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F9BFD" w14:textId="77777777" w:rsidR="006C3CEC" w:rsidRDefault="006C3CEC" w:rsidP="001D365A"/>
    <w:p w14:paraId="66AB4E05" w14:textId="77777777" w:rsidR="006C3CEC" w:rsidRDefault="006C3CEC" w:rsidP="009755CE">
      <w:pPr>
        <w:pStyle w:val="parOdrazky01"/>
        <w:numPr>
          <w:ilvl w:val="0"/>
          <w:numId w:val="0"/>
        </w:numPr>
        <w:spacing w:before="0" w:after="120" w:line="312" w:lineRule="auto"/>
        <w:rPr>
          <w:b/>
        </w:rPr>
      </w:pPr>
    </w:p>
    <w:p w14:paraId="3FEA97C4" w14:textId="3C17FFCE" w:rsidR="006C3CEC" w:rsidRPr="006C3CEC" w:rsidRDefault="006C3CEC" w:rsidP="002F12E0">
      <w:pPr>
        <w:pStyle w:val="parOdrazky01"/>
        <w:numPr>
          <w:ilvl w:val="0"/>
          <w:numId w:val="0"/>
        </w:numPr>
        <w:spacing w:before="0" w:after="120" w:line="312" w:lineRule="auto"/>
        <w:ind w:left="426"/>
        <w:jc w:val="center"/>
        <w:rPr>
          <w:b/>
          <w:sz w:val="44"/>
          <w:szCs w:val="44"/>
        </w:rPr>
      </w:pPr>
      <w:r w:rsidRPr="006C3CEC">
        <w:rPr>
          <w:b/>
          <w:sz w:val="44"/>
          <w:szCs w:val="44"/>
        </w:rPr>
        <w:t>Slezská univerzita v Opavě</w:t>
      </w:r>
    </w:p>
    <w:p w14:paraId="342A9595" w14:textId="760271E7" w:rsidR="006C3CEC" w:rsidRPr="006C3CEC" w:rsidRDefault="006C3CEC" w:rsidP="002F12E0">
      <w:pPr>
        <w:pStyle w:val="parOdrazky01"/>
        <w:numPr>
          <w:ilvl w:val="0"/>
          <w:numId w:val="0"/>
        </w:numPr>
        <w:spacing w:before="0" w:after="120" w:line="312" w:lineRule="auto"/>
        <w:ind w:left="426"/>
        <w:jc w:val="center"/>
        <w:rPr>
          <w:b/>
          <w:sz w:val="44"/>
          <w:szCs w:val="44"/>
        </w:rPr>
      </w:pPr>
      <w:r w:rsidRPr="006C3CEC">
        <w:rPr>
          <w:b/>
          <w:sz w:val="44"/>
          <w:szCs w:val="44"/>
        </w:rPr>
        <w:t>Fakulta veřejných politik</w:t>
      </w:r>
    </w:p>
    <w:p w14:paraId="56D89324" w14:textId="4D91BF64" w:rsidR="006C3CEC" w:rsidRDefault="006C3CEC" w:rsidP="002F12E0">
      <w:pPr>
        <w:pStyle w:val="parOdrazky01"/>
        <w:numPr>
          <w:ilvl w:val="0"/>
          <w:numId w:val="0"/>
        </w:numPr>
        <w:spacing w:before="0" w:after="120" w:line="312" w:lineRule="auto"/>
        <w:ind w:left="426"/>
        <w:jc w:val="center"/>
        <w:rPr>
          <w:b/>
        </w:rPr>
      </w:pPr>
    </w:p>
    <w:p w14:paraId="6B684E12" w14:textId="1B87F437" w:rsidR="006C3CEC" w:rsidRDefault="006C3CEC" w:rsidP="002F12E0">
      <w:pPr>
        <w:pStyle w:val="parOdrazky01"/>
        <w:numPr>
          <w:ilvl w:val="0"/>
          <w:numId w:val="0"/>
        </w:numPr>
        <w:spacing w:before="0" w:after="120" w:line="312" w:lineRule="auto"/>
        <w:ind w:left="426"/>
        <w:jc w:val="center"/>
        <w:rPr>
          <w:b/>
        </w:rPr>
      </w:pPr>
    </w:p>
    <w:p w14:paraId="49B09635" w14:textId="167F39E3" w:rsidR="006C3CEC" w:rsidRDefault="006C3CEC" w:rsidP="002F12E0">
      <w:pPr>
        <w:pStyle w:val="parOdrazky01"/>
        <w:numPr>
          <w:ilvl w:val="0"/>
          <w:numId w:val="0"/>
        </w:numPr>
        <w:spacing w:before="0" w:after="120" w:line="312" w:lineRule="auto"/>
        <w:ind w:left="426"/>
        <w:jc w:val="center"/>
        <w:rPr>
          <w:b/>
        </w:rPr>
      </w:pPr>
    </w:p>
    <w:p w14:paraId="29DC69A5" w14:textId="551F5BCF" w:rsidR="006C3CEC" w:rsidRDefault="006C3CEC" w:rsidP="002F12E0">
      <w:pPr>
        <w:pStyle w:val="parOdrazky01"/>
        <w:numPr>
          <w:ilvl w:val="0"/>
          <w:numId w:val="0"/>
        </w:numPr>
        <w:spacing w:before="0" w:after="120" w:line="312" w:lineRule="auto"/>
        <w:ind w:left="426"/>
        <w:jc w:val="center"/>
        <w:rPr>
          <w:b/>
        </w:rPr>
      </w:pPr>
    </w:p>
    <w:p w14:paraId="2F12093D" w14:textId="61F9385C" w:rsidR="006C3CEC" w:rsidRDefault="006C3CEC" w:rsidP="002F12E0">
      <w:pPr>
        <w:pStyle w:val="parOdrazky01"/>
        <w:numPr>
          <w:ilvl w:val="0"/>
          <w:numId w:val="0"/>
        </w:numPr>
        <w:spacing w:before="0" w:after="120" w:line="312" w:lineRule="auto"/>
        <w:ind w:left="426"/>
        <w:jc w:val="center"/>
        <w:rPr>
          <w:b/>
        </w:rPr>
      </w:pPr>
    </w:p>
    <w:p w14:paraId="30F3FB0A" w14:textId="1AF26B67" w:rsidR="006C3CEC" w:rsidRDefault="006C3CEC" w:rsidP="002F12E0">
      <w:pPr>
        <w:pStyle w:val="parOdrazky01"/>
        <w:numPr>
          <w:ilvl w:val="0"/>
          <w:numId w:val="0"/>
        </w:numPr>
        <w:spacing w:before="0" w:after="120" w:line="312" w:lineRule="auto"/>
        <w:ind w:left="426"/>
        <w:jc w:val="center"/>
        <w:rPr>
          <w:b/>
        </w:rPr>
      </w:pPr>
    </w:p>
    <w:p w14:paraId="610F0DCE" w14:textId="19918B4E" w:rsidR="006C3CEC" w:rsidRDefault="006C3CEC" w:rsidP="002F12E0">
      <w:pPr>
        <w:pStyle w:val="parOdrazky01"/>
        <w:numPr>
          <w:ilvl w:val="0"/>
          <w:numId w:val="0"/>
        </w:numPr>
        <w:spacing w:before="0" w:after="120" w:line="312" w:lineRule="auto"/>
        <w:ind w:left="426"/>
        <w:jc w:val="center"/>
        <w:rPr>
          <w:b/>
        </w:rPr>
      </w:pPr>
    </w:p>
    <w:p w14:paraId="7F99DF49" w14:textId="4D17FD50" w:rsidR="006C3CEC" w:rsidRDefault="006C3CEC" w:rsidP="002F12E0">
      <w:pPr>
        <w:pStyle w:val="parOdrazky01"/>
        <w:numPr>
          <w:ilvl w:val="0"/>
          <w:numId w:val="0"/>
        </w:numPr>
        <w:spacing w:before="0" w:after="120" w:line="312" w:lineRule="auto"/>
        <w:ind w:left="426"/>
        <w:jc w:val="center"/>
        <w:rPr>
          <w:b/>
        </w:rPr>
      </w:pPr>
    </w:p>
    <w:p w14:paraId="2C5DC167" w14:textId="23D15001" w:rsidR="006C3CEC" w:rsidRDefault="006C3CEC" w:rsidP="002F12E0">
      <w:pPr>
        <w:pStyle w:val="parOdrazky01"/>
        <w:numPr>
          <w:ilvl w:val="0"/>
          <w:numId w:val="0"/>
        </w:numPr>
        <w:spacing w:before="0" w:after="120" w:line="312" w:lineRule="auto"/>
        <w:ind w:left="426"/>
        <w:jc w:val="center"/>
        <w:rPr>
          <w:b/>
        </w:rPr>
      </w:pPr>
    </w:p>
    <w:p w14:paraId="2FF70A0F" w14:textId="3349B72B" w:rsidR="006C3CEC" w:rsidRDefault="006C3CEC" w:rsidP="002F12E0">
      <w:pPr>
        <w:pStyle w:val="parOdrazky01"/>
        <w:numPr>
          <w:ilvl w:val="0"/>
          <w:numId w:val="0"/>
        </w:numPr>
        <w:spacing w:before="0" w:after="120" w:line="312" w:lineRule="auto"/>
        <w:ind w:left="426"/>
        <w:jc w:val="center"/>
        <w:rPr>
          <w:b/>
        </w:rPr>
      </w:pPr>
    </w:p>
    <w:p w14:paraId="2E04BEAB" w14:textId="77777777" w:rsidR="006C3CEC" w:rsidRDefault="006C3CEC" w:rsidP="002F12E0">
      <w:pPr>
        <w:pStyle w:val="parOdrazky01"/>
        <w:numPr>
          <w:ilvl w:val="0"/>
          <w:numId w:val="0"/>
        </w:numPr>
        <w:spacing w:before="0" w:after="120" w:line="312" w:lineRule="auto"/>
        <w:ind w:left="426"/>
        <w:jc w:val="center"/>
        <w:rPr>
          <w:b/>
        </w:rPr>
      </w:pPr>
    </w:p>
    <w:p w14:paraId="7908CFE7" w14:textId="621CDB62" w:rsidR="006C3CEC" w:rsidRDefault="006C3CEC" w:rsidP="002F12E0">
      <w:pPr>
        <w:pStyle w:val="parOdrazky01"/>
        <w:numPr>
          <w:ilvl w:val="0"/>
          <w:numId w:val="0"/>
        </w:numPr>
        <w:spacing w:before="0" w:after="120" w:line="312" w:lineRule="auto"/>
        <w:ind w:left="426"/>
        <w:jc w:val="center"/>
        <w:rPr>
          <w:b/>
        </w:rPr>
      </w:pPr>
    </w:p>
    <w:p w14:paraId="08193238" w14:textId="757DDC9A" w:rsidR="006C3CEC" w:rsidRPr="006C3CEC" w:rsidRDefault="006C3CEC" w:rsidP="002F12E0">
      <w:pPr>
        <w:pStyle w:val="parOdrazky01"/>
        <w:numPr>
          <w:ilvl w:val="0"/>
          <w:numId w:val="0"/>
        </w:numPr>
        <w:spacing w:before="0" w:after="120" w:line="312" w:lineRule="auto"/>
        <w:ind w:left="426"/>
        <w:jc w:val="center"/>
        <w:rPr>
          <w:b/>
          <w:sz w:val="72"/>
          <w:szCs w:val="72"/>
        </w:rPr>
      </w:pPr>
      <w:r w:rsidRPr="006C3CEC">
        <w:rPr>
          <w:b/>
          <w:sz w:val="72"/>
          <w:szCs w:val="72"/>
        </w:rPr>
        <w:t>Pedagogika volného času</w:t>
      </w:r>
    </w:p>
    <w:p w14:paraId="7884FF3F" w14:textId="2141051B" w:rsidR="006C3CEC" w:rsidRDefault="006C3CEC" w:rsidP="002F12E0">
      <w:pPr>
        <w:pStyle w:val="parOdrazky01"/>
        <w:numPr>
          <w:ilvl w:val="0"/>
          <w:numId w:val="0"/>
        </w:numPr>
        <w:spacing w:before="0" w:after="120" w:line="312" w:lineRule="auto"/>
        <w:ind w:left="426"/>
        <w:jc w:val="center"/>
        <w:rPr>
          <w:b/>
        </w:rPr>
      </w:pPr>
    </w:p>
    <w:p w14:paraId="566DA1F7" w14:textId="46EB73AC" w:rsidR="006C3CEC" w:rsidRDefault="006C3CEC" w:rsidP="002F12E0">
      <w:pPr>
        <w:pStyle w:val="parOdrazky01"/>
        <w:numPr>
          <w:ilvl w:val="0"/>
          <w:numId w:val="0"/>
        </w:numPr>
        <w:spacing w:before="0" w:after="120" w:line="312" w:lineRule="auto"/>
        <w:ind w:left="426"/>
        <w:jc w:val="center"/>
        <w:rPr>
          <w:b/>
        </w:rPr>
      </w:pPr>
    </w:p>
    <w:p w14:paraId="51C15963" w14:textId="018F04E2" w:rsidR="006C3CEC" w:rsidRDefault="006C3CEC" w:rsidP="002F12E0">
      <w:pPr>
        <w:pStyle w:val="parOdrazky01"/>
        <w:numPr>
          <w:ilvl w:val="0"/>
          <w:numId w:val="0"/>
        </w:numPr>
        <w:spacing w:before="0" w:after="120" w:line="312" w:lineRule="auto"/>
        <w:ind w:left="426"/>
        <w:jc w:val="center"/>
        <w:rPr>
          <w:b/>
        </w:rPr>
      </w:pPr>
    </w:p>
    <w:p w14:paraId="66BB0460" w14:textId="2FA3D282" w:rsidR="006C3CEC" w:rsidRDefault="006C3CEC" w:rsidP="002F12E0">
      <w:pPr>
        <w:pStyle w:val="parOdrazky01"/>
        <w:numPr>
          <w:ilvl w:val="0"/>
          <w:numId w:val="0"/>
        </w:numPr>
        <w:spacing w:before="0" w:after="120" w:line="312" w:lineRule="auto"/>
        <w:ind w:left="426"/>
        <w:jc w:val="center"/>
        <w:rPr>
          <w:b/>
        </w:rPr>
      </w:pPr>
    </w:p>
    <w:p w14:paraId="3ACF9F4A" w14:textId="49C7C9A9" w:rsidR="006C3CEC" w:rsidRPr="006C3CEC" w:rsidRDefault="006C3CEC" w:rsidP="002F12E0">
      <w:pPr>
        <w:pStyle w:val="parOdrazky01"/>
        <w:numPr>
          <w:ilvl w:val="0"/>
          <w:numId w:val="0"/>
        </w:numPr>
        <w:spacing w:before="0" w:after="120" w:line="312" w:lineRule="auto"/>
        <w:ind w:left="426"/>
        <w:jc w:val="center"/>
        <w:rPr>
          <w:b/>
          <w:sz w:val="32"/>
          <w:szCs w:val="32"/>
        </w:rPr>
      </w:pPr>
      <w:r w:rsidRPr="006C3CEC">
        <w:rPr>
          <w:b/>
          <w:sz w:val="32"/>
          <w:szCs w:val="32"/>
        </w:rPr>
        <w:t>Kamil JANIŠ st.</w:t>
      </w:r>
    </w:p>
    <w:p w14:paraId="1F619B69" w14:textId="7E93C104" w:rsidR="006C3CEC" w:rsidRDefault="006C3CEC" w:rsidP="002F12E0">
      <w:pPr>
        <w:pStyle w:val="parOdrazky01"/>
        <w:numPr>
          <w:ilvl w:val="0"/>
          <w:numId w:val="0"/>
        </w:numPr>
        <w:spacing w:before="0" w:after="120" w:line="312" w:lineRule="auto"/>
        <w:ind w:left="426"/>
        <w:jc w:val="center"/>
        <w:rPr>
          <w:b/>
        </w:rPr>
      </w:pPr>
    </w:p>
    <w:p w14:paraId="0560A74D" w14:textId="67FED75D" w:rsidR="006C3CEC" w:rsidRDefault="006C3CEC" w:rsidP="002F12E0">
      <w:pPr>
        <w:pStyle w:val="parOdrazky01"/>
        <w:numPr>
          <w:ilvl w:val="0"/>
          <w:numId w:val="0"/>
        </w:numPr>
        <w:spacing w:before="0" w:after="120" w:line="312" w:lineRule="auto"/>
        <w:ind w:left="426"/>
        <w:jc w:val="center"/>
        <w:rPr>
          <w:b/>
        </w:rPr>
      </w:pPr>
    </w:p>
    <w:p w14:paraId="3698F2F0" w14:textId="24ACA719" w:rsidR="006C3CEC" w:rsidRDefault="006C3CEC" w:rsidP="002F12E0">
      <w:pPr>
        <w:pStyle w:val="parOdrazky01"/>
        <w:numPr>
          <w:ilvl w:val="0"/>
          <w:numId w:val="0"/>
        </w:numPr>
        <w:spacing w:before="0" w:after="120" w:line="312" w:lineRule="auto"/>
        <w:ind w:left="426"/>
        <w:jc w:val="center"/>
        <w:rPr>
          <w:b/>
        </w:rPr>
      </w:pPr>
    </w:p>
    <w:p w14:paraId="0E932F9E" w14:textId="3F968974" w:rsidR="006C3CEC" w:rsidRDefault="006C3CEC" w:rsidP="002F12E0">
      <w:pPr>
        <w:pStyle w:val="parOdrazky01"/>
        <w:numPr>
          <w:ilvl w:val="0"/>
          <w:numId w:val="0"/>
        </w:numPr>
        <w:spacing w:before="0" w:after="120" w:line="312" w:lineRule="auto"/>
        <w:ind w:left="426"/>
        <w:jc w:val="center"/>
        <w:rPr>
          <w:b/>
        </w:rPr>
      </w:pPr>
    </w:p>
    <w:p w14:paraId="6067FB17" w14:textId="77777777" w:rsidR="001D365A" w:rsidRDefault="001D365A" w:rsidP="002F12E0">
      <w:pPr>
        <w:spacing w:after="0" w:line="312" w:lineRule="auto"/>
        <w:ind w:left="426" w:right="-113" w:firstLine="708"/>
        <w:rPr>
          <w:snapToGrid w:val="0"/>
          <w:szCs w:val="24"/>
        </w:rPr>
      </w:pPr>
    </w:p>
    <w:p w14:paraId="1768D142" w14:textId="77777777" w:rsidR="001D365A" w:rsidRDefault="001D365A" w:rsidP="002F12E0">
      <w:pPr>
        <w:spacing w:after="0" w:line="312" w:lineRule="auto"/>
        <w:ind w:left="426" w:right="-113" w:firstLine="708"/>
        <w:rPr>
          <w:snapToGrid w:val="0"/>
          <w:szCs w:val="24"/>
        </w:rPr>
      </w:pPr>
    </w:p>
    <w:p w14:paraId="0D2404CE" w14:textId="39D90843" w:rsidR="006C3CEC" w:rsidRDefault="006C3CEC" w:rsidP="002F12E0">
      <w:pPr>
        <w:pStyle w:val="parOdrazky01"/>
        <w:numPr>
          <w:ilvl w:val="0"/>
          <w:numId w:val="0"/>
        </w:numPr>
        <w:spacing w:before="0" w:after="120" w:line="312" w:lineRule="auto"/>
        <w:ind w:left="426"/>
        <w:jc w:val="center"/>
        <w:rPr>
          <w:b/>
        </w:rPr>
      </w:pPr>
    </w:p>
    <w:p w14:paraId="561EB95F" w14:textId="73BA52D7" w:rsidR="006C3CEC" w:rsidRDefault="006C3CEC" w:rsidP="002F12E0">
      <w:pPr>
        <w:pStyle w:val="parOdrazky01"/>
        <w:numPr>
          <w:ilvl w:val="0"/>
          <w:numId w:val="0"/>
        </w:numPr>
        <w:spacing w:before="0" w:after="120" w:line="312" w:lineRule="auto"/>
        <w:ind w:left="426"/>
        <w:jc w:val="center"/>
        <w:rPr>
          <w:b/>
        </w:rPr>
      </w:pPr>
    </w:p>
    <w:p w14:paraId="4E09006F" w14:textId="4F6533E9" w:rsidR="006C3CEC" w:rsidRPr="006C3CEC" w:rsidRDefault="006C3CEC" w:rsidP="002F12E0">
      <w:pPr>
        <w:pStyle w:val="parOdrazky01"/>
        <w:numPr>
          <w:ilvl w:val="0"/>
          <w:numId w:val="0"/>
        </w:numPr>
        <w:spacing w:before="0" w:after="120" w:line="312" w:lineRule="auto"/>
        <w:ind w:left="426"/>
        <w:jc w:val="center"/>
        <w:rPr>
          <w:b/>
          <w:sz w:val="28"/>
          <w:szCs w:val="28"/>
        </w:rPr>
      </w:pPr>
      <w:r w:rsidRPr="006C3CEC">
        <w:rPr>
          <w:b/>
          <w:sz w:val="28"/>
          <w:szCs w:val="28"/>
        </w:rPr>
        <w:t>2025</w:t>
      </w:r>
    </w:p>
    <w:p w14:paraId="46BD84B8" w14:textId="5E6C2B78" w:rsidR="006C3CEC" w:rsidRDefault="006C3CEC" w:rsidP="002F12E0">
      <w:pPr>
        <w:pStyle w:val="parOdrazky01"/>
        <w:numPr>
          <w:ilvl w:val="0"/>
          <w:numId w:val="0"/>
        </w:numPr>
        <w:spacing w:before="0" w:after="120" w:line="312" w:lineRule="auto"/>
        <w:ind w:left="426"/>
        <w:rPr>
          <w:b/>
        </w:rPr>
      </w:pPr>
    </w:p>
    <w:p w14:paraId="190A69D4" w14:textId="77777777" w:rsidR="00AB03D7" w:rsidRDefault="001D365A" w:rsidP="002F12E0">
      <w:pPr>
        <w:spacing w:after="0" w:line="312" w:lineRule="auto"/>
        <w:ind w:left="426" w:right="-113" w:firstLine="708"/>
        <w:rPr>
          <w:snapToGrid w:val="0"/>
          <w:szCs w:val="24"/>
        </w:rPr>
      </w:pPr>
      <w:r>
        <w:rPr>
          <w:snapToGrid w:val="0"/>
          <w:szCs w:val="24"/>
        </w:rPr>
        <w:t>(Předložená studijní opora neprošla odbornou a ani jazykovou recenzí.)</w:t>
      </w:r>
    </w:p>
    <w:p w14:paraId="4480B42B" w14:textId="77777777" w:rsidR="00AB03D7" w:rsidRDefault="00AB03D7" w:rsidP="002F12E0">
      <w:pPr>
        <w:spacing w:after="0" w:line="312" w:lineRule="auto"/>
        <w:ind w:left="426" w:right="-113" w:firstLine="708"/>
        <w:rPr>
          <w:snapToGrid w:val="0"/>
          <w:szCs w:val="24"/>
        </w:rPr>
      </w:pPr>
    </w:p>
    <w:sdt>
      <w:sdtPr>
        <w:rPr>
          <w:rFonts w:eastAsiaTheme="minorHAnsi" w:cstheme="minorBidi"/>
          <w:b w:val="0"/>
          <w:color w:val="auto"/>
          <w:sz w:val="24"/>
          <w:szCs w:val="22"/>
          <w:lang w:eastAsia="en-US"/>
        </w:rPr>
        <w:id w:val="2055267659"/>
        <w:docPartObj>
          <w:docPartGallery w:val="Table of Contents"/>
          <w:docPartUnique/>
        </w:docPartObj>
      </w:sdtPr>
      <w:sdtEndPr>
        <w:rPr>
          <w:bCs/>
        </w:rPr>
      </w:sdtEndPr>
      <w:sdtContent>
        <w:p w14:paraId="76FC1BC7" w14:textId="2A0FDA90" w:rsidR="00AB03D7" w:rsidRDefault="00AB03D7">
          <w:pPr>
            <w:pStyle w:val="Nadpisobsahu"/>
          </w:pPr>
          <w:r>
            <w:t>Obsah</w:t>
          </w:r>
        </w:p>
        <w:p w14:paraId="67BC163A" w14:textId="4A239A67" w:rsidR="00AB03D7" w:rsidRPr="00325455" w:rsidRDefault="00AB03D7">
          <w:pPr>
            <w:pStyle w:val="Obsah1"/>
            <w:rPr>
              <w:rFonts w:asciiTheme="minorHAnsi" w:eastAsiaTheme="minorEastAsia" w:hAnsiTheme="minorHAnsi" w:cstheme="minorBidi"/>
              <w:b w:val="0"/>
              <w:bCs w:val="0"/>
              <w:kern w:val="2"/>
              <w:sz w:val="24"/>
              <w:szCs w:val="24"/>
              <w:lang w:eastAsia="cs-CZ"/>
              <w14:ligatures w14:val="standardContextual"/>
            </w:rPr>
          </w:pPr>
          <w:r>
            <w:fldChar w:fldCharType="begin"/>
          </w:r>
          <w:r>
            <w:instrText xml:space="preserve"> TOC \o "1-3" \h \z \u </w:instrText>
          </w:r>
          <w:r>
            <w:fldChar w:fldCharType="separate"/>
          </w:r>
          <w:hyperlink w:anchor="_Toc192704032" w:history="1">
            <w:r w:rsidRPr="00325455">
              <w:rPr>
                <w:rStyle w:val="Hypertextovodkaz"/>
                <w:b w:val="0"/>
              </w:rPr>
              <w:t>ÚVOD</w:t>
            </w:r>
            <w:r w:rsidRPr="00325455">
              <w:rPr>
                <w:b w:val="0"/>
                <w:webHidden/>
              </w:rPr>
              <w:tab/>
            </w:r>
            <w:r w:rsidRPr="00325455">
              <w:rPr>
                <w:b w:val="0"/>
                <w:webHidden/>
              </w:rPr>
              <w:fldChar w:fldCharType="begin"/>
            </w:r>
            <w:r w:rsidRPr="00325455">
              <w:rPr>
                <w:b w:val="0"/>
                <w:webHidden/>
              </w:rPr>
              <w:instrText xml:space="preserve"> PAGEREF _Toc192704032 \h </w:instrText>
            </w:r>
            <w:r w:rsidRPr="00325455">
              <w:rPr>
                <w:b w:val="0"/>
                <w:webHidden/>
              </w:rPr>
            </w:r>
            <w:r w:rsidRPr="00325455">
              <w:rPr>
                <w:b w:val="0"/>
                <w:webHidden/>
              </w:rPr>
              <w:fldChar w:fldCharType="separate"/>
            </w:r>
            <w:r w:rsidR="000213AC">
              <w:rPr>
                <w:b w:val="0"/>
                <w:webHidden/>
              </w:rPr>
              <w:t>1</w:t>
            </w:r>
            <w:r w:rsidRPr="00325455">
              <w:rPr>
                <w:b w:val="0"/>
                <w:webHidden/>
              </w:rPr>
              <w:fldChar w:fldCharType="end"/>
            </w:r>
          </w:hyperlink>
        </w:p>
        <w:p w14:paraId="35AD8F5B" w14:textId="6BADB41E"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33" w:history="1">
            <w:r w:rsidR="00AB03D7" w:rsidRPr="00325455">
              <w:rPr>
                <w:rStyle w:val="Hypertextovodkaz"/>
                <w:b w:val="0"/>
              </w:rPr>
              <w:t>1 VOLNÝ ČAS</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_Toc192704033 \h </w:instrText>
            </w:r>
            <w:r w:rsidR="00AB03D7" w:rsidRPr="00325455">
              <w:rPr>
                <w:b w:val="0"/>
                <w:webHidden/>
              </w:rPr>
            </w:r>
            <w:r w:rsidR="00AB03D7" w:rsidRPr="00325455">
              <w:rPr>
                <w:b w:val="0"/>
                <w:webHidden/>
              </w:rPr>
              <w:fldChar w:fldCharType="separate"/>
            </w:r>
            <w:r w:rsidR="000213AC">
              <w:rPr>
                <w:b w:val="0"/>
                <w:webHidden/>
              </w:rPr>
              <w:t>5</w:t>
            </w:r>
            <w:r w:rsidR="00AB03D7" w:rsidRPr="00325455">
              <w:rPr>
                <w:b w:val="0"/>
                <w:webHidden/>
              </w:rPr>
              <w:fldChar w:fldCharType="end"/>
            </w:r>
          </w:hyperlink>
        </w:p>
        <w:p w14:paraId="5E615931" w14:textId="1C9524C0"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34" w:history="1">
            <w:r w:rsidR="00AB03D7" w:rsidRPr="00325455">
              <w:rPr>
                <w:rStyle w:val="Hypertextovodkaz"/>
                <w:b w:val="0"/>
              </w:rPr>
              <w:t>2  PEDAGOGIKA VOLNÉHO ČASU</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_Toc192704034 \h </w:instrText>
            </w:r>
            <w:r w:rsidR="00AB03D7" w:rsidRPr="00325455">
              <w:rPr>
                <w:b w:val="0"/>
                <w:webHidden/>
              </w:rPr>
            </w:r>
            <w:r w:rsidR="00AB03D7" w:rsidRPr="00325455">
              <w:rPr>
                <w:b w:val="0"/>
                <w:webHidden/>
              </w:rPr>
              <w:fldChar w:fldCharType="separate"/>
            </w:r>
            <w:r w:rsidR="000213AC">
              <w:rPr>
                <w:b w:val="0"/>
                <w:webHidden/>
              </w:rPr>
              <w:t>17</w:t>
            </w:r>
            <w:r w:rsidR="00AB03D7" w:rsidRPr="00325455">
              <w:rPr>
                <w:b w:val="0"/>
                <w:webHidden/>
              </w:rPr>
              <w:fldChar w:fldCharType="end"/>
            </w:r>
          </w:hyperlink>
        </w:p>
        <w:p w14:paraId="57A7A369" w14:textId="0E503EA1"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35" w:history="1">
            <w:r w:rsidR="00AB03D7" w:rsidRPr="00325455">
              <w:rPr>
                <w:rStyle w:val="Hypertextovodkaz"/>
                <w:b w:val="0"/>
              </w:rPr>
              <w:t>3 VÝCHOVA MIMO VYUČOVÁNÍ</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_Toc192704035 \h </w:instrText>
            </w:r>
            <w:r w:rsidR="00AB03D7" w:rsidRPr="00325455">
              <w:rPr>
                <w:b w:val="0"/>
                <w:webHidden/>
              </w:rPr>
            </w:r>
            <w:r w:rsidR="00AB03D7" w:rsidRPr="00325455">
              <w:rPr>
                <w:b w:val="0"/>
                <w:webHidden/>
              </w:rPr>
              <w:fldChar w:fldCharType="separate"/>
            </w:r>
            <w:r w:rsidR="000213AC">
              <w:rPr>
                <w:b w:val="0"/>
                <w:webHidden/>
              </w:rPr>
              <w:t>24</w:t>
            </w:r>
            <w:r w:rsidR="00AB03D7" w:rsidRPr="00325455">
              <w:rPr>
                <w:b w:val="0"/>
                <w:webHidden/>
              </w:rPr>
              <w:fldChar w:fldCharType="end"/>
            </w:r>
          </w:hyperlink>
        </w:p>
        <w:p w14:paraId="5534E196" w14:textId="2E518BE2"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36" w:history="1">
            <w:r w:rsidR="00AB03D7" w:rsidRPr="00325455">
              <w:rPr>
                <w:rStyle w:val="Hypertextovodkaz"/>
                <w:b w:val="0"/>
              </w:rPr>
              <w:t>4 ZAŘÍZENÍ PRO TRÁVENÍ VOLNÉHO ČASU</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_Toc192704036 \h </w:instrText>
            </w:r>
            <w:r w:rsidR="00AB03D7" w:rsidRPr="00325455">
              <w:rPr>
                <w:b w:val="0"/>
                <w:webHidden/>
              </w:rPr>
            </w:r>
            <w:r w:rsidR="00AB03D7" w:rsidRPr="00325455">
              <w:rPr>
                <w:b w:val="0"/>
                <w:webHidden/>
              </w:rPr>
              <w:fldChar w:fldCharType="separate"/>
            </w:r>
            <w:r w:rsidR="000213AC">
              <w:rPr>
                <w:b w:val="0"/>
                <w:webHidden/>
              </w:rPr>
              <w:t>33</w:t>
            </w:r>
            <w:r w:rsidR="00AB03D7" w:rsidRPr="00325455">
              <w:rPr>
                <w:b w:val="0"/>
                <w:webHidden/>
              </w:rPr>
              <w:fldChar w:fldCharType="end"/>
            </w:r>
          </w:hyperlink>
        </w:p>
        <w:p w14:paraId="68BF2DA7" w14:textId="2EE1E547"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37" w:history="1">
            <w:r w:rsidR="00AB03D7" w:rsidRPr="00325455">
              <w:rPr>
                <w:rStyle w:val="Hypertextovodkaz"/>
                <w:b w:val="0"/>
              </w:rPr>
              <w:t>5 ORGANIZACE ZABÝVAJÍCÍ SE VOLNÝM ČASEM</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_Toc192704037 \h </w:instrText>
            </w:r>
            <w:r w:rsidR="00AB03D7" w:rsidRPr="00325455">
              <w:rPr>
                <w:b w:val="0"/>
                <w:webHidden/>
              </w:rPr>
            </w:r>
            <w:r w:rsidR="00AB03D7" w:rsidRPr="00325455">
              <w:rPr>
                <w:b w:val="0"/>
                <w:webHidden/>
              </w:rPr>
              <w:fldChar w:fldCharType="separate"/>
            </w:r>
            <w:r w:rsidR="000213AC">
              <w:rPr>
                <w:b w:val="0"/>
                <w:webHidden/>
              </w:rPr>
              <w:t>40</w:t>
            </w:r>
            <w:r w:rsidR="00AB03D7" w:rsidRPr="00325455">
              <w:rPr>
                <w:b w:val="0"/>
                <w:webHidden/>
              </w:rPr>
              <w:fldChar w:fldCharType="end"/>
            </w:r>
          </w:hyperlink>
        </w:p>
        <w:p w14:paraId="09474AAB" w14:textId="5F7B5097"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38" w:history="1">
            <w:r w:rsidR="00AB03D7" w:rsidRPr="00325455">
              <w:rPr>
                <w:rStyle w:val="Hypertextovodkaz"/>
                <w:b w:val="0"/>
              </w:rPr>
              <w:t>6 VYBRANÁ TÉMATA ZE ZÁŽITKOVÉ PEDAGOGIKY</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_Toc192704038 \h </w:instrText>
            </w:r>
            <w:r w:rsidR="00AB03D7" w:rsidRPr="00325455">
              <w:rPr>
                <w:b w:val="0"/>
                <w:webHidden/>
              </w:rPr>
            </w:r>
            <w:r w:rsidR="00AB03D7" w:rsidRPr="00325455">
              <w:rPr>
                <w:b w:val="0"/>
                <w:webHidden/>
              </w:rPr>
              <w:fldChar w:fldCharType="separate"/>
            </w:r>
            <w:r w:rsidR="000213AC">
              <w:rPr>
                <w:b w:val="0"/>
                <w:webHidden/>
              </w:rPr>
              <w:t>47</w:t>
            </w:r>
            <w:r w:rsidR="00AB03D7" w:rsidRPr="00325455">
              <w:rPr>
                <w:b w:val="0"/>
                <w:webHidden/>
              </w:rPr>
              <w:fldChar w:fldCharType="end"/>
            </w:r>
          </w:hyperlink>
        </w:p>
        <w:p w14:paraId="0F084449" w14:textId="71193184"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39" w:history="1">
            <w:r w:rsidR="00AB03D7" w:rsidRPr="00325455">
              <w:rPr>
                <w:rStyle w:val="Hypertextovodkaz"/>
                <w:b w:val="0"/>
              </w:rPr>
              <w:t>7 METODIKA HERNÍCH ČINNOSTÍ</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_Toc192704039 \h </w:instrText>
            </w:r>
            <w:r w:rsidR="00AB03D7" w:rsidRPr="00325455">
              <w:rPr>
                <w:b w:val="0"/>
                <w:webHidden/>
              </w:rPr>
            </w:r>
            <w:r w:rsidR="00AB03D7" w:rsidRPr="00325455">
              <w:rPr>
                <w:b w:val="0"/>
                <w:webHidden/>
              </w:rPr>
              <w:fldChar w:fldCharType="separate"/>
            </w:r>
            <w:r w:rsidR="000213AC">
              <w:rPr>
                <w:b w:val="0"/>
                <w:webHidden/>
              </w:rPr>
              <w:t>52</w:t>
            </w:r>
            <w:r w:rsidR="00AB03D7" w:rsidRPr="00325455">
              <w:rPr>
                <w:b w:val="0"/>
                <w:webHidden/>
              </w:rPr>
              <w:fldChar w:fldCharType="end"/>
            </w:r>
          </w:hyperlink>
        </w:p>
        <w:p w14:paraId="4B3066E8" w14:textId="49356A8E"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40" w:history="1">
            <w:r w:rsidR="00AB03D7" w:rsidRPr="00325455">
              <w:rPr>
                <w:rStyle w:val="Hypertextovodkaz"/>
                <w:b w:val="0"/>
              </w:rPr>
              <w:t>8 HERNÍ SYSTÉMY</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_Toc192704040 \h </w:instrText>
            </w:r>
            <w:r w:rsidR="00AB03D7" w:rsidRPr="00325455">
              <w:rPr>
                <w:b w:val="0"/>
                <w:webHidden/>
              </w:rPr>
            </w:r>
            <w:r w:rsidR="00AB03D7" w:rsidRPr="00325455">
              <w:rPr>
                <w:b w:val="0"/>
                <w:webHidden/>
              </w:rPr>
              <w:fldChar w:fldCharType="separate"/>
            </w:r>
            <w:r w:rsidR="000213AC">
              <w:rPr>
                <w:b w:val="0"/>
                <w:webHidden/>
              </w:rPr>
              <w:t>58</w:t>
            </w:r>
            <w:r w:rsidR="00AB03D7" w:rsidRPr="00325455">
              <w:rPr>
                <w:b w:val="0"/>
                <w:webHidden/>
              </w:rPr>
              <w:fldChar w:fldCharType="end"/>
            </w:r>
          </w:hyperlink>
        </w:p>
        <w:p w14:paraId="1AE8A993" w14:textId="0539F9B1"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41" w:history="1">
            <w:r w:rsidR="00AB03D7" w:rsidRPr="00325455">
              <w:rPr>
                <w:rStyle w:val="Hypertextovodkaz"/>
                <w:b w:val="0"/>
              </w:rPr>
              <w:t>9 HRA A HRAČKA</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_Toc192704041 \h </w:instrText>
            </w:r>
            <w:r w:rsidR="00AB03D7" w:rsidRPr="00325455">
              <w:rPr>
                <w:b w:val="0"/>
                <w:webHidden/>
              </w:rPr>
            </w:r>
            <w:r w:rsidR="00AB03D7" w:rsidRPr="00325455">
              <w:rPr>
                <w:b w:val="0"/>
                <w:webHidden/>
              </w:rPr>
              <w:fldChar w:fldCharType="separate"/>
            </w:r>
            <w:r w:rsidR="000213AC">
              <w:rPr>
                <w:b w:val="0"/>
                <w:webHidden/>
              </w:rPr>
              <w:t>64</w:t>
            </w:r>
            <w:r w:rsidR="00AB03D7" w:rsidRPr="00325455">
              <w:rPr>
                <w:b w:val="0"/>
                <w:webHidden/>
              </w:rPr>
              <w:fldChar w:fldCharType="end"/>
            </w:r>
          </w:hyperlink>
        </w:p>
        <w:p w14:paraId="6ABE3754" w14:textId="77DB29BD"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42" w:history="1">
            <w:r w:rsidR="00AB03D7" w:rsidRPr="00325455">
              <w:rPr>
                <w:rStyle w:val="Hypertextovodkaz"/>
                <w:b w:val="0"/>
              </w:rPr>
              <w:t>10 DĚTSKÉ TÁBORY</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_Toc192704042 \h </w:instrText>
            </w:r>
            <w:r w:rsidR="00AB03D7" w:rsidRPr="00325455">
              <w:rPr>
                <w:b w:val="0"/>
                <w:webHidden/>
              </w:rPr>
            </w:r>
            <w:r w:rsidR="00AB03D7" w:rsidRPr="00325455">
              <w:rPr>
                <w:b w:val="0"/>
                <w:webHidden/>
              </w:rPr>
              <w:fldChar w:fldCharType="separate"/>
            </w:r>
            <w:r w:rsidR="000213AC">
              <w:rPr>
                <w:b w:val="0"/>
                <w:webHidden/>
              </w:rPr>
              <w:t>69</w:t>
            </w:r>
            <w:r w:rsidR="00AB03D7" w:rsidRPr="00325455">
              <w:rPr>
                <w:b w:val="0"/>
                <w:webHidden/>
              </w:rPr>
              <w:fldChar w:fldCharType="end"/>
            </w:r>
          </w:hyperlink>
        </w:p>
        <w:p w14:paraId="1E5D83EF" w14:textId="1B3EE4D4"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43" w:history="1">
            <w:r w:rsidR="00AB03D7" w:rsidRPr="00325455">
              <w:rPr>
                <w:rStyle w:val="Hypertextovodkaz"/>
                <w:b w:val="0"/>
              </w:rPr>
              <w:t>11 ANTROPOGENNÍ OBJEKT V POLI PEDAGOGIKY VOLNÉHO ČASU</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_Toc192704043 \h </w:instrText>
            </w:r>
            <w:r w:rsidR="00AB03D7" w:rsidRPr="00325455">
              <w:rPr>
                <w:b w:val="0"/>
                <w:webHidden/>
              </w:rPr>
            </w:r>
            <w:r w:rsidR="00AB03D7" w:rsidRPr="00325455">
              <w:rPr>
                <w:b w:val="0"/>
                <w:webHidden/>
              </w:rPr>
              <w:fldChar w:fldCharType="separate"/>
            </w:r>
            <w:r w:rsidR="000213AC">
              <w:rPr>
                <w:b w:val="0"/>
                <w:webHidden/>
              </w:rPr>
              <w:t>73</w:t>
            </w:r>
            <w:r w:rsidR="00AB03D7" w:rsidRPr="00325455">
              <w:rPr>
                <w:b w:val="0"/>
                <w:webHidden/>
              </w:rPr>
              <w:fldChar w:fldCharType="end"/>
            </w:r>
          </w:hyperlink>
        </w:p>
        <w:p w14:paraId="049B2951" w14:textId="02E06E8B" w:rsidR="00AB03D7" w:rsidRPr="00325455" w:rsidRDefault="004E7487">
          <w:pPr>
            <w:pStyle w:val="Obsah1"/>
            <w:rPr>
              <w:rFonts w:asciiTheme="minorHAnsi" w:eastAsiaTheme="minorEastAsia" w:hAnsiTheme="minorHAnsi" w:cstheme="minorBidi"/>
              <w:b w:val="0"/>
              <w:bCs w:val="0"/>
              <w:kern w:val="2"/>
              <w:sz w:val="24"/>
              <w:szCs w:val="24"/>
              <w:lang w:eastAsia="cs-CZ"/>
              <w14:ligatures w14:val="standardContextual"/>
            </w:rPr>
          </w:pPr>
          <w:hyperlink w:anchor="_Toc192704044" w:history="1">
            <w:r w:rsidR="00AB03D7" w:rsidRPr="00325455">
              <w:rPr>
                <w:rStyle w:val="Hypertextovodkaz"/>
                <w:b w:val="0"/>
              </w:rPr>
              <w:t>12 OSOBNOST PEDAGOGA VOLNÉHO ČASU</w:t>
            </w:r>
            <w:r w:rsidR="00AB03D7" w:rsidRPr="00325455">
              <w:rPr>
                <w:b w:val="0"/>
                <w:webHidden/>
              </w:rPr>
              <w:tab/>
            </w:r>
            <w:r w:rsidR="00AB03D7" w:rsidRPr="00325455">
              <w:rPr>
                <w:b w:val="0"/>
                <w:webHidden/>
              </w:rPr>
              <w:fldChar w:fldCharType="begin"/>
            </w:r>
            <w:r w:rsidR="00AB03D7" w:rsidRPr="00325455">
              <w:rPr>
                <w:b w:val="0"/>
                <w:webHidden/>
              </w:rPr>
              <w:instrText xml:space="preserve"> PAGEREF _Toc192704044 \h </w:instrText>
            </w:r>
            <w:r w:rsidR="00AB03D7" w:rsidRPr="00325455">
              <w:rPr>
                <w:b w:val="0"/>
                <w:webHidden/>
              </w:rPr>
            </w:r>
            <w:r w:rsidR="00AB03D7" w:rsidRPr="00325455">
              <w:rPr>
                <w:b w:val="0"/>
                <w:webHidden/>
              </w:rPr>
              <w:fldChar w:fldCharType="separate"/>
            </w:r>
            <w:r w:rsidR="000213AC">
              <w:rPr>
                <w:b w:val="0"/>
                <w:webHidden/>
              </w:rPr>
              <w:t>81</w:t>
            </w:r>
            <w:r w:rsidR="00AB03D7" w:rsidRPr="00325455">
              <w:rPr>
                <w:b w:val="0"/>
                <w:webHidden/>
              </w:rPr>
              <w:fldChar w:fldCharType="end"/>
            </w:r>
          </w:hyperlink>
        </w:p>
        <w:p w14:paraId="40C29F19" w14:textId="4F8CB276" w:rsidR="00AB03D7" w:rsidRDefault="00AB03D7">
          <w:r>
            <w:rPr>
              <w:b/>
              <w:bCs/>
            </w:rPr>
            <w:fldChar w:fldCharType="end"/>
          </w:r>
        </w:p>
      </w:sdtContent>
    </w:sdt>
    <w:p w14:paraId="6F109E30" w14:textId="77777777" w:rsidR="00AB03D7" w:rsidRDefault="00AB03D7" w:rsidP="00325455">
      <w:pPr>
        <w:spacing w:after="0" w:line="312" w:lineRule="auto"/>
        <w:ind w:right="-113"/>
        <w:rPr>
          <w:snapToGrid w:val="0"/>
          <w:szCs w:val="24"/>
        </w:rPr>
        <w:sectPr w:rsidR="00AB03D7" w:rsidSect="00AB03D7">
          <w:footerReference w:type="default" r:id="rId8"/>
          <w:pgSz w:w="11906" w:h="16838"/>
          <w:pgMar w:top="1417" w:right="1417" w:bottom="1417" w:left="2127" w:header="708" w:footer="708" w:gutter="0"/>
          <w:pgNumType w:start="1"/>
          <w:cols w:space="708"/>
          <w:docGrid w:linePitch="360"/>
        </w:sectPr>
      </w:pPr>
    </w:p>
    <w:p w14:paraId="1402450D" w14:textId="3F383160" w:rsidR="009755CE" w:rsidRPr="00A57727" w:rsidRDefault="009755CE" w:rsidP="00AB03D7">
      <w:pPr>
        <w:pStyle w:val="Nadpis1"/>
        <w:rPr>
          <w:b w:val="0"/>
        </w:rPr>
      </w:pPr>
      <w:bookmarkStart w:id="0" w:name="_Toc192704032"/>
      <w:r w:rsidRPr="00A57727">
        <w:lastRenderedPageBreak/>
        <w:t>ÚVOD</w:t>
      </w:r>
      <w:bookmarkEnd w:id="0"/>
    </w:p>
    <w:p w14:paraId="309878F1" w14:textId="77777777" w:rsidR="00040153" w:rsidRPr="00A57727" w:rsidRDefault="00040153" w:rsidP="002F12E0">
      <w:pPr>
        <w:pStyle w:val="parOdrazky01"/>
        <w:numPr>
          <w:ilvl w:val="0"/>
          <w:numId w:val="0"/>
        </w:numPr>
        <w:spacing w:before="0" w:after="120" w:line="312" w:lineRule="auto"/>
        <w:ind w:left="426"/>
        <w:contextualSpacing w:val="0"/>
        <w:rPr>
          <w:rFonts w:cs="Times New Roman"/>
          <w:b/>
          <w:szCs w:val="24"/>
        </w:rPr>
      </w:pPr>
    </w:p>
    <w:p w14:paraId="2A0D8B1A" w14:textId="593BCF21" w:rsidR="009755CE" w:rsidRPr="00A57727" w:rsidRDefault="001D365A" w:rsidP="002F12E0">
      <w:pPr>
        <w:pStyle w:val="parOdrazky01"/>
        <w:numPr>
          <w:ilvl w:val="0"/>
          <w:numId w:val="0"/>
        </w:numPr>
        <w:spacing w:before="0" w:after="120" w:line="312" w:lineRule="auto"/>
        <w:contextualSpacing w:val="0"/>
        <w:rPr>
          <w:rFonts w:cs="Times New Roman"/>
          <w:szCs w:val="24"/>
        </w:rPr>
      </w:pPr>
      <w:r w:rsidRPr="00A57727">
        <w:rPr>
          <w:rFonts w:cs="Times New Roman"/>
          <w:bCs/>
          <w:szCs w:val="24"/>
        </w:rPr>
        <w:t>Předložená studijní opora</w:t>
      </w:r>
      <w:r w:rsidRPr="00A57727">
        <w:rPr>
          <w:rFonts w:cs="Times New Roman"/>
          <w:b/>
          <w:szCs w:val="24"/>
        </w:rPr>
        <w:t xml:space="preserve"> </w:t>
      </w:r>
      <w:r w:rsidR="009755CE" w:rsidRPr="00A57727">
        <w:rPr>
          <w:rFonts w:cs="Times New Roman"/>
          <w:b/>
          <w:i/>
          <w:iCs/>
          <w:szCs w:val="24"/>
        </w:rPr>
        <w:t>Pedagogika volného času</w:t>
      </w:r>
      <w:r w:rsidR="009755CE" w:rsidRPr="00A57727">
        <w:rPr>
          <w:rFonts w:cs="Times New Roman"/>
          <w:szCs w:val="24"/>
        </w:rPr>
        <w:t xml:space="preserve"> představuje významnou součást celé řady studijních programů, které se svým obsahem podílejí na pregraduální přípravě studentů na</w:t>
      </w:r>
      <w:r w:rsidRPr="00A57727">
        <w:rPr>
          <w:rFonts w:cs="Times New Roman"/>
          <w:szCs w:val="24"/>
        </w:rPr>
        <w:t xml:space="preserve">př. na </w:t>
      </w:r>
      <w:r w:rsidR="009755CE" w:rsidRPr="00A57727">
        <w:rPr>
          <w:rFonts w:cs="Times New Roman"/>
          <w:szCs w:val="24"/>
        </w:rPr>
        <w:t>oblast volného času, sociální patologii a prevenci, na oblast sociální pedagogiky, učitele</w:t>
      </w:r>
      <w:r w:rsidR="00752C51">
        <w:rPr>
          <w:rFonts w:cs="Times New Roman"/>
          <w:szCs w:val="24"/>
        </w:rPr>
        <w:t xml:space="preserve">, </w:t>
      </w:r>
      <w:r w:rsidR="000B3365">
        <w:rPr>
          <w:rFonts w:cs="Times New Roman"/>
          <w:szCs w:val="24"/>
        </w:rPr>
        <w:t>v</w:t>
      </w:r>
      <w:r w:rsidR="00752C51">
        <w:rPr>
          <w:rFonts w:cs="Times New Roman"/>
          <w:szCs w:val="24"/>
        </w:rPr>
        <w:t>ychovatele</w:t>
      </w:r>
      <w:r w:rsidR="009755CE" w:rsidRPr="00A57727">
        <w:rPr>
          <w:rFonts w:cs="Times New Roman"/>
          <w:szCs w:val="24"/>
        </w:rPr>
        <w:t xml:space="preserve"> apod. Proto si předložený text klade za cíl přiblížit studentům vysoké školy</w:t>
      </w:r>
      <w:r w:rsidR="00E51536" w:rsidRPr="00A57727">
        <w:rPr>
          <w:rFonts w:cs="Times New Roman"/>
          <w:szCs w:val="24"/>
        </w:rPr>
        <w:t xml:space="preserve"> (případně celoživotního vzdělávání) </w:t>
      </w:r>
      <w:r w:rsidR="009755CE" w:rsidRPr="00A57727">
        <w:rPr>
          <w:rFonts w:cs="Times New Roman"/>
          <w:szCs w:val="24"/>
        </w:rPr>
        <w:t>základní přehled o tom, co vše daná vědní oblast rámcově zahrnuje.</w:t>
      </w:r>
    </w:p>
    <w:p w14:paraId="101494FB" w14:textId="1743917C" w:rsidR="00834572" w:rsidRPr="00A57727" w:rsidRDefault="00834572" w:rsidP="002F12E0">
      <w:pPr>
        <w:spacing w:after="120" w:line="312" w:lineRule="auto"/>
        <w:jc w:val="both"/>
        <w:rPr>
          <w:rFonts w:cs="Times New Roman"/>
          <w:szCs w:val="24"/>
        </w:rPr>
      </w:pPr>
      <w:r w:rsidRPr="00A57727">
        <w:rPr>
          <w:rFonts w:cs="Times New Roman"/>
          <w:szCs w:val="24"/>
        </w:rPr>
        <w:t xml:space="preserve">Posláním předmětu je především odpovídajícím způsobem konkretizovat znalosti z obecné pedagogiky, zejména z oblasti teorie výchovy, protože výchova ke zdraví, stejně tak jako i výchova k využívání volného času, patří k nedílným součástem složek výchovy. Současně umožňuje lépe pochopit složitost samotného pojmu výchova, a předat studentům základní povědomí o nutnosti individualizovaného a současně celostního přístupu při působení na jedince nebo sociální skupinu. </w:t>
      </w:r>
    </w:p>
    <w:p w14:paraId="649E35E4" w14:textId="02152446" w:rsidR="009755CE" w:rsidRPr="00A57727" w:rsidRDefault="001D365A" w:rsidP="002F12E0">
      <w:pPr>
        <w:pStyle w:val="parOdrazky01"/>
        <w:numPr>
          <w:ilvl w:val="0"/>
          <w:numId w:val="0"/>
        </w:numPr>
        <w:spacing w:before="0" w:after="120" w:line="312" w:lineRule="auto"/>
        <w:contextualSpacing w:val="0"/>
        <w:rPr>
          <w:rFonts w:cs="Times New Roman"/>
          <w:szCs w:val="24"/>
        </w:rPr>
      </w:pPr>
      <w:r w:rsidRPr="00A57727">
        <w:rPr>
          <w:rFonts w:cs="Times New Roman"/>
          <w:szCs w:val="24"/>
        </w:rPr>
        <w:t>Proto hlavním posláním p</w:t>
      </w:r>
      <w:r w:rsidR="009755CE" w:rsidRPr="00A57727">
        <w:rPr>
          <w:rFonts w:cs="Times New Roman"/>
          <w:szCs w:val="24"/>
        </w:rPr>
        <w:t>ředmět</w:t>
      </w:r>
      <w:r w:rsidRPr="00A57727">
        <w:rPr>
          <w:rFonts w:cs="Times New Roman"/>
          <w:szCs w:val="24"/>
        </w:rPr>
        <w:t>u</w:t>
      </w:r>
      <w:r w:rsidR="009755CE" w:rsidRPr="00A57727">
        <w:rPr>
          <w:rFonts w:cs="Times New Roman"/>
          <w:szCs w:val="24"/>
        </w:rPr>
        <w:t xml:space="preserve"> je</w:t>
      </w:r>
      <w:r w:rsidRPr="00A57727">
        <w:rPr>
          <w:rFonts w:cs="Times New Roman"/>
          <w:szCs w:val="24"/>
        </w:rPr>
        <w:t>,</w:t>
      </w:r>
      <w:r w:rsidR="009755CE" w:rsidRPr="00A57727">
        <w:rPr>
          <w:rFonts w:cs="Times New Roman"/>
          <w:szCs w:val="24"/>
        </w:rPr>
        <w:t xml:space="preserve"> zaměřen</w:t>
      </w:r>
      <w:r w:rsidRPr="00A57727">
        <w:rPr>
          <w:rFonts w:cs="Times New Roman"/>
          <w:szCs w:val="24"/>
        </w:rPr>
        <w:t>í</w:t>
      </w:r>
      <w:r w:rsidR="009755CE" w:rsidRPr="00A57727">
        <w:rPr>
          <w:rFonts w:cs="Times New Roman"/>
          <w:szCs w:val="24"/>
        </w:rPr>
        <w:t xml:space="preserve"> především na získání základního teoretického přehledu z oblasti pedagogiky volného času, stejně tak jako i získání základní </w:t>
      </w:r>
      <w:r w:rsidRPr="00A57727">
        <w:rPr>
          <w:rFonts w:cs="Times New Roman"/>
          <w:szCs w:val="24"/>
        </w:rPr>
        <w:t xml:space="preserve">ovládnutí </w:t>
      </w:r>
      <w:r w:rsidR="009755CE" w:rsidRPr="00A57727">
        <w:rPr>
          <w:rFonts w:cs="Times New Roman"/>
          <w:szCs w:val="24"/>
        </w:rPr>
        <w:t xml:space="preserve">odborné terminologie. </w:t>
      </w:r>
    </w:p>
    <w:p w14:paraId="248656AE" w14:textId="7E6D0825" w:rsidR="009755CE" w:rsidRPr="00A57727" w:rsidRDefault="009755CE" w:rsidP="002F12E0">
      <w:pPr>
        <w:pStyle w:val="parOdrazky01"/>
        <w:numPr>
          <w:ilvl w:val="0"/>
          <w:numId w:val="0"/>
        </w:numPr>
        <w:spacing w:before="0" w:after="120" w:line="312" w:lineRule="auto"/>
        <w:contextualSpacing w:val="0"/>
        <w:rPr>
          <w:rFonts w:cs="Times New Roman"/>
          <w:szCs w:val="24"/>
        </w:rPr>
      </w:pPr>
      <w:r w:rsidRPr="00A57727">
        <w:rPr>
          <w:rFonts w:cs="Times New Roman"/>
          <w:szCs w:val="24"/>
        </w:rPr>
        <w:t>Získané znalosti studenti nepochybně uplat</w:t>
      </w:r>
      <w:r w:rsidR="001D365A" w:rsidRPr="00A57727">
        <w:rPr>
          <w:rFonts w:cs="Times New Roman"/>
          <w:szCs w:val="24"/>
        </w:rPr>
        <w:t>n</w:t>
      </w:r>
      <w:r w:rsidRPr="00A57727">
        <w:rPr>
          <w:rFonts w:cs="Times New Roman"/>
          <w:szCs w:val="24"/>
        </w:rPr>
        <w:t>í v praxi.</w:t>
      </w:r>
      <w:r w:rsidR="00F85194" w:rsidRPr="00A57727">
        <w:rPr>
          <w:rFonts w:cs="Times New Roman"/>
          <w:szCs w:val="24"/>
        </w:rPr>
        <w:t xml:space="preserve"> Účastníci daného předmětu se postupně stávají způsobilými profesionalizovat úkony, které jsou základem profese sociálního pedagoga.</w:t>
      </w:r>
    </w:p>
    <w:p w14:paraId="50B8056F" w14:textId="22F52716" w:rsidR="009755CE" w:rsidRPr="00A57727" w:rsidRDefault="009755CE" w:rsidP="002F12E0">
      <w:pPr>
        <w:pStyle w:val="parOdrazky01"/>
        <w:numPr>
          <w:ilvl w:val="0"/>
          <w:numId w:val="0"/>
        </w:numPr>
        <w:spacing w:before="0" w:after="120" w:line="312" w:lineRule="auto"/>
        <w:contextualSpacing w:val="0"/>
        <w:rPr>
          <w:rFonts w:cs="Times New Roman"/>
          <w:szCs w:val="24"/>
        </w:rPr>
      </w:pPr>
      <w:r w:rsidRPr="00A57727">
        <w:rPr>
          <w:rFonts w:cs="Times New Roman"/>
          <w:szCs w:val="24"/>
        </w:rPr>
        <w:t>V</w:t>
      </w:r>
      <w:r w:rsidR="001D365A" w:rsidRPr="00A57727">
        <w:rPr>
          <w:rFonts w:cs="Times New Roman"/>
          <w:szCs w:val="24"/>
        </w:rPr>
        <w:t>šeobecně platí, že v</w:t>
      </w:r>
      <w:r w:rsidRPr="00A57727">
        <w:rPr>
          <w:rFonts w:cs="Times New Roman"/>
          <w:szCs w:val="24"/>
        </w:rPr>
        <w:t xml:space="preserve">olný čas patří k hojně frekventovaným pojmům v běžném životě, v komunikaci s přáteli, a to povětšinou v souvislosti, že se nám jej nedostává. Přitom právě efektivní (smysluplné) využívání volného času přispívá nejen k celé řadě pozitivních dopadů na osobnost jedince, ale svým způsobem přispívá ke snížení společensky nežádoucího chování, mnohdy až na hranici nežádoucích </w:t>
      </w:r>
      <w:proofErr w:type="spellStart"/>
      <w:r w:rsidRPr="00A57727">
        <w:rPr>
          <w:rFonts w:cs="Times New Roman"/>
          <w:szCs w:val="24"/>
        </w:rPr>
        <w:t>patosociálních</w:t>
      </w:r>
      <w:proofErr w:type="spellEnd"/>
      <w:r w:rsidRPr="00A57727">
        <w:rPr>
          <w:rFonts w:cs="Times New Roman"/>
          <w:szCs w:val="24"/>
        </w:rPr>
        <w:t xml:space="preserve"> projevů nebo projevů rizikového chování u žáků.</w:t>
      </w:r>
    </w:p>
    <w:p w14:paraId="3EB56451" w14:textId="77777777" w:rsidR="009755CE" w:rsidRPr="00A57727" w:rsidRDefault="009755CE" w:rsidP="002F12E0">
      <w:pPr>
        <w:pStyle w:val="parOdrazky01"/>
        <w:numPr>
          <w:ilvl w:val="0"/>
          <w:numId w:val="0"/>
        </w:numPr>
        <w:spacing w:before="0" w:after="120" w:line="312" w:lineRule="auto"/>
        <w:contextualSpacing w:val="0"/>
        <w:rPr>
          <w:rFonts w:cs="Times New Roman"/>
          <w:szCs w:val="24"/>
        </w:rPr>
      </w:pPr>
      <w:r w:rsidRPr="00A57727">
        <w:rPr>
          <w:rFonts w:cs="Times New Roman"/>
          <w:szCs w:val="24"/>
        </w:rPr>
        <w:t>V současné době je volný čas u jedinců generace alfa zúžen výhradně na komunikační technologie, které daná generace nedává v podstatě nikdy z ruky.</w:t>
      </w:r>
    </w:p>
    <w:p w14:paraId="4FD64DF8" w14:textId="42E23DB2" w:rsidR="009755CE" w:rsidRPr="00A57727" w:rsidRDefault="009755CE" w:rsidP="002F12E0">
      <w:pPr>
        <w:pStyle w:val="parOdrazky01"/>
        <w:numPr>
          <w:ilvl w:val="0"/>
          <w:numId w:val="0"/>
        </w:numPr>
        <w:spacing w:before="0" w:after="120" w:line="312" w:lineRule="auto"/>
        <w:contextualSpacing w:val="0"/>
        <w:rPr>
          <w:rFonts w:cs="Times New Roman"/>
          <w:i/>
          <w:szCs w:val="24"/>
        </w:rPr>
      </w:pPr>
      <w:r w:rsidRPr="00A57727">
        <w:rPr>
          <w:rFonts w:cs="Times New Roman"/>
          <w:szCs w:val="24"/>
        </w:rPr>
        <w:t xml:space="preserve">Studijní opora je určena studentům nejen kombinované, ale i prezenční formy studia </w:t>
      </w:r>
      <w:r w:rsidR="00E51536" w:rsidRPr="00A57727">
        <w:rPr>
          <w:rFonts w:cs="Times New Roman"/>
          <w:i/>
          <w:iCs/>
          <w:szCs w:val="24"/>
        </w:rPr>
        <w:t>Sociální pedagogiky,</w:t>
      </w:r>
      <w:r w:rsidR="00E51536" w:rsidRPr="00A57727">
        <w:rPr>
          <w:rFonts w:cs="Times New Roman"/>
          <w:szCs w:val="24"/>
        </w:rPr>
        <w:t xml:space="preserve"> </w:t>
      </w:r>
      <w:r w:rsidR="00834572" w:rsidRPr="00A57727">
        <w:rPr>
          <w:rFonts w:cs="Times New Roman"/>
          <w:i/>
          <w:iCs/>
          <w:szCs w:val="24"/>
        </w:rPr>
        <w:t>Pedagogiky volného času</w:t>
      </w:r>
      <w:r w:rsidR="00834572" w:rsidRPr="00A57727">
        <w:rPr>
          <w:rFonts w:cs="Times New Roman"/>
          <w:szCs w:val="24"/>
        </w:rPr>
        <w:t xml:space="preserve">, </w:t>
      </w:r>
      <w:r w:rsidRPr="00A57727">
        <w:rPr>
          <w:rFonts w:cs="Times New Roman"/>
          <w:i/>
          <w:szCs w:val="24"/>
        </w:rPr>
        <w:t>Sociální patologi</w:t>
      </w:r>
      <w:r w:rsidR="00834572" w:rsidRPr="00A57727">
        <w:rPr>
          <w:rFonts w:cs="Times New Roman"/>
          <w:i/>
          <w:szCs w:val="24"/>
        </w:rPr>
        <w:t>i</w:t>
      </w:r>
      <w:r w:rsidRPr="00A57727">
        <w:rPr>
          <w:rFonts w:cs="Times New Roman"/>
          <w:i/>
          <w:szCs w:val="24"/>
        </w:rPr>
        <w:t xml:space="preserve"> a prevenc</w:t>
      </w:r>
      <w:r w:rsidR="00834572" w:rsidRPr="00A57727">
        <w:rPr>
          <w:rFonts w:cs="Times New Roman"/>
          <w:i/>
          <w:szCs w:val="24"/>
        </w:rPr>
        <w:t xml:space="preserve">i </w:t>
      </w:r>
      <w:r w:rsidR="00E51536" w:rsidRPr="00A57727">
        <w:rPr>
          <w:rFonts w:cs="Times New Roman"/>
          <w:i/>
          <w:szCs w:val="24"/>
        </w:rPr>
        <w:t>a</w:t>
      </w:r>
      <w:r w:rsidRPr="00A57727">
        <w:rPr>
          <w:rFonts w:cs="Times New Roman"/>
          <w:szCs w:val="24"/>
        </w:rPr>
        <w:t xml:space="preserve"> </w:t>
      </w:r>
      <w:r w:rsidRPr="00A57727">
        <w:rPr>
          <w:rFonts w:cs="Times New Roman"/>
          <w:i/>
          <w:szCs w:val="24"/>
        </w:rPr>
        <w:t>Speciální pedagogik</w:t>
      </w:r>
      <w:r w:rsidR="000B3365">
        <w:rPr>
          <w:rFonts w:cs="Times New Roman"/>
          <w:i/>
          <w:szCs w:val="24"/>
        </w:rPr>
        <w:t>y</w:t>
      </w:r>
      <w:r w:rsidRPr="00A57727">
        <w:rPr>
          <w:rFonts w:cs="Times New Roman"/>
          <w:i/>
          <w:szCs w:val="24"/>
        </w:rPr>
        <w:t>.</w:t>
      </w:r>
    </w:p>
    <w:p w14:paraId="6B79F510" w14:textId="77777777" w:rsidR="009755CE" w:rsidRPr="00A57727" w:rsidRDefault="009755CE" w:rsidP="002F12E0">
      <w:pPr>
        <w:pStyle w:val="parOdrazky01"/>
        <w:numPr>
          <w:ilvl w:val="0"/>
          <w:numId w:val="0"/>
        </w:numPr>
        <w:spacing w:before="0" w:after="120" w:line="312" w:lineRule="auto"/>
        <w:contextualSpacing w:val="0"/>
        <w:rPr>
          <w:rFonts w:cs="Times New Roman"/>
          <w:szCs w:val="24"/>
        </w:rPr>
      </w:pPr>
      <w:r w:rsidRPr="00A57727">
        <w:rPr>
          <w:rFonts w:cs="Times New Roman"/>
          <w:szCs w:val="24"/>
        </w:rPr>
        <w:t>S předloženým textem je možné pracovat samostatně, ale mnohem žádoucí je využít při práci i náměty na korespondenční úkoly, případně hledání odpovědí na uvedené příklady.</w:t>
      </w:r>
    </w:p>
    <w:p w14:paraId="275E0AF8" w14:textId="77777777" w:rsidR="009755CE" w:rsidRPr="00A57727" w:rsidRDefault="009755CE" w:rsidP="002F12E0">
      <w:pPr>
        <w:spacing w:after="120" w:line="312" w:lineRule="auto"/>
        <w:jc w:val="both"/>
        <w:rPr>
          <w:rFonts w:cs="Times New Roman"/>
          <w:szCs w:val="24"/>
        </w:rPr>
      </w:pPr>
      <w:r w:rsidRPr="00A57727">
        <w:rPr>
          <w:rFonts w:cs="Times New Roman"/>
          <w:szCs w:val="24"/>
        </w:rPr>
        <w:lastRenderedPageBreak/>
        <w:t>Absolvováním předmětu, tzn. v rámci přednášek, aktivního zapojení do seminární činnosti a studiem doporučené lieratury, student/</w:t>
      </w:r>
      <w:proofErr w:type="spellStart"/>
      <w:r w:rsidRPr="00A57727">
        <w:rPr>
          <w:rFonts w:cs="Times New Roman"/>
          <w:szCs w:val="24"/>
        </w:rPr>
        <w:t>ka</w:t>
      </w:r>
      <w:proofErr w:type="spellEnd"/>
      <w:r w:rsidRPr="00A57727">
        <w:rPr>
          <w:rFonts w:cs="Times New Roman"/>
          <w:szCs w:val="24"/>
        </w:rPr>
        <w:t xml:space="preserve"> získá:</w:t>
      </w:r>
    </w:p>
    <w:p w14:paraId="5DD7814B" w14:textId="77777777" w:rsidR="009755CE" w:rsidRPr="00A57727" w:rsidRDefault="009755CE" w:rsidP="002F12E0">
      <w:pPr>
        <w:pStyle w:val="parOdrazky01"/>
        <w:numPr>
          <w:ilvl w:val="0"/>
          <w:numId w:val="0"/>
        </w:numPr>
        <w:spacing w:before="0" w:after="120" w:line="312" w:lineRule="auto"/>
        <w:contextualSpacing w:val="0"/>
        <w:rPr>
          <w:rFonts w:cs="Times New Roman"/>
          <w:szCs w:val="24"/>
        </w:rPr>
      </w:pPr>
      <w:r w:rsidRPr="00A57727">
        <w:rPr>
          <w:rFonts w:cs="Times New Roman"/>
          <w:szCs w:val="24"/>
        </w:rPr>
        <w:t>Odborné znalosti:</w:t>
      </w:r>
    </w:p>
    <w:p w14:paraId="2F87F2BD" w14:textId="11ACB714" w:rsidR="009755CE" w:rsidRPr="00A57727" w:rsidRDefault="009755CE" w:rsidP="000B3365">
      <w:pPr>
        <w:pStyle w:val="parOdrazky01"/>
        <w:numPr>
          <w:ilvl w:val="0"/>
          <w:numId w:val="2"/>
        </w:numPr>
        <w:spacing w:before="0" w:after="120" w:line="312" w:lineRule="auto"/>
        <w:ind w:left="851" w:hanging="284"/>
        <w:contextualSpacing w:val="0"/>
        <w:rPr>
          <w:rFonts w:cs="Times New Roman"/>
          <w:szCs w:val="24"/>
        </w:rPr>
      </w:pPr>
      <w:r w:rsidRPr="00A57727">
        <w:rPr>
          <w:rFonts w:cs="Times New Roman"/>
          <w:szCs w:val="24"/>
        </w:rPr>
        <w:t>student umí popsat a charakterizovat pedagogiku volného času</w:t>
      </w:r>
      <w:r w:rsidR="001D365A" w:rsidRPr="00A57727">
        <w:rPr>
          <w:rFonts w:cs="Times New Roman"/>
          <w:szCs w:val="24"/>
        </w:rPr>
        <w:t xml:space="preserve"> jako vědní disciplínu, a to včetně jejich dílčích oblastí,</w:t>
      </w:r>
    </w:p>
    <w:p w14:paraId="749463E2" w14:textId="77777777" w:rsidR="001D365A" w:rsidRPr="00A57727" w:rsidRDefault="009755CE" w:rsidP="000B3365">
      <w:pPr>
        <w:pStyle w:val="parOdrazky01"/>
        <w:numPr>
          <w:ilvl w:val="0"/>
          <w:numId w:val="2"/>
        </w:numPr>
        <w:spacing w:before="0" w:after="120" w:line="312" w:lineRule="auto"/>
        <w:ind w:left="851" w:hanging="284"/>
        <w:contextualSpacing w:val="0"/>
        <w:rPr>
          <w:rFonts w:cs="Times New Roman"/>
          <w:szCs w:val="24"/>
        </w:rPr>
      </w:pPr>
      <w:r w:rsidRPr="00A57727">
        <w:rPr>
          <w:rFonts w:cs="Times New Roman"/>
          <w:szCs w:val="24"/>
        </w:rPr>
        <w:t>student zná základní terminologii, která se pedagogiky volného času týká, tzn. včetně jasného vymezení, a to včetně příkladů</w:t>
      </w:r>
      <w:r w:rsidR="001D365A" w:rsidRPr="00A57727">
        <w:rPr>
          <w:rFonts w:cs="Times New Roman"/>
          <w:szCs w:val="24"/>
        </w:rPr>
        <w:t xml:space="preserve"> možného uplatnění v praxi</w:t>
      </w:r>
      <w:r w:rsidRPr="00A57727">
        <w:rPr>
          <w:rFonts w:cs="Times New Roman"/>
          <w:szCs w:val="24"/>
        </w:rPr>
        <w:t>,</w:t>
      </w:r>
    </w:p>
    <w:p w14:paraId="6C8FBDF6" w14:textId="16CD5FF6" w:rsidR="001D365A" w:rsidRPr="00A57727" w:rsidRDefault="009755CE" w:rsidP="000B3365">
      <w:pPr>
        <w:pStyle w:val="parOdrazky01"/>
        <w:numPr>
          <w:ilvl w:val="0"/>
          <w:numId w:val="2"/>
        </w:numPr>
        <w:spacing w:before="0" w:after="120" w:line="312" w:lineRule="auto"/>
        <w:ind w:left="851" w:hanging="284"/>
        <w:contextualSpacing w:val="0"/>
        <w:rPr>
          <w:rFonts w:cs="Times New Roman"/>
          <w:szCs w:val="24"/>
        </w:rPr>
      </w:pPr>
      <w:r w:rsidRPr="00A57727">
        <w:rPr>
          <w:rFonts w:cs="Times New Roman"/>
          <w:szCs w:val="24"/>
        </w:rPr>
        <w:t xml:space="preserve">student umí popsat a klasifikovat </w:t>
      </w:r>
      <w:r w:rsidR="001D365A" w:rsidRPr="00A57727">
        <w:rPr>
          <w:rFonts w:cs="Times New Roman"/>
          <w:szCs w:val="24"/>
        </w:rPr>
        <w:t xml:space="preserve">(charakterizovat) </w:t>
      </w:r>
      <w:r w:rsidRPr="00A57727">
        <w:rPr>
          <w:rFonts w:cs="Times New Roman"/>
          <w:szCs w:val="24"/>
        </w:rPr>
        <w:t xml:space="preserve">instituce </w:t>
      </w:r>
      <w:r w:rsidR="001D365A" w:rsidRPr="00A57727">
        <w:rPr>
          <w:rFonts w:cs="Times New Roman"/>
          <w:szCs w:val="24"/>
        </w:rPr>
        <w:t xml:space="preserve">a organizace zaměřené na naplnění </w:t>
      </w:r>
      <w:r w:rsidRPr="00A57727">
        <w:rPr>
          <w:rFonts w:cs="Times New Roman"/>
          <w:szCs w:val="24"/>
        </w:rPr>
        <w:t>voln</w:t>
      </w:r>
      <w:r w:rsidR="001D365A" w:rsidRPr="00A57727">
        <w:rPr>
          <w:rFonts w:cs="Times New Roman"/>
          <w:szCs w:val="24"/>
        </w:rPr>
        <w:t xml:space="preserve">ého </w:t>
      </w:r>
      <w:r w:rsidRPr="00A57727">
        <w:rPr>
          <w:rFonts w:cs="Times New Roman"/>
          <w:szCs w:val="24"/>
        </w:rPr>
        <w:t>čas</w:t>
      </w:r>
      <w:r w:rsidR="001D365A" w:rsidRPr="00A57727">
        <w:rPr>
          <w:rFonts w:cs="Times New Roman"/>
          <w:szCs w:val="24"/>
        </w:rPr>
        <w:t>u</w:t>
      </w:r>
      <w:r w:rsidR="00834572" w:rsidRPr="00A57727">
        <w:rPr>
          <w:rFonts w:cs="Times New Roman"/>
          <w:szCs w:val="24"/>
        </w:rPr>
        <w:t>.</w:t>
      </w:r>
    </w:p>
    <w:p w14:paraId="754A8C61" w14:textId="781173F1" w:rsidR="009755CE" w:rsidRPr="00A57727" w:rsidRDefault="009755CE" w:rsidP="002F12E0">
      <w:pPr>
        <w:pStyle w:val="parOdrazky01"/>
        <w:numPr>
          <w:ilvl w:val="0"/>
          <w:numId w:val="0"/>
        </w:numPr>
        <w:spacing w:before="0" w:after="120" w:line="312" w:lineRule="auto"/>
        <w:contextualSpacing w:val="0"/>
        <w:rPr>
          <w:rFonts w:cs="Times New Roman"/>
          <w:szCs w:val="24"/>
        </w:rPr>
      </w:pPr>
      <w:r w:rsidRPr="00A57727">
        <w:rPr>
          <w:rFonts w:cs="Times New Roman"/>
          <w:szCs w:val="24"/>
        </w:rPr>
        <w:t>Odborné dovednosti:</w:t>
      </w:r>
    </w:p>
    <w:p w14:paraId="47F84A04" w14:textId="7DBB4D5E" w:rsidR="009755CE" w:rsidRPr="00A57727" w:rsidRDefault="002F12E0" w:rsidP="00684E38">
      <w:pPr>
        <w:pStyle w:val="parOdrazky01"/>
        <w:spacing w:before="0" w:after="0" w:line="312" w:lineRule="auto"/>
        <w:ind w:left="425" w:firstLine="142"/>
        <w:contextualSpacing w:val="0"/>
        <w:rPr>
          <w:rFonts w:cs="Times New Roman"/>
          <w:szCs w:val="24"/>
        </w:rPr>
      </w:pPr>
      <w:r>
        <w:rPr>
          <w:rFonts w:cs="Times New Roman"/>
          <w:szCs w:val="24"/>
        </w:rPr>
        <w:t xml:space="preserve">   </w:t>
      </w:r>
      <w:r w:rsidR="009755CE" w:rsidRPr="00A57727">
        <w:rPr>
          <w:rFonts w:cs="Times New Roman"/>
          <w:szCs w:val="24"/>
        </w:rPr>
        <w:t>student si v plné míře uvědomuje význam volného času pro lidský život</w:t>
      </w:r>
      <w:r w:rsidR="00834572" w:rsidRPr="00A57727">
        <w:rPr>
          <w:rFonts w:cs="Times New Roman"/>
          <w:szCs w:val="24"/>
        </w:rPr>
        <w:t>.</w:t>
      </w:r>
    </w:p>
    <w:p w14:paraId="1B3C6122" w14:textId="2A5A41EF" w:rsidR="009755CE" w:rsidRPr="00A57727" w:rsidRDefault="00684E38" w:rsidP="00684E38">
      <w:pPr>
        <w:pStyle w:val="parOdrazky01"/>
        <w:numPr>
          <w:ilvl w:val="0"/>
          <w:numId w:val="3"/>
        </w:numPr>
        <w:spacing w:before="0" w:after="120" w:line="312" w:lineRule="auto"/>
        <w:ind w:left="425" w:firstLine="142"/>
        <w:contextualSpacing w:val="0"/>
        <w:rPr>
          <w:rFonts w:cs="Times New Roman"/>
          <w:szCs w:val="24"/>
        </w:rPr>
      </w:pPr>
      <w:r>
        <w:rPr>
          <w:rFonts w:cs="Times New Roman"/>
          <w:szCs w:val="24"/>
        </w:rPr>
        <w:t xml:space="preserve">   </w:t>
      </w:r>
      <w:r w:rsidR="009755CE" w:rsidRPr="00A57727">
        <w:rPr>
          <w:rFonts w:cs="Times New Roman"/>
          <w:szCs w:val="24"/>
        </w:rPr>
        <w:t>student umí zhodnotit negativní a pozitivní vlivy jednotlivých volnočasových aktivit na základě uvedených informací.</w:t>
      </w:r>
    </w:p>
    <w:p w14:paraId="76671B7B" w14:textId="24F0585E" w:rsidR="009755CE" w:rsidRPr="00A57727" w:rsidRDefault="009755CE" w:rsidP="00684E38">
      <w:pPr>
        <w:pStyle w:val="parOdrazky01"/>
        <w:numPr>
          <w:ilvl w:val="0"/>
          <w:numId w:val="0"/>
        </w:numPr>
        <w:spacing w:before="0" w:after="120" w:line="312" w:lineRule="auto"/>
        <w:contextualSpacing w:val="0"/>
        <w:rPr>
          <w:rFonts w:cs="Times New Roman"/>
          <w:szCs w:val="24"/>
        </w:rPr>
      </w:pPr>
      <w:r w:rsidRPr="00A57727">
        <w:rPr>
          <w:rFonts w:cs="Times New Roman"/>
          <w:szCs w:val="24"/>
        </w:rPr>
        <w:t>Obecné způsobilosti:</w:t>
      </w:r>
    </w:p>
    <w:p w14:paraId="6C963E7C" w14:textId="6AC3D0B4" w:rsidR="009755CE" w:rsidRPr="00A57727" w:rsidRDefault="00684E38" w:rsidP="00684E38">
      <w:pPr>
        <w:pStyle w:val="parOdrazky01"/>
        <w:numPr>
          <w:ilvl w:val="0"/>
          <w:numId w:val="3"/>
        </w:numPr>
        <w:spacing w:before="0" w:after="120" w:line="312" w:lineRule="auto"/>
        <w:ind w:left="426" w:firstLine="141"/>
        <w:contextualSpacing w:val="0"/>
        <w:rPr>
          <w:rFonts w:cs="Times New Roman"/>
          <w:szCs w:val="24"/>
        </w:rPr>
      </w:pPr>
      <w:r>
        <w:rPr>
          <w:rFonts w:cs="Times New Roman"/>
          <w:szCs w:val="24"/>
        </w:rPr>
        <w:t xml:space="preserve">  </w:t>
      </w:r>
      <w:r w:rsidR="009755CE" w:rsidRPr="00A57727">
        <w:rPr>
          <w:rFonts w:cs="Times New Roman"/>
          <w:szCs w:val="24"/>
        </w:rPr>
        <w:t xml:space="preserve">student bude umět využít vybrané informace k realizaci, organizaci a plánování </w:t>
      </w:r>
      <w:r w:rsidR="001705CC" w:rsidRPr="00A57727">
        <w:rPr>
          <w:rFonts w:cs="Times New Roman"/>
          <w:szCs w:val="24"/>
        </w:rPr>
        <w:tab/>
      </w:r>
      <w:r>
        <w:rPr>
          <w:rFonts w:cs="Times New Roman"/>
          <w:szCs w:val="24"/>
        </w:rPr>
        <w:t xml:space="preserve"> </w:t>
      </w:r>
      <w:r w:rsidR="009755CE" w:rsidRPr="00A57727">
        <w:rPr>
          <w:rFonts w:cs="Times New Roman"/>
          <w:szCs w:val="24"/>
        </w:rPr>
        <w:t>volnočasových aktivit v institucích a zařízeních, a to např. v rámci své praxe,</w:t>
      </w:r>
    </w:p>
    <w:p w14:paraId="1D39D21A" w14:textId="06078D49" w:rsidR="001705CC" w:rsidRPr="00A57727" w:rsidRDefault="00684E38" w:rsidP="00684E38">
      <w:pPr>
        <w:pStyle w:val="parOdrazky01"/>
        <w:numPr>
          <w:ilvl w:val="0"/>
          <w:numId w:val="3"/>
        </w:numPr>
        <w:spacing w:before="0" w:after="120" w:line="312" w:lineRule="auto"/>
        <w:ind w:left="426" w:firstLine="141"/>
        <w:contextualSpacing w:val="0"/>
        <w:rPr>
          <w:rFonts w:cs="Times New Roman"/>
          <w:szCs w:val="24"/>
        </w:rPr>
      </w:pPr>
      <w:r>
        <w:rPr>
          <w:rFonts w:cs="Times New Roman"/>
          <w:szCs w:val="24"/>
        </w:rPr>
        <w:t xml:space="preserve">  </w:t>
      </w:r>
      <w:r w:rsidR="009755CE" w:rsidRPr="00A57727">
        <w:rPr>
          <w:rFonts w:cs="Times New Roman"/>
          <w:szCs w:val="24"/>
        </w:rPr>
        <w:t xml:space="preserve">student bude schopen rodičům dětí objasnit jednotlivé možnosti využívání </w:t>
      </w:r>
    </w:p>
    <w:p w14:paraId="5AE7FE2D" w14:textId="7EE7C9E8" w:rsidR="009755CE" w:rsidRPr="00A57727" w:rsidRDefault="009755CE" w:rsidP="002F12E0">
      <w:pPr>
        <w:pStyle w:val="parOdrazky01"/>
        <w:numPr>
          <w:ilvl w:val="0"/>
          <w:numId w:val="0"/>
        </w:numPr>
        <w:spacing w:before="0" w:after="120" w:line="312" w:lineRule="auto"/>
        <w:ind w:left="426" w:firstLine="282"/>
        <w:contextualSpacing w:val="0"/>
        <w:rPr>
          <w:rFonts w:cs="Times New Roman"/>
          <w:szCs w:val="24"/>
        </w:rPr>
      </w:pPr>
      <w:r w:rsidRPr="00A57727">
        <w:rPr>
          <w:rFonts w:cs="Times New Roman"/>
          <w:szCs w:val="24"/>
        </w:rPr>
        <w:t>volného času.</w:t>
      </w:r>
    </w:p>
    <w:p w14:paraId="043A946C" w14:textId="362A35F0" w:rsidR="009755CE" w:rsidRPr="00A57727" w:rsidRDefault="009755CE" w:rsidP="00684E38">
      <w:pPr>
        <w:spacing w:after="120" w:line="312" w:lineRule="auto"/>
        <w:jc w:val="both"/>
        <w:rPr>
          <w:rFonts w:cs="Times New Roman"/>
          <w:szCs w:val="24"/>
        </w:rPr>
      </w:pPr>
      <w:r w:rsidRPr="00A57727">
        <w:rPr>
          <w:rFonts w:cs="Times New Roman"/>
          <w:szCs w:val="24"/>
        </w:rPr>
        <w:t xml:space="preserve">Při studiu studijní opory </w:t>
      </w:r>
      <w:r w:rsidR="00834572" w:rsidRPr="00A57727">
        <w:rPr>
          <w:rFonts w:cs="Times New Roman"/>
          <w:szCs w:val="24"/>
        </w:rPr>
        <w:t>je vždy nezbytné použít i</w:t>
      </w:r>
      <w:r w:rsidRPr="00A57727">
        <w:rPr>
          <w:rFonts w:cs="Times New Roman"/>
          <w:szCs w:val="24"/>
        </w:rPr>
        <w:t xml:space="preserve"> další doporučen</w:t>
      </w:r>
      <w:r w:rsidR="00834572" w:rsidRPr="00A57727">
        <w:rPr>
          <w:rFonts w:cs="Times New Roman"/>
          <w:szCs w:val="24"/>
        </w:rPr>
        <w:t>ou</w:t>
      </w:r>
      <w:r w:rsidRPr="00A57727">
        <w:rPr>
          <w:rFonts w:cs="Times New Roman"/>
          <w:szCs w:val="24"/>
        </w:rPr>
        <w:t xml:space="preserve"> literatury</w:t>
      </w:r>
      <w:r w:rsidR="00834572" w:rsidRPr="00A57727">
        <w:rPr>
          <w:rFonts w:cs="Times New Roman"/>
          <w:szCs w:val="24"/>
        </w:rPr>
        <w:t>, přičemž</w:t>
      </w:r>
      <w:r w:rsidRPr="00A57727">
        <w:rPr>
          <w:rFonts w:cs="Times New Roman"/>
          <w:szCs w:val="24"/>
        </w:rPr>
        <w:t xml:space="preserve"> je </w:t>
      </w:r>
      <w:r w:rsidR="00834572" w:rsidRPr="00A57727">
        <w:rPr>
          <w:rFonts w:cs="Times New Roman"/>
          <w:szCs w:val="24"/>
        </w:rPr>
        <w:t xml:space="preserve">také </w:t>
      </w:r>
      <w:r w:rsidRPr="00A57727">
        <w:rPr>
          <w:rFonts w:cs="Times New Roman"/>
          <w:szCs w:val="24"/>
        </w:rPr>
        <w:t>vhodné se podrobně seznámit s publikacemi z obecné pedagogiky</w:t>
      </w:r>
      <w:r w:rsidR="00834572" w:rsidRPr="00A57727">
        <w:rPr>
          <w:rFonts w:cs="Times New Roman"/>
          <w:szCs w:val="24"/>
        </w:rPr>
        <w:t>, sociální pedagogiky apod.</w:t>
      </w:r>
    </w:p>
    <w:p w14:paraId="043973AB" w14:textId="77777777" w:rsidR="00834572" w:rsidRPr="00A57727" w:rsidRDefault="00834572" w:rsidP="002F12E0">
      <w:pPr>
        <w:spacing w:after="120" w:line="312" w:lineRule="auto"/>
        <w:ind w:left="426"/>
        <w:jc w:val="both"/>
        <w:rPr>
          <w:rFonts w:cs="Times New Roman"/>
          <w:szCs w:val="24"/>
        </w:rPr>
      </w:pPr>
    </w:p>
    <w:p w14:paraId="565C9F11" w14:textId="77777777" w:rsidR="009755CE" w:rsidRPr="00A57727" w:rsidRDefault="009755CE" w:rsidP="00684E38">
      <w:pPr>
        <w:spacing w:after="120" w:line="312" w:lineRule="auto"/>
        <w:jc w:val="both"/>
        <w:rPr>
          <w:rFonts w:cs="Times New Roman"/>
          <w:b/>
          <w:szCs w:val="24"/>
        </w:rPr>
      </w:pPr>
      <w:r w:rsidRPr="00A57727">
        <w:rPr>
          <w:rFonts w:cs="Times New Roman"/>
          <w:b/>
          <w:szCs w:val="24"/>
        </w:rPr>
        <w:t>Podmínky k úspěšnému absolvování předmětu</w:t>
      </w:r>
    </w:p>
    <w:p w14:paraId="3A4F32FB" w14:textId="77777777" w:rsidR="009755CE" w:rsidRPr="00A57727" w:rsidRDefault="009755CE" w:rsidP="00684E38">
      <w:pPr>
        <w:spacing w:after="120" w:line="312" w:lineRule="auto"/>
        <w:jc w:val="both"/>
        <w:rPr>
          <w:rFonts w:cs="Times New Roman"/>
          <w:szCs w:val="24"/>
        </w:rPr>
      </w:pPr>
      <w:r w:rsidRPr="00A57727">
        <w:rPr>
          <w:rFonts w:cs="Times New Roman"/>
          <w:szCs w:val="24"/>
        </w:rPr>
        <w:t>Podmínky k udělení zápočtu:</w:t>
      </w:r>
    </w:p>
    <w:p w14:paraId="35DCEEEE" w14:textId="77777777" w:rsidR="001705CC" w:rsidRPr="00684E38" w:rsidRDefault="009755CE" w:rsidP="003E2EE2">
      <w:pPr>
        <w:pStyle w:val="Odstavecseseznamem"/>
        <w:numPr>
          <w:ilvl w:val="0"/>
          <w:numId w:val="82"/>
        </w:numPr>
        <w:spacing w:after="0" w:line="312" w:lineRule="auto"/>
        <w:ind w:left="993"/>
        <w:contextualSpacing w:val="0"/>
        <w:rPr>
          <w:rFonts w:cs="Times New Roman"/>
          <w:szCs w:val="24"/>
        </w:rPr>
      </w:pPr>
      <w:r w:rsidRPr="00684E38">
        <w:rPr>
          <w:rFonts w:cs="Times New Roman"/>
          <w:szCs w:val="24"/>
        </w:rPr>
        <w:t xml:space="preserve">Po dohodě s vyučujícím si student zvolí </w:t>
      </w:r>
      <w:r w:rsidR="00834572" w:rsidRPr="00684E38">
        <w:rPr>
          <w:rFonts w:cs="Times New Roman"/>
          <w:szCs w:val="24"/>
        </w:rPr>
        <w:t xml:space="preserve">odpovídající </w:t>
      </w:r>
      <w:r w:rsidRPr="00684E38">
        <w:rPr>
          <w:rFonts w:cs="Times New Roman"/>
          <w:szCs w:val="24"/>
        </w:rPr>
        <w:t xml:space="preserve">korespondenční úkoly </w:t>
      </w:r>
    </w:p>
    <w:p w14:paraId="41328867" w14:textId="6604A2C6" w:rsidR="00684E38" w:rsidRDefault="000B3365" w:rsidP="00684E38">
      <w:pPr>
        <w:spacing w:after="0" w:line="312" w:lineRule="auto"/>
        <w:ind w:left="993"/>
        <w:jc w:val="both"/>
        <w:rPr>
          <w:rFonts w:cs="Times New Roman"/>
          <w:szCs w:val="24"/>
        </w:rPr>
      </w:pPr>
      <w:r>
        <w:rPr>
          <w:rFonts w:cs="Times New Roman"/>
          <w:szCs w:val="24"/>
        </w:rPr>
        <w:t>z rozdílných kapitol</w:t>
      </w:r>
      <w:r w:rsidR="009755CE" w:rsidRPr="00A57727">
        <w:rPr>
          <w:rFonts w:cs="Times New Roman"/>
          <w:szCs w:val="24"/>
        </w:rPr>
        <w:t xml:space="preserve">, které zpracuje do podoby samostatného referátu (včetně </w:t>
      </w:r>
      <w:proofErr w:type="spellStart"/>
      <w:r w:rsidR="009755CE" w:rsidRPr="00A57727">
        <w:rPr>
          <w:rFonts w:cs="Times New Roman"/>
          <w:szCs w:val="24"/>
        </w:rPr>
        <w:t>Power</w:t>
      </w:r>
      <w:proofErr w:type="spellEnd"/>
      <w:r w:rsidR="009755CE" w:rsidRPr="00A57727">
        <w:rPr>
          <w:rFonts w:cs="Times New Roman"/>
          <w:szCs w:val="24"/>
        </w:rPr>
        <w:t xml:space="preserve"> Pointové prezentace).</w:t>
      </w:r>
    </w:p>
    <w:p w14:paraId="268BB882" w14:textId="38C38E30" w:rsidR="001705CC" w:rsidRPr="00684E38" w:rsidRDefault="009755CE" w:rsidP="003E2EE2">
      <w:pPr>
        <w:pStyle w:val="Odstavecseseznamem"/>
        <w:numPr>
          <w:ilvl w:val="0"/>
          <w:numId w:val="82"/>
        </w:numPr>
        <w:spacing w:after="0" w:line="312" w:lineRule="auto"/>
        <w:ind w:left="993"/>
        <w:contextualSpacing w:val="0"/>
        <w:jc w:val="both"/>
        <w:rPr>
          <w:rFonts w:cs="Times New Roman"/>
          <w:szCs w:val="24"/>
        </w:rPr>
      </w:pPr>
      <w:r w:rsidRPr="00684E38">
        <w:rPr>
          <w:rFonts w:cs="Times New Roman"/>
          <w:szCs w:val="24"/>
        </w:rPr>
        <w:t xml:space="preserve">Písemně vypracované korespondenční úkoly zašle student minimálně týden </w:t>
      </w:r>
    </w:p>
    <w:p w14:paraId="07D4B87A" w14:textId="77C6F401" w:rsidR="009755CE" w:rsidRPr="00A57727" w:rsidRDefault="009755CE" w:rsidP="00B50BF6">
      <w:pPr>
        <w:spacing w:after="0" w:line="312" w:lineRule="auto"/>
        <w:ind w:left="285" w:firstLine="708"/>
        <w:jc w:val="both"/>
        <w:rPr>
          <w:rFonts w:cs="Times New Roman"/>
          <w:szCs w:val="24"/>
        </w:rPr>
      </w:pPr>
      <w:r w:rsidRPr="00A57727">
        <w:rPr>
          <w:rFonts w:cs="Times New Roman"/>
          <w:szCs w:val="24"/>
        </w:rPr>
        <w:t>před vypsaným termínem k zápočtu a zkoušce.</w:t>
      </w:r>
    </w:p>
    <w:p w14:paraId="750EB5CF" w14:textId="77777777" w:rsidR="001705CC" w:rsidRPr="00A57727" w:rsidRDefault="009755CE" w:rsidP="00684E38">
      <w:pPr>
        <w:numPr>
          <w:ilvl w:val="0"/>
          <w:numId w:val="5"/>
        </w:numPr>
        <w:spacing w:after="0" w:line="312" w:lineRule="auto"/>
        <w:ind w:left="993" w:hanging="284"/>
        <w:rPr>
          <w:rFonts w:cs="Times New Roman"/>
          <w:szCs w:val="24"/>
        </w:rPr>
      </w:pPr>
      <w:r w:rsidRPr="00A57727">
        <w:rPr>
          <w:rFonts w:cs="Times New Roman"/>
          <w:szCs w:val="24"/>
        </w:rPr>
        <w:t xml:space="preserve">Pro korespondenční plnění zadaných úkolů (jejich zasílání) výhradně </w:t>
      </w:r>
    </w:p>
    <w:p w14:paraId="06B5D3A6" w14:textId="59322DAA" w:rsidR="009755CE" w:rsidRPr="00A57727" w:rsidRDefault="009755CE" w:rsidP="00684E38">
      <w:pPr>
        <w:spacing w:after="0" w:line="312" w:lineRule="auto"/>
        <w:ind w:left="285" w:firstLine="708"/>
        <w:jc w:val="both"/>
        <w:rPr>
          <w:rFonts w:cs="Times New Roman"/>
          <w:szCs w:val="24"/>
        </w:rPr>
      </w:pPr>
      <w:r w:rsidRPr="00A57727">
        <w:rPr>
          <w:rFonts w:cs="Times New Roman"/>
          <w:szCs w:val="24"/>
        </w:rPr>
        <w:t>využívejte školní poštu.</w:t>
      </w:r>
    </w:p>
    <w:p w14:paraId="08854B0B" w14:textId="77777777" w:rsidR="009755CE" w:rsidRPr="00A57727" w:rsidRDefault="009755CE" w:rsidP="002F12E0">
      <w:pPr>
        <w:spacing w:after="120" w:line="312" w:lineRule="auto"/>
        <w:ind w:left="426"/>
        <w:jc w:val="both"/>
        <w:rPr>
          <w:rFonts w:cs="Times New Roman"/>
          <w:szCs w:val="24"/>
        </w:rPr>
      </w:pPr>
    </w:p>
    <w:p w14:paraId="6DEEAAE2" w14:textId="15E4C5C5" w:rsidR="001705CC" w:rsidRPr="00A57727" w:rsidRDefault="001705CC" w:rsidP="00B50BF6">
      <w:pPr>
        <w:spacing w:after="120" w:line="312" w:lineRule="auto"/>
        <w:jc w:val="both"/>
        <w:rPr>
          <w:rFonts w:cs="Times New Roman"/>
          <w:szCs w:val="24"/>
        </w:rPr>
      </w:pPr>
    </w:p>
    <w:p w14:paraId="7C9CA043" w14:textId="1A168B67" w:rsidR="009755CE" w:rsidRPr="00A57727" w:rsidRDefault="009755CE" w:rsidP="002F12E0">
      <w:pPr>
        <w:spacing w:after="120" w:line="312" w:lineRule="auto"/>
        <w:ind w:left="426"/>
        <w:jc w:val="both"/>
        <w:rPr>
          <w:rFonts w:cs="Times New Roman"/>
          <w:szCs w:val="24"/>
        </w:rPr>
      </w:pPr>
      <w:r w:rsidRPr="00A57727">
        <w:rPr>
          <w:rFonts w:cs="Times New Roman"/>
          <w:szCs w:val="24"/>
        </w:rPr>
        <w:lastRenderedPageBreak/>
        <w:t xml:space="preserve">Podmínky pro absolvování </w:t>
      </w:r>
      <w:r w:rsidRPr="00BA3152">
        <w:rPr>
          <w:rFonts w:cs="Times New Roman"/>
          <w:szCs w:val="24"/>
        </w:rPr>
        <w:t>zkoušky:</w:t>
      </w:r>
    </w:p>
    <w:p w14:paraId="3EA18A9C" w14:textId="77777777" w:rsidR="001705CC" w:rsidRPr="00A57727" w:rsidRDefault="001705CC" w:rsidP="002F12E0">
      <w:pPr>
        <w:pStyle w:val="Odstavecseseznamem"/>
        <w:numPr>
          <w:ilvl w:val="0"/>
          <w:numId w:val="6"/>
        </w:numPr>
        <w:spacing w:after="120" w:line="312" w:lineRule="auto"/>
        <w:ind w:left="426" w:hanging="141"/>
        <w:contextualSpacing w:val="0"/>
        <w:jc w:val="both"/>
        <w:rPr>
          <w:rFonts w:eastAsia="Times New Roman" w:cs="Times New Roman"/>
          <w:szCs w:val="24"/>
        </w:rPr>
      </w:pPr>
      <w:r w:rsidRPr="00A57727">
        <w:rPr>
          <w:rFonts w:cs="Times New Roman"/>
          <w:szCs w:val="24"/>
        </w:rPr>
        <w:t xml:space="preserve">  </w:t>
      </w:r>
      <w:r w:rsidR="009755CE" w:rsidRPr="00A57727">
        <w:rPr>
          <w:rFonts w:cs="Times New Roman"/>
          <w:szCs w:val="24"/>
        </w:rPr>
        <w:t xml:space="preserve">Předpokladem vykonání ústní zkoušky je </w:t>
      </w:r>
      <w:r w:rsidRPr="00A57727">
        <w:rPr>
          <w:rFonts w:cs="Times New Roman"/>
          <w:szCs w:val="24"/>
        </w:rPr>
        <w:t xml:space="preserve">ovládnutí všech okruhů obsažených ve </w:t>
      </w:r>
    </w:p>
    <w:p w14:paraId="1FBD1E2E" w14:textId="3A21C75A" w:rsidR="009755CE" w:rsidRPr="00A57727" w:rsidRDefault="001705CC" w:rsidP="002F12E0">
      <w:pPr>
        <w:pStyle w:val="Odstavecseseznamem"/>
        <w:spacing w:after="120" w:line="312" w:lineRule="auto"/>
        <w:ind w:left="426"/>
        <w:contextualSpacing w:val="0"/>
        <w:jc w:val="both"/>
        <w:rPr>
          <w:rFonts w:eastAsia="Times New Roman" w:cs="Times New Roman"/>
          <w:szCs w:val="24"/>
        </w:rPr>
      </w:pPr>
      <w:r w:rsidRPr="00A57727">
        <w:rPr>
          <w:rFonts w:cs="Times New Roman"/>
          <w:szCs w:val="24"/>
        </w:rPr>
        <w:t xml:space="preserve">  studijní opoře. </w:t>
      </w:r>
    </w:p>
    <w:p w14:paraId="6CED7ACD" w14:textId="77777777" w:rsidR="00E51536" w:rsidRPr="00A57727" w:rsidRDefault="00E51536" w:rsidP="002F12E0">
      <w:pPr>
        <w:spacing w:after="120" w:line="312" w:lineRule="auto"/>
        <w:ind w:left="426"/>
        <w:jc w:val="both"/>
        <w:rPr>
          <w:rFonts w:cs="Times New Roman"/>
          <w:szCs w:val="24"/>
        </w:rPr>
      </w:pPr>
    </w:p>
    <w:p w14:paraId="0F09CAA5" w14:textId="2C41A1EB" w:rsidR="009755CE" w:rsidRPr="00A57727" w:rsidRDefault="009755CE" w:rsidP="00684E38">
      <w:pPr>
        <w:spacing w:after="120" w:line="312" w:lineRule="auto"/>
        <w:jc w:val="both"/>
        <w:rPr>
          <w:rFonts w:cs="Times New Roman"/>
          <w:szCs w:val="24"/>
        </w:rPr>
      </w:pPr>
      <w:r w:rsidRPr="00A57727">
        <w:rPr>
          <w:rFonts w:cs="Times New Roman"/>
          <w:b/>
          <w:szCs w:val="24"/>
        </w:rPr>
        <w:t>Poznámka na závěr:</w:t>
      </w:r>
    </w:p>
    <w:p w14:paraId="05AFC7B4" w14:textId="77777777" w:rsidR="009755CE" w:rsidRPr="00A57727" w:rsidRDefault="009755CE" w:rsidP="002F12E0">
      <w:pPr>
        <w:spacing w:after="120" w:line="312" w:lineRule="auto"/>
        <w:ind w:left="426"/>
        <w:jc w:val="both"/>
        <w:rPr>
          <w:rFonts w:cs="Times New Roman"/>
          <w:szCs w:val="24"/>
        </w:rPr>
      </w:pPr>
      <w:r w:rsidRPr="00A57727">
        <w:rPr>
          <w:rFonts w:cs="Times New Roman"/>
          <w:szCs w:val="24"/>
        </w:rPr>
        <w:t>Předložený studijní text je pojatý výhradně pro potřeby základní orientace v problematice volného času. Proto je v textu uvedena celá řada ilustrativních příkladů a poznatků z praxe.</w:t>
      </w:r>
    </w:p>
    <w:p w14:paraId="438CFADD" w14:textId="77777777" w:rsidR="009755CE" w:rsidRPr="00A57727" w:rsidRDefault="009755CE" w:rsidP="002F12E0">
      <w:pPr>
        <w:spacing w:after="120" w:line="312" w:lineRule="auto"/>
        <w:ind w:left="426"/>
        <w:rPr>
          <w:rFonts w:cs="Times New Roman"/>
          <w:b/>
          <w:szCs w:val="24"/>
        </w:rPr>
      </w:pPr>
    </w:p>
    <w:p w14:paraId="017A0B0D" w14:textId="77777777" w:rsidR="009755CE" w:rsidRPr="00A57727" w:rsidRDefault="009755CE" w:rsidP="00684E38">
      <w:pPr>
        <w:spacing w:after="120" w:line="312" w:lineRule="auto"/>
        <w:rPr>
          <w:rFonts w:cs="Times New Roman"/>
          <w:b/>
          <w:szCs w:val="24"/>
        </w:rPr>
      </w:pPr>
      <w:r w:rsidRPr="00A57727">
        <w:rPr>
          <w:rFonts w:cs="Times New Roman"/>
          <w:b/>
          <w:szCs w:val="24"/>
        </w:rPr>
        <w:t xml:space="preserve">A úplně poslední poznámka na závěr: </w:t>
      </w:r>
    </w:p>
    <w:p w14:paraId="4206A3B3" w14:textId="77777777" w:rsidR="009755CE" w:rsidRPr="00A57727" w:rsidRDefault="009755CE" w:rsidP="00BA3152">
      <w:pPr>
        <w:pStyle w:val="parOdrazky01"/>
        <w:numPr>
          <w:ilvl w:val="0"/>
          <w:numId w:val="0"/>
        </w:numPr>
        <w:spacing w:before="0" w:after="120" w:line="312" w:lineRule="auto"/>
        <w:ind w:left="426"/>
        <w:contextualSpacing w:val="0"/>
        <w:rPr>
          <w:rFonts w:cs="Times New Roman"/>
          <w:szCs w:val="24"/>
        </w:rPr>
      </w:pPr>
      <w:r w:rsidRPr="00A57727">
        <w:rPr>
          <w:rFonts w:cs="Times New Roman"/>
          <w:szCs w:val="24"/>
        </w:rPr>
        <w:t>V žádném případě nelze spoléhat na fakt, že pouhým prostudováním daného textu obsáhne student všechny znalosti a bude tím zaručena úspěšnost při zkoušce. Text jen vymezuje rámcově obsah, a proto bude nezbytně důležité získat další poznatky nejen z přednášek, ale i z dalšího samostatného studia literatury, která je uvedena v závěru jednotlivých kapitol, případně v seznamu povinné a doporučené literatury.</w:t>
      </w:r>
    </w:p>
    <w:p w14:paraId="40944AD4" w14:textId="7772A66D" w:rsidR="00E51536" w:rsidRPr="00A57727" w:rsidRDefault="00E51536" w:rsidP="002F12E0">
      <w:pPr>
        <w:pStyle w:val="parOdrazky01"/>
        <w:numPr>
          <w:ilvl w:val="0"/>
          <w:numId w:val="0"/>
        </w:numPr>
        <w:spacing w:before="0" w:after="120" w:line="312" w:lineRule="auto"/>
        <w:ind w:left="426"/>
        <w:contextualSpacing w:val="0"/>
        <w:jc w:val="left"/>
        <w:rPr>
          <w:rFonts w:cs="Times New Roman"/>
          <w:b/>
          <w:szCs w:val="24"/>
        </w:rPr>
      </w:pPr>
    </w:p>
    <w:p w14:paraId="378FAE92" w14:textId="3A894E79" w:rsidR="009755CE" w:rsidRPr="00A57727" w:rsidRDefault="009755CE" w:rsidP="00684E38">
      <w:pPr>
        <w:pStyle w:val="parOdrazky01"/>
        <w:numPr>
          <w:ilvl w:val="0"/>
          <w:numId w:val="0"/>
        </w:numPr>
        <w:spacing w:before="0" w:after="120" w:line="312" w:lineRule="auto"/>
        <w:contextualSpacing w:val="0"/>
        <w:jc w:val="left"/>
        <w:rPr>
          <w:rFonts w:cs="Times New Roman"/>
          <w:b/>
          <w:szCs w:val="24"/>
        </w:rPr>
      </w:pPr>
      <w:r w:rsidRPr="00A57727">
        <w:rPr>
          <w:rFonts w:cs="Times New Roman"/>
          <w:b/>
          <w:szCs w:val="24"/>
        </w:rPr>
        <w:t xml:space="preserve">Pro potřeby samostatné práce byla zvolena jednotná struktura dílčích kapitol: </w:t>
      </w:r>
    </w:p>
    <w:p w14:paraId="1E28D5C2" w14:textId="77777777" w:rsidR="009755CE" w:rsidRPr="00A57727" w:rsidRDefault="009755CE" w:rsidP="00E34D6E">
      <w:pPr>
        <w:spacing w:after="0" w:line="312" w:lineRule="auto"/>
        <w:ind w:left="425"/>
        <w:jc w:val="both"/>
        <w:rPr>
          <w:rFonts w:cs="Times New Roman"/>
          <w:caps/>
          <w:szCs w:val="24"/>
        </w:rPr>
      </w:pPr>
      <w:r w:rsidRPr="00A57727">
        <w:rPr>
          <w:rFonts w:cs="Times New Roman"/>
          <w:szCs w:val="24"/>
        </w:rPr>
        <w:t>Rychlý náhled kapitoly</w:t>
      </w:r>
    </w:p>
    <w:p w14:paraId="1F9D283A" w14:textId="3293B1A7" w:rsidR="009755CE" w:rsidRPr="00A57727" w:rsidRDefault="009755CE" w:rsidP="00E34D6E">
      <w:pPr>
        <w:spacing w:after="0" w:line="312" w:lineRule="auto"/>
        <w:ind w:left="425"/>
        <w:jc w:val="both"/>
        <w:rPr>
          <w:rFonts w:cs="Times New Roman"/>
          <w:caps/>
          <w:szCs w:val="24"/>
        </w:rPr>
      </w:pPr>
      <w:r w:rsidRPr="00A57727">
        <w:rPr>
          <w:rFonts w:cs="Times New Roman"/>
          <w:szCs w:val="24"/>
        </w:rPr>
        <w:t>Cíle kapitoly</w:t>
      </w:r>
    </w:p>
    <w:p w14:paraId="61957623" w14:textId="77777777" w:rsidR="00840DD2" w:rsidRPr="00A57727" w:rsidRDefault="00840DD2" w:rsidP="00E34D6E">
      <w:pPr>
        <w:spacing w:after="0" w:line="312" w:lineRule="auto"/>
        <w:ind w:left="425"/>
        <w:jc w:val="both"/>
        <w:rPr>
          <w:rFonts w:cs="Times New Roman"/>
          <w:szCs w:val="24"/>
        </w:rPr>
      </w:pPr>
      <w:r w:rsidRPr="00A57727">
        <w:rPr>
          <w:rFonts w:cs="Times New Roman"/>
          <w:szCs w:val="24"/>
        </w:rPr>
        <w:t>Klíčová slova</w:t>
      </w:r>
    </w:p>
    <w:p w14:paraId="6B1D0E1D" w14:textId="77777777" w:rsidR="009755CE" w:rsidRPr="00A57727" w:rsidRDefault="009755CE" w:rsidP="00E34D6E">
      <w:pPr>
        <w:spacing w:after="0" w:line="312" w:lineRule="auto"/>
        <w:ind w:left="425"/>
        <w:jc w:val="both"/>
        <w:rPr>
          <w:rFonts w:cs="Times New Roman"/>
          <w:caps/>
          <w:szCs w:val="24"/>
        </w:rPr>
      </w:pPr>
      <w:r w:rsidRPr="00A57727">
        <w:rPr>
          <w:rFonts w:cs="Times New Roman"/>
          <w:szCs w:val="24"/>
        </w:rPr>
        <w:t>Průvodce kapitolou</w:t>
      </w:r>
    </w:p>
    <w:p w14:paraId="54B34E98" w14:textId="77777777" w:rsidR="009755CE" w:rsidRPr="00A57727" w:rsidRDefault="009755CE" w:rsidP="00E34D6E">
      <w:pPr>
        <w:spacing w:after="0" w:line="312" w:lineRule="auto"/>
        <w:ind w:left="425"/>
        <w:jc w:val="both"/>
        <w:rPr>
          <w:rFonts w:cs="Times New Roman"/>
          <w:caps/>
          <w:szCs w:val="24"/>
        </w:rPr>
      </w:pPr>
      <w:r w:rsidRPr="00A57727">
        <w:rPr>
          <w:rFonts w:cs="Times New Roman"/>
          <w:caps/>
          <w:szCs w:val="24"/>
        </w:rPr>
        <w:t>K</w:t>
      </w:r>
      <w:r w:rsidRPr="00A57727">
        <w:rPr>
          <w:rFonts w:cs="Times New Roman"/>
          <w:szCs w:val="24"/>
        </w:rPr>
        <w:t>ontrolní otázky</w:t>
      </w:r>
    </w:p>
    <w:p w14:paraId="7DDAF1F6" w14:textId="77777777" w:rsidR="009755CE" w:rsidRPr="00A57727" w:rsidRDefault="009755CE" w:rsidP="00E34D6E">
      <w:pPr>
        <w:spacing w:after="0" w:line="312" w:lineRule="auto"/>
        <w:ind w:left="425"/>
        <w:jc w:val="both"/>
        <w:rPr>
          <w:rFonts w:cs="Times New Roman"/>
          <w:caps/>
          <w:szCs w:val="24"/>
        </w:rPr>
      </w:pPr>
      <w:r w:rsidRPr="00A57727">
        <w:rPr>
          <w:rFonts w:cs="Times New Roman"/>
          <w:szCs w:val="24"/>
        </w:rPr>
        <w:t>Korespondenční úkoly</w:t>
      </w:r>
    </w:p>
    <w:p w14:paraId="23A37A3D" w14:textId="77777777" w:rsidR="009755CE" w:rsidRPr="00A57727" w:rsidRDefault="009755CE" w:rsidP="00E34D6E">
      <w:pPr>
        <w:spacing w:after="0" w:line="312" w:lineRule="auto"/>
        <w:ind w:left="425"/>
        <w:jc w:val="both"/>
        <w:rPr>
          <w:rFonts w:cs="Times New Roman"/>
          <w:szCs w:val="24"/>
        </w:rPr>
      </w:pPr>
      <w:r w:rsidRPr="00A57727">
        <w:rPr>
          <w:rFonts w:cs="Times New Roman"/>
          <w:szCs w:val="24"/>
        </w:rPr>
        <w:t>Shrnutí</w:t>
      </w:r>
    </w:p>
    <w:p w14:paraId="519538D8" w14:textId="77777777" w:rsidR="009755CE" w:rsidRPr="00A57727" w:rsidRDefault="009755CE" w:rsidP="00E34D6E">
      <w:pPr>
        <w:spacing w:after="0" w:line="312" w:lineRule="auto"/>
        <w:ind w:left="425"/>
        <w:jc w:val="both"/>
        <w:rPr>
          <w:rFonts w:cs="Times New Roman"/>
          <w:szCs w:val="24"/>
        </w:rPr>
      </w:pPr>
      <w:r w:rsidRPr="00A57727">
        <w:rPr>
          <w:rFonts w:cs="Times New Roman"/>
          <w:szCs w:val="24"/>
        </w:rPr>
        <w:t>Pro zájemce</w:t>
      </w:r>
    </w:p>
    <w:p w14:paraId="64B2A9A2" w14:textId="77777777" w:rsidR="009755CE" w:rsidRPr="00A57727" w:rsidRDefault="009755CE" w:rsidP="002F12E0">
      <w:pPr>
        <w:pStyle w:val="parOdrazky01"/>
        <w:numPr>
          <w:ilvl w:val="0"/>
          <w:numId w:val="0"/>
        </w:numPr>
        <w:spacing w:before="0" w:after="120" w:line="312" w:lineRule="auto"/>
        <w:ind w:left="426"/>
        <w:contextualSpacing w:val="0"/>
        <w:jc w:val="left"/>
        <w:rPr>
          <w:rFonts w:cs="Times New Roman"/>
          <w:szCs w:val="24"/>
        </w:rPr>
      </w:pPr>
    </w:p>
    <w:p w14:paraId="0840D5F4" w14:textId="35D90305" w:rsidR="005123C5" w:rsidRPr="00A57727" w:rsidRDefault="005123C5" w:rsidP="002F12E0">
      <w:pPr>
        <w:spacing w:after="120" w:line="312" w:lineRule="auto"/>
        <w:ind w:left="426"/>
        <w:jc w:val="both"/>
        <w:rPr>
          <w:rFonts w:cs="Times New Roman"/>
          <w:szCs w:val="24"/>
        </w:rPr>
      </w:pPr>
      <w:r w:rsidRPr="00A57727">
        <w:rPr>
          <w:rFonts w:cs="Times New Roman"/>
          <w:szCs w:val="24"/>
        </w:rPr>
        <w:t>Dalším záměrem předkládané studijní opory je vybavit studenty řadou praktických dovedností, které jim umožní úspěšně zvládnout i náročné výchovně vzdělávací situace. Studenti budou schopni využít širokou teoretickou základnu z oblasti výchovy, a to v souvislosti s dalšími (zejména psychologickými, speciálně pedagogickými) disciplínami a aplikovat získané poznatky v praxi. Jedním z nástrojů k získání odpovídajících dovedností je zodpovědné plnění korespondenčních úkolů.</w:t>
      </w:r>
    </w:p>
    <w:p w14:paraId="3A5C93CF" w14:textId="095614D9" w:rsidR="005123C5" w:rsidRPr="00A57727" w:rsidRDefault="005123C5" w:rsidP="002F12E0">
      <w:pPr>
        <w:spacing w:after="120" w:line="312" w:lineRule="auto"/>
        <w:ind w:left="426"/>
        <w:jc w:val="both"/>
        <w:rPr>
          <w:rFonts w:cs="Times New Roman"/>
          <w:szCs w:val="24"/>
        </w:rPr>
      </w:pPr>
      <w:r w:rsidRPr="00A57727">
        <w:rPr>
          <w:rFonts w:cs="Times New Roman"/>
          <w:szCs w:val="24"/>
        </w:rPr>
        <w:lastRenderedPageBreak/>
        <w:t>Získané znalosti a zkušenosti budete moci upl</w:t>
      </w:r>
      <w:r w:rsidR="00BA3152">
        <w:rPr>
          <w:rFonts w:cs="Times New Roman"/>
          <w:szCs w:val="24"/>
        </w:rPr>
        <w:t>atnit v celé řadě oblastí, jako</w:t>
      </w:r>
      <w:r w:rsidRPr="00A57727">
        <w:rPr>
          <w:rFonts w:cs="Times New Roman"/>
          <w:szCs w:val="24"/>
        </w:rPr>
        <w:t xml:space="preserve"> programů primární prevence na školách, například v oblasti výchovného poradenství, při koncipování programů primární prevence apod.</w:t>
      </w:r>
    </w:p>
    <w:p w14:paraId="0C9F3F73" w14:textId="77777777" w:rsidR="005123C5" w:rsidRPr="00A57727" w:rsidRDefault="005123C5" w:rsidP="002F12E0">
      <w:pPr>
        <w:spacing w:after="120" w:line="312" w:lineRule="auto"/>
        <w:ind w:left="426"/>
        <w:jc w:val="both"/>
        <w:rPr>
          <w:rFonts w:cs="Times New Roman"/>
          <w:szCs w:val="24"/>
        </w:rPr>
      </w:pPr>
      <w:r w:rsidRPr="00A57727">
        <w:rPr>
          <w:rFonts w:cs="Times New Roman"/>
          <w:szCs w:val="24"/>
        </w:rPr>
        <w:t xml:space="preserve">Pro individuální přípravu se doporučuje využít tzv. </w:t>
      </w:r>
      <w:r w:rsidRPr="00A57727">
        <w:rPr>
          <w:rFonts w:cs="Times New Roman"/>
          <w:szCs w:val="24"/>
          <w:u w:val="single"/>
        </w:rPr>
        <w:t>myšlenkových map</w:t>
      </w:r>
      <w:r w:rsidRPr="00A57727">
        <w:rPr>
          <w:rFonts w:cs="Times New Roman"/>
          <w:szCs w:val="24"/>
        </w:rPr>
        <w:t xml:space="preserve">, které jsou díky své vizuální formě určeny k lepšímu zapamatování a reprodukci studovaného tématu, ale též (v obecné rovině) k učení a k návodu pro řešení různých problémů. </w:t>
      </w:r>
    </w:p>
    <w:p w14:paraId="5451CAAF" w14:textId="155235EA" w:rsidR="005123C5" w:rsidRPr="00A57727" w:rsidRDefault="005123C5" w:rsidP="002F12E0">
      <w:pPr>
        <w:spacing w:after="120" w:line="312" w:lineRule="auto"/>
        <w:ind w:left="426"/>
        <w:jc w:val="both"/>
        <w:rPr>
          <w:rFonts w:cs="Times New Roman"/>
          <w:szCs w:val="24"/>
          <w:u w:val="single"/>
        </w:rPr>
      </w:pPr>
      <w:r w:rsidRPr="00A57727">
        <w:rPr>
          <w:rFonts w:cs="Times New Roman"/>
          <w:szCs w:val="24"/>
          <w:u w:val="single"/>
        </w:rPr>
        <w:t xml:space="preserve">Co to je myšlenková mapa? </w:t>
      </w:r>
    </w:p>
    <w:p w14:paraId="60D98658" w14:textId="77777777" w:rsidR="005123C5" w:rsidRPr="00A57727" w:rsidRDefault="005123C5" w:rsidP="002F12E0">
      <w:pPr>
        <w:spacing w:after="120" w:line="312" w:lineRule="auto"/>
        <w:ind w:left="426"/>
        <w:jc w:val="both"/>
        <w:rPr>
          <w:rFonts w:cs="Times New Roman"/>
          <w:szCs w:val="24"/>
        </w:rPr>
      </w:pPr>
      <w:r w:rsidRPr="00A57727">
        <w:rPr>
          <w:rFonts w:cs="Times New Roman"/>
          <w:szCs w:val="24"/>
        </w:rPr>
        <w:t xml:space="preserve">Myšlenková (mentální) mapa je graficky uspořádaný text s vyznačením hierarchie souvisejících pojmů, a to ve vzájemných souvislostech. </w:t>
      </w:r>
    </w:p>
    <w:p w14:paraId="1403D7F4" w14:textId="77777777" w:rsidR="005123C5" w:rsidRPr="00A57727" w:rsidRDefault="005123C5" w:rsidP="002F12E0">
      <w:pPr>
        <w:spacing w:after="120" w:line="312" w:lineRule="auto"/>
        <w:ind w:left="426"/>
        <w:jc w:val="both"/>
        <w:rPr>
          <w:rFonts w:cs="Times New Roman"/>
          <w:szCs w:val="24"/>
        </w:rPr>
      </w:pPr>
      <w:r w:rsidRPr="00A57727">
        <w:rPr>
          <w:rFonts w:cs="Times New Roman"/>
          <w:szCs w:val="24"/>
        </w:rPr>
        <w:t xml:space="preserve">Cílem práce s myšlenkovou mapou je aktivnější a promyšlenější přístup k duševní práci při osvojování si nových vědomostí a znalostí, ale především při práci s textem (z hlediska obsahového pochopení předloženého textu a názorné představy a převádění spojení mezi izolovanými informacemi). </w:t>
      </w:r>
    </w:p>
    <w:p w14:paraId="72807A63" w14:textId="77777777" w:rsidR="005123C5" w:rsidRPr="00A57727" w:rsidRDefault="005123C5" w:rsidP="002F12E0">
      <w:pPr>
        <w:spacing w:after="120" w:line="312" w:lineRule="auto"/>
        <w:ind w:left="426"/>
        <w:jc w:val="both"/>
        <w:rPr>
          <w:rFonts w:cs="Times New Roman"/>
          <w:szCs w:val="24"/>
        </w:rPr>
      </w:pPr>
      <w:r w:rsidRPr="00A57727">
        <w:rPr>
          <w:rFonts w:cs="Times New Roman"/>
          <w:szCs w:val="24"/>
        </w:rPr>
        <w:t>V každém případě je důležité, jak je již v předchozí části uvedeno, opírat se o další odborné zdroje a informace, které lze získat i v prostředí internetu.</w:t>
      </w:r>
    </w:p>
    <w:p w14:paraId="2EC4846A" w14:textId="654F5DB7" w:rsidR="00B16DAB" w:rsidRPr="00A57727" w:rsidRDefault="00B16DAB" w:rsidP="002F12E0">
      <w:pPr>
        <w:spacing w:after="120" w:line="312" w:lineRule="auto"/>
        <w:ind w:left="426"/>
        <w:rPr>
          <w:rFonts w:cs="Times New Roman"/>
          <w:szCs w:val="24"/>
        </w:rPr>
      </w:pPr>
    </w:p>
    <w:p w14:paraId="4EBBAD4A" w14:textId="1B24F9FB" w:rsidR="00321316" w:rsidRPr="00A57727" w:rsidRDefault="00321316" w:rsidP="002F12E0">
      <w:pPr>
        <w:spacing w:after="120" w:line="312" w:lineRule="auto"/>
        <w:ind w:left="426"/>
        <w:rPr>
          <w:rFonts w:cs="Times New Roman"/>
          <w:szCs w:val="24"/>
        </w:rPr>
      </w:pPr>
    </w:p>
    <w:p w14:paraId="7496D8B0" w14:textId="5A03D537" w:rsidR="00485F0F" w:rsidRPr="00A57727" w:rsidRDefault="00485F0F" w:rsidP="002F12E0">
      <w:pPr>
        <w:spacing w:after="120" w:line="312" w:lineRule="auto"/>
        <w:ind w:left="426"/>
        <w:rPr>
          <w:rFonts w:cs="Times New Roman"/>
          <w:szCs w:val="24"/>
        </w:rPr>
      </w:pPr>
    </w:p>
    <w:p w14:paraId="601793CB" w14:textId="038DB368" w:rsidR="00485F0F" w:rsidRPr="00A57727" w:rsidRDefault="00485F0F" w:rsidP="002F12E0">
      <w:pPr>
        <w:spacing w:after="120" w:line="312" w:lineRule="auto"/>
        <w:ind w:left="426"/>
        <w:rPr>
          <w:rFonts w:cs="Times New Roman"/>
          <w:szCs w:val="24"/>
        </w:rPr>
      </w:pPr>
    </w:p>
    <w:p w14:paraId="6E285C65" w14:textId="1D6D70B3" w:rsidR="00485F0F" w:rsidRPr="00A57727" w:rsidRDefault="00485F0F" w:rsidP="002F12E0">
      <w:pPr>
        <w:spacing w:after="120" w:line="312" w:lineRule="auto"/>
        <w:ind w:left="426"/>
        <w:rPr>
          <w:rFonts w:cs="Times New Roman"/>
          <w:szCs w:val="24"/>
        </w:rPr>
      </w:pPr>
    </w:p>
    <w:p w14:paraId="0A894CFC" w14:textId="505B1DBD" w:rsidR="00485F0F" w:rsidRPr="00A57727" w:rsidRDefault="00485F0F" w:rsidP="002F12E0">
      <w:pPr>
        <w:spacing w:after="120" w:line="312" w:lineRule="auto"/>
        <w:ind w:left="426"/>
        <w:rPr>
          <w:rFonts w:cs="Times New Roman"/>
          <w:szCs w:val="24"/>
        </w:rPr>
      </w:pPr>
    </w:p>
    <w:p w14:paraId="5290AC5B" w14:textId="133110F4" w:rsidR="00485F0F" w:rsidRPr="00A57727" w:rsidRDefault="00485F0F" w:rsidP="002F12E0">
      <w:pPr>
        <w:spacing w:after="120" w:line="312" w:lineRule="auto"/>
        <w:ind w:left="426"/>
        <w:rPr>
          <w:rFonts w:cs="Times New Roman"/>
          <w:szCs w:val="24"/>
        </w:rPr>
      </w:pPr>
    </w:p>
    <w:p w14:paraId="5C6417B6" w14:textId="06EE8E5E" w:rsidR="00485F0F" w:rsidRPr="00A57727" w:rsidRDefault="00485F0F" w:rsidP="002F12E0">
      <w:pPr>
        <w:spacing w:after="120" w:line="312" w:lineRule="auto"/>
        <w:ind w:left="426"/>
        <w:rPr>
          <w:rFonts w:cs="Times New Roman"/>
          <w:szCs w:val="24"/>
        </w:rPr>
      </w:pPr>
    </w:p>
    <w:p w14:paraId="08D8592F" w14:textId="1BD7B581" w:rsidR="00485F0F" w:rsidRDefault="00485F0F" w:rsidP="002F12E0">
      <w:pPr>
        <w:spacing w:after="120" w:line="312" w:lineRule="auto"/>
        <w:ind w:left="426"/>
        <w:rPr>
          <w:rFonts w:cs="Times New Roman"/>
          <w:szCs w:val="24"/>
        </w:rPr>
      </w:pPr>
    </w:p>
    <w:p w14:paraId="3D5AE0B8" w14:textId="626BB7ED" w:rsidR="00684E38" w:rsidRDefault="00684E38" w:rsidP="002F12E0">
      <w:pPr>
        <w:spacing w:after="120" w:line="312" w:lineRule="auto"/>
        <w:ind w:left="426"/>
        <w:rPr>
          <w:rFonts w:cs="Times New Roman"/>
          <w:szCs w:val="24"/>
        </w:rPr>
      </w:pPr>
    </w:p>
    <w:p w14:paraId="597BEB11" w14:textId="51A35FBB" w:rsidR="00684E38" w:rsidRDefault="00684E38" w:rsidP="002F12E0">
      <w:pPr>
        <w:spacing w:after="120" w:line="312" w:lineRule="auto"/>
        <w:ind w:left="426"/>
        <w:rPr>
          <w:rFonts w:cs="Times New Roman"/>
          <w:szCs w:val="24"/>
        </w:rPr>
      </w:pPr>
    </w:p>
    <w:p w14:paraId="039C6387" w14:textId="21A2D64F" w:rsidR="00E34D6E" w:rsidRDefault="00E34D6E" w:rsidP="002F12E0">
      <w:pPr>
        <w:spacing w:after="120" w:line="312" w:lineRule="auto"/>
        <w:ind w:left="426"/>
        <w:rPr>
          <w:rFonts w:cs="Times New Roman"/>
          <w:szCs w:val="24"/>
        </w:rPr>
      </w:pPr>
    </w:p>
    <w:p w14:paraId="7F046B3D" w14:textId="6792FB7E" w:rsidR="00E34D6E" w:rsidRDefault="00E34D6E" w:rsidP="002F12E0">
      <w:pPr>
        <w:spacing w:after="120" w:line="312" w:lineRule="auto"/>
        <w:ind w:left="426"/>
        <w:rPr>
          <w:rFonts w:cs="Times New Roman"/>
          <w:szCs w:val="24"/>
        </w:rPr>
      </w:pPr>
    </w:p>
    <w:p w14:paraId="0CC70631" w14:textId="5932EDB6" w:rsidR="00E34D6E" w:rsidRDefault="00E34D6E" w:rsidP="002F12E0">
      <w:pPr>
        <w:spacing w:after="120" w:line="312" w:lineRule="auto"/>
        <w:ind w:left="426"/>
        <w:rPr>
          <w:rFonts w:cs="Times New Roman"/>
          <w:szCs w:val="24"/>
        </w:rPr>
      </w:pPr>
    </w:p>
    <w:p w14:paraId="11D63836" w14:textId="77777777" w:rsidR="00FF36CF" w:rsidRPr="00A57727" w:rsidRDefault="00FF36CF" w:rsidP="002F12E0">
      <w:pPr>
        <w:spacing w:after="120" w:line="312" w:lineRule="auto"/>
        <w:ind w:left="426"/>
        <w:rPr>
          <w:rFonts w:cs="Times New Roman"/>
          <w:szCs w:val="24"/>
        </w:rPr>
      </w:pPr>
    </w:p>
    <w:p w14:paraId="73092EE6" w14:textId="4259285D" w:rsidR="00485F0F" w:rsidRPr="00A57727" w:rsidRDefault="00485F0F" w:rsidP="002F12E0">
      <w:pPr>
        <w:spacing w:after="120" w:line="312" w:lineRule="auto"/>
        <w:ind w:left="426"/>
        <w:rPr>
          <w:rFonts w:cs="Times New Roman"/>
          <w:szCs w:val="24"/>
        </w:rPr>
      </w:pPr>
    </w:p>
    <w:p w14:paraId="561902BD" w14:textId="6E275A33" w:rsidR="002F70B5" w:rsidRPr="00A57727" w:rsidRDefault="002F70B5" w:rsidP="00AB03D7">
      <w:pPr>
        <w:pStyle w:val="Nadpis1"/>
      </w:pPr>
      <w:bookmarkStart w:id="1" w:name="_Toc192704033"/>
      <w:r w:rsidRPr="00A57727">
        <w:lastRenderedPageBreak/>
        <w:t xml:space="preserve">1 </w:t>
      </w:r>
      <w:r w:rsidR="00F662D3" w:rsidRPr="00A57727">
        <w:t>VOLNÝ ČAS</w:t>
      </w:r>
      <w:bookmarkEnd w:id="1"/>
      <w:r w:rsidR="00F662D3" w:rsidRPr="00A57727">
        <w:t xml:space="preserve"> </w:t>
      </w:r>
    </w:p>
    <w:p w14:paraId="54179615" w14:textId="2B213C0A" w:rsidR="00485F0F" w:rsidRPr="00A57727" w:rsidRDefault="00485F0F" w:rsidP="002F12E0">
      <w:pPr>
        <w:spacing w:after="120" w:line="312" w:lineRule="auto"/>
        <w:ind w:left="426"/>
        <w:jc w:val="both"/>
        <w:rPr>
          <w:rFonts w:cs="Times New Roman"/>
          <w:caps/>
          <w:color w:val="FF0000"/>
          <w:szCs w:val="24"/>
        </w:rPr>
      </w:pPr>
    </w:p>
    <w:p w14:paraId="40D6C327" w14:textId="51B52399" w:rsidR="00E81E6D" w:rsidRPr="009348C2" w:rsidRDefault="00E81E6D" w:rsidP="00684E38">
      <w:pPr>
        <w:spacing w:after="120" w:line="312" w:lineRule="auto"/>
        <w:jc w:val="both"/>
        <w:rPr>
          <w:rFonts w:cs="Times New Roman"/>
          <w:b/>
          <w:bCs/>
          <w:szCs w:val="24"/>
        </w:rPr>
      </w:pPr>
      <w:r w:rsidRPr="009348C2">
        <w:rPr>
          <w:rFonts w:cs="Times New Roman"/>
          <w:b/>
          <w:bCs/>
          <w:szCs w:val="24"/>
        </w:rPr>
        <w:t>RYCHLÝ NÁHLED KAPITOLY</w:t>
      </w:r>
    </w:p>
    <w:p w14:paraId="1F9E219F" w14:textId="77777777" w:rsidR="002F70B5" w:rsidRPr="00A57727" w:rsidRDefault="002F70B5" w:rsidP="00684E38">
      <w:pPr>
        <w:spacing w:after="120" w:line="312" w:lineRule="auto"/>
        <w:jc w:val="both"/>
        <w:rPr>
          <w:rFonts w:cs="Times New Roman"/>
          <w:szCs w:val="24"/>
        </w:rPr>
      </w:pPr>
      <w:r w:rsidRPr="00A57727">
        <w:rPr>
          <w:rFonts w:cs="Times New Roman"/>
          <w:szCs w:val="24"/>
        </w:rPr>
        <w:t xml:space="preserve">Obsah následující kapitoly se zaměřuje na vymezení základních pojmů, které úzce souvisí s pojmem volný čas. Jedná se především o vymezení (definování) samotného pojmu a odvození souvisejících dalších pojmů jako: </w:t>
      </w:r>
      <w:proofErr w:type="spellStart"/>
      <w:r w:rsidRPr="00A57727">
        <w:rPr>
          <w:rFonts w:cs="Times New Roman"/>
          <w:szCs w:val="24"/>
        </w:rPr>
        <w:t>polovolný</w:t>
      </w:r>
      <w:proofErr w:type="spellEnd"/>
      <w:r w:rsidRPr="00A57727">
        <w:rPr>
          <w:rFonts w:cs="Times New Roman"/>
          <w:szCs w:val="24"/>
        </w:rPr>
        <w:t xml:space="preserve"> čas a vázaný čas. </w:t>
      </w:r>
    </w:p>
    <w:p w14:paraId="107C8211" w14:textId="77777777" w:rsidR="002F70B5" w:rsidRPr="00A57727" w:rsidRDefault="002F70B5" w:rsidP="00684E38">
      <w:pPr>
        <w:spacing w:after="120" w:line="312" w:lineRule="auto"/>
        <w:jc w:val="both"/>
        <w:rPr>
          <w:rFonts w:cs="Times New Roman"/>
          <w:szCs w:val="24"/>
        </w:rPr>
      </w:pPr>
      <w:r w:rsidRPr="00A57727">
        <w:rPr>
          <w:rFonts w:cs="Times New Roman"/>
          <w:szCs w:val="24"/>
        </w:rPr>
        <w:t xml:space="preserve">S pojmem volný čas úzce souvisí i otázka jeho funkce, které v praxi realizuje. </w:t>
      </w:r>
    </w:p>
    <w:p w14:paraId="11C26AF1" w14:textId="22FB682E" w:rsidR="002F70B5" w:rsidRPr="00A57727" w:rsidRDefault="002F70B5" w:rsidP="00684E38">
      <w:pPr>
        <w:spacing w:after="120" w:line="312" w:lineRule="auto"/>
        <w:jc w:val="both"/>
        <w:rPr>
          <w:rFonts w:cs="Times New Roman"/>
          <w:szCs w:val="24"/>
        </w:rPr>
      </w:pPr>
      <w:r w:rsidRPr="00A57727">
        <w:rPr>
          <w:rFonts w:cs="Times New Roman"/>
          <w:szCs w:val="24"/>
        </w:rPr>
        <w:t xml:space="preserve">Samotný pojem – volný čas – představuje nejen východisko pro vyučovací předmět </w:t>
      </w:r>
      <w:r w:rsidRPr="00A57727">
        <w:rPr>
          <w:rFonts w:cs="Times New Roman"/>
          <w:i/>
          <w:szCs w:val="24"/>
        </w:rPr>
        <w:t>Pedagogiky volného času.</w:t>
      </w:r>
      <w:r w:rsidRPr="00A57727">
        <w:rPr>
          <w:rFonts w:cs="Times New Roman"/>
          <w:szCs w:val="24"/>
        </w:rPr>
        <w:t xml:space="preserve"> Zajímavá jsou i různá hlediska na volný čas, jako např. ekonomické, zdravotně hygienické, sociální, politické, pedagogicko-psychologické a preventivní.</w:t>
      </w:r>
      <w:r w:rsidR="00280CE6">
        <w:rPr>
          <w:rFonts w:cs="Times New Roman"/>
          <w:szCs w:val="24"/>
        </w:rPr>
        <w:t xml:space="preserve"> </w:t>
      </w:r>
      <w:r w:rsidRPr="00A57727">
        <w:rPr>
          <w:rFonts w:cs="Times New Roman"/>
          <w:szCs w:val="24"/>
        </w:rPr>
        <w:t>Zvláštní část kapitoly je věnována historii a vybraným názorem, a to v souvislosti s představou o volném čase (např. utopisté).</w:t>
      </w:r>
    </w:p>
    <w:p w14:paraId="4C62F56D" w14:textId="77777777" w:rsidR="00E408CB" w:rsidRDefault="00E408CB" w:rsidP="00684E38">
      <w:pPr>
        <w:spacing w:after="120" w:line="312" w:lineRule="auto"/>
        <w:jc w:val="both"/>
        <w:rPr>
          <w:rFonts w:cs="Times New Roman"/>
          <w:b/>
          <w:bCs/>
          <w:szCs w:val="24"/>
        </w:rPr>
      </w:pPr>
    </w:p>
    <w:p w14:paraId="0A099406" w14:textId="792CF293" w:rsidR="00E81E6D" w:rsidRPr="009348C2" w:rsidRDefault="00E81E6D" w:rsidP="00684E38">
      <w:pPr>
        <w:spacing w:after="120" w:line="312" w:lineRule="auto"/>
        <w:jc w:val="both"/>
        <w:rPr>
          <w:rFonts w:cs="Times New Roman"/>
          <w:b/>
          <w:bCs/>
          <w:szCs w:val="24"/>
        </w:rPr>
      </w:pPr>
      <w:r w:rsidRPr="009348C2">
        <w:rPr>
          <w:rFonts w:cs="Times New Roman"/>
          <w:b/>
          <w:bCs/>
          <w:szCs w:val="24"/>
        </w:rPr>
        <w:t>CÍLE KAPITOLY</w:t>
      </w:r>
    </w:p>
    <w:p w14:paraId="4CEAE627" w14:textId="77777777" w:rsidR="00684A08" w:rsidRPr="00A57727" w:rsidRDefault="00684A08" w:rsidP="00684E38">
      <w:pPr>
        <w:spacing w:after="120" w:line="312" w:lineRule="auto"/>
        <w:jc w:val="both"/>
        <w:rPr>
          <w:rFonts w:cs="Times New Roman"/>
          <w:szCs w:val="24"/>
        </w:rPr>
      </w:pPr>
      <w:r w:rsidRPr="00A57727">
        <w:rPr>
          <w:rFonts w:cs="Times New Roman"/>
          <w:szCs w:val="24"/>
        </w:rPr>
        <w:t>Po prostudování textu v níže uvedené kapitole a další doporučené literatury se budete:</w:t>
      </w:r>
    </w:p>
    <w:p w14:paraId="4EAB352C" w14:textId="22DCBF64" w:rsidR="001F06EA" w:rsidRPr="00A57727" w:rsidRDefault="00684A08" w:rsidP="001F06EA">
      <w:pPr>
        <w:pStyle w:val="Odstavecseseznamem"/>
        <w:numPr>
          <w:ilvl w:val="0"/>
          <w:numId w:val="7"/>
        </w:numPr>
        <w:spacing w:after="0" w:line="312" w:lineRule="auto"/>
        <w:ind w:left="425" w:firstLine="0"/>
        <w:contextualSpacing w:val="0"/>
        <w:jc w:val="both"/>
        <w:rPr>
          <w:rFonts w:cs="Times New Roman"/>
          <w:szCs w:val="24"/>
        </w:rPr>
      </w:pPr>
      <w:r w:rsidRPr="00A57727">
        <w:rPr>
          <w:rFonts w:cs="Times New Roman"/>
          <w:szCs w:val="24"/>
        </w:rPr>
        <w:t>lépe orientovat v problematice pedagogického pojmu</w:t>
      </w:r>
      <w:r w:rsidR="001F06EA">
        <w:rPr>
          <w:rFonts w:cs="Times New Roman"/>
          <w:szCs w:val="24"/>
        </w:rPr>
        <w:t xml:space="preserve"> volný čas,</w:t>
      </w:r>
    </w:p>
    <w:p w14:paraId="22B6D06F" w14:textId="77777777" w:rsidR="00684A08" w:rsidRPr="00A57727" w:rsidRDefault="00684A08" w:rsidP="00E66AE8">
      <w:pPr>
        <w:pStyle w:val="Odstavecseseznamem"/>
        <w:numPr>
          <w:ilvl w:val="0"/>
          <w:numId w:val="7"/>
        </w:numPr>
        <w:spacing w:after="0" w:line="312" w:lineRule="auto"/>
        <w:ind w:left="425" w:firstLine="0"/>
        <w:contextualSpacing w:val="0"/>
        <w:jc w:val="both"/>
        <w:rPr>
          <w:rFonts w:cs="Times New Roman"/>
          <w:b/>
          <w:caps/>
          <w:szCs w:val="24"/>
          <w:u w:val="single"/>
        </w:rPr>
      </w:pPr>
      <w:r w:rsidRPr="00A57727">
        <w:rPr>
          <w:rFonts w:cs="Times New Roman"/>
          <w:szCs w:val="24"/>
        </w:rPr>
        <w:t>umět vysvětlit na konkrétních příkladech pojem volný čas,</w:t>
      </w:r>
    </w:p>
    <w:p w14:paraId="5A66F4A2" w14:textId="7DD42627" w:rsidR="00684A08" w:rsidRPr="00A57727" w:rsidRDefault="00684A08" w:rsidP="00E66AE8">
      <w:pPr>
        <w:pStyle w:val="Odstavecseseznamem"/>
        <w:numPr>
          <w:ilvl w:val="0"/>
          <w:numId w:val="7"/>
        </w:numPr>
        <w:spacing w:after="0" w:line="312" w:lineRule="auto"/>
        <w:ind w:left="425" w:firstLine="0"/>
        <w:contextualSpacing w:val="0"/>
        <w:jc w:val="both"/>
        <w:rPr>
          <w:rFonts w:cs="Times New Roman"/>
          <w:b/>
          <w:caps/>
          <w:szCs w:val="24"/>
          <w:u w:val="single"/>
        </w:rPr>
      </w:pPr>
      <w:r w:rsidRPr="00A57727">
        <w:rPr>
          <w:rFonts w:cs="Times New Roman"/>
          <w:szCs w:val="24"/>
        </w:rPr>
        <w:t xml:space="preserve">zvládnete odlišit rozličná vnímání samotného pojmu volný čas. </w:t>
      </w:r>
    </w:p>
    <w:p w14:paraId="6A6DFE1F" w14:textId="77777777" w:rsidR="000D0126" w:rsidRPr="00A57727" w:rsidRDefault="000D0126" w:rsidP="002F12E0">
      <w:pPr>
        <w:spacing w:after="120" w:line="312" w:lineRule="auto"/>
        <w:ind w:left="426"/>
        <w:jc w:val="both"/>
        <w:rPr>
          <w:rFonts w:cs="Times New Roman"/>
          <w:b/>
          <w:bCs/>
          <w:color w:val="FF0000"/>
          <w:szCs w:val="24"/>
        </w:rPr>
      </w:pPr>
    </w:p>
    <w:p w14:paraId="5ADD2099" w14:textId="1D6134D6" w:rsidR="000D0126" w:rsidRPr="009348C2" w:rsidRDefault="000D0126" w:rsidP="00684E38">
      <w:pPr>
        <w:spacing w:after="120" w:line="312" w:lineRule="auto"/>
        <w:jc w:val="both"/>
        <w:rPr>
          <w:rFonts w:cs="Times New Roman"/>
          <w:b/>
          <w:bCs/>
          <w:szCs w:val="24"/>
        </w:rPr>
      </w:pPr>
      <w:r w:rsidRPr="009348C2">
        <w:rPr>
          <w:rFonts w:cs="Times New Roman"/>
          <w:b/>
          <w:bCs/>
          <w:szCs w:val="24"/>
        </w:rPr>
        <w:t>KLÍČOVÁ SLOVA</w:t>
      </w:r>
    </w:p>
    <w:p w14:paraId="703874FB" w14:textId="51B59D7A" w:rsidR="000D0126" w:rsidRPr="00A57727" w:rsidRDefault="000D0126" w:rsidP="00FF36CF">
      <w:pPr>
        <w:spacing w:after="120" w:line="312" w:lineRule="auto"/>
        <w:jc w:val="both"/>
        <w:rPr>
          <w:rFonts w:cs="Times New Roman"/>
          <w:szCs w:val="24"/>
        </w:rPr>
      </w:pPr>
      <w:r w:rsidRPr="00A57727">
        <w:rPr>
          <w:rFonts w:cs="Times New Roman"/>
          <w:szCs w:val="24"/>
        </w:rPr>
        <w:t xml:space="preserve">volný čas, </w:t>
      </w:r>
      <w:proofErr w:type="spellStart"/>
      <w:r w:rsidRPr="00A57727">
        <w:rPr>
          <w:rFonts w:cs="Times New Roman"/>
          <w:szCs w:val="24"/>
        </w:rPr>
        <w:t>polovolný</w:t>
      </w:r>
      <w:proofErr w:type="spellEnd"/>
      <w:r w:rsidRPr="00A57727">
        <w:rPr>
          <w:rFonts w:cs="Times New Roman"/>
          <w:szCs w:val="24"/>
        </w:rPr>
        <w:t xml:space="preserve"> čas, vázaný čas, funkce volného </w:t>
      </w:r>
      <w:r w:rsidR="009348C2">
        <w:rPr>
          <w:rFonts w:cs="Times New Roman"/>
          <w:szCs w:val="24"/>
        </w:rPr>
        <w:t>času</w:t>
      </w:r>
      <w:r w:rsidRPr="00A57727">
        <w:rPr>
          <w:rFonts w:cs="Times New Roman"/>
          <w:szCs w:val="24"/>
        </w:rPr>
        <w:t>, hlediska pohledu na volný čas</w:t>
      </w:r>
    </w:p>
    <w:p w14:paraId="320AA4E7" w14:textId="77777777" w:rsidR="00684E38" w:rsidRPr="009348C2" w:rsidRDefault="00684E38" w:rsidP="00684E38">
      <w:pPr>
        <w:spacing w:after="120" w:line="312" w:lineRule="auto"/>
        <w:jc w:val="both"/>
        <w:rPr>
          <w:rFonts w:cs="Times New Roman"/>
          <w:b/>
          <w:bCs/>
          <w:szCs w:val="24"/>
        </w:rPr>
      </w:pPr>
    </w:p>
    <w:p w14:paraId="2C807064" w14:textId="1F163562" w:rsidR="00E81E6D" w:rsidRPr="009348C2" w:rsidRDefault="00E81E6D" w:rsidP="00684E38">
      <w:pPr>
        <w:spacing w:after="120" w:line="312" w:lineRule="auto"/>
        <w:jc w:val="both"/>
        <w:rPr>
          <w:rFonts w:cs="Times New Roman"/>
          <w:b/>
          <w:bCs/>
          <w:szCs w:val="24"/>
        </w:rPr>
      </w:pPr>
      <w:r w:rsidRPr="009348C2">
        <w:rPr>
          <w:rFonts w:cs="Times New Roman"/>
          <w:b/>
          <w:bCs/>
          <w:szCs w:val="24"/>
        </w:rPr>
        <w:t>PRŮVODCE KAPITOLOU</w:t>
      </w:r>
    </w:p>
    <w:p w14:paraId="2AFCAAEE" w14:textId="511D6DF1" w:rsidR="00AE0E29" w:rsidRPr="008D39BE" w:rsidRDefault="00AE0E29" w:rsidP="00684E38">
      <w:pPr>
        <w:spacing w:after="120" w:line="312" w:lineRule="auto"/>
        <w:jc w:val="both"/>
        <w:rPr>
          <w:rFonts w:cs="Times New Roman"/>
          <w:szCs w:val="24"/>
        </w:rPr>
      </w:pPr>
      <w:r w:rsidRPr="008D39BE">
        <w:rPr>
          <w:rFonts w:cs="Times New Roman"/>
          <w:szCs w:val="24"/>
        </w:rPr>
        <w:t>Na úvod je zapotřebí uvést, že práce spadá do sféry nutnosti, volný čas spadá do sféry svobody.</w:t>
      </w:r>
    </w:p>
    <w:p w14:paraId="1B0CC577" w14:textId="037E9A93" w:rsidR="0048130E" w:rsidRPr="00A57727" w:rsidRDefault="001F06EA" w:rsidP="00684E38">
      <w:pPr>
        <w:spacing w:after="120" w:line="312" w:lineRule="auto"/>
        <w:jc w:val="both"/>
        <w:rPr>
          <w:rFonts w:cs="Times New Roman"/>
          <w:szCs w:val="24"/>
        </w:rPr>
      </w:pPr>
      <w:r w:rsidRPr="008D39BE">
        <w:rPr>
          <w:rFonts w:cs="Times New Roman"/>
          <w:szCs w:val="24"/>
        </w:rPr>
        <w:t xml:space="preserve">Východiskem pro </w:t>
      </w:r>
      <w:r>
        <w:rPr>
          <w:rFonts w:cs="Times New Roman"/>
          <w:szCs w:val="24"/>
        </w:rPr>
        <w:t xml:space="preserve">pochopení pojmu volný čas je </w:t>
      </w:r>
      <w:r w:rsidR="0048130E" w:rsidRPr="00A57727">
        <w:rPr>
          <w:rFonts w:cs="Times New Roman"/>
          <w:szCs w:val="24"/>
        </w:rPr>
        <w:t>samotn</w:t>
      </w:r>
      <w:r>
        <w:rPr>
          <w:rFonts w:cs="Times New Roman"/>
          <w:szCs w:val="24"/>
        </w:rPr>
        <w:t>é vymezení</w:t>
      </w:r>
      <w:r w:rsidR="0048130E" w:rsidRPr="00A57727">
        <w:rPr>
          <w:rFonts w:cs="Times New Roman"/>
          <w:szCs w:val="24"/>
        </w:rPr>
        <w:t xml:space="preserve"> pojem</w:t>
      </w:r>
      <w:r>
        <w:rPr>
          <w:rFonts w:cs="Times New Roman"/>
          <w:szCs w:val="24"/>
        </w:rPr>
        <w:t xml:space="preserve"> volný</w:t>
      </w:r>
      <w:r w:rsidR="0048130E" w:rsidRPr="00A57727">
        <w:rPr>
          <w:rFonts w:cs="Times New Roman"/>
          <w:szCs w:val="24"/>
        </w:rPr>
        <w:t xml:space="preserve"> čas</w:t>
      </w:r>
      <w:r>
        <w:rPr>
          <w:rFonts w:cs="Times New Roman"/>
          <w:szCs w:val="24"/>
        </w:rPr>
        <w:t>, který</w:t>
      </w:r>
      <w:r w:rsidR="0048130E" w:rsidRPr="00A57727">
        <w:rPr>
          <w:rFonts w:cs="Times New Roman"/>
          <w:szCs w:val="24"/>
        </w:rPr>
        <w:t xml:space="preserve"> můžeme vnímat jako čas:</w:t>
      </w:r>
    </w:p>
    <w:p w14:paraId="54002FE2" w14:textId="77777777" w:rsidR="0048130E" w:rsidRPr="00A57727" w:rsidRDefault="0048130E" w:rsidP="0034040F">
      <w:pPr>
        <w:pStyle w:val="Odstavecseseznamem"/>
        <w:numPr>
          <w:ilvl w:val="0"/>
          <w:numId w:val="8"/>
        </w:numPr>
        <w:spacing w:after="0" w:line="312" w:lineRule="auto"/>
        <w:ind w:left="426" w:firstLine="0"/>
        <w:contextualSpacing w:val="0"/>
        <w:jc w:val="both"/>
        <w:rPr>
          <w:rFonts w:cs="Times New Roman"/>
          <w:szCs w:val="24"/>
        </w:rPr>
      </w:pPr>
      <w:r w:rsidRPr="00A57727">
        <w:rPr>
          <w:rFonts w:cs="Times New Roman"/>
          <w:szCs w:val="24"/>
        </w:rPr>
        <w:t>biologický (tj. vztah mezi rychlostí biologického procesu a fyzikálním časem),</w:t>
      </w:r>
    </w:p>
    <w:p w14:paraId="2639E026" w14:textId="77777777" w:rsidR="0048130E" w:rsidRPr="00A57727" w:rsidRDefault="0048130E" w:rsidP="0034040F">
      <w:pPr>
        <w:pStyle w:val="Odstavecseseznamem"/>
        <w:numPr>
          <w:ilvl w:val="0"/>
          <w:numId w:val="8"/>
        </w:numPr>
        <w:spacing w:after="0" w:line="312" w:lineRule="auto"/>
        <w:ind w:left="426" w:firstLine="0"/>
        <w:contextualSpacing w:val="0"/>
        <w:jc w:val="both"/>
        <w:rPr>
          <w:rFonts w:cs="Times New Roman"/>
          <w:szCs w:val="24"/>
        </w:rPr>
      </w:pPr>
      <w:r w:rsidRPr="00A57727">
        <w:rPr>
          <w:rFonts w:cs="Times New Roman"/>
          <w:szCs w:val="24"/>
        </w:rPr>
        <w:t>fyzikální – jedná se o jednu ze základních fyzikálních veličin,</w:t>
      </w:r>
    </w:p>
    <w:p w14:paraId="1558CCA0" w14:textId="77777777" w:rsidR="0048130E" w:rsidRPr="00A57727" w:rsidRDefault="0048130E" w:rsidP="0034040F">
      <w:pPr>
        <w:pStyle w:val="Odstavecseseznamem"/>
        <w:numPr>
          <w:ilvl w:val="0"/>
          <w:numId w:val="8"/>
        </w:numPr>
        <w:spacing w:after="0" w:line="312" w:lineRule="auto"/>
        <w:ind w:left="426" w:firstLine="0"/>
        <w:contextualSpacing w:val="0"/>
        <w:jc w:val="both"/>
        <w:rPr>
          <w:rFonts w:cs="Times New Roman"/>
          <w:szCs w:val="24"/>
        </w:rPr>
      </w:pPr>
      <w:r w:rsidRPr="00A57727">
        <w:rPr>
          <w:rFonts w:cs="Times New Roman"/>
          <w:szCs w:val="24"/>
        </w:rPr>
        <w:t>psychologický – vnitřní prožívání času,</w:t>
      </w:r>
    </w:p>
    <w:p w14:paraId="282E1B9C" w14:textId="77777777" w:rsidR="00A57727" w:rsidRPr="00A57727" w:rsidRDefault="0048130E" w:rsidP="0034040F">
      <w:pPr>
        <w:pStyle w:val="Odstavecseseznamem"/>
        <w:numPr>
          <w:ilvl w:val="0"/>
          <w:numId w:val="8"/>
        </w:numPr>
        <w:spacing w:after="0" w:line="312" w:lineRule="auto"/>
        <w:ind w:left="425" w:firstLine="0"/>
        <w:contextualSpacing w:val="0"/>
        <w:jc w:val="both"/>
        <w:rPr>
          <w:rFonts w:cs="Times New Roman"/>
          <w:szCs w:val="24"/>
        </w:rPr>
      </w:pPr>
      <w:r w:rsidRPr="00A57727">
        <w:rPr>
          <w:rFonts w:cs="Times New Roman"/>
          <w:szCs w:val="24"/>
        </w:rPr>
        <w:t xml:space="preserve">sociální – pro různé aktéry má jiný rozměr (např. při konkrétní aktivitě čas běží </w:t>
      </w:r>
    </w:p>
    <w:p w14:paraId="0AAEE028" w14:textId="15BDA9F7" w:rsidR="0048130E" w:rsidRPr="00A57727" w:rsidRDefault="0048130E" w:rsidP="0034040F">
      <w:pPr>
        <w:pStyle w:val="Odstavecseseznamem"/>
        <w:spacing w:after="120" w:line="312" w:lineRule="auto"/>
        <w:ind w:left="425" w:firstLine="282"/>
        <w:contextualSpacing w:val="0"/>
        <w:jc w:val="both"/>
        <w:rPr>
          <w:rFonts w:cs="Times New Roman"/>
          <w:szCs w:val="24"/>
        </w:rPr>
      </w:pPr>
      <w:r w:rsidRPr="00A57727">
        <w:rPr>
          <w:rFonts w:cs="Times New Roman"/>
          <w:szCs w:val="24"/>
        </w:rPr>
        <w:t>subjektivně rychle, jinému účastníku naopak pomalu).</w:t>
      </w:r>
    </w:p>
    <w:p w14:paraId="71DA23B0" w14:textId="710F9C3A" w:rsidR="0048130E" w:rsidRDefault="0048130E" w:rsidP="0034040F">
      <w:pPr>
        <w:spacing w:after="120" w:line="312" w:lineRule="auto"/>
        <w:jc w:val="both"/>
        <w:rPr>
          <w:rFonts w:cs="Times New Roman"/>
          <w:szCs w:val="24"/>
        </w:rPr>
      </w:pPr>
      <w:r w:rsidRPr="00A57727">
        <w:rPr>
          <w:rFonts w:cs="Times New Roman"/>
          <w:szCs w:val="24"/>
        </w:rPr>
        <w:lastRenderedPageBreak/>
        <w:t>Všeobecně platí, že zvládnutí kvalitního využívání volného času dětí a mládeže dává dobrý základ pro společensky žádoucí a efektivní využívání volného času také v blízké budoucnosti. Efektivní využívání volného času představuje jeden z velice účinných prostředků prevence před dalším šířením projevů rizikového chování a v pozdějším věku jako prostředek prevence před projevy sociálně patologických jevů. Současně však platí, že nelze nikoho přesvědčovat a nutit do činností, které pokládáme my (vychovatelé, učitelé, rodiče apod.) za vhodné, přičemž samotný jedinec má zcela jinou představu. Konečné slovo musí mít vždycky (v této oblasti) zájem objektu. Rodiče v mnoha případech do volnočasových aktivit (např. sportovních) projektují vlastní ambice, které nebyly v jejich mládí plně uspokojeny.</w:t>
      </w:r>
    </w:p>
    <w:p w14:paraId="589809E0" w14:textId="77777777" w:rsidR="0048130E" w:rsidRPr="00A57727" w:rsidRDefault="0048130E" w:rsidP="00684E38">
      <w:pPr>
        <w:spacing w:after="120" w:line="312" w:lineRule="auto"/>
        <w:jc w:val="both"/>
        <w:rPr>
          <w:rFonts w:cs="Times New Roman"/>
          <w:szCs w:val="24"/>
        </w:rPr>
      </w:pPr>
      <w:r w:rsidRPr="00A57727">
        <w:rPr>
          <w:rFonts w:cs="Times New Roman"/>
          <w:szCs w:val="24"/>
        </w:rPr>
        <w:t>Ve volnočasových aktivitách musí však existovat široká nabídka pro všechny členy společnosti, a to bez ohledu na věkovou kategorii, pohlaví, dosavadní vzdělání, stejně tak musí být zajištěn odborný dohled (vedení) nebo alespoň odborné poučení při realizaci konkrétní činnosti.</w:t>
      </w:r>
    </w:p>
    <w:p w14:paraId="5BBFC8CA" w14:textId="7E41893E" w:rsidR="0048130E" w:rsidRPr="00A57727" w:rsidRDefault="0048130E" w:rsidP="00684E38">
      <w:pPr>
        <w:spacing w:after="120" w:line="312" w:lineRule="auto"/>
        <w:jc w:val="both"/>
        <w:rPr>
          <w:rFonts w:cs="Times New Roman"/>
          <w:szCs w:val="24"/>
        </w:rPr>
      </w:pPr>
      <w:r w:rsidRPr="00A57727">
        <w:rPr>
          <w:rFonts w:cs="Times New Roman"/>
          <w:szCs w:val="24"/>
        </w:rPr>
        <w:t xml:space="preserve">Samostatné označení – </w:t>
      </w:r>
      <w:r w:rsidRPr="00A57727">
        <w:rPr>
          <w:rFonts w:cs="Times New Roman"/>
          <w:i/>
          <w:szCs w:val="24"/>
        </w:rPr>
        <w:t>volný čas</w:t>
      </w:r>
      <w:r w:rsidRPr="00A57727">
        <w:rPr>
          <w:rFonts w:cs="Times New Roman"/>
          <w:szCs w:val="24"/>
        </w:rPr>
        <w:t xml:space="preserve">, patří sice mezi hojně frekventované pojmy, zejména v souvislosti s tím, že jej obvykle (ze subjektivního pohledu) </w:t>
      </w:r>
      <w:r w:rsidRPr="00A57727">
        <w:rPr>
          <w:rFonts w:cs="Times New Roman"/>
          <w:i/>
          <w:szCs w:val="24"/>
        </w:rPr>
        <w:t>„nemáme</w:t>
      </w:r>
      <w:r w:rsidR="00FF36CF">
        <w:rPr>
          <w:rFonts w:cs="Times New Roman"/>
          <w:i/>
          <w:szCs w:val="24"/>
        </w:rPr>
        <w:t>.“</w:t>
      </w:r>
      <w:r w:rsidRPr="00A57727">
        <w:rPr>
          <w:rFonts w:cs="Times New Roman"/>
          <w:i/>
          <w:szCs w:val="24"/>
        </w:rPr>
        <w:t xml:space="preserve"> </w:t>
      </w:r>
      <w:r w:rsidRPr="00A57727">
        <w:rPr>
          <w:rFonts w:cs="Times New Roman"/>
          <w:szCs w:val="24"/>
        </w:rPr>
        <w:t>V dětském období a v období dospívání představuje volný čas prostor také pro působení projevů rizikového chování. V pozdějším věku mohou vést zmiňované projevy rizikového</w:t>
      </w:r>
      <w:r w:rsidR="00FF36CF">
        <w:rPr>
          <w:rFonts w:cs="Times New Roman"/>
          <w:szCs w:val="24"/>
        </w:rPr>
        <w:t xml:space="preserve"> chování</w:t>
      </w:r>
      <w:r w:rsidRPr="00A57727">
        <w:rPr>
          <w:rFonts w:cs="Times New Roman"/>
          <w:szCs w:val="24"/>
        </w:rPr>
        <w:t xml:space="preserve"> k sociálně patologickým jevům, které ve velké míře mohou podporovat masmédia, a v neposlední řadě i kamarádi, a v mnoha ohledech současné doby </w:t>
      </w:r>
      <w:r w:rsidR="00FF36CF">
        <w:rPr>
          <w:rFonts w:cs="Times New Roman"/>
          <w:szCs w:val="24"/>
        </w:rPr>
        <w:t xml:space="preserve">patří </w:t>
      </w:r>
      <w:r w:rsidRPr="00A57727">
        <w:rPr>
          <w:rFonts w:cs="Times New Roman"/>
          <w:szCs w:val="24"/>
        </w:rPr>
        <w:t>k významným činitelům, které ovlivňují volný čas především masmédia.</w:t>
      </w:r>
    </w:p>
    <w:p w14:paraId="0F33845D" w14:textId="16CFCBE3" w:rsidR="00A57727" w:rsidRDefault="00A57727" w:rsidP="00684E38">
      <w:pPr>
        <w:spacing w:after="120" w:line="312" w:lineRule="auto"/>
        <w:jc w:val="both"/>
        <w:rPr>
          <w:rFonts w:cs="Times New Roman"/>
          <w:szCs w:val="24"/>
        </w:rPr>
      </w:pPr>
      <w:r w:rsidRPr="00A57727">
        <w:rPr>
          <w:rFonts w:cs="Times New Roman"/>
          <w:szCs w:val="24"/>
        </w:rPr>
        <w:t>V laické podobě můžeme volný čas chápat jako soubor aktivit, kterým</w:t>
      </w:r>
      <w:r w:rsidR="006604A8">
        <w:rPr>
          <w:rFonts w:cs="Times New Roman"/>
          <w:szCs w:val="24"/>
        </w:rPr>
        <w:t>i</w:t>
      </w:r>
      <w:r w:rsidRPr="00A57727">
        <w:rPr>
          <w:rFonts w:cs="Times New Roman"/>
          <w:szCs w:val="24"/>
        </w:rPr>
        <w:t xml:space="preserve"> se jedinec zabývá mimo své pracovní, rodinné a společenské závazky. (Někdy se také uvá</w:t>
      </w:r>
      <w:r w:rsidR="00612F1B">
        <w:rPr>
          <w:rFonts w:cs="Times New Roman"/>
          <w:szCs w:val="24"/>
        </w:rPr>
        <w:t>dí, že ideální je, když se volný</w:t>
      </w:r>
      <w:r w:rsidRPr="00A57727">
        <w:rPr>
          <w:rFonts w:cs="Times New Roman"/>
          <w:szCs w:val="24"/>
        </w:rPr>
        <w:t xml:space="preserve"> čas a jeho aktivity promítnou do pracovní náplně. Příkladem může být aktivní – profesní – sportovní činnost, oblast umění apod.)</w:t>
      </w:r>
    </w:p>
    <w:p w14:paraId="32897F84" w14:textId="524200C8" w:rsidR="006A5553" w:rsidRPr="008D39BE" w:rsidRDefault="006A5553" w:rsidP="006A5553">
      <w:pPr>
        <w:spacing w:after="120" w:line="312" w:lineRule="auto"/>
        <w:jc w:val="both"/>
        <w:rPr>
          <w:rFonts w:cs="Times New Roman"/>
          <w:szCs w:val="24"/>
        </w:rPr>
      </w:pPr>
      <w:r w:rsidRPr="008D39BE">
        <w:rPr>
          <w:rFonts w:cs="Times New Roman"/>
          <w:szCs w:val="24"/>
        </w:rPr>
        <w:t xml:space="preserve">Ve 20. století došlo ke zkrácení pracovního týdne na 5 dní. Naopak vzrostl čas spojený se sedavým způsobem práce, tzn. došlo k nárustu civilizačních chorob. </w:t>
      </w:r>
      <w:proofErr w:type="spellStart"/>
      <w:r w:rsidRPr="008D39BE">
        <w:rPr>
          <w:rFonts w:cs="Times New Roman"/>
          <w:szCs w:val="24"/>
        </w:rPr>
        <w:t>Dumazadier</w:t>
      </w:r>
      <w:proofErr w:type="spellEnd"/>
      <w:r w:rsidRPr="008D39BE">
        <w:rPr>
          <w:rFonts w:cs="Times New Roman"/>
          <w:szCs w:val="24"/>
        </w:rPr>
        <w:t xml:space="preserve"> (1962) rozlišuje 3 základní funkce volného času:</w:t>
      </w:r>
    </w:p>
    <w:p w14:paraId="73731AA9" w14:textId="2A207183" w:rsidR="006A5553" w:rsidRPr="008D39BE" w:rsidRDefault="006A5553" w:rsidP="006A5553">
      <w:pPr>
        <w:pStyle w:val="Odstavecseseznamem"/>
        <w:numPr>
          <w:ilvl w:val="0"/>
          <w:numId w:val="91"/>
        </w:numPr>
        <w:spacing w:after="120" w:line="312" w:lineRule="auto"/>
        <w:jc w:val="both"/>
        <w:rPr>
          <w:rFonts w:cs="Times New Roman"/>
          <w:szCs w:val="24"/>
        </w:rPr>
      </w:pPr>
      <w:r w:rsidRPr="008D39BE">
        <w:rPr>
          <w:rFonts w:cs="Times New Roman"/>
          <w:szCs w:val="24"/>
        </w:rPr>
        <w:t>odpočinek</w:t>
      </w:r>
    </w:p>
    <w:p w14:paraId="39AF83EF" w14:textId="7B8AC665" w:rsidR="006A5553" w:rsidRPr="008D39BE" w:rsidRDefault="006A5553" w:rsidP="006A5553">
      <w:pPr>
        <w:pStyle w:val="Odstavecseseznamem"/>
        <w:spacing w:after="120" w:line="312" w:lineRule="auto"/>
        <w:ind w:left="1068"/>
        <w:jc w:val="both"/>
        <w:rPr>
          <w:rFonts w:cs="Times New Roman"/>
          <w:szCs w:val="24"/>
        </w:rPr>
      </w:pPr>
      <w:r w:rsidRPr="008D39BE">
        <w:rPr>
          <w:rFonts w:cs="Times New Roman"/>
          <w:szCs w:val="24"/>
        </w:rPr>
        <w:t>(zotavení, reprodukce pracovní síly)</w:t>
      </w:r>
    </w:p>
    <w:p w14:paraId="657E0D5E" w14:textId="76A8BAFE" w:rsidR="006A5553" w:rsidRPr="008D39BE" w:rsidRDefault="006A5553" w:rsidP="006A5553">
      <w:pPr>
        <w:pStyle w:val="Odstavecseseznamem"/>
        <w:numPr>
          <w:ilvl w:val="0"/>
          <w:numId w:val="91"/>
        </w:numPr>
        <w:spacing w:after="120" w:line="312" w:lineRule="auto"/>
        <w:jc w:val="both"/>
        <w:rPr>
          <w:rFonts w:cs="Times New Roman"/>
          <w:szCs w:val="24"/>
        </w:rPr>
      </w:pPr>
      <w:r w:rsidRPr="008D39BE">
        <w:rPr>
          <w:rFonts w:cs="Times New Roman"/>
          <w:szCs w:val="24"/>
        </w:rPr>
        <w:t>rozptýlení</w:t>
      </w:r>
    </w:p>
    <w:p w14:paraId="421A8CE6" w14:textId="246373B2" w:rsidR="006A5553" w:rsidRPr="008D39BE" w:rsidRDefault="006A5553" w:rsidP="006A5553">
      <w:pPr>
        <w:pStyle w:val="Odstavecseseznamem"/>
        <w:spacing w:after="120" w:line="312" w:lineRule="auto"/>
        <w:ind w:left="1068"/>
        <w:jc w:val="both"/>
        <w:rPr>
          <w:rFonts w:cs="Times New Roman"/>
          <w:szCs w:val="24"/>
        </w:rPr>
      </w:pPr>
      <w:r w:rsidRPr="008D39BE">
        <w:rPr>
          <w:rFonts w:cs="Times New Roman"/>
          <w:szCs w:val="24"/>
        </w:rPr>
        <w:t>(zábava, kompenzace napětí)</w:t>
      </w:r>
    </w:p>
    <w:p w14:paraId="03628C30" w14:textId="3A7E49C1" w:rsidR="006A5553" w:rsidRPr="008D39BE" w:rsidRDefault="006A5553" w:rsidP="006A5553">
      <w:pPr>
        <w:pStyle w:val="Odstavecseseznamem"/>
        <w:numPr>
          <w:ilvl w:val="0"/>
          <w:numId w:val="91"/>
        </w:numPr>
        <w:spacing w:after="120" w:line="312" w:lineRule="auto"/>
        <w:jc w:val="both"/>
        <w:rPr>
          <w:rFonts w:cs="Times New Roman"/>
          <w:szCs w:val="24"/>
        </w:rPr>
      </w:pPr>
      <w:r w:rsidRPr="008D39BE">
        <w:rPr>
          <w:rFonts w:cs="Times New Roman"/>
          <w:szCs w:val="24"/>
        </w:rPr>
        <w:t>rozvoj osobnosti</w:t>
      </w:r>
    </w:p>
    <w:p w14:paraId="19E03BF8" w14:textId="416821FB" w:rsidR="006A5553" w:rsidRPr="008D39BE" w:rsidRDefault="006A5553" w:rsidP="006A5553">
      <w:pPr>
        <w:pStyle w:val="Odstavecseseznamem"/>
        <w:spacing w:after="120" w:line="312" w:lineRule="auto"/>
        <w:ind w:left="1068"/>
        <w:jc w:val="both"/>
        <w:rPr>
          <w:rFonts w:cs="Times New Roman"/>
          <w:szCs w:val="24"/>
        </w:rPr>
      </w:pPr>
      <w:r w:rsidRPr="008D39BE">
        <w:rPr>
          <w:rFonts w:cs="Times New Roman"/>
          <w:szCs w:val="24"/>
        </w:rPr>
        <w:t>(fyzické, kulturní a sociální).</w:t>
      </w:r>
    </w:p>
    <w:p w14:paraId="52EC7A8B" w14:textId="226A5543" w:rsidR="006A5553" w:rsidRPr="008D39BE" w:rsidRDefault="006A5553" w:rsidP="006A5553">
      <w:pPr>
        <w:spacing w:after="120" w:line="312" w:lineRule="auto"/>
        <w:jc w:val="both"/>
        <w:rPr>
          <w:rFonts w:cs="Times New Roman"/>
          <w:szCs w:val="24"/>
        </w:rPr>
      </w:pPr>
      <w:r w:rsidRPr="008D39BE">
        <w:rPr>
          <w:rFonts w:cs="Times New Roman"/>
          <w:szCs w:val="24"/>
        </w:rPr>
        <w:t>Všechny tři funkce spolu úzce souvisí a navzájem se překrývají. (Pozor</w:t>
      </w:r>
      <w:r w:rsidR="00E17F2F" w:rsidRPr="008D39BE">
        <w:rPr>
          <w:rFonts w:cs="Times New Roman"/>
          <w:szCs w:val="24"/>
        </w:rPr>
        <w:t>! Je třeba</w:t>
      </w:r>
      <w:r w:rsidR="00D335AE" w:rsidRPr="008D39BE">
        <w:rPr>
          <w:rFonts w:cs="Times New Roman"/>
          <w:szCs w:val="24"/>
        </w:rPr>
        <w:t xml:space="preserve"> </w:t>
      </w:r>
      <w:r w:rsidR="00E17F2F" w:rsidRPr="008D39BE">
        <w:rPr>
          <w:rFonts w:cs="Times New Roman"/>
          <w:szCs w:val="24"/>
        </w:rPr>
        <w:t>se vyvarovat jednostrannosti.</w:t>
      </w:r>
    </w:p>
    <w:p w14:paraId="6786D53B" w14:textId="77777777" w:rsidR="0048130E" w:rsidRPr="00A57727" w:rsidRDefault="0048130E" w:rsidP="00684E38">
      <w:pPr>
        <w:spacing w:after="120" w:line="312" w:lineRule="auto"/>
        <w:jc w:val="both"/>
        <w:rPr>
          <w:rFonts w:cs="Times New Roman"/>
          <w:szCs w:val="24"/>
        </w:rPr>
      </w:pPr>
      <w:r w:rsidRPr="008D39BE">
        <w:rPr>
          <w:rFonts w:cs="Times New Roman"/>
          <w:szCs w:val="24"/>
        </w:rPr>
        <w:lastRenderedPageBreak/>
        <w:t xml:space="preserve">Ještě dříve, než se </w:t>
      </w:r>
      <w:r w:rsidRPr="008D39BE">
        <w:rPr>
          <w:rFonts w:cs="Times New Roman"/>
          <w:i/>
          <w:szCs w:val="24"/>
        </w:rPr>
        <w:t>„pustíme“</w:t>
      </w:r>
      <w:r w:rsidRPr="008D39BE">
        <w:rPr>
          <w:rFonts w:cs="Times New Roman"/>
          <w:szCs w:val="24"/>
        </w:rPr>
        <w:t xml:space="preserve"> do samotného tématu, měli bychom si připomenout zajímavou myšlenku známého propagátora volného času ze 70. let minulého století, a to Eduarda Bakaláře, který uvádí, že volný čas je </w:t>
      </w:r>
      <w:r w:rsidRPr="008D39BE">
        <w:rPr>
          <w:rFonts w:cs="Times New Roman"/>
          <w:i/>
          <w:szCs w:val="24"/>
        </w:rPr>
        <w:t xml:space="preserve">„čas, v němž člověk svobodně volí a koná takové činnosti, které mu přinášejí potěšení, zábavu, odpočinek, které více či méně rozvíjejí a obnovují jeho tělesné </w:t>
      </w:r>
      <w:r w:rsidRPr="00A57727">
        <w:rPr>
          <w:rFonts w:cs="Times New Roman"/>
          <w:i/>
          <w:szCs w:val="24"/>
        </w:rPr>
        <w:t>a duševní schopnosti, popřípadě tvůrčí síly</w:t>
      </w:r>
      <w:r w:rsidRPr="00A57727">
        <w:rPr>
          <w:rFonts w:cs="Times New Roman"/>
          <w:szCs w:val="24"/>
        </w:rPr>
        <w:t>.</w:t>
      </w:r>
      <w:r w:rsidRPr="00612F1B">
        <w:rPr>
          <w:rFonts w:cs="Times New Roman"/>
          <w:i/>
          <w:szCs w:val="24"/>
        </w:rPr>
        <w:t>“</w:t>
      </w:r>
      <w:r w:rsidRPr="00A57727">
        <w:rPr>
          <w:rFonts w:cs="Times New Roman"/>
          <w:szCs w:val="24"/>
        </w:rPr>
        <w:t xml:space="preserve"> (Bakalář, 1978, s, 65; převzato Janiš, K. ml. 2023, s. 20).</w:t>
      </w:r>
    </w:p>
    <w:p w14:paraId="3AAF2F32" w14:textId="77777777" w:rsidR="0048130E" w:rsidRPr="00A57727" w:rsidRDefault="0048130E" w:rsidP="00612F1B">
      <w:pPr>
        <w:spacing w:after="120" w:line="312" w:lineRule="auto"/>
        <w:jc w:val="both"/>
        <w:rPr>
          <w:rFonts w:cs="Times New Roman"/>
          <w:szCs w:val="24"/>
        </w:rPr>
      </w:pPr>
      <w:r w:rsidRPr="00A57727">
        <w:rPr>
          <w:rFonts w:cs="Times New Roman"/>
          <w:szCs w:val="24"/>
        </w:rPr>
        <w:t>Na volný čas můžeme nahlížet z rozličných úhlů pohledu a z mnoha hledisek, jako například:</w:t>
      </w:r>
    </w:p>
    <w:p w14:paraId="6DB2672E" w14:textId="0663DD98" w:rsidR="0048130E" w:rsidRPr="00A57727" w:rsidRDefault="0048130E" w:rsidP="002F12E0">
      <w:pPr>
        <w:spacing w:after="120" w:line="312" w:lineRule="auto"/>
        <w:ind w:left="426"/>
        <w:rPr>
          <w:rFonts w:cs="Times New Roman"/>
          <w:b/>
          <w:szCs w:val="24"/>
        </w:rPr>
      </w:pPr>
      <w:r w:rsidRPr="00A57727">
        <w:rPr>
          <w:rFonts w:cs="Times New Roman"/>
          <w:b/>
          <w:szCs w:val="24"/>
        </w:rPr>
        <w:t>Ekonomické hledisko</w:t>
      </w:r>
    </w:p>
    <w:p w14:paraId="702D3DA1"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Volný čas představuje v každém případě prostor pro regeneraci organismu, ale také prostor pro získání dalších poznatků (sebevzdělávání v rámci rekvalifikace, odbornosti a dovedností, jako například při komunikaci s ostatními apod.).</w:t>
      </w:r>
    </w:p>
    <w:p w14:paraId="12A23550"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Spadá sem i ochota investovat do volného času finanční prostředky a tím nepřímo podporovat různé profese. Např. se jedná o placení za pronájem sportovišť, placení trenérů, účast v jednotlivých kroužcích apod.</w:t>
      </w:r>
    </w:p>
    <w:p w14:paraId="73E40039"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Jen pro ilustraci uvádíme, že např. průmysl zaměřený na volný čas (např. turismus, cestovní ruch, lázeňství, </w:t>
      </w:r>
      <w:proofErr w:type="spellStart"/>
      <w:r w:rsidRPr="00A57727">
        <w:rPr>
          <w:rFonts w:cs="Times New Roman"/>
          <w:szCs w:val="24"/>
        </w:rPr>
        <w:t>wellnes</w:t>
      </w:r>
      <w:proofErr w:type="spellEnd"/>
      <w:r w:rsidRPr="00A57727">
        <w:rPr>
          <w:rFonts w:cs="Times New Roman"/>
          <w:szCs w:val="24"/>
        </w:rPr>
        <w:t xml:space="preserve"> aj.) je významnou složkou národního hospodářství a některé země jsou na něm </w:t>
      </w:r>
      <w:r w:rsidRPr="00612F1B">
        <w:rPr>
          <w:rFonts w:cs="Times New Roman"/>
          <w:i/>
          <w:szCs w:val="24"/>
        </w:rPr>
        <w:t>„doslova“</w:t>
      </w:r>
      <w:r w:rsidRPr="00A57727">
        <w:rPr>
          <w:rFonts w:cs="Times New Roman"/>
          <w:szCs w:val="24"/>
        </w:rPr>
        <w:t xml:space="preserve"> závislé.</w:t>
      </w:r>
    </w:p>
    <w:p w14:paraId="0CE97376" w14:textId="77777777" w:rsidR="0048130E" w:rsidRPr="00A57727" w:rsidRDefault="0048130E" w:rsidP="002F12E0">
      <w:pPr>
        <w:spacing w:after="120" w:line="312" w:lineRule="auto"/>
        <w:ind w:left="426"/>
        <w:rPr>
          <w:rFonts w:cs="Times New Roman"/>
          <w:b/>
          <w:szCs w:val="24"/>
        </w:rPr>
      </w:pPr>
      <w:r w:rsidRPr="00A57727">
        <w:rPr>
          <w:rFonts w:cs="Times New Roman"/>
          <w:b/>
          <w:szCs w:val="24"/>
        </w:rPr>
        <w:t>Zdravotně-hygienické hledisko</w:t>
      </w:r>
    </w:p>
    <w:p w14:paraId="72FF26F1"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Činnost ve volném čase sleduje zdravý tělesný a duševní rozvoj každého jedince. Jedná se například o respektování křivky výkonnosti v průběhu dne (dodržovat režim dne, např. řazení náročných a odpočinkových činností na dopoledne, podvečer a večer), dodržování hygienických požadavků prostředí. Spadá sem i zájem o pohybové aktivity, a to jednak v rovině aktivních sportů, ale i volnějších aktivit (např. procházky).</w:t>
      </w:r>
    </w:p>
    <w:p w14:paraId="4185EAC7" w14:textId="77777777" w:rsidR="0048130E" w:rsidRPr="00A57727" w:rsidRDefault="0048130E" w:rsidP="002F12E0">
      <w:pPr>
        <w:spacing w:after="120" w:line="312" w:lineRule="auto"/>
        <w:ind w:left="426"/>
        <w:jc w:val="both"/>
        <w:rPr>
          <w:rFonts w:cs="Times New Roman"/>
          <w:b/>
          <w:szCs w:val="24"/>
        </w:rPr>
      </w:pPr>
      <w:r w:rsidRPr="00A57727">
        <w:rPr>
          <w:rFonts w:cs="Times New Roman"/>
          <w:b/>
          <w:szCs w:val="24"/>
        </w:rPr>
        <w:t>Sociální hledisko</w:t>
      </w:r>
    </w:p>
    <w:p w14:paraId="498CBE9E"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Při volnočasových aktivitách s ostatními se rozvíjí a prohlubují komunikační dovednosti, utvářejí se mezilidské vztahy, které se v rámci dalších aktivit mohou dále prohlubovat. </w:t>
      </w:r>
    </w:p>
    <w:p w14:paraId="37798393"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V současné době se mnoho sociálních kontaktů odehrává ve virtuálním prostředí, na četných sociálních sítích, a to prostřednictvím nejmodernějších komunikačních prostředků (např. mobil, internet aj.). Do dané oblasti lze zahrnout četné tiskoviny, a to jak populárně naučných, tak i bulvárního charakteru.</w:t>
      </w:r>
    </w:p>
    <w:p w14:paraId="4BB95F84"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Významnou roli v daném případě sehrává motivace (a příklady) ze strany samotných rodičů, dětské vzory (idoly). Zde je však zapotřebí upozornit také na </w:t>
      </w:r>
      <w:r w:rsidRPr="00A57727">
        <w:rPr>
          <w:rFonts w:cs="Times New Roman"/>
          <w:szCs w:val="24"/>
        </w:rPr>
        <w:lastRenderedPageBreak/>
        <w:t>nežádoucí vzory (idoly), které mohou „svádět“ k napodobování nežádoucích vzorců chování (např. kouření, konzumace drog, alkoholu, příklon k násilí, xenofobii, promiskuitě atd.). Zdrojem může být nedostatek zájmu ze strany rodičů, absence citů a žádoucích kamarádských (partnerských) vazeb ze strany vrstevníků.</w:t>
      </w:r>
    </w:p>
    <w:p w14:paraId="21921EE0" w14:textId="77777777" w:rsidR="0048130E" w:rsidRPr="00A57727" w:rsidRDefault="0048130E" w:rsidP="002F12E0">
      <w:pPr>
        <w:spacing w:after="120" w:line="312" w:lineRule="auto"/>
        <w:ind w:left="426"/>
        <w:jc w:val="both"/>
        <w:rPr>
          <w:rFonts w:cs="Times New Roman"/>
          <w:b/>
          <w:szCs w:val="24"/>
        </w:rPr>
      </w:pPr>
      <w:r w:rsidRPr="00A57727">
        <w:rPr>
          <w:rFonts w:cs="Times New Roman"/>
          <w:b/>
          <w:szCs w:val="24"/>
        </w:rPr>
        <w:t>Politické hledisko</w:t>
      </w:r>
    </w:p>
    <w:p w14:paraId="7DB73BA2" w14:textId="6792D44A" w:rsidR="0048130E" w:rsidRPr="00A57727" w:rsidRDefault="0048130E" w:rsidP="002F12E0">
      <w:pPr>
        <w:spacing w:after="120" w:line="312" w:lineRule="auto"/>
        <w:ind w:left="426"/>
        <w:jc w:val="both"/>
        <w:rPr>
          <w:rFonts w:cs="Times New Roman"/>
          <w:szCs w:val="24"/>
        </w:rPr>
      </w:pPr>
      <w:r w:rsidRPr="00A57727">
        <w:rPr>
          <w:rFonts w:cs="Times New Roman"/>
          <w:szCs w:val="24"/>
        </w:rPr>
        <w:t>Sem spadá zájem politických orgánů (např. MŠMT) o vytváření optimálních podmínek pro možnost využívání prostoru pro využití volného času, tzn. budování nových sportovišť, dětských hřišť, areálů, podíl na masových sportovních aktivitách atd. Jedná se o aktivity, které vystupují do popředí, a to zvláště v období rozličných volebních kampaní</w:t>
      </w:r>
      <w:r w:rsidR="000F2617">
        <w:rPr>
          <w:rFonts w:cs="Times New Roman"/>
          <w:szCs w:val="24"/>
        </w:rPr>
        <w:t xml:space="preserve"> (zejména na komunální úrovni</w:t>
      </w:r>
      <w:proofErr w:type="gramStart"/>
      <w:r w:rsidR="000F2617">
        <w:rPr>
          <w:rFonts w:cs="Times New Roman"/>
          <w:szCs w:val="24"/>
        </w:rPr>
        <w:t>).</w:t>
      </w:r>
      <w:r w:rsidRPr="00A57727">
        <w:rPr>
          <w:rFonts w:cs="Times New Roman"/>
          <w:szCs w:val="24"/>
        </w:rPr>
        <w:t>.</w:t>
      </w:r>
      <w:proofErr w:type="gramEnd"/>
      <w:r w:rsidRPr="00A57727">
        <w:rPr>
          <w:rFonts w:cs="Times New Roman"/>
          <w:szCs w:val="24"/>
        </w:rPr>
        <w:t xml:space="preserve"> </w:t>
      </w:r>
    </w:p>
    <w:p w14:paraId="7977A1E5"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Svou roli sehrává i školská politika, která věnuje (měla by věnovat) svou pozornost zařízením pro volný čas.</w:t>
      </w:r>
    </w:p>
    <w:p w14:paraId="7D8ACBB1" w14:textId="77777777" w:rsidR="0048130E" w:rsidRPr="00A57727" w:rsidRDefault="0048130E" w:rsidP="002F12E0">
      <w:pPr>
        <w:spacing w:after="120" w:line="312" w:lineRule="auto"/>
        <w:ind w:left="426"/>
        <w:jc w:val="both"/>
        <w:rPr>
          <w:rFonts w:cs="Times New Roman"/>
          <w:b/>
          <w:szCs w:val="24"/>
        </w:rPr>
      </w:pPr>
      <w:r w:rsidRPr="00A57727">
        <w:rPr>
          <w:rFonts w:cs="Times New Roman"/>
          <w:b/>
          <w:szCs w:val="24"/>
        </w:rPr>
        <w:t>Pedagogicko-psychologické hledisko</w:t>
      </w:r>
    </w:p>
    <w:p w14:paraId="50B54F18"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V rámci realizace volnočasových aktivit respektovat věkové a individuální zvláštnosti účastníků. </w:t>
      </w:r>
    </w:p>
    <w:p w14:paraId="56A8270E"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Zde je důležité si uvědomit, že z pedagogického hlediska plní volný čas dvě funkce, a to:</w:t>
      </w:r>
    </w:p>
    <w:p w14:paraId="0BEF2E0A" w14:textId="77777777" w:rsidR="0048130E" w:rsidRPr="00A57727" w:rsidRDefault="0048130E" w:rsidP="00E66AE8">
      <w:pPr>
        <w:pStyle w:val="Odstavecseseznamem"/>
        <w:numPr>
          <w:ilvl w:val="0"/>
          <w:numId w:val="9"/>
        </w:numPr>
        <w:spacing w:after="120" w:line="312" w:lineRule="auto"/>
        <w:ind w:left="426" w:firstLine="0"/>
        <w:contextualSpacing w:val="0"/>
        <w:jc w:val="both"/>
        <w:rPr>
          <w:rFonts w:cs="Times New Roman"/>
          <w:szCs w:val="24"/>
        </w:rPr>
      </w:pPr>
      <w:r w:rsidRPr="00A57727">
        <w:rPr>
          <w:rFonts w:cs="Times New Roman"/>
          <w:szCs w:val="24"/>
        </w:rPr>
        <w:t>naplnění volného času smysluplnými volnočasovými aktivitami,</w:t>
      </w:r>
    </w:p>
    <w:p w14:paraId="0FFEB77C" w14:textId="77777777" w:rsidR="00A57727" w:rsidRPr="00A57727" w:rsidRDefault="0048130E" w:rsidP="00E66AE8">
      <w:pPr>
        <w:pStyle w:val="Odstavecseseznamem"/>
        <w:numPr>
          <w:ilvl w:val="0"/>
          <w:numId w:val="9"/>
        </w:numPr>
        <w:spacing w:after="120" w:line="312" w:lineRule="auto"/>
        <w:ind w:left="426" w:firstLine="0"/>
        <w:contextualSpacing w:val="0"/>
        <w:jc w:val="both"/>
        <w:rPr>
          <w:rFonts w:cs="Times New Roman"/>
          <w:szCs w:val="24"/>
        </w:rPr>
      </w:pPr>
      <w:r w:rsidRPr="00A57727">
        <w:rPr>
          <w:rFonts w:cs="Times New Roman"/>
          <w:szCs w:val="24"/>
        </w:rPr>
        <w:t xml:space="preserve">vést jedince (seznámit jej) s možnostmi využití celého spektra zájmových </w:t>
      </w:r>
    </w:p>
    <w:p w14:paraId="71C5E2F6" w14:textId="6C122ABE" w:rsidR="0048130E" w:rsidRPr="00A57727" w:rsidRDefault="0048130E" w:rsidP="002F12E0">
      <w:pPr>
        <w:pStyle w:val="Odstavecseseznamem"/>
        <w:spacing w:after="120" w:line="312" w:lineRule="auto"/>
        <w:ind w:left="426" w:firstLine="282"/>
        <w:contextualSpacing w:val="0"/>
        <w:jc w:val="both"/>
        <w:rPr>
          <w:rFonts w:cs="Times New Roman"/>
          <w:szCs w:val="24"/>
        </w:rPr>
      </w:pPr>
      <w:r w:rsidRPr="00A57727">
        <w:rPr>
          <w:rFonts w:cs="Times New Roman"/>
          <w:szCs w:val="24"/>
        </w:rPr>
        <w:t>aktivit.</w:t>
      </w:r>
    </w:p>
    <w:p w14:paraId="4FA0F373" w14:textId="133F1FD5" w:rsidR="0048130E" w:rsidRPr="00A57727" w:rsidRDefault="0048130E" w:rsidP="002F12E0">
      <w:pPr>
        <w:spacing w:after="120" w:line="312" w:lineRule="auto"/>
        <w:ind w:left="426"/>
        <w:jc w:val="both"/>
        <w:rPr>
          <w:rFonts w:cs="Times New Roman"/>
          <w:szCs w:val="24"/>
        </w:rPr>
      </w:pPr>
      <w:r w:rsidRPr="00A57727">
        <w:rPr>
          <w:rFonts w:cs="Times New Roman"/>
          <w:szCs w:val="24"/>
        </w:rPr>
        <w:t>U mnohých činností se předpokládá, že se může jedinec podílet na organizaci volného času, např. jako funkcionář v dětské organizaci (SOKOL, JUNÁK</w:t>
      </w:r>
      <w:r w:rsidR="00485F0F" w:rsidRPr="00A57727">
        <w:rPr>
          <w:rFonts w:cs="Times New Roman"/>
          <w:szCs w:val="24"/>
        </w:rPr>
        <w:t>, Pionýr</w:t>
      </w:r>
      <w:r w:rsidRPr="00A57727">
        <w:rPr>
          <w:rFonts w:cs="Times New Roman"/>
          <w:szCs w:val="24"/>
        </w:rPr>
        <w:t xml:space="preserve"> aj.), ale také organizátor rozličných aktivit, jako např. běžeckých závodů, turistických výletů, vedoucí zájmových kroužků apod.</w:t>
      </w:r>
    </w:p>
    <w:p w14:paraId="6CA854D2" w14:textId="77777777" w:rsidR="0048130E" w:rsidRPr="00A57727" w:rsidRDefault="0048130E" w:rsidP="002F12E0">
      <w:pPr>
        <w:spacing w:after="120" w:line="312" w:lineRule="auto"/>
        <w:ind w:left="426"/>
        <w:jc w:val="both"/>
        <w:rPr>
          <w:rFonts w:cs="Times New Roman"/>
          <w:b/>
          <w:szCs w:val="24"/>
        </w:rPr>
      </w:pPr>
      <w:r w:rsidRPr="00A57727">
        <w:rPr>
          <w:rFonts w:cs="Times New Roman"/>
          <w:b/>
          <w:szCs w:val="24"/>
        </w:rPr>
        <w:t>Preventivní hledisko</w:t>
      </w:r>
    </w:p>
    <w:p w14:paraId="10CAF886" w14:textId="1E7D3E5B"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Efektivní využívání možností volného času v neposlední řadě přispívá k zabránění, případně ke snižování </w:t>
      </w:r>
      <w:r w:rsidR="001069B7">
        <w:rPr>
          <w:rFonts w:cs="Times New Roman"/>
          <w:szCs w:val="24"/>
        </w:rPr>
        <w:t xml:space="preserve">trestné </w:t>
      </w:r>
      <w:r w:rsidRPr="00A57727">
        <w:rPr>
          <w:rFonts w:cs="Times New Roman"/>
          <w:szCs w:val="24"/>
        </w:rPr>
        <w:t xml:space="preserve">činnosti dětí a dospívajících závislých na společensky nežádoucích aktivitách (drogy, alkohol, vandalství aj.). </w:t>
      </w:r>
    </w:p>
    <w:p w14:paraId="55ACE673"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Všeobecně platí, že investice do prevence jsou mnohem efektivnější než následná represe.</w:t>
      </w:r>
    </w:p>
    <w:p w14:paraId="6511A556" w14:textId="77777777" w:rsidR="0048130E" w:rsidRPr="00A57727" w:rsidRDefault="0048130E" w:rsidP="001069B7">
      <w:pPr>
        <w:spacing w:after="120" w:line="312" w:lineRule="auto"/>
        <w:ind w:left="426"/>
        <w:rPr>
          <w:rFonts w:cs="Times New Roman"/>
          <w:szCs w:val="24"/>
        </w:rPr>
      </w:pPr>
      <w:r w:rsidRPr="00A57727">
        <w:rPr>
          <w:rFonts w:cs="Times New Roman"/>
          <w:szCs w:val="24"/>
        </w:rPr>
        <w:t>Musíme mít na zřeteli, že jednotlivá hlediska se navzájem prolínají a podmiňují.</w:t>
      </w:r>
    </w:p>
    <w:p w14:paraId="7100D318" w14:textId="65A7F751"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Počátky (vědeckého) zájmu o volný čas dětí a dospívajících, spadají do přelomu minulého století, kdy na jeho počátku Ellen </w:t>
      </w:r>
      <w:proofErr w:type="spellStart"/>
      <w:r w:rsidRPr="00A57727">
        <w:rPr>
          <w:rFonts w:cs="Times New Roman"/>
          <w:szCs w:val="24"/>
        </w:rPr>
        <w:t>Keyová</w:t>
      </w:r>
      <w:proofErr w:type="spellEnd"/>
      <w:r w:rsidRPr="00A57727">
        <w:rPr>
          <w:rFonts w:cs="Times New Roman"/>
          <w:szCs w:val="24"/>
        </w:rPr>
        <w:t xml:space="preserve"> (1849–1936) vydává knihu (1903) s názvem </w:t>
      </w:r>
      <w:r w:rsidRPr="00A57727">
        <w:rPr>
          <w:rFonts w:cs="Times New Roman"/>
          <w:i/>
          <w:szCs w:val="24"/>
        </w:rPr>
        <w:t>„Století dítěte.“</w:t>
      </w:r>
      <w:r w:rsidRPr="00A57727">
        <w:rPr>
          <w:rFonts w:cs="Times New Roman"/>
          <w:szCs w:val="24"/>
        </w:rPr>
        <w:t xml:space="preserve"> Zmiňovaná publikace výrazně ovlivnila pohled </w:t>
      </w:r>
      <w:r w:rsidRPr="00A57727">
        <w:rPr>
          <w:rFonts w:cs="Times New Roman"/>
          <w:szCs w:val="24"/>
        </w:rPr>
        <w:lastRenderedPageBreak/>
        <w:t xml:space="preserve">na dítě a měla velký dopad na celou řadu vědních disciplín, zejména na školství. Podstatu tvoří myšlenka, kdy se provádí tzv. </w:t>
      </w:r>
      <w:r w:rsidRPr="00A57727">
        <w:rPr>
          <w:rFonts w:cs="Times New Roman"/>
          <w:i/>
          <w:szCs w:val="24"/>
        </w:rPr>
        <w:t>„kopernikovský obrat“</w:t>
      </w:r>
      <w:r w:rsidRPr="00A57727">
        <w:rPr>
          <w:rFonts w:cs="Times New Roman"/>
          <w:szCs w:val="24"/>
        </w:rPr>
        <w:t xml:space="preserve"> a do středu veškerého zájmu zainteresovaných (zejména školy) se dostává samotné dítě (</w:t>
      </w:r>
      <w:proofErr w:type="spellStart"/>
      <w:r w:rsidRPr="009348C2">
        <w:rPr>
          <w:rFonts w:cs="Times New Roman"/>
          <w:szCs w:val="24"/>
        </w:rPr>
        <w:t>paidos</w:t>
      </w:r>
      <w:proofErr w:type="spellEnd"/>
      <w:r w:rsidRPr="009348C2">
        <w:rPr>
          <w:rFonts w:cs="Times New Roman"/>
          <w:szCs w:val="24"/>
        </w:rPr>
        <w:t xml:space="preserve">, </w:t>
      </w:r>
      <w:r w:rsidRPr="00A57727">
        <w:rPr>
          <w:rFonts w:cs="Times New Roman"/>
          <w:szCs w:val="24"/>
        </w:rPr>
        <w:t xml:space="preserve">odtud název). </w:t>
      </w:r>
    </w:p>
    <w:p w14:paraId="47AF2D6A"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Jen pro doplnění: právě daný směr se označoval jako pedocentrismus a dal tak vzniknout celé řadě alternativních škol.</w:t>
      </w:r>
    </w:p>
    <w:p w14:paraId="74D5B75C" w14:textId="77777777" w:rsidR="00485F0F" w:rsidRPr="00A57727" w:rsidRDefault="00485F0F" w:rsidP="002F12E0">
      <w:pPr>
        <w:pStyle w:val="Odstavecseseznamem"/>
        <w:spacing w:after="120" w:line="312" w:lineRule="auto"/>
        <w:ind w:left="426"/>
        <w:contextualSpacing w:val="0"/>
        <w:rPr>
          <w:rFonts w:cs="Times New Roman"/>
          <w:b/>
          <w:szCs w:val="24"/>
        </w:rPr>
      </w:pPr>
    </w:p>
    <w:p w14:paraId="266E125A" w14:textId="77B4F987" w:rsidR="0048130E" w:rsidRPr="00684E38" w:rsidRDefault="0048130E" w:rsidP="00684E38">
      <w:pPr>
        <w:spacing w:after="120" w:line="312" w:lineRule="auto"/>
        <w:rPr>
          <w:rFonts w:cs="Times New Roman"/>
          <w:b/>
          <w:szCs w:val="24"/>
        </w:rPr>
      </w:pPr>
      <w:r w:rsidRPr="00684E38">
        <w:rPr>
          <w:rFonts w:cs="Times New Roman"/>
          <w:b/>
          <w:szCs w:val="24"/>
        </w:rPr>
        <w:t>Vymezení pojmu volný čas</w:t>
      </w:r>
    </w:p>
    <w:p w14:paraId="67C2CE2D" w14:textId="77777777" w:rsidR="0048130E" w:rsidRPr="00A57727" w:rsidRDefault="0048130E" w:rsidP="00684E38">
      <w:pPr>
        <w:spacing w:after="120" w:line="312" w:lineRule="auto"/>
        <w:jc w:val="both"/>
        <w:rPr>
          <w:rFonts w:cs="Times New Roman"/>
          <w:szCs w:val="24"/>
        </w:rPr>
      </w:pPr>
      <w:r w:rsidRPr="00A57727">
        <w:rPr>
          <w:rFonts w:cs="Times New Roman"/>
          <w:szCs w:val="24"/>
        </w:rPr>
        <w:t xml:space="preserve">Volný čas (disponibilní) je termín, který je na veřejnosti běžně rozšířen a taktéž hojně používán. Různé pohledy a názory na volný čas poskytují mnoho definic, které se začaly formovat od 60. let 20. století a vymezení pojmu </w:t>
      </w:r>
      <w:r w:rsidRPr="00A57727">
        <w:rPr>
          <w:rFonts w:cs="Times New Roman"/>
          <w:szCs w:val="24"/>
          <w:u w:val="single"/>
        </w:rPr>
        <w:t>volný čas</w:t>
      </w:r>
      <w:r w:rsidRPr="00A57727">
        <w:rPr>
          <w:rFonts w:cs="Times New Roman"/>
          <w:szCs w:val="24"/>
        </w:rPr>
        <w:t xml:space="preserve"> je k dispozici celá řada. </w:t>
      </w:r>
    </w:p>
    <w:p w14:paraId="376C7921" w14:textId="77777777" w:rsidR="0048130E" w:rsidRPr="00A57727" w:rsidRDefault="0048130E" w:rsidP="001069B7">
      <w:pPr>
        <w:spacing w:after="120" w:line="312" w:lineRule="auto"/>
        <w:jc w:val="both"/>
        <w:rPr>
          <w:rFonts w:cs="Times New Roman"/>
          <w:szCs w:val="24"/>
        </w:rPr>
      </w:pPr>
      <w:r w:rsidRPr="00A57727">
        <w:rPr>
          <w:rFonts w:cs="Times New Roman"/>
          <w:szCs w:val="24"/>
        </w:rPr>
        <w:t xml:space="preserve">V odborné literatuře existují v podstatě dva trendy ve vnímání volného času. Jedná se o </w:t>
      </w:r>
      <w:r w:rsidRPr="00A57727">
        <w:rPr>
          <w:rFonts w:cs="Times New Roman"/>
          <w:b/>
          <w:szCs w:val="24"/>
        </w:rPr>
        <w:t>negativní vymezení</w:t>
      </w:r>
      <w:r w:rsidRPr="00A57727">
        <w:rPr>
          <w:rFonts w:cs="Times New Roman"/>
          <w:szCs w:val="24"/>
        </w:rPr>
        <w:t>, kdy je volný čas vnímám jako zůstatek veškerého času po odečtení pracovní doby.</w:t>
      </w:r>
    </w:p>
    <w:p w14:paraId="576FA63A" w14:textId="5AC0879A" w:rsidR="0048130E" w:rsidRPr="00A57727" w:rsidRDefault="001069B7" w:rsidP="001069B7">
      <w:pPr>
        <w:spacing w:after="120" w:line="312" w:lineRule="auto"/>
        <w:jc w:val="both"/>
        <w:rPr>
          <w:rFonts w:cs="Times New Roman"/>
          <w:szCs w:val="24"/>
        </w:rPr>
      </w:pPr>
      <w:r>
        <w:rPr>
          <w:rFonts w:cs="Times New Roman"/>
          <w:szCs w:val="24"/>
        </w:rPr>
        <w:t>Druhé</w:t>
      </w:r>
      <w:r w:rsidR="0048130E" w:rsidRPr="00A57727">
        <w:rPr>
          <w:rFonts w:cs="Times New Roman"/>
          <w:szCs w:val="24"/>
        </w:rPr>
        <w:t xml:space="preserve"> vymezení je možné vnímat v rovině </w:t>
      </w:r>
      <w:r w:rsidR="005D26A8">
        <w:rPr>
          <w:rFonts w:cs="Times New Roman"/>
          <w:i/>
          <w:szCs w:val="24"/>
        </w:rPr>
        <w:t>„kvality</w:t>
      </w:r>
      <w:r w:rsidR="0048130E" w:rsidRPr="00A57727">
        <w:rPr>
          <w:rFonts w:cs="Times New Roman"/>
          <w:i/>
          <w:szCs w:val="24"/>
        </w:rPr>
        <w:t>“</w:t>
      </w:r>
      <w:r w:rsidR="005D26A8">
        <w:rPr>
          <w:rFonts w:cs="Times New Roman"/>
          <w:szCs w:val="24"/>
        </w:rPr>
        <w:t xml:space="preserve">, </w:t>
      </w:r>
      <w:r w:rsidR="0048130E" w:rsidRPr="00A57727">
        <w:rPr>
          <w:rFonts w:cs="Times New Roman"/>
          <w:szCs w:val="24"/>
        </w:rPr>
        <w:t>kdy je vnímám jako čas, s kterým si můžeme libovolně nakládat podle své vlastního uv</w:t>
      </w:r>
      <w:r w:rsidR="00963F7D">
        <w:rPr>
          <w:rFonts w:cs="Times New Roman"/>
          <w:szCs w:val="24"/>
        </w:rPr>
        <w:t>á</w:t>
      </w:r>
      <w:r w:rsidR="0048130E" w:rsidRPr="00A57727">
        <w:rPr>
          <w:rFonts w:cs="Times New Roman"/>
          <w:szCs w:val="24"/>
        </w:rPr>
        <w:t>žení. Takto například vymezuje volný čas (</w:t>
      </w:r>
      <w:proofErr w:type="spellStart"/>
      <w:r w:rsidR="0048130E" w:rsidRPr="00A57727">
        <w:rPr>
          <w:rFonts w:cs="Times New Roman"/>
          <w:szCs w:val="24"/>
        </w:rPr>
        <w:t>Kaplánek</w:t>
      </w:r>
      <w:proofErr w:type="spellEnd"/>
      <w:r w:rsidR="0048130E" w:rsidRPr="00A57727">
        <w:rPr>
          <w:rFonts w:cs="Times New Roman"/>
          <w:szCs w:val="24"/>
        </w:rPr>
        <w:t>, 201</w:t>
      </w:r>
      <w:r w:rsidR="00963F7D">
        <w:rPr>
          <w:rFonts w:cs="Times New Roman"/>
          <w:szCs w:val="24"/>
        </w:rPr>
        <w:t>7</w:t>
      </w:r>
      <w:r w:rsidR="0048130E" w:rsidRPr="00A57727">
        <w:rPr>
          <w:rFonts w:cs="Times New Roman"/>
          <w:szCs w:val="24"/>
        </w:rPr>
        <w:t>).</w:t>
      </w:r>
    </w:p>
    <w:p w14:paraId="7148E498"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Rozličné definice, podle pojetí volného času, členíme na: </w:t>
      </w:r>
    </w:p>
    <w:p w14:paraId="1476A025" w14:textId="77777777" w:rsidR="0048130E" w:rsidRPr="00A57727" w:rsidRDefault="0048130E" w:rsidP="000F2617">
      <w:pPr>
        <w:pStyle w:val="Odstavecseseznamem"/>
        <w:numPr>
          <w:ilvl w:val="0"/>
          <w:numId w:val="10"/>
        </w:numPr>
        <w:spacing w:after="120" w:line="312" w:lineRule="auto"/>
        <w:ind w:left="0" w:firstLine="426"/>
        <w:contextualSpacing w:val="0"/>
        <w:jc w:val="both"/>
        <w:rPr>
          <w:rFonts w:cs="Times New Roman"/>
          <w:szCs w:val="24"/>
        </w:rPr>
      </w:pPr>
      <w:r w:rsidRPr="00A57727">
        <w:rPr>
          <w:rFonts w:cs="Times New Roman"/>
          <w:szCs w:val="24"/>
          <w:u w:val="single"/>
        </w:rPr>
        <w:t>negativní</w:t>
      </w:r>
      <w:r w:rsidRPr="00A57727">
        <w:rPr>
          <w:rFonts w:cs="Times New Roman"/>
          <w:szCs w:val="24"/>
        </w:rPr>
        <w:t xml:space="preserve"> – jedná se o taková vymezení, která chápou volný čas jako dobu, kterou lze získat po odečtení všech pracovních, studijních povinností, stejně tak jako o dobu nezbytně nutnou pro uspokojení základních potřeb.</w:t>
      </w:r>
    </w:p>
    <w:p w14:paraId="25EA67E9"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u w:val="single"/>
        </w:rPr>
        <w:t>Příklad:</w:t>
      </w:r>
      <w:r w:rsidRPr="00A57727">
        <w:rPr>
          <w:rFonts w:cs="Times New Roman"/>
          <w:szCs w:val="24"/>
        </w:rPr>
        <w:t xml:space="preserve"> </w:t>
      </w:r>
    </w:p>
    <w:p w14:paraId="2CA11F86" w14:textId="77777777" w:rsidR="0048130E" w:rsidRPr="00A57727" w:rsidRDefault="0048130E" w:rsidP="002F12E0">
      <w:pPr>
        <w:spacing w:after="120" w:line="312" w:lineRule="auto"/>
        <w:ind w:left="426"/>
        <w:jc w:val="both"/>
        <w:rPr>
          <w:rFonts w:cs="Times New Roman"/>
          <w:szCs w:val="24"/>
        </w:rPr>
      </w:pPr>
      <w:r w:rsidRPr="00A57727">
        <w:rPr>
          <w:rFonts w:cs="Times New Roman"/>
          <w:i/>
          <w:szCs w:val="24"/>
        </w:rPr>
        <w:t>„Čas, s kterým</w:t>
      </w:r>
      <w:r w:rsidRPr="00A57727">
        <w:rPr>
          <w:rFonts w:cs="Times New Roman"/>
          <w:szCs w:val="24"/>
        </w:rPr>
        <w:t xml:space="preserve"> </w:t>
      </w:r>
      <w:r w:rsidRPr="00A57727">
        <w:rPr>
          <w:rFonts w:cs="Times New Roman"/>
          <w:i/>
          <w:szCs w:val="24"/>
        </w:rPr>
        <w:t xml:space="preserve">člověk může nakládat podle svého uvážení a na základě svých zájmů. Volný čas je doba, která zůstane z 24 hodin běžného dne po odečtení času věnovaného práci, péči o rodinu a domácnost, péči o vlastní fyzické potřeby (včetně spánku).“ </w:t>
      </w:r>
      <w:r w:rsidRPr="00A57727">
        <w:rPr>
          <w:rFonts w:cs="Times New Roman"/>
          <w:szCs w:val="24"/>
        </w:rPr>
        <w:t xml:space="preserve">(Průcha, Walterová, Mareš, 2013). Uvedená definice spadá do kategorie tzv. negativních definic, a to proto, že vyjmenovává vše, co do volného času nepatří. </w:t>
      </w:r>
    </w:p>
    <w:p w14:paraId="3C433544" w14:textId="77777777" w:rsidR="0048130E" w:rsidRPr="00A57727" w:rsidRDefault="0048130E" w:rsidP="002F12E0">
      <w:pPr>
        <w:spacing w:after="120" w:line="312" w:lineRule="auto"/>
        <w:ind w:left="426"/>
        <w:rPr>
          <w:rFonts w:cs="Times New Roman"/>
          <w:szCs w:val="24"/>
          <w:u w:val="single"/>
        </w:rPr>
      </w:pPr>
      <w:r w:rsidRPr="00A57727">
        <w:rPr>
          <w:rFonts w:cs="Times New Roman"/>
          <w:szCs w:val="24"/>
          <w:u w:val="single"/>
        </w:rPr>
        <w:t>Příklad:</w:t>
      </w:r>
    </w:p>
    <w:p w14:paraId="795F4685" w14:textId="3939F1CF" w:rsidR="0048130E" w:rsidRPr="00A57727" w:rsidRDefault="0048130E" w:rsidP="002F12E0">
      <w:pPr>
        <w:spacing w:after="120" w:line="312" w:lineRule="auto"/>
        <w:ind w:left="426"/>
        <w:jc w:val="both"/>
        <w:rPr>
          <w:rFonts w:cs="Times New Roman"/>
          <w:szCs w:val="24"/>
        </w:rPr>
      </w:pPr>
      <w:r w:rsidRPr="00A57727">
        <w:rPr>
          <w:rFonts w:cs="Times New Roman"/>
          <w:szCs w:val="24"/>
        </w:rPr>
        <w:t>Novotná (2017, 103) u</w:t>
      </w:r>
      <w:r w:rsidR="00950D28">
        <w:rPr>
          <w:rFonts w:cs="Times New Roman"/>
          <w:szCs w:val="24"/>
        </w:rPr>
        <w:t>vádí, že do vymezení pojmu volný</w:t>
      </w:r>
      <w:r w:rsidRPr="00A57727">
        <w:rPr>
          <w:rFonts w:cs="Times New Roman"/>
          <w:szCs w:val="24"/>
        </w:rPr>
        <w:t xml:space="preserve"> čas (z hlediska dětí a mládeže) nepatří </w:t>
      </w:r>
      <w:r w:rsidRPr="00A57727">
        <w:rPr>
          <w:rFonts w:cs="Times New Roman"/>
          <w:i/>
          <w:szCs w:val="24"/>
        </w:rPr>
        <w:t>„vyučování a činnosti s ním související, sebeobsluha, základní starostlivost o zevnějšek a osobní věci, povinnosti spojené s chodem rodiny, domácnosti, výchovného zařízení, další uložené vzdělávání + další časové ztráty</w:t>
      </w:r>
      <w:r w:rsidRPr="00A57727">
        <w:rPr>
          <w:rFonts w:cs="Times New Roman"/>
          <w:szCs w:val="24"/>
        </w:rPr>
        <w:t>.</w:t>
      </w:r>
      <w:r w:rsidRPr="00A57727">
        <w:rPr>
          <w:rFonts w:cs="Times New Roman"/>
          <w:i/>
          <w:szCs w:val="24"/>
        </w:rPr>
        <w:t>“</w:t>
      </w:r>
    </w:p>
    <w:p w14:paraId="33B3C56A" w14:textId="77777777" w:rsidR="0048130E" w:rsidRPr="00A57727" w:rsidRDefault="0048130E" w:rsidP="000F2617">
      <w:pPr>
        <w:pStyle w:val="Odstavecseseznamem"/>
        <w:numPr>
          <w:ilvl w:val="0"/>
          <w:numId w:val="10"/>
        </w:numPr>
        <w:spacing w:after="120" w:line="312" w:lineRule="auto"/>
        <w:ind w:left="0" w:firstLine="426"/>
        <w:contextualSpacing w:val="0"/>
        <w:jc w:val="both"/>
        <w:rPr>
          <w:rFonts w:cs="Times New Roman"/>
          <w:szCs w:val="24"/>
        </w:rPr>
      </w:pPr>
      <w:r w:rsidRPr="00A57727">
        <w:rPr>
          <w:rFonts w:cs="Times New Roman"/>
          <w:szCs w:val="24"/>
          <w:u w:val="single"/>
        </w:rPr>
        <w:t>pozitivní</w:t>
      </w:r>
      <w:r w:rsidRPr="00A57727">
        <w:rPr>
          <w:rFonts w:cs="Times New Roman"/>
          <w:szCs w:val="24"/>
        </w:rPr>
        <w:t xml:space="preserve"> – takové vymezení vnímá volný čas jako svobodnou volbu, jak s volným časem naloží.</w:t>
      </w:r>
    </w:p>
    <w:p w14:paraId="12A92F9A" w14:textId="77777777" w:rsidR="0048130E" w:rsidRPr="00A57727" w:rsidRDefault="0048130E" w:rsidP="002F12E0">
      <w:pPr>
        <w:spacing w:after="120" w:line="312" w:lineRule="auto"/>
        <w:ind w:left="426"/>
        <w:jc w:val="both"/>
        <w:rPr>
          <w:rFonts w:cs="Times New Roman"/>
          <w:szCs w:val="24"/>
          <w:u w:val="single"/>
        </w:rPr>
      </w:pPr>
      <w:r w:rsidRPr="00A57727">
        <w:rPr>
          <w:rFonts w:cs="Times New Roman"/>
          <w:szCs w:val="24"/>
        </w:rPr>
        <w:lastRenderedPageBreak/>
        <w:t xml:space="preserve">   </w:t>
      </w:r>
      <w:r w:rsidRPr="00A57727">
        <w:rPr>
          <w:rFonts w:cs="Times New Roman"/>
          <w:szCs w:val="24"/>
          <w:u w:val="single"/>
        </w:rPr>
        <w:t>Příklad:</w:t>
      </w:r>
    </w:p>
    <w:p w14:paraId="7F93F458" w14:textId="4CB0F898"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Ministerstvo školství mládeže a tělovýchovy ve svém dokumentu </w:t>
      </w:r>
      <w:r w:rsidRPr="00A57727">
        <w:rPr>
          <w:rFonts w:cs="Times New Roman"/>
          <w:i/>
          <w:szCs w:val="24"/>
        </w:rPr>
        <w:t xml:space="preserve">„Volný čas a prevence u dětí a mládeže </w:t>
      </w:r>
      <w:r w:rsidRPr="00A57727">
        <w:rPr>
          <w:rFonts w:cs="Times New Roman"/>
          <w:szCs w:val="24"/>
        </w:rPr>
        <w:t>(2002) definuje volný čas jako čas</w:t>
      </w:r>
      <w:r w:rsidRPr="00A57727">
        <w:rPr>
          <w:rFonts w:cs="Times New Roman"/>
          <w:i/>
          <w:szCs w:val="24"/>
        </w:rPr>
        <w:t xml:space="preserve"> „v němž si jedinec svobodně na základě svých zájmů, nálad a pocitů volí svou činnost.“</w:t>
      </w:r>
      <w:r w:rsidRPr="00A57727">
        <w:rPr>
          <w:rFonts w:cs="Times New Roman"/>
          <w:szCs w:val="24"/>
        </w:rPr>
        <w:t xml:space="preserve"> (převzato Malach, 200</w:t>
      </w:r>
      <w:r w:rsidR="004803A7">
        <w:rPr>
          <w:rFonts w:cs="Times New Roman"/>
          <w:szCs w:val="24"/>
        </w:rPr>
        <w:t>7</w:t>
      </w:r>
      <w:r w:rsidRPr="00A57727">
        <w:rPr>
          <w:rFonts w:cs="Times New Roman"/>
          <w:szCs w:val="24"/>
        </w:rPr>
        <w:t>, s. 98).</w:t>
      </w:r>
    </w:p>
    <w:p w14:paraId="6A11C628" w14:textId="7CAA806A" w:rsidR="0048130E" w:rsidRPr="00A57727" w:rsidRDefault="0048130E" w:rsidP="002F12E0">
      <w:pPr>
        <w:pStyle w:val="Odstavecseseznamem"/>
        <w:spacing w:after="120" w:line="312" w:lineRule="auto"/>
        <w:ind w:left="426"/>
        <w:contextualSpacing w:val="0"/>
        <w:jc w:val="both"/>
        <w:rPr>
          <w:rFonts w:cs="Times New Roman"/>
          <w:szCs w:val="24"/>
        </w:rPr>
      </w:pPr>
      <w:r w:rsidRPr="00A57727">
        <w:rPr>
          <w:rFonts w:cs="Times New Roman"/>
          <w:bCs/>
          <w:szCs w:val="24"/>
          <w:u w:val="single"/>
        </w:rPr>
        <w:t xml:space="preserve">Příklad: </w:t>
      </w:r>
    </w:p>
    <w:p w14:paraId="46EBE5D7" w14:textId="77777777" w:rsidR="0048130E" w:rsidRPr="00A57727" w:rsidRDefault="0048130E" w:rsidP="002F12E0">
      <w:pPr>
        <w:pStyle w:val="Odstavecseseznamem"/>
        <w:spacing w:after="120" w:line="312" w:lineRule="auto"/>
        <w:ind w:left="426"/>
        <w:contextualSpacing w:val="0"/>
        <w:jc w:val="both"/>
        <w:rPr>
          <w:rFonts w:cs="Times New Roman"/>
          <w:szCs w:val="24"/>
        </w:rPr>
      </w:pPr>
      <w:r w:rsidRPr="00A57727">
        <w:rPr>
          <w:rFonts w:cs="Times New Roman"/>
          <w:bCs/>
          <w:i/>
          <w:szCs w:val="24"/>
        </w:rPr>
        <w:t xml:space="preserve">„Čas volný </w:t>
      </w:r>
      <w:r w:rsidRPr="00A57727">
        <w:rPr>
          <w:rFonts w:cs="Times New Roman"/>
          <w:i/>
          <w:szCs w:val="24"/>
        </w:rPr>
        <w:t xml:space="preserve">– zbytkový časový prostor, který vzniká mimo pracovní dobu a dobu nezbytnou pro nabytí fyziologické aktivity (např. spánek, jídlo). Volný čas je možné využívat podle vlastního uvážení pro zábavu, koníčky, sportování apod. Problematikou oddechových (volnočasových) aktivit se zabývá obor rekreologie. Existuje i označení čas vázaný a </w:t>
      </w:r>
      <w:proofErr w:type="spellStart"/>
      <w:r w:rsidRPr="00A57727">
        <w:rPr>
          <w:rFonts w:cs="Times New Roman"/>
          <w:i/>
          <w:szCs w:val="24"/>
        </w:rPr>
        <w:t>polovolný</w:t>
      </w:r>
      <w:proofErr w:type="spellEnd"/>
      <w:r w:rsidRPr="00A57727">
        <w:rPr>
          <w:rFonts w:cs="Times New Roman"/>
          <w:i/>
          <w:szCs w:val="24"/>
        </w:rPr>
        <w:t>.“</w:t>
      </w:r>
      <w:r w:rsidRPr="00A57727">
        <w:rPr>
          <w:rFonts w:cs="Times New Roman"/>
          <w:szCs w:val="24"/>
        </w:rPr>
        <w:t xml:space="preserve">  (Janiš st., Skopalová, Janiš ml., 2017. s. 18).</w:t>
      </w:r>
    </w:p>
    <w:p w14:paraId="62DD45DD" w14:textId="77777777" w:rsidR="0048130E" w:rsidRPr="00A57727" w:rsidRDefault="0048130E" w:rsidP="00684E38">
      <w:pPr>
        <w:spacing w:after="120" w:line="312" w:lineRule="auto"/>
        <w:jc w:val="both"/>
        <w:rPr>
          <w:rFonts w:cs="Times New Roman"/>
          <w:szCs w:val="24"/>
        </w:rPr>
      </w:pPr>
      <w:r w:rsidRPr="00A57727">
        <w:rPr>
          <w:rFonts w:cs="Times New Roman"/>
          <w:szCs w:val="24"/>
        </w:rPr>
        <w:t>Ostatně i další vymezení pojmu volný čas poukazují na složitost vlastního vymezení. Podle poněkud staršího vymezení lze volný čas chápat jako:</w:t>
      </w:r>
    </w:p>
    <w:p w14:paraId="5DCE2A8A" w14:textId="7B73DA52" w:rsidR="0048130E" w:rsidRPr="00A57727" w:rsidRDefault="0048130E" w:rsidP="00684E38">
      <w:pPr>
        <w:spacing w:after="120" w:line="312" w:lineRule="auto"/>
        <w:jc w:val="both"/>
        <w:rPr>
          <w:rFonts w:cs="Times New Roman"/>
          <w:szCs w:val="24"/>
        </w:rPr>
      </w:pPr>
      <w:r w:rsidRPr="00684E38">
        <w:rPr>
          <w:rFonts w:cs="Times New Roman"/>
          <w:b/>
          <w:bCs/>
          <w:szCs w:val="24"/>
        </w:rPr>
        <w:t>Volný čas</w:t>
      </w:r>
      <w:r w:rsidRPr="00A57727">
        <w:rPr>
          <w:rFonts w:cs="Times New Roman"/>
          <w:szCs w:val="24"/>
        </w:rPr>
        <w:t xml:space="preserve"> představuje</w:t>
      </w:r>
      <w:r w:rsidRPr="00A57727">
        <w:rPr>
          <w:rFonts w:cs="Times New Roman"/>
          <w:i/>
          <w:szCs w:val="24"/>
        </w:rPr>
        <w:t xml:space="preserve"> „časový prostor, který člověku umožňuje svobodnou volbu činností, kdy si člověk vybírá činnosti nezávisle na společenských povinnostech, vykonává ji tedy dobrovolně a tato činnost mu poskytuje uspokojení a příjemné zážitky.“</w:t>
      </w:r>
      <w:r w:rsidRPr="00A57727">
        <w:rPr>
          <w:rFonts w:cs="Times New Roman"/>
          <w:szCs w:val="24"/>
        </w:rPr>
        <w:t xml:space="preserve"> (Žáková, 1990, převzato Malach, 200</w:t>
      </w:r>
      <w:r w:rsidR="004803A7">
        <w:rPr>
          <w:rFonts w:cs="Times New Roman"/>
          <w:szCs w:val="24"/>
        </w:rPr>
        <w:t>7</w:t>
      </w:r>
      <w:r w:rsidRPr="00A57727">
        <w:rPr>
          <w:rFonts w:cs="Times New Roman"/>
          <w:szCs w:val="24"/>
        </w:rPr>
        <w:t>, s. 98).</w:t>
      </w:r>
    </w:p>
    <w:p w14:paraId="4942E89E" w14:textId="77777777" w:rsidR="0048130E" w:rsidRPr="00A57727" w:rsidRDefault="0048130E" w:rsidP="00684E38">
      <w:pPr>
        <w:spacing w:after="120" w:line="312" w:lineRule="auto"/>
        <w:jc w:val="both"/>
        <w:rPr>
          <w:rFonts w:cs="Times New Roman"/>
          <w:szCs w:val="24"/>
        </w:rPr>
      </w:pPr>
      <w:r w:rsidRPr="00A57727">
        <w:rPr>
          <w:rFonts w:cs="Times New Roman"/>
          <w:szCs w:val="24"/>
        </w:rPr>
        <w:t xml:space="preserve">Hofbauer (2004, s. 13) termín volný čas popisuje jako čas </w:t>
      </w:r>
      <w:r w:rsidRPr="00A57727">
        <w:rPr>
          <w:rFonts w:cs="Times New Roman"/>
          <w:i/>
          <w:szCs w:val="24"/>
        </w:rPr>
        <w:t>„kdy člověk nevykonává činnosti pod tlakem závazků, jež vyplývají z jeho sociálních rolí, zvláště z dělby práce a nutnosti zachovat a rozvíjet svůj život. Někdy se vymezuje jako čas, který zbývá po splnění pracovních i nepracovních povinností.“</w:t>
      </w:r>
      <w:r w:rsidRPr="00A57727">
        <w:rPr>
          <w:rFonts w:cs="Times New Roman"/>
          <w:szCs w:val="24"/>
        </w:rPr>
        <w:t xml:space="preserve"> </w:t>
      </w:r>
    </w:p>
    <w:p w14:paraId="26E2D23D" w14:textId="77777777" w:rsidR="0048130E" w:rsidRPr="00A57727" w:rsidRDefault="0048130E" w:rsidP="00684E38">
      <w:pPr>
        <w:spacing w:after="120" w:line="312" w:lineRule="auto"/>
        <w:jc w:val="both"/>
        <w:rPr>
          <w:rFonts w:cs="Times New Roman"/>
          <w:szCs w:val="24"/>
        </w:rPr>
      </w:pPr>
      <w:r w:rsidRPr="00A57727">
        <w:rPr>
          <w:rFonts w:cs="Times New Roman"/>
          <w:szCs w:val="24"/>
        </w:rPr>
        <w:t xml:space="preserve">Jednou z nejvýznamnějších osobností, která se začala zabývat studiem volného času, byl francouzský sociolog </w:t>
      </w:r>
      <w:proofErr w:type="spellStart"/>
      <w:r w:rsidRPr="00A57727">
        <w:rPr>
          <w:rFonts w:cs="Times New Roman"/>
          <w:i/>
          <w:szCs w:val="24"/>
        </w:rPr>
        <w:t>Joffre</w:t>
      </w:r>
      <w:proofErr w:type="spellEnd"/>
      <w:r w:rsidRPr="00A57727">
        <w:rPr>
          <w:rFonts w:cs="Times New Roman"/>
          <w:i/>
          <w:szCs w:val="24"/>
        </w:rPr>
        <w:t xml:space="preserve"> </w:t>
      </w:r>
      <w:proofErr w:type="spellStart"/>
      <w:r w:rsidRPr="00A57727">
        <w:rPr>
          <w:rFonts w:cs="Times New Roman"/>
          <w:i/>
          <w:szCs w:val="24"/>
        </w:rPr>
        <w:t>Dumazedier</w:t>
      </w:r>
      <w:proofErr w:type="spellEnd"/>
      <w:r w:rsidRPr="00A57727">
        <w:rPr>
          <w:rFonts w:cs="Times New Roman"/>
          <w:i/>
          <w:szCs w:val="24"/>
        </w:rPr>
        <w:t>,</w:t>
      </w:r>
      <w:r w:rsidRPr="00A57727">
        <w:rPr>
          <w:rFonts w:cs="Times New Roman"/>
          <w:szCs w:val="24"/>
        </w:rPr>
        <w:t xml:space="preserve"> který v roce 1962 sepsal knihu s názvem </w:t>
      </w:r>
      <w:proofErr w:type="spellStart"/>
      <w:r w:rsidRPr="00A57727">
        <w:rPr>
          <w:rFonts w:cs="Times New Roman"/>
          <w:i/>
          <w:szCs w:val="24"/>
        </w:rPr>
        <w:t>Vers</w:t>
      </w:r>
      <w:proofErr w:type="spellEnd"/>
      <w:r w:rsidRPr="00A57727">
        <w:rPr>
          <w:rFonts w:cs="Times New Roman"/>
          <w:i/>
          <w:szCs w:val="24"/>
        </w:rPr>
        <w:t xml:space="preserve"> </w:t>
      </w:r>
      <w:proofErr w:type="spellStart"/>
      <w:r w:rsidRPr="00A57727">
        <w:rPr>
          <w:rFonts w:cs="Times New Roman"/>
          <w:i/>
          <w:szCs w:val="24"/>
        </w:rPr>
        <w:t>une</w:t>
      </w:r>
      <w:proofErr w:type="spellEnd"/>
      <w:r w:rsidRPr="00A57727">
        <w:rPr>
          <w:rFonts w:cs="Times New Roman"/>
          <w:i/>
          <w:szCs w:val="24"/>
        </w:rPr>
        <w:t xml:space="preserve"> </w:t>
      </w:r>
      <w:proofErr w:type="spellStart"/>
      <w:r w:rsidRPr="00A57727">
        <w:rPr>
          <w:rFonts w:cs="Times New Roman"/>
          <w:i/>
          <w:szCs w:val="24"/>
        </w:rPr>
        <w:t>civilisation</w:t>
      </w:r>
      <w:proofErr w:type="spellEnd"/>
      <w:r w:rsidRPr="00A57727">
        <w:rPr>
          <w:rFonts w:cs="Times New Roman"/>
          <w:i/>
          <w:szCs w:val="24"/>
        </w:rPr>
        <w:t xml:space="preserve"> </w:t>
      </w:r>
      <w:proofErr w:type="spellStart"/>
      <w:r w:rsidRPr="00A57727">
        <w:rPr>
          <w:rFonts w:cs="Times New Roman"/>
          <w:i/>
          <w:szCs w:val="24"/>
        </w:rPr>
        <w:t>du</w:t>
      </w:r>
      <w:proofErr w:type="spellEnd"/>
      <w:r w:rsidRPr="00A57727">
        <w:rPr>
          <w:rFonts w:cs="Times New Roman"/>
          <w:i/>
          <w:szCs w:val="24"/>
        </w:rPr>
        <w:t xml:space="preserve"> </w:t>
      </w:r>
      <w:proofErr w:type="spellStart"/>
      <w:r w:rsidRPr="00A57727">
        <w:rPr>
          <w:rFonts w:cs="Times New Roman"/>
          <w:i/>
          <w:szCs w:val="24"/>
        </w:rPr>
        <w:t>loisir</w:t>
      </w:r>
      <w:proofErr w:type="spellEnd"/>
      <w:r w:rsidRPr="00A57727">
        <w:rPr>
          <w:rFonts w:cs="Times New Roman"/>
          <w:i/>
          <w:szCs w:val="24"/>
        </w:rPr>
        <w:t>?</w:t>
      </w:r>
      <w:r w:rsidRPr="00A57727">
        <w:rPr>
          <w:rFonts w:cs="Times New Roman"/>
          <w:szCs w:val="24"/>
        </w:rPr>
        <w:t xml:space="preserve"> (</w:t>
      </w:r>
      <w:r w:rsidRPr="00A57727">
        <w:rPr>
          <w:rFonts w:cs="Times New Roman"/>
          <w:i/>
          <w:szCs w:val="24"/>
        </w:rPr>
        <w:t>Vstříc společnosti volného času?</w:t>
      </w:r>
      <w:r w:rsidRPr="00A57727">
        <w:rPr>
          <w:rFonts w:cs="Times New Roman"/>
          <w:szCs w:val="24"/>
        </w:rPr>
        <w:t xml:space="preserve">). V uvedené knize vyslovil názor, že ziskem moderní společnosti není materiální zajištění, ale právě existence volného času, který ovlivňuje ostatní oblasti lidského života. </w:t>
      </w:r>
    </w:p>
    <w:p w14:paraId="66A823A8" w14:textId="77777777" w:rsidR="0048130E" w:rsidRPr="00A57727" w:rsidRDefault="0048130E" w:rsidP="002F12E0">
      <w:pPr>
        <w:spacing w:after="120" w:line="312" w:lineRule="auto"/>
        <w:ind w:left="426"/>
        <w:jc w:val="both"/>
        <w:rPr>
          <w:rFonts w:cs="Times New Roman"/>
          <w:szCs w:val="24"/>
        </w:rPr>
      </w:pPr>
      <w:r w:rsidRPr="00A57727">
        <w:rPr>
          <w:rFonts w:cs="Times New Roman"/>
          <w:szCs w:val="24"/>
        </w:rPr>
        <w:t xml:space="preserve">V této souvislosti se také zavádějí do praxe termíny: </w:t>
      </w:r>
    </w:p>
    <w:p w14:paraId="5B6CD865" w14:textId="77777777" w:rsidR="0048130E" w:rsidRPr="00A57727" w:rsidRDefault="0048130E" w:rsidP="00E66AE8">
      <w:pPr>
        <w:pStyle w:val="Odstavecseseznamem"/>
        <w:numPr>
          <w:ilvl w:val="0"/>
          <w:numId w:val="10"/>
        </w:numPr>
        <w:spacing w:after="120" w:line="312" w:lineRule="auto"/>
        <w:ind w:left="426" w:firstLine="0"/>
        <w:contextualSpacing w:val="0"/>
        <w:jc w:val="both"/>
        <w:rPr>
          <w:rFonts w:cs="Times New Roman"/>
          <w:szCs w:val="24"/>
        </w:rPr>
      </w:pPr>
      <w:r w:rsidRPr="00A57727">
        <w:rPr>
          <w:rFonts w:cs="Times New Roman"/>
          <w:szCs w:val="24"/>
        </w:rPr>
        <w:t xml:space="preserve">tzv. </w:t>
      </w:r>
      <w:proofErr w:type="spellStart"/>
      <w:r w:rsidRPr="00A57727">
        <w:rPr>
          <w:rFonts w:cs="Times New Roman"/>
          <w:i/>
          <w:szCs w:val="24"/>
          <w:u w:val="single"/>
        </w:rPr>
        <w:t>polovolný</w:t>
      </w:r>
      <w:proofErr w:type="spellEnd"/>
      <w:r w:rsidRPr="00A57727">
        <w:rPr>
          <w:rFonts w:cs="Times New Roman"/>
          <w:i/>
          <w:szCs w:val="24"/>
          <w:u w:val="single"/>
        </w:rPr>
        <w:t xml:space="preserve"> čas</w:t>
      </w:r>
      <w:r w:rsidRPr="00A57727">
        <w:rPr>
          <w:rFonts w:cs="Times New Roman"/>
          <w:i/>
          <w:szCs w:val="24"/>
        </w:rPr>
        <w:t xml:space="preserve">, </w:t>
      </w:r>
      <w:r w:rsidRPr="00A57727">
        <w:rPr>
          <w:rFonts w:cs="Times New Roman"/>
          <w:szCs w:val="24"/>
        </w:rPr>
        <w:t xml:space="preserve">pod který zahrnul činnosti, které jedinec dělá napůl ze záliby a napůl z povinnosti, např. práci na zahrádce. Čas </w:t>
      </w:r>
      <w:proofErr w:type="spellStart"/>
      <w:r w:rsidRPr="00A57727">
        <w:rPr>
          <w:rFonts w:cs="Times New Roman"/>
          <w:szCs w:val="24"/>
        </w:rPr>
        <w:t>polovolný</w:t>
      </w:r>
      <w:proofErr w:type="spellEnd"/>
      <w:r w:rsidRPr="00A57727">
        <w:rPr>
          <w:rFonts w:cs="Times New Roman"/>
          <w:szCs w:val="24"/>
        </w:rPr>
        <w:t xml:space="preserve"> je </w:t>
      </w:r>
      <w:r w:rsidRPr="00A57727">
        <w:rPr>
          <w:rFonts w:cs="Times New Roman"/>
          <w:i/>
          <w:szCs w:val="24"/>
        </w:rPr>
        <w:t>„čas, který stojí na pomezí času volného a času pracovního, kdy jedinec realizuje zájmovou aktivitu, vyžadující jistou část povinné účasti na předmětné aktivitě. Pokud by byla daná časová aktivita provozována pouze dobrovolně, tak by pozbyla smyslu (např. práce na zahrádce). Druhý případem aktivit v </w:t>
      </w:r>
      <w:proofErr w:type="spellStart"/>
      <w:r w:rsidRPr="00A57727">
        <w:rPr>
          <w:rFonts w:cs="Times New Roman"/>
          <w:i/>
          <w:szCs w:val="24"/>
        </w:rPr>
        <w:t>polovolném</w:t>
      </w:r>
      <w:proofErr w:type="spellEnd"/>
      <w:r w:rsidRPr="00A57727">
        <w:rPr>
          <w:rFonts w:cs="Times New Roman"/>
          <w:i/>
          <w:szCs w:val="24"/>
        </w:rPr>
        <w:t xml:space="preserve"> čase jsou takové činnosti, které přináší jedinci nějaký zpravidla hmotný prospěch.“ </w:t>
      </w:r>
      <w:r w:rsidRPr="00A57727">
        <w:rPr>
          <w:rFonts w:cs="Times New Roman"/>
          <w:b/>
          <w:szCs w:val="24"/>
        </w:rPr>
        <w:t>(</w:t>
      </w:r>
      <w:r w:rsidRPr="00A57727">
        <w:rPr>
          <w:rFonts w:cs="Times New Roman"/>
          <w:szCs w:val="24"/>
        </w:rPr>
        <w:t xml:space="preserve">Janiš, K. st., Skopalová, J., Janiš., K. ml., 2017. s. 18). </w:t>
      </w:r>
    </w:p>
    <w:p w14:paraId="79B677E6" w14:textId="77777777" w:rsidR="0048130E" w:rsidRPr="00A57727" w:rsidRDefault="0048130E" w:rsidP="00E66AE8">
      <w:pPr>
        <w:pStyle w:val="Odstavecseseznamem"/>
        <w:numPr>
          <w:ilvl w:val="0"/>
          <w:numId w:val="10"/>
        </w:numPr>
        <w:spacing w:after="120" w:line="312" w:lineRule="auto"/>
        <w:ind w:left="426" w:firstLine="0"/>
        <w:contextualSpacing w:val="0"/>
        <w:jc w:val="both"/>
        <w:rPr>
          <w:rFonts w:cs="Times New Roman"/>
          <w:szCs w:val="24"/>
        </w:rPr>
      </w:pPr>
      <w:r w:rsidRPr="00A57727">
        <w:rPr>
          <w:rFonts w:cs="Times New Roman"/>
          <w:szCs w:val="24"/>
        </w:rPr>
        <w:lastRenderedPageBreak/>
        <w:t xml:space="preserve">pojem </w:t>
      </w:r>
      <w:r w:rsidRPr="00A57727">
        <w:rPr>
          <w:rFonts w:cs="Times New Roman"/>
          <w:i/>
          <w:szCs w:val="24"/>
          <w:u w:val="single"/>
        </w:rPr>
        <w:t>vázaný čas</w:t>
      </w:r>
      <w:r w:rsidRPr="00A57727">
        <w:rPr>
          <w:rFonts w:cs="Times New Roman"/>
          <w:szCs w:val="24"/>
        </w:rPr>
        <w:t xml:space="preserve">, jedná se o takový čas, kdy má člověk splněny např. své pracovní povinnosti, opustí práci a čeká ho cesta vlakem domů. Právě ono cestování vlakem spadá do kategorie vázaného času. Do stejné kategorie by spadala i cesta ze školy, na fotbal s kamarády apod. Čas vázaný – je </w:t>
      </w:r>
      <w:r w:rsidRPr="00A57727">
        <w:rPr>
          <w:rFonts w:cs="Times New Roman"/>
          <w:i/>
          <w:szCs w:val="24"/>
        </w:rPr>
        <w:t xml:space="preserve">„čas, ve kterém je jedinec vázán nějakou povinností (aktivitou), které se nemůže vyhnout, ačkoliv má relativně volný čas. Např. cesta vlakem ze školy, zaměstnání apod.“ </w:t>
      </w:r>
      <w:r w:rsidRPr="00A57727">
        <w:rPr>
          <w:rFonts w:cs="Times New Roman"/>
          <w:b/>
          <w:szCs w:val="24"/>
        </w:rPr>
        <w:t>(</w:t>
      </w:r>
      <w:r w:rsidRPr="00A57727">
        <w:rPr>
          <w:rFonts w:cs="Times New Roman"/>
          <w:szCs w:val="24"/>
        </w:rPr>
        <w:t>Janiš, K. st., Skopalová, J., Janiš., K. ml., 2017, s. 18).</w:t>
      </w:r>
    </w:p>
    <w:p w14:paraId="6822B142" w14:textId="77777777" w:rsidR="0048130E" w:rsidRPr="00684E38" w:rsidRDefault="0048130E" w:rsidP="00684E38">
      <w:pPr>
        <w:spacing w:after="120" w:line="312" w:lineRule="auto"/>
        <w:jc w:val="both"/>
        <w:rPr>
          <w:rFonts w:cs="Times New Roman"/>
          <w:szCs w:val="24"/>
        </w:rPr>
      </w:pPr>
      <w:r w:rsidRPr="00684E38">
        <w:rPr>
          <w:rFonts w:cs="Times New Roman"/>
          <w:szCs w:val="24"/>
        </w:rPr>
        <w:t>Ve své podstatě to znamená, že volný čas zahrnuje veškerý odpočinek, regeneraci, zábavu, naplňování zájmu, ale také vzdělávání apod.</w:t>
      </w:r>
    </w:p>
    <w:p w14:paraId="15F710D0" w14:textId="77777777" w:rsidR="0048130E" w:rsidRPr="00684E38" w:rsidRDefault="0048130E" w:rsidP="00684E38">
      <w:pPr>
        <w:spacing w:after="120" w:line="312" w:lineRule="auto"/>
        <w:jc w:val="both"/>
        <w:rPr>
          <w:rFonts w:cs="Times New Roman"/>
          <w:szCs w:val="24"/>
        </w:rPr>
      </w:pPr>
      <w:r w:rsidRPr="00684E38">
        <w:rPr>
          <w:rFonts w:cs="Times New Roman"/>
          <w:szCs w:val="24"/>
        </w:rPr>
        <w:t xml:space="preserve">V rámci realizace volného času můžeme sledovat a také naplňovat určité funkce. </w:t>
      </w:r>
    </w:p>
    <w:p w14:paraId="424CBB40" w14:textId="16C1A971" w:rsidR="0048130E" w:rsidRPr="00A57727" w:rsidRDefault="0048130E" w:rsidP="00684E38">
      <w:pPr>
        <w:spacing w:after="120" w:line="312" w:lineRule="auto"/>
        <w:jc w:val="both"/>
        <w:rPr>
          <w:rFonts w:cs="Times New Roman"/>
          <w:szCs w:val="24"/>
        </w:rPr>
      </w:pPr>
      <w:r w:rsidRPr="00A57727">
        <w:rPr>
          <w:rFonts w:cs="Times New Roman"/>
          <w:szCs w:val="24"/>
        </w:rPr>
        <w:t>V pedagogice volného času se velmi často hovoří nejen o subjektu výchovy (vychovatel, učitel, rodič apod.</w:t>
      </w:r>
      <w:r w:rsidR="009B7794">
        <w:rPr>
          <w:rFonts w:cs="Times New Roman"/>
          <w:szCs w:val="24"/>
        </w:rPr>
        <w:t>)</w:t>
      </w:r>
      <w:r w:rsidRPr="00A57727">
        <w:rPr>
          <w:rFonts w:cs="Times New Roman"/>
          <w:szCs w:val="24"/>
        </w:rPr>
        <w:t xml:space="preserve">, ale také o objektu, tzn. vychovávaným, kterým může být dítě, žák, student apod. Tento </w:t>
      </w:r>
      <w:proofErr w:type="spellStart"/>
      <w:r w:rsidRPr="00A57727">
        <w:rPr>
          <w:rFonts w:cs="Times New Roman"/>
          <w:szCs w:val="24"/>
        </w:rPr>
        <w:t>subjekto</w:t>
      </w:r>
      <w:proofErr w:type="spellEnd"/>
      <w:r w:rsidRPr="00A57727">
        <w:rPr>
          <w:rFonts w:cs="Times New Roman"/>
          <w:szCs w:val="24"/>
        </w:rPr>
        <w:t xml:space="preserve">-objektový vztah se v průběhu výchovného působení postupně </w:t>
      </w:r>
      <w:r w:rsidR="009B7794">
        <w:rPr>
          <w:rFonts w:cs="Times New Roman"/>
          <w:i/>
          <w:szCs w:val="24"/>
        </w:rPr>
        <w:t>„obrací</w:t>
      </w:r>
      <w:r w:rsidRPr="00A57727">
        <w:rPr>
          <w:rFonts w:cs="Times New Roman"/>
          <w:i/>
          <w:szCs w:val="24"/>
        </w:rPr>
        <w:t>“</w:t>
      </w:r>
      <w:r w:rsidR="009B7794">
        <w:rPr>
          <w:rFonts w:cs="Times New Roman"/>
          <w:szCs w:val="24"/>
        </w:rPr>
        <w:t xml:space="preserve">, </w:t>
      </w:r>
      <w:r w:rsidRPr="00A57727">
        <w:rPr>
          <w:rFonts w:cs="Times New Roman"/>
          <w:szCs w:val="24"/>
        </w:rPr>
        <w:t xml:space="preserve">případně se subjekt i objekt ztotožní. </w:t>
      </w:r>
    </w:p>
    <w:p w14:paraId="14B86F3A" w14:textId="45E8466C" w:rsidR="0048130E" w:rsidRPr="00684E38" w:rsidRDefault="0048130E" w:rsidP="00684E38">
      <w:pPr>
        <w:spacing w:after="120" w:line="312" w:lineRule="auto"/>
        <w:jc w:val="both"/>
        <w:rPr>
          <w:rFonts w:cs="Times New Roman"/>
          <w:b/>
          <w:color w:val="FF0000"/>
          <w:szCs w:val="24"/>
        </w:rPr>
      </w:pPr>
      <w:r w:rsidRPr="00684E38">
        <w:rPr>
          <w:rFonts w:cs="Times New Roman"/>
          <w:b/>
          <w:szCs w:val="24"/>
        </w:rPr>
        <w:t>Funkce výchovy ve volném čase</w:t>
      </w:r>
    </w:p>
    <w:p w14:paraId="028FC9E8" w14:textId="65B50DF4" w:rsidR="0048130E" w:rsidRPr="00684E38" w:rsidRDefault="0048130E" w:rsidP="00684E38">
      <w:pPr>
        <w:spacing w:after="120" w:line="312" w:lineRule="auto"/>
        <w:jc w:val="both"/>
        <w:rPr>
          <w:rFonts w:cs="Times New Roman"/>
          <w:szCs w:val="24"/>
        </w:rPr>
      </w:pPr>
      <w:r w:rsidRPr="00684E38">
        <w:rPr>
          <w:rFonts w:cs="Times New Roman"/>
          <w:szCs w:val="24"/>
        </w:rPr>
        <w:t>Volný čas plní (Pávková</w:t>
      </w:r>
      <w:r w:rsidR="004803A7">
        <w:rPr>
          <w:rFonts w:cs="Times New Roman"/>
          <w:szCs w:val="24"/>
        </w:rPr>
        <w:t xml:space="preserve"> a kol.</w:t>
      </w:r>
      <w:r w:rsidRPr="00684E38">
        <w:rPr>
          <w:rFonts w:cs="Times New Roman"/>
          <w:szCs w:val="24"/>
        </w:rPr>
        <w:t>, 2008) také několik funkcí, a to:</w:t>
      </w:r>
    </w:p>
    <w:p w14:paraId="614187D8" w14:textId="77777777" w:rsidR="0048130E" w:rsidRPr="00A57727" w:rsidRDefault="0048130E" w:rsidP="00E66AE8">
      <w:pPr>
        <w:pStyle w:val="Odstavecseseznamem"/>
        <w:numPr>
          <w:ilvl w:val="0"/>
          <w:numId w:val="10"/>
        </w:numPr>
        <w:spacing w:after="120" w:line="312" w:lineRule="auto"/>
        <w:ind w:left="426" w:firstLine="0"/>
        <w:contextualSpacing w:val="0"/>
        <w:jc w:val="both"/>
        <w:rPr>
          <w:rFonts w:cs="Times New Roman"/>
          <w:szCs w:val="24"/>
        </w:rPr>
      </w:pPr>
      <w:r w:rsidRPr="00A57727">
        <w:rPr>
          <w:rFonts w:cs="Times New Roman"/>
          <w:szCs w:val="24"/>
        </w:rPr>
        <w:t>výchovnou funkci (rozvíjí schopnosti, přispívá ke kultivaci osobních zájmů, formuje postoje a morální vlastnosti, vzdělávání aj.),</w:t>
      </w:r>
    </w:p>
    <w:p w14:paraId="2A055D03" w14:textId="77777777" w:rsidR="0048130E" w:rsidRPr="00A57727" w:rsidRDefault="0048130E" w:rsidP="00E66AE8">
      <w:pPr>
        <w:pStyle w:val="Odstavecseseznamem"/>
        <w:numPr>
          <w:ilvl w:val="0"/>
          <w:numId w:val="10"/>
        </w:numPr>
        <w:spacing w:after="120" w:line="312" w:lineRule="auto"/>
        <w:ind w:left="426" w:firstLine="0"/>
        <w:contextualSpacing w:val="0"/>
        <w:jc w:val="both"/>
        <w:rPr>
          <w:rFonts w:cs="Times New Roman"/>
          <w:szCs w:val="24"/>
        </w:rPr>
      </w:pPr>
      <w:r w:rsidRPr="00A57727">
        <w:rPr>
          <w:rFonts w:cs="Times New Roman"/>
          <w:szCs w:val="24"/>
        </w:rPr>
        <w:t>zdravotní funkci (podporuje zdravý tělesný a duševní rozvoj, usměrňování režimu dne, tělovýchovná a sportovní aktivity aj.),</w:t>
      </w:r>
    </w:p>
    <w:p w14:paraId="2ACE0A04" w14:textId="77777777" w:rsidR="0048130E" w:rsidRPr="00A57727" w:rsidRDefault="0048130E" w:rsidP="00E66AE8">
      <w:pPr>
        <w:pStyle w:val="Odstavecseseznamem"/>
        <w:numPr>
          <w:ilvl w:val="0"/>
          <w:numId w:val="10"/>
        </w:numPr>
        <w:spacing w:after="120" w:line="312" w:lineRule="auto"/>
        <w:ind w:left="426" w:firstLine="0"/>
        <w:contextualSpacing w:val="0"/>
        <w:jc w:val="both"/>
        <w:rPr>
          <w:rFonts w:cs="Times New Roman"/>
          <w:szCs w:val="24"/>
        </w:rPr>
      </w:pPr>
      <w:r w:rsidRPr="00A57727">
        <w:rPr>
          <w:rFonts w:cs="Times New Roman"/>
          <w:szCs w:val="24"/>
        </w:rPr>
        <w:t xml:space="preserve">sociální funkci (setkávání se s ostatními jedinci, např. vrstevníky, kolektivní aktivity aj.). </w:t>
      </w:r>
    </w:p>
    <w:p w14:paraId="3D6311B2" w14:textId="77777777" w:rsidR="0048130E" w:rsidRPr="00A57727" w:rsidRDefault="0048130E" w:rsidP="00684E38">
      <w:pPr>
        <w:spacing w:after="120" w:line="312" w:lineRule="auto"/>
        <w:jc w:val="both"/>
        <w:rPr>
          <w:rFonts w:cs="Times New Roman"/>
          <w:szCs w:val="24"/>
        </w:rPr>
      </w:pPr>
      <w:r w:rsidRPr="00A57727">
        <w:rPr>
          <w:rFonts w:cs="Times New Roman"/>
          <w:szCs w:val="24"/>
        </w:rPr>
        <w:t>Další autor (Bendl, 2015, s. 122-124) uvádí následující funkce, které jsou obdobné, jako funkce vymezené Pávkovou (viz výše). Jedná se o funkce:</w:t>
      </w:r>
    </w:p>
    <w:p w14:paraId="1CAAB621" w14:textId="77777777" w:rsidR="0048130E" w:rsidRPr="00A57727" w:rsidRDefault="0048130E" w:rsidP="00E66AE8">
      <w:pPr>
        <w:pStyle w:val="Odstavecseseznamem"/>
        <w:numPr>
          <w:ilvl w:val="0"/>
          <w:numId w:val="9"/>
        </w:numPr>
        <w:spacing w:after="120" w:line="312" w:lineRule="auto"/>
        <w:ind w:left="426" w:firstLine="0"/>
        <w:contextualSpacing w:val="0"/>
        <w:jc w:val="both"/>
        <w:rPr>
          <w:rFonts w:cs="Times New Roman"/>
          <w:szCs w:val="24"/>
        </w:rPr>
      </w:pPr>
      <w:r w:rsidRPr="00A57727">
        <w:rPr>
          <w:rFonts w:cs="Times New Roman"/>
          <w:szCs w:val="24"/>
        </w:rPr>
        <w:t>výchovně-vzdělávací (přispívá k rozvoji rozumových schopností a dává prostor pro uspokojování a kultivaci jeho potřeb. Jedná se o „položení“ základu pro celoživotní vzdělávání),</w:t>
      </w:r>
    </w:p>
    <w:p w14:paraId="5C19C902" w14:textId="77777777" w:rsidR="0048130E" w:rsidRPr="00A57727" w:rsidRDefault="0048130E" w:rsidP="00E66AE8">
      <w:pPr>
        <w:pStyle w:val="Odstavecseseznamem"/>
        <w:numPr>
          <w:ilvl w:val="0"/>
          <w:numId w:val="9"/>
        </w:numPr>
        <w:spacing w:after="120" w:line="312" w:lineRule="auto"/>
        <w:ind w:left="426" w:firstLine="0"/>
        <w:contextualSpacing w:val="0"/>
        <w:jc w:val="both"/>
        <w:rPr>
          <w:rFonts w:cs="Times New Roman"/>
          <w:szCs w:val="24"/>
        </w:rPr>
      </w:pPr>
      <w:r w:rsidRPr="00A57727">
        <w:rPr>
          <w:rFonts w:cs="Times New Roman"/>
          <w:szCs w:val="24"/>
        </w:rPr>
        <w:t>zdravotní funkce (vede ke zdravějším stravovacím návykům, předávání a upevňování zdravých hygienických návyků, dodržování všech zásad bezpečnosti v daném prostředí atd.),</w:t>
      </w:r>
    </w:p>
    <w:p w14:paraId="64413455" w14:textId="77777777" w:rsidR="0048130E" w:rsidRPr="00A57727" w:rsidRDefault="0048130E" w:rsidP="00E66AE8">
      <w:pPr>
        <w:pStyle w:val="Odstavecseseznamem"/>
        <w:numPr>
          <w:ilvl w:val="0"/>
          <w:numId w:val="9"/>
        </w:numPr>
        <w:spacing w:after="120" w:line="312" w:lineRule="auto"/>
        <w:ind w:left="426" w:firstLine="0"/>
        <w:contextualSpacing w:val="0"/>
        <w:jc w:val="both"/>
        <w:rPr>
          <w:rFonts w:cs="Times New Roman"/>
          <w:szCs w:val="24"/>
        </w:rPr>
      </w:pPr>
      <w:r w:rsidRPr="00A57727">
        <w:rPr>
          <w:rFonts w:cs="Times New Roman"/>
          <w:szCs w:val="24"/>
        </w:rPr>
        <w:t>sociální funkce (naplňuje se v období školní docházky, tzn. ve školních družinách, školních klubech aj.),</w:t>
      </w:r>
    </w:p>
    <w:p w14:paraId="34817C38" w14:textId="77777777" w:rsidR="0048130E" w:rsidRPr="00A57727" w:rsidRDefault="0048130E" w:rsidP="00E66AE8">
      <w:pPr>
        <w:pStyle w:val="Odstavecseseznamem"/>
        <w:numPr>
          <w:ilvl w:val="0"/>
          <w:numId w:val="9"/>
        </w:numPr>
        <w:spacing w:after="120" w:line="312" w:lineRule="auto"/>
        <w:ind w:left="426" w:firstLine="0"/>
        <w:contextualSpacing w:val="0"/>
        <w:jc w:val="both"/>
        <w:rPr>
          <w:rFonts w:cs="Times New Roman"/>
          <w:szCs w:val="24"/>
        </w:rPr>
      </w:pPr>
      <w:r w:rsidRPr="00A57727">
        <w:rPr>
          <w:rFonts w:cs="Times New Roman"/>
          <w:szCs w:val="24"/>
        </w:rPr>
        <w:t>preventivní funkce (slouží k předcházení nežádoucího chování).</w:t>
      </w:r>
    </w:p>
    <w:p w14:paraId="668733ED" w14:textId="6E5A490D" w:rsidR="0048130E" w:rsidRPr="00A57727" w:rsidRDefault="0048130E" w:rsidP="002F12E0">
      <w:pPr>
        <w:spacing w:after="120" w:line="312" w:lineRule="auto"/>
        <w:ind w:left="426"/>
        <w:jc w:val="both"/>
        <w:rPr>
          <w:rFonts w:cs="Times New Roman"/>
          <w:szCs w:val="24"/>
        </w:rPr>
      </w:pPr>
      <w:r w:rsidRPr="00A57727">
        <w:rPr>
          <w:rFonts w:cs="Times New Roman"/>
          <w:szCs w:val="24"/>
        </w:rPr>
        <w:lastRenderedPageBreak/>
        <w:t xml:space="preserve">Přestože jsou výše uvedené funkce volného času poměrně „obsahově“ blízké, je třeba na ně nazírat z pohledu daného zařízení, jehož cíle </w:t>
      </w:r>
      <w:r w:rsidR="009B7794" w:rsidRPr="00A57727">
        <w:rPr>
          <w:rFonts w:cs="Times New Roman"/>
          <w:szCs w:val="24"/>
        </w:rPr>
        <w:t xml:space="preserve">má </w:t>
      </w:r>
      <w:r w:rsidRPr="00A57727">
        <w:rPr>
          <w:rFonts w:cs="Times New Roman"/>
          <w:szCs w:val="24"/>
        </w:rPr>
        <w:t xml:space="preserve">naplňovat. </w:t>
      </w:r>
    </w:p>
    <w:p w14:paraId="6BE00527" w14:textId="77777777" w:rsidR="0048130E" w:rsidRPr="00A57727" w:rsidRDefault="0048130E" w:rsidP="00684E38">
      <w:pPr>
        <w:spacing w:after="120" w:line="312" w:lineRule="auto"/>
        <w:jc w:val="both"/>
        <w:rPr>
          <w:rFonts w:cs="Times New Roman"/>
          <w:szCs w:val="24"/>
        </w:rPr>
      </w:pPr>
      <w:r w:rsidRPr="00A57727">
        <w:rPr>
          <w:rFonts w:cs="Times New Roman"/>
          <w:szCs w:val="24"/>
        </w:rPr>
        <w:t>Zvláštní kategorií tvoří i otázka volného času u seniorů.</w:t>
      </w:r>
    </w:p>
    <w:p w14:paraId="0C32A541" w14:textId="77777777" w:rsidR="0048130E" w:rsidRPr="00A57727" w:rsidRDefault="0048130E" w:rsidP="00684E38">
      <w:pPr>
        <w:spacing w:after="120" w:line="312" w:lineRule="auto"/>
        <w:jc w:val="both"/>
        <w:rPr>
          <w:rFonts w:cs="Times New Roman"/>
          <w:szCs w:val="24"/>
        </w:rPr>
      </w:pPr>
      <w:r w:rsidRPr="00A57727">
        <w:rPr>
          <w:rFonts w:cs="Times New Roman"/>
          <w:szCs w:val="24"/>
        </w:rPr>
        <w:t>Někteří autoři (např. Bendl, 2015, s. 128) formulují i specifické požadavky, které jsou kladeny na volný čas. Podle zmiňovaného autora se jedná o požadavek:</w:t>
      </w:r>
    </w:p>
    <w:p w14:paraId="0DFA5A4D" w14:textId="77777777"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dobrovolnosti</w:t>
      </w:r>
    </w:p>
    <w:p w14:paraId="5866EB7A" w14:textId="77777777"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jednoty a specifičnosti a výchovy vyučování</w:t>
      </w:r>
    </w:p>
    <w:p w14:paraId="7F64874D" w14:textId="77777777"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aktivity</w:t>
      </w:r>
    </w:p>
    <w:p w14:paraId="4EA788F6" w14:textId="77777777"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seberealizace</w:t>
      </w:r>
    </w:p>
    <w:p w14:paraId="0C3E261A" w14:textId="77777777"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pestrosti a přitažlivosti</w:t>
      </w:r>
    </w:p>
    <w:p w14:paraId="47487A07" w14:textId="18B163B2"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zajímavosti a zájmového z</w:t>
      </w:r>
      <w:r w:rsidR="009B7794">
        <w:rPr>
          <w:rFonts w:cs="Times New Roman"/>
          <w:szCs w:val="24"/>
        </w:rPr>
        <w:t>a</w:t>
      </w:r>
      <w:r w:rsidRPr="00A57727">
        <w:rPr>
          <w:rFonts w:cs="Times New Roman"/>
          <w:szCs w:val="24"/>
        </w:rPr>
        <w:t>měření</w:t>
      </w:r>
    </w:p>
    <w:p w14:paraId="427E3C6E" w14:textId="77777777"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odpočinkové a rekreační zaměření</w:t>
      </w:r>
    </w:p>
    <w:p w14:paraId="7FE11249" w14:textId="77777777"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citlivosti a citovosti</w:t>
      </w:r>
    </w:p>
    <w:p w14:paraId="788781E9" w14:textId="77777777" w:rsidR="0048130E" w:rsidRPr="00A57727" w:rsidRDefault="0048130E" w:rsidP="00E66AE8">
      <w:pPr>
        <w:pStyle w:val="Odstavecseseznamem"/>
        <w:numPr>
          <w:ilvl w:val="0"/>
          <w:numId w:val="11"/>
        </w:numPr>
        <w:spacing w:after="0" w:line="312" w:lineRule="auto"/>
        <w:ind w:left="425" w:firstLine="0"/>
        <w:contextualSpacing w:val="0"/>
        <w:rPr>
          <w:rFonts w:cs="Times New Roman"/>
          <w:szCs w:val="24"/>
        </w:rPr>
      </w:pPr>
      <w:r w:rsidRPr="00A57727">
        <w:rPr>
          <w:rFonts w:cs="Times New Roman"/>
          <w:szCs w:val="24"/>
        </w:rPr>
        <w:t>sociálního kontaktu</w:t>
      </w:r>
    </w:p>
    <w:p w14:paraId="018FD08B" w14:textId="77777777" w:rsidR="0048130E" w:rsidRPr="00A57727" w:rsidRDefault="0048130E" w:rsidP="002F12E0">
      <w:pPr>
        <w:spacing w:after="120" w:line="312" w:lineRule="auto"/>
        <w:ind w:left="426"/>
        <w:jc w:val="both"/>
        <w:rPr>
          <w:rFonts w:cs="Times New Roman"/>
          <w:szCs w:val="24"/>
        </w:rPr>
      </w:pPr>
    </w:p>
    <w:p w14:paraId="05401295" w14:textId="77777777" w:rsidR="0048130E" w:rsidRPr="00A57727" w:rsidRDefault="0048130E" w:rsidP="00684E38">
      <w:pPr>
        <w:spacing w:after="120" w:line="312" w:lineRule="auto"/>
        <w:jc w:val="both"/>
        <w:rPr>
          <w:rFonts w:cs="Times New Roman"/>
          <w:szCs w:val="24"/>
        </w:rPr>
      </w:pPr>
      <w:r w:rsidRPr="00A57727">
        <w:rPr>
          <w:rFonts w:cs="Times New Roman"/>
          <w:szCs w:val="24"/>
        </w:rPr>
        <w:t>Samozřejmě, že i volný čas má svou bohatou historii.</w:t>
      </w:r>
    </w:p>
    <w:p w14:paraId="06158672" w14:textId="77777777" w:rsidR="0048130E" w:rsidRPr="00A57727" w:rsidRDefault="0048130E" w:rsidP="002F12E0">
      <w:pPr>
        <w:spacing w:after="120" w:line="312" w:lineRule="auto"/>
        <w:ind w:left="426"/>
        <w:jc w:val="center"/>
        <w:rPr>
          <w:rFonts w:cs="Times New Roman"/>
          <w:bCs/>
          <w:szCs w:val="24"/>
        </w:rPr>
      </w:pPr>
      <w:r w:rsidRPr="00A57727">
        <w:rPr>
          <w:rFonts w:cs="Times New Roman"/>
          <w:b/>
          <w:bCs/>
          <w:szCs w:val="24"/>
        </w:rPr>
        <w:t>Historie volného času (vybrané uzlové body)</w:t>
      </w:r>
      <w:r w:rsidRPr="00A57727">
        <w:rPr>
          <w:rFonts w:cs="Times New Roman"/>
          <w:bCs/>
          <w:szCs w:val="24"/>
        </w:rPr>
        <w:t>:</w:t>
      </w:r>
    </w:p>
    <w:p w14:paraId="02D377C0" w14:textId="77777777" w:rsidR="0048130E" w:rsidRPr="00A57727" w:rsidRDefault="0048130E" w:rsidP="00684E38">
      <w:pPr>
        <w:spacing w:after="120" w:line="312" w:lineRule="auto"/>
        <w:jc w:val="both"/>
        <w:rPr>
          <w:rFonts w:cs="Times New Roman"/>
          <w:bCs/>
          <w:szCs w:val="24"/>
        </w:rPr>
      </w:pPr>
      <w:r w:rsidRPr="00A57727">
        <w:rPr>
          <w:rFonts w:cs="Times New Roman"/>
          <w:bCs/>
          <w:szCs w:val="24"/>
        </w:rPr>
        <w:t>Délka volného času byla a je do značné míry odvislá od délky pracovní doby. V průběhu historie se názory na délku pracovní doby značně lišily, stejně tak i názory na podíl dětí v pracovním procesu, kdy pomáhaly rodičům v rámci vlastní rodiny (na pozemku) nebo v továrnách.</w:t>
      </w:r>
    </w:p>
    <w:p w14:paraId="05A5BB06" w14:textId="5DAF5EDC" w:rsidR="0048130E" w:rsidRPr="00684E38" w:rsidRDefault="0048130E" w:rsidP="00684E38">
      <w:pPr>
        <w:spacing w:after="120" w:line="312" w:lineRule="auto"/>
        <w:jc w:val="both"/>
        <w:rPr>
          <w:rFonts w:cs="Times New Roman"/>
          <w:bCs/>
          <w:szCs w:val="24"/>
        </w:rPr>
      </w:pPr>
      <w:r w:rsidRPr="00684E38">
        <w:rPr>
          <w:rFonts w:cs="Times New Roman"/>
          <w:bCs/>
          <w:szCs w:val="24"/>
        </w:rPr>
        <w:t>Ve starověku se volný čas týkal svobodných občanů a k jejich volnočasovým aktivitám patřily např. Olympijské hry (první olympijské hry se konaly v roce 776 před n. l.), ale také (zejména v římském období) gladiátorské hry, divadelní představení a další slavnosti, zejména náboženské. To znamená, že všechny volnočasové aktivity byly vyhrazeny pouze pro svobodné občany, tz</w:t>
      </w:r>
      <w:r w:rsidR="0075623F">
        <w:rPr>
          <w:rFonts w:cs="Times New Roman"/>
          <w:bCs/>
          <w:szCs w:val="24"/>
        </w:rPr>
        <w:t>n., nebyly určeny otrokům, kteří</w:t>
      </w:r>
      <w:r w:rsidRPr="00684E38">
        <w:rPr>
          <w:rFonts w:cs="Times New Roman"/>
          <w:bCs/>
          <w:szCs w:val="24"/>
        </w:rPr>
        <w:t xml:space="preserve"> tvořili podstatnou část obyvatelstva. </w:t>
      </w:r>
    </w:p>
    <w:p w14:paraId="42049504" w14:textId="41208E2C" w:rsidR="0048130E" w:rsidRPr="00684E38" w:rsidRDefault="0048130E" w:rsidP="00684E38">
      <w:pPr>
        <w:spacing w:after="120" w:line="312" w:lineRule="auto"/>
        <w:jc w:val="both"/>
        <w:rPr>
          <w:rFonts w:cs="Times New Roman"/>
          <w:bCs/>
          <w:szCs w:val="24"/>
        </w:rPr>
      </w:pPr>
      <w:r w:rsidRPr="00684E38">
        <w:rPr>
          <w:rFonts w:cs="Times New Roman"/>
          <w:bCs/>
          <w:szCs w:val="24"/>
        </w:rPr>
        <w:t xml:space="preserve">V dané době už známý filozof Aristoteles (384–322 před n. l.) prohlašoval, že </w:t>
      </w:r>
      <w:r w:rsidRPr="0075623F">
        <w:rPr>
          <w:rFonts w:cs="Times New Roman"/>
          <w:bCs/>
          <w:i/>
          <w:szCs w:val="24"/>
        </w:rPr>
        <w:t>„blaženost předpokládá volný č</w:t>
      </w:r>
      <w:r w:rsidR="0075623F" w:rsidRPr="0075623F">
        <w:rPr>
          <w:rFonts w:cs="Times New Roman"/>
          <w:bCs/>
          <w:i/>
          <w:szCs w:val="24"/>
        </w:rPr>
        <w:t>as.“</w:t>
      </w:r>
    </w:p>
    <w:p w14:paraId="44D59A5F" w14:textId="414EACEA" w:rsidR="0048130E" w:rsidRPr="00684E38" w:rsidRDefault="0048130E" w:rsidP="00684E38">
      <w:pPr>
        <w:spacing w:after="120" w:line="312" w:lineRule="auto"/>
        <w:jc w:val="both"/>
        <w:rPr>
          <w:rFonts w:cs="Times New Roman"/>
          <w:bCs/>
          <w:szCs w:val="24"/>
        </w:rPr>
      </w:pPr>
      <w:r w:rsidRPr="00684E38">
        <w:rPr>
          <w:rFonts w:cs="Times New Roman"/>
          <w:bCs/>
          <w:szCs w:val="24"/>
        </w:rPr>
        <w:t xml:space="preserve">V době římské kultury napsal Lucius </w:t>
      </w:r>
      <w:proofErr w:type="spellStart"/>
      <w:r w:rsidRPr="00684E38">
        <w:rPr>
          <w:rFonts w:cs="Times New Roman"/>
          <w:bCs/>
          <w:szCs w:val="24"/>
        </w:rPr>
        <w:t>Annaeus</w:t>
      </w:r>
      <w:proofErr w:type="spellEnd"/>
      <w:r w:rsidRPr="00684E38">
        <w:rPr>
          <w:rFonts w:cs="Times New Roman"/>
          <w:bCs/>
          <w:szCs w:val="24"/>
        </w:rPr>
        <w:t xml:space="preserve"> Seneca (4 před. n. l. – 65 n. l.) pojedná</w:t>
      </w:r>
      <w:r w:rsidR="00284CA2">
        <w:rPr>
          <w:rFonts w:cs="Times New Roman"/>
          <w:bCs/>
          <w:szCs w:val="24"/>
        </w:rPr>
        <w:t>ní</w:t>
      </w:r>
      <w:r w:rsidRPr="00684E38">
        <w:rPr>
          <w:rFonts w:cs="Times New Roman"/>
          <w:bCs/>
          <w:szCs w:val="24"/>
        </w:rPr>
        <w:t xml:space="preserve"> s názvem </w:t>
      </w:r>
      <w:r w:rsidRPr="00684E38">
        <w:rPr>
          <w:rFonts w:cs="Times New Roman"/>
          <w:bCs/>
          <w:i/>
          <w:szCs w:val="24"/>
        </w:rPr>
        <w:t>O volném čase</w:t>
      </w:r>
      <w:r w:rsidRPr="00684E38">
        <w:rPr>
          <w:rFonts w:cs="Times New Roman"/>
          <w:bCs/>
          <w:szCs w:val="24"/>
        </w:rPr>
        <w:t xml:space="preserve"> (Pácl in Spousta et al. 1997, s. 56), kde se uvádí např. že </w:t>
      </w:r>
      <w:proofErr w:type="gramStart"/>
      <w:r w:rsidRPr="0075623F">
        <w:rPr>
          <w:rFonts w:cs="Times New Roman"/>
          <w:bCs/>
          <w:i/>
          <w:szCs w:val="24"/>
        </w:rPr>
        <w:t>„</w:t>
      </w:r>
      <w:r w:rsidRPr="00684E38">
        <w:rPr>
          <w:rFonts w:cs="Times New Roman"/>
          <w:bCs/>
          <w:szCs w:val="24"/>
        </w:rPr>
        <w:t xml:space="preserve"> </w:t>
      </w:r>
      <w:r w:rsidRPr="00684E38">
        <w:rPr>
          <w:rFonts w:cs="Times New Roman"/>
          <w:bCs/>
          <w:i/>
          <w:szCs w:val="24"/>
        </w:rPr>
        <w:t>…</w:t>
      </w:r>
      <w:proofErr w:type="gramEnd"/>
      <w:r w:rsidRPr="00684E38">
        <w:rPr>
          <w:rFonts w:cs="Times New Roman"/>
          <w:bCs/>
          <w:i/>
          <w:szCs w:val="24"/>
        </w:rPr>
        <w:t xml:space="preserve"> jenom čas je náš. Tento jediný majetek prchavý a lehce </w:t>
      </w:r>
      <w:proofErr w:type="spellStart"/>
      <w:r w:rsidRPr="00684E38">
        <w:rPr>
          <w:rFonts w:cs="Times New Roman"/>
          <w:bCs/>
          <w:i/>
          <w:szCs w:val="24"/>
        </w:rPr>
        <w:t>uklouzávající</w:t>
      </w:r>
      <w:proofErr w:type="spellEnd"/>
      <w:r w:rsidRPr="00684E38">
        <w:rPr>
          <w:rFonts w:cs="Times New Roman"/>
          <w:bCs/>
          <w:i/>
          <w:szCs w:val="24"/>
        </w:rPr>
        <w:t xml:space="preserve">, dala nám příroda, i když kdekdo nás od něho odhání … Ať se ocitnu kdekoli, oddávám se svému přemýšlení a otvírám se duchu něčím prospěšným.“ </w:t>
      </w:r>
    </w:p>
    <w:p w14:paraId="51900474" w14:textId="7121CA35" w:rsidR="0048130E" w:rsidRPr="00684E38" w:rsidRDefault="0048130E" w:rsidP="00684E38">
      <w:pPr>
        <w:spacing w:after="120" w:line="312" w:lineRule="auto"/>
        <w:jc w:val="both"/>
        <w:rPr>
          <w:rFonts w:cs="Times New Roman"/>
          <w:bCs/>
          <w:szCs w:val="24"/>
        </w:rPr>
      </w:pPr>
      <w:r w:rsidRPr="00684E38">
        <w:rPr>
          <w:rFonts w:cs="Times New Roman"/>
          <w:bCs/>
          <w:szCs w:val="24"/>
        </w:rPr>
        <w:lastRenderedPageBreak/>
        <w:t xml:space="preserve">Po celý </w:t>
      </w:r>
      <w:r w:rsidRPr="00684E38">
        <w:rPr>
          <w:rFonts w:cs="Times New Roman"/>
          <w:bCs/>
          <w:szCs w:val="24"/>
          <w:u w:val="single"/>
        </w:rPr>
        <w:t>středověk</w:t>
      </w:r>
      <w:r w:rsidRPr="00684E38">
        <w:rPr>
          <w:rFonts w:cs="Times New Roman"/>
          <w:bCs/>
          <w:szCs w:val="24"/>
        </w:rPr>
        <w:t xml:space="preserve"> se prosazovalo křesťanství, které dbalo na dodržování nejen pracovního týdne (včetně volné neděle – návštěva kostela), ale také slavení dalších svátků apod. (Zmínka na konci kapitoly.) Přev</w:t>
      </w:r>
      <w:r w:rsidR="0075623F">
        <w:rPr>
          <w:rFonts w:cs="Times New Roman"/>
          <w:bCs/>
          <w:szCs w:val="24"/>
        </w:rPr>
        <w:t>ládala myšlenka, že volný čas se má</w:t>
      </w:r>
      <w:r w:rsidRPr="00684E38">
        <w:rPr>
          <w:rFonts w:cs="Times New Roman"/>
          <w:bCs/>
          <w:szCs w:val="24"/>
        </w:rPr>
        <w:t xml:space="preserve"> věnovat komunikaci s </w:t>
      </w:r>
      <w:r w:rsidR="00284CA2">
        <w:rPr>
          <w:rFonts w:cs="Times New Roman"/>
          <w:bCs/>
          <w:szCs w:val="24"/>
        </w:rPr>
        <w:t>B</w:t>
      </w:r>
      <w:r w:rsidRPr="00684E38">
        <w:rPr>
          <w:rFonts w:cs="Times New Roman"/>
          <w:bCs/>
          <w:szCs w:val="24"/>
        </w:rPr>
        <w:t xml:space="preserve">ohem. </w:t>
      </w:r>
    </w:p>
    <w:p w14:paraId="1D07BD18" w14:textId="77777777" w:rsidR="0048130E" w:rsidRPr="00684E38" w:rsidRDefault="0048130E" w:rsidP="00684E38">
      <w:pPr>
        <w:spacing w:after="120" w:line="312" w:lineRule="auto"/>
        <w:jc w:val="both"/>
        <w:rPr>
          <w:rFonts w:cs="Times New Roman"/>
          <w:bCs/>
          <w:szCs w:val="24"/>
        </w:rPr>
      </w:pPr>
      <w:r w:rsidRPr="00684E38">
        <w:rPr>
          <w:rFonts w:cs="Times New Roman"/>
          <w:bCs/>
          <w:szCs w:val="24"/>
        </w:rPr>
        <w:t>Volný čas v průběhu pracovního dne byl velice omezený a na vesnicích kopíroval v podstatě denní rytmus domácích zvířat. V zimě bylo přece relativně přece více volna.</w:t>
      </w:r>
    </w:p>
    <w:p w14:paraId="4CEE0B39" w14:textId="32914345" w:rsidR="0048130E" w:rsidRPr="005A6787" w:rsidRDefault="0048130E" w:rsidP="005A6787">
      <w:pPr>
        <w:spacing w:after="120" w:line="312" w:lineRule="auto"/>
        <w:jc w:val="both"/>
        <w:rPr>
          <w:rFonts w:cs="Times New Roman"/>
          <w:szCs w:val="24"/>
        </w:rPr>
      </w:pPr>
      <w:r w:rsidRPr="005A6787">
        <w:rPr>
          <w:rFonts w:cs="Times New Roman"/>
          <w:szCs w:val="24"/>
        </w:rPr>
        <w:t>Z „desatera</w:t>
      </w:r>
      <w:r w:rsidR="009348C2">
        <w:rPr>
          <w:rFonts w:cs="Times New Roman"/>
          <w:szCs w:val="24"/>
        </w:rPr>
        <w:t>:“</w:t>
      </w:r>
      <w:r w:rsidRPr="009348C2">
        <w:rPr>
          <w:rFonts w:cs="Times New Roman"/>
          <w:szCs w:val="24"/>
        </w:rPr>
        <w:t xml:space="preserve"> </w:t>
      </w:r>
      <w:r w:rsidRPr="005A6787">
        <w:rPr>
          <w:rStyle w:val="Siln"/>
          <w:rFonts w:cs="Times New Roman"/>
          <w:szCs w:val="24"/>
        </w:rPr>
        <w:t>Pamatuj na den odpočinku</w:t>
      </w:r>
      <w:r w:rsidRPr="005A6787">
        <w:rPr>
          <w:rFonts w:cs="Times New Roman"/>
          <w:szCs w:val="24"/>
        </w:rPr>
        <w:t>, že ti má být</w:t>
      </w:r>
      <w:r w:rsidR="00577A2E">
        <w:rPr>
          <w:rFonts w:cs="Times New Roman"/>
          <w:szCs w:val="24"/>
        </w:rPr>
        <w:t>i</w:t>
      </w:r>
      <w:r w:rsidRPr="005A6787">
        <w:rPr>
          <w:rFonts w:cs="Times New Roman"/>
          <w:szCs w:val="24"/>
        </w:rPr>
        <w:t xml:space="preserve"> svatý. Šest dní budeš pracovat a dělat všechnu svou práci. Ale sedmý den je den odpočinutí Hospodina, tvého Boha. Nebudeš dělat žádnou práci ani ty ani tvůj syn a tvá dcera ani tvůj otrok a tvá otrokyně</w:t>
      </w:r>
      <w:r w:rsidR="000625F2">
        <w:rPr>
          <w:rFonts w:cs="Times New Roman"/>
          <w:szCs w:val="24"/>
        </w:rPr>
        <w:t xml:space="preserve"> </w:t>
      </w:r>
      <w:r w:rsidRPr="005A6787">
        <w:rPr>
          <w:rFonts w:cs="Times New Roman"/>
          <w:szCs w:val="24"/>
        </w:rPr>
        <w:t>ani tvé dobytče ani tvůj host, který žije v tvých branách. V šesti dnech učinil Hospodin nebe i zemi, moře a všechno</w:t>
      </w:r>
      <w:r w:rsidR="000625F2">
        <w:rPr>
          <w:rFonts w:cs="Times New Roman"/>
          <w:szCs w:val="24"/>
        </w:rPr>
        <w:t>,</w:t>
      </w:r>
      <w:r w:rsidRPr="005A6787">
        <w:rPr>
          <w:rFonts w:cs="Times New Roman"/>
          <w:szCs w:val="24"/>
        </w:rPr>
        <w:t xml:space="preserve"> co je v nich, a sedmého dne odpočinul.</w:t>
      </w:r>
    </w:p>
    <w:p w14:paraId="63316AD0" w14:textId="77777777" w:rsidR="0048130E" w:rsidRPr="005A6787" w:rsidRDefault="0048130E" w:rsidP="005A6787">
      <w:pPr>
        <w:spacing w:after="120" w:line="312" w:lineRule="auto"/>
        <w:jc w:val="both"/>
        <w:rPr>
          <w:rFonts w:cs="Times New Roman"/>
          <w:szCs w:val="24"/>
        </w:rPr>
      </w:pPr>
      <w:r w:rsidRPr="005A6787">
        <w:rPr>
          <w:rFonts w:cs="Times New Roman"/>
          <w:bCs/>
          <w:szCs w:val="24"/>
        </w:rPr>
        <w:t>Na panovnických dvorech do sféry volného času patřily zejména společenské radovánky, jako plesy apod., ale také např. rytířské turnaje, lovy apod.</w:t>
      </w:r>
    </w:p>
    <w:p w14:paraId="79DB96FC" w14:textId="577B2AEC" w:rsidR="0048130E" w:rsidRPr="005A6787" w:rsidRDefault="0048130E" w:rsidP="005A6787">
      <w:pPr>
        <w:spacing w:after="120" w:line="312" w:lineRule="auto"/>
        <w:jc w:val="both"/>
        <w:rPr>
          <w:rFonts w:cs="Times New Roman"/>
          <w:szCs w:val="24"/>
        </w:rPr>
      </w:pPr>
      <w:r w:rsidRPr="005A6787">
        <w:rPr>
          <w:rFonts w:cs="Times New Roman"/>
          <w:bCs/>
          <w:szCs w:val="24"/>
        </w:rPr>
        <w:t xml:space="preserve">Zajímavou osobou, která „nabourala“ v dané době vžitou představu o volném čase, byl italský pedagog </w:t>
      </w:r>
      <w:proofErr w:type="spellStart"/>
      <w:r w:rsidRPr="005A6787">
        <w:rPr>
          <w:rFonts w:cs="Times New Roman"/>
          <w:b/>
          <w:bCs/>
          <w:szCs w:val="24"/>
        </w:rPr>
        <w:t>Vittorino</w:t>
      </w:r>
      <w:proofErr w:type="spellEnd"/>
      <w:r w:rsidRPr="005A6787">
        <w:rPr>
          <w:rFonts w:cs="Times New Roman"/>
          <w:b/>
          <w:bCs/>
          <w:szCs w:val="24"/>
        </w:rPr>
        <w:t xml:space="preserve"> </w:t>
      </w:r>
      <w:proofErr w:type="spellStart"/>
      <w:r w:rsidRPr="005A6787">
        <w:rPr>
          <w:rFonts w:cs="Times New Roman"/>
          <w:b/>
          <w:bCs/>
          <w:szCs w:val="24"/>
        </w:rPr>
        <w:t>Ramboldini</w:t>
      </w:r>
      <w:proofErr w:type="spellEnd"/>
      <w:r w:rsidRPr="005A6787">
        <w:rPr>
          <w:rFonts w:cs="Times New Roman"/>
          <w:b/>
          <w:bCs/>
          <w:szCs w:val="24"/>
        </w:rPr>
        <w:t xml:space="preserve"> de </w:t>
      </w:r>
      <w:proofErr w:type="spellStart"/>
      <w:r w:rsidRPr="005A6787">
        <w:rPr>
          <w:rFonts w:cs="Times New Roman"/>
          <w:b/>
          <w:bCs/>
          <w:szCs w:val="24"/>
        </w:rPr>
        <w:t>Feltre</w:t>
      </w:r>
      <w:proofErr w:type="spellEnd"/>
      <w:r w:rsidRPr="005A6787">
        <w:rPr>
          <w:rFonts w:cs="Times New Roman"/>
          <w:bCs/>
          <w:szCs w:val="24"/>
        </w:rPr>
        <w:t xml:space="preserve"> (1378-1446), který vybudoval tzv. </w:t>
      </w:r>
      <w:r w:rsidRPr="005A6787">
        <w:rPr>
          <w:rFonts w:cs="Times New Roman"/>
          <w:bCs/>
          <w:i/>
          <w:szCs w:val="24"/>
        </w:rPr>
        <w:t xml:space="preserve">Dům radosti, </w:t>
      </w:r>
      <w:r w:rsidRPr="005A6787">
        <w:rPr>
          <w:rFonts w:cs="Times New Roman"/>
          <w:bCs/>
          <w:szCs w:val="24"/>
        </w:rPr>
        <w:t>kde s</w:t>
      </w:r>
      <w:r w:rsidR="000625F2">
        <w:rPr>
          <w:rFonts w:cs="Times New Roman"/>
          <w:bCs/>
          <w:szCs w:val="24"/>
        </w:rPr>
        <w:t>e svěřenci</w:t>
      </w:r>
      <w:r w:rsidRPr="005A6787">
        <w:rPr>
          <w:rFonts w:cs="Times New Roman"/>
          <w:bCs/>
          <w:szCs w:val="24"/>
        </w:rPr>
        <w:t xml:space="preserve"> učili lukostřelbě, plavání, jízdě na koni atd., navíc si sami organizovali hry</w:t>
      </w:r>
      <w:r w:rsidRPr="005A6787">
        <w:rPr>
          <w:rFonts w:cs="Times New Roman"/>
          <w:bCs/>
          <w:i/>
          <w:szCs w:val="24"/>
        </w:rPr>
        <w:t xml:space="preserve">. </w:t>
      </w:r>
    </w:p>
    <w:p w14:paraId="783C3130" w14:textId="77777777" w:rsidR="0048130E" w:rsidRPr="005A6787" w:rsidRDefault="0048130E" w:rsidP="005A6787">
      <w:pPr>
        <w:spacing w:after="120" w:line="312" w:lineRule="auto"/>
        <w:jc w:val="both"/>
        <w:rPr>
          <w:rFonts w:cs="Times New Roman"/>
          <w:bCs/>
          <w:szCs w:val="24"/>
        </w:rPr>
      </w:pPr>
      <w:r w:rsidRPr="005A6787">
        <w:rPr>
          <w:rFonts w:cs="Times New Roman"/>
          <w:bCs/>
          <w:szCs w:val="24"/>
        </w:rPr>
        <w:t xml:space="preserve">Na počátku novověku stále převládal vliv křesťanství, ale už se projevují názory (v té době silně utopistické) na potřebu volného času. </w:t>
      </w:r>
    </w:p>
    <w:p w14:paraId="3837F127" w14:textId="167E59FA" w:rsidR="0048130E" w:rsidRPr="005A6787" w:rsidRDefault="0048130E" w:rsidP="005A6787">
      <w:pPr>
        <w:spacing w:after="120" w:line="312" w:lineRule="auto"/>
        <w:jc w:val="both"/>
        <w:rPr>
          <w:rFonts w:cs="Times New Roman"/>
          <w:bCs/>
          <w:szCs w:val="24"/>
        </w:rPr>
      </w:pPr>
      <w:r w:rsidRPr="005A6787">
        <w:rPr>
          <w:rFonts w:cs="Times New Roman"/>
          <w:bCs/>
          <w:szCs w:val="24"/>
        </w:rPr>
        <w:t>V období novověku se projev</w:t>
      </w:r>
      <w:r w:rsidR="000625F2">
        <w:rPr>
          <w:rFonts w:cs="Times New Roman"/>
          <w:bCs/>
          <w:szCs w:val="24"/>
        </w:rPr>
        <w:t>ili</w:t>
      </w:r>
      <w:r w:rsidRPr="005A6787">
        <w:rPr>
          <w:rFonts w:cs="Times New Roman"/>
          <w:bCs/>
          <w:szCs w:val="24"/>
        </w:rPr>
        <w:t xml:space="preserve"> ve vztahu k volnému času, zejména </w:t>
      </w:r>
      <w:r w:rsidRPr="005A6787">
        <w:rPr>
          <w:rFonts w:cs="Times New Roman"/>
          <w:bCs/>
          <w:szCs w:val="24"/>
          <w:u w:val="single"/>
        </w:rPr>
        <w:t>utopisté</w:t>
      </w:r>
      <w:r w:rsidRPr="000625F2">
        <w:rPr>
          <w:rFonts w:cs="Times New Roman"/>
          <w:bCs/>
          <w:szCs w:val="24"/>
        </w:rPr>
        <w:t xml:space="preserve"> </w:t>
      </w:r>
      <w:r w:rsidRPr="005A6787">
        <w:rPr>
          <w:rFonts w:cs="Times New Roman"/>
          <w:bCs/>
          <w:szCs w:val="24"/>
        </w:rPr>
        <w:t xml:space="preserve">– např. </w:t>
      </w:r>
      <w:r w:rsidRPr="005A6787">
        <w:rPr>
          <w:rFonts w:cs="Times New Roman"/>
          <w:b/>
          <w:bCs/>
          <w:szCs w:val="24"/>
        </w:rPr>
        <w:t>Thomas More</w:t>
      </w:r>
      <w:r w:rsidRPr="005A6787">
        <w:rPr>
          <w:rFonts w:cs="Times New Roman"/>
          <w:bCs/>
          <w:szCs w:val="24"/>
        </w:rPr>
        <w:t xml:space="preserve"> (1478-1553) prosazoval 6 hodin práce denně, což samo o sobě bylo ve své době hodně revoluční a bylo by tomu tak i dnes.</w:t>
      </w:r>
    </w:p>
    <w:p w14:paraId="77A6FB30" w14:textId="123EFBD8" w:rsidR="0048130E" w:rsidRPr="00A57727" w:rsidRDefault="0048130E" w:rsidP="005A6787">
      <w:pPr>
        <w:spacing w:after="120" w:line="312" w:lineRule="auto"/>
        <w:jc w:val="both"/>
        <w:rPr>
          <w:rFonts w:cs="Times New Roman"/>
          <w:bCs/>
          <w:szCs w:val="24"/>
        </w:rPr>
      </w:pPr>
      <w:r w:rsidRPr="005A6787">
        <w:rPr>
          <w:rFonts w:cs="Times New Roman"/>
          <w:bCs/>
          <w:szCs w:val="24"/>
        </w:rPr>
        <w:t xml:space="preserve">Ještě dál šel ve svých utopistických myšlenkách </w:t>
      </w:r>
      <w:r w:rsidRPr="005A6787">
        <w:rPr>
          <w:rFonts w:cs="Times New Roman"/>
          <w:b/>
          <w:bCs/>
          <w:szCs w:val="24"/>
        </w:rPr>
        <w:t xml:space="preserve">Thomas </w:t>
      </w:r>
      <w:proofErr w:type="spellStart"/>
      <w:r w:rsidRPr="005A6787">
        <w:rPr>
          <w:rFonts w:cs="Times New Roman"/>
          <w:b/>
          <w:bCs/>
          <w:szCs w:val="24"/>
        </w:rPr>
        <w:t>Campanella</w:t>
      </w:r>
      <w:proofErr w:type="spellEnd"/>
      <w:r w:rsidRPr="005A6787">
        <w:rPr>
          <w:rFonts w:cs="Times New Roman"/>
          <w:bCs/>
          <w:szCs w:val="24"/>
        </w:rPr>
        <w:t xml:space="preserve"> (1568–</w:t>
      </w:r>
      <w:r w:rsidRPr="00A57727">
        <w:rPr>
          <w:rFonts w:cs="Times New Roman"/>
          <w:bCs/>
          <w:szCs w:val="24"/>
        </w:rPr>
        <w:t>1639), který prosazoval délku práce pouze na 4 hodiny denně a zbytek chápal v podstatě jako volný čas, který měl být věnován studiu, čtení, pobytu v přírodě (procházky) apod.</w:t>
      </w:r>
    </w:p>
    <w:p w14:paraId="5BFF5A32" w14:textId="77777777" w:rsidR="0048130E" w:rsidRPr="005A6787" w:rsidRDefault="0048130E" w:rsidP="005A6787">
      <w:pPr>
        <w:spacing w:after="120" w:line="312" w:lineRule="auto"/>
        <w:jc w:val="both"/>
        <w:rPr>
          <w:rFonts w:cs="Times New Roman"/>
          <w:bCs/>
          <w:szCs w:val="24"/>
        </w:rPr>
      </w:pPr>
      <w:r w:rsidRPr="005A6787">
        <w:rPr>
          <w:rFonts w:cs="Times New Roman"/>
          <w:bCs/>
          <w:szCs w:val="24"/>
        </w:rPr>
        <w:t xml:space="preserve">Další, jako např. </w:t>
      </w:r>
      <w:r w:rsidRPr="005A6787">
        <w:rPr>
          <w:rFonts w:cs="Times New Roman"/>
          <w:b/>
          <w:bCs/>
          <w:szCs w:val="24"/>
        </w:rPr>
        <w:t xml:space="preserve">Francois </w:t>
      </w:r>
      <w:proofErr w:type="spellStart"/>
      <w:r w:rsidRPr="005A6787">
        <w:rPr>
          <w:rFonts w:cs="Times New Roman"/>
          <w:b/>
          <w:bCs/>
          <w:szCs w:val="24"/>
        </w:rPr>
        <w:t>Rabelais</w:t>
      </w:r>
      <w:proofErr w:type="spellEnd"/>
      <w:r w:rsidRPr="005A6787">
        <w:rPr>
          <w:rFonts w:cs="Times New Roman"/>
          <w:bCs/>
          <w:szCs w:val="24"/>
        </w:rPr>
        <w:t xml:space="preserve"> (</w:t>
      </w:r>
      <w:proofErr w:type="gramStart"/>
      <w:r w:rsidRPr="005A6787">
        <w:rPr>
          <w:rFonts w:cs="Times New Roman"/>
          <w:bCs/>
          <w:szCs w:val="24"/>
        </w:rPr>
        <w:t>1483?–</w:t>
      </w:r>
      <w:proofErr w:type="gramEnd"/>
      <w:r w:rsidRPr="005A6787">
        <w:rPr>
          <w:rFonts w:cs="Times New Roman"/>
          <w:bCs/>
          <w:szCs w:val="24"/>
        </w:rPr>
        <w:t>1553) v rámci představ o nové výchově navrhoval propojit vzdělávání s volnočasovými aktivitami a zdravého způsobu života.</w:t>
      </w:r>
    </w:p>
    <w:p w14:paraId="6E341072" w14:textId="77777777" w:rsidR="0048130E" w:rsidRPr="005A6787" w:rsidRDefault="0048130E" w:rsidP="005A6787">
      <w:pPr>
        <w:spacing w:after="120" w:line="312" w:lineRule="auto"/>
        <w:jc w:val="both"/>
        <w:rPr>
          <w:rFonts w:cs="Times New Roman"/>
          <w:bCs/>
          <w:szCs w:val="24"/>
        </w:rPr>
      </w:pPr>
      <w:r w:rsidRPr="005A6787">
        <w:rPr>
          <w:rFonts w:cs="Times New Roman"/>
          <w:bCs/>
          <w:szCs w:val="24"/>
        </w:rPr>
        <w:t xml:space="preserve">V 17. století se plně rozvíjí myšlenka </w:t>
      </w:r>
      <w:r w:rsidRPr="005A6787">
        <w:rPr>
          <w:rFonts w:cs="Times New Roman"/>
          <w:b/>
          <w:bCs/>
          <w:szCs w:val="24"/>
        </w:rPr>
        <w:t>Jana Ámose Komenského</w:t>
      </w:r>
      <w:r w:rsidRPr="005A6787">
        <w:rPr>
          <w:rFonts w:cs="Times New Roman"/>
          <w:bCs/>
          <w:szCs w:val="24"/>
        </w:rPr>
        <w:t xml:space="preserve"> (1592-1670) škola hrou. Také </w:t>
      </w:r>
      <w:r w:rsidRPr="005A6787">
        <w:rPr>
          <w:rFonts w:cs="Times New Roman"/>
          <w:b/>
          <w:bCs/>
          <w:szCs w:val="24"/>
        </w:rPr>
        <w:t xml:space="preserve">John Locke </w:t>
      </w:r>
      <w:r w:rsidRPr="005A6787">
        <w:rPr>
          <w:rFonts w:cs="Times New Roman"/>
          <w:bCs/>
          <w:szCs w:val="24"/>
        </w:rPr>
        <w:t>(1632-1704) přisuzuje hře a následně i hračce velký význam v procesu výchovy. Zajímavé je, že Locke zdůrazňuje, aby si každé dítě vyrábělo vlastní hračky.</w:t>
      </w:r>
    </w:p>
    <w:p w14:paraId="5E67CEE9" w14:textId="56FE4EC3" w:rsidR="0048130E" w:rsidRPr="005A6787" w:rsidRDefault="0048130E" w:rsidP="005A6787">
      <w:pPr>
        <w:spacing w:after="120" w:line="312" w:lineRule="auto"/>
        <w:jc w:val="both"/>
        <w:rPr>
          <w:rFonts w:cs="Times New Roman"/>
          <w:bCs/>
          <w:szCs w:val="24"/>
        </w:rPr>
      </w:pPr>
      <w:r w:rsidRPr="005A6787">
        <w:rPr>
          <w:rFonts w:cs="Times New Roman"/>
          <w:bCs/>
          <w:szCs w:val="24"/>
        </w:rPr>
        <w:t>19. století: dva trendy, a to stěhování lidí z venkova do města (hlavním motivem bylo jednodušší získání práce) a zapojování dětí do výrobního procesu (1833</w:t>
      </w:r>
      <w:r w:rsidR="009A1BD2" w:rsidRPr="005A6787">
        <w:rPr>
          <w:rFonts w:cs="Times New Roman"/>
          <w:bCs/>
          <w:szCs w:val="24"/>
        </w:rPr>
        <w:t>,</w:t>
      </w:r>
      <w:r w:rsidRPr="005A6787">
        <w:rPr>
          <w:rFonts w:cs="Times New Roman"/>
          <w:bCs/>
          <w:szCs w:val="24"/>
        </w:rPr>
        <w:t xml:space="preserve"> v Anglii vydán historicky první zákon omezující dětskou práci, a to pro děti ve věku 9–14 let, mohly pracovat pouze 48 hodin týdně, děti ve věku 14–18 le</w:t>
      </w:r>
      <w:r w:rsidR="000625F2">
        <w:rPr>
          <w:rFonts w:cs="Times New Roman"/>
          <w:bCs/>
          <w:szCs w:val="24"/>
        </w:rPr>
        <w:t>t mohly pracovat 68 hodin týdně</w:t>
      </w:r>
      <w:r w:rsidRPr="005A6787">
        <w:rPr>
          <w:rFonts w:cs="Times New Roman"/>
          <w:bCs/>
          <w:szCs w:val="24"/>
        </w:rPr>
        <w:t>)</w:t>
      </w:r>
      <w:r w:rsidR="000625F2">
        <w:rPr>
          <w:rFonts w:cs="Times New Roman"/>
          <w:bCs/>
          <w:szCs w:val="24"/>
        </w:rPr>
        <w:t>.</w:t>
      </w:r>
    </w:p>
    <w:p w14:paraId="4F79B741" w14:textId="77777777" w:rsidR="0048130E" w:rsidRPr="005A6787" w:rsidRDefault="0048130E" w:rsidP="005A6787">
      <w:pPr>
        <w:spacing w:after="120" w:line="312" w:lineRule="auto"/>
        <w:jc w:val="both"/>
        <w:rPr>
          <w:rFonts w:cs="Times New Roman"/>
          <w:bCs/>
          <w:szCs w:val="24"/>
        </w:rPr>
      </w:pPr>
      <w:r w:rsidRPr="005A6787">
        <w:rPr>
          <w:rFonts w:cs="Times New Roman"/>
          <w:bCs/>
          <w:szCs w:val="24"/>
        </w:rPr>
        <w:lastRenderedPageBreak/>
        <w:t>U nás byl v červnu 1842 tzv. dvorský dekret, který určoval, že mohou být zaměstnány děti, až po dovršení 12 let a jejich pracovní doba nesměla být delší než 12 hodin. Podmínkou byla hodinová pauza na oběd a zákaz práce v noci. Od roku 1885 byla pro děti ve věku 12–14 let zavedena pracovní doba v délce 8 hodin.</w:t>
      </w:r>
    </w:p>
    <w:p w14:paraId="0B782710" w14:textId="01DC6EA9" w:rsidR="0048130E" w:rsidRPr="005A6787" w:rsidRDefault="0048130E" w:rsidP="005A6787">
      <w:pPr>
        <w:spacing w:after="120" w:line="312" w:lineRule="auto"/>
        <w:jc w:val="both"/>
        <w:rPr>
          <w:rFonts w:cs="Times New Roman"/>
          <w:bCs/>
          <w:szCs w:val="24"/>
        </w:rPr>
      </w:pPr>
      <w:r w:rsidRPr="005A6787">
        <w:rPr>
          <w:rFonts w:cs="Times New Roman"/>
          <w:bCs/>
          <w:szCs w:val="24"/>
        </w:rPr>
        <w:t>Přesto</w:t>
      </w:r>
      <w:r w:rsidR="00CD3A10">
        <w:rPr>
          <w:rFonts w:cs="Times New Roman"/>
          <w:bCs/>
          <w:szCs w:val="24"/>
        </w:rPr>
        <w:t xml:space="preserve">, </w:t>
      </w:r>
      <w:r w:rsidRPr="005A6787">
        <w:rPr>
          <w:rFonts w:cs="Times New Roman"/>
          <w:bCs/>
          <w:szCs w:val="24"/>
        </w:rPr>
        <w:t>že se jednalo o určitou právní normu, délka práce dětí byla často porušována. Obdobně i povinná školní docházka se mnohdy (na základě udělených výjimek) porušovala, a to v souvislosti odchodem za prací ke konci června.</w:t>
      </w:r>
    </w:p>
    <w:p w14:paraId="1B7F3A40" w14:textId="77777777" w:rsidR="0048130E" w:rsidRPr="00A57727" w:rsidRDefault="0048130E" w:rsidP="00E66AE8">
      <w:pPr>
        <w:pStyle w:val="Odstavecseseznamem"/>
        <w:numPr>
          <w:ilvl w:val="0"/>
          <w:numId w:val="12"/>
        </w:numPr>
        <w:spacing w:after="120" w:line="312" w:lineRule="auto"/>
        <w:ind w:left="0" w:firstLine="0"/>
        <w:contextualSpacing w:val="0"/>
        <w:jc w:val="both"/>
        <w:rPr>
          <w:rFonts w:cs="Times New Roman"/>
          <w:bCs/>
          <w:szCs w:val="24"/>
        </w:rPr>
      </w:pPr>
      <w:r w:rsidRPr="00A57727">
        <w:rPr>
          <w:rFonts w:cs="Times New Roman"/>
          <w:bCs/>
          <w:szCs w:val="24"/>
        </w:rPr>
        <w:t>Příslušníci dělnické třídy postupnými kroky tlačili na zkrácení pracovní doby, čímž se přirozeně otevíral časový prostor pro odpočinek a realizování rozličných aktivit ve svém volném čase (např. Sokol, Beseda apod.). V první polovině 19. století se začínají také budovat první zařízení pro volnočasové aktivity, zejména pro sportovní činnost. Jednalo se například o Sokolovny, které se také využívaly často pro potřeby kulturní (např. plesy, divadelní hry apod.). V městských aglomeracích začínají v 19. století vznikat i různé kavárny, vznikají různé kroužky (spolky) rozličného zaměření.</w:t>
      </w:r>
    </w:p>
    <w:p w14:paraId="7AEA6DE2" w14:textId="77777777" w:rsidR="0048130E" w:rsidRPr="00A57727" w:rsidRDefault="0048130E" w:rsidP="00E66AE8">
      <w:pPr>
        <w:pStyle w:val="Odstavecseseznamem"/>
        <w:numPr>
          <w:ilvl w:val="0"/>
          <w:numId w:val="12"/>
        </w:numPr>
        <w:spacing w:after="120" w:line="312" w:lineRule="auto"/>
        <w:ind w:left="0" w:firstLine="0"/>
        <w:contextualSpacing w:val="0"/>
        <w:jc w:val="both"/>
        <w:rPr>
          <w:rFonts w:cs="Times New Roman"/>
          <w:bCs/>
          <w:szCs w:val="24"/>
        </w:rPr>
      </w:pPr>
      <w:r w:rsidRPr="00A57727">
        <w:rPr>
          <w:rFonts w:cs="Times New Roman"/>
          <w:bCs/>
          <w:szCs w:val="24"/>
        </w:rPr>
        <w:t>V druhé polovině minulého století nastává postupný přesun z aktivního naplňování volného času, ale také nahodilého, k pasivnímu trávení volného času.</w:t>
      </w:r>
    </w:p>
    <w:p w14:paraId="0E865FA1" w14:textId="77777777" w:rsidR="0048130E" w:rsidRPr="00A57727" w:rsidRDefault="0048130E" w:rsidP="002F12E0">
      <w:pPr>
        <w:spacing w:after="120" w:line="312" w:lineRule="auto"/>
        <w:ind w:left="426"/>
        <w:jc w:val="both"/>
        <w:rPr>
          <w:rFonts w:cs="Times New Roman"/>
          <w:szCs w:val="24"/>
        </w:rPr>
      </w:pPr>
    </w:p>
    <w:p w14:paraId="540F65F3" w14:textId="49DF751A" w:rsidR="0048130E" w:rsidRPr="00A57727" w:rsidRDefault="0048130E" w:rsidP="005A6787">
      <w:pPr>
        <w:spacing w:after="120" w:line="312" w:lineRule="auto"/>
        <w:jc w:val="both"/>
        <w:rPr>
          <w:rFonts w:cs="Times New Roman"/>
          <w:szCs w:val="24"/>
        </w:rPr>
      </w:pPr>
      <w:r w:rsidRPr="00A57727">
        <w:rPr>
          <w:rFonts w:cs="Times New Roman"/>
          <w:szCs w:val="24"/>
        </w:rPr>
        <w:t>Velice srozumitelně prezentuje Němec (2002, převzato Stašová, Slaninová, Junová, 2015, s. 119) dění v oblasti volného času v druhé polovině 20. století, odlišuje 3 etapy, z nichž:</w:t>
      </w:r>
    </w:p>
    <w:p w14:paraId="6DC6F989" w14:textId="3ECE0B54" w:rsidR="0048130E" w:rsidRPr="00A57727" w:rsidRDefault="0048130E" w:rsidP="002F12E0">
      <w:pPr>
        <w:pStyle w:val="Odstavecseseznamem"/>
        <w:numPr>
          <w:ilvl w:val="3"/>
          <w:numId w:val="4"/>
        </w:numPr>
        <w:spacing w:after="120" w:line="312" w:lineRule="auto"/>
        <w:ind w:left="426" w:firstLine="0"/>
        <w:contextualSpacing w:val="0"/>
        <w:jc w:val="both"/>
        <w:rPr>
          <w:rFonts w:cs="Times New Roman"/>
          <w:szCs w:val="24"/>
        </w:rPr>
      </w:pPr>
      <w:r w:rsidRPr="00A57727">
        <w:rPr>
          <w:rFonts w:cs="Times New Roman"/>
          <w:szCs w:val="24"/>
        </w:rPr>
        <w:t>etapa (50. a 60. léta</w:t>
      </w:r>
      <w:r w:rsidR="00752C51">
        <w:rPr>
          <w:rFonts w:cs="Times New Roman"/>
          <w:szCs w:val="24"/>
        </w:rPr>
        <w:t xml:space="preserve"> minulého století</w:t>
      </w:r>
      <w:r w:rsidRPr="00A57727">
        <w:rPr>
          <w:rFonts w:cs="Times New Roman"/>
          <w:szCs w:val="24"/>
        </w:rPr>
        <w:t>) je životní styl společnosti orientován na práci, čímž volný čas jen plní převážně funkci odpočinku, rekreace apod., a to za účelem regenerace pracovní síly.</w:t>
      </w:r>
    </w:p>
    <w:p w14:paraId="055FE9F2" w14:textId="6AE05BA0" w:rsidR="0048130E" w:rsidRPr="00A57727" w:rsidRDefault="0048130E" w:rsidP="002F12E0">
      <w:pPr>
        <w:pStyle w:val="Odstavecseseznamem"/>
        <w:numPr>
          <w:ilvl w:val="3"/>
          <w:numId w:val="4"/>
        </w:numPr>
        <w:spacing w:after="120" w:line="312" w:lineRule="auto"/>
        <w:ind w:left="426" w:firstLine="0"/>
        <w:contextualSpacing w:val="0"/>
        <w:jc w:val="both"/>
        <w:rPr>
          <w:rFonts w:cs="Times New Roman"/>
          <w:szCs w:val="24"/>
        </w:rPr>
      </w:pPr>
      <w:r w:rsidRPr="00A57727">
        <w:rPr>
          <w:rFonts w:cs="Times New Roman"/>
          <w:szCs w:val="24"/>
        </w:rPr>
        <w:t>etapa (70. a 80. léta</w:t>
      </w:r>
      <w:r w:rsidR="00752C51">
        <w:rPr>
          <w:rFonts w:cs="Times New Roman"/>
          <w:szCs w:val="24"/>
        </w:rPr>
        <w:t xml:space="preserve"> minulého století</w:t>
      </w:r>
      <w:r w:rsidRPr="00A57727">
        <w:rPr>
          <w:rFonts w:cs="Times New Roman"/>
          <w:szCs w:val="24"/>
        </w:rPr>
        <w:t>) hranice mezi prací a volným časem není příliš vyhraněná. Ve volném čase je největší zájem o zábavu a prožitky, rozvíjí se zájmová činnost (např. domy pionýrů a mládeže, stanice mladých techniků, přírodovědců apod.).</w:t>
      </w:r>
    </w:p>
    <w:p w14:paraId="4B9E8F0D" w14:textId="77777777" w:rsidR="0048130E" w:rsidRPr="00A57727" w:rsidRDefault="0048130E" w:rsidP="002F12E0">
      <w:pPr>
        <w:pStyle w:val="Odstavecseseznamem"/>
        <w:numPr>
          <w:ilvl w:val="3"/>
          <w:numId w:val="4"/>
        </w:numPr>
        <w:spacing w:after="120" w:line="312" w:lineRule="auto"/>
        <w:ind w:left="426" w:firstLine="0"/>
        <w:contextualSpacing w:val="0"/>
        <w:jc w:val="both"/>
        <w:rPr>
          <w:rFonts w:cs="Times New Roman"/>
          <w:szCs w:val="24"/>
        </w:rPr>
      </w:pPr>
      <w:r w:rsidRPr="00A57727">
        <w:rPr>
          <w:rFonts w:cs="Times New Roman"/>
          <w:szCs w:val="24"/>
        </w:rPr>
        <w:t xml:space="preserve">etapa (90. léta minulého století) jak je v dané publikaci uvedeno, charakteristické pro dané období je především stírání rozdílu mezi </w:t>
      </w:r>
      <w:proofErr w:type="spellStart"/>
      <w:r w:rsidRPr="00A57727">
        <w:rPr>
          <w:rFonts w:cs="Times New Roman"/>
          <w:szCs w:val="24"/>
        </w:rPr>
        <w:t>polovolným</w:t>
      </w:r>
      <w:proofErr w:type="spellEnd"/>
      <w:r w:rsidRPr="00A57727">
        <w:rPr>
          <w:rFonts w:cs="Times New Roman"/>
          <w:szCs w:val="24"/>
        </w:rPr>
        <w:t xml:space="preserve"> a volným časem.</w:t>
      </w:r>
    </w:p>
    <w:p w14:paraId="1CE2D106" w14:textId="77777777" w:rsidR="0048130E" w:rsidRPr="00A57727" w:rsidRDefault="0048130E" w:rsidP="005A6787">
      <w:pPr>
        <w:spacing w:after="120" w:line="312" w:lineRule="auto"/>
        <w:jc w:val="both"/>
        <w:rPr>
          <w:rFonts w:cs="Times New Roman"/>
          <w:szCs w:val="24"/>
        </w:rPr>
      </w:pPr>
      <w:r w:rsidRPr="00A57727">
        <w:rPr>
          <w:rFonts w:cs="Times New Roman"/>
          <w:szCs w:val="24"/>
        </w:rPr>
        <w:t>Volný čas byl v jednotlivých etapách minulého století výrazně organizován ze strany rozličných společenských institucí (např. Sokol, Orel, Junák aj. – podrobnější poznámky – viz jedna z následujících kapitol), v druhé polovině minulého století pak byla snaha o jednotné (centralizované) ovládání volného času, a to nejen dětí a mládeže, ale i dospělé populace.</w:t>
      </w:r>
    </w:p>
    <w:p w14:paraId="44798ADA" w14:textId="77777777" w:rsidR="0048130E" w:rsidRPr="00A57727" w:rsidRDefault="0048130E" w:rsidP="005A6787">
      <w:pPr>
        <w:spacing w:after="120" w:line="312" w:lineRule="auto"/>
        <w:jc w:val="both"/>
        <w:rPr>
          <w:rFonts w:cs="Times New Roman"/>
          <w:szCs w:val="24"/>
        </w:rPr>
      </w:pPr>
      <w:r w:rsidRPr="00A57727">
        <w:rPr>
          <w:rFonts w:cs="Times New Roman"/>
          <w:szCs w:val="24"/>
        </w:rPr>
        <w:lastRenderedPageBreak/>
        <w:t>Koncem minulého a začátkem nového století se objevují nové trendy a nová aktuální témata. Jedná se například o teritoriální využívání volného času u mladých lidí (cestování), ale také problémy, které se dosud neobjevovaly, jako např. sociální patologické jevy (drogy, rasismus, vandalství apod.).</w:t>
      </w:r>
    </w:p>
    <w:p w14:paraId="47E27966" w14:textId="3B84C074" w:rsidR="00963B82" w:rsidRDefault="00963B82" w:rsidP="00CD3A10">
      <w:pPr>
        <w:spacing w:after="120" w:line="312" w:lineRule="auto"/>
        <w:jc w:val="both"/>
        <w:rPr>
          <w:rFonts w:cs="Times New Roman"/>
          <w:b/>
          <w:bCs/>
          <w:color w:val="FF0000"/>
          <w:szCs w:val="24"/>
        </w:rPr>
      </w:pPr>
    </w:p>
    <w:p w14:paraId="5664675F" w14:textId="204F9952" w:rsidR="00E81E6D" w:rsidRPr="009348C2" w:rsidRDefault="00E81E6D" w:rsidP="005A6787">
      <w:pPr>
        <w:spacing w:after="120" w:line="312" w:lineRule="auto"/>
        <w:jc w:val="both"/>
        <w:rPr>
          <w:rFonts w:cs="Times New Roman"/>
          <w:b/>
          <w:bCs/>
          <w:szCs w:val="24"/>
        </w:rPr>
      </w:pPr>
      <w:r w:rsidRPr="009348C2">
        <w:rPr>
          <w:rFonts w:cs="Times New Roman"/>
          <w:b/>
          <w:bCs/>
          <w:szCs w:val="24"/>
        </w:rPr>
        <w:t>KONTROLNÍ OTÁZKY</w:t>
      </w:r>
    </w:p>
    <w:p w14:paraId="02A1888D" w14:textId="02E2230B" w:rsidR="00E25CB1" w:rsidRPr="009B005A" w:rsidRDefault="009B005A" w:rsidP="00E66AE8">
      <w:pPr>
        <w:pStyle w:val="Odstavecseseznamem"/>
        <w:numPr>
          <w:ilvl w:val="0"/>
          <w:numId w:val="13"/>
        </w:numPr>
        <w:spacing w:after="120" w:line="240" w:lineRule="auto"/>
        <w:ind w:left="284" w:hanging="142"/>
        <w:contextualSpacing w:val="0"/>
        <w:jc w:val="both"/>
        <w:rPr>
          <w:rFonts w:cs="Times New Roman"/>
          <w:caps/>
          <w:szCs w:val="24"/>
        </w:rPr>
      </w:pPr>
      <w:r>
        <w:rPr>
          <w:rFonts w:cs="Times New Roman"/>
          <w:szCs w:val="24"/>
        </w:rPr>
        <w:t xml:space="preserve"> </w:t>
      </w:r>
      <w:r w:rsidR="00E25CB1" w:rsidRPr="009B005A">
        <w:rPr>
          <w:rFonts w:cs="Times New Roman"/>
          <w:szCs w:val="24"/>
        </w:rPr>
        <w:t>Definujte pojem volný čas (konkretizujte).</w:t>
      </w:r>
    </w:p>
    <w:p w14:paraId="6C5FB5EB" w14:textId="77777777" w:rsidR="009B005A" w:rsidRDefault="009B005A" w:rsidP="00E66AE8">
      <w:pPr>
        <w:pStyle w:val="Odstavecseseznamem"/>
        <w:numPr>
          <w:ilvl w:val="0"/>
          <w:numId w:val="14"/>
        </w:numPr>
        <w:spacing w:after="120" w:line="240" w:lineRule="auto"/>
        <w:ind w:left="284" w:hanging="142"/>
        <w:contextualSpacing w:val="0"/>
        <w:jc w:val="both"/>
        <w:rPr>
          <w:rFonts w:cs="Times New Roman"/>
          <w:szCs w:val="24"/>
        </w:rPr>
      </w:pPr>
      <w:r>
        <w:rPr>
          <w:rFonts w:cs="Times New Roman"/>
          <w:caps/>
          <w:szCs w:val="24"/>
        </w:rPr>
        <w:t xml:space="preserve"> </w:t>
      </w:r>
      <w:r w:rsidR="00E25CB1" w:rsidRPr="00A57727">
        <w:rPr>
          <w:rFonts w:cs="Times New Roman"/>
          <w:caps/>
          <w:szCs w:val="24"/>
        </w:rPr>
        <w:t>N</w:t>
      </w:r>
      <w:r w:rsidR="00E25CB1" w:rsidRPr="00A57727">
        <w:rPr>
          <w:rFonts w:cs="Times New Roman"/>
          <w:szCs w:val="24"/>
        </w:rPr>
        <w:t xml:space="preserve">a konkrétních příkladech demonstrujte rozdíl mezi vázaným volným časem a </w:t>
      </w:r>
      <w:r>
        <w:rPr>
          <w:rFonts w:cs="Times New Roman"/>
          <w:szCs w:val="24"/>
        </w:rPr>
        <w:t xml:space="preserve"> </w:t>
      </w:r>
    </w:p>
    <w:p w14:paraId="0A004698" w14:textId="2ED2E445" w:rsidR="00E25CB1" w:rsidRPr="00A57727" w:rsidRDefault="009B005A" w:rsidP="009B005A">
      <w:pPr>
        <w:pStyle w:val="Odstavecseseznamem"/>
        <w:spacing w:after="120" w:line="240" w:lineRule="auto"/>
        <w:ind w:left="284"/>
        <w:contextualSpacing w:val="0"/>
        <w:jc w:val="both"/>
        <w:rPr>
          <w:rFonts w:cs="Times New Roman"/>
          <w:szCs w:val="24"/>
        </w:rPr>
      </w:pPr>
      <w:r>
        <w:rPr>
          <w:rFonts w:cs="Times New Roman"/>
          <w:szCs w:val="24"/>
        </w:rPr>
        <w:t xml:space="preserve"> </w:t>
      </w:r>
      <w:proofErr w:type="spellStart"/>
      <w:r w:rsidR="00E25CB1" w:rsidRPr="00A57727">
        <w:rPr>
          <w:rFonts w:cs="Times New Roman"/>
          <w:szCs w:val="24"/>
        </w:rPr>
        <w:t>polovolným</w:t>
      </w:r>
      <w:proofErr w:type="spellEnd"/>
      <w:r w:rsidR="00E25CB1" w:rsidRPr="00A57727">
        <w:rPr>
          <w:rFonts w:cs="Times New Roman"/>
          <w:szCs w:val="24"/>
        </w:rPr>
        <w:t xml:space="preserve"> časem. </w:t>
      </w:r>
    </w:p>
    <w:p w14:paraId="47A0DFA1" w14:textId="6B8BF41F" w:rsidR="00E25CB1" w:rsidRPr="00A57727" w:rsidRDefault="009B005A" w:rsidP="00E66AE8">
      <w:pPr>
        <w:pStyle w:val="Odstavecseseznamem"/>
        <w:numPr>
          <w:ilvl w:val="0"/>
          <w:numId w:val="14"/>
        </w:numPr>
        <w:spacing w:after="120" w:line="240" w:lineRule="auto"/>
        <w:ind w:left="284" w:hanging="142"/>
        <w:contextualSpacing w:val="0"/>
        <w:jc w:val="both"/>
        <w:rPr>
          <w:rFonts w:cs="Times New Roman"/>
          <w:szCs w:val="24"/>
        </w:rPr>
      </w:pPr>
      <w:r>
        <w:rPr>
          <w:rFonts w:cs="Times New Roman"/>
          <w:szCs w:val="24"/>
        </w:rPr>
        <w:t xml:space="preserve"> </w:t>
      </w:r>
      <w:r w:rsidR="00E25CB1" w:rsidRPr="00A57727">
        <w:rPr>
          <w:rFonts w:cs="Times New Roman"/>
          <w:szCs w:val="24"/>
        </w:rPr>
        <w:t>Vyjmenujte funkce volného času a uveďte konkrétní příklady na jednotlivé funkce.</w:t>
      </w:r>
    </w:p>
    <w:p w14:paraId="01B00CFB" w14:textId="732126EB" w:rsidR="00E25CB1" w:rsidRPr="00A57727" w:rsidRDefault="009B005A" w:rsidP="00E66AE8">
      <w:pPr>
        <w:pStyle w:val="Odstavecseseznamem"/>
        <w:numPr>
          <w:ilvl w:val="0"/>
          <w:numId w:val="14"/>
        </w:numPr>
        <w:spacing w:after="120" w:line="240" w:lineRule="auto"/>
        <w:ind w:left="284" w:hanging="142"/>
        <w:contextualSpacing w:val="0"/>
        <w:jc w:val="both"/>
        <w:rPr>
          <w:rFonts w:cs="Times New Roman"/>
          <w:szCs w:val="24"/>
        </w:rPr>
      </w:pPr>
      <w:r>
        <w:rPr>
          <w:rFonts w:cs="Times New Roman"/>
          <w:szCs w:val="24"/>
        </w:rPr>
        <w:t xml:space="preserve"> </w:t>
      </w:r>
      <w:r w:rsidR="00E25CB1" w:rsidRPr="00A57727">
        <w:rPr>
          <w:rFonts w:cs="Times New Roman"/>
          <w:szCs w:val="24"/>
        </w:rPr>
        <w:t>Uveďte hlediska, z kterých lze nahlížet na problematiku volného času.</w:t>
      </w:r>
    </w:p>
    <w:p w14:paraId="59EEBA25" w14:textId="59DF07AC" w:rsidR="00E25CB1" w:rsidRDefault="009B005A" w:rsidP="00E66AE8">
      <w:pPr>
        <w:pStyle w:val="Odstavecseseznamem"/>
        <w:numPr>
          <w:ilvl w:val="0"/>
          <w:numId w:val="14"/>
        </w:numPr>
        <w:spacing w:after="120" w:line="240" w:lineRule="auto"/>
        <w:ind w:left="284" w:hanging="142"/>
        <w:contextualSpacing w:val="0"/>
        <w:jc w:val="both"/>
        <w:rPr>
          <w:rFonts w:cs="Times New Roman"/>
          <w:szCs w:val="24"/>
        </w:rPr>
      </w:pPr>
      <w:r>
        <w:rPr>
          <w:rFonts w:cs="Times New Roman"/>
          <w:szCs w:val="24"/>
        </w:rPr>
        <w:t xml:space="preserve"> </w:t>
      </w:r>
      <w:r w:rsidR="00E25CB1" w:rsidRPr="00A57727">
        <w:rPr>
          <w:rFonts w:cs="Times New Roman"/>
          <w:szCs w:val="24"/>
        </w:rPr>
        <w:t xml:space="preserve">Vyjmenujte i některé myšlenky z </w:t>
      </w:r>
      <w:r w:rsidR="00E25CB1" w:rsidRPr="00A57727">
        <w:rPr>
          <w:rFonts w:cs="Times New Roman"/>
          <w:i/>
          <w:szCs w:val="24"/>
        </w:rPr>
        <w:t>„hluboké“</w:t>
      </w:r>
      <w:r w:rsidR="00E25CB1" w:rsidRPr="00A57727">
        <w:rPr>
          <w:rFonts w:cs="Times New Roman"/>
          <w:szCs w:val="24"/>
        </w:rPr>
        <w:t xml:space="preserve"> minulosti, které se týkají volného času.</w:t>
      </w:r>
    </w:p>
    <w:p w14:paraId="7F5DB931" w14:textId="77777777" w:rsidR="009A1BD2" w:rsidRPr="00A57727" w:rsidRDefault="009A1BD2" w:rsidP="009B005A">
      <w:pPr>
        <w:pStyle w:val="Odstavecseseznamem"/>
        <w:spacing w:after="120" w:line="312" w:lineRule="auto"/>
        <w:ind w:left="284" w:hanging="142"/>
        <w:contextualSpacing w:val="0"/>
        <w:jc w:val="both"/>
        <w:rPr>
          <w:rFonts w:cs="Times New Roman"/>
          <w:szCs w:val="24"/>
        </w:rPr>
      </w:pPr>
    </w:p>
    <w:p w14:paraId="7882C399" w14:textId="6EEBE8A9" w:rsidR="00FB75D9" w:rsidRPr="009348C2" w:rsidRDefault="00E81E6D" w:rsidP="00FB75D9">
      <w:pPr>
        <w:spacing w:after="120" w:line="312" w:lineRule="auto"/>
        <w:jc w:val="both"/>
        <w:rPr>
          <w:rFonts w:cs="Times New Roman"/>
          <w:b/>
          <w:bCs/>
          <w:szCs w:val="24"/>
        </w:rPr>
      </w:pPr>
      <w:r w:rsidRPr="009348C2">
        <w:rPr>
          <w:rFonts w:cs="Times New Roman"/>
          <w:b/>
          <w:bCs/>
          <w:szCs w:val="24"/>
        </w:rPr>
        <w:t>KORESPONDENČNÍ ÚKOLY</w:t>
      </w:r>
    </w:p>
    <w:p w14:paraId="7E5D61AD" w14:textId="77777777" w:rsidR="009B005A" w:rsidRPr="009B005A" w:rsidRDefault="009B005A" w:rsidP="00E66AE8">
      <w:pPr>
        <w:pStyle w:val="Odstavecseseznamem"/>
        <w:numPr>
          <w:ilvl w:val="0"/>
          <w:numId w:val="14"/>
        </w:numPr>
        <w:spacing w:after="0" w:line="360" w:lineRule="auto"/>
        <w:ind w:left="142" w:hanging="142"/>
        <w:contextualSpacing w:val="0"/>
        <w:jc w:val="both"/>
        <w:rPr>
          <w:rFonts w:cs="Times New Roman"/>
          <w:b/>
          <w:caps/>
          <w:szCs w:val="24"/>
          <w:u w:val="single"/>
        </w:rPr>
      </w:pPr>
      <w:r>
        <w:rPr>
          <w:rFonts w:cs="Times New Roman"/>
          <w:szCs w:val="24"/>
        </w:rPr>
        <w:t xml:space="preserve"> </w:t>
      </w:r>
      <w:r w:rsidR="00E25CB1" w:rsidRPr="00A57727">
        <w:rPr>
          <w:rFonts w:cs="Times New Roman"/>
          <w:szCs w:val="24"/>
        </w:rPr>
        <w:t xml:space="preserve">Seznamte se s publikací: PŘADKA, M. </w:t>
      </w:r>
      <w:r w:rsidR="00E25CB1" w:rsidRPr="00A57727">
        <w:rPr>
          <w:rFonts w:cs="Times New Roman"/>
          <w:i/>
          <w:szCs w:val="24"/>
        </w:rPr>
        <w:t>Kapitoly z dějin pedagogiky volného času</w:t>
      </w:r>
      <w:r w:rsidR="00E25CB1" w:rsidRPr="00A57727">
        <w:rPr>
          <w:rFonts w:cs="Times New Roman"/>
          <w:szCs w:val="24"/>
        </w:rPr>
        <w:t xml:space="preserve">. </w:t>
      </w:r>
      <w:r>
        <w:rPr>
          <w:rFonts w:cs="Times New Roman"/>
          <w:szCs w:val="24"/>
        </w:rPr>
        <w:t xml:space="preserve">  </w:t>
      </w:r>
    </w:p>
    <w:p w14:paraId="32A37694" w14:textId="77777777" w:rsidR="009B005A" w:rsidRDefault="009B005A" w:rsidP="00FB75D9">
      <w:pPr>
        <w:pStyle w:val="Odstavecseseznamem"/>
        <w:spacing w:after="0" w:line="360" w:lineRule="auto"/>
        <w:ind w:left="142"/>
        <w:contextualSpacing w:val="0"/>
        <w:jc w:val="both"/>
        <w:rPr>
          <w:rFonts w:cs="Times New Roman"/>
          <w:szCs w:val="24"/>
        </w:rPr>
      </w:pPr>
      <w:r>
        <w:rPr>
          <w:rFonts w:cs="Times New Roman"/>
          <w:szCs w:val="24"/>
        </w:rPr>
        <w:t xml:space="preserve"> </w:t>
      </w:r>
      <w:r w:rsidR="00E25CB1" w:rsidRPr="00A57727">
        <w:rPr>
          <w:rFonts w:cs="Times New Roman"/>
          <w:szCs w:val="24"/>
        </w:rPr>
        <w:t xml:space="preserve">Brno: Masarykova univerzita, 1999. Na základě vlastního zvolení, případně </w:t>
      </w:r>
      <w:r>
        <w:rPr>
          <w:rFonts w:cs="Times New Roman"/>
          <w:szCs w:val="24"/>
        </w:rPr>
        <w:t xml:space="preserve">       </w:t>
      </w:r>
    </w:p>
    <w:p w14:paraId="0E6B9861" w14:textId="271EF544" w:rsidR="009B005A" w:rsidRDefault="009B005A" w:rsidP="00FB75D9">
      <w:pPr>
        <w:pStyle w:val="Odstavecseseznamem"/>
        <w:spacing w:after="0" w:line="360" w:lineRule="auto"/>
        <w:ind w:left="142"/>
        <w:contextualSpacing w:val="0"/>
        <w:jc w:val="both"/>
        <w:rPr>
          <w:rFonts w:cs="Times New Roman"/>
          <w:szCs w:val="24"/>
        </w:rPr>
      </w:pPr>
      <w:r>
        <w:rPr>
          <w:rFonts w:cs="Times New Roman"/>
          <w:szCs w:val="24"/>
        </w:rPr>
        <w:t xml:space="preserve"> </w:t>
      </w:r>
      <w:r w:rsidR="00E25CB1" w:rsidRPr="00A57727">
        <w:rPr>
          <w:rFonts w:cs="Times New Roman"/>
          <w:szCs w:val="24"/>
        </w:rPr>
        <w:t>doporučeného období</w:t>
      </w:r>
      <w:r w:rsidR="005D26A8">
        <w:rPr>
          <w:rFonts w:cs="Times New Roman"/>
          <w:szCs w:val="24"/>
        </w:rPr>
        <w:t>,</w:t>
      </w:r>
      <w:r w:rsidR="00E25CB1" w:rsidRPr="00A57727">
        <w:rPr>
          <w:rFonts w:cs="Times New Roman"/>
          <w:szCs w:val="24"/>
        </w:rPr>
        <w:t xml:space="preserve"> a následném seznámení s obsahem realizací volného času </w:t>
      </w:r>
      <w:r>
        <w:rPr>
          <w:rFonts w:cs="Times New Roman"/>
          <w:szCs w:val="24"/>
        </w:rPr>
        <w:t xml:space="preserve">                 </w:t>
      </w:r>
    </w:p>
    <w:p w14:paraId="011503E4" w14:textId="77777777" w:rsidR="009B005A" w:rsidRDefault="009B005A" w:rsidP="00FB75D9">
      <w:pPr>
        <w:pStyle w:val="Odstavecseseznamem"/>
        <w:spacing w:after="0" w:line="360" w:lineRule="auto"/>
        <w:ind w:left="142"/>
        <w:contextualSpacing w:val="0"/>
        <w:jc w:val="both"/>
        <w:rPr>
          <w:rFonts w:cs="Times New Roman"/>
          <w:szCs w:val="24"/>
        </w:rPr>
      </w:pPr>
      <w:r>
        <w:rPr>
          <w:rFonts w:cs="Times New Roman"/>
          <w:szCs w:val="24"/>
        </w:rPr>
        <w:t xml:space="preserve"> </w:t>
      </w:r>
      <w:r w:rsidR="00E25CB1" w:rsidRPr="00A57727">
        <w:rPr>
          <w:rFonts w:cs="Times New Roman"/>
          <w:szCs w:val="24"/>
        </w:rPr>
        <w:t>v daném období, si zvolte jedno konkrétní období a připravte k němu referát. Součástí</w:t>
      </w:r>
    </w:p>
    <w:p w14:paraId="291F71B9" w14:textId="1E42E8CB" w:rsidR="00E25CB1" w:rsidRPr="00A57727" w:rsidRDefault="009B005A" w:rsidP="00FB75D9">
      <w:pPr>
        <w:pStyle w:val="Odstavecseseznamem"/>
        <w:spacing w:after="0" w:line="360" w:lineRule="auto"/>
        <w:ind w:left="142"/>
        <w:contextualSpacing w:val="0"/>
        <w:jc w:val="both"/>
        <w:rPr>
          <w:rFonts w:cs="Times New Roman"/>
          <w:b/>
          <w:caps/>
          <w:szCs w:val="24"/>
          <w:u w:val="single"/>
        </w:rPr>
      </w:pPr>
      <w:r>
        <w:rPr>
          <w:rFonts w:cs="Times New Roman"/>
          <w:szCs w:val="24"/>
        </w:rPr>
        <w:t xml:space="preserve"> </w:t>
      </w:r>
      <w:r w:rsidR="00E25CB1" w:rsidRPr="00A57727">
        <w:rPr>
          <w:rFonts w:cs="Times New Roman"/>
          <w:szCs w:val="24"/>
        </w:rPr>
        <w:t xml:space="preserve">referátu bude i </w:t>
      </w:r>
      <w:proofErr w:type="spellStart"/>
      <w:r w:rsidR="00E25CB1" w:rsidRPr="00A57727">
        <w:rPr>
          <w:rFonts w:cs="Times New Roman"/>
          <w:szCs w:val="24"/>
        </w:rPr>
        <w:t>Power</w:t>
      </w:r>
      <w:proofErr w:type="spellEnd"/>
      <w:r w:rsidR="00E25CB1" w:rsidRPr="00A57727">
        <w:rPr>
          <w:rFonts w:cs="Times New Roman"/>
          <w:szCs w:val="24"/>
        </w:rPr>
        <w:t xml:space="preserve"> Pointová prezentace.</w:t>
      </w:r>
    </w:p>
    <w:p w14:paraId="32BCF4F9" w14:textId="77777777" w:rsidR="009B005A" w:rsidRPr="009B005A" w:rsidRDefault="009B005A" w:rsidP="00E66AE8">
      <w:pPr>
        <w:pStyle w:val="Odstavecseseznamem"/>
        <w:numPr>
          <w:ilvl w:val="0"/>
          <w:numId w:val="14"/>
        </w:numPr>
        <w:spacing w:after="120" w:line="240" w:lineRule="auto"/>
        <w:ind w:left="142" w:hanging="142"/>
        <w:contextualSpacing w:val="0"/>
        <w:jc w:val="both"/>
        <w:rPr>
          <w:rFonts w:cs="Times New Roman"/>
          <w:b/>
          <w:caps/>
          <w:szCs w:val="24"/>
          <w:u w:val="single"/>
        </w:rPr>
      </w:pPr>
      <w:r>
        <w:rPr>
          <w:rFonts w:cs="Times New Roman"/>
          <w:szCs w:val="24"/>
        </w:rPr>
        <w:t xml:space="preserve"> </w:t>
      </w:r>
      <w:r w:rsidR="00E25CB1" w:rsidRPr="00A57727">
        <w:rPr>
          <w:rFonts w:cs="Times New Roman"/>
          <w:szCs w:val="24"/>
        </w:rPr>
        <w:t>Vypracujte referát na téma: Vliv masmédií na volný čas v jednotlivých věkových</w:t>
      </w:r>
    </w:p>
    <w:p w14:paraId="365A8E84" w14:textId="490A254F" w:rsidR="00E25CB1" w:rsidRPr="009B005A" w:rsidRDefault="009B005A" w:rsidP="00FB75D9">
      <w:pPr>
        <w:spacing w:after="120" w:line="240" w:lineRule="auto"/>
        <w:jc w:val="both"/>
        <w:rPr>
          <w:rFonts w:cs="Times New Roman"/>
          <w:b/>
          <w:caps/>
          <w:szCs w:val="24"/>
          <w:u w:val="single"/>
        </w:rPr>
      </w:pPr>
      <w:r>
        <w:rPr>
          <w:rFonts w:cs="Times New Roman"/>
          <w:szCs w:val="24"/>
        </w:rPr>
        <w:t xml:space="preserve">    </w:t>
      </w:r>
      <w:r w:rsidR="00E25CB1" w:rsidRPr="009B005A">
        <w:rPr>
          <w:rFonts w:cs="Times New Roman"/>
          <w:szCs w:val="24"/>
        </w:rPr>
        <w:t xml:space="preserve">obdobích. Součástí referátu bude i </w:t>
      </w:r>
      <w:proofErr w:type="spellStart"/>
      <w:r w:rsidR="00E25CB1" w:rsidRPr="009B005A">
        <w:rPr>
          <w:rFonts w:cs="Times New Roman"/>
          <w:szCs w:val="24"/>
        </w:rPr>
        <w:t>Power</w:t>
      </w:r>
      <w:proofErr w:type="spellEnd"/>
      <w:r w:rsidR="00E25CB1" w:rsidRPr="009B005A">
        <w:rPr>
          <w:rFonts w:cs="Times New Roman"/>
          <w:szCs w:val="24"/>
        </w:rPr>
        <w:t xml:space="preserve"> Pointová prezentace.</w:t>
      </w:r>
    </w:p>
    <w:p w14:paraId="5962292B" w14:textId="77777777" w:rsidR="00E666C2" w:rsidRPr="00A57727" w:rsidRDefault="00E666C2" w:rsidP="002F12E0">
      <w:pPr>
        <w:spacing w:after="120" w:line="312" w:lineRule="auto"/>
        <w:ind w:left="426"/>
        <w:jc w:val="both"/>
        <w:rPr>
          <w:rFonts w:cs="Times New Roman"/>
          <w:b/>
          <w:caps/>
          <w:szCs w:val="24"/>
          <w:u w:val="single"/>
        </w:rPr>
      </w:pPr>
    </w:p>
    <w:p w14:paraId="5CE1AF1A" w14:textId="0C41F50A" w:rsidR="00E81E6D" w:rsidRPr="009348C2" w:rsidRDefault="00E81E6D" w:rsidP="00FB75D9">
      <w:pPr>
        <w:spacing w:after="120" w:line="312" w:lineRule="auto"/>
        <w:jc w:val="both"/>
        <w:rPr>
          <w:rFonts w:cs="Times New Roman"/>
          <w:b/>
          <w:bCs/>
          <w:szCs w:val="24"/>
        </w:rPr>
      </w:pPr>
      <w:r w:rsidRPr="009348C2">
        <w:rPr>
          <w:rFonts w:cs="Times New Roman"/>
          <w:b/>
          <w:bCs/>
          <w:szCs w:val="24"/>
        </w:rPr>
        <w:t>SHRNUTÍ</w:t>
      </w:r>
    </w:p>
    <w:p w14:paraId="6BCE2F28" w14:textId="0B0CCB12" w:rsidR="00E25CB1" w:rsidRPr="00A57727" w:rsidRDefault="00E25CB1" w:rsidP="00FB75D9">
      <w:pPr>
        <w:spacing w:after="120" w:line="312" w:lineRule="auto"/>
        <w:jc w:val="both"/>
        <w:rPr>
          <w:rFonts w:cs="Times New Roman"/>
          <w:szCs w:val="24"/>
        </w:rPr>
      </w:pPr>
      <w:r w:rsidRPr="00A57727">
        <w:rPr>
          <w:rFonts w:cs="Times New Roman"/>
          <w:szCs w:val="24"/>
        </w:rPr>
        <w:t xml:space="preserve">V rámci vymezení pojmu volný čas, existují v podstatě dva trendy: </w:t>
      </w:r>
      <w:r w:rsidRPr="00A57727">
        <w:rPr>
          <w:rFonts w:cs="Times New Roman"/>
          <w:b/>
          <w:szCs w:val="24"/>
        </w:rPr>
        <w:t>negativní vymezení</w:t>
      </w:r>
      <w:r w:rsidRPr="00A57727">
        <w:rPr>
          <w:rFonts w:cs="Times New Roman"/>
          <w:szCs w:val="24"/>
        </w:rPr>
        <w:t xml:space="preserve">, (volný čas představuje zůstatek veškerého času po odečtení pracovní doby) a </w:t>
      </w:r>
      <w:r w:rsidR="009348C2">
        <w:rPr>
          <w:rFonts w:cs="Times New Roman"/>
          <w:b/>
          <w:szCs w:val="24"/>
        </w:rPr>
        <w:t>pozi</w:t>
      </w:r>
      <w:r w:rsidRPr="009348C2">
        <w:rPr>
          <w:rFonts w:cs="Times New Roman"/>
          <w:b/>
          <w:szCs w:val="24"/>
        </w:rPr>
        <w:t>tivní</w:t>
      </w:r>
      <w:r w:rsidRPr="00A57727">
        <w:rPr>
          <w:rFonts w:cs="Times New Roman"/>
          <w:b/>
          <w:szCs w:val="24"/>
        </w:rPr>
        <w:t xml:space="preserve"> vymezení</w:t>
      </w:r>
      <w:r w:rsidRPr="00A57727">
        <w:rPr>
          <w:rFonts w:cs="Times New Roman"/>
          <w:szCs w:val="24"/>
        </w:rPr>
        <w:t xml:space="preserve"> (volný čas představuje čas, s kterým si můžeme libovolně nakládat podle své vlastního uvážení. S vymezením pojmu volný čas souvisí i s pojmy: </w:t>
      </w:r>
      <w:proofErr w:type="spellStart"/>
      <w:r w:rsidRPr="00A57727">
        <w:rPr>
          <w:rFonts w:cs="Times New Roman"/>
          <w:szCs w:val="24"/>
        </w:rPr>
        <w:t>polovolný</w:t>
      </w:r>
      <w:proofErr w:type="spellEnd"/>
      <w:r w:rsidRPr="00A57727">
        <w:rPr>
          <w:rFonts w:cs="Times New Roman"/>
          <w:szCs w:val="24"/>
        </w:rPr>
        <w:t xml:space="preserve"> a vázaný volný čas.</w:t>
      </w:r>
    </w:p>
    <w:p w14:paraId="5FF40D3C" w14:textId="77777777" w:rsidR="00E25CB1" w:rsidRPr="00A57727" w:rsidRDefault="00E25CB1" w:rsidP="005A6787">
      <w:pPr>
        <w:spacing w:after="120" w:line="312" w:lineRule="auto"/>
        <w:jc w:val="both"/>
        <w:rPr>
          <w:rFonts w:cs="Times New Roman"/>
          <w:szCs w:val="24"/>
        </w:rPr>
      </w:pPr>
      <w:r w:rsidRPr="00A57727">
        <w:rPr>
          <w:rFonts w:cs="Times New Roman"/>
          <w:szCs w:val="24"/>
        </w:rPr>
        <w:t>Na volný čas je možné nahlížet z několika hledisek. Jedná se o: ekonomické hledisko, zdravotně-hygienické hledisko, sociální hledisko, politické hledisko, pedagogicko-psychologické hledisko, preventivní hledisko.</w:t>
      </w:r>
    </w:p>
    <w:p w14:paraId="30ACB2CE" w14:textId="77777777" w:rsidR="00E25CB1" w:rsidRPr="005A6787" w:rsidRDefault="00E25CB1" w:rsidP="005A6787">
      <w:pPr>
        <w:spacing w:after="120" w:line="312" w:lineRule="auto"/>
        <w:jc w:val="both"/>
        <w:rPr>
          <w:rFonts w:cs="Times New Roman"/>
          <w:szCs w:val="24"/>
        </w:rPr>
      </w:pPr>
      <w:r w:rsidRPr="005A6787">
        <w:rPr>
          <w:rFonts w:cs="Times New Roman"/>
          <w:szCs w:val="24"/>
        </w:rPr>
        <w:t xml:space="preserve">Ve vztahu k délce pracovní doby se také utvářely představy o délce volného času v průběhu předchozích staletí. Zajímavý je pohled např. tzv. utopistů, na volný čas, ale </w:t>
      </w:r>
      <w:r w:rsidRPr="005A6787">
        <w:rPr>
          <w:rFonts w:cs="Times New Roman"/>
          <w:szCs w:val="24"/>
        </w:rPr>
        <w:lastRenderedPageBreak/>
        <w:t>nelze přehlížet názory na volný čas v antické době, stejně tak jako v období středověku a novověku.</w:t>
      </w:r>
    </w:p>
    <w:p w14:paraId="6C5453E9" w14:textId="77777777" w:rsidR="00E25CB1" w:rsidRPr="005A6787" w:rsidRDefault="00E25CB1" w:rsidP="005A6787">
      <w:pPr>
        <w:spacing w:after="120" w:line="312" w:lineRule="auto"/>
        <w:jc w:val="both"/>
        <w:rPr>
          <w:rFonts w:cs="Times New Roman"/>
          <w:szCs w:val="24"/>
        </w:rPr>
      </w:pPr>
      <w:r w:rsidRPr="005A6787">
        <w:rPr>
          <w:rFonts w:cs="Times New Roman"/>
          <w:szCs w:val="24"/>
        </w:rPr>
        <w:t>Problematikou tzv. oddechových aktivit se zabývá obor rekreologie.</w:t>
      </w:r>
    </w:p>
    <w:p w14:paraId="1A2CEA33" w14:textId="77777777" w:rsidR="005A6787" w:rsidRDefault="005A6787" w:rsidP="005A6787">
      <w:pPr>
        <w:spacing w:after="120" w:line="312" w:lineRule="auto"/>
        <w:jc w:val="both"/>
        <w:rPr>
          <w:rFonts w:cs="Times New Roman"/>
          <w:b/>
          <w:bCs/>
          <w:color w:val="FF0000"/>
          <w:szCs w:val="24"/>
        </w:rPr>
      </w:pPr>
    </w:p>
    <w:p w14:paraId="59076025" w14:textId="4AC59D35" w:rsidR="00E81E6D" w:rsidRPr="009348C2" w:rsidRDefault="00E81E6D" w:rsidP="00FB75D9">
      <w:pPr>
        <w:spacing w:after="120" w:line="312" w:lineRule="auto"/>
        <w:jc w:val="both"/>
        <w:rPr>
          <w:rFonts w:cs="Times New Roman"/>
          <w:b/>
          <w:bCs/>
          <w:szCs w:val="24"/>
        </w:rPr>
      </w:pPr>
      <w:r w:rsidRPr="009348C2">
        <w:rPr>
          <w:rFonts w:cs="Times New Roman"/>
          <w:b/>
          <w:bCs/>
          <w:szCs w:val="24"/>
        </w:rPr>
        <w:t>PRO ZÁJEMCE</w:t>
      </w:r>
    </w:p>
    <w:p w14:paraId="5217E578" w14:textId="1784D8A5" w:rsidR="00E666C2" w:rsidRPr="00A57727" w:rsidRDefault="00E666C2" w:rsidP="00FB75D9">
      <w:pPr>
        <w:spacing w:after="120" w:line="312" w:lineRule="auto"/>
        <w:jc w:val="both"/>
        <w:rPr>
          <w:rFonts w:cs="Times New Roman"/>
          <w:szCs w:val="24"/>
        </w:rPr>
      </w:pPr>
      <w:r w:rsidRPr="00A57727">
        <w:rPr>
          <w:rFonts w:cs="Times New Roman"/>
          <w:szCs w:val="24"/>
        </w:rPr>
        <w:t>Už v bibli můžeme najít odkaz na požadavek dodržování volného času. V dané</w:t>
      </w:r>
      <w:r w:rsidR="00FB75D9">
        <w:rPr>
          <w:rFonts w:cs="Times New Roman"/>
          <w:szCs w:val="24"/>
        </w:rPr>
        <w:t>m pojetí se sledovala</w:t>
      </w:r>
      <w:r w:rsidRPr="00A57727">
        <w:rPr>
          <w:rFonts w:cs="Times New Roman"/>
          <w:szCs w:val="24"/>
        </w:rPr>
        <w:t xml:space="preserve"> především regenerace fyzických sil. Určitým problémem bylo i dodržování pracovní doby (tím také délka volného času) především v období druhé poloviny 19. století a první poloviny minulého století.</w:t>
      </w:r>
    </w:p>
    <w:p w14:paraId="7E2CD1B3" w14:textId="77777777" w:rsidR="00E666C2" w:rsidRPr="00A57727" w:rsidRDefault="00E666C2" w:rsidP="00FB75D9">
      <w:pPr>
        <w:spacing w:after="120" w:line="312" w:lineRule="auto"/>
        <w:jc w:val="both"/>
        <w:rPr>
          <w:rFonts w:cs="Times New Roman"/>
          <w:szCs w:val="24"/>
        </w:rPr>
      </w:pPr>
      <w:r w:rsidRPr="00A57727">
        <w:rPr>
          <w:rFonts w:cs="Times New Roman"/>
          <w:szCs w:val="24"/>
        </w:rPr>
        <w:t>Ukázka nejznámějšího pravidla, tzv. desatera, které zahrnuje také požadavek na dodržování volného času.</w:t>
      </w:r>
    </w:p>
    <w:p w14:paraId="1875AB41" w14:textId="77777777" w:rsidR="00E666C2" w:rsidRPr="00A57727" w:rsidRDefault="00E666C2" w:rsidP="005A6787">
      <w:pPr>
        <w:spacing w:after="120" w:line="312" w:lineRule="auto"/>
        <w:rPr>
          <w:rFonts w:cs="Times New Roman"/>
          <w:b/>
          <w:szCs w:val="24"/>
        </w:rPr>
      </w:pPr>
      <w:r w:rsidRPr="00A57727">
        <w:rPr>
          <w:rFonts w:cs="Times New Roman"/>
          <w:b/>
          <w:szCs w:val="24"/>
        </w:rPr>
        <w:t>DESATERO BOŽÍCH PŘIKÁZÁNÍ</w:t>
      </w:r>
    </w:p>
    <w:p w14:paraId="75378D64" w14:textId="77777777" w:rsidR="00E666C2" w:rsidRPr="00A57727" w:rsidRDefault="00E666C2" w:rsidP="00E66AE8">
      <w:pPr>
        <w:numPr>
          <w:ilvl w:val="0"/>
          <w:numId w:val="15"/>
        </w:numPr>
        <w:spacing w:after="0" w:line="312" w:lineRule="auto"/>
        <w:ind w:left="426" w:firstLine="0"/>
        <w:jc w:val="both"/>
        <w:rPr>
          <w:rFonts w:cs="Times New Roman"/>
          <w:szCs w:val="24"/>
        </w:rPr>
      </w:pPr>
      <w:r w:rsidRPr="00A57727">
        <w:rPr>
          <w:rFonts w:cs="Times New Roman"/>
          <w:szCs w:val="24"/>
        </w:rPr>
        <w:t>V jednoho Boha věřit budeš.</w:t>
      </w:r>
    </w:p>
    <w:p w14:paraId="6F3818AE" w14:textId="77777777" w:rsidR="00E666C2" w:rsidRPr="00A57727" w:rsidRDefault="00E666C2" w:rsidP="00E66AE8">
      <w:pPr>
        <w:numPr>
          <w:ilvl w:val="0"/>
          <w:numId w:val="15"/>
        </w:numPr>
        <w:spacing w:after="0" w:line="312" w:lineRule="auto"/>
        <w:ind w:left="426" w:firstLine="0"/>
        <w:jc w:val="both"/>
        <w:rPr>
          <w:rFonts w:cs="Times New Roman"/>
          <w:szCs w:val="24"/>
        </w:rPr>
      </w:pPr>
      <w:r w:rsidRPr="00A57727">
        <w:rPr>
          <w:rFonts w:cs="Times New Roman"/>
          <w:szCs w:val="24"/>
        </w:rPr>
        <w:t>Nevezmeš jména Božího nadarmo.</w:t>
      </w:r>
    </w:p>
    <w:p w14:paraId="5617C604" w14:textId="77777777" w:rsidR="00E666C2" w:rsidRPr="00A57727" w:rsidRDefault="00E666C2" w:rsidP="00E66AE8">
      <w:pPr>
        <w:numPr>
          <w:ilvl w:val="0"/>
          <w:numId w:val="15"/>
        </w:numPr>
        <w:spacing w:after="0" w:line="312" w:lineRule="auto"/>
        <w:ind w:left="426" w:firstLine="0"/>
        <w:jc w:val="both"/>
        <w:rPr>
          <w:rFonts w:cs="Times New Roman"/>
          <w:b/>
          <w:szCs w:val="24"/>
        </w:rPr>
      </w:pPr>
      <w:r w:rsidRPr="00A57727">
        <w:rPr>
          <w:rFonts w:cs="Times New Roman"/>
          <w:b/>
          <w:szCs w:val="24"/>
        </w:rPr>
        <w:t>Pomni, abys den sváteční světil.</w:t>
      </w:r>
    </w:p>
    <w:p w14:paraId="69147C90" w14:textId="77777777" w:rsidR="00E666C2" w:rsidRPr="00A57727" w:rsidRDefault="00E666C2" w:rsidP="00E66AE8">
      <w:pPr>
        <w:numPr>
          <w:ilvl w:val="0"/>
          <w:numId w:val="15"/>
        </w:numPr>
        <w:spacing w:after="0" w:line="312" w:lineRule="auto"/>
        <w:ind w:left="426" w:firstLine="0"/>
        <w:jc w:val="both"/>
        <w:rPr>
          <w:rFonts w:cs="Times New Roman"/>
          <w:szCs w:val="24"/>
        </w:rPr>
      </w:pPr>
      <w:r w:rsidRPr="00A57727">
        <w:rPr>
          <w:rFonts w:cs="Times New Roman"/>
          <w:szCs w:val="24"/>
        </w:rPr>
        <w:t>Cti otce svého i matku svou, abys dlouho živ byl a dobře ti bylo na zemi.</w:t>
      </w:r>
    </w:p>
    <w:p w14:paraId="51FB9CD8" w14:textId="77777777" w:rsidR="00E666C2" w:rsidRPr="00A57727" w:rsidRDefault="00E666C2" w:rsidP="00E66AE8">
      <w:pPr>
        <w:numPr>
          <w:ilvl w:val="0"/>
          <w:numId w:val="15"/>
        </w:numPr>
        <w:spacing w:after="0" w:line="312" w:lineRule="auto"/>
        <w:ind w:left="426" w:firstLine="0"/>
        <w:jc w:val="both"/>
        <w:rPr>
          <w:rFonts w:cs="Times New Roman"/>
          <w:szCs w:val="24"/>
        </w:rPr>
      </w:pPr>
      <w:r w:rsidRPr="00A57727">
        <w:rPr>
          <w:rFonts w:cs="Times New Roman"/>
          <w:szCs w:val="24"/>
        </w:rPr>
        <w:t>Nezabiješ.</w:t>
      </w:r>
    </w:p>
    <w:p w14:paraId="3CBCDFF6" w14:textId="77777777" w:rsidR="00E666C2" w:rsidRPr="00A57727" w:rsidRDefault="00E666C2" w:rsidP="00E66AE8">
      <w:pPr>
        <w:numPr>
          <w:ilvl w:val="0"/>
          <w:numId w:val="15"/>
        </w:numPr>
        <w:spacing w:after="0" w:line="312" w:lineRule="auto"/>
        <w:ind w:left="426" w:firstLine="0"/>
        <w:jc w:val="both"/>
        <w:rPr>
          <w:rFonts w:cs="Times New Roman"/>
          <w:szCs w:val="24"/>
        </w:rPr>
      </w:pPr>
      <w:r w:rsidRPr="00A57727">
        <w:rPr>
          <w:rFonts w:cs="Times New Roman"/>
          <w:szCs w:val="24"/>
        </w:rPr>
        <w:t>Nesesmilníš.</w:t>
      </w:r>
    </w:p>
    <w:p w14:paraId="34E8C3DF" w14:textId="77777777" w:rsidR="00E666C2" w:rsidRPr="00A57727" w:rsidRDefault="00E666C2" w:rsidP="00E66AE8">
      <w:pPr>
        <w:numPr>
          <w:ilvl w:val="0"/>
          <w:numId w:val="15"/>
        </w:numPr>
        <w:spacing w:after="0" w:line="312" w:lineRule="auto"/>
        <w:ind w:left="426" w:firstLine="0"/>
        <w:jc w:val="both"/>
        <w:rPr>
          <w:rFonts w:cs="Times New Roman"/>
          <w:szCs w:val="24"/>
        </w:rPr>
      </w:pPr>
      <w:r w:rsidRPr="00A57727">
        <w:rPr>
          <w:rFonts w:cs="Times New Roman"/>
          <w:szCs w:val="24"/>
        </w:rPr>
        <w:t>Nepokradeš.</w:t>
      </w:r>
    </w:p>
    <w:p w14:paraId="60AF243E" w14:textId="77777777" w:rsidR="00E666C2" w:rsidRPr="00A57727" w:rsidRDefault="00E666C2" w:rsidP="00E66AE8">
      <w:pPr>
        <w:numPr>
          <w:ilvl w:val="0"/>
          <w:numId w:val="15"/>
        </w:numPr>
        <w:spacing w:after="0" w:line="312" w:lineRule="auto"/>
        <w:ind w:left="426" w:firstLine="0"/>
        <w:jc w:val="both"/>
        <w:rPr>
          <w:rFonts w:cs="Times New Roman"/>
          <w:szCs w:val="24"/>
        </w:rPr>
      </w:pPr>
      <w:r w:rsidRPr="00A57727">
        <w:rPr>
          <w:rFonts w:cs="Times New Roman"/>
          <w:szCs w:val="24"/>
        </w:rPr>
        <w:t>Nepromluvíš křivého svědectví proti bližnímu svému.</w:t>
      </w:r>
    </w:p>
    <w:p w14:paraId="3A0E3D62" w14:textId="77777777" w:rsidR="00E666C2" w:rsidRPr="00A57727" w:rsidRDefault="00E666C2" w:rsidP="00E66AE8">
      <w:pPr>
        <w:numPr>
          <w:ilvl w:val="0"/>
          <w:numId w:val="15"/>
        </w:numPr>
        <w:spacing w:after="0" w:line="312" w:lineRule="auto"/>
        <w:ind w:left="426" w:firstLine="0"/>
        <w:jc w:val="both"/>
        <w:rPr>
          <w:rFonts w:cs="Times New Roman"/>
          <w:szCs w:val="24"/>
        </w:rPr>
      </w:pPr>
      <w:r w:rsidRPr="00A57727">
        <w:rPr>
          <w:rFonts w:cs="Times New Roman"/>
          <w:szCs w:val="24"/>
        </w:rPr>
        <w:t>Nepožádáš manželky bližního svého.</w:t>
      </w:r>
    </w:p>
    <w:p w14:paraId="4F55B0CB" w14:textId="77777777" w:rsidR="00E666C2" w:rsidRPr="00A57727" w:rsidRDefault="00E666C2" w:rsidP="00E66AE8">
      <w:pPr>
        <w:numPr>
          <w:ilvl w:val="0"/>
          <w:numId w:val="15"/>
        </w:numPr>
        <w:spacing w:after="120" w:line="312" w:lineRule="auto"/>
        <w:ind w:left="284" w:firstLine="0"/>
        <w:jc w:val="both"/>
        <w:rPr>
          <w:rFonts w:cs="Times New Roman"/>
          <w:szCs w:val="24"/>
        </w:rPr>
      </w:pPr>
      <w:r w:rsidRPr="00A57727">
        <w:rPr>
          <w:rFonts w:cs="Times New Roman"/>
          <w:szCs w:val="24"/>
        </w:rPr>
        <w:t>Milovat budeš bližního svého jako sebe samého.</w:t>
      </w:r>
    </w:p>
    <w:p w14:paraId="256C2D92" w14:textId="77777777" w:rsidR="00E666C2" w:rsidRPr="00A57727" w:rsidRDefault="00E666C2" w:rsidP="005A6787">
      <w:pPr>
        <w:spacing w:after="120" w:line="312" w:lineRule="auto"/>
        <w:jc w:val="both"/>
        <w:rPr>
          <w:rFonts w:cs="Times New Roman"/>
          <w:szCs w:val="24"/>
        </w:rPr>
      </w:pPr>
      <w:r w:rsidRPr="00A57727">
        <w:rPr>
          <w:rFonts w:cs="Times New Roman"/>
          <w:szCs w:val="24"/>
        </w:rPr>
        <w:t>Myšlenka volného času je případně i v božím projektu stvoření světa, Bůh, když vše stvořil, tak poslední den věnoval odpočinku.</w:t>
      </w:r>
    </w:p>
    <w:p w14:paraId="7578AC17" w14:textId="77777777" w:rsidR="0079544D" w:rsidRPr="009348C2" w:rsidRDefault="0079544D" w:rsidP="002F12E0">
      <w:pPr>
        <w:pStyle w:val="Zkladntext2"/>
        <w:spacing w:line="312" w:lineRule="auto"/>
        <w:ind w:left="426"/>
        <w:jc w:val="both"/>
        <w:rPr>
          <w:rFonts w:ascii="Times New Roman" w:hAnsi="Times New Roman" w:cs="Times New Roman"/>
          <w:b/>
          <w:bCs/>
          <w:sz w:val="24"/>
          <w:szCs w:val="24"/>
        </w:rPr>
      </w:pPr>
    </w:p>
    <w:p w14:paraId="74984E89" w14:textId="74978FE8" w:rsidR="00BE57B3" w:rsidRPr="009348C2" w:rsidRDefault="00BE57B3" w:rsidP="005A6787">
      <w:pPr>
        <w:pStyle w:val="Zkladntext2"/>
        <w:spacing w:line="312" w:lineRule="auto"/>
        <w:jc w:val="both"/>
        <w:rPr>
          <w:rFonts w:ascii="Times New Roman" w:hAnsi="Times New Roman" w:cs="Times New Roman"/>
          <w:b/>
          <w:bCs/>
          <w:sz w:val="24"/>
          <w:szCs w:val="24"/>
        </w:rPr>
      </w:pPr>
      <w:r w:rsidRPr="009348C2">
        <w:rPr>
          <w:rFonts w:ascii="Times New Roman" w:hAnsi="Times New Roman" w:cs="Times New Roman"/>
          <w:b/>
          <w:bCs/>
          <w:sz w:val="24"/>
          <w:szCs w:val="24"/>
        </w:rPr>
        <w:t>DALŠÍ ZDROJE:</w:t>
      </w:r>
    </w:p>
    <w:p w14:paraId="1209E578" w14:textId="3E0C74BF" w:rsidR="00BE57B3" w:rsidRDefault="00BE57B3" w:rsidP="005A6787">
      <w:pPr>
        <w:pStyle w:val="Zkladntext2"/>
        <w:spacing w:line="312" w:lineRule="auto"/>
        <w:jc w:val="both"/>
        <w:rPr>
          <w:rFonts w:ascii="Times New Roman" w:hAnsi="Times New Roman" w:cs="Times New Roman"/>
          <w:sz w:val="24"/>
          <w:szCs w:val="24"/>
        </w:rPr>
      </w:pPr>
      <w:r w:rsidRPr="00A57727">
        <w:rPr>
          <w:rFonts w:ascii="Times New Roman" w:hAnsi="Times New Roman" w:cs="Times New Roman"/>
          <w:sz w:val="24"/>
          <w:szCs w:val="24"/>
        </w:rPr>
        <w:t xml:space="preserve">BENDL, S. a kol. </w:t>
      </w:r>
      <w:r w:rsidRPr="00A57727">
        <w:rPr>
          <w:rFonts w:ascii="Times New Roman" w:hAnsi="Times New Roman" w:cs="Times New Roman"/>
          <w:i/>
          <w:sz w:val="24"/>
          <w:szCs w:val="24"/>
        </w:rPr>
        <w:t>Vychovatelství (učebnice teoretických základů oboru).</w:t>
      </w:r>
      <w:r w:rsidRPr="00A57727">
        <w:rPr>
          <w:rFonts w:ascii="Times New Roman" w:hAnsi="Times New Roman" w:cs="Times New Roman"/>
          <w:sz w:val="24"/>
          <w:szCs w:val="24"/>
        </w:rPr>
        <w:t xml:space="preserve"> Praha: Grada, 2015. ISBN 978-80-247-4448-9.</w:t>
      </w:r>
    </w:p>
    <w:p w14:paraId="16C10929" w14:textId="77777777" w:rsidR="0034040F" w:rsidRPr="007147C3" w:rsidRDefault="0034040F" w:rsidP="0034040F">
      <w:pPr>
        <w:spacing w:after="120" w:line="312" w:lineRule="auto"/>
        <w:jc w:val="both"/>
        <w:rPr>
          <w:rFonts w:cs="Times New Roman"/>
          <w:sz w:val="22"/>
        </w:rPr>
      </w:pPr>
      <w:r>
        <w:rPr>
          <w:rFonts w:eastAsia="Calibri" w:cs="Times New Roman"/>
          <w:sz w:val="22"/>
        </w:rPr>
        <w:t>FRANC, M. aj. Knapík. Volný čas v českých zemích 1957-1967. Praha: Academia, 2013. ISBN 878-80-7248-530-7.</w:t>
      </w:r>
    </w:p>
    <w:p w14:paraId="55BFE750" w14:textId="77777777" w:rsidR="00BE57B3" w:rsidRPr="00A57727" w:rsidRDefault="00BE57B3" w:rsidP="005A6787">
      <w:pPr>
        <w:pStyle w:val="Zkladntext2"/>
        <w:spacing w:line="312" w:lineRule="auto"/>
        <w:jc w:val="both"/>
        <w:rPr>
          <w:rFonts w:ascii="Times New Roman" w:hAnsi="Times New Roman" w:cs="Times New Roman"/>
          <w:sz w:val="24"/>
          <w:szCs w:val="24"/>
        </w:rPr>
      </w:pPr>
      <w:r w:rsidRPr="00A57727">
        <w:rPr>
          <w:rFonts w:ascii="Times New Roman" w:hAnsi="Times New Roman" w:cs="Times New Roman"/>
          <w:sz w:val="24"/>
          <w:szCs w:val="24"/>
        </w:rPr>
        <w:t xml:space="preserve">JANIŠ, K. ml. </w:t>
      </w:r>
      <w:r w:rsidRPr="00A57727">
        <w:rPr>
          <w:rFonts w:ascii="Times New Roman" w:hAnsi="Times New Roman" w:cs="Times New Roman"/>
          <w:i/>
          <w:sz w:val="24"/>
          <w:szCs w:val="24"/>
        </w:rPr>
        <w:t>Úvod do problematiky volného času</w:t>
      </w:r>
      <w:r w:rsidRPr="00A57727">
        <w:rPr>
          <w:rFonts w:ascii="Times New Roman" w:hAnsi="Times New Roman" w:cs="Times New Roman"/>
          <w:sz w:val="24"/>
          <w:szCs w:val="24"/>
        </w:rPr>
        <w:t>. Opava: Slezská univerzita, 2009. ISBN 978-80-7248-530-7.</w:t>
      </w:r>
    </w:p>
    <w:p w14:paraId="3E19D7A2" w14:textId="77777777" w:rsidR="00BE57B3" w:rsidRPr="00A57727" w:rsidRDefault="00BE57B3" w:rsidP="005A6787">
      <w:pPr>
        <w:spacing w:after="120" w:line="312" w:lineRule="auto"/>
        <w:jc w:val="both"/>
        <w:rPr>
          <w:rFonts w:eastAsia="Calibri" w:cs="Times New Roman"/>
          <w:szCs w:val="24"/>
        </w:rPr>
      </w:pPr>
      <w:r w:rsidRPr="00A57727">
        <w:rPr>
          <w:rFonts w:eastAsia="Calibri" w:cs="Times New Roman"/>
          <w:szCs w:val="24"/>
        </w:rPr>
        <w:t xml:space="preserve">PÁVKOVÁ, J., HÁJEK, B, HOFBAUER, B., HRDLIČKOVÁ, V., PAVLÍKOVÁ, A. </w:t>
      </w:r>
      <w:r w:rsidRPr="00A57727">
        <w:rPr>
          <w:rFonts w:eastAsia="Calibri" w:cs="Times New Roman"/>
          <w:i/>
          <w:szCs w:val="24"/>
        </w:rPr>
        <w:t>Pedagogika volného času</w:t>
      </w:r>
      <w:r w:rsidRPr="00A57727">
        <w:rPr>
          <w:rFonts w:eastAsia="Calibri" w:cs="Times New Roman"/>
          <w:szCs w:val="24"/>
        </w:rPr>
        <w:t>. Praha: Portál, 2008. ISBN 978-80-7367-423-6.</w:t>
      </w:r>
    </w:p>
    <w:p w14:paraId="00722717" w14:textId="54F81162" w:rsidR="00BE57B3" w:rsidRDefault="00BE57B3" w:rsidP="00FB75D9">
      <w:pPr>
        <w:spacing w:after="120" w:line="312" w:lineRule="auto"/>
        <w:jc w:val="both"/>
        <w:rPr>
          <w:rFonts w:cs="Times New Roman"/>
          <w:szCs w:val="24"/>
        </w:rPr>
      </w:pPr>
      <w:r w:rsidRPr="00A57727">
        <w:rPr>
          <w:rFonts w:cs="Times New Roman"/>
          <w:szCs w:val="24"/>
        </w:rPr>
        <w:lastRenderedPageBreak/>
        <w:t xml:space="preserve">PŘADKA, M. </w:t>
      </w:r>
      <w:r w:rsidRPr="00A57727">
        <w:rPr>
          <w:rFonts w:cs="Times New Roman"/>
          <w:i/>
          <w:szCs w:val="24"/>
        </w:rPr>
        <w:t>Kapitoly z dějin pedagogiky volného času</w:t>
      </w:r>
      <w:r w:rsidRPr="00A57727">
        <w:rPr>
          <w:rFonts w:cs="Times New Roman"/>
          <w:szCs w:val="24"/>
        </w:rPr>
        <w:t xml:space="preserve">. Brno: Masarykova univerzita, </w:t>
      </w:r>
      <w:r w:rsidR="00EF4F1B">
        <w:rPr>
          <w:rFonts w:cs="Times New Roman"/>
          <w:szCs w:val="24"/>
        </w:rPr>
        <w:t>2002</w:t>
      </w:r>
      <w:r w:rsidRPr="00A57727">
        <w:rPr>
          <w:rFonts w:cs="Times New Roman"/>
          <w:szCs w:val="24"/>
        </w:rPr>
        <w:t>. ISBN 80-210-2033-4.</w:t>
      </w:r>
    </w:p>
    <w:p w14:paraId="14D81DF3" w14:textId="77777777" w:rsidR="00724BB1" w:rsidRPr="007147C3" w:rsidRDefault="00724BB1" w:rsidP="00724BB1">
      <w:pPr>
        <w:spacing w:after="120" w:line="312" w:lineRule="auto"/>
        <w:jc w:val="both"/>
        <w:rPr>
          <w:rFonts w:cs="Times New Roman"/>
          <w:sz w:val="22"/>
        </w:rPr>
      </w:pPr>
      <w:r w:rsidRPr="007147C3">
        <w:rPr>
          <w:rFonts w:cs="Times New Roman"/>
          <w:sz w:val="22"/>
        </w:rPr>
        <w:t xml:space="preserve">SPOUSTA, V. et al. </w:t>
      </w:r>
      <w:r w:rsidRPr="007147C3">
        <w:rPr>
          <w:rFonts w:cs="Times New Roman"/>
          <w:i/>
          <w:sz w:val="22"/>
        </w:rPr>
        <w:t>Teoretické základy výchovy ve volném čase</w:t>
      </w:r>
      <w:r w:rsidRPr="007147C3">
        <w:rPr>
          <w:rFonts w:cs="Times New Roman"/>
          <w:sz w:val="22"/>
        </w:rPr>
        <w:t>. Brno: Masarykova univerzita, 1994. ISBN 80-210-1007-X.</w:t>
      </w:r>
    </w:p>
    <w:p w14:paraId="4BBFB6E4" w14:textId="6E2DAA6F" w:rsidR="00724BB1" w:rsidRPr="00A57727" w:rsidRDefault="00724BB1" w:rsidP="00FB75D9">
      <w:pPr>
        <w:spacing w:after="120" w:line="312" w:lineRule="auto"/>
        <w:jc w:val="both"/>
        <w:rPr>
          <w:rFonts w:cs="Times New Roman"/>
          <w:szCs w:val="24"/>
        </w:rPr>
      </w:pPr>
      <w:r>
        <w:rPr>
          <w:rFonts w:cs="Times New Roman"/>
          <w:szCs w:val="24"/>
        </w:rPr>
        <w:t xml:space="preserve">VERDON, J. </w:t>
      </w:r>
      <w:r w:rsidRPr="00724BB1">
        <w:rPr>
          <w:rFonts w:cs="Times New Roman"/>
          <w:i/>
          <w:iCs/>
          <w:szCs w:val="24"/>
        </w:rPr>
        <w:t>Volný čas ve středověku</w:t>
      </w:r>
      <w:r>
        <w:rPr>
          <w:rFonts w:cs="Times New Roman"/>
          <w:szCs w:val="24"/>
        </w:rPr>
        <w:t>. Praha: Vyšehrad, 2003. ISBN 80-7021-543-7.</w:t>
      </w:r>
    </w:p>
    <w:p w14:paraId="569382E0" w14:textId="70355B56" w:rsidR="009B005A" w:rsidRDefault="009B005A" w:rsidP="00275885">
      <w:pPr>
        <w:pStyle w:val="Obsah1"/>
      </w:pPr>
    </w:p>
    <w:p w14:paraId="49FDE269" w14:textId="2BE3ACD7" w:rsidR="0034040F" w:rsidRDefault="0034040F" w:rsidP="0034040F"/>
    <w:p w14:paraId="586A6DA6" w14:textId="05FD6654" w:rsidR="0034040F" w:rsidRDefault="0034040F" w:rsidP="0034040F"/>
    <w:p w14:paraId="654B6301" w14:textId="731A4AB8" w:rsidR="0034040F" w:rsidRDefault="0034040F" w:rsidP="0034040F"/>
    <w:p w14:paraId="52B162EA" w14:textId="7A2C7E66" w:rsidR="00E17F2F" w:rsidRDefault="00E17F2F" w:rsidP="0034040F"/>
    <w:p w14:paraId="17FA15A1" w14:textId="701C7DA7" w:rsidR="00E17F2F" w:rsidRDefault="00E17F2F" w:rsidP="0034040F"/>
    <w:p w14:paraId="100D6A67" w14:textId="6DB7B946" w:rsidR="00E17F2F" w:rsidRDefault="00E17F2F" w:rsidP="0034040F"/>
    <w:p w14:paraId="3C4B93B0" w14:textId="3A6D9816" w:rsidR="00E17F2F" w:rsidRDefault="00E17F2F" w:rsidP="0034040F"/>
    <w:p w14:paraId="197052F8" w14:textId="052BB8CF" w:rsidR="00E17F2F" w:rsidRDefault="00E17F2F" w:rsidP="0034040F"/>
    <w:p w14:paraId="795D7FF6" w14:textId="13030B5D" w:rsidR="00E17F2F" w:rsidRDefault="00E17F2F" w:rsidP="0034040F"/>
    <w:p w14:paraId="76D7A029" w14:textId="492839A2" w:rsidR="00E17F2F" w:rsidRDefault="00E17F2F" w:rsidP="0034040F"/>
    <w:p w14:paraId="2737D5B1" w14:textId="240DB8FA" w:rsidR="00E17F2F" w:rsidRDefault="00E17F2F" w:rsidP="0034040F"/>
    <w:p w14:paraId="3D7E01D9" w14:textId="2619B00F" w:rsidR="00E17F2F" w:rsidRDefault="00E17F2F" w:rsidP="0034040F"/>
    <w:p w14:paraId="4283FB34" w14:textId="5C48C5DE" w:rsidR="00E17F2F" w:rsidRDefault="00E17F2F" w:rsidP="0034040F"/>
    <w:p w14:paraId="6EDBB687" w14:textId="7DF653EC" w:rsidR="00E17F2F" w:rsidRDefault="00E17F2F" w:rsidP="0034040F"/>
    <w:p w14:paraId="6DFE80BD" w14:textId="579DC42D" w:rsidR="00E17F2F" w:rsidRDefault="00E17F2F" w:rsidP="0034040F"/>
    <w:p w14:paraId="5A7BD361" w14:textId="5B6912B1" w:rsidR="00E17F2F" w:rsidRDefault="00E17F2F" w:rsidP="0034040F"/>
    <w:p w14:paraId="68FF0410" w14:textId="1A4BCC01" w:rsidR="00E17F2F" w:rsidRDefault="00E17F2F" w:rsidP="0034040F"/>
    <w:p w14:paraId="68DE154F" w14:textId="77777777" w:rsidR="00E17F2F" w:rsidRDefault="00E17F2F" w:rsidP="0034040F"/>
    <w:p w14:paraId="6CE3F73B" w14:textId="0090715F" w:rsidR="0034040F" w:rsidRDefault="0034040F" w:rsidP="0034040F"/>
    <w:p w14:paraId="405A0262" w14:textId="581A3E45" w:rsidR="0034040F" w:rsidRDefault="0034040F" w:rsidP="0034040F"/>
    <w:p w14:paraId="01D3CC1D" w14:textId="77777777" w:rsidR="0034040F" w:rsidRPr="0034040F" w:rsidRDefault="0034040F" w:rsidP="0034040F"/>
    <w:p w14:paraId="4584C0D1" w14:textId="32E6B059" w:rsidR="00040153" w:rsidRPr="009A1BD2" w:rsidRDefault="00040153" w:rsidP="00AB03D7">
      <w:pPr>
        <w:pStyle w:val="Nadpis1"/>
        <w:rPr>
          <w:rStyle w:val="Hypertextovodkaz"/>
          <w:color w:val="FF0000"/>
          <w:u w:val="none"/>
        </w:rPr>
      </w:pPr>
      <w:bookmarkStart w:id="2" w:name="_Toc192704034"/>
      <w:r w:rsidRPr="009A1BD2">
        <w:lastRenderedPageBreak/>
        <w:t xml:space="preserve">2  </w:t>
      </w:r>
      <w:hyperlink r:id="rId9" w:anchor="_Toc152840350" w:history="1">
        <w:r w:rsidRPr="009348C2">
          <w:rPr>
            <w:rStyle w:val="Hypertextovodkaz"/>
            <w:color w:val="auto"/>
            <w:u w:val="none"/>
          </w:rPr>
          <w:t>PEDAGOGIKA VOLNÉHO ČASU</w:t>
        </w:r>
        <w:bookmarkEnd w:id="2"/>
      </w:hyperlink>
      <w:r w:rsidRPr="009348C2">
        <w:rPr>
          <w:rStyle w:val="Hypertextovodkaz"/>
          <w:color w:val="auto"/>
          <w:u w:val="none"/>
        </w:rPr>
        <w:t xml:space="preserve"> </w:t>
      </w:r>
    </w:p>
    <w:p w14:paraId="28B2DAA4" w14:textId="77777777" w:rsidR="00040153" w:rsidRPr="009348C2" w:rsidRDefault="00040153" w:rsidP="002F12E0">
      <w:pPr>
        <w:spacing w:after="120" w:line="312" w:lineRule="auto"/>
        <w:ind w:left="426"/>
        <w:rPr>
          <w:rFonts w:cs="Times New Roman"/>
          <w:szCs w:val="24"/>
        </w:rPr>
      </w:pPr>
    </w:p>
    <w:p w14:paraId="707A8198" w14:textId="77777777" w:rsidR="00040153" w:rsidRPr="009348C2" w:rsidRDefault="00040153" w:rsidP="005A6787">
      <w:pPr>
        <w:spacing w:after="120" w:line="312" w:lineRule="auto"/>
        <w:jc w:val="both"/>
        <w:rPr>
          <w:rFonts w:cs="Times New Roman"/>
          <w:b/>
          <w:bCs/>
          <w:caps/>
          <w:szCs w:val="24"/>
        </w:rPr>
      </w:pPr>
      <w:r w:rsidRPr="009348C2">
        <w:rPr>
          <w:rFonts w:cs="Times New Roman"/>
          <w:b/>
          <w:bCs/>
          <w:szCs w:val="24"/>
        </w:rPr>
        <w:t>RYCHLÝ NÁHLED KAPITOLY</w:t>
      </w:r>
    </w:p>
    <w:p w14:paraId="32FB0014" w14:textId="792D698D" w:rsidR="001E087A" w:rsidRPr="00A57727" w:rsidRDefault="001E087A" w:rsidP="005A6787">
      <w:pPr>
        <w:spacing w:after="120" w:line="312" w:lineRule="auto"/>
        <w:jc w:val="both"/>
        <w:rPr>
          <w:rFonts w:cs="Times New Roman"/>
          <w:szCs w:val="24"/>
        </w:rPr>
      </w:pPr>
      <w:r w:rsidRPr="00A57727">
        <w:rPr>
          <w:rFonts w:cs="Times New Roman"/>
          <w:caps/>
          <w:szCs w:val="24"/>
        </w:rPr>
        <w:t>V</w:t>
      </w:r>
      <w:r w:rsidRPr="00A57727">
        <w:rPr>
          <w:rFonts w:cs="Times New Roman"/>
          <w:szCs w:val="24"/>
        </w:rPr>
        <w:t xml:space="preserve">edle vymezení ústředního pojmu, kterým je volný čas, je daný pojem základním předmětem pedagogiky volného času. Pedagogiku volného času můžeme vnímat jako vědu o volném čase, pedagogiku volného času, </w:t>
      </w:r>
      <w:proofErr w:type="spellStart"/>
      <w:r w:rsidRPr="00A57727">
        <w:rPr>
          <w:rFonts w:cs="Times New Roman"/>
          <w:szCs w:val="24"/>
        </w:rPr>
        <w:t>managem</w:t>
      </w:r>
      <w:r w:rsidR="00724BB1">
        <w:rPr>
          <w:rFonts w:cs="Times New Roman"/>
          <w:szCs w:val="24"/>
        </w:rPr>
        <w:t>.</w:t>
      </w:r>
      <w:r w:rsidRPr="00A57727">
        <w:rPr>
          <w:rFonts w:cs="Times New Roman"/>
          <w:szCs w:val="24"/>
        </w:rPr>
        <w:t>ent</w:t>
      </w:r>
      <w:proofErr w:type="spellEnd"/>
      <w:r w:rsidRPr="00A57727">
        <w:rPr>
          <w:rFonts w:cs="Times New Roman"/>
          <w:szCs w:val="24"/>
        </w:rPr>
        <w:t xml:space="preserve"> volného času, metodologie a výzkum pedagogiky volného času a didaktiku volného času.</w:t>
      </w:r>
    </w:p>
    <w:p w14:paraId="623EC16D" w14:textId="77777777" w:rsidR="001E087A" w:rsidRDefault="001E087A" w:rsidP="005A6787">
      <w:pPr>
        <w:spacing w:after="120" w:line="312" w:lineRule="auto"/>
        <w:jc w:val="both"/>
        <w:rPr>
          <w:szCs w:val="24"/>
        </w:rPr>
      </w:pPr>
      <w:r w:rsidRPr="00A57727">
        <w:rPr>
          <w:rFonts w:cs="Times New Roman"/>
          <w:szCs w:val="24"/>
        </w:rPr>
        <w:t xml:space="preserve">Jedná se o relativně novou pedagogickou disciplínu, která zaujímá nezastupitelné místo v systému pedagogických věd, zejména pak v prostředí obecné pedagogiky, a také pak v oblasti teorie výchovy, jako jedna ze </w:t>
      </w:r>
      <w:proofErr w:type="spellStart"/>
      <w:r w:rsidRPr="00A57727">
        <w:rPr>
          <w:rFonts w:cs="Times New Roman"/>
          <w:szCs w:val="24"/>
        </w:rPr>
        <w:t>su</w:t>
      </w:r>
      <w:r>
        <w:rPr>
          <w:szCs w:val="24"/>
        </w:rPr>
        <w:t>bsložek</w:t>
      </w:r>
      <w:proofErr w:type="spellEnd"/>
      <w:r>
        <w:rPr>
          <w:szCs w:val="24"/>
        </w:rPr>
        <w:t xml:space="preserve"> obecně pojímané výchovy.</w:t>
      </w:r>
    </w:p>
    <w:p w14:paraId="7CE3A409" w14:textId="77777777" w:rsidR="00040153" w:rsidRDefault="00040153" w:rsidP="002F12E0">
      <w:pPr>
        <w:spacing w:after="120" w:line="312" w:lineRule="auto"/>
        <w:ind w:left="426"/>
        <w:jc w:val="both"/>
        <w:rPr>
          <w:rFonts w:cs="Times New Roman"/>
          <w:b/>
          <w:bCs/>
          <w:color w:val="FF0000"/>
          <w:szCs w:val="24"/>
        </w:rPr>
      </w:pPr>
    </w:p>
    <w:p w14:paraId="26CA9104" w14:textId="479D6976" w:rsidR="00040153" w:rsidRPr="009348C2" w:rsidRDefault="00040153" w:rsidP="005A6787">
      <w:pPr>
        <w:spacing w:after="120" w:line="312" w:lineRule="auto"/>
        <w:jc w:val="both"/>
        <w:rPr>
          <w:rFonts w:cs="Times New Roman"/>
          <w:b/>
          <w:bCs/>
          <w:caps/>
          <w:szCs w:val="24"/>
        </w:rPr>
      </w:pPr>
      <w:r w:rsidRPr="009348C2">
        <w:rPr>
          <w:rFonts w:cs="Times New Roman"/>
          <w:b/>
          <w:bCs/>
          <w:szCs w:val="24"/>
        </w:rPr>
        <w:t>CÍLE KAPITOLY</w:t>
      </w:r>
    </w:p>
    <w:p w14:paraId="5B7B880E" w14:textId="77777777" w:rsidR="001E087A" w:rsidRDefault="001E087A" w:rsidP="005A6787">
      <w:pPr>
        <w:spacing w:after="120" w:line="312" w:lineRule="auto"/>
        <w:jc w:val="both"/>
        <w:rPr>
          <w:szCs w:val="24"/>
        </w:rPr>
      </w:pPr>
      <w:r>
        <w:rPr>
          <w:szCs w:val="24"/>
        </w:rPr>
        <w:t>Po prostudování textu v níže uvedené kapitole a další doporučené literatury se budete lépe orientovat v problematice pedagogiky volného času a:</w:t>
      </w:r>
    </w:p>
    <w:p w14:paraId="2D1F6E68" w14:textId="77777777" w:rsidR="001E087A" w:rsidRDefault="001E087A" w:rsidP="00E66AE8">
      <w:pPr>
        <w:pStyle w:val="Odstavecseseznamem"/>
        <w:numPr>
          <w:ilvl w:val="0"/>
          <w:numId w:val="16"/>
        </w:numPr>
        <w:spacing w:after="120" w:line="312" w:lineRule="auto"/>
        <w:ind w:left="426" w:firstLine="0"/>
        <w:contextualSpacing w:val="0"/>
        <w:jc w:val="both"/>
        <w:rPr>
          <w:rFonts w:cs="Times New Roman"/>
          <w:caps/>
          <w:szCs w:val="24"/>
        </w:rPr>
      </w:pPr>
      <w:r>
        <w:rPr>
          <w:rFonts w:cs="Times New Roman"/>
          <w:szCs w:val="24"/>
        </w:rPr>
        <w:t>umět odlišit a na konkrétních příkladech demonstrovat postavení pedagogiky volného času v systému pedagogických věd,</w:t>
      </w:r>
    </w:p>
    <w:p w14:paraId="29DB6625" w14:textId="77777777" w:rsidR="001E087A" w:rsidRDefault="001E087A" w:rsidP="00E66AE8">
      <w:pPr>
        <w:pStyle w:val="Odstavecseseznamem"/>
        <w:numPr>
          <w:ilvl w:val="0"/>
          <w:numId w:val="16"/>
        </w:numPr>
        <w:spacing w:after="120" w:line="312" w:lineRule="auto"/>
        <w:ind w:left="426" w:firstLine="0"/>
        <w:contextualSpacing w:val="0"/>
        <w:jc w:val="both"/>
        <w:rPr>
          <w:rFonts w:cs="Times New Roman"/>
          <w:caps/>
          <w:szCs w:val="24"/>
        </w:rPr>
      </w:pPr>
      <w:r>
        <w:rPr>
          <w:rFonts w:cs="Times New Roman"/>
          <w:szCs w:val="24"/>
        </w:rPr>
        <w:t>rozumět vztahu jednotlivých oblastí pedagogiky volného času k ostatním pedagogickým disciplínám,</w:t>
      </w:r>
    </w:p>
    <w:p w14:paraId="60EA7587" w14:textId="77777777" w:rsidR="001E087A" w:rsidRDefault="001E087A" w:rsidP="00E66AE8">
      <w:pPr>
        <w:pStyle w:val="Odstavecseseznamem"/>
        <w:numPr>
          <w:ilvl w:val="0"/>
          <w:numId w:val="16"/>
        </w:numPr>
        <w:spacing w:after="120" w:line="312" w:lineRule="auto"/>
        <w:ind w:left="426" w:firstLine="0"/>
        <w:contextualSpacing w:val="0"/>
        <w:jc w:val="both"/>
        <w:rPr>
          <w:rFonts w:cs="Times New Roman"/>
          <w:b/>
          <w:caps/>
          <w:szCs w:val="24"/>
          <w:u w:val="single"/>
        </w:rPr>
      </w:pPr>
      <w:r>
        <w:rPr>
          <w:rFonts w:cs="Times New Roman"/>
          <w:szCs w:val="24"/>
        </w:rPr>
        <w:t>zamýšlet se nad významem a potřebou věnovat se dané vědní disciplíně.</w:t>
      </w:r>
    </w:p>
    <w:p w14:paraId="2FA6779E" w14:textId="77777777" w:rsidR="001E087A" w:rsidRDefault="001E087A" w:rsidP="002F12E0">
      <w:pPr>
        <w:spacing w:after="120" w:line="312" w:lineRule="auto"/>
        <w:ind w:left="426"/>
        <w:jc w:val="both"/>
        <w:rPr>
          <w:rFonts w:cs="Times New Roman"/>
          <w:b/>
          <w:bCs/>
          <w:color w:val="FF0000"/>
          <w:szCs w:val="24"/>
        </w:rPr>
      </w:pPr>
    </w:p>
    <w:p w14:paraId="5767125D" w14:textId="0DB68F5C" w:rsidR="00040153" w:rsidRPr="009348C2" w:rsidRDefault="00040153" w:rsidP="005A6787">
      <w:pPr>
        <w:spacing w:after="120" w:line="312" w:lineRule="auto"/>
        <w:jc w:val="both"/>
        <w:rPr>
          <w:rFonts w:cs="Times New Roman"/>
          <w:b/>
          <w:bCs/>
          <w:szCs w:val="24"/>
        </w:rPr>
      </w:pPr>
      <w:r w:rsidRPr="009348C2">
        <w:rPr>
          <w:rFonts w:cs="Times New Roman"/>
          <w:b/>
          <w:bCs/>
          <w:szCs w:val="24"/>
        </w:rPr>
        <w:t>KLÍČOVÁ SLOVA</w:t>
      </w:r>
    </w:p>
    <w:p w14:paraId="31DD313C" w14:textId="77777777" w:rsidR="001E087A" w:rsidRPr="009348C2" w:rsidRDefault="001E087A" w:rsidP="005A6787">
      <w:pPr>
        <w:spacing w:after="120" w:line="312" w:lineRule="auto"/>
        <w:jc w:val="both"/>
      </w:pPr>
      <w:r w:rsidRPr="009348C2">
        <w:rPr>
          <w:szCs w:val="24"/>
        </w:rPr>
        <w:t>pedagogika volného času, systém pedagogických věd, výchova ve volném čase, animace, sociální animace (</w:t>
      </w:r>
      <w:proofErr w:type="spellStart"/>
      <w:r w:rsidRPr="009348C2">
        <w:rPr>
          <w:szCs w:val="24"/>
        </w:rPr>
        <w:t>streetwork</w:t>
      </w:r>
      <w:proofErr w:type="spellEnd"/>
      <w:r w:rsidRPr="009348C2">
        <w:rPr>
          <w:szCs w:val="24"/>
        </w:rPr>
        <w:t>)</w:t>
      </w:r>
      <w:r w:rsidRPr="009348C2">
        <w:t xml:space="preserve"> </w:t>
      </w:r>
    </w:p>
    <w:p w14:paraId="32011BFB" w14:textId="77777777" w:rsidR="001E087A" w:rsidRPr="009348C2" w:rsidRDefault="001E087A" w:rsidP="002F12E0">
      <w:pPr>
        <w:spacing w:after="120" w:line="312" w:lineRule="auto"/>
        <w:ind w:left="426"/>
        <w:jc w:val="both"/>
        <w:rPr>
          <w:rFonts w:cs="Times New Roman"/>
          <w:b/>
          <w:bCs/>
          <w:szCs w:val="24"/>
        </w:rPr>
      </w:pPr>
    </w:p>
    <w:p w14:paraId="442A1667" w14:textId="25127DDA" w:rsidR="00040153" w:rsidRPr="009348C2" w:rsidRDefault="00040153" w:rsidP="005A6787">
      <w:pPr>
        <w:spacing w:after="120" w:line="312" w:lineRule="auto"/>
        <w:jc w:val="both"/>
        <w:rPr>
          <w:rFonts w:cs="Times New Roman"/>
          <w:b/>
          <w:bCs/>
          <w:caps/>
          <w:szCs w:val="24"/>
        </w:rPr>
      </w:pPr>
      <w:r w:rsidRPr="009348C2">
        <w:rPr>
          <w:rFonts w:cs="Times New Roman"/>
          <w:b/>
          <w:bCs/>
          <w:szCs w:val="24"/>
        </w:rPr>
        <w:t>PRŮVODCE KAPITOLOU</w:t>
      </w:r>
    </w:p>
    <w:p w14:paraId="7736112C" w14:textId="77777777" w:rsidR="003C157A" w:rsidRDefault="003C157A" w:rsidP="005A6787">
      <w:pPr>
        <w:spacing w:after="120" w:line="312" w:lineRule="auto"/>
        <w:jc w:val="both"/>
      </w:pPr>
      <w:r>
        <w:rPr>
          <w:caps/>
          <w:szCs w:val="24"/>
        </w:rPr>
        <w:t xml:space="preserve">V </w:t>
      </w:r>
      <w:r>
        <w:rPr>
          <w:szCs w:val="24"/>
        </w:rPr>
        <w:t>p</w:t>
      </w:r>
      <w:r>
        <w:t xml:space="preserve">růběhu několika posledních desetiletí se postupně vytvořilo kolem řešení problematiky volného času tolik nových poznatků a přístupů, že časem byly položeny základy nového vědního oboru, a to pedagogiky volného času. </w:t>
      </w:r>
    </w:p>
    <w:p w14:paraId="0913BE9B" w14:textId="2A43AA57" w:rsidR="003C157A" w:rsidRDefault="003C157A" w:rsidP="005A6787">
      <w:pPr>
        <w:spacing w:after="120" w:line="312" w:lineRule="auto"/>
        <w:jc w:val="both"/>
        <w:rPr>
          <w:rFonts w:cs="Times New Roman"/>
          <w:szCs w:val="24"/>
        </w:rPr>
      </w:pPr>
      <w:r>
        <w:rPr>
          <w:rFonts w:cs="Times New Roman"/>
          <w:szCs w:val="24"/>
        </w:rPr>
        <w:t xml:space="preserve">Při konkretizování obecně pojímaných cílů výchovy, byly postupně koncipovány základní (klasické) složky výchovy (celkem je jich pět), které se dále </w:t>
      </w:r>
      <w:r w:rsidR="003B4D31">
        <w:rPr>
          <w:rFonts w:cs="Times New Roman"/>
          <w:szCs w:val="24"/>
        </w:rPr>
        <w:t>„</w:t>
      </w:r>
      <w:r>
        <w:rPr>
          <w:rFonts w:cs="Times New Roman"/>
          <w:szCs w:val="24"/>
        </w:rPr>
        <w:t>rozpadají</w:t>
      </w:r>
      <w:r w:rsidR="003B4D31">
        <w:rPr>
          <w:rFonts w:cs="Times New Roman"/>
          <w:szCs w:val="24"/>
        </w:rPr>
        <w:t>“</w:t>
      </w:r>
      <w:r>
        <w:rPr>
          <w:rFonts w:cs="Times New Roman"/>
          <w:szCs w:val="24"/>
        </w:rPr>
        <w:t xml:space="preserve"> do dílčích </w:t>
      </w:r>
      <w:proofErr w:type="spellStart"/>
      <w:r>
        <w:rPr>
          <w:rFonts w:cs="Times New Roman"/>
          <w:szCs w:val="24"/>
        </w:rPr>
        <w:t>subsložek</w:t>
      </w:r>
      <w:proofErr w:type="spellEnd"/>
      <w:r>
        <w:rPr>
          <w:rFonts w:cs="Times New Roman"/>
          <w:szCs w:val="24"/>
        </w:rPr>
        <w:t>, přičemž do výchovy pracovní a technické spadá i problematika volného času.</w:t>
      </w:r>
    </w:p>
    <w:p w14:paraId="5584035E" w14:textId="77777777" w:rsidR="003C157A" w:rsidRDefault="003C157A" w:rsidP="005A6787">
      <w:pPr>
        <w:spacing w:after="120" w:line="312" w:lineRule="auto"/>
        <w:jc w:val="both"/>
        <w:rPr>
          <w:rFonts w:cs="Times New Roman"/>
          <w:szCs w:val="24"/>
        </w:rPr>
      </w:pPr>
      <w:r>
        <w:rPr>
          <w:rFonts w:cs="Times New Roman"/>
          <w:szCs w:val="24"/>
        </w:rPr>
        <w:lastRenderedPageBreak/>
        <w:t xml:space="preserve">(Podrobnější informace lze získat v publikacích, které se zaměřují, v rámci výuky pedagogických disciplín, na tzv. </w:t>
      </w:r>
      <w:r>
        <w:rPr>
          <w:rFonts w:cs="Times New Roman"/>
          <w:i/>
          <w:szCs w:val="24"/>
        </w:rPr>
        <w:t>teorii výchovy</w:t>
      </w:r>
      <w:r>
        <w:rPr>
          <w:rFonts w:cs="Times New Roman"/>
          <w:szCs w:val="24"/>
        </w:rPr>
        <w:t>.)</w:t>
      </w:r>
    </w:p>
    <w:p w14:paraId="44821CCB" w14:textId="4FC8FCE4" w:rsidR="003C157A" w:rsidRDefault="003C157A" w:rsidP="005A6787">
      <w:pPr>
        <w:spacing w:after="120" w:line="312" w:lineRule="auto"/>
        <w:jc w:val="both"/>
        <w:rPr>
          <w:rFonts w:cs="Times New Roman"/>
          <w:szCs w:val="24"/>
        </w:rPr>
      </w:pPr>
      <w:r>
        <w:rPr>
          <w:rFonts w:cs="Times New Roman"/>
          <w:szCs w:val="24"/>
        </w:rPr>
        <w:t xml:space="preserve">Jak již bylo uvedeno, jedná se o pět </w:t>
      </w:r>
      <w:r>
        <w:rPr>
          <w:rFonts w:cs="Times New Roman"/>
          <w:i/>
          <w:szCs w:val="24"/>
        </w:rPr>
        <w:t>„základních“</w:t>
      </w:r>
      <w:r>
        <w:rPr>
          <w:rFonts w:cs="Times New Roman"/>
          <w:szCs w:val="24"/>
        </w:rPr>
        <w:t xml:space="preserve"> složek: rozumová, mravní, umělecká a estetická, tělesná, ke zdraví a zdravému životnímu stylu a výchova pracovní a technická, </w:t>
      </w:r>
      <w:r w:rsidR="003B4D31">
        <w:rPr>
          <w:rFonts w:cs="Times New Roman"/>
          <w:szCs w:val="24"/>
        </w:rPr>
        <w:t>spolu vzájemně souvisí a</w:t>
      </w:r>
      <w:r>
        <w:rPr>
          <w:rFonts w:cs="Times New Roman"/>
          <w:szCs w:val="24"/>
        </w:rPr>
        <w:t xml:space="preserve"> zahrnují i další </w:t>
      </w:r>
      <w:proofErr w:type="spellStart"/>
      <w:r>
        <w:rPr>
          <w:rFonts w:cs="Times New Roman"/>
          <w:szCs w:val="24"/>
        </w:rPr>
        <w:t>subsložky</w:t>
      </w:r>
      <w:proofErr w:type="spellEnd"/>
      <w:r>
        <w:rPr>
          <w:rFonts w:cs="Times New Roman"/>
          <w:szCs w:val="24"/>
        </w:rPr>
        <w:t xml:space="preserve">. Pro oblast volného času je </w:t>
      </w:r>
      <w:r>
        <w:rPr>
          <w:rFonts w:cs="Times New Roman"/>
          <w:i/>
          <w:szCs w:val="24"/>
        </w:rPr>
        <w:t>„zajímavá“</w:t>
      </w:r>
      <w:r>
        <w:rPr>
          <w:rFonts w:cs="Times New Roman"/>
          <w:szCs w:val="24"/>
        </w:rPr>
        <w:t xml:space="preserve"> zejména složka pracovní a technická, která </w:t>
      </w:r>
      <w:r w:rsidR="003B4D31">
        <w:rPr>
          <w:rFonts w:cs="Times New Roman"/>
          <w:szCs w:val="24"/>
        </w:rPr>
        <w:t xml:space="preserve">v sobě </w:t>
      </w:r>
      <w:r>
        <w:rPr>
          <w:rFonts w:cs="Times New Roman"/>
          <w:szCs w:val="24"/>
        </w:rPr>
        <w:t xml:space="preserve">zahrnuje tzv. </w:t>
      </w:r>
      <w:proofErr w:type="spellStart"/>
      <w:r>
        <w:rPr>
          <w:rFonts w:cs="Times New Roman"/>
          <w:szCs w:val="24"/>
        </w:rPr>
        <w:t>subsložku</w:t>
      </w:r>
      <w:proofErr w:type="spellEnd"/>
      <w:r>
        <w:rPr>
          <w:rFonts w:cs="Times New Roman"/>
          <w:szCs w:val="24"/>
        </w:rPr>
        <w:t xml:space="preserve">, </w:t>
      </w:r>
      <w:r>
        <w:rPr>
          <w:rFonts w:cs="Times New Roman"/>
          <w:i/>
          <w:szCs w:val="24"/>
          <w:u w:val="single"/>
        </w:rPr>
        <w:t>výchovu ve volném čase</w:t>
      </w:r>
      <w:r w:rsidRPr="003B4D31">
        <w:rPr>
          <w:rFonts w:cs="Times New Roman"/>
          <w:i/>
          <w:szCs w:val="24"/>
        </w:rPr>
        <w:t>.</w:t>
      </w:r>
    </w:p>
    <w:p w14:paraId="4E9763F3" w14:textId="0EA30B0D" w:rsidR="003C157A" w:rsidRDefault="003C157A" w:rsidP="005A6787">
      <w:pPr>
        <w:spacing w:after="120" w:line="312" w:lineRule="auto"/>
        <w:jc w:val="both"/>
        <w:rPr>
          <w:rFonts w:cs="Times New Roman"/>
          <w:szCs w:val="24"/>
        </w:rPr>
      </w:pPr>
      <w:r>
        <w:rPr>
          <w:rFonts w:cs="Times New Roman"/>
          <w:szCs w:val="24"/>
        </w:rPr>
        <w:t xml:space="preserve">Názorněji jsou dané vztahy (složky a </w:t>
      </w:r>
      <w:proofErr w:type="spellStart"/>
      <w:r>
        <w:rPr>
          <w:rFonts w:cs="Times New Roman"/>
          <w:szCs w:val="24"/>
        </w:rPr>
        <w:t>subsložky</w:t>
      </w:r>
      <w:proofErr w:type="spellEnd"/>
      <w:r>
        <w:rPr>
          <w:rFonts w:cs="Times New Roman"/>
          <w:szCs w:val="24"/>
        </w:rPr>
        <w:t>)</w:t>
      </w:r>
      <w:r w:rsidR="00485F0F">
        <w:rPr>
          <w:rFonts w:cs="Times New Roman"/>
          <w:szCs w:val="24"/>
        </w:rPr>
        <w:t xml:space="preserve"> </w:t>
      </w:r>
      <w:r>
        <w:rPr>
          <w:rFonts w:cs="Times New Roman"/>
          <w:szCs w:val="24"/>
        </w:rPr>
        <w:t xml:space="preserve">zachyceny v následujícím přehledu: </w:t>
      </w:r>
    </w:p>
    <w:p w14:paraId="20E230B4" w14:textId="77777777" w:rsidR="003C157A" w:rsidRDefault="003C157A" w:rsidP="00E66AE8">
      <w:pPr>
        <w:pStyle w:val="Odstavecseseznamem"/>
        <w:numPr>
          <w:ilvl w:val="0"/>
          <w:numId w:val="17"/>
        </w:numPr>
        <w:spacing w:after="0" w:line="312" w:lineRule="auto"/>
        <w:ind w:left="425" w:firstLine="0"/>
        <w:contextualSpacing w:val="0"/>
        <w:jc w:val="both"/>
        <w:rPr>
          <w:rFonts w:cs="Times New Roman"/>
          <w:szCs w:val="24"/>
        </w:rPr>
      </w:pPr>
      <w:r>
        <w:rPr>
          <w:rFonts w:cs="Times New Roman"/>
          <w:szCs w:val="24"/>
        </w:rPr>
        <w:t>výchova mravní,</w:t>
      </w:r>
    </w:p>
    <w:p w14:paraId="2073318C" w14:textId="77777777" w:rsidR="003C157A" w:rsidRDefault="003C157A" w:rsidP="00E66AE8">
      <w:pPr>
        <w:pStyle w:val="Odstavecseseznamem"/>
        <w:numPr>
          <w:ilvl w:val="0"/>
          <w:numId w:val="17"/>
        </w:numPr>
        <w:spacing w:after="0" w:line="312" w:lineRule="auto"/>
        <w:ind w:left="425" w:firstLine="0"/>
        <w:contextualSpacing w:val="0"/>
        <w:jc w:val="both"/>
        <w:rPr>
          <w:rFonts w:cs="Times New Roman"/>
          <w:szCs w:val="24"/>
        </w:rPr>
      </w:pPr>
      <w:r>
        <w:rPr>
          <w:rFonts w:cs="Times New Roman"/>
          <w:szCs w:val="24"/>
        </w:rPr>
        <w:t xml:space="preserve">výchova rozumová, </w:t>
      </w:r>
    </w:p>
    <w:p w14:paraId="7E409E9F" w14:textId="77777777" w:rsidR="003C157A" w:rsidRDefault="003C157A" w:rsidP="00E66AE8">
      <w:pPr>
        <w:pStyle w:val="Odstavecseseznamem"/>
        <w:numPr>
          <w:ilvl w:val="0"/>
          <w:numId w:val="17"/>
        </w:numPr>
        <w:spacing w:after="120" w:line="312" w:lineRule="auto"/>
        <w:ind w:left="425" w:firstLine="0"/>
        <w:contextualSpacing w:val="0"/>
        <w:jc w:val="both"/>
        <w:rPr>
          <w:rFonts w:cs="Times New Roman"/>
          <w:szCs w:val="24"/>
        </w:rPr>
      </w:pPr>
      <w:r>
        <w:rPr>
          <w:rFonts w:cs="Times New Roman"/>
          <w:szCs w:val="24"/>
        </w:rPr>
        <w:t xml:space="preserve">výchova pracovní a technická. </w:t>
      </w:r>
    </w:p>
    <w:p w14:paraId="10124701" w14:textId="77777777" w:rsidR="003C157A" w:rsidRDefault="003C157A" w:rsidP="005A6787">
      <w:pPr>
        <w:spacing w:after="120" w:line="312" w:lineRule="auto"/>
        <w:jc w:val="both"/>
        <w:rPr>
          <w:rFonts w:cs="Times New Roman"/>
          <w:bCs/>
          <w:szCs w:val="24"/>
        </w:rPr>
      </w:pPr>
      <w:r>
        <w:rPr>
          <w:rFonts w:cs="Times New Roman"/>
          <w:bCs/>
          <w:szCs w:val="24"/>
        </w:rPr>
        <w:t xml:space="preserve">Pracovní výchovu můžeme považovat za složitý systém složený z několika dalších </w:t>
      </w:r>
      <w:proofErr w:type="spellStart"/>
      <w:r>
        <w:rPr>
          <w:rFonts w:cs="Times New Roman"/>
          <w:bCs/>
          <w:szCs w:val="24"/>
        </w:rPr>
        <w:t>subsložek</w:t>
      </w:r>
      <w:proofErr w:type="spellEnd"/>
      <w:r>
        <w:rPr>
          <w:rFonts w:cs="Times New Roman"/>
          <w:bCs/>
          <w:szCs w:val="24"/>
        </w:rPr>
        <w:t>. Lze za ně považovat:</w:t>
      </w:r>
    </w:p>
    <w:p w14:paraId="283AB3FA" w14:textId="77777777" w:rsidR="003C157A" w:rsidRDefault="003C157A" w:rsidP="00E66AE8">
      <w:pPr>
        <w:numPr>
          <w:ilvl w:val="3"/>
          <w:numId w:val="18"/>
        </w:numPr>
        <w:spacing w:after="0" w:line="312" w:lineRule="auto"/>
        <w:ind w:left="425" w:firstLine="0"/>
        <w:rPr>
          <w:rFonts w:cs="Times New Roman"/>
          <w:szCs w:val="24"/>
        </w:rPr>
      </w:pPr>
      <w:r>
        <w:rPr>
          <w:rFonts w:cs="Times New Roman"/>
          <w:szCs w:val="24"/>
        </w:rPr>
        <w:t>pracovní výchovu</w:t>
      </w:r>
    </w:p>
    <w:p w14:paraId="6F1743A7" w14:textId="77777777" w:rsidR="003C157A" w:rsidRDefault="003C157A" w:rsidP="00E66AE8">
      <w:pPr>
        <w:numPr>
          <w:ilvl w:val="3"/>
          <w:numId w:val="18"/>
        </w:numPr>
        <w:spacing w:after="0" w:line="312" w:lineRule="auto"/>
        <w:ind w:left="425" w:firstLine="0"/>
        <w:rPr>
          <w:rFonts w:cs="Times New Roman"/>
          <w:szCs w:val="24"/>
        </w:rPr>
      </w:pPr>
      <w:r>
        <w:rPr>
          <w:rFonts w:cs="Times New Roman"/>
          <w:szCs w:val="24"/>
        </w:rPr>
        <w:t>technickou výchovu</w:t>
      </w:r>
    </w:p>
    <w:p w14:paraId="6A8B4298" w14:textId="77777777" w:rsidR="003C157A" w:rsidRDefault="003C157A" w:rsidP="00E66AE8">
      <w:pPr>
        <w:numPr>
          <w:ilvl w:val="3"/>
          <w:numId w:val="18"/>
        </w:numPr>
        <w:spacing w:after="0" w:line="312" w:lineRule="auto"/>
        <w:ind w:left="425" w:firstLine="0"/>
        <w:rPr>
          <w:rFonts w:cs="Times New Roman"/>
          <w:szCs w:val="24"/>
        </w:rPr>
      </w:pPr>
      <w:r>
        <w:rPr>
          <w:rFonts w:cs="Times New Roman"/>
          <w:szCs w:val="24"/>
        </w:rPr>
        <w:t>ekonomickou výchovu</w:t>
      </w:r>
    </w:p>
    <w:p w14:paraId="7B86B4D4" w14:textId="77777777" w:rsidR="003C157A" w:rsidRDefault="003C157A" w:rsidP="00E66AE8">
      <w:pPr>
        <w:numPr>
          <w:ilvl w:val="3"/>
          <w:numId w:val="18"/>
        </w:numPr>
        <w:spacing w:after="0" w:line="312" w:lineRule="auto"/>
        <w:ind w:left="425" w:firstLine="0"/>
        <w:rPr>
          <w:rFonts w:cs="Times New Roman"/>
          <w:szCs w:val="24"/>
        </w:rPr>
      </w:pPr>
      <w:r>
        <w:rPr>
          <w:rFonts w:cs="Times New Roman"/>
          <w:szCs w:val="24"/>
        </w:rPr>
        <w:t>výchovu podnikatelskou</w:t>
      </w:r>
    </w:p>
    <w:p w14:paraId="79D433A1" w14:textId="77777777" w:rsidR="003C157A" w:rsidRDefault="003C157A" w:rsidP="00E66AE8">
      <w:pPr>
        <w:numPr>
          <w:ilvl w:val="3"/>
          <w:numId w:val="18"/>
        </w:numPr>
        <w:spacing w:after="0" w:line="312" w:lineRule="auto"/>
        <w:ind w:left="425" w:firstLine="0"/>
        <w:rPr>
          <w:rFonts w:cs="Times New Roman"/>
          <w:b/>
          <w:szCs w:val="24"/>
        </w:rPr>
      </w:pPr>
      <w:r>
        <w:rPr>
          <w:rFonts w:cs="Times New Roman"/>
          <w:b/>
          <w:szCs w:val="24"/>
        </w:rPr>
        <w:t>výchovu trávení volného času</w:t>
      </w:r>
    </w:p>
    <w:p w14:paraId="5CCDA930" w14:textId="77777777" w:rsidR="003C157A" w:rsidRDefault="003C157A" w:rsidP="00E66AE8">
      <w:pPr>
        <w:pStyle w:val="Odstavecseseznamem"/>
        <w:numPr>
          <w:ilvl w:val="3"/>
          <w:numId w:val="19"/>
        </w:numPr>
        <w:spacing w:after="0" w:line="312" w:lineRule="auto"/>
        <w:ind w:left="425" w:firstLine="0"/>
        <w:contextualSpacing w:val="0"/>
        <w:jc w:val="both"/>
        <w:rPr>
          <w:rFonts w:cs="Times New Roman"/>
          <w:szCs w:val="24"/>
        </w:rPr>
      </w:pPr>
      <w:r>
        <w:rPr>
          <w:rFonts w:cs="Times New Roman"/>
          <w:szCs w:val="24"/>
        </w:rPr>
        <w:t xml:space="preserve">výchova tělesná, ke zdraví a zdravému životnímu stylu, </w:t>
      </w:r>
    </w:p>
    <w:p w14:paraId="58E08076" w14:textId="77777777" w:rsidR="003C157A" w:rsidRDefault="003C157A" w:rsidP="00E66AE8">
      <w:pPr>
        <w:pStyle w:val="Odstavecseseznamem"/>
        <w:numPr>
          <w:ilvl w:val="3"/>
          <w:numId w:val="19"/>
        </w:numPr>
        <w:spacing w:after="120" w:line="312" w:lineRule="auto"/>
        <w:ind w:left="425" w:firstLine="0"/>
        <w:contextualSpacing w:val="0"/>
        <w:jc w:val="both"/>
        <w:rPr>
          <w:rFonts w:cs="Times New Roman"/>
          <w:szCs w:val="24"/>
        </w:rPr>
      </w:pPr>
      <w:r>
        <w:rPr>
          <w:rFonts w:cs="Times New Roman"/>
          <w:szCs w:val="24"/>
        </w:rPr>
        <w:t xml:space="preserve">výchova estetická a umělecká a výchova mravní. </w:t>
      </w:r>
    </w:p>
    <w:p w14:paraId="37AD0988" w14:textId="77777777" w:rsidR="003C157A" w:rsidRDefault="003C157A" w:rsidP="005A6787">
      <w:pPr>
        <w:spacing w:after="120" w:line="312" w:lineRule="auto"/>
        <w:jc w:val="both"/>
        <w:rPr>
          <w:rFonts w:cs="Times New Roman"/>
          <w:szCs w:val="24"/>
        </w:rPr>
      </w:pPr>
      <w:r>
        <w:rPr>
          <w:rFonts w:cs="Times New Roman"/>
          <w:szCs w:val="24"/>
        </w:rPr>
        <w:t xml:space="preserve">Pochopitelně, že každá složka má několik </w:t>
      </w:r>
      <w:proofErr w:type="spellStart"/>
      <w:r>
        <w:rPr>
          <w:rFonts w:cs="Times New Roman"/>
          <w:szCs w:val="24"/>
        </w:rPr>
        <w:t>subsložek</w:t>
      </w:r>
      <w:proofErr w:type="spellEnd"/>
      <w:r>
        <w:rPr>
          <w:rFonts w:cs="Times New Roman"/>
          <w:szCs w:val="24"/>
        </w:rPr>
        <w:t xml:space="preserve">, ale v přehledu je zachycena pouze </w:t>
      </w:r>
      <w:proofErr w:type="spellStart"/>
      <w:r>
        <w:rPr>
          <w:rFonts w:cs="Times New Roman"/>
          <w:szCs w:val="24"/>
        </w:rPr>
        <w:t>subsložka</w:t>
      </w:r>
      <w:proofErr w:type="spellEnd"/>
      <w:r>
        <w:rPr>
          <w:rFonts w:cs="Times New Roman"/>
          <w:szCs w:val="24"/>
        </w:rPr>
        <w:t>, která se zabývá výchovou trávení volného času.</w:t>
      </w:r>
    </w:p>
    <w:p w14:paraId="04537802" w14:textId="155B3840" w:rsidR="003C157A" w:rsidRDefault="003C157A" w:rsidP="00EF4F1B">
      <w:pPr>
        <w:spacing w:after="120" w:line="312" w:lineRule="auto"/>
        <w:jc w:val="both"/>
        <w:rPr>
          <w:rFonts w:cs="Times New Roman"/>
          <w:szCs w:val="24"/>
        </w:rPr>
      </w:pPr>
      <w:r>
        <w:rPr>
          <w:rFonts w:cs="Times New Roman"/>
          <w:szCs w:val="24"/>
        </w:rPr>
        <w:t xml:space="preserve">Každá z uvedených </w:t>
      </w:r>
      <w:r>
        <w:rPr>
          <w:rFonts w:cs="Times New Roman"/>
          <w:i/>
          <w:szCs w:val="24"/>
        </w:rPr>
        <w:t>„základních“</w:t>
      </w:r>
      <w:r>
        <w:rPr>
          <w:rFonts w:cs="Times New Roman"/>
          <w:szCs w:val="24"/>
        </w:rPr>
        <w:t xml:space="preserve"> složek se ještě dále </w:t>
      </w:r>
      <w:r w:rsidR="00DC6327">
        <w:rPr>
          <w:rFonts w:cs="Times New Roman"/>
          <w:szCs w:val="24"/>
        </w:rPr>
        <w:t>„</w:t>
      </w:r>
      <w:r>
        <w:rPr>
          <w:rFonts w:cs="Times New Roman"/>
          <w:szCs w:val="24"/>
        </w:rPr>
        <w:t>rozpadá</w:t>
      </w:r>
      <w:r w:rsidR="00DC6327">
        <w:rPr>
          <w:rFonts w:cs="Times New Roman"/>
          <w:szCs w:val="24"/>
        </w:rPr>
        <w:t>“</w:t>
      </w:r>
      <w:r>
        <w:rPr>
          <w:rFonts w:cs="Times New Roman"/>
          <w:szCs w:val="24"/>
        </w:rPr>
        <w:t xml:space="preserve"> na dílčí </w:t>
      </w:r>
      <w:proofErr w:type="spellStart"/>
      <w:r>
        <w:rPr>
          <w:rFonts w:cs="Times New Roman"/>
          <w:szCs w:val="24"/>
        </w:rPr>
        <w:t>subsložky</w:t>
      </w:r>
      <w:proofErr w:type="spellEnd"/>
      <w:r>
        <w:rPr>
          <w:rFonts w:cs="Times New Roman"/>
          <w:szCs w:val="24"/>
        </w:rPr>
        <w:t xml:space="preserve">. Vzhledem k tomu, že předložený studijní text se zabývá problematikou trávení volného času, bude dané </w:t>
      </w:r>
      <w:proofErr w:type="spellStart"/>
      <w:r>
        <w:rPr>
          <w:rFonts w:cs="Times New Roman"/>
          <w:szCs w:val="24"/>
        </w:rPr>
        <w:t>subsložce</w:t>
      </w:r>
      <w:proofErr w:type="spellEnd"/>
      <w:r>
        <w:rPr>
          <w:rFonts w:cs="Times New Roman"/>
          <w:szCs w:val="24"/>
        </w:rPr>
        <w:t xml:space="preserve"> věnována pozornost na jiném místě. Jedná se totiž o kompenzaci za pracovní aktivity, zejména v rovině regenerační aj. (podrobněji např. Malach, 2007, s. 36–37).</w:t>
      </w:r>
    </w:p>
    <w:p w14:paraId="112F90CA" w14:textId="7E7C43A6" w:rsidR="003C157A" w:rsidRDefault="003C157A" w:rsidP="005A6787">
      <w:pPr>
        <w:pStyle w:val="Normlnweb"/>
        <w:spacing w:before="0" w:after="120" w:line="312" w:lineRule="auto"/>
        <w:ind w:firstLine="0"/>
      </w:pPr>
      <w:r>
        <w:t>Na výchovu ve volném čase lze nahlížet z několika úhlů pohledu. Jednak lze nahlížet na výchovu ve volném čase jako:</w:t>
      </w:r>
    </w:p>
    <w:p w14:paraId="22F91314" w14:textId="69B3EEC4" w:rsidR="00EF4F1B" w:rsidRDefault="003C157A" w:rsidP="00E66AE8">
      <w:pPr>
        <w:pStyle w:val="Normlnweb"/>
        <w:numPr>
          <w:ilvl w:val="0"/>
          <w:numId w:val="20"/>
        </w:numPr>
        <w:spacing w:before="0" w:after="120" w:line="312" w:lineRule="auto"/>
        <w:ind w:left="0" w:firstLine="426"/>
      </w:pPr>
      <w:r>
        <w:t xml:space="preserve">Na veškeré </w:t>
      </w:r>
      <w:r>
        <w:rPr>
          <w:u w:val="single"/>
        </w:rPr>
        <w:t>vlivy, které neslouží</w:t>
      </w:r>
      <w:r>
        <w:t xml:space="preserve"> k naplňování základních biologických potřeb a ani k realizaci školních a pracovních povinností, tzn. výchovu ve volném čase, </w:t>
      </w:r>
      <w:r w:rsidR="009348C2">
        <w:t>přispívají</w:t>
      </w:r>
      <w:r w:rsidRPr="00883A86">
        <w:rPr>
          <w:highlight w:val="yellow"/>
        </w:rPr>
        <w:t xml:space="preserve"> </w:t>
      </w:r>
      <w:r w:rsidRPr="009348C2">
        <w:t>k celkové</w:t>
      </w:r>
      <w:r>
        <w:t xml:space="preserve"> výchově v obecném slova smyslu. V podstatě se jedná o to, aby se kvalitně trávený volný čas stal i cílem výchovy, tzn.</w:t>
      </w:r>
      <w:r w:rsidR="005D26A8">
        <w:t>,</w:t>
      </w:r>
      <w:r>
        <w:t xml:space="preserve"> aby došlo k osvojení si žádoucích návyků (např. plánovat si volnočasové aktivity, ale také odpočinek). </w:t>
      </w:r>
    </w:p>
    <w:p w14:paraId="68D2415D" w14:textId="21597BC8" w:rsidR="003C157A" w:rsidRDefault="003C157A" w:rsidP="00EF4F1B">
      <w:pPr>
        <w:pStyle w:val="Normlnweb"/>
        <w:spacing w:before="0" w:after="120" w:line="312" w:lineRule="auto"/>
        <w:ind w:firstLine="0"/>
      </w:pPr>
      <w:r>
        <w:lastRenderedPageBreak/>
        <w:t>Jedná se o zdroj seberealizace a v</w:t>
      </w:r>
      <w:r w:rsidR="00883A86">
        <w:t>lastního uspokojení (např. jako</w:t>
      </w:r>
      <w:r>
        <w:t xml:space="preserve"> vedoucí skautského oddílu</w:t>
      </w:r>
      <w:r w:rsidR="00EF4F1B">
        <w:t>, účast na turistických aktivitách apod.</w:t>
      </w:r>
      <w:r>
        <w:t>).</w:t>
      </w:r>
    </w:p>
    <w:p w14:paraId="65227E86" w14:textId="64510981" w:rsidR="003C157A" w:rsidRDefault="003C157A" w:rsidP="005A6787">
      <w:pPr>
        <w:pStyle w:val="Normlnweb"/>
        <w:spacing w:before="0" w:after="120" w:line="312" w:lineRule="auto"/>
        <w:ind w:firstLine="0"/>
      </w:pPr>
      <w:r>
        <w:t xml:space="preserve">Stručně řečeno, jedná se </w:t>
      </w:r>
      <w:r w:rsidR="009348C2">
        <w:t xml:space="preserve">o </w:t>
      </w:r>
      <w:r>
        <w:t>prostor, který je možné ve výchově optimálně využít, ale také bez odpovídajícího výchovného působení se</w:t>
      </w:r>
      <w:r w:rsidR="00883A86">
        <w:t xml:space="preserve"> ve volném čase mohou projevit</w:t>
      </w:r>
      <w:r>
        <w:t> tendence k rizikovému chování, případně až k </w:t>
      </w:r>
      <w:r w:rsidRPr="009348C2">
        <w:t>rozličný</w:t>
      </w:r>
      <w:r w:rsidR="00883A86" w:rsidRPr="009348C2">
        <w:t>m</w:t>
      </w:r>
      <w:r w:rsidRPr="009348C2">
        <w:t xml:space="preserve"> projevům sociálně patologických jevů</w:t>
      </w:r>
      <w:r w:rsidR="009348C2" w:rsidRPr="009348C2">
        <w:t>.</w:t>
      </w:r>
      <w:r w:rsidR="00EF4F1B" w:rsidRPr="009348C2">
        <w:t xml:space="preserve"> </w:t>
      </w:r>
    </w:p>
    <w:p w14:paraId="775CD08A" w14:textId="67FCFD73" w:rsidR="003C157A" w:rsidRDefault="003C157A" w:rsidP="00E66AE8">
      <w:pPr>
        <w:pStyle w:val="Normlnweb"/>
        <w:numPr>
          <w:ilvl w:val="0"/>
          <w:numId w:val="20"/>
        </w:numPr>
        <w:spacing w:before="0" w:after="120" w:line="312" w:lineRule="auto"/>
        <w:ind w:left="0" w:firstLine="426"/>
      </w:pPr>
      <w:r>
        <w:t xml:space="preserve">Na výchovu </w:t>
      </w:r>
      <w:r>
        <w:rPr>
          <w:u w:val="single"/>
        </w:rPr>
        <w:t>prostřednictvím volnočasových aktivit</w:t>
      </w:r>
      <w:r w:rsidR="00883A86">
        <w:t>. Tzn., sleduje</w:t>
      </w:r>
      <w:r>
        <w:t xml:space="preserve"> rozvoj a utváření individuálních rysů dítěte a mladého člověka, a to se záměrem ovlivnit pozitivně další jeho život. Volný čas se stává prostředkem (nástrojem) výchovného působení.</w:t>
      </w:r>
    </w:p>
    <w:p w14:paraId="72867D98" w14:textId="77777777" w:rsidR="005A6787" w:rsidRDefault="003C157A" w:rsidP="00E66AE8">
      <w:pPr>
        <w:pStyle w:val="Normlnweb"/>
        <w:numPr>
          <w:ilvl w:val="0"/>
          <w:numId w:val="20"/>
        </w:numPr>
        <w:spacing w:before="0" w:after="0" w:line="312" w:lineRule="auto"/>
        <w:ind w:left="284" w:firstLine="141"/>
      </w:pPr>
      <w:r>
        <w:rPr>
          <w:u w:val="single"/>
        </w:rPr>
        <w:t>Na výchovu k volnému času</w:t>
      </w:r>
      <w:r>
        <w:t xml:space="preserve"> (tzn. pro volný čas). Buduje nové možnosti rozvoje</w:t>
      </w:r>
    </w:p>
    <w:p w14:paraId="3EB9339F" w14:textId="53B56F95" w:rsidR="003C157A" w:rsidRDefault="003C157A" w:rsidP="005A6787">
      <w:pPr>
        <w:pStyle w:val="Normlnweb"/>
        <w:spacing w:before="0" w:after="120" w:line="312" w:lineRule="auto"/>
        <w:ind w:firstLine="0"/>
      </w:pPr>
      <w:r>
        <w:t>nejen aktivit, ale i rozvoj jedince, dodává další dynamiku v pedagogickém (výchovném) úsilí.</w:t>
      </w:r>
    </w:p>
    <w:p w14:paraId="61FE2D68" w14:textId="77777777" w:rsidR="003C157A" w:rsidRDefault="003C157A" w:rsidP="005A6787">
      <w:pPr>
        <w:pStyle w:val="Normlnweb"/>
        <w:spacing w:before="0" w:after="120" w:line="312" w:lineRule="auto"/>
        <w:ind w:firstLine="0"/>
      </w:pPr>
      <w:r>
        <w:t>V oblasti pedagogiky volného času ještě rozeznáváme rozličné přístupy, a to například:</w:t>
      </w:r>
    </w:p>
    <w:p w14:paraId="6F20D608" w14:textId="77777777" w:rsidR="003C157A" w:rsidRDefault="003C157A" w:rsidP="00E66AE8">
      <w:pPr>
        <w:pStyle w:val="Normlnweb"/>
        <w:numPr>
          <w:ilvl w:val="0"/>
          <w:numId w:val="21"/>
        </w:numPr>
        <w:spacing w:before="0" w:after="120" w:line="312" w:lineRule="auto"/>
        <w:ind w:left="426" w:firstLine="0"/>
      </w:pPr>
      <w:r>
        <w:rPr>
          <w:u w:val="single"/>
        </w:rPr>
        <w:t>animace</w:t>
      </w:r>
      <w:r>
        <w:t xml:space="preserve"> – výchovná metoda, která se opírá o nedirektivní přístupy, akční povzbuzování s cílem hledat vlastní cesty zapojení se do aktivity, a to na základě vlastní autonomie, dobrovolnosti, volby prostoru při inciativu apod. </w:t>
      </w:r>
    </w:p>
    <w:p w14:paraId="59BFD648" w14:textId="77777777" w:rsidR="003C157A" w:rsidRDefault="003C157A" w:rsidP="00E66AE8">
      <w:pPr>
        <w:pStyle w:val="Normlnweb"/>
        <w:numPr>
          <w:ilvl w:val="0"/>
          <w:numId w:val="21"/>
        </w:numPr>
        <w:spacing w:before="0" w:after="120" w:line="312" w:lineRule="auto"/>
        <w:ind w:left="426" w:firstLine="0"/>
      </w:pPr>
      <w:r>
        <w:rPr>
          <w:u w:val="single"/>
        </w:rPr>
        <w:t>výchovu zážitkem</w:t>
      </w:r>
      <w:r>
        <w:t xml:space="preserve"> (podrobnější informace viz kapitola </w:t>
      </w:r>
      <w:r>
        <w:rPr>
          <w:i/>
        </w:rPr>
        <w:t>Zážitková pedagogika</w:t>
      </w:r>
      <w:r>
        <w:t>)</w:t>
      </w:r>
    </w:p>
    <w:p w14:paraId="2F8C7F38" w14:textId="2247CAB9" w:rsidR="003C157A" w:rsidRDefault="003C157A" w:rsidP="00E66AE8">
      <w:pPr>
        <w:pStyle w:val="Normlnweb"/>
        <w:numPr>
          <w:ilvl w:val="0"/>
          <w:numId w:val="21"/>
        </w:numPr>
        <w:spacing w:before="0" w:after="120" w:line="312" w:lineRule="auto"/>
        <w:ind w:left="426" w:firstLine="0"/>
      </w:pPr>
      <w:r>
        <w:rPr>
          <w:u w:val="single"/>
        </w:rPr>
        <w:t>sociální animaci, terénní práce (</w:t>
      </w:r>
      <w:proofErr w:type="spellStart"/>
      <w:r>
        <w:rPr>
          <w:u w:val="single"/>
        </w:rPr>
        <w:t>streetwork</w:t>
      </w:r>
      <w:proofErr w:type="spellEnd"/>
      <w:r w:rsidRPr="00883A86">
        <w:t>)</w:t>
      </w:r>
      <w:r>
        <w:t xml:space="preserve"> – forma práce s mládeží ve volném čase, která </w:t>
      </w:r>
      <w:r w:rsidR="00883A86">
        <w:t xml:space="preserve">má </w:t>
      </w:r>
      <w:r>
        <w:t xml:space="preserve">velmi „blízko“ k sociální práci, případně k sociální pedagogice. Jedním ze znaků sociální animace je činnost </w:t>
      </w:r>
      <w:proofErr w:type="spellStart"/>
      <w:r>
        <w:rPr>
          <w:u w:val="single"/>
        </w:rPr>
        <w:t>streetworkera</w:t>
      </w:r>
      <w:proofErr w:type="spellEnd"/>
      <w:r w:rsidRPr="00883A86">
        <w:t xml:space="preserve">. </w:t>
      </w:r>
      <w:proofErr w:type="spellStart"/>
      <w:r>
        <w:t>Streetworker</w:t>
      </w:r>
      <w:proofErr w:type="spellEnd"/>
      <w:r>
        <w:t xml:space="preserve"> sám vyhledává mladé lidi v jejich prostředí (pro ně se jedná o </w:t>
      </w:r>
      <w:r w:rsidR="00883A86">
        <w:t xml:space="preserve">prostředí </w:t>
      </w:r>
      <w:r>
        <w:t>přirozené a známé) a nabízí jim jinou (společensky žádoucí) volnočasovou aktivitu, např. v nízkoprahovém zařízení. V praxi se jedná o významnou činnost v systému prevence sociálně patologických jevů, jako např. při užívání drog.</w:t>
      </w:r>
    </w:p>
    <w:p w14:paraId="3BF952DF" w14:textId="77777777" w:rsidR="003C157A" w:rsidRDefault="003C157A" w:rsidP="00883A86">
      <w:pPr>
        <w:spacing w:after="120" w:line="312" w:lineRule="auto"/>
        <w:jc w:val="both"/>
        <w:rPr>
          <w:rFonts w:cs="Times New Roman"/>
          <w:szCs w:val="24"/>
        </w:rPr>
      </w:pPr>
      <w:r>
        <w:rPr>
          <w:rFonts w:cs="Times New Roman"/>
          <w:szCs w:val="24"/>
        </w:rPr>
        <w:t>Pedagogika volného času patří do obsahového systému edukačních věd (Novotná, 2017, s. 101–102), zejména mezi aplikované pedagogické vědy. Jak uvádí Novotná (2017, s. 102) v praktické rovině je pedagogika volného času rozdělena na následující okruhy problémů:</w:t>
      </w:r>
    </w:p>
    <w:p w14:paraId="66ED1272" w14:textId="77777777" w:rsidR="003C157A" w:rsidRDefault="003C157A" w:rsidP="00E66AE8">
      <w:pPr>
        <w:pStyle w:val="Odstavecseseznamem"/>
        <w:numPr>
          <w:ilvl w:val="0"/>
          <w:numId w:val="22"/>
        </w:numPr>
        <w:spacing w:after="120" w:line="312" w:lineRule="auto"/>
        <w:ind w:left="426" w:firstLine="0"/>
        <w:contextualSpacing w:val="0"/>
        <w:jc w:val="both"/>
        <w:rPr>
          <w:rFonts w:cs="Times New Roman"/>
          <w:szCs w:val="24"/>
        </w:rPr>
      </w:pPr>
      <w:r>
        <w:rPr>
          <w:rFonts w:cs="Times New Roman"/>
          <w:szCs w:val="24"/>
        </w:rPr>
        <w:t>výchova ve volném čase z hlediska úlohy různých institucí a organizací, sebevýchova,</w:t>
      </w:r>
    </w:p>
    <w:p w14:paraId="2FE98CA9" w14:textId="77777777" w:rsidR="003C157A" w:rsidRDefault="003C157A" w:rsidP="00E66AE8">
      <w:pPr>
        <w:pStyle w:val="Odstavecseseznamem"/>
        <w:numPr>
          <w:ilvl w:val="0"/>
          <w:numId w:val="22"/>
        </w:numPr>
        <w:spacing w:after="120" w:line="312" w:lineRule="auto"/>
        <w:ind w:left="426" w:firstLine="0"/>
        <w:contextualSpacing w:val="0"/>
        <w:jc w:val="both"/>
        <w:rPr>
          <w:rFonts w:cs="Times New Roman"/>
          <w:szCs w:val="24"/>
        </w:rPr>
      </w:pPr>
      <w:r>
        <w:rPr>
          <w:rFonts w:cs="Times New Roman"/>
          <w:szCs w:val="24"/>
        </w:rPr>
        <w:t>vzdělávání ve volném čase v rámci institucionálního, privátního (soukromého) sektoru, sebevzdělávání,</w:t>
      </w:r>
    </w:p>
    <w:p w14:paraId="2DC602CB" w14:textId="77777777" w:rsidR="003C157A" w:rsidRDefault="003C157A" w:rsidP="00E66AE8">
      <w:pPr>
        <w:pStyle w:val="Odstavecseseznamem"/>
        <w:numPr>
          <w:ilvl w:val="0"/>
          <w:numId w:val="22"/>
        </w:numPr>
        <w:spacing w:after="120" w:line="312" w:lineRule="auto"/>
        <w:ind w:left="426" w:firstLine="0"/>
        <w:contextualSpacing w:val="0"/>
        <w:jc w:val="both"/>
        <w:rPr>
          <w:rFonts w:cs="Times New Roman"/>
          <w:szCs w:val="24"/>
        </w:rPr>
      </w:pPr>
      <w:r>
        <w:rPr>
          <w:rFonts w:cs="Times New Roman"/>
          <w:szCs w:val="24"/>
        </w:rPr>
        <w:t>pracovní aktivita ve volném čase v rodinném, lokálním a širším společenském prostředí,</w:t>
      </w:r>
    </w:p>
    <w:p w14:paraId="2065DF98" w14:textId="77777777" w:rsidR="003C157A" w:rsidRDefault="003C157A" w:rsidP="00E66AE8">
      <w:pPr>
        <w:pStyle w:val="Odstavecseseznamem"/>
        <w:numPr>
          <w:ilvl w:val="0"/>
          <w:numId w:val="22"/>
        </w:numPr>
        <w:spacing w:after="120" w:line="312" w:lineRule="auto"/>
        <w:ind w:left="426" w:firstLine="0"/>
        <w:contextualSpacing w:val="0"/>
        <w:rPr>
          <w:rFonts w:cs="Times New Roman"/>
          <w:szCs w:val="24"/>
        </w:rPr>
      </w:pPr>
      <w:r>
        <w:rPr>
          <w:rFonts w:cs="Times New Roman"/>
          <w:szCs w:val="24"/>
        </w:rPr>
        <w:t>organizace a management časových aktivit.</w:t>
      </w:r>
    </w:p>
    <w:p w14:paraId="43135856" w14:textId="13E69533" w:rsidR="003C157A" w:rsidRDefault="003C157A" w:rsidP="00883A86">
      <w:pPr>
        <w:spacing w:after="120" w:line="312" w:lineRule="auto"/>
        <w:jc w:val="both"/>
        <w:rPr>
          <w:rFonts w:cs="Times New Roman"/>
          <w:szCs w:val="24"/>
        </w:rPr>
      </w:pPr>
      <w:r>
        <w:rPr>
          <w:rFonts w:cs="Times New Roman"/>
          <w:szCs w:val="24"/>
        </w:rPr>
        <w:lastRenderedPageBreak/>
        <w:t xml:space="preserve">Z hlediska celkové struktury, můžeme podle </w:t>
      </w:r>
      <w:proofErr w:type="spellStart"/>
      <w:r>
        <w:rPr>
          <w:rFonts w:cs="Times New Roman"/>
          <w:szCs w:val="24"/>
        </w:rPr>
        <w:t>Žumárové</w:t>
      </w:r>
      <w:proofErr w:type="spellEnd"/>
      <w:r>
        <w:rPr>
          <w:rFonts w:cs="Times New Roman"/>
          <w:szCs w:val="24"/>
        </w:rPr>
        <w:t xml:space="preserve"> (2009) členit pedagogiku volného času na:</w:t>
      </w:r>
    </w:p>
    <w:p w14:paraId="5830A319" w14:textId="77777777" w:rsidR="003C157A" w:rsidRDefault="003C157A" w:rsidP="00E66AE8">
      <w:pPr>
        <w:pStyle w:val="Odstavecseseznamem"/>
        <w:numPr>
          <w:ilvl w:val="0"/>
          <w:numId w:val="23"/>
        </w:numPr>
        <w:spacing w:after="120" w:line="312" w:lineRule="auto"/>
        <w:ind w:left="426" w:firstLine="0"/>
        <w:contextualSpacing w:val="0"/>
        <w:jc w:val="both"/>
        <w:rPr>
          <w:rFonts w:cs="Times New Roman"/>
          <w:szCs w:val="24"/>
        </w:rPr>
      </w:pPr>
      <w:r w:rsidRPr="00883A86">
        <w:rPr>
          <w:rFonts w:cs="Times New Roman"/>
          <w:szCs w:val="24"/>
          <w:u w:val="single"/>
        </w:rPr>
        <w:t>Vědu o volném čase</w:t>
      </w:r>
      <w:r>
        <w:rPr>
          <w:rFonts w:cs="Times New Roman"/>
          <w:szCs w:val="24"/>
        </w:rPr>
        <w:t>. Sem spadá například sociologie volného času, psychologie volného času. Také do dané oblasti lze zařadit historický vývoj vybraných organizací, stejně tak i instituce, které se volným časem zabývají, rozličné koncepce, ale také dílčí činitelé, které se podílejí na vývoji jedince.</w:t>
      </w:r>
    </w:p>
    <w:p w14:paraId="5CEDD756" w14:textId="77777777" w:rsidR="003C157A" w:rsidRDefault="003C157A" w:rsidP="00E66AE8">
      <w:pPr>
        <w:pStyle w:val="Odstavecseseznamem"/>
        <w:numPr>
          <w:ilvl w:val="0"/>
          <w:numId w:val="23"/>
        </w:numPr>
        <w:spacing w:after="120" w:line="312" w:lineRule="auto"/>
        <w:ind w:left="426" w:firstLine="0"/>
        <w:contextualSpacing w:val="0"/>
        <w:jc w:val="both"/>
        <w:rPr>
          <w:rFonts w:cs="Times New Roman"/>
          <w:szCs w:val="24"/>
        </w:rPr>
      </w:pPr>
      <w:r w:rsidRPr="00883A86">
        <w:rPr>
          <w:rFonts w:cs="Times New Roman"/>
          <w:szCs w:val="24"/>
          <w:u w:val="single"/>
        </w:rPr>
        <w:t>Pedagogiku volného času</w:t>
      </w:r>
      <w:r>
        <w:rPr>
          <w:rFonts w:cs="Times New Roman"/>
          <w:szCs w:val="24"/>
        </w:rPr>
        <w:t xml:space="preserve">, zejména pak </w:t>
      </w:r>
      <w:r w:rsidRPr="00883A86">
        <w:rPr>
          <w:rFonts w:cs="Times New Roman"/>
          <w:szCs w:val="24"/>
          <w:u w:val="single"/>
        </w:rPr>
        <w:t>zážitkovou pedagogiku</w:t>
      </w:r>
      <w:r>
        <w:rPr>
          <w:rFonts w:cs="Times New Roman"/>
          <w:szCs w:val="24"/>
        </w:rPr>
        <w:t>, zahrnuje vedle animace, hry i celkové zaměření na výchovu pro všechny věkové kategorie. Jedná se o teoretické uchopení obsahu předmětu, a to včetně všech oblastí, na které se primárně zaměřuje.</w:t>
      </w:r>
    </w:p>
    <w:p w14:paraId="2B6AF59B" w14:textId="77777777" w:rsidR="003C157A" w:rsidRDefault="003C157A" w:rsidP="00E66AE8">
      <w:pPr>
        <w:pStyle w:val="Odstavecseseznamem"/>
        <w:numPr>
          <w:ilvl w:val="0"/>
          <w:numId w:val="23"/>
        </w:numPr>
        <w:spacing w:after="120" w:line="312" w:lineRule="auto"/>
        <w:ind w:left="426" w:firstLine="0"/>
        <w:contextualSpacing w:val="0"/>
        <w:jc w:val="both"/>
        <w:rPr>
          <w:rFonts w:cs="Times New Roman"/>
          <w:szCs w:val="24"/>
        </w:rPr>
      </w:pPr>
      <w:r w:rsidRPr="00883A86">
        <w:rPr>
          <w:rFonts w:cs="Times New Roman"/>
          <w:szCs w:val="24"/>
          <w:u w:val="single"/>
        </w:rPr>
        <w:t>Didaktiku volného času</w:t>
      </w:r>
      <w:r>
        <w:rPr>
          <w:rFonts w:cs="Times New Roman"/>
          <w:szCs w:val="24"/>
        </w:rPr>
        <w:t>. Jedná se hledání nejvhodnějších metodických postupů při realizaci (organizování) jednotlivých volnočasových aktivit.</w:t>
      </w:r>
    </w:p>
    <w:p w14:paraId="415CFC59" w14:textId="77777777" w:rsidR="003C157A" w:rsidRDefault="003C157A" w:rsidP="00E66AE8">
      <w:pPr>
        <w:pStyle w:val="Odstavecseseznamem"/>
        <w:numPr>
          <w:ilvl w:val="0"/>
          <w:numId w:val="23"/>
        </w:numPr>
        <w:spacing w:after="120" w:line="312" w:lineRule="auto"/>
        <w:ind w:left="426" w:firstLine="0"/>
        <w:contextualSpacing w:val="0"/>
        <w:jc w:val="both"/>
        <w:rPr>
          <w:rFonts w:cs="Times New Roman"/>
          <w:szCs w:val="24"/>
        </w:rPr>
      </w:pPr>
      <w:r w:rsidRPr="00883A86">
        <w:rPr>
          <w:rFonts w:cs="Times New Roman"/>
          <w:szCs w:val="24"/>
          <w:u w:val="single"/>
        </w:rPr>
        <w:t>Management volného času</w:t>
      </w:r>
      <w:r>
        <w:rPr>
          <w:rFonts w:cs="Times New Roman"/>
          <w:szCs w:val="24"/>
        </w:rPr>
        <w:t>. Daná oblast se zabývá příslušnými vyhláškami, předpisy, zákony, které se vztahují k oblasti volného času, dále pak financováním (veřejným, soukromým, případně vlastním) rozličných aktivit, zpracováváním projektů apod.</w:t>
      </w:r>
    </w:p>
    <w:p w14:paraId="2749AF49" w14:textId="77777777" w:rsidR="003C157A" w:rsidRDefault="003C157A" w:rsidP="00E66AE8">
      <w:pPr>
        <w:pStyle w:val="Odstavecseseznamem"/>
        <w:numPr>
          <w:ilvl w:val="0"/>
          <w:numId w:val="23"/>
        </w:numPr>
        <w:spacing w:after="120" w:line="312" w:lineRule="auto"/>
        <w:ind w:left="426" w:firstLine="0"/>
        <w:contextualSpacing w:val="0"/>
        <w:jc w:val="both"/>
        <w:rPr>
          <w:rFonts w:cs="Times New Roman"/>
          <w:szCs w:val="24"/>
        </w:rPr>
      </w:pPr>
      <w:r w:rsidRPr="00883A86">
        <w:rPr>
          <w:rFonts w:cs="Times New Roman"/>
          <w:szCs w:val="24"/>
          <w:u w:val="single"/>
        </w:rPr>
        <w:t>Metodologie a výzkum pedagogiky volného času</w:t>
      </w:r>
      <w:r>
        <w:rPr>
          <w:rFonts w:cs="Times New Roman"/>
          <w:szCs w:val="24"/>
        </w:rPr>
        <w:t xml:space="preserve">. Jedná se zejména o realizování aplikovaného šetření, jehož výsledky lze co v nejkratší době aplikovat přímo do praxe. </w:t>
      </w:r>
    </w:p>
    <w:p w14:paraId="50D64BE6" w14:textId="77777777" w:rsidR="003C157A" w:rsidRPr="005A6787" w:rsidRDefault="003C157A" w:rsidP="00883A86">
      <w:pPr>
        <w:spacing w:after="120" w:line="312" w:lineRule="auto"/>
        <w:jc w:val="both"/>
        <w:rPr>
          <w:rFonts w:cs="Times New Roman"/>
          <w:szCs w:val="24"/>
        </w:rPr>
      </w:pPr>
      <w:r w:rsidRPr="005A6787">
        <w:rPr>
          <w:rFonts w:cs="Times New Roman"/>
          <w:szCs w:val="24"/>
        </w:rPr>
        <w:t>V současné době je k dispozici celá řada zajímavých šetření, jako např. mládež a vliv digitálních technologií a volný čas apod.</w:t>
      </w:r>
    </w:p>
    <w:p w14:paraId="482AA23A" w14:textId="52680C68" w:rsidR="003C157A" w:rsidRDefault="003C157A" w:rsidP="005A6787">
      <w:pPr>
        <w:spacing w:after="120" w:line="312" w:lineRule="auto"/>
        <w:jc w:val="both"/>
        <w:rPr>
          <w:sz w:val="22"/>
        </w:rPr>
      </w:pPr>
      <w:r>
        <w:rPr>
          <w:rFonts w:cs="Times New Roman"/>
          <w:szCs w:val="24"/>
        </w:rPr>
        <w:t xml:space="preserve">Realizace volného času má svou oporu v </w:t>
      </w:r>
      <w:r>
        <w:rPr>
          <w:rFonts w:cs="Times New Roman"/>
          <w:i/>
          <w:szCs w:val="24"/>
        </w:rPr>
        <w:t xml:space="preserve">Chartě výchovy pro volný čas </w:t>
      </w:r>
      <w:r>
        <w:rPr>
          <w:rFonts w:cs="Times New Roman"/>
          <w:szCs w:val="24"/>
        </w:rPr>
        <w:t>(</w:t>
      </w:r>
      <w:proofErr w:type="spellStart"/>
      <w:r>
        <w:rPr>
          <w:rFonts w:cs="Times New Roman"/>
          <w:szCs w:val="24"/>
        </w:rPr>
        <w:t>World-Leisure</w:t>
      </w:r>
      <w:proofErr w:type="spellEnd"/>
      <w:r>
        <w:rPr>
          <w:rFonts w:cs="Times New Roman"/>
          <w:szCs w:val="24"/>
        </w:rPr>
        <w:t xml:space="preserve"> and </w:t>
      </w:r>
      <w:proofErr w:type="spellStart"/>
      <w:r>
        <w:rPr>
          <w:rFonts w:cs="Times New Roman"/>
          <w:szCs w:val="24"/>
        </w:rPr>
        <w:t>Recreation</w:t>
      </w:r>
      <w:proofErr w:type="spellEnd"/>
      <w:r>
        <w:rPr>
          <w:rFonts w:cs="Times New Roman"/>
          <w:szCs w:val="24"/>
        </w:rPr>
        <w:t xml:space="preserve"> </w:t>
      </w:r>
      <w:proofErr w:type="spellStart"/>
      <w:r>
        <w:rPr>
          <w:rFonts w:cs="Times New Roman"/>
          <w:szCs w:val="24"/>
        </w:rPr>
        <w:t>Association</w:t>
      </w:r>
      <w:proofErr w:type="spellEnd"/>
      <w:r>
        <w:rPr>
          <w:rFonts w:cs="Times New Roman"/>
          <w:szCs w:val="24"/>
        </w:rPr>
        <w:t>, WLRA), která byla schválena v roce 1993 (</w:t>
      </w:r>
      <w:proofErr w:type="spellStart"/>
      <w:r>
        <w:rPr>
          <w:rFonts w:cs="Times New Roman"/>
          <w:szCs w:val="24"/>
        </w:rPr>
        <w:t>Findejs</w:t>
      </w:r>
      <w:proofErr w:type="spellEnd"/>
      <w:r>
        <w:rPr>
          <w:rFonts w:cs="Times New Roman"/>
          <w:szCs w:val="24"/>
        </w:rPr>
        <w:t xml:space="preserve">, 2006, s. 14, převzato Stašová, Slaninová, Junová, 2015, s. 117) </w:t>
      </w:r>
    </w:p>
    <w:p w14:paraId="269E6596" w14:textId="77777777" w:rsidR="003C157A" w:rsidRDefault="003C157A" w:rsidP="002F12E0">
      <w:pPr>
        <w:pStyle w:val="Normlnweb"/>
        <w:spacing w:before="0" w:after="120" w:line="312" w:lineRule="auto"/>
        <w:ind w:left="426" w:firstLine="0"/>
        <w:rPr>
          <w:i/>
        </w:rPr>
      </w:pPr>
      <w:r>
        <w:rPr>
          <w:i/>
        </w:rPr>
        <w:t xml:space="preserve">1. „Každý člověk má právo na provozování volnočasových aktivit, které nejsou v rozporu s normami a sociálními hodnotami jeho spoluobčanů. Státy jsou povinny tato práva všech jeho obyvatel uznávat a chránit. </w:t>
      </w:r>
    </w:p>
    <w:p w14:paraId="25ABEF28" w14:textId="77777777" w:rsidR="003C157A" w:rsidRDefault="003C157A" w:rsidP="002F12E0">
      <w:pPr>
        <w:pStyle w:val="Normlnweb"/>
        <w:spacing w:before="0" w:after="120" w:line="312" w:lineRule="auto"/>
        <w:ind w:left="426" w:firstLine="0"/>
        <w:rPr>
          <w:i/>
        </w:rPr>
      </w:pPr>
      <w:r>
        <w:rPr>
          <w:i/>
        </w:rPr>
        <w:t xml:space="preserve">2. Stejně důležitý je význam volnočasových aktivit pro kvalitu života, jako pro zdraví a vzdělávání. Vlády by měly občanům zajistit co nejkvalitnější a nejpřístupnější možnosti trávení volného času. </w:t>
      </w:r>
    </w:p>
    <w:p w14:paraId="500285D5" w14:textId="77777777" w:rsidR="003C157A" w:rsidRDefault="003C157A" w:rsidP="002F12E0">
      <w:pPr>
        <w:pStyle w:val="Normlnweb"/>
        <w:spacing w:before="0" w:after="120" w:line="312" w:lineRule="auto"/>
        <w:ind w:left="426" w:firstLine="0"/>
        <w:rPr>
          <w:i/>
        </w:rPr>
      </w:pPr>
      <w:r>
        <w:rPr>
          <w:i/>
        </w:rPr>
        <w:t xml:space="preserve">3. Význam činností ve volném čase pro jednotlivce leží v možnosti seberealizace, osobnostním a společenském rozvoji a ve svém výsledku vede ke zkvalitnění života. </w:t>
      </w:r>
    </w:p>
    <w:p w14:paraId="0BD50DFB" w14:textId="77777777" w:rsidR="003C157A" w:rsidRDefault="003C157A" w:rsidP="002F12E0">
      <w:pPr>
        <w:pStyle w:val="Normlnweb"/>
        <w:spacing w:before="0" w:after="120" w:line="312" w:lineRule="auto"/>
        <w:ind w:left="426" w:firstLine="0"/>
        <w:rPr>
          <w:i/>
        </w:rPr>
      </w:pPr>
      <w:r>
        <w:rPr>
          <w:i/>
        </w:rPr>
        <w:t xml:space="preserve">4. Stát by měl dbát na vzdělávání pracovníků pracujících ve volnočasové sféře a na vytvoření podmínek a pro vznik různorodých organizací a sdružení zabývajících se využitím volného času. </w:t>
      </w:r>
    </w:p>
    <w:p w14:paraId="0786023F" w14:textId="77777777" w:rsidR="003C157A" w:rsidRDefault="003C157A" w:rsidP="002F12E0">
      <w:pPr>
        <w:pStyle w:val="Normlnweb"/>
        <w:spacing w:before="0" w:after="120" w:line="312" w:lineRule="auto"/>
        <w:ind w:left="426" w:firstLine="0"/>
      </w:pPr>
      <w:r>
        <w:rPr>
          <w:i/>
        </w:rPr>
        <w:lastRenderedPageBreak/>
        <w:t>5. Vzdělávací zařízení by měla zdůrazňovat význam rekreace a volného času pro člověka a integrovat je do jeho způsobu života.“</w:t>
      </w:r>
      <w:r>
        <w:t xml:space="preserve"> </w:t>
      </w:r>
    </w:p>
    <w:p w14:paraId="3B10D6DF" w14:textId="64FF46DB" w:rsidR="003C157A" w:rsidRDefault="003C157A" w:rsidP="005A6787">
      <w:pPr>
        <w:pStyle w:val="Normlnweb"/>
        <w:spacing w:before="0" w:after="120" w:line="312" w:lineRule="auto"/>
        <w:ind w:firstLine="0"/>
      </w:pPr>
      <w:r>
        <w:t>Závěrem si mnozí mohou položit otázku, jaký je vztah mezi sociální pedagog</w:t>
      </w:r>
      <w:r w:rsidR="0012793C">
        <w:t>ikou a pedagogikou volného času?</w:t>
      </w:r>
      <w:r>
        <w:t xml:space="preserve"> Uvedený vztah by si vyžádal další hlubší studium. V této souvislosti je vhodné doporučit např. publikace: </w:t>
      </w:r>
    </w:p>
    <w:p w14:paraId="100FF465" w14:textId="3659C0B6" w:rsidR="003C157A" w:rsidRDefault="003C157A" w:rsidP="002F12E0">
      <w:pPr>
        <w:pStyle w:val="Normlnweb"/>
        <w:spacing w:before="0" w:after="120" w:line="312" w:lineRule="auto"/>
        <w:ind w:left="426" w:firstLine="0"/>
      </w:pPr>
      <w:r>
        <w:t xml:space="preserve">KRAUS, B. </w:t>
      </w:r>
      <w:r>
        <w:rPr>
          <w:i/>
        </w:rPr>
        <w:t>Základy sociální pedagogiky</w:t>
      </w:r>
      <w:r>
        <w:t>. Praha: Portál, 20</w:t>
      </w:r>
      <w:r w:rsidR="004109ED">
        <w:t>10</w:t>
      </w:r>
      <w:r>
        <w:t>. ISBN 978-80-7367-383-3.</w:t>
      </w:r>
    </w:p>
    <w:p w14:paraId="6789FA75" w14:textId="1E634C75" w:rsidR="003C157A" w:rsidRDefault="003C157A" w:rsidP="005A6787">
      <w:pPr>
        <w:pStyle w:val="Normlnweb"/>
        <w:spacing w:before="0" w:after="120" w:line="312" w:lineRule="auto"/>
        <w:ind w:firstLine="0"/>
      </w:pPr>
      <w:r>
        <w:t>Na výchovu ve volném čase lze nahlížet z několika úhlů pohledu. Jednak lze nahlížet na výchovu ve volném čase jako:</w:t>
      </w:r>
    </w:p>
    <w:p w14:paraId="335A3FE2" w14:textId="5E9CDC15" w:rsidR="003C157A" w:rsidRDefault="003C157A" w:rsidP="003E2EE2">
      <w:pPr>
        <w:pStyle w:val="Normlnweb"/>
        <w:numPr>
          <w:ilvl w:val="0"/>
          <w:numId w:val="81"/>
        </w:numPr>
        <w:spacing w:before="0" w:after="120" w:line="312" w:lineRule="auto"/>
        <w:ind w:left="426" w:hanging="359"/>
      </w:pPr>
      <w:r>
        <w:t xml:space="preserve">Na veškeré </w:t>
      </w:r>
      <w:r>
        <w:rPr>
          <w:u w:val="single"/>
        </w:rPr>
        <w:t>vlivy, které neslouží</w:t>
      </w:r>
      <w:r>
        <w:t xml:space="preserve"> k naplňování základních biologických potřeb a ani k realizaci š</w:t>
      </w:r>
      <w:r w:rsidR="00D2518A">
        <w:t>kolních a pracovních povinností,</w:t>
      </w:r>
      <w:r>
        <w:t xml:space="preserve"> tzn.</w:t>
      </w:r>
      <w:r w:rsidR="00D2518A">
        <w:t>,</w:t>
      </w:r>
      <w:r>
        <w:t xml:space="preserve"> </w:t>
      </w:r>
      <w:r w:rsidR="00D2518A">
        <w:t>v</w:t>
      </w:r>
      <w:r>
        <w:t> podstatě, aby se kvalitně trávený</w:t>
      </w:r>
      <w:r w:rsidR="00D2518A">
        <w:t xml:space="preserve"> volný čas stal i cílem výchovy,</w:t>
      </w:r>
      <w:r>
        <w:t xml:space="preserve"> aby došlo k osvojení si žádoucích návyků (např. plánovat si volnočasové aktivity, ale také odpočinek). Jedná se o zdroj seberealizace a vlastního uspokojení (např. jakou vedoucí skautského oddílu).</w:t>
      </w:r>
    </w:p>
    <w:p w14:paraId="285191BA" w14:textId="47975A5F" w:rsidR="003C157A" w:rsidRDefault="003C157A" w:rsidP="003E2EE2">
      <w:pPr>
        <w:pStyle w:val="Normlnweb"/>
        <w:numPr>
          <w:ilvl w:val="0"/>
          <w:numId w:val="81"/>
        </w:numPr>
        <w:spacing w:before="0" w:after="120" w:line="312" w:lineRule="auto"/>
        <w:ind w:left="426"/>
      </w:pPr>
      <w:r>
        <w:t xml:space="preserve">Na výchovu </w:t>
      </w:r>
      <w:r>
        <w:rPr>
          <w:u w:val="single"/>
        </w:rPr>
        <w:t>prostřednictvím volnočasových aktivit</w:t>
      </w:r>
      <w:r>
        <w:t>. Tzn. sledující rozvoj a utváření individuálních rysů dítěte a mladého člověka, a to se záměrem ovlivnit pozitivně další jeho život. Volný čas se stává prostředkem (nástrojem) výchovného působení.</w:t>
      </w:r>
    </w:p>
    <w:p w14:paraId="5C505121" w14:textId="0D0D84E0" w:rsidR="003C157A" w:rsidRDefault="003C157A" w:rsidP="003E2EE2">
      <w:pPr>
        <w:pStyle w:val="Normlnweb"/>
        <w:numPr>
          <w:ilvl w:val="0"/>
          <w:numId w:val="81"/>
        </w:numPr>
        <w:spacing w:before="0" w:after="120" w:line="312" w:lineRule="auto"/>
        <w:ind w:left="426"/>
      </w:pPr>
      <w:r>
        <w:rPr>
          <w:u w:val="single"/>
        </w:rPr>
        <w:t>Na výchovu k volnému času</w:t>
      </w:r>
      <w:r>
        <w:t xml:space="preserve"> (tzn. pro volný čas). </w:t>
      </w:r>
      <w:r w:rsidR="00D2518A">
        <w:t xml:space="preserve">Vychovatel </w:t>
      </w:r>
      <w:proofErr w:type="spellStart"/>
      <w:r>
        <w:t>uduje</w:t>
      </w:r>
      <w:proofErr w:type="spellEnd"/>
      <w:r>
        <w:t xml:space="preserve"> nové možnosti rozvoje nejen aktivit, ale i rozvoj jedince, dodává další dynamiku v pedagogickém (výchovném) úsilí.</w:t>
      </w:r>
    </w:p>
    <w:p w14:paraId="4BCA015E" w14:textId="77777777" w:rsidR="003C157A" w:rsidRDefault="003C157A" w:rsidP="005A6787">
      <w:pPr>
        <w:pStyle w:val="Normlnweb"/>
        <w:spacing w:before="0" w:after="120" w:line="312" w:lineRule="auto"/>
        <w:ind w:left="66" w:firstLine="0"/>
      </w:pPr>
      <w:r>
        <w:t>Na závěr je možné uvést, že volný čas se realizuje v rozličných prostředích, které ovlivňují možnosti realizace volného času. Existuje celá řada klasifikací prostředí, a to podle rozličných kritérií. Např. podle velikosti prostředí můžeme rozeznávat:</w:t>
      </w:r>
    </w:p>
    <w:p w14:paraId="1FA34A11" w14:textId="77777777" w:rsidR="003C157A" w:rsidRDefault="003C157A" w:rsidP="00E66AE8">
      <w:pPr>
        <w:pStyle w:val="Normlnweb"/>
        <w:numPr>
          <w:ilvl w:val="0"/>
          <w:numId w:val="24"/>
        </w:numPr>
        <w:spacing w:before="0" w:after="0" w:line="312" w:lineRule="auto"/>
        <w:ind w:left="426" w:firstLine="0"/>
      </w:pPr>
      <w:r>
        <w:t>makroprostředí (celá země),</w:t>
      </w:r>
    </w:p>
    <w:p w14:paraId="565D3CA0" w14:textId="77777777" w:rsidR="003C157A" w:rsidRDefault="003C157A" w:rsidP="00E66AE8">
      <w:pPr>
        <w:pStyle w:val="Normlnweb"/>
        <w:numPr>
          <w:ilvl w:val="0"/>
          <w:numId w:val="24"/>
        </w:numPr>
        <w:spacing w:before="0" w:after="0" w:line="312" w:lineRule="auto"/>
        <w:ind w:left="426" w:firstLine="0"/>
      </w:pPr>
      <w:r>
        <w:t>regionální prostředí (povětšinou krajová záležitost),</w:t>
      </w:r>
    </w:p>
    <w:p w14:paraId="51EBA6C8" w14:textId="3868F296" w:rsidR="003C157A" w:rsidRDefault="003C157A" w:rsidP="00E66AE8">
      <w:pPr>
        <w:pStyle w:val="Normlnweb"/>
        <w:numPr>
          <w:ilvl w:val="0"/>
          <w:numId w:val="24"/>
        </w:numPr>
        <w:spacing w:before="0" w:after="0" w:line="312" w:lineRule="auto"/>
        <w:ind w:left="426" w:firstLine="0"/>
      </w:pPr>
      <w:r>
        <w:t>lokální prostředí (blízké okolí bydliště)</w:t>
      </w:r>
      <w:r w:rsidR="002927BE">
        <w:t>,</w:t>
      </w:r>
      <w:r>
        <w:t xml:space="preserve"> </w:t>
      </w:r>
    </w:p>
    <w:p w14:paraId="586A2CA2" w14:textId="77777777" w:rsidR="003C157A" w:rsidRDefault="003C157A" w:rsidP="00E66AE8">
      <w:pPr>
        <w:pStyle w:val="Normlnweb"/>
        <w:numPr>
          <w:ilvl w:val="0"/>
          <w:numId w:val="24"/>
        </w:numPr>
        <w:spacing w:before="0" w:after="120" w:line="312" w:lineRule="auto"/>
        <w:ind w:left="426" w:firstLine="0"/>
      </w:pPr>
      <w:r>
        <w:t>mikroprostředí (rodina, někdy i školní třída).</w:t>
      </w:r>
    </w:p>
    <w:p w14:paraId="7C3F24DB" w14:textId="08D44502" w:rsidR="003C157A" w:rsidRDefault="003C157A" w:rsidP="005A6787">
      <w:pPr>
        <w:pStyle w:val="Normlnweb"/>
        <w:spacing w:before="0" w:after="120" w:line="312" w:lineRule="auto"/>
        <w:ind w:firstLine="0"/>
      </w:pPr>
      <w:r>
        <w:t xml:space="preserve">K dalším možnostem členění prostředí podle dílčích kritérií můžeme zařadit například členění podle: povahy realizovaného prostředí, podílu člověka k danému prostředí, podle povahy daného teritoria aj. </w:t>
      </w:r>
    </w:p>
    <w:p w14:paraId="4C9AD701" w14:textId="77777777" w:rsidR="003C157A" w:rsidRDefault="003C157A" w:rsidP="005A6787">
      <w:pPr>
        <w:spacing w:after="120" w:line="312" w:lineRule="auto"/>
        <w:jc w:val="both"/>
        <w:rPr>
          <w:rFonts w:cs="Times New Roman"/>
          <w:szCs w:val="24"/>
        </w:rPr>
      </w:pPr>
      <w:r>
        <w:rPr>
          <w:rFonts w:cs="Times New Roman"/>
          <w:szCs w:val="24"/>
        </w:rPr>
        <w:t xml:space="preserve">V této souvislosti můžeme použít i typologii prostředí, kterou nabízí Bendl (2015, s. 85-87), a to z hlediska výchovné stimulace a výchovné inhibice, rozeznává prostředí </w:t>
      </w:r>
      <w:proofErr w:type="spellStart"/>
      <w:r>
        <w:rPr>
          <w:rFonts w:cs="Times New Roman"/>
          <w:szCs w:val="24"/>
        </w:rPr>
        <w:t>podnětově</w:t>
      </w:r>
      <w:proofErr w:type="spellEnd"/>
      <w:r>
        <w:rPr>
          <w:rFonts w:cs="Times New Roman"/>
          <w:szCs w:val="24"/>
        </w:rPr>
        <w:t>:</w:t>
      </w:r>
    </w:p>
    <w:p w14:paraId="6B371907" w14:textId="77777777" w:rsidR="003C157A" w:rsidRDefault="003C157A" w:rsidP="00E66AE8">
      <w:pPr>
        <w:pStyle w:val="Odstavecseseznamem"/>
        <w:numPr>
          <w:ilvl w:val="0"/>
          <w:numId w:val="22"/>
        </w:numPr>
        <w:spacing w:after="0" w:line="312" w:lineRule="auto"/>
        <w:ind w:left="426" w:firstLine="0"/>
        <w:contextualSpacing w:val="0"/>
        <w:rPr>
          <w:rFonts w:cs="Times New Roman"/>
          <w:szCs w:val="24"/>
        </w:rPr>
      </w:pPr>
      <w:r>
        <w:rPr>
          <w:rFonts w:cs="Times New Roman"/>
          <w:szCs w:val="24"/>
        </w:rPr>
        <w:t>chudá</w:t>
      </w:r>
    </w:p>
    <w:p w14:paraId="3BC80F50" w14:textId="77777777" w:rsidR="003C157A" w:rsidRDefault="003C157A" w:rsidP="00E66AE8">
      <w:pPr>
        <w:pStyle w:val="Odstavecseseznamem"/>
        <w:numPr>
          <w:ilvl w:val="0"/>
          <w:numId w:val="22"/>
        </w:numPr>
        <w:spacing w:after="0" w:line="312" w:lineRule="auto"/>
        <w:ind w:left="426" w:firstLine="0"/>
        <w:contextualSpacing w:val="0"/>
        <w:rPr>
          <w:rFonts w:cs="Times New Roman"/>
          <w:szCs w:val="24"/>
        </w:rPr>
      </w:pPr>
      <w:r>
        <w:rPr>
          <w:rFonts w:cs="Times New Roman"/>
          <w:szCs w:val="24"/>
        </w:rPr>
        <w:t>přesycená</w:t>
      </w:r>
    </w:p>
    <w:p w14:paraId="05004DF4" w14:textId="77777777" w:rsidR="003C157A" w:rsidRDefault="003C157A" w:rsidP="00E66AE8">
      <w:pPr>
        <w:pStyle w:val="Odstavecseseznamem"/>
        <w:numPr>
          <w:ilvl w:val="0"/>
          <w:numId w:val="22"/>
        </w:numPr>
        <w:spacing w:after="0" w:line="312" w:lineRule="auto"/>
        <w:ind w:left="426" w:firstLine="0"/>
        <w:contextualSpacing w:val="0"/>
        <w:rPr>
          <w:rFonts w:cs="Times New Roman"/>
          <w:szCs w:val="24"/>
        </w:rPr>
      </w:pPr>
      <w:r>
        <w:rPr>
          <w:rFonts w:cs="Times New Roman"/>
          <w:szCs w:val="24"/>
        </w:rPr>
        <w:lastRenderedPageBreak/>
        <w:t>jednostranná</w:t>
      </w:r>
    </w:p>
    <w:p w14:paraId="77BB2D9A" w14:textId="77777777" w:rsidR="003C157A" w:rsidRDefault="003C157A" w:rsidP="00E66AE8">
      <w:pPr>
        <w:pStyle w:val="Odstavecseseznamem"/>
        <w:numPr>
          <w:ilvl w:val="0"/>
          <w:numId w:val="22"/>
        </w:numPr>
        <w:spacing w:after="0" w:line="312" w:lineRule="auto"/>
        <w:ind w:left="426" w:firstLine="0"/>
        <w:contextualSpacing w:val="0"/>
        <w:rPr>
          <w:rFonts w:cs="Times New Roman"/>
          <w:szCs w:val="24"/>
        </w:rPr>
      </w:pPr>
      <w:r>
        <w:rPr>
          <w:rFonts w:cs="Times New Roman"/>
          <w:szCs w:val="24"/>
        </w:rPr>
        <w:t>závadná</w:t>
      </w:r>
    </w:p>
    <w:p w14:paraId="704D41F7" w14:textId="77777777" w:rsidR="00485F0F" w:rsidRPr="00D2518A" w:rsidRDefault="00485F0F" w:rsidP="002F12E0">
      <w:pPr>
        <w:spacing w:after="0" w:line="312" w:lineRule="auto"/>
        <w:ind w:left="426"/>
        <w:jc w:val="both"/>
        <w:rPr>
          <w:rFonts w:cs="Times New Roman"/>
          <w:b/>
          <w:bCs/>
          <w:szCs w:val="24"/>
        </w:rPr>
      </w:pPr>
    </w:p>
    <w:p w14:paraId="1DAA3FFE" w14:textId="5206F762" w:rsidR="00040153" w:rsidRPr="00D2518A" w:rsidRDefault="00040153" w:rsidP="00EB07E9">
      <w:pPr>
        <w:spacing w:after="120" w:line="312" w:lineRule="auto"/>
        <w:jc w:val="both"/>
        <w:rPr>
          <w:rFonts w:cs="Times New Roman"/>
          <w:b/>
          <w:bCs/>
          <w:caps/>
          <w:szCs w:val="24"/>
        </w:rPr>
      </w:pPr>
      <w:r w:rsidRPr="00D2518A">
        <w:rPr>
          <w:rFonts w:cs="Times New Roman"/>
          <w:b/>
          <w:bCs/>
          <w:szCs w:val="24"/>
        </w:rPr>
        <w:t>KONTROLNÍ OTÁZKY</w:t>
      </w:r>
    </w:p>
    <w:p w14:paraId="391BBA45" w14:textId="77777777" w:rsidR="00614A58" w:rsidRDefault="00614A58" w:rsidP="00E66AE8">
      <w:pPr>
        <w:pStyle w:val="Odstavecseseznamem"/>
        <w:numPr>
          <w:ilvl w:val="0"/>
          <w:numId w:val="25"/>
        </w:numPr>
        <w:spacing w:after="120" w:line="312" w:lineRule="auto"/>
        <w:ind w:left="426" w:firstLine="0"/>
        <w:contextualSpacing w:val="0"/>
        <w:jc w:val="both"/>
        <w:rPr>
          <w:rFonts w:cs="Times New Roman"/>
          <w:szCs w:val="24"/>
        </w:rPr>
      </w:pPr>
      <w:r>
        <w:rPr>
          <w:rFonts w:cs="Times New Roman"/>
          <w:szCs w:val="24"/>
        </w:rPr>
        <w:t>Vyjmenujte jednotlivé součásti pedagogiky volného času (konkretizujte).</w:t>
      </w:r>
    </w:p>
    <w:p w14:paraId="77C5B75D" w14:textId="77777777" w:rsidR="00614A58" w:rsidRDefault="00614A58" w:rsidP="00E66AE8">
      <w:pPr>
        <w:pStyle w:val="Odstavecseseznamem"/>
        <w:numPr>
          <w:ilvl w:val="0"/>
          <w:numId w:val="25"/>
        </w:numPr>
        <w:spacing w:after="120" w:line="312" w:lineRule="auto"/>
        <w:ind w:left="426" w:firstLine="0"/>
        <w:contextualSpacing w:val="0"/>
        <w:jc w:val="both"/>
        <w:rPr>
          <w:rFonts w:cs="Times New Roman"/>
          <w:szCs w:val="24"/>
        </w:rPr>
      </w:pPr>
      <w:r>
        <w:rPr>
          <w:rFonts w:cs="Times New Roman"/>
          <w:szCs w:val="24"/>
        </w:rPr>
        <w:t>Jaký je vztah mezi pedagogikou volného času a dalšími pedagogickými disciplínami?</w:t>
      </w:r>
    </w:p>
    <w:p w14:paraId="771863DE" w14:textId="77777777" w:rsidR="00614A58" w:rsidRDefault="00614A58" w:rsidP="00E66AE8">
      <w:pPr>
        <w:pStyle w:val="Odstavecseseznamem"/>
        <w:numPr>
          <w:ilvl w:val="0"/>
          <w:numId w:val="25"/>
        </w:numPr>
        <w:spacing w:after="120" w:line="312" w:lineRule="auto"/>
        <w:ind w:left="426" w:firstLine="0"/>
        <w:contextualSpacing w:val="0"/>
        <w:jc w:val="both"/>
        <w:rPr>
          <w:rFonts w:cs="Times New Roman"/>
          <w:szCs w:val="24"/>
        </w:rPr>
      </w:pPr>
      <w:r>
        <w:t>Charakterizujte a konkretizujte přístupy k realizaci volného času, jako je animace, výchova zážitkem a sociální animace.</w:t>
      </w:r>
      <w:r>
        <w:rPr>
          <w:u w:val="single"/>
        </w:rPr>
        <w:t xml:space="preserve"> </w:t>
      </w:r>
    </w:p>
    <w:p w14:paraId="1DF9DC92" w14:textId="77777777" w:rsidR="00485F0F" w:rsidRDefault="00485F0F" w:rsidP="002F12E0">
      <w:pPr>
        <w:spacing w:after="120" w:line="312" w:lineRule="auto"/>
        <w:ind w:left="426"/>
        <w:jc w:val="both"/>
        <w:rPr>
          <w:rFonts w:cs="Times New Roman"/>
          <w:b/>
          <w:bCs/>
          <w:color w:val="FF0000"/>
          <w:szCs w:val="24"/>
        </w:rPr>
      </w:pPr>
    </w:p>
    <w:p w14:paraId="2765AD32" w14:textId="5EE8A474" w:rsidR="00040153" w:rsidRPr="00D2518A" w:rsidRDefault="00040153" w:rsidP="00EB07E9">
      <w:pPr>
        <w:spacing w:after="120" w:line="312" w:lineRule="auto"/>
        <w:jc w:val="both"/>
        <w:rPr>
          <w:rFonts w:cs="Times New Roman"/>
          <w:b/>
          <w:bCs/>
          <w:caps/>
          <w:szCs w:val="24"/>
        </w:rPr>
      </w:pPr>
      <w:r w:rsidRPr="00D2518A">
        <w:rPr>
          <w:rFonts w:cs="Times New Roman"/>
          <w:b/>
          <w:bCs/>
          <w:szCs w:val="24"/>
        </w:rPr>
        <w:t>KORESPONDENČNÍ ÚKOLY</w:t>
      </w:r>
    </w:p>
    <w:p w14:paraId="157C3952" w14:textId="77777777" w:rsidR="00614A58" w:rsidRDefault="00614A58" w:rsidP="00E66AE8">
      <w:pPr>
        <w:pStyle w:val="Odstavecseseznamem"/>
        <w:numPr>
          <w:ilvl w:val="0"/>
          <w:numId w:val="26"/>
        </w:numPr>
        <w:spacing w:after="120" w:line="312" w:lineRule="auto"/>
        <w:ind w:left="426" w:firstLine="0"/>
        <w:contextualSpacing w:val="0"/>
        <w:jc w:val="both"/>
        <w:rPr>
          <w:rFonts w:cs="Times New Roman"/>
          <w:caps/>
          <w:szCs w:val="24"/>
        </w:rPr>
      </w:pPr>
      <w:r>
        <w:rPr>
          <w:rFonts w:cs="Times New Roman"/>
          <w:caps/>
          <w:szCs w:val="24"/>
        </w:rPr>
        <w:t>K</w:t>
      </w:r>
      <w:r>
        <w:rPr>
          <w:rFonts w:cs="Times New Roman"/>
          <w:szCs w:val="24"/>
        </w:rPr>
        <w:t> jednotlivým funkcím volného času přiřaďte několik konkrétních příkladů naplnění konkrétní funkce.</w:t>
      </w:r>
    </w:p>
    <w:p w14:paraId="59AFC585" w14:textId="77777777" w:rsidR="00614A58" w:rsidRDefault="00614A58" w:rsidP="00E66AE8">
      <w:pPr>
        <w:pStyle w:val="Odstavecseseznamem"/>
        <w:numPr>
          <w:ilvl w:val="0"/>
          <w:numId w:val="26"/>
        </w:numPr>
        <w:spacing w:after="120" w:line="312" w:lineRule="auto"/>
        <w:ind w:left="426" w:firstLine="0"/>
        <w:contextualSpacing w:val="0"/>
        <w:jc w:val="both"/>
        <w:rPr>
          <w:rFonts w:cs="Times New Roman"/>
          <w:caps/>
          <w:szCs w:val="24"/>
        </w:rPr>
      </w:pPr>
      <w:r>
        <w:rPr>
          <w:rFonts w:cs="Times New Roman"/>
          <w:szCs w:val="24"/>
        </w:rPr>
        <w:t>Z rozličných a dostupných materiálů shromážděte šetření (výzkumy), které se věnovaly některým oblastem spadajícím do oblasti volného času, zejména pak vztahu mezi volným časem a masmédii.</w:t>
      </w:r>
    </w:p>
    <w:p w14:paraId="47396B23" w14:textId="77777777" w:rsidR="00614A58" w:rsidRDefault="00614A58" w:rsidP="00E66AE8">
      <w:pPr>
        <w:pStyle w:val="Odstavecseseznamem"/>
        <w:numPr>
          <w:ilvl w:val="0"/>
          <w:numId w:val="26"/>
        </w:numPr>
        <w:spacing w:after="120" w:line="312" w:lineRule="auto"/>
        <w:ind w:left="426" w:firstLine="0"/>
        <w:contextualSpacing w:val="0"/>
        <w:jc w:val="both"/>
        <w:rPr>
          <w:rFonts w:cs="Times New Roman"/>
          <w:i/>
          <w:caps/>
          <w:szCs w:val="24"/>
        </w:rPr>
      </w:pPr>
      <w:r>
        <w:rPr>
          <w:rFonts w:cs="Times New Roman"/>
          <w:szCs w:val="24"/>
        </w:rPr>
        <w:t>Prezentujte referát o publikaci: SVOBODOVÁ Z. (</w:t>
      </w:r>
      <w:proofErr w:type="spellStart"/>
      <w:r>
        <w:rPr>
          <w:rFonts w:cs="Times New Roman"/>
          <w:szCs w:val="24"/>
        </w:rPr>
        <w:t>eds</w:t>
      </w:r>
      <w:proofErr w:type="spellEnd"/>
      <w:r>
        <w:rPr>
          <w:rFonts w:cs="Times New Roman"/>
          <w:szCs w:val="24"/>
        </w:rPr>
        <w:t xml:space="preserve">.) </w:t>
      </w:r>
      <w:r>
        <w:rPr>
          <w:rFonts w:cs="Times New Roman"/>
          <w:i/>
          <w:szCs w:val="24"/>
        </w:rPr>
        <w:t>Svobodný čas: pedagogika volného času jako výchova ke svobodě.</w:t>
      </w:r>
      <w:r>
        <w:rPr>
          <w:rFonts w:cs="Times New Roman"/>
          <w:szCs w:val="24"/>
        </w:rPr>
        <w:t xml:space="preserve"> Praha: Karolinum, 2023. ISBN 978-80-246-5474-4.</w:t>
      </w:r>
    </w:p>
    <w:p w14:paraId="3FCD5BAF" w14:textId="77777777" w:rsidR="007F7A61" w:rsidRDefault="007F7A61" w:rsidP="002F12E0">
      <w:pPr>
        <w:spacing w:after="120" w:line="312" w:lineRule="auto"/>
        <w:ind w:left="426"/>
        <w:jc w:val="both"/>
        <w:rPr>
          <w:rFonts w:cs="Times New Roman"/>
          <w:b/>
          <w:bCs/>
          <w:color w:val="FF0000"/>
          <w:szCs w:val="24"/>
        </w:rPr>
      </w:pPr>
    </w:p>
    <w:p w14:paraId="05A7CC3A" w14:textId="156E33FE" w:rsidR="00040153" w:rsidRPr="00D2518A" w:rsidRDefault="00040153" w:rsidP="00EB07E9">
      <w:pPr>
        <w:spacing w:after="120" w:line="312" w:lineRule="auto"/>
        <w:jc w:val="both"/>
        <w:rPr>
          <w:rFonts w:cs="Times New Roman"/>
          <w:b/>
          <w:bCs/>
          <w:szCs w:val="24"/>
        </w:rPr>
      </w:pPr>
      <w:r w:rsidRPr="00D2518A">
        <w:rPr>
          <w:rFonts w:cs="Times New Roman"/>
          <w:b/>
          <w:bCs/>
          <w:szCs w:val="24"/>
        </w:rPr>
        <w:t>SHRNUTÍ</w:t>
      </w:r>
    </w:p>
    <w:p w14:paraId="53C5B727" w14:textId="77777777" w:rsidR="00614A58" w:rsidRDefault="00614A58" w:rsidP="00EB07E9">
      <w:pPr>
        <w:spacing w:after="120" w:line="312" w:lineRule="auto"/>
        <w:jc w:val="both"/>
        <w:rPr>
          <w:rFonts w:cs="Times New Roman"/>
          <w:szCs w:val="24"/>
        </w:rPr>
      </w:pPr>
      <w:r>
        <w:rPr>
          <w:rFonts w:cs="Times New Roman"/>
          <w:szCs w:val="24"/>
        </w:rPr>
        <w:t xml:space="preserve">V širších souvislostech můžeme </w:t>
      </w:r>
      <w:proofErr w:type="spellStart"/>
      <w:r>
        <w:rPr>
          <w:rFonts w:cs="Times New Roman"/>
          <w:szCs w:val="24"/>
        </w:rPr>
        <w:t>subsložku</w:t>
      </w:r>
      <w:proofErr w:type="spellEnd"/>
      <w:r>
        <w:rPr>
          <w:rFonts w:cs="Times New Roman"/>
          <w:szCs w:val="24"/>
        </w:rPr>
        <w:t xml:space="preserve"> výchovy trávení volného času zařadit, vedle výchovy mravní, výchovy rozumové, výchovy tělesné, výchovy estetické a umělecké, spadá </w:t>
      </w:r>
      <w:proofErr w:type="spellStart"/>
      <w:r>
        <w:rPr>
          <w:rFonts w:cs="Times New Roman"/>
          <w:szCs w:val="24"/>
        </w:rPr>
        <w:t>subsložka</w:t>
      </w:r>
      <w:proofErr w:type="spellEnd"/>
      <w:r>
        <w:rPr>
          <w:rFonts w:cs="Times New Roman"/>
          <w:szCs w:val="24"/>
        </w:rPr>
        <w:t xml:space="preserve"> </w:t>
      </w:r>
      <w:r>
        <w:rPr>
          <w:rFonts w:cs="Times New Roman"/>
          <w:szCs w:val="24"/>
          <w:u w:val="single"/>
        </w:rPr>
        <w:t>výchova trávení volného času</w:t>
      </w:r>
      <w:r>
        <w:rPr>
          <w:rFonts w:cs="Times New Roman"/>
          <w:szCs w:val="24"/>
        </w:rPr>
        <w:t xml:space="preserve"> do složky</w:t>
      </w:r>
      <w:r w:rsidRPr="0012793C">
        <w:rPr>
          <w:rFonts w:cs="Times New Roman"/>
          <w:szCs w:val="24"/>
        </w:rPr>
        <w:t xml:space="preserve"> </w:t>
      </w:r>
      <w:r>
        <w:rPr>
          <w:rFonts w:cs="Times New Roman"/>
          <w:szCs w:val="24"/>
        </w:rPr>
        <w:t>výchovy pracovní a technické. Tím má pedagogika volného času hodně blízko k teorii výchovy a obecné pedagogice.</w:t>
      </w:r>
    </w:p>
    <w:p w14:paraId="631046B5" w14:textId="77777777" w:rsidR="00614A58" w:rsidRDefault="00614A58" w:rsidP="00EB07E9">
      <w:pPr>
        <w:spacing w:after="120" w:line="312" w:lineRule="auto"/>
        <w:jc w:val="both"/>
        <w:rPr>
          <w:rFonts w:cs="Times New Roman"/>
          <w:szCs w:val="24"/>
        </w:rPr>
      </w:pPr>
      <w:r>
        <w:rPr>
          <w:rFonts w:cs="Times New Roman"/>
          <w:szCs w:val="24"/>
        </w:rPr>
        <w:t>Volný čas se taktéž realizuje v rozličných prostředích, které mají vliv na kvalitu naplnění volného času.</w:t>
      </w:r>
    </w:p>
    <w:p w14:paraId="02756B0B" w14:textId="77777777" w:rsidR="00614A58" w:rsidRDefault="00614A58" w:rsidP="00EB07E9">
      <w:pPr>
        <w:spacing w:after="120" w:line="312" w:lineRule="auto"/>
        <w:jc w:val="both"/>
        <w:rPr>
          <w:rFonts w:cs="Times New Roman"/>
          <w:szCs w:val="24"/>
        </w:rPr>
      </w:pPr>
      <w:r>
        <w:rPr>
          <w:rFonts w:cs="Times New Roman"/>
          <w:szCs w:val="24"/>
        </w:rPr>
        <w:t xml:space="preserve">Pedagogika volného času se člení do několika částí, a to na: </w:t>
      </w:r>
    </w:p>
    <w:p w14:paraId="6D983DF0" w14:textId="77777777" w:rsidR="00614A58" w:rsidRDefault="00614A58" w:rsidP="00E66AE8">
      <w:pPr>
        <w:pStyle w:val="Odstavecseseznamem"/>
        <w:numPr>
          <w:ilvl w:val="0"/>
          <w:numId w:val="27"/>
        </w:numPr>
        <w:spacing w:after="0" w:line="312" w:lineRule="auto"/>
        <w:ind w:left="426" w:firstLine="0"/>
        <w:contextualSpacing w:val="0"/>
        <w:jc w:val="both"/>
        <w:rPr>
          <w:rFonts w:cs="Times New Roman"/>
          <w:szCs w:val="24"/>
        </w:rPr>
      </w:pPr>
      <w:r>
        <w:rPr>
          <w:rFonts w:cs="Times New Roman"/>
          <w:szCs w:val="24"/>
        </w:rPr>
        <w:t xml:space="preserve">vědu o volném čase, </w:t>
      </w:r>
    </w:p>
    <w:p w14:paraId="048D2232" w14:textId="77777777" w:rsidR="00614A58" w:rsidRDefault="00614A58" w:rsidP="00E66AE8">
      <w:pPr>
        <w:pStyle w:val="Odstavecseseznamem"/>
        <w:numPr>
          <w:ilvl w:val="0"/>
          <w:numId w:val="27"/>
        </w:numPr>
        <w:spacing w:after="0" w:line="312" w:lineRule="auto"/>
        <w:ind w:left="426" w:firstLine="0"/>
        <w:contextualSpacing w:val="0"/>
        <w:jc w:val="both"/>
        <w:rPr>
          <w:rFonts w:cs="Times New Roman"/>
          <w:szCs w:val="24"/>
        </w:rPr>
      </w:pPr>
      <w:r>
        <w:rPr>
          <w:rFonts w:cs="Times New Roman"/>
          <w:szCs w:val="24"/>
        </w:rPr>
        <w:t xml:space="preserve">pedagogiku volného času, </w:t>
      </w:r>
    </w:p>
    <w:p w14:paraId="356581E6" w14:textId="77777777" w:rsidR="00614A58" w:rsidRDefault="00614A58" w:rsidP="00E66AE8">
      <w:pPr>
        <w:pStyle w:val="Odstavecseseznamem"/>
        <w:numPr>
          <w:ilvl w:val="0"/>
          <w:numId w:val="27"/>
        </w:numPr>
        <w:spacing w:after="0" w:line="312" w:lineRule="auto"/>
        <w:ind w:left="426" w:firstLine="0"/>
        <w:contextualSpacing w:val="0"/>
        <w:jc w:val="both"/>
        <w:rPr>
          <w:rFonts w:cs="Times New Roman"/>
          <w:szCs w:val="24"/>
        </w:rPr>
      </w:pPr>
      <w:r>
        <w:rPr>
          <w:rFonts w:cs="Times New Roman"/>
          <w:szCs w:val="24"/>
        </w:rPr>
        <w:t xml:space="preserve">didaktiku volného času, </w:t>
      </w:r>
    </w:p>
    <w:p w14:paraId="12353511" w14:textId="77777777" w:rsidR="00614A58" w:rsidRDefault="00614A58" w:rsidP="00E66AE8">
      <w:pPr>
        <w:pStyle w:val="Odstavecseseznamem"/>
        <w:numPr>
          <w:ilvl w:val="0"/>
          <w:numId w:val="27"/>
        </w:numPr>
        <w:spacing w:after="0" w:line="312" w:lineRule="auto"/>
        <w:ind w:left="426" w:firstLine="0"/>
        <w:contextualSpacing w:val="0"/>
        <w:jc w:val="both"/>
        <w:rPr>
          <w:rFonts w:cs="Times New Roman"/>
          <w:szCs w:val="24"/>
        </w:rPr>
      </w:pPr>
      <w:r>
        <w:rPr>
          <w:rFonts w:cs="Times New Roman"/>
          <w:szCs w:val="24"/>
        </w:rPr>
        <w:t>management volného času,</w:t>
      </w:r>
    </w:p>
    <w:p w14:paraId="1E417EDB" w14:textId="77777777" w:rsidR="00614A58" w:rsidRDefault="00614A58" w:rsidP="00E66AE8">
      <w:pPr>
        <w:pStyle w:val="Odstavecseseznamem"/>
        <w:numPr>
          <w:ilvl w:val="0"/>
          <w:numId w:val="27"/>
        </w:numPr>
        <w:spacing w:after="0" w:line="312" w:lineRule="auto"/>
        <w:ind w:left="426" w:firstLine="0"/>
        <w:contextualSpacing w:val="0"/>
        <w:jc w:val="both"/>
        <w:rPr>
          <w:rFonts w:cs="Times New Roman"/>
          <w:szCs w:val="24"/>
        </w:rPr>
      </w:pPr>
      <w:r>
        <w:rPr>
          <w:rFonts w:cs="Times New Roman"/>
          <w:szCs w:val="24"/>
        </w:rPr>
        <w:t>metodologii a výzkum pedagogiky volného času.</w:t>
      </w:r>
    </w:p>
    <w:p w14:paraId="0FA2C78D" w14:textId="77777777" w:rsidR="00040153" w:rsidRDefault="00040153" w:rsidP="002F12E0">
      <w:pPr>
        <w:spacing w:after="120" w:line="312" w:lineRule="auto"/>
        <w:ind w:left="426"/>
        <w:jc w:val="both"/>
        <w:rPr>
          <w:rFonts w:cs="Times New Roman"/>
          <w:b/>
          <w:bCs/>
          <w:color w:val="FF0000"/>
          <w:szCs w:val="24"/>
        </w:rPr>
      </w:pPr>
    </w:p>
    <w:p w14:paraId="11526ECB" w14:textId="7D6A78CE" w:rsidR="00040153" w:rsidRPr="00D2518A" w:rsidRDefault="00040153" w:rsidP="00EB07E9">
      <w:pPr>
        <w:spacing w:after="120" w:line="312" w:lineRule="auto"/>
        <w:jc w:val="both"/>
        <w:rPr>
          <w:rFonts w:cs="Times New Roman"/>
          <w:b/>
          <w:bCs/>
          <w:szCs w:val="24"/>
        </w:rPr>
      </w:pPr>
      <w:r w:rsidRPr="00D2518A">
        <w:rPr>
          <w:rFonts w:cs="Times New Roman"/>
          <w:b/>
          <w:bCs/>
          <w:szCs w:val="24"/>
        </w:rPr>
        <w:lastRenderedPageBreak/>
        <w:t>PRO ZÁJEMCE</w:t>
      </w:r>
    </w:p>
    <w:p w14:paraId="78A0B057" w14:textId="4A452B1D" w:rsidR="006B6352" w:rsidRDefault="006B6352" w:rsidP="002F12E0">
      <w:pPr>
        <w:framePr w:w="624" w:h="624" w:hRule="exact" w:hSpace="170" w:wrap="around" w:vAnchor="text" w:hAnchor="page" w:xAlign="outside" w:y="-622" w:anchorLock="1"/>
        <w:spacing w:after="120" w:line="312" w:lineRule="auto"/>
        <w:ind w:left="426"/>
        <w:jc w:val="both"/>
      </w:pPr>
    </w:p>
    <w:p w14:paraId="5A93E2E8" w14:textId="7674C348" w:rsidR="00E34D6E" w:rsidRDefault="00E34D6E" w:rsidP="002F12E0">
      <w:pPr>
        <w:framePr w:w="624" w:h="624" w:hRule="exact" w:hSpace="170" w:wrap="around" w:vAnchor="text" w:hAnchor="page" w:xAlign="outside" w:y="-622" w:anchorLock="1"/>
        <w:spacing w:after="120" w:line="312" w:lineRule="auto"/>
        <w:ind w:left="426"/>
        <w:jc w:val="both"/>
      </w:pPr>
    </w:p>
    <w:p w14:paraId="78749BA9" w14:textId="77777777" w:rsidR="00E34D6E" w:rsidRDefault="00E34D6E" w:rsidP="002F12E0">
      <w:pPr>
        <w:framePr w:w="624" w:h="624" w:hRule="exact" w:hSpace="170" w:wrap="around" w:vAnchor="text" w:hAnchor="page" w:xAlign="outside" w:y="-622" w:anchorLock="1"/>
        <w:spacing w:after="120" w:line="312" w:lineRule="auto"/>
        <w:ind w:left="426"/>
        <w:jc w:val="both"/>
      </w:pPr>
    </w:p>
    <w:p w14:paraId="77479A5C" w14:textId="2C6ADBDC" w:rsidR="00E34D6E" w:rsidRPr="00E34D6E" w:rsidRDefault="00E34D6E" w:rsidP="00EB07E9">
      <w:pPr>
        <w:pStyle w:val="Normlnweb"/>
        <w:spacing w:before="0" w:after="120" w:line="312" w:lineRule="auto"/>
        <w:ind w:firstLine="0"/>
        <w:rPr>
          <w:u w:val="single"/>
        </w:rPr>
      </w:pPr>
      <w:r w:rsidRPr="00E34D6E">
        <w:rPr>
          <w:u w:val="single"/>
        </w:rPr>
        <w:t>Další zdroje:</w:t>
      </w:r>
    </w:p>
    <w:p w14:paraId="4799ED72" w14:textId="2C84A200" w:rsidR="006B6352" w:rsidRDefault="006B6352" w:rsidP="00EB07E9">
      <w:pPr>
        <w:pStyle w:val="Normlnweb"/>
        <w:spacing w:before="0" w:after="120" w:line="312" w:lineRule="auto"/>
        <w:ind w:firstLine="0"/>
      </w:pPr>
      <w:r>
        <w:t xml:space="preserve">KRAUS, B. </w:t>
      </w:r>
      <w:r>
        <w:rPr>
          <w:i/>
        </w:rPr>
        <w:t>Základy sociální pedagogiky</w:t>
      </w:r>
      <w:r>
        <w:t>. Praha: Portál, 2008. ISBN 978-80-7367-383-3.</w:t>
      </w:r>
    </w:p>
    <w:p w14:paraId="5D52F71E" w14:textId="77777777" w:rsidR="006B6352" w:rsidRDefault="006B6352" w:rsidP="0012793C">
      <w:pPr>
        <w:spacing w:after="120" w:line="312" w:lineRule="auto"/>
        <w:jc w:val="both"/>
        <w:rPr>
          <w:noProof/>
          <w:lang w:eastAsia="cs-CZ"/>
        </w:rPr>
      </w:pPr>
      <w:r>
        <w:rPr>
          <w:rFonts w:cs="Times New Roman"/>
          <w:szCs w:val="24"/>
        </w:rPr>
        <w:t xml:space="preserve">PŘADKA, M. </w:t>
      </w:r>
      <w:r>
        <w:rPr>
          <w:rFonts w:cs="Times New Roman"/>
          <w:i/>
          <w:szCs w:val="24"/>
        </w:rPr>
        <w:t>Kapitoly z dějin pedagogiky volného času</w:t>
      </w:r>
      <w:r>
        <w:rPr>
          <w:rFonts w:cs="Times New Roman"/>
          <w:szCs w:val="24"/>
        </w:rPr>
        <w:t>. Brno: Masarykova univerzita, 1999. ISBN 80-210-2033-4.</w:t>
      </w:r>
      <w:r>
        <w:rPr>
          <w:noProof/>
          <w:lang w:eastAsia="cs-CZ"/>
        </w:rPr>
        <w:t xml:space="preserve"> </w:t>
      </w:r>
    </w:p>
    <w:p w14:paraId="7A520D19" w14:textId="38CD6315" w:rsidR="00AB790B" w:rsidRDefault="00AB790B" w:rsidP="002F12E0">
      <w:pPr>
        <w:spacing w:after="120" w:line="312" w:lineRule="auto"/>
        <w:ind w:left="426"/>
      </w:pPr>
    </w:p>
    <w:p w14:paraId="3A5EDECB" w14:textId="6495D421" w:rsidR="00AB790B" w:rsidRDefault="00AB790B" w:rsidP="002F12E0">
      <w:pPr>
        <w:ind w:left="426"/>
      </w:pPr>
    </w:p>
    <w:p w14:paraId="62F7F3A4" w14:textId="5D4ACBDE" w:rsidR="00AB790B" w:rsidRDefault="00AB790B" w:rsidP="002F12E0">
      <w:pPr>
        <w:ind w:left="426"/>
      </w:pPr>
    </w:p>
    <w:p w14:paraId="197BF611" w14:textId="439BABAA" w:rsidR="00AB790B" w:rsidRDefault="00AB790B" w:rsidP="002F12E0">
      <w:pPr>
        <w:ind w:left="426"/>
      </w:pPr>
    </w:p>
    <w:p w14:paraId="46156928" w14:textId="3E6FF98D" w:rsidR="00AB790B" w:rsidRDefault="00AB790B" w:rsidP="002F12E0">
      <w:pPr>
        <w:ind w:left="426"/>
      </w:pPr>
    </w:p>
    <w:p w14:paraId="68C55DC7" w14:textId="289CA099" w:rsidR="00AB790B" w:rsidRDefault="00AB790B" w:rsidP="002F12E0">
      <w:pPr>
        <w:ind w:left="426"/>
      </w:pPr>
    </w:p>
    <w:p w14:paraId="1BC9D2AB" w14:textId="28A3AFBB" w:rsidR="002927BE" w:rsidRDefault="002927BE" w:rsidP="002F12E0">
      <w:pPr>
        <w:ind w:left="426"/>
      </w:pPr>
    </w:p>
    <w:p w14:paraId="2A9968F5" w14:textId="5A5C588B" w:rsidR="002927BE" w:rsidRDefault="002927BE" w:rsidP="002F12E0">
      <w:pPr>
        <w:ind w:left="426"/>
      </w:pPr>
    </w:p>
    <w:p w14:paraId="23BDA8A9" w14:textId="4B674FFF" w:rsidR="002927BE" w:rsidRDefault="002927BE" w:rsidP="002F12E0">
      <w:pPr>
        <w:ind w:left="426"/>
      </w:pPr>
    </w:p>
    <w:p w14:paraId="5574D037" w14:textId="7D64B202" w:rsidR="00C60271" w:rsidRDefault="00C60271" w:rsidP="002F12E0">
      <w:pPr>
        <w:ind w:left="426"/>
      </w:pPr>
    </w:p>
    <w:p w14:paraId="1B0DE360" w14:textId="7ED89C08" w:rsidR="00C60271" w:rsidRDefault="00C60271" w:rsidP="002F12E0">
      <w:pPr>
        <w:ind w:left="426"/>
      </w:pPr>
    </w:p>
    <w:p w14:paraId="56E6EE05" w14:textId="74460D41" w:rsidR="00C60271" w:rsidRDefault="00C60271" w:rsidP="002F12E0">
      <w:pPr>
        <w:ind w:left="426"/>
      </w:pPr>
    </w:p>
    <w:p w14:paraId="3E7775D8" w14:textId="77777777" w:rsidR="00C60271" w:rsidRDefault="00C60271" w:rsidP="002F12E0">
      <w:pPr>
        <w:ind w:left="426"/>
      </w:pPr>
    </w:p>
    <w:p w14:paraId="0C3A7703" w14:textId="4328062B" w:rsidR="002927BE" w:rsidRDefault="002927BE" w:rsidP="002F12E0">
      <w:pPr>
        <w:ind w:left="426"/>
      </w:pPr>
    </w:p>
    <w:p w14:paraId="71817F27" w14:textId="0FF7EBB7" w:rsidR="0012793C" w:rsidRDefault="0012793C" w:rsidP="002F12E0">
      <w:pPr>
        <w:ind w:left="426"/>
      </w:pPr>
    </w:p>
    <w:p w14:paraId="351A785D" w14:textId="5AAF2F1C" w:rsidR="0012793C" w:rsidRDefault="0012793C" w:rsidP="002F12E0">
      <w:pPr>
        <w:ind w:left="426"/>
      </w:pPr>
    </w:p>
    <w:p w14:paraId="0DAF25AF" w14:textId="13455C41" w:rsidR="00D2518A" w:rsidRDefault="00D2518A" w:rsidP="002F12E0">
      <w:pPr>
        <w:ind w:left="426"/>
      </w:pPr>
    </w:p>
    <w:p w14:paraId="66F0ED7F" w14:textId="43D410B4" w:rsidR="00D2518A" w:rsidRDefault="00D2518A" w:rsidP="002F12E0">
      <w:pPr>
        <w:ind w:left="426"/>
      </w:pPr>
    </w:p>
    <w:p w14:paraId="3991B4FD" w14:textId="25D92175" w:rsidR="00D2518A" w:rsidRDefault="00D2518A" w:rsidP="002F12E0">
      <w:pPr>
        <w:ind w:left="426"/>
      </w:pPr>
    </w:p>
    <w:p w14:paraId="15E54D4A" w14:textId="18D2C3D0" w:rsidR="00D2518A" w:rsidRDefault="00D2518A" w:rsidP="002F12E0">
      <w:pPr>
        <w:ind w:left="426"/>
      </w:pPr>
    </w:p>
    <w:p w14:paraId="68AEB151" w14:textId="77777777" w:rsidR="00D2518A" w:rsidRDefault="00D2518A" w:rsidP="002F12E0">
      <w:pPr>
        <w:ind w:left="426"/>
      </w:pPr>
    </w:p>
    <w:p w14:paraId="30F3B5DC" w14:textId="77777777" w:rsidR="0012793C" w:rsidRDefault="0012793C" w:rsidP="002F12E0">
      <w:pPr>
        <w:ind w:left="426"/>
      </w:pPr>
    </w:p>
    <w:p w14:paraId="18E9D404" w14:textId="2A1639B0" w:rsidR="00CD425A" w:rsidRPr="00D2518A" w:rsidRDefault="000630D2" w:rsidP="00AB03D7">
      <w:pPr>
        <w:pStyle w:val="Nadpis1"/>
        <w:rPr>
          <w:rStyle w:val="Hypertextovodkaz"/>
          <w:b w:val="0"/>
          <w:bCs/>
          <w:color w:val="auto"/>
          <w:u w:val="none"/>
        </w:rPr>
      </w:pPr>
      <w:bookmarkStart w:id="3" w:name="_Toc192704035"/>
      <w:r w:rsidRPr="007F7A61">
        <w:lastRenderedPageBreak/>
        <w:t xml:space="preserve">3 </w:t>
      </w:r>
      <w:hyperlink r:id="rId10" w:anchor="_Toc152840351" w:history="1">
        <w:r w:rsidRPr="00D2518A">
          <w:rPr>
            <w:rStyle w:val="Hypertextovodkaz"/>
            <w:color w:val="auto"/>
            <w:u w:val="none"/>
          </w:rPr>
          <w:t>VÝCHOVA MIMO VYUČOVÁNÍ</w:t>
        </w:r>
        <w:bookmarkEnd w:id="3"/>
      </w:hyperlink>
      <w:r w:rsidRPr="00D2518A">
        <w:rPr>
          <w:rStyle w:val="Hypertextovodkaz"/>
          <w:color w:val="auto"/>
          <w:u w:val="none"/>
        </w:rPr>
        <w:t xml:space="preserve"> </w:t>
      </w:r>
    </w:p>
    <w:p w14:paraId="1035EAF6" w14:textId="406D4F07" w:rsidR="007F7A61" w:rsidRPr="00D2518A" w:rsidRDefault="00AB790B" w:rsidP="00275885">
      <w:pPr>
        <w:pStyle w:val="Obsah1"/>
        <w:rPr>
          <w:szCs w:val="24"/>
        </w:rPr>
      </w:pPr>
      <w:r w:rsidRPr="00D2518A">
        <w:t xml:space="preserve">   </w:t>
      </w:r>
    </w:p>
    <w:p w14:paraId="32CB10D3" w14:textId="6B8609E1" w:rsidR="00173964" w:rsidRPr="00D2518A" w:rsidRDefault="008107F4" w:rsidP="00EB07E9">
      <w:pPr>
        <w:spacing w:after="120" w:line="240" w:lineRule="auto"/>
        <w:jc w:val="both"/>
        <w:rPr>
          <w:rFonts w:cs="Times New Roman"/>
          <w:b/>
          <w:bCs/>
          <w:szCs w:val="24"/>
        </w:rPr>
      </w:pPr>
      <w:r w:rsidRPr="00D2518A">
        <w:rPr>
          <w:rFonts w:cs="Times New Roman"/>
          <w:b/>
          <w:bCs/>
          <w:szCs w:val="24"/>
        </w:rPr>
        <w:t>RYCHLÝ NÁHLED KAPITOLY</w:t>
      </w:r>
    </w:p>
    <w:p w14:paraId="621B2AE1" w14:textId="7F839A55" w:rsidR="00114663" w:rsidRDefault="00114663" w:rsidP="00EB07E9">
      <w:pPr>
        <w:spacing w:after="120" w:line="312" w:lineRule="auto"/>
        <w:jc w:val="both"/>
        <w:rPr>
          <w:rFonts w:cs="Times New Roman"/>
          <w:szCs w:val="24"/>
        </w:rPr>
      </w:pPr>
      <w:r>
        <w:rPr>
          <w:rFonts w:cs="Times New Roman"/>
          <w:szCs w:val="24"/>
        </w:rPr>
        <w:t>V období školní docházky je čas, který mají žáci k dispozici povětšinou soustředěn do školní docházky a plnění tzv. školních povinností. Přesto ještě zůstává dostatek času mimo přímé (institucionální) působení školy</w:t>
      </w:r>
      <w:r w:rsidR="007F7A61">
        <w:rPr>
          <w:rFonts w:cs="Times New Roman"/>
          <w:szCs w:val="24"/>
        </w:rPr>
        <w:t>,</w:t>
      </w:r>
      <w:r>
        <w:rPr>
          <w:rFonts w:cs="Times New Roman"/>
          <w:szCs w:val="24"/>
        </w:rPr>
        <w:t xml:space="preserve"> a právě do tohoto časového prostoru směřuje tzv. výchova mimo vyučování.</w:t>
      </w:r>
    </w:p>
    <w:p w14:paraId="4748E75C" w14:textId="77777777" w:rsidR="00114663" w:rsidRDefault="00114663" w:rsidP="00EB07E9">
      <w:pPr>
        <w:spacing w:after="120" w:line="312" w:lineRule="auto"/>
        <w:jc w:val="both"/>
        <w:rPr>
          <w:rFonts w:cs="Times New Roman"/>
          <w:szCs w:val="24"/>
        </w:rPr>
      </w:pPr>
      <w:r>
        <w:rPr>
          <w:rFonts w:cs="Times New Roman"/>
          <w:szCs w:val="24"/>
        </w:rPr>
        <w:t>V období dětství a dospívání je možné volný čas realizovat (mimo prostředí rodiny) v prostoru školy např. ve školních družinách nebo školních klubech, mimo školu pak např. v domovech mládeže, ve střediscích pro volný čas (domy dětí a mládeže, stanice zájmových činností), v ZUŠ, ale také v dětských mládežnických organizacích a v zájmových útvarech při kulturních a vzdělávacích institucích (např. kroužky, soubory, kluby apod.).</w:t>
      </w:r>
    </w:p>
    <w:p w14:paraId="5D3FAE1B" w14:textId="76C4AD34" w:rsidR="00870858" w:rsidRDefault="00870858" w:rsidP="001705CC">
      <w:pPr>
        <w:spacing w:after="0" w:line="240" w:lineRule="auto"/>
        <w:ind w:left="567"/>
        <w:jc w:val="both"/>
        <w:rPr>
          <w:rFonts w:cs="Times New Roman"/>
          <w:b/>
          <w:bCs/>
          <w:color w:val="FF0000"/>
          <w:szCs w:val="24"/>
        </w:rPr>
      </w:pPr>
    </w:p>
    <w:p w14:paraId="422AF3D0" w14:textId="77777777" w:rsidR="008107F4" w:rsidRPr="00D2518A" w:rsidRDefault="008107F4" w:rsidP="00EB07E9">
      <w:pPr>
        <w:spacing w:after="120" w:line="240" w:lineRule="auto"/>
        <w:jc w:val="both"/>
        <w:rPr>
          <w:rFonts w:cs="Times New Roman"/>
          <w:b/>
          <w:bCs/>
          <w:caps/>
          <w:szCs w:val="24"/>
        </w:rPr>
      </w:pPr>
      <w:r w:rsidRPr="00D2518A">
        <w:rPr>
          <w:rFonts w:cs="Times New Roman"/>
          <w:b/>
          <w:bCs/>
          <w:szCs w:val="24"/>
        </w:rPr>
        <w:t>CÍLE KAPITOLY</w:t>
      </w:r>
    </w:p>
    <w:p w14:paraId="383F22B4" w14:textId="77777777" w:rsidR="00114663" w:rsidRDefault="00114663" w:rsidP="00EB07E9">
      <w:pPr>
        <w:spacing w:after="120" w:line="312" w:lineRule="auto"/>
        <w:jc w:val="both"/>
        <w:rPr>
          <w:rFonts w:cs="Times New Roman"/>
          <w:szCs w:val="24"/>
        </w:rPr>
      </w:pPr>
      <w:r>
        <w:rPr>
          <w:rFonts w:cs="Times New Roman"/>
          <w:szCs w:val="24"/>
        </w:rPr>
        <w:t>Po prostudování textu v níže uvedené kapitole a další doporučené literatury získáte lepší orientaci v problematice výchovných zařízení a také budete:</w:t>
      </w:r>
    </w:p>
    <w:p w14:paraId="69231C98" w14:textId="77777777" w:rsidR="00114663" w:rsidRDefault="00114663" w:rsidP="00E66AE8">
      <w:pPr>
        <w:pStyle w:val="Odstavecseseznamem"/>
        <w:numPr>
          <w:ilvl w:val="0"/>
          <w:numId w:val="28"/>
        </w:numPr>
        <w:spacing w:after="0" w:line="312" w:lineRule="auto"/>
        <w:ind w:left="1134" w:firstLine="0"/>
        <w:jc w:val="both"/>
        <w:rPr>
          <w:rFonts w:cs="Times New Roman"/>
          <w:caps/>
          <w:szCs w:val="24"/>
        </w:rPr>
      </w:pPr>
      <w:r>
        <w:rPr>
          <w:rFonts w:cs="Times New Roman"/>
          <w:szCs w:val="24"/>
        </w:rPr>
        <w:t xml:space="preserve">mít lepší celkový přehled o školských zařízeních pro výchovu mimo vyučování, umět odlišit od sebe pojmy </w:t>
      </w:r>
      <w:r>
        <w:t>domov mládeže, dětské domovy, školní družina a školní klub</w:t>
      </w:r>
      <w:r>
        <w:rPr>
          <w:rFonts w:cs="Times New Roman"/>
          <w:szCs w:val="24"/>
        </w:rPr>
        <w:t>,</w:t>
      </w:r>
    </w:p>
    <w:p w14:paraId="030CDED2" w14:textId="77777777" w:rsidR="00114663" w:rsidRDefault="00114663" w:rsidP="00E66AE8">
      <w:pPr>
        <w:pStyle w:val="Odstavecseseznamem"/>
        <w:numPr>
          <w:ilvl w:val="0"/>
          <w:numId w:val="28"/>
        </w:numPr>
        <w:spacing w:after="0" w:line="312" w:lineRule="auto"/>
        <w:ind w:left="1134" w:firstLine="0"/>
        <w:jc w:val="both"/>
        <w:rPr>
          <w:rFonts w:cs="Times New Roman"/>
          <w:caps/>
          <w:szCs w:val="24"/>
        </w:rPr>
      </w:pPr>
      <w:r>
        <w:rPr>
          <w:rFonts w:cs="Times New Roman"/>
          <w:szCs w:val="24"/>
        </w:rPr>
        <w:t xml:space="preserve">umět charakterizovat následující zařízení </w:t>
      </w:r>
      <w:r>
        <w:t>domov mládeže, dětské domovy, školní družina a školní klub</w:t>
      </w:r>
      <w:r>
        <w:rPr>
          <w:rFonts w:cs="Times New Roman"/>
          <w:szCs w:val="24"/>
        </w:rPr>
        <w:t>,</w:t>
      </w:r>
    </w:p>
    <w:p w14:paraId="1FCCCB79" w14:textId="77777777" w:rsidR="00114663" w:rsidRDefault="00114663" w:rsidP="00E66AE8">
      <w:pPr>
        <w:pStyle w:val="Odstavecseseznamem"/>
        <w:numPr>
          <w:ilvl w:val="0"/>
          <w:numId w:val="28"/>
        </w:numPr>
        <w:spacing w:after="120" w:line="312" w:lineRule="auto"/>
        <w:ind w:left="1134" w:firstLine="0"/>
        <w:jc w:val="both"/>
        <w:rPr>
          <w:rFonts w:cs="Times New Roman"/>
          <w:szCs w:val="24"/>
        </w:rPr>
      </w:pPr>
      <w:r>
        <w:rPr>
          <w:rFonts w:cs="Times New Roman"/>
          <w:szCs w:val="24"/>
        </w:rPr>
        <w:t>získáte přehled o možnostech výchovného působení zmiňovaných zařízení v uvedené kapitole.</w:t>
      </w:r>
    </w:p>
    <w:p w14:paraId="2537EDAC" w14:textId="77777777" w:rsidR="007F7A61" w:rsidRPr="00D2518A" w:rsidRDefault="007F7A61" w:rsidP="001705CC">
      <w:pPr>
        <w:spacing w:after="0" w:line="240" w:lineRule="auto"/>
        <w:ind w:left="567"/>
        <w:jc w:val="both"/>
        <w:rPr>
          <w:rFonts w:cs="Times New Roman"/>
          <w:b/>
          <w:bCs/>
          <w:szCs w:val="24"/>
        </w:rPr>
      </w:pPr>
    </w:p>
    <w:p w14:paraId="04D83B79" w14:textId="3577C0EF" w:rsidR="008107F4" w:rsidRPr="00D2518A" w:rsidRDefault="008107F4" w:rsidP="00D2518A">
      <w:pPr>
        <w:spacing w:after="120" w:line="240" w:lineRule="auto"/>
        <w:jc w:val="both"/>
        <w:rPr>
          <w:rFonts w:cs="Times New Roman"/>
          <w:b/>
          <w:bCs/>
          <w:szCs w:val="24"/>
        </w:rPr>
      </w:pPr>
      <w:r w:rsidRPr="00D2518A">
        <w:rPr>
          <w:rFonts w:cs="Times New Roman"/>
          <w:b/>
          <w:bCs/>
          <w:szCs w:val="24"/>
        </w:rPr>
        <w:t>KLÍČOVÁ SLOVA</w:t>
      </w:r>
    </w:p>
    <w:p w14:paraId="5573F8A2" w14:textId="77777777" w:rsidR="00114663" w:rsidRPr="00D2518A" w:rsidRDefault="00114663" w:rsidP="00D2518A">
      <w:pPr>
        <w:spacing w:after="120" w:line="312" w:lineRule="auto"/>
        <w:jc w:val="both"/>
      </w:pPr>
      <w:r w:rsidRPr="00D2518A">
        <w:rPr>
          <w:rFonts w:cs="Times New Roman"/>
          <w:szCs w:val="24"/>
        </w:rPr>
        <w:t>výchova mimo vyučování, obsah výchovy mimo vyučování, funkce výchovy mimo vyučování, školní družina, školní klub</w:t>
      </w:r>
    </w:p>
    <w:p w14:paraId="4240BBCC" w14:textId="77777777" w:rsidR="006B6352" w:rsidRPr="00D2518A" w:rsidRDefault="006B6352" w:rsidP="00EB07E9">
      <w:pPr>
        <w:spacing w:after="0" w:line="240" w:lineRule="auto"/>
        <w:jc w:val="both"/>
        <w:rPr>
          <w:rFonts w:cs="Times New Roman"/>
          <w:b/>
          <w:bCs/>
          <w:szCs w:val="24"/>
        </w:rPr>
      </w:pPr>
    </w:p>
    <w:p w14:paraId="766E3A51" w14:textId="1DEA580D" w:rsidR="008107F4" w:rsidRPr="00D2518A" w:rsidRDefault="008107F4" w:rsidP="00EB07E9">
      <w:pPr>
        <w:spacing w:after="120" w:line="240" w:lineRule="auto"/>
        <w:jc w:val="both"/>
        <w:rPr>
          <w:rFonts w:cs="Times New Roman"/>
          <w:b/>
          <w:bCs/>
          <w:szCs w:val="24"/>
        </w:rPr>
      </w:pPr>
      <w:r w:rsidRPr="00D2518A">
        <w:rPr>
          <w:rFonts w:cs="Times New Roman"/>
          <w:b/>
          <w:bCs/>
          <w:szCs w:val="24"/>
        </w:rPr>
        <w:t>PRŮVODCE KAPITOLOU</w:t>
      </w:r>
    </w:p>
    <w:p w14:paraId="2C7B99A9" w14:textId="77777777" w:rsidR="009C07B5" w:rsidRDefault="009C07B5" w:rsidP="00EB07E9">
      <w:pPr>
        <w:spacing w:after="120" w:line="312" w:lineRule="auto"/>
        <w:jc w:val="both"/>
        <w:rPr>
          <w:rFonts w:cs="Times New Roman"/>
          <w:szCs w:val="24"/>
        </w:rPr>
      </w:pPr>
      <w:r>
        <w:rPr>
          <w:rFonts w:cs="Times New Roman"/>
          <w:szCs w:val="24"/>
        </w:rPr>
        <w:t xml:space="preserve">Ihned na úvod je zapotřebí ujasnit si několik pojmů, které se poměrně často v praxi zaměňují. Jedná se o pojmy: </w:t>
      </w:r>
    </w:p>
    <w:p w14:paraId="1CC2A384" w14:textId="77777777" w:rsidR="009C07B5" w:rsidRDefault="009C07B5" w:rsidP="00E66AE8">
      <w:pPr>
        <w:pStyle w:val="Odstavecseseznamem"/>
        <w:numPr>
          <w:ilvl w:val="0"/>
          <w:numId w:val="29"/>
        </w:numPr>
        <w:spacing w:after="0" w:line="312" w:lineRule="auto"/>
        <w:ind w:left="1134" w:firstLine="0"/>
        <w:jc w:val="both"/>
        <w:rPr>
          <w:rFonts w:cs="Times New Roman"/>
          <w:szCs w:val="24"/>
        </w:rPr>
      </w:pPr>
      <w:r>
        <w:rPr>
          <w:rFonts w:cs="Times New Roman"/>
          <w:szCs w:val="24"/>
        </w:rPr>
        <w:t xml:space="preserve">výchova mimo vyučování, </w:t>
      </w:r>
    </w:p>
    <w:p w14:paraId="7207BE7D" w14:textId="77777777" w:rsidR="009C07B5" w:rsidRDefault="009C07B5" w:rsidP="00E66AE8">
      <w:pPr>
        <w:pStyle w:val="Odstavecseseznamem"/>
        <w:numPr>
          <w:ilvl w:val="0"/>
          <w:numId w:val="29"/>
        </w:numPr>
        <w:spacing w:after="0" w:line="312" w:lineRule="auto"/>
        <w:ind w:left="1134" w:firstLine="0"/>
        <w:jc w:val="both"/>
        <w:rPr>
          <w:rFonts w:cs="Times New Roman"/>
          <w:szCs w:val="24"/>
        </w:rPr>
      </w:pPr>
      <w:r>
        <w:rPr>
          <w:rFonts w:cs="Times New Roman"/>
          <w:szCs w:val="24"/>
        </w:rPr>
        <w:t xml:space="preserve">mimoškolní výchova, </w:t>
      </w:r>
    </w:p>
    <w:p w14:paraId="2E23C2D0" w14:textId="77777777" w:rsidR="009C07B5" w:rsidRDefault="009C07B5" w:rsidP="00E66AE8">
      <w:pPr>
        <w:pStyle w:val="Odstavecseseznamem"/>
        <w:numPr>
          <w:ilvl w:val="0"/>
          <w:numId w:val="29"/>
        </w:numPr>
        <w:spacing w:after="120" w:line="312" w:lineRule="auto"/>
        <w:ind w:left="1134" w:firstLine="0"/>
        <w:jc w:val="both"/>
        <w:rPr>
          <w:rFonts w:cs="Times New Roman"/>
          <w:szCs w:val="24"/>
        </w:rPr>
      </w:pPr>
      <w:r>
        <w:rPr>
          <w:rFonts w:cs="Times New Roman"/>
          <w:szCs w:val="24"/>
        </w:rPr>
        <w:t>výchova ve volném čase.</w:t>
      </w:r>
    </w:p>
    <w:p w14:paraId="2CF573B7" w14:textId="77777777" w:rsidR="009C07B5" w:rsidRDefault="009C07B5" w:rsidP="00EB07E9">
      <w:pPr>
        <w:spacing w:after="120" w:line="312" w:lineRule="auto"/>
        <w:jc w:val="both"/>
        <w:rPr>
          <w:rFonts w:cs="Times New Roman"/>
          <w:szCs w:val="24"/>
        </w:rPr>
      </w:pPr>
      <w:r>
        <w:rPr>
          <w:rFonts w:cs="Times New Roman"/>
          <w:szCs w:val="24"/>
          <w:u w:val="single"/>
        </w:rPr>
        <w:lastRenderedPageBreak/>
        <w:t>Výchova mimo vyučování</w:t>
      </w:r>
      <w:r>
        <w:rPr>
          <w:rFonts w:cs="Times New Roman"/>
          <w:szCs w:val="24"/>
        </w:rPr>
        <w:t xml:space="preserve"> bývá často ztotožňována s činností (laicky řečeno), která se odehrává mimo vyučování (ostatně odtud její označení), ale v rámci (prostředí) školy. Sem spadá především činnost školní družiny a školního klubu a dalších organizovaných aktivit ve školním prostředí, jako například činnost kroužků, pěveckých sborů, sportovních útvarů apod.</w:t>
      </w:r>
    </w:p>
    <w:p w14:paraId="485AD70D" w14:textId="77777777" w:rsidR="007F7A61" w:rsidRDefault="009C07B5" w:rsidP="00EB07E9">
      <w:pPr>
        <w:spacing w:after="120" w:line="312" w:lineRule="auto"/>
        <w:jc w:val="both"/>
        <w:rPr>
          <w:rFonts w:cs="Times New Roman"/>
          <w:szCs w:val="24"/>
        </w:rPr>
      </w:pPr>
      <w:r>
        <w:rPr>
          <w:rFonts w:cs="Times New Roman"/>
          <w:szCs w:val="24"/>
        </w:rPr>
        <w:t>Ostatní aktivity, které se realizují mimo školu, lze označit jako mimoškolní aktivity. Navíc, mimoškolní výchova představuje jednu z forem výchovy (viz vzpomínka na obecnou pedagogiku, kdy se rozeznávají 4 formy výchovy, a to výchova</w:t>
      </w:r>
      <w:r w:rsidR="007F7A61">
        <w:rPr>
          <w:rFonts w:cs="Times New Roman"/>
          <w:szCs w:val="24"/>
        </w:rPr>
        <w:t>:</w:t>
      </w:r>
    </w:p>
    <w:p w14:paraId="0423579F" w14:textId="5FF8EC6E" w:rsidR="007F7A61" w:rsidRPr="007F7A61" w:rsidRDefault="009C07B5" w:rsidP="003E2EE2">
      <w:pPr>
        <w:pStyle w:val="Odstavecseseznamem"/>
        <w:numPr>
          <w:ilvl w:val="5"/>
          <w:numId w:val="80"/>
        </w:numPr>
        <w:spacing w:after="0" w:line="312" w:lineRule="auto"/>
        <w:ind w:left="1276" w:firstLine="567"/>
        <w:jc w:val="both"/>
        <w:rPr>
          <w:rFonts w:cs="Times New Roman"/>
          <w:szCs w:val="24"/>
        </w:rPr>
      </w:pPr>
      <w:r w:rsidRPr="007F7A61">
        <w:rPr>
          <w:rFonts w:cs="Times New Roman"/>
          <w:szCs w:val="24"/>
        </w:rPr>
        <w:t xml:space="preserve">školní, </w:t>
      </w:r>
    </w:p>
    <w:p w14:paraId="22459C82" w14:textId="77777777" w:rsidR="007F7A61" w:rsidRPr="007F7A61" w:rsidRDefault="009C07B5" w:rsidP="003E2EE2">
      <w:pPr>
        <w:pStyle w:val="Odstavecseseznamem"/>
        <w:numPr>
          <w:ilvl w:val="5"/>
          <w:numId w:val="80"/>
        </w:numPr>
        <w:spacing w:after="0" w:line="312" w:lineRule="auto"/>
        <w:ind w:left="1276" w:firstLine="567"/>
        <w:jc w:val="both"/>
        <w:rPr>
          <w:rFonts w:cs="Times New Roman"/>
          <w:szCs w:val="24"/>
        </w:rPr>
      </w:pPr>
      <w:r w:rsidRPr="007F7A61">
        <w:rPr>
          <w:rFonts w:cs="Times New Roman"/>
          <w:szCs w:val="24"/>
        </w:rPr>
        <w:t xml:space="preserve">mimoškolní, </w:t>
      </w:r>
    </w:p>
    <w:p w14:paraId="53F1D6B8" w14:textId="77777777" w:rsidR="007F7A61" w:rsidRPr="007F7A61" w:rsidRDefault="009C07B5" w:rsidP="003E2EE2">
      <w:pPr>
        <w:pStyle w:val="Odstavecseseznamem"/>
        <w:numPr>
          <w:ilvl w:val="5"/>
          <w:numId w:val="80"/>
        </w:numPr>
        <w:spacing w:after="0" w:line="312" w:lineRule="auto"/>
        <w:ind w:left="1276" w:firstLine="567"/>
        <w:jc w:val="both"/>
        <w:rPr>
          <w:rFonts w:cs="Times New Roman"/>
          <w:szCs w:val="24"/>
        </w:rPr>
      </w:pPr>
      <w:r w:rsidRPr="007F7A61">
        <w:rPr>
          <w:rFonts w:cs="Times New Roman"/>
          <w:szCs w:val="24"/>
        </w:rPr>
        <w:t>rodinná</w:t>
      </w:r>
      <w:r w:rsidR="007F7A61" w:rsidRPr="007F7A61">
        <w:rPr>
          <w:rFonts w:cs="Times New Roman"/>
          <w:szCs w:val="24"/>
        </w:rPr>
        <w:t>,</w:t>
      </w:r>
    </w:p>
    <w:p w14:paraId="5F64F843" w14:textId="1A1306D7" w:rsidR="009C07B5" w:rsidRPr="007F7A61" w:rsidRDefault="009C07B5" w:rsidP="003E2EE2">
      <w:pPr>
        <w:pStyle w:val="Odstavecseseznamem"/>
        <w:numPr>
          <w:ilvl w:val="5"/>
          <w:numId w:val="80"/>
        </w:numPr>
        <w:spacing w:after="120" w:line="312" w:lineRule="auto"/>
        <w:ind w:left="1276" w:firstLine="567"/>
        <w:contextualSpacing w:val="0"/>
        <w:jc w:val="both"/>
        <w:rPr>
          <w:rFonts w:cs="Times New Roman"/>
          <w:szCs w:val="24"/>
        </w:rPr>
      </w:pPr>
      <w:r w:rsidRPr="007F7A61">
        <w:rPr>
          <w:rFonts w:cs="Times New Roman"/>
          <w:szCs w:val="24"/>
        </w:rPr>
        <w:t>sebevýchova).</w:t>
      </w:r>
    </w:p>
    <w:p w14:paraId="3F9518CD" w14:textId="36DBD6D4" w:rsidR="009C07B5" w:rsidRDefault="009C07B5" w:rsidP="00EB07E9">
      <w:pPr>
        <w:spacing w:after="120" w:line="312" w:lineRule="auto"/>
        <w:jc w:val="both"/>
        <w:rPr>
          <w:rFonts w:eastAsia="Calibri" w:cs="Times New Roman"/>
          <w:szCs w:val="24"/>
        </w:rPr>
      </w:pPr>
      <w:r>
        <w:rPr>
          <w:rFonts w:cs="Times New Roman"/>
          <w:szCs w:val="24"/>
        </w:rPr>
        <w:t>Podle (</w:t>
      </w:r>
      <w:r>
        <w:rPr>
          <w:rFonts w:eastAsia="Calibri" w:cs="Times New Roman"/>
          <w:szCs w:val="24"/>
        </w:rPr>
        <w:t xml:space="preserve">Pávková, Hájek, Hofbauer, Hrdličková, Pavlíková, 2008, s. 37) se na hojně frekventovaném pojmu – </w:t>
      </w:r>
      <w:r>
        <w:rPr>
          <w:rFonts w:eastAsia="Calibri" w:cs="Times New Roman"/>
          <w:b/>
          <w:szCs w:val="24"/>
        </w:rPr>
        <w:t>výchova mimo vyučování</w:t>
      </w:r>
      <w:r>
        <w:rPr>
          <w:rFonts w:eastAsia="Calibri" w:cs="Times New Roman"/>
          <w:szCs w:val="24"/>
        </w:rPr>
        <w:t xml:space="preserve"> – podílí nejen rodina a škola, ale také zařízení pro výchovu mimo vyučování a další subjekty společenské sféry. V této souvislosti</w:t>
      </w:r>
      <w:r w:rsidR="005D26A8">
        <w:rPr>
          <w:rFonts w:eastAsia="Calibri" w:cs="Times New Roman"/>
          <w:szCs w:val="24"/>
        </w:rPr>
        <w:t>,</w:t>
      </w:r>
      <w:r>
        <w:rPr>
          <w:rFonts w:eastAsia="Calibri" w:cs="Times New Roman"/>
          <w:szCs w:val="24"/>
        </w:rPr>
        <w:t xml:space="preserve"> také uvedení autoři vymezují pojem </w:t>
      </w:r>
      <w:r>
        <w:rPr>
          <w:rFonts w:eastAsia="Calibri" w:cs="Times New Roman"/>
          <w:szCs w:val="24"/>
          <w:u w:val="single"/>
        </w:rPr>
        <w:t>výchova mimo vyučování</w:t>
      </w:r>
      <w:r>
        <w:rPr>
          <w:rFonts w:eastAsia="Calibri" w:cs="Times New Roman"/>
          <w:szCs w:val="24"/>
        </w:rPr>
        <w:t>, jako výchovu, která:</w:t>
      </w:r>
    </w:p>
    <w:p w14:paraId="55E550FB" w14:textId="77777777" w:rsidR="009C07B5" w:rsidRDefault="009C07B5" w:rsidP="00E66AE8">
      <w:pPr>
        <w:pStyle w:val="Odstavecseseznamem"/>
        <w:numPr>
          <w:ilvl w:val="0"/>
          <w:numId w:val="30"/>
        </w:numPr>
        <w:spacing w:after="0" w:line="312" w:lineRule="auto"/>
        <w:ind w:left="1843" w:firstLine="0"/>
        <w:jc w:val="both"/>
        <w:rPr>
          <w:rFonts w:eastAsia="Calibri" w:cs="Times New Roman"/>
          <w:szCs w:val="24"/>
        </w:rPr>
      </w:pPr>
      <w:r>
        <w:rPr>
          <w:rFonts w:eastAsia="Calibri" w:cs="Times New Roman"/>
          <w:szCs w:val="24"/>
        </w:rPr>
        <w:t>probíhá mimo povinné vyučování,</w:t>
      </w:r>
    </w:p>
    <w:p w14:paraId="59608539" w14:textId="77777777" w:rsidR="009C07B5" w:rsidRDefault="009C07B5" w:rsidP="00E66AE8">
      <w:pPr>
        <w:pStyle w:val="Odstavecseseznamem"/>
        <w:numPr>
          <w:ilvl w:val="0"/>
          <w:numId w:val="30"/>
        </w:numPr>
        <w:spacing w:after="0" w:line="312" w:lineRule="auto"/>
        <w:ind w:left="1843" w:firstLine="0"/>
        <w:jc w:val="both"/>
        <w:rPr>
          <w:rFonts w:eastAsia="Calibri" w:cs="Times New Roman"/>
          <w:szCs w:val="24"/>
        </w:rPr>
      </w:pPr>
      <w:r>
        <w:rPr>
          <w:rFonts w:eastAsia="Calibri" w:cs="Times New Roman"/>
          <w:szCs w:val="24"/>
        </w:rPr>
        <w:t>probíhá mimo bezprostřední vliv rodiny,</w:t>
      </w:r>
    </w:p>
    <w:p w14:paraId="66E3C5F4" w14:textId="77777777" w:rsidR="009C07B5" w:rsidRDefault="009C07B5" w:rsidP="00E66AE8">
      <w:pPr>
        <w:pStyle w:val="Odstavecseseznamem"/>
        <w:numPr>
          <w:ilvl w:val="0"/>
          <w:numId w:val="30"/>
        </w:numPr>
        <w:spacing w:after="0" w:line="312" w:lineRule="auto"/>
        <w:ind w:left="1843" w:firstLine="0"/>
        <w:jc w:val="both"/>
        <w:rPr>
          <w:rFonts w:eastAsia="Calibri" w:cs="Times New Roman"/>
          <w:szCs w:val="24"/>
        </w:rPr>
      </w:pPr>
      <w:r>
        <w:rPr>
          <w:rFonts w:eastAsia="Calibri" w:cs="Times New Roman"/>
          <w:szCs w:val="24"/>
        </w:rPr>
        <w:t>je institucionálně zajištěna,</w:t>
      </w:r>
    </w:p>
    <w:p w14:paraId="4B2E1135" w14:textId="77777777" w:rsidR="009C07B5" w:rsidRDefault="009C07B5" w:rsidP="00E66AE8">
      <w:pPr>
        <w:pStyle w:val="Odstavecseseznamem"/>
        <w:numPr>
          <w:ilvl w:val="0"/>
          <w:numId w:val="30"/>
        </w:numPr>
        <w:spacing w:after="0" w:line="312" w:lineRule="auto"/>
        <w:ind w:left="1843" w:firstLine="0"/>
        <w:jc w:val="both"/>
        <w:rPr>
          <w:rFonts w:eastAsia="Calibri" w:cs="Times New Roman"/>
          <w:szCs w:val="24"/>
        </w:rPr>
      </w:pPr>
      <w:r>
        <w:rPr>
          <w:rFonts w:eastAsia="Calibri" w:cs="Times New Roman"/>
          <w:szCs w:val="24"/>
        </w:rPr>
        <w:t>uskutečňuje se převážně ve volném čase.</w:t>
      </w:r>
    </w:p>
    <w:p w14:paraId="415709DA" w14:textId="77777777" w:rsidR="009C07B5" w:rsidRDefault="009C07B5" w:rsidP="001705CC">
      <w:pPr>
        <w:spacing w:after="0" w:line="312" w:lineRule="auto"/>
        <w:ind w:left="567"/>
        <w:jc w:val="both"/>
        <w:rPr>
          <w:rFonts w:eastAsia="Calibri" w:cs="Times New Roman"/>
          <w:szCs w:val="24"/>
        </w:rPr>
      </w:pPr>
    </w:p>
    <w:p w14:paraId="4321C3BE" w14:textId="77777777" w:rsidR="009C07B5" w:rsidRDefault="009C07B5" w:rsidP="00EB07E9">
      <w:pPr>
        <w:spacing w:after="120" w:line="312" w:lineRule="auto"/>
        <w:jc w:val="both"/>
        <w:rPr>
          <w:rFonts w:eastAsia="Calibri" w:cs="Times New Roman"/>
          <w:szCs w:val="24"/>
        </w:rPr>
      </w:pPr>
      <w:r>
        <w:rPr>
          <w:rFonts w:eastAsia="Calibri" w:cs="Times New Roman"/>
          <w:szCs w:val="24"/>
        </w:rPr>
        <w:t xml:space="preserve">Výchova </w:t>
      </w:r>
      <w:r>
        <w:rPr>
          <w:rFonts w:eastAsia="Calibri" w:cs="Times New Roman"/>
          <w:szCs w:val="24"/>
          <w:u w:val="single"/>
        </w:rPr>
        <w:t>mimo vyučování</w:t>
      </w:r>
      <w:r>
        <w:rPr>
          <w:rFonts w:eastAsia="Calibri" w:cs="Times New Roman"/>
          <w:szCs w:val="24"/>
        </w:rPr>
        <w:t xml:space="preserve"> plní také určité funkce (viz Pávková a kol. 2008). Jedná se o následující funkce:</w:t>
      </w:r>
    </w:p>
    <w:p w14:paraId="015F17CF" w14:textId="77777777" w:rsidR="009C07B5" w:rsidRDefault="009C07B5" w:rsidP="00E66AE8">
      <w:pPr>
        <w:pStyle w:val="Odstavecseseznamem"/>
        <w:numPr>
          <w:ilvl w:val="0"/>
          <w:numId w:val="31"/>
        </w:numPr>
        <w:spacing w:after="120" w:line="312" w:lineRule="auto"/>
        <w:ind w:left="851" w:firstLine="850"/>
        <w:contextualSpacing w:val="0"/>
        <w:jc w:val="both"/>
        <w:rPr>
          <w:rFonts w:eastAsia="Calibri" w:cs="Times New Roman"/>
          <w:szCs w:val="24"/>
          <w:u w:val="single"/>
        </w:rPr>
      </w:pPr>
      <w:r>
        <w:rPr>
          <w:rFonts w:eastAsia="Calibri" w:cs="Times New Roman"/>
          <w:szCs w:val="24"/>
          <w:u w:val="single"/>
        </w:rPr>
        <w:t>funkce výchovně vzdělávací</w:t>
      </w:r>
    </w:p>
    <w:p w14:paraId="680DE4BE" w14:textId="5D8817F1" w:rsidR="009C07B5" w:rsidRPr="002F12E0" w:rsidRDefault="009C07B5" w:rsidP="00963B82">
      <w:pPr>
        <w:pStyle w:val="Odstavecseseznamem"/>
        <w:spacing w:after="120" w:line="312" w:lineRule="auto"/>
        <w:ind w:left="851"/>
        <w:contextualSpacing w:val="0"/>
        <w:jc w:val="both"/>
        <w:rPr>
          <w:rFonts w:eastAsia="Calibri" w:cs="Times New Roman"/>
          <w:szCs w:val="24"/>
        </w:rPr>
      </w:pPr>
      <w:r>
        <w:rPr>
          <w:rFonts w:eastAsia="Calibri" w:cs="Times New Roman"/>
          <w:szCs w:val="24"/>
        </w:rPr>
        <w:t xml:space="preserve">Odpovídající instituce, organizace apod. se zaměřují nejen na ovlivňování morálních vlastností konkrétního jedince, ale také na získávání vědomostí a dovedností, které lze později využít. </w:t>
      </w:r>
      <w:r w:rsidRPr="002F12E0">
        <w:rPr>
          <w:rFonts w:eastAsia="Calibri" w:cs="Times New Roman"/>
          <w:szCs w:val="24"/>
        </w:rPr>
        <w:t>V této souvislosti svou významnou pozici zaujímá osobnost vychovatele (viz dále).</w:t>
      </w:r>
    </w:p>
    <w:p w14:paraId="780D3F83" w14:textId="77777777" w:rsidR="009C07B5" w:rsidRDefault="009C07B5" w:rsidP="00E66AE8">
      <w:pPr>
        <w:pStyle w:val="Odstavecseseznamem"/>
        <w:numPr>
          <w:ilvl w:val="0"/>
          <w:numId w:val="31"/>
        </w:numPr>
        <w:spacing w:after="120" w:line="312" w:lineRule="auto"/>
        <w:ind w:left="851" w:firstLine="850"/>
        <w:contextualSpacing w:val="0"/>
        <w:jc w:val="both"/>
        <w:rPr>
          <w:rFonts w:eastAsia="Calibri" w:cs="Times New Roman"/>
          <w:szCs w:val="24"/>
          <w:u w:val="single"/>
        </w:rPr>
      </w:pPr>
      <w:r>
        <w:rPr>
          <w:rFonts w:eastAsia="Calibri" w:cs="Times New Roman"/>
          <w:szCs w:val="24"/>
          <w:u w:val="single"/>
        </w:rPr>
        <w:t>funkce zdravotní</w:t>
      </w:r>
    </w:p>
    <w:p w14:paraId="2F4A7369" w14:textId="77777777" w:rsidR="009C07B5" w:rsidRDefault="009C07B5" w:rsidP="00963B82">
      <w:pPr>
        <w:pStyle w:val="Odstavecseseznamem"/>
        <w:spacing w:after="120" w:line="312" w:lineRule="auto"/>
        <w:ind w:left="851"/>
        <w:contextualSpacing w:val="0"/>
        <w:jc w:val="both"/>
        <w:rPr>
          <w:rFonts w:eastAsia="Calibri" w:cs="Times New Roman"/>
          <w:szCs w:val="24"/>
        </w:rPr>
      </w:pPr>
      <w:r>
        <w:rPr>
          <w:rFonts w:eastAsia="Calibri" w:cs="Times New Roman"/>
          <w:szCs w:val="24"/>
        </w:rPr>
        <w:t xml:space="preserve">V současné době se jedná o významnou funkci, která přispívá k celkovému zdravému vývoji každého jedince, a to nejen v dětském a mladistvém věku. Jedním z </w:t>
      </w:r>
      <w:r>
        <w:rPr>
          <w:rFonts w:eastAsia="Calibri" w:cs="Times New Roman"/>
          <w:i/>
          <w:szCs w:val="24"/>
        </w:rPr>
        <w:t xml:space="preserve">„klasických“ </w:t>
      </w:r>
      <w:r>
        <w:rPr>
          <w:rFonts w:eastAsia="Calibri" w:cs="Times New Roman"/>
          <w:szCs w:val="24"/>
        </w:rPr>
        <w:t>příkladů může být snaha o celkové snížení obezity u dané kategorie. Jedním z mnohých prostředků může být rozšíření nabídky pro pohybové aktivity. Vliv médií a komunikačních technologií působí v tomto směru vysloveně negativně.</w:t>
      </w:r>
    </w:p>
    <w:p w14:paraId="563A4F7F" w14:textId="77777777" w:rsidR="009C07B5" w:rsidRDefault="009C07B5" w:rsidP="00E66AE8">
      <w:pPr>
        <w:pStyle w:val="Odstavecseseznamem"/>
        <w:numPr>
          <w:ilvl w:val="0"/>
          <w:numId w:val="31"/>
        </w:numPr>
        <w:spacing w:after="120" w:line="312" w:lineRule="auto"/>
        <w:ind w:left="851" w:firstLine="850"/>
        <w:contextualSpacing w:val="0"/>
        <w:jc w:val="both"/>
        <w:rPr>
          <w:rFonts w:eastAsia="Calibri" w:cs="Times New Roman"/>
          <w:szCs w:val="24"/>
          <w:u w:val="single"/>
        </w:rPr>
      </w:pPr>
      <w:r>
        <w:rPr>
          <w:rFonts w:eastAsia="Calibri" w:cs="Times New Roman"/>
          <w:szCs w:val="24"/>
          <w:u w:val="single"/>
        </w:rPr>
        <w:lastRenderedPageBreak/>
        <w:t>funkce sociální</w:t>
      </w:r>
    </w:p>
    <w:p w14:paraId="16089880" w14:textId="77777777" w:rsidR="009C07B5" w:rsidRDefault="009C07B5" w:rsidP="00EB07E9">
      <w:pPr>
        <w:spacing w:after="120" w:line="312" w:lineRule="auto"/>
        <w:ind w:left="851"/>
        <w:jc w:val="both"/>
        <w:rPr>
          <w:rFonts w:cs="Times New Roman"/>
          <w:szCs w:val="24"/>
        </w:rPr>
      </w:pPr>
      <w:r>
        <w:rPr>
          <w:rFonts w:cs="Times New Roman"/>
          <w:szCs w:val="24"/>
        </w:rPr>
        <w:t xml:space="preserve">Záměrem, při naplnění dané funkce, je podporovat komunikační kanály mezi dětmi a mládeží, sledovat tendenci k přirozené spolupráci mezi sebou. Některá zařízení částečně </w:t>
      </w:r>
      <w:r>
        <w:rPr>
          <w:rFonts w:cs="Times New Roman"/>
          <w:i/>
          <w:szCs w:val="24"/>
        </w:rPr>
        <w:t>„suplují“</w:t>
      </w:r>
      <w:r>
        <w:rPr>
          <w:rFonts w:cs="Times New Roman"/>
          <w:szCs w:val="24"/>
        </w:rPr>
        <w:t xml:space="preserve"> sociální funkci rodiny, např., v prostředí rozvedených rodin, rodin neplnící některou ze svých četných funkcí, ale také vysokou zaměstnanost rodičů, případně některého z rodičů.</w:t>
      </w:r>
    </w:p>
    <w:p w14:paraId="62CF2669" w14:textId="77777777" w:rsidR="009C07B5" w:rsidRDefault="009C07B5" w:rsidP="00E66AE8">
      <w:pPr>
        <w:pStyle w:val="Odstavecseseznamem"/>
        <w:numPr>
          <w:ilvl w:val="0"/>
          <w:numId w:val="31"/>
        </w:numPr>
        <w:spacing w:after="120" w:line="312" w:lineRule="auto"/>
        <w:ind w:left="851" w:firstLine="850"/>
        <w:jc w:val="both"/>
        <w:rPr>
          <w:rFonts w:cs="Times New Roman"/>
          <w:szCs w:val="24"/>
          <w:u w:val="single"/>
        </w:rPr>
      </w:pPr>
      <w:r>
        <w:rPr>
          <w:rFonts w:cs="Times New Roman"/>
          <w:szCs w:val="24"/>
          <w:u w:val="single"/>
        </w:rPr>
        <w:t>funkce preventivní</w:t>
      </w:r>
    </w:p>
    <w:p w14:paraId="40018806" w14:textId="16774125" w:rsidR="009C07B5" w:rsidRDefault="009C07B5" w:rsidP="00EB07E9">
      <w:pPr>
        <w:spacing w:after="120" w:line="312" w:lineRule="auto"/>
        <w:ind w:left="851"/>
        <w:jc w:val="both"/>
        <w:rPr>
          <w:rFonts w:cs="Times New Roman"/>
          <w:szCs w:val="24"/>
        </w:rPr>
      </w:pPr>
      <w:r>
        <w:rPr>
          <w:rFonts w:cs="Times New Roman"/>
          <w:szCs w:val="24"/>
        </w:rPr>
        <w:t xml:space="preserve">Účast na volnočasových aktivitách může ve své podstatě odvést děti od možného kontaktu s projevy rizikového chování, případně s nežádoucími projevy rizikového chování, případně sociálně patologickými projevy. V podstatě se jedná o to, aby dětem a dalším zájemcům byla nabídnuta zajímavá, atraktivní volnočasová činnost. Zde platí klasické a </w:t>
      </w:r>
      <w:r w:rsidR="002F12E0">
        <w:rPr>
          <w:rFonts w:cs="Times New Roman"/>
          <w:szCs w:val="24"/>
        </w:rPr>
        <w:t xml:space="preserve">do jisté míry i </w:t>
      </w:r>
      <w:r>
        <w:rPr>
          <w:rFonts w:cs="Times New Roman"/>
          <w:szCs w:val="24"/>
        </w:rPr>
        <w:t>omšelé rčení, že ten, kdo si hraje, nezlobí.</w:t>
      </w:r>
    </w:p>
    <w:p w14:paraId="550E0F24" w14:textId="77777777" w:rsidR="009C07B5" w:rsidRDefault="009C07B5" w:rsidP="001705CC">
      <w:pPr>
        <w:spacing w:after="120" w:line="312" w:lineRule="auto"/>
        <w:ind w:left="567"/>
        <w:rPr>
          <w:rFonts w:cs="Times New Roman"/>
          <w:b/>
          <w:szCs w:val="24"/>
        </w:rPr>
      </w:pPr>
      <w:r>
        <w:rPr>
          <w:rFonts w:cs="Times New Roman"/>
          <w:b/>
          <w:szCs w:val="24"/>
        </w:rPr>
        <w:t>Obsah výchovy mimo vyučování</w:t>
      </w:r>
    </w:p>
    <w:p w14:paraId="1767C10E" w14:textId="77777777" w:rsidR="009C07B5" w:rsidRDefault="009C07B5" w:rsidP="001705CC">
      <w:pPr>
        <w:spacing w:after="120" w:line="312" w:lineRule="auto"/>
        <w:ind w:left="567"/>
        <w:rPr>
          <w:rFonts w:cs="Times New Roman"/>
          <w:szCs w:val="24"/>
        </w:rPr>
      </w:pPr>
      <w:r>
        <w:rPr>
          <w:rFonts w:cs="Times New Roman"/>
          <w:szCs w:val="24"/>
        </w:rPr>
        <w:t>Existuje řada pohledů na obsah výchovy mimo vyučování. V první řadě se jedná o:</w:t>
      </w:r>
    </w:p>
    <w:p w14:paraId="0265FBEC" w14:textId="3713F173" w:rsidR="009C07B5" w:rsidRDefault="009C07B5" w:rsidP="00E66AE8">
      <w:pPr>
        <w:pStyle w:val="Odstavecseseznamem"/>
        <w:numPr>
          <w:ilvl w:val="0"/>
          <w:numId w:val="32"/>
        </w:numPr>
        <w:spacing w:after="120" w:line="312" w:lineRule="auto"/>
        <w:ind w:left="1134" w:firstLine="0"/>
        <w:rPr>
          <w:rFonts w:cs="Times New Roman"/>
          <w:szCs w:val="24"/>
        </w:rPr>
      </w:pPr>
      <w:r>
        <w:rPr>
          <w:rFonts w:cs="Times New Roman"/>
          <w:szCs w:val="24"/>
          <w:u w:val="single"/>
        </w:rPr>
        <w:t>odpočinkovou</w:t>
      </w:r>
      <w:r>
        <w:rPr>
          <w:rFonts w:cs="Times New Roman"/>
          <w:szCs w:val="24"/>
        </w:rPr>
        <w:t xml:space="preserve"> (relaxační) činnost</w:t>
      </w:r>
    </w:p>
    <w:p w14:paraId="1D7E4B4D" w14:textId="10C9B928" w:rsidR="009C07B5" w:rsidRDefault="009C07B5" w:rsidP="00AB790B">
      <w:pPr>
        <w:pStyle w:val="Odstavecseseznamem"/>
        <w:spacing w:after="120" w:line="312" w:lineRule="auto"/>
        <w:ind w:left="1134"/>
        <w:jc w:val="both"/>
        <w:rPr>
          <w:rFonts w:cs="Times New Roman"/>
          <w:szCs w:val="24"/>
        </w:rPr>
      </w:pPr>
      <w:r>
        <w:rPr>
          <w:rFonts w:cs="Times New Roman"/>
          <w:szCs w:val="24"/>
        </w:rPr>
        <w:t xml:space="preserve">Ve své podstatě se jedná o nenáročnou činnost, která má za cíl odstranit fyzickou a psychickou únavu z předchozí činnosti, např. po náročné výuce, po náročném výkonu. Může se jednat o pouhé </w:t>
      </w:r>
      <w:r>
        <w:rPr>
          <w:rFonts w:cs="Times New Roman"/>
          <w:i/>
          <w:szCs w:val="24"/>
        </w:rPr>
        <w:t>„klábosení“</w:t>
      </w:r>
      <w:r w:rsidR="00414B94">
        <w:rPr>
          <w:rFonts w:cs="Times New Roman"/>
          <w:szCs w:val="24"/>
        </w:rPr>
        <w:t xml:space="preserve"> se spolužáky, procházku</w:t>
      </w:r>
      <w:r>
        <w:rPr>
          <w:rFonts w:cs="Times New Roman"/>
          <w:szCs w:val="24"/>
        </w:rPr>
        <w:t>, ale také se může jednat o drobnou činnost, která nevyžaduje výraznou fyzickou ani psychickou zátěž.</w:t>
      </w:r>
    </w:p>
    <w:p w14:paraId="111B9628" w14:textId="77777777" w:rsidR="009C07B5" w:rsidRDefault="009C07B5" w:rsidP="00E66AE8">
      <w:pPr>
        <w:pStyle w:val="Odstavecseseznamem"/>
        <w:numPr>
          <w:ilvl w:val="0"/>
          <w:numId w:val="32"/>
        </w:numPr>
        <w:spacing w:after="120" w:line="312" w:lineRule="auto"/>
        <w:ind w:left="1134" w:firstLine="0"/>
        <w:jc w:val="both"/>
        <w:rPr>
          <w:rFonts w:cs="Times New Roman"/>
          <w:szCs w:val="24"/>
        </w:rPr>
      </w:pPr>
      <w:r>
        <w:rPr>
          <w:rFonts w:cs="Times New Roman"/>
          <w:szCs w:val="24"/>
          <w:u w:val="single"/>
        </w:rPr>
        <w:t>rekreační</w:t>
      </w:r>
      <w:r>
        <w:rPr>
          <w:rFonts w:cs="Times New Roman"/>
          <w:szCs w:val="24"/>
        </w:rPr>
        <w:t xml:space="preserve"> činnost</w:t>
      </w:r>
    </w:p>
    <w:p w14:paraId="6A5C2417" w14:textId="77777777" w:rsidR="009C07B5" w:rsidRDefault="009C07B5" w:rsidP="00AB790B">
      <w:pPr>
        <w:pStyle w:val="Odstavecseseznamem"/>
        <w:spacing w:after="120" w:line="312" w:lineRule="auto"/>
        <w:ind w:left="1134"/>
        <w:jc w:val="both"/>
        <w:rPr>
          <w:rFonts w:cs="Times New Roman"/>
          <w:szCs w:val="24"/>
        </w:rPr>
      </w:pPr>
      <w:r>
        <w:rPr>
          <w:rFonts w:cs="Times New Roman"/>
          <w:szCs w:val="24"/>
        </w:rPr>
        <w:t xml:space="preserve">Posláním rekreační činnosti je také odstranění fyzické a psychické únavy, ale obsahem je poněkud náročnější činnost pohybová (turistika, sport apod.). Spadá sem i manuální práce, umělecká činnost a další aktivity. Oproti předchozímu obsahu se jedná o vyšší stupeň náročnosti jednotlivých činností. </w:t>
      </w:r>
    </w:p>
    <w:p w14:paraId="6BE182F5" w14:textId="77777777" w:rsidR="009C07B5" w:rsidRDefault="009C07B5" w:rsidP="00AB790B">
      <w:pPr>
        <w:pStyle w:val="Odstavecseseznamem"/>
        <w:spacing w:after="120" w:line="312" w:lineRule="auto"/>
        <w:ind w:left="1134"/>
        <w:jc w:val="both"/>
        <w:rPr>
          <w:rFonts w:cs="Times New Roman"/>
          <w:szCs w:val="24"/>
        </w:rPr>
      </w:pPr>
      <w:r>
        <w:rPr>
          <w:rFonts w:cs="Times New Roman"/>
          <w:szCs w:val="24"/>
        </w:rPr>
        <w:t>Jedním z příkladů mohou představovat školy v přírodě.</w:t>
      </w:r>
    </w:p>
    <w:p w14:paraId="4569F3D4" w14:textId="77777777" w:rsidR="009C07B5" w:rsidRDefault="009C07B5" w:rsidP="00E66AE8">
      <w:pPr>
        <w:pStyle w:val="Odstavecseseznamem"/>
        <w:numPr>
          <w:ilvl w:val="0"/>
          <w:numId w:val="32"/>
        </w:numPr>
        <w:spacing w:after="120" w:line="312" w:lineRule="auto"/>
        <w:ind w:left="1134" w:firstLine="0"/>
        <w:jc w:val="both"/>
        <w:rPr>
          <w:rFonts w:cs="Times New Roman"/>
          <w:szCs w:val="24"/>
        </w:rPr>
      </w:pPr>
      <w:r>
        <w:rPr>
          <w:rFonts w:cs="Times New Roman"/>
          <w:szCs w:val="24"/>
          <w:u w:val="single"/>
        </w:rPr>
        <w:t>zájmová</w:t>
      </w:r>
      <w:r>
        <w:rPr>
          <w:rFonts w:cs="Times New Roman"/>
          <w:szCs w:val="24"/>
        </w:rPr>
        <w:t xml:space="preserve"> činnost</w:t>
      </w:r>
    </w:p>
    <w:p w14:paraId="0CBBEB8D" w14:textId="598311AD" w:rsidR="009C07B5" w:rsidRDefault="009C07B5" w:rsidP="00AB790B">
      <w:pPr>
        <w:pStyle w:val="Odstavecseseznamem"/>
        <w:spacing w:after="120" w:line="312" w:lineRule="auto"/>
        <w:ind w:left="1134"/>
        <w:jc w:val="both"/>
        <w:rPr>
          <w:rFonts w:eastAsia="Calibri" w:cs="Times New Roman"/>
          <w:szCs w:val="24"/>
        </w:rPr>
      </w:pPr>
      <w:r>
        <w:rPr>
          <w:rFonts w:cs="Times New Roman"/>
          <w:szCs w:val="24"/>
        </w:rPr>
        <w:t>Uvedená oblast představuje nejdůležitější součást samotné výchovy mimo vyučování. Jak uvádí kolektiv autorů (</w:t>
      </w:r>
      <w:r>
        <w:rPr>
          <w:rFonts w:eastAsia="Calibri" w:cs="Times New Roman"/>
          <w:szCs w:val="24"/>
        </w:rPr>
        <w:t>Pávková, Hájek, Hofbauer, Hrdličková, Pavlíková, 2008, s. 51</w:t>
      </w:r>
      <w:r w:rsidRPr="00414B94">
        <w:rPr>
          <w:rFonts w:cs="Times New Roman"/>
          <w:color w:val="002060"/>
          <w:szCs w:val="24"/>
        </w:rPr>
        <w:t>–</w:t>
      </w:r>
      <w:r>
        <w:rPr>
          <w:rFonts w:eastAsia="Calibri" w:cs="Times New Roman"/>
          <w:szCs w:val="24"/>
        </w:rPr>
        <w:t xml:space="preserve">52): </w:t>
      </w:r>
      <w:r>
        <w:rPr>
          <w:rFonts w:eastAsia="Calibri" w:cs="Times New Roman"/>
          <w:i/>
          <w:szCs w:val="24"/>
        </w:rPr>
        <w:t xml:space="preserve">„Uspokojování, rozvíjení a kultivace zájmů, uspokojování potřeb </w:t>
      </w:r>
      <w:r w:rsidR="00414B94">
        <w:rPr>
          <w:rFonts w:eastAsia="Calibri" w:cs="Times New Roman"/>
          <w:i/>
          <w:szCs w:val="24"/>
        </w:rPr>
        <w:t>a rozvoj specifických schopnost</w:t>
      </w:r>
      <w:r>
        <w:rPr>
          <w:rFonts w:eastAsia="Calibri" w:cs="Times New Roman"/>
          <w:i/>
          <w:szCs w:val="24"/>
        </w:rPr>
        <w:t>í jsou významné výchovné úkoly, které se podílejí na utváření životního stylu a hodnotové orientace člověka</w:t>
      </w:r>
      <w:r>
        <w:rPr>
          <w:rFonts w:eastAsia="Calibri" w:cs="Times New Roman"/>
          <w:szCs w:val="24"/>
        </w:rPr>
        <w:t>.</w:t>
      </w:r>
      <w:r>
        <w:rPr>
          <w:rFonts w:eastAsia="Calibri" w:cs="Times New Roman"/>
          <w:i/>
          <w:szCs w:val="24"/>
        </w:rPr>
        <w:t>“</w:t>
      </w:r>
    </w:p>
    <w:p w14:paraId="20484A67" w14:textId="77777777" w:rsidR="009C07B5" w:rsidRDefault="009C07B5" w:rsidP="00AB790B">
      <w:pPr>
        <w:pStyle w:val="Odstavecseseznamem"/>
        <w:spacing w:after="120" w:line="312" w:lineRule="auto"/>
        <w:ind w:left="1134"/>
        <w:jc w:val="both"/>
        <w:rPr>
          <w:rFonts w:eastAsia="Calibri" w:cs="Times New Roman"/>
          <w:szCs w:val="24"/>
          <w:u w:val="single"/>
        </w:rPr>
      </w:pPr>
      <w:r>
        <w:rPr>
          <w:rFonts w:eastAsia="Calibri" w:cs="Times New Roman"/>
          <w:szCs w:val="24"/>
        </w:rPr>
        <w:lastRenderedPageBreak/>
        <w:t>V širším kontextu můžeme daný obsah propojit na celkovou (případně i částečnou) zájmovou orientaci vlastní rodiny (viz formy výchovy v rámci obsahu učiva obecné pedagogiky).</w:t>
      </w:r>
    </w:p>
    <w:p w14:paraId="105B2484" w14:textId="77777777" w:rsidR="009C07B5" w:rsidRDefault="009C07B5" w:rsidP="00E66AE8">
      <w:pPr>
        <w:pStyle w:val="Odstavecseseznamem"/>
        <w:numPr>
          <w:ilvl w:val="0"/>
          <w:numId w:val="32"/>
        </w:numPr>
        <w:spacing w:after="120" w:line="312" w:lineRule="auto"/>
        <w:ind w:left="1134" w:firstLine="0"/>
        <w:jc w:val="both"/>
        <w:rPr>
          <w:rFonts w:eastAsia="Calibri" w:cs="Times New Roman"/>
          <w:szCs w:val="24"/>
        </w:rPr>
      </w:pPr>
      <w:r>
        <w:rPr>
          <w:rFonts w:eastAsia="Calibri" w:cs="Times New Roman"/>
          <w:szCs w:val="24"/>
          <w:u w:val="single"/>
        </w:rPr>
        <w:t>sebeobslužné</w:t>
      </w:r>
      <w:r>
        <w:rPr>
          <w:rFonts w:eastAsia="Calibri" w:cs="Times New Roman"/>
          <w:szCs w:val="24"/>
        </w:rPr>
        <w:t xml:space="preserve"> činnosti (péče o sebe sama)</w:t>
      </w:r>
    </w:p>
    <w:p w14:paraId="1394A04A" w14:textId="77777777" w:rsidR="009C07B5" w:rsidRDefault="009C07B5" w:rsidP="00AB790B">
      <w:pPr>
        <w:pStyle w:val="Odstavecseseznamem"/>
        <w:spacing w:after="120" w:line="312" w:lineRule="auto"/>
        <w:ind w:left="1134"/>
        <w:jc w:val="both"/>
        <w:rPr>
          <w:rFonts w:eastAsia="Calibri" w:cs="Times New Roman"/>
          <w:szCs w:val="24"/>
        </w:rPr>
      </w:pPr>
      <w:r>
        <w:rPr>
          <w:rFonts w:eastAsia="Calibri" w:cs="Times New Roman"/>
          <w:szCs w:val="24"/>
        </w:rPr>
        <w:t>Péče o sebe sama (sebeobslužné aktivity) představují v současné době zvláště u dětí jednu z náročných činností v rámci výchovy mimo vyučování. V podstatě se jedná o vedení dětí, ale i dospívajících k samostatnosti. Významně se podílí na dodržování základních hygienických návyků, stejně tak jako na dodržování denního režimu, rozvíjí společenské návyky při styku s ostatními dospělými jedinci, trpělivost, vůli apod.</w:t>
      </w:r>
    </w:p>
    <w:p w14:paraId="47D60389" w14:textId="77777777" w:rsidR="009C07B5" w:rsidRDefault="009C07B5" w:rsidP="00E66AE8">
      <w:pPr>
        <w:pStyle w:val="Odstavecseseznamem"/>
        <w:numPr>
          <w:ilvl w:val="0"/>
          <w:numId w:val="32"/>
        </w:numPr>
        <w:spacing w:after="120" w:line="312" w:lineRule="auto"/>
        <w:ind w:left="1134" w:firstLine="0"/>
        <w:jc w:val="both"/>
        <w:rPr>
          <w:rFonts w:eastAsia="Calibri" w:cs="Times New Roman"/>
          <w:szCs w:val="24"/>
        </w:rPr>
      </w:pPr>
      <w:r>
        <w:rPr>
          <w:rFonts w:eastAsia="Calibri" w:cs="Times New Roman"/>
          <w:szCs w:val="24"/>
          <w:u w:val="single"/>
        </w:rPr>
        <w:t>veřejně prospěšná</w:t>
      </w:r>
      <w:r>
        <w:rPr>
          <w:rFonts w:eastAsia="Calibri" w:cs="Times New Roman"/>
          <w:szCs w:val="24"/>
        </w:rPr>
        <w:t xml:space="preserve"> činnost</w:t>
      </w:r>
    </w:p>
    <w:p w14:paraId="785271A3" w14:textId="77777777" w:rsidR="009C07B5" w:rsidRDefault="009C07B5" w:rsidP="00AB790B">
      <w:pPr>
        <w:pStyle w:val="Odstavecseseznamem"/>
        <w:spacing w:after="120" w:line="312" w:lineRule="auto"/>
        <w:ind w:left="1134"/>
        <w:jc w:val="both"/>
        <w:rPr>
          <w:rFonts w:cs="Times New Roman"/>
          <w:szCs w:val="24"/>
        </w:rPr>
      </w:pPr>
      <w:r>
        <w:rPr>
          <w:rFonts w:cs="Times New Roman"/>
          <w:szCs w:val="24"/>
        </w:rPr>
        <w:t>Obsah se zaměřuje na aktivity, které jsou směrovány na další osoby, a to například v rámci pomoci starším osobám, lehké brigádnické činnosti (např. odklízení odpadků z řek, parku, lesa atd.), aktivní účast na kulturních akcích (např. vystoupení v domech pro seniory atd.).</w:t>
      </w:r>
    </w:p>
    <w:p w14:paraId="0DDE7660" w14:textId="77777777" w:rsidR="009C07B5" w:rsidRDefault="009C07B5" w:rsidP="00E66AE8">
      <w:pPr>
        <w:pStyle w:val="Odstavecseseznamem"/>
        <w:numPr>
          <w:ilvl w:val="0"/>
          <w:numId w:val="32"/>
        </w:numPr>
        <w:spacing w:after="120" w:line="312" w:lineRule="auto"/>
        <w:ind w:left="1134" w:firstLine="0"/>
        <w:jc w:val="both"/>
        <w:rPr>
          <w:rFonts w:cs="Times New Roman"/>
          <w:szCs w:val="24"/>
          <w:u w:val="single"/>
        </w:rPr>
      </w:pPr>
      <w:r>
        <w:rPr>
          <w:rFonts w:cs="Times New Roman"/>
          <w:szCs w:val="24"/>
          <w:u w:val="single"/>
        </w:rPr>
        <w:t>příprava na vyučování</w:t>
      </w:r>
    </w:p>
    <w:p w14:paraId="2A6FF39A" w14:textId="77777777" w:rsidR="009C07B5" w:rsidRDefault="009C07B5" w:rsidP="00AB790B">
      <w:pPr>
        <w:pStyle w:val="Odstavecseseznamem"/>
        <w:spacing w:after="120" w:line="312" w:lineRule="auto"/>
        <w:ind w:left="1134"/>
        <w:jc w:val="both"/>
        <w:rPr>
          <w:rFonts w:cs="Times New Roman"/>
          <w:szCs w:val="24"/>
        </w:rPr>
      </w:pPr>
      <w:r>
        <w:rPr>
          <w:rFonts w:cs="Times New Roman"/>
          <w:szCs w:val="24"/>
        </w:rPr>
        <w:t xml:space="preserve">Do dané oblasti spadají aktivity, které můžeme vnímat jako přípravu na vyučování. Například v rámci návštěvy jazykového kroužku anglického jazyka lze vypracovat domácí úkol, obdobně se může jednat o činnost přírodovědně zaměřených kroužků atd. V podstatě se jedná o prohlubování znalostí získaných ve škole (např. z oblasti astronomie). </w:t>
      </w:r>
    </w:p>
    <w:p w14:paraId="23E133AA" w14:textId="77777777" w:rsidR="009C07B5" w:rsidRPr="00EB07E9" w:rsidRDefault="009C07B5" w:rsidP="00EB07E9">
      <w:pPr>
        <w:spacing w:after="120" w:line="312" w:lineRule="auto"/>
        <w:jc w:val="both"/>
        <w:rPr>
          <w:rFonts w:cs="Times New Roman"/>
          <w:szCs w:val="24"/>
        </w:rPr>
      </w:pPr>
      <w:r w:rsidRPr="00EB07E9">
        <w:rPr>
          <w:rFonts w:cs="Times New Roman"/>
          <w:szCs w:val="24"/>
        </w:rPr>
        <w:t xml:space="preserve">Poznámka: řada uvedených aktivit je v současné době dostupná v online prostředí. </w:t>
      </w:r>
    </w:p>
    <w:p w14:paraId="1187B6A2" w14:textId="77777777" w:rsidR="009C07B5" w:rsidRDefault="009C07B5" w:rsidP="00EB07E9">
      <w:pPr>
        <w:spacing w:after="120" w:line="312" w:lineRule="auto"/>
        <w:jc w:val="both"/>
        <w:rPr>
          <w:rFonts w:cs="Times New Roman"/>
          <w:szCs w:val="24"/>
        </w:rPr>
      </w:pPr>
      <w:r>
        <w:rPr>
          <w:rFonts w:cs="Times New Roman"/>
          <w:szCs w:val="24"/>
        </w:rPr>
        <w:t>Ještě můžeme rozeznávat zájmové oblasti při výchově mimo vyučování. Jedná se o zájmovou oblast:</w:t>
      </w:r>
    </w:p>
    <w:p w14:paraId="1E762F55" w14:textId="77777777" w:rsidR="009C07B5" w:rsidRDefault="009C07B5" w:rsidP="00E66AE8">
      <w:pPr>
        <w:pStyle w:val="Odstavecseseznamem"/>
        <w:numPr>
          <w:ilvl w:val="0"/>
          <w:numId w:val="33"/>
        </w:numPr>
        <w:spacing w:after="0" w:line="312" w:lineRule="auto"/>
        <w:ind w:left="1276" w:firstLine="0"/>
        <w:rPr>
          <w:rFonts w:cs="Times New Roman"/>
          <w:szCs w:val="24"/>
        </w:rPr>
      </w:pPr>
      <w:r>
        <w:rPr>
          <w:rFonts w:cs="Times New Roman"/>
          <w:szCs w:val="24"/>
        </w:rPr>
        <w:t xml:space="preserve">společenskovědní </w:t>
      </w:r>
    </w:p>
    <w:p w14:paraId="3702987C" w14:textId="77777777" w:rsidR="009C07B5" w:rsidRDefault="009C07B5" w:rsidP="00E66AE8">
      <w:pPr>
        <w:pStyle w:val="Odstavecseseznamem"/>
        <w:numPr>
          <w:ilvl w:val="0"/>
          <w:numId w:val="33"/>
        </w:numPr>
        <w:spacing w:after="0" w:line="312" w:lineRule="auto"/>
        <w:ind w:left="1276" w:firstLine="0"/>
        <w:rPr>
          <w:rFonts w:cs="Times New Roman"/>
          <w:szCs w:val="24"/>
        </w:rPr>
      </w:pPr>
      <w:r>
        <w:rPr>
          <w:rFonts w:cs="Times New Roman"/>
          <w:szCs w:val="24"/>
        </w:rPr>
        <w:t xml:space="preserve">pracovně-technická </w:t>
      </w:r>
    </w:p>
    <w:p w14:paraId="79A0A742" w14:textId="77777777" w:rsidR="009C07B5" w:rsidRDefault="009C07B5" w:rsidP="00E66AE8">
      <w:pPr>
        <w:pStyle w:val="Odstavecseseznamem"/>
        <w:numPr>
          <w:ilvl w:val="0"/>
          <w:numId w:val="33"/>
        </w:numPr>
        <w:spacing w:after="0" w:line="312" w:lineRule="auto"/>
        <w:ind w:left="1276" w:firstLine="0"/>
        <w:rPr>
          <w:rFonts w:cs="Times New Roman"/>
          <w:szCs w:val="24"/>
        </w:rPr>
      </w:pPr>
      <w:r>
        <w:rPr>
          <w:rFonts w:cs="Times New Roman"/>
          <w:szCs w:val="24"/>
        </w:rPr>
        <w:t>přírodovědnou</w:t>
      </w:r>
    </w:p>
    <w:p w14:paraId="233D837E" w14:textId="77777777" w:rsidR="009C07B5" w:rsidRDefault="009C07B5" w:rsidP="00E66AE8">
      <w:pPr>
        <w:pStyle w:val="Odstavecseseznamem"/>
        <w:numPr>
          <w:ilvl w:val="0"/>
          <w:numId w:val="33"/>
        </w:numPr>
        <w:spacing w:after="0" w:line="312" w:lineRule="auto"/>
        <w:ind w:left="1276" w:firstLine="0"/>
        <w:rPr>
          <w:rFonts w:cs="Times New Roman"/>
          <w:szCs w:val="24"/>
        </w:rPr>
      </w:pPr>
      <w:r>
        <w:rPr>
          <w:rFonts w:cs="Times New Roman"/>
          <w:szCs w:val="24"/>
        </w:rPr>
        <w:t xml:space="preserve">esteticko-výchovnou (výtvarná, hudební, literárně-dramatická) </w:t>
      </w:r>
    </w:p>
    <w:p w14:paraId="09EA3DA3" w14:textId="77777777" w:rsidR="009C07B5" w:rsidRDefault="009C07B5" w:rsidP="00E66AE8">
      <w:pPr>
        <w:pStyle w:val="Odstavecseseznamem"/>
        <w:numPr>
          <w:ilvl w:val="0"/>
          <w:numId w:val="33"/>
        </w:numPr>
        <w:spacing w:after="0" w:line="312" w:lineRule="auto"/>
        <w:ind w:left="1276" w:firstLine="0"/>
        <w:rPr>
          <w:rFonts w:cs="Times New Roman"/>
          <w:szCs w:val="24"/>
        </w:rPr>
      </w:pPr>
      <w:r>
        <w:rPr>
          <w:rFonts w:cs="Times New Roman"/>
          <w:szCs w:val="24"/>
        </w:rPr>
        <w:t xml:space="preserve">tělovýchovnou, sportovní a turistickou </w:t>
      </w:r>
    </w:p>
    <w:p w14:paraId="7A4B46EA" w14:textId="77777777" w:rsidR="009C07B5" w:rsidRDefault="009C07B5" w:rsidP="001705CC">
      <w:pPr>
        <w:spacing w:after="0" w:line="240" w:lineRule="auto"/>
        <w:ind w:left="567"/>
        <w:rPr>
          <w:rFonts w:cs="Times New Roman"/>
          <w:szCs w:val="24"/>
        </w:rPr>
      </w:pPr>
    </w:p>
    <w:p w14:paraId="34EC81C2" w14:textId="2F69CC22" w:rsidR="009C07B5" w:rsidRDefault="009C07B5" w:rsidP="00414B94">
      <w:pPr>
        <w:spacing w:after="120" w:line="271" w:lineRule="auto"/>
        <w:jc w:val="both"/>
        <w:rPr>
          <w:rFonts w:cs="Times New Roman"/>
          <w:szCs w:val="24"/>
        </w:rPr>
      </w:pPr>
      <w:r>
        <w:rPr>
          <w:rFonts w:cs="Times New Roman"/>
          <w:szCs w:val="24"/>
        </w:rPr>
        <w:t>A naprosto přirozeně v každé oblasti se realizuje zájmová činnost v rámci volného času (zájmové útvary). Jedná se o zájmovou činnost:</w:t>
      </w:r>
    </w:p>
    <w:p w14:paraId="703AC7F7" w14:textId="77777777" w:rsidR="009C07B5" w:rsidRDefault="009C07B5" w:rsidP="00E66AE8">
      <w:pPr>
        <w:pStyle w:val="Odstavecseseznamem"/>
        <w:numPr>
          <w:ilvl w:val="0"/>
          <w:numId w:val="33"/>
        </w:numPr>
        <w:spacing w:after="120" w:line="271" w:lineRule="auto"/>
        <w:ind w:left="709" w:hanging="283"/>
        <w:contextualSpacing w:val="0"/>
        <w:rPr>
          <w:rFonts w:cs="Times New Roman"/>
          <w:szCs w:val="24"/>
        </w:rPr>
      </w:pPr>
      <w:r>
        <w:rPr>
          <w:rFonts w:cs="Times New Roman"/>
          <w:szCs w:val="24"/>
        </w:rPr>
        <w:t>společenskovědní zájmová činnost (např. historicko-vlastivědná, sběratelství)</w:t>
      </w:r>
    </w:p>
    <w:p w14:paraId="1A163C6E" w14:textId="77777777" w:rsidR="009C07B5" w:rsidRDefault="009C07B5" w:rsidP="00E66AE8">
      <w:pPr>
        <w:pStyle w:val="Odstavecseseznamem"/>
        <w:numPr>
          <w:ilvl w:val="0"/>
          <w:numId w:val="33"/>
        </w:numPr>
        <w:spacing w:after="120" w:line="271" w:lineRule="auto"/>
        <w:ind w:left="709" w:hanging="283"/>
        <w:contextualSpacing w:val="0"/>
        <w:jc w:val="both"/>
        <w:rPr>
          <w:rFonts w:cs="Times New Roman"/>
          <w:szCs w:val="24"/>
        </w:rPr>
      </w:pPr>
      <w:r>
        <w:rPr>
          <w:rFonts w:cs="Times New Roman"/>
          <w:szCs w:val="24"/>
        </w:rPr>
        <w:t>technická zájmová činnost (např. modelářská činnost)</w:t>
      </w:r>
    </w:p>
    <w:p w14:paraId="6218F870" w14:textId="77777777" w:rsidR="009C07B5" w:rsidRDefault="009C07B5" w:rsidP="00E66AE8">
      <w:pPr>
        <w:pStyle w:val="Odstavecseseznamem"/>
        <w:numPr>
          <w:ilvl w:val="0"/>
          <w:numId w:val="33"/>
        </w:numPr>
        <w:spacing w:after="120" w:line="271" w:lineRule="auto"/>
        <w:ind w:left="709" w:hanging="283"/>
        <w:contextualSpacing w:val="0"/>
        <w:jc w:val="both"/>
        <w:rPr>
          <w:rFonts w:cs="Times New Roman"/>
          <w:szCs w:val="24"/>
        </w:rPr>
      </w:pPr>
      <w:r>
        <w:rPr>
          <w:rFonts w:cs="Times New Roman"/>
          <w:szCs w:val="24"/>
        </w:rPr>
        <w:t>přírodovědná zájmová činnost (např. zahrádkářská, botanická, chovatelská činnost)</w:t>
      </w:r>
    </w:p>
    <w:p w14:paraId="72FFCE88" w14:textId="77777777" w:rsidR="009C07B5" w:rsidRDefault="009C07B5" w:rsidP="00E66AE8">
      <w:pPr>
        <w:pStyle w:val="Odstavecseseznamem"/>
        <w:numPr>
          <w:ilvl w:val="0"/>
          <w:numId w:val="33"/>
        </w:numPr>
        <w:spacing w:after="120" w:line="271" w:lineRule="auto"/>
        <w:ind w:left="709" w:hanging="283"/>
        <w:contextualSpacing w:val="0"/>
        <w:jc w:val="both"/>
        <w:rPr>
          <w:rFonts w:cs="Times New Roman"/>
          <w:szCs w:val="24"/>
        </w:rPr>
      </w:pPr>
      <w:r>
        <w:rPr>
          <w:rFonts w:cs="Times New Roman"/>
          <w:szCs w:val="24"/>
        </w:rPr>
        <w:lastRenderedPageBreak/>
        <w:t>kulturně-umělecká zájmová činnost (např. výtvarná, hudební, taneční, dramatická činnost)</w:t>
      </w:r>
    </w:p>
    <w:p w14:paraId="5AA31C2F" w14:textId="77777777" w:rsidR="009C07B5" w:rsidRDefault="009C07B5" w:rsidP="00E66AE8">
      <w:pPr>
        <w:pStyle w:val="Odstavecseseznamem"/>
        <w:numPr>
          <w:ilvl w:val="0"/>
          <w:numId w:val="33"/>
        </w:numPr>
        <w:spacing w:after="120" w:line="271" w:lineRule="auto"/>
        <w:ind w:left="709" w:hanging="283"/>
        <w:contextualSpacing w:val="0"/>
        <w:jc w:val="both"/>
        <w:rPr>
          <w:rFonts w:cs="Times New Roman"/>
          <w:szCs w:val="24"/>
        </w:rPr>
      </w:pPr>
      <w:r>
        <w:rPr>
          <w:rFonts w:cs="Times New Roman"/>
          <w:szCs w:val="24"/>
        </w:rPr>
        <w:t>sportovní a tělovýchovná zájmová činnost (např. zaměření na atletiku, gymnastiku, florbal, plavání)</w:t>
      </w:r>
    </w:p>
    <w:p w14:paraId="3E7D1CC1" w14:textId="77777777" w:rsidR="009C07B5" w:rsidRDefault="009C07B5" w:rsidP="00E66AE8">
      <w:pPr>
        <w:pStyle w:val="Odstavecseseznamem"/>
        <w:numPr>
          <w:ilvl w:val="0"/>
          <w:numId w:val="33"/>
        </w:numPr>
        <w:spacing w:after="120" w:line="271" w:lineRule="auto"/>
        <w:ind w:left="709" w:hanging="283"/>
        <w:contextualSpacing w:val="0"/>
        <w:rPr>
          <w:rFonts w:cs="Times New Roman"/>
          <w:szCs w:val="24"/>
        </w:rPr>
      </w:pPr>
      <w:r>
        <w:rPr>
          <w:rFonts w:cs="Times New Roman"/>
          <w:szCs w:val="24"/>
        </w:rPr>
        <w:t xml:space="preserve">turistická zájmová činnost </w:t>
      </w:r>
    </w:p>
    <w:p w14:paraId="60C4DE3F" w14:textId="77777777" w:rsidR="009C07B5" w:rsidRDefault="009C07B5" w:rsidP="00E66AE8">
      <w:pPr>
        <w:pStyle w:val="Odstavecseseznamem"/>
        <w:numPr>
          <w:ilvl w:val="0"/>
          <w:numId w:val="33"/>
        </w:numPr>
        <w:spacing w:after="0" w:line="271" w:lineRule="auto"/>
        <w:ind w:left="709" w:hanging="283"/>
        <w:rPr>
          <w:rFonts w:cs="Times New Roman"/>
          <w:szCs w:val="24"/>
        </w:rPr>
      </w:pPr>
      <w:r>
        <w:rPr>
          <w:rFonts w:cs="Times New Roman"/>
          <w:szCs w:val="24"/>
        </w:rPr>
        <w:t>branná zájmová činnost</w:t>
      </w:r>
    </w:p>
    <w:p w14:paraId="7B8EF152" w14:textId="77777777" w:rsidR="009C07B5" w:rsidRDefault="009C07B5" w:rsidP="001705CC">
      <w:pPr>
        <w:spacing w:after="0"/>
        <w:ind w:left="567"/>
        <w:rPr>
          <w:rFonts w:cs="Times New Roman"/>
          <w:b/>
          <w:szCs w:val="24"/>
        </w:rPr>
      </w:pPr>
    </w:p>
    <w:p w14:paraId="35CCE035" w14:textId="457E9931" w:rsidR="009C07B5" w:rsidRDefault="009C07B5" w:rsidP="00414B94">
      <w:pPr>
        <w:spacing w:after="0"/>
        <w:jc w:val="both"/>
        <w:rPr>
          <w:rFonts w:cs="Times New Roman"/>
          <w:szCs w:val="24"/>
        </w:rPr>
      </w:pPr>
      <w:r>
        <w:rPr>
          <w:rFonts w:cs="Times New Roman"/>
          <w:szCs w:val="24"/>
        </w:rPr>
        <w:t xml:space="preserve">V oblasti branné zájmové činnosti </w:t>
      </w:r>
      <w:r w:rsidR="00C60271">
        <w:rPr>
          <w:rFonts w:cs="Times New Roman"/>
          <w:szCs w:val="24"/>
        </w:rPr>
        <w:t xml:space="preserve">rozvíjí svou činnost např. </w:t>
      </w:r>
      <w:r>
        <w:rPr>
          <w:rFonts w:cs="Times New Roman"/>
          <w:szCs w:val="24"/>
        </w:rPr>
        <w:t>zdravotnické zájmové útvary, střelecké, hasičské.</w:t>
      </w:r>
    </w:p>
    <w:p w14:paraId="3D0ECCBB" w14:textId="588166DF" w:rsidR="006B6352" w:rsidRDefault="006B6352" w:rsidP="001705CC">
      <w:pPr>
        <w:spacing w:after="120" w:line="312" w:lineRule="auto"/>
        <w:ind w:left="567"/>
        <w:jc w:val="both"/>
        <w:rPr>
          <w:rFonts w:cs="Times New Roman"/>
          <w:b/>
          <w:szCs w:val="24"/>
        </w:rPr>
      </w:pPr>
    </w:p>
    <w:p w14:paraId="27BF8099" w14:textId="4871491E" w:rsidR="009C07B5" w:rsidRDefault="009C07B5" w:rsidP="00EB07E9">
      <w:pPr>
        <w:spacing w:after="120" w:line="271" w:lineRule="auto"/>
        <w:jc w:val="both"/>
        <w:rPr>
          <w:rFonts w:cs="Times New Roman"/>
          <w:b/>
          <w:szCs w:val="24"/>
        </w:rPr>
      </w:pPr>
      <w:r>
        <w:rPr>
          <w:rFonts w:cs="Times New Roman"/>
          <w:b/>
          <w:szCs w:val="24"/>
        </w:rPr>
        <w:t>Zařízení pro volný čas:</w:t>
      </w:r>
    </w:p>
    <w:p w14:paraId="78B53B48" w14:textId="77777777" w:rsidR="009C07B5" w:rsidRDefault="009C07B5" w:rsidP="00EB07E9">
      <w:pPr>
        <w:spacing w:after="120" w:line="271" w:lineRule="auto"/>
        <w:jc w:val="both"/>
        <w:rPr>
          <w:rFonts w:cs="Times New Roman"/>
          <w:szCs w:val="24"/>
        </w:rPr>
      </w:pPr>
      <w:r>
        <w:rPr>
          <w:rFonts w:cs="Times New Roman"/>
          <w:szCs w:val="24"/>
        </w:rPr>
        <w:t>U zařízení pro volný čas můžeme sledovat nejen jejich kvantitativní nárůst (počet hřišť, komerčních zařízení, klubovny apod.), ale také zařízení, která reagují na kvalitativní vývoj (zařízení, která reagují na změnu ve složení návštěvníků, kladoucí vyšší nároky na odbornou přípravu vedoucích apod.).</w:t>
      </w:r>
    </w:p>
    <w:p w14:paraId="5BB020DB" w14:textId="77777777" w:rsidR="009C07B5" w:rsidRDefault="009C07B5" w:rsidP="00EB07E9">
      <w:pPr>
        <w:spacing w:after="120" w:line="271" w:lineRule="auto"/>
        <w:jc w:val="both"/>
        <w:rPr>
          <w:rFonts w:cs="Times New Roman"/>
          <w:szCs w:val="24"/>
        </w:rPr>
      </w:pPr>
      <w:r>
        <w:rPr>
          <w:rFonts w:cs="Times New Roman"/>
          <w:szCs w:val="24"/>
        </w:rPr>
        <w:t>Zařízení můžeme rozlišovat podle rozličných kritérií, jako např. podle délky působení:</w:t>
      </w:r>
    </w:p>
    <w:p w14:paraId="0EE95A63" w14:textId="77777777" w:rsidR="009C07B5" w:rsidRDefault="009C07B5" w:rsidP="00E66AE8">
      <w:pPr>
        <w:pStyle w:val="Odstavecseseznamem"/>
        <w:numPr>
          <w:ilvl w:val="0"/>
          <w:numId w:val="34"/>
        </w:numPr>
        <w:spacing w:after="0" w:line="271" w:lineRule="auto"/>
        <w:ind w:left="567" w:firstLine="0"/>
        <w:contextualSpacing w:val="0"/>
        <w:jc w:val="both"/>
        <w:rPr>
          <w:rFonts w:cs="Times New Roman"/>
          <w:szCs w:val="24"/>
        </w:rPr>
      </w:pPr>
      <w:r>
        <w:rPr>
          <w:rFonts w:cs="Times New Roman"/>
          <w:szCs w:val="24"/>
        </w:rPr>
        <w:t>celoročně působící zařízení (např. DDM),</w:t>
      </w:r>
    </w:p>
    <w:p w14:paraId="4EF26C85" w14:textId="77777777" w:rsidR="00527BBD" w:rsidRDefault="009C07B5" w:rsidP="00E66AE8">
      <w:pPr>
        <w:pStyle w:val="Odstavecseseznamem"/>
        <w:numPr>
          <w:ilvl w:val="0"/>
          <w:numId w:val="34"/>
        </w:numPr>
        <w:spacing w:after="0" w:line="271" w:lineRule="auto"/>
        <w:ind w:left="567" w:firstLine="0"/>
        <w:contextualSpacing w:val="0"/>
        <w:jc w:val="both"/>
        <w:rPr>
          <w:rFonts w:cs="Times New Roman"/>
          <w:szCs w:val="24"/>
        </w:rPr>
      </w:pPr>
      <w:r>
        <w:rPr>
          <w:rFonts w:cs="Times New Roman"/>
          <w:szCs w:val="24"/>
        </w:rPr>
        <w:t xml:space="preserve">zařízení působící sezónně (letní tábory, příměstské tábory, zimní výcvikové akce </w:t>
      </w:r>
    </w:p>
    <w:p w14:paraId="293D3FDD" w14:textId="13920B98" w:rsidR="009C07B5" w:rsidRDefault="00527BBD" w:rsidP="00527BBD">
      <w:pPr>
        <w:pStyle w:val="Odstavecseseznamem"/>
        <w:spacing w:after="0" w:line="271" w:lineRule="auto"/>
        <w:ind w:left="567"/>
        <w:contextualSpacing w:val="0"/>
        <w:jc w:val="both"/>
        <w:rPr>
          <w:rFonts w:cs="Times New Roman"/>
          <w:szCs w:val="24"/>
        </w:rPr>
      </w:pPr>
      <w:r>
        <w:rPr>
          <w:rFonts w:cs="Times New Roman"/>
          <w:szCs w:val="24"/>
        </w:rPr>
        <w:t xml:space="preserve">  </w:t>
      </w:r>
      <w:r w:rsidR="009C07B5">
        <w:rPr>
          <w:rFonts w:cs="Times New Roman"/>
          <w:szCs w:val="24"/>
        </w:rPr>
        <w:t>apod.),</w:t>
      </w:r>
    </w:p>
    <w:p w14:paraId="2DC7C818" w14:textId="77777777" w:rsidR="009C07B5" w:rsidRDefault="009C07B5" w:rsidP="00E66AE8">
      <w:pPr>
        <w:pStyle w:val="Odstavecseseznamem"/>
        <w:numPr>
          <w:ilvl w:val="0"/>
          <w:numId w:val="34"/>
        </w:numPr>
        <w:spacing w:after="120" w:line="271" w:lineRule="auto"/>
        <w:ind w:left="567" w:firstLine="0"/>
        <w:contextualSpacing w:val="0"/>
        <w:jc w:val="both"/>
        <w:rPr>
          <w:rFonts w:cs="Times New Roman"/>
          <w:szCs w:val="24"/>
        </w:rPr>
      </w:pPr>
      <w:r>
        <w:rPr>
          <w:rFonts w:cs="Times New Roman"/>
          <w:szCs w:val="24"/>
        </w:rPr>
        <w:t>mobilní zařízení (např. campy).</w:t>
      </w:r>
    </w:p>
    <w:p w14:paraId="64540D25" w14:textId="77777777" w:rsidR="009C07B5" w:rsidRDefault="009C07B5" w:rsidP="00EB07E9">
      <w:pPr>
        <w:spacing w:after="120" w:line="271" w:lineRule="auto"/>
        <w:jc w:val="both"/>
        <w:rPr>
          <w:rFonts w:cs="Times New Roman"/>
          <w:szCs w:val="24"/>
        </w:rPr>
      </w:pPr>
      <w:r>
        <w:rPr>
          <w:rFonts w:cs="Times New Roman"/>
          <w:szCs w:val="24"/>
        </w:rPr>
        <w:t>Zařízení pro výchovu mimo vyučování z hlediska zřizovatele:</w:t>
      </w:r>
    </w:p>
    <w:p w14:paraId="078928C6" w14:textId="77777777" w:rsidR="009C07B5" w:rsidRDefault="009C07B5" w:rsidP="00E66AE8">
      <w:pPr>
        <w:pStyle w:val="Odstavecseseznamem"/>
        <w:numPr>
          <w:ilvl w:val="0"/>
          <w:numId w:val="34"/>
        </w:numPr>
        <w:spacing w:after="0" w:line="271" w:lineRule="auto"/>
        <w:ind w:left="567" w:firstLine="0"/>
        <w:contextualSpacing w:val="0"/>
        <w:jc w:val="both"/>
        <w:rPr>
          <w:rFonts w:cs="Times New Roman"/>
          <w:szCs w:val="24"/>
        </w:rPr>
      </w:pPr>
      <w:r>
        <w:rPr>
          <w:rFonts w:cs="Times New Roman"/>
          <w:szCs w:val="24"/>
        </w:rPr>
        <w:t>školská (zřizuje MŠMT, odbory školství, školy apod.),</w:t>
      </w:r>
    </w:p>
    <w:p w14:paraId="33EDEFB9" w14:textId="77777777" w:rsidR="009C07B5" w:rsidRDefault="009C07B5" w:rsidP="00E66AE8">
      <w:pPr>
        <w:pStyle w:val="Odstavecseseznamem"/>
        <w:numPr>
          <w:ilvl w:val="0"/>
          <w:numId w:val="34"/>
        </w:numPr>
        <w:spacing w:after="0" w:line="271" w:lineRule="auto"/>
        <w:ind w:left="567" w:firstLine="0"/>
        <w:contextualSpacing w:val="0"/>
        <w:jc w:val="both"/>
        <w:rPr>
          <w:rFonts w:cs="Times New Roman"/>
          <w:szCs w:val="24"/>
        </w:rPr>
      </w:pPr>
      <w:r>
        <w:rPr>
          <w:rFonts w:cs="Times New Roman"/>
          <w:szCs w:val="24"/>
        </w:rPr>
        <w:t>neziskové organizace,</w:t>
      </w:r>
    </w:p>
    <w:p w14:paraId="4A126419" w14:textId="77777777" w:rsidR="009C07B5" w:rsidRDefault="009C07B5" w:rsidP="00E66AE8">
      <w:pPr>
        <w:pStyle w:val="Odstavecseseznamem"/>
        <w:numPr>
          <w:ilvl w:val="0"/>
          <w:numId w:val="34"/>
        </w:numPr>
        <w:spacing w:after="120" w:line="271" w:lineRule="auto"/>
        <w:ind w:left="567" w:firstLine="0"/>
        <w:contextualSpacing w:val="0"/>
        <w:jc w:val="both"/>
        <w:rPr>
          <w:rFonts w:cs="Times New Roman"/>
          <w:szCs w:val="24"/>
        </w:rPr>
      </w:pPr>
      <w:r>
        <w:rPr>
          <w:rFonts w:cs="Times New Roman"/>
          <w:szCs w:val="24"/>
        </w:rPr>
        <w:t>komerční organizace (zřizovatelé).</w:t>
      </w:r>
    </w:p>
    <w:p w14:paraId="3E96EF65" w14:textId="77777777" w:rsidR="009C07B5" w:rsidRDefault="009C07B5" w:rsidP="00EB07E9">
      <w:pPr>
        <w:spacing w:after="120" w:line="271" w:lineRule="auto"/>
        <w:jc w:val="both"/>
        <w:rPr>
          <w:rFonts w:cs="Times New Roman"/>
          <w:szCs w:val="24"/>
        </w:rPr>
      </w:pPr>
      <w:r>
        <w:rPr>
          <w:rFonts w:cs="Times New Roman"/>
          <w:szCs w:val="24"/>
        </w:rPr>
        <w:t>Další zařízení pro volný čas:</w:t>
      </w:r>
    </w:p>
    <w:p w14:paraId="3F6AC724" w14:textId="77777777" w:rsidR="009C07B5" w:rsidRDefault="009C07B5" w:rsidP="00E66AE8">
      <w:pPr>
        <w:pStyle w:val="Odstavecseseznamem"/>
        <w:numPr>
          <w:ilvl w:val="0"/>
          <w:numId w:val="34"/>
        </w:numPr>
        <w:spacing w:after="0" w:line="271" w:lineRule="auto"/>
        <w:ind w:left="567" w:firstLine="0"/>
        <w:contextualSpacing w:val="0"/>
        <w:jc w:val="both"/>
        <w:rPr>
          <w:rFonts w:cs="Times New Roman"/>
          <w:szCs w:val="24"/>
        </w:rPr>
      </w:pPr>
      <w:r>
        <w:rPr>
          <w:rFonts w:cs="Times New Roman"/>
          <w:szCs w:val="24"/>
        </w:rPr>
        <w:t xml:space="preserve">hřiště pro spontánní i organizovanou sportovní (nejen) činnost, lesoparky, cyklostezky, skateparky, hřiště na </w:t>
      </w:r>
      <w:proofErr w:type="spellStart"/>
      <w:r>
        <w:rPr>
          <w:rFonts w:cs="Times New Roman"/>
          <w:szCs w:val="24"/>
        </w:rPr>
        <w:t>petang</w:t>
      </w:r>
      <w:proofErr w:type="spellEnd"/>
      <w:r>
        <w:rPr>
          <w:rFonts w:cs="Times New Roman"/>
          <w:szCs w:val="24"/>
        </w:rPr>
        <w:t xml:space="preserve"> apod.,</w:t>
      </w:r>
    </w:p>
    <w:p w14:paraId="7E66748F" w14:textId="77777777" w:rsidR="009C07B5" w:rsidRDefault="009C07B5" w:rsidP="00E66AE8">
      <w:pPr>
        <w:pStyle w:val="Odstavecseseznamem"/>
        <w:numPr>
          <w:ilvl w:val="0"/>
          <w:numId w:val="34"/>
        </w:numPr>
        <w:spacing w:after="0" w:line="271" w:lineRule="auto"/>
        <w:ind w:left="567" w:firstLine="0"/>
        <w:contextualSpacing w:val="0"/>
        <w:jc w:val="both"/>
        <w:rPr>
          <w:rFonts w:cs="Times New Roman"/>
          <w:szCs w:val="24"/>
        </w:rPr>
      </w:pPr>
      <w:r>
        <w:rPr>
          <w:rFonts w:cs="Times New Roman"/>
          <w:szCs w:val="24"/>
        </w:rPr>
        <w:t>zařízení pro tělovýchovné a sportovní aktivity (např. tělocvičny, sportovní haly, bazény apod.),</w:t>
      </w:r>
    </w:p>
    <w:p w14:paraId="3B9292E7" w14:textId="77777777" w:rsidR="009C07B5" w:rsidRDefault="009C07B5" w:rsidP="00E66AE8">
      <w:pPr>
        <w:pStyle w:val="Odstavecseseznamem"/>
        <w:numPr>
          <w:ilvl w:val="0"/>
          <w:numId w:val="34"/>
        </w:numPr>
        <w:spacing w:after="120" w:line="271" w:lineRule="auto"/>
        <w:ind w:left="567" w:firstLine="0"/>
        <w:contextualSpacing w:val="0"/>
        <w:jc w:val="both"/>
        <w:rPr>
          <w:rFonts w:cs="Times New Roman"/>
          <w:szCs w:val="24"/>
        </w:rPr>
      </w:pPr>
      <w:r>
        <w:rPr>
          <w:rFonts w:cs="Times New Roman"/>
          <w:szCs w:val="24"/>
        </w:rPr>
        <w:t>zařízení zaměřená na umělecké a kulturní aktivity, jako např. divadla, kina, knihovny, galérie apod.</w:t>
      </w:r>
    </w:p>
    <w:p w14:paraId="011A72A0" w14:textId="77777777" w:rsidR="009C07B5" w:rsidRDefault="009C07B5" w:rsidP="00AB790B">
      <w:pPr>
        <w:spacing w:after="120" w:line="271" w:lineRule="auto"/>
        <w:ind w:left="567"/>
        <w:jc w:val="both"/>
        <w:rPr>
          <w:rFonts w:cs="Times New Roman"/>
          <w:szCs w:val="24"/>
        </w:rPr>
      </w:pPr>
      <w:r>
        <w:rPr>
          <w:rFonts w:cs="Times New Roman"/>
          <w:szCs w:val="24"/>
        </w:rPr>
        <w:t>Podle vyhlášky č. 74/2005 Sb. rozeznáváme následující školská zařízení pro zájmové vzdělávání:</w:t>
      </w:r>
    </w:p>
    <w:p w14:paraId="6EAC1B45" w14:textId="77777777" w:rsidR="009C07B5" w:rsidRDefault="009C07B5" w:rsidP="00E66AE8">
      <w:pPr>
        <w:pStyle w:val="Odstavecseseznamem"/>
        <w:numPr>
          <w:ilvl w:val="0"/>
          <w:numId w:val="35"/>
        </w:numPr>
        <w:spacing w:after="120" w:line="271" w:lineRule="auto"/>
        <w:ind w:left="567" w:firstLine="0"/>
        <w:contextualSpacing w:val="0"/>
        <w:jc w:val="both"/>
        <w:rPr>
          <w:rFonts w:cs="Times New Roman"/>
          <w:b/>
          <w:szCs w:val="24"/>
        </w:rPr>
      </w:pPr>
      <w:r>
        <w:rPr>
          <w:rFonts w:cs="Times New Roman"/>
          <w:b/>
          <w:szCs w:val="24"/>
        </w:rPr>
        <w:t xml:space="preserve">střediska volného času, </w:t>
      </w:r>
      <w:r>
        <w:rPr>
          <w:rFonts w:cs="Times New Roman"/>
          <w:szCs w:val="24"/>
        </w:rPr>
        <w:t>která dělíme na dva typy:</w:t>
      </w:r>
    </w:p>
    <w:p w14:paraId="5B9F1A48" w14:textId="77777777" w:rsidR="009C07B5" w:rsidRDefault="009C07B5" w:rsidP="00E66AE8">
      <w:pPr>
        <w:pStyle w:val="Odstavecseseznamem"/>
        <w:numPr>
          <w:ilvl w:val="2"/>
          <w:numId w:val="35"/>
        </w:numPr>
        <w:spacing w:after="0" w:line="271" w:lineRule="auto"/>
        <w:ind w:left="567" w:firstLine="0"/>
        <w:contextualSpacing w:val="0"/>
        <w:jc w:val="both"/>
        <w:rPr>
          <w:rFonts w:cs="Times New Roman"/>
          <w:b/>
          <w:szCs w:val="24"/>
        </w:rPr>
      </w:pPr>
      <w:r>
        <w:rPr>
          <w:rFonts w:cs="Times New Roman"/>
          <w:szCs w:val="24"/>
          <w:u w:val="single"/>
        </w:rPr>
        <w:t>dům dětí a mládeže</w:t>
      </w:r>
      <w:r>
        <w:rPr>
          <w:rFonts w:cs="Times New Roman"/>
          <w:szCs w:val="24"/>
        </w:rPr>
        <w:t xml:space="preserve"> (uskutečňuje činnost ve více oblastech zájmového vzdělávání,</w:t>
      </w:r>
    </w:p>
    <w:p w14:paraId="01C0170C" w14:textId="77777777" w:rsidR="009C07B5" w:rsidRDefault="009C07B5" w:rsidP="00E66AE8">
      <w:pPr>
        <w:pStyle w:val="Odstavecseseznamem"/>
        <w:numPr>
          <w:ilvl w:val="2"/>
          <w:numId w:val="35"/>
        </w:numPr>
        <w:spacing w:after="120" w:line="271" w:lineRule="auto"/>
        <w:ind w:left="567" w:firstLine="0"/>
        <w:contextualSpacing w:val="0"/>
        <w:jc w:val="both"/>
        <w:rPr>
          <w:rFonts w:cs="Times New Roman"/>
          <w:b/>
          <w:szCs w:val="24"/>
        </w:rPr>
      </w:pPr>
      <w:r>
        <w:rPr>
          <w:rFonts w:cs="Times New Roman"/>
          <w:szCs w:val="24"/>
          <w:u w:val="single"/>
        </w:rPr>
        <w:t>stanice zájmových činností</w:t>
      </w:r>
      <w:r>
        <w:rPr>
          <w:rFonts w:cs="Times New Roman"/>
          <w:szCs w:val="24"/>
        </w:rPr>
        <w:t xml:space="preserve"> zaměřené na jednu oblast zájmového vzdělávání (např. techniku, přírodovědu), případně kombinací několika oblastí. V poslední době zaznamenáváme pokles těchto zařízení.</w:t>
      </w:r>
    </w:p>
    <w:p w14:paraId="4140E780" w14:textId="77777777" w:rsidR="009C07B5" w:rsidRDefault="009C07B5" w:rsidP="00E66AE8">
      <w:pPr>
        <w:pStyle w:val="Odstavecseseznamem"/>
        <w:numPr>
          <w:ilvl w:val="0"/>
          <w:numId w:val="35"/>
        </w:numPr>
        <w:spacing w:after="120" w:line="271" w:lineRule="auto"/>
        <w:ind w:left="567" w:firstLine="0"/>
        <w:contextualSpacing w:val="0"/>
        <w:rPr>
          <w:rFonts w:cs="Times New Roman"/>
          <w:b/>
          <w:szCs w:val="24"/>
        </w:rPr>
      </w:pPr>
      <w:r>
        <w:rPr>
          <w:rFonts w:cs="Times New Roman"/>
          <w:b/>
          <w:szCs w:val="24"/>
        </w:rPr>
        <w:lastRenderedPageBreak/>
        <w:t>školní družiny</w:t>
      </w:r>
      <w:r>
        <w:rPr>
          <w:rFonts w:cs="Times New Roman"/>
          <w:szCs w:val="24"/>
        </w:rPr>
        <w:t xml:space="preserve"> (viz dále)</w:t>
      </w:r>
    </w:p>
    <w:p w14:paraId="71FDDF8F" w14:textId="77777777" w:rsidR="009C07B5" w:rsidRDefault="009C07B5" w:rsidP="00E66AE8">
      <w:pPr>
        <w:pStyle w:val="Odstavecseseznamem"/>
        <w:numPr>
          <w:ilvl w:val="0"/>
          <w:numId w:val="35"/>
        </w:numPr>
        <w:spacing w:after="0" w:line="271" w:lineRule="auto"/>
        <w:ind w:left="567" w:firstLine="0"/>
        <w:contextualSpacing w:val="0"/>
        <w:rPr>
          <w:rFonts w:cs="Times New Roman"/>
          <w:b/>
          <w:szCs w:val="24"/>
        </w:rPr>
      </w:pPr>
      <w:r>
        <w:rPr>
          <w:rFonts w:cs="Times New Roman"/>
          <w:b/>
          <w:szCs w:val="24"/>
        </w:rPr>
        <w:t xml:space="preserve">školní kluby </w:t>
      </w:r>
      <w:r>
        <w:rPr>
          <w:rFonts w:cs="Times New Roman"/>
          <w:szCs w:val="24"/>
        </w:rPr>
        <w:t>(viz dále)</w:t>
      </w:r>
    </w:p>
    <w:p w14:paraId="33765B6C" w14:textId="77777777" w:rsidR="009C07B5" w:rsidRDefault="009C07B5" w:rsidP="00AB790B">
      <w:pPr>
        <w:pStyle w:val="Odstavecseseznamem"/>
        <w:spacing w:after="0" w:line="271" w:lineRule="auto"/>
        <w:ind w:left="567"/>
        <w:contextualSpacing w:val="0"/>
        <w:rPr>
          <w:rFonts w:cs="Times New Roman"/>
          <w:b/>
          <w:szCs w:val="24"/>
        </w:rPr>
      </w:pPr>
    </w:p>
    <w:p w14:paraId="155BF946" w14:textId="77777777" w:rsidR="00EB07E9" w:rsidRDefault="009C07B5" w:rsidP="00EB07E9">
      <w:pPr>
        <w:spacing w:after="120" w:line="312" w:lineRule="auto"/>
        <w:jc w:val="both"/>
        <w:rPr>
          <w:rFonts w:cs="Times New Roman"/>
          <w:b/>
          <w:szCs w:val="24"/>
        </w:rPr>
      </w:pPr>
      <w:r>
        <w:rPr>
          <w:rFonts w:cs="Times New Roman"/>
          <w:b/>
          <w:szCs w:val="24"/>
        </w:rPr>
        <w:t xml:space="preserve">Školní družina </w:t>
      </w:r>
    </w:p>
    <w:p w14:paraId="5E9E1C6B" w14:textId="56B5BE8D" w:rsidR="009C07B5" w:rsidRDefault="009C07B5" w:rsidP="00EB07E9">
      <w:pPr>
        <w:spacing w:after="120" w:line="312" w:lineRule="auto"/>
        <w:jc w:val="both"/>
        <w:rPr>
          <w:rFonts w:cs="Times New Roman"/>
          <w:szCs w:val="24"/>
        </w:rPr>
      </w:pPr>
      <w:r>
        <w:rPr>
          <w:rFonts w:cs="Times New Roman"/>
          <w:szCs w:val="24"/>
        </w:rPr>
        <w:t xml:space="preserve">– je školské zařízení věnující se výchově mimo vyučování. Hlavním posláním školní družiny je rekreační a relaxační funkce, zájmová činnost, a další doplňující aktivity. Školní družina má i významnou socializační funkci. Školní družiny se ve své činnosti řídí vlastním vzdělávacím programem. </w:t>
      </w:r>
      <w:r w:rsidRPr="00003F7D">
        <w:rPr>
          <w:rFonts w:cs="Times New Roman"/>
          <w:szCs w:val="24"/>
        </w:rPr>
        <w:t>Primárně jsou určeny pro žáky 1. stupně základních škol, ale v odůvodněných případech je možné, aby byly navštěvovány i žáky 2. stupně základních škol. (Janiš, K. st., Skopalová, J., Janiš, M. ml., 2017</w:t>
      </w:r>
      <w:r>
        <w:rPr>
          <w:rFonts w:cs="Times New Roman"/>
          <w:szCs w:val="24"/>
        </w:rPr>
        <w:t>, s. 92)</w:t>
      </w:r>
    </w:p>
    <w:p w14:paraId="72B51B12" w14:textId="77777777" w:rsidR="009C07B5" w:rsidRDefault="009C07B5" w:rsidP="00EB07E9">
      <w:pPr>
        <w:spacing w:after="120" w:line="312" w:lineRule="auto"/>
        <w:jc w:val="both"/>
        <w:rPr>
          <w:rFonts w:cs="Times New Roman"/>
          <w:szCs w:val="24"/>
        </w:rPr>
      </w:pPr>
      <w:r>
        <w:rPr>
          <w:rFonts w:cs="Times New Roman"/>
          <w:szCs w:val="24"/>
        </w:rPr>
        <w:t>Školní družiny jsou rozděleny do oddělení, maximální počet dětí v jednom oddělení je stanoven na 30. Při určitých činnostech může být tento počet navýšen, ale zpravidla je přičleněna další kompetentní dospělá osoba. Školní družina může zřizovat i zájmové kroužky, do kterých mají přístup i žáci, kteří nejsou do družiny zapsáni.</w:t>
      </w:r>
    </w:p>
    <w:p w14:paraId="28DC7874" w14:textId="6BE673E5" w:rsidR="009C07B5" w:rsidRDefault="009C07B5" w:rsidP="00EB07E9">
      <w:pPr>
        <w:spacing w:after="120" w:line="312" w:lineRule="auto"/>
        <w:jc w:val="both"/>
        <w:rPr>
          <w:rFonts w:cs="Times New Roman"/>
          <w:color w:val="FF0000"/>
          <w:szCs w:val="24"/>
        </w:rPr>
      </w:pPr>
      <w:r>
        <w:rPr>
          <w:rFonts w:cs="Times New Roman"/>
          <w:szCs w:val="24"/>
        </w:rPr>
        <w:t>Školní družiny se řídí odpovídajícími vyhláškami MŠMT</w:t>
      </w:r>
      <w:r w:rsidR="00003F7D">
        <w:rPr>
          <w:rFonts w:cs="Times New Roman"/>
          <w:szCs w:val="24"/>
        </w:rPr>
        <w:t xml:space="preserve">. </w:t>
      </w:r>
      <w:r>
        <w:rPr>
          <w:rFonts w:cs="Times New Roman"/>
          <w:szCs w:val="24"/>
        </w:rPr>
        <w:t xml:space="preserve">Mohou být zřizovány při základních školách, ale mohou též existovat jako samostatná školská zařízení. </w:t>
      </w:r>
    </w:p>
    <w:p w14:paraId="2D05B7CF" w14:textId="77777777" w:rsidR="009C07B5" w:rsidRDefault="009C07B5" w:rsidP="00EB07E9">
      <w:pPr>
        <w:spacing w:after="120" w:line="312" w:lineRule="auto"/>
        <w:jc w:val="both"/>
        <w:rPr>
          <w:rFonts w:cs="Times New Roman"/>
          <w:szCs w:val="24"/>
        </w:rPr>
      </w:pPr>
      <w:r>
        <w:rPr>
          <w:rFonts w:cs="Times New Roman"/>
          <w:szCs w:val="24"/>
        </w:rPr>
        <w:t xml:space="preserve">Školní družiny mohou být v provozu i během prázdnin, pokud tak povolí zřizovatel. Dalším předpisem, kterým se provoz školních družin řídí, je řád školní družiny, který vydává ředitel školy nebo ředitel školní družiny, pokud působí jako samostatné pracoviště. </w:t>
      </w:r>
    </w:p>
    <w:p w14:paraId="4F69467B" w14:textId="77777777" w:rsidR="009C07B5" w:rsidRDefault="009C07B5" w:rsidP="00EB07E9">
      <w:pPr>
        <w:spacing w:after="120" w:line="312" w:lineRule="auto"/>
        <w:jc w:val="both"/>
        <w:rPr>
          <w:rFonts w:cs="Times New Roman"/>
          <w:szCs w:val="24"/>
        </w:rPr>
      </w:pPr>
      <w:r>
        <w:rPr>
          <w:rFonts w:cs="Times New Roman"/>
          <w:szCs w:val="24"/>
        </w:rPr>
        <w:t>Stále dosud převládá u mnohých rodičů názor, že se jedná o určitou sociální službu, která se zabývá jejich dítětem při přechodu ze školní třídy (školy) do domácího prostředí.</w:t>
      </w:r>
    </w:p>
    <w:p w14:paraId="14C1C510" w14:textId="77777777" w:rsidR="009C07B5" w:rsidRDefault="009C07B5" w:rsidP="00EB07E9">
      <w:pPr>
        <w:spacing w:after="120" w:line="312" w:lineRule="auto"/>
        <w:jc w:val="both"/>
        <w:rPr>
          <w:rFonts w:cs="Times New Roman"/>
          <w:szCs w:val="24"/>
        </w:rPr>
      </w:pPr>
      <w:r>
        <w:rPr>
          <w:rFonts w:cs="Times New Roman"/>
          <w:szCs w:val="24"/>
          <w:u w:val="single"/>
        </w:rPr>
        <w:t>Hlavní oblasti činnosti jsou následující</w:t>
      </w:r>
      <w:r>
        <w:rPr>
          <w:rFonts w:cs="Times New Roman"/>
          <w:szCs w:val="24"/>
        </w:rPr>
        <w:t>:</w:t>
      </w:r>
    </w:p>
    <w:p w14:paraId="68B1AB43" w14:textId="77777777" w:rsidR="009C07B5" w:rsidRDefault="009C07B5" w:rsidP="00E66AE8">
      <w:pPr>
        <w:pStyle w:val="Odstavecseseznamem"/>
        <w:numPr>
          <w:ilvl w:val="0"/>
          <w:numId w:val="36"/>
        </w:numPr>
        <w:spacing w:after="120" w:line="312" w:lineRule="auto"/>
        <w:ind w:left="567" w:firstLine="0"/>
        <w:jc w:val="both"/>
        <w:rPr>
          <w:rFonts w:cs="Times New Roman"/>
          <w:szCs w:val="24"/>
        </w:rPr>
      </w:pPr>
      <w:r>
        <w:rPr>
          <w:rFonts w:cs="Times New Roman"/>
          <w:b/>
          <w:szCs w:val="24"/>
        </w:rPr>
        <w:t>relaxační a rekreační – jedná se o odpočinkovou činnost</w:t>
      </w:r>
      <w:r>
        <w:rPr>
          <w:rFonts w:cs="Times New Roman"/>
          <w:szCs w:val="24"/>
        </w:rPr>
        <w:t xml:space="preserve"> plnící psychohygienické poslání a sloužící k regeneraci sil (výjimkou nejsou např. prvky z jógy), </w:t>
      </w:r>
    </w:p>
    <w:p w14:paraId="030408E1" w14:textId="77777777" w:rsidR="009C07B5" w:rsidRDefault="009C07B5" w:rsidP="00E66AE8">
      <w:pPr>
        <w:pStyle w:val="Odstavecseseznamem"/>
        <w:numPr>
          <w:ilvl w:val="0"/>
          <w:numId w:val="36"/>
        </w:numPr>
        <w:spacing w:after="120" w:line="312" w:lineRule="auto"/>
        <w:ind w:left="567" w:firstLine="0"/>
        <w:jc w:val="both"/>
        <w:rPr>
          <w:rFonts w:cs="Times New Roman"/>
          <w:szCs w:val="24"/>
        </w:rPr>
      </w:pPr>
      <w:r>
        <w:rPr>
          <w:rFonts w:cs="Times New Roman"/>
          <w:b/>
          <w:szCs w:val="24"/>
        </w:rPr>
        <w:t>zájmové činnosti</w:t>
      </w:r>
      <w:r>
        <w:rPr>
          <w:rFonts w:cs="Times New Roman"/>
          <w:szCs w:val="24"/>
        </w:rPr>
        <w:t xml:space="preserve"> – umožňují žákům seberealizaci (popř. i kompenzaci možných školních neúspěchů). Mohou být kolektivní nebo individuální a mohou překračovat organizaci práce po odděleních,</w:t>
      </w:r>
    </w:p>
    <w:p w14:paraId="4CD5438E" w14:textId="77777777" w:rsidR="009C07B5" w:rsidRDefault="009C07B5" w:rsidP="00E66AE8">
      <w:pPr>
        <w:pStyle w:val="Odstavecseseznamem"/>
        <w:numPr>
          <w:ilvl w:val="0"/>
          <w:numId w:val="36"/>
        </w:numPr>
        <w:spacing w:after="120" w:line="312" w:lineRule="auto"/>
        <w:ind w:left="567" w:firstLine="0"/>
        <w:jc w:val="both"/>
        <w:rPr>
          <w:rFonts w:cs="Times New Roman"/>
          <w:szCs w:val="24"/>
        </w:rPr>
      </w:pPr>
      <w:r>
        <w:rPr>
          <w:rFonts w:cs="Times New Roman"/>
          <w:b/>
          <w:szCs w:val="24"/>
        </w:rPr>
        <w:t>příprava na vyučování</w:t>
      </w:r>
      <w:r>
        <w:rPr>
          <w:rFonts w:cs="Times New Roman"/>
          <w:szCs w:val="24"/>
        </w:rPr>
        <w:t xml:space="preserve"> – souvisí s plněním školních povinností, není však legislativně stanovena jako povinná součást činnosti školní družiny. V některých družinách je striktně zakázána, někdy je tolerována, např. až po 15 hodině odpoledne, ale významným předpokladem je souhlas učitelů i rodičů), ale může být součástí zábavného procvičování učiva formou didaktických her, součást vycházky, exkurze atd.,</w:t>
      </w:r>
    </w:p>
    <w:p w14:paraId="2C8D71AF" w14:textId="77777777" w:rsidR="009C07B5" w:rsidRDefault="009C07B5" w:rsidP="00E66AE8">
      <w:pPr>
        <w:pStyle w:val="Odstavecseseznamem"/>
        <w:numPr>
          <w:ilvl w:val="0"/>
          <w:numId w:val="36"/>
        </w:numPr>
        <w:spacing w:after="120" w:line="312" w:lineRule="auto"/>
        <w:ind w:left="567" w:firstLine="0"/>
        <w:jc w:val="both"/>
        <w:rPr>
          <w:rFonts w:cs="Times New Roman"/>
          <w:szCs w:val="24"/>
        </w:rPr>
      </w:pPr>
      <w:r>
        <w:rPr>
          <w:rFonts w:cs="Times New Roman"/>
          <w:b/>
          <w:szCs w:val="24"/>
        </w:rPr>
        <w:lastRenderedPageBreak/>
        <w:t>další doplňující aktivity, jako např.</w:t>
      </w:r>
      <w:r>
        <w:rPr>
          <w:rFonts w:cs="Times New Roman"/>
          <w:szCs w:val="24"/>
        </w:rPr>
        <w:t xml:space="preserve"> poslechová činnost, četba, prvky dramatizace aj.</w:t>
      </w:r>
    </w:p>
    <w:p w14:paraId="5ACBB1D4" w14:textId="77777777" w:rsidR="00EB07E9" w:rsidRDefault="009C07B5" w:rsidP="00EB07E9">
      <w:pPr>
        <w:spacing w:after="120" w:line="312" w:lineRule="auto"/>
        <w:jc w:val="both"/>
        <w:rPr>
          <w:rFonts w:cs="Times New Roman"/>
          <w:iCs/>
          <w:szCs w:val="24"/>
        </w:rPr>
      </w:pPr>
      <w:bookmarkStart w:id="4" w:name="_Toc233100202"/>
      <w:r>
        <w:rPr>
          <w:rFonts w:cs="Times New Roman"/>
          <w:b/>
          <w:iCs/>
          <w:szCs w:val="24"/>
        </w:rPr>
        <w:t>Školní klub</w:t>
      </w:r>
      <w:bookmarkEnd w:id="4"/>
      <w:r>
        <w:rPr>
          <w:rFonts w:cs="Times New Roman"/>
          <w:iCs/>
          <w:szCs w:val="24"/>
        </w:rPr>
        <w:t xml:space="preserve"> </w:t>
      </w:r>
    </w:p>
    <w:p w14:paraId="7BD4D197" w14:textId="3BC04960" w:rsidR="009C07B5" w:rsidRDefault="009C07B5" w:rsidP="00EB07E9">
      <w:pPr>
        <w:spacing w:after="120" w:line="312" w:lineRule="auto"/>
        <w:jc w:val="both"/>
        <w:rPr>
          <w:rFonts w:cs="Times New Roman"/>
          <w:szCs w:val="24"/>
        </w:rPr>
      </w:pPr>
      <w:r>
        <w:rPr>
          <w:rFonts w:cs="Times New Roman"/>
          <w:iCs/>
          <w:szCs w:val="24"/>
        </w:rPr>
        <w:t xml:space="preserve">– školské zařízení pro výchovu mimo vyučování, určené pro žáky 2. stupně základní školy. Vzhledem k tomu, že </w:t>
      </w:r>
      <w:r>
        <w:rPr>
          <w:rFonts w:cs="Times New Roman"/>
          <w:szCs w:val="24"/>
        </w:rPr>
        <w:t xml:space="preserve">jednotliví žáci už mají své zájmy více či méně vyhraněné, je činnost školního klubu orientovaná nejen na vlastní samostatnost, ale především k uspokojování zájmů žáků. </w:t>
      </w:r>
    </w:p>
    <w:p w14:paraId="2E7987EA" w14:textId="77777777" w:rsidR="009C07B5" w:rsidRDefault="009C07B5" w:rsidP="00EB07E9">
      <w:pPr>
        <w:spacing w:after="120" w:line="312" w:lineRule="auto"/>
        <w:jc w:val="both"/>
        <w:rPr>
          <w:rFonts w:cs="Times New Roman"/>
          <w:szCs w:val="24"/>
        </w:rPr>
      </w:pPr>
      <w:r>
        <w:rPr>
          <w:rFonts w:cs="Times New Roman"/>
          <w:szCs w:val="24"/>
        </w:rPr>
        <w:t xml:space="preserve">Vznik školních klubů se začal utvářet v průběhu školního roku 1958/1959, to znamená, že školní kluby mají svou dlouhou tradici. Hlavní náplní byly pravidelné zájmové činnosti, organizované prostřednictvím kroužků, uměleckých souborů, sportovních oddílů apod. Školní klub může nabízet i další spontánní aktivity realizované v prostorách klubu nebo školy vhodných k této činnosti. </w:t>
      </w:r>
    </w:p>
    <w:p w14:paraId="075FF1CE" w14:textId="77777777" w:rsidR="009C07B5" w:rsidRDefault="009C07B5" w:rsidP="00EB07E9">
      <w:pPr>
        <w:spacing w:after="0" w:line="312" w:lineRule="auto"/>
        <w:jc w:val="both"/>
        <w:rPr>
          <w:rFonts w:cs="Times New Roman"/>
          <w:szCs w:val="24"/>
        </w:rPr>
      </w:pPr>
      <w:r>
        <w:rPr>
          <w:rFonts w:cs="Times New Roman"/>
          <w:szCs w:val="24"/>
        </w:rPr>
        <w:t>Podle Bendla (2014, s. 134</w:t>
      </w:r>
      <w:r>
        <w:rPr>
          <w:rFonts w:cs="Times New Roman"/>
          <w:iCs/>
          <w:szCs w:val="24"/>
        </w:rPr>
        <w:t>–</w:t>
      </w:r>
      <w:r>
        <w:rPr>
          <w:rFonts w:cs="Times New Roman"/>
          <w:szCs w:val="24"/>
        </w:rPr>
        <w:t>137) činnost školního klubu se realizuje následujícími formami:</w:t>
      </w:r>
    </w:p>
    <w:p w14:paraId="06CC1E7E" w14:textId="77777777" w:rsidR="009C07B5" w:rsidRDefault="009C07B5" w:rsidP="00E66AE8">
      <w:pPr>
        <w:pStyle w:val="Odstavecseseznamem"/>
        <w:numPr>
          <w:ilvl w:val="0"/>
          <w:numId w:val="35"/>
        </w:numPr>
        <w:spacing w:after="0" w:line="312" w:lineRule="auto"/>
        <w:ind w:left="567" w:firstLine="0"/>
        <w:jc w:val="both"/>
        <w:rPr>
          <w:rFonts w:cs="Times New Roman"/>
          <w:szCs w:val="24"/>
        </w:rPr>
      </w:pPr>
      <w:r>
        <w:rPr>
          <w:rFonts w:cs="Times New Roman"/>
          <w:szCs w:val="24"/>
        </w:rPr>
        <w:t>pravidelnou zájmovou činností v zájmových útvarech,</w:t>
      </w:r>
    </w:p>
    <w:p w14:paraId="5FBA7328" w14:textId="77777777" w:rsidR="009C07B5" w:rsidRDefault="009C07B5" w:rsidP="00E66AE8">
      <w:pPr>
        <w:pStyle w:val="Odstavecseseznamem"/>
        <w:numPr>
          <w:ilvl w:val="0"/>
          <w:numId w:val="35"/>
        </w:numPr>
        <w:spacing w:after="0" w:line="312" w:lineRule="auto"/>
        <w:ind w:left="567" w:firstLine="0"/>
        <w:jc w:val="both"/>
        <w:rPr>
          <w:rFonts w:cs="Times New Roman"/>
          <w:szCs w:val="24"/>
        </w:rPr>
      </w:pPr>
      <w:r>
        <w:rPr>
          <w:rFonts w:cs="Times New Roman"/>
          <w:szCs w:val="24"/>
        </w:rPr>
        <w:t>příležitostní zájmovou činností či rekreační činností,</w:t>
      </w:r>
    </w:p>
    <w:p w14:paraId="0EE0A5E4" w14:textId="77777777" w:rsidR="009C07B5" w:rsidRDefault="009C07B5" w:rsidP="00E66AE8">
      <w:pPr>
        <w:pStyle w:val="Odstavecseseznamem"/>
        <w:numPr>
          <w:ilvl w:val="0"/>
          <w:numId w:val="35"/>
        </w:numPr>
        <w:spacing w:after="0" w:line="312" w:lineRule="auto"/>
        <w:ind w:left="567" w:firstLine="0"/>
        <w:jc w:val="both"/>
        <w:rPr>
          <w:rFonts w:cs="Times New Roman"/>
          <w:szCs w:val="24"/>
        </w:rPr>
      </w:pPr>
      <w:r>
        <w:rPr>
          <w:rFonts w:cs="Times New Roman"/>
          <w:szCs w:val="24"/>
        </w:rPr>
        <w:t>otevřenou nabídkou spontánních činností,</w:t>
      </w:r>
    </w:p>
    <w:p w14:paraId="5B48E5EE" w14:textId="77777777" w:rsidR="009C07B5" w:rsidRDefault="009C07B5" w:rsidP="00E66AE8">
      <w:pPr>
        <w:pStyle w:val="Odstavecseseznamem"/>
        <w:numPr>
          <w:ilvl w:val="0"/>
          <w:numId w:val="35"/>
        </w:numPr>
        <w:spacing w:after="120" w:line="312" w:lineRule="auto"/>
        <w:ind w:left="567" w:firstLine="0"/>
        <w:jc w:val="both"/>
        <w:rPr>
          <w:rFonts w:cs="Times New Roman"/>
          <w:szCs w:val="24"/>
        </w:rPr>
      </w:pPr>
      <w:r>
        <w:rPr>
          <w:rFonts w:cs="Times New Roman"/>
          <w:szCs w:val="24"/>
        </w:rPr>
        <w:t>podporou tzv. tvůrčích týmů, skupin iniciativních žáků s výrazným zájmovým zamřením.</w:t>
      </w:r>
    </w:p>
    <w:p w14:paraId="0F8C3083" w14:textId="155EA364" w:rsidR="00870858" w:rsidRDefault="009C07B5" w:rsidP="00EB07E9">
      <w:pPr>
        <w:spacing w:after="120" w:line="312" w:lineRule="auto"/>
        <w:jc w:val="both"/>
      </w:pPr>
      <w:r>
        <w:rPr>
          <w:rFonts w:cs="Times New Roman"/>
          <w:szCs w:val="24"/>
        </w:rPr>
        <w:t xml:space="preserve">Jedním z hlavních rozdílů mezi školní družinou a školním klubem je cílová skupina z hlediska věku, na kterou se školní klub orientuje. </w:t>
      </w:r>
    </w:p>
    <w:p w14:paraId="6AAEE680" w14:textId="77777777" w:rsidR="007F7A61" w:rsidRPr="007F7A61" w:rsidRDefault="007F7A61" w:rsidP="001705CC">
      <w:pPr>
        <w:spacing w:after="120" w:line="312" w:lineRule="auto"/>
        <w:ind w:left="567"/>
        <w:jc w:val="both"/>
      </w:pPr>
    </w:p>
    <w:p w14:paraId="7DC01974" w14:textId="0B81D9C6" w:rsidR="008107F4" w:rsidRPr="00003F7D" w:rsidRDefault="008107F4" w:rsidP="00B535E4">
      <w:pPr>
        <w:spacing w:after="120" w:line="240" w:lineRule="auto"/>
        <w:jc w:val="both"/>
        <w:rPr>
          <w:rFonts w:cs="Times New Roman"/>
          <w:b/>
          <w:bCs/>
          <w:caps/>
          <w:szCs w:val="24"/>
        </w:rPr>
      </w:pPr>
      <w:r w:rsidRPr="00003F7D">
        <w:rPr>
          <w:rFonts w:cs="Times New Roman"/>
          <w:b/>
          <w:bCs/>
          <w:szCs w:val="24"/>
        </w:rPr>
        <w:t>KONTROLNÍ OTÁZKY</w:t>
      </w:r>
    </w:p>
    <w:p w14:paraId="633F3009" w14:textId="77777777" w:rsidR="00A3195F" w:rsidRDefault="00A3195F" w:rsidP="00E66AE8">
      <w:pPr>
        <w:pStyle w:val="Odstavecseseznamem"/>
        <w:numPr>
          <w:ilvl w:val="0"/>
          <w:numId w:val="37"/>
        </w:numPr>
        <w:spacing w:after="120" w:line="312" w:lineRule="auto"/>
        <w:ind w:left="142" w:hanging="142"/>
        <w:jc w:val="both"/>
        <w:rPr>
          <w:rFonts w:cs="Times New Roman"/>
          <w:szCs w:val="24"/>
        </w:rPr>
      </w:pPr>
      <w:r>
        <w:rPr>
          <w:rFonts w:cs="Times New Roman"/>
          <w:szCs w:val="24"/>
        </w:rPr>
        <w:t>Vymezte pojmy: volný čas a výchova mimo vyučování. Konkretizujte.</w:t>
      </w:r>
    </w:p>
    <w:p w14:paraId="0A22BE9C" w14:textId="77777777" w:rsidR="00A3195F" w:rsidRDefault="00A3195F" w:rsidP="00E66AE8">
      <w:pPr>
        <w:pStyle w:val="Odstavecseseznamem"/>
        <w:numPr>
          <w:ilvl w:val="0"/>
          <w:numId w:val="37"/>
        </w:numPr>
        <w:spacing w:after="0" w:line="312" w:lineRule="auto"/>
        <w:ind w:left="142" w:hanging="142"/>
        <w:jc w:val="both"/>
        <w:rPr>
          <w:rFonts w:cs="Times New Roman"/>
          <w:szCs w:val="24"/>
        </w:rPr>
      </w:pPr>
      <w:r>
        <w:rPr>
          <w:rFonts w:cs="Times New Roman"/>
          <w:szCs w:val="24"/>
        </w:rPr>
        <w:t>Jaký je rozdíl mezi školní družinou a školním klubem?</w:t>
      </w:r>
    </w:p>
    <w:p w14:paraId="71F72B61" w14:textId="77777777" w:rsidR="00A3195F" w:rsidRDefault="00A3195F" w:rsidP="00E66AE8">
      <w:pPr>
        <w:pStyle w:val="Odstavecseseznamem"/>
        <w:numPr>
          <w:ilvl w:val="0"/>
          <w:numId w:val="37"/>
        </w:numPr>
        <w:spacing w:after="0" w:line="312" w:lineRule="auto"/>
        <w:ind w:left="142" w:hanging="142"/>
        <w:jc w:val="both"/>
        <w:rPr>
          <w:rFonts w:cs="Times New Roman"/>
          <w:szCs w:val="24"/>
        </w:rPr>
      </w:pPr>
      <w:r>
        <w:rPr>
          <w:rFonts w:cs="Times New Roman"/>
          <w:szCs w:val="24"/>
        </w:rPr>
        <w:t>Vyjmenujte jednotlivé obsahy činnosti výchovy mimo vyučování a ke každé oblasti uveďte konkrétní příklady.</w:t>
      </w:r>
    </w:p>
    <w:p w14:paraId="324817BC" w14:textId="77777777" w:rsidR="00A3195F" w:rsidRDefault="00A3195F" w:rsidP="00E66AE8">
      <w:pPr>
        <w:pStyle w:val="Odstavecseseznamem"/>
        <w:numPr>
          <w:ilvl w:val="0"/>
          <w:numId w:val="37"/>
        </w:numPr>
        <w:spacing w:after="0" w:line="312" w:lineRule="auto"/>
        <w:ind w:left="142" w:hanging="142"/>
        <w:jc w:val="both"/>
        <w:rPr>
          <w:rFonts w:cs="Times New Roman"/>
          <w:szCs w:val="24"/>
        </w:rPr>
      </w:pPr>
      <w:r>
        <w:rPr>
          <w:rFonts w:cs="Times New Roman"/>
          <w:szCs w:val="24"/>
        </w:rPr>
        <w:t>Charakterizujte instituce (zařízení), zabývající se volným časem dětí a mládeže.</w:t>
      </w:r>
    </w:p>
    <w:p w14:paraId="6335306A" w14:textId="52CDBF06" w:rsidR="00870858" w:rsidRDefault="00870858" w:rsidP="001705CC">
      <w:pPr>
        <w:spacing w:after="0" w:line="240" w:lineRule="auto"/>
        <w:ind w:left="567"/>
        <w:jc w:val="both"/>
        <w:rPr>
          <w:rFonts w:cs="Times New Roman"/>
          <w:b/>
          <w:bCs/>
          <w:color w:val="FF0000"/>
          <w:szCs w:val="24"/>
        </w:rPr>
      </w:pPr>
    </w:p>
    <w:p w14:paraId="3A26330E" w14:textId="77777777" w:rsidR="007F7A61" w:rsidRDefault="007F7A61" w:rsidP="001705CC">
      <w:pPr>
        <w:spacing w:after="0" w:line="240" w:lineRule="auto"/>
        <w:ind w:left="567"/>
        <w:jc w:val="both"/>
        <w:rPr>
          <w:rFonts w:cs="Times New Roman"/>
          <w:b/>
          <w:bCs/>
          <w:color w:val="FF0000"/>
          <w:szCs w:val="24"/>
        </w:rPr>
      </w:pPr>
    </w:p>
    <w:p w14:paraId="4D9D63DC" w14:textId="13133717" w:rsidR="008107F4" w:rsidRPr="00003F7D" w:rsidRDefault="008107F4" w:rsidP="00B535E4">
      <w:pPr>
        <w:spacing w:after="120" w:line="240" w:lineRule="auto"/>
        <w:jc w:val="both"/>
        <w:rPr>
          <w:rFonts w:cs="Times New Roman"/>
          <w:b/>
          <w:bCs/>
          <w:caps/>
          <w:szCs w:val="24"/>
        </w:rPr>
      </w:pPr>
      <w:r w:rsidRPr="00003F7D">
        <w:rPr>
          <w:rFonts w:cs="Times New Roman"/>
          <w:b/>
          <w:bCs/>
          <w:szCs w:val="24"/>
        </w:rPr>
        <w:t>KORESPONDENČNÍ ÚKOLY</w:t>
      </w:r>
    </w:p>
    <w:p w14:paraId="4F9D0C15" w14:textId="77777777" w:rsidR="00E34D6E" w:rsidRDefault="00A3195F" w:rsidP="00E66AE8">
      <w:pPr>
        <w:pStyle w:val="Odstavecseseznamem"/>
        <w:numPr>
          <w:ilvl w:val="0"/>
          <w:numId w:val="38"/>
        </w:numPr>
        <w:spacing w:after="120" w:line="312" w:lineRule="auto"/>
        <w:ind w:left="284" w:hanging="284"/>
        <w:jc w:val="both"/>
        <w:rPr>
          <w:rFonts w:cs="Times New Roman"/>
          <w:szCs w:val="24"/>
        </w:rPr>
      </w:pPr>
      <w:r>
        <w:rPr>
          <w:rFonts w:cs="Times New Roman"/>
          <w:szCs w:val="24"/>
        </w:rPr>
        <w:t>Zvolte si libovolnou dětskou (případně mládežnickou) organizaci a zjistěte, jaké jsou její výchovné cíle, jaký má program (obsah), jaké používá metody výchovné práce apod. Doplňte stručně její historii, počet členské základny a sídlo v nejbližším okolí školy.</w:t>
      </w:r>
    </w:p>
    <w:p w14:paraId="5328A79D" w14:textId="066C737F" w:rsidR="00E34D6E" w:rsidRDefault="00A3195F" w:rsidP="00E66AE8">
      <w:pPr>
        <w:pStyle w:val="Odstavecseseznamem"/>
        <w:numPr>
          <w:ilvl w:val="0"/>
          <w:numId w:val="38"/>
        </w:numPr>
        <w:spacing w:after="0" w:line="312" w:lineRule="auto"/>
        <w:ind w:left="284" w:hanging="284"/>
        <w:jc w:val="both"/>
        <w:rPr>
          <w:rFonts w:cs="Times New Roman"/>
          <w:szCs w:val="24"/>
        </w:rPr>
      </w:pPr>
      <w:r w:rsidRPr="00E34D6E">
        <w:rPr>
          <w:rFonts w:cs="Times New Roman"/>
          <w:szCs w:val="24"/>
        </w:rPr>
        <w:lastRenderedPageBreak/>
        <w:t>Uskutečněte na konkrétní škole dotazníkové šetření na téma: O které volnočasové aktivity je mezi žáky největší zájem? Zjištění je nezbytné porovnat s aktuálním stavem využití volno</w:t>
      </w:r>
      <w:r w:rsidR="00B535E4">
        <w:rPr>
          <w:rFonts w:cs="Times New Roman"/>
          <w:szCs w:val="24"/>
        </w:rPr>
        <w:t xml:space="preserve">časových aktivit u dané školy. </w:t>
      </w:r>
      <w:r w:rsidRPr="00E34D6E">
        <w:rPr>
          <w:rFonts w:cs="Times New Roman"/>
          <w:szCs w:val="24"/>
        </w:rPr>
        <w:t>Nezapomenout se zaměřit i na tzv. ŠVP (školní vzdělávací program).</w:t>
      </w:r>
    </w:p>
    <w:p w14:paraId="36836C5F" w14:textId="18AD8088" w:rsidR="00A3195F" w:rsidRPr="00E34D6E" w:rsidRDefault="00A3195F" w:rsidP="00E66AE8">
      <w:pPr>
        <w:pStyle w:val="Odstavecseseznamem"/>
        <w:numPr>
          <w:ilvl w:val="0"/>
          <w:numId w:val="38"/>
        </w:numPr>
        <w:spacing w:after="0" w:line="312" w:lineRule="auto"/>
        <w:ind w:left="284" w:hanging="284"/>
        <w:jc w:val="both"/>
        <w:rPr>
          <w:rFonts w:cs="Times New Roman"/>
          <w:szCs w:val="24"/>
        </w:rPr>
      </w:pPr>
      <w:r w:rsidRPr="00E34D6E">
        <w:rPr>
          <w:rFonts w:cs="Times New Roman"/>
          <w:szCs w:val="24"/>
        </w:rPr>
        <w:t>Seznamte se s možnými granty ve svém okolí na podporu činnosti konkrétního zařízení pro volný čas. (V případě možnosti a na základě zmapování podmínek se pokuste žádost o grant předložit.)</w:t>
      </w:r>
    </w:p>
    <w:p w14:paraId="5EB8CC58" w14:textId="66816CCF" w:rsidR="00870858" w:rsidRDefault="00870858" w:rsidP="00E34D6E">
      <w:pPr>
        <w:spacing w:after="0" w:line="240" w:lineRule="auto"/>
        <w:ind w:firstLine="142"/>
        <w:jc w:val="both"/>
        <w:rPr>
          <w:rFonts w:cs="Times New Roman"/>
          <w:b/>
          <w:bCs/>
          <w:color w:val="FF0000"/>
          <w:szCs w:val="24"/>
        </w:rPr>
      </w:pPr>
    </w:p>
    <w:p w14:paraId="0E384168" w14:textId="77777777" w:rsidR="007F7A61" w:rsidRDefault="007F7A61" w:rsidP="00E34D6E">
      <w:pPr>
        <w:spacing w:after="0" w:line="240" w:lineRule="auto"/>
        <w:jc w:val="both"/>
        <w:rPr>
          <w:rFonts w:cs="Times New Roman"/>
          <w:b/>
          <w:bCs/>
          <w:color w:val="FF0000"/>
          <w:szCs w:val="24"/>
        </w:rPr>
      </w:pPr>
    </w:p>
    <w:p w14:paraId="2A0CDE58" w14:textId="016D71F1" w:rsidR="008107F4" w:rsidRPr="00003F7D" w:rsidRDefault="008107F4" w:rsidP="009635F0">
      <w:pPr>
        <w:spacing w:after="120" w:line="240" w:lineRule="auto"/>
        <w:jc w:val="both"/>
        <w:rPr>
          <w:rFonts w:cs="Times New Roman"/>
          <w:b/>
          <w:bCs/>
          <w:szCs w:val="24"/>
        </w:rPr>
      </w:pPr>
      <w:r w:rsidRPr="00003F7D">
        <w:rPr>
          <w:rFonts w:cs="Times New Roman"/>
          <w:b/>
          <w:bCs/>
          <w:szCs w:val="24"/>
        </w:rPr>
        <w:t>SHRNUTÍ</w:t>
      </w:r>
    </w:p>
    <w:p w14:paraId="79A19516" w14:textId="77777777" w:rsidR="00A3195F" w:rsidRDefault="00A3195F" w:rsidP="009635F0">
      <w:pPr>
        <w:spacing w:after="120" w:line="312" w:lineRule="auto"/>
        <w:jc w:val="both"/>
        <w:rPr>
          <w:rFonts w:cs="Times New Roman"/>
          <w:szCs w:val="24"/>
        </w:rPr>
      </w:pPr>
      <w:r>
        <w:rPr>
          <w:rFonts w:cs="Times New Roman"/>
          <w:szCs w:val="24"/>
        </w:rPr>
        <w:t>Volný čas nejčastěji vymezujeme jako čas, se kterým jedinec může nakládat podle svého vlastního uvážení, a to na základě svých zájmů. V období dětství a dospívání je možné volný čas realizovat v prostoru školy, např. ve školních družinách nebo školních klubech, mimo školu pak např. v domovech mládeže, ve střediscích pro volný čas (domy dětí a mládeže, stanice pro zájmovou činnost), ale také v dětských mládežnických organizacích a v zájmových útvarech při kulturních a vzdělávacích institucích (např. kroužky, soubory, kluby apod.).</w:t>
      </w:r>
    </w:p>
    <w:p w14:paraId="46E15F7C" w14:textId="77777777" w:rsidR="00A3195F" w:rsidRDefault="00A3195F" w:rsidP="009635F0">
      <w:pPr>
        <w:spacing w:line="312" w:lineRule="auto"/>
        <w:jc w:val="both"/>
        <w:rPr>
          <w:rFonts w:cs="Times New Roman"/>
          <w:szCs w:val="24"/>
        </w:rPr>
      </w:pPr>
      <w:r>
        <w:rPr>
          <w:rFonts w:cs="Times New Roman"/>
          <w:szCs w:val="24"/>
        </w:rPr>
        <w:t xml:space="preserve">Z hlediska obsahu rozeznáváme u výchovy mimo vyučování následující oblasti činnosti: odpočinkovou (relaxační) činnost, rekreační činnost, zájmová činnost, </w:t>
      </w:r>
      <w:r>
        <w:rPr>
          <w:rFonts w:eastAsia="Calibri" w:cs="Times New Roman"/>
          <w:szCs w:val="24"/>
        </w:rPr>
        <w:t xml:space="preserve">sebeobslužné činnosti (péče o sebe sama), veřejně prospěšná činnost a </w:t>
      </w:r>
      <w:r>
        <w:rPr>
          <w:rFonts w:cs="Times New Roman"/>
          <w:szCs w:val="24"/>
        </w:rPr>
        <w:t>příprava na vyučování.</w:t>
      </w:r>
    </w:p>
    <w:p w14:paraId="5721F1BE" w14:textId="77777777" w:rsidR="007F7A61" w:rsidRDefault="007F7A61" w:rsidP="001705CC">
      <w:pPr>
        <w:spacing w:after="0" w:line="240" w:lineRule="auto"/>
        <w:ind w:left="567"/>
        <w:jc w:val="both"/>
        <w:rPr>
          <w:rFonts w:cs="Times New Roman"/>
          <w:b/>
          <w:bCs/>
          <w:color w:val="FF0000"/>
          <w:szCs w:val="24"/>
        </w:rPr>
      </w:pPr>
    </w:p>
    <w:p w14:paraId="4ABA8D44" w14:textId="1F31DE18" w:rsidR="008107F4" w:rsidRPr="00003F7D" w:rsidRDefault="008107F4" w:rsidP="00EB07E9">
      <w:pPr>
        <w:spacing w:after="120" w:line="312" w:lineRule="auto"/>
        <w:jc w:val="both"/>
        <w:rPr>
          <w:rFonts w:cs="Times New Roman"/>
          <w:b/>
          <w:bCs/>
          <w:szCs w:val="24"/>
        </w:rPr>
      </w:pPr>
      <w:r w:rsidRPr="00003F7D">
        <w:rPr>
          <w:rFonts w:cs="Times New Roman"/>
          <w:b/>
          <w:bCs/>
          <w:szCs w:val="24"/>
        </w:rPr>
        <w:t>PRO ZÁJEMCE</w:t>
      </w:r>
    </w:p>
    <w:p w14:paraId="405ED5DC" w14:textId="06F381A6" w:rsidR="007F7A61" w:rsidRDefault="007F7A61" w:rsidP="00EB07E9">
      <w:pPr>
        <w:spacing w:after="120" w:line="312" w:lineRule="auto"/>
        <w:rPr>
          <w:rFonts w:cs="Times New Roman"/>
          <w:szCs w:val="24"/>
        </w:rPr>
      </w:pPr>
      <w:r>
        <w:rPr>
          <w:rFonts w:cs="Times New Roman"/>
          <w:szCs w:val="24"/>
        </w:rPr>
        <w:t>*****</w:t>
      </w:r>
    </w:p>
    <w:p w14:paraId="397308EB" w14:textId="480E7C78" w:rsidR="007F7A61" w:rsidRDefault="009635F0" w:rsidP="009635F0">
      <w:pPr>
        <w:spacing w:after="120" w:line="312" w:lineRule="auto"/>
        <w:jc w:val="both"/>
        <w:rPr>
          <w:rFonts w:cs="Times New Roman"/>
          <w:szCs w:val="24"/>
        </w:rPr>
      </w:pPr>
      <w:r>
        <w:rPr>
          <w:rFonts w:cs="Times New Roman"/>
          <w:szCs w:val="24"/>
        </w:rPr>
        <w:t xml:space="preserve">Výrazný vliv na teorii a </w:t>
      </w:r>
      <w:r w:rsidR="00A3195F" w:rsidRPr="007F7A61">
        <w:rPr>
          <w:rFonts w:cs="Times New Roman"/>
          <w:szCs w:val="24"/>
        </w:rPr>
        <w:t xml:space="preserve">následně i na praxi výchovy mimo vyučování měl ruský pedagog Anton </w:t>
      </w:r>
      <w:proofErr w:type="spellStart"/>
      <w:r w:rsidR="00A3195F" w:rsidRPr="007F7A61">
        <w:rPr>
          <w:rFonts w:cs="Times New Roman"/>
          <w:szCs w:val="24"/>
        </w:rPr>
        <w:t>Semjonovič</w:t>
      </w:r>
      <w:proofErr w:type="spellEnd"/>
      <w:r w:rsidR="00A3195F" w:rsidRPr="007F7A61">
        <w:rPr>
          <w:rFonts w:cs="Times New Roman"/>
          <w:szCs w:val="24"/>
        </w:rPr>
        <w:t xml:space="preserve"> </w:t>
      </w:r>
      <w:proofErr w:type="spellStart"/>
      <w:r w:rsidR="00A3195F" w:rsidRPr="007F7A61">
        <w:rPr>
          <w:rFonts w:cs="Times New Roman"/>
          <w:szCs w:val="24"/>
        </w:rPr>
        <w:t>Makarenko</w:t>
      </w:r>
      <w:proofErr w:type="spellEnd"/>
      <w:r w:rsidR="00A3195F" w:rsidRPr="007F7A61">
        <w:rPr>
          <w:rFonts w:cs="Times New Roman"/>
          <w:szCs w:val="24"/>
        </w:rPr>
        <w:t xml:space="preserve"> (1888-1939). Svou pozornost zaměřil na tzv. delikventní mládež, pro kterou organizoval celou řadu společných akcí, jako např. výlety, prázdninové akce a další volnočasové aktivity. S. </w:t>
      </w:r>
      <w:proofErr w:type="spellStart"/>
      <w:r w:rsidR="00A3195F" w:rsidRPr="007F7A61">
        <w:rPr>
          <w:rFonts w:cs="Times New Roman"/>
          <w:szCs w:val="24"/>
        </w:rPr>
        <w:t>Makarenko</w:t>
      </w:r>
      <w:proofErr w:type="spellEnd"/>
      <w:r w:rsidR="00A3195F" w:rsidRPr="007F7A61">
        <w:rPr>
          <w:rFonts w:cs="Times New Roman"/>
          <w:szCs w:val="24"/>
        </w:rPr>
        <w:t xml:space="preserve"> kladl velký důraz na práci</w:t>
      </w:r>
      <w:r>
        <w:rPr>
          <w:rFonts w:cs="Times New Roman"/>
          <w:szCs w:val="24"/>
        </w:rPr>
        <w:t>, a to zvláště na takovou, která</w:t>
      </w:r>
      <w:r w:rsidR="00A3195F" w:rsidRPr="007F7A61">
        <w:rPr>
          <w:rFonts w:cs="Times New Roman"/>
          <w:szCs w:val="24"/>
        </w:rPr>
        <w:t xml:space="preserve"> přináší </w:t>
      </w:r>
      <w:r w:rsidR="00A3195F">
        <w:rPr>
          <w:rFonts w:cs="Times New Roman"/>
          <w:szCs w:val="24"/>
        </w:rPr>
        <w:t>výsledky (v jeho představě zisk, který následně využívali všichni členové tzv. kolonie, zejména pro zabe</w:t>
      </w:r>
      <w:r>
        <w:rPr>
          <w:rFonts w:cs="Times New Roman"/>
          <w:szCs w:val="24"/>
        </w:rPr>
        <w:t>zpečení volnočasových aktivit).</w:t>
      </w:r>
    </w:p>
    <w:p w14:paraId="0022E8F0" w14:textId="020FF693" w:rsidR="007F7A61" w:rsidRDefault="007F7A61" w:rsidP="009635F0">
      <w:pPr>
        <w:spacing w:after="120" w:line="312" w:lineRule="auto"/>
        <w:rPr>
          <w:rFonts w:cs="Times New Roman"/>
          <w:szCs w:val="24"/>
        </w:rPr>
      </w:pPr>
      <w:r>
        <w:rPr>
          <w:rFonts w:cs="Times New Roman"/>
          <w:szCs w:val="24"/>
        </w:rPr>
        <w:t>*****</w:t>
      </w:r>
    </w:p>
    <w:p w14:paraId="1F92AE19" w14:textId="1684CDFE" w:rsidR="00A3195F" w:rsidRPr="007F7A61" w:rsidRDefault="00A3195F" w:rsidP="009635F0">
      <w:pPr>
        <w:spacing w:after="120" w:line="312" w:lineRule="auto"/>
        <w:jc w:val="both"/>
        <w:rPr>
          <w:rFonts w:cs="Times New Roman"/>
          <w:szCs w:val="24"/>
        </w:rPr>
      </w:pPr>
      <w:r w:rsidRPr="007F7A61">
        <w:rPr>
          <w:rFonts w:cs="Times New Roman"/>
          <w:szCs w:val="24"/>
        </w:rPr>
        <w:t>Na základě výnosu zemské školní rady (1887) se měli učitelé věnovat žákům</w:t>
      </w:r>
      <w:r w:rsidR="00A40025">
        <w:rPr>
          <w:rFonts w:cs="Times New Roman"/>
          <w:szCs w:val="24"/>
        </w:rPr>
        <w:t>,</w:t>
      </w:r>
      <w:r w:rsidRPr="007F7A61">
        <w:rPr>
          <w:rFonts w:cs="Times New Roman"/>
          <w:szCs w:val="24"/>
        </w:rPr>
        <w:t xml:space="preserve"> i mimo školní budovu, zvláště pak žákům, kteří pocházeli se sociálně slabších rodin. Právě pro takové jedince měly postupně vznikat instituce, které by dětem zajišťovaly jistou míru bezpečnosti, jako např. rozličné útulny, stravovny, sportovní hřiště apod. Objevuje se i myšlenka poskytovat a zabezpečit takovým dětem i činnost v průběhu letních prázdnin. </w:t>
      </w:r>
      <w:r w:rsidRPr="007F7A61">
        <w:rPr>
          <w:rFonts w:cs="Times New Roman"/>
          <w:szCs w:val="24"/>
        </w:rPr>
        <w:lastRenderedPageBreak/>
        <w:t>V roce 1885 byl v Praze na Vyšehradě oficiálně otevřen útulek pro děti, které navštěvovaly školu.</w:t>
      </w:r>
    </w:p>
    <w:p w14:paraId="592DA8C8" w14:textId="77777777" w:rsidR="00A3195F" w:rsidRPr="007F7A61" w:rsidRDefault="00A3195F" w:rsidP="00EB07E9">
      <w:pPr>
        <w:spacing w:after="120" w:line="312" w:lineRule="auto"/>
        <w:rPr>
          <w:rFonts w:cs="Times New Roman"/>
          <w:szCs w:val="24"/>
        </w:rPr>
      </w:pPr>
      <w:r w:rsidRPr="007F7A61">
        <w:rPr>
          <w:rFonts w:cs="Times New Roman"/>
          <w:szCs w:val="24"/>
        </w:rPr>
        <w:t>V roce 1931 došlo k jejich přejmenování na družiny.</w:t>
      </w:r>
    </w:p>
    <w:p w14:paraId="301040D8" w14:textId="7A945922" w:rsidR="007661D0" w:rsidRDefault="007661D0" w:rsidP="001705CC">
      <w:pPr>
        <w:spacing w:after="0" w:line="240" w:lineRule="auto"/>
        <w:ind w:left="567"/>
        <w:jc w:val="both"/>
        <w:rPr>
          <w:rFonts w:cs="Times New Roman"/>
          <w:b/>
          <w:bCs/>
          <w:color w:val="FF0000"/>
          <w:szCs w:val="24"/>
        </w:rPr>
      </w:pPr>
    </w:p>
    <w:p w14:paraId="148E17CF" w14:textId="77777777" w:rsidR="00ED1A82" w:rsidRPr="00003F7D" w:rsidRDefault="00ED1A82" w:rsidP="00EB07E9">
      <w:pPr>
        <w:pStyle w:val="Zkladntext2"/>
        <w:spacing w:line="240" w:lineRule="auto"/>
        <w:jc w:val="both"/>
      </w:pPr>
      <w:r w:rsidRPr="00003F7D">
        <w:rPr>
          <w:rFonts w:ascii="Times New Roman" w:hAnsi="Times New Roman" w:cs="Times New Roman"/>
          <w:b/>
          <w:bCs/>
          <w:sz w:val="24"/>
          <w:szCs w:val="24"/>
        </w:rPr>
        <w:t>DALŠÍ ZDROJE:</w:t>
      </w:r>
    </w:p>
    <w:p w14:paraId="2A3428A8" w14:textId="77777777" w:rsidR="00ED1A82" w:rsidRDefault="00ED1A82" w:rsidP="00C60271">
      <w:pPr>
        <w:spacing w:after="120" w:line="312" w:lineRule="auto"/>
        <w:jc w:val="both"/>
        <w:rPr>
          <w:rFonts w:cs="Times New Roman"/>
          <w:szCs w:val="24"/>
        </w:rPr>
      </w:pPr>
      <w:r>
        <w:rPr>
          <w:rFonts w:cs="Times New Roman"/>
          <w:szCs w:val="24"/>
        </w:rPr>
        <w:t xml:space="preserve">ČAPEK, R. </w:t>
      </w:r>
      <w:r>
        <w:rPr>
          <w:rFonts w:cs="Times New Roman"/>
          <w:i/>
          <w:szCs w:val="24"/>
        </w:rPr>
        <w:t>Moderní didaktika. Lexikon výukových a hodnotících met</w:t>
      </w:r>
      <w:r>
        <w:rPr>
          <w:rFonts w:cs="Times New Roman"/>
          <w:szCs w:val="24"/>
        </w:rPr>
        <w:t>od. Praha: Grada, 2022. ISBN 978-80-247-3450-7.</w:t>
      </w:r>
    </w:p>
    <w:p w14:paraId="2E08814F" w14:textId="77777777" w:rsidR="00ED1A82" w:rsidRDefault="00ED1A82" w:rsidP="00DD60C1">
      <w:pPr>
        <w:spacing w:after="120" w:line="312" w:lineRule="auto"/>
        <w:jc w:val="both"/>
        <w:rPr>
          <w:rFonts w:cs="Times New Roman"/>
          <w:bCs/>
          <w:szCs w:val="24"/>
        </w:rPr>
      </w:pPr>
      <w:r>
        <w:rPr>
          <w:rFonts w:cs="Times New Roman"/>
          <w:bCs/>
          <w:szCs w:val="24"/>
        </w:rPr>
        <w:t>CHORVÁT, I., ŠAFR, J. (</w:t>
      </w:r>
      <w:proofErr w:type="spellStart"/>
      <w:r>
        <w:rPr>
          <w:rFonts w:cs="Times New Roman"/>
          <w:bCs/>
          <w:szCs w:val="24"/>
        </w:rPr>
        <w:t>eds</w:t>
      </w:r>
      <w:proofErr w:type="spellEnd"/>
      <w:r>
        <w:rPr>
          <w:rFonts w:cs="Times New Roman"/>
          <w:bCs/>
          <w:szCs w:val="24"/>
        </w:rPr>
        <w:t xml:space="preserve">.) </w:t>
      </w:r>
      <w:r>
        <w:rPr>
          <w:rFonts w:cs="Times New Roman"/>
          <w:bCs/>
          <w:i/>
          <w:szCs w:val="24"/>
        </w:rPr>
        <w:t>Volný čas, společnost, kultura (Česko-Slovensko).</w:t>
      </w:r>
      <w:r>
        <w:rPr>
          <w:rFonts w:cs="Times New Roman"/>
          <w:bCs/>
          <w:szCs w:val="24"/>
        </w:rPr>
        <w:t xml:space="preserve"> Praha: Sociologické nakladatelství (SLON), 2019. ISBN 978-80-7419-270-8.</w:t>
      </w:r>
    </w:p>
    <w:p w14:paraId="17558A18" w14:textId="77777777" w:rsidR="00ED1A82" w:rsidRDefault="00ED1A82" w:rsidP="00DD60C1">
      <w:pPr>
        <w:spacing w:after="120" w:line="312" w:lineRule="auto"/>
        <w:jc w:val="both"/>
        <w:rPr>
          <w:rFonts w:cs="Times New Roman"/>
          <w:szCs w:val="24"/>
        </w:rPr>
      </w:pPr>
      <w:r>
        <w:rPr>
          <w:rFonts w:cs="Times New Roman"/>
          <w:szCs w:val="24"/>
        </w:rPr>
        <w:t xml:space="preserve">JANIŠ, K. st., SKOPALOVÁ, J., JANIŠ, K. ml. </w:t>
      </w:r>
      <w:r>
        <w:rPr>
          <w:rFonts w:cs="Times New Roman"/>
          <w:i/>
          <w:szCs w:val="24"/>
        </w:rPr>
        <w:t>Slovník vybraných pojmů k oblasti prevence rizikového chování.</w:t>
      </w:r>
      <w:r>
        <w:rPr>
          <w:rFonts w:cs="Times New Roman"/>
          <w:szCs w:val="24"/>
        </w:rPr>
        <w:t xml:space="preserve"> Opava: Slezská univerzita v Opavě, 2017. 144 s. (CD) ISBN 978-80-7510-237-9.</w:t>
      </w:r>
    </w:p>
    <w:p w14:paraId="4CCE8941" w14:textId="77777777" w:rsidR="00ED1A82" w:rsidRDefault="00ED1A82" w:rsidP="00DD60C1">
      <w:pPr>
        <w:tabs>
          <w:tab w:val="left" w:pos="709"/>
        </w:tabs>
        <w:spacing w:after="120" w:line="312" w:lineRule="auto"/>
        <w:jc w:val="both"/>
      </w:pPr>
      <w:r>
        <w:rPr>
          <w:rFonts w:cs="Times New Roman"/>
          <w:szCs w:val="24"/>
        </w:rPr>
        <w:t xml:space="preserve">ŽUMÁROVÁ, M. Pedagogika volného času. In. PRŮCHA, J. </w:t>
      </w:r>
      <w:r>
        <w:rPr>
          <w:rFonts w:cs="Times New Roman"/>
          <w:i/>
          <w:szCs w:val="24"/>
        </w:rPr>
        <w:t>Pedagogická encyklopedie</w:t>
      </w:r>
      <w:r>
        <w:rPr>
          <w:rFonts w:cs="Times New Roman"/>
          <w:szCs w:val="24"/>
        </w:rPr>
        <w:t>. Praha: Portál, 2009. 1. vydání. s. 738–742. ISBN 978-80-7367-546-2.</w:t>
      </w:r>
      <w:r>
        <w:t xml:space="preserve"> </w:t>
      </w:r>
    </w:p>
    <w:p w14:paraId="72E10199" w14:textId="77777777" w:rsidR="00AB790B" w:rsidRDefault="00AB790B" w:rsidP="00275885">
      <w:pPr>
        <w:pStyle w:val="Obsah1"/>
      </w:pPr>
    </w:p>
    <w:p w14:paraId="588B4F33" w14:textId="77777777" w:rsidR="00AB790B" w:rsidRDefault="00AB790B" w:rsidP="00275885">
      <w:pPr>
        <w:pStyle w:val="Obsah1"/>
      </w:pPr>
    </w:p>
    <w:p w14:paraId="4B67DB28" w14:textId="77777777" w:rsidR="00AB790B" w:rsidRDefault="00AB790B" w:rsidP="00275885">
      <w:pPr>
        <w:pStyle w:val="Obsah1"/>
      </w:pPr>
    </w:p>
    <w:p w14:paraId="04B32860" w14:textId="77777777" w:rsidR="00AB790B" w:rsidRDefault="00AB790B" w:rsidP="00275885">
      <w:pPr>
        <w:pStyle w:val="Obsah1"/>
      </w:pPr>
    </w:p>
    <w:p w14:paraId="468A32D1" w14:textId="77777777" w:rsidR="00AB790B" w:rsidRDefault="00AB790B" w:rsidP="00275885">
      <w:pPr>
        <w:pStyle w:val="Obsah1"/>
      </w:pPr>
    </w:p>
    <w:p w14:paraId="3E4865CB" w14:textId="77777777" w:rsidR="00AB790B" w:rsidRDefault="00AB790B" w:rsidP="00275885">
      <w:pPr>
        <w:pStyle w:val="Obsah1"/>
      </w:pPr>
    </w:p>
    <w:p w14:paraId="17CFC934" w14:textId="77777777" w:rsidR="00AB790B" w:rsidRDefault="00AB790B" w:rsidP="00275885">
      <w:pPr>
        <w:pStyle w:val="Obsah1"/>
      </w:pPr>
    </w:p>
    <w:p w14:paraId="113CCB9C" w14:textId="77777777" w:rsidR="00AB790B" w:rsidRDefault="00AB790B" w:rsidP="00275885">
      <w:pPr>
        <w:pStyle w:val="Obsah1"/>
      </w:pPr>
    </w:p>
    <w:p w14:paraId="34554CBC" w14:textId="77777777" w:rsidR="00AB790B" w:rsidRDefault="00AB790B" w:rsidP="00275885">
      <w:pPr>
        <w:pStyle w:val="Obsah1"/>
      </w:pPr>
    </w:p>
    <w:p w14:paraId="4FD019FA" w14:textId="77777777" w:rsidR="00AB790B" w:rsidRDefault="00AB790B" w:rsidP="00275885">
      <w:pPr>
        <w:pStyle w:val="Obsah1"/>
      </w:pPr>
    </w:p>
    <w:p w14:paraId="6B2273AA" w14:textId="77777777" w:rsidR="00AB790B" w:rsidRDefault="00AB790B" w:rsidP="00275885">
      <w:pPr>
        <w:pStyle w:val="Obsah1"/>
      </w:pPr>
    </w:p>
    <w:p w14:paraId="04B695EA" w14:textId="77777777" w:rsidR="00AB790B" w:rsidRDefault="00AB790B" w:rsidP="00275885">
      <w:pPr>
        <w:pStyle w:val="Obsah1"/>
      </w:pPr>
    </w:p>
    <w:p w14:paraId="3F351D77" w14:textId="77777777" w:rsidR="00AB790B" w:rsidRDefault="00AB790B" w:rsidP="00275885">
      <w:pPr>
        <w:pStyle w:val="Obsah1"/>
      </w:pPr>
    </w:p>
    <w:p w14:paraId="7E5A100D" w14:textId="77777777" w:rsidR="00AB790B" w:rsidRDefault="00AB790B" w:rsidP="00275885">
      <w:pPr>
        <w:pStyle w:val="Obsah1"/>
      </w:pPr>
    </w:p>
    <w:p w14:paraId="496FD716" w14:textId="77777777" w:rsidR="00AB790B" w:rsidRDefault="00AB790B" w:rsidP="00275885">
      <w:pPr>
        <w:pStyle w:val="Obsah1"/>
      </w:pPr>
    </w:p>
    <w:p w14:paraId="7A2410C3" w14:textId="25FA6DDF" w:rsidR="00AB790B" w:rsidRDefault="00AB790B" w:rsidP="00275885">
      <w:pPr>
        <w:pStyle w:val="Obsah1"/>
      </w:pPr>
    </w:p>
    <w:p w14:paraId="1355D3F7" w14:textId="02F90059" w:rsidR="00C60271" w:rsidRDefault="00C60271" w:rsidP="00C60271"/>
    <w:p w14:paraId="258EF607" w14:textId="77777777" w:rsidR="00003F7D" w:rsidRPr="00C60271" w:rsidRDefault="00003F7D" w:rsidP="00C60271"/>
    <w:p w14:paraId="2E6C3A4F" w14:textId="77777777" w:rsidR="00AB790B" w:rsidRDefault="00AB790B" w:rsidP="00275885">
      <w:pPr>
        <w:pStyle w:val="Obsah1"/>
      </w:pPr>
    </w:p>
    <w:p w14:paraId="1CFA6401" w14:textId="140C2760" w:rsidR="00960256" w:rsidRPr="00003F7D" w:rsidRDefault="00960256" w:rsidP="00AB03D7">
      <w:pPr>
        <w:pStyle w:val="Nadpis1"/>
        <w:rPr>
          <w:rStyle w:val="Hypertextovodkaz"/>
          <w:color w:val="auto"/>
          <w:u w:val="none"/>
        </w:rPr>
      </w:pPr>
      <w:bookmarkStart w:id="5" w:name="_Toc192704036"/>
      <w:r w:rsidRPr="00003F7D">
        <w:lastRenderedPageBreak/>
        <w:t xml:space="preserve">4 </w:t>
      </w:r>
      <w:hyperlink r:id="rId11" w:anchor="_Toc152840352" w:history="1">
        <w:r w:rsidRPr="00003F7D">
          <w:rPr>
            <w:rStyle w:val="Hypertextovodkaz"/>
            <w:color w:val="auto"/>
            <w:u w:val="none"/>
          </w:rPr>
          <w:t>ZAŘÍZENÍ PRO TRÁVENÍ VOLNÉHO ČASU</w:t>
        </w:r>
        <w:bookmarkEnd w:id="5"/>
      </w:hyperlink>
    </w:p>
    <w:p w14:paraId="435CC622" w14:textId="77777777" w:rsidR="007F7A61" w:rsidRPr="00003F7D" w:rsidRDefault="007F7A61" w:rsidP="00BF1BD8">
      <w:pPr>
        <w:spacing w:after="120" w:line="312" w:lineRule="auto"/>
        <w:ind w:left="567"/>
        <w:jc w:val="both"/>
        <w:rPr>
          <w:rFonts w:cs="Times New Roman"/>
          <w:b/>
          <w:bCs/>
          <w:szCs w:val="24"/>
        </w:rPr>
      </w:pPr>
    </w:p>
    <w:p w14:paraId="398DBA8E" w14:textId="63BF779E" w:rsidR="00A3195F" w:rsidRPr="00003F7D" w:rsidRDefault="00A3195F" w:rsidP="00EB07E9">
      <w:pPr>
        <w:spacing w:after="120" w:line="312" w:lineRule="auto"/>
        <w:jc w:val="both"/>
        <w:rPr>
          <w:rFonts w:cs="Times New Roman"/>
          <w:b/>
          <w:bCs/>
          <w:caps/>
          <w:szCs w:val="24"/>
        </w:rPr>
      </w:pPr>
      <w:r w:rsidRPr="00003F7D">
        <w:rPr>
          <w:rFonts w:cs="Times New Roman"/>
          <w:b/>
          <w:bCs/>
          <w:szCs w:val="24"/>
        </w:rPr>
        <w:t>RYCHLÝ NÁHLED KAPITOLY</w:t>
      </w:r>
    </w:p>
    <w:p w14:paraId="58F5F5C3" w14:textId="77777777" w:rsidR="0038340E" w:rsidRDefault="0038340E" w:rsidP="00EB07E9">
      <w:pPr>
        <w:spacing w:after="120" w:line="312" w:lineRule="auto"/>
        <w:jc w:val="both"/>
        <w:rPr>
          <w:rFonts w:cs="Times New Roman"/>
          <w:szCs w:val="24"/>
        </w:rPr>
      </w:pPr>
      <w:r>
        <w:rPr>
          <w:rFonts w:cs="Times New Roman"/>
          <w:szCs w:val="24"/>
        </w:rPr>
        <w:t xml:space="preserve">V rámci pedagogiky volného času existuje v praxi celá řada zařízení, která se právě zabývají smysluplným využitím volného času. Rozeznáváme zařízení pro výchovu mimo vyučování (viz předchozí kapitola), kam patří zejména školní družina, školní klub, zájmové útvary realizované školou, dále pak zařízení pro realizaci volného času (o problematice pojednává následující kapitola). </w:t>
      </w:r>
    </w:p>
    <w:p w14:paraId="6EE21D1E" w14:textId="77777777" w:rsidR="0038340E" w:rsidRDefault="0038340E" w:rsidP="00EB07E9">
      <w:pPr>
        <w:spacing w:after="120" w:line="312" w:lineRule="auto"/>
        <w:jc w:val="both"/>
        <w:rPr>
          <w:rFonts w:cs="Times New Roman"/>
          <w:szCs w:val="24"/>
        </w:rPr>
      </w:pPr>
      <w:r>
        <w:rPr>
          <w:rFonts w:cs="Times New Roman"/>
          <w:szCs w:val="24"/>
        </w:rPr>
        <w:t>Na naplňování volného času se také podílí celá řada dalších institucí, ale také četné organizace (viz kapitola uvedená na jiném místě studijního materiálu). Následující kapitola předkládá několik takových zařízení a možných volnočasových aktivit.</w:t>
      </w:r>
    </w:p>
    <w:p w14:paraId="7383FB96" w14:textId="77777777" w:rsidR="0038340E" w:rsidRDefault="0038340E" w:rsidP="00EB07E9">
      <w:pPr>
        <w:spacing w:after="120" w:line="312" w:lineRule="auto"/>
        <w:jc w:val="both"/>
        <w:rPr>
          <w:rFonts w:cs="Times New Roman"/>
          <w:szCs w:val="24"/>
        </w:rPr>
      </w:pPr>
      <w:r>
        <w:rPr>
          <w:rFonts w:cs="Times New Roman"/>
          <w:szCs w:val="24"/>
        </w:rPr>
        <w:t xml:space="preserve">Zvláštní </w:t>
      </w:r>
      <w:proofErr w:type="spellStart"/>
      <w:r>
        <w:rPr>
          <w:rFonts w:cs="Times New Roman"/>
          <w:szCs w:val="24"/>
        </w:rPr>
        <w:t>subkapitolku</w:t>
      </w:r>
      <w:proofErr w:type="spellEnd"/>
      <w:r>
        <w:rPr>
          <w:rFonts w:cs="Times New Roman"/>
          <w:szCs w:val="24"/>
        </w:rPr>
        <w:t xml:space="preserve"> představují tzv. Univerzity 3 věku (U3V). </w:t>
      </w:r>
    </w:p>
    <w:p w14:paraId="5A3D69B8" w14:textId="77777777" w:rsidR="0038340E" w:rsidRDefault="0038340E" w:rsidP="00BF1BD8">
      <w:pPr>
        <w:spacing w:after="120" w:line="312" w:lineRule="auto"/>
        <w:ind w:left="567"/>
        <w:jc w:val="both"/>
        <w:rPr>
          <w:rFonts w:cs="Times New Roman"/>
          <w:b/>
          <w:bCs/>
          <w:color w:val="FF0000"/>
          <w:szCs w:val="24"/>
        </w:rPr>
      </w:pPr>
    </w:p>
    <w:p w14:paraId="1EA93DCA" w14:textId="101C2A9E" w:rsidR="00A3195F" w:rsidRPr="00003F7D" w:rsidRDefault="00A3195F" w:rsidP="00EB07E9">
      <w:pPr>
        <w:spacing w:after="120" w:line="312" w:lineRule="auto"/>
        <w:jc w:val="both"/>
        <w:rPr>
          <w:rFonts w:cs="Times New Roman"/>
          <w:b/>
          <w:bCs/>
          <w:szCs w:val="24"/>
        </w:rPr>
      </w:pPr>
      <w:r w:rsidRPr="00003F7D">
        <w:rPr>
          <w:rFonts w:cs="Times New Roman"/>
          <w:b/>
          <w:bCs/>
          <w:szCs w:val="24"/>
        </w:rPr>
        <w:t>CÍLE KAPITOLY</w:t>
      </w:r>
    </w:p>
    <w:p w14:paraId="1F671F41" w14:textId="0CA88E30" w:rsidR="0038340E" w:rsidRDefault="0038340E" w:rsidP="00EB07E9">
      <w:pPr>
        <w:spacing w:after="120" w:line="312" w:lineRule="auto"/>
        <w:jc w:val="both"/>
        <w:rPr>
          <w:rFonts w:cs="Times New Roman"/>
          <w:szCs w:val="24"/>
        </w:rPr>
      </w:pPr>
      <w:r>
        <w:rPr>
          <w:rFonts w:cs="Times New Roman"/>
          <w:szCs w:val="24"/>
        </w:rPr>
        <w:t>Po prostudování textu v níže uvedené kapitole a po seznámení se s další doporučenou literaturou:</w:t>
      </w:r>
    </w:p>
    <w:p w14:paraId="5226BDE7" w14:textId="77777777" w:rsidR="0038340E" w:rsidRDefault="0038340E" w:rsidP="00E66AE8">
      <w:pPr>
        <w:pStyle w:val="Odstavecseseznamem"/>
        <w:numPr>
          <w:ilvl w:val="0"/>
          <w:numId w:val="39"/>
        </w:numPr>
        <w:spacing w:after="120" w:line="312" w:lineRule="auto"/>
        <w:ind w:left="567" w:firstLine="0"/>
        <w:contextualSpacing w:val="0"/>
        <w:jc w:val="both"/>
        <w:rPr>
          <w:rFonts w:cs="Times New Roman"/>
          <w:caps/>
          <w:szCs w:val="24"/>
        </w:rPr>
      </w:pPr>
      <w:r>
        <w:rPr>
          <w:rFonts w:cs="Times New Roman"/>
          <w:szCs w:val="24"/>
        </w:rPr>
        <w:t>získáte lepší orientaci v zařízeních, které se věnují volnému času dětí a mládeže,</w:t>
      </w:r>
    </w:p>
    <w:p w14:paraId="33503716" w14:textId="77777777" w:rsidR="0038340E" w:rsidRDefault="0038340E" w:rsidP="00E66AE8">
      <w:pPr>
        <w:pStyle w:val="Odstavecseseznamem"/>
        <w:numPr>
          <w:ilvl w:val="0"/>
          <w:numId w:val="39"/>
        </w:numPr>
        <w:spacing w:after="120" w:line="312" w:lineRule="auto"/>
        <w:ind w:left="567" w:firstLine="0"/>
        <w:contextualSpacing w:val="0"/>
        <w:jc w:val="both"/>
        <w:rPr>
          <w:rFonts w:cs="Times New Roman"/>
          <w:caps/>
          <w:szCs w:val="24"/>
        </w:rPr>
      </w:pPr>
      <w:r>
        <w:rPr>
          <w:rFonts w:cs="Times New Roman"/>
          <w:szCs w:val="24"/>
        </w:rPr>
        <w:t>budete umět odlišit od sebe obsahové zaměření jednotlivých zařízení, včetně charakteristických znaků daného zařízení,</w:t>
      </w:r>
    </w:p>
    <w:p w14:paraId="275E1D9C" w14:textId="775EB89C" w:rsidR="0038340E" w:rsidRDefault="0038340E" w:rsidP="00E66AE8">
      <w:pPr>
        <w:pStyle w:val="Odstavecseseznamem"/>
        <w:numPr>
          <w:ilvl w:val="0"/>
          <w:numId w:val="39"/>
        </w:numPr>
        <w:spacing w:after="120" w:line="312" w:lineRule="auto"/>
        <w:ind w:left="567" w:firstLine="0"/>
        <w:contextualSpacing w:val="0"/>
        <w:jc w:val="both"/>
        <w:rPr>
          <w:rFonts w:cs="Times New Roman"/>
          <w:caps/>
          <w:szCs w:val="24"/>
        </w:rPr>
      </w:pPr>
      <w:r>
        <w:rPr>
          <w:rFonts w:cs="Times New Roman"/>
          <w:szCs w:val="24"/>
        </w:rPr>
        <w:t xml:space="preserve">umět charakterizovat převládající zařízení a umět poradit nejen </w:t>
      </w:r>
      <w:r w:rsidR="00DD60C1">
        <w:rPr>
          <w:rFonts w:cs="Times New Roman"/>
          <w:szCs w:val="24"/>
        </w:rPr>
        <w:t>samotným</w:t>
      </w:r>
      <w:r>
        <w:rPr>
          <w:rFonts w:cs="Times New Roman"/>
          <w:szCs w:val="24"/>
        </w:rPr>
        <w:t xml:space="preserve"> dětem, mládeži, rodičům, ale i široké veřejnosti.</w:t>
      </w:r>
    </w:p>
    <w:p w14:paraId="6C581246" w14:textId="77777777" w:rsidR="00836800" w:rsidRDefault="00836800" w:rsidP="00EB07E9">
      <w:pPr>
        <w:spacing w:after="120" w:line="312" w:lineRule="auto"/>
        <w:jc w:val="both"/>
        <w:rPr>
          <w:rFonts w:cs="Times New Roman"/>
          <w:b/>
          <w:bCs/>
          <w:color w:val="FF0000"/>
          <w:szCs w:val="24"/>
        </w:rPr>
      </w:pPr>
    </w:p>
    <w:p w14:paraId="67914C65" w14:textId="2C358938" w:rsidR="00A3195F" w:rsidRPr="00003F7D" w:rsidRDefault="00A3195F" w:rsidP="00EB07E9">
      <w:pPr>
        <w:spacing w:after="120" w:line="312" w:lineRule="auto"/>
        <w:jc w:val="both"/>
        <w:rPr>
          <w:rFonts w:cs="Times New Roman"/>
          <w:b/>
          <w:bCs/>
          <w:szCs w:val="24"/>
        </w:rPr>
      </w:pPr>
      <w:r w:rsidRPr="00003F7D">
        <w:rPr>
          <w:rFonts w:cs="Times New Roman"/>
          <w:b/>
          <w:bCs/>
          <w:szCs w:val="24"/>
        </w:rPr>
        <w:t>KLÍČOVÁ SLOVA</w:t>
      </w:r>
    </w:p>
    <w:p w14:paraId="2267CF0B" w14:textId="79456A26" w:rsidR="0038340E" w:rsidRDefault="0038340E" w:rsidP="00EB07E9">
      <w:pPr>
        <w:spacing w:after="120" w:line="312" w:lineRule="auto"/>
        <w:jc w:val="both"/>
      </w:pPr>
      <w:r>
        <w:rPr>
          <w:rFonts w:cs="Times New Roman"/>
          <w:szCs w:val="24"/>
        </w:rPr>
        <w:t xml:space="preserve">zařízení pro volný čas, středisko volnočasových aktivit, domovy mládeže (DDM), základní umělecké školy (ZUŠ), kroužek, soubor, klub, kurz, příležitostná zájmová činnost, spontánní aktivity, </w:t>
      </w:r>
      <w:proofErr w:type="spellStart"/>
      <w:r>
        <w:rPr>
          <w:rFonts w:cs="Times New Roman"/>
          <w:szCs w:val="24"/>
        </w:rPr>
        <w:t>wellnes</w:t>
      </w:r>
      <w:proofErr w:type="spellEnd"/>
      <w:r>
        <w:rPr>
          <w:rFonts w:cs="Times New Roman"/>
          <w:szCs w:val="24"/>
        </w:rPr>
        <w:t>, fitness, Univerzity 3 věku</w:t>
      </w:r>
      <w:r w:rsidR="00836800">
        <w:rPr>
          <w:rFonts w:cs="Times New Roman"/>
          <w:szCs w:val="24"/>
        </w:rPr>
        <w:t xml:space="preserve"> (U3V)</w:t>
      </w:r>
    </w:p>
    <w:p w14:paraId="037EA2BB" w14:textId="27BF7C82" w:rsidR="0038340E" w:rsidRDefault="0038340E" w:rsidP="00BF1BD8">
      <w:pPr>
        <w:spacing w:after="120" w:line="312" w:lineRule="auto"/>
        <w:ind w:left="567"/>
        <w:jc w:val="both"/>
        <w:rPr>
          <w:rFonts w:cs="Times New Roman"/>
          <w:b/>
          <w:bCs/>
          <w:color w:val="FF0000"/>
          <w:szCs w:val="24"/>
        </w:rPr>
      </w:pPr>
    </w:p>
    <w:p w14:paraId="699EC024" w14:textId="77777777" w:rsidR="00A3195F" w:rsidRPr="00003F7D" w:rsidRDefault="00A3195F" w:rsidP="00EB07E9">
      <w:pPr>
        <w:spacing w:after="120" w:line="312" w:lineRule="auto"/>
        <w:jc w:val="both"/>
        <w:rPr>
          <w:rFonts w:cs="Times New Roman"/>
          <w:b/>
          <w:bCs/>
          <w:caps/>
          <w:szCs w:val="24"/>
        </w:rPr>
      </w:pPr>
      <w:r w:rsidRPr="00003F7D">
        <w:rPr>
          <w:rFonts w:cs="Times New Roman"/>
          <w:b/>
          <w:bCs/>
          <w:szCs w:val="24"/>
        </w:rPr>
        <w:t>PRŮVODCE KAPITOLOU</w:t>
      </w:r>
    </w:p>
    <w:p w14:paraId="30226CCA" w14:textId="77777777" w:rsidR="007B4220" w:rsidRDefault="007B4220" w:rsidP="00EB07E9">
      <w:pPr>
        <w:spacing w:after="120" w:line="312" w:lineRule="auto"/>
        <w:jc w:val="both"/>
        <w:rPr>
          <w:rFonts w:cs="Times New Roman"/>
          <w:szCs w:val="24"/>
        </w:rPr>
      </w:pPr>
      <w:r>
        <w:rPr>
          <w:rFonts w:cs="Times New Roman"/>
          <w:szCs w:val="24"/>
        </w:rPr>
        <w:t xml:space="preserve">Existuje mnoho zařízení (institucí), které se podílejí na naplnění smysluplného trávení volného času dětí a mládeže, které dávají rodičům alespoň nějakou jistotu odborného vedení dětí v době, kdy se jim rodiče nemohou věnovat. Vybrané instituce poskytují dětem (ale i rodičům) pocit bezpečí a ochrany, kdy se je snaží chránit před negativními vlivy prostředí, které by mohly ohrozit jejich další příznivý vývoj. </w:t>
      </w:r>
    </w:p>
    <w:p w14:paraId="33B44079" w14:textId="77777777" w:rsidR="007B4220" w:rsidRDefault="007B4220" w:rsidP="00EB07E9">
      <w:pPr>
        <w:spacing w:after="120" w:line="312" w:lineRule="auto"/>
        <w:jc w:val="both"/>
        <w:rPr>
          <w:rFonts w:cs="Times New Roman"/>
          <w:szCs w:val="24"/>
        </w:rPr>
      </w:pPr>
      <w:r>
        <w:rPr>
          <w:rFonts w:cs="Times New Roman"/>
          <w:szCs w:val="24"/>
        </w:rPr>
        <w:lastRenderedPageBreak/>
        <w:t xml:space="preserve">Uvedená zařízení mohou být zřizována státem (např. domy dětí a mládeže) nebo některými soukromými subjekty (vybrané sportovní kluby), případně kombinace obojího. </w:t>
      </w:r>
      <w:bookmarkStart w:id="6" w:name="_Toc233100203"/>
      <w:r>
        <w:rPr>
          <w:rFonts w:cs="Times New Roman"/>
          <w:szCs w:val="24"/>
        </w:rPr>
        <w:t>V mnoha případech se může jednat i o instituce a zařízení, které se věnují vzdělávání (např. soukromé školy, jazykové kurzy, tábory apod.), o které je poměrně velký zájem. Do daného spektra spadají v zimním období např. lyžařské školy, v letním období např. tenisové školy apod.</w:t>
      </w:r>
    </w:p>
    <w:p w14:paraId="251A398D" w14:textId="77777777" w:rsidR="007B4220" w:rsidRDefault="007B4220" w:rsidP="00BF1BD8">
      <w:pPr>
        <w:spacing w:after="120" w:line="312" w:lineRule="auto"/>
        <w:ind w:left="567"/>
        <w:jc w:val="both"/>
        <w:rPr>
          <w:rFonts w:cs="Times New Roman"/>
          <w:b/>
          <w:i/>
          <w:iCs/>
          <w:szCs w:val="24"/>
        </w:rPr>
      </w:pPr>
      <w:r>
        <w:rPr>
          <w:rFonts w:cs="Times New Roman"/>
          <w:b/>
          <w:i/>
          <w:szCs w:val="24"/>
        </w:rPr>
        <w:t>Středisko volného času</w:t>
      </w:r>
      <w:bookmarkEnd w:id="6"/>
    </w:p>
    <w:p w14:paraId="7A1E96A8" w14:textId="44CC597A" w:rsidR="007B4220" w:rsidRDefault="007B4220" w:rsidP="00BF1BD8">
      <w:pPr>
        <w:spacing w:after="120" w:line="312" w:lineRule="auto"/>
        <w:ind w:left="567"/>
        <w:jc w:val="both"/>
        <w:rPr>
          <w:rFonts w:cs="Times New Roman"/>
          <w:szCs w:val="24"/>
        </w:rPr>
      </w:pPr>
      <w:r>
        <w:rPr>
          <w:rFonts w:cs="Times New Roman"/>
          <w:szCs w:val="24"/>
        </w:rPr>
        <w:t>Střediska volného času (SVČ) představuje (podle vymezení MŠMT) školské zařízení, jehož</w:t>
      </w:r>
      <w:r w:rsidRPr="00DD60C1">
        <w:rPr>
          <w:rFonts w:cs="Times New Roman"/>
          <w:i/>
          <w:szCs w:val="24"/>
        </w:rPr>
        <w:t xml:space="preserve"> „</w:t>
      </w:r>
      <w:r>
        <w:rPr>
          <w:rFonts w:cs="Times New Roman"/>
          <w:i/>
          <w:szCs w:val="24"/>
        </w:rPr>
        <w:t>posláním je motivovat, podporovat a vést děti, žáky, studenty, mládež, ale i dospělé k rozvoji osobnosti, k získávání a rozvoji klíčových a odborných kompetencí, zejména smysluplnému využívání volného času, a to širokou nabídkou činností v bezpečném prostředí, s profesionálním týmem pedagogů. Činnost středisek volného času se uskutečňuje ve více oblastech zájmového vzdělávání n</w:t>
      </w:r>
      <w:r w:rsidR="00DD60C1">
        <w:rPr>
          <w:rFonts w:cs="Times New Roman"/>
          <w:i/>
          <w:szCs w:val="24"/>
        </w:rPr>
        <w:t>ebo se zaměřuje na konkrétní ob</w:t>
      </w:r>
      <w:r>
        <w:rPr>
          <w:rFonts w:cs="Times New Roman"/>
          <w:i/>
          <w:szCs w:val="24"/>
        </w:rPr>
        <w:t>last zájmového vzdělávání.</w:t>
      </w:r>
      <w:r w:rsidRPr="00DD60C1">
        <w:rPr>
          <w:rFonts w:cs="Times New Roman"/>
          <w:i/>
          <w:szCs w:val="24"/>
        </w:rPr>
        <w:t>“</w:t>
      </w:r>
    </w:p>
    <w:p w14:paraId="0286B354" w14:textId="70E8687F" w:rsidR="007B4220" w:rsidRDefault="007B4220" w:rsidP="00BF1BD8">
      <w:pPr>
        <w:spacing w:after="120" w:line="312" w:lineRule="auto"/>
        <w:ind w:left="567"/>
        <w:jc w:val="both"/>
        <w:rPr>
          <w:rFonts w:cs="Times New Roman"/>
          <w:szCs w:val="24"/>
        </w:rPr>
      </w:pPr>
      <w:r>
        <w:rPr>
          <w:rFonts w:cs="Times New Roman"/>
          <w:szCs w:val="24"/>
        </w:rPr>
        <w:t xml:space="preserve">Zřizovatelem SVČ může být školský úřad, obec, soukromý subjekt apod. Uživatelem služeb DDM a stanice zájmových činností může být dítě, žák, student, pedagogický pracovník a v některých případech i jiná osoba. DDM poskytuje především </w:t>
      </w:r>
      <w:r>
        <w:rPr>
          <w:rFonts w:cs="Times New Roman"/>
          <w:i/>
          <w:szCs w:val="24"/>
        </w:rPr>
        <w:t xml:space="preserve">„pravidelnou zájmovou činnost, příležitostnou zájmovou činnost a spontánní aktivity“ </w:t>
      </w:r>
      <w:r>
        <w:rPr>
          <w:rFonts w:cs="Times New Roman"/>
          <w:szCs w:val="24"/>
        </w:rPr>
        <w:t>(podrobněji viz Vyhláška MŠMT).</w:t>
      </w:r>
      <w:r>
        <w:rPr>
          <w:rFonts w:cs="Times New Roman"/>
          <w:i/>
          <w:szCs w:val="24"/>
        </w:rPr>
        <w:t xml:space="preserve"> </w:t>
      </w:r>
      <w:r w:rsidR="00317E88">
        <w:rPr>
          <w:rFonts w:cs="Times New Roman"/>
          <w:szCs w:val="24"/>
        </w:rPr>
        <w:t>(DDM se zřizují od roku 1952.</w:t>
      </w:r>
      <w:r>
        <w:rPr>
          <w:rFonts w:cs="Times New Roman"/>
          <w:szCs w:val="24"/>
        </w:rPr>
        <w:t>)</w:t>
      </w:r>
    </w:p>
    <w:p w14:paraId="049A6095" w14:textId="6BDFDD82" w:rsidR="007B4220" w:rsidRDefault="007B4220" w:rsidP="00BF1BD8">
      <w:pPr>
        <w:spacing w:after="120" w:line="312" w:lineRule="auto"/>
        <w:ind w:left="567"/>
        <w:jc w:val="both"/>
        <w:rPr>
          <w:rFonts w:cs="Times New Roman"/>
          <w:szCs w:val="24"/>
        </w:rPr>
      </w:pPr>
      <w:r>
        <w:rPr>
          <w:rFonts w:cs="Times New Roman"/>
          <w:szCs w:val="24"/>
        </w:rPr>
        <w:t>V mnoha případech uvedená SVČ organizují a realizují letní (spadají sem i příměstské) tábory a zimní tábory, tzn.</w:t>
      </w:r>
      <w:r w:rsidR="00937B99">
        <w:rPr>
          <w:rFonts w:cs="Times New Roman"/>
          <w:szCs w:val="24"/>
        </w:rPr>
        <w:t>,</w:t>
      </w:r>
      <w:r>
        <w:rPr>
          <w:rFonts w:cs="Times New Roman"/>
          <w:szCs w:val="24"/>
        </w:rPr>
        <w:t xml:space="preserve"> že vykonávají činnost zpravidla po celý rok.</w:t>
      </w:r>
    </w:p>
    <w:p w14:paraId="3177D70D" w14:textId="77777777" w:rsidR="007B4220" w:rsidRDefault="007B4220" w:rsidP="00BF1BD8">
      <w:pPr>
        <w:spacing w:after="120" w:line="312" w:lineRule="auto"/>
        <w:ind w:left="567"/>
        <w:jc w:val="both"/>
        <w:rPr>
          <w:rFonts w:cs="Times New Roman"/>
          <w:szCs w:val="24"/>
        </w:rPr>
      </w:pPr>
      <w:r>
        <w:rPr>
          <w:rFonts w:cs="Times New Roman"/>
          <w:szCs w:val="24"/>
        </w:rPr>
        <w:t>Pravidelná zájmová činnost, jak už sám název napovídá, probíhá pravidelně v různých zájmových útvarech s odlišným označením. Pávková a kol. (2008) vnáší jistý řád do terminologického chaosu, který s danou činnosti úzce souvisí:</w:t>
      </w:r>
    </w:p>
    <w:p w14:paraId="5D81CA8E" w14:textId="77777777" w:rsidR="007B4220" w:rsidRDefault="007B4220" w:rsidP="00BF1BD8">
      <w:pPr>
        <w:spacing w:after="120" w:line="312" w:lineRule="auto"/>
        <w:ind w:left="567"/>
        <w:jc w:val="both"/>
        <w:rPr>
          <w:rFonts w:cs="Times New Roman"/>
          <w:szCs w:val="24"/>
        </w:rPr>
      </w:pPr>
      <w:r>
        <w:rPr>
          <w:rFonts w:cs="Times New Roman"/>
          <w:b/>
          <w:i/>
          <w:szCs w:val="24"/>
        </w:rPr>
        <w:t>Kroužek</w:t>
      </w:r>
      <w:r>
        <w:rPr>
          <w:rFonts w:cs="Times New Roman"/>
          <w:szCs w:val="24"/>
        </w:rPr>
        <w:t xml:space="preserve"> je menší útvar (menší kolektiv dětí), v jehož názvu většinou bývá zahrnuta jeho specializace. Může tak jít o kroužky zaměřené na počítačové dovednosti, kroužky pohybově-sportovní (např. šachy, judo, sebeobrana, golf, tenis apod.), přírodovědecky zaměřené (např. kroužek ekologický, ochránci životního prostředí, akvaristický apod.), zaměřené na esteticko-výchovnou činnost (např. dramatický, keramický hudební, taneční, výtvarný kroužek apod.), zaměřené na technické činnosti (např. kroužek modelářský, elektrotechnický apod.).</w:t>
      </w:r>
    </w:p>
    <w:p w14:paraId="5744870F" w14:textId="42CFA8AE" w:rsidR="007B4220" w:rsidRDefault="007B4220" w:rsidP="00BF1BD8">
      <w:pPr>
        <w:spacing w:after="120" w:line="312" w:lineRule="auto"/>
        <w:ind w:left="567"/>
        <w:jc w:val="both"/>
        <w:rPr>
          <w:rFonts w:cs="Times New Roman"/>
          <w:szCs w:val="24"/>
        </w:rPr>
      </w:pPr>
      <w:r>
        <w:rPr>
          <w:rFonts w:cs="Times New Roman"/>
          <w:szCs w:val="24"/>
        </w:rPr>
        <w:lastRenderedPageBreak/>
        <w:t xml:space="preserve">Uvedený zájmový útvar může organizovat jak škola, </w:t>
      </w:r>
      <w:r w:rsidR="002A109E">
        <w:rPr>
          <w:rFonts w:cs="Times New Roman"/>
          <w:szCs w:val="24"/>
        </w:rPr>
        <w:t>tak jiné zařízení pro volný čas,</w:t>
      </w:r>
      <w:r>
        <w:rPr>
          <w:rFonts w:cs="Times New Roman"/>
          <w:szCs w:val="24"/>
        </w:rPr>
        <w:t xml:space="preserve"> jako např. DDM.</w:t>
      </w:r>
    </w:p>
    <w:p w14:paraId="7AFE27F5" w14:textId="77777777" w:rsidR="007B4220" w:rsidRDefault="007B4220" w:rsidP="00BF1BD8">
      <w:pPr>
        <w:spacing w:after="120" w:line="312" w:lineRule="auto"/>
        <w:ind w:left="567"/>
        <w:jc w:val="both"/>
        <w:rPr>
          <w:rFonts w:cs="Times New Roman"/>
          <w:szCs w:val="24"/>
        </w:rPr>
      </w:pPr>
      <w:r>
        <w:rPr>
          <w:rFonts w:cs="Times New Roman"/>
          <w:b/>
          <w:i/>
          <w:szCs w:val="24"/>
        </w:rPr>
        <w:t>Soubor</w:t>
      </w:r>
      <w:r>
        <w:rPr>
          <w:rFonts w:cs="Times New Roman"/>
          <w:b/>
          <w:szCs w:val="24"/>
        </w:rPr>
        <w:t xml:space="preserve"> </w:t>
      </w:r>
      <w:r>
        <w:rPr>
          <w:rFonts w:cs="Times New Roman"/>
          <w:szCs w:val="24"/>
        </w:rPr>
        <w:t xml:space="preserve">je označení pro útvar, který svou zájmovou činnost může zaměřit i na veřejnou produkci. Většinou se tedy jedná o útvar, který se prezentuje na venek zpravidla jako umělecký (pěvecký, taneční, např. lidové tance, dramatický apod.). </w:t>
      </w:r>
    </w:p>
    <w:p w14:paraId="034FD639" w14:textId="77777777" w:rsidR="007B4220" w:rsidRDefault="007B4220" w:rsidP="00BF1BD8">
      <w:pPr>
        <w:spacing w:after="120" w:line="312" w:lineRule="auto"/>
        <w:ind w:left="567"/>
        <w:jc w:val="both"/>
        <w:rPr>
          <w:rFonts w:cs="Times New Roman"/>
          <w:szCs w:val="24"/>
        </w:rPr>
      </w:pPr>
      <w:r>
        <w:rPr>
          <w:rFonts w:cs="Times New Roman"/>
          <w:b/>
          <w:i/>
          <w:szCs w:val="24"/>
        </w:rPr>
        <w:t>Klub</w:t>
      </w:r>
      <w:r>
        <w:rPr>
          <w:rFonts w:cs="Times New Roman"/>
          <w:b/>
          <w:szCs w:val="24"/>
        </w:rPr>
        <w:t xml:space="preserve"> </w:t>
      </w:r>
      <w:r>
        <w:rPr>
          <w:rFonts w:cs="Times New Roman"/>
          <w:szCs w:val="24"/>
        </w:rPr>
        <w:t>je útvar, kde je zpravidla činnost členů receptivní (tedy zaměřena na vnímání). Tento útvar může existovat i v rámci jiných organizací, které nemají primární účel v zajišťování trávení volného času. Kluby mohou mít zaměření na film, divadlo apod. Velice oblíbené jsou sběratelské kluby, které si v pravidelných intervalech vyměňují své sběratelské předměty apod. Patří sem i kluby určené pro setkávání seniorů.</w:t>
      </w:r>
    </w:p>
    <w:p w14:paraId="28D9F1B2" w14:textId="77777777" w:rsidR="007B4220" w:rsidRDefault="007B4220" w:rsidP="00BF1BD8">
      <w:pPr>
        <w:spacing w:after="120" w:line="312" w:lineRule="auto"/>
        <w:ind w:left="567"/>
        <w:jc w:val="both"/>
        <w:rPr>
          <w:rFonts w:cs="Times New Roman"/>
          <w:szCs w:val="24"/>
        </w:rPr>
      </w:pPr>
      <w:r>
        <w:rPr>
          <w:rFonts w:cs="Times New Roman"/>
          <w:b/>
          <w:i/>
          <w:szCs w:val="24"/>
        </w:rPr>
        <w:t>Kurz</w:t>
      </w:r>
      <w:r>
        <w:rPr>
          <w:rFonts w:cs="Times New Roman"/>
          <w:b/>
          <w:szCs w:val="24"/>
        </w:rPr>
        <w:t xml:space="preserve"> </w:t>
      </w:r>
      <w:r>
        <w:rPr>
          <w:rFonts w:cs="Times New Roman"/>
          <w:szCs w:val="24"/>
        </w:rPr>
        <w:t xml:space="preserve">je zpravidla omezen délkou trvání. Činnost kurzu sleduje osvojení nějaké vědomosti nebo dovednosti. Úspěšný absolvent může získat certifikát (osvědčení). Výhodou je, pokud má certifikát (osvědčení) nějakou platnost na úrovni regionu nebo republiky. </w:t>
      </w:r>
    </w:p>
    <w:p w14:paraId="4C19FADB" w14:textId="77777777" w:rsidR="007B4220" w:rsidRDefault="007B4220" w:rsidP="00BF1BD8">
      <w:pPr>
        <w:spacing w:after="120" w:line="312" w:lineRule="auto"/>
        <w:ind w:left="567"/>
        <w:jc w:val="both"/>
        <w:rPr>
          <w:rFonts w:cs="Times New Roman"/>
          <w:szCs w:val="24"/>
        </w:rPr>
      </w:pPr>
      <w:r>
        <w:rPr>
          <w:rFonts w:cs="Times New Roman"/>
          <w:szCs w:val="24"/>
        </w:rPr>
        <w:t>Některé kurzy mohou výrazně přispět ke zvýšení profesní způsobilosti a zvýšit tak šanci na trhu práce (např. svářečské kurzy, kurzy zdravotnicky zaměřené na masáže, kosmetické procedury a další volnočasové aktivity).</w:t>
      </w:r>
    </w:p>
    <w:p w14:paraId="1BB96F17" w14:textId="77777777" w:rsidR="007B4220" w:rsidRDefault="007B4220" w:rsidP="00BF1BD8">
      <w:pPr>
        <w:spacing w:after="120" w:line="312" w:lineRule="auto"/>
        <w:ind w:left="567"/>
        <w:jc w:val="both"/>
        <w:rPr>
          <w:rFonts w:cs="Times New Roman"/>
          <w:color w:val="FF0000"/>
          <w:szCs w:val="24"/>
        </w:rPr>
      </w:pPr>
      <w:r>
        <w:rPr>
          <w:rFonts w:cs="Times New Roman"/>
          <w:b/>
          <w:i/>
          <w:szCs w:val="24"/>
        </w:rPr>
        <w:t>Příležitostná zájmová činnost</w:t>
      </w:r>
      <w:r>
        <w:rPr>
          <w:rFonts w:cs="Times New Roman"/>
          <w:szCs w:val="24"/>
        </w:rPr>
        <w:t xml:space="preserve"> může vykazovat i jisté znaky pravidelnosti, není to však činnost průběžná. Může se jednat např. o tradiční zimní turnaje, zájezdy, exkurze, příměstské tábory, turistické pochody apod. U příležitostné zájmové činnosti je možnost propojovat jednotlivé věkové kategorie. </w:t>
      </w:r>
    </w:p>
    <w:p w14:paraId="33E77C6E" w14:textId="77777777" w:rsidR="007B4220" w:rsidRDefault="007B4220" w:rsidP="00BF1BD8">
      <w:pPr>
        <w:spacing w:after="120" w:line="312" w:lineRule="auto"/>
        <w:ind w:left="567"/>
        <w:jc w:val="both"/>
        <w:rPr>
          <w:rFonts w:cs="Times New Roman"/>
          <w:szCs w:val="24"/>
        </w:rPr>
      </w:pPr>
      <w:r>
        <w:rPr>
          <w:rFonts w:cs="Times New Roman"/>
          <w:b/>
          <w:i/>
          <w:szCs w:val="24"/>
        </w:rPr>
        <w:t>Spontánní aktivity</w:t>
      </w:r>
      <w:r>
        <w:rPr>
          <w:rFonts w:cs="Times New Roman"/>
          <w:szCs w:val="24"/>
        </w:rPr>
        <w:t xml:space="preserve"> jsou pedagogickým pracovníkem ovlivňovány nepřímo. Pedagogický pracovník působí především jako dozor při výletech, vycházkách a exkurzích, při školách v přírodě, adaptačních kurzech apod. Rozhodčí (porotce) při rozličných soutěžích a turnajích. Takovými aktivitami mohou být různé hry na sportovištích, v čítárnách, posilovnách apod. (podrobněji: Pávková a kol., 2008). </w:t>
      </w:r>
    </w:p>
    <w:p w14:paraId="5705BE25" w14:textId="4C5F1C73" w:rsidR="00C60271" w:rsidRPr="002A109E" w:rsidRDefault="007B4220" w:rsidP="002A109E">
      <w:pPr>
        <w:spacing w:after="120" w:line="312" w:lineRule="auto"/>
        <w:ind w:left="567"/>
        <w:jc w:val="both"/>
        <w:rPr>
          <w:rFonts w:cs="Times New Roman"/>
          <w:szCs w:val="24"/>
        </w:rPr>
      </w:pPr>
      <w:r>
        <w:rPr>
          <w:rFonts w:cs="Times New Roman"/>
          <w:b/>
          <w:i/>
          <w:szCs w:val="24"/>
        </w:rPr>
        <w:t>Specifickými aktivitami</w:t>
      </w:r>
      <w:r>
        <w:rPr>
          <w:rFonts w:cs="Times New Roman"/>
          <w:szCs w:val="24"/>
        </w:rPr>
        <w:t>, které může dům dětí a mládeže podporovat, jsou i sportovní kluby, které se účastní soutěží v rámci sportovního svazu, pod které jejich sportov</w:t>
      </w:r>
      <w:bookmarkStart w:id="7" w:name="_Toc233100204"/>
      <w:r w:rsidR="002A109E">
        <w:rPr>
          <w:rFonts w:cs="Times New Roman"/>
          <w:szCs w:val="24"/>
        </w:rPr>
        <w:t xml:space="preserve">ní činnost spadá. </w:t>
      </w:r>
    </w:p>
    <w:p w14:paraId="77E687DC" w14:textId="2237F02D" w:rsidR="007B4220" w:rsidRDefault="007B4220" w:rsidP="00BF1BD8">
      <w:pPr>
        <w:spacing w:after="120" w:line="312" w:lineRule="auto"/>
        <w:ind w:left="567"/>
        <w:jc w:val="both"/>
        <w:rPr>
          <w:rFonts w:cs="Times New Roman"/>
          <w:i/>
          <w:iCs/>
          <w:szCs w:val="24"/>
        </w:rPr>
      </w:pPr>
      <w:r>
        <w:rPr>
          <w:rFonts w:cs="Times New Roman"/>
          <w:b/>
          <w:i/>
          <w:iCs/>
          <w:szCs w:val="24"/>
        </w:rPr>
        <w:t>Domovy mládeže</w:t>
      </w:r>
    </w:p>
    <w:p w14:paraId="61F7097E" w14:textId="77777777" w:rsidR="007B4220" w:rsidRDefault="007B4220" w:rsidP="00BF1BD8">
      <w:pPr>
        <w:spacing w:after="120" w:line="312" w:lineRule="auto"/>
        <w:ind w:left="567"/>
        <w:jc w:val="both"/>
        <w:rPr>
          <w:rFonts w:cs="Times New Roman"/>
          <w:szCs w:val="24"/>
        </w:rPr>
      </w:pPr>
      <w:r>
        <w:rPr>
          <w:rFonts w:cs="Times New Roman"/>
          <w:iCs/>
          <w:szCs w:val="24"/>
        </w:rPr>
        <w:t>Domovy mládež</w:t>
      </w:r>
      <w:bookmarkEnd w:id="7"/>
      <w:r>
        <w:rPr>
          <w:rFonts w:cs="Times New Roman"/>
          <w:iCs/>
          <w:szCs w:val="24"/>
        </w:rPr>
        <w:t xml:space="preserve">e </w:t>
      </w:r>
      <w:r>
        <w:rPr>
          <w:rFonts w:cs="Times New Roman"/>
          <w:szCs w:val="24"/>
        </w:rPr>
        <w:t xml:space="preserve">(hovorově „intr“) </w:t>
      </w:r>
      <w:r>
        <w:rPr>
          <w:rFonts w:cs="Times New Roman"/>
          <w:iCs/>
          <w:szCs w:val="24"/>
        </w:rPr>
        <w:t xml:space="preserve">– </w:t>
      </w:r>
      <w:r>
        <w:rPr>
          <w:rFonts w:cs="Times New Roman"/>
          <w:szCs w:val="24"/>
        </w:rPr>
        <w:t xml:space="preserve">instituce poskytující především ubytování, stravování a kvalifikované výchovné působení. Jsou určeny pro žáky středních a vyšších odborných škol. </w:t>
      </w:r>
    </w:p>
    <w:p w14:paraId="5D34094D" w14:textId="77777777" w:rsidR="007B4220" w:rsidRDefault="007B4220" w:rsidP="00BF1BD8">
      <w:pPr>
        <w:spacing w:after="120" w:line="312" w:lineRule="auto"/>
        <w:ind w:left="567"/>
        <w:jc w:val="both"/>
        <w:rPr>
          <w:rFonts w:cs="Times New Roman"/>
          <w:szCs w:val="24"/>
        </w:rPr>
      </w:pPr>
      <w:r>
        <w:rPr>
          <w:rFonts w:cs="Times New Roman"/>
          <w:szCs w:val="24"/>
        </w:rPr>
        <w:lastRenderedPageBreak/>
        <w:t>K zvláštnostem patří, že uvedené zařízení neprovádí žádné činnosti v průběhu letních a dalších prázdnin. Vzhledem k tomu, že v průběhu školní výuky přebírá za rodiče zodpovědnost za svěřené děti, je zde velice podrobně rozepsán řád, tedy práva a povinnosti pro ubytované. Jejich porušení může vést k vyloučení z daného domova mládeže.</w:t>
      </w:r>
    </w:p>
    <w:p w14:paraId="3055C9B5" w14:textId="77777777" w:rsidR="007B4220" w:rsidRDefault="007B4220" w:rsidP="00BF1BD8">
      <w:pPr>
        <w:spacing w:after="120" w:line="312" w:lineRule="auto"/>
        <w:ind w:left="567"/>
        <w:jc w:val="both"/>
        <w:rPr>
          <w:rFonts w:cs="Times New Roman"/>
          <w:szCs w:val="24"/>
        </w:rPr>
      </w:pPr>
      <w:r>
        <w:rPr>
          <w:rFonts w:cs="Times New Roman"/>
          <w:szCs w:val="24"/>
        </w:rPr>
        <w:t xml:space="preserve">Domov mládeže provozuje svoji činnost během školního roku. Podmínky provozu a pobytu v domově mládeže upravuje vnitřní řád, který vydává ředitel příslušného domova mládeže a který stanovuje práva, povinnosti a zákazy pro ubytované. Některá ustanovení se mohou lišit dle věku ubytovaných a zahrnují i sankce za porušení vnitřního domovního řádu (např. vyloučení žáka z domova mládeže). </w:t>
      </w:r>
    </w:p>
    <w:p w14:paraId="6627EC75" w14:textId="20AF28CA" w:rsidR="007B4220" w:rsidRDefault="007B4220" w:rsidP="00BF1BD8">
      <w:pPr>
        <w:spacing w:after="120" w:line="312" w:lineRule="auto"/>
        <w:ind w:left="567"/>
        <w:jc w:val="both"/>
        <w:rPr>
          <w:rFonts w:cs="Times New Roman"/>
          <w:szCs w:val="24"/>
        </w:rPr>
      </w:pPr>
      <w:r>
        <w:rPr>
          <w:rFonts w:cs="Times New Roman"/>
          <w:szCs w:val="24"/>
        </w:rPr>
        <w:t xml:space="preserve">Historie zmiňované instituce je poměrně bohatší než historie školní družiny či školního klubu. Pobyt žáka ve škole byl pojímán jako náhrada jeho domova a ve středověku byl realizován zejména pro chudé žáky, kteří navštěvovali vyšší městskou školu.  Žáci se nazývali vagabundi (lat. </w:t>
      </w:r>
      <w:proofErr w:type="spellStart"/>
      <w:r>
        <w:rPr>
          <w:rFonts w:cs="Times New Roman"/>
          <w:szCs w:val="24"/>
        </w:rPr>
        <w:t>vagor</w:t>
      </w:r>
      <w:proofErr w:type="spellEnd"/>
      <w:r>
        <w:rPr>
          <w:rFonts w:cs="Times New Roman"/>
          <w:szCs w:val="24"/>
        </w:rPr>
        <w:t xml:space="preserve"> </w:t>
      </w:r>
      <w:r w:rsidR="00836800">
        <w:rPr>
          <w:rFonts w:cs="Times New Roman"/>
          <w:szCs w:val="24"/>
        </w:rPr>
        <w:t>–</w:t>
      </w:r>
      <w:r>
        <w:rPr>
          <w:rFonts w:cs="Times New Roman"/>
          <w:szCs w:val="24"/>
        </w:rPr>
        <w:t xml:space="preserve"> toulám se). Takto označení žáci pocházeli z chudých rodin a nemohli si dovolit cestovat mezi školou a rodinou, proto se jim stala škola i domovem. Domov mládeže poskytuje možnosti trávení volného času, které by měly být odborně zajištěny. Nabídka činností by měla zohledňovat i spektrum škol, které ubytovaní </w:t>
      </w:r>
      <w:r w:rsidR="003E4F8F">
        <w:rPr>
          <w:rFonts w:cs="Times New Roman"/>
          <w:szCs w:val="24"/>
        </w:rPr>
        <w:t>žáci</w:t>
      </w:r>
      <w:r>
        <w:rPr>
          <w:rFonts w:cs="Times New Roman"/>
          <w:szCs w:val="24"/>
        </w:rPr>
        <w:t xml:space="preserve"> navštěvují. </w:t>
      </w:r>
      <w:bookmarkStart w:id="8" w:name="_Toc233100205"/>
    </w:p>
    <w:p w14:paraId="24A73E30" w14:textId="77777777" w:rsidR="007B4220" w:rsidRDefault="007B4220" w:rsidP="00BF1BD8">
      <w:pPr>
        <w:spacing w:after="120" w:line="312" w:lineRule="auto"/>
        <w:ind w:left="567"/>
        <w:jc w:val="both"/>
        <w:rPr>
          <w:rFonts w:cs="Times New Roman"/>
          <w:b/>
          <w:i/>
          <w:szCs w:val="24"/>
        </w:rPr>
      </w:pPr>
      <w:r>
        <w:rPr>
          <w:rFonts w:cs="Times New Roman"/>
          <w:b/>
          <w:i/>
          <w:iCs/>
          <w:szCs w:val="24"/>
        </w:rPr>
        <w:t>Základní umělecké školy</w:t>
      </w:r>
      <w:bookmarkEnd w:id="8"/>
    </w:p>
    <w:p w14:paraId="3F0990AD" w14:textId="77777777" w:rsidR="007B4220" w:rsidRDefault="007B4220" w:rsidP="00BF1BD8">
      <w:pPr>
        <w:spacing w:after="120" w:line="312" w:lineRule="auto"/>
        <w:ind w:left="567"/>
        <w:jc w:val="both"/>
        <w:rPr>
          <w:rFonts w:cs="Times New Roman"/>
          <w:szCs w:val="24"/>
        </w:rPr>
      </w:pPr>
      <w:r>
        <w:rPr>
          <w:rFonts w:cs="Times New Roman"/>
          <w:szCs w:val="24"/>
        </w:rPr>
        <w:t xml:space="preserve">Základní umělecké školy (ZUŠ), starší označení bylo lidové školy umění (LŠU), které mají své kořeny v období tzv. první republiky (tzn. před rokem 1945), poskytují možnosti pro využívání volného času v umělecko-kulturním spektru zájmu. V současné základní umělecké škole existují čtyři obory – hudební, výtvarný, taneční, literárně-dramatický. Povětšinou představují přípravu pro studium na dalších školách s uměleckým zaměřením (jako např. v hudebním oboru – konzervatoř, ve výtvarném oboru lze pokračovat na umělecké průmyslové škole, reklama apod.). </w:t>
      </w:r>
    </w:p>
    <w:p w14:paraId="6D00237F" w14:textId="74518433" w:rsidR="007B4220" w:rsidRDefault="007B4220" w:rsidP="00BF1BD8">
      <w:pPr>
        <w:spacing w:after="120" w:line="312" w:lineRule="auto"/>
        <w:ind w:left="567"/>
        <w:jc w:val="both"/>
        <w:rPr>
          <w:rFonts w:cs="Times New Roman"/>
          <w:szCs w:val="24"/>
        </w:rPr>
      </w:pPr>
      <w:r>
        <w:rPr>
          <w:rFonts w:cs="Times New Roman"/>
          <w:szCs w:val="24"/>
        </w:rPr>
        <w:t>Musíme mít na zřeteli, že ZUŠ tvoří nedílnou součást školského systému v ČR. Proto se jejich činnost řídí Rámcovým vzdělávacím programem.</w:t>
      </w:r>
    </w:p>
    <w:p w14:paraId="01FF0872" w14:textId="77777777" w:rsidR="007B4220" w:rsidRDefault="007B4220" w:rsidP="00BF1BD8">
      <w:pPr>
        <w:spacing w:after="120" w:line="312" w:lineRule="auto"/>
        <w:ind w:left="567"/>
        <w:jc w:val="both"/>
        <w:rPr>
          <w:rFonts w:cs="Times New Roman"/>
          <w:b/>
          <w:i/>
          <w:szCs w:val="24"/>
        </w:rPr>
      </w:pPr>
      <w:r>
        <w:rPr>
          <w:rFonts w:cs="Times New Roman"/>
          <w:b/>
          <w:i/>
          <w:szCs w:val="24"/>
        </w:rPr>
        <w:t>Nízkoprahová zařízení</w:t>
      </w:r>
    </w:p>
    <w:p w14:paraId="2FF39F95" w14:textId="77777777" w:rsidR="007B4220" w:rsidRDefault="007B4220" w:rsidP="00BF1BD8">
      <w:pPr>
        <w:spacing w:after="120" w:line="312" w:lineRule="auto"/>
        <w:ind w:left="567"/>
        <w:jc w:val="both"/>
        <w:rPr>
          <w:rFonts w:cs="Times New Roman"/>
          <w:szCs w:val="24"/>
        </w:rPr>
      </w:pPr>
      <w:r>
        <w:rPr>
          <w:rFonts w:cs="Times New Roman"/>
          <w:szCs w:val="24"/>
        </w:rPr>
        <w:t xml:space="preserve">Zvláštní postavení zaujímají </w:t>
      </w:r>
      <w:r>
        <w:rPr>
          <w:rFonts w:cs="Times New Roman"/>
          <w:b/>
          <w:szCs w:val="24"/>
        </w:rPr>
        <w:t>nízkoprahová zařízení</w:t>
      </w:r>
      <w:r>
        <w:rPr>
          <w:rFonts w:cs="Times New Roman"/>
          <w:szCs w:val="24"/>
        </w:rPr>
        <w:t xml:space="preserve">, jako např. nízkoprahové kluby pro děti a mládež. </w:t>
      </w:r>
    </w:p>
    <w:p w14:paraId="303DEA61" w14:textId="51D9AF87" w:rsidR="007B4220" w:rsidRDefault="007B4220" w:rsidP="00BF1BD8">
      <w:pPr>
        <w:spacing w:after="120" w:line="312" w:lineRule="auto"/>
        <w:ind w:left="567"/>
        <w:jc w:val="both"/>
        <w:rPr>
          <w:rFonts w:cs="Times New Roman"/>
          <w:szCs w:val="24"/>
        </w:rPr>
      </w:pPr>
      <w:r>
        <w:rPr>
          <w:rFonts w:cs="Times New Roman"/>
          <w:szCs w:val="24"/>
        </w:rPr>
        <w:t>Nízkoprahová za</w:t>
      </w:r>
      <w:r w:rsidR="007F5133">
        <w:rPr>
          <w:rFonts w:cs="Times New Roman"/>
          <w:szCs w:val="24"/>
        </w:rPr>
        <w:t>řízení jsou primárně určena dětem</w:t>
      </w:r>
      <w:r>
        <w:rPr>
          <w:rFonts w:cs="Times New Roman"/>
          <w:szCs w:val="24"/>
        </w:rPr>
        <w:t xml:space="preserve"> a mládeži, které se nechtějí nebo nemohou zúčastňovat dalšího organizovaného trávení volného času. Důvody mohou být objektivní, (např. neexistence obdobného zařízení v místě školy, </w:t>
      </w:r>
      <w:r>
        <w:rPr>
          <w:rFonts w:cs="Times New Roman"/>
          <w:szCs w:val="24"/>
        </w:rPr>
        <w:lastRenderedPageBreak/>
        <w:t xml:space="preserve">bydliště, časové důvody ohledně návaznosti na dopravní spojení) nebo subjektivní (např. nezájem o danou činnost). </w:t>
      </w:r>
    </w:p>
    <w:p w14:paraId="52554E26" w14:textId="71BA88CB" w:rsidR="007B4220" w:rsidRDefault="007B4220" w:rsidP="00BF1BD8">
      <w:pPr>
        <w:spacing w:after="120" w:line="312" w:lineRule="auto"/>
        <w:ind w:left="567"/>
        <w:jc w:val="both"/>
        <w:rPr>
          <w:rFonts w:cs="Times New Roman"/>
          <w:szCs w:val="24"/>
        </w:rPr>
      </w:pPr>
      <w:r>
        <w:rPr>
          <w:rFonts w:cs="Times New Roman"/>
          <w:szCs w:val="24"/>
        </w:rPr>
        <w:t>Jedním ze specifických znaků je poměrně velká fluktuace dětí a mládeže, stejně tak jako i setkávání jedinců se stejnými problémy. Náplň činností může být velice pestrá a záleží pouze na pedagogických pracovnících, jaké mají zkušenosti a organizačně-i</w:t>
      </w:r>
      <w:r w:rsidR="00F60700">
        <w:rPr>
          <w:rFonts w:cs="Times New Roman"/>
          <w:szCs w:val="24"/>
        </w:rPr>
        <w:t>m</w:t>
      </w:r>
      <w:r>
        <w:rPr>
          <w:rFonts w:cs="Times New Roman"/>
          <w:szCs w:val="24"/>
        </w:rPr>
        <w:t>provizační dovednosti.</w:t>
      </w:r>
    </w:p>
    <w:p w14:paraId="2DA3E983" w14:textId="77777777" w:rsidR="007B4220" w:rsidRDefault="007B4220" w:rsidP="00BF1BD8">
      <w:pPr>
        <w:spacing w:after="120" w:line="312" w:lineRule="auto"/>
        <w:ind w:left="567"/>
        <w:jc w:val="both"/>
        <w:rPr>
          <w:rFonts w:cs="Times New Roman"/>
          <w:szCs w:val="24"/>
        </w:rPr>
      </w:pPr>
      <w:r>
        <w:rPr>
          <w:rFonts w:cs="Times New Roman"/>
          <w:szCs w:val="24"/>
        </w:rPr>
        <w:t xml:space="preserve">V rámci zdravého životního stylu se u převážně dospělých jedinců uplatňuje tzv. </w:t>
      </w:r>
      <w:proofErr w:type="spellStart"/>
      <w:r>
        <w:rPr>
          <w:rFonts w:cs="Times New Roman"/>
          <w:szCs w:val="24"/>
          <w:u w:val="single"/>
        </w:rPr>
        <w:t>wellnes</w:t>
      </w:r>
      <w:proofErr w:type="spellEnd"/>
      <w:r>
        <w:rPr>
          <w:rFonts w:cs="Times New Roman"/>
          <w:szCs w:val="24"/>
        </w:rPr>
        <w:t xml:space="preserve"> a </w:t>
      </w:r>
      <w:r>
        <w:rPr>
          <w:rFonts w:cs="Times New Roman"/>
          <w:szCs w:val="24"/>
          <w:u w:val="single"/>
        </w:rPr>
        <w:t>fitness</w:t>
      </w:r>
      <w:r>
        <w:rPr>
          <w:rFonts w:cs="Times New Roman"/>
          <w:szCs w:val="24"/>
        </w:rPr>
        <w:t>.</w:t>
      </w:r>
    </w:p>
    <w:p w14:paraId="04421B0A" w14:textId="53CC7BCB" w:rsidR="007B4220" w:rsidRDefault="007B4220" w:rsidP="00BF1BD8">
      <w:pPr>
        <w:spacing w:after="120" w:line="312" w:lineRule="auto"/>
        <w:ind w:left="567"/>
        <w:jc w:val="both"/>
        <w:rPr>
          <w:rFonts w:cs="Times New Roman"/>
          <w:b/>
          <w:szCs w:val="24"/>
        </w:rPr>
      </w:pPr>
      <w:r>
        <w:rPr>
          <w:rFonts w:cs="Times New Roman"/>
          <w:b/>
          <w:szCs w:val="24"/>
        </w:rPr>
        <w:t>Wellness</w:t>
      </w:r>
    </w:p>
    <w:p w14:paraId="7713F6F1" w14:textId="272FBA81" w:rsidR="007B4220" w:rsidRDefault="007B4220" w:rsidP="00BF1BD8">
      <w:pPr>
        <w:spacing w:after="120" w:line="312" w:lineRule="auto"/>
        <w:ind w:left="567"/>
        <w:jc w:val="both"/>
        <w:rPr>
          <w:rFonts w:cs="Times New Roman"/>
          <w:szCs w:val="24"/>
        </w:rPr>
      </w:pPr>
      <w:r>
        <w:rPr>
          <w:rFonts w:cs="Times New Roman"/>
          <w:szCs w:val="24"/>
        </w:rPr>
        <w:t>V praxi se jedná o velice široce pojímaný pojem, který ve své podstatě znamená soulad mysli, duše a těla. Wellness je vnímán jako soulad fyzického, mentálního a emočního zdraví, a to nejčastěji v součinnosti se zdravým způsobem života (tzn.</w:t>
      </w:r>
      <w:r w:rsidR="007F5133">
        <w:rPr>
          <w:rFonts w:cs="Times New Roman"/>
          <w:szCs w:val="24"/>
        </w:rPr>
        <w:t>,</w:t>
      </w:r>
      <w:r>
        <w:rPr>
          <w:rFonts w:cs="Times New Roman"/>
          <w:szCs w:val="24"/>
        </w:rPr>
        <w:t xml:space="preserve"> včetně stravování a dalších pobytových aktivit).</w:t>
      </w:r>
    </w:p>
    <w:p w14:paraId="53F5711D" w14:textId="77777777" w:rsidR="007B4220" w:rsidRDefault="007B4220" w:rsidP="00BF1BD8">
      <w:pPr>
        <w:spacing w:after="120" w:line="312" w:lineRule="auto"/>
        <w:ind w:left="567"/>
        <w:jc w:val="both"/>
        <w:rPr>
          <w:rFonts w:cs="Times New Roman"/>
          <w:szCs w:val="24"/>
        </w:rPr>
      </w:pPr>
      <w:r>
        <w:rPr>
          <w:rFonts w:cs="Times New Roman"/>
          <w:szCs w:val="24"/>
        </w:rPr>
        <w:t>V praxi se jedná povětšinou o pobyt s ozdravnými procedurami, které organizují hotely, lázeňská zařízení a další subjekty, a to jak jednorázové aktivity, tak i víkendové, případně několikadenní.</w:t>
      </w:r>
    </w:p>
    <w:p w14:paraId="0A013F3A" w14:textId="77777777" w:rsidR="007B4220" w:rsidRDefault="007B4220" w:rsidP="00BF1BD8">
      <w:pPr>
        <w:spacing w:after="120" w:line="312" w:lineRule="auto"/>
        <w:ind w:left="567"/>
        <w:jc w:val="both"/>
        <w:rPr>
          <w:rFonts w:cs="Times New Roman"/>
          <w:szCs w:val="24"/>
        </w:rPr>
      </w:pPr>
      <w:r>
        <w:rPr>
          <w:rFonts w:cs="Times New Roman"/>
          <w:szCs w:val="24"/>
        </w:rPr>
        <w:t xml:space="preserve">Cílem je osobní příjemný pocit. Jedná se cílené aktivity sledující zlepšení kvality osobního života, jeho kvality. </w:t>
      </w:r>
    </w:p>
    <w:p w14:paraId="6CE357CE" w14:textId="77777777" w:rsidR="007B4220" w:rsidRDefault="007B4220" w:rsidP="00BF1BD8">
      <w:pPr>
        <w:spacing w:after="120" w:line="312" w:lineRule="auto"/>
        <w:ind w:left="567"/>
        <w:jc w:val="both"/>
        <w:rPr>
          <w:rFonts w:cs="Times New Roman"/>
        </w:rPr>
      </w:pPr>
      <w:r>
        <w:rPr>
          <w:rFonts w:cs="Times New Roman"/>
        </w:rPr>
        <w:t>Od roku 2007 u nás působí Česká Asociace Wellness.</w:t>
      </w:r>
    </w:p>
    <w:p w14:paraId="373DD825" w14:textId="11F4A36A" w:rsidR="007B4220" w:rsidRDefault="007B4220" w:rsidP="00BF1BD8">
      <w:pPr>
        <w:spacing w:after="120" w:line="312" w:lineRule="auto"/>
        <w:ind w:left="567"/>
        <w:jc w:val="both"/>
        <w:rPr>
          <w:rFonts w:cs="Times New Roman"/>
          <w:b/>
        </w:rPr>
      </w:pPr>
      <w:r>
        <w:rPr>
          <w:rFonts w:cs="Times New Roman"/>
          <w:b/>
        </w:rPr>
        <w:t>Fitness</w:t>
      </w:r>
    </w:p>
    <w:p w14:paraId="5A99DD34" w14:textId="77777777" w:rsidR="007B4220" w:rsidRDefault="007B4220" w:rsidP="00BF1BD8">
      <w:pPr>
        <w:spacing w:after="120" w:line="312" w:lineRule="auto"/>
        <w:ind w:left="567"/>
        <w:jc w:val="both"/>
        <w:rPr>
          <w:rFonts w:cs="Times New Roman"/>
        </w:rPr>
      </w:pPr>
      <w:r>
        <w:rPr>
          <w:rFonts w:cs="Times New Roman"/>
        </w:rPr>
        <w:t>Zařízení pro sportovní aktivity (posilovny), které sledují zlepšení všeobecné tělesné kondice za účelem upevňování zdraví a fyzické kondice. Cílem je tedy zlepšit (udržet) všestrannou tělesnou kondici (zejména postavu). V současné době se jedná o součást odpovídajícího životního stylu. Fitness centra zahrnují v rámci svého zařízení celou řadu speciálních zařízení. Kde může jedinec „vylepšovat“ svou fyzickou kondici. Často se doporučuje cvičení pod dohledem trenéra.</w:t>
      </w:r>
    </w:p>
    <w:p w14:paraId="5BC804F5" w14:textId="77777777" w:rsidR="007B4220" w:rsidRDefault="007B4220" w:rsidP="00BF1BD8">
      <w:pPr>
        <w:spacing w:after="120" w:line="312" w:lineRule="auto"/>
        <w:ind w:left="567"/>
        <w:jc w:val="both"/>
        <w:rPr>
          <w:rFonts w:cs="Times New Roman"/>
        </w:rPr>
      </w:pPr>
      <w:r>
        <w:rPr>
          <w:rFonts w:cs="Times New Roman"/>
        </w:rPr>
        <w:t>V praxi se může jednat o samostatná zařízení, případně jako součást wellnessu.</w:t>
      </w:r>
    </w:p>
    <w:p w14:paraId="0F1A7DCF" w14:textId="1134F746" w:rsidR="007B4220" w:rsidRDefault="007B4220" w:rsidP="00BF1BD8">
      <w:pPr>
        <w:spacing w:after="120" w:line="312" w:lineRule="auto"/>
        <w:ind w:left="567"/>
        <w:jc w:val="center"/>
        <w:rPr>
          <w:rFonts w:cs="Times New Roman"/>
          <w:u w:val="single"/>
        </w:rPr>
      </w:pPr>
      <w:r>
        <w:rPr>
          <w:rFonts w:cs="Times New Roman"/>
          <w:u w:val="single"/>
        </w:rPr>
        <w:t xml:space="preserve">Samostatnou subkapitolou jsou tzv. </w:t>
      </w:r>
      <w:r w:rsidRPr="00836800">
        <w:rPr>
          <w:rFonts w:cs="Times New Roman"/>
          <w:b/>
          <w:bCs/>
          <w:u w:val="single"/>
        </w:rPr>
        <w:t>U3V</w:t>
      </w:r>
    </w:p>
    <w:p w14:paraId="0659171D" w14:textId="1586132D" w:rsidR="007B4220" w:rsidRDefault="007B4220" w:rsidP="00BF1BD8">
      <w:pPr>
        <w:spacing w:after="120" w:line="312" w:lineRule="auto"/>
        <w:ind w:left="567"/>
        <w:jc w:val="both"/>
        <w:rPr>
          <w:rFonts w:cs="Times New Roman"/>
        </w:rPr>
      </w:pPr>
      <w:r>
        <w:rPr>
          <w:rFonts w:cs="Times New Roman"/>
        </w:rPr>
        <w:t>Vzhledem k tomu, že do spektra volného času spadají i věkově starší „klienti“ (senioři), obecně řečeno</w:t>
      </w:r>
      <w:r w:rsidR="007F5133">
        <w:rPr>
          <w:rFonts w:cs="Times New Roman"/>
        </w:rPr>
        <w:t>,</w:t>
      </w:r>
      <w:r>
        <w:rPr>
          <w:rFonts w:cs="Times New Roman"/>
        </w:rPr>
        <w:t xml:space="preserve"> osoby v tzv. postproduktivním věku, jsou pro </w:t>
      </w:r>
      <w:r w:rsidR="007F5133">
        <w:rPr>
          <w:rFonts w:cs="Times New Roman"/>
        </w:rPr>
        <w:t xml:space="preserve">ně </w:t>
      </w:r>
      <w:r>
        <w:rPr>
          <w:rFonts w:cs="Times New Roman"/>
        </w:rPr>
        <w:t xml:space="preserve">organizovány aktivity, které slouží k smysluplnému naplňování volného času. Náplň uvedených zařízení sleduje další vzdělávání, ale také se jedná o významný prvek v socializačním procesu kategorie seniorů. </w:t>
      </w:r>
    </w:p>
    <w:p w14:paraId="22D86DC2" w14:textId="77777777" w:rsidR="007B4220" w:rsidRDefault="007B4220" w:rsidP="00BF1BD8">
      <w:pPr>
        <w:spacing w:after="120" w:line="312" w:lineRule="auto"/>
        <w:ind w:left="567"/>
        <w:jc w:val="both"/>
        <w:rPr>
          <w:rFonts w:cs="Times New Roman"/>
        </w:rPr>
      </w:pPr>
      <w:r>
        <w:rPr>
          <w:rFonts w:cs="Times New Roman"/>
        </w:rPr>
        <w:lastRenderedPageBreak/>
        <w:t>Organizování vzdělávacích aktivit nezabezpečují pouze univerzity, ale také v jednorázových aktivitách (případně v podobě krátkodobých cyklů) také např. vyšší odborné školy, knihovny, muzea, galerie, kulturní domy apod.</w:t>
      </w:r>
    </w:p>
    <w:p w14:paraId="63F7641F" w14:textId="77777777" w:rsidR="007B4220" w:rsidRDefault="007B4220" w:rsidP="00BF1BD8">
      <w:pPr>
        <w:spacing w:after="120" w:line="312" w:lineRule="auto"/>
        <w:ind w:left="567"/>
        <w:jc w:val="both"/>
        <w:rPr>
          <w:rFonts w:cs="Times New Roman"/>
          <w:b/>
        </w:rPr>
      </w:pPr>
      <w:r>
        <w:rPr>
          <w:rFonts w:cs="Times New Roman"/>
          <w:b/>
        </w:rPr>
        <w:t>U3V – univerzity třetího věku</w:t>
      </w:r>
    </w:p>
    <w:p w14:paraId="24C8DF64" w14:textId="41A311E0" w:rsidR="007B4220" w:rsidRDefault="007B4220" w:rsidP="00BF1BD8">
      <w:pPr>
        <w:spacing w:after="120" w:line="312" w:lineRule="auto"/>
        <w:ind w:left="567"/>
        <w:jc w:val="both"/>
        <w:rPr>
          <w:rFonts w:cs="Times New Roman"/>
        </w:rPr>
      </w:pPr>
      <w:r>
        <w:rPr>
          <w:rFonts w:cs="Times New Roman"/>
        </w:rPr>
        <w:t>Instituce nabízejí v rámci jednotlivých univerzit kurzy, které s sebou nesou prvky a podobu vysokoškolského vzdělávání a mají rozličnou náplň (např. zaměřenou na umění, medicínu, přírodovědu, historii apod.).</w:t>
      </w:r>
    </w:p>
    <w:p w14:paraId="27F193A5" w14:textId="1617763F" w:rsidR="0077436F" w:rsidRDefault="00CA3209" w:rsidP="00BF1BD8">
      <w:pPr>
        <w:spacing w:after="120" w:line="312" w:lineRule="auto"/>
        <w:ind w:left="567"/>
        <w:jc w:val="both"/>
      </w:pPr>
      <w:r>
        <w:t xml:space="preserve">Existují i tzv. </w:t>
      </w:r>
      <w:r w:rsidRPr="00CA3209">
        <w:rPr>
          <w:b/>
          <w:bCs/>
        </w:rPr>
        <w:t>Akademie 3 věku</w:t>
      </w:r>
      <w:r>
        <w:rPr>
          <w:b/>
          <w:bCs/>
        </w:rPr>
        <w:t xml:space="preserve">, </w:t>
      </w:r>
      <w:r w:rsidRPr="00CA3209">
        <w:t>které po obsahové stránce nabízejí zábavné pořady</w:t>
      </w:r>
      <w:r>
        <w:t>. Tyto programy nejsou omezeny věkem a ani získaným vzděláním. Organizují také zážitkové zájezdy a senior campy.</w:t>
      </w:r>
    </w:p>
    <w:p w14:paraId="6FBF9EB0" w14:textId="77777777" w:rsidR="00BF1BD8" w:rsidRDefault="00BF1BD8" w:rsidP="00BF1BD8">
      <w:pPr>
        <w:spacing w:after="120" w:line="312" w:lineRule="auto"/>
        <w:ind w:left="567"/>
        <w:jc w:val="both"/>
        <w:rPr>
          <w:rFonts w:cs="Times New Roman"/>
          <w:szCs w:val="24"/>
        </w:rPr>
      </w:pPr>
      <w:r>
        <w:rPr>
          <w:rFonts w:cs="Times New Roman"/>
          <w:b/>
          <w:szCs w:val="24"/>
        </w:rPr>
        <w:t>K institucím</w:t>
      </w:r>
      <w:r>
        <w:rPr>
          <w:rFonts w:cs="Times New Roman"/>
          <w:szCs w:val="24"/>
        </w:rPr>
        <w:t>, které realizují svou činnost za účelem efektivního a smysluplného naplnění volného času můžeme přiřadit i kina, divadla, knihovny, muzea, galerie, návštěvy hradů, zámků a dalších historických, kulturních, případně přírodních památek, naučné stezky apod.</w:t>
      </w:r>
    </w:p>
    <w:p w14:paraId="0963B07B" w14:textId="77777777" w:rsidR="00E34D6E" w:rsidRDefault="00E34D6E" w:rsidP="00EB07E9">
      <w:pPr>
        <w:spacing w:after="120" w:line="312" w:lineRule="auto"/>
        <w:jc w:val="both"/>
      </w:pPr>
    </w:p>
    <w:p w14:paraId="6FB2DC3C" w14:textId="7119E499" w:rsidR="00A3195F" w:rsidRPr="00003F7D" w:rsidRDefault="00A3195F" w:rsidP="00EB07E9">
      <w:pPr>
        <w:spacing w:after="120" w:line="312" w:lineRule="auto"/>
        <w:jc w:val="both"/>
        <w:rPr>
          <w:rFonts w:cs="Times New Roman"/>
          <w:b/>
          <w:bCs/>
          <w:caps/>
          <w:szCs w:val="24"/>
        </w:rPr>
      </w:pPr>
      <w:r w:rsidRPr="00003F7D">
        <w:rPr>
          <w:rFonts w:cs="Times New Roman"/>
          <w:b/>
          <w:bCs/>
          <w:szCs w:val="24"/>
        </w:rPr>
        <w:t>KONTROLNÍ OTÁZKY</w:t>
      </w:r>
    </w:p>
    <w:p w14:paraId="7DD9678D" w14:textId="189CCAD5" w:rsidR="0080638D" w:rsidRDefault="004D2E66" w:rsidP="00E66AE8">
      <w:pPr>
        <w:pStyle w:val="Odstavecseseznamem"/>
        <w:numPr>
          <w:ilvl w:val="0"/>
          <w:numId w:val="40"/>
        </w:numPr>
        <w:spacing w:after="120" w:line="312" w:lineRule="auto"/>
        <w:ind w:left="142" w:hanging="142"/>
        <w:contextualSpacing w:val="0"/>
        <w:jc w:val="both"/>
        <w:rPr>
          <w:rFonts w:cs="Times New Roman"/>
          <w:szCs w:val="24"/>
        </w:rPr>
      </w:pPr>
      <w:r>
        <w:rPr>
          <w:rFonts w:cs="Times New Roman"/>
          <w:szCs w:val="24"/>
        </w:rPr>
        <w:t xml:space="preserve"> </w:t>
      </w:r>
      <w:r w:rsidR="0080638D">
        <w:rPr>
          <w:rFonts w:cs="Times New Roman"/>
          <w:szCs w:val="24"/>
        </w:rPr>
        <w:t>Jaké znáte zařízení pro naplňování volného času? Uveďte konkrétní příklady a charakteristiku jejich odlišení navzájem.</w:t>
      </w:r>
    </w:p>
    <w:p w14:paraId="3EEC0B3A" w14:textId="757C7D6B" w:rsidR="00072702" w:rsidRPr="00072702" w:rsidRDefault="004D2E66" w:rsidP="00E66AE8">
      <w:pPr>
        <w:pStyle w:val="Odstavecseseznamem"/>
        <w:numPr>
          <w:ilvl w:val="0"/>
          <w:numId w:val="40"/>
        </w:numPr>
        <w:spacing w:after="120" w:line="312" w:lineRule="auto"/>
        <w:ind w:left="142" w:hanging="142"/>
        <w:contextualSpacing w:val="0"/>
        <w:jc w:val="both"/>
        <w:rPr>
          <w:rFonts w:cs="Times New Roman"/>
          <w:szCs w:val="24"/>
        </w:rPr>
      </w:pPr>
      <w:r>
        <w:rPr>
          <w:rFonts w:cs="Times New Roman"/>
          <w:szCs w:val="24"/>
        </w:rPr>
        <w:t xml:space="preserve">  </w:t>
      </w:r>
      <w:r w:rsidR="0080638D">
        <w:rPr>
          <w:rFonts w:cs="Times New Roman"/>
          <w:szCs w:val="24"/>
        </w:rPr>
        <w:t>Čím se liší poslání střediska volného času od nízkoprahového zařízení</w:t>
      </w:r>
      <w:r w:rsidR="007F5133">
        <w:rPr>
          <w:rFonts w:cs="Times New Roman"/>
          <w:szCs w:val="24"/>
        </w:rPr>
        <w:t>?</w:t>
      </w:r>
      <w:r w:rsidR="00072702">
        <w:rPr>
          <w:rFonts w:cs="Times New Roman"/>
          <w:szCs w:val="24"/>
        </w:rPr>
        <w:t xml:space="preserve"> </w:t>
      </w:r>
      <w:r w:rsidR="0080638D" w:rsidRPr="00072702">
        <w:rPr>
          <w:rFonts w:cs="Times New Roman"/>
          <w:szCs w:val="24"/>
        </w:rPr>
        <w:t>Jaké je poslání U3V?</w:t>
      </w:r>
      <w:r w:rsidR="00072702" w:rsidRPr="00072702">
        <w:rPr>
          <w:rFonts w:cs="Times New Roman"/>
          <w:b/>
          <w:bCs/>
          <w:color w:val="FF0000"/>
          <w:szCs w:val="24"/>
        </w:rPr>
        <w:t xml:space="preserve"> </w:t>
      </w:r>
    </w:p>
    <w:p w14:paraId="2B089BE6" w14:textId="77777777" w:rsidR="00E34D6E" w:rsidRDefault="00E34D6E" w:rsidP="00EB07E9">
      <w:pPr>
        <w:spacing w:after="120" w:line="312" w:lineRule="auto"/>
        <w:jc w:val="both"/>
        <w:rPr>
          <w:rFonts w:cs="Times New Roman"/>
          <w:b/>
          <w:bCs/>
          <w:color w:val="FF0000"/>
          <w:szCs w:val="24"/>
        </w:rPr>
      </w:pPr>
    </w:p>
    <w:p w14:paraId="646E71D3" w14:textId="470F24EE" w:rsidR="00072702" w:rsidRPr="00003F7D" w:rsidRDefault="00072702" w:rsidP="00EB07E9">
      <w:pPr>
        <w:spacing w:after="120" w:line="312" w:lineRule="auto"/>
        <w:jc w:val="both"/>
        <w:rPr>
          <w:rFonts w:cs="Times New Roman"/>
          <w:b/>
          <w:bCs/>
          <w:caps/>
          <w:szCs w:val="24"/>
        </w:rPr>
      </w:pPr>
      <w:r w:rsidRPr="00003F7D">
        <w:rPr>
          <w:rFonts w:cs="Times New Roman"/>
          <w:b/>
          <w:bCs/>
          <w:szCs w:val="24"/>
        </w:rPr>
        <w:t>KORESPONDENČNÍ ÚKOLY</w:t>
      </w:r>
    </w:p>
    <w:p w14:paraId="2348241A" w14:textId="6556EDFA" w:rsidR="00072702" w:rsidRDefault="00E34D6E" w:rsidP="00E66AE8">
      <w:pPr>
        <w:pStyle w:val="Odstavecseseznamem"/>
        <w:numPr>
          <w:ilvl w:val="0"/>
          <w:numId w:val="40"/>
        </w:numPr>
        <w:spacing w:after="120" w:line="312" w:lineRule="auto"/>
        <w:ind w:left="0" w:hanging="142"/>
        <w:contextualSpacing w:val="0"/>
        <w:jc w:val="both"/>
        <w:rPr>
          <w:rFonts w:cs="Times New Roman"/>
          <w:szCs w:val="24"/>
        </w:rPr>
      </w:pPr>
      <w:r>
        <w:rPr>
          <w:rFonts w:cs="Times New Roman"/>
          <w:szCs w:val="24"/>
        </w:rPr>
        <w:t xml:space="preserve">  </w:t>
      </w:r>
      <w:r w:rsidR="0080638D" w:rsidRPr="00072702">
        <w:rPr>
          <w:rFonts w:cs="Times New Roman"/>
          <w:szCs w:val="24"/>
        </w:rPr>
        <w:t>Zvolte si libovolnou školu ve svém okolí a zmapujte, jaké nabízí okolí této školy volnočasové nabídky konkrétních aktivit. Uskutečněte malé anketní šetření, které by mapovalo nabídku a poptávku po aktivitách ze strany žáků, např. 2. stupně základní školy.</w:t>
      </w:r>
    </w:p>
    <w:p w14:paraId="73A9C6E3" w14:textId="05B44800" w:rsidR="00072702" w:rsidRDefault="00E34D6E" w:rsidP="00E66AE8">
      <w:pPr>
        <w:pStyle w:val="Odstavecseseznamem"/>
        <w:numPr>
          <w:ilvl w:val="0"/>
          <w:numId w:val="40"/>
        </w:numPr>
        <w:spacing w:after="120" w:line="312" w:lineRule="auto"/>
        <w:ind w:left="0" w:hanging="142"/>
        <w:contextualSpacing w:val="0"/>
        <w:jc w:val="both"/>
        <w:rPr>
          <w:rFonts w:cs="Times New Roman"/>
          <w:szCs w:val="24"/>
        </w:rPr>
      </w:pPr>
      <w:r>
        <w:rPr>
          <w:rFonts w:cs="Times New Roman"/>
          <w:szCs w:val="24"/>
        </w:rPr>
        <w:t xml:space="preserve">  </w:t>
      </w:r>
      <w:r w:rsidR="0080638D" w:rsidRPr="00072702">
        <w:rPr>
          <w:rFonts w:cs="Times New Roman"/>
          <w:szCs w:val="24"/>
        </w:rPr>
        <w:t>Na základě dostupných statistických materiálů zmapujte počet ZUŠ v České republice, a to včetně žáků a zpracujte úvahu nad možnými dalšími trendy.</w:t>
      </w:r>
      <w:r w:rsidR="00072702">
        <w:rPr>
          <w:rFonts w:cs="Times New Roman"/>
          <w:szCs w:val="24"/>
        </w:rPr>
        <w:t xml:space="preserve"> </w:t>
      </w:r>
    </w:p>
    <w:p w14:paraId="375F0966" w14:textId="1E8F5726" w:rsidR="004D2E66" w:rsidRDefault="00E34D6E" w:rsidP="00E66AE8">
      <w:pPr>
        <w:pStyle w:val="Odstavecseseznamem"/>
        <w:numPr>
          <w:ilvl w:val="0"/>
          <w:numId w:val="40"/>
        </w:numPr>
        <w:spacing w:after="120" w:line="312" w:lineRule="auto"/>
        <w:ind w:left="0" w:hanging="142"/>
        <w:contextualSpacing w:val="0"/>
        <w:jc w:val="both"/>
        <w:rPr>
          <w:rFonts w:cs="Times New Roman"/>
          <w:szCs w:val="24"/>
        </w:rPr>
      </w:pPr>
      <w:r>
        <w:rPr>
          <w:rFonts w:cs="Times New Roman"/>
          <w:szCs w:val="24"/>
        </w:rPr>
        <w:t xml:space="preserve">  </w:t>
      </w:r>
      <w:r w:rsidR="0080638D" w:rsidRPr="00072702">
        <w:rPr>
          <w:rFonts w:cs="Times New Roman"/>
          <w:szCs w:val="24"/>
        </w:rPr>
        <w:t>Zjistěte ve svém</w:t>
      </w:r>
      <w:r w:rsidR="00CA3209">
        <w:rPr>
          <w:rFonts w:cs="Times New Roman"/>
          <w:szCs w:val="24"/>
        </w:rPr>
        <w:t xml:space="preserve"> nej</w:t>
      </w:r>
      <w:r w:rsidR="00BF1BD8">
        <w:rPr>
          <w:rFonts w:cs="Times New Roman"/>
          <w:szCs w:val="24"/>
        </w:rPr>
        <w:t>b</w:t>
      </w:r>
      <w:r w:rsidR="0080638D" w:rsidRPr="00072702">
        <w:rPr>
          <w:rFonts w:cs="Times New Roman"/>
          <w:szCs w:val="24"/>
        </w:rPr>
        <w:t>ližším okolí konkrétní nízkoprahové zařízení, uskutečněte hospitaci a zmapujte jeho převládající volnočasovou aktivitu. Nedílnou součástí bude i zmapování návštěvnosti v konkrétním časovém úseku (např. 1 měsíc).</w:t>
      </w:r>
    </w:p>
    <w:p w14:paraId="62B98EA2" w14:textId="768C1184" w:rsidR="0080638D" w:rsidRPr="004D2E66" w:rsidRDefault="00E34D6E" w:rsidP="00E66AE8">
      <w:pPr>
        <w:pStyle w:val="Odstavecseseznamem"/>
        <w:numPr>
          <w:ilvl w:val="0"/>
          <w:numId w:val="40"/>
        </w:numPr>
        <w:spacing w:after="120" w:line="312" w:lineRule="auto"/>
        <w:ind w:left="0" w:hanging="142"/>
        <w:contextualSpacing w:val="0"/>
        <w:jc w:val="both"/>
        <w:rPr>
          <w:rFonts w:cs="Times New Roman"/>
          <w:szCs w:val="24"/>
        </w:rPr>
      </w:pPr>
      <w:r>
        <w:rPr>
          <w:rFonts w:cs="Times New Roman"/>
          <w:szCs w:val="24"/>
        </w:rPr>
        <w:t xml:space="preserve">  </w:t>
      </w:r>
      <w:r w:rsidR="0080638D" w:rsidRPr="004D2E66">
        <w:rPr>
          <w:rFonts w:cs="Times New Roman"/>
          <w:szCs w:val="24"/>
        </w:rPr>
        <w:t xml:space="preserve">Seznamte se s nabídkou aktivit pro vyplnění volného času pro věkovou kategorii senior ve svém bydlišti a </w:t>
      </w:r>
      <w:r w:rsidR="007F5133">
        <w:rPr>
          <w:rFonts w:cs="Times New Roman"/>
          <w:szCs w:val="24"/>
        </w:rPr>
        <w:t>blízkém okolí. Současně z</w:t>
      </w:r>
      <w:r w:rsidR="0080638D" w:rsidRPr="004D2E66">
        <w:rPr>
          <w:rFonts w:cs="Times New Roman"/>
          <w:szCs w:val="24"/>
        </w:rPr>
        <w:t xml:space="preserve"> webových stránek </w:t>
      </w:r>
      <w:r w:rsidR="007F5133">
        <w:rPr>
          <w:rFonts w:cs="Times New Roman"/>
          <w:szCs w:val="24"/>
        </w:rPr>
        <w:t>zjistěte nejbližší univerzity</w:t>
      </w:r>
      <w:r w:rsidR="0080638D" w:rsidRPr="004D2E66">
        <w:rPr>
          <w:rFonts w:cs="Times New Roman"/>
          <w:szCs w:val="24"/>
        </w:rPr>
        <w:t xml:space="preserve">, </w:t>
      </w:r>
      <w:r w:rsidR="00003F7D">
        <w:rPr>
          <w:rFonts w:cs="Times New Roman"/>
          <w:szCs w:val="24"/>
        </w:rPr>
        <w:t xml:space="preserve">zjistěte, jaké jsou </w:t>
      </w:r>
      <w:r w:rsidR="00003F7D" w:rsidRPr="00003F7D">
        <w:rPr>
          <w:rFonts w:cs="Times New Roman"/>
          <w:szCs w:val="24"/>
        </w:rPr>
        <w:t xml:space="preserve">možnosti </w:t>
      </w:r>
      <w:r w:rsidR="0080638D" w:rsidRPr="00003F7D">
        <w:rPr>
          <w:rFonts w:cs="Times New Roman"/>
          <w:szCs w:val="24"/>
        </w:rPr>
        <w:t xml:space="preserve">zúčastnit </w:t>
      </w:r>
      <w:r w:rsidR="00003F7D" w:rsidRPr="00003F7D">
        <w:rPr>
          <w:rFonts w:cs="Times New Roman"/>
          <w:szCs w:val="24"/>
        </w:rPr>
        <w:t xml:space="preserve">se </w:t>
      </w:r>
      <w:r w:rsidR="0080638D" w:rsidRPr="00003F7D">
        <w:rPr>
          <w:rFonts w:cs="Times New Roman"/>
          <w:szCs w:val="24"/>
        </w:rPr>
        <w:t>U3V?</w:t>
      </w:r>
      <w:r w:rsidR="0080638D" w:rsidRPr="004D2E66">
        <w:rPr>
          <w:rFonts w:cs="Times New Roman"/>
          <w:szCs w:val="24"/>
        </w:rPr>
        <w:t xml:space="preserve"> </w:t>
      </w:r>
    </w:p>
    <w:p w14:paraId="6B184A9D" w14:textId="76497F1A" w:rsidR="00A3195F" w:rsidRPr="00003F7D" w:rsidRDefault="00A3195F" w:rsidP="00EB07E9">
      <w:pPr>
        <w:spacing w:after="120" w:line="312" w:lineRule="auto"/>
        <w:jc w:val="both"/>
        <w:rPr>
          <w:rFonts w:cs="Times New Roman"/>
          <w:b/>
          <w:bCs/>
          <w:szCs w:val="24"/>
        </w:rPr>
      </w:pPr>
      <w:r w:rsidRPr="00003F7D">
        <w:rPr>
          <w:rFonts w:cs="Times New Roman"/>
          <w:b/>
          <w:bCs/>
          <w:szCs w:val="24"/>
        </w:rPr>
        <w:lastRenderedPageBreak/>
        <w:t>SHRNUTÍ</w:t>
      </w:r>
    </w:p>
    <w:p w14:paraId="72D46EBF" w14:textId="77777777" w:rsidR="0080638D" w:rsidRDefault="0080638D" w:rsidP="00EB07E9">
      <w:pPr>
        <w:spacing w:after="120" w:line="312" w:lineRule="auto"/>
        <w:jc w:val="both"/>
        <w:rPr>
          <w:rFonts w:cs="Times New Roman"/>
          <w:szCs w:val="24"/>
        </w:rPr>
      </w:pPr>
      <w:r>
        <w:rPr>
          <w:rFonts w:cs="Times New Roman"/>
          <w:szCs w:val="24"/>
        </w:rPr>
        <w:t xml:space="preserve">V praxi existuje celá řada dílčích zařízení i organizačních struktur, které se podílejí na naplňování volného času. Jedná se střediska volného času, domy dětí a mládeže a stanice zájmové činnosti. K volnočasovým zařízením patří také např. kroužek, soubor, klub, kurz, příležitostná zájmová činnost, spontánní aktivity.   </w:t>
      </w:r>
    </w:p>
    <w:p w14:paraId="5AA98780" w14:textId="77777777" w:rsidR="0080638D" w:rsidRDefault="0080638D" w:rsidP="00EB07E9">
      <w:pPr>
        <w:spacing w:after="120" w:line="312" w:lineRule="auto"/>
        <w:jc w:val="both"/>
        <w:rPr>
          <w:rFonts w:cs="Times New Roman"/>
          <w:szCs w:val="24"/>
        </w:rPr>
      </w:pPr>
      <w:r>
        <w:rPr>
          <w:rFonts w:cs="Times New Roman"/>
          <w:szCs w:val="24"/>
        </w:rPr>
        <w:t>V neposlední řadě je možnost trávit volný čas v tzv. nízkoprahových zařízeních (klubech) pro děti a mládež.</w:t>
      </w:r>
    </w:p>
    <w:p w14:paraId="1DF35D54" w14:textId="177793A4" w:rsidR="00A3195F" w:rsidRDefault="00A3195F" w:rsidP="00BF1BD8">
      <w:pPr>
        <w:spacing w:after="120" w:line="312" w:lineRule="auto"/>
        <w:ind w:left="567"/>
        <w:jc w:val="both"/>
        <w:rPr>
          <w:rFonts w:cs="Times New Roman"/>
          <w:b/>
          <w:bCs/>
          <w:color w:val="FF0000"/>
          <w:szCs w:val="24"/>
        </w:rPr>
      </w:pPr>
    </w:p>
    <w:p w14:paraId="1C500F66" w14:textId="77777777" w:rsidR="00A3195F" w:rsidRPr="00003F7D" w:rsidRDefault="00A3195F" w:rsidP="00EB07E9">
      <w:pPr>
        <w:spacing w:after="120" w:line="312" w:lineRule="auto"/>
        <w:jc w:val="both"/>
        <w:rPr>
          <w:rFonts w:cs="Times New Roman"/>
          <w:b/>
          <w:bCs/>
          <w:szCs w:val="24"/>
        </w:rPr>
      </w:pPr>
      <w:r w:rsidRPr="00003F7D">
        <w:rPr>
          <w:rFonts w:cs="Times New Roman"/>
          <w:b/>
          <w:bCs/>
          <w:szCs w:val="24"/>
        </w:rPr>
        <w:t>PRO ZÁJEMCE</w:t>
      </w:r>
    </w:p>
    <w:p w14:paraId="070EF57B" w14:textId="77777777" w:rsidR="0080638D" w:rsidRDefault="0080638D" w:rsidP="00EB07E9">
      <w:pPr>
        <w:spacing w:after="120" w:line="312" w:lineRule="auto"/>
        <w:jc w:val="both"/>
        <w:rPr>
          <w:rFonts w:cs="Times New Roman"/>
          <w:szCs w:val="24"/>
        </w:rPr>
      </w:pPr>
      <w:r>
        <w:rPr>
          <w:rFonts w:cs="Times New Roman"/>
          <w:szCs w:val="24"/>
        </w:rPr>
        <w:t>V 80. letech minulého století se začaly rozšiřovat první vzdělávací programy pro seniory. První se otevřel na fakultě sociálních studií v Toulouse (Francie). V českém prostředí došlo k založení první univerzity třetího věku v roce 1986 na Univerzitě Palackého v Olomouci.</w:t>
      </w:r>
    </w:p>
    <w:p w14:paraId="63EC2D0C" w14:textId="47619D56" w:rsidR="0080638D" w:rsidRDefault="0080638D" w:rsidP="00EB07E9">
      <w:pPr>
        <w:spacing w:after="120" w:line="312" w:lineRule="auto"/>
        <w:jc w:val="both"/>
        <w:rPr>
          <w:rFonts w:cs="Times New Roman"/>
          <w:szCs w:val="24"/>
        </w:rPr>
      </w:pPr>
      <w:r>
        <w:rPr>
          <w:rFonts w:cs="Times New Roman"/>
          <w:szCs w:val="24"/>
        </w:rPr>
        <w:t>Jedním z mnoha přínosů U3V je nejen získáv</w:t>
      </w:r>
      <w:r w:rsidR="007F5133">
        <w:rPr>
          <w:rFonts w:cs="Times New Roman"/>
          <w:szCs w:val="24"/>
        </w:rPr>
        <w:t>ání dalších vědomostí, ale ne</w:t>
      </w:r>
      <w:r>
        <w:rPr>
          <w:rFonts w:cs="Times New Roman"/>
          <w:szCs w:val="24"/>
        </w:rPr>
        <w:t>o</w:t>
      </w:r>
      <w:r w:rsidR="007F5133">
        <w:rPr>
          <w:rFonts w:cs="Times New Roman"/>
          <w:szCs w:val="24"/>
        </w:rPr>
        <w:t>po</w:t>
      </w:r>
      <w:r>
        <w:rPr>
          <w:rFonts w:cs="Times New Roman"/>
          <w:szCs w:val="24"/>
        </w:rPr>
        <w:t xml:space="preserve">menutelnou stránkou jsou sociální kontakty, v konkrétním případě se jedná o setkávání se svými vrstevníky, výměna zkušeností, ale také nové zážitky ze zcela jiného prostředí. </w:t>
      </w:r>
    </w:p>
    <w:p w14:paraId="76891C7E" w14:textId="77777777" w:rsidR="0080638D" w:rsidRDefault="0080638D" w:rsidP="00EB07E9">
      <w:pPr>
        <w:spacing w:after="120" w:line="312" w:lineRule="auto"/>
        <w:jc w:val="both"/>
        <w:rPr>
          <w:rFonts w:cs="Times New Roman"/>
          <w:szCs w:val="24"/>
        </w:rPr>
      </w:pPr>
      <w:r>
        <w:rPr>
          <w:rFonts w:cs="Times New Roman"/>
          <w:szCs w:val="24"/>
        </w:rPr>
        <w:t>Počet účastníků každým rokem narůstá, přičemž i samotná forma má mnohdy podobu vysokoškolského studia, tzn. organizace seminářů, zpracování referátů atd.</w:t>
      </w:r>
    </w:p>
    <w:p w14:paraId="3BEBB0D0" w14:textId="77777777" w:rsidR="00A3195F" w:rsidRDefault="00A3195F" w:rsidP="00BF1BD8">
      <w:pPr>
        <w:spacing w:after="120" w:line="312" w:lineRule="auto"/>
        <w:ind w:left="567"/>
        <w:jc w:val="both"/>
        <w:rPr>
          <w:rFonts w:cs="Times New Roman"/>
          <w:b/>
          <w:bCs/>
          <w:color w:val="FF0000"/>
          <w:szCs w:val="24"/>
        </w:rPr>
      </w:pPr>
    </w:p>
    <w:p w14:paraId="535A1378" w14:textId="77777777" w:rsidR="003C0889" w:rsidRPr="00003F7D" w:rsidRDefault="003C0889" w:rsidP="00EB07E9">
      <w:pPr>
        <w:pStyle w:val="Zkladntext2"/>
        <w:spacing w:line="312" w:lineRule="auto"/>
        <w:jc w:val="both"/>
      </w:pPr>
      <w:r w:rsidRPr="00003F7D">
        <w:rPr>
          <w:rFonts w:ascii="Times New Roman" w:hAnsi="Times New Roman" w:cs="Times New Roman"/>
          <w:b/>
          <w:bCs/>
          <w:sz w:val="24"/>
          <w:szCs w:val="24"/>
        </w:rPr>
        <w:t>DALŠÍ ZDROJE:</w:t>
      </w:r>
    </w:p>
    <w:p w14:paraId="41A9BAC9" w14:textId="77777777" w:rsidR="003C0889" w:rsidRDefault="003C0889" w:rsidP="00EB07E9">
      <w:pPr>
        <w:spacing w:after="120" w:line="312" w:lineRule="auto"/>
        <w:jc w:val="both"/>
        <w:rPr>
          <w:rFonts w:cs="Times New Roman"/>
          <w:szCs w:val="24"/>
        </w:rPr>
      </w:pPr>
      <w:r>
        <w:rPr>
          <w:rFonts w:cs="Times New Roman"/>
          <w:szCs w:val="24"/>
        </w:rPr>
        <w:t xml:space="preserve">ČAPEK, R. </w:t>
      </w:r>
      <w:r>
        <w:rPr>
          <w:rFonts w:cs="Times New Roman"/>
          <w:i/>
          <w:szCs w:val="24"/>
        </w:rPr>
        <w:t>Moderní didaktika. Lexikon výukových a hodnotících met</w:t>
      </w:r>
      <w:r>
        <w:rPr>
          <w:rFonts w:cs="Times New Roman"/>
          <w:szCs w:val="24"/>
        </w:rPr>
        <w:t>od. Praha: Grada, 2022. ISBN 978-80-247-3450-7.</w:t>
      </w:r>
    </w:p>
    <w:p w14:paraId="6EC20C45" w14:textId="276F82D8" w:rsidR="0080638D" w:rsidRDefault="0080638D" w:rsidP="00BF1BD8">
      <w:pPr>
        <w:spacing w:after="120" w:line="312" w:lineRule="auto"/>
        <w:ind w:left="567"/>
        <w:jc w:val="both"/>
        <w:rPr>
          <w:rFonts w:cs="Times New Roman"/>
          <w:b/>
          <w:bCs/>
          <w:caps/>
          <w:color w:val="FF0000"/>
          <w:szCs w:val="24"/>
        </w:rPr>
      </w:pPr>
    </w:p>
    <w:p w14:paraId="7BFB596E" w14:textId="74A2BD4E" w:rsidR="003C0889" w:rsidRDefault="003C0889" w:rsidP="00BF1BD8">
      <w:pPr>
        <w:spacing w:after="120" w:line="312" w:lineRule="auto"/>
        <w:ind w:left="567"/>
        <w:jc w:val="both"/>
        <w:rPr>
          <w:rFonts w:cs="Times New Roman"/>
          <w:b/>
          <w:bCs/>
          <w:caps/>
          <w:color w:val="FF0000"/>
          <w:szCs w:val="24"/>
        </w:rPr>
      </w:pPr>
    </w:p>
    <w:p w14:paraId="22454C5A" w14:textId="578EEBA4" w:rsidR="003C0889" w:rsidRDefault="003C0889" w:rsidP="00BF1BD8">
      <w:pPr>
        <w:spacing w:after="120" w:line="312" w:lineRule="auto"/>
        <w:ind w:left="567"/>
        <w:jc w:val="both"/>
        <w:rPr>
          <w:rFonts w:cs="Times New Roman"/>
          <w:b/>
          <w:bCs/>
          <w:caps/>
          <w:color w:val="FF0000"/>
          <w:szCs w:val="24"/>
        </w:rPr>
      </w:pPr>
    </w:p>
    <w:p w14:paraId="20F2CF57" w14:textId="262BD8AE" w:rsidR="003C0889" w:rsidRDefault="003C0889" w:rsidP="00BF1BD8">
      <w:pPr>
        <w:spacing w:after="120" w:line="312" w:lineRule="auto"/>
        <w:ind w:left="567"/>
        <w:jc w:val="both"/>
        <w:rPr>
          <w:rFonts w:cs="Times New Roman"/>
          <w:b/>
          <w:bCs/>
          <w:caps/>
          <w:color w:val="FF0000"/>
          <w:szCs w:val="24"/>
        </w:rPr>
      </w:pPr>
    </w:p>
    <w:p w14:paraId="7B244DF8" w14:textId="3AD01D3A" w:rsidR="00EB07E9" w:rsidRDefault="00EB07E9" w:rsidP="00BF1BD8">
      <w:pPr>
        <w:spacing w:after="120" w:line="312" w:lineRule="auto"/>
        <w:ind w:left="567"/>
        <w:jc w:val="both"/>
        <w:rPr>
          <w:rFonts w:cs="Times New Roman"/>
          <w:b/>
          <w:bCs/>
          <w:caps/>
          <w:color w:val="FF0000"/>
          <w:szCs w:val="24"/>
        </w:rPr>
      </w:pPr>
    </w:p>
    <w:p w14:paraId="5CFE16E8" w14:textId="04518D71" w:rsidR="00EB07E9" w:rsidRDefault="00EB07E9" w:rsidP="00BF1BD8">
      <w:pPr>
        <w:spacing w:after="120" w:line="312" w:lineRule="auto"/>
        <w:ind w:left="567"/>
        <w:jc w:val="both"/>
        <w:rPr>
          <w:rFonts w:cs="Times New Roman"/>
          <w:b/>
          <w:bCs/>
          <w:caps/>
          <w:color w:val="FF0000"/>
          <w:szCs w:val="24"/>
        </w:rPr>
      </w:pPr>
    </w:p>
    <w:p w14:paraId="47ABD515" w14:textId="06DDBF91" w:rsidR="00E34D6E" w:rsidRDefault="00E34D6E" w:rsidP="00BF1BD8">
      <w:pPr>
        <w:spacing w:after="120" w:line="312" w:lineRule="auto"/>
        <w:ind w:left="567"/>
        <w:jc w:val="both"/>
        <w:rPr>
          <w:rFonts w:cs="Times New Roman"/>
          <w:b/>
          <w:bCs/>
          <w:caps/>
          <w:color w:val="FF0000"/>
          <w:szCs w:val="24"/>
        </w:rPr>
      </w:pPr>
    </w:p>
    <w:p w14:paraId="040AD08E" w14:textId="2DEF97E0" w:rsidR="007F5133" w:rsidRDefault="007F5133" w:rsidP="00BF1BD8">
      <w:pPr>
        <w:spacing w:after="120" w:line="312" w:lineRule="auto"/>
        <w:ind w:left="567"/>
        <w:jc w:val="both"/>
        <w:rPr>
          <w:rFonts w:cs="Times New Roman"/>
          <w:b/>
          <w:bCs/>
          <w:caps/>
          <w:color w:val="FF0000"/>
          <w:szCs w:val="24"/>
        </w:rPr>
      </w:pPr>
    </w:p>
    <w:p w14:paraId="5BA2405E" w14:textId="77777777" w:rsidR="007F5133" w:rsidRDefault="007F5133" w:rsidP="00BF1BD8">
      <w:pPr>
        <w:spacing w:after="120" w:line="312" w:lineRule="auto"/>
        <w:ind w:left="567"/>
        <w:jc w:val="both"/>
        <w:rPr>
          <w:rFonts w:cs="Times New Roman"/>
          <w:b/>
          <w:bCs/>
          <w:caps/>
          <w:color w:val="FF0000"/>
          <w:szCs w:val="24"/>
        </w:rPr>
      </w:pPr>
    </w:p>
    <w:p w14:paraId="489DD099" w14:textId="1F961A55" w:rsidR="0080638D" w:rsidRPr="00003F7D" w:rsidRDefault="0080638D" w:rsidP="00AB03D7">
      <w:pPr>
        <w:pStyle w:val="Nadpis1"/>
        <w:rPr>
          <w:rStyle w:val="Hypertextovodkaz"/>
          <w:color w:val="auto"/>
          <w:u w:val="none"/>
        </w:rPr>
      </w:pPr>
      <w:bookmarkStart w:id="9" w:name="_Toc192704037"/>
      <w:r w:rsidRPr="00836800">
        <w:lastRenderedPageBreak/>
        <w:t xml:space="preserve">5 </w:t>
      </w:r>
      <w:hyperlink r:id="rId12" w:anchor="_Toc152840353" w:history="1">
        <w:r w:rsidRPr="00003F7D">
          <w:rPr>
            <w:rStyle w:val="Hypertextovodkaz"/>
            <w:color w:val="auto"/>
            <w:u w:val="none"/>
          </w:rPr>
          <w:t>ORGANIZACE ZABÝVAJÍCÍ SE VOLNÝM ČASEM</w:t>
        </w:r>
        <w:bookmarkEnd w:id="9"/>
      </w:hyperlink>
    </w:p>
    <w:p w14:paraId="10DCBF72" w14:textId="77777777" w:rsidR="00EB07E9" w:rsidRPr="00003F7D" w:rsidRDefault="00EB07E9" w:rsidP="00EB07E9">
      <w:pPr>
        <w:spacing w:after="0" w:line="240" w:lineRule="auto"/>
        <w:jc w:val="both"/>
        <w:rPr>
          <w:rFonts w:cs="Times New Roman"/>
          <w:b/>
          <w:bCs/>
          <w:szCs w:val="24"/>
        </w:rPr>
      </w:pPr>
    </w:p>
    <w:p w14:paraId="1886F5AF" w14:textId="77777777" w:rsidR="00EB07E9" w:rsidRPr="00003F7D" w:rsidRDefault="00EB07E9" w:rsidP="00EB07E9">
      <w:pPr>
        <w:spacing w:after="0" w:line="240" w:lineRule="auto"/>
        <w:jc w:val="both"/>
        <w:rPr>
          <w:rFonts w:cs="Times New Roman"/>
          <w:b/>
          <w:bCs/>
          <w:szCs w:val="24"/>
        </w:rPr>
      </w:pPr>
    </w:p>
    <w:p w14:paraId="3682AC85" w14:textId="7FA92F42" w:rsidR="0080638D" w:rsidRPr="00003F7D" w:rsidRDefault="0080638D" w:rsidP="00EB07E9">
      <w:pPr>
        <w:spacing w:after="120" w:line="240" w:lineRule="auto"/>
        <w:jc w:val="both"/>
        <w:rPr>
          <w:rFonts w:cs="Times New Roman"/>
          <w:b/>
          <w:bCs/>
          <w:caps/>
          <w:szCs w:val="24"/>
        </w:rPr>
      </w:pPr>
      <w:r w:rsidRPr="00003F7D">
        <w:rPr>
          <w:rFonts w:cs="Times New Roman"/>
          <w:b/>
          <w:bCs/>
          <w:szCs w:val="24"/>
        </w:rPr>
        <w:t>RYCHLÝ NÁHLED KAPITOLY</w:t>
      </w:r>
    </w:p>
    <w:p w14:paraId="31963FF0" w14:textId="77777777" w:rsidR="00E018E8" w:rsidRDefault="00E018E8" w:rsidP="00EB07E9">
      <w:pPr>
        <w:spacing w:after="120" w:line="312" w:lineRule="auto"/>
        <w:jc w:val="both"/>
      </w:pPr>
      <w:r>
        <w:t xml:space="preserve">Na společenském žádoucím naplňování volného času se vedle četných institucí, podílejí také četné dětské a mládežnické organizace, ale také v neposlední řadě zájmové organizace (např. zahrádkáři, rybáři, myslivci, ochránci přírody apod.). </w:t>
      </w:r>
    </w:p>
    <w:p w14:paraId="6C1FB7EC" w14:textId="77777777" w:rsidR="00E018E8" w:rsidRDefault="00E018E8" w:rsidP="00EB07E9">
      <w:pPr>
        <w:spacing w:after="120" w:line="312" w:lineRule="auto"/>
        <w:jc w:val="both"/>
      </w:pPr>
      <w:r>
        <w:t>Obsah kapitoly se věnuje především organizacím, které se zabývají naplněním volného času dětí a mládeže (Junák) a spolku Pionýr. Z historicky starších organizací se jedná např. o tramping, organizace Junák (Skaut), SHM a další.</w:t>
      </w:r>
    </w:p>
    <w:p w14:paraId="0C9BE37B" w14:textId="7C358CAC" w:rsidR="00E018E8" w:rsidRDefault="00F561A2" w:rsidP="00EB07E9">
      <w:pPr>
        <w:spacing w:after="120" w:line="720" w:lineRule="auto"/>
        <w:jc w:val="both"/>
      </w:pPr>
      <w:r>
        <w:t>K nedílným součástem činností</w:t>
      </w:r>
      <w:r w:rsidR="00E018E8" w:rsidRPr="00F561A2">
        <w:t xml:space="preserve"> (zvláště v období le</w:t>
      </w:r>
      <w:r>
        <w:t>tních prázdnin) patř</w:t>
      </w:r>
      <w:r w:rsidR="00E018E8" w:rsidRPr="00F561A2">
        <w:t>í tábory.</w:t>
      </w:r>
    </w:p>
    <w:p w14:paraId="6A8323C2" w14:textId="77777777" w:rsidR="0080638D" w:rsidRPr="00003F7D" w:rsidRDefault="0080638D" w:rsidP="00EB07E9">
      <w:pPr>
        <w:spacing w:after="120" w:line="23" w:lineRule="atLeast"/>
        <w:jc w:val="both"/>
        <w:rPr>
          <w:rFonts w:cs="Times New Roman"/>
          <w:b/>
          <w:bCs/>
          <w:szCs w:val="24"/>
        </w:rPr>
      </w:pPr>
      <w:r w:rsidRPr="00003F7D">
        <w:rPr>
          <w:rFonts w:cs="Times New Roman"/>
          <w:b/>
          <w:bCs/>
          <w:szCs w:val="24"/>
        </w:rPr>
        <w:t>CÍLE KAPITOLY</w:t>
      </w:r>
    </w:p>
    <w:p w14:paraId="0417FAA3" w14:textId="29DE800A" w:rsidR="00E018E8" w:rsidRDefault="00E018E8" w:rsidP="00EB07E9">
      <w:pPr>
        <w:spacing w:after="120" w:line="312" w:lineRule="auto"/>
        <w:jc w:val="both"/>
        <w:rPr>
          <w:rFonts w:cs="Times New Roman"/>
          <w:szCs w:val="24"/>
        </w:rPr>
      </w:pPr>
      <w:r>
        <w:rPr>
          <w:rFonts w:cs="Times New Roman"/>
          <w:szCs w:val="24"/>
        </w:rPr>
        <w:t>Po prostudování textu v níže uvedené kapitole a po seznámení se s další doporučenou literaturou:</w:t>
      </w:r>
    </w:p>
    <w:p w14:paraId="26F6E2A8" w14:textId="77777777" w:rsidR="00E018E8" w:rsidRDefault="00E018E8" w:rsidP="00E66AE8">
      <w:pPr>
        <w:pStyle w:val="Odstavecseseznamem"/>
        <w:numPr>
          <w:ilvl w:val="0"/>
          <w:numId w:val="41"/>
        </w:numPr>
        <w:spacing w:after="120" w:line="312" w:lineRule="auto"/>
        <w:ind w:left="426" w:firstLine="0"/>
        <w:contextualSpacing w:val="0"/>
        <w:jc w:val="both"/>
        <w:rPr>
          <w:rFonts w:cs="Times New Roman"/>
          <w:caps/>
          <w:szCs w:val="24"/>
        </w:rPr>
      </w:pPr>
      <w:r>
        <w:rPr>
          <w:rFonts w:cs="Times New Roman"/>
          <w:szCs w:val="24"/>
        </w:rPr>
        <w:t>získáte lepší orientaci v organizacích, které se věnují volnému času dětí a mládeže,</w:t>
      </w:r>
    </w:p>
    <w:p w14:paraId="68621DA5" w14:textId="01C6700C" w:rsidR="00E018E8" w:rsidRDefault="00E018E8" w:rsidP="00E66AE8">
      <w:pPr>
        <w:pStyle w:val="Odstavecseseznamem"/>
        <w:numPr>
          <w:ilvl w:val="0"/>
          <w:numId w:val="41"/>
        </w:numPr>
        <w:spacing w:after="120" w:line="312" w:lineRule="auto"/>
        <w:ind w:left="426" w:firstLine="0"/>
        <w:contextualSpacing w:val="0"/>
        <w:jc w:val="both"/>
        <w:rPr>
          <w:rFonts w:cs="Times New Roman"/>
          <w:caps/>
          <w:szCs w:val="24"/>
        </w:rPr>
      </w:pPr>
      <w:r>
        <w:rPr>
          <w:rFonts w:cs="Times New Roman"/>
          <w:szCs w:val="24"/>
        </w:rPr>
        <w:t xml:space="preserve">budete umět </w:t>
      </w:r>
      <w:r w:rsidR="007F6761">
        <w:rPr>
          <w:rFonts w:cs="Times New Roman"/>
          <w:szCs w:val="24"/>
        </w:rPr>
        <w:t xml:space="preserve">od sebe </w:t>
      </w:r>
      <w:r>
        <w:rPr>
          <w:rFonts w:cs="Times New Roman"/>
          <w:szCs w:val="24"/>
        </w:rPr>
        <w:t>odlišit obsahové zaměření jednotlivých organizací, případně spolku, a to včetně charakteristických znaků,</w:t>
      </w:r>
    </w:p>
    <w:p w14:paraId="1718423F" w14:textId="141CED60" w:rsidR="00E018E8" w:rsidRDefault="007F6761" w:rsidP="00E66AE8">
      <w:pPr>
        <w:pStyle w:val="Odstavecseseznamem"/>
        <w:numPr>
          <w:ilvl w:val="0"/>
          <w:numId w:val="41"/>
        </w:numPr>
        <w:spacing w:after="120" w:line="312" w:lineRule="auto"/>
        <w:ind w:left="426" w:firstLine="0"/>
        <w:contextualSpacing w:val="0"/>
        <w:jc w:val="both"/>
        <w:rPr>
          <w:rFonts w:cs="Times New Roman"/>
          <w:caps/>
          <w:szCs w:val="24"/>
        </w:rPr>
      </w:pPr>
      <w:r>
        <w:rPr>
          <w:rFonts w:cs="Times New Roman"/>
          <w:szCs w:val="24"/>
        </w:rPr>
        <w:t xml:space="preserve">budete </w:t>
      </w:r>
      <w:r w:rsidR="00E018E8">
        <w:rPr>
          <w:rFonts w:cs="Times New Roman"/>
          <w:szCs w:val="24"/>
        </w:rPr>
        <w:t>umět charakterizovat</w:t>
      </w:r>
      <w:r>
        <w:rPr>
          <w:rFonts w:cs="Times New Roman"/>
          <w:szCs w:val="24"/>
        </w:rPr>
        <w:t xml:space="preserve"> převládající obsahové zaměření.</w:t>
      </w:r>
    </w:p>
    <w:p w14:paraId="43FFAAF5" w14:textId="1E073F55" w:rsidR="0080638D" w:rsidRDefault="0080638D" w:rsidP="00C60271">
      <w:pPr>
        <w:spacing w:after="0" w:line="23" w:lineRule="atLeast"/>
        <w:ind w:left="426"/>
        <w:jc w:val="both"/>
        <w:rPr>
          <w:rFonts w:cs="Times New Roman"/>
          <w:b/>
          <w:bCs/>
          <w:color w:val="FF0000"/>
          <w:szCs w:val="24"/>
        </w:rPr>
      </w:pPr>
    </w:p>
    <w:p w14:paraId="17157380" w14:textId="77777777" w:rsidR="00836800" w:rsidRDefault="00836800" w:rsidP="00BF1BD8">
      <w:pPr>
        <w:spacing w:after="0" w:line="23" w:lineRule="atLeast"/>
        <w:ind w:left="567"/>
        <w:jc w:val="both"/>
        <w:rPr>
          <w:rFonts w:cs="Times New Roman"/>
          <w:b/>
          <w:bCs/>
          <w:color w:val="FF0000"/>
          <w:szCs w:val="24"/>
        </w:rPr>
      </w:pPr>
    </w:p>
    <w:p w14:paraId="424E5EE8" w14:textId="77777777" w:rsidR="0080638D" w:rsidRPr="00003F7D" w:rsidRDefault="0080638D" w:rsidP="007F6761">
      <w:pPr>
        <w:spacing w:after="120" w:line="312" w:lineRule="auto"/>
        <w:jc w:val="both"/>
        <w:rPr>
          <w:rFonts w:cs="Times New Roman"/>
          <w:b/>
          <w:bCs/>
          <w:szCs w:val="24"/>
        </w:rPr>
      </w:pPr>
      <w:r w:rsidRPr="00003F7D">
        <w:rPr>
          <w:rFonts w:cs="Times New Roman"/>
          <w:b/>
          <w:bCs/>
          <w:szCs w:val="24"/>
        </w:rPr>
        <w:t>KLÍČOVÁ SLOVA</w:t>
      </w:r>
    </w:p>
    <w:p w14:paraId="3669FF5D" w14:textId="65460FAF" w:rsidR="00E018E8" w:rsidRDefault="00E018E8" w:rsidP="007F6761">
      <w:pPr>
        <w:spacing w:after="120" w:line="312" w:lineRule="auto"/>
        <w:jc w:val="both"/>
      </w:pPr>
      <w:r>
        <w:rPr>
          <w:rFonts w:cs="Times New Roman"/>
          <w:bCs/>
          <w:szCs w:val="24"/>
        </w:rPr>
        <w:t>Roberta Baden-</w:t>
      </w:r>
      <w:proofErr w:type="spellStart"/>
      <w:r>
        <w:rPr>
          <w:rFonts w:cs="Times New Roman"/>
          <w:bCs/>
          <w:szCs w:val="24"/>
        </w:rPr>
        <w:t>Powella</w:t>
      </w:r>
      <w:proofErr w:type="spellEnd"/>
      <w:r>
        <w:rPr>
          <w:rFonts w:cs="Times New Roman"/>
          <w:bCs/>
          <w:szCs w:val="24"/>
        </w:rPr>
        <w:t>,</w:t>
      </w:r>
      <w:r>
        <w:rPr>
          <w:rFonts w:cs="Times New Roman"/>
          <w:szCs w:val="24"/>
        </w:rPr>
        <w:t xml:space="preserve"> </w:t>
      </w:r>
      <w:r>
        <w:rPr>
          <w:rFonts w:cs="Times New Roman"/>
          <w:bCs/>
          <w:szCs w:val="24"/>
        </w:rPr>
        <w:t xml:space="preserve">Ernest Thompson </w:t>
      </w:r>
      <w:proofErr w:type="spellStart"/>
      <w:r>
        <w:rPr>
          <w:rFonts w:cs="Times New Roman"/>
          <w:bCs/>
          <w:szCs w:val="24"/>
        </w:rPr>
        <w:t>Seton</w:t>
      </w:r>
      <w:proofErr w:type="spellEnd"/>
      <w:r>
        <w:rPr>
          <w:rFonts w:cs="Times New Roman"/>
          <w:bCs/>
          <w:szCs w:val="24"/>
        </w:rPr>
        <w:t xml:space="preserve">, trampské hnutí </w:t>
      </w:r>
      <w:r>
        <w:rPr>
          <w:rFonts w:cs="Times New Roman"/>
          <w:szCs w:val="24"/>
        </w:rPr>
        <w:t xml:space="preserve">Miroslav Tyrš, Jindřich </w:t>
      </w:r>
      <w:proofErr w:type="spellStart"/>
      <w:r>
        <w:rPr>
          <w:rFonts w:cs="Times New Roman"/>
          <w:szCs w:val="24"/>
        </w:rPr>
        <w:t>Fügner</w:t>
      </w:r>
      <w:proofErr w:type="spellEnd"/>
      <w:r>
        <w:rPr>
          <w:rFonts w:cs="Times New Roman"/>
          <w:bCs/>
          <w:szCs w:val="24"/>
        </w:rPr>
        <w:t>, YMCA, YWCA, Junák, SHM, Pionýr, Sokol</w:t>
      </w:r>
      <w:r w:rsidR="00555FDD">
        <w:t>, tramping</w:t>
      </w:r>
    </w:p>
    <w:p w14:paraId="337C2762" w14:textId="2CFCC440" w:rsidR="00E018E8" w:rsidRPr="00003F7D" w:rsidRDefault="00E018E8" w:rsidP="002927BE">
      <w:pPr>
        <w:spacing w:after="120" w:line="312" w:lineRule="auto"/>
        <w:ind w:left="567"/>
        <w:jc w:val="both"/>
        <w:rPr>
          <w:rFonts w:cs="Times New Roman"/>
          <w:b/>
          <w:bCs/>
          <w:caps/>
          <w:szCs w:val="24"/>
        </w:rPr>
      </w:pPr>
    </w:p>
    <w:p w14:paraId="19EDA8DE" w14:textId="77777777" w:rsidR="0080638D" w:rsidRPr="00003F7D" w:rsidRDefault="0080638D" w:rsidP="00EB07E9">
      <w:pPr>
        <w:spacing w:after="120" w:line="312" w:lineRule="auto"/>
        <w:jc w:val="both"/>
        <w:rPr>
          <w:rFonts w:cs="Times New Roman"/>
          <w:b/>
          <w:bCs/>
          <w:caps/>
          <w:szCs w:val="24"/>
        </w:rPr>
      </w:pPr>
      <w:r w:rsidRPr="00003F7D">
        <w:rPr>
          <w:rFonts w:cs="Times New Roman"/>
          <w:b/>
          <w:bCs/>
          <w:szCs w:val="24"/>
        </w:rPr>
        <w:t>PRŮVODCE KAPITOLOU</w:t>
      </w:r>
    </w:p>
    <w:p w14:paraId="72F38E09" w14:textId="77777777" w:rsidR="00827D24" w:rsidRDefault="00827D24" w:rsidP="00EB07E9">
      <w:pPr>
        <w:spacing w:after="120" w:line="312" w:lineRule="auto"/>
        <w:jc w:val="both"/>
        <w:rPr>
          <w:rFonts w:cs="Times New Roman"/>
          <w:szCs w:val="24"/>
        </w:rPr>
      </w:pPr>
      <w:bookmarkStart w:id="10" w:name="_Toc233100179"/>
      <w:r>
        <w:rPr>
          <w:rFonts w:cs="Times New Roman"/>
          <w:szCs w:val="24"/>
        </w:rPr>
        <w:t xml:space="preserve">Na výchově mimo školu a školská zařízení se podílí (v minulosti podílela) i celá řada organizací, které mají v našich podmínkách poměrně dlouhou historii, přičemž mnohé jsou úzce napojeny na mezinárodní sítě (např. skaut). </w:t>
      </w:r>
    </w:p>
    <w:p w14:paraId="049CEA61" w14:textId="77777777" w:rsidR="00827D24" w:rsidRDefault="00827D24" w:rsidP="00EB07E9">
      <w:pPr>
        <w:spacing w:after="120" w:line="312" w:lineRule="auto"/>
        <w:jc w:val="both"/>
        <w:rPr>
          <w:rFonts w:cs="Times New Roman"/>
          <w:szCs w:val="24"/>
        </w:rPr>
      </w:pPr>
      <w:r>
        <w:rPr>
          <w:rFonts w:cs="Times New Roman"/>
          <w:szCs w:val="24"/>
        </w:rPr>
        <w:t>Z organizačního hlediska zahrnují do své struktury vedle kategorie dospělých jedinců (mnohdy v roli vedoucích) také kategorii dětí a mládeže. Organizace mají svou pevnou organizační strukturu, své symboly, obsah činnosti apod.</w:t>
      </w:r>
    </w:p>
    <w:p w14:paraId="12D84F80" w14:textId="28083FE0" w:rsidR="00827D24" w:rsidRDefault="00827D24" w:rsidP="00EB07E9">
      <w:pPr>
        <w:spacing w:after="120" w:line="312" w:lineRule="auto"/>
        <w:jc w:val="both"/>
        <w:rPr>
          <w:rFonts w:cs="Times New Roman"/>
          <w:szCs w:val="24"/>
        </w:rPr>
      </w:pPr>
      <w:r>
        <w:rPr>
          <w:rFonts w:cs="Times New Roman"/>
          <w:szCs w:val="24"/>
        </w:rPr>
        <w:lastRenderedPageBreak/>
        <w:t xml:space="preserve">V následujícím přehledu jsou některá uvedena a bodově je nastíněna jejich stručná charakteristika. </w:t>
      </w:r>
      <w:r w:rsidR="00E34D6E">
        <w:rPr>
          <w:rFonts w:cs="Times New Roman"/>
          <w:szCs w:val="24"/>
        </w:rPr>
        <w:t>Začneme volnočasovou aktivitou mládeže, které je typická pro naše prostředí.</w:t>
      </w:r>
    </w:p>
    <w:p w14:paraId="0F6EA730" w14:textId="719A5B5D" w:rsidR="00827D24" w:rsidRDefault="00827D24" w:rsidP="00EB07E9">
      <w:pPr>
        <w:spacing w:after="120" w:line="312" w:lineRule="auto"/>
        <w:jc w:val="both"/>
        <w:rPr>
          <w:rFonts w:cs="Times New Roman"/>
          <w:b/>
          <w:bCs/>
          <w:szCs w:val="24"/>
        </w:rPr>
      </w:pPr>
      <w:r>
        <w:rPr>
          <w:rFonts w:cs="Times New Roman"/>
          <w:b/>
          <w:bCs/>
          <w:szCs w:val="24"/>
        </w:rPr>
        <w:t>Trampské hnutí</w:t>
      </w:r>
    </w:p>
    <w:p w14:paraId="23108D11" w14:textId="5A3F6751" w:rsidR="00827D24" w:rsidRDefault="00827D24" w:rsidP="00E66AE8">
      <w:pPr>
        <w:pStyle w:val="Odstavecseseznamem"/>
        <w:numPr>
          <w:ilvl w:val="0"/>
          <w:numId w:val="42"/>
        </w:numPr>
        <w:spacing w:after="120" w:line="312" w:lineRule="auto"/>
        <w:ind w:left="567" w:firstLine="0"/>
        <w:contextualSpacing w:val="0"/>
        <w:jc w:val="both"/>
        <w:rPr>
          <w:rFonts w:cs="Times New Roman"/>
          <w:bCs/>
          <w:szCs w:val="24"/>
        </w:rPr>
      </w:pPr>
      <w:r>
        <w:rPr>
          <w:rFonts w:cs="Times New Roman"/>
          <w:bCs/>
          <w:szCs w:val="24"/>
        </w:rPr>
        <w:t>V období tzv. 1. republiky se rozvíjí u mládeže př</w:t>
      </w:r>
      <w:r w:rsidR="007F6761">
        <w:rPr>
          <w:rFonts w:cs="Times New Roman"/>
          <w:bCs/>
          <w:szCs w:val="24"/>
        </w:rPr>
        <w:t>edevším (společensky odsuzované</w:t>
      </w:r>
      <w:r>
        <w:rPr>
          <w:rFonts w:cs="Times New Roman"/>
          <w:bCs/>
          <w:szCs w:val="24"/>
        </w:rPr>
        <w:t xml:space="preserve">) </w:t>
      </w:r>
      <w:r>
        <w:rPr>
          <w:rFonts w:cs="Times New Roman"/>
          <w:b/>
          <w:bCs/>
          <w:szCs w:val="24"/>
        </w:rPr>
        <w:t>tramping,</w:t>
      </w:r>
      <w:r>
        <w:rPr>
          <w:rFonts w:cs="Times New Roman"/>
          <w:bCs/>
          <w:szCs w:val="24"/>
        </w:rPr>
        <w:t xml:space="preserve"> který neměl v rámci Evropy obdoby. Trampské hnutí se v mnoha směrech inspirovalo myšlenkami </w:t>
      </w:r>
      <w:r>
        <w:rPr>
          <w:rFonts w:cs="Times New Roman"/>
          <w:bCs/>
          <w:i/>
          <w:szCs w:val="24"/>
        </w:rPr>
        <w:t>Ligy lesní moudrosti</w:t>
      </w:r>
      <w:r>
        <w:rPr>
          <w:rFonts w:cs="Times New Roman"/>
          <w:bCs/>
          <w:szCs w:val="24"/>
        </w:rPr>
        <w:t xml:space="preserve"> a představami života z ameri</w:t>
      </w:r>
      <w:r w:rsidR="007F6761">
        <w:rPr>
          <w:rFonts w:cs="Times New Roman"/>
          <w:bCs/>
          <w:szCs w:val="24"/>
        </w:rPr>
        <w:t xml:space="preserve">ckého Divokého západu, ale také </w:t>
      </w:r>
      <w:r>
        <w:rPr>
          <w:rFonts w:cs="Times New Roman"/>
          <w:bCs/>
          <w:szCs w:val="24"/>
        </w:rPr>
        <w:t>z humanistických zásad z předchozího období. V každém případě k charakteristikám trampského hnutí patří a byla opravdová láska k přírodě. Prvními aktéry a organizátory byli starší členové skautů, kterým</w:t>
      </w:r>
      <w:r>
        <w:rPr>
          <w:rFonts w:cs="Times New Roman"/>
          <w:bCs/>
          <w:i/>
          <w:szCs w:val="24"/>
        </w:rPr>
        <w:t xml:space="preserve"> „neseděl“</w:t>
      </w:r>
      <w:r>
        <w:rPr>
          <w:rFonts w:cs="Times New Roman"/>
          <w:bCs/>
          <w:szCs w:val="24"/>
        </w:rPr>
        <w:t xml:space="preserve"> pevný řád ve skautských oddílech. </w:t>
      </w:r>
    </w:p>
    <w:p w14:paraId="4D009A98" w14:textId="77777777" w:rsidR="00827D24" w:rsidRDefault="00827D24" w:rsidP="00E66AE8">
      <w:pPr>
        <w:pStyle w:val="Odstavecseseznamem"/>
        <w:numPr>
          <w:ilvl w:val="0"/>
          <w:numId w:val="42"/>
        </w:numPr>
        <w:spacing w:after="120" w:line="312" w:lineRule="auto"/>
        <w:ind w:left="567" w:firstLine="0"/>
        <w:contextualSpacing w:val="0"/>
        <w:jc w:val="both"/>
        <w:rPr>
          <w:rFonts w:cs="Times New Roman"/>
          <w:bCs/>
          <w:szCs w:val="24"/>
        </w:rPr>
      </w:pPr>
      <w:r>
        <w:rPr>
          <w:rFonts w:cs="Times New Roman"/>
          <w:bCs/>
          <w:szCs w:val="24"/>
        </w:rPr>
        <w:t xml:space="preserve">Další sympatizanti pocházeli poněkud z chudšího sociálního prostředí. Naopak v městském prostředí se v první polovině minulého století rozvíjí komerční zábava (kabarety, herny, tančírny, kina apod.). Tím dochází k diferenciaci naplňování volného času mládeže v městském prostředí a v prostředí venkova. </w:t>
      </w:r>
    </w:p>
    <w:p w14:paraId="2B3795C2" w14:textId="77777777" w:rsidR="00827D24" w:rsidRDefault="00827D24" w:rsidP="00E66AE8">
      <w:pPr>
        <w:pStyle w:val="Odstavecseseznamem"/>
        <w:numPr>
          <w:ilvl w:val="0"/>
          <w:numId w:val="42"/>
        </w:numPr>
        <w:spacing w:after="120" w:line="312" w:lineRule="auto"/>
        <w:ind w:left="567" w:firstLine="0"/>
        <w:contextualSpacing w:val="0"/>
        <w:jc w:val="both"/>
        <w:rPr>
          <w:rFonts w:cs="Times New Roman"/>
          <w:bCs/>
          <w:szCs w:val="24"/>
        </w:rPr>
      </w:pPr>
      <w:r>
        <w:rPr>
          <w:rFonts w:cs="Times New Roman"/>
          <w:bCs/>
          <w:szCs w:val="24"/>
        </w:rPr>
        <w:t xml:space="preserve">Přesto bylo trampské hnutí v našich podmínkách </w:t>
      </w:r>
      <w:r>
        <w:rPr>
          <w:rFonts w:cs="Times New Roman"/>
          <w:bCs/>
          <w:i/>
          <w:szCs w:val="24"/>
        </w:rPr>
        <w:t>„tvrdě“</w:t>
      </w:r>
      <w:r>
        <w:rPr>
          <w:rFonts w:cs="Times New Roman"/>
          <w:bCs/>
          <w:szCs w:val="24"/>
        </w:rPr>
        <w:t xml:space="preserve"> společensky odsuzováno a tvrdě trestáno. Například při odhalení, že tramp spal s jednou dívkou společně přes noc v jednom stanu, hrozila pokuta 5 000,- Kč, případně vězení v délce 14 dnů. Obvyklá však byla pro všechny strany přijatelná pokuta.</w:t>
      </w:r>
    </w:p>
    <w:p w14:paraId="0E78F378" w14:textId="4BABF983" w:rsidR="00827D24" w:rsidRDefault="00827D24" w:rsidP="00E66AE8">
      <w:pPr>
        <w:pStyle w:val="Odstavecseseznamem"/>
        <w:numPr>
          <w:ilvl w:val="0"/>
          <w:numId w:val="42"/>
        </w:numPr>
        <w:spacing w:after="120" w:line="312" w:lineRule="auto"/>
        <w:ind w:left="567" w:firstLine="0"/>
        <w:contextualSpacing w:val="0"/>
        <w:jc w:val="both"/>
        <w:rPr>
          <w:rFonts w:cs="Times New Roman"/>
          <w:bCs/>
          <w:szCs w:val="24"/>
        </w:rPr>
      </w:pPr>
      <w:r>
        <w:rPr>
          <w:rFonts w:cs="Times New Roman"/>
          <w:bCs/>
          <w:szCs w:val="24"/>
        </w:rPr>
        <w:t>Posláním trampingu</w:t>
      </w:r>
      <w:r w:rsidR="00CC79A7">
        <w:rPr>
          <w:rFonts w:cs="Times New Roman"/>
          <w:bCs/>
          <w:szCs w:val="24"/>
        </w:rPr>
        <w:t>,</w:t>
      </w:r>
      <w:r>
        <w:rPr>
          <w:rFonts w:cs="Times New Roman"/>
          <w:bCs/>
          <w:szCs w:val="24"/>
        </w:rPr>
        <w:t xml:space="preserve"> bylo úsilí mládeže dostat se z města do volné přírody (např. v Praze se jednalo o povodí Vltavy, Berounky a Sázavy aj.). První trampská osada vznikla na Vltavě v roce 1918, v místech známých jako Svatojánské proudy (místo je dnes pod hladinou Štěchovické přehradní nádrže). Některé osady přežily až do dnešní doby. Musíme mít na zřeteli, že se tramping rozšířil i na Moravu a na území tehdejšího Slovenska.</w:t>
      </w:r>
    </w:p>
    <w:p w14:paraId="5120FAB7" w14:textId="77777777" w:rsidR="00827D24" w:rsidRDefault="00827D24" w:rsidP="00B17A85">
      <w:pPr>
        <w:pStyle w:val="Odstavecseseznamem"/>
        <w:numPr>
          <w:ilvl w:val="0"/>
          <w:numId w:val="42"/>
        </w:numPr>
        <w:spacing w:after="120" w:line="312" w:lineRule="auto"/>
        <w:ind w:left="567" w:firstLine="0"/>
        <w:contextualSpacing w:val="0"/>
        <w:jc w:val="both"/>
        <w:rPr>
          <w:rFonts w:cs="Times New Roman"/>
          <w:bCs/>
          <w:szCs w:val="24"/>
        </w:rPr>
      </w:pPr>
      <w:r>
        <w:rPr>
          <w:rFonts w:cs="Times New Roman"/>
          <w:bCs/>
          <w:szCs w:val="24"/>
        </w:rPr>
        <w:t xml:space="preserve">K velkým nadšencům a propagátorům patřili, mimo jiných, J. Foglar, známý malíř a ilustrátor Z. Burian (1905–1981), známý ilustrátor knih E. </w:t>
      </w:r>
      <w:proofErr w:type="spellStart"/>
      <w:r>
        <w:rPr>
          <w:rFonts w:cs="Times New Roman"/>
          <w:bCs/>
          <w:szCs w:val="24"/>
        </w:rPr>
        <w:t>Štorcha</w:t>
      </w:r>
      <w:proofErr w:type="spellEnd"/>
      <w:r>
        <w:rPr>
          <w:rFonts w:cs="Times New Roman"/>
          <w:bCs/>
          <w:szCs w:val="24"/>
        </w:rPr>
        <w:t xml:space="preserve">, J. Peterka (umělecký pseudonym Bob </w:t>
      </w:r>
      <w:proofErr w:type="spellStart"/>
      <w:r>
        <w:rPr>
          <w:rFonts w:cs="Times New Roman"/>
          <w:bCs/>
          <w:szCs w:val="24"/>
        </w:rPr>
        <w:t>Hurikan</w:t>
      </w:r>
      <w:proofErr w:type="spellEnd"/>
      <w:r>
        <w:rPr>
          <w:rFonts w:cs="Times New Roman"/>
          <w:bCs/>
          <w:szCs w:val="24"/>
        </w:rPr>
        <w:t>), historik a spisovatel (1907–1965).</w:t>
      </w:r>
    </w:p>
    <w:p w14:paraId="793F1A31" w14:textId="77777777" w:rsidR="00827D24" w:rsidRDefault="00827D24" w:rsidP="002927BE">
      <w:pPr>
        <w:spacing w:after="120" w:line="312" w:lineRule="auto"/>
        <w:ind w:left="567"/>
        <w:jc w:val="both"/>
        <w:rPr>
          <w:rFonts w:cs="Times New Roman"/>
          <w:bCs/>
          <w:szCs w:val="24"/>
        </w:rPr>
      </w:pPr>
    </w:p>
    <w:p w14:paraId="04DCB03B" w14:textId="77777777" w:rsidR="00827D24" w:rsidRDefault="00827D24" w:rsidP="00EB07E9">
      <w:pPr>
        <w:spacing w:after="120" w:line="312" w:lineRule="auto"/>
        <w:jc w:val="both"/>
        <w:rPr>
          <w:rFonts w:cs="Times New Roman"/>
          <w:bCs/>
          <w:szCs w:val="24"/>
        </w:rPr>
      </w:pPr>
      <w:r>
        <w:rPr>
          <w:rFonts w:cs="Times New Roman"/>
          <w:b/>
          <w:bCs/>
          <w:szCs w:val="24"/>
        </w:rPr>
        <w:t>Koncem 19. a počátkem 20. století</w:t>
      </w:r>
      <w:r>
        <w:rPr>
          <w:rFonts w:cs="Times New Roman"/>
          <w:bCs/>
          <w:szCs w:val="24"/>
        </w:rPr>
        <w:t xml:space="preserve"> se začínají formovat první dětské organizace.</w:t>
      </w:r>
    </w:p>
    <w:p w14:paraId="2161869A" w14:textId="77777777" w:rsidR="00827D24" w:rsidRDefault="00827D24" w:rsidP="00E66AE8">
      <w:pPr>
        <w:pStyle w:val="Odstavecseseznamem"/>
        <w:numPr>
          <w:ilvl w:val="0"/>
          <w:numId w:val="43"/>
        </w:numPr>
        <w:spacing w:after="120" w:line="312" w:lineRule="auto"/>
        <w:ind w:left="567" w:firstLine="0"/>
        <w:contextualSpacing w:val="0"/>
        <w:jc w:val="both"/>
        <w:rPr>
          <w:rFonts w:cs="Times New Roman"/>
          <w:bCs/>
          <w:szCs w:val="24"/>
        </w:rPr>
      </w:pPr>
      <w:r>
        <w:rPr>
          <w:rFonts w:cs="Times New Roman"/>
          <w:bCs/>
          <w:szCs w:val="24"/>
        </w:rPr>
        <w:t>Robert Baden-</w:t>
      </w:r>
      <w:proofErr w:type="spellStart"/>
      <w:r>
        <w:rPr>
          <w:rFonts w:cs="Times New Roman"/>
          <w:bCs/>
          <w:szCs w:val="24"/>
        </w:rPr>
        <w:t>Powell</w:t>
      </w:r>
      <w:proofErr w:type="spellEnd"/>
      <w:r>
        <w:rPr>
          <w:rFonts w:cs="Times New Roman"/>
          <w:bCs/>
          <w:szCs w:val="24"/>
        </w:rPr>
        <w:t xml:space="preserve"> (1857–1941) – zakladatel skautského hnutí,</w:t>
      </w:r>
    </w:p>
    <w:p w14:paraId="35757A24" w14:textId="25E7048E" w:rsidR="00827D24" w:rsidRDefault="00827D24" w:rsidP="00E66AE8">
      <w:pPr>
        <w:pStyle w:val="Odstavecseseznamem"/>
        <w:numPr>
          <w:ilvl w:val="0"/>
          <w:numId w:val="43"/>
        </w:numPr>
        <w:spacing w:after="120" w:line="312" w:lineRule="auto"/>
        <w:ind w:left="567" w:firstLine="0"/>
        <w:contextualSpacing w:val="0"/>
        <w:jc w:val="both"/>
        <w:rPr>
          <w:rFonts w:cs="Times New Roman"/>
          <w:bCs/>
          <w:szCs w:val="24"/>
        </w:rPr>
      </w:pPr>
      <w:r>
        <w:rPr>
          <w:rFonts w:cs="Times New Roman"/>
          <w:bCs/>
          <w:szCs w:val="24"/>
        </w:rPr>
        <w:t xml:space="preserve">Ernest Thompson </w:t>
      </w:r>
      <w:proofErr w:type="spellStart"/>
      <w:r>
        <w:rPr>
          <w:rFonts w:cs="Times New Roman"/>
          <w:bCs/>
          <w:szCs w:val="24"/>
        </w:rPr>
        <w:t>Seton</w:t>
      </w:r>
      <w:proofErr w:type="spellEnd"/>
      <w:r>
        <w:rPr>
          <w:rFonts w:cs="Times New Roman"/>
          <w:bCs/>
          <w:szCs w:val="24"/>
        </w:rPr>
        <w:t xml:space="preserve"> (1860–1946) – </w:t>
      </w:r>
      <w:proofErr w:type="spellStart"/>
      <w:r>
        <w:rPr>
          <w:rFonts w:cs="Times New Roman"/>
          <w:bCs/>
          <w:szCs w:val="24"/>
        </w:rPr>
        <w:t>woodcrafterské</w:t>
      </w:r>
      <w:proofErr w:type="spellEnd"/>
      <w:r>
        <w:rPr>
          <w:rFonts w:cs="Times New Roman"/>
          <w:bCs/>
          <w:szCs w:val="24"/>
        </w:rPr>
        <w:t xml:space="preserve"> hnutí (</w:t>
      </w:r>
      <w:r w:rsidR="00BF1BD8">
        <w:rPr>
          <w:rFonts w:cs="Times New Roman"/>
          <w:bCs/>
          <w:szCs w:val="24"/>
        </w:rPr>
        <w:t>Z</w:t>
      </w:r>
      <w:r>
        <w:rPr>
          <w:rFonts w:cs="Times New Roman"/>
          <w:bCs/>
          <w:szCs w:val="24"/>
        </w:rPr>
        <w:t>álesácké dovednosti). Oba autoři výrazně ovlivnili český skauting. Při koncipování svého projektu vycházeli z myšlenek, které se opíraly o lásku k přírodě a zkušenosti z dovedností původních obyvatel (Indiánů).</w:t>
      </w:r>
    </w:p>
    <w:p w14:paraId="76DB99C1" w14:textId="7A2EBD58" w:rsidR="00827D24" w:rsidRDefault="00827D24" w:rsidP="00E66AE8">
      <w:pPr>
        <w:pStyle w:val="Odstavecseseznamem"/>
        <w:numPr>
          <w:ilvl w:val="0"/>
          <w:numId w:val="44"/>
        </w:numPr>
        <w:spacing w:after="120" w:line="312" w:lineRule="auto"/>
        <w:ind w:left="567" w:firstLine="0"/>
        <w:contextualSpacing w:val="0"/>
        <w:jc w:val="both"/>
        <w:rPr>
          <w:rFonts w:cs="Times New Roman"/>
          <w:bCs/>
          <w:szCs w:val="24"/>
        </w:rPr>
      </w:pPr>
      <w:r>
        <w:rPr>
          <w:rFonts w:cs="Times New Roman"/>
          <w:bCs/>
          <w:szCs w:val="24"/>
        </w:rPr>
        <w:lastRenderedPageBreak/>
        <w:t xml:space="preserve">Současně se rozvíjí, především ve městech skautské hnutí, jehož významným představitelem je Jaroslav Foglar (přezdívka Jestřáb 1907–1999), úspěšný spisovatel dobrodružných příběhů, např. </w:t>
      </w:r>
      <w:r>
        <w:rPr>
          <w:rFonts w:cs="Times New Roman"/>
          <w:bCs/>
          <w:i/>
          <w:szCs w:val="24"/>
        </w:rPr>
        <w:t>Hoši od Bobří řeky, Rychlé šípy, Záhada hlavolamu</w:t>
      </w:r>
      <w:r>
        <w:rPr>
          <w:rFonts w:cs="Times New Roman"/>
          <w:bCs/>
          <w:szCs w:val="24"/>
        </w:rPr>
        <w:t xml:space="preserve"> aj.</w:t>
      </w:r>
    </w:p>
    <w:p w14:paraId="6E22DA84" w14:textId="05C37CB1" w:rsidR="00666908" w:rsidRPr="00666908" w:rsidRDefault="00666908" w:rsidP="00265578">
      <w:pPr>
        <w:pStyle w:val="Odstavecseseznamem"/>
        <w:numPr>
          <w:ilvl w:val="0"/>
          <w:numId w:val="44"/>
        </w:numPr>
        <w:spacing w:after="120" w:line="312" w:lineRule="auto"/>
        <w:ind w:left="567" w:firstLine="0"/>
        <w:contextualSpacing w:val="0"/>
        <w:jc w:val="both"/>
        <w:rPr>
          <w:rFonts w:cs="Times New Roman"/>
          <w:bCs/>
          <w:szCs w:val="24"/>
        </w:rPr>
      </w:pPr>
      <w:r w:rsidRPr="00666908">
        <w:rPr>
          <w:rFonts w:cs="Times New Roman"/>
          <w:bCs/>
          <w:szCs w:val="24"/>
        </w:rPr>
        <w:t>Cca 5 km východně od Ledče nad Sázavou, v meandru řeky Sázavy, v tzv. Sluneční zátoce, uskutečnil v letech (1925-1945) J. Foglar své známé letní tábory, jako např. Tábor Zelené příšery (1928), Tábor Třinácti orlích per (1934), Tábor svobody (1945) aj.</w:t>
      </w:r>
      <w:r w:rsidR="004A7B6A">
        <w:rPr>
          <w:rFonts w:cs="Times New Roman"/>
          <w:bCs/>
          <w:szCs w:val="24"/>
        </w:rPr>
        <w:t xml:space="preserve"> Jednalo se o tábory nejstaršího skautského oddílu – Pražská dvojka. </w:t>
      </w:r>
    </w:p>
    <w:p w14:paraId="61A689C8" w14:textId="3A1C6A48" w:rsidR="00827D24" w:rsidRDefault="00827D24" w:rsidP="00E66AE8">
      <w:pPr>
        <w:pStyle w:val="Odstavecseseznamem"/>
        <w:numPr>
          <w:ilvl w:val="0"/>
          <w:numId w:val="44"/>
        </w:numPr>
        <w:spacing w:after="120" w:line="312" w:lineRule="auto"/>
        <w:ind w:left="567" w:firstLine="0"/>
        <w:contextualSpacing w:val="0"/>
        <w:jc w:val="both"/>
        <w:rPr>
          <w:rFonts w:cs="Times New Roman"/>
          <w:bCs/>
          <w:szCs w:val="24"/>
        </w:rPr>
      </w:pPr>
      <w:r>
        <w:rPr>
          <w:rFonts w:cs="Times New Roman"/>
          <w:bCs/>
          <w:szCs w:val="24"/>
        </w:rPr>
        <w:t>Po Velké říjnové socialistické revoluci v Rusku (1917) se začínají koncipovat jednotné mládežnické a dětské organizace. Nejdříve se utváří Komsomol (1918) zaměřený na mládež a v roce 1922 pionýrská organizace.</w:t>
      </w:r>
      <w:r w:rsidR="00666908">
        <w:rPr>
          <w:rFonts w:cs="Times New Roman"/>
          <w:bCs/>
          <w:szCs w:val="24"/>
        </w:rPr>
        <w:t xml:space="preserve"> </w:t>
      </w:r>
    </w:p>
    <w:p w14:paraId="4D00A37C" w14:textId="77777777" w:rsidR="00827D24" w:rsidRDefault="00827D24" w:rsidP="00E66AE8">
      <w:pPr>
        <w:pStyle w:val="Odstavecseseznamem"/>
        <w:numPr>
          <w:ilvl w:val="0"/>
          <w:numId w:val="44"/>
        </w:numPr>
        <w:spacing w:after="120" w:line="312" w:lineRule="auto"/>
        <w:ind w:left="567" w:firstLine="0"/>
        <w:contextualSpacing w:val="0"/>
        <w:jc w:val="both"/>
        <w:rPr>
          <w:rFonts w:cs="Times New Roman"/>
          <w:bCs/>
          <w:szCs w:val="24"/>
        </w:rPr>
      </w:pPr>
      <w:r>
        <w:rPr>
          <w:rFonts w:cs="Times New Roman"/>
          <w:bCs/>
          <w:szCs w:val="24"/>
        </w:rPr>
        <w:t xml:space="preserve">V našem prostředí se utváří taktéž celá řada organizací (zaměřené zejména na sport), ale také vznikají i další organizace pod patronací některých politických stran, jako např. Spartakovi skauti práce, které v roce 1924 organizuje Československá sociální demokracie. </w:t>
      </w:r>
    </w:p>
    <w:p w14:paraId="29E77119" w14:textId="6A6B893D" w:rsidR="00827D24" w:rsidRDefault="00827D24" w:rsidP="00C60271">
      <w:pPr>
        <w:spacing w:after="120" w:line="312" w:lineRule="auto"/>
        <w:jc w:val="both"/>
        <w:rPr>
          <w:rFonts w:cs="Times New Roman"/>
          <w:bCs/>
          <w:szCs w:val="24"/>
        </w:rPr>
      </w:pPr>
      <w:r>
        <w:rPr>
          <w:rFonts w:cs="Times New Roman"/>
          <w:bCs/>
          <w:szCs w:val="24"/>
        </w:rPr>
        <w:t>V období 1945–1948 dochází k obnovení všech předválečných organi</w:t>
      </w:r>
      <w:r w:rsidR="00CC79A7">
        <w:rPr>
          <w:rFonts w:cs="Times New Roman"/>
          <w:bCs/>
          <w:szCs w:val="24"/>
        </w:rPr>
        <w:t>zací, ale také dochází k výrazné</w:t>
      </w:r>
      <w:r>
        <w:rPr>
          <w:rFonts w:cs="Times New Roman"/>
          <w:bCs/>
          <w:szCs w:val="24"/>
        </w:rPr>
        <w:t xml:space="preserve"> centralizaci a politizaci.</w:t>
      </w:r>
    </w:p>
    <w:p w14:paraId="2EEA8986" w14:textId="77777777" w:rsidR="00827D24" w:rsidRDefault="00827D24" w:rsidP="00E66AE8">
      <w:pPr>
        <w:pStyle w:val="Odstavecseseznamem"/>
        <w:numPr>
          <w:ilvl w:val="0"/>
          <w:numId w:val="44"/>
        </w:numPr>
        <w:spacing w:after="120" w:line="312" w:lineRule="auto"/>
        <w:ind w:left="567" w:firstLine="0"/>
        <w:contextualSpacing w:val="0"/>
        <w:jc w:val="both"/>
        <w:rPr>
          <w:rFonts w:cs="Times New Roman"/>
          <w:bCs/>
          <w:szCs w:val="24"/>
        </w:rPr>
      </w:pPr>
      <w:r>
        <w:rPr>
          <w:rFonts w:cs="Times New Roman"/>
          <w:bCs/>
          <w:szCs w:val="24"/>
        </w:rPr>
        <w:t xml:space="preserve">Po roce 1948 dochází ke sjednocování, a to: 1949 – ČSM (Československý svaz mládeže) a Pionýr. Po roce 1970 se transformuje do SSM (Socialistického svazu mládeže), obdobně i PO SSM (Pionýrská organizace SSM).  </w:t>
      </w:r>
    </w:p>
    <w:p w14:paraId="76AAB16B" w14:textId="77777777" w:rsidR="00827D24" w:rsidRDefault="00827D24" w:rsidP="002927BE">
      <w:pPr>
        <w:spacing w:after="120" w:line="312" w:lineRule="auto"/>
        <w:ind w:left="567"/>
        <w:jc w:val="both"/>
        <w:rPr>
          <w:rFonts w:cs="Times New Roman"/>
          <w:color w:val="FF0000"/>
          <w:szCs w:val="24"/>
        </w:rPr>
      </w:pPr>
      <w:r>
        <w:rPr>
          <w:rFonts w:cs="Times New Roman"/>
          <w:bCs/>
          <w:szCs w:val="24"/>
        </w:rPr>
        <w:t>V následném období dochází k pojímání volného času jako prostředku regenerace pracovní síly, rozvíjí volnočasové aktivity a volný čas se stává předmětem konzumu.</w:t>
      </w:r>
    </w:p>
    <w:p w14:paraId="0D654A9D" w14:textId="7DEDD95E" w:rsidR="00827D24" w:rsidRDefault="00827D24" w:rsidP="002927BE">
      <w:pPr>
        <w:spacing w:after="120" w:line="312" w:lineRule="auto"/>
        <w:ind w:left="567"/>
        <w:jc w:val="center"/>
        <w:rPr>
          <w:rFonts w:cs="Times New Roman"/>
          <w:b/>
          <w:szCs w:val="24"/>
        </w:rPr>
      </w:pPr>
      <w:r>
        <w:rPr>
          <w:rFonts w:cs="Times New Roman"/>
          <w:b/>
          <w:szCs w:val="24"/>
        </w:rPr>
        <w:t>Přehled dalších vybraných organizací:</w:t>
      </w:r>
    </w:p>
    <w:p w14:paraId="01EC1C84" w14:textId="5CE15D88" w:rsidR="00827D24" w:rsidRDefault="00827D24" w:rsidP="00EB07E9">
      <w:pPr>
        <w:spacing w:after="120" w:line="312" w:lineRule="auto"/>
        <w:jc w:val="both"/>
        <w:rPr>
          <w:rFonts w:cs="Times New Roman"/>
          <w:szCs w:val="24"/>
        </w:rPr>
      </w:pPr>
      <w:r>
        <w:rPr>
          <w:rFonts w:cs="Times New Roman"/>
          <w:b/>
          <w:szCs w:val="24"/>
        </w:rPr>
        <w:t xml:space="preserve">YMCA </w:t>
      </w:r>
      <w:r>
        <w:rPr>
          <w:rFonts w:cs="Times New Roman"/>
          <w:szCs w:val="24"/>
        </w:rPr>
        <w:t xml:space="preserve">(Křesťanské hnutí mladých mužů někdy se používá označení Křesťanské sdružení mladých mužů), které vzniklo v roce 1844. Jedná se o nejstarší a největší mládežnickou </w:t>
      </w:r>
      <w:r w:rsidR="00B17A85">
        <w:rPr>
          <w:rFonts w:cs="Times New Roman"/>
          <w:szCs w:val="24"/>
        </w:rPr>
        <w:t xml:space="preserve">organizaci na světě. Působí ve </w:t>
      </w:r>
      <w:r>
        <w:rPr>
          <w:rFonts w:cs="Times New Roman"/>
          <w:szCs w:val="24"/>
        </w:rPr>
        <w:t>119 zemích světa a počet členů se poh</w:t>
      </w:r>
      <w:r w:rsidR="002201FC">
        <w:rPr>
          <w:rFonts w:cs="Times New Roman"/>
          <w:szCs w:val="24"/>
        </w:rPr>
        <w:t>y</w:t>
      </w:r>
      <w:r>
        <w:rPr>
          <w:rFonts w:cs="Times New Roman"/>
          <w:szCs w:val="24"/>
        </w:rPr>
        <w:t xml:space="preserve">buje kolem 60 </w:t>
      </w:r>
      <w:r w:rsidR="003848AC">
        <w:rPr>
          <w:rFonts w:cs="Times New Roman"/>
          <w:szCs w:val="24"/>
        </w:rPr>
        <w:t>miliónů. Činnost organizace vych</w:t>
      </w:r>
      <w:r>
        <w:rPr>
          <w:rFonts w:cs="Times New Roman"/>
          <w:szCs w:val="24"/>
        </w:rPr>
        <w:t>ází z křesťanských tradic.</w:t>
      </w:r>
    </w:p>
    <w:p w14:paraId="5A0E9F43" w14:textId="77777777" w:rsidR="00827D24" w:rsidRDefault="00827D24" w:rsidP="002201FC">
      <w:pPr>
        <w:spacing w:after="120" w:line="312" w:lineRule="auto"/>
        <w:jc w:val="both"/>
        <w:rPr>
          <w:rFonts w:cs="Times New Roman"/>
          <w:szCs w:val="24"/>
        </w:rPr>
      </w:pPr>
      <w:r>
        <w:rPr>
          <w:rFonts w:cs="Times New Roman"/>
          <w:b/>
          <w:szCs w:val="24"/>
        </w:rPr>
        <w:t xml:space="preserve">YWCA </w:t>
      </w:r>
      <w:r>
        <w:rPr>
          <w:rFonts w:cs="Times New Roman"/>
          <w:szCs w:val="24"/>
        </w:rPr>
        <w:t xml:space="preserve">(Křesťanské hnutí mladých žen), které vzniklo v roce 1894. Do našeho prostředí se dostalo prostřednictvím legionářů a podpory T, G, Masaryka. </w:t>
      </w:r>
    </w:p>
    <w:p w14:paraId="7E00A6BA" w14:textId="7DD7535C" w:rsidR="00827D24" w:rsidRDefault="00827D24" w:rsidP="002201FC">
      <w:pPr>
        <w:spacing w:after="120" w:line="312" w:lineRule="auto"/>
        <w:jc w:val="both"/>
        <w:rPr>
          <w:rFonts w:cs="Times New Roman"/>
          <w:szCs w:val="24"/>
        </w:rPr>
      </w:pPr>
      <w:r>
        <w:rPr>
          <w:rFonts w:cs="Times New Roman"/>
          <w:b/>
          <w:szCs w:val="24"/>
        </w:rPr>
        <w:t>Česká tábornická unie</w:t>
      </w:r>
      <w:r>
        <w:rPr>
          <w:rFonts w:cs="Times New Roman"/>
          <w:szCs w:val="24"/>
        </w:rPr>
        <w:t xml:space="preserve"> (ČTU) – Hlavní zaměření činnosti unie je na pobyt v přírodě, ochrany a poznávání přírody s uplatněním znalostí lesní moudrosti. Organizuje tábornické školy a školy v přírodě. Činnost</w:t>
      </w:r>
      <w:r w:rsidR="00E34D6E">
        <w:rPr>
          <w:rFonts w:cs="Times New Roman"/>
          <w:szCs w:val="24"/>
        </w:rPr>
        <w:t xml:space="preserve">i </w:t>
      </w:r>
      <w:r>
        <w:rPr>
          <w:rFonts w:cs="Times New Roman"/>
          <w:szCs w:val="24"/>
        </w:rPr>
        <w:t>vycházejí z tradic trampského hnutí u nás.</w:t>
      </w:r>
    </w:p>
    <w:p w14:paraId="7A093929" w14:textId="2C48578C" w:rsidR="00827D24" w:rsidRDefault="00827D24" w:rsidP="002201FC">
      <w:pPr>
        <w:spacing w:after="120" w:line="312" w:lineRule="auto"/>
        <w:jc w:val="both"/>
        <w:rPr>
          <w:rFonts w:cs="Times New Roman"/>
          <w:szCs w:val="24"/>
        </w:rPr>
      </w:pPr>
      <w:r>
        <w:rPr>
          <w:rFonts w:cs="Times New Roman"/>
          <w:b/>
          <w:szCs w:val="24"/>
        </w:rPr>
        <w:lastRenderedPageBreak/>
        <w:t>SHM</w:t>
      </w:r>
      <w:r>
        <w:rPr>
          <w:rFonts w:cs="Times New Roman"/>
          <w:szCs w:val="24"/>
        </w:rPr>
        <w:t xml:space="preserve"> (Salesiánské hnutí mládeže) – křesťanský spolek dětí a mládeže s celostátní působností. Činnost je inspirována osobností sv. Jana </w:t>
      </w:r>
      <w:proofErr w:type="spellStart"/>
      <w:r>
        <w:rPr>
          <w:rFonts w:cs="Times New Roman"/>
          <w:szCs w:val="24"/>
        </w:rPr>
        <w:t>Bosca</w:t>
      </w:r>
      <w:proofErr w:type="spellEnd"/>
      <w:r>
        <w:rPr>
          <w:rFonts w:cs="Times New Roman"/>
          <w:szCs w:val="24"/>
        </w:rPr>
        <w:t xml:space="preserve"> (Boska, </w:t>
      </w:r>
      <w:r w:rsidR="003848AC">
        <w:rPr>
          <w:rFonts w:cs="Times New Roman"/>
          <w:szCs w:val="24"/>
        </w:rPr>
        <w:t>1815-1888) a zahrnuje sportovní a</w:t>
      </w:r>
      <w:r>
        <w:rPr>
          <w:rFonts w:cs="Times New Roman"/>
          <w:szCs w:val="24"/>
        </w:rPr>
        <w:t xml:space="preserve"> kulturní</w:t>
      </w:r>
      <w:r w:rsidR="003848AC" w:rsidRPr="003848AC">
        <w:rPr>
          <w:rFonts w:cs="Times New Roman"/>
          <w:szCs w:val="24"/>
        </w:rPr>
        <w:t xml:space="preserve"> </w:t>
      </w:r>
      <w:r w:rsidR="003848AC">
        <w:rPr>
          <w:rFonts w:cs="Times New Roman"/>
          <w:szCs w:val="24"/>
        </w:rPr>
        <w:t>aktivity</w:t>
      </w:r>
      <w:r>
        <w:rPr>
          <w:rFonts w:cs="Times New Roman"/>
          <w:szCs w:val="24"/>
        </w:rPr>
        <w:t>, dále pak spolek organizuje vzdělávací akti</w:t>
      </w:r>
      <w:r w:rsidR="003848AC">
        <w:rPr>
          <w:rFonts w:cs="Times New Roman"/>
          <w:szCs w:val="24"/>
        </w:rPr>
        <w:t>vity,</w:t>
      </w:r>
      <w:r>
        <w:rPr>
          <w:rFonts w:cs="Times New Roman"/>
          <w:szCs w:val="24"/>
        </w:rPr>
        <w:t xml:space="preserve"> semináře, tábory apod. Ve stanovách spolku je uvedeno, že se jedná o samosprávný dobrovolný spolek, a to zejména dětí a mládeže. Hlavním předmětem činnosti je veřejně prospěšná činnost. Základním organizační jednotkou jsou kluby. Po stránce obsahové je základem Preventivní systém dona Boska, který se opírá o tři pilíře: laskavost, rozum a náboženství.</w:t>
      </w:r>
    </w:p>
    <w:p w14:paraId="4EE2C305" w14:textId="77777777" w:rsidR="00827D24" w:rsidRDefault="00827D24" w:rsidP="002927BE">
      <w:pPr>
        <w:spacing w:after="120" w:line="312" w:lineRule="auto"/>
        <w:ind w:left="567"/>
        <w:jc w:val="both"/>
        <w:rPr>
          <w:rFonts w:cs="Times New Roman"/>
          <w:szCs w:val="24"/>
        </w:rPr>
      </w:pPr>
      <w:r>
        <w:rPr>
          <w:rFonts w:cs="Times New Roman"/>
          <w:szCs w:val="24"/>
        </w:rPr>
        <w:t>V současné době spolek sdružuje cca 3 000 členů.</w:t>
      </w:r>
    </w:p>
    <w:p w14:paraId="6C606AA9" w14:textId="6ED6C4BD" w:rsidR="00827D24" w:rsidRDefault="00827D24" w:rsidP="002201FC">
      <w:pPr>
        <w:spacing w:after="120" w:line="312" w:lineRule="auto"/>
        <w:jc w:val="both"/>
        <w:rPr>
          <w:rFonts w:cs="Times New Roman"/>
          <w:szCs w:val="24"/>
        </w:rPr>
      </w:pPr>
      <w:r>
        <w:rPr>
          <w:rFonts w:cs="Times New Roman"/>
          <w:b/>
          <w:szCs w:val="24"/>
        </w:rPr>
        <w:t>Orel</w:t>
      </w:r>
      <w:r>
        <w:rPr>
          <w:rFonts w:cs="Times New Roman"/>
          <w:szCs w:val="24"/>
        </w:rPr>
        <w:t xml:space="preserve"> – katolická sportovní organizace, která vznikla jako určitý „protipól“ tělovýchovné organizace Sokol. Převládající činnost organizace, která sdružuje cca 19 tisíc členů, je primárně zaměřena na sportovní aktivity, ale také na ostatní společenskou činnost. Organizace působí po celém území ČR a její činnos</w:t>
      </w:r>
      <w:r w:rsidR="003848AC">
        <w:rPr>
          <w:rFonts w:cs="Times New Roman"/>
          <w:szCs w:val="24"/>
        </w:rPr>
        <w:t>t se dohrává v tzv. „orlovnách.“</w:t>
      </w:r>
    </w:p>
    <w:p w14:paraId="49E8B90D" w14:textId="6B324F4E" w:rsidR="00827D24" w:rsidRDefault="00827D24" w:rsidP="002201FC">
      <w:pPr>
        <w:spacing w:after="120" w:line="312" w:lineRule="auto"/>
        <w:jc w:val="both"/>
        <w:rPr>
          <w:rFonts w:cs="Times New Roman"/>
          <w:szCs w:val="24"/>
        </w:rPr>
      </w:pPr>
      <w:r>
        <w:rPr>
          <w:rFonts w:cs="Times New Roman"/>
          <w:b/>
          <w:szCs w:val="24"/>
        </w:rPr>
        <w:t>JUNÁK</w:t>
      </w:r>
      <w:r>
        <w:rPr>
          <w:rFonts w:cs="Times New Roman"/>
          <w:i/>
          <w:szCs w:val="24"/>
        </w:rPr>
        <w:t xml:space="preserve"> – svaz skautů a skautek ČR</w:t>
      </w:r>
      <w:r>
        <w:rPr>
          <w:rFonts w:cs="Times New Roman"/>
          <w:szCs w:val="24"/>
        </w:rPr>
        <w:t xml:space="preserve"> představuje v současné době jednu z nejpočetnějších organizac</w:t>
      </w:r>
      <w:r w:rsidR="003848AC">
        <w:rPr>
          <w:rFonts w:cs="Times New Roman"/>
          <w:szCs w:val="24"/>
        </w:rPr>
        <w:t>í u nás. V průběhu své historie</w:t>
      </w:r>
      <w:r>
        <w:rPr>
          <w:rFonts w:cs="Times New Roman"/>
          <w:szCs w:val="24"/>
        </w:rPr>
        <w:t xml:space="preserve"> došlo k násilnému přerušení činnosti a k obnově činnosti (2. světová válka a následně 2 x komunisté). (Seznamte se s částí kapitoly určené pro zájemce.)</w:t>
      </w:r>
    </w:p>
    <w:p w14:paraId="000FF1AE" w14:textId="0C3DEA52" w:rsidR="00827D24" w:rsidRDefault="00827D24" w:rsidP="002201FC">
      <w:pPr>
        <w:spacing w:after="120" w:line="312" w:lineRule="auto"/>
        <w:jc w:val="both"/>
        <w:rPr>
          <w:rFonts w:cs="Times New Roman"/>
          <w:szCs w:val="24"/>
        </w:rPr>
      </w:pPr>
      <w:r>
        <w:rPr>
          <w:rFonts w:cs="Times New Roman"/>
          <w:b/>
          <w:szCs w:val="24"/>
        </w:rPr>
        <w:t xml:space="preserve">Junák </w:t>
      </w:r>
      <w:r w:rsidR="004D2E66">
        <w:rPr>
          <w:rFonts w:cs="Times New Roman"/>
          <w:szCs w:val="24"/>
        </w:rPr>
        <w:t>–</w:t>
      </w:r>
      <w:r>
        <w:rPr>
          <w:rFonts w:cs="Times New Roman"/>
          <w:szCs w:val="24"/>
        </w:rPr>
        <w:t xml:space="preserve"> </w:t>
      </w:r>
      <w:r w:rsidR="002927BE">
        <w:rPr>
          <w:rFonts w:cs="Times New Roman"/>
          <w:szCs w:val="24"/>
        </w:rPr>
        <w:t>v</w:t>
      </w:r>
      <w:r>
        <w:rPr>
          <w:rFonts w:cs="Times New Roman"/>
          <w:szCs w:val="24"/>
        </w:rPr>
        <w:t xml:space="preserve"> první polovině minulého století také vzniká </w:t>
      </w:r>
      <w:r>
        <w:rPr>
          <w:rFonts w:cs="Times New Roman"/>
          <w:b/>
          <w:szCs w:val="24"/>
        </w:rPr>
        <w:t>Junák</w:t>
      </w:r>
      <w:r>
        <w:rPr>
          <w:rFonts w:cs="Times New Roman"/>
          <w:szCs w:val="24"/>
        </w:rPr>
        <w:t xml:space="preserve"> – český skaut (1912), jehož zakladatelem je český pedagog Antonín Benjamin Svojsík (1876</w:t>
      </w:r>
      <w:r>
        <w:rPr>
          <w:rFonts w:cs="Times New Roman"/>
          <w:bCs/>
          <w:szCs w:val="24"/>
        </w:rPr>
        <w:t>–</w:t>
      </w:r>
      <w:r>
        <w:rPr>
          <w:rFonts w:cs="Times New Roman"/>
          <w:szCs w:val="24"/>
        </w:rPr>
        <w:t xml:space="preserve">1938, další poznámky v zajímavostech). Inspirací mu jsou myšlenky dvou osobností, a to v Anglii </w:t>
      </w:r>
      <w:r>
        <w:rPr>
          <w:rFonts w:cs="Times New Roman"/>
          <w:bCs/>
          <w:szCs w:val="24"/>
        </w:rPr>
        <w:t>Roberta Baden-</w:t>
      </w:r>
      <w:proofErr w:type="spellStart"/>
      <w:r>
        <w:rPr>
          <w:rFonts w:cs="Times New Roman"/>
          <w:bCs/>
          <w:szCs w:val="24"/>
        </w:rPr>
        <w:t>Powella</w:t>
      </w:r>
      <w:proofErr w:type="spellEnd"/>
      <w:r>
        <w:rPr>
          <w:rFonts w:cs="Times New Roman"/>
          <w:bCs/>
          <w:szCs w:val="24"/>
        </w:rPr>
        <w:t xml:space="preserve"> </w:t>
      </w:r>
      <w:r>
        <w:rPr>
          <w:rFonts w:cs="Times New Roman"/>
          <w:szCs w:val="24"/>
        </w:rPr>
        <w:t>(1857</w:t>
      </w:r>
      <w:r>
        <w:rPr>
          <w:rFonts w:cs="Times New Roman"/>
          <w:bCs/>
          <w:szCs w:val="24"/>
        </w:rPr>
        <w:t>–</w:t>
      </w:r>
      <w:r>
        <w:rPr>
          <w:rFonts w:cs="Times New Roman"/>
          <w:szCs w:val="24"/>
        </w:rPr>
        <w:t xml:space="preserve">1941), který je považován za zakladatele skautského hnutí (1907) a myšlenky, které prosazoval v USA </w:t>
      </w:r>
      <w:r>
        <w:rPr>
          <w:rFonts w:cs="Times New Roman"/>
          <w:bCs/>
          <w:szCs w:val="24"/>
        </w:rPr>
        <w:t xml:space="preserve">Ernest Thompson </w:t>
      </w:r>
      <w:proofErr w:type="spellStart"/>
      <w:r>
        <w:rPr>
          <w:rFonts w:cs="Times New Roman"/>
          <w:bCs/>
          <w:szCs w:val="24"/>
        </w:rPr>
        <w:t>Seton</w:t>
      </w:r>
      <w:proofErr w:type="spellEnd"/>
      <w:r>
        <w:rPr>
          <w:rFonts w:cs="Times New Roman"/>
          <w:bCs/>
          <w:szCs w:val="24"/>
        </w:rPr>
        <w:t xml:space="preserve"> </w:t>
      </w:r>
      <w:r>
        <w:rPr>
          <w:rFonts w:cs="Times New Roman"/>
          <w:szCs w:val="24"/>
        </w:rPr>
        <w:t>(1860</w:t>
      </w:r>
      <w:r>
        <w:rPr>
          <w:rFonts w:cs="Times New Roman"/>
          <w:bCs/>
          <w:szCs w:val="24"/>
        </w:rPr>
        <w:t>–</w:t>
      </w:r>
      <w:r>
        <w:rPr>
          <w:rFonts w:cs="Times New Roman"/>
          <w:szCs w:val="24"/>
        </w:rPr>
        <w:t xml:space="preserve">1946), který byl zakladatelem </w:t>
      </w:r>
      <w:proofErr w:type="spellStart"/>
      <w:r>
        <w:rPr>
          <w:rFonts w:cs="Times New Roman"/>
          <w:szCs w:val="24"/>
        </w:rPr>
        <w:t>woodcrafterského</w:t>
      </w:r>
      <w:proofErr w:type="spellEnd"/>
      <w:r>
        <w:rPr>
          <w:rFonts w:cs="Times New Roman"/>
          <w:szCs w:val="24"/>
        </w:rPr>
        <w:t xml:space="preserve"> hnutí (zálesácké dovednosti podle indiánského vzoru). Za zmínku stojí i fakt, že návštěvou naší země </w:t>
      </w:r>
      <w:r w:rsidR="003848AC">
        <w:rPr>
          <w:rFonts w:cs="Times New Roman"/>
          <w:szCs w:val="24"/>
        </w:rPr>
        <w:t>v roce 1936</w:t>
      </w:r>
      <w:r>
        <w:rPr>
          <w:rFonts w:cs="Times New Roman"/>
          <w:szCs w:val="24"/>
        </w:rPr>
        <w:t xml:space="preserve"> výrazně ovlivnil český skauting.</w:t>
      </w:r>
    </w:p>
    <w:p w14:paraId="7EB75E66" w14:textId="5599DEE8" w:rsidR="00827D24" w:rsidRDefault="003848AC" w:rsidP="002201FC">
      <w:pPr>
        <w:spacing w:after="120" w:line="312" w:lineRule="auto"/>
        <w:jc w:val="both"/>
        <w:rPr>
          <w:rFonts w:cs="Times New Roman"/>
          <w:szCs w:val="24"/>
        </w:rPr>
      </w:pPr>
      <w:r>
        <w:rPr>
          <w:rFonts w:cs="Times New Roman"/>
          <w:szCs w:val="24"/>
        </w:rPr>
        <w:t>Organizace také organizují</w:t>
      </w:r>
      <w:r w:rsidR="00827D24">
        <w:rPr>
          <w:rFonts w:cs="Times New Roman"/>
          <w:szCs w:val="24"/>
        </w:rPr>
        <w:t xml:space="preserve"> tábory. První skautský tábor se uskutečnil v roce 1912, a to u Lipnice nad Sázavou v Orlovských lesích. </w:t>
      </w:r>
    </w:p>
    <w:p w14:paraId="5BAD661E" w14:textId="37048B70" w:rsidR="00827D24" w:rsidRDefault="00827D24" w:rsidP="002201FC">
      <w:pPr>
        <w:spacing w:after="120" w:line="312" w:lineRule="auto"/>
        <w:jc w:val="both"/>
        <w:rPr>
          <w:rFonts w:cs="Times New Roman"/>
          <w:szCs w:val="24"/>
        </w:rPr>
      </w:pPr>
      <w:r>
        <w:rPr>
          <w:rFonts w:cs="Times New Roman"/>
          <w:b/>
          <w:szCs w:val="24"/>
        </w:rPr>
        <w:t xml:space="preserve">PIONÝR </w:t>
      </w:r>
      <w:r w:rsidR="00555FDD">
        <w:rPr>
          <w:rFonts w:cs="Times New Roman"/>
          <w:szCs w:val="24"/>
        </w:rPr>
        <w:t>–</w:t>
      </w:r>
      <w:r>
        <w:rPr>
          <w:rFonts w:cs="Times New Roman"/>
          <w:szCs w:val="24"/>
        </w:rPr>
        <w:t xml:space="preserve"> spolek dětí, mládeže a dospělých, což je nestátní nezisková organizace, která vznikla počátkem 1990 přeměnou z PO SSM. V současné době zahrnuje více jak 10 tisíc členů. Svou činnost směřuje do oblasti neformálního vzdělávání a výchovy dětí a mládeže ve volném čase. K významným aktivitám v činnosti spolku patří organizování letních táborů a další volnočasové aktivity. </w:t>
      </w:r>
    </w:p>
    <w:p w14:paraId="26336624" w14:textId="77777777" w:rsidR="00827D24" w:rsidRDefault="00827D24" w:rsidP="002201FC">
      <w:pPr>
        <w:spacing w:after="120" w:line="312" w:lineRule="auto"/>
        <w:jc w:val="both"/>
        <w:rPr>
          <w:rFonts w:cs="Times New Roman"/>
          <w:szCs w:val="24"/>
        </w:rPr>
      </w:pPr>
      <w:r>
        <w:rPr>
          <w:rFonts w:cs="Times New Roman"/>
          <w:b/>
          <w:szCs w:val="24"/>
        </w:rPr>
        <w:t xml:space="preserve">SOKOL </w:t>
      </w:r>
      <w:r>
        <w:rPr>
          <w:rFonts w:cs="Times New Roman"/>
          <w:szCs w:val="24"/>
        </w:rPr>
        <w:t>(Česká obec sokolská) Označení českého tělocvičného spolku, který v našem prostředí představuje největší a současně i jednu z nejstarších tělovýchovných organizací. Největší oblibu u nás si získala v 19. století organizace Sokol (1862, Česká tělocvičná jednota Sokol Pražský).</w:t>
      </w:r>
    </w:p>
    <w:p w14:paraId="1CE2335E" w14:textId="77777777" w:rsidR="00827D24" w:rsidRDefault="00827D24" w:rsidP="002201FC">
      <w:pPr>
        <w:spacing w:after="120" w:line="312" w:lineRule="auto"/>
        <w:jc w:val="both"/>
        <w:rPr>
          <w:rFonts w:cs="Times New Roman"/>
          <w:szCs w:val="24"/>
        </w:rPr>
      </w:pPr>
      <w:r>
        <w:rPr>
          <w:rFonts w:cs="Times New Roman"/>
          <w:szCs w:val="24"/>
        </w:rPr>
        <w:lastRenderedPageBreak/>
        <w:t xml:space="preserve">Za zakladatele spolku Sokol jsou považováni Miroslav Tyrš (1832-1884) a Jindřich </w:t>
      </w:r>
      <w:proofErr w:type="spellStart"/>
      <w:r>
        <w:rPr>
          <w:rFonts w:cs="Times New Roman"/>
          <w:szCs w:val="24"/>
        </w:rPr>
        <w:t>Fügner</w:t>
      </w:r>
      <w:proofErr w:type="spellEnd"/>
      <w:r>
        <w:rPr>
          <w:rFonts w:cs="Times New Roman"/>
          <w:szCs w:val="24"/>
        </w:rPr>
        <w:t xml:space="preserve"> (1822-1965).</w:t>
      </w:r>
    </w:p>
    <w:p w14:paraId="2CD97125" w14:textId="77777777" w:rsidR="00827D24" w:rsidRDefault="00827D24" w:rsidP="002201FC">
      <w:pPr>
        <w:spacing w:after="120" w:line="312" w:lineRule="auto"/>
        <w:jc w:val="both"/>
        <w:rPr>
          <w:rFonts w:cs="Times New Roman"/>
          <w:szCs w:val="24"/>
        </w:rPr>
      </w:pPr>
      <w:r>
        <w:rPr>
          <w:rFonts w:cs="Times New Roman"/>
          <w:szCs w:val="24"/>
        </w:rPr>
        <w:t>Tyrš s dalšími nadšenci v roce 1862 založil Sokol, podílel se na tělocvičném názvosloví a byl i jedním z iniciátorů prvního všesokolského sletu (1882).</w:t>
      </w:r>
    </w:p>
    <w:p w14:paraId="2CD663AC" w14:textId="77777777" w:rsidR="00827D24" w:rsidRDefault="00827D24" w:rsidP="002201FC">
      <w:pPr>
        <w:spacing w:after="120" w:line="312" w:lineRule="auto"/>
        <w:jc w:val="both"/>
        <w:rPr>
          <w:rFonts w:cs="Times New Roman"/>
          <w:szCs w:val="24"/>
        </w:rPr>
      </w:pPr>
      <w:r>
        <w:rPr>
          <w:rFonts w:cs="Times New Roman"/>
          <w:szCs w:val="24"/>
        </w:rPr>
        <w:t xml:space="preserve">Oblíbené bylo heslo: </w:t>
      </w:r>
      <w:r>
        <w:rPr>
          <w:rFonts w:cs="Times New Roman"/>
          <w:i/>
          <w:szCs w:val="24"/>
        </w:rPr>
        <w:t>„Ve zdravém těle, zdravý duch.“</w:t>
      </w:r>
      <w:r>
        <w:rPr>
          <w:rFonts w:cs="Times New Roman"/>
          <w:szCs w:val="24"/>
        </w:rPr>
        <w:t xml:space="preserve"> Na počátku 20. století se začínají výrazněji zapojovat žáci. Jednalo se o podporu masové sportovní činnosti, nikoliv o závodní sportování. </w:t>
      </w:r>
    </w:p>
    <w:bookmarkEnd w:id="10"/>
    <w:p w14:paraId="37BA7F0C" w14:textId="77777777" w:rsidR="00827D24" w:rsidRDefault="00827D24" w:rsidP="002201FC">
      <w:pPr>
        <w:spacing w:after="120" w:line="312" w:lineRule="auto"/>
        <w:jc w:val="both"/>
        <w:rPr>
          <w:rFonts w:cs="Times New Roman"/>
          <w:szCs w:val="24"/>
        </w:rPr>
      </w:pPr>
      <w:r>
        <w:rPr>
          <w:rFonts w:cs="Times New Roman"/>
          <w:szCs w:val="24"/>
        </w:rPr>
        <w:t>Po ukončení 2. světové války se zaměřuje (vedle ideologického působení) spojit volný čas dětí a mládeže do jednotné organizace Pionýrské organizace SSM a Socialistický svaz mládeže (SSM) aj.</w:t>
      </w:r>
    </w:p>
    <w:p w14:paraId="08A8C6BB" w14:textId="0B093B22" w:rsidR="00827D24" w:rsidRDefault="00827D24" w:rsidP="002201FC">
      <w:pPr>
        <w:spacing w:after="120" w:line="312" w:lineRule="auto"/>
        <w:jc w:val="both"/>
        <w:rPr>
          <w:rFonts w:cs="Times New Roman"/>
          <w:szCs w:val="24"/>
        </w:rPr>
      </w:pPr>
      <w:r>
        <w:rPr>
          <w:rFonts w:cs="Times New Roman"/>
          <w:b/>
          <w:szCs w:val="24"/>
        </w:rPr>
        <w:t>Hnutí DUHA</w:t>
      </w:r>
      <w:r>
        <w:rPr>
          <w:rFonts w:cs="Times New Roman"/>
          <w:szCs w:val="24"/>
        </w:rPr>
        <w:t xml:space="preserve"> – spolek, který vznikl v roce 1989 a zaměřil se na volnočasové aktivity dětí a mládeže a svým obsahovým pojetí</w:t>
      </w:r>
      <w:r w:rsidR="003848AC">
        <w:rPr>
          <w:rFonts w:cs="Times New Roman"/>
          <w:szCs w:val="24"/>
        </w:rPr>
        <w:t>m</w:t>
      </w:r>
      <w:r>
        <w:rPr>
          <w:rFonts w:cs="Times New Roman"/>
          <w:szCs w:val="24"/>
        </w:rPr>
        <w:t xml:space="preserve"> má hodně blízko k zážitkové pedagogice. </w:t>
      </w:r>
    </w:p>
    <w:p w14:paraId="4DDC9F77" w14:textId="77777777" w:rsidR="00827D24" w:rsidRDefault="00827D24" w:rsidP="002927BE">
      <w:pPr>
        <w:spacing w:after="120" w:line="312" w:lineRule="auto"/>
        <w:ind w:left="567"/>
        <w:jc w:val="both"/>
        <w:rPr>
          <w:rFonts w:cs="Times New Roman"/>
          <w:b/>
          <w:szCs w:val="24"/>
        </w:rPr>
      </w:pPr>
      <w:r>
        <w:rPr>
          <w:rFonts w:cs="Times New Roman"/>
          <w:szCs w:val="24"/>
        </w:rPr>
        <w:t xml:space="preserve">Zvláštní pozornost si zaslouží tzv. </w:t>
      </w:r>
      <w:r>
        <w:rPr>
          <w:rFonts w:cs="Times New Roman"/>
          <w:b/>
          <w:szCs w:val="24"/>
        </w:rPr>
        <w:t xml:space="preserve">ekologické aktivity. </w:t>
      </w:r>
    </w:p>
    <w:p w14:paraId="23DE8687" w14:textId="25CF4F47" w:rsidR="00827D24" w:rsidRDefault="00827D24" w:rsidP="002201FC">
      <w:pPr>
        <w:spacing w:after="120" w:line="312" w:lineRule="auto"/>
        <w:jc w:val="both"/>
        <w:rPr>
          <w:rFonts w:cs="Times New Roman"/>
          <w:szCs w:val="24"/>
        </w:rPr>
      </w:pPr>
      <w:r>
        <w:rPr>
          <w:rFonts w:cs="Times New Roman"/>
          <w:b/>
          <w:szCs w:val="24"/>
        </w:rPr>
        <w:t>Hnutí Brontosaurus</w:t>
      </w:r>
      <w:r>
        <w:rPr>
          <w:rFonts w:cs="Times New Roman"/>
          <w:szCs w:val="24"/>
        </w:rPr>
        <w:t xml:space="preserve"> – v roce 1972 byla na konferenci (pod hlavičkou organizace UNESCO v Helsinkách uspořádána konference k životnímu prostředí, která iniciuje v našich podmínkách hnutí Brontosaurus. K založení hnutí v tehdejším Československu došlo v roce 1974. Hnutí Brontosaurus se výrazně orientuje na aktivity sledující ochranu </w:t>
      </w:r>
      <w:r w:rsidR="00F97647">
        <w:rPr>
          <w:rFonts w:cs="Times New Roman"/>
          <w:szCs w:val="24"/>
        </w:rPr>
        <w:t xml:space="preserve">životního prostředí. Organizuje </w:t>
      </w:r>
      <w:r>
        <w:rPr>
          <w:rFonts w:cs="Times New Roman"/>
          <w:szCs w:val="24"/>
        </w:rPr>
        <w:t>ro</w:t>
      </w:r>
      <w:r w:rsidR="00F97647">
        <w:rPr>
          <w:rFonts w:cs="Times New Roman"/>
          <w:szCs w:val="24"/>
        </w:rPr>
        <w:t>zličná školení a je úzce spojena</w:t>
      </w:r>
      <w:r>
        <w:rPr>
          <w:rFonts w:cs="Times New Roman"/>
          <w:szCs w:val="24"/>
        </w:rPr>
        <w:t xml:space="preserve"> se zážitkovou pedagogikou.</w:t>
      </w:r>
    </w:p>
    <w:p w14:paraId="2ADBAAE8" w14:textId="77777777" w:rsidR="00827D24" w:rsidRDefault="00827D24" w:rsidP="002201FC">
      <w:pPr>
        <w:spacing w:after="120" w:line="312" w:lineRule="auto"/>
        <w:jc w:val="both"/>
        <w:rPr>
          <w:rFonts w:cs="Times New Roman"/>
          <w:szCs w:val="24"/>
        </w:rPr>
      </w:pPr>
      <w:r>
        <w:rPr>
          <w:rFonts w:cs="Times New Roman"/>
          <w:szCs w:val="24"/>
        </w:rPr>
        <w:t xml:space="preserve">V roce 1971 vzniká hnutí </w:t>
      </w:r>
      <w:r>
        <w:rPr>
          <w:rFonts w:cs="Times New Roman"/>
          <w:b/>
          <w:szCs w:val="24"/>
        </w:rPr>
        <w:t>Greenpeace</w:t>
      </w:r>
      <w:r>
        <w:rPr>
          <w:rFonts w:cs="Times New Roman"/>
          <w:szCs w:val="24"/>
        </w:rPr>
        <w:t xml:space="preserve">. </w:t>
      </w:r>
    </w:p>
    <w:p w14:paraId="48385328" w14:textId="77777777" w:rsidR="00827D24" w:rsidRDefault="00827D24" w:rsidP="002201FC">
      <w:pPr>
        <w:spacing w:after="120" w:line="312" w:lineRule="auto"/>
        <w:jc w:val="both"/>
        <w:rPr>
          <w:rFonts w:cs="Times New Roman"/>
          <w:szCs w:val="24"/>
        </w:rPr>
      </w:pPr>
      <w:r>
        <w:rPr>
          <w:rFonts w:cs="Times New Roman"/>
          <w:szCs w:val="24"/>
        </w:rPr>
        <w:t xml:space="preserve">K dalším rozšířeným veřejně prospěšným sdružením (oblíbené zejména ve vesnickém prostředí) patří </w:t>
      </w:r>
      <w:r>
        <w:rPr>
          <w:rFonts w:cs="Times New Roman"/>
          <w:b/>
          <w:szCs w:val="24"/>
        </w:rPr>
        <w:t xml:space="preserve">Sdružení hasičů Čech, Moravy a Slezska. </w:t>
      </w:r>
      <w:r>
        <w:rPr>
          <w:rFonts w:cs="Times New Roman"/>
          <w:szCs w:val="24"/>
        </w:rPr>
        <w:t>V současné době sdružuje přibližně 50 tisíc dětí a mládeže, celkově asi cca 300 členů. Organizovány jsou také tábory mladých hasičů.</w:t>
      </w:r>
    </w:p>
    <w:p w14:paraId="3171ADA0" w14:textId="77777777" w:rsidR="00836800" w:rsidRDefault="00836800" w:rsidP="002927BE">
      <w:pPr>
        <w:spacing w:after="120" w:line="312" w:lineRule="auto"/>
        <w:ind w:left="567"/>
        <w:jc w:val="both"/>
        <w:rPr>
          <w:rFonts w:cs="Times New Roman"/>
          <w:szCs w:val="24"/>
        </w:rPr>
      </w:pPr>
    </w:p>
    <w:p w14:paraId="77C24B72" w14:textId="2A9BAE12" w:rsidR="0080638D" w:rsidRPr="00003F7D" w:rsidRDefault="0080638D" w:rsidP="002201FC">
      <w:pPr>
        <w:spacing w:after="120" w:line="312" w:lineRule="auto"/>
        <w:jc w:val="both"/>
        <w:rPr>
          <w:rFonts w:cs="Times New Roman"/>
          <w:szCs w:val="24"/>
        </w:rPr>
      </w:pPr>
      <w:r w:rsidRPr="00003F7D">
        <w:rPr>
          <w:rFonts w:cs="Times New Roman"/>
          <w:b/>
          <w:bCs/>
          <w:szCs w:val="24"/>
        </w:rPr>
        <w:t>KONTROLNÍ OTÁZKY</w:t>
      </w:r>
    </w:p>
    <w:p w14:paraId="65F94671" w14:textId="6E512E64" w:rsidR="00981DB1" w:rsidRDefault="00E34D6E" w:rsidP="00E66AE8">
      <w:pPr>
        <w:pStyle w:val="Odstavecseseznamem"/>
        <w:numPr>
          <w:ilvl w:val="0"/>
          <w:numId w:val="45"/>
        </w:numPr>
        <w:spacing w:after="120" w:line="312" w:lineRule="auto"/>
        <w:ind w:left="0" w:hanging="142"/>
        <w:contextualSpacing w:val="0"/>
        <w:jc w:val="both"/>
        <w:rPr>
          <w:rFonts w:cs="Times New Roman"/>
          <w:szCs w:val="24"/>
        </w:rPr>
      </w:pPr>
      <w:r>
        <w:rPr>
          <w:rFonts w:cs="Times New Roman"/>
          <w:szCs w:val="24"/>
        </w:rPr>
        <w:t xml:space="preserve"> </w:t>
      </w:r>
      <w:r w:rsidR="00981DB1">
        <w:rPr>
          <w:rFonts w:cs="Times New Roman"/>
          <w:szCs w:val="24"/>
        </w:rPr>
        <w:t>Podrobněji uveďte základní charakteristiku organizace Junák. (Uveďte konkrétní příklady.)</w:t>
      </w:r>
    </w:p>
    <w:p w14:paraId="27105084" w14:textId="3B6D9C5A" w:rsidR="00981DB1" w:rsidRDefault="00E34D6E" w:rsidP="00E66AE8">
      <w:pPr>
        <w:pStyle w:val="Odstavecseseznamem"/>
        <w:numPr>
          <w:ilvl w:val="0"/>
          <w:numId w:val="45"/>
        </w:numPr>
        <w:spacing w:after="120" w:line="312" w:lineRule="auto"/>
        <w:ind w:left="0" w:hanging="142"/>
        <w:contextualSpacing w:val="0"/>
        <w:jc w:val="both"/>
        <w:rPr>
          <w:rFonts w:cs="Times New Roman"/>
          <w:szCs w:val="24"/>
        </w:rPr>
      </w:pPr>
      <w:r>
        <w:rPr>
          <w:rFonts w:cs="Times New Roman"/>
          <w:szCs w:val="24"/>
        </w:rPr>
        <w:t xml:space="preserve"> </w:t>
      </w:r>
      <w:r w:rsidR="00981DB1">
        <w:rPr>
          <w:rFonts w:cs="Times New Roman"/>
          <w:szCs w:val="24"/>
        </w:rPr>
        <w:t>Vyjmenujte další vybrané dětské a mládežnické organizace rozvíjející svou činnost zejména v první polovině minulého století.</w:t>
      </w:r>
    </w:p>
    <w:p w14:paraId="5892F369" w14:textId="42CB1A6F" w:rsidR="00981DB1" w:rsidRPr="00003F7D" w:rsidRDefault="00981DB1" w:rsidP="002927BE">
      <w:pPr>
        <w:spacing w:after="120" w:line="312" w:lineRule="auto"/>
        <w:ind w:left="567"/>
        <w:jc w:val="both"/>
        <w:rPr>
          <w:rFonts w:cs="Times New Roman"/>
          <w:b/>
          <w:bCs/>
          <w:szCs w:val="24"/>
        </w:rPr>
      </w:pPr>
    </w:p>
    <w:p w14:paraId="5B0D7848" w14:textId="77777777" w:rsidR="0080638D" w:rsidRPr="00003F7D" w:rsidRDefault="0080638D" w:rsidP="002201FC">
      <w:pPr>
        <w:spacing w:after="120" w:line="312" w:lineRule="auto"/>
        <w:jc w:val="both"/>
        <w:rPr>
          <w:rFonts w:cs="Times New Roman"/>
          <w:b/>
          <w:bCs/>
          <w:caps/>
          <w:szCs w:val="24"/>
        </w:rPr>
      </w:pPr>
      <w:r w:rsidRPr="00003F7D">
        <w:rPr>
          <w:rFonts w:cs="Times New Roman"/>
          <w:b/>
          <w:bCs/>
          <w:szCs w:val="24"/>
        </w:rPr>
        <w:t>KORESPONDENČNÍ ÚKOLY</w:t>
      </w:r>
    </w:p>
    <w:p w14:paraId="10CE9BC0" w14:textId="7EC5DAC7" w:rsidR="00981DB1" w:rsidRDefault="00981DB1" w:rsidP="00E66AE8">
      <w:pPr>
        <w:pStyle w:val="Odstavecseseznamem"/>
        <w:numPr>
          <w:ilvl w:val="0"/>
          <w:numId w:val="46"/>
        </w:numPr>
        <w:spacing w:after="120" w:line="312" w:lineRule="auto"/>
        <w:ind w:left="0" w:hanging="142"/>
        <w:contextualSpacing w:val="0"/>
        <w:jc w:val="both"/>
        <w:rPr>
          <w:rFonts w:cs="Times New Roman"/>
          <w:szCs w:val="24"/>
        </w:rPr>
      </w:pPr>
      <w:r>
        <w:rPr>
          <w:rFonts w:cs="Times New Roman"/>
          <w:szCs w:val="24"/>
        </w:rPr>
        <w:lastRenderedPageBreak/>
        <w:t>Připravte vystoupení, v kterém seznámíte své spolužáky a posluchače s historií, cíli, posláním, strukturou, symboly, činností apod., organizace Junák</w:t>
      </w:r>
      <w:r w:rsidR="000167B3">
        <w:rPr>
          <w:rFonts w:cs="Times New Roman"/>
          <w:szCs w:val="24"/>
        </w:rPr>
        <w:t xml:space="preserve"> – skauti ČR, (Nedílnou součástí</w:t>
      </w:r>
      <w:r>
        <w:rPr>
          <w:rFonts w:cs="Times New Roman"/>
          <w:szCs w:val="24"/>
        </w:rPr>
        <w:t xml:space="preserve"> vystoupení bude i </w:t>
      </w:r>
      <w:proofErr w:type="spellStart"/>
      <w:r>
        <w:rPr>
          <w:rFonts w:cs="Times New Roman"/>
          <w:szCs w:val="24"/>
        </w:rPr>
        <w:t>Power</w:t>
      </w:r>
      <w:proofErr w:type="spellEnd"/>
      <w:r>
        <w:rPr>
          <w:rFonts w:cs="Times New Roman"/>
          <w:szCs w:val="24"/>
        </w:rPr>
        <w:t xml:space="preserve"> Pointová prezentace.)</w:t>
      </w:r>
    </w:p>
    <w:p w14:paraId="6139C00F" w14:textId="77777777" w:rsidR="00981DB1" w:rsidRDefault="00981DB1" w:rsidP="00E66AE8">
      <w:pPr>
        <w:pStyle w:val="Odstavecseseznamem"/>
        <w:numPr>
          <w:ilvl w:val="0"/>
          <w:numId w:val="46"/>
        </w:numPr>
        <w:spacing w:after="120" w:line="312" w:lineRule="auto"/>
        <w:ind w:left="0" w:hanging="142"/>
        <w:contextualSpacing w:val="0"/>
        <w:rPr>
          <w:rFonts w:cs="Times New Roman"/>
          <w:szCs w:val="24"/>
        </w:rPr>
      </w:pPr>
      <w:r>
        <w:rPr>
          <w:rFonts w:cs="Times New Roman"/>
          <w:szCs w:val="24"/>
        </w:rPr>
        <w:t xml:space="preserve">Vypracujte referát na téma: </w:t>
      </w:r>
      <w:r>
        <w:rPr>
          <w:rFonts w:cs="Times New Roman"/>
          <w:i/>
          <w:szCs w:val="24"/>
        </w:rPr>
        <w:t>„Počátky českého skautingu“</w:t>
      </w:r>
      <w:r>
        <w:rPr>
          <w:rFonts w:cs="Times New Roman"/>
          <w:szCs w:val="24"/>
        </w:rPr>
        <w:t xml:space="preserve"> (zdůrazněte osobnost A. Svojsíka).</w:t>
      </w:r>
    </w:p>
    <w:p w14:paraId="7F89D8D6" w14:textId="77777777" w:rsidR="00981DB1" w:rsidRDefault="00981DB1" w:rsidP="00E66AE8">
      <w:pPr>
        <w:pStyle w:val="Odstavecseseznamem"/>
        <w:numPr>
          <w:ilvl w:val="0"/>
          <w:numId w:val="46"/>
        </w:numPr>
        <w:spacing w:after="120" w:line="312" w:lineRule="auto"/>
        <w:ind w:left="-142" w:firstLine="0"/>
        <w:contextualSpacing w:val="0"/>
        <w:rPr>
          <w:rFonts w:cs="Times New Roman"/>
          <w:szCs w:val="24"/>
        </w:rPr>
      </w:pPr>
      <w:r>
        <w:rPr>
          <w:rFonts w:cs="Times New Roman"/>
          <w:szCs w:val="24"/>
        </w:rPr>
        <w:t>V turistické mapě, stejně tak jako i v dalších publikacích nalezněte místo, kde se tábor v roce 1912 uskutečnil, proč právě v Orlovských lesích a zda zde je nějaká vzpomínka (připomínka) na danou historickou událost.</w:t>
      </w:r>
    </w:p>
    <w:p w14:paraId="66507E54" w14:textId="77777777" w:rsidR="00981DB1" w:rsidRDefault="00981DB1" w:rsidP="00E66AE8">
      <w:pPr>
        <w:pStyle w:val="Odstavecseseznamem"/>
        <w:numPr>
          <w:ilvl w:val="0"/>
          <w:numId w:val="46"/>
        </w:numPr>
        <w:spacing w:after="120" w:line="312" w:lineRule="auto"/>
        <w:ind w:left="-142" w:firstLine="0"/>
        <w:contextualSpacing w:val="0"/>
        <w:rPr>
          <w:rFonts w:cs="Times New Roman"/>
          <w:szCs w:val="24"/>
        </w:rPr>
      </w:pPr>
      <w:r>
        <w:rPr>
          <w:rFonts w:cs="Times New Roman"/>
          <w:szCs w:val="24"/>
        </w:rPr>
        <w:t xml:space="preserve">Zpracujte námět pro celotáborovou hru, včetně dílčích dominantních aktivit v průběhu letního tábora. </w:t>
      </w:r>
    </w:p>
    <w:p w14:paraId="390B4EA2" w14:textId="77777777" w:rsidR="00981DB1" w:rsidRDefault="00981DB1" w:rsidP="00E66AE8">
      <w:pPr>
        <w:pStyle w:val="Odstavecseseznamem"/>
        <w:numPr>
          <w:ilvl w:val="0"/>
          <w:numId w:val="46"/>
        </w:numPr>
        <w:spacing w:after="120" w:line="312" w:lineRule="auto"/>
        <w:ind w:left="-142" w:firstLine="0"/>
        <w:contextualSpacing w:val="0"/>
        <w:jc w:val="both"/>
        <w:rPr>
          <w:rFonts w:cs="Times New Roman"/>
          <w:szCs w:val="24"/>
        </w:rPr>
      </w:pPr>
      <w:r>
        <w:rPr>
          <w:rFonts w:cs="Times New Roman"/>
          <w:szCs w:val="24"/>
        </w:rPr>
        <w:t xml:space="preserve">Zpracujte podrobný program pro příměstský tábor pro konkrétní věkovou skupinu. </w:t>
      </w:r>
    </w:p>
    <w:p w14:paraId="4CC66DE6" w14:textId="64A476B0" w:rsidR="00981DB1" w:rsidRDefault="00981DB1" w:rsidP="002927BE">
      <w:pPr>
        <w:pStyle w:val="Odstavecseseznamem"/>
        <w:spacing w:after="120" w:line="312" w:lineRule="auto"/>
        <w:ind w:left="567"/>
        <w:contextualSpacing w:val="0"/>
        <w:jc w:val="both"/>
        <w:rPr>
          <w:rFonts w:cs="Times New Roman"/>
          <w:szCs w:val="24"/>
        </w:rPr>
      </w:pPr>
    </w:p>
    <w:p w14:paraId="6D00ED7A" w14:textId="77777777" w:rsidR="0080638D" w:rsidRPr="00003F7D" w:rsidRDefault="0080638D" w:rsidP="002201FC">
      <w:pPr>
        <w:spacing w:after="120" w:line="312" w:lineRule="auto"/>
        <w:jc w:val="both"/>
        <w:rPr>
          <w:rFonts w:cs="Times New Roman"/>
          <w:b/>
          <w:bCs/>
          <w:szCs w:val="24"/>
        </w:rPr>
      </w:pPr>
      <w:r w:rsidRPr="00003F7D">
        <w:rPr>
          <w:rFonts w:cs="Times New Roman"/>
          <w:b/>
          <w:bCs/>
          <w:szCs w:val="24"/>
        </w:rPr>
        <w:t>SHRNUTÍ</w:t>
      </w:r>
    </w:p>
    <w:p w14:paraId="334BD3EB" w14:textId="77777777" w:rsidR="00981DB1" w:rsidRPr="00981DB1" w:rsidRDefault="00981DB1" w:rsidP="002201FC">
      <w:pPr>
        <w:spacing w:after="120" w:line="312" w:lineRule="auto"/>
        <w:jc w:val="both"/>
        <w:rPr>
          <w:rFonts w:cs="Times New Roman"/>
          <w:szCs w:val="24"/>
        </w:rPr>
      </w:pPr>
      <w:r w:rsidRPr="00981DB1">
        <w:rPr>
          <w:rFonts w:cs="Times New Roman"/>
          <w:szCs w:val="24"/>
        </w:rPr>
        <w:t xml:space="preserve">Na naplňování volného času neparticipují jenom odpovídající instituce, ale četné dětské a mládežnické organizace. Jejich rozkvět nastal na počátku minulého století, kdy u nás vznikla celá řada dětských a mládežnických organizací, které našly své kořeny už 19. století a dále se rozvíjela jejich činnost (např. Junák, YMCA, Sokol, Orel, Pionýr, trampské hnutí aj). </w:t>
      </w:r>
    </w:p>
    <w:p w14:paraId="7F0DA04E" w14:textId="77777777" w:rsidR="00981DB1" w:rsidRPr="00981DB1" w:rsidRDefault="00981DB1" w:rsidP="002201FC">
      <w:pPr>
        <w:spacing w:after="120" w:line="312" w:lineRule="auto"/>
        <w:jc w:val="both"/>
        <w:rPr>
          <w:rFonts w:cs="Times New Roman"/>
          <w:szCs w:val="24"/>
        </w:rPr>
      </w:pPr>
      <w:r w:rsidRPr="00981DB1">
        <w:rPr>
          <w:rFonts w:cs="Times New Roman"/>
          <w:szCs w:val="24"/>
        </w:rPr>
        <w:t xml:space="preserve">Existuje celá řada dalších organizaci a hnutí, která se zaměřují na směrování dětí a mládeže ve volném čase na oblast zabývající se ekologií. Jednou z oblíbených aktivit pro naplnění volného času představují </w:t>
      </w:r>
      <w:r w:rsidRPr="00981DB1">
        <w:rPr>
          <w:rFonts w:cs="Times New Roman"/>
          <w:szCs w:val="24"/>
          <w:u w:val="single"/>
        </w:rPr>
        <w:t>tábory</w:t>
      </w:r>
      <w:r w:rsidRPr="00981DB1">
        <w:rPr>
          <w:rFonts w:cs="Times New Roman"/>
          <w:szCs w:val="24"/>
        </w:rPr>
        <w:t>.</w:t>
      </w:r>
    </w:p>
    <w:p w14:paraId="0154F51C" w14:textId="77777777" w:rsidR="00981DB1" w:rsidRDefault="00981DB1" w:rsidP="002927BE">
      <w:pPr>
        <w:spacing w:after="120" w:line="312" w:lineRule="auto"/>
        <w:ind w:left="567"/>
        <w:jc w:val="both"/>
        <w:rPr>
          <w:rFonts w:cs="Times New Roman"/>
          <w:b/>
          <w:bCs/>
          <w:color w:val="FF0000"/>
          <w:szCs w:val="24"/>
        </w:rPr>
      </w:pPr>
    </w:p>
    <w:p w14:paraId="30DE6F11" w14:textId="77777777" w:rsidR="0080638D" w:rsidRPr="00003F7D" w:rsidRDefault="0080638D" w:rsidP="002201FC">
      <w:pPr>
        <w:spacing w:after="120" w:line="312" w:lineRule="auto"/>
        <w:jc w:val="both"/>
        <w:rPr>
          <w:rFonts w:cs="Times New Roman"/>
          <w:b/>
          <w:bCs/>
          <w:szCs w:val="24"/>
        </w:rPr>
      </w:pPr>
      <w:r w:rsidRPr="00003F7D">
        <w:rPr>
          <w:rFonts w:cs="Times New Roman"/>
          <w:b/>
          <w:bCs/>
          <w:szCs w:val="24"/>
        </w:rPr>
        <w:t>PRO ZÁJEMCE</w:t>
      </w:r>
    </w:p>
    <w:p w14:paraId="63FC9E7D" w14:textId="27C7B916" w:rsidR="00981DB1" w:rsidRDefault="00981DB1" w:rsidP="002201FC">
      <w:pPr>
        <w:pStyle w:val="Tlotextu"/>
        <w:spacing w:after="120" w:line="312" w:lineRule="auto"/>
        <w:ind w:firstLine="0"/>
        <w:rPr>
          <w:rFonts w:cstheme="minorBidi"/>
          <w:lang w:eastAsia="cs-CZ"/>
        </w:rPr>
      </w:pPr>
      <w:r>
        <w:rPr>
          <w:lang w:eastAsia="cs-CZ"/>
        </w:rPr>
        <w:t>Jen pro ilustraci zde uvádíme znění skautského zákona. Své zákony a pravid</w:t>
      </w:r>
      <w:r w:rsidR="000167B3">
        <w:rPr>
          <w:lang w:eastAsia="cs-CZ"/>
        </w:rPr>
        <w:t>la má každá dětská a mládežnická organizace.</w:t>
      </w:r>
      <w:r>
        <w:rPr>
          <w:lang w:eastAsia="cs-CZ"/>
        </w:rPr>
        <w:t xml:space="preserve"> </w:t>
      </w:r>
    </w:p>
    <w:p w14:paraId="6D591792" w14:textId="77777777" w:rsidR="00981DB1" w:rsidRPr="00003F7D" w:rsidRDefault="00981DB1" w:rsidP="002927BE">
      <w:pPr>
        <w:pStyle w:val="Tlotextu"/>
        <w:spacing w:after="120" w:line="312" w:lineRule="auto"/>
        <w:ind w:left="567" w:firstLine="0"/>
        <w:rPr>
          <w:b/>
          <w:szCs w:val="24"/>
          <w:lang w:eastAsia="cs-CZ"/>
        </w:rPr>
      </w:pPr>
      <w:r w:rsidRPr="00003F7D">
        <w:rPr>
          <w:b/>
          <w:szCs w:val="24"/>
          <w:lang w:eastAsia="cs-CZ"/>
        </w:rPr>
        <w:t>Znění českého Skautského zákona</w:t>
      </w:r>
    </w:p>
    <w:p w14:paraId="0DEA270A" w14:textId="77777777" w:rsidR="00981DB1"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t>Skaut je pravdomluvný.</w:t>
      </w:r>
    </w:p>
    <w:p w14:paraId="6AE86CCB" w14:textId="77777777" w:rsidR="00981DB1"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t>Skaut je věrný a oddaný.</w:t>
      </w:r>
    </w:p>
    <w:p w14:paraId="71A2907E" w14:textId="77777777" w:rsidR="00981DB1"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t>Skaut je prospěšný a pomáhá jiným.</w:t>
      </w:r>
    </w:p>
    <w:p w14:paraId="048E2F95" w14:textId="77777777" w:rsidR="00981DB1"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t>Skaut je přítelem všech lidí dobré vůle a bratrem každého skauta.</w:t>
      </w:r>
    </w:p>
    <w:p w14:paraId="5DC419B4" w14:textId="77777777" w:rsidR="00981DB1"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t>Skaut je zdvořilý.</w:t>
      </w:r>
    </w:p>
    <w:p w14:paraId="471AFF88" w14:textId="77777777" w:rsidR="00981DB1"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t>Skaut je ochráncem přírody a cenných výtvorů lidských.</w:t>
      </w:r>
    </w:p>
    <w:p w14:paraId="71C9E8E2" w14:textId="77777777" w:rsidR="00981DB1"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t>Skaut je poslušný rodičů, představených a vůdců.</w:t>
      </w:r>
    </w:p>
    <w:p w14:paraId="69F81631" w14:textId="77777777" w:rsidR="00981DB1"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t>Skaut je veselé mysli.</w:t>
      </w:r>
    </w:p>
    <w:p w14:paraId="4DC18874" w14:textId="77777777" w:rsidR="002927BE" w:rsidRDefault="00981DB1" w:rsidP="00E66AE8">
      <w:pPr>
        <w:pStyle w:val="Odstavecseseznamem"/>
        <w:numPr>
          <w:ilvl w:val="0"/>
          <w:numId w:val="47"/>
        </w:numPr>
        <w:spacing w:after="0" w:line="312" w:lineRule="auto"/>
        <w:ind w:left="851" w:firstLine="283"/>
        <w:contextualSpacing w:val="0"/>
        <w:rPr>
          <w:rFonts w:eastAsia="Times New Roman" w:cs="Times New Roman"/>
          <w:szCs w:val="24"/>
          <w:lang w:eastAsia="cs-CZ"/>
        </w:rPr>
      </w:pPr>
      <w:r>
        <w:rPr>
          <w:rFonts w:eastAsia="Times New Roman" w:cs="Times New Roman"/>
          <w:szCs w:val="24"/>
          <w:lang w:eastAsia="cs-CZ"/>
        </w:rPr>
        <w:lastRenderedPageBreak/>
        <w:t>Skaut je hospodárný (spořivý).</w:t>
      </w:r>
    </w:p>
    <w:p w14:paraId="3B0147A0" w14:textId="1F5765BF" w:rsidR="00981DB1" w:rsidRPr="002927BE" w:rsidRDefault="00981DB1" w:rsidP="00E66AE8">
      <w:pPr>
        <w:pStyle w:val="Odstavecseseznamem"/>
        <w:numPr>
          <w:ilvl w:val="0"/>
          <w:numId w:val="47"/>
        </w:numPr>
        <w:spacing w:after="0" w:line="312" w:lineRule="auto"/>
        <w:ind w:hanging="87"/>
        <w:contextualSpacing w:val="0"/>
        <w:rPr>
          <w:rFonts w:eastAsia="Times New Roman" w:cs="Times New Roman"/>
          <w:szCs w:val="24"/>
          <w:lang w:eastAsia="cs-CZ"/>
        </w:rPr>
      </w:pPr>
      <w:r w:rsidRPr="002927BE">
        <w:rPr>
          <w:rFonts w:eastAsia="Times New Roman" w:cs="Times New Roman"/>
          <w:szCs w:val="24"/>
          <w:lang w:eastAsia="cs-CZ"/>
        </w:rPr>
        <w:t>Skaut je čistý v myšlenkách, slovech i skutcích.</w:t>
      </w:r>
    </w:p>
    <w:p w14:paraId="3B258FAE" w14:textId="5A0B1B38" w:rsidR="00981DB1" w:rsidRDefault="00981DB1" w:rsidP="002201FC">
      <w:pPr>
        <w:spacing w:after="120" w:line="312" w:lineRule="auto"/>
        <w:rPr>
          <w:rFonts w:eastAsia="Times New Roman" w:cs="Times New Roman"/>
          <w:szCs w:val="24"/>
          <w:lang w:eastAsia="cs-CZ"/>
        </w:rPr>
      </w:pPr>
      <w:r>
        <w:rPr>
          <w:rFonts w:eastAsia="Times New Roman" w:cs="Times New Roman"/>
          <w:szCs w:val="24"/>
          <w:lang w:eastAsia="cs-CZ"/>
        </w:rPr>
        <w:t>******</w:t>
      </w:r>
    </w:p>
    <w:p w14:paraId="2B05D5C9" w14:textId="10BC558E" w:rsidR="00981DB1" w:rsidRDefault="00981DB1" w:rsidP="00485148">
      <w:pPr>
        <w:spacing w:after="120" w:line="312" w:lineRule="auto"/>
        <w:jc w:val="both"/>
        <w:rPr>
          <w:rFonts w:eastAsia="Times New Roman" w:cs="Times New Roman"/>
          <w:szCs w:val="24"/>
          <w:lang w:eastAsia="cs-CZ"/>
        </w:rPr>
      </w:pPr>
      <w:r>
        <w:rPr>
          <w:rFonts w:eastAsia="Times New Roman" w:cs="Times New Roman"/>
          <w:szCs w:val="24"/>
          <w:lang w:eastAsia="cs-CZ"/>
        </w:rPr>
        <w:t>Jeden z prvních letních skautských táborů, které or</w:t>
      </w:r>
      <w:r w:rsidR="00485148">
        <w:rPr>
          <w:rFonts w:eastAsia="Times New Roman" w:cs="Times New Roman"/>
          <w:szCs w:val="24"/>
          <w:lang w:eastAsia="cs-CZ"/>
        </w:rPr>
        <w:t>ganizoval J. Foglar (1907-1999)</w:t>
      </w:r>
      <w:r>
        <w:rPr>
          <w:rFonts w:eastAsia="Times New Roman" w:cs="Times New Roman"/>
          <w:szCs w:val="24"/>
          <w:lang w:eastAsia="cs-CZ"/>
        </w:rPr>
        <w:t xml:space="preserve"> se uskutečnil v letech 1925 až 1945 v tzv. Sluneční zátoce na Sázavě u Ledečka nad Sázavou. V místech tábora byl v roce 1997 odhalen památník. Jak již bylo uvedeno, Foglar patří nejen mezi populární spisovatele literatury pro mládež, ale také významnou osobnost českého skautského hnutí. Jeho skautská přezdívka byla Jestřáb.</w:t>
      </w:r>
    </w:p>
    <w:p w14:paraId="19E7561D" w14:textId="65CF1C55" w:rsidR="00981DB1" w:rsidRDefault="00981DB1" w:rsidP="002201FC">
      <w:pPr>
        <w:spacing w:after="120" w:line="312" w:lineRule="auto"/>
        <w:rPr>
          <w:rFonts w:eastAsia="Times New Roman" w:cs="Times New Roman"/>
          <w:szCs w:val="24"/>
          <w:lang w:eastAsia="cs-CZ"/>
        </w:rPr>
      </w:pPr>
      <w:r>
        <w:rPr>
          <w:rFonts w:eastAsia="Times New Roman" w:cs="Times New Roman"/>
          <w:szCs w:val="24"/>
          <w:lang w:eastAsia="cs-CZ"/>
        </w:rPr>
        <w:t>******</w:t>
      </w:r>
    </w:p>
    <w:p w14:paraId="5ADF650F" w14:textId="2A541179" w:rsidR="00981DB1" w:rsidRDefault="00981DB1" w:rsidP="002201FC">
      <w:pPr>
        <w:spacing w:after="120" w:line="312" w:lineRule="auto"/>
        <w:jc w:val="both"/>
        <w:rPr>
          <w:rFonts w:eastAsia="Times New Roman" w:cs="Times New Roman"/>
          <w:szCs w:val="24"/>
          <w:lang w:eastAsia="cs-CZ"/>
        </w:rPr>
      </w:pPr>
      <w:r>
        <w:rPr>
          <w:rFonts w:eastAsia="Times New Roman" w:cs="Times New Roman"/>
          <w:b/>
          <w:szCs w:val="24"/>
          <w:lang w:eastAsia="cs-CZ"/>
        </w:rPr>
        <w:t xml:space="preserve">Antonín Benjamin (František) Svojsík </w:t>
      </w:r>
      <w:r w:rsidR="00485148">
        <w:rPr>
          <w:rFonts w:eastAsia="Times New Roman" w:cs="Times New Roman"/>
          <w:szCs w:val="24"/>
          <w:lang w:eastAsia="cs-CZ"/>
        </w:rPr>
        <w:t xml:space="preserve">(1876-1938) </w:t>
      </w:r>
      <w:r>
        <w:rPr>
          <w:rFonts w:eastAsia="Times New Roman" w:cs="Times New Roman"/>
          <w:szCs w:val="24"/>
          <w:lang w:eastAsia="cs-CZ"/>
        </w:rPr>
        <w:t>pocházel z chudých poměrů, proto i volba budoucího učitelského povolání byla v podstatě předem dána. Stává se profesorem na žižkovské reálce. Byl i umělecky nadán. Jako nejmladší člen Českého pěveckého kvarteta do</w:t>
      </w:r>
      <w:r w:rsidR="00485148">
        <w:rPr>
          <w:rFonts w:eastAsia="Times New Roman" w:cs="Times New Roman"/>
          <w:szCs w:val="24"/>
          <w:lang w:eastAsia="cs-CZ"/>
        </w:rPr>
        <w:t>stal přezdívku Benjamin</w:t>
      </w:r>
      <w:r>
        <w:rPr>
          <w:rFonts w:eastAsia="Times New Roman" w:cs="Times New Roman"/>
          <w:szCs w:val="24"/>
          <w:lang w:eastAsia="cs-CZ"/>
        </w:rPr>
        <w:t>, kterou v pozdějším věku používal.</w:t>
      </w:r>
    </w:p>
    <w:p w14:paraId="4734D813" w14:textId="77777777" w:rsidR="00981DB1" w:rsidRDefault="00981DB1" w:rsidP="002201FC">
      <w:pPr>
        <w:spacing w:after="120" w:line="312" w:lineRule="auto"/>
        <w:jc w:val="both"/>
        <w:rPr>
          <w:rFonts w:eastAsia="Times New Roman" w:cs="Times New Roman"/>
          <w:szCs w:val="24"/>
          <w:lang w:eastAsia="cs-CZ"/>
        </w:rPr>
      </w:pPr>
      <w:r>
        <w:rPr>
          <w:rFonts w:eastAsia="Times New Roman" w:cs="Times New Roman"/>
          <w:szCs w:val="24"/>
          <w:lang w:eastAsia="cs-CZ"/>
        </w:rPr>
        <w:t>V roce 1909 se seznámil se skautingem a o dva roky později (1911) se vydává do Londýna, kde se seznámil s dílem Baden-</w:t>
      </w:r>
      <w:proofErr w:type="spellStart"/>
      <w:r>
        <w:rPr>
          <w:rFonts w:eastAsia="Times New Roman" w:cs="Times New Roman"/>
          <w:szCs w:val="24"/>
          <w:lang w:eastAsia="cs-CZ"/>
        </w:rPr>
        <w:t>Powella</w:t>
      </w:r>
      <w:proofErr w:type="spellEnd"/>
      <w:r>
        <w:rPr>
          <w:rFonts w:eastAsia="Times New Roman" w:cs="Times New Roman"/>
          <w:szCs w:val="24"/>
          <w:lang w:eastAsia="cs-CZ"/>
        </w:rPr>
        <w:t xml:space="preserve"> s názvem </w:t>
      </w:r>
      <w:proofErr w:type="spellStart"/>
      <w:r>
        <w:rPr>
          <w:rFonts w:eastAsia="Times New Roman" w:cs="Times New Roman"/>
          <w:i/>
          <w:szCs w:val="24"/>
          <w:lang w:eastAsia="cs-CZ"/>
        </w:rPr>
        <w:t>Scouting</w:t>
      </w:r>
      <w:proofErr w:type="spellEnd"/>
      <w:r>
        <w:rPr>
          <w:rFonts w:eastAsia="Times New Roman" w:cs="Times New Roman"/>
          <w:i/>
          <w:szCs w:val="24"/>
          <w:lang w:eastAsia="cs-CZ"/>
        </w:rPr>
        <w:t xml:space="preserve"> </w:t>
      </w:r>
      <w:proofErr w:type="spellStart"/>
      <w:r>
        <w:rPr>
          <w:rFonts w:eastAsia="Times New Roman" w:cs="Times New Roman"/>
          <w:i/>
          <w:szCs w:val="24"/>
          <w:lang w:eastAsia="cs-CZ"/>
        </w:rPr>
        <w:t>for</w:t>
      </w:r>
      <w:proofErr w:type="spellEnd"/>
      <w:r>
        <w:rPr>
          <w:rFonts w:eastAsia="Times New Roman" w:cs="Times New Roman"/>
          <w:i/>
          <w:szCs w:val="24"/>
          <w:lang w:eastAsia="cs-CZ"/>
        </w:rPr>
        <w:t xml:space="preserve"> </w:t>
      </w:r>
      <w:proofErr w:type="spellStart"/>
      <w:r>
        <w:rPr>
          <w:rFonts w:eastAsia="Times New Roman" w:cs="Times New Roman"/>
          <w:i/>
          <w:szCs w:val="24"/>
          <w:lang w:eastAsia="cs-CZ"/>
        </w:rPr>
        <w:t>boys</w:t>
      </w:r>
      <w:proofErr w:type="spellEnd"/>
      <w:r>
        <w:rPr>
          <w:rFonts w:eastAsia="Times New Roman" w:cs="Times New Roman"/>
          <w:i/>
          <w:szCs w:val="24"/>
          <w:lang w:eastAsia="cs-CZ"/>
        </w:rPr>
        <w:t>,</w:t>
      </w:r>
      <w:r>
        <w:rPr>
          <w:rFonts w:eastAsia="Times New Roman" w:cs="Times New Roman"/>
          <w:szCs w:val="24"/>
          <w:lang w:eastAsia="cs-CZ"/>
        </w:rPr>
        <w:t xml:space="preserve"> navštěvuje skautský tábor a seznamuje se s metodami výchovy mládeže. Po návratu překládá výše uvedenou knihu, která však nebyla v plném znění u nás vydána. Důvodem bylo, že některé poznatky nešly v plné míře aplikovat do našich podmínek.  </w:t>
      </w:r>
    </w:p>
    <w:p w14:paraId="515232C2" w14:textId="762F0AE6" w:rsidR="00981DB1" w:rsidRDefault="00981DB1" w:rsidP="002201FC">
      <w:pPr>
        <w:spacing w:after="120" w:line="312" w:lineRule="auto"/>
        <w:jc w:val="both"/>
        <w:rPr>
          <w:rFonts w:eastAsia="Times New Roman" w:cs="Times New Roman"/>
          <w:szCs w:val="24"/>
          <w:lang w:eastAsia="cs-CZ"/>
        </w:rPr>
      </w:pPr>
      <w:r>
        <w:rPr>
          <w:rFonts w:eastAsia="Times New Roman" w:cs="Times New Roman"/>
          <w:szCs w:val="24"/>
          <w:lang w:eastAsia="cs-CZ"/>
        </w:rPr>
        <w:t xml:space="preserve">V roce 1912 vydává knihu s názvem </w:t>
      </w:r>
      <w:r>
        <w:rPr>
          <w:rFonts w:eastAsia="Times New Roman" w:cs="Times New Roman"/>
          <w:i/>
          <w:szCs w:val="24"/>
          <w:lang w:eastAsia="cs-CZ"/>
        </w:rPr>
        <w:t>Základy junáctví</w:t>
      </w:r>
      <w:r>
        <w:rPr>
          <w:rFonts w:eastAsia="Times New Roman" w:cs="Times New Roman"/>
          <w:szCs w:val="24"/>
          <w:lang w:eastAsia="cs-CZ"/>
        </w:rPr>
        <w:t xml:space="preserve"> a v témže roce organizuje první skautský tábor (nedaleko Lipnice nad Sázavou</w:t>
      </w:r>
      <w:r w:rsidR="00485148">
        <w:rPr>
          <w:rFonts w:eastAsia="Times New Roman" w:cs="Times New Roman"/>
          <w:szCs w:val="24"/>
          <w:lang w:eastAsia="cs-CZ"/>
        </w:rPr>
        <w:t>)</w:t>
      </w:r>
      <w:r>
        <w:rPr>
          <w:rFonts w:eastAsia="Times New Roman" w:cs="Times New Roman"/>
          <w:szCs w:val="24"/>
          <w:lang w:eastAsia="cs-CZ"/>
        </w:rPr>
        <w:t xml:space="preserve">, jehož se zúčastnilo 13 mládežníků. </w:t>
      </w:r>
    </w:p>
    <w:p w14:paraId="59721EDB" w14:textId="77777777" w:rsidR="00981DB1" w:rsidRDefault="00981DB1" w:rsidP="002201FC">
      <w:pPr>
        <w:spacing w:after="120" w:line="312" w:lineRule="auto"/>
        <w:jc w:val="both"/>
        <w:rPr>
          <w:rFonts w:eastAsia="Times New Roman" w:cs="Times New Roman"/>
          <w:szCs w:val="24"/>
          <w:lang w:eastAsia="cs-CZ"/>
        </w:rPr>
      </w:pPr>
      <w:r>
        <w:rPr>
          <w:rFonts w:eastAsia="Times New Roman" w:cs="Times New Roman"/>
          <w:szCs w:val="24"/>
          <w:lang w:eastAsia="cs-CZ"/>
        </w:rPr>
        <w:t xml:space="preserve">Dne 15. 6. 1914 byl založen samostatný spolek </w:t>
      </w:r>
      <w:r>
        <w:rPr>
          <w:rFonts w:eastAsia="Times New Roman" w:cs="Times New Roman"/>
          <w:i/>
          <w:szCs w:val="24"/>
          <w:lang w:eastAsia="cs-CZ"/>
        </w:rPr>
        <w:t>Junák – český skaut</w:t>
      </w:r>
      <w:r>
        <w:rPr>
          <w:rFonts w:eastAsia="Times New Roman" w:cs="Times New Roman"/>
          <w:szCs w:val="24"/>
          <w:lang w:eastAsia="cs-CZ"/>
        </w:rPr>
        <w:t xml:space="preserve">. V následujícím roce (1915) začal vycházet časopis </w:t>
      </w:r>
      <w:r>
        <w:rPr>
          <w:rFonts w:eastAsia="Times New Roman" w:cs="Times New Roman"/>
          <w:i/>
          <w:szCs w:val="24"/>
          <w:lang w:eastAsia="cs-CZ"/>
        </w:rPr>
        <w:t>Junák</w:t>
      </w:r>
      <w:r>
        <w:rPr>
          <w:rFonts w:eastAsia="Times New Roman" w:cs="Times New Roman"/>
          <w:szCs w:val="24"/>
          <w:lang w:eastAsia="cs-CZ"/>
        </w:rPr>
        <w:t>. Po ukončení 1. světové války (1918) je např. jen v Praze na 300 skautů. Následně dochází k založení Svazu junáků – skautů RČS. Sám Svojsík těsně před smrtí odjíždí poznávat práci s mládeží v Rusku. Krátce po návratu umírá. Pochován je na Vyšehradě.</w:t>
      </w:r>
    </w:p>
    <w:p w14:paraId="0A16A45C" w14:textId="77777777" w:rsidR="00981DB1" w:rsidRDefault="00981DB1" w:rsidP="002E4F54">
      <w:pPr>
        <w:spacing w:after="120" w:line="312" w:lineRule="auto"/>
        <w:jc w:val="both"/>
        <w:rPr>
          <w:rFonts w:eastAsia="Times New Roman" w:cs="Times New Roman"/>
          <w:szCs w:val="24"/>
          <w:lang w:eastAsia="cs-CZ"/>
        </w:rPr>
      </w:pPr>
      <w:r>
        <w:rPr>
          <w:rFonts w:eastAsia="Times New Roman" w:cs="Times New Roman"/>
          <w:szCs w:val="24"/>
          <w:lang w:eastAsia="cs-CZ"/>
        </w:rPr>
        <w:t>K dalším zajímavostem patří i skutečnost, že jako jeden z prvních se začal věnovat i osobě vedoucího (vůdce), který by měl být vybaven souborem základních vědomostí z oblasti táboření, ale také mít všeobecný přehled a mít předpoklady pedagogické a etické.</w:t>
      </w:r>
    </w:p>
    <w:p w14:paraId="38C38F23" w14:textId="77777777" w:rsidR="002201FC" w:rsidRDefault="002201FC" w:rsidP="002201FC">
      <w:pPr>
        <w:pStyle w:val="Zkladntext2"/>
        <w:spacing w:line="312" w:lineRule="auto"/>
        <w:jc w:val="both"/>
        <w:rPr>
          <w:rFonts w:ascii="Times New Roman" w:hAnsi="Times New Roman" w:cs="Times New Roman"/>
          <w:b/>
          <w:bCs/>
          <w:color w:val="FF0000"/>
          <w:sz w:val="24"/>
          <w:szCs w:val="24"/>
        </w:rPr>
      </w:pPr>
    </w:p>
    <w:p w14:paraId="7EFFD237" w14:textId="2D4E87FC" w:rsidR="00805B2F" w:rsidRPr="00003F7D" w:rsidRDefault="00805B2F" w:rsidP="002201FC">
      <w:pPr>
        <w:pStyle w:val="Zkladntext2"/>
        <w:spacing w:line="312" w:lineRule="auto"/>
        <w:jc w:val="both"/>
      </w:pPr>
      <w:r w:rsidRPr="00003F7D">
        <w:rPr>
          <w:rFonts w:ascii="Times New Roman" w:hAnsi="Times New Roman" w:cs="Times New Roman"/>
          <w:b/>
          <w:bCs/>
          <w:sz w:val="24"/>
          <w:szCs w:val="24"/>
        </w:rPr>
        <w:t>DALŠÍ ZDROJE:</w:t>
      </w:r>
    </w:p>
    <w:p w14:paraId="3730741A" w14:textId="77777777" w:rsidR="00805B2F" w:rsidRDefault="00805B2F" w:rsidP="002201FC">
      <w:pPr>
        <w:pStyle w:val="Zkladntext2"/>
        <w:spacing w:line="312" w:lineRule="auto"/>
        <w:jc w:val="both"/>
        <w:rPr>
          <w:rFonts w:ascii="Times New Roman" w:hAnsi="Times New Roman" w:cs="Times New Roman"/>
          <w:sz w:val="24"/>
          <w:szCs w:val="24"/>
        </w:rPr>
      </w:pPr>
      <w:r>
        <w:rPr>
          <w:rFonts w:ascii="Times New Roman" w:hAnsi="Times New Roman" w:cs="Times New Roman"/>
          <w:sz w:val="24"/>
          <w:szCs w:val="24"/>
        </w:rPr>
        <w:t xml:space="preserve">JANIŠ, K. ml. </w:t>
      </w:r>
      <w:r>
        <w:rPr>
          <w:rFonts w:ascii="Times New Roman" w:hAnsi="Times New Roman" w:cs="Times New Roman"/>
          <w:i/>
          <w:sz w:val="24"/>
          <w:szCs w:val="24"/>
        </w:rPr>
        <w:t>Úvod do problematiky volného času</w:t>
      </w:r>
      <w:r>
        <w:rPr>
          <w:rFonts w:ascii="Times New Roman" w:hAnsi="Times New Roman" w:cs="Times New Roman"/>
          <w:sz w:val="24"/>
          <w:szCs w:val="24"/>
        </w:rPr>
        <w:t>. Opava: Slezská univerzita, 2009. ISBN 978-80-7248-530-7.</w:t>
      </w:r>
    </w:p>
    <w:p w14:paraId="58E2E77B" w14:textId="77777777" w:rsidR="00805B2F" w:rsidRDefault="00805B2F" w:rsidP="002E4F54">
      <w:pPr>
        <w:spacing w:after="120" w:line="312" w:lineRule="auto"/>
        <w:jc w:val="both"/>
        <w:rPr>
          <w:rFonts w:cs="Times New Roman"/>
          <w:szCs w:val="24"/>
        </w:rPr>
      </w:pPr>
      <w:r>
        <w:rPr>
          <w:rFonts w:cs="Times New Roman"/>
          <w:szCs w:val="24"/>
        </w:rPr>
        <w:t xml:space="preserve">PŘADKA, M. </w:t>
      </w:r>
      <w:r>
        <w:rPr>
          <w:rFonts w:cs="Times New Roman"/>
          <w:i/>
          <w:szCs w:val="24"/>
        </w:rPr>
        <w:t>Kapitoly z dějin pedagogiky volného času</w:t>
      </w:r>
      <w:r>
        <w:rPr>
          <w:rFonts w:cs="Times New Roman"/>
          <w:szCs w:val="24"/>
        </w:rPr>
        <w:t>. Brno: Masarykova univerzita, 1999. ISBN 80-210-2033-4.</w:t>
      </w:r>
    </w:p>
    <w:p w14:paraId="5C24FDB4" w14:textId="0771DD6F" w:rsidR="0080638D" w:rsidRPr="00003F7D" w:rsidRDefault="0080638D" w:rsidP="00AB03D7">
      <w:pPr>
        <w:pStyle w:val="Nadpis1"/>
        <w:rPr>
          <w:rStyle w:val="Hypertextovodkaz"/>
          <w:b w:val="0"/>
          <w:bCs/>
          <w:color w:val="auto"/>
          <w:u w:val="none"/>
        </w:rPr>
      </w:pPr>
      <w:bookmarkStart w:id="11" w:name="_Toc192704038"/>
      <w:r w:rsidRPr="00003F7D">
        <w:lastRenderedPageBreak/>
        <w:t xml:space="preserve">6 </w:t>
      </w:r>
      <w:hyperlink r:id="rId13" w:anchor="_Toc152840354" w:history="1">
        <w:r w:rsidRPr="00003F7D">
          <w:rPr>
            <w:rStyle w:val="Hypertextovodkaz"/>
            <w:color w:val="auto"/>
            <w:u w:val="none"/>
          </w:rPr>
          <w:t>VYBRANÁ TÉMATA ZE ZÁŽITKOVÉ PEDAGOGIKY</w:t>
        </w:r>
        <w:bookmarkEnd w:id="11"/>
      </w:hyperlink>
      <w:r w:rsidRPr="00003F7D">
        <w:rPr>
          <w:rStyle w:val="Hypertextovodkaz"/>
          <w:color w:val="auto"/>
          <w:u w:val="none"/>
        </w:rPr>
        <w:t xml:space="preserve"> </w:t>
      </w:r>
    </w:p>
    <w:p w14:paraId="5FDD689C" w14:textId="5E229767" w:rsidR="0080638D" w:rsidRPr="00003F7D" w:rsidRDefault="0080638D" w:rsidP="001705CC">
      <w:pPr>
        <w:spacing w:after="0" w:line="240" w:lineRule="auto"/>
        <w:ind w:left="567"/>
        <w:jc w:val="both"/>
        <w:rPr>
          <w:rFonts w:cs="Times New Roman"/>
          <w:b/>
          <w:bCs/>
          <w:szCs w:val="24"/>
        </w:rPr>
      </w:pPr>
    </w:p>
    <w:p w14:paraId="701728AD" w14:textId="77777777" w:rsidR="00036984" w:rsidRPr="00003F7D" w:rsidRDefault="00036984" w:rsidP="001705CC">
      <w:pPr>
        <w:spacing w:after="0" w:line="240" w:lineRule="auto"/>
        <w:ind w:left="567"/>
        <w:jc w:val="both"/>
        <w:rPr>
          <w:rFonts w:cs="Times New Roman"/>
          <w:b/>
          <w:bCs/>
          <w:szCs w:val="24"/>
        </w:rPr>
      </w:pPr>
    </w:p>
    <w:p w14:paraId="05200301" w14:textId="77777777" w:rsidR="0080638D" w:rsidRPr="00003F7D" w:rsidRDefault="0080638D" w:rsidP="002201FC">
      <w:pPr>
        <w:spacing w:after="120" w:line="312" w:lineRule="auto"/>
        <w:jc w:val="both"/>
        <w:rPr>
          <w:rFonts w:cs="Times New Roman"/>
          <w:b/>
          <w:bCs/>
          <w:caps/>
          <w:szCs w:val="24"/>
        </w:rPr>
      </w:pPr>
      <w:r w:rsidRPr="00003F7D">
        <w:rPr>
          <w:rFonts w:cs="Times New Roman"/>
          <w:b/>
          <w:bCs/>
          <w:szCs w:val="24"/>
        </w:rPr>
        <w:t>RYCHLÝ NÁHLED KAPITOLY</w:t>
      </w:r>
    </w:p>
    <w:p w14:paraId="18A88FB7" w14:textId="4C5182FC" w:rsidR="00F9708D" w:rsidRDefault="00F9708D" w:rsidP="002E4F54">
      <w:pPr>
        <w:spacing w:after="120" w:line="312" w:lineRule="auto"/>
        <w:jc w:val="both"/>
        <w:rPr>
          <w:rFonts w:cs="Times New Roman"/>
          <w:szCs w:val="24"/>
        </w:rPr>
      </w:pPr>
      <w:r>
        <w:t xml:space="preserve">Obsah kapitoly se zabývá vymezením pojmu zážitek a pojmem zážitková pedagogika, pojmem FLOW a </w:t>
      </w:r>
      <w:r w:rsidR="002E4F54">
        <w:t>seznámíte se také s pojmem</w:t>
      </w:r>
      <w:r>
        <w:t xml:space="preserve"> Kolbův cyklus učení. V neposlední řadě se dozvíte o tzv. </w:t>
      </w:r>
      <w:r>
        <w:rPr>
          <w:rFonts w:cs="Times New Roman"/>
          <w:szCs w:val="24"/>
        </w:rPr>
        <w:t>Prázdninové škole Lipnice.</w:t>
      </w:r>
    </w:p>
    <w:p w14:paraId="381FF09D" w14:textId="43806205" w:rsidR="0080638D" w:rsidRDefault="0080638D" w:rsidP="001705CC">
      <w:pPr>
        <w:spacing w:after="0" w:line="240" w:lineRule="auto"/>
        <w:ind w:left="567"/>
        <w:jc w:val="both"/>
        <w:rPr>
          <w:rFonts w:cs="Times New Roman"/>
          <w:b/>
          <w:bCs/>
          <w:color w:val="FF0000"/>
          <w:szCs w:val="24"/>
        </w:rPr>
      </w:pPr>
    </w:p>
    <w:p w14:paraId="2F3D2652" w14:textId="77777777" w:rsidR="00036984" w:rsidRPr="00003F7D" w:rsidRDefault="00036984" w:rsidP="001705CC">
      <w:pPr>
        <w:spacing w:after="0" w:line="240" w:lineRule="auto"/>
        <w:ind w:left="567"/>
        <w:jc w:val="both"/>
        <w:rPr>
          <w:rFonts w:cs="Times New Roman"/>
          <w:b/>
          <w:bCs/>
          <w:szCs w:val="24"/>
        </w:rPr>
      </w:pPr>
    </w:p>
    <w:p w14:paraId="3C5E9A2A" w14:textId="77777777" w:rsidR="0080638D" w:rsidRPr="00003F7D" w:rsidRDefault="0080638D" w:rsidP="002201FC">
      <w:pPr>
        <w:spacing w:after="120" w:line="240" w:lineRule="auto"/>
        <w:jc w:val="both"/>
        <w:rPr>
          <w:rFonts w:cs="Times New Roman"/>
          <w:b/>
          <w:bCs/>
          <w:szCs w:val="24"/>
        </w:rPr>
      </w:pPr>
      <w:r w:rsidRPr="00003F7D">
        <w:rPr>
          <w:rFonts w:cs="Times New Roman"/>
          <w:b/>
          <w:bCs/>
          <w:szCs w:val="24"/>
        </w:rPr>
        <w:t>CÍLE KAPITOLY</w:t>
      </w:r>
    </w:p>
    <w:p w14:paraId="386629AF" w14:textId="77777777" w:rsidR="00F9708D" w:rsidRDefault="00F9708D" w:rsidP="002201FC">
      <w:pPr>
        <w:spacing w:after="120" w:line="312" w:lineRule="auto"/>
        <w:jc w:val="both"/>
        <w:rPr>
          <w:rFonts w:cs="Times New Roman"/>
          <w:caps/>
          <w:szCs w:val="24"/>
        </w:rPr>
      </w:pPr>
      <w:r>
        <w:rPr>
          <w:rFonts w:cs="Times New Roman"/>
          <w:szCs w:val="24"/>
        </w:rPr>
        <w:t>Po prostudování textu v níže uvedené kapitole a další doporučené literatury se budete lépe orientovat v problematice související se zážitkovou pedagogikou. To znamená, že po prostudování budete:</w:t>
      </w:r>
    </w:p>
    <w:p w14:paraId="4259F2A5" w14:textId="77777777" w:rsidR="00F9708D" w:rsidRDefault="00F9708D" w:rsidP="00E66AE8">
      <w:pPr>
        <w:numPr>
          <w:ilvl w:val="0"/>
          <w:numId w:val="48"/>
        </w:numPr>
        <w:spacing w:after="0" w:line="312" w:lineRule="auto"/>
        <w:ind w:left="567" w:firstLine="0"/>
        <w:jc w:val="both"/>
        <w:rPr>
          <w:rFonts w:cs="Times New Roman"/>
          <w:szCs w:val="24"/>
        </w:rPr>
      </w:pPr>
      <w:r>
        <w:rPr>
          <w:rFonts w:cs="Times New Roman"/>
          <w:szCs w:val="24"/>
        </w:rPr>
        <w:t xml:space="preserve">schopni lépe argumentovat a zdůvodňovat v praxi nutnost realizace zážitkové pedagogiky, </w:t>
      </w:r>
    </w:p>
    <w:p w14:paraId="0FBE7624" w14:textId="77777777" w:rsidR="00F9708D" w:rsidRDefault="00F9708D" w:rsidP="00E66AE8">
      <w:pPr>
        <w:numPr>
          <w:ilvl w:val="0"/>
          <w:numId w:val="48"/>
        </w:numPr>
        <w:spacing w:after="0" w:line="312" w:lineRule="auto"/>
        <w:ind w:left="567" w:firstLine="0"/>
        <w:jc w:val="both"/>
        <w:rPr>
          <w:rFonts w:cs="Times New Roman"/>
          <w:szCs w:val="24"/>
        </w:rPr>
      </w:pPr>
      <w:r>
        <w:rPr>
          <w:rFonts w:cs="Times New Roman"/>
          <w:szCs w:val="24"/>
        </w:rPr>
        <w:t>umět vymezit pojem zážitková pedagogika, na příkladech objasníte, co to je, nebo v čem spočívá FLOW a Kolbův cyklus učení,</w:t>
      </w:r>
    </w:p>
    <w:p w14:paraId="144D2303" w14:textId="280005F4" w:rsidR="0080638D" w:rsidRDefault="00F9708D" w:rsidP="00E66AE8">
      <w:pPr>
        <w:numPr>
          <w:ilvl w:val="0"/>
          <w:numId w:val="48"/>
        </w:numPr>
        <w:spacing w:after="120" w:line="312" w:lineRule="auto"/>
        <w:ind w:left="567" w:firstLine="0"/>
        <w:jc w:val="both"/>
        <w:rPr>
          <w:rFonts w:cs="Times New Roman"/>
          <w:szCs w:val="24"/>
        </w:rPr>
      </w:pPr>
      <w:r>
        <w:rPr>
          <w:rFonts w:cs="Times New Roman"/>
          <w:szCs w:val="24"/>
        </w:rPr>
        <w:t>získáte teoretickou výbavu k případné realizaci zážitkové pedagogiky.</w:t>
      </w:r>
    </w:p>
    <w:p w14:paraId="23F118F1" w14:textId="77777777" w:rsidR="00036984" w:rsidRPr="00003F7D" w:rsidRDefault="00036984" w:rsidP="001705CC">
      <w:pPr>
        <w:spacing w:after="120" w:line="312" w:lineRule="auto"/>
        <w:ind w:left="567"/>
        <w:jc w:val="both"/>
        <w:rPr>
          <w:rFonts w:cs="Times New Roman"/>
          <w:szCs w:val="24"/>
        </w:rPr>
      </w:pPr>
    </w:p>
    <w:p w14:paraId="6E44F730" w14:textId="77777777" w:rsidR="0080638D" w:rsidRPr="00003F7D" w:rsidRDefault="0080638D" w:rsidP="002E4F54">
      <w:pPr>
        <w:spacing w:after="120" w:line="240" w:lineRule="auto"/>
        <w:jc w:val="both"/>
        <w:rPr>
          <w:rFonts w:cs="Times New Roman"/>
          <w:b/>
          <w:bCs/>
          <w:szCs w:val="24"/>
        </w:rPr>
      </w:pPr>
      <w:r w:rsidRPr="00003F7D">
        <w:rPr>
          <w:rFonts w:cs="Times New Roman"/>
          <w:b/>
          <w:bCs/>
          <w:szCs w:val="24"/>
        </w:rPr>
        <w:t>KLÍČOVÁ SLOVA</w:t>
      </w:r>
    </w:p>
    <w:p w14:paraId="42469EB4" w14:textId="77777777" w:rsidR="00F9708D" w:rsidRDefault="00F9708D" w:rsidP="002E4F54">
      <w:pPr>
        <w:spacing w:after="120" w:line="312" w:lineRule="auto"/>
        <w:jc w:val="both"/>
      </w:pPr>
      <w:r>
        <w:rPr>
          <w:rFonts w:cs="Times New Roman"/>
          <w:szCs w:val="24"/>
        </w:rPr>
        <w:t>zážitek, zážitková pedagogika, outdoorové aktivity, FLOW, Kolbův cyklus učení, Prázdninová škola Lipnice</w:t>
      </w:r>
    </w:p>
    <w:p w14:paraId="585EA757" w14:textId="73568AF9" w:rsidR="00F9708D" w:rsidRDefault="00F9708D" w:rsidP="001705CC">
      <w:pPr>
        <w:spacing w:after="0" w:line="240" w:lineRule="auto"/>
        <w:ind w:left="567"/>
        <w:jc w:val="both"/>
        <w:rPr>
          <w:rFonts w:cs="Times New Roman"/>
          <w:b/>
          <w:bCs/>
          <w:caps/>
          <w:color w:val="FF0000"/>
          <w:szCs w:val="24"/>
        </w:rPr>
      </w:pPr>
    </w:p>
    <w:p w14:paraId="5A1E5FDA" w14:textId="77777777" w:rsidR="00036984" w:rsidRPr="00E81E6D" w:rsidRDefault="00036984" w:rsidP="001705CC">
      <w:pPr>
        <w:spacing w:after="0" w:line="240" w:lineRule="auto"/>
        <w:ind w:left="567"/>
        <w:jc w:val="both"/>
        <w:rPr>
          <w:rFonts w:cs="Times New Roman"/>
          <w:b/>
          <w:bCs/>
          <w:caps/>
          <w:color w:val="FF0000"/>
          <w:szCs w:val="24"/>
        </w:rPr>
      </w:pPr>
    </w:p>
    <w:p w14:paraId="37BB0754" w14:textId="77777777" w:rsidR="0080638D" w:rsidRPr="00003F7D" w:rsidRDefault="0080638D" w:rsidP="002E4F54">
      <w:pPr>
        <w:spacing w:after="120" w:line="240" w:lineRule="auto"/>
        <w:jc w:val="both"/>
        <w:rPr>
          <w:rFonts w:cs="Times New Roman"/>
          <w:b/>
          <w:bCs/>
          <w:caps/>
          <w:szCs w:val="24"/>
        </w:rPr>
      </w:pPr>
      <w:r w:rsidRPr="00003F7D">
        <w:rPr>
          <w:rFonts w:cs="Times New Roman"/>
          <w:b/>
          <w:bCs/>
          <w:szCs w:val="24"/>
        </w:rPr>
        <w:t>PRŮVODCE KAPITOLOU</w:t>
      </w:r>
    </w:p>
    <w:p w14:paraId="08530199" w14:textId="6D6643D7" w:rsidR="00BC3958" w:rsidRDefault="00BC3958" w:rsidP="002E4F54">
      <w:pPr>
        <w:spacing w:after="120" w:line="312" w:lineRule="auto"/>
        <w:jc w:val="both"/>
        <w:rPr>
          <w:rFonts w:cs="Times New Roman"/>
          <w:szCs w:val="24"/>
        </w:rPr>
      </w:pPr>
      <w:r>
        <w:rPr>
          <w:rFonts w:cs="Times New Roman"/>
          <w:szCs w:val="24"/>
        </w:rPr>
        <w:t>Jak už název napovídá, zážitková pedagogika je úzce spojena s pojmy prožitek a zážitek. Někdy se pro zážitkovou pedagogiku užívá označení zážitkové vzdělávání nebo vzdělávání prožitkem. Podstatu tvoří skutečnost, že situace jsou cíleně a programově plánovány pedagogem a nejčastějším prostředkem jsou různé podoby her.</w:t>
      </w:r>
      <w:r w:rsidR="00EA5E58">
        <w:rPr>
          <w:rFonts w:cs="Times New Roman"/>
          <w:szCs w:val="24"/>
        </w:rPr>
        <w:t xml:space="preserve"> </w:t>
      </w:r>
    </w:p>
    <w:p w14:paraId="737105A0" w14:textId="2ACCA662" w:rsidR="00BC3958" w:rsidRDefault="00BC3958" w:rsidP="002201FC">
      <w:pPr>
        <w:spacing w:after="120" w:line="312" w:lineRule="auto"/>
        <w:jc w:val="both"/>
        <w:rPr>
          <w:rFonts w:cs="Times New Roman"/>
          <w:szCs w:val="24"/>
        </w:rPr>
      </w:pPr>
      <w:r>
        <w:rPr>
          <w:rFonts w:cs="Times New Roman"/>
          <w:b/>
          <w:szCs w:val="24"/>
        </w:rPr>
        <w:t>Zážitek –</w:t>
      </w:r>
      <w:r>
        <w:rPr>
          <w:rFonts w:cs="Times New Roman"/>
          <w:szCs w:val="24"/>
        </w:rPr>
        <w:t xml:space="preserve"> můžeme charakterizovat jako událost (situaci), kterou si člověk prožil (zažil) a dlouho si ji pamatuje. Ve své podstatě se jedná o osobní vzpomínku, která může mít pozitivní obsah (např. první seznámení, první sportovní vítězství apod.), ale také může mít smutný obsah (např. smrt blízkého jedince, rozchod s partnerem/</w:t>
      </w:r>
      <w:proofErr w:type="spellStart"/>
      <w:r>
        <w:rPr>
          <w:rFonts w:cs="Times New Roman"/>
          <w:szCs w:val="24"/>
        </w:rPr>
        <w:t>kou</w:t>
      </w:r>
      <w:proofErr w:type="spellEnd"/>
      <w:r>
        <w:rPr>
          <w:rFonts w:cs="Times New Roman"/>
          <w:szCs w:val="24"/>
        </w:rPr>
        <w:t xml:space="preserve"> apod.). V každém případě se jedná o prožitek a spojení s emocemi. Emotivní prožitky představují základ zážitkové pedagogiky. Ve své podstatě můžem</w:t>
      </w:r>
      <w:r w:rsidR="00D44F81">
        <w:rPr>
          <w:rFonts w:cs="Times New Roman"/>
          <w:szCs w:val="24"/>
        </w:rPr>
        <w:t xml:space="preserve">e zážitek charakterizovat jako </w:t>
      </w:r>
      <w:r>
        <w:rPr>
          <w:rFonts w:cs="Times New Roman"/>
          <w:szCs w:val="24"/>
        </w:rPr>
        <w:t>z</w:t>
      </w:r>
      <w:r w:rsidR="00D44F81">
        <w:rPr>
          <w:rFonts w:cs="Times New Roman"/>
          <w:szCs w:val="24"/>
        </w:rPr>
        <w:t>v</w:t>
      </w:r>
      <w:r>
        <w:rPr>
          <w:rFonts w:cs="Times New Roman"/>
          <w:szCs w:val="24"/>
        </w:rPr>
        <w:t>nitřnělou zkušenost, která byla získaná prožíváním.</w:t>
      </w:r>
    </w:p>
    <w:p w14:paraId="2AEDFCB8" w14:textId="77777777" w:rsidR="00E34D6E" w:rsidRDefault="00E34D6E" w:rsidP="002201FC">
      <w:pPr>
        <w:spacing w:after="120" w:line="312" w:lineRule="auto"/>
        <w:jc w:val="both"/>
        <w:rPr>
          <w:rFonts w:cs="Times New Roman"/>
          <w:szCs w:val="24"/>
        </w:rPr>
      </w:pPr>
    </w:p>
    <w:p w14:paraId="51F1B58F" w14:textId="77777777" w:rsidR="00BC3958" w:rsidRDefault="00BC3958" w:rsidP="001705CC">
      <w:pPr>
        <w:spacing w:after="120" w:line="312" w:lineRule="auto"/>
        <w:ind w:left="567"/>
        <w:jc w:val="both"/>
        <w:rPr>
          <w:rFonts w:cs="Times New Roman"/>
          <w:szCs w:val="24"/>
        </w:rPr>
      </w:pPr>
      <w:r>
        <w:rPr>
          <w:rFonts w:cs="Times New Roman"/>
          <w:szCs w:val="24"/>
        </w:rPr>
        <w:lastRenderedPageBreak/>
        <w:t>K hlavním znakům zážitku (prožitku) patří zejména:</w:t>
      </w:r>
    </w:p>
    <w:p w14:paraId="2ADF5ACF" w14:textId="77777777" w:rsidR="00C60271" w:rsidRDefault="00BC3958" w:rsidP="00E66AE8">
      <w:pPr>
        <w:pStyle w:val="Odstavecseseznamem"/>
        <w:numPr>
          <w:ilvl w:val="0"/>
          <w:numId w:val="49"/>
        </w:numPr>
        <w:spacing w:after="120" w:line="312" w:lineRule="auto"/>
        <w:ind w:left="567" w:firstLine="0"/>
        <w:jc w:val="both"/>
        <w:rPr>
          <w:rFonts w:cs="Times New Roman"/>
          <w:szCs w:val="24"/>
        </w:rPr>
      </w:pPr>
      <w:r>
        <w:rPr>
          <w:rFonts w:cs="Times New Roman"/>
          <w:szCs w:val="24"/>
        </w:rPr>
        <w:t xml:space="preserve">nepřenositelnost (jedná se o vlastní, osobní zážitek a osobní prožití konkrétní </w:t>
      </w:r>
    </w:p>
    <w:p w14:paraId="40CF1CDF" w14:textId="2DE8AC59" w:rsidR="00BC3958" w:rsidRDefault="00C60271" w:rsidP="00C60271">
      <w:pPr>
        <w:pStyle w:val="Odstavecseseznamem"/>
        <w:spacing w:after="120" w:line="312" w:lineRule="auto"/>
        <w:ind w:left="567"/>
        <w:jc w:val="both"/>
        <w:rPr>
          <w:rFonts w:cs="Times New Roman"/>
          <w:szCs w:val="24"/>
        </w:rPr>
      </w:pPr>
      <w:r>
        <w:rPr>
          <w:rFonts w:cs="Times New Roman"/>
          <w:szCs w:val="24"/>
        </w:rPr>
        <w:t xml:space="preserve">  </w:t>
      </w:r>
      <w:r w:rsidR="00BC3958">
        <w:rPr>
          <w:rFonts w:cs="Times New Roman"/>
          <w:szCs w:val="24"/>
        </w:rPr>
        <w:t>situace),</w:t>
      </w:r>
    </w:p>
    <w:p w14:paraId="64935C65" w14:textId="482ADC12" w:rsidR="00BC3958" w:rsidRDefault="00D44F81" w:rsidP="00E66AE8">
      <w:pPr>
        <w:pStyle w:val="Odstavecseseznamem"/>
        <w:numPr>
          <w:ilvl w:val="0"/>
          <w:numId w:val="49"/>
        </w:numPr>
        <w:spacing w:after="120" w:line="312" w:lineRule="auto"/>
        <w:ind w:left="567" w:firstLine="0"/>
        <w:jc w:val="both"/>
        <w:rPr>
          <w:rFonts w:cs="Times New Roman"/>
          <w:szCs w:val="24"/>
        </w:rPr>
      </w:pPr>
      <w:r>
        <w:rPr>
          <w:rFonts w:cs="Times New Roman"/>
          <w:szCs w:val="24"/>
        </w:rPr>
        <w:t xml:space="preserve">jedinečnost, </w:t>
      </w:r>
      <w:r w:rsidR="00BC3958">
        <w:rPr>
          <w:rFonts w:cs="Times New Roman"/>
          <w:szCs w:val="24"/>
        </w:rPr>
        <w:t>nedá se v podstatě opakovat (např. první schůzka s danou osobou),</w:t>
      </w:r>
    </w:p>
    <w:p w14:paraId="044C702D" w14:textId="77777777" w:rsidR="00BC3958" w:rsidRDefault="00BC3958" w:rsidP="00E66AE8">
      <w:pPr>
        <w:pStyle w:val="Odstavecseseznamem"/>
        <w:numPr>
          <w:ilvl w:val="0"/>
          <w:numId w:val="49"/>
        </w:numPr>
        <w:spacing w:after="120" w:line="312" w:lineRule="auto"/>
        <w:ind w:left="567" w:firstLine="0"/>
        <w:jc w:val="both"/>
        <w:rPr>
          <w:rFonts w:cs="Times New Roman"/>
          <w:szCs w:val="24"/>
        </w:rPr>
      </w:pPr>
      <w:r>
        <w:rPr>
          <w:rFonts w:cs="Times New Roman"/>
          <w:szCs w:val="24"/>
        </w:rPr>
        <w:t>nenahraditelnost,</w:t>
      </w:r>
    </w:p>
    <w:p w14:paraId="03782DE4" w14:textId="6E9A5D82" w:rsidR="00BC3958" w:rsidRDefault="00BC3958" w:rsidP="00E66AE8">
      <w:pPr>
        <w:pStyle w:val="Odstavecseseznamem"/>
        <w:numPr>
          <w:ilvl w:val="0"/>
          <w:numId w:val="49"/>
        </w:numPr>
        <w:spacing w:after="120" w:line="312" w:lineRule="auto"/>
        <w:ind w:left="567" w:firstLine="0"/>
        <w:jc w:val="both"/>
        <w:rPr>
          <w:rFonts w:cs="Times New Roman"/>
          <w:szCs w:val="24"/>
        </w:rPr>
      </w:pPr>
      <w:r>
        <w:rPr>
          <w:rFonts w:cs="Times New Roman"/>
          <w:szCs w:val="24"/>
        </w:rPr>
        <w:t>komplexnost.</w:t>
      </w:r>
    </w:p>
    <w:p w14:paraId="450F9476" w14:textId="3414CEEE" w:rsidR="00C94691" w:rsidRPr="008D39BE" w:rsidRDefault="00C94691" w:rsidP="004D05F4">
      <w:pPr>
        <w:spacing w:after="120" w:line="312" w:lineRule="auto"/>
        <w:jc w:val="both"/>
        <w:rPr>
          <w:rFonts w:cs="Times New Roman"/>
          <w:szCs w:val="24"/>
        </w:rPr>
      </w:pPr>
      <w:r w:rsidRPr="008D39BE">
        <w:rPr>
          <w:rFonts w:cs="Times New Roman"/>
          <w:szCs w:val="24"/>
        </w:rPr>
        <w:t xml:space="preserve">Také můžeme konstatovat, že hra zprostředkovává prožitkové učení. Jedná se o významný výchovný prostředek (metoda) na všech stupních </w:t>
      </w:r>
      <w:r w:rsidR="004D05F4" w:rsidRPr="008D39BE">
        <w:rPr>
          <w:rFonts w:cs="Times New Roman"/>
          <w:szCs w:val="24"/>
        </w:rPr>
        <w:t>vzdělávání. Tzn. že hra může zprostředkovávat prožitek (Suchánko</w:t>
      </w:r>
      <w:r w:rsidR="00794E81" w:rsidRPr="008D39BE">
        <w:rPr>
          <w:rFonts w:cs="Times New Roman"/>
          <w:szCs w:val="24"/>
        </w:rPr>
        <w:t>v</w:t>
      </w:r>
      <w:r w:rsidR="004D05F4" w:rsidRPr="008D39BE">
        <w:rPr>
          <w:rFonts w:cs="Times New Roman"/>
          <w:szCs w:val="24"/>
        </w:rPr>
        <w:t>á, 2014, s. 91).</w:t>
      </w:r>
    </w:p>
    <w:p w14:paraId="34853881" w14:textId="77777777" w:rsidR="00BC3958" w:rsidRDefault="00BC3958" w:rsidP="002201FC">
      <w:pPr>
        <w:spacing w:after="120" w:line="312" w:lineRule="auto"/>
        <w:jc w:val="both"/>
        <w:rPr>
          <w:rFonts w:cs="Times New Roman"/>
          <w:b/>
          <w:szCs w:val="24"/>
          <w:u w:val="single"/>
        </w:rPr>
      </w:pPr>
      <w:r>
        <w:rPr>
          <w:rFonts w:cs="Times New Roman"/>
          <w:szCs w:val="24"/>
        </w:rPr>
        <w:t xml:space="preserve">Východiskem pro zážitkovou pedagogiku je tzv. </w:t>
      </w:r>
      <w:r>
        <w:rPr>
          <w:rFonts w:cs="Times New Roman"/>
          <w:b/>
          <w:szCs w:val="24"/>
          <w:u w:val="single"/>
        </w:rPr>
        <w:t>Kolbův cyklus učení a</w:t>
      </w:r>
      <w:r>
        <w:rPr>
          <w:rFonts w:cs="Times New Roman"/>
          <w:i/>
          <w:szCs w:val="24"/>
          <w:u w:val="single"/>
        </w:rPr>
        <w:t xml:space="preserve"> </w:t>
      </w:r>
      <w:r>
        <w:rPr>
          <w:rFonts w:cs="Times New Roman"/>
          <w:b/>
          <w:szCs w:val="24"/>
          <w:u w:val="single"/>
        </w:rPr>
        <w:t xml:space="preserve">teorie </w:t>
      </w:r>
      <w:proofErr w:type="spellStart"/>
      <w:r>
        <w:rPr>
          <w:rFonts w:cs="Times New Roman"/>
          <w:b/>
          <w:szCs w:val="24"/>
          <w:u w:val="single"/>
        </w:rPr>
        <w:t>Flow</w:t>
      </w:r>
      <w:proofErr w:type="spellEnd"/>
      <w:r>
        <w:rPr>
          <w:rFonts w:cs="Times New Roman"/>
          <w:b/>
          <w:szCs w:val="24"/>
          <w:u w:val="single"/>
        </w:rPr>
        <w:t>.</w:t>
      </w:r>
    </w:p>
    <w:p w14:paraId="75D57AF0" w14:textId="77777777" w:rsidR="00BC3958" w:rsidRDefault="00BC3958" w:rsidP="001705CC">
      <w:pPr>
        <w:spacing w:after="120" w:line="312" w:lineRule="auto"/>
        <w:ind w:left="567"/>
        <w:jc w:val="both"/>
        <w:rPr>
          <w:rFonts w:cs="Times New Roman"/>
          <w:szCs w:val="24"/>
        </w:rPr>
      </w:pPr>
      <w:r>
        <w:rPr>
          <w:rFonts w:cs="Times New Roman"/>
          <w:b/>
          <w:szCs w:val="24"/>
          <w:u w:val="single"/>
        </w:rPr>
        <w:t>Kolbův cyklus učení</w:t>
      </w:r>
      <w:r>
        <w:rPr>
          <w:rFonts w:cs="Times New Roman"/>
          <w:szCs w:val="24"/>
        </w:rPr>
        <w:t xml:space="preserve">. Podle </w:t>
      </w:r>
      <w:proofErr w:type="spellStart"/>
      <w:r>
        <w:rPr>
          <w:rFonts w:cs="Times New Roman"/>
          <w:szCs w:val="24"/>
        </w:rPr>
        <w:t>Vechety</w:t>
      </w:r>
      <w:proofErr w:type="spellEnd"/>
      <w:r>
        <w:rPr>
          <w:rFonts w:cs="Times New Roman"/>
          <w:szCs w:val="24"/>
        </w:rPr>
        <w:t xml:space="preserve"> (2009, s. 158) jde o princip učení se na základě vlastní zkušenosti. Zmiňovaný cyklus představuje spirálu, směřuje na vyšší hladinu a jejím smyslem je </w:t>
      </w:r>
      <w:r>
        <w:rPr>
          <w:rFonts w:cs="Times New Roman"/>
          <w:i/>
          <w:szCs w:val="24"/>
        </w:rPr>
        <w:t>„zdokonalovat spolupráci a ovládání osobnostních nebo manažerských dovedností.“</w:t>
      </w:r>
    </w:p>
    <w:p w14:paraId="19DA2D5F" w14:textId="77777777" w:rsidR="00BC3958" w:rsidRDefault="00BC3958" w:rsidP="00D44F81">
      <w:pPr>
        <w:spacing w:after="120" w:line="312" w:lineRule="auto"/>
        <w:ind w:left="567"/>
        <w:jc w:val="both"/>
        <w:rPr>
          <w:rFonts w:cs="Times New Roman"/>
          <w:szCs w:val="24"/>
        </w:rPr>
      </w:pPr>
      <w:r>
        <w:rPr>
          <w:rFonts w:cs="Times New Roman"/>
          <w:szCs w:val="24"/>
        </w:rPr>
        <w:t>Ve velice zjednodušené podobě lze následující postup popsat, a který má (jak již bylo řečeno) podobu spirály, čímž se jedinec dostává na vyšší úroveň.</w:t>
      </w:r>
    </w:p>
    <w:p w14:paraId="620B4371" w14:textId="77777777" w:rsidR="00BC3958" w:rsidRDefault="00BC3958" w:rsidP="001705CC">
      <w:pPr>
        <w:spacing w:after="120" w:line="312" w:lineRule="auto"/>
        <w:ind w:left="567"/>
        <w:jc w:val="both"/>
        <w:rPr>
          <w:rFonts w:cs="Times New Roman"/>
          <w:b/>
          <w:szCs w:val="24"/>
        </w:rPr>
      </w:pPr>
    </w:p>
    <w:p w14:paraId="65272D26" w14:textId="77777777" w:rsidR="00BC3958" w:rsidRDefault="00BC3958" w:rsidP="001705CC">
      <w:pPr>
        <w:spacing w:after="120" w:line="312" w:lineRule="auto"/>
        <w:ind w:left="567"/>
        <w:jc w:val="both"/>
        <w:rPr>
          <w:rFonts w:cs="Times New Roman"/>
          <w:b/>
          <w:szCs w:val="24"/>
        </w:rPr>
      </w:pPr>
      <w:r>
        <w:rPr>
          <w:rFonts w:cs="Times New Roman"/>
          <w:b/>
          <w:szCs w:val="24"/>
        </w:rPr>
        <w:t>Konkrétní zkušenost</w:t>
      </w:r>
    </w:p>
    <w:p w14:paraId="2AFC089C" w14:textId="77777777" w:rsidR="00BC3958" w:rsidRDefault="00BC3958" w:rsidP="001705CC">
      <w:pPr>
        <w:spacing w:after="120" w:line="312" w:lineRule="auto"/>
        <w:ind w:left="567"/>
        <w:jc w:val="center"/>
        <w:rPr>
          <w:rFonts w:cs="Times New Roman"/>
          <w:b/>
          <w:szCs w:val="24"/>
        </w:rPr>
      </w:pPr>
      <w:r>
        <w:rPr>
          <w:rFonts w:cs="Times New Roman"/>
          <w:b/>
          <w:szCs w:val="24"/>
        </w:rPr>
        <w:t xml:space="preserve">Rozbor  </w:t>
      </w:r>
    </w:p>
    <w:p w14:paraId="21E3218A" w14:textId="77777777" w:rsidR="00BC3958" w:rsidRDefault="00BC3958" w:rsidP="001705CC">
      <w:pPr>
        <w:spacing w:after="120" w:line="312" w:lineRule="auto"/>
        <w:ind w:left="567"/>
        <w:jc w:val="center"/>
        <w:rPr>
          <w:rFonts w:cs="Times New Roman"/>
          <w:szCs w:val="24"/>
        </w:rPr>
      </w:pPr>
      <w:r>
        <w:rPr>
          <w:rFonts w:cs="Times New Roman"/>
          <w:szCs w:val="24"/>
        </w:rPr>
        <w:t>(situace, znalostí, podmínek apod.)</w:t>
      </w:r>
    </w:p>
    <w:p w14:paraId="218A6EF2" w14:textId="77777777" w:rsidR="00BC3958" w:rsidRDefault="00BC3958" w:rsidP="001705CC">
      <w:pPr>
        <w:spacing w:after="120" w:line="312" w:lineRule="auto"/>
        <w:ind w:left="567"/>
        <w:jc w:val="center"/>
        <w:rPr>
          <w:rFonts w:cs="Times New Roman"/>
          <w:b/>
          <w:szCs w:val="24"/>
        </w:rPr>
      </w:pPr>
      <w:r>
        <w:rPr>
          <w:rFonts w:cs="Times New Roman"/>
          <w:b/>
          <w:szCs w:val="24"/>
        </w:rPr>
        <w:t>Ohlédnutí</w:t>
      </w:r>
    </w:p>
    <w:p w14:paraId="56CEFC26" w14:textId="77777777" w:rsidR="00BC3958" w:rsidRDefault="00BC3958" w:rsidP="00E66AE8">
      <w:pPr>
        <w:pStyle w:val="Odstavecseseznamem"/>
        <w:numPr>
          <w:ilvl w:val="0"/>
          <w:numId w:val="49"/>
        </w:numPr>
        <w:spacing w:after="120" w:line="312" w:lineRule="auto"/>
        <w:ind w:left="567" w:firstLine="0"/>
        <w:jc w:val="center"/>
        <w:rPr>
          <w:rFonts w:cs="Times New Roman"/>
          <w:szCs w:val="24"/>
        </w:rPr>
      </w:pPr>
      <w:r>
        <w:rPr>
          <w:rFonts w:cs="Times New Roman"/>
          <w:szCs w:val="24"/>
        </w:rPr>
        <w:t>jak jsme (splnili úkol)?</w:t>
      </w:r>
    </w:p>
    <w:p w14:paraId="5DAC2D85" w14:textId="77777777" w:rsidR="00BC3958" w:rsidRDefault="00BC3958" w:rsidP="001705CC">
      <w:pPr>
        <w:spacing w:after="120" w:line="312" w:lineRule="auto"/>
        <w:ind w:left="567"/>
        <w:jc w:val="center"/>
        <w:rPr>
          <w:rFonts w:cs="Times New Roman"/>
          <w:b/>
          <w:szCs w:val="24"/>
        </w:rPr>
      </w:pPr>
      <w:r>
        <w:rPr>
          <w:rFonts w:cs="Times New Roman"/>
          <w:b/>
          <w:szCs w:val="24"/>
        </w:rPr>
        <w:t>Zhodnocení</w:t>
      </w:r>
    </w:p>
    <w:p w14:paraId="315B40DA" w14:textId="77777777" w:rsidR="00BC3958" w:rsidRDefault="00BC3958" w:rsidP="00E66AE8">
      <w:pPr>
        <w:pStyle w:val="Odstavecseseznamem"/>
        <w:numPr>
          <w:ilvl w:val="0"/>
          <w:numId w:val="49"/>
        </w:numPr>
        <w:spacing w:after="120" w:line="312" w:lineRule="auto"/>
        <w:ind w:left="567" w:firstLine="0"/>
        <w:jc w:val="center"/>
        <w:rPr>
          <w:rFonts w:cs="Times New Roman"/>
          <w:szCs w:val="24"/>
        </w:rPr>
      </w:pPr>
      <w:r>
        <w:rPr>
          <w:rFonts w:cs="Times New Roman"/>
          <w:szCs w:val="24"/>
        </w:rPr>
        <w:t>co jsme udělali dobře, co špatně?</w:t>
      </w:r>
    </w:p>
    <w:p w14:paraId="14D3B680" w14:textId="77777777" w:rsidR="00BC3958" w:rsidRDefault="00BC3958" w:rsidP="001705CC">
      <w:pPr>
        <w:spacing w:after="120" w:line="312" w:lineRule="auto"/>
        <w:ind w:left="567"/>
        <w:jc w:val="center"/>
        <w:rPr>
          <w:rFonts w:cs="Times New Roman"/>
          <w:b/>
          <w:szCs w:val="24"/>
        </w:rPr>
      </w:pPr>
      <w:r>
        <w:rPr>
          <w:rFonts w:cs="Times New Roman"/>
          <w:b/>
          <w:szCs w:val="24"/>
        </w:rPr>
        <w:t>Plán změn</w:t>
      </w:r>
    </w:p>
    <w:p w14:paraId="190D1509" w14:textId="77777777" w:rsidR="00BC3958" w:rsidRDefault="00BC3958" w:rsidP="00E66AE8">
      <w:pPr>
        <w:pStyle w:val="Odstavecseseznamem"/>
        <w:numPr>
          <w:ilvl w:val="0"/>
          <w:numId w:val="49"/>
        </w:numPr>
        <w:spacing w:after="120" w:line="312" w:lineRule="auto"/>
        <w:ind w:left="567" w:firstLine="0"/>
        <w:jc w:val="center"/>
        <w:rPr>
          <w:rFonts w:cs="Times New Roman"/>
          <w:szCs w:val="24"/>
        </w:rPr>
      </w:pPr>
      <w:r>
        <w:rPr>
          <w:rFonts w:cs="Times New Roman"/>
          <w:szCs w:val="24"/>
        </w:rPr>
        <w:t>jak budeme postupovat příště</w:t>
      </w:r>
    </w:p>
    <w:p w14:paraId="25ECA727" w14:textId="77777777" w:rsidR="00BC3958" w:rsidRDefault="00BC3958" w:rsidP="001705CC">
      <w:pPr>
        <w:spacing w:after="120" w:line="312" w:lineRule="auto"/>
        <w:ind w:left="567"/>
        <w:jc w:val="center"/>
        <w:rPr>
          <w:rFonts w:cs="Times New Roman"/>
          <w:b/>
          <w:szCs w:val="24"/>
        </w:rPr>
      </w:pPr>
      <w:r>
        <w:rPr>
          <w:rFonts w:cs="Times New Roman"/>
          <w:b/>
          <w:szCs w:val="24"/>
        </w:rPr>
        <w:t>Nová kvalita</w:t>
      </w:r>
    </w:p>
    <w:p w14:paraId="02D55571" w14:textId="77777777" w:rsidR="00BC3958" w:rsidRDefault="00BC3958" w:rsidP="001705CC">
      <w:pPr>
        <w:spacing w:after="120" w:line="312" w:lineRule="auto"/>
        <w:ind w:left="567"/>
        <w:jc w:val="both"/>
        <w:rPr>
          <w:rFonts w:cs="Times New Roman"/>
          <w:szCs w:val="24"/>
        </w:rPr>
      </w:pPr>
    </w:p>
    <w:p w14:paraId="4D3B9476" w14:textId="7EB2A9D6" w:rsidR="00BC3958" w:rsidRDefault="00BC3958" w:rsidP="002201FC">
      <w:pPr>
        <w:spacing w:after="120" w:line="312" w:lineRule="auto"/>
        <w:jc w:val="both"/>
        <w:rPr>
          <w:rFonts w:cs="Times New Roman"/>
          <w:szCs w:val="24"/>
        </w:rPr>
      </w:pPr>
      <w:proofErr w:type="spellStart"/>
      <w:r>
        <w:rPr>
          <w:rFonts w:cs="Times New Roman"/>
          <w:b/>
          <w:szCs w:val="24"/>
          <w:u w:val="single"/>
        </w:rPr>
        <w:t>Flow</w:t>
      </w:r>
      <w:proofErr w:type="spellEnd"/>
      <w:r>
        <w:rPr>
          <w:rFonts w:cs="Times New Roman"/>
          <w:szCs w:val="24"/>
        </w:rPr>
        <w:t xml:space="preserve"> spadá do oblasti psychologie. </w:t>
      </w:r>
      <w:proofErr w:type="spellStart"/>
      <w:r>
        <w:rPr>
          <w:rFonts w:cs="Times New Roman"/>
          <w:szCs w:val="24"/>
        </w:rPr>
        <w:t>Flow</w:t>
      </w:r>
      <w:proofErr w:type="spellEnd"/>
      <w:r>
        <w:rPr>
          <w:rFonts w:cs="Times New Roman"/>
          <w:szCs w:val="24"/>
        </w:rPr>
        <w:t xml:space="preserve"> (z angl.– proudění, tok, plynutí) představuje duševní stav, při kterém je konkrétní osoba tak hluboce ponořena do dané činnosti, že nevnímá své okolí, plně se soustředí na činnosti, přičemž chce dosáhnout obtížného (v daném okamžiku) cíle, který má pro ni </w:t>
      </w:r>
      <w:r w:rsidR="00D44F81">
        <w:rPr>
          <w:rFonts w:cs="Times New Roman"/>
          <w:szCs w:val="24"/>
        </w:rPr>
        <w:t>určitou hodnotu, význam atd. S</w:t>
      </w:r>
      <w:r>
        <w:rPr>
          <w:rFonts w:cs="Times New Roman"/>
          <w:szCs w:val="24"/>
        </w:rPr>
        <w:t xml:space="preserve">vou roli </w:t>
      </w:r>
      <w:r w:rsidR="00D44F81">
        <w:rPr>
          <w:rFonts w:cs="Times New Roman"/>
          <w:szCs w:val="24"/>
        </w:rPr>
        <w:t xml:space="preserve">zde </w:t>
      </w:r>
      <w:r>
        <w:rPr>
          <w:rFonts w:cs="Times New Roman"/>
          <w:szCs w:val="24"/>
        </w:rPr>
        <w:lastRenderedPageBreak/>
        <w:t xml:space="preserve">sehrává </w:t>
      </w:r>
      <w:r w:rsidR="00D44F81">
        <w:rPr>
          <w:rFonts w:cs="Times New Roman"/>
          <w:szCs w:val="24"/>
        </w:rPr>
        <w:t xml:space="preserve">hlavně </w:t>
      </w:r>
      <w:r>
        <w:rPr>
          <w:rFonts w:cs="Times New Roman"/>
          <w:szCs w:val="24"/>
        </w:rPr>
        <w:t xml:space="preserve">motivace a emoce, které přispívají k lepšímu výkonu. Výsledkem je spontánní radost a nadšení, v mnoha případech sdílené s ostatními. </w:t>
      </w:r>
    </w:p>
    <w:p w14:paraId="01BB467E" w14:textId="5711DB94" w:rsidR="00BC3958" w:rsidRDefault="00BC3958" w:rsidP="002201FC">
      <w:pPr>
        <w:spacing w:after="120" w:line="312" w:lineRule="auto"/>
        <w:jc w:val="both"/>
        <w:rPr>
          <w:rFonts w:cs="Times New Roman"/>
          <w:szCs w:val="24"/>
        </w:rPr>
      </w:pPr>
      <w:r>
        <w:rPr>
          <w:rFonts w:cs="Times New Roman"/>
          <w:szCs w:val="24"/>
        </w:rPr>
        <w:t>Cílem zážitkové pedagogiky je:</w:t>
      </w:r>
    </w:p>
    <w:p w14:paraId="088C0F2B" w14:textId="77777777" w:rsidR="00BC3958" w:rsidRDefault="00BC3958" w:rsidP="00E66AE8">
      <w:pPr>
        <w:pStyle w:val="Odstavecseseznamem"/>
        <w:numPr>
          <w:ilvl w:val="0"/>
          <w:numId w:val="49"/>
        </w:numPr>
        <w:spacing w:after="120" w:line="312" w:lineRule="auto"/>
        <w:ind w:left="567" w:firstLine="0"/>
        <w:jc w:val="both"/>
        <w:rPr>
          <w:rFonts w:cs="Times New Roman"/>
          <w:szCs w:val="24"/>
        </w:rPr>
      </w:pPr>
      <w:r>
        <w:rPr>
          <w:rFonts w:cs="Times New Roman"/>
          <w:szCs w:val="24"/>
        </w:rPr>
        <w:t>osobnostní rozvoj</w:t>
      </w:r>
    </w:p>
    <w:p w14:paraId="002E8B5E" w14:textId="77777777" w:rsidR="00BC3958" w:rsidRDefault="00BC3958" w:rsidP="00E66AE8">
      <w:pPr>
        <w:pStyle w:val="Odstavecseseznamem"/>
        <w:numPr>
          <w:ilvl w:val="0"/>
          <w:numId w:val="49"/>
        </w:numPr>
        <w:spacing w:after="120" w:line="312" w:lineRule="auto"/>
        <w:ind w:left="567" w:firstLine="0"/>
        <w:jc w:val="both"/>
        <w:rPr>
          <w:rFonts w:cs="Times New Roman"/>
          <w:szCs w:val="24"/>
        </w:rPr>
      </w:pPr>
      <w:r>
        <w:rPr>
          <w:rFonts w:cs="Times New Roman"/>
          <w:szCs w:val="24"/>
        </w:rPr>
        <w:t>osvojit si sociální dynamiku</w:t>
      </w:r>
    </w:p>
    <w:p w14:paraId="14A535BC" w14:textId="77777777" w:rsidR="00BC3958" w:rsidRDefault="00BC3958" w:rsidP="00E66AE8">
      <w:pPr>
        <w:pStyle w:val="Odstavecseseznamem"/>
        <w:numPr>
          <w:ilvl w:val="0"/>
          <w:numId w:val="49"/>
        </w:numPr>
        <w:spacing w:after="120" w:line="312" w:lineRule="auto"/>
        <w:ind w:left="567" w:firstLine="0"/>
        <w:jc w:val="both"/>
        <w:rPr>
          <w:rFonts w:cs="Times New Roman"/>
          <w:szCs w:val="24"/>
        </w:rPr>
      </w:pPr>
      <w:r>
        <w:rPr>
          <w:rFonts w:cs="Times New Roman"/>
          <w:szCs w:val="24"/>
        </w:rPr>
        <w:t>zážitkové vzdělávání</w:t>
      </w:r>
    </w:p>
    <w:p w14:paraId="210B3868" w14:textId="77777777" w:rsidR="00BC3958" w:rsidRDefault="00BC3958" w:rsidP="002201FC">
      <w:pPr>
        <w:spacing w:after="120" w:line="312" w:lineRule="auto"/>
        <w:jc w:val="both"/>
        <w:rPr>
          <w:rFonts w:cs="Times New Roman"/>
          <w:szCs w:val="24"/>
        </w:rPr>
      </w:pPr>
      <w:proofErr w:type="spellStart"/>
      <w:r>
        <w:rPr>
          <w:rFonts w:cs="Times New Roman"/>
          <w:b/>
          <w:szCs w:val="24"/>
        </w:rPr>
        <w:t>Outdoor</w:t>
      </w:r>
      <w:proofErr w:type="spellEnd"/>
      <w:r>
        <w:rPr>
          <w:rFonts w:cs="Times New Roman"/>
          <w:szCs w:val="24"/>
        </w:rPr>
        <w:t xml:space="preserve"> – označení pro všechny aktivity, které se realizují mimo uzavřený prostor. Dnes chápeme outdoorové aktivity jako aktivity, které realizujeme zejména při pobytu ve volné přírodě. V současnosti se do outdoorových aktivit začleňuje cyklistika, turistika, zejména pak horská, vodáctví a další. Samotný pojem vznikl z angl. out – mimo, </w:t>
      </w:r>
      <w:proofErr w:type="spellStart"/>
      <w:r>
        <w:rPr>
          <w:rFonts w:cs="Times New Roman"/>
          <w:szCs w:val="24"/>
        </w:rPr>
        <w:t>door</w:t>
      </w:r>
      <w:proofErr w:type="spellEnd"/>
      <w:r>
        <w:rPr>
          <w:rFonts w:cs="Times New Roman"/>
          <w:szCs w:val="24"/>
        </w:rPr>
        <w:t xml:space="preserve"> – dveře. Existují i speciální obchody s prodejem vybavení pro výše uvedené aktivity.</w:t>
      </w:r>
    </w:p>
    <w:p w14:paraId="467FB731" w14:textId="77777777" w:rsidR="00BC3958" w:rsidRDefault="00BC3958" w:rsidP="002201FC">
      <w:pPr>
        <w:spacing w:after="120" w:line="312" w:lineRule="auto"/>
        <w:jc w:val="both"/>
        <w:rPr>
          <w:rFonts w:cs="Times New Roman"/>
          <w:szCs w:val="24"/>
        </w:rPr>
      </w:pPr>
      <w:r>
        <w:rPr>
          <w:rFonts w:cs="Times New Roman"/>
          <w:szCs w:val="24"/>
        </w:rPr>
        <w:t xml:space="preserve">Existují také skupiny tzv. </w:t>
      </w:r>
      <w:proofErr w:type="spellStart"/>
      <w:r>
        <w:rPr>
          <w:rFonts w:cs="Times New Roman"/>
          <w:szCs w:val="24"/>
          <w:u w:val="single"/>
        </w:rPr>
        <w:t>indoorových</w:t>
      </w:r>
      <w:proofErr w:type="spellEnd"/>
      <w:r>
        <w:rPr>
          <w:rFonts w:cs="Times New Roman"/>
          <w:szCs w:val="24"/>
          <w:u w:val="single"/>
        </w:rPr>
        <w:t xml:space="preserve"> aktivit</w:t>
      </w:r>
      <w:r>
        <w:rPr>
          <w:rFonts w:cs="Times New Roman"/>
          <w:szCs w:val="24"/>
        </w:rPr>
        <w:t>, které jsou opakem outdoorových aktivit.</w:t>
      </w:r>
    </w:p>
    <w:p w14:paraId="2CA3B4CF" w14:textId="77777777" w:rsidR="00BC3958" w:rsidRDefault="00BC3958" w:rsidP="002201FC">
      <w:pPr>
        <w:spacing w:after="120" w:line="312" w:lineRule="auto"/>
        <w:jc w:val="both"/>
        <w:rPr>
          <w:rFonts w:cs="Times New Roman"/>
          <w:b/>
          <w:szCs w:val="24"/>
          <w:u w:val="single"/>
        </w:rPr>
      </w:pPr>
      <w:r>
        <w:rPr>
          <w:rFonts w:cs="Times New Roman"/>
          <w:b/>
          <w:szCs w:val="24"/>
          <w:u w:val="single"/>
        </w:rPr>
        <w:t>Prázdninová škola Lipnice (občanské sdružení).</w:t>
      </w:r>
    </w:p>
    <w:p w14:paraId="1F5C3328" w14:textId="37D6671D" w:rsidR="00BC3958" w:rsidRDefault="00EA614F" w:rsidP="002201FC">
      <w:pPr>
        <w:spacing w:after="120" w:line="312" w:lineRule="auto"/>
        <w:jc w:val="both"/>
        <w:rPr>
          <w:rFonts w:cs="Times New Roman"/>
          <w:szCs w:val="24"/>
        </w:rPr>
      </w:pPr>
      <w:r w:rsidRPr="00EA614F">
        <w:rPr>
          <w:rFonts w:cs="Times New Roman"/>
          <w:b/>
          <w:szCs w:val="24"/>
        </w:rPr>
        <w:t>Prázdninová škola Lipnice</w:t>
      </w:r>
      <w:r w:rsidR="00BC3958">
        <w:rPr>
          <w:rFonts w:cs="Times New Roman"/>
          <w:szCs w:val="24"/>
        </w:rPr>
        <w:t xml:space="preserve"> představuje český originální zdroj zážitkové pedagogiky a celostního učení založeného na zkušenosti. Počátky spadají do roku 1977. Každoročně pořádají kurzy zaměřené na rozvoj osobnosti s využitím metod zážitkové pedagogiky.</w:t>
      </w:r>
    </w:p>
    <w:p w14:paraId="2F2343B9" w14:textId="1851D696" w:rsidR="00BC3958" w:rsidRDefault="00BC3958" w:rsidP="002201FC">
      <w:pPr>
        <w:spacing w:after="120" w:line="312" w:lineRule="auto"/>
        <w:jc w:val="both"/>
      </w:pPr>
      <w:r>
        <w:rPr>
          <w:rFonts w:cs="Times New Roman"/>
          <w:szCs w:val="24"/>
        </w:rPr>
        <w:t xml:space="preserve">Od roku 1992 je Prázdninová škola Lipnice členem mezinárodní organizace </w:t>
      </w:r>
      <w:proofErr w:type="spellStart"/>
      <w:r>
        <w:rPr>
          <w:rFonts w:cs="Times New Roman"/>
          <w:b/>
          <w:szCs w:val="24"/>
        </w:rPr>
        <w:t>Outward</w:t>
      </w:r>
      <w:proofErr w:type="spellEnd"/>
      <w:r>
        <w:rPr>
          <w:rFonts w:cs="Times New Roman"/>
          <w:b/>
          <w:szCs w:val="24"/>
        </w:rPr>
        <w:t xml:space="preserve"> </w:t>
      </w:r>
      <w:proofErr w:type="spellStart"/>
      <w:r>
        <w:rPr>
          <w:rFonts w:cs="Times New Roman"/>
          <w:b/>
          <w:szCs w:val="24"/>
        </w:rPr>
        <w:t>Bound</w:t>
      </w:r>
      <w:proofErr w:type="spellEnd"/>
      <w:r>
        <w:rPr>
          <w:rFonts w:cs="Times New Roman"/>
          <w:szCs w:val="24"/>
        </w:rPr>
        <w:t>, která vznikla v roce 1941 a jejím duchovním otcem je reformní pedagog Kurt Hahn. Samotný název „</w:t>
      </w:r>
      <w:proofErr w:type="spellStart"/>
      <w:r>
        <w:rPr>
          <w:rFonts w:cs="Times New Roman"/>
          <w:szCs w:val="24"/>
        </w:rPr>
        <w:t>outward</w:t>
      </w:r>
      <w:proofErr w:type="spellEnd"/>
      <w:r>
        <w:rPr>
          <w:rFonts w:cs="Times New Roman"/>
          <w:szCs w:val="24"/>
        </w:rPr>
        <w:t xml:space="preserve"> </w:t>
      </w:r>
      <w:proofErr w:type="spellStart"/>
      <w:r>
        <w:rPr>
          <w:rFonts w:cs="Times New Roman"/>
          <w:szCs w:val="24"/>
        </w:rPr>
        <w:t>bound</w:t>
      </w:r>
      <w:proofErr w:type="spellEnd"/>
      <w:r>
        <w:rPr>
          <w:rFonts w:cs="Times New Roman"/>
          <w:szCs w:val="24"/>
        </w:rPr>
        <w:t xml:space="preserve">“ vychází z oblasti námořnictví, kdy loď po opuštění jistého a bezpečného přístavu se bude muset na moři vypořádat s množstvím nástrah a problémových situací. V podstatě se jedná o názor, že člověk </w:t>
      </w:r>
      <w:r w:rsidR="00D44F81">
        <w:rPr>
          <w:rFonts w:cs="Times New Roman"/>
          <w:szCs w:val="24"/>
        </w:rPr>
        <w:t xml:space="preserve">je schopen dokázat mnohem více, </w:t>
      </w:r>
      <w:r>
        <w:rPr>
          <w:rFonts w:cs="Times New Roman"/>
          <w:szCs w:val="24"/>
        </w:rPr>
        <w:t xml:space="preserve">zvláště pak prostřednictvím týmové spolupráce. Z pedagogického hlediska se jedná o metodu učení </w:t>
      </w:r>
      <w:r w:rsidR="00D44F81">
        <w:rPr>
          <w:rFonts w:cs="Times New Roman"/>
          <w:szCs w:val="24"/>
        </w:rPr>
        <w:t xml:space="preserve">se </w:t>
      </w:r>
      <w:r>
        <w:rPr>
          <w:rFonts w:cs="Times New Roman"/>
          <w:szCs w:val="24"/>
        </w:rPr>
        <w:t>skrze zážitek.</w:t>
      </w:r>
    </w:p>
    <w:p w14:paraId="49324146" w14:textId="77777777" w:rsidR="0080638D" w:rsidRDefault="0080638D" w:rsidP="00EA614F">
      <w:pPr>
        <w:spacing w:after="0" w:line="240" w:lineRule="auto"/>
        <w:ind w:left="567" w:hanging="709"/>
        <w:jc w:val="both"/>
        <w:rPr>
          <w:rFonts w:cs="Times New Roman"/>
          <w:b/>
          <w:bCs/>
          <w:color w:val="FF0000"/>
          <w:szCs w:val="24"/>
        </w:rPr>
      </w:pPr>
    </w:p>
    <w:p w14:paraId="27FEF23F" w14:textId="77777777" w:rsidR="0080638D" w:rsidRPr="00003F7D" w:rsidRDefault="0080638D" w:rsidP="00D44F81">
      <w:pPr>
        <w:spacing w:after="120" w:line="240" w:lineRule="auto"/>
        <w:jc w:val="both"/>
        <w:rPr>
          <w:rFonts w:cs="Times New Roman"/>
          <w:b/>
          <w:bCs/>
          <w:caps/>
          <w:szCs w:val="24"/>
        </w:rPr>
      </w:pPr>
      <w:r w:rsidRPr="00003F7D">
        <w:rPr>
          <w:rFonts w:cs="Times New Roman"/>
          <w:b/>
          <w:bCs/>
          <w:szCs w:val="24"/>
        </w:rPr>
        <w:t>KONTROLNÍ OTÁZKY</w:t>
      </w:r>
    </w:p>
    <w:p w14:paraId="356A3F93" w14:textId="77777777" w:rsidR="00840BED" w:rsidRPr="00003F7D" w:rsidRDefault="00840BED" w:rsidP="00E66AE8">
      <w:pPr>
        <w:pStyle w:val="Odstavecseseznamem"/>
        <w:numPr>
          <w:ilvl w:val="0"/>
          <w:numId w:val="50"/>
        </w:numPr>
        <w:spacing w:after="120" w:line="312" w:lineRule="auto"/>
        <w:ind w:left="142" w:hanging="142"/>
        <w:jc w:val="both"/>
        <w:rPr>
          <w:rFonts w:cs="Times New Roman"/>
          <w:szCs w:val="24"/>
        </w:rPr>
      </w:pPr>
      <w:r w:rsidRPr="00003F7D">
        <w:rPr>
          <w:rFonts w:cs="Times New Roman"/>
          <w:szCs w:val="24"/>
        </w:rPr>
        <w:t>Charakterizujte pojem zážitek a pojem zážitková pedagogika.</w:t>
      </w:r>
    </w:p>
    <w:p w14:paraId="4815AE97" w14:textId="77777777" w:rsidR="00840BED" w:rsidRPr="00003F7D" w:rsidRDefault="00840BED" w:rsidP="00E66AE8">
      <w:pPr>
        <w:pStyle w:val="Odstavecseseznamem"/>
        <w:numPr>
          <w:ilvl w:val="0"/>
          <w:numId w:val="50"/>
        </w:numPr>
        <w:spacing w:after="100" w:afterAutospacing="1" w:line="312" w:lineRule="auto"/>
        <w:ind w:left="142" w:hanging="142"/>
        <w:jc w:val="both"/>
        <w:rPr>
          <w:rFonts w:cs="Times New Roman"/>
          <w:szCs w:val="24"/>
        </w:rPr>
      </w:pPr>
      <w:r w:rsidRPr="00003F7D">
        <w:rPr>
          <w:rFonts w:cs="Times New Roman"/>
          <w:szCs w:val="24"/>
        </w:rPr>
        <w:t>Podrobně popište, co je to FLOW a co znamená Kolbův cyklus učení. Uveďte konkrétní příklady.</w:t>
      </w:r>
    </w:p>
    <w:p w14:paraId="7AA0303A" w14:textId="1F73B4E7" w:rsidR="0080638D" w:rsidRPr="00003F7D" w:rsidRDefault="00840BED" w:rsidP="00E66AE8">
      <w:pPr>
        <w:pStyle w:val="Odstavecseseznamem"/>
        <w:numPr>
          <w:ilvl w:val="0"/>
          <w:numId w:val="50"/>
        </w:numPr>
        <w:spacing w:after="100" w:afterAutospacing="1" w:line="312" w:lineRule="auto"/>
        <w:ind w:left="142" w:hanging="142"/>
        <w:jc w:val="both"/>
        <w:rPr>
          <w:rFonts w:cs="Times New Roman"/>
          <w:szCs w:val="24"/>
        </w:rPr>
      </w:pPr>
      <w:r w:rsidRPr="00003F7D">
        <w:rPr>
          <w:rFonts w:cs="Times New Roman"/>
          <w:szCs w:val="24"/>
        </w:rPr>
        <w:t xml:space="preserve">Charakterizujte podstatu Prázdninové školy Lipnice. Co to je </w:t>
      </w:r>
      <w:proofErr w:type="spellStart"/>
      <w:r w:rsidRPr="00003F7D">
        <w:rPr>
          <w:rFonts w:cs="Times New Roman"/>
          <w:szCs w:val="24"/>
        </w:rPr>
        <w:t>Outward</w:t>
      </w:r>
      <w:proofErr w:type="spellEnd"/>
      <w:r w:rsidRPr="00003F7D">
        <w:rPr>
          <w:rFonts w:cs="Times New Roman"/>
          <w:szCs w:val="24"/>
        </w:rPr>
        <w:t xml:space="preserve"> </w:t>
      </w:r>
      <w:proofErr w:type="spellStart"/>
      <w:r w:rsidRPr="00003F7D">
        <w:rPr>
          <w:rFonts w:cs="Times New Roman"/>
          <w:szCs w:val="24"/>
        </w:rPr>
        <w:t>Bound</w:t>
      </w:r>
      <w:proofErr w:type="spellEnd"/>
      <w:r w:rsidRPr="00003F7D">
        <w:rPr>
          <w:rFonts w:cs="Times New Roman"/>
          <w:szCs w:val="24"/>
        </w:rPr>
        <w:t>?</w:t>
      </w:r>
    </w:p>
    <w:p w14:paraId="6E671D00" w14:textId="77777777" w:rsidR="0080638D" w:rsidRPr="00003F7D" w:rsidRDefault="0080638D" w:rsidP="002201FC">
      <w:pPr>
        <w:spacing w:after="120" w:line="240" w:lineRule="auto"/>
        <w:jc w:val="both"/>
        <w:rPr>
          <w:rFonts w:cs="Times New Roman"/>
          <w:b/>
          <w:bCs/>
          <w:caps/>
          <w:szCs w:val="24"/>
        </w:rPr>
      </w:pPr>
      <w:r w:rsidRPr="00003F7D">
        <w:rPr>
          <w:rFonts w:cs="Times New Roman"/>
          <w:b/>
          <w:bCs/>
          <w:szCs w:val="24"/>
        </w:rPr>
        <w:t>KORESPONDENČNÍ ÚKOLY</w:t>
      </w:r>
    </w:p>
    <w:p w14:paraId="2EBB2160" w14:textId="77777777" w:rsidR="00840BED" w:rsidRDefault="00840BED" w:rsidP="00E66AE8">
      <w:pPr>
        <w:pStyle w:val="Odstavecseseznamem"/>
        <w:numPr>
          <w:ilvl w:val="0"/>
          <w:numId w:val="51"/>
        </w:numPr>
        <w:spacing w:after="0" w:line="360" w:lineRule="auto"/>
        <w:ind w:left="142" w:hanging="142"/>
        <w:contextualSpacing w:val="0"/>
        <w:jc w:val="both"/>
        <w:rPr>
          <w:rFonts w:cs="Times New Roman"/>
          <w:szCs w:val="24"/>
        </w:rPr>
      </w:pPr>
      <w:r>
        <w:rPr>
          <w:rFonts w:cs="Times New Roman"/>
          <w:szCs w:val="24"/>
        </w:rPr>
        <w:t xml:space="preserve">Vypracujte referát, který se po obsahové stránce bude věnovat Prázdninové škole Lipnice. (Nedílnou součástí referátu bude </w:t>
      </w:r>
      <w:proofErr w:type="spellStart"/>
      <w:r>
        <w:rPr>
          <w:rFonts w:cs="Times New Roman"/>
          <w:szCs w:val="24"/>
        </w:rPr>
        <w:t>Power</w:t>
      </w:r>
      <w:proofErr w:type="spellEnd"/>
      <w:r>
        <w:rPr>
          <w:rFonts w:cs="Times New Roman"/>
          <w:szCs w:val="24"/>
        </w:rPr>
        <w:t xml:space="preserve"> Pointová prezentace.)</w:t>
      </w:r>
    </w:p>
    <w:p w14:paraId="5BFC3AFD" w14:textId="77777777" w:rsidR="00840BED" w:rsidRDefault="00840BED" w:rsidP="00E66AE8">
      <w:pPr>
        <w:pStyle w:val="Odstavecseseznamem"/>
        <w:numPr>
          <w:ilvl w:val="0"/>
          <w:numId w:val="51"/>
        </w:numPr>
        <w:spacing w:after="0" w:line="360" w:lineRule="auto"/>
        <w:ind w:left="142" w:hanging="142"/>
        <w:contextualSpacing w:val="0"/>
        <w:jc w:val="both"/>
        <w:rPr>
          <w:rFonts w:cs="Times New Roman"/>
          <w:szCs w:val="24"/>
        </w:rPr>
      </w:pPr>
      <w:r>
        <w:rPr>
          <w:rFonts w:cs="Times New Roman"/>
          <w:szCs w:val="24"/>
        </w:rPr>
        <w:t>Pro své spolužáky vypracujte referát na objasnění pojmů FLOW a Kolbův cyklus učení. Důraz položte na názornost a příklady.</w:t>
      </w:r>
    </w:p>
    <w:p w14:paraId="753EC00D" w14:textId="3E77882A" w:rsidR="00036984" w:rsidRPr="00D44F81" w:rsidRDefault="00840BED" w:rsidP="00E66AE8">
      <w:pPr>
        <w:pStyle w:val="Odstavecseseznamem"/>
        <w:numPr>
          <w:ilvl w:val="0"/>
          <w:numId w:val="51"/>
        </w:numPr>
        <w:spacing w:after="0" w:line="312" w:lineRule="auto"/>
        <w:ind w:left="142" w:hanging="142"/>
        <w:contextualSpacing w:val="0"/>
        <w:jc w:val="both"/>
        <w:rPr>
          <w:rFonts w:cs="Times New Roman"/>
          <w:szCs w:val="24"/>
        </w:rPr>
      </w:pPr>
      <w:r>
        <w:rPr>
          <w:rFonts w:cs="Times New Roman"/>
          <w:szCs w:val="24"/>
        </w:rPr>
        <w:lastRenderedPageBreak/>
        <w:t xml:space="preserve">Vypracujte referát s tématem </w:t>
      </w:r>
      <w:proofErr w:type="spellStart"/>
      <w:r>
        <w:rPr>
          <w:rFonts w:cs="Times New Roman"/>
          <w:szCs w:val="24"/>
        </w:rPr>
        <w:t>Outward</w:t>
      </w:r>
      <w:proofErr w:type="spellEnd"/>
      <w:r>
        <w:rPr>
          <w:rFonts w:cs="Times New Roman"/>
          <w:szCs w:val="24"/>
        </w:rPr>
        <w:t xml:space="preserve"> </w:t>
      </w:r>
      <w:proofErr w:type="spellStart"/>
      <w:r>
        <w:rPr>
          <w:rFonts w:cs="Times New Roman"/>
          <w:szCs w:val="24"/>
        </w:rPr>
        <w:t>Bound</w:t>
      </w:r>
      <w:proofErr w:type="spellEnd"/>
      <w:r>
        <w:rPr>
          <w:rFonts w:cs="Times New Roman"/>
          <w:szCs w:val="24"/>
        </w:rPr>
        <w:t xml:space="preserve">, který následně odprezentujete spolužákům. (Nedílnou součástí referátu bude </w:t>
      </w:r>
      <w:proofErr w:type="spellStart"/>
      <w:r>
        <w:rPr>
          <w:rFonts w:cs="Times New Roman"/>
          <w:szCs w:val="24"/>
        </w:rPr>
        <w:t>Power</w:t>
      </w:r>
      <w:proofErr w:type="spellEnd"/>
      <w:r>
        <w:rPr>
          <w:rFonts w:cs="Times New Roman"/>
          <w:szCs w:val="24"/>
        </w:rPr>
        <w:t xml:space="preserve"> Pointová prezentace.)</w:t>
      </w:r>
    </w:p>
    <w:p w14:paraId="21F58B0F" w14:textId="77777777" w:rsidR="00794E81" w:rsidRDefault="00794E81" w:rsidP="002201FC">
      <w:pPr>
        <w:spacing w:after="120" w:line="240" w:lineRule="auto"/>
        <w:jc w:val="both"/>
        <w:rPr>
          <w:rFonts w:cs="Times New Roman"/>
          <w:b/>
          <w:bCs/>
          <w:szCs w:val="24"/>
        </w:rPr>
      </w:pPr>
    </w:p>
    <w:p w14:paraId="4BF086E2" w14:textId="1D535BCD" w:rsidR="0080638D" w:rsidRPr="00003F7D" w:rsidRDefault="0080638D" w:rsidP="002201FC">
      <w:pPr>
        <w:spacing w:after="120" w:line="240" w:lineRule="auto"/>
        <w:jc w:val="both"/>
        <w:rPr>
          <w:rFonts w:cs="Times New Roman"/>
          <w:b/>
          <w:bCs/>
          <w:szCs w:val="24"/>
        </w:rPr>
      </w:pPr>
      <w:r w:rsidRPr="00003F7D">
        <w:rPr>
          <w:rFonts w:cs="Times New Roman"/>
          <w:b/>
          <w:bCs/>
          <w:szCs w:val="24"/>
        </w:rPr>
        <w:t>SHRNUTÍ</w:t>
      </w:r>
    </w:p>
    <w:p w14:paraId="19F672C6" w14:textId="77777777" w:rsidR="00840BED" w:rsidRDefault="00840BED" w:rsidP="002201FC">
      <w:pPr>
        <w:spacing w:after="120" w:line="312" w:lineRule="auto"/>
        <w:jc w:val="both"/>
        <w:rPr>
          <w:rFonts w:cs="Times New Roman"/>
          <w:szCs w:val="24"/>
        </w:rPr>
      </w:pPr>
      <w:r>
        <w:rPr>
          <w:rFonts w:cs="Times New Roman"/>
          <w:szCs w:val="24"/>
        </w:rPr>
        <w:t xml:space="preserve">Zážitková pedagogika vychází ze základního pojmu, kterým je zážitek, který můžeme charakterizovat jako událost (situaci), kterou si člověk prožil a dlouho si ji pamatuje. </w:t>
      </w:r>
    </w:p>
    <w:p w14:paraId="1E9DC955" w14:textId="77777777" w:rsidR="00840BED" w:rsidRDefault="00840BED" w:rsidP="008332F6">
      <w:pPr>
        <w:spacing w:after="120" w:line="312" w:lineRule="auto"/>
        <w:jc w:val="both"/>
        <w:rPr>
          <w:rFonts w:cs="Times New Roman"/>
          <w:szCs w:val="24"/>
        </w:rPr>
      </w:pPr>
      <w:r>
        <w:rPr>
          <w:rFonts w:cs="Times New Roman"/>
          <w:szCs w:val="24"/>
        </w:rPr>
        <w:t xml:space="preserve">Zážitky mohou mít pozitivní (optimistický) obsah, stejně tak i negativní (smutný). K dalším východiskům zážitkové pedagogiky patří tzv. FLOW a Kolbův cyklus učení. Dalším pojmem, který je úzce spjat se zážitkovou pedagogikou je </w:t>
      </w:r>
      <w:proofErr w:type="spellStart"/>
      <w:r>
        <w:rPr>
          <w:rFonts w:cs="Times New Roman"/>
          <w:szCs w:val="24"/>
        </w:rPr>
        <w:t>Outdoor</w:t>
      </w:r>
      <w:proofErr w:type="spellEnd"/>
      <w:r>
        <w:rPr>
          <w:rFonts w:cs="Times New Roman"/>
          <w:szCs w:val="24"/>
        </w:rPr>
        <w:t xml:space="preserve"> (tzn. aktivity mimo zavřený prostor).</w:t>
      </w:r>
    </w:p>
    <w:p w14:paraId="26418C96" w14:textId="77777777" w:rsidR="00840BED" w:rsidRDefault="00840BED" w:rsidP="002201FC">
      <w:pPr>
        <w:spacing w:after="120" w:line="312" w:lineRule="auto"/>
        <w:jc w:val="both"/>
        <w:rPr>
          <w:rFonts w:cs="Times New Roman"/>
          <w:szCs w:val="24"/>
        </w:rPr>
      </w:pPr>
      <w:r>
        <w:rPr>
          <w:rFonts w:cs="Times New Roman"/>
          <w:szCs w:val="24"/>
        </w:rPr>
        <w:t>Českým originálním zdrojem zážitkové pedagogiky je Prázdninová škola Lipnice.</w:t>
      </w:r>
    </w:p>
    <w:p w14:paraId="48B3D5B1" w14:textId="2ADE7E26" w:rsidR="00805B2F" w:rsidRDefault="00805B2F" w:rsidP="001705CC">
      <w:pPr>
        <w:spacing w:after="0" w:line="240" w:lineRule="auto"/>
        <w:ind w:left="567"/>
        <w:jc w:val="both"/>
        <w:rPr>
          <w:rFonts w:cs="Times New Roman"/>
          <w:b/>
          <w:bCs/>
          <w:color w:val="FF0000"/>
          <w:szCs w:val="24"/>
        </w:rPr>
      </w:pPr>
    </w:p>
    <w:p w14:paraId="17B8B91D" w14:textId="1A51A1AB" w:rsidR="0080638D" w:rsidRPr="00003F7D" w:rsidRDefault="0080638D" w:rsidP="002201FC">
      <w:pPr>
        <w:spacing w:after="120" w:line="240" w:lineRule="auto"/>
        <w:jc w:val="both"/>
        <w:rPr>
          <w:rFonts w:cs="Times New Roman"/>
          <w:b/>
          <w:bCs/>
          <w:szCs w:val="24"/>
        </w:rPr>
      </w:pPr>
      <w:r w:rsidRPr="00003F7D">
        <w:rPr>
          <w:rFonts w:cs="Times New Roman"/>
          <w:b/>
          <w:bCs/>
          <w:szCs w:val="24"/>
        </w:rPr>
        <w:t>PRO ZÁJEMCE</w:t>
      </w:r>
    </w:p>
    <w:p w14:paraId="651C7482" w14:textId="77777777" w:rsidR="00840BED" w:rsidRDefault="00840BED" w:rsidP="002201FC">
      <w:pPr>
        <w:spacing w:after="120" w:line="312" w:lineRule="auto"/>
        <w:jc w:val="both"/>
        <w:rPr>
          <w:rFonts w:cs="Times New Roman"/>
          <w:szCs w:val="24"/>
        </w:rPr>
      </w:pPr>
      <w:r>
        <w:rPr>
          <w:rFonts w:cs="Times New Roman"/>
          <w:szCs w:val="24"/>
        </w:rPr>
        <w:t xml:space="preserve">Do sféry zážitků, vedle oblasti zážitkové pedagogiky, patří například i tzv. </w:t>
      </w:r>
      <w:r>
        <w:rPr>
          <w:rFonts w:cs="Times New Roman"/>
          <w:b/>
          <w:szCs w:val="24"/>
        </w:rPr>
        <w:t>zážitková gastronomie.</w:t>
      </w:r>
      <w:r>
        <w:rPr>
          <w:rFonts w:cs="Times New Roman"/>
          <w:szCs w:val="24"/>
        </w:rPr>
        <w:t xml:space="preserve"> To znamenám, že i konzumace jídla může být za určitých situací významným prostředkem zážitku, který může vycházet ze způsobu přípravy jídla, obsluhy, prostředí apod. </w:t>
      </w:r>
    </w:p>
    <w:p w14:paraId="0FAE7E17" w14:textId="77777777" w:rsidR="00840BED" w:rsidRDefault="00840BED" w:rsidP="002201FC">
      <w:pPr>
        <w:spacing w:after="120" w:line="312" w:lineRule="auto"/>
        <w:jc w:val="both"/>
        <w:rPr>
          <w:rFonts w:cs="Times New Roman"/>
          <w:szCs w:val="24"/>
        </w:rPr>
      </w:pPr>
      <w:r>
        <w:rPr>
          <w:rFonts w:cs="Times New Roman"/>
          <w:szCs w:val="24"/>
        </w:rPr>
        <w:t>K danému tématu lze v rámci korespondenčního úkolu po dohodě s vyučujícím vypracovat referát.</w:t>
      </w:r>
    </w:p>
    <w:p w14:paraId="3427EA2F" w14:textId="77777777" w:rsidR="00840BED" w:rsidRDefault="00840BED" w:rsidP="002201FC">
      <w:pPr>
        <w:pStyle w:val="Normlnweb"/>
        <w:spacing w:before="0" w:after="120" w:line="312" w:lineRule="auto"/>
        <w:ind w:firstLine="0"/>
      </w:pPr>
      <w:r>
        <w:t xml:space="preserve">K oblasti zážitkové pedagogiky má hodně blízko tzv. </w:t>
      </w:r>
      <w:proofErr w:type="spellStart"/>
      <w:r>
        <w:t>edutainment</w:t>
      </w:r>
      <w:proofErr w:type="spellEnd"/>
      <w:r>
        <w:t>.</w:t>
      </w:r>
    </w:p>
    <w:p w14:paraId="7A4FDEE5" w14:textId="3619C676" w:rsidR="00840BED" w:rsidRDefault="00840BED" w:rsidP="002201FC">
      <w:pPr>
        <w:pStyle w:val="Normlnweb"/>
        <w:spacing w:before="0" w:after="120" w:line="312" w:lineRule="auto"/>
        <w:ind w:firstLine="0"/>
      </w:pPr>
      <w:r>
        <w:t xml:space="preserve">Jak uvádí Němec (2008, s. 59, převzato Stašová, Slaninová, Junová, 2015, s. 127) </w:t>
      </w:r>
      <w:r>
        <w:rPr>
          <w:i/>
        </w:rPr>
        <w:t xml:space="preserve">„Vývoj společnosti v posledních letech výrazně změnil zájmy lidí. To platí i pro aktivity realizované ve volném čase. Volný čas už není vnímán jen jako doba odpočinku, ale také jako příležitost pro zdokonalení se a rozvíjení svých svobodně vybraných aktivit. V této souvislosti zmiňuje Němec specifický druh zábavy – </w:t>
      </w:r>
      <w:proofErr w:type="spellStart"/>
      <w:r>
        <w:rPr>
          <w:b/>
          <w:i/>
        </w:rPr>
        <w:t>edutainment</w:t>
      </w:r>
      <w:proofErr w:type="spellEnd"/>
      <w:r>
        <w:rPr>
          <w:i/>
        </w:rPr>
        <w:t xml:space="preserve">. Výraz </w:t>
      </w:r>
      <w:proofErr w:type="spellStart"/>
      <w:r>
        <w:rPr>
          <w:i/>
        </w:rPr>
        <w:t>edutainment</w:t>
      </w:r>
      <w:proofErr w:type="spellEnd"/>
      <w:r>
        <w:rPr>
          <w:i/>
        </w:rPr>
        <w:t xml:space="preserve"> sestává ze základů dvou slov: </w:t>
      </w:r>
      <w:proofErr w:type="spellStart"/>
      <w:r>
        <w:rPr>
          <w:i/>
        </w:rPr>
        <w:t>education</w:t>
      </w:r>
      <w:proofErr w:type="spellEnd"/>
      <w:r>
        <w:rPr>
          <w:i/>
        </w:rPr>
        <w:t xml:space="preserve"> (vzdělávání) a </w:t>
      </w:r>
      <w:proofErr w:type="spellStart"/>
      <w:r>
        <w:rPr>
          <w:i/>
        </w:rPr>
        <w:t>entertainment</w:t>
      </w:r>
      <w:proofErr w:type="spellEnd"/>
      <w:r>
        <w:rPr>
          <w:i/>
        </w:rPr>
        <w:t xml:space="preserve"> (zábava). Jde o novou oblast edukační reality, ve které klíčovou roli nehraje učitel, pedagog, ale celý soubor psychologicky, pedagogicky a didakticky promyšlených prostředků, jež se váží na nové informační a komunikační technologie nebo jiná masově se rozšiřující média</w:t>
      </w:r>
      <w:r>
        <w:t>.</w:t>
      </w:r>
      <w:r>
        <w:rPr>
          <w:i/>
        </w:rPr>
        <w:t>“</w:t>
      </w:r>
      <w:r>
        <w:t xml:space="preserve"> </w:t>
      </w:r>
    </w:p>
    <w:p w14:paraId="6526DE84" w14:textId="5BDBE4AE" w:rsidR="00840BED" w:rsidRDefault="002201FC" w:rsidP="008332F6">
      <w:pPr>
        <w:spacing w:after="120" w:line="312" w:lineRule="auto"/>
        <w:jc w:val="both"/>
        <w:rPr>
          <w:rFonts w:cs="Times New Roman"/>
          <w:szCs w:val="24"/>
        </w:rPr>
      </w:pPr>
      <w:r>
        <w:t>V</w:t>
      </w:r>
      <w:r w:rsidR="00840BED">
        <w:t>e své podstatě se jedná o to, aby vzdělávání probíhalo prostřednictvím zábavy, a to za použití zábavných metod. Jedná se o „klasické“ naplnění myšlenky J. A. Komenského – škola hrou.</w:t>
      </w:r>
    </w:p>
    <w:p w14:paraId="4E615CD9" w14:textId="1A2A92F1" w:rsidR="00BC3958" w:rsidRDefault="00BC3958" w:rsidP="001705CC">
      <w:pPr>
        <w:spacing w:after="0" w:line="240" w:lineRule="auto"/>
        <w:ind w:left="567"/>
        <w:jc w:val="both"/>
        <w:rPr>
          <w:rFonts w:cs="Times New Roman"/>
          <w:b/>
          <w:bCs/>
          <w:color w:val="FF0000"/>
          <w:szCs w:val="24"/>
        </w:rPr>
      </w:pPr>
    </w:p>
    <w:p w14:paraId="53BD5038" w14:textId="77777777" w:rsidR="00664DD5" w:rsidRPr="00003F7D" w:rsidRDefault="00664DD5" w:rsidP="002201FC">
      <w:pPr>
        <w:pStyle w:val="Zkladntext2"/>
        <w:spacing w:line="240" w:lineRule="auto"/>
        <w:jc w:val="both"/>
      </w:pPr>
      <w:r w:rsidRPr="00003F7D">
        <w:rPr>
          <w:rFonts w:ascii="Times New Roman" w:hAnsi="Times New Roman" w:cs="Times New Roman"/>
          <w:b/>
          <w:bCs/>
          <w:sz w:val="24"/>
          <w:szCs w:val="24"/>
        </w:rPr>
        <w:t>DALŠÍ ZDROJE:</w:t>
      </w:r>
    </w:p>
    <w:p w14:paraId="20BB5454" w14:textId="3E4726EB" w:rsidR="00664DD5" w:rsidRDefault="00664DD5" w:rsidP="002201FC">
      <w:pPr>
        <w:spacing w:after="120" w:line="240" w:lineRule="auto"/>
        <w:jc w:val="both"/>
        <w:rPr>
          <w:rFonts w:cs="Times New Roman"/>
          <w:szCs w:val="24"/>
        </w:rPr>
      </w:pPr>
      <w:r>
        <w:rPr>
          <w:rFonts w:cs="Times New Roman"/>
          <w:szCs w:val="24"/>
        </w:rPr>
        <w:t xml:space="preserve">ČAPEK, R. </w:t>
      </w:r>
      <w:r>
        <w:rPr>
          <w:rFonts w:cs="Times New Roman"/>
          <w:i/>
          <w:szCs w:val="24"/>
        </w:rPr>
        <w:t>Moderní didaktika. Lexikon výukových a hodnotících met</w:t>
      </w:r>
      <w:r>
        <w:rPr>
          <w:rFonts w:cs="Times New Roman"/>
          <w:szCs w:val="24"/>
        </w:rPr>
        <w:t>od. Praha: Grada, 2022. ISBN 978-80-247-3450-7.</w:t>
      </w:r>
    </w:p>
    <w:p w14:paraId="61AE1A5C" w14:textId="77777777" w:rsidR="005C2837" w:rsidRDefault="005C2837" w:rsidP="005C2837">
      <w:pPr>
        <w:spacing w:after="120" w:line="312" w:lineRule="auto"/>
        <w:jc w:val="both"/>
      </w:pPr>
      <w:r>
        <w:lastRenderedPageBreak/>
        <w:t xml:space="preserve">HANUŠ, R. </w:t>
      </w:r>
      <w:r>
        <w:rPr>
          <w:i/>
        </w:rPr>
        <w:t>Zážitkově pedagogické učení</w:t>
      </w:r>
      <w:r>
        <w:t>. Praha: Grada, 2009. ISBN 978-80-247-2816-2.</w:t>
      </w:r>
    </w:p>
    <w:p w14:paraId="643C8DCF" w14:textId="444C6572" w:rsidR="00664DD5" w:rsidRPr="002632E4" w:rsidRDefault="00664DD5" w:rsidP="002201FC">
      <w:pPr>
        <w:spacing w:after="120" w:line="240" w:lineRule="auto"/>
        <w:jc w:val="both"/>
        <w:rPr>
          <w:rFonts w:cs="Times New Roman"/>
          <w:color w:val="000000" w:themeColor="text1"/>
          <w:szCs w:val="24"/>
        </w:rPr>
      </w:pPr>
      <w:r>
        <w:rPr>
          <w:rFonts w:cs="Times New Roman"/>
          <w:szCs w:val="24"/>
        </w:rPr>
        <w:t xml:space="preserve">HURDOVÁ, E. </w:t>
      </w:r>
      <w:r>
        <w:rPr>
          <w:rFonts w:cs="Times New Roman"/>
          <w:i/>
          <w:szCs w:val="24"/>
        </w:rPr>
        <w:t>Hrajeme si s padákem (hry s padákem, stuhami a šátky)</w:t>
      </w:r>
      <w:r>
        <w:rPr>
          <w:rFonts w:cs="Times New Roman"/>
          <w:szCs w:val="24"/>
        </w:rPr>
        <w:t>. Praha: Portál, 2014. ISBN 978-</w:t>
      </w:r>
      <w:r w:rsidRPr="002632E4">
        <w:rPr>
          <w:rFonts w:cs="Times New Roman"/>
          <w:color w:val="000000" w:themeColor="text1"/>
          <w:szCs w:val="24"/>
        </w:rPr>
        <w:t>80-262-0769-6.</w:t>
      </w:r>
    </w:p>
    <w:p w14:paraId="468F9FB6" w14:textId="7EC8AF5C" w:rsidR="002632E4" w:rsidRDefault="002632E4" w:rsidP="002632E4">
      <w:pPr>
        <w:spacing w:after="120"/>
        <w:jc w:val="both"/>
        <w:rPr>
          <w:color w:val="000000" w:themeColor="text1"/>
        </w:rPr>
      </w:pPr>
      <w:r w:rsidRPr="002632E4">
        <w:rPr>
          <w:color w:val="000000" w:themeColor="text1"/>
        </w:rPr>
        <w:t xml:space="preserve">CHYTILOVÁ, L. </w:t>
      </w:r>
      <w:r w:rsidRPr="002632E4">
        <w:rPr>
          <w:i/>
          <w:iCs/>
          <w:color w:val="000000" w:themeColor="text1"/>
        </w:rPr>
        <w:t>Zážitkové pedagogické učení.</w:t>
      </w:r>
      <w:r w:rsidRPr="002632E4">
        <w:rPr>
          <w:color w:val="000000" w:themeColor="text1"/>
        </w:rPr>
        <w:t xml:space="preserve"> Praha: Grada, 2009. I|SBN 978-80-247-2816-2.</w:t>
      </w:r>
    </w:p>
    <w:p w14:paraId="33FE7D76" w14:textId="18759C5E" w:rsidR="000A30FC" w:rsidRDefault="000A30FC" w:rsidP="000A30FC">
      <w:pPr>
        <w:spacing w:after="120"/>
        <w:jc w:val="both"/>
      </w:pPr>
      <w:r>
        <w:t xml:space="preserve">PELÁNEK, R. </w:t>
      </w:r>
      <w:r>
        <w:rPr>
          <w:i/>
        </w:rPr>
        <w:t>Příručka instruktora zážitkových akcí</w:t>
      </w:r>
      <w:r>
        <w:t>. Praha: Portál, 2008. ISBN 978-80-7367-353-6.</w:t>
      </w:r>
    </w:p>
    <w:p w14:paraId="5DC5A3EE" w14:textId="77777777" w:rsidR="000A084C" w:rsidRDefault="000A084C" w:rsidP="000A084C">
      <w:pPr>
        <w:spacing w:after="120" w:line="240" w:lineRule="auto"/>
        <w:jc w:val="both"/>
      </w:pPr>
      <w:r>
        <w:t xml:space="preserve">PELÁNEK, R. </w:t>
      </w:r>
      <w:r>
        <w:rPr>
          <w:i/>
        </w:rPr>
        <w:t>Zážitkové výukové programy</w:t>
      </w:r>
      <w:r>
        <w:t>. Praha: Portál, 2010. ISBN 978-80-7367-656-8.</w:t>
      </w:r>
    </w:p>
    <w:p w14:paraId="02192B26" w14:textId="565FF318" w:rsidR="00664DD5" w:rsidRDefault="002201FC" w:rsidP="002632E4">
      <w:pPr>
        <w:spacing w:after="120" w:line="240" w:lineRule="auto"/>
        <w:jc w:val="both"/>
        <w:rPr>
          <w:rFonts w:cs="Times New Roman"/>
          <w:szCs w:val="24"/>
        </w:rPr>
      </w:pPr>
      <w:r w:rsidRPr="002632E4">
        <w:rPr>
          <w:rFonts w:cs="Times New Roman"/>
          <w:color w:val="000000" w:themeColor="text1"/>
          <w:szCs w:val="24"/>
        </w:rPr>
        <w:t>S</w:t>
      </w:r>
      <w:r w:rsidR="00664DD5" w:rsidRPr="002632E4">
        <w:rPr>
          <w:rFonts w:cs="Times New Roman"/>
          <w:color w:val="000000" w:themeColor="text1"/>
          <w:szCs w:val="24"/>
        </w:rPr>
        <w:t xml:space="preserve">ÝKORA, J. </w:t>
      </w:r>
      <w:r w:rsidR="00664DD5" w:rsidRPr="002632E4">
        <w:rPr>
          <w:rFonts w:cs="Times New Roman"/>
          <w:i/>
          <w:color w:val="000000" w:themeColor="text1"/>
          <w:szCs w:val="24"/>
        </w:rPr>
        <w:t xml:space="preserve">Zážitkové kurzy </w:t>
      </w:r>
      <w:r w:rsidR="00664DD5">
        <w:rPr>
          <w:rFonts w:cs="Times New Roman"/>
          <w:i/>
          <w:szCs w:val="24"/>
        </w:rPr>
        <w:t>jako nástroj pedagoga volného času.</w:t>
      </w:r>
      <w:r w:rsidR="00664DD5">
        <w:rPr>
          <w:rFonts w:cs="Times New Roman"/>
          <w:szCs w:val="24"/>
        </w:rPr>
        <w:t xml:space="preserve"> Hradec Králové: Gaudeamus, 2006. ISBN 80-7041-380-8.</w:t>
      </w:r>
    </w:p>
    <w:p w14:paraId="1A990854" w14:textId="77777777" w:rsidR="00664DD5" w:rsidRDefault="00664DD5" w:rsidP="002201FC">
      <w:pPr>
        <w:spacing w:after="120" w:line="240" w:lineRule="auto"/>
        <w:jc w:val="both"/>
        <w:rPr>
          <w:rFonts w:cs="Times New Roman"/>
          <w:i/>
          <w:caps/>
          <w:szCs w:val="24"/>
        </w:rPr>
      </w:pPr>
      <w:r>
        <w:rPr>
          <w:rFonts w:cs="Times New Roman"/>
          <w:szCs w:val="24"/>
        </w:rPr>
        <w:t xml:space="preserve">VÁŽANSKÝ, M. </w:t>
      </w:r>
      <w:r>
        <w:rPr>
          <w:rFonts w:cs="Times New Roman"/>
          <w:i/>
          <w:szCs w:val="24"/>
        </w:rPr>
        <w:t>Volný čas a pedagogika zážitku</w:t>
      </w:r>
      <w:r>
        <w:rPr>
          <w:rFonts w:cs="Times New Roman"/>
          <w:szCs w:val="24"/>
        </w:rPr>
        <w:t>. Brno: Masarykova univerzita, 1994. ISBN 80-210-0428-2.</w:t>
      </w:r>
    </w:p>
    <w:p w14:paraId="7BE148D8" w14:textId="77777777" w:rsidR="00664DD5" w:rsidRDefault="00664DD5" w:rsidP="00A40025">
      <w:pPr>
        <w:spacing w:after="120" w:line="240" w:lineRule="auto"/>
        <w:jc w:val="both"/>
        <w:rPr>
          <w:rFonts w:cs="Times New Roman"/>
          <w:szCs w:val="24"/>
        </w:rPr>
      </w:pPr>
      <w:r>
        <w:rPr>
          <w:rFonts w:cs="Times New Roman"/>
          <w:szCs w:val="24"/>
        </w:rPr>
        <w:t xml:space="preserve">VECHETA, V. </w:t>
      </w:r>
      <w:proofErr w:type="spellStart"/>
      <w:r>
        <w:rPr>
          <w:rFonts w:cs="Times New Roman"/>
          <w:i/>
          <w:szCs w:val="24"/>
        </w:rPr>
        <w:t>Outdoor</w:t>
      </w:r>
      <w:proofErr w:type="spellEnd"/>
      <w:r>
        <w:rPr>
          <w:rFonts w:cs="Times New Roman"/>
          <w:i/>
          <w:szCs w:val="24"/>
        </w:rPr>
        <w:t xml:space="preserve"> aktivity (50 her a aktivit pro tréninky, školení i zábavu).</w:t>
      </w:r>
      <w:r>
        <w:rPr>
          <w:rFonts w:cs="Times New Roman"/>
          <w:szCs w:val="24"/>
        </w:rPr>
        <w:t xml:space="preserve"> Brno: </w:t>
      </w:r>
      <w:proofErr w:type="spellStart"/>
      <w:r>
        <w:rPr>
          <w:rFonts w:cs="Times New Roman"/>
          <w:szCs w:val="24"/>
        </w:rPr>
        <w:t>Computer</w:t>
      </w:r>
      <w:proofErr w:type="spellEnd"/>
      <w:r>
        <w:rPr>
          <w:rFonts w:cs="Times New Roman"/>
          <w:szCs w:val="24"/>
        </w:rPr>
        <w:t xml:space="preserve"> </w:t>
      </w:r>
      <w:proofErr w:type="spellStart"/>
      <w:r>
        <w:rPr>
          <w:rFonts w:cs="Times New Roman"/>
          <w:szCs w:val="24"/>
        </w:rPr>
        <w:t>Press</w:t>
      </w:r>
      <w:proofErr w:type="spellEnd"/>
      <w:r>
        <w:rPr>
          <w:rFonts w:cs="Times New Roman"/>
          <w:szCs w:val="24"/>
        </w:rPr>
        <w:t xml:space="preserve">, 2009. ISBN 978-80-251-2650-9. </w:t>
      </w:r>
    </w:p>
    <w:p w14:paraId="0CB47E82" w14:textId="6C604BBD" w:rsidR="00664DD5" w:rsidRDefault="00664DD5" w:rsidP="00A40025">
      <w:pPr>
        <w:spacing w:after="120" w:line="240" w:lineRule="auto"/>
        <w:jc w:val="both"/>
        <w:rPr>
          <w:rFonts w:cs="Times New Roman"/>
          <w:szCs w:val="24"/>
        </w:rPr>
      </w:pPr>
      <w:r>
        <w:rPr>
          <w:rFonts w:cs="Times New Roman"/>
          <w:szCs w:val="24"/>
        </w:rPr>
        <w:t xml:space="preserve">VECHETA, V. </w:t>
      </w:r>
      <w:proofErr w:type="spellStart"/>
      <w:r>
        <w:rPr>
          <w:rFonts w:cs="Times New Roman"/>
          <w:i/>
          <w:szCs w:val="24"/>
        </w:rPr>
        <w:t>Indoor</w:t>
      </w:r>
      <w:proofErr w:type="spellEnd"/>
      <w:r>
        <w:rPr>
          <w:rFonts w:cs="Times New Roman"/>
          <w:i/>
          <w:szCs w:val="24"/>
        </w:rPr>
        <w:t xml:space="preserve"> aktivity: 50 her a aktivit pro trénink, školení i zábavu.</w:t>
      </w:r>
      <w:r>
        <w:rPr>
          <w:rFonts w:cs="Times New Roman"/>
          <w:szCs w:val="24"/>
        </w:rPr>
        <w:t xml:space="preserve"> Brno: </w:t>
      </w:r>
      <w:proofErr w:type="spellStart"/>
      <w:r>
        <w:rPr>
          <w:rFonts w:cs="Times New Roman"/>
          <w:szCs w:val="24"/>
        </w:rPr>
        <w:t>Computer</w:t>
      </w:r>
      <w:proofErr w:type="spellEnd"/>
      <w:r>
        <w:rPr>
          <w:rFonts w:cs="Times New Roman"/>
          <w:szCs w:val="24"/>
        </w:rPr>
        <w:t xml:space="preserve"> </w:t>
      </w:r>
      <w:proofErr w:type="spellStart"/>
      <w:r>
        <w:rPr>
          <w:rFonts w:cs="Times New Roman"/>
          <w:szCs w:val="24"/>
        </w:rPr>
        <w:t>Press</w:t>
      </w:r>
      <w:proofErr w:type="spellEnd"/>
      <w:r>
        <w:rPr>
          <w:rFonts w:cs="Times New Roman"/>
          <w:szCs w:val="24"/>
        </w:rPr>
        <w:t>, 2009. ISBN 978-80-251-2561-8.</w:t>
      </w:r>
    </w:p>
    <w:p w14:paraId="45467E28" w14:textId="77777777" w:rsidR="00CF5475" w:rsidRDefault="00CF5475" w:rsidP="00CF5475">
      <w:pPr>
        <w:spacing w:after="120" w:line="240" w:lineRule="auto"/>
        <w:jc w:val="both"/>
        <w:rPr>
          <w:rFonts w:cs="Times New Roman"/>
          <w:szCs w:val="24"/>
        </w:rPr>
      </w:pPr>
    </w:p>
    <w:p w14:paraId="0365F468" w14:textId="46F551F1" w:rsidR="00664DD5" w:rsidRDefault="00CF5475" w:rsidP="00A40025">
      <w:pPr>
        <w:spacing w:after="0" w:line="360" w:lineRule="auto"/>
        <w:jc w:val="both"/>
        <w:rPr>
          <w:rFonts w:cs="Times New Roman"/>
          <w:szCs w:val="24"/>
        </w:rPr>
      </w:pPr>
      <w:r>
        <w:rPr>
          <w:rFonts w:cs="Times New Roman"/>
          <w:szCs w:val="24"/>
        </w:rPr>
        <w:t xml:space="preserve">Obě </w:t>
      </w:r>
      <w:r w:rsidR="00664DD5">
        <w:rPr>
          <w:rFonts w:cs="Times New Roman"/>
          <w:szCs w:val="24"/>
        </w:rPr>
        <w:t xml:space="preserve">publikace </w:t>
      </w:r>
      <w:r>
        <w:rPr>
          <w:rFonts w:cs="Times New Roman"/>
          <w:szCs w:val="24"/>
        </w:rPr>
        <w:t>od (</w:t>
      </w:r>
      <w:proofErr w:type="spellStart"/>
      <w:r>
        <w:rPr>
          <w:rFonts w:cs="Times New Roman"/>
          <w:szCs w:val="24"/>
        </w:rPr>
        <w:t>Vetecha</w:t>
      </w:r>
      <w:proofErr w:type="spellEnd"/>
      <w:r>
        <w:rPr>
          <w:rFonts w:cs="Times New Roman"/>
          <w:szCs w:val="24"/>
        </w:rPr>
        <w:t xml:space="preserve">) </w:t>
      </w:r>
      <w:r w:rsidR="00664DD5">
        <w:rPr>
          <w:rFonts w:cs="Times New Roman"/>
          <w:szCs w:val="24"/>
        </w:rPr>
        <w:t xml:space="preserve">zahrnují celkem 50 námětů, které lze realizovat v praxi, a to v rámci zážitkové pedagogiky. Po obsahové stránce jsou </w:t>
      </w:r>
      <w:r w:rsidR="00664DD5" w:rsidRPr="00CF5475">
        <w:rPr>
          <w:rFonts w:cs="Times New Roman"/>
          <w:i/>
          <w:szCs w:val="24"/>
        </w:rPr>
        <w:t>„vhodnější“</w:t>
      </w:r>
      <w:r w:rsidR="00664DD5">
        <w:rPr>
          <w:rFonts w:cs="Times New Roman"/>
          <w:szCs w:val="24"/>
        </w:rPr>
        <w:t xml:space="preserve"> pro věkovou kategorii mládeže.</w:t>
      </w:r>
    </w:p>
    <w:p w14:paraId="0513ED59" w14:textId="77777777" w:rsidR="00036984" w:rsidRDefault="00036984" w:rsidP="00275885">
      <w:pPr>
        <w:pStyle w:val="Obsah1"/>
      </w:pPr>
    </w:p>
    <w:p w14:paraId="58867A7F" w14:textId="77777777" w:rsidR="00036984" w:rsidRDefault="00036984" w:rsidP="00275885">
      <w:pPr>
        <w:pStyle w:val="Obsah1"/>
      </w:pPr>
    </w:p>
    <w:p w14:paraId="0327D4BA" w14:textId="77777777" w:rsidR="00036984" w:rsidRDefault="00036984" w:rsidP="00275885">
      <w:pPr>
        <w:pStyle w:val="Obsah1"/>
      </w:pPr>
    </w:p>
    <w:p w14:paraId="0AFA6976" w14:textId="77777777" w:rsidR="00036984" w:rsidRDefault="00036984" w:rsidP="00275885">
      <w:pPr>
        <w:pStyle w:val="Obsah1"/>
      </w:pPr>
    </w:p>
    <w:p w14:paraId="4E243D61" w14:textId="77777777" w:rsidR="00036984" w:rsidRDefault="00036984" w:rsidP="00275885">
      <w:pPr>
        <w:pStyle w:val="Obsah1"/>
      </w:pPr>
    </w:p>
    <w:p w14:paraId="24FD983F" w14:textId="77777777" w:rsidR="00036984" w:rsidRDefault="00036984" w:rsidP="00275885">
      <w:pPr>
        <w:pStyle w:val="Obsah1"/>
      </w:pPr>
    </w:p>
    <w:p w14:paraId="6C6CB86E" w14:textId="77777777" w:rsidR="00036984" w:rsidRDefault="00036984" w:rsidP="00275885">
      <w:pPr>
        <w:pStyle w:val="Obsah1"/>
      </w:pPr>
    </w:p>
    <w:p w14:paraId="021524A1" w14:textId="77777777" w:rsidR="00036984" w:rsidRDefault="00036984" w:rsidP="00275885">
      <w:pPr>
        <w:pStyle w:val="Obsah1"/>
      </w:pPr>
    </w:p>
    <w:p w14:paraId="0A1754A4" w14:textId="77777777" w:rsidR="00036984" w:rsidRDefault="00036984" w:rsidP="00275885">
      <w:pPr>
        <w:pStyle w:val="Obsah1"/>
      </w:pPr>
    </w:p>
    <w:p w14:paraId="50647F8F" w14:textId="77777777" w:rsidR="00036984" w:rsidRDefault="00036984" w:rsidP="00275885">
      <w:pPr>
        <w:pStyle w:val="Obsah1"/>
      </w:pPr>
    </w:p>
    <w:p w14:paraId="2074664E" w14:textId="77777777" w:rsidR="00036984" w:rsidRDefault="00036984" w:rsidP="00275885">
      <w:pPr>
        <w:pStyle w:val="Obsah1"/>
      </w:pPr>
    </w:p>
    <w:p w14:paraId="6F1CCD33" w14:textId="63E49224" w:rsidR="00A40025" w:rsidRDefault="00A40025" w:rsidP="00A40025"/>
    <w:p w14:paraId="52C76B29" w14:textId="77777777" w:rsidR="00794E81" w:rsidRPr="00A40025" w:rsidRDefault="00794E81" w:rsidP="00A40025"/>
    <w:p w14:paraId="77C6A384" w14:textId="51961B17" w:rsidR="0080638D" w:rsidRPr="00003F7D" w:rsidRDefault="0080638D" w:rsidP="00AB03D7">
      <w:pPr>
        <w:pStyle w:val="Nadpis1"/>
        <w:rPr>
          <w:rStyle w:val="Hypertextovodkaz"/>
          <w:color w:val="auto"/>
          <w:u w:val="none"/>
        </w:rPr>
      </w:pPr>
      <w:bookmarkStart w:id="12" w:name="_Toc192704039"/>
      <w:r w:rsidRPr="00036984">
        <w:lastRenderedPageBreak/>
        <w:t xml:space="preserve">7 </w:t>
      </w:r>
      <w:hyperlink r:id="rId14" w:anchor="_Toc152840355" w:history="1">
        <w:r w:rsidRPr="00003F7D">
          <w:rPr>
            <w:rStyle w:val="Hypertextovodkaz"/>
            <w:color w:val="auto"/>
            <w:u w:val="none"/>
          </w:rPr>
          <w:t>METODIKA HERNÍCH ČINNOSTÍ</w:t>
        </w:r>
        <w:bookmarkEnd w:id="12"/>
      </w:hyperlink>
    </w:p>
    <w:p w14:paraId="7B3B9479" w14:textId="780AE475" w:rsidR="0080638D" w:rsidRPr="00003F7D" w:rsidRDefault="0080638D" w:rsidP="001705CC">
      <w:pPr>
        <w:spacing w:after="0" w:line="240" w:lineRule="auto"/>
        <w:ind w:left="567"/>
        <w:jc w:val="both"/>
        <w:rPr>
          <w:rFonts w:cs="Times New Roman"/>
          <w:b/>
          <w:bCs/>
          <w:szCs w:val="24"/>
        </w:rPr>
      </w:pPr>
    </w:p>
    <w:p w14:paraId="54EB494D" w14:textId="77777777" w:rsidR="002F12E0" w:rsidRPr="00003F7D" w:rsidRDefault="002F12E0" w:rsidP="001705CC">
      <w:pPr>
        <w:spacing w:after="0" w:line="240" w:lineRule="auto"/>
        <w:ind w:left="567"/>
        <w:jc w:val="both"/>
        <w:rPr>
          <w:rFonts w:cs="Times New Roman"/>
          <w:b/>
          <w:bCs/>
          <w:szCs w:val="24"/>
        </w:rPr>
      </w:pPr>
    </w:p>
    <w:p w14:paraId="043A68EC" w14:textId="77777777" w:rsidR="0080638D" w:rsidRPr="00003F7D" w:rsidRDefault="0080638D" w:rsidP="002201FC">
      <w:pPr>
        <w:spacing w:after="120" w:line="240" w:lineRule="auto"/>
        <w:jc w:val="both"/>
        <w:rPr>
          <w:rFonts w:cs="Times New Roman"/>
          <w:b/>
          <w:bCs/>
          <w:caps/>
          <w:szCs w:val="24"/>
        </w:rPr>
      </w:pPr>
      <w:r w:rsidRPr="00003F7D">
        <w:rPr>
          <w:rFonts w:cs="Times New Roman"/>
          <w:b/>
          <w:bCs/>
          <w:szCs w:val="24"/>
        </w:rPr>
        <w:t>RYCHLÝ NÁHLED KAPITOLY</w:t>
      </w:r>
    </w:p>
    <w:p w14:paraId="1A8C3984" w14:textId="7EB6CAA4" w:rsidR="00F85180" w:rsidRDefault="00F85180" w:rsidP="002201FC">
      <w:pPr>
        <w:spacing w:after="120" w:line="312" w:lineRule="auto"/>
        <w:jc w:val="both"/>
        <w:rPr>
          <w:rFonts w:cs="Times New Roman"/>
          <w:szCs w:val="24"/>
        </w:rPr>
      </w:pPr>
      <w:r>
        <w:rPr>
          <w:rFonts w:cs="Times New Roman"/>
          <w:szCs w:val="24"/>
        </w:rPr>
        <w:t>Kapitola se věnuje problematice dělení her podle rozličných kritérií, výběr nejvhodnějších her pro danou skupinu dětí</w:t>
      </w:r>
      <w:r w:rsidR="008E55CC">
        <w:rPr>
          <w:rFonts w:cs="Times New Roman"/>
          <w:szCs w:val="24"/>
        </w:rPr>
        <w:t xml:space="preserve"> podle rozličných kritérií, jako např. obsahy, věk, počet zúčastněných, prostředí apod. </w:t>
      </w:r>
      <w:r>
        <w:rPr>
          <w:rFonts w:cs="Times New Roman"/>
          <w:szCs w:val="24"/>
        </w:rPr>
        <w:t>Kapitola zahrnuje i doporučovaný postup při realizaci konkrétní hry, objasnění pravidel, hodnocení a sledování cíle hry. Součástí kapitoly je návrh na vytvoření si vlastní kartotéky her pro školní družinu, školní klub, případně pro jinou mimoškolní aktivitu.</w:t>
      </w:r>
    </w:p>
    <w:p w14:paraId="10873920" w14:textId="0622B0C3" w:rsidR="00F85180" w:rsidRDefault="00F85180" w:rsidP="00A40025">
      <w:pPr>
        <w:spacing w:after="0" w:line="360" w:lineRule="auto"/>
        <w:jc w:val="both"/>
        <w:rPr>
          <w:rFonts w:cs="Times New Roman"/>
          <w:szCs w:val="24"/>
        </w:rPr>
      </w:pPr>
      <w:r>
        <w:rPr>
          <w:rFonts w:cs="Times New Roman"/>
          <w:szCs w:val="24"/>
        </w:rPr>
        <w:t xml:space="preserve">Samostatnou kapitolou jsou nejčastěji uplatňované herní systémy, které lze využít především v rámci realizace </w:t>
      </w:r>
      <w:r w:rsidR="008332F6">
        <w:rPr>
          <w:rFonts w:cs="Times New Roman"/>
          <w:szCs w:val="24"/>
        </w:rPr>
        <w:t>různých</w:t>
      </w:r>
      <w:r>
        <w:rPr>
          <w:rFonts w:cs="Times New Roman"/>
          <w:szCs w:val="24"/>
        </w:rPr>
        <w:t xml:space="preserve"> soutěží. Uvedená problematika je podrobněji obsažena v následující kapitole </w:t>
      </w:r>
      <w:r>
        <w:rPr>
          <w:rFonts w:cs="Times New Roman"/>
          <w:i/>
          <w:szCs w:val="24"/>
        </w:rPr>
        <w:t>„Herní systémy.“</w:t>
      </w:r>
      <w:r>
        <w:rPr>
          <w:rFonts w:cs="Times New Roman"/>
          <w:szCs w:val="24"/>
        </w:rPr>
        <w:t xml:space="preserve"> </w:t>
      </w:r>
    </w:p>
    <w:p w14:paraId="314F9373" w14:textId="6C1D3D96" w:rsidR="00B54CAA" w:rsidRDefault="00B54CAA" w:rsidP="001705CC">
      <w:pPr>
        <w:spacing w:after="0" w:line="240" w:lineRule="auto"/>
        <w:ind w:left="567"/>
        <w:jc w:val="both"/>
        <w:rPr>
          <w:rFonts w:cs="Times New Roman"/>
          <w:b/>
          <w:bCs/>
          <w:color w:val="FF0000"/>
          <w:szCs w:val="24"/>
        </w:rPr>
      </w:pPr>
    </w:p>
    <w:p w14:paraId="38D087BF" w14:textId="77777777" w:rsidR="00036984" w:rsidRDefault="00036984" w:rsidP="001705CC">
      <w:pPr>
        <w:spacing w:after="0" w:line="240" w:lineRule="auto"/>
        <w:ind w:left="567"/>
        <w:jc w:val="both"/>
        <w:rPr>
          <w:rFonts w:cs="Times New Roman"/>
          <w:b/>
          <w:bCs/>
          <w:color w:val="FF0000"/>
          <w:szCs w:val="24"/>
        </w:rPr>
      </w:pPr>
    </w:p>
    <w:p w14:paraId="284CEBED" w14:textId="6FA53E2F" w:rsidR="0080638D" w:rsidRPr="00003F7D" w:rsidRDefault="0080638D" w:rsidP="002201FC">
      <w:pPr>
        <w:spacing w:after="120" w:line="240" w:lineRule="auto"/>
        <w:jc w:val="both"/>
        <w:rPr>
          <w:rFonts w:cs="Times New Roman"/>
          <w:b/>
          <w:bCs/>
          <w:szCs w:val="24"/>
        </w:rPr>
      </w:pPr>
      <w:r w:rsidRPr="00003F7D">
        <w:rPr>
          <w:rFonts w:cs="Times New Roman"/>
          <w:b/>
          <w:bCs/>
          <w:szCs w:val="24"/>
        </w:rPr>
        <w:t>CÍLE KAPITOLY</w:t>
      </w:r>
    </w:p>
    <w:p w14:paraId="1FC077B2" w14:textId="77777777" w:rsidR="00F85180" w:rsidRDefault="00F85180" w:rsidP="008332F6">
      <w:pPr>
        <w:spacing w:after="120" w:line="312" w:lineRule="auto"/>
        <w:jc w:val="both"/>
        <w:rPr>
          <w:rFonts w:cs="Times New Roman"/>
          <w:szCs w:val="24"/>
        </w:rPr>
      </w:pPr>
      <w:r>
        <w:rPr>
          <w:rFonts w:cs="Times New Roman"/>
          <w:szCs w:val="24"/>
        </w:rPr>
        <w:t>Po prostudování textu v níže uvedené kapitole a další doporučené literatury se budete lépe orientovat a budete umět:</w:t>
      </w:r>
    </w:p>
    <w:p w14:paraId="35BCA2B5" w14:textId="77777777" w:rsidR="00F85180" w:rsidRDefault="00F85180" w:rsidP="00E66AE8">
      <w:pPr>
        <w:numPr>
          <w:ilvl w:val="0"/>
          <w:numId w:val="52"/>
        </w:numPr>
        <w:spacing w:after="0" w:line="360" w:lineRule="auto"/>
        <w:ind w:left="567" w:firstLine="0"/>
        <w:jc w:val="both"/>
        <w:rPr>
          <w:rFonts w:cs="Times New Roman"/>
          <w:szCs w:val="24"/>
        </w:rPr>
      </w:pPr>
      <w:r>
        <w:rPr>
          <w:rFonts w:cs="Times New Roman"/>
          <w:szCs w:val="24"/>
        </w:rPr>
        <w:t>odlišovat jednotlivé hry podle konkrétních kritérií,</w:t>
      </w:r>
    </w:p>
    <w:p w14:paraId="20BAD8B1" w14:textId="77777777" w:rsidR="00F85180" w:rsidRDefault="00F85180" w:rsidP="00E66AE8">
      <w:pPr>
        <w:numPr>
          <w:ilvl w:val="0"/>
          <w:numId w:val="52"/>
        </w:numPr>
        <w:spacing w:after="0" w:line="360" w:lineRule="auto"/>
        <w:ind w:left="567" w:firstLine="0"/>
        <w:jc w:val="both"/>
        <w:rPr>
          <w:rFonts w:cs="Times New Roman"/>
          <w:szCs w:val="24"/>
        </w:rPr>
      </w:pPr>
      <w:r>
        <w:rPr>
          <w:rFonts w:cs="Times New Roman"/>
          <w:szCs w:val="24"/>
        </w:rPr>
        <w:t xml:space="preserve">zdůvodnit její zařazení do běžného programu činnosti, </w:t>
      </w:r>
    </w:p>
    <w:p w14:paraId="2A03B2C0" w14:textId="1271FD09" w:rsidR="0080638D" w:rsidRPr="00F85180" w:rsidRDefault="00F85180" w:rsidP="00E66AE8">
      <w:pPr>
        <w:numPr>
          <w:ilvl w:val="0"/>
          <w:numId w:val="52"/>
        </w:numPr>
        <w:spacing w:after="0" w:line="360" w:lineRule="auto"/>
        <w:ind w:left="567" w:firstLine="0"/>
        <w:jc w:val="both"/>
        <w:rPr>
          <w:rFonts w:cs="Times New Roman"/>
          <w:szCs w:val="24"/>
        </w:rPr>
      </w:pPr>
      <w:r>
        <w:rPr>
          <w:rFonts w:cs="Times New Roman"/>
          <w:szCs w:val="24"/>
        </w:rPr>
        <w:t>zpracovat metodický list ke konkrétní hře.</w:t>
      </w:r>
    </w:p>
    <w:p w14:paraId="1604CA07" w14:textId="32F485BA" w:rsidR="00B54CAA" w:rsidRDefault="00B54CAA" w:rsidP="001705CC">
      <w:pPr>
        <w:spacing w:after="0" w:line="240" w:lineRule="auto"/>
        <w:ind w:left="567"/>
        <w:jc w:val="both"/>
        <w:rPr>
          <w:rFonts w:cs="Times New Roman"/>
          <w:b/>
          <w:bCs/>
          <w:color w:val="FF0000"/>
          <w:szCs w:val="24"/>
        </w:rPr>
      </w:pPr>
    </w:p>
    <w:p w14:paraId="69BAF427" w14:textId="77777777" w:rsidR="00036984" w:rsidRPr="00003F7D" w:rsidRDefault="00036984" w:rsidP="001705CC">
      <w:pPr>
        <w:spacing w:after="0" w:line="240" w:lineRule="auto"/>
        <w:ind w:left="567"/>
        <w:jc w:val="both"/>
        <w:rPr>
          <w:rFonts w:cs="Times New Roman"/>
          <w:b/>
          <w:bCs/>
          <w:szCs w:val="24"/>
        </w:rPr>
      </w:pPr>
    </w:p>
    <w:p w14:paraId="6AED2672" w14:textId="4927C6DC" w:rsidR="0080638D" w:rsidRPr="00003F7D" w:rsidRDefault="0080638D" w:rsidP="002201FC">
      <w:pPr>
        <w:spacing w:after="120" w:line="240" w:lineRule="auto"/>
        <w:jc w:val="both"/>
        <w:rPr>
          <w:rFonts w:cs="Times New Roman"/>
          <w:b/>
          <w:bCs/>
          <w:szCs w:val="24"/>
        </w:rPr>
      </w:pPr>
      <w:r w:rsidRPr="00003F7D">
        <w:rPr>
          <w:rFonts w:cs="Times New Roman"/>
          <w:b/>
          <w:bCs/>
          <w:szCs w:val="24"/>
        </w:rPr>
        <w:t>KLÍČOVÁ SLOVA</w:t>
      </w:r>
    </w:p>
    <w:p w14:paraId="45B66AE2" w14:textId="25AAA458" w:rsidR="00F85180" w:rsidRPr="00003F7D" w:rsidRDefault="00F85180" w:rsidP="002201FC">
      <w:pPr>
        <w:spacing w:after="120" w:line="240" w:lineRule="auto"/>
        <w:rPr>
          <w:rFonts w:cs="Times New Roman"/>
          <w:szCs w:val="24"/>
        </w:rPr>
      </w:pPr>
      <w:r w:rsidRPr="00003F7D">
        <w:rPr>
          <w:rFonts w:cs="Times New Roman"/>
          <w:szCs w:val="24"/>
        </w:rPr>
        <w:t>hra, metodický list ke hře</w:t>
      </w:r>
    </w:p>
    <w:p w14:paraId="064DBF01" w14:textId="4435763A" w:rsidR="00B54CAA" w:rsidRPr="00003F7D" w:rsidRDefault="00B54CAA" w:rsidP="001705CC">
      <w:pPr>
        <w:spacing w:after="0" w:line="240" w:lineRule="auto"/>
        <w:ind w:left="567"/>
        <w:jc w:val="both"/>
        <w:rPr>
          <w:rFonts w:cs="Times New Roman"/>
          <w:b/>
          <w:bCs/>
          <w:szCs w:val="24"/>
        </w:rPr>
      </w:pPr>
    </w:p>
    <w:p w14:paraId="520564CA" w14:textId="77777777" w:rsidR="00036984" w:rsidRPr="00003F7D" w:rsidRDefault="00036984" w:rsidP="001705CC">
      <w:pPr>
        <w:spacing w:after="0" w:line="240" w:lineRule="auto"/>
        <w:ind w:left="567"/>
        <w:jc w:val="both"/>
        <w:rPr>
          <w:rFonts w:cs="Times New Roman"/>
          <w:b/>
          <w:bCs/>
          <w:szCs w:val="24"/>
        </w:rPr>
      </w:pPr>
    </w:p>
    <w:p w14:paraId="4D20D0C9" w14:textId="72CC2CB1" w:rsidR="0080638D" w:rsidRPr="00003F7D" w:rsidRDefault="002F12E0" w:rsidP="002201FC">
      <w:pPr>
        <w:spacing w:after="120" w:line="240" w:lineRule="auto"/>
        <w:jc w:val="both"/>
        <w:rPr>
          <w:rFonts w:cs="Times New Roman"/>
          <w:b/>
          <w:bCs/>
          <w:szCs w:val="24"/>
        </w:rPr>
      </w:pPr>
      <w:r w:rsidRPr="00003F7D">
        <w:rPr>
          <w:rFonts w:cs="Times New Roman"/>
          <w:b/>
          <w:bCs/>
          <w:szCs w:val="24"/>
        </w:rPr>
        <w:t>P</w:t>
      </w:r>
      <w:r w:rsidR="0080638D" w:rsidRPr="00003F7D">
        <w:rPr>
          <w:rFonts w:cs="Times New Roman"/>
          <w:b/>
          <w:bCs/>
          <w:szCs w:val="24"/>
        </w:rPr>
        <w:t>RŮVODCE KAPITOLOU</w:t>
      </w:r>
    </w:p>
    <w:p w14:paraId="6E0A6CBE" w14:textId="4757DB36" w:rsidR="006D0147" w:rsidRDefault="006D0147" w:rsidP="008332F6">
      <w:pPr>
        <w:spacing w:after="120" w:line="360" w:lineRule="auto"/>
        <w:jc w:val="both"/>
        <w:rPr>
          <w:rFonts w:cs="Times New Roman"/>
          <w:szCs w:val="24"/>
        </w:rPr>
      </w:pPr>
      <w:r>
        <w:rPr>
          <w:rFonts w:cs="Times New Roman"/>
          <w:szCs w:val="24"/>
        </w:rPr>
        <w:t>Hra v </w:t>
      </w:r>
      <w:r w:rsidR="00843414">
        <w:rPr>
          <w:rFonts w:cs="Times New Roman"/>
          <w:szCs w:val="24"/>
        </w:rPr>
        <w:t>obecné</w:t>
      </w:r>
      <w:r>
        <w:rPr>
          <w:rFonts w:cs="Times New Roman"/>
          <w:szCs w:val="24"/>
        </w:rPr>
        <w:t xml:space="preserve"> rovině představuje jeden z prostředků obecně pojímané výchovy</w:t>
      </w:r>
      <w:r w:rsidR="00843414">
        <w:rPr>
          <w:rFonts w:cs="Times New Roman"/>
          <w:szCs w:val="24"/>
        </w:rPr>
        <w:t>, zejména pak v dětském období, následně pak v mladším školním věku</w:t>
      </w:r>
      <w:r>
        <w:rPr>
          <w:rFonts w:cs="Times New Roman"/>
          <w:szCs w:val="24"/>
        </w:rPr>
        <w:t xml:space="preserve">. Jedná se </w:t>
      </w:r>
      <w:r w:rsidR="00843414">
        <w:rPr>
          <w:rFonts w:cs="Times New Roman"/>
          <w:szCs w:val="24"/>
        </w:rPr>
        <w:t xml:space="preserve">také </w:t>
      </w:r>
      <w:r>
        <w:rPr>
          <w:rFonts w:cs="Times New Roman"/>
          <w:szCs w:val="24"/>
        </w:rPr>
        <w:t>o činnost, kterou lze realizovat v průběhu celého života</w:t>
      </w:r>
      <w:r w:rsidR="00843414">
        <w:rPr>
          <w:rFonts w:cs="Times New Roman"/>
          <w:szCs w:val="24"/>
        </w:rPr>
        <w:t>, která se může stát</w:t>
      </w:r>
      <w:r>
        <w:rPr>
          <w:rFonts w:cs="Times New Roman"/>
          <w:szCs w:val="24"/>
        </w:rPr>
        <w:t xml:space="preserve"> </w:t>
      </w:r>
      <w:r w:rsidR="00843414">
        <w:rPr>
          <w:rFonts w:cs="Times New Roman"/>
          <w:szCs w:val="24"/>
        </w:rPr>
        <w:t xml:space="preserve">součástí naplnění volného času. </w:t>
      </w:r>
      <w:r>
        <w:rPr>
          <w:rFonts w:cs="Times New Roman"/>
          <w:szCs w:val="24"/>
        </w:rPr>
        <w:t xml:space="preserve">Můžeme ji charakterizovat jako dobrovolnou, spontánní činnost, která se řídí určitými pravidly. Někteří charakterizují hru jako jednu z četných výchovných a socializačních metod. </w:t>
      </w:r>
    </w:p>
    <w:p w14:paraId="20FAA3D8" w14:textId="174C6D27" w:rsidR="006D0147" w:rsidRDefault="006D0147" w:rsidP="008332F6">
      <w:pPr>
        <w:spacing w:after="120" w:line="360" w:lineRule="auto"/>
        <w:jc w:val="both"/>
        <w:rPr>
          <w:rFonts w:cs="Times New Roman"/>
          <w:szCs w:val="24"/>
        </w:rPr>
      </w:pPr>
      <w:r>
        <w:rPr>
          <w:rFonts w:cs="Times New Roman"/>
          <w:szCs w:val="24"/>
        </w:rPr>
        <w:t xml:space="preserve">Přestože v praxi se povětšinou hra spojuje s dětmi, nelze přehlížet i skutečnost, že některé herní činnosti mohou jedince doprovázet po celý život. Naopak, taková záliba může významně přispět ke kvalitě vlastního života. (Povětšinou se jedná o rozličné </w:t>
      </w:r>
      <w:r>
        <w:rPr>
          <w:rFonts w:cs="Times New Roman"/>
          <w:szCs w:val="24"/>
        </w:rPr>
        <w:lastRenderedPageBreak/>
        <w:t>koníčky, které se mohou stát celoživotní záležito</w:t>
      </w:r>
      <w:r w:rsidR="008332F6">
        <w:rPr>
          <w:rFonts w:cs="Times New Roman"/>
          <w:szCs w:val="24"/>
        </w:rPr>
        <w:t xml:space="preserve">stí.) Na tomto místě stojí </w:t>
      </w:r>
      <w:proofErr w:type="gramStart"/>
      <w:r w:rsidR="008332F6">
        <w:rPr>
          <w:rFonts w:cs="Times New Roman"/>
          <w:szCs w:val="24"/>
        </w:rPr>
        <w:t xml:space="preserve">za </w:t>
      </w:r>
      <w:r>
        <w:rPr>
          <w:rFonts w:cs="Times New Roman"/>
          <w:szCs w:val="24"/>
        </w:rPr>
        <w:t xml:space="preserve"> připomenutí</w:t>
      </w:r>
      <w:proofErr w:type="gramEnd"/>
      <w:r>
        <w:rPr>
          <w:rFonts w:cs="Times New Roman"/>
          <w:szCs w:val="24"/>
        </w:rPr>
        <w:t xml:space="preserve"> známého rčení – kdo si hraje, nezlobí.) Každá hra, respektive skupina her, má svou specifickou metodiku (někdy i v podobě pravidel a návodů), jak se má realizovat. Přitom je zapotřebí respektovat i cílovou skupinu, která se konkrétní hry zúčastní.</w:t>
      </w:r>
    </w:p>
    <w:p w14:paraId="4A6C61D2" w14:textId="5C6286CC" w:rsidR="006D0147" w:rsidRDefault="006D0147" w:rsidP="008332F6">
      <w:pPr>
        <w:spacing w:after="120" w:line="360" w:lineRule="auto"/>
        <w:jc w:val="both"/>
        <w:rPr>
          <w:rFonts w:cs="Times New Roman"/>
          <w:szCs w:val="24"/>
        </w:rPr>
      </w:pPr>
      <w:r>
        <w:rPr>
          <w:rFonts w:cs="Times New Roman"/>
          <w:szCs w:val="24"/>
        </w:rPr>
        <w:t>Pro dítě je v dětském věku hra nedílnou součástí jeho činností, zejména pak v předškolním věku. Je také nejvýznamnějším a nejvhodnějším výchovným prostředkem, odráží se ve všestranném rozvoji osobnosti, také sehrává svou pozitivní roli v rozumové výchově a dalších dovednostech. Podílí se na mravním vývoji,</w:t>
      </w:r>
      <w:r w:rsidR="008332F6">
        <w:rPr>
          <w:rFonts w:cs="Times New Roman"/>
          <w:szCs w:val="24"/>
        </w:rPr>
        <w:t xml:space="preserve"> rozvoji citové a emoční stránky</w:t>
      </w:r>
      <w:r>
        <w:rPr>
          <w:rFonts w:cs="Times New Roman"/>
          <w:szCs w:val="24"/>
        </w:rPr>
        <w:t xml:space="preserve"> osobnosti (v praxi to může být např. vázání </w:t>
      </w:r>
      <w:r w:rsidR="008332F6">
        <w:rPr>
          <w:rFonts w:cs="Times New Roman"/>
          <w:szCs w:val="24"/>
        </w:rPr>
        <w:t xml:space="preserve">se </w:t>
      </w:r>
      <w:r>
        <w:rPr>
          <w:rFonts w:cs="Times New Roman"/>
          <w:szCs w:val="24"/>
        </w:rPr>
        <w:t>na oblíbenou hračku), svůj podíl mají hry na tělesný rozvoj (např. mrštnost, koordinace končetin, jemná motorika apod.).</w:t>
      </w:r>
    </w:p>
    <w:p w14:paraId="3AF192A6" w14:textId="55AF935A" w:rsidR="006D0147" w:rsidRDefault="006D0147" w:rsidP="008332F6">
      <w:pPr>
        <w:spacing w:after="120" w:line="360" w:lineRule="auto"/>
        <w:jc w:val="both"/>
        <w:rPr>
          <w:rFonts w:cs="Times New Roman"/>
          <w:szCs w:val="24"/>
        </w:rPr>
      </w:pPr>
      <w:r>
        <w:rPr>
          <w:rFonts w:cs="Times New Roman"/>
          <w:szCs w:val="24"/>
        </w:rPr>
        <w:t>Hra v průběhu lidských dějin sehrávala svou roli a zaujímala v zá</w:t>
      </w:r>
      <w:r w:rsidR="007D3F21">
        <w:rPr>
          <w:rFonts w:cs="Times New Roman"/>
          <w:szCs w:val="24"/>
        </w:rPr>
        <w:t xml:space="preserve">bavě, realizované ve volném čase </w:t>
      </w:r>
      <w:r>
        <w:rPr>
          <w:rFonts w:cs="Times New Roman"/>
          <w:szCs w:val="24"/>
        </w:rPr>
        <w:t xml:space="preserve">svou úlohu. V hluboké minulosti stačil ke hraní dostupný přírodní materiál (kámen, dřevo). Teprve později se objevovaly hry, které sloužily k nápodobě činnosti dospělých. Stačí připomenout rytířské turnaje, ale také názor pedagogického myslitele J. A. Komenského (1592–1670). Byl to právě on, který hře přikládá velký význam, přičemž se hra a dramatizace stává nedílnou součástí pedagogiky. Pomohly k tomu i názory dalších pedagogů, jako např. </w:t>
      </w:r>
      <w:proofErr w:type="spellStart"/>
      <w:r>
        <w:rPr>
          <w:rFonts w:cs="Times New Roman"/>
          <w:szCs w:val="24"/>
        </w:rPr>
        <w:t>Pestalozzi</w:t>
      </w:r>
      <w:proofErr w:type="spellEnd"/>
      <w:r>
        <w:rPr>
          <w:rFonts w:cs="Times New Roman"/>
          <w:szCs w:val="24"/>
        </w:rPr>
        <w:t xml:space="preserve">, </w:t>
      </w:r>
      <w:proofErr w:type="spellStart"/>
      <w:r>
        <w:rPr>
          <w:rFonts w:cs="Times New Roman"/>
          <w:szCs w:val="24"/>
        </w:rPr>
        <w:t>Fröbl</w:t>
      </w:r>
      <w:proofErr w:type="spellEnd"/>
      <w:r>
        <w:rPr>
          <w:rFonts w:cs="Times New Roman"/>
          <w:szCs w:val="24"/>
        </w:rPr>
        <w:t xml:space="preserve">, Rousseau a další. </w:t>
      </w:r>
    </w:p>
    <w:p w14:paraId="3D10F4BE" w14:textId="77777777" w:rsidR="006D0147" w:rsidRDefault="006D0147" w:rsidP="008332F6">
      <w:pPr>
        <w:spacing w:after="120" w:line="360" w:lineRule="auto"/>
        <w:jc w:val="both"/>
        <w:rPr>
          <w:rFonts w:cs="Times New Roman"/>
          <w:szCs w:val="24"/>
        </w:rPr>
      </w:pPr>
      <w:r>
        <w:rPr>
          <w:rFonts w:cs="Times New Roman"/>
          <w:szCs w:val="24"/>
        </w:rPr>
        <w:t>Přestože existuje celá řada her, je vhodné mít vlastní soubor (baterii) her (aktivit), které můžeme postupně doplňovat a rozšiřovat. Postupně tak bude vznikat osobní kartotéka a autor, na základě vlastních zkušeností, předkládá návrh jednoho kartotéčního listu.</w:t>
      </w:r>
    </w:p>
    <w:p w14:paraId="4E89FAFC" w14:textId="165A2ADF" w:rsidR="006D0147" w:rsidRDefault="006D0147" w:rsidP="008332F6">
      <w:pPr>
        <w:spacing w:after="120" w:line="360" w:lineRule="auto"/>
        <w:jc w:val="both"/>
        <w:rPr>
          <w:rFonts w:cs="Times New Roman"/>
          <w:szCs w:val="24"/>
        </w:rPr>
      </w:pPr>
      <w:r>
        <w:rPr>
          <w:rFonts w:cs="Times New Roman"/>
          <w:szCs w:val="24"/>
        </w:rPr>
        <w:t>Každý výchovný pracovník, obdobně jako pedagog, by si měl postupně vytvořit vlastní kartotéku osvědčených her a nebát se je prezentovat na rozličných, metodicky pojatých akcích.</w:t>
      </w:r>
    </w:p>
    <w:p w14:paraId="1C2B5FE4" w14:textId="470A6E1E" w:rsidR="00357879" w:rsidRDefault="00357879" w:rsidP="008332F6">
      <w:pPr>
        <w:spacing w:after="120" w:line="360" w:lineRule="auto"/>
        <w:jc w:val="both"/>
        <w:rPr>
          <w:rFonts w:cs="Times New Roman"/>
          <w:szCs w:val="24"/>
        </w:rPr>
      </w:pPr>
    </w:p>
    <w:p w14:paraId="762F48E4" w14:textId="5C2BC429" w:rsidR="00357879" w:rsidRDefault="00357879" w:rsidP="008332F6">
      <w:pPr>
        <w:spacing w:after="120" w:line="360" w:lineRule="auto"/>
        <w:jc w:val="both"/>
        <w:rPr>
          <w:rFonts w:cs="Times New Roman"/>
          <w:szCs w:val="24"/>
        </w:rPr>
      </w:pPr>
    </w:p>
    <w:p w14:paraId="16113D00" w14:textId="2E5DF641" w:rsidR="00AD00A8" w:rsidRDefault="00AD00A8" w:rsidP="008332F6">
      <w:pPr>
        <w:spacing w:after="120" w:line="360" w:lineRule="auto"/>
        <w:jc w:val="both"/>
        <w:rPr>
          <w:rFonts w:cs="Times New Roman"/>
          <w:szCs w:val="24"/>
        </w:rPr>
      </w:pPr>
    </w:p>
    <w:p w14:paraId="65BCD981" w14:textId="77777777" w:rsidR="00AD00A8" w:rsidRDefault="00AD00A8" w:rsidP="008332F6">
      <w:pPr>
        <w:spacing w:after="120" w:line="360" w:lineRule="auto"/>
        <w:jc w:val="both"/>
        <w:rPr>
          <w:rFonts w:cs="Times New Roman"/>
          <w:szCs w:val="24"/>
        </w:rPr>
      </w:pPr>
    </w:p>
    <w:p w14:paraId="0CE3DC4C" w14:textId="382E9863" w:rsidR="006D0147" w:rsidRDefault="006D0147" w:rsidP="00A40025">
      <w:pPr>
        <w:spacing w:after="120" w:line="278" w:lineRule="auto"/>
        <w:rPr>
          <w:rFonts w:cs="Times New Roman"/>
          <w:szCs w:val="24"/>
        </w:rPr>
      </w:pPr>
    </w:p>
    <w:p w14:paraId="6E98CCAD" w14:textId="77777777" w:rsidR="00A40025" w:rsidRDefault="00A40025" w:rsidP="00A40025">
      <w:pPr>
        <w:spacing w:after="120" w:line="278" w:lineRule="auto"/>
        <w:rPr>
          <w:rFonts w:cs="Times New Roman"/>
          <w:szCs w:val="24"/>
        </w:rPr>
      </w:pPr>
    </w:p>
    <w:p w14:paraId="1C8704BC" w14:textId="7C6686D8" w:rsidR="006D0147" w:rsidRDefault="00325455" w:rsidP="00325455">
      <w:pPr>
        <w:spacing w:after="120" w:line="278" w:lineRule="auto"/>
        <w:rPr>
          <w:rFonts w:cs="Times New Roman"/>
          <w:b/>
          <w:szCs w:val="24"/>
        </w:rPr>
      </w:pPr>
      <w:r>
        <w:rPr>
          <w:rFonts w:cs="Times New Roman"/>
          <w:b/>
          <w:szCs w:val="24"/>
        </w:rPr>
        <w:lastRenderedPageBreak/>
        <w:t xml:space="preserve">       </w:t>
      </w:r>
      <w:r w:rsidR="006D0147">
        <w:rPr>
          <w:rFonts w:cs="Times New Roman"/>
          <w:b/>
          <w:szCs w:val="24"/>
        </w:rPr>
        <w:t xml:space="preserve">NÁVRH </w:t>
      </w:r>
      <w:r w:rsidR="00B54CAA">
        <w:rPr>
          <w:rFonts w:cs="Times New Roman"/>
          <w:b/>
          <w:szCs w:val="24"/>
        </w:rPr>
        <w:t xml:space="preserve">METODICKÉHO </w:t>
      </w:r>
      <w:r w:rsidR="006D0147">
        <w:rPr>
          <w:rFonts w:cs="Times New Roman"/>
          <w:b/>
          <w:szCs w:val="24"/>
        </w:rPr>
        <w:t>LISTU PRO VLASTNÍ KARTOTÉKU HER</w:t>
      </w:r>
    </w:p>
    <w:tbl>
      <w:tblPr>
        <w:tblStyle w:val="Mkatabulky"/>
        <w:tblW w:w="0" w:type="auto"/>
        <w:tblInd w:w="-5" w:type="dxa"/>
        <w:tblLook w:val="04A0" w:firstRow="1" w:lastRow="0" w:firstColumn="1" w:lastColumn="0" w:noHBand="0" w:noVBand="1"/>
      </w:tblPr>
      <w:tblGrid>
        <w:gridCol w:w="4329"/>
        <w:gridCol w:w="4028"/>
      </w:tblGrid>
      <w:tr w:rsidR="006D0147" w14:paraId="3AEA5F7E"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02CD71D3" w14:textId="6201FA6C" w:rsidR="006D0147" w:rsidRDefault="00A40025" w:rsidP="001705CC">
            <w:pPr>
              <w:spacing w:after="120" w:line="278" w:lineRule="auto"/>
              <w:ind w:left="567"/>
              <w:rPr>
                <w:rFonts w:cs="Times New Roman"/>
                <w:szCs w:val="24"/>
              </w:rPr>
            </w:pPr>
            <w:r>
              <w:rPr>
                <w:rFonts w:cs="Times New Roman"/>
                <w:szCs w:val="24"/>
              </w:rPr>
              <w:t>Název aktivity</w:t>
            </w:r>
          </w:p>
        </w:tc>
        <w:tc>
          <w:tcPr>
            <w:tcW w:w="4031" w:type="dxa"/>
            <w:tcBorders>
              <w:top w:val="single" w:sz="4" w:space="0" w:color="auto"/>
              <w:left w:val="single" w:sz="4" w:space="0" w:color="auto"/>
              <w:bottom w:val="single" w:sz="4" w:space="0" w:color="auto"/>
              <w:right w:val="single" w:sz="4" w:space="0" w:color="auto"/>
            </w:tcBorders>
            <w:hideMark/>
          </w:tcPr>
          <w:p w14:paraId="1E9450BF" w14:textId="2D1087E9" w:rsidR="006D0147" w:rsidRDefault="006D0147" w:rsidP="001705CC">
            <w:pPr>
              <w:spacing w:after="120" w:line="278" w:lineRule="auto"/>
              <w:ind w:left="567"/>
              <w:rPr>
                <w:rFonts w:cs="Times New Roman"/>
                <w:szCs w:val="24"/>
              </w:rPr>
            </w:pPr>
            <w:r>
              <w:rPr>
                <w:rFonts w:cs="Times New Roman"/>
                <w:szCs w:val="24"/>
              </w:rPr>
              <w:t xml:space="preserve">Mělo by se jednat o trefné označení, </w:t>
            </w:r>
            <w:r w:rsidR="00A40025">
              <w:rPr>
                <w:rFonts w:cs="Times New Roman"/>
                <w:i/>
                <w:szCs w:val="24"/>
              </w:rPr>
              <w:t>„bombastické</w:t>
            </w:r>
            <w:r>
              <w:rPr>
                <w:rFonts w:cs="Times New Roman"/>
                <w:i/>
                <w:szCs w:val="24"/>
              </w:rPr>
              <w:t>“</w:t>
            </w:r>
            <w:r w:rsidR="00A40025">
              <w:rPr>
                <w:rFonts w:cs="Times New Roman"/>
                <w:szCs w:val="24"/>
              </w:rPr>
              <w:t xml:space="preserve">, </w:t>
            </w:r>
            <w:r>
              <w:rPr>
                <w:rFonts w:cs="Times New Roman"/>
                <w:szCs w:val="24"/>
              </w:rPr>
              <w:t>které už na první pohled může být motivující.</w:t>
            </w:r>
          </w:p>
        </w:tc>
      </w:tr>
      <w:tr w:rsidR="006D0147" w14:paraId="53D442C4" w14:textId="77777777" w:rsidTr="006D0147">
        <w:tc>
          <w:tcPr>
            <w:tcW w:w="4333" w:type="dxa"/>
            <w:tcBorders>
              <w:top w:val="single" w:sz="4" w:space="0" w:color="auto"/>
              <w:left w:val="single" w:sz="4" w:space="0" w:color="auto"/>
              <w:bottom w:val="single" w:sz="4" w:space="0" w:color="auto"/>
              <w:right w:val="single" w:sz="4" w:space="0" w:color="auto"/>
            </w:tcBorders>
          </w:tcPr>
          <w:p w14:paraId="4C5E46C7" w14:textId="33C6516D" w:rsidR="006D0147" w:rsidRDefault="00A40025" w:rsidP="001705CC">
            <w:pPr>
              <w:spacing w:after="120" w:line="278" w:lineRule="auto"/>
              <w:ind w:left="567"/>
              <w:rPr>
                <w:rFonts w:cs="Times New Roman"/>
                <w:szCs w:val="24"/>
              </w:rPr>
            </w:pPr>
            <w:r>
              <w:rPr>
                <w:rFonts w:cs="Times New Roman"/>
                <w:szCs w:val="24"/>
              </w:rPr>
              <w:t>Cíl aktivity</w:t>
            </w:r>
          </w:p>
          <w:p w14:paraId="57CE309C" w14:textId="77777777" w:rsidR="006D0147" w:rsidRDefault="006D0147" w:rsidP="001705CC">
            <w:pPr>
              <w:spacing w:after="120" w:line="278" w:lineRule="auto"/>
              <w:ind w:left="567"/>
              <w:rPr>
                <w:rFonts w:cs="Times New Roman"/>
                <w:szCs w:val="24"/>
              </w:rPr>
            </w:pPr>
          </w:p>
        </w:tc>
        <w:tc>
          <w:tcPr>
            <w:tcW w:w="4031" w:type="dxa"/>
            <w:tcBorders>
              <w:top w:val="single" w:sz="4" w:space="0" w:color="auto"/>
              <w:left w:val="single" w:sz="4" w:space="0" w:color="auto"/>
              <w:bottom w:val="single" w:sz="4" w:space="0" w:color="auto"/>
              <w:right w:val="single" w:sz="4" w:space="0" w:color="auto"/>
            </w:tcBorders>
            <w:hideMark/>
          </w:tcPr>
          <w:p w14:paraId="1C2BB53A" w14:textId="77777777" w:rsidR="006D0147" w:rsidRDefault="006D0147" w:rsidP="001705CC">
            <w:pPr>
              <w:spacing w:after="120" w:line="278" w:lineRule="auto"/>
              <w:ind w:left="567"/>
              <w:rPr>
                <w:rFonts w:cs="Times New Roman"/>
                <w:szCs w:val="24"/>
              </w:rPr>
            </w:pPr>
            <w:r>
              <w:rPr>
                <w:rFonts w:cs="Times New Roman"/>
                <w:szCs w:val="24"/>
              </w:rPr>
              <w:t>Je zapotřebí jej formulovat tak, aby byl hodnotitelný, dosažitelný a v neposlední řadě i motivující.</w:t>
            </w:r>
          </w:p>
        </w:tc>
      </w:tr>
      <w:tr w:rsidR="006D0147" w14:paraId="3F4D866A"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11124B19" w14:textId="5E3C02BC" w:rsidR="006D0147" w:rsidRDefault="006D0147" w:rsidP="001705CC">
            <w:pPr>
              <w:spacing w:after="120" w:line="278" w:lineRule="auto"/>
              <w:ind w:left="567"/>
              <w:rPr>
                <w:rFonts w:cs="Times New Roman"/>
                <w:szCs w:val="24"/>
              </w:rPr>
            </w:pPr>
            <w:r>
              <w:rPr>
                <w:rFonts w:cs="Times New Roman"/>
                <w:szCs w:val="24"/>
              </w:rPr>
              <w:t>Stručn</w:t>
            </w:r>
            <w:r w:rsidR="00A40025">
              <w:rPr>
                <w:rFonts w:cs="Times New Roman"/>
                <w:szCs w:val="24"/>
              </w:rPr>
              <w:t>é objasnění aktivity</w:t>
            </w:r>
          </w:p>
        </w:tc>
        <w:tc>
          <w:tcPr>
            <w:tcW w:w="4031" w:type="dxa"/>
            <w:tcBorders>
              <w:top w:val="single" w:sz="4" w:space="0" w:color="auto"/>
              <w:left w:val="single" w:sz="4" w:space="0" w:color="auto"/>
              <w:bottom w:val="single" w:sz="4" w:space="0" w:color="auto"/>
              <w:right w:val="single" w:sz="4" w:space="0" w:color="auto"/>
            </w:tcBorders>
            <w:hideMark/>
          </w:tcPr>
          <w:p w14:paraId="05D7B529" w14:textId="77777777" w:rsidR="006D0147" w:rsidRDefault="006D0147" w:rsidP="001705CC">
            <w:pPr>
              <w:spacing w:after="120" w:line="278" w:lineRule="auto"/>
              <w:ind w:left="567"/>
              <w:rPr>
                <w:rFonts w:cs="Times New Roman"/>
                <w:szCs w:val="24"/>
              </w:rPr>
            </w:pPr>
            <w:r>
              <w:rPr>
                <w:rFonts w:cs="Times New Roman"/>
                <w:szCs w:val="24"/>
              </w:rPr>
              <w:t>Velice stručné sdělení obsahu aktivity.</w:t>
            </w:r>
          </w:p>
        </w:tc>
      </w:tr>
      <w:tr w:rsidR="006D0147" w14:paraId="4D652F28"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1C2A63E8" w14:textId="77777777" w:rsidR="006D0147" w:rsidRDefault="006D0147" w:rsidP="001705CC">
            <w:pPr>
              <w:spacing w:after="120" w:line="278" w:lineRule="auto"/>
              <w:ind w:left="567"/>
              <w:rPr>
                <w:rFonts w:cs="Times New Roman"/>
                <w:szCs w:val="24"/>
              </w:rPr>
            </w:pPr>
            <w:r>
              <w:rPr>
                <w:rFonts w:cs="Times New Roman"/>
                <w:szCs w:val="24"/>
              </w:rPr>
              <w:t>Vhodnost pro daný věk</w:t>
            </w:r>
          </w:p>
        </w:tc>
        <w:tc>
          <w:tcPr>
            <w:tcW w:w="4031" w:type="dxa"/>
            <w:tcBorders>
              <w:top w:val="single" w:sz="4" w:space="0" w:color="auto"/>
              <w:left w:val="single" w:sz="4" w:space="0" w:color="auto"/>
              <w:bottom w:val="single" w:sz="4" w:space="0" w:color="auto"/>
              <w:right w:val="single" w:sz="4" w:space="0" w:color="auto"/>
            </w:tcBorders>
            <w:hideMark/>
          </w:tcPr>
          <w:p w14:paraId="21477521" w14:textId="27403ABB" w:rsidR="006D0147" w:rsidRDefault="006D0147" w:rsidP="001705CC">
            <w:pPr>
              <w:spacing w:after="120" w:line="278" w:lineRule="auto"/>
              <w:ind w:left="567"/>
              <w:rPr>
                <w:rFonts w:cs="Times New Roman"/>
                <w:szCs w:val="24"/>
              </w:rPr>
            </w:pPr>
            <w:r>
              <w:rPr>
                <w:rFonts w:cs="Times New Roman"/>
                <w:szCs w:val="24"/>
              </w:rPr>
              <w:t>Rozhod</w:t>
            </w:r>
            <w:r w:rsidR="00A40025">
              <w:rPr>
                <w:rFonts w:cs="Times New Roman"/>
                <w:szCs w:val="24"/>
              </w:rPr>
              <w:t>nout se předem, pro jaké věkové kategorie</w:t>
            </w:r>
            <w:r>
              <w:rPr>
                <w:rFonts w:cs="Times New Roman"/>
                <w:szCs w:val="24"/>
              </w:rPr>
              <w:t xml:space="preserve"> je aktivita vhodná.</w:t>
            </w:r>
          </w:p>
        </w:tc>
      </w:tr>
      <w:tr w:rsidR="006D0147" w14:paraId="25DD4B72"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3DCEE5E7" w14:textId="5B744DDB" w:rsidR="006D0147" w:rsidRDefault="00A40025" w:rsidP="001705CC">
            <w:pPr>
              <w:spacing w:after="120" w:line="278" w:lineRule="auto"/>
              <w:ind w:left="567"/>
              <w:rPr>
                <w:rFonts w:cs="Times New Roman"/>
                <w:szCs w:val="24"/>
              </w:rPr>
            </w:pPr>
            <w:r>
              <w:rPr>
                <w:rFonts w:cs="Times New Roman"/>
                <w:szCs w:val="24"/>
              </w:rPr>
              <w:t>Sdělení a objasnění pravidel</w:t>
            </w:r>
          </w:p>
        </w:tc>
        <w:tc>
          <w:tcPr>
            <w:tcW w:w="4031" w:type="dxa"/>
            <w:tcBorders>
              <w:top w:val="single" w:sz="4" w:space="0" w:color="auto"/>
              <w:left w:val="single" w:sz="4" w:space="0" w:color="auto"/>
              <w:bottom w:val="single" w:sz="4" w:space="0" w:color="auto"/>
              <w:right w:val="single" w:sz="4" w:space="0" w:color="auto"/>
            </w:tcBorders>
            <w:hideMark/>
          </w:tcPr>
          <w:p w14:paraId="455696A0" w14:textId="77777777" w:rsidR="006D0147" w:rsidRDefault="006D0147" w:rsidP="001705CC">
            <w:pPr>
              <w:spacing w:after="120" w:line="278" w:lineRule="auto"/>
              <w:ind w:left="567"/>
              <w:rPr>
                <w:rFonts w:cs="Times New Roman"/>
                <w:szCs w:val="24"/>
              </w:rPr>
            </w:pPr>
            <w:r>
              <w:rPr>
                <w:rFonts w:cs="Times New Roman"/>
                <w:szCs w:val="24"/>
              </w:rPr>
              <w:t>Velice podrobné sdělení pravidel, zejména v případě, že se jedná o sportovní aktivitu se soutěživým prvkem. Vhodné názorně předvést.</w:t>
            </w:r>
          </w:p>
        </w:tc>
      </w:tr>
      <w:tr w:rsidR="006D0147" w14:paraId="7F2E8BC8"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35A42DA8" w14:textId="77777777" w:rsidR="006D0147" w:rsidRDefault="006D0147" w:rsidP="001705CC">
            <w:pPr>
              <w:spacing w:after="120" w:line="278" w:lineRule="auto"/>
              <w:ind w:left="567"/>
              <w:rPr>
                <w:rFonts w:cs="Times New Roman"/>
                <w:szCs w:val="24"/>
              </w:rPr>
            </w:pPr>
            <w:r>
              <w:rPr>
                <w:rFonts w:cs="Times New Roman"/>
                <w:szCs w:val="24"/>
              </w:rPr>
              <w:t>Hodnocení</w:t>
            </w:r>
          </w:p>
        </w:tc>
        <w:tc>
          <w:tcPr>
            <w:tcW w:w="4031" w:type="dxa"/>
            <w:tcBorders>
              <w:top w:val="single" w:sz="4" w:space="0" w:color="auto"/>
              <w:left w:val="single" w:sz="4" w:space="0" w:color="auto"/>
              <w:bottom w:val="single" w:sz="4" w:space="0" w:color="auto"/>
              <w:right w:val="single" w:sz="4" w:space="0" w:color="auto"/>
            </w:tcBorders>
            <w:hideMark/>
          </w:tcPr>
          <w:p w14:paraId="76784651" w14:textId="61503C66" w:rsidR="006D0147" w:rsidRDefault="006D0147" w:rsidP="001705CC">
            <w:pPr>
              <w:spacing w:after="120" w:line="278" w:lineRule="auto"/>
              <w:ind w:left="567"/>
              <w:rPr>
                <w:rFonts w:cs="Times New Roman"/>
                <w:szCs w:val="24"/>
              </w:rPr>
            </w:pPr>
            <w:r>
              <w:rPr>
                <w:rFonts w:cs="Times New Roman"/>
                <w:szCs w:val="24"/>
              </w:rPr>
              <w:t>Uvést, co se bude hodnotit.</w:t>
            </w:r>
            <w:r w:rsidR="00A40025">
              <w:rPr>
                <w:rFonts w:cs="Times New Roman"/>
                <w:szCs w:val="24"/>
              </w:rPr>
              <w:t xml:space="preserve"> Podle jakých kritérií (s přihlé</w:t>
            </w:r>
            <w:r>
              <w:rPr>
                <w:rFonts w:cs="Times New Roman"/>
                <w:szCs w:val="24"/>
              </w:rPr>
              <w:t>dnutím na čas, získané body apod.) podle kterých bude uděláno pořadí.</w:t>
            </w:r>
          </w:p>
        </w:tc>
      </w:tr>
      <w:tr w:rsidR="006D0147" w14:paraId="3497B5B1"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37B56953" w14:textId="4A79233F" w:rsidR="006D0147" w:rsidRDefault="00A40025" w:rsidP="001705CC">
            <w:pPr>
              <w:spacing w:after="120" w:line="278" w:lineRule="auto"/>
              <w:ind w:left="567"/>
              <w:rPr>
                <w:rFonts w:cs="Times New Roman"/>
                <w:szCs w:val="24"/>
              </w:rPr>
            </w:pPr>
            <w:r>
              <w:rPr>
                <w:rFonts w:cs="Times New Roman"/>
                <w:szCs w:val="24"/>
              </w:rPr>
              <w:t>Výběr metod</w:t>
            </w:r>
          </w:p>
        </w:tc>
        <w:tc>
          <w:tcPr>
            <w:tcW w:w="4031" w:type="dxa"/>
            <w:tcBorders>
              <w:top w:val="single" w:sz="4" w:space="0" w:color="auto"/>
              <w:left w:val="single" w:sz="4" w:space="0" w:color="auto"/>
              <w:bottom w:val="single" w:sz="4" w:space="0" w:color="auto"/>
              <w:right w:val="single" w:sz="4" w:space="0" w:color="auto"/>
            </w:tcBorders>
            <w:hideMark/>
          </w:tcPr>
          <w:p w14:paraId="45965DC2" w14:textId="300961D9" w:rsidR="006D0147" w:rsidRDefault="006D0147" w:rsidP="00003F7D">
            <w:pPr>
              <w:spacing w:after="120" w:line="278" w:lineRule="auto"/>
              <w:ind w:left="567"/>
              <w:rPr>
                <w:rFonts w:cs="Times New Roman"/>
                <w:szCs w:val="24"/>
              </w:rPr>
            </w:pPr>
            <w:r>
              <w:rPr>
                <w:rFonts w:cs="Times New Roman"/>
                <w:szCs w:val="24"/>
              </w:rPr>
              <w:t xml:space="preserve">Záměrem je použít v hojné míře aktivizační metody (např. inscenační, problémové apod.). </w:t>
            </w:r>
            <w:r w:rsidR="00003F7D">
              <w:rPr>
                <w:rFonts w:cs="Times New Roman"/>
                <w:szCs w:val="24"/>
              </w:rPr>
              <w:t>(</w:t>
            </w:r>
            <w:r w:rsidRPr="00003F7D">
              <w:rPr>
                <w:rFonts w:cs="Times New Roman"/>
                <w:szCs w:val="24"/>
              </w:rPr>
              <w:t xml:space="preserve">Odlišit od metod </w:t>
            </w:r>
            <w:r w:rsidR="00003F7D">
              <w:rPr>
                <w:rFonts w:cs="Times New Roman"/>
                <w:szCs w:val="24"/>
              </w:rPr>
              <w:t>aktivizačních a aktivních.)</w:t>
            </w:r>
          </w:p>
        </w:tc>
      </w:tr>
      <w:tr w:rsidR="006D0147" w14:paraId="25E721AC"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3B221574" w14:textId="77777777" w:rsidR="006D0147" w:rsidRDefault="006D0147" w:rsidP="001705CC">
            <w:pPr>
              <w:spacing w:after="120" w:line="278" w:lineRule="auto"/>
              <w:ind w:left="567"/>
              <w:rPr>
                <w:rFonts w:cs="Times New Roman"/>
                <w:szCs w:val="24"/>
              </w:rPr>
            </w:pPr>
            <w:r>
              <w:rPr>
                <w:rFonts w:cs="Times New Roman"/>
                <w:szCs w:val="24"/>
              </w:rPr>
              <w:t>Přesné určení místa</w:t>
            </w:r>
          </w:p>
        </w:tc>
        <w:tc>
          <w:tcPr>
            <w:tcW w:w="4031" w:type="dxa"/>
            <w:tcBorders>
              <w:top w:val="single" w:sz="4" w:space="0" w:color="auto"/>
              <w:left w:val="single" w:sz="4" w:space="0" w:color="auto"/>
              <w:bottom w:val="single" w:sz="4" w:space="0" w:color="auto"/>
              <w:right w:val="single" w:sz="4" w:space="0" w:color="auto"/>
            </w:tcBorders>
            <w:hideMark/>
          </w:tcPr>
          <w:p w14:paraId="259DC7ED" w14:textId="77777777" w:rsidR="006D0147" w:rsidRDefault="006D0147" w:rsidP="001705CC">
            <w:pPr>
              <w:spacing w:after="120" w:line="278" w:lineRule="auto"/>
              <w:ind w:left="567"/>
              <w:rPr>
                <w:rFonts w:cs="Times New Roman"/>
                <w:szCs w:val="24"/>
              </w:rPr>
            </w:pPr>
            <w:r>
              <w:rPr>
                <w:rFonts w:cs="Times New Roman"/>
                <w:szCs w:val="24"/>
              </w:rPr>
              <w:t>Školní hřiště, tělocvična, klubovna, školní družina, školní kuchyň pro žáky atd. Vhodnost prostředí.</w:t>
            </w:r>
          </w:p>
          <w:p w14:paraId="310B9F32" w14:textId="77777777" w:rsidR="006D0147" w:rsidRDefault="006D0147" w:rsidP="001705CC">
            <w:pPr>
              <w:spacing w:after="120" w:line="278" w:lineRule="auto"/>
              <w:ind w:left="567"/>
              <w:rPr>
                <w:rFonts w:cs="Times New Roman"/>
                <w:szCs w:val="24"/>
              </w:rPr>
            </w:pPr>
            <w:r>
              <w:rPr>
                <w:rFonts w:cs="Times New Roman"/>
                <w:szCs w:val="24"/>
              </w:rPr>
              <w:t>Činnost, která se odehrává mimo budovu je třeba přihlížet na aktuální počasí (alternativní program).</w:t>
            </w:r>
          </w:p>
        </w:tc>
      </w:tr>
      <w:tr w:rsidR="006D0147" w14:paraId="14246CAB"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2F039B87" w14:textId="77777777" w:rsidR="006D0147" w:rsidRDefault="006D0147" w:rsidP="001705CC">
            <w:pPr>
              <w:spacing w:after="120" w:line="278" w:lineRule="auto"/>
              <w:ind w:left="567"/>
              <w:rPr>
                <w:rFonts w:cs="Times New Roman"/>
                <w:szCs w:val="24"/>
              </w:rPr>
            </w:pPr>
            <w:r>
              <w:rPr>
                <w:rFonts w:cs="Times New Roman"/>
                <w:szCs w:val="24"/>
              </w:rPr>
              <w:t>Roční období</w:t>
            </w:r>
          </w:p>
        </w:tc>
        <w:tc>
          <w:tcPr>
            <w:tcW w:w="4031" w:type="dxa"/>
            <w:tcBorders>
              <w:top w:val="single" w:sz="4" w:space="0" w:color="auto"/>
              <w:left w:val="single" w:sz="4" w:space="0" w:color="auto"/>
              <w:bottom w:val="single" w:sz="4" w:space="0" w:color="auto"/>
              <w:right w:val="single" w:sz="4" w:space="0" w:color="auto"/>
            </w:tcBorders>
            <w:hideMark/>
          </w:tcPr>
          <w:p w14:paraId="38724DEE" w14:textId="77777777" w:rsidR="006D0147" w:rsidRDefault="006D0147" w:rsidP="001705CC">
            <w:pPr>
              <w:spacing w:after="120" w:line="278" w:lineRule="auto"/>
              <w:ind w:left="567"/>
              <w:rPr>
                <w:rFonts w:cs="Times New Roman"/>
                <w:szCs w:val="24"/>
              </w:rPr>
            </w:pPr>
            <w:r>
              <w:rPr>
                <w:rFonts w:cs="Times New Roman"/>
                <w:szCs w:val="24"/>
              </w:rPr>
              <w:t>Pro které roční období a stávající povětrnostní situaci je aktivita vhodná. (Mít připravenou „suchou“ a „mokrou“ variantu.</w:t>
            </w:r>
          </w:p>
        </w:tc>
      </w:tr>
      <w:tr w:rsidR="006D0147" w14:paraId="43114917"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5469A15B" w14:textId="77777777" w:rsidR="006D0147" w:rsidRDefault="006D0147" w:rsidP="001705CC">
            <w:pPr>
              <w:spacing w:after="120" w:line="278" w:lineRule="auto"/>
              <w:ind w:left="567"/>
              <w:rPr>
                <w:rFonts w:cs="Times New Roman"/>
                <w:szCs w:val="24"/>
              </w:rPr>
            </w:pPr>
            <w:r>
              <w:rPr>
                <w:rFonts w:cs="Times New Roman"/>
                <w:szCs w:val="24"/>
              </w:rPr>
              <w:lastRenderedPageBreak/>
              <w:t>Časová délka aktivity</w:t>
            </w:r>
          </w:p>
        </w:tc>
        <w:tc>
          <w:tcPr>
            <w:tcW w:w="4031" w:type="dxa"/>
            <w:tcBorders>
              <w:top w:val="single" w:sz="4" w:space="0" w:color="auto"/>
              <w:left w:val="single" w:sz="4" w:space="0" w:color="auto"/>
              <w:bottom w:val="single" w:sz="4" w:space="0" w:color="auto"/>
              <w:right w:val="single" w:sz="4" w:space="0" w:color="auto"/>
            </w:tcBorders>
            <w:hideMark/>
          </w:tcPr>
          <w:p w14:paraId="735FF39A" w14:textId="77777777" w:rsidR="006D0147" w:rsidRDefault="006D0147" w:rsidP="001705CC">
            <w:pPr>
              <w:spacing w:after="120" w:line="278" w:lineRule="auto"/>
              <w:ind w:left="567"/>
              <w:rPr>
                <w:rFonts w:cs="Times New Roman"/>
                <w:szCs w:val="24"/>
              </w:rPr>
            </w:pPr>
            <w:r>
              <w:rPr>
                <w:rFonts w:cs="Times New Roman"/>
                <w:szCs w:val="24"/>
              </w:rPr>
              <w:t xml:space="preserve">Při činnosti v družině se jedná o to, </w:t>
            </w:r>
            <w:r w:rsidRPr="00A40025">
              <w:rPr>
                <w:rFonts w:cs="Times New Roman"/>
                <w:i/>
                <w:szCs w:val="24"/>
              </w:rPr>
              <w:t>„sladit“</w:t>
            </w:r>
            <w:r>
              <w:rPr>
                <w:rFonts w:cs="Times New Roman"/>
                <w:szCs w:val="24"/>
              </w:rPr>
              <w:t xml:space="preserve"> aktivitu s odchodem žáků domů nebo na dopravní spoje.</w:t>
            </w:r>
          </w:p>
        </w:tc>
      </w:tr>
      <w:tr w:rsidR="006D0147" w14:paraId="5EC10641"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092DD1CC" w14:textId="25B772E7" w:rsidR="006D0147" w:rsidRDefault="00A40025" w:rsidP="001705CC">
            <w:pPr>
              <w:spacing w:after="120" w:line="278" w:lineRule="auto"/>
              <w:ind w:left="567"/>
              <w:rPr>
                <w:rFonts w:cs="Times New Roman"/>
                <w:szCs w:val="24"/>
              </w:rPr>
            </w:pPr>
            <w:r>
              <w:rPr>
                <w:rFonts w:cs="Times New Roman"/>
                <w:szCs w:val="24"/>
              </w:rPr>
              <w:t>Nezbytné materiální zabezpečení</w:t>
            </w:r>
          </w:p>
        </w:tc>
        <w:tc>
          <w:tcPr>
            <w:tcW w:w="4031" w:type="dxa"/>
            <w:tcBorders>
              <w:top w:val="single" w:sz="4" w:space="0" w:color="auto"/>
              <w:left w:val="single" w:sz="4" w:space="0" w:color="auto"/>
              <w:bottom w:val="single" w:sz="4" w:space="0" w:color="auto"/>
              <w:right w:val="single" w:sz="4" w:space="0" w:color="auto"/>
            </w:tcBorders>
            <w:hideMark/>
          </w:tcPr>
          <w:p w14:paraId="3DD63BCD" w14:textId="77777777" w:rsidR="006D0147" w:rsidRDefault="006D0147" w:rsidP="001705CC">
            <w:pPr>
              <w:spacing w:after="120" w:line="278" w:lineRule="auto"/>
              <w:ind w:left="567"/>
              <w:rPr>
                <w:rFonts w:cs="Times New Roman"/>
                <w:szCs w:val="24"/>
              </w:rPr>
            </w:pPr>
            <w:r>
              <w:rPr>
                <w:rFonts w:cs="Times New Roman"/>
                <w:szCs w:val="24"/>
              </w:rPr>
              <w:t xml:space="preserve">Např. papír, tužka, fixy, barvy, nůžky, lano, šátek. </w:t>
            </w:r>
          </w:p>
        </w:tc>
      </w:tr>
      <w:tr w:rsidR="006D0147" w14:paraId="27956F8C"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2E19E333" w14:textId="2075AA76" w:rsidR="006D0147" w:rsidRDefault="006D0147" w:rsidP="001705CC">
            <w:pPr>
              <w:spacing w:after="120" w:line="278" w:lineRule="auto"/>
              <w:ind w:left="567"/>
              <w:rPr>
                <w:rFonts w:cs="Times New Roman"/>
                <w:szCs w:val="24"/>
              </w:rPr>
            </w:pPr>
            <w:r>
              <w:rPr>
                <w:rFonts w:cs="Times New Roman"/>
                <w:szCs w:val="24"/>
              </w:rPr>
              <w:t>Upozornění na některá mož</w:t>
            </w:r>
            <w:r w:rsidR="00A40025">
              <w:rPr>
                <w:rFonts w:cs="Times New Roman"/>
                <w:szCs w:val="24"/>
              </w:rPr>
              <w:t>ná rizika v oblasti bezpečnosti</w:t>
            </w:r>
          </w:p>
        </w:tc>
        <w:tc>
          <w:tcPr>
            <w:tcW w:w="4031" w:type="dxa"/>
            <w:tcBorders>
              <w:top w:val="single" w:sz="4" w:space="0" w:color="auto"/>
              <w:left w:val="single" w:sz="4" w:space="0" w:color="auto"/>
              <w:bottom w:val="single" w:sz="4" w:space="0" w:color="auto"/>
              <w:right w:val="single" w:sz="4" w:space="0" w:color="auto"/>
            </w:tcBorders>
            <w:hideMark/>
          </w:tcPr>
          <w:p w14:paraId="322DF179" w14:textId="5E940326" w:rsidR="006D0147" w:rsidRDefault="006D0147" w:rsidP="001705CC">
            <w:pPr>
              <w:spacing w:after="120" w:line="278" w:lineRule="auto"/>
              <w:ind w:left="567"/>
              <w:rPr>
                <w:rFonts w:cs="Times New Roman"/>
                <w:szCs w:val="24"/>
              </w:rPr>
            </w:pPr>
            <w:r>
              <w:rPr>
                <w:rFonts w:cs="Times New Roman"/>
                <w:szCs w:val="24"/>
              </w:rPr>
              <w:t>Např. při hodu na cíl vyčkat na ukončení předchozího posledního hodu, vyžadovat okamžité hlášení krizové situace apod. (např. popálenina, pád z kola apod.).</w:t>
            </w:r>
          </w:p>
        </w:tc>
      </w:tr>
      <w:tr w:rsidR="006D0147" w14:paraId="67A6B340"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2AE5175E" w14:textId="2CBBA5CB" w:rsidR="006D0147" w:rsidRDefault="00A40025" w:rsidP="001705CC">
            <w:pPr>
              <w:spacing w:after="120" w:line="278" w:lineRule="auto"/>
              <w:ind w:left="567"/>
              <w:rPr>
                <w:rFonts w:cs="Times New Roman"/>
                <w:szCs w:val="24"/>
              </w:rPr>
            </w:pPr>
            <w:r>
              <w:rPr>
                <w:rFonts w:cs="Times New Roman"/>
                <w:szCs w:val="24"/>
              </w:rPr>
              <w:t>Prostor pro dotazy</w:t>
            </w:r>
          </w:p>
        </w:tc>
        <w:tc>
          <w:tcPr>
            <w:tcW w:w="4031" w:type="dxa"/>
            <w:tcBorders>
              <w:top w:val="single" w:sz="4" w:space="0" w:color="auto"/>
              <w:left w:val="single" w:sz="4" w:space="0" w:color="auto"/>
              <w:bottom w:val="single" w:sz="4" w:space="0" w:color="auto"/>
              <w:right w:val="single" w:sz="4" w:space="0" w:color="auto"/>
            </w:tcBorders>
            <w:hideMark/>
          </w:tcPr>
          <w:p w14:paraId="31BE2BE5" w14:textId="77777777" w:rsidR="006D0147" w:rsidRDefault="006D0147" w:rsidP="001705CC">
            <w:pPr>
              <w:spacing w:after="120" w:line="278" w:lineRule="auto"/>
              <w:ind w:left="567"/>
              <w:rPr>
                <w:rFonts w:cs="Times New Roman"/>
                <w:szCs w:val="24"/>
              </w:rPr>
            </w:pPr>
            <w:r>
              <w:rPr>
                <w:rFonts w:cs="Times New Roman"/>
                <w:szCs w:val="24"/>
              </w:rPr>
              <w:t xml:space="preserve">Podrobnější objasnění některých </w:t>
            </w:r>
            <w:r w:rsidRPr="00A40025">
              <w:rPr>
                <w:rFonts w:cs="Times New Roman"/>
                <w:i/>
                <w:szCs w:val="24"/>
              </w:rPr>
              <w:t>„záludností“</w:t>
            </w:r>
            <w:r>
              <w:rPr>
                <w:rFonts w:cs="Times New Roman"/>
                <w:szCs w:val="24"/>
              </w:rPr>
              <w:t xml:space="preserve"> dané aktivity. Např. co se počítá jako přešlap apod.</w:t>
            </w:r>
          </w:p>
        </w:tc>
      </w:tr>
      <w:tr w:rsidR="006D0147" w14:paraId="243E301E"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01378DE6" w14:textId="24E39C58" w:rsidR="006D0147" w:rsidRDefault="006D0147" w:rsidP="001705CC">
            <w:pPr>
              <w:spacing w:after="120" w:line="278" w:lineRule="auto"/>
              <w:ind w:left="567"/>
              <w:rPr>
                <w:rFonts w:cs="Times New Roman"/>
                <w:szCs w:val="24"/>
              </w:rPr>
            </w:pPr>
            <w:r>
              <w:rPr>
                <w:rFonts w:cs="Times New Roman"/>
                <w:szCs w:val="24"/>
              </w:rPr>
              <w:t>Hodnocení aktivity ze st</w:t>
            </w:r>
            <w:r w:rsidR="00A40025">
              <w:rPr>
                <w:rFonts w:cs="Times New Roman"/>
                <w:szCs w:val="24"/>
              </w:rPr>
              <w:t>rany účastníků</w:t>
            </w:r>
          </w:p>
        </w:tc>
        <w:tc>
          <w:tcPr>
            <w:tcW w:w="4031" w:type="dxa"/>
            <w:tcBorders>
              <w:top w:val="single" w:sz="4" w:space="0" w:color="auto"/>
              <w:left w:val="single" w:sz="4" w:space="0" w:color="auto"/>
              <w:bottom w:val="single" w:sz="4" w:space="0" w:color="auto"/>
              <w:right w:val="single" w:sz="4" w:space="0" w:color="auto"/>
            </w:tcBorders>
            <w:hideMark/>
          </w:tcPr>
          <w:p w14:paraId="4B4B5665" w14:textId="77777777" w:rsidR="006D0147" w:rsidRDefault="006D0147" w:rsidP="001705CC">
            <w:pPr>
              <w:spacing w:after="120" w:line="278" w:lineRule="auto"/>
              <w:ind w:left="567"/>
              <w:rPr>
                <w:rFonts w:cs="Times New Roman"/>
                <w:szCs w:val="24"/>
              </w:rPr>
            </w:pPr>
            <w:r>
              <w:rPr>
                <w:rFonts w:cs="Times New Roman"/>
                <w:szCs w:val="24"/>
              </w:rPr>
              <w:t>Může proběhnout např. prostřednictvím smajlíků, písemnou formou apod.</w:t>
            </w:r>
          </w:p>
        </w:tc>
      </w:tr>
      <w:tr w:rsidR="006D0147" w14:paraId="64DC5D58" w14:textId="77777777" w:rsidTr="006D0147">
        <w:tc>
          <w:tcPr>
            <w:tcW w:w="4333" w:type="dxa"/>
            <w:tcBorders>
              <w:top w:val="single" w:sz="4" w:space="0" w:color="auto"/>
              <w:left w:val="single" w:sz="4" w:space="0" w:color="auto"/>
              <w:bottom w:val="single" w:sz="4" w:space="0" w:color="auto"/>
              <w:right w:val="single" w:sz="4" w:space="0" w:color="auto"/>
            </w:tcBorders>
            <w:hideMark/>
          </w:tcPr>
          <w:p w14:paraId="00C8C286" w14:textId="33EFEDDC" w:rsidR="006D0147" w:rsidRDefault="00A40025" w:rsidP="001705CC">
            <w:pPr>
              <w:spacing w:after="120" w:line="278" w:lineRule="auto"/>
              <w:ind w:left="567"/>
              <w:rPr>
                <w:rFonts w:cs="Times New Roman"/>
                <w:szCs w:val="24"/>
              </w:rPr>
            </w:pPr>
            <w:r>
              <w:rPr>
                <w:rFonts w:cs="Times New Roman"/>
                <w:szCs w:val="24"/>
              </w:rPr>
              <w:t>Osobní hodnocení</w:t>
            </w:r>
          </w:p>
        </w:tc>
        <w:tc>
          <w:tcPr>
            <w:tcW w:w="4031" w:type="dxa"/>
            <w:tcBorders>
              <w:top w:val="single" w:sz="4" w:space="0" w:color="auto"/>
              <w:left w:val="single" w:sz="4" w:space="0" w:color="auto"/>
              <w:bottom w:val="single" w:sz="4" w:space="0" w:color="auto"/>
              <w:right w:val="single" w:sz="4" w:space="0" w:color="auto"/>
            </w:tcBorders>
            <w:hideMark/>
          </w:tcPr>
          <w:p w14:paraId="30DB3711" w14:textId="77777777" w:rsidR="006D0147" w:rsidRDefault="006D0147" w:rsidP="001705CC">
            <w:pPr>
              <w:spacing w:after="120" w:line="278" w:lineRule="auto"/>
              <w:ind w:left="567"/>
              <w:rPr>
                <w:rFonts w:cs="Times New Roman"/>
                <w:szCs w:val="24"/>
              </w:rPr>
            </w:pPr>
            <w:r>
              <w:rPr>
                <w:rFonts w:cs="Times New Roman"/>
                <w:szCs w:val="24"/>
              </w:rPr>
              <w:t>Na co dát příště pozor. Která aktivita byla hodně motivující a naopak.</w:t>
            </w:r>
          </w:p>
        </w:tc>
      </w:tr>
    </w:tbl>
    <w:p w14:paraId="74F5D9F6" w14:textId="77777777" w:rsidR="006D0147" w:rsidRDefault="006D0147" w:rsidP="00CF5475">
      <w:pPr>
        <w:spacing w:before="360" w:after="120" w:line="280" w:lineRule="auto"/>
        <w:jc w:val="both"/>
        <w:rPr>
          <w:rFonts w:cs="Times New Roman"/>
          <w:szCs w:val="24"/>
        </w:rPr>
      </w:pPr>
      <w:r>
        <w:rPr>
          <w:rFonts w:cs="Times New Roman"/>
          <w:szCs w:val="24"/>
        </w:rPr>
        <w:t xml:space="preserve">(Pochopitelně, že uvedená tabulka má pouze funkci </w:t>
      </w:r>
      <w:r>
        <w:rPr>
          <w:rFonts w:cs="Times New Roman"/>
          <w:i/>
          <w:szCs w:val="24"/>
        </w:rPr>
        <w:t>„inspirující.“</w:t>
      </w:r>
      <w:r>
        <w:rPr>
          <w:rFonts w:cs="Times New Roman"/>
          <w:szCs w:val="24"/>
        </w:rPr>
        <w:t xml:space="preserve"> V případě, že se jedná např. o umělecky zaměřenou činnost, pak je vhodné některé produkty předvést jako prostředek pro ilustraci.)</w:t>
      </w:r>
    </w:p>
    <w:p w14:paraId="16B7A490" w14:textId="77777777" w:rsidR="006D0147" w:rsidRDefault="006D0147" w:rsidP="00CF5475">
      <w:pPr>
        <w:spacing w:after="120" w:line="278" w:lineRule="auto"/>
        <w:jc w:val="both"/>
        <w:rPr>
          <w:rFonts w:cs="Times New Roman"/>
          <w:szCs w:val="24"/>
        </w:rPr>
      </w:pPr>
      <w:r>
        <w:rPr>
          <w:rFonts w:cs="Times New Roman"/>
          <w:szCs w:val="24"/>
        </w:rPr>
        <w:t xml:space="preserve">Činnost ve školní družině (školním klubu) je úzce vázána na předem daný a schválený plán. Proto je důležité realizované aktivity </w:t>
      </w:r>
      <w:r>
        <w:rPr>
          <w:rFonts w:cs="Times New Roman"/>
          <w:i/>
          <w:szCs w:val="24"/>
        </w:rPr>
        <w:t xml:space="preserve">„propojovat“ </w:t>
      </w:r>
      <w:r>
        <w:rPr>
          <w:rFonts w:cs="Times New Roman"/>
          <w:szCs w:val="24"/>
        </w:rPr>
        <w:t xml:space="preserve">na daný plán, a to za účelem vyloučení nahodilosti, ale také za účelem naplnění plánu školní družiny a školního klubu. </w:t>
      </w:r>
    </w:p>
    <w:p w14:paraId="1E30D4E6" w14:textId="77777777" w:rsidR="006D0147" w:rsidRDefault="006D0147" w:rsidP="00CF5475">
      <w:pPr>
        <w:spacing w:after="120" w:line="278" w:lineRule="auto"/>
        <w:jc w:val="both"/>
        <w:rPr>
          <w:rFonts w:cs="Times New Roman"/>
          <w:szCs w:val="24"/>
        </w:rPr>
      </w:pPr>
      <w:r>
        <w:rPr>
          <w:rFonts w:cs="Times New Roman"/>
          <w:szCs w:val="24"/>
        </w:rPr>
        <w:t>Existuje celá řada metodických publikací, které zahrnují rozličné a hlavně, v praxi prověřené hry.</w:t>
      </w:r>
    </w:p>
    <w:p w14:paraId="7EF69452" w14:textId="77777777" w:rsidR="0080638D" w:rsidRDefault="0080638D" w:rsidP="001705CC">
      <w:pPr>
        <w:spacing w:after="0" w:line="240" w:lineRule="auto"/>
        <w:ind w:left="567"/>
        <w:jc w:val="both"/>
        <w:rPr>
          <w:rFonts w:cs="Times New Roman"/>
          <w:b/>
          <w:bCs/>
          <w:color w:val="FF0000"/>
          <w:szCs w:val="24"/>
        </w:rPr>
      </w:pPr>
    </w:p>
    <w:p w14:paraId="58A9B6F4" w14:textId="77777777" w:rsidR="0080638D" w:rsidRPr="00003F7D" w:rsidRDefault="0080638D" w:rsidP="00265A82">
      <w:pPr>
        <w:spacing w:after="120" w:line="240" w:lineRule="auto"/>
        <w:jc w:val="both"/>
        <w:rPr>
          <w:rFonts w:cs="Times New Roman"/>
          <w:b/>
          <w:bCs/>
          <w:caps/>
          <w:szCs w:val="24"/>
        </w:rPr>
      </w:pPr>
      <w:r w:rsidRPr="00003F7D">
        <w:rPr>
          <w:rFonts w:cs="Times New Roman"/>
          <w:b/>
          <w:bCs/>
          <w:szCs w:val="24"/>
        </w:rPr>
        <w:t>KONTROLNÍ OTÁZKY</w:t>
      </w:r>
    </w:p>
    <w:p w14:paraId="3A2A3807" w14:textId="38296E75" w:rsidR="0013211A" w:rsidRPr="007B4041" w:rsidRDefault="007B4041" w:rsidP="00E66AE8">
      <w:pPr>
        <w:pStyle w:val="Odstavecseseznamem"/>
        <w:numPr>
          <w:ilvl w:val="0"/>
          <w:numId w:val="55"/>
        </w:numPr>
        <w:spacing w:after="120" w:line="312" w:lineRule="auto"/>
        <w:ind w:left="142" w:hanging="142"/>
        <w:contextualSpacing w:val="0"/>
        <w:jc w:val="both"/>
        <w:rPr>
          <w:rFonts w:cs="Times New Roman"/>
          <w:szCs w:val="24"/>
        </w:rPr>
      </w:pPr>
      <w:r>
        <w:rPr>
          <w:rFonts w:cs="Times New Roman"/>
          <w:szCs w:val="24"/>
        </w:rPr>
        <w:t xml:space="preserve"> </w:t>
      </w:r>
      <w:r w:rsidR="0013211A">
        <w:rPr>
          <w:rFonts w:cs="Times New Roman"/>
          <w:szCs w:val="24"/>
        </w:rPr>
        <w:t xml:space="preserve">Vymezte hru, její funkci, způsob dělení a stručnou charakteristiku. (Nezapomeňte na </w:t>
      </w:r>
      <w:r>
        <w:rPr>
          <w:rFonts w:cs="Times New Roman"/>
          <w:szCs w:val="24"/>
        </w:rPr>
        <w:t xml:space="preserve">                </w:t>
      </w:r>
      <w:r w:rsidR="0013211A" w:rsidRPr="007B4041">
        <w:rPr>
          <w:rFonts w:cs="Times New Roman"/>
          <w:szCs w:val="24"/>
        </w:rPr>
        <w:t xml:space="preserve">uvedení konkrétních příkladů.) </w:t>
      </w:r>
    </w:p>
    <w:p w14:paraId="32D7CD3D" w14:textId="77777777" w:rsidR="007B4041" w:rsidRDefault="007B4041" w:rsidP="00E66AE8">
      <w:pPr>
        <w:pStyle w:val="Odstavecseseznamem"/>
        <w:numPr>
          <w:ilvl w:val="0"/>
          <w:numId w:val="55"/>
        </w:numPr>
        <w:spacing w:after="120" w:line="312" w:lineRule="auto"/>
        <w:ind w:left="142" w:hanging="142"/>
        <w:jc w:val="both"/>
        <w:rPr>
          <w:rFonts w:cs="Times New Roman"/>
          <w:szCs w:val="24"/>
        </w:rPr>
      </w:pPr>
      <w:r>
        <w:rPr>
          <w:rFonts w:cs="Times New Roman"/>
          <w:szCs w:val="24"/>
        </w:rPr>
        <w:t xml:space="preserve"> </w:t>
      </w:r>
      <w:r w:rsidR="0013211A">
        <w:rPr>
          <w:rFonts w:cs="Times New Roman"/>
          <w:szCs w:val="24"/>
        </w:rPr>
        <w:t>Uveďte některá kritéria, podle kterých lze hry třídit, a ke každé skupině uveďte</w:t>
      </w:r>
      <w:r>
        <w:rPr>
          <w:rFonts w:cs="Times New Roman"/>
          <w:szCs w:val="24"/>
        </w:rPr>
        <w:t xml:space="preserve">                 </w:t>
      </w:r>
    </w:p>
    <w:p w14:paraId="00B44248" w14:textId="1BE974C1" w:rsidR="0013211A" w:rsidRDefault="007B4041" w:rsidP="00AD00A8">
      <w:pPr>
        <w:pStyle w:val="Odstavecseseznamem"/>
        <w:spacing w:after="120" w:line="312" w:lineRule="auto"/>
        <w:ind w:left="142"/>
        <w:rPr>
          <w:rFonts w:cs="Times New Roman"/>
          <w:szCs w:val="24"/>
        </w:rPr>
      </w:pPr>
      <w:r>
        <w:rPr>
          <w:rFonts w:cs="Times New Roman"/>
          <w:szCs w:val="24"/>
        </w:rPr>
        <w:t xml:space="preserve"> </w:t>
      </w:r>
      <w:r w:rsidR="0013211A">
        <w:rPr>
          <w:rFonts w:cs="Times New Roman"/>
          <w:szCs w:val="24"/>
        </w:rPr>
        <w:t>konkrétní příklad.</w:t>
      </w:r>
    </w:p>
    <w:p w14:paraId="55082023" w14:textId="4BFB1604" w:rsidR="007B4041" w:rsidRDefault="007B4041" w:rsidP="00E66AE8">
      <w:pPr>
        <w:pStyle w:val="Odstavecseseznamem"/>
        <w:numPr>
          <w:ilvl w:val="0"/>
          <w:numId w:val="55"/>
        </w:numPr>
        <w:spacing w:after="120" w:line="312" w:lineRule="auto"/>
        <w:ind w:left="142" w:hanging="142"/>
        <w:jc w:val="both"/>
        <w:rPr>
          <w:rFonts w:cs="Times New Roman"/>
          <w:szCs w:val="24"/>
        </w:rPr>
      </w:pPr>
      <w:r>
        <w:rPr>
          <w:rFonts w:cs="Times New Roman"/>
          <w:szCs w:val="24"/>
        </w:rPr>
        <w:lastRenderedPageBreak/>
        <w:t xml:space="preserve"> </w:t>
      </w:r>
      <w:r w:rsidR="0013211A">
        <w:rPr>
          <w:rFonts w:cs="Times New Roman"/>
          <w:szCs w:val="24"/>
        </w:rPr>
        <w:t xml:space="preserve">Co vše </w:t>
      </w:r>
      <w:r w:rsidR="00A40025">
        <w:rPr>
          <w:rFonts w:cs="Times New Roman"/>
          <w:szCs w:val="24"/>
        </w:rPr>
        <w:t xml:space="preserve">by </w:t>
      </w:r>
      <w:r w:rsidR="0013211A">
        <w:rPr>
          <w:rFonts w:cs="Times New Roman"/>
          <w:szCs w:val="24"/>
        </w:rPr>
        <w:t>měl obsahovat metodický list zahrnující přípravu na konkrétní aktivitu</w:t>
      </w:r>
      <w:r w:rsidR="00A40025">
        <w:rPr>
          <w:rFonts w:cs="Times New Roman"/>
          <w:szCs w:val="24"/>
        </w:rPr>
        <w:t>? (U</w:t>
      </w:r>
      <w:r w:rsidR="0013211A">
        <w:rPr>
          <w:rFonts w:cs="Times New Roman"/>
          <w:szCs w:val="24"/>
        </w:rPr>
        <w:t xml:space="preserve">veďte </w:t>
      </w:r>
      <w:r w:rsidR="00A40025">
        <w:rPr>
          <w:rFonts w:cs="Times New Roman"/>
          <w:szCs w:val="24"/>
        </w:rPr>
        <w:t>příklady.)</w:t>
      </w:r>
    </w:p>
    <w:p w14:paraId="591CA1EF" w14:textId="69F27973" w:rsidR="007B4041" w:rsidRPr="00EC40D1" w:rsidRDefault="007B4041" w:rsidP="00EC40D1">
      <w:pPr>
        <w:pStyle w:val="Odstavecseseznamem"/>
        <w:spacing w:after="120" w:line="312" w:lineRule="auto"/>
        <w:ind w:left="142"/>
        <w:jc w:val="both"/>
        <w:rPr>
          <w:rFonts w:cs="Times New Roman"/>
          <w:szCs w:val="24"/>
        </w:rPr>
      </w:pPr>
      <w:r>
        <w:rPr>
          <w:rFonts w:cs="Times New Roman"/>
          <w:szCs w:val="24"/>
        </w:rPr>
        <w:t xml:space="preserve"> </w:t>
      </w:r>
    </w:p>
    <w:p w14:paraId="0691AFA8" w14:textId="45F4BDA8" w:rsidR="0080638D" w:rsidRPr="00003F7D" w:rsidRDefault="0080638D" w:rsidP="00EC40D1">
      <w:pPr>
        <w:spacing w:after="120" w:line="240" w:lineRule="auto"/>
        <w:jc w:val="both"/>
        <w:rPr>
          <w:rFonts w:cs="Times New Roman"/>
          <w:b/>
          <w:bCs/>
          <w:caps/>
          <w:szCs w:val="24"/>
        </w:rPr>
      </w:pPr>
      <w:r w:rsidRPr="00003F7D">
        <w:rPr>
          <w:rFonts w:cs="Times New Roman"/>
          <w:b/>
          <w:bCs/>
          <w:szCs w:val="24"/>
        </w:rPr>
        <w:t>KORESPONDENČNÍ ÚKOLY</w:t>
      </w:r>
    </w:p>
    <w:p w14:paraId="68841C1D" w14:textId="77777777" w:rsidR="007B4041" w:rsidRDefault="0013211A" w:rsidP="00E66AE8">
      <w:pPr>
        <w:pStyle w:val="Odstavecseseznamem"/>
        <w:numPr>
          <w:ilvl w:val="0"/>
          <w:numId w:val="55"/>
        </w:numPr>
        <w:spacing w:after="120" w:line="278" w:lineRule="auto"/>
        <w:ind w:left="284" w:hanging="284"/>
        <w:jc w:val="both"/>
        <w:rPr>
          <w:rFonts w:cs="Times New Roman"/>
          <w:szCs w:val="24"/>
        </w:rPr>
      </w:pPr>
      <w:r w:rsidRPr="007B4041">
        <w:rPr>
          <w:rFonts w:cs="Times New Roman"/>
          <w:szCs w:val="24"/>
        </w:rPr>
        <w:t>V předchozím textu se podrobněji seznamte se všemi aspekty, kterými se vyznačuje hra, a ke každému aspektu přiřaďte konkrétní hru</w:t>
      </w:r>
      <w:r w:rsidR="007B4041">
        <w:rPr>
          <w:rFonts w:cs="Times New Roman"/>
          <w:szCs w:val="24"/>
        </w:rPr>
        <w:t>.</w:t>
      </w:r>
    </w:p>
    <w:p w14:paraId="32D2598E" w14:textId="77777777" w:rsidR="007B4041" w:rsidRDefault="0013211A" w:rsidP="00E66AE8">
      <w:pPr>
        <w:pStyle w:val="Odstavecseseznamem"/>
        <w:numPr>
          <w:ilvl w:val="0"/>
          <w:numId w:val="55"/>
        </w:numPr>
        <w:spacing w:after="120" w:line="278" w:lineRule="auto"/>
        <w:ind w:left="284" w:hanging="284"/>
        <w:jc w:val="both"/>
        <w:rPr>
          <w:rFonts w:cs="Times New Roman"/>
          <w:szCs w:val="24"/>
        </w:rPr>
      </w:pPr>
      <w:r w:rsidRPr="007B4041">
        <w:rPr>
          <w:rFonts w:cs="Times New Roman"/>
          <w:szCs w:val="24"/>
        </w:rPr>
        <w:t xml:space="preserve">Připravte pro své spolužáky 3 hry (a realizujte), které můžeme zařadit mezi tzv. </w:t>
      </w:r>
      <w:proofErr w:type="spellStart"/>
      <w:r w:rsidRPr="007B4041">
        <w:rPr>
          <w:rFonts w:cs="Times New Roman"/>
          <w:i/>
          <w:szCs w:val="24"/>
        </w:rPr>
        <w:t>ledolamky</w:t>
      </w:r>
      <w:proofErr w:type="spellEnd"/>
      <w:r w:rsidRPr="007B4041">
        <w:rPr>
          <w:rFonts w:cs="Times New Roman"/>
          <w:szCs w:val="24"/>
        </w:rPr>
        <w:t xml:space="preserve"> (</w:t>
      </w:r>
      <w:proofErr w:type="spellStart"/>
      <w:r w:rsidRPr="007B4041">
        <w:rPr>
          <w:rFonts w:cs="Times New Roman"/>
          <w:szCs w:val="24"/>
        </w:rPr>
        <w:t>Ice</w:t>
      </w:r>
      <w:proofErr w:type="spellEnd"/>
      <w:r w:rsidRPr="007B4041">
        <w:rPr>
          <w:rFonts w:cs="Times New Roman"/>
          <w:szCs w:val="24"/>
        </w:rPr>
        <w:t xml:space="preserve"> – </w:t>
      </w:r>
      <w:proofErr w:type="spellStart"/>
      <w:r w:rsidRPr="007B4041">
        <w:rPr>
          <w:rFonts w:cs="Times New Roman"/>
          <w:szCs w:val="24"/>
        </w:rPr>
        <w:t>break</w:t>
      </w:r>
      <w:proofErr w:type="spellEnd"/>
      <w:r w:rsidRPr="007B4041">
        <w:rPr>
          <w:rFonts w:cs="Times New Roman"/>
          <w:szCs w:val="24"/>
        </w:rPr>
        <w:t xml:space="preserve"> aktivity).</w:t>
      </w:r>
    </w:p>
    <w:p w14:paraId="420C57BC" w14:textId="77777777" w:rsidR="007B4041" w:rsidRDefault="0013211A" w:rsidP="00E66AE8">
      <w:pPr>
        <w:pStyle w:val="Odstavecseseznamem"/>
        <w:numPr>
          <w:ilvl w:val="0"/>
          <w:numId w:val="55"/>
        </w:numPr>
        <w:spacing w:after="120" w:line="278" w:lineRule="auto"/>
        <w:ind w:left="284" w:hanging="284"/>
        <w:jc w:val="both"/>
        <w:rPr>
          <w:rFonts w:cs="Times New Roman"/>
          <w:szCs w:val="24"/>
        </w:rPr>
      </w:pPr>
      <w:r w:rsidRPr="007B4041">
        <w:rPr>
          <w:rFonts w:cs="Times New Roman"/>
          <w:szCs w:val="24"/>
        </w:rPr>
        <w:t xml:space="preserve">Zvolte si jedno dělení podle určitého kritéria a ke každé skupině vypracujte (minimálně 3) aktivity. </w:t>
      </w:r>
    </w:p>
    <w:p w14:paraId="72AE00E2" w14:textId="77777777" w:rsidR="007B4041" w:rsidRDefault="0013211A" w:rsidP="00E66AE8">
      <w:pPr>
        <w:pStyle w:val="Odstavecseseznamem"/>
        <w:numPr>
          <w:ilvl w:val="0"/>
          <w:numId w:val="55"/>
        </w:numPr>
        <w:spacing w:after="120" w:line="278" w:lineRule="auto"/>
        <w:ind w:left="284" w:hanging="284"/>
        <w:jc w:val="both"/>
        <w:rPr>
          <w:rFonts w:cs="Times New Roman"/>
          <w:szCs w:val="24"/>
        </w:rPr>
      </w:pPr>
      <w:r w:rsidRPr="007B4041">
        <w:rPr>
          <w:rFonts w:cs="Times New Roman"/>
          <w:szCs w:val="24"/>
        </w:rPr>
        <w:t>Prezentujte vybrané deskové hry, které jsou vhodné pro odpovídající věkové kategorie, a to od dětského věku až po seniory.</w:t>
      </w:r>
    </w:p>
    <w:p w14:paraId="7081196C" w14:textId="1C9A9E0C" w:rsidR="0013211A" w:rsidRPr="007B4041" w:rsidRDefault="0013211A" w:rsidP="00E66AE8">
      <w:pPr>
        <w:pStyle w:val="Odstavecseseznamem"/>
        <w:numPr>
          <w:ilvl w:val="0"/>
          <w:numId w:val="55"/>
        </w:numPr>
        <w:spacing w:after="120" w:line="278" w:lineRule="auto"/>
        <w:ind w:left="284" w:hanging="284"/>
        <w:jc w:val="both"/>
        <w:rPr>
          <w:rFonts w:cs="Times New Roman"/>
          <w:szCs w:val="24"/>
        </w:rPr>
      </w:pPr>
      <w:r w:rsidRPr="007B4041">
        <w:rPr>
          <w:rFonts w:cs="Times New Roman"/>
          <w:szCs w:val="24"/>
        </w:rPr>
        <w:t>Některé hry, které se běžně hrály v minulosti, dnes téměř vymizely (např. se jedná o chůzi na chůdách, skákání v pytli, hraní kuliček, odpalování špačka apod.). Prostřednictvím rozhovorů se zástupci starší generace zjistěte, o jaké hry se jedná a minimálně dvě naučte své spolužáky.</w:t>
      </w:r>
    </w:p>
    <w:p w14:paraId="23B94629" w14:textId="77777777" w:rsidR="0013211A" w:rsidRPr="00003F7D" w:rsidRDefault="0013211A" w:rsidP="001705CC">
      <w:pPr>
        <w:spacing w:after="120" w:line="278" w:lineRule="auto"/>
        <w:ind w:left="567"/>
        <w:jc w:val="both"/>
        <w:rPr>
          <w:rFonts w:cs="Times New Roman"/>
          <w:szCs w:val="24"/>
        </w:rPr>
      </w:pPr>
    </w:p>
    <w:p w14:paraId="616CEBB9" w14:textId="46449981" w:rsidR="0080638D" w:rsidRPr="00003F7D" w:rsidRDefault="0080638D" w:rsidP="00265A82">
      <w:pPr>
        <w:spacing w:after="120" w:line="240" w:lineRule="auto"/>
        <w:jc w:val="both"/>
        <w:rPr>
          <w:rFonts w:cs="Times New Roman"/>
          <w:b/>
          <w:bCs/>
          <w:szCs w:val="24"/>
        </w:rPr>
      </w:pPr>
      <w:r w:rsidRPr="00003F7D">
        <w:rPr>
          <w:rFonts w:cs="Times New Roman"/>
          <w:b/>
          <w:bCs/>
          <w:szCs w:val="24"/>
        </w:rPr>
        <w:t>SHRNUTÍ</w:t>
      </w:r>
    </w:p>
    <w:p w14:paraId="1B6D3899" w14:textId="77777777" w:rsidR="0013211A" w:rsidRDefault="0013211A" w:rsidP="00265A82">
      <w:pPr>
        <w:spacing w:after="120" w:line="278" w:lineRule="auto"/>
        <w:jc w:val="both"/>
        <w:rPr>
          <w:rFonts w:cs="Times New Roman"/>
          <w:szCs w:val="24"/>
        </w:rPr>
      </w:pPr>
      <w:r>
        <w:rPr>
          <w:rFonts w:cs="Times New Roman"/>
          <w:szCs w:val="24"/>
        </w:rPr>
        <w:t>Hra představuje jednu z dominantních aktivit ve volném čase, zejména pak u kategorie dětí. Hry můžeme dělit podle rozličných kritérií, jako dělení her, např. podle možného počtu zúčastněných, prostředí, v kterém se hra odehrává, ročního období, průběhu dne, délky trvání, obsahu apod.</w:t>
      </w:r>
    </w:p>
    <w:p w14:paraId="482111C9" w14:textId="77777777" w:rsidR="0013211A" w:rsidRDefault="0013211A" w:rsidP="00265A82">
      <w:pPr>
        <w:spacing w:after="120" w:line="278" w:lineRule="auto"/>
        <w:jc w:val="both"/>
        <w:rPr>
          <w:rFonts w:cs="Times New Roman"/>
          <w:szCs w:val="24"/>
        </w:rPr>
      </w:pPr>
      <w:r>
        <w:rPr>
          <w:rFonts w:cs="Times New Roman"/>
          <w:szCs w:val="24"/>
        </w:rPr>
        <w:t>Některé hry (např. deskové) se mohou realizovat po celý život a představují v každém věku ideální prostředek vzájemné komunikace mezi účastníky.</w:t>
      </w:r>
    </w:p>
    <w:p w14:paraId="37B41B72" w14:textId="77777777" w:rsidR="0013211A" w:rsidRDefault="0013211A" w:rsidP="00265A82">
      <w:pPr>
        <w:spacing w:after="120" w:line="278" w:lineRule="auto"/>
        <w:jc w:val="both"/>
        <w:rPr>
          <w:rFonts w:cs="Times New Roman"/>
          <w:szCs w:val="24"/>
        </w:rPr>
      </w:pPr>
      <w:r>
        <w:rPr>
          <w:rFonts w:cs="Times New Roman"/>
          <w:szCs w:val="24"/>
        </w:rPr>
        <w:t>Nedílnou součástí metodiky herních činností je zpracování konkrétního metodického listu.</w:t>
      </w:r>
    </w:p>
    <w:p w14:paraId="2A9C03EB" w14:textId="77777777" w:rsidR="0080638D" w:rsidRDefault="0080638D" w:rsidP="001705CC">
      <w:pPr>
        <w:spacing w:after="0" w:line="240" w:lineRule="auto"/>
        <w:ind w:left="567"/>
        <w:jc w:val="both"/>
        <w:rPr>
          <w:rFonts w:cs="Times New Roman"/>
          <w:b/>
          <w:bCs/>
          <w:color w:val="FF0000"/>
          <w:szCs w:val="24"/>
        </w:rPr>
      </w:pPr>
    </w:p>
    <w:p w14:paraId="3E4F1926" w14:textId="77777777" w:rsidR="0080638D" w:rsidRPr="00003F7D" w:rsidRDefault="0080638D" w:rsidP="00265A82">
      <w:pPr>
        <w:spacing w:after="120" w:line="240" w:lineRule="auto"/>
        <w:jc w:val="both"/>
        <w:rPr>
          <w:rFonts w:cs="Times New Roman"/>
          <w:b/>
          <w:bCs/>
          <w:szCs w:val="24"/>
        </w:rPr>
      </w:pPr>
      <w:r w:rsidRPr="00003F7D">
        <w:rPr>
          <w:rFonts w:cs="Times New Roman"/>
          <w:b/>
          <w:bCs/>
          <w:szCs w:val="24"/>
        </w:rPr>
        <w:t>PRO ZÁJEMCE</w:t>
      </w:r>
    </w:p>
    <w:p w14:paraId="1F13B8EF" w14:textId="77777777" w:rsidR="00265A82" w:rsidRPr="00003F7D" w:rsidRDefault="00265A82" w:rsidP="00265A82">
      <w:pPr>
        <w:pStyle w:val="Zkladntext2"/>
        <w:spacing w:line="240" w:lineRule="auto"/>
        <w:jc w:val="both"/>
        <w:rPr>
          <w:rFonts w:ascii="Times New Roman" w:hAnsi="Times New Roman" w:cs="Times New Roman"/>
          <w:b/>
          <w:bCs/>
          <w:sz w:val="24"/>
          <w:szCs w:val="24"/>
        </w:rPr>
      </w:pPr>
    </w:p>
    <w:p w14:paraId="17F0B874" w14:textId="13181CC0" w:rsidR="00664DD5" w:rsidRPr="00003F7D" w:rsidRDefault="00664DD5" w:rsidP="00265A82">
      <w:pPr>
        <w:pStyle w:val="Zkladntext2"/>
        <w:spacing w:line="240" w:lineRule="auto"/>
        <w:jc w:val="both"/>
      </w:pPr>
      <w:r w:rsidRPr="00003F7D">
        <w:rPr>
          <w:rFonts w:ascii="Times New Roman" w:hAnsi="Times New Roman" w:cs="Times New Roman"/>
          <w:b/>
          <w:bCs/>
          <w:sz w:val="24"/>
          <w:szCs w:val="24"/>
        </w:rPr>
        <w:t>DALŠÍ ZDROJE:</w:t>
      </w:r>
    </w:p>
    <w:p w14:paraId="57F41631" w14:textId="77777777" w:rsidR="00EB20F8" w:rsidRDefault="00EB20F8" w:rsidP="00B1691D">
      <w:pPr>
        <w:spacing w:after="120" w:line="240" w:lineRule="auto"/>
        <w:jc w:val="both"/>
        <w:rPr>
          <w:rFonts w:cs="Times New Roman"/>
          <w:szCs w:val="24"/>
        </w:rPr>
      </w:pPr>
      <w:r>
        <w:rPr>
          <w:rFonts w:cs="Times New Roman"/>
          <w:szCs w:val="24"/>
        </w:rPr>
        <w:t xml:space="preserve">ČAPEK, R. </w:t>
      </w:r>
      <w:r>
        <w:rPr>
          <w:rFonts w:cs="Times New Roman"/>
          <w:i/>
          <w:szCs w:val="24"/>
        </w:rPr>
        <w:t>Moderní didaktika. Lexikon výukových a hodnotících met</w:t>
      </w:r>
      <w:r>
        <w:rPr>
          <w:rFonts w:cs="Times New Roman"/>
          <w:szCs w:val="24"/>
        </w:rPr>
        <w:t>od. Praha: Grada, 2022. ISBN 978-80-247-3450-7.</w:t>
      </w:r>
    </w:p>
    <w:p w14:paraId="4A042CDE" w14:textId="6D4F1A88" w:rsidR="00EB20F8" w:rsidRDefault="00EB20F8" w:rsidP="00B1691D">
      <w:pPr>
        <w:spacing w:after="120" w:line="240" w:lineRule="auto"/>
        <w:jc w:val="both"/>
        <w:rPr>
          <w:rFonts w:cs="Times New Roman"/>
          <w:szCs w:val="24"/>
        </w:rPr>
      </w:pPr>
      <w:r>
        <w:rPr>
          <w:rFonts w:cs="Times New Roman"/>
          <w:szCs w:val="24"/>
        </w:rPr>
        <w:t xml:space="preserve">HURDOVÁ, E. </w:t>
      </w:r>
      <w:r>
        <w:rPr>
          <w:rFonts w:cs="Times New Roman"/>
          <w:i/>
          <w:szCs w:val="24"/>
        </w:rPr>
        <w:t>Hrajeme si s padákem (hry s padákem, stuhami a šátky)</w:t>
      </w:r>
      <w:r>
        <w:rPr>
          <w:rFonts w:cs="Times New Roman"/>
          <w:szCs w:val="24"/>
        </w:rPr>
        <w:t>. Praha: Portál, 2014. ISBN 978-80-262-0769-6.</w:t>
      </w:r>
    </w:p>
    <w:p w14:paraId="0A440E60" w14:textId="6D025280" w:rsidR="00CC683B" w:rsidRDefault="00CC683B" w:rsidP="00B1691D">
      <w:pPr>
        <w:spacing w:after="120" w:line="240" w:lineRule="auto"/>
        <w:jc w:val="both"/>
        <w:rPr>
          <w:rFonts w:cs="Times New Roman"/>
          <w:szCs w:val="24"/>
        </w:rPr>
      </w:pPr>
      <w:r>
        <w:rPr>
          <w:rFonts w:cs="Times New Roman"/>
          <w:szCs w:val="24"/>
        </w:rPr>
        <w:t xml:space="preserve">VOPEL, K. W. </w:t>
      </w:r>
      <w:r>
        <w:rPr>
          <w:rFonts w:cs="Times New Roman"/>
          <w:i/>
          <w:iCs/>
          <w:szCs w:val="24"/>
        </w:rPr>
        <w:t>Skupinové hry pro život 3.</w:t>
      </w:r>
      <w:r>
        <w:rPr>
          <w:rFonts w:cs="Times New Roman"/>
          <w:szCs w:val="24"/>
        </w:rPr>
        <w:t xml:space="preserve"> Praha: Portál, 200</w:t>
      </w:r>
      <w:r w:rsidR="007B4041">
        <w:rPr>
          <w:rFonts w:cs="Times New Roman"/>
          <w:szCs w:val="24"/>
        </w:rPr>
        <w:t>7</w:t>
      </w:r>
      <w:r>
        <w:rPr>
          <w:rFonts w:cs="Times New Roman"/>
          <w:szCs w:val="24"/>
        </w:rPr>
        <w:t>. ISBN 978-80-7367-398-7.</w:t>
      </w:r>
    </w:p>
    <w:p w14:paraId="63D30C46" w14:textId="1AFDE448" w:rsidR="00950011" w:rsidRDefault="00950011" w:rsidP="00265A82">
      <w:pPr>
        <w:spacing w:after="120" w:line="240" w:lineRule="auto"/>
        <w:rPr>
          <w:rFonts w:cs="Times New Roman"/>
          <w:szCs w:val="24"/>
        </w:rPr>
      </w:pPr>
    </w:p>
    <w:p w14:paraId="192B6258" w14:textId="306888AF" w:rsidR="003D1E85" w:rsidRDefault="003D1E85" w:rsidP="00265A82">
      <w:pPr>
        <w:spacing w:after="120" w:line="240" w:lineRule="auto"/>
        <w:rPr>
          <w:rFonts w:cs="Times New Roman"/>
          <w:szCs w:val="24"/>
        </w:rPr>
      </w:pPr>
    </w:p>
    <w:p w14:paraId="35507CB0" w14:textId="77777777" w:rsidR="003D1E85" w:rsidRDefault="003D1E85" w:rsidP="00265A82">
      <w:pPr>
        <w:spacing w:after="120" w:line="240" w:lineRule="auto"/>
        <w:rPr>
          <w:rFonts w:cs="Times New Roman"/>
          <w:szCs w:val="24"/>
        </w:rPr>
      </w:pPr>
    </w:p>
    <w:p w14:paraId="03531CEE" w14:textId="3814783A" w:rsidR="00950011" w:rsidRPr="00003F7D" w:rsidRDefault="00950011" w:rsidP="00A47E33">
      <w:pPr>
        <w:spacing w:after="120" w:line="240" w:lineRule="auto"/>
        <w:jc w:val="both"/>
        <w:rPr>
          <w:rFonts w:cs="Times New Roman"/>
          <w:b/>
          <w:bCs/>
          <w:szCs w:val="24"/>
        </w:rPr>
      </w:pPr>
      <w:r w:rsidRPr="00003F7D">
        <w:rPr>
          <w:rFonts w:cs="Times New Roman"/>
          <w:b/>
          <w:bCs/>
          <w:szCs w:val="24"/>
        </w:rPr>
        <w:lastRenderedPageBreak/>
        <w:t>MÁLO DOSTUPNÉ ZDROJE, A</w:t>
      </w:r>
      <w:r w:rsidR="00003F7D" w:rsidRPr="00003F7D">
        <w:rPr>
          <w:rFonts w:cs="Times New Roman"/>
          <w:b/>
          <w:bCs/>
          <w:szCs w:val="24"/>
        </w:rPr>
        <w:t>LE V MNOHA OHLEDECH INSPIRUJÍCÍ</w:t>
      </w:r>
    </w:p>
    <w:p w14:paraId="0F81DEEE" w14:textId="459AA600" w:rsidR="00950011" w:rsidRDefault="00950011" w:rsidP="003D1E85">
      <w:pPr>
        <w:spacing w:after="0" w:line="360" w:lineRule="auto"/>
        <w:jc w:val="both"/>
        <w:rPr>
          <w:rFonts w:cs="Times New Roman"/>
          <w:szCs w:val="24"/>
        </w:rPr>
      </w:pPr>
      <w:r>
        <w:rPr>
          <w:rFonts w:cs="Times New Roman"/>
          <w:szCs w:val="24"/>
        </w:rPr>
        <w:t>V zařízeních pro volný (např. Domy dětí a mládeže), v každém případě ve vědeckých knihovnách jsou dispozici publikace zahrnující nepřeberné množství her.</w:t>
      </w:r>
    </w:p>
    <w:p w14:paraId="1D3A1D0A" w14:textId="77777777" w:rsidR="00EB20F8" w:rsidRDefault="00EB20F8" w:rsidP="00A47E33">
      <w:pPr>
        <w:spacing w:after="120" w:line="240" w:lineRule="auto"/>
        <w:jc w:val="both"/>
        <w:rPr>
          <w:rFonts w:cs="Times New Roman"/>
          <w:szCs w:val="24"/>
        </w:rPr>
      </w:pPr>
      <w:r>
        <w:rPr>
          <w:rFonts w:cs="Times New Roman"/>
          <w:szCs w:val="24"/>
        </w:rPr>
        <w:t xml:space="preserve">ZAPLETAL, M. </w:t>
      </w:r>
      <w:r>
        <w:rPr>
          <w:rFonts w:cs="Times New Roman"/>
          <w:i/>
          <w:szCs w:val="24"/>
        </w:rPr>
        <w:t>Velká encyklopedie her. I. Hry v přírodě.</w:t>
      </w:r>
      <w:r>
        <w:rPr>
          <w:rFonts w:cs="Times New Roman"/>
          <w:szCs w:val="24"/>
        </w:rPr>
        <w:t xml:space="preserve"> Praha: Olympia, 1986.</w:t>
      </w:r>
    </w:p>
    <w:p w14:paraId="5978BAAF" w14:textId="77777777" w:rsidR="00EB20F8" w:rsidRDefault="00EB20F8" w:rsidP="00A47E33">
      <w:pPr>
        <w:spacing w:after="120" w:line="240" w:lineRule="auto"/>
        <w:jc w:val="both"/>
        <w:rPr>
          <w:rFonts w:cs="Times New Roman"/>
          <w:szCs w:val="24"/>
        </w:rPr>
      </w:pPr>
      <w:r>
        <w:rPr>
          <w:rFonts w:cs="Times New Roman"/>
          <w:szCs w:val="24"/>
        </w:rPr>
        <w:t xml:space="preserve">ZAPLETAL, M. </w:t>
      </w:r>
      <w:r>
        <w:rPr>
          <w:rFonts w:cs="Times New Roman"/>
          <w:i/>
          <w:szCs w:val="24"/>
        </w:rPr>
        <w:t xml:space="preserve">Velká encyklopedie her. II. Hry v klubovně. </w:t>
      </w:r>
      <w:r>
        <w:rPr>
          <w:rFonts w:cs="Times New Roman"/>
          <w:szCs w:val="24"/>
        </w:rPr>
        <w:t>Praha: Olympia, 1986.</w:t>
      </w:r>
    </w:p>
    <w:p w14:paraId="079EB24E" w14:textId="77777777" w:rsidR="00EB20F8" w:rsidRDefault="00EB20F8" w:rsidP="00A47E33">
      <w:pPr>
        <w:spacing w:after="120" w:line="240" w:lineRule="auto"/>
        <w:jc w:val="both"/>
        <w:rPr>
          <w:rFonts w:cs="Times New Roman"/>
          <w:szCs w:val="24"/>
        </w:rPr>
      </w:pPr>
      <w:r>
        <w:rPr>
          <w:rFonts w:cs="Times New Roman"/>
          <w:szCs w:val="24"/>
        </w:rPr>
        <w:t xml:space="preserve">ZAPLETAL, M. </w:t>
      </w:r>
      <w:r>
        <w:rPr>
          <w:rFonts w:cs="Times New Roman"/>
          <w:i/>
          <w:szCs w:val="24"/>
        </w:rPr>
        <w:t>Velká encyklopedie her. Hry na hřišti a v tělocvičně.</w:t>
      </w:r>
      <w:r>
        <w:rPr>
          <w:rFonts w:cs="Times New Roman"/>
          <w:szCs w:val="24"/>
        </w:rPr>
        <w:t xml:space="preserve"> Praha: Olympia. 1987.</w:t>
      </w:r>
    </w:p>
    <w:p w14:paraId="6E2B0EEF" w14:textId="77777777" w:rsidR="00EB20F8" w:rsidRDefault="00EB20F8" w:rsidP="00A47E33">
      <w:pPr>
        <w:spacing w:after="120" w:line="312" w:lineRule="auto"/>
        <w:jc w:val="both"/>
      </w:pPr>
      <w:r>
        <w:rPr>
          <w:rFonts w:cs="Times New Roman"/>
          <w:szCs w:val="24"/>
        </w:rPr>
        <w:t xml:space="preserve">ZAPLETAL, M. </w:t>
      </w:r>
      <w:r>
        <w:rPr>
          <w:rFonts w:cs="Times New Roman"/>
          <w:i/>
          <w:szCs w:val="24"/>
        </w:rPr>
        <w:t>Velká encyklopedie her. Hry ve městě a na vesnici.</w:t>
      </w:r>
      <w:r>
        <w:rPr>
          <w:rFonts w:cs="Times New Roman"/>
          <w:szCs w:val="24"/>
        </w:rPr>
        <w:t xml:space="preserve"> Praha: Olympia. 1988.</w:t>
      </w:r>
    </w:p>
    <w:p w14:paraId="2B64430B" w14:textId="77777777" w:rsidR="0080638D" w:rsidRDefault="0080638D" w:rsidP="001705CC">
      <w:pPr>
        <w:spacing w:after="0" w:line="240" w:lineRule="auto"/>
        <w:ind w:left="567"/>
        <w:jc w:val="both"/>
        <w:rPr>
          <w:rFonts w:cs="Times New Roman"/>
          <w:b/>
          <w:bCs/>
          <w:color w:val="FF0000"/>
          <w:szCs w:val="24"/>
        </w:rPr>
      </w:pPr>
    </w:p>
    <w:p w14:paraId="27D9FFAE" w14:textId="1B9BFA58" w:rsidR="0080638D" w:rsidRDefault="0080638D" w:rsidP="001705CC">
      <w:pPr>
        <w:spacing w:after="0" w:line="240" w:lineRule="auto"/>
        <w:ind w:left="567"/>
        <w:jc w:val="both"/>
        <w:rPr>
          <w:rFonts w:cs="Times New Roman"/>
          <w:b/>
          <w:bCs/>
          <w:color w:val="FF0000"/>
          <w:szCs w:val="24"/>
        </w:rPr>
      </w:pPr>
    </w:p>
    <w:p w14:paraId="49DFBC90" w14:textId="2751BBCD" w:rsidR="004D2E66" w:rsidRDefault="004D2E66" w:rsidP="001705CC">
      <w:pPr>
        <w:spacing w:after="0" w:line="240" w:lineRule="auto"/>
        <w:ind w:left="567"/>
        <w:jc w:val="both"/>
        <w:rPr>
          <w:rFonts w:cs="Times New Roman"/>
          <w:b/>
          <w:bCs/>
          <w:color w:val="FF0000"/>
          <w:szCs w:val="24"/>
        </w:rPr>
      </w:pPr>
    </w:p>
    <w:p w14:paraId="059E7900" w14:textId="2B949A17" w:rsidR="004D2E66" w:rsidRDefault="004D2E66" w:rsidP="001705CC">
      <w:pPr>
        <w:spacing w:after="0" w:line="240" w:lineRule="auto"/>
        <w:ind w:left="567"/>
        <w:jc w:val="both"/>
        <w:rPr>
          <w:rFonts w:cs="Times New Roman"/>
          <w:b/>
          <w:bCs/>
          <w:color w:val="FF0000"/>
          <w:szCs w:val="24"/>
        </w:rPr>
      </w:pPr>
    </w:p>
    <w:p w14:paraId="7EE83AD2" w14:textId="2E257BA8" w:rsidR="004D2E66" w:rsidRDefault="004D2E66" w:rsidP="001705CC">
      <w:pPr>
        <w:spacing w:after="0" w:line="240" w:lineRule="auto"/>
        <w:ind w:left="567"/>
        <w:jc w:val="both"/>
        <w:rPr>
          <w:rFonts w:cs="Times New Roman"/>
          <w:b/>
          <w:bCs/>
          <w:color w:val="FF0000"/>
          <w:szCs w:val="24"/>
        </w:rPr>
      </w:pPr>
    </w:p>
    <w:p w14:paraId="6F05AF20" w14:textId="481C4953" w:rsidR="004D2E66" w:rsidRDefault="004D2E66" w:rsidP="001705CC">
      <w:pPr>
        <w:spacing w:after="0" w:line="240" w:lineRule="auto"/>
        <w:ind w:left="567"/>
        <w:jc w:val="both"/>
        <w:rPr>
          <w:rFonts w:cs="Times New Roman"/>
          <w:b/>
          <w:bCs/>
          <w:color w:val="FF0000"/>
          <w:szCs w:val="24"/>
        </w:rPr>
      </w:pPr>
    </w:p>
    <w:p w14:paraId="0035C1CF" w14:textId="2958CEB5" w:rsidR="004D2E66" w:rsidRDefault="004D2E66" w:rsidP="001705CC">
      <w:pPr>
        <w:spacing w:after="0" w:line="240" w:lineRule="auto"/>
        <w:ind w:left="567"/>
        <w:jc w:val="both"/>
        <w:rPr>
          <w:rFonts w:cs="Times New Roman"/>
          <w:b/>
          <w:bCs/>
          <w:color w:val="FF0000"/>
          <w:szCs w:val="24"/>
        </w:rPr>
      </w:pPr>
    </w:p>
    <w:p w14:paraId="4EFECB8C" w14:textId="4AE35354" w:rsidR="004D2E66" w:rsidRDefault="004D2E66" w:rsidP="001705CC">
      <w:pPr>
        <w:spacing w:after="0" w:line="240" w:lineRule="auto"/>
        <w:ind w:left="567"/>
        <w:jc w:val="both"/>
        <w:rPr>
          <w:rFonts w:cs="Times New Roman"/>
          <w:b/>
          <w:bCs/>
          <w:color w:val="FF0000"/>
          <w:szCs w:val="24"/>
        </w:rPr>
      </w:pPr>
    </w:p>
    <w:p w14:paraId="0E0098A2" w14:textId="47EC2D88" w:rsidR="003D1E85" w:rsidRDefault="003D1E85" w:rsidP="001705CC">
      <w:pPr>
        <w:spacing w:after="0" w:line="240" w:lineRule="auto"/>
        <w:ind w:left="567"/>
        <w:jc w:val="both"/>
        <w:rPr>
          <w:rFonts w:cs="Times New Roman"/>
          <w:b/>
          <w:bCs/>
          <w:color w:val="FF0000"/>
          <w:szCs w:val="24"/>
        </w:rPr>
      </w:pPr>
    </w:p>
    <w:p w14:paraId="4A9B9A77" w14:textId="4E819BD3" w:rsidR="003D1E85" w:rsidRDefault="003D1E85" w:rsidP="001705CC">
      <w:pPr>
        <w:spacing w:after="0" w:line="240" w:lineRule="auto"/>
        <w:ind w:left="567"/>
        <w:jc w:val="both"/>
        <w:rPr>
          <w:rFonts w:cs="Times New Roman"/>
          <w:b/>
          <w:bCs/>
          <w:color w:val="FF0000"/>
          <w:szCs w:val="24"/>
        </w:rPr>
      </w:pPr>
    </w:p>
    <w:p w14:paraId="5D43CA43" w14:textId="0CB359AA" w:rsidR="003D1E85" w:rsidRDefault="003D1E85" w:rsidP="001705CC">
      <w:pPr>
        <w:spacing w:after="0" w:line="240" w:lineRule="auto"/>
        <w:ind w:left="567"/>
        <w:jc w:val="both"/>
        <w:rPr>
          <w:rFonts w:cs="Times New Roman"/>
          <w:b/>
          <w:bCs/>
          <w:color w:val="FF0000"/>
          <w:szCs w:val="24"/>
        </w:rPr>
      </w:pPr>
    </w:p>
    <w:p w14:paraId="578382C2" w14:textId="6B3C2890" w:rsidR="003D1E85" w:rsidRDefault="003D1E85" w:rsidP="001705CC">
      <w:pPr>
        <w:spacing w:after="0" w:line="240" w:lineRule="auto"/>
        <w:ind w:left="567"/>
        <w:jc w:val="both"/>
        <w:rPr>
          <w:rFonts w:cs="Times New Roman"/>
          <w:b/>
          <w:bCs/>
          <w:color w:val="FF0000"/>
          <w:szCs w:val="24"/>
        </w:rPr>
      </w:pPr>
    </w:p>
    <w:p w14:paraId="7DECFF37" w14:textId="0807D832" w:rsidR="003D1E85" w:rsidRDefault="003D1E85" w:rsidP="001705CC">
      <w:pPr>
        <w:spacing w:after="0" w:line="240" w:lineRule="auto"/>
        <w:ind w:left="567"/>
        <w:jc w:val="both"/>
        <w:rPr>
          <w:rFonts w:cs="Times New Roman"/>
          <w:b/>
          <w:bCs/>
          <w:color w:val="FF0000"/>
          <w:szCs w:val="24"/>
        </w:rPr>
      </w:pPr>
    </w:p>
    <w:p w14:paraId="2FFDA957" w14:textId="31564AC5" w:rsidR="003D1E85" w:rsidRDefault="003D1E85" w:rsidP="001705CC">
      <w:pPr>
        <w:spacing w:after="0" w:line="240" w:lineRule="auto"/>
        <w:ind w:left="567"/>
        <w:jc w:val="both"/>
        <w:rPr>
          <w:rFonts w:cs="Times New Roman"/>
          <w:b/>
          <w:bCs/>
          <w:color w:val="FF0000"/>
          <w:szCs w:val="24"/>
        </w:rPr>
      </w:pPr>
    </w:p>
    <w:p w14:paraId="567F2B13" w14:textId="67A46AFD" w:rsidR="003D1E85" w:rsidRDefault="003D1E85" w:rsidP="001705CC">
      <w:pPr>
        <w:spacing w:after="0" w:line="240" w:lineRule="auto"/>
        <w:ind w:left="567"/>
        <w:jc w:val="both"/>
        <w:rPr>
          <w:rFonts w:cs="Times New Roman"/>
          <w:b/>
          <w:bCs/>
          <w:color w:val="FF0000"/>
          <w:szCs w:val="24"/>
        </w:rPr>
      </w:pPr>
    </w:p>
    <w:p w14:paraId="29A96C1D" w14:textId="63A56635" w:rsidR="003D1E85" w:rsidRDefault="003D1E85" w:rsidP="001705CC">
      <w:pPr>
        <w:spacing w:after="0" w:line="240" w:lineRule="auto"/>
        <w:ind w:left="567"/>
        <w:jc w:val="both"/>
        <w:rPr>
          <w:rFonts w:cs="Times New Roman"/>
          <w:b/>
          <w:bCs/>
          <w:color w:val="FF0000"/>
          <w:szCs w:val="24"/>
        </w:rPr>
      </w:pPr>
    </w:p>
    <w:p w14:paraId="5B4ED8A4" w14:textId="7ADA002A" w:rsidR="003D1E85" w:rsidRDefault="003D1E85" w:rsidP="001705CC">
      <w:pPr>
        <w:spacing w:after="0" w:line="240" w:lineRule="auto"/>
        <w:ind w:left="567"/>
        <w:jc w:val="both"/>
        <w:rPr>
          <w:rFonts w:cs="Times New Roman"/>
          <w:b/>
          <w:bCs/>
          <w:color w:val="FF0000"/>
          <w:szCs w:val="24"/>
        </w:rPr>
      </w:pPr>
    </w:p>
    <w:p w14:paraId="18453D60" w14:textId="335057EE" w:rsidR="003D1E85" w:rsidRDefault="003D1E85" w:rsidP="001705CC">
      <w:pPr>
        <w:spacing w:after="0" w:line="240" w:lineRule="auto"/>
        <w:ind w:left="567"/>
        <w:jc w:val="both"/>
        <w:rPr>
          <w:rFonts w:cs="Times New Roman"/>
          <w:b/>
          <w:bCs/>
          <w:color w:val="FF0000"/>
          <w:szCs w:val="24"/>
        </w:rPr>
      </w:pPr>
    </w:p>
    <w:p w14:paraId="2C4A06F3" w14:textId="2EF968AD" w:rsidR="003D1E85" w:rsidRDefault="003D1E85" w:rsidP="001705CC">
      <w:pPr>
        <w:spacing w:after="0" w:line="240" w:lineRule="auto"/>
        <w:ind w:left="567"/>
        <w:jc w:val="both"/>
        <w:rPr>
          <w:rFonts w:cs="Times New Roman"/>
          <w:b/>
          <w:bCs/>
          <w:color w:val="FF0000"/>
          <w:szCs w:val="24"/>
        </w:rPr>
      </w:pPr>
    </w:p>
    <w:p w14:paraId="31318ADE" w14:textId="54A92E34" w:rsidR="003D1E85" w:rsidRDefault="003D1E85" w:rsidP="001705CC">
      <w:pPr>
        <w:spacing w:after="0" w:line="240" w:lineRule="auto"/>
        <w:ind w:left="567"/>
        <w:jc w:val="both"/>
        <w:rPr>
          <w:rFonts w:cs="Times New Roman"/>
          <w:b/>
          <w:bCs/>
          <w:color w:val="FF0000"/>
          <w:szCs w:val="24"/>
        </w:rPr>
      </w:pPr>
    </w:p>
    <w:p w14:paraId="795E6CA2" w14:textId="367A8AB3" w:rsidR="003D1E85" w:rsidRDefault="003D1E85" w:rsidP="001705CC">
      <w:pPr>
        <w:spacing w:after="0" w:line="240" w:lineRule="auto"/>
        <w:ind w:left="567"/>
        <w:jc w:val="both"/>
        <w:rPr>
          <w:rFonts w:cs="Times New Roman"/>
          <w:b/>
          <w:bCs/>
          <w:color w:val="FF0000"/>
          <w:szCs w:val="24"/>
        </w:rPr>
      </w:pPr>
    </w:p>
    <w:p w14:paraId="1627B4A5" w14:textId="0C49D996" w:rsidR="003D1E85" w:rsidRDefault="003D1E85" w:rsidP="001705CC">
      <w:pPr>
        <w:spacing w:after="0" w:line="240" w:lineRule="auto"/>
        <w:ind w:left="567"/>
        <w:jc w:val="both"/>
        <w:rPr>
          <w:rFonts w:cs="Times New Roman"/>
          <w:b/>
          <w:bCs/>
          <w:color w:val="FF0000"/>
          <w:szCs w:val="24"/>
        </w:rPr>
      </w:pPr>
    </w:p>
    <w:p w14:paraId="082D1973" w14:textId="45360EF8" w:rsidR="003D1E85" w:rsidRDefault="003D1E85" w:rsidP="001705CC">
      <w:pPr>
        <w:spacing w:after="0" w:line="240" w:lineRule="auto"/>
        <w:ind w:left="567"/>
        <w:jc w:val="both"/>
        <w:rPr>
          <w:rFonts w:cs="Times New Roman"/>
          <w:b/>
          <w:bCs/>
          <w:color w:val="FF0000"/>
          <w:szCs w:val="24"/>
        </w:rPr>
      </w:pPr>
    </w:p>
    <w:p w14:paraId="45E910CB" w14:textId="19360747" w:rsidR="003D1E85" w:rsidRDefault="003D1E85" w:rsidP="001705CC">
      <w:pPr>
        <w:spacing w:after="0" w:line="240" w:lineRule="auto"/>
        <w:ind w:left="567"/>
        <w:jc w:val="both"/>
        <w:rPr>
          <w:rFonts w:cs="Times New Roman"/>
          <w:b/>
          <w:bCs/>
          <w:color w:val="FF0000"/>
          <w:szCs w:val="24"/>
        </w:rPr>
      </w:pPr>
    </w:p>
    <w:p w14:paraId="48C1E5DD" w14:textId="519C3C88" w:rsidR="003D1E85" w:rsidRDefault="003D1E85" w:rsidP="001705CC">
      <w:pPr>
        <w:spacing w:after="0" w:line="240" w:lineRule="auto"/>
        <w:ind w:left="567"/>
        <w:jc w:val="both"/>
        <w:rPr>
          <w:rFonts w:cs="Times New Roman"/>
          <w:b/>
          <w:bCs/>
          <w:color w:val="FF0000"/>
          <w:szCs w:val="24"/>
        </w:rPr>
      </w:pPr>
    </w:p>
    <w:p w14:paraId="71CB00CC" w14:textId="13EA98AF" w:rsidR="003D1E85" w:rsidRDefault="003D1E85" w:rsidP="001705CC">
      <w:pPr>
        <w:spacing w:after="0" w:line="240" w:lineRule="auto"/>
        <w:ind w:left="567"/>
        <w:jc w:val="both"/>
        <w:rPr>
          <w:rFonts w:cs="Times New Roman"/>
          <w:b/>
          <w:bCs/>
          <w:color w:val="FF0000"/>
          <w:szCs w:val="24"/>
        </w:rPr>
      </w:pPr>
    </w:p>
    <w:p w14:paraId="29F02DBE" w14:textId="7E17A664" w:rsidR="003D1E85" w:rsidRDefault="003D1E85" w:rsidP="001705CC">
      <w:pPr>
        <w:spacing w:after="0" w:line="240" w:lineRule="auto"/>
        <w:ind w:left="567"/>
        <w:jc w:val="both"/>
        <w:rPr>
          <w:rFonts w:cs="Times New Roman"/>
          <w:b/>
          <w:bCs/>
          <w:color w:val="FF0000"/>
          <w:szCs w:val="24"/>
        </w:rPr>
      </w:pPr>
    </w:p>
    <w:p w14:paraId="6C573865" w14:textId="691B7473" w:rsidR="003D1E85" w:rsidRDefault="003D1E85" w:rsidP="001705CC">
      <w:pPr>
        <w:spacing w:after="0" w:line="240" w:lineRule="auto"/>
        <w:ind w:left="567"/>
        <w:jc w:val="both"/>
        <w:rPr>
          <w:rFonts w:cs="Times New Roman"/>
          <w:b/>
          <w:bCs/>
          <w:color w:val="FF0000"/>
          <w:szCs w:val="24"/>
        </w:rPr>
      </w:pPr>
    </w:p>
    <w:p w14:paraId="5D4F400F" w14:textId="445968F3" w:rsidR="003D1E85" w:rsidRDefault="003D1E85" w:rsidP="001705CC">
      <w:pPr>
        <w:spacing w:after="0" w:line="240" w:lineRule="auto"/>
        <w:ind w:left="567"/>
        <w:jc w:val="both"/>
        <w:rPr>
          <w:rFonts w:cs="Times New Roman"/>
          <w:b/>
          <w:bCs/>
          <w:color w:val="FF0000"/>
          <w:szCs w:val="24"/>
        </w:rPr>
      </w:pPr>
    </w:p>
    <w:p w14:paraId="351C0287" w14:textId="0E99BD21" w:rsidR="003D1E85" w:rsidRDefault="003D1E85" w:rsidP="001705CC">
      <w:pPr>
        <w:spacing w:after="0" w:line="240" w:lineRule="auto"/>
        <w:ind w:left="567"/>
        <w:jc w:val="both"/>
        <w:rPr>
          <w:rFonts w:cs="Times New Roman"/>
          <w:b/>
          <w:bCs/>
          <w:color w:val="FF0000"/>
          <w:szCs w:val="24"/>
        </w:rPr>
      </w:pPr>
    </w:p>
    <w:p w14:paraId="3AF9446D" w14:textId="07C2CE3C" w:rsidR="003D1E85" w:rsidRDefault="003D1E85" w:rsidP="001705CC">
      <w:pPr>
        <w:spacing w:after="0" w:line="240" w:lineRule="auto"/>
        <w:ind w:left="567"/>
        <w:jc w:val="both"/>
        <w:rPr>
          <w:rFonts w:cs="Times New Roman"/>
          <w:b/>
          <w:bCs/>
          <w:color w:val="FF0000"/>
          <w:szCs w:val="24"/>
        </w:rPr>
      </w:pPr>
    </w:p>
    <w:p w14:paraId="576E95F5" w14:textId="487BC0C1" w:rsidR="003D1E85" w:rsidRDefault="003D1E85" w:rsidP="001705CC">
      <w:pPr>
        <w:spacing w:after="0" w:line="240" w:lineRule="auto"/>
        <w:ind w:left="567"/>
        <w:jc w:val="both"/>
        <w:rPr>
          <w:rFonts w:cs="Times New Roman"/>
          <w:b/>
          <w:bCs/>
          <w:color w:val="FF0000"/>
          <w:szCs w:val="24"/>
        </w:rPr>
      </w:pPr>
    </w:p>
    <w:p w14:paraId="4E9E8367" w14:textId="3223F7B6" w:rsidR="003D1E85" w:rsidRDefault="003D1E85" w:rsidP="001705CC">
      <w:pPr>
        <w:spacing w:after="0" w:line="240" w:lineRule="auto"/>
        <w:ind w:left="567"/>
        <w:jc w:val="both"/>
        <w:rPr>
          <w:rFonts w:cs="Times New Roman"/>
          <w:b/>
          <w:bCs/>
          <w:color w:val="FF0000"/>
          <w:szCs w:val="24"/>
        </w:rPr>
      </w:pPr>
    </w:p>
    <w:p w14:paraId="28E2CD2C" w14:textId="1FE5D279" w:rsidR="003D1E85" w:rsidRDefault="003D1E85" w:rsidP="001705CC">
      <w:pPr>
        <w:spacing w:after="0" w:line="240" w:lineRule="auto"/>
        <w:ind w:left="567"/>
        <w:jc w:val="both"/>
        <w:rPr>
          <w:rFonts w:cs="Times New Roman"/>
          <w:b/>
          <w:bCs/>
          <w:color w:val="FF0000"/>
          <w:szCs w:val="24"/>
        </w:rPr>
      </w:pPr>
    </w:p>
    <w:p w14:paraId="4EC83C5B" w14:textId="72C04513" w:rsidR="003D1E85" w:rsidRDefault="003D1E85" w:rsidP="001705CC">
      <w:pPr>
        <w:spacing w:after="0" w:line="240" w:lineRule="auto"/>
        <w:ind w:left="567"/>
        <w:jc w:val="both"/>
        <w:rPr>
          <w:rFonts w:cs="Times New Roman"/>
          <w:b/>
          <w:bCs/>
          <w:color w:val="FF0000"/>
          <w:szCs w:val="24"/>
        </w:rPr>
      </w:pPr>
    </w:p>
    <w:p w14:paraId="5526D7D2" w14:textId="4E327F1C" w:rsidR="003D1E85" w:rsidRDefault="003D1E85" w:rsidP="001705CC">
      <w:pPr>
        <w:spacing w:after="0" w:line="240" w:lineRule="auto"/>
        <w:ind w:left="567"/>
        <w:jc w:val="both"/>
        <w:rPr>
          <w:rFonts w:cs="Times New Roman"/>
          <w:b/>
          <w:bCs/>
          <w:color w:val="FF0000"/>
          <w:szCs w:val="24"/>
        </w:rPr>
      </w:pPr>
    </w:p>
    <w:p w14:paraId="02433DA0" w14:textId="77777777" w:rsidR="003D1E85" w:rsidRDefault="003D1E85" w:rsidP="001705CC">
      <w:pPr>
        <w:spacing w:after="0" w:line="240" w:lineRule="auto"/>
        <w:ind w:left="567"/>
        <w:jc w:val="both"/>
        <w:rPr>
          <w:rFonts w:cs="Times New Roman"/>
          <w:b/>
          <w:bCs/>
          <w:color w:val="FF0000"/>
          <w:szCs w:val="24"/>
        </w:rPr>
      </w:pPr>
    </w:p>
    <w:p w14:paraId="45A80BC1" w14:textId="0477F50F" w:rsidR="0080638D" w:rsidRPr="00003F7D" w:rsidRDefault="0080638D" w:rsidP="00AB03D7">
      <w:pPr>
        <w:pStyle w:val="Nadpis1"/>
        <w:rPr>
          <w:rStyle w:val="Hypertextovodkaz"/>
          <w:color w:val="auto"/>
          <w:u w:val="none"/>
        </w:rPr>
      </w:pPr>
      <w:bookmarkStart w:id="13" w:name="_Toc192704040"/>
      <w:r w:rsidRPr="00C86FD2">
        <w:lastRenderedPageBreak/>
        <w:t xml:space="preserve">8 </w:t>
      </w:r>
      <w:hyperlink r:id="rId15" w:anchor="_Toc152840356" w:history="1">
        <w:r w:rsidRPr="00003F7D">
          <w:rPr>
            <w:rStyle w:val="Hypertextovodkaz"/>
            <w:color w:val="auto"/>
            <w:u w:val="none"/>
          </w:rPr>
          <w:t>HERNÍ SYSTÉMY</w:t>
        </w:r>
        <w:bookmarkEnd w:id="13"/>
      </w:hyperlink>
      <w:r w:rsidRPr="00003F7D">
        <w:rPr>
          <w:rStyle w:val="Hypertextovodkaz"/>
          <w:color w:val="auto"/>
          <w:u w:val="none"/>
        </w:rPr>
        <w:t xml:space="preserve"> </w:t>
      </w:r>
    </w:p>
    <w:p w14:paraId="40E803A6" w14:textId="77777777" w:rsidR="004D2E66" w:rsidRPr="00003F7D" w:rsidRDefault="004D2E66" w:rsidP="004D2E66">
      <w:pPr>
        <w:spacing w:after="0" w:line="240" w:lineRule="auto"/>
        <w:jc w:val="both"/>
        <w:rPr>
          <w:rFonts w:cs="Times New Roman"/>
          <w:b/>
          <w:bCs/>
          <w:szCs w:val="24"/>
        </w:rPr>
      </w:pPr>
    </w:p>
    <w:p w14:paraId="0BA6E5A6" w14:textId="1E33B65E" w:rsidR="0080638D" w:rsidRPr="00003F7D" w:rsidRDefault="0080638D" w:rsidP="004D2E66">
      <w:pPr>
        <w:spacing w:after="0" w:line="312" w:lineRule="auto"/>
        <w:jc w:val="both"/>
        <w:rPr>
          <w:rFonts w:cs="Times New Roman"/>
          <w:b/>
          <w:bCs/>
          <w:caps/>
          <w:szCs w:val="24"/>
        </w:rPr>
      </w:pPr>
      <w:r w:rsidRPr="00003F7D">
        <w:rPr>
          <w:rFonts w:cs="Times New Roman"/>
          <w:b/>
          <w:bCs/>
          <w:szCs w:val="24"/>
        </w:rPr>
        <w:t>RYCHLÝ NÁHLED KAPITOLY</w:t>
      </w:r>
    </w:p>
    <w:p w14:paraId="7815F61D" w14:textId="77777777" w:rsidR="00701318" w:rsidRDefault="00701318" w:rsidP="004D2E66">
      <w:pPr>
        <w:spacing w:after="120" w:line="312" w:lineRule="auto"/>
        <w:jc w:val="both"/>
      </w:pPr>
      <w:r>
        <w:rPr>
          <w:rFonts w:cs="Times New Roman"/>
          <w:szCs w:val="24"/>
        </w:rPr>
        <w:t xml:space="preserve">Kapitola zahrnuje výklad základních herních systémů, jako např. systém </w:t>
      </w:r>
      <w:r>
        <w:t xml:space="preserve">švýcarský, mistrovský, vylučovací, organizace sportovních turnajů. </w:t>
      </w:r>
    </w:p>
    <w:p w14:paraId="1CC4D6EA" w14:textId="77777777" w:rsidR="0080638D" w:rsidRPr="00003F7D" w:rsidRDefault="0080638D" w:rsidP="001705CC">
      <w:pPr>
        <w:spacing w:after="0" w:line="240" w:lineRule="auto"/>
        <w:ind w:left="567"/>
        <w:jc w:val="both"/>
        <w:rPr>
          <w:rFonts w:cs="Times New Roman"/>
          <w:b/>
          <w:bCs/>
          <w:szCs w:val="24"/>
        </w:rPr>
      </w:pPr>
    </w:p>
    <w:p w14:paraId="46759F08" w14:textId="77777777" w:rsidR="0080638D" w:rsidRPr="00003F7D" w:rsidRDefault="0080638D" w:rsidP="003D1E85">
      <w:pPr>
        <w:spacing w:after="120" w:line="240" w:lineRule="auto"/>
        <w:jc w:val="both"/>
        <w:rPr>
          <w:rFonts w:cs="Times New Roman"/>
          <w:b/>
          <w:bCs/>
          <w:szCs w:val="24"/>
        </w:rPr>
      </w:pPr>
      <w:r w:rsidRPr="00003F7D">
        <w:rPr>
          <w:rFonts w:cs="Times New Roman"/>
          <w:b/>
          <w:bCs/>
          <w:szCs w:val="24"/>
        </w:rPr>
        <w:t>CÍLE KAPITOLY</w:t>
      </w:r>
    </w:p>
    <w:p w14:paraId="481C0976" w14:textId="77777777" w:rsidR="00701318" w:rsidRDefault="00701318" w:rsidP="003D1E85">
      <w:pPr>
        <w:spacing w:after="120" w:line="312" w:lineRule="auto"/>
        <w:jc w:val="both"/>
        <w:rPr>
          <w:rFonts w:cs="Times New Roman"/>
          <w:color w:val="000000" w:themeColor="text1"/>
          <w:szCs w:val="24"/>
        </w:rPr>
      </w:pPr>
      <w:r>
        <w:rPr>
          <w:rFonts w:cs="Times New Roman"/>
          <w:color w:val="000000" w:themeColor="text1"/>
          <w:szCs w:val="24"/>
        </w:rPr>
        <w:t xml:space="preserve">Po seznámení se studijním textem v níže uvedené kapitole a po prostudování další doporučené literatury, včetně rozličných aktivit v průběhu semináře se budete: </w:t>
      </w:r>
    </w:p>
    <w:p w14:paraId="76A3BD12" w14:textId="77777777" w:rsidR="00701318" w:rsidRDefault="00701318" w:rsidP="00E66AE8">
      <w:pPr>
        <w:pStyle w:val="Odstavecseseznamem"/>
        <w:numPr>
          <w:ilvl w:val="0"/>
          <w:numId w:val="56"/>
        </w:numPr>
        <w:tabs>
          <w:tab w:val="num" w:pos="284"/>
        </w:tabs>
        <w:spacing w:after="0" w:line="312" w:lineRule="auto"/>
        <w:ind w:left="567" w:firstLine="0"/>
        <w:jc w:val="both"/>
        <w:rPr>
          <w:rFonts w:cs="Times New Roman"/>
          <w:color w:val="000000" w:themeColor="text1"/>
          <w:szCs w:val="24"/>
        </w:rPr>
      </w:pPr>
      <w:r>
        <w:rPr>
          <w:rFonts w:cs="Times New Roman"/>
          <w:color w:val="000000" w:themeColor="text1"/>
          <w:szCs w:val="24"/>
        </w:rPr>
        <w:t xml:space="preserve"> lépe orientovat v prezentovaných herních systémech,</w:t>
      </w:r>
    </w:p>
    <w:p w14:paraId="568E7FFA" w14:textId="77777777" w:rsidR="00B07057" w:rsidRDefault="00701318" w:rsidP="00E66AE8">
      <w:pPr>
        <w:pStyle w:val="Odstavecseseznamem"/>
        <w:numPr>
          <w:ilvl w:val="0"/>
          <w:numId w:val="56"/>
        </w:numPr>
        <w:tabs>
          <w:tab w:val="num" w:pos="284"/>
        </w:tabs>
        <w:spacing w:after="0" w:line="312" w:lineRule="auto"/>
        <w:ind w:left="567" w:firstLine="0"/>
        <w:jc w:val="both"/>
        <w:rPr>
          <w:rFonts w:cs="Times New Roman"/>
          <w:color w:val="000000" w:themeColor="text1"/>
          <w:szCs w:val="24"/>
        </w:rPr>
      </w:pPr>
      <w:r w:rsidRPr="00B07057">
        <w:rPr>
          <w:rFonts w:cs="Times New Roman"/>
          <w:color w:val="000000" w:themeColor="text1"/>
          <w:szCs w:val="24"/>
        </w:rPr>
        <w:t xml:space="preserve"> budete umět v praxi optimálně některé herní systémy uplatňovat, a to včetně </w:t>
      </w:r>
    </w:p>
    <w:p w14:paraId="4D4ADD42" w14:textId="60FECC5A" w:rsidR="00701318" w:rsidRPr="00B07057" w:rsidRDefault="00B07057" w:rsidP="00B07057">
      <w:pPr>
        <w:pStyle w:val="Odstavecseseznamem"/>
        <w:spacing w:after="0" w:line="312" w:lineRule="auto"/>
        <w:ind w:left="567" w:firstLine="141"/>
        <w:jc w:val="both"/>
        <w:rPr>
          <w:rFonts w:cs="Times New Roman"/>
          <w:color w:val="000000" w:themeColor="text1"/>
          <w:szCs w:val="24"/>
        </w:rPr>
      </w:pPr>
      <w:r>
        <w:rPr>
          <w:rFonts w:cs="Times New Roman"/>
          <w:color w:val="000000" w:themeColor="text1"/>
          <w:szCs w:val="24"/>
        </w:rPr>
        <w:t xml:space="preserve">     </w:t>
      </w:r>
      <w:r w:rsidR="00701318" w:rsidRPr="00B07057">
        <w:rPr>
          <w:rFonts w:cs="Times New Roman"/>
          <w:color w:val="000000" w:themeColor="text1"/>
          <w:szCs w:val="24"/>
        </w:rPr>
        <w:t>povědomí o jejich výhodách a nevýhodách,</w:t>
      </w:r>
    </w:p>
    <w:p w14:paraId="4C171B20" w14:textId="77777777" w:rsidR="00701318" w:rsidRDefault="00701318" w:rsidP="00E66AE8">
      <w:pPr>
        <w:pStyle w:val="Odstavecseseznamem"/>
        <w:numPr>
          <w:ilvl w:val="0"/>
          <w:numId w:val="56"/>
        </w:numPr>
        <w:tabs>
          <w:tab w:val="num" w:pos="284"/>
        </w:tabs>
        <w:spacing w:after="0" w:line="312" w:lineRule="auto"/>
        <w:ind w:left="567" w:firstLine="0"/>
        <w:jc w:val="both"/>
        <w:rPr>
          <w:rFonts w:cs="Times New Roman"/>
          <w:color w:val="000000" w:themeColor="text1"/>
          <w:szCs w:val="24"/>
        </w:rPr>
      </w:pPr>
      <w:r>
        <w:rPr>
          <w:rFonts w:cs="Times New Roman"/>
          <w:color w:val="000000" w:themeColor="text1"/>
          <w:szCs w:val="24"/>
        </w:rPr>
        <w:t xml:space="preserve"> mít schopnost optimálně zvolit odpovídají herní systém, a to jak v rámci </w:t>
      </w:r>
    </w:p>
    <w:p w14:paraId="2D78658E" w14:textId="00769BE9" w:rsidR="00701318" w:rsidRDefault="00701318" w:rsidP="001705CC">
      <w:pPr>
        <w:pStyle w:val="Odstavecseseznamem"/>
        <w:spacing w:after="0" w:line="312" w:lineRule="auto"/>
        <w:ind w:left="567"/>
        <w:jc w:val="both"/>
        <w:rPr>
          <w:rFonts w:cs="Times New Roman"/>
          <w:color w:val="000000" w:themeColor="text1"/>
          <w:szCs w:val="24"/>
        </w:rPr>
      </w:pPr>
      <w:r>
        <w:rPr>
          <w:rFonts w:cs="Times New Roman"/>
          <w:color w:val="000000" w:themeColor="text1"/>
          <w:szCs w:val="24"/>
        </w:rPr>
        <w:t xml:space="preserve">     </w:t>
      </w:r>
      <w:r w:rsidR="003D1E85">
        <w:rPr>
          <w:rFonts w:cs="Times New Roman"/>
          <w:color w:val="000000" w:themeColor="text1"/>
          <w:szCs w:val="24"/>
        </w:rPr>
        <w:t xml:space="preserve">  </w:t>
      </w:r>
      <w:r>
        <w:rPr>
          <w:rFonts w:cs="Times New Roman"/>
          <w:color w:val="000000" w:themeColor="text1"/>
          <w:szCs w:val="24"/>
        </w:rPr>
        <w:t>školních aktivit, tak i mimo školu apod.</w:t>
      </w:r>
    </w:p>
    <w:p w14:paraId="2962CF72" w14:textId="5EDAD183" w:rsidR="0080638D" w:rsidRDefault="0080638D" w:rsidP="001705CC">
      <w:pPr>
        <w:spacing w:after="0" w:line="240" w:lineRule="auto"/>
        <w:ind w:left="567"/>
        <w:jc w:val="both"/>
        <w:rPr>
          <w:rFonts w:cs="Times New Roman"/>
          <w:b/>
          <w:bCs/>
          <w:color w:val="FF0000"/>
          <w:szCs w:val="24"/>
        </w:rPr>
      </w:pPr>
    </w:p>
    <w:p w14:paraId="0BA464B0" w14:textId="77777777" w:rsidR="00C86FD2" w:rsidRDefault="00C86FD2" w:rsidP="001705CC">
      <w:pPr>
        <w:spacing w:after="0" w:line="240" w:lineRule="auto"/>
        <w:ind w:left="567"/>
        <w:jc w:val="both"/>
        <w:rPr>
          <w:rFonts w:cs="Times New Roman"/>
          <w:b/>
          <w:bCs/>
          <w:color w:val="FF0000"/>
          <w:szCs w:val="24"/>
        </w:rPr>
      </w:pPr>
    </w:p>
    <w:p w14:paraId="4EBD2493" w14:textId="77777777" w:rsidR="0080638D" w:rsidRPr="00003F7D" w:rsidRDefault="0080638D" w:rsidP="004D2E66">
      <w:pPr>
        <w:spacing w:after="0" w:line="312" w:lineRule="auto"/>
        <w:jc w:val="both"/>
        <w:rPr>
          <w:rFonts w:cs="Times New Roman"/>
          <w:b/>
          <w:bCs/>
          <w:szCs w:val="24"/>
        </w:rPr>
      </w:pPr>
      <w:r w:rsidRPr="00003F7D">
        <w:rPr>
          <w:rFonts w:cs="Times New Roman"/>
          <w:b/>
          <w:bCs/>
          <w:szCs w:val="24"/>
        </w:rPr>
        <w:t>KLÍČOVÁ SLOVA</w:t>
      </w:r>
    </w:p>
    <w:p w14:paraId="7DBA6BFC" w14:textId="77777777" w:rsidR="00701318" w:rsidRDefault="00701318" w:rsidP="004D2E66">
      <w:pPr>
        <w:spacing w:after="120" w:line="312" w:lineRule="auto"/>
      </w:pPr>
      <w:r>
        <w:rPr>
          <w:color w:val="000000" w:themeColor="text1"/>
        </w:rPr>
        <w:t xml:space="preserve">švýcarský </w:t>
      </w:r>
      <w:r>
        <w:rPr>
          <w:rFonts w:cs="Times New Roman"/>
          <w:color w:val="000000" w:themeColor="text1"/>
          <w:szCs w:val="24"/>
        </w:rPr>
        <w:t>herní systém</w:t>
      </w:r>
      <w:r>
        <w:rPr>
          <w:color w:val="000000" w:themeColor="text1"/>
        </w:rPr>
        <w:t xml:space="preserve">, mistrovský </w:t>
      </w:r>
      <w:r>
        <w:rPr>
          <w:rFonts w:cs="Times New Roman"/>
          <w:color w:val="000000" w:themeColor="text1"/>
          <w:szCs w:val="24"/>
        </w:rPr>
        <w:t>herní systém</w:t>
      </w:r>
      <w:r>
        <w:rPr>
          <w:color w:val="000000" w:themeColor="text1"/>
        </w:rPr>
        <w:t xml:space="preserve">, vylučovací </w:t>
      </w:r>
      <w:r>
        <w:rPr>
          <w:rFonts w:cs="Times New Roman"/>
          <w:color w:val="000000" w:themeColor="text1"/>
          <w:szCs w:val="24"/>
        </w:rPr>
        <w:t>herní systém</w:t>
      </w:r>
      <w:r>
        <w:t xml:space="preserve"> </w:t>
      </w:r>
    </w:p>
    <w:p w14:paraId="49310547" w14:textId="3CB75C19" w:rsidR="0080638D" w:rsidRDefault="0080638D" w:rsidP="001705CC">
      <w:pPr>
        <w:spacing w:after="0" w:line="240" w:lineRule="auto"/>
        <w:ind w:left="567"/>
        <w:jc w:val="both"/>
        <w:rPr>
          <w:rFonts w:cs="Times New Roman"/>
          <w:b/>
          <w:bCs/>
          <w:caps/>
          <w:color w:val="FF0000"/>
          <w:szCs w:val="24"/>
        </w:rPr>
      </w:pPr>
    </w:p>
    <w:p w14:paraId="78A44184" w14:textId="32FC281C" w:rsidR="0080638D" w:rsidRPr="00003F7D" w:rsidRDefault="0080638D" w:rsidP="004D2E66">
      <w:pPr>
        <w:spacing w:after="0" w:line="240" w:lineRule="auto"/>
        <w:jc w:val="both"/>
        <w:rPr>
          <w:rFonts w:cs="Times New Roman"/>
          <w:b/>
          <w:bCs/>
          <w:szCs w:val="24"/>
        </w:rPr>
      </w:pPr>
      <w:r w:rsidRPr="00003F7D">
        <w:rPr>
          <w:rFonts w:cs="Times New Roman"/>
          <w:b/>
          <w:bCs/>
          <w:szCs w:val="24"/>
        </w:rPr>
        <w:t>PRŮVODCE KAPITOLOU</w:t>
      </w:r>
    </w:p>
    <w:p w14:paraId="0E9B7FA2" w14:textId="77777777" w:rsidR="00A47E33" w:rsidRPr="00A47E33" w:rsidRDefault="00A47E33" w:rsidP="00A47E33">
      <w:pPr>
        <w:pStyle w:val="Bezmezer"/>
      </w:pPr>
    </w:p>
    <w:p w14:paraId="7C1B91D2" w14:textId="6147F3F0" w:rsidR="00C86FD2" w:rsidRDefault="0020084A" w:rsidP="004D2E66">
      <w:pPr>
        <w:pStyle w:val="Bezmezer"/>
        <w:spacing w:after="120" w:line="312" w:lineRule="auto"/>
        <w:jc w:val="both"/>
        <w:rPr>
          <w:rFonts w:cs="Times New Roman"/>
          <w:szCs w:val="24"/>
        </w:rPr>
      </w:pPr>
      <w:r>
        <w:rPr>
          <w:rFonts w:cs="Times New Roman"/>
          <w:szCs w:val="24"/>
        </w:rPr>
        <w:t xml:space="preserve">Každá hra má svá pravidla, ale chceme-li vnést do hry nějakou soutěživost, a také co nejvíce objektivnosti (spravedlnosti), pak se budeme muset také zaměřit na hrací systémy. To v praxi znamená, že když se jedná o soutěž mezi jedinci, případně mezi týmy, pak je znalost takového systému velkou výhodou. </w:t>
      </w:r>
      <w:r w:rsidR="00C86FD2">
        <w:rPr>
          <w:rFonts w:cs="Times New Roman"/>
          <w:szCs w:val="24"/>
        </w:rPr>
        <w:t>Tím je zdůrazněna soutěživost, vlastnost, která je většinu jedinců přirozenou stránkou osobnosti.</w:t>
      </w:r>
    </w:p>
    <w:p w14:paraId="38111BFC" w14:textId="12A91872" w:rsidR="0020084A" w:rsidRDefault="0020084A" w:rsidP="004D2E66">
      <w:pPr>
        <w:pStyle w:val="Bezmezer"/>
        <w:spacing w:after="120" w:line="312" w:lineRule="auto"/>
        <w:jc w:val="both"/>
        <w:rPr>
          <w:rFonts w:cs="Times New Roman"/>
          <w:szCs w:val="24"/>
        </w:rPr>
      </w:pPr>
      <w:r>
        <w:rPr>
          <w:rFonts w:cs="Times New Roman"/>
          <w:szCs w:val="24"/>
        </w:rPr>
        <w:t>Na začátku každé konkrétní soutěže je nezbytné podrobně a srozumitelně vysvětlit pravidla, a to včetně extrémních situací (např. rovnosti bodů atd.).</w:t>
      </w:r>
    </w:p>
    <w:p w14:paraId="036B6A11" w14:textId="77777777" w:rsidR="0020084A" w:rsidRDefault="0020084A" w:rsidP="004D2E66">
      <w:pPr>
        <w:pStyle w:val="Bezmezer"/>
        <w:spacing w:after="120" w:line="312" w:lineRule="auto"/>
        <w:jc w:val="both"/>
        <w:rPr>
          <w:rFonts w:cs="Times New Roman"/>
          <w:szCs w:val="24"/>
        </w:rPr>
      </w:pPr>
      <w:r>
        <w:rPr>
          <w:rFonts w:cs="Times New Roman"/>
          <w:szCs w:val="24"/>
        </w:rPr>
        <w:t xml:space="preserve">V následujícím textu bude několik možností (hracích systémů) naznačeno. </w:t>
      </w:r>
    </w:p>
    <w:p w14:paraId="4AD0C7A5" w14:textId="2066242B" w:rsidR="0020084A" w:rsidRDefault="0020084A" w:rsidP="004D2E66">
      <w:pPr>
        <w:pStyle w:val="Bezmezer"/>
        <w:spacing w:after="120" w:line="312" w:lineRule="auto"/>
        <w:jc w:val="both"/>
        <w:rPr>
          <w:rFonts w:cs="Times New Roman"/>
          <w:szCs w:val="24"/>
        </w:rPr>
      </w:pPr>
      <w:r>
        <w:rPr>
          <w:rFonts w:cs="Times New Roman"/>
          <w:szCs w:val="24"/>
        </w:rPr>
        <w:t>Jedním ze základních herních systémů, je systém, kdy každý soutěží s každým. Jedná se relativně nejspravedlivější způsob. Druhým pravidlem je</w:t>
      </w:r>
      <w:r w:rsidR="003D1E85">
        <w:rPr>
          <w:rFonts w:cs="Times New Roman"/>
          <w:szCs w:val="24"/>
        </w:rPr>
        <w:t>,</w:t>
      </w:r>
      <w:r>
        <w:rPr>
          <w:rFonts w:cs="Times New Roman"/>
          <w:szCs w:val="24"/>
        </w:rPr>
        <w:t xml:space="preserve"> předem určit, jaké aktivity se budou hodnotit a co se bude hodnotit (např. čas, počet bodů apod.). V praxi to znamená, připomenout všem účastníkům nejen pravidla samotné hry, ale také případy, kdy se bude rozhodovat o postupujícím.</w:t>
      </w:r>
    </w:p>
    <w:p w14:paraId="4687EAFE" w14:textId="77777777" w:rsidR="0020084A" w:rsidRDefault="0020084A" w:rsidP="004D2E66">
      <w:pPr>
        <w:pStyle w:val="Bezmezer"/>
        <w:spacing w:after="120" w:line="312" w:lineRule="auto"/>
        <w:jc w:val="both"/>
        <w:rPr>
          <w:rFonts w:cs="Times New Roman"/>
          <w:szCs w:val="24"/>
        </w:rPr>
      </w:pPr>
      <w:r>
        <w:rPr>
          <w:rFonts w:cs="Times New Roman"/>
          <w:szCs w:val="24"/>
        </w:rPr>
        <w:t>Volba optimálního herního systému se do značné míry odvíjí od počtu účastníků.</w:t>
      </w:r>
    </w:p>
    <w:p w14:paraId="674EFB3F" w14:textId="77777777" w:rsidR="0020084A" w:rsidRDefault="0020084A" w:rsidP="004D2E66">
      <w:pPr>
        <w:pStyle w:val="Bezmezer"/>
        <w:spacing w:after="120" w:line="312" w:lineRule="auto"/>
        <w:jc w:val="both"/>
        <w:rPr>
          <w:rFonts w:cs="Times New Roman"/>
          <w:szCs w:val="24"/>
        </w:rPr>
      </w:pPr>
      <w:r>
        <w:rPr>
          <w:rFonts w:cs="Times New Roman"/>
          <w:szCs w:val="24"/>
        </w:rPr>
        <w:t>V praxi se běžně využívají v podstatě tři základní herní systémy:</w:t>
      </w:r>
    </w:p>
    <w:p w14:paraId="5C098C15" w14:textId="77777777" w:rsidR="0020084A" w:rsidRDefault="0020084A" w:rsidP="00E66AE8">
      <w:pPr>
        <w:pStyle w:val="Bezmezer"/>
        <w:numPr>
          <w:ilvl w:val="0"/>
          <w:numId w:val="57"/>
        </w:numPr>
        <w:spacing w:line="312" w:lineRule="auto"/>
        <w:ind w:left="993" w:firstLine="0"/>
        <w:rPr>
          <w:rFonts w:cs="Times New Roman"/>
          <w:szCs w:val="24"/>
        </w:rPr>
      </w:pPr>
      <w:r>
        <w:rPr>
          <w:rFonts w:cs="Times New Roman"/>
          <w:szCs w:val="24"/>
        </w:rPr>
        <w:t>mistrovský</w:t>
      </w:r>
    </w:p>
    <w:p w14:paraId="754FE68E" w14:textId="77777777" w:rsidR="0020084A" w:rsidRDefault="0020084A" w:rsidP="00E66AE8">
      <w:pPr>
        <w:pStyle w:val="Bezmezer"/>
        <w:numPr>
          <w:ilvl w:val="0"/>
          <w:numId w:val="57"/>
        </w:numPr>
        <w:spacing w:line="312" w:lineRule="auto"/>
        <w:ind w:left="993" w:firstLine="0"/>
        <w:rPr>
          <w:rFonts w:cs="Times New Roman"/>
          <w:szCs w:val="24"/>
        </w:rPr>
      </w:pPr>
      <w:r>
        <w:rPr>
          <w:rFonts w:cs="Times New Roman"/>
          <w:szCs w:val="24"/>
        </w:rPr>
        <w:lastRenderedPageBreak/>
        <w:t>vylučovací</w:t>
      </w:r>
    </w:p>
    <w:p w14:paraId="154CC921" w14:textId="77777777" w:rsidR="0020084A" w:rsidRDefault="0020084A" w:rsidP="00E66AE8">
      <w:pPr>
        <w:pStyle w:val="Bezmezer"/>
        <w:numPr>
          <w:ilvl w:val="0"/>
          <w:numId w:val="57"/>
        </w:numPr>
        <w:spacing w:line="312" w:lineRule="auto"/>
        <w:ind w:left="993" w:firstLine="0"/>
        <w:rPr>
          <w:rFonts w:cs="Times New Roman"/>
          <w:szCs w:val="24"/>
        </w:rPr>
      </w:pPr>
      <w:r>
        <w:rPr>
          <w:rFonts w:cs="Times New Roman"/>
          <w:szCs w:val="24"/>
        </w:rPr>
        <w:t>švýcarský</w:t>
      </w:r>
    </w:p>
    <w:p w14:paraId="3DCCAE10" w14:textId="77777777" w:rsidR="0020084A" w:rsidRDefault="0020084A" w:rsidP="00265A82">
      <w:pPr>
        <w:pStyle w:val="Bezmezer"/>
        <w:spacing w:line="312" w:lineRule="auto"/>
        <w:ind w:left="993"/>
        <w:rPr>
          <w:rFonts w:cs="Times New Roman"/>
          <w:b/>
          <w:color w:val="FF0000"/>
          <w:szCs w:val="24"/>
        </w:rPr>
      </w:pPr>
    </w:p>
    <w:p w14:paraId="703E62B1" w14:textId="77777777" w:rsidR="0020084A" w:rsidRDefault="0020084A" w:rsidP="00E66AE8">
      <w:pPr>
        <w:pStyle w:val="Bezmezer"/>
        <w:numPr>
          <w:ilvl w:val="0"/>
          <w:numId w:val="58"/>
        </w:numPr>
        <w:spacing w:after="120" w:line="312" w:lineRule="auto"/>
        <w:ind w:left="993" w:firstLine="0"/>
        <w:rPr>
          <w:rFonts w:cs="Times New Roman"/>
          <w:szCs w:val="24"/>
        </w:rPr>
      </w:pPr>
      <w:r>
        <w:rPr>
          <w:rFonts w:cs="Times New Roman"/>
          <w:b/>
          <w:szCs w:val="24"/>
        </w:rPr>
        <w:t>Mistrovský herní systém</w:t>
      </w:r>
      <w:r>
        <w:rPr>
          <w:rFonts w:cs="Times New Roman"/>
          <w:szCs w:val="24"/>
        </w:rPr>
        <w:t>:</w:t>
      </w:r>
    </w:p>
    <w:p w14:paraId="245D1A10" w14:textId="6BC88118" w:rsidR="0020084A" w:rsidRDefault="0020084A" w:rsidP="00A47E33">
      <w:pPr>
        <w:pStyle w:val="Bezmezer"/>
        <w:spacing w:after="120" w:line="312" w:lineRule="auto"/>
        <w:jc w:val="both"/>
        <w:rPr>
          <w:rFonts w:cs="Times New Roman"/>
          <w:szCs w:val="24"/>
        </w:rPr>
      </w:pPr>
      <w:r>
        <w:rPr>
          <w:rFonts w:cs="Times New Roman"/>
          <w:szCs w:val="24"/>
        </w:rPr>
        <w:t xml:space="preserve">Daný systém se využívá poměrně často a je také „nejspravedlivější.“ V podstatě se jedná o systém, kdy každý hraje s každým. </w:t>
      </w:r>
    </w:p>
    <w:p w14:paraId="22BD91BC" w14:textId="77777777" w:rsidR="0020084A" w:rsidRDefault="0020084A" w:rsidP="00A47E33">
      <w:pPr>
        <w:pStyle w:val="Bezmezer"/>
        <w:spacing w:after="120" w:line="312" w:lineRule="auto"/>
        <w:jc w:val="both"/>
        <w:rPr>
          <w:rFonts w:cs="Times New Roman"/>
          <w:szCs w:val="24"/>
        </w:rPr>
      </w:pPr>
      <w:r>
        <w:rPr>
          <w:rFonts w:cs="Times New Roman"/>
          <w:szCs w:val="24"/>
        </w:rPr>
        <w:t xml:space="preserve">V případě, že se turnaje, soutěže apod. zúčastní lichý počet hráčů, pak se „fiktivně“ doplní počet zúčastněných na sudý počet. Fiktivní účastník se „jakoby“ zúčastňuje, ale místo hry </w:t>
      </w:r>
      <w:r>
        <w:rPr>
          <w:rFonts w:cs="Times New Roman"/>
          <w:i/>
          <w:szCs w:val="24"/>
        </w:rPr>
        <w:t>„odpočívá.“</w:t>
      </w:r>
      <w:r>
        <w:rPr>
          <w:rFonts w:cs="Times New Roman"/>
          <w:szCs w:val="24"/>
        </w:rPr>
        <w:t xml:space="preserve"> Pro podtržení ještě větší objektivity, je možné „nasazení“ do turnaje losovat.</w:t>
      </w:r>
    </w:p>
    <w:p w14:paraId="5D8C9C6E" w14:textId="77777777" w:rsidR="0020084A" w:rsidRDefault="0020084A" w:rsidP="00157E1B">
      <w:pPr>
        <w:pStyle w:val="Bezmezer"/>
        <w:spacing w:after="120" w:line="312" w:lineRule="auto"/>
        <w:jc w:val="both"/>
        <w:rPr>
          <w:rFonts w:cs="Times New Roman"/>
          <w:szCs w:val="24"/>
        </w:rPr>
      </w:pPr>
      <w:r>
        <w:rPr>
          <w:rFonts w:cs="Times New Roman"/>
          <w:szCs w:val="24"/>
        </w:rPr>
        <w:t>Pomoci jednoduchého vzorce si lze spočítat, kolik bude celkem zápasů (kol).</w:t>
      </w:r>
    </w:p>
    <w:p w14:paraId="765A1E92" w14:textId="77777777" w:rsidR="0020084A" w:rsidRDefault="0020084A" w:rsidP="004D2E66">
      <w:pPr>
        <w:pStyle w:val="Bezmezer"/>
        <w:spacing w:after="120" w:line="312" w:lineRule="auto"/>
        <w:rPr>
          <w:rFonts w:cs="Times New Roman"/>
          <w:szCs w:val="24"/>
        </w:rPr>
      </w:pPr>
      <w:r>
        <w:rPr>
          <w:rFonts w:cs="Times New Roman"/>
          <w:szCs w:val="24"/>
        </w:rPr>
        <w:t>Vzoreček:</w:t>
      </w:r>
    </w:p>
    <w:p w14:paraId="7A53B57B" w14:textId="77777777" w:rsidR="0020084A" w:rsidRDefault="0020084A" w:rsidP="001705CC">
      <w:pPr>
        <w:pStyle w:val="Bezmezer"/>
        <w:spacing w:after="120" w:line="312" w:lineRule="auto"/>
        <w:ind w:left="567"/>
        <w:rPr>
          <w:rFonts w:cs="Times New Roman"/>
          <w:szCs w:val="24"/>
        </w:rPr>
      </w:pPr>
      <w:r>
        <w:rPr>
          <w:rFonts w:cs="Times New Roman"/>
          <w:szCs w:val="24"/>
        </w:rPr>
        <w:tab/>
      </w:r>
      <w:r>
        <w:rPr>
          <w:rFonts w:cs="Times New Roman"/>
          <w:szCs w:val="24"/>
        </w:rPr>
        <w:tab/>
      </w:r>
      <w:proofErr w:type="gramStart"/>
      <w:r>
        <w:rPr>
          <w:rFonts w:cs="Times New Roman"/>
          <w:szCs w:val="24"/>
        </w:rPr>
        <w:t>n .</w:t>
      </w:r>
      <w:proofErr w:type="gramEnd"/>
      <w:r>
        <w:rPr>
          <w:rFonts w:cs="Times New Roman"/>
          <w:szCs w:val="24"/>
        </w:rPr>
        <w:t xml:space="preserve"> (</w:t>
      </w:r>
      <w:proofErr w:type="gramStart"/>
      <w:r>
        <w:rPr>
          <w:rFonts w:cs="Times New Roman"/>
          <w:szCs w:val="24"/>
        </w:rPr>
        <w:t>n – 1</w:t>
      </w:r>
      <w:proofErr w:type="gramEnd"/>
      <w:r>
        <w:rPr>
          <w:rFonts w:cs="Times New Roman"/>
          <w:szCs w:val="24"/>
        </w:rPr>
        <w:t>) / 2</w:t>
      </w:r>
    </w:p>
    <w:p w14:paraId="786625FE" w14:textId="77777777" w:rsidR="0020084A" w:rsidRDefault="0020084A" w:rsidP="001705CC">
      <w:pPr>
        <w:pStyle w:val="Bezmezer"/>
        <w:spacing w:after="120" w:line="312" w:lineRule="auto"/>
        <w:ind w:left="567"/>
        <w:rPr>
          <w:rFonts w:cs="Times New Roman"/>
          <w:szCs w:val="24"/>
        </w:rPr>
      </w:pPr>
      <w:r>
        <w:rPr>
          <w:rFonts w:cs="Times New Roman"/>
          <w:szCs w:val="24"/>
        </w:rPr>
        <w:t xml:space="preserve">Příklad: </w:t>
      </w:r>
    </w:p>
    <w:p w14:paraId="01CC7A49" w14:textId="77777777" w:rsidR="0020084A" w:rsidRDefault="0020084A" w:rsidP="001705CC">
      <w:pPr>
        <w:pStyle w:val="Bezmezer"/>
        <w:spacing w:after="120" w:line="312" w:lineRule="auto"/>
        <w:ind w:left="567"/>
        <w:rPr>
          <w:rFonts w:cs="Times New Roman"/>
          <w:szCs w:val="24"/>
        </w:rPr>
      </w:pPr>
      <w:r>
        <w:rPr>
          <w:rFonts w:cs="Times New Roman"/>
          <w:szCs w:val="24"/>
        </w:rPr>
        <w:t xml:space="preserve">Pro 10 účastníků platí: </w:t>
      </w:r>
      <w:proofErr w:type="gramStart"/>
      <w:r>
        <w:rPr>
          <w:rFonts w:cs="Times New Roman"/>
          <w:szCs w:val="24"/>
        </w:rPr>
        <w:t>10 .</w:t>
      </w:r>
      <w:proofErr w:type="gramEnd"/>
      <w:r>
        <w:rPr>
          <w:rFonts w:cs="Times New Roman"/>
          <w:szCs w:val="24"/>
        </w:rPr>
        <w:t xml:space="preserve"> (</w:t>
      </w:r>
      <w:proofErr w:type="gramStart"/>
      <w:r>
        <w:rPr>
          <w:rFonts w:cs="Times New Roman"/>
          <w:szCs w:val="24"/>
        </w:rPr>
        <w:t>10 – 1</w:t>
      </w:r>
      <w:proofErr w:type="gramEnd"/>
      <w:r>
        <w:rPr>
          <w:rFonts w:cs="Times New Roman"/>
          <w:szCs w:val="24"/>
        </w:rPr>
        <w:t>) / 2 = 90 / 2 = 45</w:t>
      </w:r>
    </w:p>
    <w:p w14:paraId="1C7C037C" w14:textId="381E742C" w:rsidR="0020084A" w:rsidRDefault="0020084A" w:rsidP="00157E1B">
      <w:pPr>
        <w:pStyle w:val="Bezmezer"/>
        <w:spacing w:after="120" w:line="312" w:lineRule="auto"/>
        <w:ind w:left="567"/>
        <w:jc w:val="both"/>
        <w:rPr>
          <w:rFonts w:cs="Times New Roman"/>
          <w:szCs w:val="24"/>
        </w:rPr>
      </w:pPr>
      <w:r>
        <w:rPr>
          <w:rFonts w:cs="Times New Roman"/>
          <w:szCs w:val="24"/>
        </w:rPr>
        <w:t>To znamená, že v rámci jednoho turnaje se uskuteční celkem 45 zápasů (případně kol</w:t>
      </w:r>
      <w:r w:rsidR="00157E1B">
        <w:rPr>
          <w:rFonts w:cs="Times New Roman"/>
          <w:szCs w:val="24"/>
        </w:rPr>
        <w:t>)</w:t>
      </w:r>
      <w:r>
        <w:rPr>
          <w:rFonts w:cs="Times New Roman"/>
          <w:szCs w:val="24"/>
        </w:rPr>
        <w:t>.</w:t>
      </w:r>
    </w:p>
    <w:p w14:paraId="5C9E7208" w14:textId="77777777" w:rsidR="0020084A" w:rsidRDefault="0020084A" w:rsidP="001705CC">
      <w:pPr>
        <w:pStyle w:val="Bezmezer"/>
        <w:spacing w:after="120" w:line="312" w:lineRule="auto"/>
        <w:ind w:left="567"/>
        <w:rPr>
          <w:rFonts w:cs="Times New Roman"/>
          <w:szCs w:val="24"/>
        </w:rPr>
      </w:pPr>
      <w:r>
        <w:rPr>
          <w:rFonts w:cs="Times New Roman"/>
          <w:szCs w:val="24"/>
        </w:rPr>
        <w:t xml:space="preserve">Příklad: </w:t>
      </w:r>
    </w:p>
    <w:p w14:paraId="45898069" w14:textId="77777777" w:rsidR="0020084A" w:rsidRDefault="0020084A" w:rsidP="001705CC">
      <w:pPr>
        <w:pStyle w:val="Bezmezer"/>
        <w:spacing w:after="120" w:line="312" w:lineRule="auto"/>
        <w:ind w:left="567"/>
        <w:rPr>
          <w:rFonts w:cs="Times New Roman"/>
          <w:szCs w:val="24"/>
        </w:rPr>
      </w:pPr>
      <w:r>
        <w:rPr>
          <w:rFonts w:cs="Times New Roman"/>
          <w:szCs w:val="24"/>
        </w:rPr>
        <w:t xml:space="preserve">Pro 8 účastníků platí: </w:t>
      </w:r>
      <w:proofErr w:type="gramStart"/>
      <w:r>
        <w:rPr>
          <w:rFonts w:cs="Times New Roman"/>
          <w:szCs w:val="24"/>
        </w:rPr>
        <w:t>8 .</w:t>
      </w:r>
      <w:proofErr w:type="gramEnd"/>
      <w:r>
        <w:rPr>
          <w:rFonts w:cs="Times New Roman"/>
          <w:szCs w:val="24"/>
        </w:rPr>
        <w:t xml:space="preserve"> (</w:t>
      </w:r>
      <w:proofErr w:type="gramStart"/>
      <w:r>
        <w:rPr>
          <w:rFonts w:cs="Times New Roman"/>
          <w:szCs w:val="24"/>
        </w:rPr>
        <w:t>8 – 1</w:t>
      </w:r>
      <w:proofErr w:type="gramEnd"/>
      <w:r>
        <w:rPr>
          <w:rFonts w:cs="Times New Roman"/>
          <w:szCs w:val="24"/>
        </w:rPr>
        <w:t>) / 2 = 56 / 2 = 28</w:t>
      </w:r>
    </w:p>
    <w:p w14:paraId="47101E60" w14:textId="035B8DE3" w:rsidR="0020084A" w:rsidRDefault="0020084A" w:rsidP="00157E1B">
      <w:pPr>
        <w:pStyle w:val="Bezmezer"/>
        <w:spacing w:after="120" w:line="312" w:lineRule="auto"/>
        <w:ind w:left="567"/>
        <w:jc w:val="both"/>
        <w:rPr>
          <w:rFonts w:cs="Times New Roman"/>
          <w:szCs w:val="24"/>
        </w:rPr>
      </w:pPr>
      <w:r>
        <w:rPr>
          <w:rFonts w:cs="Times New Roman"/>
          <w:szCs w:val="24"/>
        </w:rPr>
        <w:t>To znamená, že v rámci jednoho turnaje se uskuteční celkem 28 zápasů (případně kol</w:t>
      </w:r>
      <w:r w:rsidR="00157E1B">
        <w:rPr>
          <w:rFonts w:cs="Times New Roman"/>
          <w:szCs w:val="24"/>
        </w:rPr>
        <w:t>)</w:t>
      </w:r>
      <w:r>
        <w:rPr>
          <w:rFonts w:cs="Times New Roman"/>
          <w:szCs w:val="24"/>
        </w:rPr>
        <w:t>.</w:t>
      </w:r>
    </w:p>
    <w:p w14:paraId="506A27BC" w14:textId="77777777" w:rsidR="0020084A" w:rsidRDefault="0020084A" w:rsidP="00A47E33">
      <w:pPr>
        <w:pStyle w:val="Bezmezer"/>
        <w:spacing w:line="312" w:lineRule="auto"/>
        <w:ind w:left="567"/>
        <w:jc w:val="both"/>
        <w:rPr>
          <w:rFonts w:cs="Times New Roman"/>
          <w:szCs w:val="24"/>
        </w:rPr>
      </w:pPr>
      <w:r>
        <w:rPr>
          <w:rFonts w:cs="Times New Roman"/>
          <w:szCs w:val="24"/>
        </w:rPr>
        <w:t>K možným výhodám patří:</w:t>
      </w:r>
    </w:p>
    <w:p w14:paraId="13832F7E" w14:textId="6B43BBFC" w:rsidR="0020084A" w:rsidRDefault="000502E1" w:rsidP="00E66AE8">
      <w:pPr>
        <w:pStyle w:val="Bezmezer"/>
        <w:numPr>
          <w:ilvl w:val="0"/>
          <w:numId w:val="59"/>
        </w:numPr>
        <w:spacing w:line="312" w:lineRule="auto"/>
        <w:ind w:left="567" w:firstLine="0"/>
        <w:jc w:val="both"/>
        <w:rPr>
          <w:rFonts w:cs="Times New Roman"/>
          <w:szCs w:val="24"/>
        </w:rPr>
      </w:pPr>
      <w:r>
        <w:rPr>
          <w:rFonts w:cs="Times New Roman"/>
          <w:szCs w:val="24"/>
        </w:rPr>
        <w:t xml:space="preserve">  </w:t>
      </w:r>
      <w:r w:rsidR="0020084A">
        <w:rPr>
          <w:rFonts w:cs="Times New Roman"/>
          <w:szCs w:val="24"/>
        </w:rPr>
        <w:t>poměrně vysoká míra objektivity</w:t>
      </w:r>
      <w:r w:rsidR="00157E1B">
        <w:rPr>
          <w:rFonts w:cs="Times New Roman"/>
          <w:szCs w:val="24"/>
        </w:rPr>
        <w:t>,</w:t>
      </w:r>
    </w:p>
    <w:p w14:paraId="103B409E" w14:textId="3EF5391B" w:rsidR="000502E1" w:rsidRDefault="000502E1" w:rsidP="00E66AE8">
      <w:pPr>
        <w:pStyle w:val="Bezmezer"/>
        <w:numPr>
          <w:ilvl w:val="0"/>
          <w:numId w:val="59"/>
        </w:numPr>
        <w:spacing w:line="312" w:lineRule="auto"/>
        <w:ind w:left="567" w:firstLine="0"/>
        <w:jc w:val="both"/>
        <w:rPr>
          <w:rFonts w:cs="Times New Roman"/>
          <w:szCs w:val="24"/>
        </w:rPr>
      </w:pPr>
      <w:r>
        <w:rPr>
          <w:rFonts w:cs="Times New Roman"/>
          <w:szCs w:val="24"/>
        </w:rPr>
        <w:t xml:space="preserve">  </w:t>
      </w:r>
      <w:r w:rsidR="0020084A">
        <w:rPr>
          <w:rFonts w:cs="Times New Roman"/>
          <w:szCs w:val="24"/>
        </w:rPr>
        <w:t xml:space="preserve">všichni účastníci odehrají shodný počet zápasů, tzn. porovnat si síly se všemi </w:t>
      </w:r>
      <w:r>
        <w:rPr>
          <w:rFonts w:cs="Times New Roman"/>
          <w:szCs w:val="24"/>
        </w:rPr>
        <w:t xml:space="preserve">  </w:t>
      </w:r>
    </w:p>
    <w:p w14:paraId="2AC1A03C" w14:textId="74F96C0C" w:rsidR="0020084A" w:rsidRDefault="000502E1" w:rsidP="000502E1">
      <w:pPr>
        <w:pStyle w:val="Bezmezer"/>
        <w:spacing w:line="312" w:lineRule="auto"/>
        <w:ind w:left="567"/>
        <w:jc w:val="both"/>
        <w:rPr>
          <w:rFonts w:cs="Times New Roman"/>
          <w:szCs w:val="24"/>
        </w:rPr>
      </w:pPr>
      <w:r>
        <w:rPr>
          <w:rFonts w:cs="Times New Roman"/>
          <w:szCs w:val="24"/>
        </w:rPr>
        <w:t xml:space="preserve">    </w:t>
      </w:r>
      <w:r w:rsidR="0020084A">
        <w:rPr>
          <w:rFonts w:cs="Times New Roman"/>
          <w:szCs w:val="24"/>
        </w:rPr>
        <w:t>účastníky</w:t>
      </w:r>
      <w:r>
        <w:rPr>
          <w:rFonts w:cs="Times New Roman"/>
          <w:szCs w:val="24"/>
        </w:rPr>
        <w:t>.</w:t>
      </w:r>
    </w:p>
    <w:p w14:paraId="4BD44E4D" w14:textId="1E6EED5F" w:rsidR="00EB20F8" w:rsidRDefault="00EB20F8" w:rsidP="000502E1">
      <w:pPr>
        <w:pStyle w:val="Bezmezer"/>
        <w:spacing w:line="312" w:lineRule="auto"/>
        <w:ind w:left="567"/>
        <w:rPr>
          <w:rFonts w:cs="Times New Roman"/>
          <w:szCs w:val="24"/>
        </w:rPr>
      </w:pPr>
    </w:p>
    <w:p w14:paraId="4341FF27" w14:textId="2ACCCD5F" w:rsidR="0020084A" w:rsidRDefault="0020084A" w:rsidP="001705CC">
      <w:pPr>
        <w:pStyle w:val="Bezmezer"/>
        <w:spacing w:line="312" w:lineRule="auto"/>
        <w:ind w:left="567"/>
        <w:rPr>
          <w:rFonts w:cs="Times New Roman"/>
          <w:szCs w:val="24"/>
        </w:rPr>
      </w:pPr>
      <w:r>
        <w:rPr>
          <w:rFonts w:cs="Times New Roman"/>
          <w:szCs w:val="24"/>
        </w:rPr>
        <w:t>K možným nevýhodám patří:</w:t>
      </w:r>
    </w:p>
    <w:p w14:paraId="55E66677" w14:textId="77777777" w:rsidR="0020084A" w:rsidRDefault="0020084A" w:rsidP="00A47E33">
      <w:pPr>
        <w:pStyle w:val="Bezmezer"/>
        <w:spacing w:line="312" w:lineRule="auto"/>
        <w:ind w:left="567"/>
        <w:jc w:val="both"/>
        <w:rPr>
          <w:rFonts w:cs="Times New Roman"/>
          <w:szCs w:val="24"/>
        </w:rPr>
      </w:pPr>
      <w:r>
        <w:rPr>
          <w:rFonts w:cs="Times New Roman"/>
          <w:szCs w:val="24"/>
        </w:rPr>
        <w:t>-    může se projevit rychlá změna počasí, okamžité výkonnosti,</w:t>
      </w:r>
    </w:p>
    <w:p w14:paraId="02F5C145" w14:textId="77777777" w:rsidR="0020084A" w:rsidRDefault="0020084A" w:rsidP="00A47E33">
      <w:pPr>
        <w:pStyle w:val="Bezmezer"/>
        <w:spacing w:line="312" w:lineRule="auto"/>
        <w:ind w:left="567"/>
        <w:jc w:val="both"/>
        <w:rPr>
          <w:rFonts w:cs="Times New Roman"/>
          <w:szCs w:val="24"/>
        </w:rPr>
      </w:pPr>
      <w:r>
        <w:rPr>
          <w:rFonts w:cs="Times New Roman"/>
          <w:szCs w:val="24"/>
        </w:rPr>
        <w:t xml:space="preserve">-    nezbytnost předem stanovených pravidel i v takovém případě, že dojde u dvou </w:t>
      </w:r>
    </w:p>
    <w:p w14:paraId="290425F8" w14:textId="77777777" w:rsidR="0020084A" w:rsidRDefault="0020084A" w:rsidP="00A47E33">
      <w:pPr>
        <w:pStyle w:val="Bezmezer"/>
        <w:spacing w:line="312" w:lineRule="auto"/>
        <w:ind w:left="567"/>
        <w:jc w:val="both"/>
        <w:rPr>
          <w:rFonts w:cs="Times New Roman"/>
          <w:szCs w:val="24"/>
        </w:rPr>
      </w:pPr>
      <w:r>
        <w:rPr>
          <w:rFonts w:cs="Times New Roman"/>
          <w:szCs w:val="24"/>
        </w:rPr>
        <w:t xml:space="preserve">     jedinců (družstev) k získání shodného počtu bodu (času apod.),</w:t>
      </w:r>
    </w:p>
    <w:p w14:paraId="1F3173E3" w14:textId="77777777" w:rsidR="0020084A" w:rsidRDefault="0020084A" w:rsidP="00A47E33">
      <w:pPr>
        <w:pStyle w:val="Bezmezer"/>
        <w:spacing w:line="312" w:lineRule="auto"/>
        <w:ind w:left="567"/>
        <w:jc w:val="both"/>
        <w:rPr>
          <w:rFonts w:cs="Times New Roman"/>
          <w:szCs w:val="24"/>
        </w:rPr>
      </w:pPr>
      <w:r>
        <w:rPr>
          <w:rFonts w:cs="Times New Roman"/>
          <w:szCs w:val="24"/>
        </w:rPr>
        <w:t>-    podle počtu zúčastněných také rostou požadavky organizačního rázu.</w:t>
      </w:r>
    </w:p>
    <w:p w14:paraId="293EE957" w14:textId="77777777" w:rsidR="00157E1B" w:rsidRDefault="00157E1B" w:rsidP="001705CC">
      <w:pPr>
        <w:pStyle w:val="Bezmezer"/>
        <w:spacing w:line="312" w:lineRule="auto"/>
        <w:ind w:left="567"/>
        <w:rPr>
          <w:rFonts w:cs="Times New Roman"/>
          <w:szCs w:val="24"/>
        </w:rPr>
      </w:pPr>
    </w:p>
    <w:p w14:paraId="3BE77D5B" w14:textId="77777777" w:rsidR="0020084A" w:rsidRDefault="0020084A" w:rsidP="00E66AE8">
      <w:pPr>
        <w:pStyle w:val="Bezmezer"/>
        <w:numPr>
          <w:ilvl w:val="0"/>
          <w:numId w:val="58"/>
        </w:numPr>
        <w:spacing w:after="120" w:line="312" w:lineRule="auto"/>
        <w:ind w:left="993" w:firstLine="0"/>
        <w:rPr>
          <w:rFonts w:cs="Times New Roman"/>
          <w:b/>
          <w:szCs w:val="24"/>
        </w:rPr>
      </w:pPr>
      <w:r>
        <w:rPr>
          <w:rFonts w:cs="Times New Roman"/>
          <w:b/>
          <w:szCs w:val="24"/>
        </w:rPr>
        <w:t>Vylučovací herní systém</w:t>
      </w:r>
    </w:p>
    <w:p w14:paraId="3AC0D5DD" w14:textId="77777777" w:rsidR="0020084A" w:rsidRDefault="0020084A" w:rsidP="00A47E33">
      <w:pPr>
        <w:pStyle w:val="Bezmezer"/>
        <w:spacing w:after="120" w:line="312" w:lineRule="auto"/>
        <w:jc w:val="both"/>
        <w:rPr>
          <w:rFonts w:cs="Times New Roman"/>
          <w:szCs w:val="24"/>
        </w:rPr>
      </w:pPr>
      <w:r>
        <w:rPr>
          <w:rFonts w:cs="Times New Roman"/>
          <w:szCs w:val="24"/>
        </w:rPr>
        <w:lastRenderedPageBreak/>
        <w:t>Ideální počet účastníků v případě uplatnění vylučovacího herního systému by měl být dělitelný čtyřmi.</w:t>
      </w:r>
    </w:p>
    <w:p w14:paraId="12D955E8" w14:textId="77777777" w:rsidR="0020084A" w:rsidRDefault="0020084A" w:rsidP="00A47E33">
      <w:pPr>
        <w:pStyle w:val="Bezmezer"/>
        <w:spacing w:after="120" w:line="312" w:lineRule="auto"/>
        <w:jc w:val="both"/>
        <w:rPr>
          <w:rFonts w:cs="Times New Roman"/>
          <w:szCs w:val="24"/>
        </w:rPr>
      </w:pPr>
      <w:r>
        <w:rPr>
          <w:rFonts w:cs="Times New Roman"/>
          <w:szCs w:val="24"/>
        </w:rPr>
        <w:t>V praxi se jedná o pojmenování pro daný vylučovací herní systém – pavouk. (Zvláště u tenisových turnajů je naprosto běžný.)</w:t>
      </w:r>
    </w:p>
    <w:p w14:paraId="36C157DC" w14:textId="77777777" w:rsidR="0020084A" w:rsidRDefault="0020084A" w:rsidP="00157E1B">
      <w:pPr>
        <w:pStyle w:val="Bezmezer"/>
        <w:spacing w:line="312" w:lineRule="auto"/>
        <w:rPr>
          <w:rFonts w:cs="Times New Roman"/>
          <w:szCs w:val="24"/>
        </w:rPr>
      </w:pPr>
      <w:r>
        <w:rPr>
          <w:rFonts w:cs="Times New Roman"/>
          <w:szCs w:val="24"/>
        </w:rPr>
        <w:t>K možným výhodám patří:</w:t>
      </w:r>
    </w:p>
    <w:p w14:paraId="32545DB4" w14:textId="77777777" w:rsidR="0020084A" w:rsidRDefault="0020084A" w:rsidP="00E66AE8">
      <w:pPr>
        <w:pStyle w:val="Bezmezer"/>
        <w:numPr>
          <w:ilvl w:val="0"/>
          <w:numId w:val="59"/>
        </w:numPr>
        <w:spacing w:line="312" w:lineRule="auto"/>
        <w:ind w:left="567" w:firstLine="0"/>
        <w:rPr>
          <w:rFonts w:cs="Times New Roman"/>
          <w:szCs w:val="24"/>
        </w:rPr>
      </w:pPr>
      <w:r>
        <w:rPr>
          <w:rFonts w:cs="Times New Roman"/>
          <w:szCs w:val="24"/>
        </w:rPr>
        <w:t>celková přehlednost,</w:t>
      </w:r>
    </w:p>
    <w:p w14:paraId="699B8081" w14:textId="77777777" w:rsidR="0020084A" w:rsidRDefault="0020084A" w:rsidP="00E66AE8">
      <w:pPr>
        <w:pStyle w:val="Bezmezer"/>
        <w:numPr>
          <w:ilvl w:val="0"/>
          <w:numId w:val="59"/>
        </w:numPr>
        <w:spacing w:line="312" w:lineRule="auto"/>
        <w:ind w:left="567" w:firstLine="0"/>
        <w:jc w:val="both"/>
        <w:rPr>
          <w:rFonts w:cs="Times New Roman"/>
          <w:szCs w:val="24"/>
        </w:rPr>
      </w:pPr>
      <w:r>
        <w:rPr>
          <w:rFonts w:cs="Times New Roman"/>
          <w:szCs w:val="24"/>
        </w:rPr>
        <w:t>relativně rychlá možnost sehrát turnaj v krátkém čase,</w:t>
      </w:r>
    </w:p>
    <w:p w14:paraId="0D9DC4F6" w14:textId="77777777" w:rsidR="0020084A" w:rsidRDefault="0020084A" w:rsidP="00E66AE8">
      <w:pPr>
        <w:pStyle w:val="Bezmezer"/>
        <w:numPr>
          <w:ilvl w:val="0"/>
          <w:numId w:val="59"/>
        </w:numPr>
        <w:spacing w:line="312" w:lineRule="auto"/>
        <w:ind w:left="567" w:firstLine="0"/>
        <w:jc w:val="both"/>
        <w:rPr>
          <w:rFonts w:cs="Times New Roman"/>
          <w:szCs w:val="24"/>
        </w:rPr>
      </w:pPr>
      <w:r>
        <w:rPr>
          <w:rFonts w:cs="Times New Roman"/>
          <w:szCs w:val="24"/>
        </w:rPr>
        <w:t>je to zajímavé pro diváky, ale i pro samotné hráče,</w:t>
      </w:r>
    </w:p>
    <w:p w14:paraId="7899BAA6" w14:textId="77777777" w:rsidR="0020084A" w:rsidRDefault="0020084A" w:rsidP="00E66AE8">
      <w:pPr>
        <w:pStyle w:val="Bezmezer"/>
        <w:numPr>
          <w:ilvl w:val="0"/>
          <w:numId w:val="59"/>
        </w:numPr>
        <w:spacing w:line="312" w:lineRule="auto"/>
        <w:ind w:left="567" w:firstLine="0"/>
        <w:jc w:val="both"/>
        <w:rPr>
          <w:rFonts w:cs="Times New Roman"/>
          <w:szCs w:val="24"/>
        </w:rPr>
      </w:pPr>
      <w:r>
        <w:rPr>
          <w:rFonts w:cs="Times New Roman"/>
          <w:szCs w:val="24"/>
        </w:rPr>
        <w:t>hraje se vždy tzv. vabank (není možnost „reparátu“).</w:t>
      </w:r>
    </w:p>
    <w:p w14:paraId="3C9A75BB" w14:textId="77777777" w:rsidR="0020084A" w:rsidRDefault="0020084A" w:rsidP="001705CC">
      <w:pPr>
        <w:pStyle w:val="Bezmezer"/>
        <w:spacing w:line="312" w:lineRule="auto"/>
        <w:ind w:left="567"/>
        <w:rPr>
          <w:rFonts w:cs="Times New Roman"/>
          <w:b/>
          <w:szCs w:val="24"/>
        </w:rPr>
      </w:pPr>
    </w:p>
    <w:p w14:paraId="0CA3517E" w14:textId="77777777" w:rsidR="0020084A" w:rsidRDefault="0020084A" w:rsidP="00157E1B">
      <w:pPr>
        <w:pStyle w:val="Bezmezer"/>
        <w:spacing w:line="312" w:lineRule="auto"/>
        <w:rPr>
          <w:rFonts w:cs="Times New Roman"/>
          <w:szCs w:val="24"/>
        </w:rPr>
      </w:pPr>
      <w:r>
        <w:rPr>
          <w:rFonts w:cs="Times New Roman"/>
          <w:szCs w:val="24"/>
        </w:rPr>
        <w:t>K možným nevýhodám patří:</w:t>
      </w:r>
    </w:p>
    <w:p w14:paraId="7079F7FB" w14:textId="77777777" w:rsidR="0020084A" w:rsidRDefault="0020084A" w:rsidP="00E66AE8">
      <w:pPr>
        <w:pStyle w:val="Bezmezer"/>
        <w:numPr>
          <w:ilvl w:val="0"/>
          <w:numId w:val="59"/>
        </w:numPr>
        <w:spacing w:line="312" w:lineRule="auto"/>
        <w:ind w:left="567" w:firstLine="0"/>
        <w:rPr>
          <w:rFonts w:cs="Times New Roman"/>
          <w:szCs w:val="24"/>
        </w:rPr>
      </w:pPr>
      <w:r>
        <w:rPr>
          <w:rFonts w:cs="Times New Roman"/>
          <w:szCs w:val="24"/>
        </w:rPr>
        <w:t xml:space="preserve">hráči, kteří </w:t>
      </w:r>
      <w:r>
        <w:rPr>
          <w:rFonts w:cs="Times New Roman"/>
          <w:i/>
          <w:szCs w:val="24"/>
        </w:rPr>
        <w:t>„vypadnou“</w:t>
      </w:r>
      <w:r>
        <w:rPr>
          <w:rFonts w:cs="Times New Roman"/>
          <w:szCs w:val="24"/>
        </w:rPr>
        <w:t xml:space="preserve"> se mění v pouhé diváky,</w:t>
      </w:r>
    </w:p>
    <w:p w14:paraId="122B54A5" w14:textId="5A4156B9" w:rsidR="0020084A" w:rsidRDefault="0020084A" w:rsidP="00E66AE8">
      <w:pPr>
        <w:pStyle w:val="Bezmezer"/>
        <w:numPr>
          <w:ilvl w:val="0"/>
          <w:numId w:val="59"/>
        </w:numPr>
        <w:spacing w:line="312" w:lineRule="auto"/>
        <w:ind w:left="567" w:firstLine="0"/>
        <w:jc w:val="both"/>
        <w:rPr>
          <w:rFonts w:cs="Times New Roman"/>
          <w:szCs w:val="24"/>
        </w:rPr>
      </w:pPr>
      <w:r>
        <w:rPr>
          <w:rFonts w:cs="Times New Roman"/>
          <w:szCs w:val="24"/>
        </w:rPr>
        <w:t xml:space="preserve">při náhodném rozlosování se může stát, že dva silné týmy (jedinci) se potkají již </w:t>
      </w:r>
      <w:r w:rsidR="00157E1B">
        <w:rPr>
          <w:rFonts w:cs="Times New Roman"/>
          <w:szCs w:val="24"/>
        </w:rPr>
        <w:t xml:space="preserve">  </w:t>
      </w:r>
      <w:r>
        <w:rPr>
          <w:rFonts w:cs="Times New Roman"/>
          <w:szCs w:val="24"/>
        </w:rPr>
        <w:t>v první</w:t>
      </w:r>
      <w:r w:rsidR="00157E1B">
        <w:rPr>
          <w:rFonts w:cs="Times New Roman"/>
          <w:szCs w:val="24"/>
        </w:rPr>
        <w:t>m</w:t>
      </w:r>
      <w:r>
        <w:rPr>
          <w:rFonts w:cs="Times New Roman"/>
          <w:szCs w:val="24"/>
        </w:rPr>
        <w:t xml:space="preserve"> kole a jeden z nich vypadne,</w:t>
      </w:r>
    </w:p>
    <w:p w14:paraId="235AE62E" w14:textId="77777777" w:rsidR="0020084A" w:rsidRDefault="0020084A" w:rsidP="00E66AE8">
      <w:pPr>
        <w:pStyle w:val="Bezmezer"/>
        <w:numPr>
          <w:ilvl w:val="0"/>
          <w:numId w:val="59"/>
        </w:numPr>
        <w:spacing w:line="312" w:lineRule="auto"/>
        <w:ind w:left="567" w:firstLine="0"/>
        <w:jc w:val="both"/>
        <w:rPr>
          <w:rFonts w:cs="Times New Roman"/>
          <w:szCs w:val="24"/>
        </w:rPr>
      </w:pPr>
      <w:r>
        <w:rPr>
          <w:rFonts w:cs="Times New Roman"/>
          <w:szCs w:val="24"/>
        </w:rPr>
        <w:t>v daném herním systému se může objevit i určitá míra neobjektivnosti,</w:t>
      </w:r>
    </w:p>
    <w:p w14:paraId="713D3AF0" w14:textId="77777777" w:rsidR="0020084A" w:rsidRDefault="0020084A" w:rsidP="00E66AE8">
      <w:pPr>
        <w:pStyle w:val="Bezmezer"/>
        <w:numPr>
          <w:ilvl w:val="0"/>
          <w:numId w:val="59"/>
        </w:numPr>
        <w:spacing w:after="120" w:line="312" w:lineRule="auto"/>
        <w:ind w:left="567" w:firstLine="0"/>
        <w:jc w:val="both"/>
        <w:rPr>
          <w:rFonts w:cs="Times New Roman"/>
          <w:szCs w:val="24"/>
        </w:rPr>
      </w:pPr>
      <w:r>
        <w:rPr>
          <w:rFonts w:cs="Times New Roman"/>
          <w:szCs w:val="24"/>
        </w:rPr>
        <w:t>pro hráče, kteří vypadli, případně nemají o další vývoj turnaje zájem, bude zapotřebí najít „doplňkový“ program.</w:t>
      </w:r>
    </w:p>
    <w:p w14:paraId="550B0D49" w14:textId="611EF045" w:rsidR="0020084A" w:rsidRDefault="0020084A" w:rsidP="00A47E33">
      <w:pPr>
        <w:pStyle w:val="Bezmezer"/>
        <w:spacing w:after="120" w:line="312" w:lineRule="auto"/>
        <w:ind w:left="567"/>
        <w:jc w:val="both"/>
        <w:rPr>
          <w:rFonts w:cs="Times New Roman"/>
          <w:szCs w:val="24"/>
        </w:rPr>
      </w:pPr>
      <w:r>
        <w:rPr>
          <w:rFonts w:cs="Times New Roman"/>
          <w:szCs w:val="24"/>
        </w:rPr>
        <w:t>V případě, že není vhodný počet účastníků (tzn. dělitelné 4</w:t>
      </w:r>
      <w:r w:rsidR="00BA477C">
        <w:rPr>
          <w:rFonts w:cs="Times New Roman"/>
          <w:szCs w:val="24"/>
        </w:rPr>
        <w:t>)</w:t>
      </w:r>
      <w:r>
        <w:rPr>
          <w:rFonts w:cs="Times New Roman"/>
          <w:szCs w:val="24"/>
        </w:rPr>
        <w:t>, pak se musí počet účastníků do pavouka doplnit (na počet dělitelný 4), čímž se může stát, že některý jedinec (družstvo) postoupí do dalšího kola bez boje.</w:t>
      </w:r>
    </w:p>
    <w:p w14:paraId="24098C5A" w14:textId="77777777" w:rsidR="0020084A" w:rsidRDefault="0020084A" w:rsidP="001705CC">
      <w:pPr>
        <w:spacing w:after="0" w:line="312" w:lineRule="auto"/>
        <w:ind w:left="567"/>
        <w:jc w:val="both"/>
        <w:rPr>
          <w:rFonts w:cs="Times New Roman"/>
          <w:szCs w:val="24"/>
        </w:rPr>
      </w:pPr>
    </w:p>
    <w:p w14:paraId="1D5A2294" w14:textId="77777777" w:rsidR="0020084A" w:rsidRDefault="0020084A" w:rsidP="001705CC">
      <w:pPr>
        <w:spacing w:after="0" w:line="312" w:lineRule="auto"/>
        <w:ind w:left="567"/>
        <w:jc w:val="both"/>
        <w:rPr>
          <w:rFonts w:cs="Times New Roman"/>
          <w:b/>
          <w:szCs w:val="24"/>
        </w:rPr>
      </w:pPr>
      <w:r>
        <w:rPr>
          <w:rFonts w:cs="Times New Roman"/>
          <w:b/>
          <w:szCs w:val="24"/>
        </w:rPr>
        <w:t>Schéma</w:t>
      </w:r>
    </w:p>
    <w:p w14:paraId="25ED3EFD" w14:textId="77777777" w:rsidR="0020084A" w:rsidRDefault="0020084A" w:rsidP="001705CC">
      <w:pPr>
        <w:spacing w:after="0" w:line="312" w:lineRule="auto"/>
        <w:ind w:left="567"/>
        <w:jc w:val="both"/>
        <w:rPr>
          <w:rFonts w:cs="Times New Roman"/>
          <w:szCs w:val="24"/>
        </w:rPr>
      </w:pPr>
      <w:r>
        <w:rPr>
          <w:rFonts w:cs="Times New Roman"/>
          <w:szCs w:val="24"/>
        </w:rPr>
        <w:t xml:space="preserve">Schematicky můžeme znázornit „pavouka“ pro 8 hráčů (družstev). </w:t>
      </w:r>
    </w:p>
    <w:p w14:paraId="199644BB" w14:textId="1FAE00E5" w:rsidR="0020084A" w:rsidRDefault="0020084A" w:rsidP="001705CC">
      <w:pPr>
        <w:spacing w:after="0" w:line="312" w:lineRule="auto"/>
        <w:ind w:left="567"/>
        <w:jc w:val="both"/>
        <w:rPr>
          <w:rFonts w:cs="Times New Roman"/>
          <w:szCs w:val="24"/>
        </w:rPr>
      </w:pPr>
      <w:r>
        <w:rPr>
          <w:noProof/>
          <w:lang w:eastAsia="cs-CZ"/>
        </w:rPr>
        <mc:AlternateContent>
          <mc:Choice Requires="wps">
            <w:drawing>
              <wp:anchor distT="0" distB="0" distL="114300" distR="114300" simplePos="0" relativeHeight="251643392" behindDoc="0" locked="0" layoutInCell="1" allowOverlap="1" wp14:anchorId="1836D636" wp14:editId="607C67FB">
                <wp:simplePos x="0" y="0"/>
                <wp:positionH relativeFrom="margin">
                  <wp:align>center</wp:align>
                </wp:positionH>
                <wp:positionV relativeFrom="paragraph">
                  <wp:posOffset>140970</wp:posOffset>
                </wp:positionV>
                <wp:extent cx="415925" cy="92710"/>
                <wp:effectExtent l="0" t="0" r="22225" b="21590"/>
                <wp:wrapSquare wrapText="bothSides"/>
                <wp:docPr id="158" name="Obdélník 158"/>
                <wp:cNvGraphicFramePr/>
                <a:graphic xmlns:a="http://schemas.openxmlformats.org/drawingml/2006/main">
                  <a:graphicData uri="http://schemas.microsoft.com/office/word/2010/wordprocessingShape">
                    <wps:wsp>
                      <wps:cNvSpPr/>
                      <wps:spPr>
                        <a:xfrm>
                          <a:off x="0" y="0"/>
                          <a:ext cx="415925" cy="9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89DDE3E" id="Obdélník 158" o:spid="_x0000_s1026" style="position:absolute;margin-left:0;margin-top:11.1pt;width:32.75pt;height:7.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" fillcolor="white [3201]" strokecolor="black [3213]" strokeweight="1pt">
                <w10:wrap type="square" anchorx="margin"/>
              </v:rect>
            </w:pict>
          </mc:Fallback>
        </mc:AlternateContent>
      </w:r>
    </w:p>
    <w:p w14:paraId="34D78516" w14:textId="1332FCF4" w:rsidR="0020084A" w:rsidRDefault="0020084A" w:rsidP="001705CC">
      <w:pPr>
        <w:spacing w:after="0" w:line="312" w:lineRule="auto"/>
        <w:ind w:left="567"/>
        <w:jc w:val="both"/>
        <w:rPr>
          <w:rFonts w:cs="Times New Roman"/>
          <w:szCs w:val="24"/>
        </w:rPr>
      </w:pPr>
      <w:r>
        <w:rPr>
          <w:noProof/>
          <w:lang w:eastAsia="cs-CZ"/>
        </w:rPr>
        <mc:AlternateContent>
          <mc:Choice Requires="wps">
            <w:drawing>
              <wp:anchor distT="0" distB="0" distL="114300" distR="114300" simplePos="0" relativeHeight="251644416" behindDoc="0" locked="0" layoutInCell="1" allowOverlap="1" wp14:anchorId="0AC4A545" wp14:editId="7CA9A52F">
                <wp:simplePos x="0" y="0"/>
                <wp:positionH relativeFrom="column">
                  <wp:posOffset>4027170</wp:posOffset>
                </wp:positionH>
                <wp:positionV relativeFrom="paragraph">
                  <wp:posOffset>571500</wp:posOffset>
                </wp:positionV>
                <wp:extent cx="626745" cy="440055"/>
                <wp:effectExtent l="0" t="0" r="20955" b="36195"/>
                <wp:wrapNone/>
                <wp:docPr id="131" name="Přímá spojnice 131"/>
                <wp:cNvGraphicFramePr/>
                <a:graphic xmlns:a="http://schemas.openxmlformats.org/drawingml/2006/main">
                  <a:graphicData uri="http://schemas.microsoft.com/office/word/2010/wordprocessingShape">
                    <wps:wsp>
                      <wps:cNvCnPr/>
                      <wps:spPr>
                        <a:xfrm flipH="1" flipV="1">
                          <a:off x="0" y="0"/>
                          <a:ext cx="626110" cy="4400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FC4A907" id="Přímá spojnice 131"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1pt,45pt" to="366.4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45440" behindDoc="0" locked="0" layoutInCell="1" allowOverlap="1" wp14:anchorId="3504FEC4" wp14:editId="06397D66">
                <wp:simplePos x="0" y="0"/>
                <wp:positionH relativeFrom="column">
                  <wp:posOffset>2708275</wp:posOffset>
                </wp:positionH>
                <wp:positionV relativeFrom="paragraph">
                  <wp:posOffset>17780</wp:posOffset>
                </wp:positionV>
                <wp:extent cx="1342390" cy="445770"/>
                <wp:effectExtent l="0" t="0" r="29210" b="30480"/>
                <wp:wrapNone/>
                <wp:docPr id="135" name="Přímá spojnice 135"/>
                <wp:cNvGraphicFramePr/>
                <a:graphic xmlns:a="http://schemas.openxmlformats.org/drawingml/2006/main">
                  <a:graphicData uri="http://schemas.microsoft.com/office/word/2010/wordprocessingShape">
                    <wps:wsp>
                      <wps:cNvCnPr/>
                      <wps:spPr>
                        <a:xfrm flipH="1" flipV="1">
                          <a:off x="0" y="0"/>
                          <a:ext cx="1341755" cy="4451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991287F" id="Přímá spojnice 135"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25pt,1.4pt" to="318.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46464" behindDoc="0" locked="0" layoutInCell="1" allowOverlap="1" wp14:anchorId="1BAE6F9C" wp14:editId="54F3CF15">
                <wp:simplePos x="0" y="0"/>
                <wp:positionH relativeFrom="column">
                  <wp:posOffset>1576705</wp:posOffset>
                </wp:positionH>
                <wp:positionV relativeFrom="paragraph">
                  <wp:posOffset>23495</wp:posOffset>
                </wp:positionV>
                <wp:extent cx="1154430" cy="421640"/>
                <wp:effectExtent l="0" t="0" r="26670" b="35560"/>
                <wp:wrapNone/>
                <wp:docPr id="130" name="Přímá spojnice 130"/>
                <wp:cNvGraphicFramePr/>
                <a:graphic xmlns:a="http://schemas.openxmlformats.org/drawingml/2006/main">
                  <a:graphicData uri="http://schemas.microsoft.com/office/word/2010/wordprocessingShape">
                    <wps:wsp>
                      <wps:cNvCnPr/>
                      <wps:spPr>
                        <a:xfrm flipV="1">
                          <a:off x="0" y="0"/>
                          <a:ext cx="1154430" cy="4216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A0848FD" id="Přímá spojnice 13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15pt,1.85pt" to="215.0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" strokecolor="#4472c4 [3204]" strokeweight=".5pt">
                <v:stroke joinstyle="miter"/>
              </v:line>
            </w:pict>
          </mc:Fallback>
        </mc:AlternateContent>
      </w:r>
      <w:r>
        <w:rPr>
          <w:noProof/>
          <w:lang w:eastAsia="cs-CZ"/>
        </w:rPr>
        <mc:AlternateContent>
          <mc:Choice Requires="wps">
            <w:drawing>
              <wp:anchor distT="0" distB="0" distL="114300" distR="114300" simplePos="0" relativeHeight="251647488" behindDoc="0" locked="0" layoutInCell="1" allowOverlap="1" wp14:anchorId="0DFC7550" wp14:editId="4F91A632">
                <wp:simplePos x="0" y="0"/>
                <wp:positionH relativeFrom="column">
                  <wp:posOffset>1576705</wp:posOffset>
                </wp:positionH>
                <wp:positionV relativeFrom="paragraph">
                  <wp:posOffset>584835</wp:posOffset>
                </wp:positionV>
                <wp:extent cx="667385" cy="415925"/>
                <wp:effectExtent l="0" t="0" r="18415" b="22225"/>
                <wp:wrapNone/>
                <wp:docPr id="157" name="Přímá spojnice 157"/>
                <wp:cNvGraphicFramePr/>
                <a:graphic xmlns:a="http://schemas.openxmlformats.org/drawingml/2006/main">
                  <a:graphicData uri="http://schemas.microsoft.com/office/word/2010/wordprocessingShape">
                    <wps:wsp>
                      <wps:cNvCnPr/>
                      <wps:spPr>
                        <a:xfrm flipH="1" flipV="1">
                          <a:off x="0" y="0"/>
                          <a:ext cx="666750" cy="4152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7D6F37F" id="Přímá spojnice 157"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15pt,46.05pt" to="176.7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48512" behindDoc="0" locked="0" layoutInCell="1" allowOverlap="1" wp14:anchorId="292D3609" wp14:editId="7118F7EC">
                <wp:simplePos x="0" y="0"/>
                <wp:positionH relativeFrom="column">
                  <wp:posOffset>937895</wp:posOffset>
                </wp:positionH>
                <wp:positionV relativeFrom="paragraph">
                  <wp:posOffset>571500</wp:posOffset>
                </wp:positionV>
                <wp:extent cx="638810" cy="469265"/>
                <wp:effectExtent l="0" t="0" r="27940" b="26035"/>
                <wp:wrapNone/>
                <wp:docPr id="134" name="Přímá spojnice 134"/>
                <wp:cNvGraphicFramePr/>
                <a:graphic xmlns:a="http://schemas.openxmlformats.org/drawingml/2006/main">
                  <a:graphicData uri="http://schemas.microsoft.com/office/word/2010/wordprocessingShape">
                    <wps:wsp>
                      <wps:cNvCnPr/>
                      <wps:spPr>
                        <a:xfrm flipV="1">
                          <a:off x="0" y="0"/>
                          <a:ext cx="638810" cy="468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4D827F6" id="Přímá spojnice 13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5pt,45pt" to="124.15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49536" behindDoc="0" locked="0" layoutInCell="1" allowOverlap="1" wp14:anchorId="467EC50C" wp14:editId="5B91C413">
                <wp:simplePos x="0" y="0"/>
                <wp:positionH relativeFrom="column">
                  <wp:posOffset>3510915</wp:posOffset>
                </wp:positionH>
                <wp:positionV relativeFrom="paragraph">
                  <wp:posOffset>582930</wp:posOffset>
                </wp:positionV>
                <wp:extent cx="480695" cy="393065"/>
                <wp:effectExtent l="0" t="0" r="33655" b="26035"/>
                <wp:wrapNone/>
                <wp:docPr id="132" name="Přímá spojnice 132"/>
                <wp:cNvGraphicFramePr/>
                <a:graphic xmlns:a="http://schemas.openxmlformats.org/drawingml/2006/main">
                  <a:graphicData uri="http://schemas.microsoft.com/office/word/2010/wordprocessingShape">
                    <wps:wsp>
                      <wps:cNvCnPr/>
                      <wps:spPr>
                        <a:xfrm flipV="1">
                          <a:off x="0" y="0"/>
                          <a:ext cx="480060" cy="3930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C02B322" id="Přímá spojnice 13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45pt,45.9pt" to="314.3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" strokecolor="#4472c4 [3204]" strokeweight=".5pt">
                <v:stroke joinstyle="miter"/>
              </v:line>
            </w:pict>
          </mc:Fallback>
        </mc:AlternateContent>
      </w:r>
    </w:p>
    <w:p w14:paraId="4B197DF3" w14:textId="77777777" w:rsidR="0020084A" w:rsidRDefault="0020084A" w:rsidP="001705CC">
      <w:pPr>
        <w:spacing w:after="0" w:line="312" w:lineRule="auto"/>
        <w:ind w:left="567"/>
        <w:jc w:val="both"/>
        <w:rPr>
          <w:rFonts w:cs="Times New Roman"/>
          <w:szCs w:val="24"/>
        </w:rPr>
      </w:pPr>
    </w:p>
    <w:p w14:paraId="2C01AEC4" w14:textId="5F9BE29D" w:rsidR="0020084A" w:rsidRDefault="0020084A" w:rsidP="001705CC">
      <w:pPr>
        <w:spacing w:after="0" w:line="312" w:lineRule="auto"/>
        <w:ind w:left="567"/>
        <w:jc w:val="both"/>
        <w:rPr>
          <w:rFonts w:cs="Times New Roman"/>
          <w:szCs w:val="24"/>
        </w:rPr>
      </w:pPr>
      <w:r>
        <w:rPr>
          <w:noProof/>
          <w:lang w:eastAsia="cs-CZ"/>
        </w:rPr>
        <mc:AlternateContent>
          <mc:Choice Requires="wps">
            <w:drawing>
              <wp:anchor distT="0" distB="0" distL="114300" distR="114300" simplePos="0" relativeHeight="251650560" behindDoc="0" locked="0" layoutInCell="1" allowOverlap="1" wp14:anchorId="085A25AB" wp14:editId="3FC0B992">
                <wp:simplePos x="0" y="0"/>
                <wp:positionH relativeFrom="column">
                  <wp:posOffset>3826510</wp:posOffset>
                </wp:positionH>
                <wp:positionV relativeFrom="paragraph">
                  <wp:posOffset>7620</wp:posOffset>
                </wp:positionV>
                <wp:extent cx="415925" cy="92710"/>
                <wp:effectExtent l="0" t="0" r="22225" b="21590"/>
                <wp:wrapSquare wrapText="bothSides"/>
                <wp:docPr id="159" name="Obdélník 159"/>
                <wp:cNvGraphicFramePr/>
                <a:graphic xmlns:a="http://schemas.openxmlformats.org/drawingml/2006/main">
                  <a:graphicData uri="http://schemas.microsoft.com/office/word/2010/wordprocessingShape">
                    <wps:wsp>
                      <wps:cNvSpPr/>
                      <wps:spPr>
                        <a:xfrm>
                          <a:off x="0" y="0"/>
                          <a:ext cx="415925" cy="9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13745C5" id="Obdélník 159" o:spid="_x0000_s1026" style="position:absolute;margin-left:301.3pt;margin-top:.6pt;width:32.75pt;height: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" fillcolor="white [3201]" strokecolor="black [3213]" strokeweight="1pt">
                <w10:wrap type="square"/>
              </v:rect>
            </w:pict>
          </mc:Fallback>
        </mc:AlternateContent>
      </w:r>
      <w:r>
        <w:rPr>
          <w:noProof/>
          <w:lang w:eastAsia="cs-CZ"/>
        </w:rPr>
        <mc:AlternateContent>
          <mc:Choice Requires="wps">
            <w:drawing>
              <wp:anchor distT="0" distB="0" distL="114300" distR="114300" simplePos="0" relativeHeight="251651584" behindDoc="0" locked="0" layoutInCell="1" allowOverlap="1" wp14:anchorId="0563CF77" wp14:editId="35855613">
                <wp:simplePos x="0" y="0"/>
                <wp:positionH relativeFrom="column">
                  <wp:posOffset>1377315</wp:posOffset>
                </wp:positionH>
                <wp:positionV relativeFrom="paragraph">
                  <wp:posOffset>7620</wp:posOffset>
                </wp:positionV>
                <wp:extent cx="415925" cy="92710"/>
                <wp:effectExtent l="0" t="0" r="22225" b="21590"/>
                <wp:wrapSquare wrapText="bothSides"/>
                <wp:docPr id="160" name="Obdélník 160"/>
                <wp:cNvGraphicFramePr/>
                <a:graphic xmlns:a="http://schemas.openxmlformats.org/drawingml/2006/main">
                  <a:graphicData uri="http://schemas.microsoft.com/office/word/2010/wordprocessingShape">
                    <wps:wsp>
                      <wps:cNvSpPr/>
                      <wps:spPr>
                        <a:xfrm>
                          <a:off x="0" y="0"/>
                          <a:ext cx="415925" cy="9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760A7F5" id="Obdélník 160" o:spid="_x0000_s1026" style="position:absolute;margin-left:108.45pt;margin-top:.6pt;width:32.75pt;height: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" fillcolor="white [3201]" strokecolor="black [3213]" strokeweight="1pt">
                <w10:wrap type="square"/>
              </v:rect>
            </w:pict>
          </mc:Fallback>
        </mc:AlternateContent>
      </w:r>
    </w:p>
    <w:p w14:paraId="579A66B9" w14:textId="77777777" w:rsidR="0020084A" w:rsidRDefault="0020084A" w:rsidP="001705CC">
      <w:pPr>
        <w:spacing w:after="0" w:line="312" w:lineRule="auto"/>
        <w:ind w:left="567"/>
        <w:jc w:val="both"/>
        <w:rPr>
          <w:rFonts w:cs="Times New Roman"/>
          <w:szCs w:val="24"/>
        </w:rPr>
      </w:pPr>
    </w:p>
    <w:p w14:paraId="5963B906" w14:textId="2030ED49" w:rsidR="0020084A" w:rsidRDefault="0020084A" w:rsidP="001705CC">
      <w:pPr>
        <w:spacing w:after="0" w:line="312" w:lineRule="auto"/>
        <w:ind w:left="567"/>
        <w:jc w:val="both"/>
        <w:rPr>
          <w:rFonts w:cs="Times New Roman"/>
          <w:szCs w:val="24"/>
        </w:rPr>
      </w:pPr>
      <w:r>
        <w:rPr>
          <w:noProof/>
          <w:lang w:eastAsia="cs-CZ"/>
        </w:rPr>
        <mc:AlternateContent>
          <mc:Choice Requires="wps">
            <w:drawing>
              <wp:anchor distT="0" distB="0" distL="114300" distR="114300" simplePos="0" relativeHeight="251652608" behindDoc="0" locked="0" layoutInCell="1" allowOverlap="1" wp14:anchorId="611AC080" wp14:editId="2066BB6C">
                <wp:simplePos x="0" y="0"/>
                <wp:positionH relativeFrom="column">
                  <wp:posOffset>3429000</wp:posOffset>
                </wp:positionH>
                <wp:positionV relativeFrom="paragraph">
                  <wp:posOffset>200025</wp:posOffset>
                </wp:positionV>
                <wp:extent cx="351790" cy="498475"/>
                <wp:effectExtent l="0" t="0" r="29210" b="15875"/>
                <wp:wrapNone/>
                <wp:docPr id="125" name="Přímá spojnice 125"/>
                <wp:cNvGraphicFramePr/>
                <a:graphic xmlns:a="http://schemas.openxmlformats.org/drawingml/2006/main">
                  <a:graphicData uri="http://schemas.microsoft.com/office/word/2010/wordprocessingShape">
                    <wps:wsp>
                      <wps:cNvCnPr/>
                      <wps:spPr>
                        <a:xfrm flipH="1" flipV="1">
                          <a:off x="0" y="0"/>
                          <a:ext cx="351155" cy="4978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D92F938" id="Přímá spojnice 125"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pt,15.75pt" to="29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53632" behindDoc="0" locked="0" layoutInCell="1" allowOverlap="1" wp14:anchorId="5A57D826" wp14:editId="65B6FA4C">
                <wp:simplePos x="0" y="0"/>
                <wp:positionH relativeFrom="column">
                  <wp:posOffset>3135630</wp:posOffset>
                </wp:positionH>
                <wp:positionV relativeFrom="paragraph">
                  <wp:posOffset>182245</wp:posOffset>
                </wp:positionV>
                <wp:extent cx="287020" cy="497840"/>
                <wp:effectExtent l="0" t="0" r="36830" b="16510"/>
                <wp:wrapNone/>
                <wp:docPr id="127" name="Přímá spojnice 127"/>
                <wp:cNvGraphicFramePr/>
                <a:graphic xmlns:a="http://schemas.openxmlformats.org/drawingml/2006/main">
                  <a:graphicData uri="http://schemas.microsoft.com/office/word/2010/wordprocessingShape">
                    <wps:wsp>
                      <wps:cNvCnPr/>
                      <wps:spPr>
                        <a:xfrm flipV="1">
                          <a:off x="0" y="0"/>
                          <a:ext cx="286385" cy="4978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FC4EA1A" id="Přímá spojnice 12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9pt,14.35pt" to="269.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54656" behindDoc="0" locked="0" layoutInCell="1" allowOverlap="1" wp14:anchorId="770C07FD" wp14:editId="29F5D9BB">
                <wp:simplePos x="0" y="0"/>
                <wp:positionH relativeFrom="column">
                  <wp:posOffset>2227580</wp:posOffset>
                </wp:positionH>
                <wp:positionV relativeFrom="paragraph">
                  <wp:posOffset>188595</wp:posOffset>
                </wp:positionV>
                <wp:extent cx="304800" cy="492125"/>
                <wp:effectExtent l="0" t="0" r="19050" b="22225"/>
                <wp:wrapNone/>
                <wp:docPr id="124" name="Přímá spojnice 124"/>
                <wp:cNvGraphicFramePr/>
                <a:graphic xmlns:a="http://schemas.openxmlformats.org/drawingml/2006/main">
                  <a:graphicData uri="http://schemas.microsoft.com/office/word/2010/wordprocessingShape">
                    <wps:wsp>
                      <wps:cNvCnPr/>
                      <wps:spPr>
                        <a:xfrm flipH="1" flipV="1">
                          <a:off x="0" y="0"/>
                          <a:ext cx="304800" cy="492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CEADCF2" id="Přímá spojnice 124"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4pt,14.85pt" to="199.4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55680" behindDoc="0" locked="0" layoutInCell="1" allowOverlap="1" wp14:anchorId="239B5B1D" wp14:editId="59D1496E">
                <wp:simplePos x="0" y="0"/>
                <wp:positionH relativeFrom="column">
                  <wp:posOffset>1905000</wp:posOffset>
                </wp:positionH>
                <wp:positionV relativeFrom="paragraph">
                  <wp:posOffset>165100</wp:posOffset>
                </wp:positionV>
                <wp:extent cx="339725" cy="515620"/>
                <wp:effectExtent l="0" t="0" r="22225" b="17780"/>
                <wp:wrapNone/>
                <wp:docPr id="129" name="Přímá spojnice 129"/>
                <wp:cNvGraphicFramePr/>
                <a:graphic xmlns:a="http://schemas.openxmlformats.org/drawingml/2006/main">
                  <a:graphicData uri="http://schemas.microsoft.com/office/word/2010/wordprocessingShape">
                    <wps:wsp>
                      <wps:cNvCnPr/>
                      <wps:spPr>
                        <a:xfrm flipV="1">
                          <a:off x="0" y="0"/>
                          <a:ext cx="339725" cy="515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A842FA0" id="Přímá spojnice 12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3pt" to="176.7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56704" behindDoc="0" locked="0" layoutInCell="1" allowOverlap="1" wp14:anchorId="1A033816" wp14:editId="6E02C3DE">
                <wp:simplePos x="0" y="0"/>
                <wp:positionH relativeFrom="column">
                  <wp:posOffset>4624705</wp:posOffset>
                </wp:positionH>
                <wp:positionV relativeFrom="paragraph">
                  <wp:posOffset>182245</wp:posOffset>
                </wp:positionV>
                <wp:extent cx="334010" cy="515620"/>
                <wp:effectExtent l="0" t="0" r="27940" b="17780"/>
                <wp:wrapNone/>
                <wp:docPr id="126" name="Přímá spojnice 126"/>
                <wp:cNvGraphicFramePr/>
                <a:graphic xmlns:a="http://schemas.openxmlformats.org/drawingml/2006/main">
                  <a:graphicData uri="http://schemas.microsoft.com/office/word/2010/wordprocessingShape">
                    <wps:wsp>
                      <wps:cNvCnPr/>
                      <wps:spPr>
                        <a:xfrm flipH="1" flipV="1">
                          <a:off x="0" y="0"/>
                          <a:ext cx="334010" cy="514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3C08478" id="Přímá spojnice 126"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15pt,14.35pt" to="390.4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57728" behindDoc="0" locked="0" layoutInCell="1" allowOverlap="1" wp14:anchorId="088B6196" wp14:editId="613AB3B8">
                <wp:simplePos x="0" y="0"/>
                <wp:positionH relativeFrom="column">
                  <wp:posOffset>4349115</wp:posOffset>
                </wp:positionH>
                <wp:positionV relativeFrom="paragraph">
                  <wp:posOffset>153035</wp:posOffset>
                </wp:positionV>
                <wp:extent cx="304800" cy="515620"/>
                <wp:effectExtent l="0" t="0" r="19050" b="17780"/>
                <wp:wrapNone/>
                <wp:docPr id="128" name="Přímá spojnice 128"/>
                <wp:cNvGraphicFramePr/>
                <a:graphic xmlns:a="http://schemas.openxmlformats.org/drawingml/2006/main">
                  <a:graphicData uri="http://schemas.microsoft.com/office/word/2010/wordprocessingShape">
                    <wps:wsp>
                      <wps:cNvCnPr/>
                      <wps:spPr>
                        <a:xfrm flipV="1">
                          <a:off x="0" y="0"/>
                          <a:ext cx="304800" cy="515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89530FD" id="Přímá spojnice 12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45pt,12.05pt" to="366.4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58752" behindDoc="0" locked="0" layoutInCell="1" allowOverlap="1" wp14:anchorId="662B76CE" wp14:editId="4AA12DFC">
                <wp:simplePos x="0" y="0"/>
                <wp:positionH relativeFrom="column">
                  <wp:posOffset>4408170</wp:posOffset>
                </wp:positionH>
                <wp:positionV relativeFrom="paragraph">
                  <wp:posOffset>75565</wp:posOffset>
                </wp:positionV>
                <wp:extent cx="415925" cy="92710"/>
                <wp:effectExtent l="0" t="0" r="22225" b="21590"/>
                <wp:wrapSquare wrapText="bothSides"/>
                <wp:docPr id="122" name="Obdélník 122"/>
                <wp:cNvGraphicFramePr/>
                <a:graphic xmlns:a="http://schemas.openxmlformats.org/drawingml/2006/main">
                  <a:graphicData uri="http://schemas.microsoft.com/office/word/2010/wordprocessingShape">
                    <wps:wsp>
                      <wps:cNvSpPr/>
                      <wps:spPr>
                        <a:xfrm>
                          <a:off x="0" y="0"/>
                          <a:ext cx="415925" cy="9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9CFA838" id="Obdélník 122" o:spid="_x0000_s1026" style="position:absolute;margin-left:347.1pt;margin-top:5.95pt;width:32.75pt;height: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" fillcolor="white [3201]" strokecolor="black [3213]" strokeweight="1pt">
                <w10:wrap type="square"/>
              </v:rect>
            </w:pict>
          </mc:Fallback>
        </mc:AlternateContent>
      </w:r>
      <w:r>
        <w:rPr>
          <w:noProof/>
          <w:lang w:eastAsia="cs-CZ"/>
        </w:rPr>
        <mc:AlternateContent>
          <mc:Choice Requires="wps">
            <w:drawing>
              <wp:anchor distT="0" distB="0" distL="114300" distR="114300" simplePos="0" relativeHeight="251659776" behindDoc="0" locked="0" layoutInCell="1" allowOverlap="1" wp14:anchorId="2C79A955" wp14:editId="098FC0A8">
                <wp:simplePos x="0" y="0"/>
                <wp:positionH relativeFrom="column">
                  <wp:posOffset>3270885</wp:posOffset>
                </wp:positionH>
                <wp:positionV relativeFrom="paragraph">
                  <wp:posOffset>75565</wp:posOffset>
                </wp:positionV>
                <wp:extent cx="415925" cy="92710"/>
                <wp:effectExtent l="0" t="0" r="22225" b="21590"/>
                <wp:wrapSquare wrapText="bothSides"/>
                <wp:docPr id="113" name="Obdélník 113"/>
                <wp:cNvGraphicFramePr/>
                <a:graphic xmlns:a="http://schemas.openxmlformats.org/drawingml/2006/main">
                  <a:graphicData uri="http://schemas.microsoft.com/office/word/2010/wordprocessingShape">
                    <wps:wsp>
                      <wps:cNvSpPr/>
                      <wps:spPr>
                        <a:xfrm>
                          <a:off x="0" y="0"/>
                          <a:ext cx="415925" cy="9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056C129" id="Obdélník 113" o:spid="_x0000_s1026" style="position:absolute;margin-left:257.55pt;margin-top:5.95pt;width:32.75pt;height: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" fillcolor="white [3201]" strokecolor="black [3213]" strokeweight="1pt">
                <w10:wrap type="square"/>
              </v:rect>
            </w:pict>
          </mc:Fallback>
        </mc:AlternateContent>
      </w:r>
      <w:r>
        <w:rPr>
          <w:noProof/>
          <w:lang w:eastAsia="cs-CZ"/>
        </w:rPr>
        <mc:AlternateContent>
          <mc:Choice Requires="wps">
            <w:drawing>
              <wp:anchor distT="0" distB="0" distL="114300" distR="114300" simplePos="0" relativeHeight="251660800" behindDoc="0" locked="0" layoutInCell="1" allowOverlap="1" wp14:anchorId="5261FC51" wp14:editId="6F857386">
                <wp:simplePos x="0" y="0"/>
                <wp:positionH relativeFrom="column">
                  <wp:posOffset>2022475</wp:posOffset>
                </wp:positionH>
                <wp:positionV relativeFrom="paragraph">
                  <wp:posOffset>86995</wp:posOffset>
                </wp:positionV>
                <wp:extent cx="415925" cy="92710"/>
                <wp:effectExtent l="0" t="0" r="22225" b="21590"/>
                <wp:wrapSquare wrapText="bothSides"/>
                <wp:docPr id="103" name="Obdélník 103"/>
                <wp:cNvGraphicFramePr/>
                <a:graphic xmlns:a="http://schemas.openxmlformats.org/drawingml/2006/main">
                  <a:graphicData uri="http://schemas.microsoft.com/office/word/2010/wordprocessingShape">
                    <wps:wsp>
                      <wps:cNvSpPr/>
                      <wps:spPr>
                        <a:xfrm>
                          <a:off x="0" y="0"/>
                          <a:ext cx="415925" cy="9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B6E031C" id="Obdélník 103" o:spid="_x0000_s1026" style="position:absolute;margin-left:159.25pt;margin-top:6.85pt;width:32.75pt;height: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" fillcolor="white [3201]" strokecolor="black [3213]" strokeweight="1pt">
                <w10:wrap type="square"/>
              </v:rect>
            </w:pict>
          </mc:Fallback>
        </mc:AlternateContent>
      </w:r>
      <w:r>
        <w:rPr>
          <w:noProof/>
          <w:lang w:eastAsia="cs-CZ"/>
        </w:rPr>
        <mc:AlternateContent>
          <mc:Choice Requires="wps">
            <w:drawing>
              <wp:anchor distT="0" distB="0" distL="114300" distR="114300" simplePos="0" relativeHeight="251661824" behindDoc="0" locked="0" layoutInCell="1" allowOverlap="1" wp14:anchorId="1419927C" wp14:editId="4B7B5F4B">
                <wp:simplePos x="0" y="0"/>
                <wp:positionH relativeFrom="column">
                  <wp:posOffset>732790</wp:posOffset>
                </wp:positionH>
                <wp:positionV relativeFrom="paragraph">
                  <wp:posOffset>122555</wp:posOffset>
                </wp:positionV>
                <wp:extent cx="415925" cy="92710"/>
                <wp:effectExtent l="0" t="0" r="22225" b="21590"/>
                <wp:wrapSquare wrapText="bothSides"/>
                <wp:docPr id="98" name="Obdélník 98"/>
                <wp:cNvGraphicFramePr/>
                <a:graphic xmlns:a="http://schemas.openxmlformats.org/drawingml/2006/main">
                  <a:graphicData uri="http://schemas.microsoft.com/office/word/2010/wordprocessingShape">
                    <wps:wsp>
                      <wps:cNvSpPr/>
                      <wps:spPr>
                        <a:xfrm>
                          <a:off x="0" y="0"/>
                          <a:ext cx="415925" cy="9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966E9FC" id="Obdélník 98" o:spid="_x0000_s1026" style="position:absolute;margin-left:57.7pt;margin-top:9.65pt;width:32.75pt;height: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" fillcolor="white [3201]" strokecolor="black [3213]" strokeweight="1pt">
                <w10:wrap type="square"/>
              </v:rect>
            </w:pict>
          </mc:Fallback>
        </mc:AlternateContent>
      </w:r>
    </w:p>
    <w:p w14:paraId="61BDF1A5" w14:textId="52C540D5" w:rsidR="0020084A" w:rsidRDefault="0020084A" w:rsidP="001705CC">
      <w:pPr>
        <w:spacing w:after="0" w:line="312" w:lineRule="auto"/>
        <w:ind w:left="567"/>
        <w:jc w:val="both"/>
        <w:rPr>
          <w:rFonts w:cs="Times New Roman"/>
          <w:szCs w:val="24"/>
        </w:rPr>
      </w:pPr>
      <w:r>
        <w:rPr>
          <w:noProof/>
          <w:lang w:eastAsia="cs-CZ"/>
        </w:rPr>
        <mc:AlternateContent>
          <mc:Choice Requires="wps">
            <w:drawing>
              <wp:anchor distT="0" distB="0" distL="114300" distR="114300" simplePos="0" relativeHeight="251662848" behindDoc="0" locked="0" layoutInCell="1" allowOverlap="1" wp14:anchorId="34155778" wp14:editId="76D7B8AB">
                <wp:simplePos x="0" y="0"/>
                <wp:positionH relativeFrom="column">
                  <wp:posOffset>4131945</wp:posOffset>
                </wp:positionH>
                <wp:positionV relativeFrom="paragraph">
                  <wp:posOffset>473710</wp:posOffset>
                </wp:positionV>
                <wp:extent cx="415925" cy="93345"/>
                <wp:effectExtent l="0" t="0" r="22225" b="20955"/>
                <wp:wrapNone/>
                <wp:docPr id="77" name="Obdélník 77"/>
                <wp:cNvGraphicFramePr/>
                <a:graphic xmlns:a="http://schemas.openxmlformats.org/drawingml/2006/main">
                  <a:graphicData uri="http://schemas.microsoft.com/office/word/2010/wordprocessingShape">
                    <wps:wsp>
                      <wps:cNvSpPr/>
                      <wps:spPr>
                        <a:xfrm>
                          <a:off x="0" y="0"/>
                          <a:ext cx="415925" cy="933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B04CB77" id="Obdélník 77" o:spid="_x0000_s1026" style="position:absolute;margin-left:325.35pt;margin-top:37.3pt;width:32.75pt;height: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" fillcolor="white [3201]" strokecolor="black [3213]" strokeweight="1pt"/>
            </w:pict>
          </mc:Fallback>
        </mc:AlternateContent>
      </w:r>
      <w:r>
        <w:rPr>
          <w:noProof/>
          <w:lang w:eastAsia="cs-CZ"/>
        </w:rPr>
        <mc:AlternateContent>
          <mc:Choice Requires="wps">
            <w:drawing>
              <wp:anchor distT="0" distB="0" distL="114300" distR="114300" simplePos="0" relativeHeight="251663872" behindDoc="0" locked="0" layoutInCell="1" allowOverlap="1" wp14:anchorId="31C967D1" wp14:editId="2EEDD84F">
                <wp:simplePos x="0" y="0"/>
                <wp:positionH relativeFrom="column">
                  <wp:posOffset>3556635</wp:posOffset>
                </wp:positionH>
                <wp:positionV relativeFrom="paragraph">
                  <wp:posOffset>474980</wp:posOffset>
                </wp:positionV>
                <wp:extent cx="415925" cy="81915"/>
                <wp:effectExtent l="0" t="0" r="22225" b="13335"/>
                <wp:wrapNone/>
                <wp:docPr id="78" name="Obdélník 78"/>
                <wp:cNvGraphicFramePr/>
                <a:graphic xmlns:a="http://schemas.openxmlformats.org/drawingml/2006/main">
                  <a:graphicData uri="http://schemas.microsoft.com/office/word/2010/wordprocessingShape">
                    <wps:wsp>
                      <wps:cNvSpPr/>
                      <wps:spPr>
                        <a:xfrm>
                          <a:off x="0" y="0"/>
                          <a:ext cx="415925" cy="81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D6CCBF5" id="Obdélník 78" o:spid="_x0000_s1026" style="position:absolute;margin-left:280.05pt;margin-top:37.4pt;width:32.75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" fillcolor="white [3201]" strokecolor="black [3213]" strokeweight="1pt"/>
            </w:pict>
          </mc:Fallback>
        </mc:AlternateContent>
      </w:r>
      <w:r>
        <w:rPr>
          <w:noProof/>
          <w:lang w:eastAsia="cs-CZ"/>
        </w:rPr>
        <mc:AlternateContent>
          <mc:Choice Requires="wps">
            <w:drawing>
              <wp:anchor distT="0" distB="0" distL="114300" distR="114300" simplePos="0" relativeHeight="251664896" behindDoc="0" locked="0" layoutInCell="1" allowOverlap="1" wp14:anchorId="16A092DF" wp14:editId="6729A791">
                <wp:simplePos x="0" y="0"/>
                <wp:positionH relativeFrom="column">
                  <wp:posOffset>2952750</wp:posOffset>
                </wp:positionH>
                <wp:positionV relativeFrom="paragraph">
                  <wp:posOffset>474345</wp:posOffset>
                </wp:positionV>
                <wp:extent cx="415925" cy="81915"/>
                <wp:effectExtent l="0" t="0" r="22225" b="13335"/>
                <wp:wrapNone/>
                <wp:docPr id="79" name="Obdélník 79"/>
                <wp:cNvGraphicFramePr/>
                <a:graphic xmlns:a="http://schemas.openxmlformats.org/drawingml/2006/main">
                  <a:graphicData uri="http://schemas.microsoft.com/office/word/2010/wordprocessingShape">
                    <wps:wsp>
                      <wps:cNvSpPr/>
                      <wps:spPr>
                        <a:xfrm>
                          <a:off x="0" y="0"/>
                          <a:ext cx="415925" cy="81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F521057" id="Obdélník 79" o:spid="_x0000_s1026" style="position:absolute;margin-left:232.5pt;margin-top:37.35pt;width:32.75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" fillcolor="white [3201]" strokecolor="black [3213]" strokeweight="1pt"/>
            </w:pict>
          </mc:Fallback>
        </mc:AlternateContent>
      </w:r>
      <w:r>
        <w:rPr>
          <w:noProof/>
          <w:lang w:eastAsia="cs-CZ"/>
        </w:rPr>
        <mc:AlternateContent>
          <mc:Choice Requires="wps">
            <w:drawing>
              <wp:anchor distT="0" distB="0" distL="114300" distR="114300" simplePos="0" relativeHeight="251666944" behindDoc="0" locked="0" layoutInCell="1" allowOverlap="1" wp14:anchorId="13281E74" wp14:editId="436383FF">
                <wp:simplePos x="0" y="0"/>
                <wp:positionH relativeFrom="column">
                  <wp:posOffset>967105</wp:posOffset>
                </wp:positionH>
                <wp:positionV relativeFrom="paragraph">
                  <wp:posOffset>6985</wp:posOffset>
                </wp:positionV>
                <wp:extent cx="309880" cy="427355"/>
                <wp:effectExtent l="0" t="0" r="33020" b="29845"/>
                <wp:wrapNone/>
                <wp:docPr id="74" name="Přímá spojnice 74"/>
                <wp:cNvGraphicFramePr/>
                <a:graphic xmlns:a="http://schemas.openxmlformats.org/drawingml/2006/main">
                  <a:graphicData uri="http://schemas.microsoft.com/office/word/2010/wordprocessingShape">
                    <wps:wsp>
                      <wps:cNvCnPr/>
                      <wps:spPr>
                        <a:xfrm flipH="1" flipV="1">
                          <a:off x="0" y="0"/>
                          <a:ext cx="309880" cy="4273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AAAF6B5" id="Přímá spojnice 74"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15pt,.55pt" to="100.5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" strokecolor="#4472c4 [3204]" strokeweight=".5pt">
                <v:stroke joinstyle="miter"/>
              </v:line>
            </w:pict>
          </mc:Fallback>
        </mc:AlternateContent>
      </w:r>
      <w:r>
        <w:rPr>
          <w:noProof/>
          <w:lang w:eastAsia="cs-CZ"/>
        </w:rPr>
        <mc:AlternateContent>
          <mc:Choice Requires="wps">
            <w:drawing>
              <wp:anchor distT="0" distB="0" distL="114300" distR="114300" simplePos="0" relativeHeight="251667968" behindDoc="0" locked="0" layoutInCell="1" allowOverlap="1" wp14:anchorId="052502E3" wp14:editId="599778AC">
                <wp:simplePos x="0" y="0"/>
                <wp:positionH relativeFrom="column">
                  <wp:posOffset>598170</wp:posOffset>
                </wp:positionH>
                <wp:positionV relativeFrom="paragraph">
                  <wp:posOffset>6985</wp:posOffset>
                </wp:positionV>
                <wp:extent cx="334010" cy="433705"/>
                <wp:effectExtent l="0" t="0" r="27940" b="23495"/>
                <wp:wrapNone/>
                <wp:docPr id="73" name="Přímá spojnice 73"/>
                <wp:cNvGraphicFramePr/>
                <a:graphic xmlns:a="http://schemas.openxmlformats.org/drawingml/2006/main">
                  <a:graphicData uri="http://schemas.microsoft.com/office/word/2010/wordprocessingShape">
                    <wps:wsp>
                      <wps:cNvCnPr/>
                      <wps:spPr>
                        <a:xfrm flipV="1">
                          <a:off x="0" y="0"/>
                          <a:ext cx="333375" cy="4337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FAD1CDC" id="Přímá spojnice 7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pt,.55pt" to="73.4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" strokecolor="#4472c4 [3204]" strokeweight=".5pt">
                <v:stroke joinstyle="miter"/>
              </v:line>
            </w:pict>
          </mc:Fallback>
        </mc:AlternateContent>
      </w:r>
    </w:p>
    <w:p w14:paraId="4EEC384F" w14:textId="70E73540" w:rsidR="0020084A" w:rsidRDefault="0020084A" w:rsidP="001705CC">
      <w:pPr>
        <w:spacing w:after="0" w:line="312" w:lineRule="auto"/>
        <w:ind w:left="567"/>
        <w:jc w:val="both"/>
        <w:rPr>
          <w:rFonts w:cs="Times New Roman"/>
          <w:szCs w:val="24"/>
        </w:rPr>
      </w:pPr>
    </w:p>
    <w:p w14:paraId="573901B8" w14:textId="745516F9" w:rsidR="0020084A" w:rsidRDefault="00BA477C" w:rsidP="001705CC">
      <w:pPr>
        <w:spacing w:after="0" w:line="312" w:lineRule="auto"/>
        <w:ind w:left="567"/>
        <w:jc w:val="both"/>
        <w:rPr>
          <w:rFonts w:cs="Times New Roman"/>
          <w:szCs w:val="24"/>
        </w:rPr>
      </w:pPr>
      <w:r>
        <w:rPr>
          <w:noProof/>
          <w:lang w:eastAsia="cs-CZ"/>
        </w:rPr>
        <mc:AlternateContent>
          <mc:Choice Requires="wps">
            <w:drawing>
              <wp:anchor distT="0" distB="0" distL="114300" distR="114300" simplePos="0" relativeHeight="251668992" behindDoc="0" locked="0" layoutInCell="1" allowOverlap="1" wp14:anchorId="77EC8186" wp14:editId="19F544CF">
                <wp:simplePos x="0" y="0"/>
                <wp:positionH relativeFrom="page">
                  <wp:posOffset>6047372</wp:posOffset>
                </wp:positionH>
                <wp:positionV relativeFrom="paragraph">
                  <wp:posOffset>25400</wp:posOffset>
                </wp:positionV>
                <wp:extent cx="415925" cy="87630"/>
                <wp:effectExtent l="0" t="0" r="22225" b="26670"/>
                <wp:wrapNone/>
                <wp:docPr id="80" name="Obdélník 80"/>
                <wp:cNvGraphicFramePr/>
                <a:graphic xmlns:a="http://schemas.openxmlformats.org/drawingml/2006/main">
                  <a:graphicData uri="http://schemas.microsoft.com/office/word/2010/wordprocessingShape">
                    <wps:wsp>
                      <wps:cNvSpPr/>
                      <wps:spPr>
                        <a:xfrm>
                          <a:off x="0" y="0"/>
                          <a:ext cx="415925" cy="876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CECAE" id="Obdélník 80" o:spid="_x0000_s1026" style="position:absolute;margin-left:476.15pt;margin-top:2pt;width:32.75pt;height:6.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" fillcolor="white [3201]" strokecolor="black [3213]" strokeweight="1pt">
                <w10:wrap anchorx="page"/>
              </v:rect>
            </w:pict>
          </mc:Fallback>
        </mc:AlternateContent>
      </w:r>
      <w:r>
        <w:rPr>
          <w:noProof/>
          <w:lang w:eastAsia="cs-CZ"/>
        </w:rPr>
        <mc:AlternateContent>
          <mc:Choice Requires="wps">
            <w:drawing>
              <wp:anchor distT="0" distB="0" distL="114300" distR="114300" simplePos="0" relativeHeight="251665920" behindDoc="0" locked="0" layoutInCell="1" allowOverlap="1" wp14:anchorId="292F359A" wp14:editId="2D81A21E">
                <wp:simplePos x="0" y="0"/>
                <wp:positionH relativeFrom="page">
                  <wp:posOffset>3703067</wp:posOffset>
                </wp:positionH>
                <wp:positionV relativeFrom="paragraph">
                  <wp:posOffset>2950</wp:posOffset>
                </wp:positionV>
                <wp:extent cx="376678" cy="107866"/>
                <wp:effectExtent l="0" t="0" r="23495" b="26035"/>
                <wp:wrapNone/>
                <wp:docPr id="64" name="Obdélník 64"/>
                <wp:cNvGraphicFramePr/>
                <a:graphic xmlns:a="http://schemas.openxmlformats.org/drawingml/2006/main">
                  <a:graphicData uri="http://schemas.microsoft.com/office/word/2010/wordprocessingShape">
                    <wps:wsp>
                      <wps:cNvSpPr/>
                      <wps:spPr>
                        <a:xfrm>
                          <a:off x="0" y="0"/>
                          <a:ext cx="376678" cy="10786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D62DB" id="Obdélník 64" o:spid="_x0000_s1026" style="position:absolute;margin-left:291.6pt;margin-top:.25pt;width:29.65pt;height:8.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" fillcolor="white [3201]" strokecolor="black [3213]" strokeweight="1pt">
                <w10:wrap anchorx="page"/>
              </v:rect>
            </w:pict>
          </mc:Fallback>
        </mc:AlternateContent>
      </w:r>
      <w:r w:rsidR="00003F7D">
        <w:rPr>
          <w:noProof/>
          <w:lang w:eastAsia="cs-CZ"/>
        </w:rPr>
        <mc:AlternateContent>
          <mc:Choice Requires="wps">
            <w:drawing>
              <wp:anchor distT="0" distB="0" distL="114300" distR="114300" simplePos="0" relativeHeight="251670016" behindDoc="0" locked="0" layoutInCell="1" allowOverlap="1" wp14:anchorId="4731E153" wp14:editId="6E63DF60">
                <wp:simplePos x="0" y="0"/>
                <wp:positionH relativeFrom="column">
                  <wp:posOffset>1792104</wp:posOffset>
                </wp:positionH>
                <wp:positionV relativeFrom="paragraph">
                  <wp:posOffset>18348</wp:posOffset>
                </wp:positionV>
                <wp:extent cx="415925" cy="92710"/>
                <wp:effectExtent l="0" t="0" r="22225" b="21590"/>
                <wp:wrapSquare wrapText="bothSides"/>
                <wp:docPr id="81" name="Obdélník 81"/>
                <wp:cNvGraphicFramePr/>
                <a:graphic xmlns:a="http://schemas.openxmlformats.org/drawingml/2006/main">
                  <a:graphicData uri="http://schemas.microsoft.com/office/word/2010/wordprocessingShape">
                    <wps:wsp>
                      <wps:cNvSpPr/>
                      <wps:spPr>
                        <a:xfrm>
                          <a:off x="0" y="0"/>
                          <a:ext cx="415925" cy="92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D7E12" id="Obdélník 81" o:spid="_x0000_s1026" style="position:absolute;margin-left:141.1pt;margin-top:1.45pt;width:32.75pt;height:7.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" fillcolor="white [3201]" strokecolor="black [3213]" strokeweight="1pt">
                <w10:wrap type="square"/>
              </v:rect>
            </w:pict>
          </mc:Fallback>
        </mc:AlternateContent>
      </w:r>
      <w:r w:rsidR="0020084A">
        <w:rPr>
          <w:noProof/>
          <w:lang w:eastAsia="cs-CZ"/>
        </w:rPr>
        <mc:AlternateContent>
          <mc:Choice Requires="wps">
            <w:drawing>
              <wp:anchor distT="0" distB="0" distL="114300" distR="114300" simplePos="0" relativeHeight="251671040" behindDoc="0" locked="0" layoutInCell="1" allowOverlap="1" wp14:anchorId="5F9DF981" wp14:editId="58556DAC">
                <wp:simplePos x="0" y="0"/>
                <wp:positionH relativeFrom="column">
                  <wp:posOffset>1048385</wp:posOffset>
                </wp:positionH>
                <wp:positionV relativeFrom="paragraph">
                  <wp:posOffset>4445</wp:posOffset>
                </wp:positionV>
                <wp:extent cx="415925" cy="81915"/>
                <wp:effectExtent l="0" t="0" r="22225" b="13335"/>
                <wp:wrapNone/>
                <wp:docPr id="75" name="Obdélník 75"/>
                <wp:cNvGraphicFramePr/>
                <a:graphic xmlns:a="http://schemas.openxmlformats.org/drawingml/2006/main">
                  <a:graphicData uri="http://schemas.microsoft.com/office/word/2010/wordprocessingShape">
                    <wps:wsp>
                      <wps:cNvSpPr/>
                      <wps:spPr>
                        <a:xfrm>
                          <a:off x="0" y="0"/>
                          <a:ext cx="415925" cy="81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93DEB01" id="Obdélník 75" o:spid="_x0000_s1026" style="position:absolute;margin-left:82.55pt;margin-top:.35pt;width:32.75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" fillcolor="white [3201]" strokecolor="black [3213]" strokeweight="1pt"/>
            </w:pict>
          </mc:Fallback>
        </mc:AlternateContent>
      </w:r>
      <w:r w:rsidR="0020084A">
        <w:rPr>
          <w:noProof/>
          <w:lang w:eastAsia="cs-CZ"/>
        </w:rPr>
        <mc:AlternateContent>
          <mc:Choice Requires="wps">
            <w:drawing>
              <wp:anchor distT="0" distB="0" distL="114300" distR="114300" simplePos="0" relativeHeight="251672064" behindDoc="0" locked="0" layoutInCell="1" allowOverlap="1" wp14:anchorId="4A79A739" wp14:editId="791EB9DE">
                <wp:simplePos x="0" y="0"/>
                <wp:positionH relativeFrom="column">
                  <wp:posOffset>386080</wp:posOffset>
                </wp:positionH>
                <wp:positionV relativeFrom="paragraph">
                  <wp:posOffset>5715</wp:posOffset>
                </wp:positionV>
                <wp:extent cx="415925" cy="81915"/>
                <wp:effectExtent l="0" t="0" r="22225" b="13335"/>
                <wp:wrapNone/>
                <wp:docPr id="76" name="Obdélník 76"/>
                <wp:cNvGraphicFramePr/>
                <a:graphic xmlns:a="http://schemas.openxmlformats.org/drawingml/2006/main">
                  <a:graphicData uri="http://schemas.microsoft.com/office/word/2010/wordprocessingShape">
                    <wps:wsp>
                      <wps:cNvSpPr/>
                      <wps:spPr>
                        <a:xfrm>
                          <a:off x="0" y="0"/>
                          <a:ext cx="415925" cy="819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BCB11A5" id="Obdélník 76" o:spid="_x0000_s1026" style="position:absolute;margin-left:30.4pt;margin-top:.45pt;width:32.75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" fillcolor="white [3201]" strokecolor="black [3213]" strokeweight="1pt"/>
            </w:pict>
          </mc:Fallback>
        </mc:AlternateContent>
      </w:r>
    </w:p>
    <w:p w14:paraId="4103D393" w14:textId="77777777" w:rsidR="0020084A" w:rsidRDefault="0020084A" w:rsidP="001705CC">
      <w:pPr>
        <w:spacing w:after="0" w:line="312" w:lineRule="auto"/>
        <w:ind w:left="567"/>
        <w:jc w:val="both"/>
        <w:rPr>
          <w:rFonts w:cs="Times New Roman"/>
          <w:szCs w:val="24"/>
        </w:rPr>
      </w:pPr>
    </w:p>
    <w:p w14:paraId="4AD87F2D" w14:textId="17BB8B9D" w:rsidR="0020084A" w:rsidRDefault="0020084A" w:rsidP="001705CC">
      <w:pPr>
        <w:spacing w:after="0" w:line="312" w:lineRule="auto"/>
        <w:ind w:left="567"/>
        <w:jc w:val="both"/>
        <w:rPr>
          <w:rFonts w:cs="Times New Roman"/>
          <w:szCs w:val="24"/>
        </w:rPr>
      </w:pPr>
      <w:r>
        <w:rPr>
          <w:rFonts w:cs="Times New Roman"/>
          <w:szCs w:val="24"/>
        </w:rPr>
        <w:t>Jednou z možných variant je po každém kole zcela nově nalosovat nové dvojice, což může zvýšit celkovou atraktivnost.</w:t>
      </w:r>
    </w:p>
    <w:p w14:paraId="10E7C20E" w14:textId="77777777" w:rsidR="00C86FD2" w:rsidRDefault="00C86FD2" w:rsidP="001705CC">
      <w:pPr>
        <w:spacing w:after="0" w:line="312" w:lineRule="auto"/>
        <w:ind w:left="567"/>
        <w:jc w:val="both"/>
        <w:rPr>
          <w:rFonts w:cs="Times New Roman"/>
          <w:szCs w:val="24"/>
        </w:rPr>
      </w:pPr>
    </w:p>
    <w:p w14:paraId="6E93B3D7" w14:textId="77777777" w:rsidR="0020084A" w:rsidRDefault="0020084A" w:rsidP="00265A82">
      <w:pPr>
        <w:spacing w:after="120" w:line="312" w:lineRule="auto"/>
        <w:ind w:left="709"/>
        <w:jc w:val="both"/>
        <w:rPr>
          <w:rFonts w:cs="Times New Roman"/>
          <w:b/>
          <w:szCs w:val="24"/>
        </w:rPr>
      </w:pPr>
      <w:r>
        <w:rPr>
          <w:rFonts w:cs="Times New Roman"/>
          <w:b/>
          <w:szCs w:val="24"/>
        </w:rPr>
        <w:t>b 1) Vyřazovací systém s dvěma porážkami</w:t>
      </w:r>
    </w:p>
    <w:p w14:paraId="33673EC9" w14:textId="77777777" w:rsidR="0020084A" w:rsidRDefault="0020084A" w:rsidP="00265A82">
      <w:pPr>
        <w:spacing w:after="120" w:line="312" w:lineRule="auto"/>
        <w:jc w:val="both"/>
        <w:rPr>
          <w:rFonts w:cs="Times New Roman"/>
          <w:szCs w:val="24"/>
        </w:rPr>
      </w:pPr>
      <w:r>
        <w:rPr>
          <w:rFonts w:cs="Times New Roman"/>
          <w:szCs w:val="24"/>
        </w:rPr>
        <w:lastRenderedPageBreak/>
        <w:t xml:space="preserve">Vyřazovací systém s dvěma porážkami „odstraňuje“ situaci, kdy v turnaji ihned poražený hráč končí. V uvedeném systému dochází k tomu, že se právě vyřazený hráč dostává do dalšího turnajového pavouka a pokračuje dál. To znamená, že jedna prohra ještě neznamená absolutní konec. </w:t>
      </w:r>
    </w:p>
    <w:p w14:paraId="1AE06C47" w14:textId="77777777" w:rsidR="0020084A" w:rsidRDefault="0020084A" w:rsidP="00265A82">
      <w:pPr>
        <w:spacing w:after="120" w:line="312" w:lineRule="auto"/>
        <w:jc w:val="both"/>
        <w:rPr>
          <w:rFonts w:cs="Times New Roman"/>
          <w:szCs w:val="24"/>
        </w:rPr>
      </w:pPr>
      <w:r>
        <w:rPr>
          <w:rFonts w:cs="Times New Roman"/>
          <w:szCs w:val="24"/>
        </w:rPr>
        <w:t>Existují turnaje, kde je možné uplatnit i dvě porážky. K pochopení a ovládání organizace je zapotřebí si jednotlivé varianty vyzkoušet v praxi.</w:t>
      </w:r>
    </w:p>
    <w:p w14:paraId="2EA6AFAB" w14:textId="77777777" w:rsidR="0020084A" w:rsidRDefault="0020084A" w:rsidP="001705CC">
      <w:pPr>
        <w:spacing w:after="0" w:line="312" w:lineRule="auto"/>
        <w:ind w:left="567"/>
        <w:jc w:val="both"/>
        <w:rPr>
          <w:rFonts w:cs="Times New Roman"/>
          <w:szCs w:val="24"/>
        </w:rPr>
      </w:pPr>
    </w:p>
    <w:p w14:paraId="41F41EDC" w14:textId="77777777" w:rsidR="00BA477C" w:rsidRDefault="0020084A" w:rsidP="003E2EE2">
      <w:pPr>
        <w:pStyle w:val="Bezmezer"/>
        <w:numPr>
          <w:ilvl w:val="0"/>
          <w:numId w:val="90"/>
        </w:numPr>
        <w:spacing w:after="120" w:line="312" w:lineRule="auto"/>
        <w:rPr>
          <w:rFonts w:cs="Times New Roman"/>
          <w:b/>
          <w:szCs w:val="24"/>
        </w:rPr>
      </w:pPr>
      <w:r>
        <w:rPr>
          <w:rFonts w:cs="Times New Roman"/>
          <w:szCs w:val="24"/>
        </w:rPr>
        <w:t xml:space="preserve">K možným výhodám </w:t>
      </w:r>
      <w:r w:rsidR="00BA477C">
        <w:rPr>
          <w:rFonts w:cs="Times New Roman"/>
          <w:b/>
          <w:szCs w:val="24"/>
        </w:rPr>
        <w:t>Švýcarský herní systém</w:t>
      </w:r>
    </w:p>
    <w:p w14:paraId="4D50A7A7" w14:textId="090CF7C1" w:rsidR="00BA477C" w:rsidRPr="008D39BE" w:rsidRDefault="00BA477C" w:rsidP="00BA477C">
      <w:pPr>
        <w:pStyle w:val="Bezmezer"/>
        <w:spacing w:after="120" w:line="312" w:lineRule="auto"/>
        <w:jc w:val="both"/>
        <w:rPr>
          <w:rFonts w:cs="Times New Roman"/>
          <w:szCs w:val="24"/>
        </w:rPr>
      </w:pPr>
      <w:r w:rsidRPr="008D39BE">
        <w:rPr>
          <w:rFonts w:cs="Times New Roman"/>
          <w:szCs w:val="24"/>
        </w:rPr>
        <w:t>Švýcarský herní systém patří k relativně náročným činnostem na organizování. Nejčastěji se užívá u šachových turnajů</w:t>
      </w:r>
      <w:r w:rsidR="00690A3B" w:rsidRPr="008D39BE">
        <w:rPr>
          <w:rFonts w:cs="Times New Roman"/>
          <w:szCs w:val="24"/>
        </w:rPr>
        <w:t xml:space="preserve"> (prvně byl použit při šachovém turnaji v roce 1895)</w:t>
      </w:r>
      <w:r w:rsidRPr="008D39BE">
        <w:rPr>
          <w:rFonts w:cs="Times New Roman"/>
          <w:szCs w:val="24"/>
        </w:rPr>
        <w:t xml:space="preserve">, případně jiných turnajů </w:t>
      </w:r>
      <w:r w:rsidR="00690A3B" w:rsidRPr="008D39BE">
        <w:rPr>
          <w:rFonts w:cs="Times New Roman"/>
          <w:szCs w:val="24"/>
        </w:rPr>
        <w:t xml:space="preserve">(např. bridž, badminton, </w:t>
      </w:r>
      <w:proofErr w:type="spellStart"/>
      <w:r w:rsidR="00690A3B" w:rsidRPr="008D39BE">
        <w:rPr>
          <w:rFonts w:cs="Times New Roman"/>
          <w:szCs w:val="24"/>
        </w:rPr>
        <w:t>pétangue</w:t>
      </w:r>
      <w:proofErr w:type="spellEnd"/>
      <w:r w:rsidR="00690A3B" w:rsidRPr="008D39BE">
        <w:rPr>
          <w:rFonts w:cs="Times New Roman"/>
          <w:szCs w:val="24"/>
        </w:rPr>
        <w:t xml:space="preserve"> aj.) </w:t>
      </w:r>
      <w:r w:rsidRPr="008D39BE">
        <w:rPr>
          <w:rFonts w:cs="Times New Roman"/>
          <w:szCs w:val="24"/>
        </w:rPr>
        <w:t xml:space="preserve">s velkým počtem hráčů. V praxi to vypadá tak, že v prvním kole hrají </w:t>
      </w:r>
      <w:proofErr w:type="spellStart"/>
      <w:r w:rsidRPr="008D39BE">
        <w:rPr>
          <w:rFonts w:cs="Times New Roman"/>
          <w:szCs w:val="24"/>
        </w:rPr>
        <w:t>nalosované</w:t>
      </w:r>
      <w:proofErr w:type="spellEnd"/>
      <w:r w:rsidRPr="008D39BE">
        <w:rPr>
          <w:rFonts w:cs="Times New Roman"/>
          <w:szCs w:val="24"/>
        </w:rPr>
        <w:t xml:space="preserve"> dvojice, ale ve druhém kole se spolu utkávají pouze vítězové a současně spolu hrají i poražení jedinc</w:t>
      </w:r>
      <w:r w:rsidR="00690A3B" w:rsidRPr="008D39BE">
        <w:rPr>
          <w:rFonts w:cs="Times New Roman"/>
          <w:szCs w:val="24"/>
        </w:rPr>
        <w:t xml:space="preserve">i s poraženými. </w:t>
      </w:r>
      <w:r w:rsidRPr="008D39BE">
        <w:rPr>
          <w:rFonts w:cs="Times New Roman"/>
          <w:szCs w:val="24"/>
        </w:rPr>
        <w:t xml:space="preserve">V dalším kole opět stejný postup atd. </w:t>
      </w:r>
    </w:p>
    <w:p w14:paraId="6255C0CB" w14:textId="644FC898" w:rsidR="0020084A" w:rsidRPr="008D39BE" w:rsidRDefault="00CF4D9F" w:rsidP="00265A82">
      <w:pPr>
        <w:pStyle w:val="Bezmezer"/>
        <w:spacing w:after="120" w:line="312" w:lineRule="auto"/>
        <w:rPr>
          <w:rFonts w:cs="Times New Roman"/>
          <w:szCs w:val="24"/>
        </w:rPr>
      </w:pPr>
      <w:r>
        <w:rPr>
          <w:rFonts w:cs="Times New Roman"/>
          <w:szCs w:val="24"/>
        </w:rPr>
        <w:t>K </w:t>
      </w:r>
      <w:r w:rsidRPr="008D39BE">
        <w:rPr>
          <w:rFonts w:cs="Times New Roman"/>
          <w:szCs w:val="24"/>
        </w:rPr>
        <w:t xml:space="preserve">výhodám </w:t>
      </w:r>
      <w:r w:rsidR="0020084A" w:rsidRPr="008D39BE">
        <w:rPr>
          <w:rFonts w:cs="Times New Roman"/>
          <w:szCs w:val="24"/>
        </w:rPr>
        <w:t>patří:</w:t>
      </w:r>
    </w:p>
    <w:p w14:paraId="0ED225F5" w14:textId="67EFA749" w:rsidR="0020084A" w:rsidRPr="008D39BE" w:rsidRDefault="0020084A" w:rsidP="00E66AE8">
      <w:pPr>
        <w:pStyle w:val="Bezmezer"/>
        <w:numPr>
          <w:ilvl w:val="0"/>
          <w:numId w:val="59"/>
        </w:numPr>
        <w:spacing w:line="312" w:lineRule="auto"/>
        <w:ind w:left="567" w:firstLine="0"/>
        <w:rPr>
          <w:rFonts w:cs="Times New Roman"/>
          <w:szCs w:val="24"/>
        </w:rPr>
      </w:pPr>
      <w:r w:rsidRPr="008D39BE">
        <w:rPr>
          <w:rFonts w:cs="Times New Roman"/>
          <w:szCs w:val="24"/>
        </w:rPr>
        <w:t>zapojení všech účastníků do hry</w:t>
      </w:r>
      <w:r w:rsidR="00690A3B" w:rsidRPr="008D39BE">
        <w:rPr>
          <w:rFonts w:cs="Times New Roman"/>
          <w:szCs w:val="24"/>
        </w:rPr>
        <w:t>,</w:t>
      </w:r>
    </w:p>
    <w:p w14:paraId="6FF1981F" w14:textId="3B24C18F" w:rsidR="00690A3B" w:rsidRPr="008D39BE" w:rsidRDefault="00690A3B" w:rsidP="00E66AE8">
      <w:pPr>
        <w:pStyle w:val="Bezmezer"/>
        <w:numPr>
          <w:ilvl w:val="0"/>
          <w:numId w:val="59"/>
        </w:numPr>
        <w:spacing w:line="312" w:lineRule="auto"/>
        <w:ind w:left="567" w:firstLine="0"/>
        <w:rPr>
          <w:rFonts w:cs="Times New Roman"/>
          <w:szCs w:val="24"/>
        </w:rPr>
      </w:pPr>
      <w:r w:rsidRPr="008D39BE">
        <w:rPr>
          <w:rFonts w:cs="Times New Roman"/>
          <w:szCs w:val="24"/>
        </w:rPr>
        <w:t>určení konečného pořadí.</w:t>
      </w:r>
    </w:p>
    <w:p w14:paraId="2F06E54C" w14:textId="77777777" w:rsidR="0020084A" w:rsidRPr="008D39BE" w:rsidRDefault="0020084A" w:rsidP="001705CC">
      <w:pPr>
        <w:pStyle w:val="Bezmezer"/>
        <w:spacing w:line="312" w:lineRule="auto"/>
        <w:ind w:left="567"/>
        <w:rPr>
          <w:rFonts w:cs="Times New Roman"/>
          <w:szCs w:val="24"/>
        </w:rPr>
      </w:pPr>
    </w:p>
    <w:p w14:paraId="36975E6A" w14:textId="77777777" w:rsidR="0020084A" w:rsidRPr="008D39BE" w:rsidRDefault="0020084A" w:rsidP="00265A82">
      <w:pPr>
        <w:pStyle w:val="Bezmezer"/>
        <w:spacing w:after="120" w:line="312" w:lineRule="auto"/>
        <w:rPr>
          <w:rFonts w:cs="Times New Roman"/>
          <w:szCs w:val="24"/>
        </w:rPr>
      </w:pPr>
      <w:r w:rsidRPr="008D39BE">
        <w:rPr>
          <w:rFonts w:cs="Times New Roman"/>
          <w:szCs w:val="24"/>
        </w:rPr>
        <w:t>K možným nevýhodám patří:</w:t>
      </w:r>
    </w:p>
    <w:p w14:paraId="680DDF1F" w14:textId="27E3269D" w:rsidR="0020084A" w:rsidRDefault="0020084A" w:rsidP="00E66AE8">
      <w:pPr>
        <w:pStyle w:val="Bezmezer"/>
        <w:numPr>
          <w:ilvl w:val="0"/>
          <w:numId w:val="59"/>
        </w:numPr>
        <w:spacing w:after="120" w:line="312" w:lineRule="auto"/>
        <w:ind w:left="567" w:firstLine="0"/>
        <w:jc w:val="both"/>
        <w:rPr>
          <w:rFonts w:cs="Times New Roman"/>
          <w:szCs w:val="24"/>
        </w:rPr>
      </w:pPr>
      <w:r w:rsidRPr="008D39BE">
        <w:rPr>
          <w:rFonts w:cs="Times New Roman"/>
          <w:szCs w:val="24"/>
        </w:rPr>
        <w:t xml:space="preserve">snadno se může stát, že někteří jedinci (družstva) mohou získat stejný počet bodů. Pro takovou situaci je zapotřebí mít připravený způsob, podle kterého se rozhodne o </w:t>
      </w:r>
      <w:r w:rsidR="00690A3B" w:rsidRPr="008D39BE">
        <w:rPr>
          <w:rFonts w:cs="Times New Roman"/>
          <w:szCs w:val="24"/>
        </w:rPr>
        <w:t xml:space="preserve">konečném </w:t>
      </w:r>
      <w:r w:rsidRPr="008D39BE">
        <w:rPr>
          <w:rFonts w:cs="Times New Roman"/>
          <w:szCs w:val="24"/>
        </w:rPr>
        <w:t xml:space="preserve">pořadí </w:t>
      </w:r>
      <w:r>
        <w:rPr>
          <w:rFonts w:cs="Times New Roman"/>
          <w:szCs w:val="24"/>
        </w:rPr>
        <w:t>(vítězi, postupujícím apod.) a navíc musí být předem postup prezentován všem účastníkům.</w:t>
      </w:r>
    </w:p>
    <w:p w14:paraId="7735A790" w14:textId="77777777" w:rsidR="0020084A" w:rsidRDefault="0020084A" w:rsidP="00E66AE8">
      <w:pPr>
        <w:pStyle w:val="Bezmezer"/>
        <w:numPr>
          <w:ilvl w:val="0"/>
          <w:numId w:val="59"/>
        </w:numPr>
        <w:spacing w:after="120" w:line="312" w:lineRule="auto"/>
        <w:ind w:left="567" w:firstLine="0"/>
        <w:jc w:val="both"/>
        <w:rPr>
          <w:rFonts w:cs="Times New Roman"/>
          <w:szCs w:val="24"/>
        </w:rPr>
      </w:pPr>
      <w:r>
        <w:rPr>
          <w:rFonts w:cs="Times New Roman"/>
          <w:szCs w:val="24"/>
        </w:rPr>
        <w:t>Pro účastníky se jedná také o velkou „zátěž“, a to jak psychickou, tak i fyzickou. Proto je zapotřebí připravit i možnost relaxace.</w:t>
      </w:r>
    </w:p>
    <w:p w14:paraId="606A3074" w14:textId="77777777" w:rsidR="0020084A" w:rsidRDefault="0020084A" w:rsidP="00187F59">
      <w:pPr>
        <w:pStyle w:val="Bezmezer"/>
        <w:spacing w:after="120" w:line="312" w:lineRule="auto"/>
        <w:ind w:left="567"/>
        <w:jc w:val="both"/>
        <w:rPr>
          <w:rFonts w:cs="Times New Roman"/>
          <w:szCs w:val="24"/>
        </w:rPr>
      </w:pPr>
      <w:r>
        <w:rPr>
          <w:rFonts w:cs="Times New Roman"/>
          <w:szCs w:val="24"/>
        </w:rPr>
        <w:t>Další variantou je rozlosování jedinců (družstev) do skupin, kde se hraje každý s každým a následující pokračování se může sehrát jiným způsobem. Například vítěz skupiny A se čtvrtým ze skupiny B, druhý z jedné skupiny s třetím z druhé skupiny. Tím vzniknou čtyři dvojice. Následně (například opětovně losem) se vzájemně utkají a poslední dvojice hraje o vítězství, poražení pak o 3. místo.</w:t>
      </w:r>
    </w:p>
    <w:p w14:paraId="64D1B6C4" w14:textId="77777777" w:rsidR="0020084A" w:rsidRDefault="0020084A" w:rsidP="00187F59">
      <w:pPr>
        <w:pStyle w:val="Bezmezer"/>
        <w:spacing w:after="120" w:line="312" w:lineRule="auto"/>
        <w:jc w:val="both"/>
        <w:rPr>
          <w:rFonts w:cs="Times New Roman"/>
          <w:szCs w:val="24"/>
        </w:rPr>
      </w:pPr>
      <w:r>
        <w:rPr>
          <w:rFonts w:cs="Times New Roman"/>
          <w:szCs w:val="24"/>
        </w:rPr>
        <w:t>Existují herní systémy, při kterých dochází ke kombinaci času a další bonifikace, jako např. počet nalezených značek apod.</w:t>
      </w:r>
    </w:p>
    <w:p w14:paraId="5C5D7B3B" w14:textId="5331B4E8" w:rsidR="0020084A" w:rsidRDefault="0020084A" w:rsidP="00187F59">
      <w:pPr>
        <w:pStyle w:val="Bezmezer"/>
        <w:spacing w:after="120" w:line="312" w:lineRule="auto"/>
        <w:jc w:val="both"/>
        <w:rPr>
          <w:rFonts w:cs="Times New Roman"/>
          <w:szCs w:val="24"/>
        </w:rPr>
      </w:pPr>
      <w:r>
        <w:rPr>
          <w:rFonts w:cs="Times New Roman"/>
          <w:szCs w:val="24"/>
        </w:rPr>
        <w:t>Pro další podrobnější seznámení s problematikou herních činností se seznamt</w:t>
      </w:r>
      <w:r w:rsidR="00157E1B">
        <w:rPr>
          <w:rFonts w:cs="Times New Roman"/>
          <w:szCs w:val="24"/>
        </w:rPr>
        <w:t>e s distančním studijním textem</w:t>
      </w:r>
      <w:r>
        <w:rPr>
          <w:rFonts w:cs="Times New Roman"/>
          <w:szCs w:val="24"/>
        </w:rPr>
        <w:t xml:space="preserve"> Kamil Janiš ml. </w:t>
      </w:r>
      <w:r>
        <w:rPr>
          <w:rFonts w:cs="Times New Roman"/>
          <w:i/>
          <w:szCs w:val="24"/>
        </w:rPr>
        <w:t>Pedagogika volného času</w:t>
      </w:r>
      <w:r>
        <w:rPr>
          <w:rFonts w:cs="Times New Roman"/>
          <w:szCs w:val="24"/>
        </w:rPr>
        <w:t xml:space="preserve">. Opava 2017, kde jsou herní systémy podrobněji rozepsány. </w:t>
      </w:r>
    </w:p>
    <w:p w14:paraId="0D239DAC" w14:textId="696B81B5" w:rsidR="00E13E40" w:rsidRPr="00157E1B" w:rsidRDefault="004D2E66" w:rsidP="00157E1B">
      <w:pPr>
        <w:pStyle w:val="Bezmezer"/>
        <w:spacing w:after="120" w:line="312" w:lineRule="auto"/>
        <w:jc w:val="both"/>
        <w:rPr>
          <w:rFonts w:cs="Times New Roman"/>
          <w:szCs w:val="24"/>
        </w:rPr>
      </w:pPr>
      <w:r>
        <w:rPr>
          <w:rFonts w:cs="Times New Roman"/>
          <w:szCs w:val="24"/>
        </w:rPr>
        <w:lastRenderedPageBreak/>
        <w:t>Pro realizaci je nezbytné si osobně jednotlivé varianty vyzkoušet.</w:t>
      </w:r>
    </w:p>
    <w:p w14:paraId="42DE052E" w14:textId="77777777" w:rsidR="00CF4D9F" w:rsidRDefault="00CF4D9F" w:rsidP="00265A82">
      <w:pPr>
        <w:spacing w:after="120" w:line="240" w:lineRule="auto"/>
        <w:jc w:val="both"/>
        <w:rPr>
          <w:rFonts w:cs="Times New Roman"/>
          <w:b/>
          <w:bCs/>
          <w:szCs w:val="24"/>
        </w:rPr>
      </w:pPr>
    </w:p>
    <w:p w14:paraId="352F6127" w14:textId="64B9B191" w:rsidR="0080638D" w:rsidRPr="00003F7D" w:rsidRDefault="0080638D" w:rsidP="00265A82">
      <w:pPr>
        <w:spacing w:after="120" w:line="240" w:lineRule="auto"/>
        <w:jc w:val="both"/>
        <w:rPr>
          <w:rFonts w:cs="Times New Roman"/>
          <w:b/>
          <w:bCs/>
          <w:szCs w:val="24"/>
        </w:rPr>
      </w:pPr>
      <w:r w:rsidRPr="00003F7D">
        <w:rPr>
          <w:rFonts w:cs="Times New Roman"/>
          <w:b/>
          <w:bCs/>
          <w:szCs w:val="24"/>
        </w:rPr>
        <w:t>KONTROLNÍ OTÁZKY</w:t>
      </w:r>
    </w:p>
    <w:p w14:paraId="0E07AC45" w14:textId="77777777" w:rsidR="00E13E40" w:rsidRPr="00003F7D" w:rsidRDefault="00E13E40" w:rsidP="00E66AE8">
      <w:pPr>
        <w:pStyle w:val="Odstavecseseznamem"/>
        <w:numPr>
          <w:ilvl w:val="0"/>
          <w:numId w:val="60"/>
        </w:numPr>
        <w:spacing w:after="120" w:line="312" w:lineRule="auto"/>
        <w:ind w:left="284" w:hanging="284"/>
        <w:contextualSpacing w:val="0"/>
        <w:jc w:val="both"/>
        <w:rPr>
          <w:rFonts w:cs="Times New Roman"/>
          <w:szCs w:val="24"/>
        </w:rPr>
      </w:pPr>
      <w:r w:rsidRPr="00003F7D">
        <w:rPr>
          <w:rFonts w:cs="Times New Roman"/>
          <w:szCs w:val="24"/>
        </w:rPr>
        <w:t>Jaké znáte herní systémy, čím se odlišují a kdy se nejčastěji používají? Uveďte výhody a nevýhody jednotlivých systémů.</w:t>
      </w:r>
    </w:p>
    <w:p w14:paraId="2D7B27A6" w14:textId="77777777" w:rsidR="00C86FD2" w:rsidRPr="00003F7D" w:rsidRDefault="00C86FD2" w:rsidP="00265A82">
      <w:pPr>
        <w:spacing w:after="120" w:line="312" w:lineRule="auto"/>
        <w:ind w:left="567"/>
        <w:jc w:val="both"/>
        <w:rPr>
          <w:rFonts w:cs="Times New Roman"/>
          <w:szCs w:val="24"/>
        </w:rPr>
      </w:pPr>
    </w:p>
    <w:p w14:paraId="50B84C8E" w14:textId="77777777" w:rsidR="0080638D" w:rsidRPr="00003F7D" w:rsidRDefault="0080638D" w:rsidP="00265A82">
      <w:pPr>
        <w:spacing w:after="120" w:line="240" w:lineRule="auto"/>
        <w:jc w:val="both"/>
        <w:rPr>
          <w:rFonts w:cs="Times New Roman"/>
          <w:b/>
          <w:bCs/>
          <w:caps/>
          <w:szCs w:val="24"/>
        </w:rPr>
      </w:pPr>
      <w:r w:rsidRPr="00003F7D">
        <w:rPr>
          <w:rFonts w:cs="Times New Roman"/>
          <w:b/>
          <w:bCs/>
          <w:szCs w:val="24"/>
        </w:rPr>
        <w:t>KORESPONDENČNÍ ÚKOLY</w:t>
      </w:r>
    </w:p>
    <w:p w14:paraId="6A52516B" w14:textId="462F9A9A" w:rsidR="00E13E40" w:rsidRDefault="00E13E40" w:rsidP="00E66AE8">
      <w:pPr>
        <w:pStyle w:val="Odstavecseseznamem"/>
        <w:numPr>
          <w:ilvl w:val="0"/>
          <w:numId w:val="60"/>
        </w:numPr>
        <w:spacing w:after="120" w:line="312" w:lineRule="auto"/>
        <w:ind w:left="284" w:hanging="284"/>
        <w:contextualSpacing w:val="0"/>
        <w:jc w:val="both"/>
        <w:rPr>
          <w:rFonts w:cs="Times New Roman"/>
          <w:szCs w:val="24"/>
        </w:rPr>
      </w:pPr>
      <w:r>
        <w:rPr>
          <w:rFonts w:cs="Times New Roman"/>
          <w:szCs w:val="24"/>
        </w:rPr>
        <w:t xml:space="preserve">V odborné literatuře se pokuste nalézt i další herní systémy a připravte informační zprávu (referát) pro ostatní spolužáky. Například se zaměřte na </w:t>
      </w:r>
      <w:proofErr w:type="spellStart"/>
      <w:r>
        <w:rPr>
          <w:rFonts w:cs="Times New Roman"/>
          <w:szCs w:val="24"/>
        </w:rPr>
        <w:t>Buch</w:t>
      </w:r>
      <w:r w:rsidR="00157E1B">
        <w:rPr>
          <w:rFonts w:cs="Times New Roman"/>
          <w:szCs w:val="24"/>
        </w:rPr>
        <w:t>h</w:t>
      </w:r>
      <w:r>
        <w:rPr>
          <w:rFonts w:cs="Times New Roman"/>
          <w:szCs w:val="24"/>
        </w:rPr>
        <w:t>olzův</w:t>
      </w:r>
      <w:proofErr w:type="spellEnd"/>
      <w:r>
        <w:rPr>
          <w:rFonts w:cs="Times New Roman"/>
          <w:szCs w:val="24"/>
        </w:rPr>
        <w:t xml:space="preserve"> systém, případně vyřazovací systém na dvě nebo více porážek.</w:t>
      </w:r>
    </w:p>
    <w:p w14:paraId="730A6643" w14:textId="77777777" w:rsidR="00E13E40" w:rsidRPr="00003F7D" w:rsidRDefault="00E13E40" w:rsidP="00E34D6E">
      <w:pPr>
        <w:spacing w:after="0" w:line="312" w:lineRule="auto"/>
        <w:ind w:left="284" w:hanging="284"/>
        <w:jc w:val="both"/>
        <w:rPr>
          <w:rFonts w:cs="Times New Roman"/>
          <w:szCs w:val="24"/>
        </w:rPr>
      </w:pPr>
    </w:p>
    <w:p w14:paraId="2F5DAC0F" w14:textId="77777777" w:rsidR="0080638D" w:rsidRPr="00003F7D" w:rsidRDefault="0080638D" w:rsidP="00265A82">
      <w:pPr>
        <w:spacing w:after="120" w:line="240" w:lineRule="auto"/>
        <w:jc w:val="both"/>
        <w:rPr>
          <w:rFonts w:cs="Times New Roman"/>
          <w:b/>
          <w:bCs/>
          <w:szCs w:val="24"/>
        </w:rPr>
      </w:pPr>
      <w:r w:rsidRPr="00003F7D">
        <w:rPr>
          <w:rFonts w:cs="Times New Roman"/>
          <w:b/>
          <w:bCs/>
          <w:szCs w:val="24"/>
        </w:rPr>
        <w:t>SHRNUTÍ</w:t>
      </w:r>
    </w:p>
    <w:p w14:paraId="4CF82030" w14:textId="77777777" w:rsidR="00E13E40" w:rsidRDefault="00E13E40" w:rsidP="00265A82">
      <w:pPr>
        <w:spacing w:after="120" w:line="312" w:lineRule="auto"/>
        <w:jc w:val="both"/>
      </w:pPr>
      <w:r>
        <w:rPr>
          <w:rFonts w:cs="Times New Roman"/>
          <w:szCs w:val="24"/>
        </w:rPr>
        <w:t xml:space="preserve">Nedílnou součástí herních aktivit je určení systému, na </w:t>
      </w:r>
      <w:proofErr w:type="gramStart"/>
      <w:r>
        <w:rPr>
          <w:rFonts w:cs="Times New Roman"/>
          <w:szCs w:val="24"/>
        </w:rPr>
        <w:t>základě</w:t>
      </w:r>
      <w:proofErr w:type="gramEnd"/>
      <w:r>
        <w:rPr>
          <w:rFonts w:cs="Times New Roman"/>
          <w:szCs w:val="24"/>
        </w:rPr>
        <w:t xml:space="preserve"> kterého se bude daný turnaj, soutěž organizovat. V praxi se uplatňují především následující systémy, a to systém </w:t>
      </w:r>
      <w:r>
        <w:t xml:space="preserve">švýcarský, mistrovský a vylučovací. Každý z uvedených systémů má své výhody a nevýhody. </w:t>
      </w:r>
    </w:p>
    <w:p w14:paraId="65F7AD4C" w14:textId="77777777" w:rsidR="00E13E40" w:rsidRDefault="00E13E40" w:rsidP="00265A82">
      <w:pPr>
        <w:spacing w:after="120" w:line="312" w:lineRule="auto"/>
        <w:jc w:val="both"/>
      </w:pPr>
      <w:r>
        <w:t>Současně s realizací daného herního systému je zapotřebí velice podrobně popsat i pravidla, aby nedocházelo k nežádoucím konfliktům.</w:t>
      </w:r>
    </w:p>
    <w:p w14:paraId="379E91D8" w14:textId="77777777" w:rsidR="0080638D" w:rsidRDefault="0080638D" w:rsidP="001705CC">
      <w:pPr>
        <w:spacing w:after="0" w:line="240" w:lineRule="auto"/>
        <w:ind w:left="567"/>
        <w:jc w:val="both"/>
        <w:rPr>
          <w:rFonts w:cs="Times New Roman"/>
          <w:b/>
          <w:bCs/>
          <w:color w:val="FF0000"/>
          <w:szCs w:val="24"/>
        </w:rPr>
      </w:pPr>
    </w:p>
    <w:p w14:paraId="594DCF81" w14:textId="77777777" w:rsidR="0080638D" w:rsidRPr="00003F7D" w:rsidRDefault="0080638D" w:rsidP="00265A82">
      <w:pPr>
        <w:spacing w:after="120" w:line="240" w:lineRule="auto"/>
        <w:jc w:val="both"/>
        <w:rPr>
          <w:rFonts w:cs="Times New Roman"/>
          <w:b/>
          <w:bCs/>
          <w:szCs w:val="24"/>
        </w:rPr>
      </w:pPr>
      <w:r w:rsidRPr="00003F7D">
        <w:rPr>
          <w:rFonts w:cs="Times New Roman"/>
          <w:b/>
          <w:bCs/>
          <w:szCs w:val="24"/>
        </w:rPr>
        <w:t>PRO ZÁJEMCE</w:t>
      </w:r>
    </w:p>
    <w:p w14:paraId="3D1C525D" w14:textId="77777777" w:rsidR="00E13E40" w:rsidRDefault="00E13E40" w:rsidP="00265A82">
      <w:pPr>
        <w:spacing w:after="120" w:line="312" w:lineRule="auto"/>
        <w:jc w:val="both"/>
        <w:rPr>
          <w:rFonts w:cs="Times New Roman"/>
          <w:szCs w:val="24"/>
        </w:rPr>
      </w:pPr>
      <w:r>
        <w:rPr>
          <w:rFonts w:cs="Times New Roman"/>
          <w:szCs w:val="24"/>
        </w:rPr>
        <w:t xml:space="preserve">V praxi existuje celá řada dalších herních systémů, které nacházejí uplatnění například při šachových turnajích. </w:t>
      </w:r>
    </w:p>
    <w:p w14:paraId="0290877D" w14:textId="77777777" w:rsidR="00E13E40" w:rsidRDefault="00E13E40" w:rsidP="00265A82">
      <w:pPr>
        <w:spacing w:after="0" w:line="312" w:lineRule="auto"/>
        <w:jc w:val="both"/>
        <w:rPr>
          <w:rFonts w:cs="Times New Roman"/>
          <w:szCs w:val="24"/>
        </w:rPr>
      </w:pPr>
      <w:r>
        <w:rPr>
          <w:rFonts w:cs="Times New Roman"/>
          <w:szCs w:val="24"/>
        </w:rPr>
        <w:t>Jedná se např. o:</w:t>
      </w:r>
    </w:p>
    <w:p w14:paraId="7DAA87BF" w14:textId="77777777" w:rsidR="00E13E40" w:rsidRPr="00B1691D" w:rsidRDefault="00E13E40" w:rsidP="003E2EE2">
      <w:pPr>
        <w:pStyle w:val="Odstavecseseznamem"/>
        <w:numPr>
          <w:ilvl w:val="0"/>
          <w:numId w:val="88"/>
        </w:numPr>
        <w:spacing w:after="0" w:line="312" w:lineRule="auto"/>
        <w:jc w:val="both"/>
        <w:rPr>
          <w:rFonts w:cs="Times New Roman"/>
          <w:szCs w:val="24"/>
        </w:rPr>
      </w:pPr>
      <w:proofErr w:type="spellStart"/>
      <w:r w:rsidRPr="00B1691D">
        <w:rPr>
          <w:rFonts w:cs="Times New Roman"/>
          <w:szCs w:val="24"/>
        </w:rPr>
        <w:t>Buchholzův</w:t>
      </w:r>
      <w:proofErr w:type="spellEnd"/>
      <w:r w:rsidRPr="00B1691D">
        <w:rPr>
          <w:rFonts w:cs="Times New Roman"/>
          <w:szCs w:val="24"/>
        </w:rPr>
        <w:t xml:space="preserve"> systém, kdy se přihlíží k síle jednotlivých soupeřů pro celkové hodnocení, případně pro výběr dalšího soupeře se využívá pomocného hodnocení.</w:t>
      </w:r>
    </w:p>
    <w:p w14:paraId="12269338" w14:textId="09EDFFF1" w:rsidR="00E13E40" w:rsidRPr="00B1691D" w:rsidRDefault="00157E1B" w:rsidP="003E2EE2">
      <w:pPr>
        <w:pStyle w:val="Odstavecseseznamem"/>
        <w:numPr>
          <w:ilvl w:val="0"/>
          <w:numId w:val="87"/>
        </w:numPr>
        <w:spacing w:after="0" w:line="312" w:lineRule="auto"/>
        <w:jc w:val="both"/>
        <w:rPr>
          <w:rFonts w:cs="Times New Roman"/>
          <w:szCs w:val="24"/>
        </w:rPr>
      </w:pPr>
      <w:proofErr w:type="spellStart"/>
      <w:r w:rsidRPr="00B1691D">
        <w:rPr>
          <w:rFonts w:cs="Times New Roman"/>
          <w:szCs w:val="24"/>
        </w:rPr>
        <w:t>Scheveningský</w:t>
      </w:r>
      <w:proofErr w:type="spellEnd"/>
      <w:r w:rsidRPr="00B1691D">
        <w:rPr>
          <w:rFonts w:cs="Times New Roman"/>
          <w:szCs w:val="24"/>
        </w:rPr>
        <w:t xml:space="preserve"> systém je systém organizace šachových zápasů mezi dvěma družstvy. Každý hráč jednoho družstva se střetává se všemi hráči druhého družstva. Tým s větším počtem vítězných partií se stává vítězem zápasu. </w:t>
      </w:r>
    </w:p>
    <w:p w14:paraId="6CEA73E1" w14:textId="77777777" w:rsidR="00E13E40" w:rsidRPr="00867B68" w:rsidRDefault="00E13E40" w:rsidP="003E2EE2">
      <w:pPr>
        <w:pStyle w:val="Odstavecseseznamem"/>
        <w:numPr>
          <w:ilvl w:val="0"/>
          <w:numId w:val="87"/>
        </w:numPr>
        <w:spacing w:after="0" w:line="312" w:lineRule="auto"/>
        <w:jc w:val="both"/>
        <w:rPr>
          <w:rFonts w:cs="Times New Roman"/>
          <w:szCs w:val="24"/>
        </w:rPr>
      </w:pPr>
      <w:r w:rsidRPr="00867B68">
        <w:rPr>
          <w:rFonts w:cs="Times New Roman"/>
          <w:szCs w:val="24"/>
        </w:rPr>
        <w:t>Švýcarský systém na dvě nebo více porážek (výhodou je, že se vyloučí náhodné a nečekané porážky).</w:t>
      </w:r>
    </w:p>
    <w:p w14:paraId="796C62D7" w14:textId="140033B6" w:rsidR="00E13E40" w:rsidRPr="00867B68" w:rsidRDefault="00E13E40" w:rsidP="003E2EE2">
      <w:pPr>
        <w:pStyle w:val="Odstavecseseznamem"/>
        <w:numPr>
          <w:ilvl w:val="0"/>
          <w:numId w:val="87"/>
        </w:numPr>
        <w:spacing w:after="0" w:line="312" w:lineRule="auto"/>
        <w:jc w:val="both"/>
        <w:rPr>
          <w:rFonts w:cs="Times New Roman"/>
          <w:szCs w:val="24"/>
        </w:rPr>
      </w:pPr>
      <w:r w:rsidRPr="00867B68">
        <w:rPr>
          <w:rFonts w:cs="Times New Roman"/>
          <w:szCs w:val="24"/>
        </w:rPr>
        <w:t xml:space="preserve">Systém se uplatňuje </w:t>
      </w:r>
      <w:r w:rsidR="00793070" w:rsidRPr="00867B68">
        <w:rPr>
          <w:rFonts w:cs="Times New Roman"/>
          <w:szCs w:val="24"/>
        </w:rPr>
        <w:t xml:space="preserve">ve </w:t>
      </w:r>
      <w:r w:rsidRPr="00867B68">
        <w:rPr>
          <w:rFonts w:cs="Times New Roman"/>
          <w:szCs w:val="24"/>
        </w:rPr>
        <w:t xml:space="preserve">hře dvou družstev, kdy každý hráč z jednoho </w:t>
      </w:r>
      <w:proofErr w:type="gramStart"/>
      <w:r w:rsidRPr="00867B68">
        <w:rPr>
          <w:rFonts w:cs="Times New Roman"/>
          <w:szCs w:val="24"/>
        </w:rPr>
        <w:t xml:space="preserve">družstva </w:t>
      </w:r>
      <w:r w:rsidR="00B1691D">
        <w:rPr>
          <w:rFonts w:cs="Times New Roman"/>
          <w:szCs w:val="24"/>
        </w:rPr>
        <w:t xml:space="preserve"> </w:t>
      </w:r>
      <w:r w:rsidRPr="00867B68">
        <w:rPr>
          <w:rFonts w:cs="Times New Roman"/>
          <w:szCs w:val="24"/>
        </w:rPr>
        <w:t>hraje</w:t>
      </w:r>
      <w:proofErr w:type="gramEnd"/>
      <w:r w:rsidRPr="00867B68">
        <w:rPr>
          <w:rFonts w:cs="Times New Roman"/>
          <w:szCs w:val="24"/>
        </w:rPr>
        <w:t xml:space="preserve"> se všemi hráči soupeřova družstva. Družstvo, které zaznamená celkově větší počet vítězství, vyhrává.</w:t>
      </w:r>
    </w:p>
    <w:p w14:paraId="71F55787" w14:textId="77777777" w:rsidR="00265A82" w:rsidRDefault="00265A82" w:rsidP="001705CC">
      <w:pPr>
        <w:spacing w:after="0" w:line="312" w:lineRule="auto"/>
        <w:ind w:left="567"/>
        <w:jc w:val="both"/>
        <w:rPr>
          <w:rFonts w:cs="Times New Roman"/>
          <w:szCs w:val="24"/>
        </w:rPr>
      </w:pPr>
    </w:p>
    <w:p w14:paraId="4E18C5B8" w14:textId="15297189" w:rsidR="00E13E40" w:rsidRDefault="00E13E40" w:rsidP="001705CC">
      <w:pPr>
        <w:spacing w:after="0" w:line="312" w:lineRule="auto"/>
        <w:ind w:left="567"/>
        <w:jc w:val="both"/>
        <w:rPr>
          <w:rFonts w:cs="Times New Roman"/>
          <w:szCs w:val="24"/>
        </w:rPr>
      </w:pPr>
      <w:r>
        <w:rPr>
          <w:rFonts w:cs="Times New Roman"/>
          <w:szCs w:val="24"/>
        </w:rPr>
        <w:t>*****</w:t>
      </w:r>
    </w:p>
    <w:p w14:paraId="2766082D" w14:textId="653EE24B" w:rsidR="00E13E40" w:rsidRDefault="00E13E40" w:rsidP="00B1691D">
      <w:pPr>
        <w:spacing w:after="0" w:line="312" w:lineRule="auto"/>
        <w:ind w:left="709"/>
        <w:jc w:val="both"/>
        <w:rPr>
          <w:rFonts w:cs="Times New Roman"/>
          <w:szCs w:val="24"/>
        </w:rPr>
      </w:pPr>
      <w:r>
        <w:rPr>
          <w:rFonts w:cs="Times New Roman"/>
          <w:szCs w:val="24"/>
        </w:rPr>
        <w:lastRenderedPageBreak/>
        <w:t xml:space="preserve">Ve sportovním prostředí se často setkáváme s označením osmifinále, semifinále, čtvrtfinále </w:t>
      </w:r>
      <w:r w:rsidR="00793070">
        <w:rPr>
          <w:rFonts w:cs="Times New Roman"/>
          <w:szCs w:val="24"/>
        </w:rPr>
        <w:t>a finále. O čem je řeč?</w:t>
      </w:r>
    </w:p>
    <w:p w14:paraId="7C115BEA" w14:textId="0FAA8836" w:rsidR="007B4041" w:rsidRDefault="007B4041" w:rsidP="00793070">
      <w:pPr>
        <w:spacing w:after="0" w:line="312" w:lineRule="auto"/>
        <w:jc w:val="both"/>
        <w:rPr>
          <w:rFonts w:cs="Times New Roman"/>
          <w:szCs w:val="24"/>
        </w:rPr>
      </w:pPr>
    </w:p>
    <w:p w14:paraId="10546225" w14:textId="453ACE83" w:rsidR="00E13E40" w:rsidRDefault="00E13E40" w:rsidP="001705CC">
      <w:pPr>
        <w:spacing w:after="0" w:line="312" w:lineRule="auto"/>
        <w:ind w:left="567"/>
        <w:jc w:val="both"/>
        <w:rPr>
          <w:rFonts w:cs="Times New Roman"/>
          <w:szCs w:val="24"/>
        </w:rPr>
      </w:pPr>
      <w:r>
        <w:rPr>
          <w:rFonts w:cs="Times New Roman"/>
          <w:szCs w:val="24"/>
        </w:rPr>
        <w:t xml:space="preserve">V systému, kdy pouze vítěz postupuje dále, znamená, že v: </w:t>
      </w:r>
    </w:p>
    <w:p w14:paraId="1045D6F9" w14:textId="77777777" w:rsidR="00E13E40" w:rsidRDefault="00E13E40" w:rsidP="001705CC">
      <w:pPr>
        <w:spacing w:after="0" w:line="312" w:lineRule="auto"/>
        <w:ind w:left="567"/>
        <w:jc w:val="both"/>
        <w:rPr>
          <w:rFonts w:cs="Times New Roman"/>
          <w:szCs w:val="24"/>
        </w:rPr>
      </w:pPr>
      <w:r>
        <w:rPr>
          <w:rFonts w:cs="Times New Roman"/>
          <w:szCs w:val="24"/>
        </w:rPr>
        <w:tab/>
        <w:t xml:space="preserve">osmifinále           je počet </w:t>
      </w:r>
      <w:proofErr w:type="gramStart"/>
      <w:r>
        <w:rPr>
          <w:rFonts w:cs="Times New Roman"/>
          <w:szCs w:val="24"/>
        </w:rPr>
        <w:t>účastníků  16</w:t>
      </w:r>
      <w:proofErr w:type="gramEnd"/>
      <w:r>
        <w:rPr>
          <w:rFonts w:cs="Times New Roman"/>
          <w:szCs w:val="24"/>
        </w:rPr>
        <w:t xml:space="preserve">  a počet zápasů je    8</w:t>
      </w:r>
    </w:p>
    <w:p w14:paraId="6254C467" w14:textId="77777777" w:rsidR="00E13E40" w:rsidRDefault="00E13E40" w:rsidP="001705CC">
      <w:pPr>
        <w:spacing w:after="0" w:line="312" w:lineRule="auto"/>
        <w:ind w:left="567"/>
        <w:jc w:val="both"/>
        <w:rPr>
          <w:rFonts w:cs="Times New Roman"/>
          <w:szCs w:val="24"/>
        </w:rPr>
      </w:pPr>
      <w:r>
        <w:rPr>
          <w:rFonts w:cs="Times New Roman"/>
          <w:szCs w:val="24"/>
        </w:rPr>
        <w:tab/>
        <w:t xml:space="preserve">čtvrtfinále </w:t>
      </w:r>
      <w:r>
        <w:rPr>
          <w:rFonts w:cs="Times New Roman"/>
          <w:szCs w:val="24"/>
        </w:rPr>
        <w:tab/>
      </w:r>
      <w:r>
        <w:rPr>
          <w:rFonts w:cs="Times New Roman"/>
          <w:szCs w:val="24"/>
        </w:rPr>
        <w:tab/>
      </w:r>
      <w:r>
        <w:rPr>
          <w:rFonts w:cs="Times New Roman"/>
          <w:szCs w:val="24"/>
        </w:rPr>
        <w:tab/>
      </w:r>
      <w:r>
        <w:rPr>
          <w:rFonts w:cs="Times New Roman"/>
          <w:szCs w:val="24"/>
        </w:rPr>
        <w:tab/>
        <w:t>8</w:t>
      </w:r>
      <w:r>
        <w:rPr>
          <w:rFonts w:cs="Times New Roman"/>
          <w:szCs w:val="24"/>
        </w:rPr>
        <w:tab/>
      </w:r>
      <w:r>
        <w:rPr>
          <w:rFonts w:cs="Times New Roman"/>
          <w:szCs w:val="24"/>
        </w:rPr>
        <w:tab/>
        <w:t xml:space="preserve">             4</w:t>
      </w:r>
    </w:p>
    <w:p w14:paraId="68FF9B3A" w14:textId="77777777" w:rsidR="00E13E40" w:rsidRDefault="00E13E40" w:rsidP="001705CC">
      <w:pPr>
        <w:spacing w:after="0" w:line="312" w:lineRule="auto"/>
        <w:ind w:left="567"/>
        <w:jc w:val="both"/>
        <w:rPr>
          <w:rFonts w:cs="Times New Roman"/>
          <w:szCs w:val="24"/>
        </w:rPr>
      </w:pPr>
      <w:r>
        <w:rPr>
          <w:rFonts w:cs="Times New Roman"/>
          <w:szCs w:val="24"/>
        </w:rPr>
        <w:tab/>
        <w:t>semifinále</w:t>
      </w:r>
      <w:r>
        <w:rPr>
          <w:rFonts w:cs="Times New Roman"/>
          <w:szCs w:val="24"/>
        </w:rPr>
        <w:tab/>
      </w:r>
      <w:r>
        <w:rPr>
          <w:rFonts w:cs="Times New Roman"/>
          <w:szCs w:val="24"/>
        </w:rPr>
        <w:tab/>
      </w:r>
      <w:r>
        <w:rPr>
          <w:rFonts w:cs="Times New Roman"/>
          <w:szCs w:val="24"/>
        </w:rPr>
        <w:tab/>
      </w:r>
      <w:r>
        <w:rPr>
          <w:rFonts w:cs="Times New Roman"/>
          <w:szCs w:val="24"/>
        </w:rPr>
        <w:tab/>
        <w:t>4</w:t>
      </w:r>
      <w:r>
        <w:rPr>
          <w:rFonts w:cs="Times New Roman"/>
          <w:szCs w:val="24"/>
        </w:rPr>
        <w:tab/>
      </w:r>
      <w:r>
        <w:rPr>
          <w:rFonts w:cs="Times New Roman"/>
          <w:szCs w:val="24"/>
        </w:rPr>
        <w:tab/>
      </w:r>
      <w:r>
        <w:rPr>
          <w:rFonts w:cs="Times New Roman"/>
          <w:szCs w:val="24"/>
        </w:rPr>
        <w:tab/>
        <w:t xml:space="preserve"> 2</w:t>
      </w:r>
    </w:p>
    <w:p w14:paraId="30F2EAEB" w14:textId="06BE823E" w:rsidR="00E13E40" w:rsidRDefault="00265A82" w:rsidP="001705CC">
      <w:pPr>
        <w:spacing w:after="0" w:line="312" w:lineRule="auto"/>
        <w:ind w:left="567"/>
        <w:jc w:val="both"/>
        <w:rPr>
          <w:rFonts w:cs="Times New Roman"/>
          <w:szCs w:val="24"/>
        </w:rPr>
      </w:pPr>
      <w:r>
        <w:rPr>
          <w:rFonts w:cs="Times New Roman"/>
          <w:szCs w:val="24"/>
        </w:rPr>
        <w:t xml:space="preserve">   </w:t>
      </w:r>
      <w:r w:rsidR="00E13E40">
        <w:rPr>
          <w:rFonts w:cs="Times New Roman"/>
          <w:szCs w:val="24"/>
        </w:rPr>
        <w:t>finále</w:t>
      </w:r>
      <w:r w:rsidR="00E13E40">
        <w:rPr>
          <w:rFonts w:cs="Times New Roman"/>
          <w:szCs w:val="24"/>
        </w:rPr>
        <w:tab/>
      </w:r>
      <w:r w:rsidR="00E13E40">
        <w:rPr>
          <w:rFonts w:cs="Times New Roman"/>
          <w:szCs w:val="24"/>
        </w:rPr>
        <w:tab/>
      </w:r>
      <w:r w:rsidR="00E13E40">
        <w:rPr>
          <w:rFonts w:cs="Times New Roman"/>
          <w:szCs w:val="24"/>
        </w:rPr>
        <w:tab/>
      </w:r>
      <w:r w:rsidR="00E13E40">
        <w:rPr>
          <w:rFonts w:cs="Times New Roman"/>
          <w:szCs w:val="24"/>
        </w:rPr>
        <w:tab/>
      </w:r>
      <w:r w:rsidR="00E13E40">
        <w:rPr>
          <w:rFonts w:cs="Times New Roman"/>
          <w:szCs w:val="24"/>
        </w:rPr>
        <w:tab/>
        <w:t>2</w:t>
      </w:r>
      <w:r w:rsidR="00E13E40">
        <w:rPr>
          <w:rFonts w:cs="Times New Roman"/>
          <w:szCs w:val="24"/>
        </w:rPr>
        <w:tab/>
      </w:r>
      <w:r w:rsidR="00E13E40">
        <w:rPr>
          <w:rFonts w:cs="Times New Roman"/>
          <w:szCs w:val="24"/>
        </w:rPr>
        <w:tab/>
      </w:r>
      <w:r w:rsidR="00E13E40">
        <w:rPr>
          <w:rFonts w:cs="Times New Roman"/>
          <w:szCs w:val="24"/>
        </w:rPr>
        <w:tab/>
        <w:t xml:space="preserve"> 1</w:t>
      </w:r>
    </w:p>
    <w:p w14:paraId="5EF7D584" w14:textId="64C70F61" w:rsidR="00840BED" w:rsidRDefault="00840BED" w:rsidP="001705CC">
      <w:pPr>
        <w:spacing w:after="0" w:line="240" w:lineRule="auto"/>
        <w:ind w:left="567"/>
        <w:jc w:val="both"/>
        <w:rPr>
          <w:rFonts w:cs="Times New Roman"/>
          <w:b/>
          <w:bCs/>
          <w:color w:val="FF0000"/>
          <w:szCs w:val="24"/>
        </w:rPr>
      </w:pPr>
    </w:p>
    <w:p w14:paraId="43A5E1B1" w14:textId="4DD01AE4" w:rsidR="00840BED" w:rsidRPr="00867B68" w:rsidRDefault="00840BED" w:rsidP="001705CC">
      <w:pPr>
        <w:spacing w:after="0" w:line="240" w:lineRule="auto"/>
        <w:ind w:left="567"/>
        <w:jc w:val="both"/>
        <w:rPr>
          <w:rFonts w:cs="Times New Roman"/>
          <w:b/>
          <w:bCs/>
          <w:szCs w:val="24"/>
        </w:rPr>
      </w:pPr>
    </w:p>
    <w:p w14:paraId="0B73E6CA" w14:textId="77777777" w:rsidR="003561F3" w:rsidRPr="00867B68" w:rsidRDefault="003561F3" w:rsidP="00265A82">
      <w:pPr>
        <w:pStyle w:val="Zkladntext2"/>
        <w:spacing w:line="240" w:lineRule="auto"/>
        <w:jc w:val="both"/>
      </w:pPr>
      <w:r w:rsidRPr="00867B68">
        <w:rPr>
          <w:rFonts w:ascii="Times New Roman" w:hAnsi="Times New Roman" w:cs="Times New Roman"/>
          <w:b/>
          <w:bCs/>
          <w:sz w:val="24"/>
          <w:szCs w:val="24"/>
        </w:rPr>
        <w:t>DALŠÍ ZDROJE:</w:t>
      </w:r>
    </w:p>
    <w:p w14:paraId="0F797531" w14:textId="77777777" w:rsidR="003561F3" w:rsidRDefault="003561F3" w:rsidP="00265A82">
      <w:pPr>
        <w:pStyle w:val="Zkladntext2"/>
        <w:spacing w:line="240" w:lineRule="auto"/>
        <w:jc w:val="both"/>
        <w:rPr>
          <w:rFonts w:cs="Times New Roman"/>
          <w:szCs w:val="24"/>
        </w:rPr>
      </w:pPr>
      <w:r>
        <w:rPr>
          <w:rFonts w:ascii="Times New Roman" w:hAnsi="Times New Roman" w:cs="Times New Roman"/>
          <w:sz w:val="24"/>
          <w:szCs w:val="24"/>
        </w:rPr>
        <w:t xml:space="preserve">JANIŠ, K. ml. </w:t>
      </w:r>
      <w:r>
        <w:rPr>
          <w:rFonts w:ascii="Times New Roman" w:hAnsi="Times New Roman" w:cs="Times New Roman"/>
          <w:i/>
          <w:sz w:val="24"/>
          <w:szCs w:val="24"/>
        </w:rPr>
        <w:t>Úvod do problematiky volného času</w:t>
      </w:r>
      <w:r>
        <w:rPr>
          <w:rFonts w:ascii="Times New Roman" w:hAnsi="Times New Roman" w:cs="Times New Roman"/>
          <w:sz w:val="24"/>
          <w:szCs w:val="24"/>
        </w:rPr>
        <w:t>. Opava: Slezská univerzita, 2009. ISBN 978-80-7248-530-7.</w:t>
      </w:r>
      <w:r>
        <w:rPr>
          <w:rFonts w:cs="Times New Roman"/>
          <w:szCs w:val="24"/>
        </w:rPr>
        <w:t xml:space="preserve">          </w:t>
      </w:r>
    </w:p>
    <w:p w14:paraId="50D88F68" w14:textId="77777777" w:rsidR="004D2E66" w:rsidRDefault="004D2E66" w:rsidP="00275885">
      <w:pPr>
        <w:pStyle w:val="Obsah1"/>
      </w:pPr>
    </w:p>
    <w:p w14:paraId="3C909CC6" w14:textId="77777777" w:rsidR="004D2E66" w:rsidRDefault="004D2E66" w:rsidP="00275885">
      <w:pPr>
        <w:pStyle w:val="Obsah1"/>
      </w:pPr>
    </w:p>
    <w:p w14:paraId="7F36570B" w14:textId="77777777" w:rsidR="004D2E66" w:rsidRDefault="004D2E66" w:rsidP="00275885">
      <w:pPr>
        <w:pStyle w:val="Obsah1"/>
      </w:pPr>
    </w:p>
    <w:p w14:paraId="051E1135" w14:textId="77777777" w:rsidR="004D2E66" w:rsidRDefault="004D2E66" w:rsidP="00275885">
      <w:pPr>
        <w:pStyle w:val="Obsah1"/>
      </w:pPr>
    </w:p>
    <w:p w14:paraId="6AC0C6BB" w14:textId="77777777" w:rsidR="004D2E66" w:rsidRDefault="004D2E66" w:rsidP="00275885">
      <w:pPr>
        <w:pStyle w:val="Obsah1"/>
      </w:pPr>
    </w:p>
    <w:p w14:paraId="68A9AAF6" w14:textId="77777777" w:rsidR="004D2E66" w:rsidRDefault="004D2E66" w:rsidP="00275885">
      <w:pPr>
        <w:pStyle w:val="Obsah1"/>
      </w:pPr>
    </w:p>
    <w:p w14:paraId="24DE2E2F" w14:textId="77777777" w:rsidR="004D2E66" w:rsidRDefault="004D2E66" w:rsidP="00275885">
      <w:pPr>
        <w:pStyle w:val="Obsah1"/>
      </w:pPr>
    </w:p>
    <w:p w14:paraId="2CD8AC29" w14:textId="77777777" w:rsidR="004D2E66" w:rsidRDefault="004D2E66" w:rsidP="00275885">
      <w:pPr>
        <w:pStyle w:val="Obsah1"/>
      </w:pPr>
    </w:p>
    <w:p w14:paraId="444B8B0E" w14:textId="77777777" w:rsidR="004D2E66" w:rsidRDefault="004D2E66" w:rsidP="00275885">
      <w:pPr>
        <w:pStyle w:val="Obsah1"/>
      </w:pPr>
    </w:p>
    <w:p w14:paraId="40EF68FA" w14:textId="77777777" w:rsidR="004D2E66" w:rsidRDefault="004D2E66" w:rsidP="00275885">
      <w:pPr>
        <w:pStyle w:val="Obsah1"/>
      </w:pPr>
    </w:p>
    <w:p w14:paraId="48E2937F" w14:textId="77777777" w:rsidR="004D2E66" w:rsidRDefault="004D2E66" w:rsidP="00275885">
      <w:pPr>
        <w:pStyle w:val="Obsah1"/>
      </w:pPr>
    </w:p>
    <w:p w14:paraId="5ED2EDE7" w14:textId="77777777" w:rsidR="004D2E66" w:rsidRDefault="004D2E66" w:rsidP="00275885">
      <w:pPr>
        <w:pStyle w:val="Obsah1"/>
      </w:pPr>
    </w:p>
    <w:p w14:paraId="0B7B3C8B" w14:textId="77777777" w:rsidR="004D2E66" w:rsidRDefault="004D2E66" w:rsidP="00275885">
      <w:pPr>
        <w:pStyle w:val="Obsah1"/>
      </w:pPr>
    </w:p>
    <w:p w14:paraId="324D5694" w14:textId="77777777" w:rsidR="004D2E66" w:rsidRDefault="004D2E66" w:rsidP="00275885">
      <w:pPr>
        <w:pStyle w:val="Obsah1"/>
      </w:pPr>
    </w:p>
    <w:p w14:paraId="6C09D260" w14:textId="77777777" w:rsidR="004D2E66" w:rsidRDefault="004D2E66" w:rsidP="00275885">
      <w:pPr>
        <w:pStyle w:val="Obsah1"/>
      </w:pPr>
    </w:p>
    <w:p w14:paraId="41BD6054" w14:textId="77777777" w:rsidR="004D2E66" w:rsidRDefault="004D2E66" w:rsidP="00275885">
      <w:pPr>
        <w:pStyle w:val="Obsah1"/>
      </w:pPr>
    </w:p>
    <w:p w14:paraId="492F11B8" w14:textId="77777777" w:rsidR="004D2E66" w:rsidRDefault="004D2E66" w:rsidP="00275885">
      <w:pPr>
        <w:pStyle w:val="Obsah1"/>
      </w:pPr>
    </w:p>
    <w:p w14:paraId="5E81F32F" w14:textId="77777777" w:rsidR="004D2E66" w:rsidRDefault="004D2E66" w:rsidP="00275885">
      <w:pPr>
        <w:pStyle w:val="Obsah1"/>
      </w:pPr>
    </w:p>
    <w:p w14:paraId="577C987F" w14:textId="77777777" w:rsidR="004D2E66" w:rsidRDefault="004D2E66" w:rsidP="00275885">
      <w:pPr>
        <w:pStyle w:val="Obsah1"/>
      </w:pPr>
    </w:p>
    <w:p w14:paraId="484C2591" w14:textId="77777777" w:rsidR="004D2E66" w:rsidRDefault="004D2E66" w:rsidP="00275885">
      <w:pPr>
        <w:pStyle w:val="Obsah1"/>
      </w:pPr>
    </w:p>
    <w:p w14:paraId="2F6C02FF" w14:textId="77777777" w:rsidR="004D2E66" w:rsidRDefault="004D2E66" w:rsidP="00275885">
      <w:pPr>
        <w:pStyle w:val="Obsah1"/>
      </w:pPr>
    </w:p>
    <w:p w14:paraId="0650F325" w14:textId="77777777" w:rsidR="004D2E66" w:rsidRDefault="004D2E66" w:rsidP="00275885">
      <w:pPr>
        <w:pStyle w:val="Obsah1"/>
      </w:pPr>
    </w:p>
    <w:p w14:paraId="50A9E8A1" w14:textId="593AB79C" w:rsidR="0080638D" w:rsidRPr="00C86FD2" w:rsidRDefault="0080638D" w:rsidP="00AB03D7">
      <w:pPr>
        <w:pStyle w:val="Nadpis1"/>
      </w:pPr>
      <w:bookmarkStart w:id="14" w:name="_Toc192704041"/>
      <w:r w:rsidRPr="00C86FD2">
        <w:lastRenderedPageBreak/>
        <w:t>9 HRA A HRAČKA</w:t>
      </w:r>
      <w:bookmarkEnd w:id="14"/>
      <w:r w:rsidRPr="00C86FD2">
        <w:t xml:space="preserve"> </w:t>
      </w:r>
    </w:p>
    <w:p w14:paraId="45141EB8" w14:textId="77777777" w:rsidR="0080638D" w:rsidRPr="00C86FD2" w:rsidRDefault="0080638D" w:rsidP="001705CC">
      <w:pPr>
        <w:ind w:left="567"/>
      </w:pPr>
    </w:p>
    <w:p w14:paraId="6CB57BAA" w14:textId="051EB71D" w:rsidR="002E2F5B" w:rsidRPr="00867B68" w:rsidRDefault="002E2F5B" w:rsidP="00793070">
      <w:pPr>
        <w:spacing w:after="120" w:line="240" w:lineRule="auto"/>
        <w:jc w:val="both"/>
        <w:rPr>
          <w:rFonts w:cs="Times New Roman"/>
          <w:b/>
          <w:bCs/>
          <w:szCs w:val="24"/>
        </w:rPr>
      </w:pPr>
      <w:r w:rsidRPr="00867B68">
        <w:rPr>
          <w:rFonts w:cs="Times New Roman"/>
          <w:b/>
          <w:bCs/>
          <w:szCs w:val="24"/>
        </w:rPr>
        <w:t>RYCHLÝ NÁHLED KAPITOLY</w:t>
      </w:r>
    </w:p>
    <w:p w14:paraId="06638E35" w14:textId="747A78BC" w:rsidR="00B07057" w:rsidRPr="00B07057" w:rsidRDefault="00B07057" w:rsidP="00793070">
      <w:pPr>
        <w:spacing w:after="120" w:line="312" w:lineRule="auto"/>
        <w:jc w:val="both"/>
        <w:rPr>
          <w:rFonts w:cs="Times New Roman"/>
          <w:caps/>
          <w:szCs w:val="24"/>
        </w:rPr>
      </w:pPr>
      <w:r w:rsidRPr="00B07057">
        <w:rPr>
          <w:rFonts w:cs="Times New Roman"/>
          <w:szCs w:val="24"/>
        </w:rPr>
        <w:t xml:space="preserve">Nedílnou součástí </w:t>
      </w:r>
      <w:r>
        <w:rPr>
          <w:rFonts w:cs="Times New Roman"/>
          <w:szCs w:val="24"/>
        </w:rPr>
        <w:t>volnočasových aktivit v období dětství se stávají hračky a hry. Existuje soubor hraček, které se od sebe liší podle celé řady kritérií (jako např. poslání, materiálu atd.), stejně tak je tomu u dělení her.</w:t>
      </w:r>
    </w:p>
    <w:p w14:paraId="6884BD30" w14:textId="77777777" w:rsidR="008D39BE" w:rsidRDefault="008D39BE" w:rsidP="00793070">
      <w:pPr>
        <w:spacing w:after="120" w:line="240" w:lineRule="auto"/>
        <w:jc w:val="both"/>
        <w:rPr>
          <w:rFonts w:cs="Times New Roman"/>
          <w:b/>
          <w:bCs/>
          <w:szCs w:val="24"/>
        </w:rPr>
      </w:pPr>
    </w:p>
    <w:p w14:paraId="45384789" w14:textId="7093933F" w:rsidR="002E2F5B" w:rsidRPr="00867B68" w:rsidRDefault="002E2F5B" w:rsidP="00793070">
      <w:pPr>
        <w:spacing w:after="120" w:line="240" w:lineRule="auto"/>
        <w:jc w:val="both"/>
        <w:rPr>
          <w:rFonts w:cs="Times New Roman"/>
          <w:b/>
          <w:bCs/>
          <w:szCs w:val="24"/>
        </w:rPr>
      </w:pPr>
      <w:r w:rsidRPr="00867B68">
        <w:rPr>
          <w:rFonts w:cs="Times New Roman"/>
          <w:b/>
          <w:bCs/>
          <w:szCs w:val="24"/>
        </w:rPr>
        <w:t>CÍLE KAPITOLY</w:t>
      </w:r>
    </w:p>
    <w:p w14:paraId="1760B695" w14:textId="77777777" w:rsidR="00B07057" w:rsidRDefault="00B07057" w:rsidP="00793070">
      <w:pPr>
        <w:spacing w:after="120" w:line="312" w:lineRule="auto"/>
        <w:jc w:val="both"/>
        <w:rPr>
          <w:rFonts w:cs="Times New Roman"/>
          <w:color w:val="000000" w:themeColor="text1"/>
          <w:szCs w:val="24"/>
        </w:rPr>
      </w:pPr>
      <w:r>
        <w:rPr>
          <w:rFonts w:cs="Times New Roman"/>
          <w:color w:val="000000" w:themeColor="text1"/>
          <w:szCs w:val="24"/>
        </w:rPr>
        <w:t xml:space="preserve">Po seznámení se studijním textem v níže uvedené kapitole a po prostudování další doporučené literatury, včetně rozličných aktivit v průběhu semináře se budete: </w:t>
      </w:r>
    </w:p>
    <w:p w14:paraId="74493244" w14:textId="61F2C735" w:rsidR="00B07057" w:rsidRDefault="00B07057" w:rsidP="00E66AE8">
      <w:pPr>
        <w:pStyle w:val="Odstavecseseznamem"/>
        <w:numPr>
          <w:ilvl w:val="0"/>
          <w:numId w:val="56"/>
        </w:numPr>
        <w:tabs>
          <w:tab w:val="num" w:pos="284"/>
        </w:tabs>
        <w:spacing w:after="0" w:line="312" w:lineRule="auto"/>
        <w:ind w:left="567" w:firstLine="0"/>
        <w:jc w:val="both"/>
        <w:rPr>
          <w:rFonts w:cs="Times New Roman"/>
          <w:color w:val="000000" w:themeColor="text1"/>
          <w:szCs w:val="24"/>
        </w:rPr>
      </w:pPr>
      <w:r>
        <w:rPr>
          <w:rFonts w:cs="Times New Roman"/>
          <w:color w:val="000000" w:themeColor="text1"/>
          <w:szCs w:val="24"/>
        </w:rPr>
        <w:t xml:space="preserve"> lépe orientovat v oblasti realizovaných her a obdobně i v oblasti hraček,</w:t>
      </w:r>
    </w:p>
    <w:p w14:paraId="0508D37A" w14:textId="020E9B73" w:rsidR="00B07057" w:rsidRDefault="00B07057" w:rsidP="00E66AE8">
      <w:pPr>
        <w:pStyle w:val="Odstavecseseznamem"/>
        <w:numPr>
          <w:ilvl w:val="0"/>
          <w:numId w:val="56"/>
        </w:numPr>
        <w:tabs>
          <w:tab w:val="num" w:pos="284"/>
        </w:tabs>
        <w:spacing w:after="0" w:line="312" w:lineRule="auto"/>
        <w:ind w:left="567" w:firstLine="0"/>
        <w:jc w:val="both"/>
        <w:rPr>
          <w:rFonts w:cs="Times New Roman"/>
          <w:color w:val="000000" w:themeColor="text1"/>
          <w:szCs w:val="24"/>
        </w:rPr>
      </w:pPr>
      <w:r w:rsidRPr="00B07057">
        <w:rPr>
          <w:rFonts w:cs="Times New Roman"/>
          <w:color w:val="000000" w:themeColor="text1"/>
          <w:szCs w:val="24"/>
        </w:rPr>
        <w:t xml:space="preserve"> budete umět optimálně některé</w:t>
      </w:r>
      <w:r>
        <w:rPr>
          <w:rFonts w:cs="Times New Roman"/>
          <w:color w:val="000000" w:themeColor="text1"/>
          <w:szCs w:val="24"/>
        </w:rPr>
        <w:t xml:space="preserve"> hry v praxi</w:t>
      </w:r>
      <w:r w:rsidRPr="00B07057">
        <w:rPr>
          <w:rFonts w:cs="Times New Roman"/>
          <w:color w:val="000000" w:themeColor="text1"/>
          <w:szCs w:val="24"/>
        </w:rPr>
        <w:t xml:space="preserve"> uplatňovat, a to včetně </w:t>
      </w:r>
    </w:p>
    <w:p w14:paraId="06276A2D" w14:textId="5783075D" w:rsidR="00B07057" w:rsidRPr="00B07057" w:rsidRDefault="00B07057" w:rsidP="00B07057">
      <w:pPr>
        <w:pStyle w:val="Odstavecseseznamem"/>
        <w:spacing w:after="0" w:line="312" w:lineRule="auto"/>
        <w:ind w:left="567"/>
        <w:jc w:val="both"/>
        <w:rPr>
          <w:rFonts w:cs="Times New Roman"/>
          <w:color w:val="000000" w:themeColor="text1"/>
          <w:szCs w:val="24"/>
        </w:rPr>
      </w:pPr>
      <w:r>
        <w:rPr>
          <w:rFonts w:cs="Times New Roman"/>
          <w:color w:val="000000" w:themeColor="text1"/>
          <w:szCs w:val="24"/>
        </w:rPr>
        <w:t xml:space="preserve">       znalosti hraček</w:t>
      </w:r>
      <w:r w:rsidRPr="00B07057">
        <w:rPr>
          <w:rFonts w:cs="Times New Roman"/>
          <w:color w:val="000000" w:themeColor="text1"/>
          <w:szCs w:val="24"/>
        </w:rPr>
        <w:t>,</w:t>
      </w:r>
    </w:p>
    <w:p w14:paraId="705FDD2D" w14:textId="6C9E17BD" w:rsidR="00F40EFF" w:rsidRDefault="00B07057" w:rsidP="00E66AE8">
      <w:pPr>
        <w:pStyle w:val="Odstavecseseznamem"/>
        <w:numPr>
          <w:ilvl w:val="0"/>
          <w:numId w:val="56"/>
        </w:numPr>
        <w:tabs>
          <w:tab w:val="num" w:pos="709"/>
        </w:tabs>
        <w:spacing w:after="0" w:line="312" w:lineRule="auto"/>
        <w:ind w:left="567" w:firstLine="0"/>
        <w:jc w:val="both"/>
        <w:rPr>
          <w:rFonts w:cs="Times New Roman"/>
          <w:color w:val="000000" w:themeColor="text1"/>
          <w:szCs w:val="24"/>
        </w:rPr>
      </w:pPr>
      <w:r w:rsidRPr="00B07057">
        <w:rPr>
          <w:rFonts w:cs="Times New Roman"/>
          <w:color w:val="000000" w:themeColor="text1"/>
          <w:szCs w:val="24"/>
        </w:rPr>
        <w:t xml:space="preserve"> </w:t>
      </w:r>
      <w:r w:rsidR="00F40EFF">
        <w:rPr>
          <w:rFonts w:cs="Times New Roman"/>
          <w:color w:val="000000" w:themeColor="text1"/>
          <w:szCs w:val="24"/>
        </w:rPr>
        <w:t xml:space="preserve">   </w:t>
      </w:r>
      <w:r w:rsidRPr="00B07057">
        <w:rPr>
          <w:rFonts w:cs="Times New Roman"/>
          <w:color w:val="000000" w:themeColor="text1"/>
          <w:szCs w:val="24"/>
        </w:rPr>
        <w:t xml:space="preserve">mít schopnost optimálně zvolit </w:t>
      </w:r>
      <w:r>
        <w:rPr>
          <w:rFonts w:cs="Times New Roman"/>
          <w:color w:val="000000" w:themeColor="text1"/>
          <w:szCs w:val="24"/>
        </w:rPr>
        <w:t xml:space="preserve">pro danou věkovou kategorii </w:t>
      </w:r>
      <w:r w:rsidRPr="00F40EFF">
        <w:rPr>
          <w:rFonts w:cs="Times New Roman"/>
          <w:color w:val="000000" w:themeColor="text1"/>
          <w:szCs w:val="24"/>
        </w:rPr>
        <w:t xml:space="preserve">odpovídající </w:t>
      </w:r>
    </w:p>
    <w:p w14:paraId="5581F67E" w14:textId="678EE98D" w:rsidR="00B07057" w:rsidRPr="00F40EFF" w:rsidRDefault="00F40EFF" w:rsidP="00F40EFF">
      <w:pPr>
        <w:pStyle w:val="Odstavecseseznamem"/>
        <w:spacing w:after="0" w:line="312" w:lineRule="auto"/>
        <w:ind w:left="567"/>
        <w:jc w:val="both"/>
        <w:rPr>
          <w:rFonts w:cs="Times New Roman"/>
          <w:color w:val="000000" w:themeColor="text1"/>
          <w:szCs w:val="24"/>
        </w:rPr>
      </w:pPr>
      <w:r>
        <w:rPr>
          <w:rFonts w:cs="Times New Roman"/>
          <w:color w:val="000000" w:themeColor="text1"/>
          <w:szCs w:val="24"/>
        </w:rPr>
        <w:t xml:space="preserve">      </w:t>
      </w:r>
      <w:r w:rsidR="00B07057" w:rsidRPr="00F40EFF">
        <w:rPr>
          <w:rFonts w:cs="Times New Roman"/>
          <w:color w:val="000000" w:themeColor="text1"/>
          <w:szCs w:val="24"/>
        </w:rPr>
        <w:t>hru a pro danou věkovou kategorii i hračku.</w:t>
      </w:r>
    </w:p>
    <w:p w14:paraId="75DA14E4" w14:textId="77777777" w:rsidR="00B07057" w:rsidRDefault="00B07057" w:rsidP="00B07057">
      <w:pPr>
        <w:spacing w:after="0" w:line="240" w:lineRule="auto"/>
        <w:ind w:left="567"/>
        <w:jc w:val="both"/>
        <w:rPr>
          <w:rFonts w:cs="Times New Roman"/>
          <w:b/>
          <w:bCs/>
          <w:color w:val="FF0000"/>
          <w:szCs w:val="24"/>
        </w:rPr>
      </w:pPr>
    </w:p>
    <w:p w14:paraId="1B1D3707" w14:textId="77777777" w:rsidR="002E2F5B" w:rsidRDefault="002E2F5B" w:rsidP="00B07057">
      <w:pPr>
        <w:spacing w:after="0" w:line="240" w:lineRule="auto"/>
        <w:jc w:val="both"/>
        <w:rPr>
          <w:rFonts w:cs="Times New Roman"/>
          <w:b/>
          <w:bCs/>
          <w:color w:val="FF0000"/>
          <w:szCs w:val="24"/>
        </w:rPr>
      </w:pPr>
    </w:p>
    <w:p w14:paraId="4AD4BC5E" w14:textId="77777777" w:rsidR="002E2F5B" w:rsidRPr="00E4455F" w:rsidRDefault="002E2F5B" w:rsidP="00793070">
      <w:pPr>
        <w:spacing w:after="120" w:line="240" w:lineRule="auto"/>
        <w:jc w:val="both"/>
        <w:rPr>
          <w:rFonts w:cs="Times New Roman"/>
          <w:b/>
          <w:bCs/>
          <w:szCs w:val="24"/>
        </w:rPr>
      </w:pPr>
      <w:r w:rsidRPr="00E4455F">
        <w:rPr>
          <w:rFonts w:cs="Times New Roman"/>
          <w:b/>
          <w:bCs/>
          <w:szCs w:val="24"/>
        </w:rPr>
        <w:t>KLÍČOVÁ SLOVA</w:t>
      </w:r>
    </w:p>
    <w:p w14:paraId="5E4B3E29" w14:textId="332BF837" w:rsidR="002E2F5B" w:rsidRPr="00B07057" w:rsidRDefault="00B07057" w:rsidP="00793070">
      <w:pPr>
        <w:spacing w:after="120" w:line="240" w:lineRule="auto"/>
        <w:jc w:val="both"/>
        <w:rPr>
          <w:rFonts w:cs="Times New Roman"/>
          <w:caps/>
          <w:szCs w:val="24"/>
        </w:rPr>
      </w:pPr>
      <w:r w:rsidRPr="00B07057">
        <w:rPr>
          <w:rFonts w:cs="Times New Roman"/>
          <w:szCs w:val="24"/>
        </w:rPr>
        <w:t>hra, dělení her, hračka</w:t>
      </w:r>
    </w:p>
    <w:p w14:paraId="3B59A571" w14:textId="77777777" w:rsidR="00B07057" w:rsidRPr="00E4455F" w:rsidRDefault="00B07057" w:rsidP="00F34701">
      <w:pPr>
        <w:spacing w:after="0" w:line="240" w:lineRule="auto"/>
        <w:jc w:val="both"/>
        <w:rPr>
          <w:rFonts w:cs="Times New Roman"/>
          <w:b/>
          <w:bCs/>
          <w:szCs w:val="24"/>
        </w:rPr>
      </w:pPr>
    </w:p>
    <w:p w14:paraId="079C86D6" w14:textId="38DE185E" w:rsidR="002E2F5B" w:rsidRPr="00E4455F" w:rsidRDefault="002E2F5B" w:rsidP="00B07057">
      <w:pPr>
        <w:spacing w:after="120" w:line="240" w:lineRule="auto"/>
        <w:jc w:val="both"/>
        <w:rPr>
          <w:rFonts w:cs="Times New Roman"/>
          <w:b/>
          <w:bCs/>
          <w:caps/>
          <w:szCs w:val="24"/>
        </w:rPr>
      </w:pPr>
      <w:r w:rsidRPr="00E4455F">
        <w:rPr>
          <w:rFonts w:cs="Times New Roman"/>
          <w:b/>
          <w:bCs/>
          <w:szCs w:val="24"/>
        </w:rPr>
        <w:t>PRŮVODCE KAPITOLOU</w:t>
      </w:r>
    </w:p>
    <w:p w14:paraId="1AED6E5A" w14:textId="4B90E833" w:rsidR="002E2F5B" w:rsidRPr="00B07057" w:rsidRDefault="00B07057" w:rsidP="00B07057">
      <w:pPr>
        <w:spacing w:after="120" w:line="240" w:lineRule="auto"/>
        <w:jc w:val="both"/>
        <w:rPr>
          <w:rFonts w:cs="Times New Roman"/>
          <w:szCs w:val="24"/>
        </w:rPr>
      </w:pPr>
      <w:r w:rsidRPr="00E4455F">
        <w:rPr>
          <w:rFonts w:cs="Times New Roman"/>
          <w:szCs w:val="24"/>
        </w:rPr>
        <w:t>V rozličných vývojových období jedince zaujímá hračka a hra své nezastupitelné místo.</w:t>
      </w:r>
    </w:p>
    <w:p w14:paraId="26DB0DC1" w14:textId="77777777" w:rsidR="001E34C1" w:rsidRDefault="001E34C1" w:rsidP="001E34C1">
      <w:pPr>
        <w:spacing w:after="120" w:line="278" w:lineRule="auto"/>
        <w:jc w:val="both"/>
        <w:rPr>
          <w:rFonts w:cs="Times New Roman"/>
          <w:szCs w:val="24"/>
        </w:rPr>
      </w:pPr>
      <w:r>
        <w:rPr>
          <w:rFonts w:cs="Times New Roman"/>
          <w:szCs w:val="24"/>
        </w:rPr>
        <w:t xml:space="preserve">Podle </w:t>
      </w:r>
      <w:r>
        <w:rPr>
          <w:rFonts w:cs="Times New Roman"/>
          <w:i/>
          <w:szCs w:val="24"/>
        </w:rPr>
        <w:t>Pedagogického slovníku</w:t>
      </w:r>
      <w:r>
        <w:rPr>
          <w:rFonts w:cs="Times New Roman"/>
          <w:szCs w:val="24"/>
        </w:rPr>
        <w:t xml:space="preserve"> (Průcha, Walterová, Mareš, 2013, s. 92–93) lze hru charakterizovat jako: </w:t>
      </w:r>
      <w:r>
        <w:rPr>
          <w:rFonts w:cs="Times New Roman"/>
          <w:i/>
          <w:szCs w:val="24"/>
        </w:rPr>
        <w:t xml:space="preserve">„Forma činnosti, která se liší od práce i od učení. Člověk se hrou zabývá po celý život, avšak v předškolním věku má specifické postavení – je vůdčím typem činnosti. Hra má řadu aspektů: poznávací, procvičovací, emocionální, pohybový, motivační, </w:t>
      </w:r>
      <w:proofErr w:type="spellStart"/>
      <w:r>
        <w:rPr>
          <w:rFonts w:cs="Times New Roman"/>
          <w:i/>
          <w:szCs w:val="24"/>
        </w:rPr>
        <w:t>tvořivostní</w:t>
      </w:r>
      <w:proofErr w:type="spellEnd"/>
      <w:r>
        <w:rPr>
          <w:rFonts w:cs="Times New Roman"/>
          <w:i/>
          <w:szCs w:val="24"/>
        </w:rPr>
        <w:t>, fantazijní, sociální, rekreační, diagnostický, terapeutický, Zahrnuje činnosti jednotlivce, dvojice, malé skupiny i velké skupiny. Existují hry, k jejichž provozování jsou nutné speciální pomůcky (hračky, herní pomůcky, sportovní náčiní, nástroje, přístroje). Většina her má podobu sociální interakce s explicitně formulovanými pravidly (danými dohodou aktérů nebo společenskými konvencemi). Ve hře se mnoho pozornosti věnuje jejímu průběhu (hry s převahou spolupráce, s převahou soutěžení). Výchozí situace, průběh a výsledky některých her lze formalizovat a rozhodování aktérů exaktně studovat. Těmito otázkami se zabývá speciální matematická disciplína teorie her. Didaktická hra, dramatická výchova, hraní role</w:t>
      </w:r>
      <w:r>
        <w:rPr>
          <w:rFonts w:cs="Times New Roman"/>
          <w:szCs w:val="24"/>
        </w:rPr>
        <w:t>.</w:t>
      </w:r>
      <w:r>
        <w:rPr>
          <w:rFonts w:cs="Times New Roman"/>
          <w:i/>
          <w:szCs w:val="24"/>
        </w:rPr>
        <w:t>“</w:t>
      </w:r>
    </w:p>
    <w:p w14:paraId="3CAB6E3E" w14:textId="35A2D438" w:rsidR="001E34C1" w:rsidRPr="008D39BE" w:rsidRDefault="001E34C1" w:rsidP="00187F59">
      <w:pPr>
        <w:spacing w:after="120" w:line="278" w:lineRule="auto"/>
        <w:jc w:val="both"/>
        <w:rPr>
          <w:rFonts w:cs="Times New Roman"/>
          <w:szCs w:val="24"/>
        </w:rPr>
      </w:pPr>
      <w:r>
        <w:rPr>
          <w:rFonts w:cs="Times New Roman"/>
          <w:szCs w:val="24"/>
        </w:rPr>
        <w:t xml:space="preserve">To znamená, že hra se podílí na utváření charakteru jedince, rozvíjí volní, sociální i </w:t>
      </w:r>
      <w:r w:rsidRPr="008D39BE">
        <w:rPr>
          <w:rFonts w:cs="Times New Roman"/>
          <w:szCs w:val="24"/>
        </w:rPr>
        <w:t>psychickou stránku jedince.</w:t>
      </w:r>
    </w:p>
    <w:p w14:paraId="42B44A33" w14:textId="588405F0" w:rsidR="00655132" w:rsidRPr="008D39BE" w:rsidRDefault="00655132" w:rsidP="00187F59">
      <w:pPr>
        <w:spacing w:after="120" w:line="278" w:lineRule="auto"/>
        <w:jc w:val="both"/>
        <w:rPr>
          <w:rFonts w:cs="Times New Roman"/>
          <w:szCs w:val="24"/>
        </w:rPr>
      </w:pPr>
      <w:r w:rsidRPr="008D39BE">
        <w:rPr>
          <w:rFonts w:cs="Times New Roman"/>
          <w:b/>
          <w:bCs/>
          <w:szCs w:val="24"/>
        </w:rPr>
        <w:t xml:space="preserve">Hra </w:t>
      </w:r>
      <w:r w:rsidRPr="008D39BE">
        <w:rPr>
          <w:rFonts w:cs="Times New Roman"/>
          <w:szCs w:val="24"/>
        </w:rPr>
        <w:t>je dobrovolná činnost, spontánní, zábavou apod. která má svůj cíl, působí na nás relaxačně, jako určitá kompenzace atd.</w:t>
      </w:r>
    </w:p>
    <w:p w14:paraId="17B12528" w14:textId="6DABFC88" w:rsidR="001E34C1" w:rsidRDefault="001E34C1" w:rsidP="007A020D">
      <w:pPr>
        <w:spacing w:after="120" w:line="278" w:lineRule="auto"/>
        <w:rPr>
          <w:rFonts w:cs="Times New Roman"/>
          <w:b/>
          <w:szCs w:val="24"/>
        </w:rPr>
      </w:pPr>
      <w:r>
        <w:rPr>
          <w:rFonts w:cs="Times New Roman"/>
          <w:b/>
          <w:szCs w:val="24"/>
        </w:rPr>
        <w:lastRenderedPageBreak/>
        <w:t>Dělení her</w:t>
      </w:r>
    </w:p>
    <w:p w14:paraId="01EB20D7" w14:textId="77777777" w:rsidR="001E34C1" w:rsidRPr="00963B82" w:rsidRDefault="001E34C1" w:rsidP="00187F59">
      <w:pPr>
        <w:spacing w:after="120" w:line="312" w:lineRule="auto"/>
        <w:jc w:val="both"/>
        <w:rPr>
          <w:rFonts w:cs="Times New Roman"/>
          <w:szCs w:val="24"/>
        </w:rPr>
      </w:pPr>
      <w:r w:rsidRPr="00963B82">
        <w:rPr>
          <w:rFonts w:cs="Times New Roman"/>
          <w:szCs w:val="24"/>
        </w:rPr>
        <w:t>Vzhledem k tomu, že existuje velké množství rozličných her a současně vznikla i potřeba (pro lepší a rychlejší) orientaci.</w:t>
      </w:r>
    </w:p>
    <w:p w14:paraId="34577926" w14:textId="43D3E0CD" w:rsidR="001E34C1" w:rsidRPr="00963B82" w:rsidRDefault="001E34C1" w:rsidP="00963B82">
      <w:pPr>
        <w:spacing w:after="120" w:line="312" w:lineRule="auto"/>
        <w:jc w:val="both"/>
        <w:rPr>
          <w:rFonts w:cs="Times New Roman"/>
          <w:szCs w:val="24"/>
        </w:rPr>
      </w:pPr>
      <w:r w:rsidRPr="00963B82">
        <w:rPr>
          <w:rFonts w:cs="Times New Roman"/>
          <w:szCs w:val="24"/>
        </w:rPr>
        <w:t xml:space="preserve">Jedním kritériem může být, například, zda </w:t>
      </w:r>
      <w:r w:rsidR="00E4455F">
        <w:rPr>
          <w:rFonts w:cs="Times New Roman"/>
          <w:szCs w:val="24"/>
        </w:rPr>
        <w:t xml:space="preserve">se daná hra </w:t>
      </w:r>
      <w:r w:rsidRPr="00963B82">
        <w:rPr>
          <w:rFonts w:cs="Times New Roman"/>
          <w:szCs w:val="24"/>
        </w:rPr>
        <w:t xml:space="preserve">zaměřuje na rozvoj </w:t>
      </w:r>
      <w:r w:rsidRPr="00963B82">
        <w:rPr>
          <w:rFonts w:cs="Times New Roman"/>
          <w:szCs w:val="24"/>
          <w:u w:val="single"/>
        </w:rPr>
        <w:t>fyzické</w:t>
      </w:r>
      <w:r w:rsidRPr="00963B82">
        <w:rPr>
          <w:rFonts w:cs="Times New Roman"/>
          <w:szCs w:val="24"/>
        </w:rPr>
        <w:t xml:space="preserve"> (pohybové hry) nebo </w:t>
      </w:r>
      <w:r w:rsidRPr="00963B82">
        <w:rPr>
          <w:rFonts w:cs="Times New Roman"/>
          <w:szCs w:val="24"/>
          <w:u w:val="single"/>
        </w:rPr>
        <w:t>psychické</w:t>
      </w:r>
      <w:r w:rsidRPr="00963B82">
        <w:rPr>
          <w:rFonts w:cs="Times New Roman"/>
          <w:szCs w:val="24"/>
        </w:rPr>
        <w:t xml:space="preserve"> dovednosti (hry na rozvoj postřehu, logické hry a další). Případně se může jednat o činnost vysloveně relaxační.</w:t>
      </w:r>
    </w:p>
    <w:p w14:paraId="261F7BC4" w14:textId="1CD8658E" w:rsidR="001E34C1" w:rsidRPr="00963B82" w:rsidRDefault="001E34C1" w:rsidP="00963B82">
      <w:pPr>
        <w:spacing w:after="120" w:line="312" w:lineRule="auto"/>
        <w:jc w:val="both"/>
        <w:rPr>
          <w:rFonts w:cs="Times New Roman"/>
          <w:b/>
          <w:bCs/>
          <w:szCs w:val="24"/>
        </w:rPr>
      </w:pPr>
      <w:r w:rsidRPr="00963B82">
        <w:rPr>
          <w:rFonts w:cs="Times New Roman"/>
          <w:b/>
          <w:bCs/>
          <w:szCs w:val="24"/>
        </w:rPr>
        <w:t>Podle pohlaví:</w:t>
      </w:r>
    </w:p>
    <w:p w14:paraId="0E01D2DB" w14:textId="2FD24DAC" w:rsidR="002553BF" w:rsidRPr="00963B82" w:rsidRDefault="002553BF" w:rsidP="00963B82">
      <w:pPr>
        <w:spacing w:after="120" w:line="312" w:lineRule="auto"/>
        <w:jc w:val="both"/>
        <w:rPr>
          <w:rFonts w:cs="Times New Roman"/>
          <w:szCs w:val="24"/>
        </w:rPr>
      </w:pPr>
      <w:r w:rsidRPr="00963B82">
        <w:rPr>
          <w:rFonts w:cs="Times New Roman"/>
          <w:szCs w:val="24"/>
        </w:rPr>
        <w:t>(Nesmíme zapomínat na genderové stereotypy.)</w:t>
      </w:r>
    </w:p>
    <w:p w14:paraId="0749AC8A" w14:textId="47C814F7" w:rsidR="001E34C1" w:rsidRPr="00963B82" w:rsidRDefault="002553BF" w:rsidP="00E66AE8">
      <w:pPr>
        <w:pStyle w:val="Odstavecseseznamem"/>
        <w:numPr>
          <w:ilvl w:val="0"/>
          <w:numId w:val="61"/>
        </w:numPr>
        <w:spacing w:after="120" w:line="312" w:lineRule="auto"/>
        <w:ind w:left="567" w:firstLine="0"/>
        <w:contextualSpacing w:val="0"/>
        <w:jc w:val="both"/>
        <w:rPr>
          <w:rFonts w:cs="Times New Roman"/>
          <w:szCs w:val="24"/>
        </w:rPr>
      </w:pPr>
      <w:r w:rsidRPr="00963B82">
        <w:rPr>
          <w:rFonts w:cs="Times New Roman"/>
          <w:szCs w:val="24"/>
        </w:rPr>
        <w:t>chlapecké (např. pohybové, s dopravní tématikou apod.)</w:t>
      </w:r>
      <w:r w:rsidR="00E10B58">
        <w:rPr>
          <w:rFonts w:cs="Times New Roman"/>
          <w:szCs w:val="24"/>
        </w:rPr>
        <w:t>,</w:t>
      </w:r>
    </w:p>
    <w:p w14:paraId="30F461F1" w14:textId="5FD307C4" w:rsidR="002553BF" w:rsidRDefault="002553BF" w:rsidP="00E66AE8">
      <w:pPr>
        <w:pStyle w:val="Odstavecseseznamem"/>
        <w:numPr>
          <w:ilvl w:val="0"/>
          <w:numId w:val="61"/>
        </w:numPr>
        <w:spacing w:after="120" w:line="312" w:lineRule="auto"/>
        <w:ind w:left="567" w:firstLine="0"/>
        <w:contextualSpacing w:val="0"/>
        <w:jc w:val="both"/>
        <w:rPr>
          <w:rFonts w:cs="Times New Roman"/>
          <w:szCs w:val="24"/>
        </w:rPr>
      </w:pPr>
      <w:r w:rsidRPr="00963B82">
        <w:rPr>
          <w:rFonts w:cs="Times New Roman"/>
          <w:szCs w:val="24"/>
        </w:rPr>
        <w:t>dívčí (např. šití, vaření, hraní si s panenkami apod.)</w:t>
      </w:r>
      <w:r w:rsidR="00E10B58">
        <w:rPr>
          <w:rFonts w:cs="Times New Roman"/>
          <w:szCs w:val="24"/>
        </w:rPr>
        <w:t>,</w:t>
      </w:r>
    </w:p>
    <w:p w14:paraId="3DDDC2D8" w14:textId="3511E991" w:rsidR="00E10B58" w:rsidRPr="00963B82" w:rsidRDefault="00E10B58" w:rsidP="00E66AE8">
      <w:pPr>
        <w:pStyle w:val="Odstavecseseznamem"/>
        <w:numPr>
          <w:ilvl w:val="0"/>
          <w:numId w:val="61"/>
        </w:numPr>
        <w:spacing w:after="120" w:line="312" w:lineRule="auto"/>
        <w:ind w:left="567" w:firstLine="0"/>
        <w:contextualSpacing w:val="0"/>
        <w:jc w:val="both"/>
        <w:rPr>
          <w:rFonts w:cs="Times New Roman"/>
          <w:szCs w:val="24"/>
        </w:rPr>
      </w:pPr>
      <w:r>
        <w:rPr>
          <w:rFonts w:cs="Times New Roman"/>
          <w:szCs w:val="24"/>
        </w:rPr>
        <w:t>smíšené.</w:t>
      </w:r>
    </w:p>
    <w:p w14:paraId="20DBC3EE" w14:textId="77777777" w:rsidR="001E34C1" w:rsidRPr="00963B82" w:rsidRDefault="001E34C1" w:rsidP="00963B82">
      <w:pPr>
        <w:spacing w:after="120" w:line="312" w:lineRule="auto"/>
        <w:jc w:val="both"/>
        <w:rPr>
          <w:rFonts w:cs="Times New Roman"/>
          <w:b/>
          <w:bCs/>
          <w:szCs w:val="24"/>
        </w:rPr>
      </w:pPr>
      <w:r w:rsidRPr="00963B82">
        <w:rPr>
          <w:rFonts w:cs="Times New Roman"/>
          <w:b/>
          <w:bCs/>
          <w:szCs w:val="24"/>
        </w:rPr>
        <w:t>Podle věku:</w:t>
      </w:r>
    </w:p>
    <w:p w14:paraId="29F83E01" w14:textId="77777777" w:rsidR="001E34C1" w:rsidRPr="00963B82" w:rsidRDefault="001E34C1" w:rsidP="00E66AE8">
      <w:pPr>
        <w:pStyle w:val="Odstavecseseznamem"/>
        <w:numPr>
          <w:ilvl w:val="0"/>
          <w:numId w:val="49"/>
        </w:numPr>
        <w:spacing w:after="120" w:line="312" w:lineRule="auto"/>
        <w:ind w:left="567" w:firstLine="0"/>
        <w:contextualSpacing w:val="0"/>
        <w:jc w:val="both"/>
        <w:rPr>
          <w:rFonts w:cs="Times New Roman"/>
          <w:szCs w:val="24"/>
        </w:rPr>
      </w:pPr>
      <w:r w:rsidRPr="00963B82">
        <w:rPr>
          <w:rFonts w:cs="Times New Roman"/>
          <w:szCs w:val="24"/>
        </w:rPr>
        <w:t>pro děti předškolního věku,</w:t>
      </w:r>
    </w:p>
    <w:p w14:paraId="336F7D36" w14:textId="3D990CA7" w:rsidR="001E34C1" w:rsidRPr="00963B82" w:rsidRDefault="001E34C1" w:rsidP="00E66AE8">
      <w:pPr>
        <w:pStyle w:val="Odstavecseseznamem"/>
        <w:numPr>
          <w:ilvl w:val="0"/>
          <w:numId w:val="49"/>
        </w:numPr>
        <w:spacing w:after="120" w:line="312" w:lineRule="auto"/>
        <w:ind w:left="567" w:firstLine="0"/>
        <w:contextualSpacing w:val="0"/>
        <w:jc w:val="both"/>
        <w:rPr>
          <w:rFonts w:cs="Times New Roman"/>
          <w:szCs w:val="24"/>
        </w:rPr>
      </w:pPr>
      <w:r w:rsidRPr="00963B82">
        <w:rPr>
          <w:rFonts w:cs="Times New Roman"/>
          <w:szCs w:val="24"/>
        </w:rPr>
        <w:t>první</w:t>
      </w:r>
      <w:r w:rsidR="00E4455F">
        <w:rPr>
          <w:rFonts w:cs="Times New Roman"/>
          <w:szCs w:val="24"/>
        </w:rPr>
        <w:t>ho</w:t>
      </w:r>
      <w:r w:rsidRPr="00963B82">
        <w:rPr>
          <w:rFonts w:cs="Times New Roman"/>
          <w:szCs w:val="24"/>
        </w:rPr>
        <w:t xml:space="preserve"> a druhého stupně základní školy,</w:t>
      </w:r>
    </w:p>
    <w:p w14:paraId="57235A15" w14:textId="77777777" w:rsidR="001E34C1" w:rsidRPr="00963B82" w:rsidRDefault="001E34C1" w:rsidP="00E66AE8">
      <w:pPr>
        <w:pStyle w:val="Odstavecseseznamem"/>
        <w:numPr>
          <w:ilvl w:val="0"/>
          <w:numId w:val="49"/>
        </w:numPr>
        <w:spacing w:after="120" w:line="312" w:lineRule="auto"/>
        <w:ind w:left="567" w:firstLine="0"/>
        <w:contextualSpacing w:val="0"/>
        <w:jc w:val="both"/>
        <w:rPr>
          <w:rFonts w:cs="Times New Roman"/>
          <w:szCs w:val="24"/>
        </w:rPr>
      </w:pPr>
      <w:r w:rsidRPr="00963B82">
        <w:rPr>
          <w:rFonts w:cs="Times New Roman"/>
          <w:szCs w:val="24"/>
        </w:rPr>
        <w:t>střední školy,</w:t>
      </w:r>
    </w:p>
    <w:p w14:paraId="0243ACD4" w14:textId="77777777" w:rsidR="001E34C1" w:rsidRPr="00963B82" w:rsidRDefault="001E34C1" w:rsidP="00E66AE8">
      <w:pPr>
        <w:pStyle w:val="Odstavecseseznamem"/>
        <w:numPr>
          <w:ilvl w:val="0"/>
          <w:numId w:val="49"/>
        </w:numPr>
        <w:spacing w:after="120" w:line="312" w:lineRule="auto"/>
        <w:ind w:left="567" w:firstLine="0"/>
        <w:contextualSpacing w:val="0"/>
        <w:jc w:val="both"/>
        <w:rPr>
          <w:rFonts w:cs="Times New Roman"/>
          <w:szCs w:val="24"/>
        </w:rPr>
      </w:pPr>
      <w:r w:rsidRPr="00963B82">
        <w:rPr>
          <w:rFonts w:cs="Times New Roman"/>
          <w:szCs w:val="24"/>
        </w:rPr>
        <w:t>dospělé jedince (mohou být i pro osoby seniorského věku).</w:t>
      </w:r>
    </w:p>
    <w:p w14:paraId="6DC9A01E" w14:textId="0FAF13A1" w:rsidR="00187F59" w:rsidRPr="00655132" w:rsidRDefault="001E34C1" w:rsidP="00655132">
      <w:pPr>
        <w:spacing w:after="120" w:line="312" w:lineRule="auto"/>
        <w:rPr>
          <w:rFonts w:cs="Times New Roman"/>
          <w:szCs w:val="24"/>
        </w:rPr>
      </w:pPr>
      <w:r w:rsidRPr="00655132">
        <w:rPr>
          <w:rFonts w:cs="Times New Roman"/>
          <w:b/>
          <w:szCs w:val="24"/>
        </w:rPr>
        <w:t>Podle možného počtu zúčastněných</w:t>
      </w:r>
      <w:r w:rsidR="00187F59" w:rsidRPr="00655132">
        <w:rPr>
          <w:rFonts w:cs="Times New Roman"/>
          <w:szCs w:val="24"/>
        </w:rPr>
        <w:t xml:space="preserve"> proti počítači a další), </w:t>
      </w:r>
    </w:p>
    <w:p w14:paraId="6B108579" w14:textId="6DB818CA" w:rsidR="00187F59" w:rsidRPr="00963B82" w:rsidRDefault="00187F59" w:rsidP="00E66AE8">
      <w:pPr>
        <w:pStyle w:val="Odstavecseseznamem"/>
        <w:numPr>
          <w:ilvl w:val="0"/>
          <w:numId w:val="53"/>
        </w:numPr>
        <w:spacing w:after="120" w:line="312" w:lineRule="auto"/>
        <w:ind w:left="567" w:firstLine="0"/>
        <w:contextualSpacing w:val="0"/>
        <w:jc w:val="both"/>
        <w:rPr>
          <w:rFonts w:cs="Times New Roman"/>
          <w:szCs w:val="24"/>
        </w:rPr>
      </w:pPr>
      <w:r w:rsidRPr="00963B82">
        <w:rPr>
          <w:rFonts w:cs="Times New Roman"/>
          <w:szCs w:val="24"/>
        </w:rPr>
        <w:t xml:space="preserve">párové (např. </w:t>
      </w:r>
      <w:r w:rsidR="00A85EB1">
        <w:rPr>
          <w:rFonts w:cs="Times New Roman"/>
          <w:szCs w:val="24"/>
        </w:rPr>
        <w:t xml:space="preserve">se může </w:t>
      </w:r>
      <w:r w:rsidRPr="00963B82">
        <w:rPr>
          <w:rFonts w:cs="Times New Roman"/>
          <w:szCs w:val="24"/>
        </w:rPr>
        <w:t>jednat o hry ve dvojicích, jako např. dáma, šachy, přetahovaná aj.),</w:t>
      </w:r>
    </w:p>
    <w:p w14:paraId="7949E248" w14:textId="21E45370" w:rsidR="001E34C1" w:rsidRPr="00A85EB1" w:rsidRDefault="00187F59" w:rsidP="00E66AE8">
      <w:pPr>
        <w:pStyle w:val="Odstavecseseznamem"/>
        <w:numPr>
          <w:ilvl w:val="0"/>
          <w:numId w:val="53"/>
        </w:numPr>
        <w:spacing w:after="120" w:line="312" w:lineRule="auto"/>
        <w:ind w:left="567" w:firstLine="0"/>
        <w:contextualSpacing w:val="0"/>
        <w:jc w:val="both"/>
        <w:rPr>
          <w:rFonts w:cs="Times New Roman"/>
          <w:szCs w:val="24"/>
        </w:rPr>
      </w:pPr>
      <w:r w:rsidRPr="00963B82">
        <w:rPr>
          <w:rFonts w:cs="Times New Roman"/>
          <w:szCs w:val="24"/>
        </w:rPr>
        <w:t>skupinové (hry v malých skupinách, a to samostatně nebo následně mohou být prezentovány v rámci celku),</w:t>
      </w:r>
    </w:p>
    <w:p w14:paraId="497DC916" w14:textId="7097CA19" w:rsidR="001E34C1" w:rsidRPr="00963B82" w:rsidRDefault="001E34C1" w:rsidP="00E66AE8">
      <w:pPr>
        <w:pStyle w:val="Odstavecseseznamem"/>
        <w:numPr>
          <w:ilvl w:val="0"/>
          <w:numId w:val="53"/>
        </w:numPr>
        <w:spacing w:after="120" w:line="312" w:lineRule="auto"/>
        <w:ind w:left="567" w:firstLine="0"/>
        <w:contextualSpacing w:val="0"/>
        <w:jc w:val="both"/>
        <w:rPr>
          <w:rFonts w:cs="Times New Roman"/>
          <w:szCs w:val="24"/>
        </w:rPr>
      </w:pPr>
      <w:r w:rsidRPr="00963B82">
        <w:rPr>
          <w:rFonts w:cs="Times New Roman"/>
          <w:szCs w:val="24"/>
        </w:rPr>
        <w:t>individuální (každý si hraje sám za sebe, jako např. práce s testem, samostatné hraní</w:t>
      </w:r>
      <w:r w:rsidR="00A85EB1">
        <w:rPr>
          <w:rFonts w:cs="Times New Roman"/>
          <w:szCs w:val="24"/>
        </w:rPr>
        <w:t>),</w:t>
      </w:r>
      <w:r w:rsidRPr="00963B82">
        <w:rPr>
          <w:rFonts w:cs="Times New Roman"/>
          <w:szCs w:val="24"/>
        </w:rPr>
        <w:t xml:space="preserve"> </w:t>
      </w:r>
    </w:p>
    <w:p w14:paraId="79982954" w14:textId="77777777" w:rsidR="001E34C1" w:rsidRPr="00963B82" w:rsidRDefault="001E34C1" w:rsidP="00E66AE8">
      <w:pPr>
        <w:pStyle w:val="Odstavecseseznamem"/>
        <w:numPr>
          <w:ilvl w:val="0"/>
          <w:numId w:val="53"/>
        </w:numPr>
        <w:spacing w:after="120" w:line="312" w:lineRule="auto"/>
        <w:ind w:left="567" w:firstLine="0"/>
        <w:contextualSpacing w:val="0"/>
        <w:jc w:val="both"/>
        <w:rPr>
          <w:rFonts w:cs="Times New Roman"/>
          <w:szCs w:val="24"/>
        </w:rPr>
      </w:pPr>
      <w:r w:rsidRPr="00963B82">
        <w:rPr>
          <w:rFonts w:cs="Times New Roman"/>
          <w:szCs w:val="24"/>
        </w:rPr>
        <w:t>kolektivní (, případně hry ve vícečlenných skupinkách, celá družstva, jako např. volejbal, vybíjená, fotbal aj.).</w:t>
      </w:r>
    </w:p>
    <w:p w14:paraId="5D7681A3" w14:textId="77777777" w:rsidR="001E34C1" w:rsidRPr="00963B82" w:rsidRDefault="001E34C1" w:rsidP="00963B82">
      <w:pPr>
        <w:spacing w:after="120" w:line="312" w:lineRule="auto"/>
        <w:rPr>
          <w:rFonts w:cs="Times New Roman"/>
          <w:b/>
          <w:szCs w:val="24"/>
        </w:rPr>
      </w:pPr>
      <w:r w:rsidRPr="00963B82">
        <w:rPr>
          <w:rFonts w:cs="Times New Roman"/>
          <w:b/>
          <w:szCs w:val="24"/>
        </w:rPr>
        <w:t>Podle prostředí, v kterém se hra odehrává:</w:t>
      </w:r>
    </w:p>
    <w:p w14:paraId="26582973" w14:textId="18D40AE9" w:rsidR="001E34C1" w:rsidRPr="00963B82" w:rsidRDefault="001E34C1" w:rsidP="00E66AE8">
      <w:pPr>
        <w:pStyle w:val="Odstavecseseznamem"/>
        <w:numPr>
          <w:ilvl w:val="0"/>
          <w:numId w:val="53"/>
        </w:numPr>
        <w:spacing w:after="120" w:line="312" w:lineRule="auto"/>
        <w:ind w:left="567" w:firstLine="0"/>
        <w:contextualSpacing w:val="0"/>
        <w:jc w:val="both"/>
        <w:rPr>
          <w:rFonts w:cs="Times New Roman"/>
          <w:szCs w:val="24"/>
        </w:rPr>
      </w:pPr>
      <w:r w:rsidRPr="00963B82">
        <w:rPr>
          <w:rFonts w:cs="Times New Roman"/>
          <w:szCs w:val="24"/>
        </w:rPr>
        <w:t>přímo v</w:t>
      </w:r>
      <w:r w:rsidR="00E10B58">
        <w:rPr>
          <w:rFonts w:cs="Times New Roman"/>
          <w:szCs w:val="24"/>
        </w:rPr>
        <w:t> </w:t>
      </w:r>
      <w:r w:rsidRPr="00963B82">
        <w:rPr>
          <w:rFonts w:cs="Times New Roman"/>
          <w:szCs w:val="24"/>
        </w:rPr>
        <w:t>zařízení</w:t>
      </w:r>
      <w:r w:rsidR="00E10B58">
        <w:rPr>
          <w:rFonts w:cs="Times New Roman"/>
          <w:szCs w:val="24"/>
        </w:rPr>
        <w:t xml:space="preserve">, </w:t>
      </w:r>
      <w:r w:rsidR="00A85EB1">
        <w:rPr>
          <w:rFonts w:cs="Times New Roman"/>
          <w:szCs w:val="24"/>
        </w:rPr>
        <w:t xml:space="preserve">v </w:t>
      </w:r>
      <w:r w:rsidR="00E10B58">
        <w:rPr>
          <w:rFonts w:cs="Times New Roman"/>
          <w:szCs w:val="24"/>
        </w:rPr>
        <w:t>místnosti</w:t>
      </w:r>
      <w:r w:rsidRPr="00963B82">
        <w:rPr>
          <w:rFonts w:cs="Times New Roman"/>
          <w:szCs w:val="24"/>
        </w:rPr>
        <w:t xml:space="preserve"> (např. školní družina, školní klub, taneční sál, tělocvična, klubovna, dílna a další),</w:t>
      </w:r>
      <w:r w:rsidR="00E10B58">
        <w:rPr>
          <w:rFonts w:cs="Times New Roman"/>
          <w:szCs w:val="24"/>
        </w:rPr>
        <w:t xml:space="preserve"> někdy se užívá i označení jako mokrý program (zejména v případě špatného počasí),</w:t>
      </w:r>
    </w:p>
    <w:p w14:paraId="1F3AF573" w14:textId="77777777" w:rsidR="001E34C1" w:rsidRPr="00963B82" w:rsidRDefault="001E34C1" w:rsidP="00E66AE8">
      <w:pPr>
        <w:pStyle w:val="Odstavecseseznamem"/>
        <w:numPr>
          <w:ilvl w:val="0"/>
          <w:numId w:val="53"/>
        </w:numPr>
        <w:spacing w:after="120" w:line="312" w:lineRule="auto"/>
        <w:ind w:left="567" w:firstLine="0"/>
        <w:contextualSpacing w:val="0"/>
        <w:jc w:val="both"/>
        <w:rPr>
          <w:rFonts w:cs="Times New Roman"/>
          <w:szCs w:val="24"/>
        </w:rPr>
      </w:pPr>
      <w:r w:rsidRPr="00963B82">
        <w:rPr>
          <w:rFonts w:cs="Times New Roman"/>
          <w:szCs w:val="24"/>
        </w:rPr>
        <w:t>mimo budovu školy, ale v areálu (např. hřiště apod.) nebo mimo areál, jako např. dopravní hřiště,</w:t>
      </w:r>
    </w:p>
    <w:p w14:paraId="33E6F9FF" w14:textId="77777777" w:rsidR="001E34C1" w:rsidRPr="00963B82" w:rsidRDefault="001E34C1" w:rsidP="00E66AE8">
      <w:pPr>
        <w:pStyle w:val="Odstavecseseznamem"/>
        <w:numPr>
          <w:ilvl w:val="0"/>
          <w:numId w:val="53"/>
        </w:numPr>
        <w:spacing w:after="120" w:line="312" w:lineRule="auto"/>
        <w:ind w:left="567" w:firstLine="0"/>
        <w:contextualSpacing w:val="0"/>
        <w:rPr>
          <w:rFonts w:cs="Times New Roman"/>
          <w:szCs w:val="24"/>
        </w:rPr>
      </w:pPr>
      <w:r w:rsidRPr="00963B82">
        <w:rPr>
          <w:rFonts w:cs="Times New Roman"/>
          <w:szCs w:val="24"/>
        </w:rPr>
        <w:t>ve volné přírodě (např. v parku, na louce apod.).</w:t>
      </w:r>
    </w:p>
    <w:p w14:paraId="3F116E79" w14:textId="77777777" w:rsidR="001E34C1" w:rsidRPr="00963B82" w:rsidRDefault="001E34C1" w:rsidP="00963B82">
      <w:pPr>
        <w:spacing w:after="120" w:line="312" w:lineRule="auto"/>
        <w:rPr>
          <w:rFonts w:cs="Times New Roman"/>
          <w:b/>
          <w:szCs w:val="24"/>
        </w:rPr>
      </w:pPr>
      <w:r w:rsidRPr="00963B82">
        <w:rPr>
          <w:rFonts w:cs="Times New Roman"/>
          <w:b/>
          <w:szCs w:val="24"/>
        </w:rPr>
        <w:lastRenderedPageBreak/>
        <w:t>Podle ročního období:</w:t>
      </w:r>
    </w:p>
    <w:p w14:paraId="1AC7F2B3" w14:textId="77777777" w:rsidR="001E34C1" w:rsidRPr="00963B82" w:rsidRDefault="001E34C1" w:rsidP="00E66AE8">
      <w:pPr>
        <w:pStyle w:val="Odstavecseseznamem"/>
        <w:numPr>
          <w:ilvl w:val="0"/>
          <w:numId w:val="54"/>
        </w:numPr>
        <w:spacing w:after="120" w:line="312" w:lineRule="auto"/>
        <w:ind w:left="567" w:firstLine="0"/>
        <w:contextualSpacing w:val="0"/>
        <w:rPr>
          <w:rFonts w:cs="Times New Roman"/>
          <w:szCs w:val="24"/>
        </w:rPr>
      </w:pPr>
      <w:r w:rsidRPr="00963B82">
        <w:rPr>
          <w:rFonts w:cs="Times New Roman"/>
          <w:szCs w:val="24"/>
        </w:rPr>
        <w:t>hry v zimě, na podzim, v létě nebo organizované na jaře,</w:t>
      </w:r>
    </w:p>
    <w:p w14:paraId="03B66F3C" w14:textId="77777777" w:rsidR="001E34C1" w:rsidRPr="00963B82" w:rsidRDefault="001E34C1" w:rsidP="00963B82">
      <w:pPr>
        <w:spacing w:after="120" w:line="312" w:lineRule="auto"/>
        <w:rPr>
          <w:rFonts w:cs="Times New Roman"/>
          <w:b/>
          <w:szCs w:val="24"/>
        </w:rPr>
      </w:pPr>
      <w:r w:rsidRPr="00963B82">
        <w:rPr>
          <w:rFonts w:cs="Times New Roman"/>
          <w:b/>
          <w:szCs w:val="24"/>
        </w:rPr>
        <w:t>Podle průběhu dne:</w:t>
      </w:r>
    </w:p>
    <w:p w14:paraId="08D5F8BD" w14:textId="77777777" w:rsidR="001E34C1" w:rsidRPr="00963B82" w:rsidRDefault="001E34C1" w:rsidP="00E66AE8">
      <w:pPr>
        <w:pStyle w:val="Odstavecseseznamem"/>
        <w:numPr>
          <w:ilvl w:val="0"/>
          <w:numId w:val="53"/>
        </w:numPr>
        <w:spacing w:after="120" w:line="312" w:lineRule="auto"/>
        <w:ind w:left="567" w:firstLine="0"/>
        <w:contextualSpacing w:val="0"/>
        <w:rPr>
          <w:rFonts w:cs="Times New Roman"/>
          <w:szCs w:val="24"/>
        </w:rPr>
      </w:pPr>
      <w:r w:rsidRPr="00963B82">
        <w:rPr>
          <w:rFonts w:cs="Times New Roman"/>
          <w:szCs w:val="24"/>
        </w:rPr>
        <w:t>ranní, dopolední, odpolední, podvečerní a večerní,</w:t>
      </w:r>
    </w:p>
    <w:p w14:paraId="13B41705" w14:textId="77777777" w:rsidR="001E34C1" w:rsidRPr="00963B82" w:rsidRDefault="001E34C1" w:rsidP="00963B82">
      <w:pPr>
        <w:spacing w:after="120" w:line="312" w:lineRule="auto"/>
        <w:rPr>
          <w:rFonts w:cs="Times New Roman"/>
          <w:b/>
          <w:szCs w:val="24"/>
        </w:rPr>
      </w:pPr>
      <w:r w:rsidRPr="00963B82">
        <w:rPr>
          <w:rFonts w:cs="Times New Roman"/>
          <w:b/>
          <w:szCs w:val="24"/>
        </w:rPr>
        <w:t>Podle délky trvání:</w:t>
      </w:r>
    </w:p>
    <w:p w14:paraId="7EE3E2AB" w14:textId="5BE4A1A7" w:rsidR="001E34C1" w:rsidRDefault="001E34C1" w:rsidP="00E66AE8">
      <w:pPr>
        <w:pStyle w:val="Odstavecseseznamem"/>
        <w:numPr>
          <w:ilvl w:val="0"/>
          <w:numId w:val="53"/>
        </w:numPr>
        <w:spacing w:after="120" w:line="312" w:lineRule="auto"/>
        <w:ind w:left="567" w:firstLine="0"/>
        <w:contextualSpacing w:val="0"/>
        <w:rPr>
          <w:rFonts w:cs="Times New Roman"/>
          <w:szCs w:val="24"/>
        </w:rPr>
      </w:pPr>
      <w:r w:rsidRPr="00963B82">
        <w:rPr>
          <w:rFonts w:cs="Times New Roman"/>
          <w:szCs w:val="24"/>
        </w:rPr>
        <w:t xml:space="preserve">od několika minut až po několik hodin, ale také se mohou některé aktivity (např. turnaje) hrát i několik dní, v průběhu </w:t>
      </w:r>
      <w:r w:rsidR="00A85EB1">
        <w:rPr>
          <w:rFonts w:cs="Times New Roman"/>
          <w:szCs w:val="24"/>
        </w:rPr>
        <w:t xml:space="preserve">trvání </w:t>
      </w:r>
      <w:r w:rsidRPr="00963B82">
        <w:rPr>
          <w:rFonts w:cs="Times New Roman"/>
          <w:szCs w:val="24"/>
        </w:rPr>
        <w:t>celého tábora apod.</w:t>
      </w:r>
    </w:p>
    <w:p w14:paraId="6D1A58DC" w14:textId="2676A27B" w:rsidR="00655132" w:rsidRPr="008D39BE" w:rsidRDefault="00655132" w:rsidP="00655132">
      <w:pPr>
        <w:spacing w:after="120" w:line="312" w:lineRule="auto"/>
        <w:rPr>
          <w:rFonts w:cs="Times New Roman"/>
          <w:b/>
          <w:bCs/>
          <w:szCs w:val="24"/>
        </w:rPr>
      </w:pPr>
      <w:r w:rsidRPr="008D39BE">
        <w:rPr>
          <w:rFonts w:cs="Times New Roman"/>
          <w:b/>
          <w:bCs/>
          <w:szCs w:val="24"/>
        </w:rPr>
        <w:t>Podle rozvoje vybraných dovedností:</w:t>
      </w:r>
    </w:p>
    <w:p w14:paraId="30441928" w14:textId="65CD1872" w:rsidR="00655132" w:rsidRPr="008D39BE" w:rsidRDefault="00CD0E9E" w:rsidP="00655132">
      <w:pPr>
        <w:pStyle w:val="Odstavecseseznamem"/>
        <w:numPr>
          <w:ilvl w:val="0"/>
          <w:numId w:val="53"/>
        </w:numPr>
        <w:spacing w:after="120" w:line="312" w:lineRule="auto"/>
        <w:ind w:left="709" w:hanging="142"/>
        <w:rPr>
          <w:rFonts w:cs="Times New Roman"/>
          <w:szCs w:val="24"/>
        </w:rPr>
      </w:pPr>
      <w:r w:rsidRPr="008D39BE">
        <w:rPr>
          <w:rFonts w:cs="Times New Roman"/>
          <w:szCs w:val="24"/>
        </w:rPr>
        <w:t xml:space="preserve">verbální, umělecké, </w:t>
      </w:r>
      <w:proofErr w:type="spellStart"/>
      <w:proofErr w:type="gramStart"/>
      <w:r w:rsidRPr="008D39BE">
        <w:rPr>
          <w:rFonts w:cs="Times New Roman"/>
          <w:szCs w:val="24"/>
        </w:rPr>
        <w:t>matematicko</w:t>
      </w:r>
      <w:proofErr w:type="spellEnd"/>
      <w:r w:rsidRPr="008D39BE">
        <w:rPr>
          <w:rFonts w:cs="Times New Roman"/>
          <w:szCs w:val="24"/>
        </w:rPr>
        <w:t>–logické</w:t>
      </w:r>
      <w:proofErr w:type="gramEnd"/>
      <w:r w:rsidRPr="008D39BE">
        <w:rPr>
          <w:rFonts w:cs="Times New Roman"/>
          <w:szCs w:val="24"/>
        </w:rPr>
        <w:t>, pohybové, interpersonální atd.</w:t>
      </w:r>
    </w:p>
    <w:p w14:paraId="3538BD82" w14:textId="390CDECB" w:rsidR="000B0BD5" w:rsidRPr="008D39BE" w:rsidRDefault="000B0BD5" w:rsidP="004D2E66">
      <w:pPr>
        <w:spacing w:after="120" w:line="312" w:lineRule="auto"/>
        <w:jc w:val="both"/>
        <w:rPr>
          <w:rFonts w:cs="Times New Roman"/>
          <w:szCs w:val="24"/>
          <w:u w:val="single"/>
        </w:rPr>
      </w:pPr>
      <w:r w:rsidRPr="008D39BE">
        <w:rPr>
          <w:rFonts w:cs="Times New Roman"/>
          <w:szCs w:val="24"/>
        </w:rPr>
        <w:t xml:space="preserve">Rozeznáváme také </w:t>
      </w:r>
      <w:r w:rsidRPr="008D39BE">
        <w:rPr>
          <w:rFonts w:cs="Times New Roman"/>
          <w:szCs w:val="24"/>
          <w:u w:val="single"/>
        </w:rPr>
        <w:t>hry digitální a počítačoví</w:t>
      </w:r>
      <w:r w:rsidRPr="008D39BE">
        <w:rPr>
          <w:rFonts w:cs="Times New Roman"/>
          <w:szCs w:val="24"/>
        </w:rPr>
        <w:t xml:space="preserve">. </w:t>
      </w:r>
    </w:p>
    <w:p w14:paraId="3DCBF10E" w14:textId="0150AF91" w:rsidR="000B0BD5" w:rsidRPr="008D39BE" w:rsidRDefault="000B0BD5" w:rsidP="004D2E66">
      <w:pPr>
        <w:spacing w:after="120" w:line="312" w:lineRule="auto"/>
        <w:jc w:val="both"/>
        <w:rPr>
          <w:rFonts w:cs="Times New Roman"/>
          <w:szCs w:val="24"/>
        </w:rPr>
      </w:pPr>
      <w:r w:rsidRPr="008D39BE">
        <w:rPr>
          <w:rFonts w:cs="Times New Roman"/>
          <w:szCs w:val="24"/>
          <w:u w:val="single"/>
        </w:rPr>
        <w:t>Digitální hry</w:t>
      </w:r>
      <w:r w:rsidRPr="008D39BE">
        <w:rPr>
          <w:rFonts w:cs="Times New Roman"/>
          <w:szCs w:val="24"/>
        </w:rPr>
        <w:t xml:space="preserve"> – zaznamenaly svou největší oblíbenost (vrchol) v 70. – 90. letech minulého století.</w:t>
      </w:r>
    </w:p>
    <w:p w14:paraId="2785261D" w14:textId="0941CC41" w:rsidR="00415A69" w:rsidRPr="008D39BE" w:rsidRDefault="00415A69" w:rsidP="00415A69">
      <w:pPr>
        <w:spacing w:after="120" w:line="312" w:lineRule="auto"/>
        <w:jc w:val="both"/>
        <w:rPr>
          <w:rFonts w:cs="Times New Roman"/>
          <w:szCs w:val="24"/>
        </w:rPr>
      </w:pPr>
      <w:r w:rsidRPr="008D39BE">
        <w:rPr>
          <w:rFonts w:cs="Times New Roman"/>
          <w:szCs w:val="24"/>
          <w:u w:val="single"/>
        </w:rPr>
        <w:t>Počítačové hry</w:t>
      </w:r>
      <w:r w:rsidRPr="008D39BE">
        <w:rPr>
          <w:rFonts w:cs="Times New Roman"/>
          <w:szCs w:val="24"/>
        </w:rPr>
        <w:t xml:space="preserve"> – výsledkem vývoje je virtuální svět (prostředí) do kterého může hráč vstoupit a ovlivňovat dění. (Může plnit úkoly, procvičovat postřeh, rychlost, projektovat apod. Zapojit se může i více hráčů.)</w:t>
      </w:r>
    </w:p>
    <w:p w14:paraId="56B6D1F5" w14:textId="5CCAEF01" w:rsidR="001E34C1" w:rsidRPr="00963B82" w:rsidRDefault="001E34C1" w:rsidP="004D2E66">
      <w:pPr>
        <w:spacing w:after="120" w:line="312" w:lineRule="auto"/>
        <w:jc w:val="both"/>
        <w:rPr>
          <w:rFonts w:cs="Times New Roman"/>
          <w:szCs w:val="24"/>
        </w:rPr>
      </w:pPr>
      <w:r w:rsidRPr="008D39BE">
        <w:rPr>
          <w:rFonts w:cs="Times New Roman"/>
          <w:szCs w:val="24"/>
        </w:rPr>
        <w:t>Existují i hry</w:t>
      </w:r>
      <w:r w:rsidRPr="00963B82">
        <w:rPr>
          <w:rFonts w:cs="Times New Roman"/>
          <w:szCs w:val="24"/>
        </w:rPr>
        <w:t>, které vyžadují (předpokládají) určité materiální zabezpečení</w:t>
      </w:r>
      <w:r w:rsidR="002553BF" w:rsidRPr="00963B82">
        <w:rPr>
          <w:rFonts w:cs="Times New Roman"/>
          <w:szCs w:val="24"/>
        </w:rPr>
        <w:t xml:space="preserve"> (např. hry s hračkami, případně dalšími pomůckami) -</w:t>
      </w:r>
      <w:r w:rsidRPr="00963B82">
        <w:rPr>
          <w:rFonts w:cs="Times New Roman"/>
          <w:szCs w:val="24"/>
        </w:rPr>
        <w:t xml:space="preserve"> lano, míče, startovní čísla, barevný papír, nůžky, stopky, buzola apod.</w:t>
      </w:r>
    </w:p>
    <w:p w14:paraId="3EA18F14" w14:textId="77777777" w:rsidR="001E34C1" w:rsidRPr="00963B82" w:rsidRDefault="001E34C1" w:rsidP="004D2E66">
      <w:pPr>
        <w:spacing w:after="120" w:line="312" w:lineRule="auto"/>
        <w:jc w:val="both"/>
        <w:rPr>
          <w:rFonts w:cs="Times New Roman"/>
          <w:szCs w:val="24"/>
        </w:rPr>
      </w:pPr>
      <w:r w:rsidRPr="00963B82">
        <w:rPr>
          <w:rFonts w:cs="Times New Roman"/>
          <w:szCs w:val="24"/>
        </w:rPr>
        <w:t xml:space="preserve">Jak již bylo uvedeno, existuje celá řada členění her podle rozličných kritérií (poslání, záměru organizátora), ale také existuje řada her, které můžeme v praxi uplatňovat z hlediska fází aktivity. První z nich jsou tzv. </w:t>
      </w:r>
      <w:proofErr w:type="spellStart"/>
      <w:r w:rsidRPr="00963B82">
        <w:rPr>
          <w:rFonts w:cs="Times New Roman"/>
          <w:i/>
          <w:szCs w:val="24"/>
        </w:rPr>
        <w:t>ledolamky</w:t>
      </w:r>
      <w:proofErr w:type="spellEnd"/>
      <w:r w:rsidRPr="00963B82">
        <w:rPr>
          <w:rFonts w:cs="Times New Roman"/>
          <w:szCs w:val="24"/>
        </w:rPr>
        <w:t xml:space="preserve"> (</w:t>
      </w:r>
      <w:proofErr w:type="spellStart"/>
      <w:r w:rsidRPr="00963B82">
        <w:rPr>
          <w:rFonts w:cs="Times New Roman"/>
          <w:szCs w:val="24"/>
        </w:rPr>
        <w:t>Ice</w:t>
      </w:r>
      <w:proofErr w:type="spellEnd"/>
      <w:r w:rsidRPr="00963B82">
        <w:rPr>
          <w:rFonts w:cs="Times New Roman"/>
          <w:szCs w:val="24"/>
        </w:rPr>
        <w:t xml:space="preserve"> – </w:t>
      </w:r>
      <w:proofErr w:type="spellStart"/>
      <w:r w:rsidRPr="00963B82">
        <w:rPr>
          <w:rFonts w:cs="Times New Roman"/>
          <w:szCs w:val="24"/>
        </w:rPr>
        <w:t>break</w:t>
      </w:r>
      <w:proofErr w:type="spellEnd"/>
      <w:r w:rsidRPr="00963B82">
        <w:rPr>
          <w:rFonts w:cs="Times New Roman"/>
          <w:szCs w:val="24"/>
        </w:rPr>
        <w:t xml:space="preserve"> aktivity), které mají za cíl prolomit určitý ostych mezi účastníky v počátcích akce. Například představování svého přítele z akce. </w:t>
      </w:r>
    </w:p>
    <w:p w14:paraId="56FABB65" w14:textId="77777777" w:rsidR="001E34C1" w:rsidRPr="00963B82" w:rsidRDefault="001E34C1" w:rsidP="004D2E66">
      <w:pPr>
        <w:spacing w:after="120" w:line="312" w:lineRule="auto"/>
        <w:jc w:val="both"/>
        <w:rPr>
          <w:rFonts w:cs="Times New Roman"/>
          <w:szCs w:val="24"/>
        </w:rPr>
      </w:pPr>
      <w:r w:rsidRPr="00963B82">
        <w:rPr>
          <w:rFonts w:cs="Times New Roman"/>
          <w:szCs w:val="24"/>
        </w:rPr>
        <w:t>Zvláštní místo sehrávají v oblasti zážitkové pedagogiky (viz informace na jiném místě studijního textu), kdy účastníci nepřicházejí všichni</w:t>
      </w:r>
      <w:r w:rsidRPr="000B0111">
        <w:rPr>
          <w:rFonts w:cs="Times New Roman"/>
          <w:szCs w:val="24"/>
        </w:rPr>
        <w:t xml:space="preserve"> </w:t>
      </w:r>
      <w:r w:rsidRPr="00963B82">
        <w:rPr>
          <w:rFonts w:cs="Times New Roman"/>
          <w:szCs w:val="24"/>
          <w:u w:val="single"/>
        </w:rPr>
        <w:t>naladěni</w:t>
      </w:r>
      <w:r w:rsidRPr="00963B82">
        <w:rPr>
          <w:rFonts w:cs="Times New Roman"/>
          <w:i/>
          <w:szCs w:val="24"/>
        </w:rPr>
        <w:t xml:space="preserve"> </w:t>
      </w:r>
      <w:r w:rsidRPr="00963B82">
        <w:rPr>
          <w:rFonts w:cs="Times New Roman"/>
          <w:szCs w:val="24"/>
        </w:rPr>
        <w:t xml:space="preserve">na stejnou vlnu, objevuje se mezi nimi určitý ostych apod. </w:t>
      </w:r>
    </w:p>
    <w:p w14:paraId="6BF3F651" w14:textId="4951EC6A" w:rsidR="001E34C1" w:rsidRPr="00963B82" w:rsidRDefault="001E34C1" w:rsidP="004D2E66">
      <w:pPr>
        <w:spacing w:after="120" w:line="312" w:lineRule="auto"/>
        <w:jc w:val="both"/>
        <w:rPr>
          <w:rFonts w:cs="Times New Roman"/>
          <w:szCs w:val="24"/>
        </w:rPr>
      </w:pPr>
      <w:r w:rsidRPr="00963B82">
        <w:rPr>
          <w:rFonts w:cs="Times New Roman"/>
          <w:szCs w:val="24"/>
        </w:rPr>
        <w:t xml:space="preserve">S tím úzce souvisí i </w:t>
      </w:r>
      <w:r w:rsidRPr="00963B82">
        <w:rPr>
          <w:rFonts w:cs="Times New Roman"/>
          <w:i/>
          <w:szCs w:val="24"/>
        </w:rPr>
        <w:t>seznamovací hry</w:t>
      </w:r>
      <w:r w:rsidRPr="00963B82">
        <w:rPr>
          <w:rFonts w:cs="Times New Roman"/>
          <w:szCs w:val="24"/>
        </w:rPr>
        <w:t>, které mají za cíl seznámit jednotlivé účastníky mezi sebou, a to včetně organizátorů. Mohou zahrnovat představování, motoriku, i sebe sama, případně nejbližšího spoluúčastníka. Například pro lepší zapamatování křestních jmen apod.</w:t>
      </w:r>
      <w:r w:rsidR="00E10B58">
        <w:rPr>
          <w:rFonts w:cs="Times New Roman"/>
          <w:szCs w:val="24"/>
        </w:rPr>
        <w:t xml:space="preserve"> Na závěr aktivity (např. na táboře) probíhají ceremoniály.</w:t>
      </w:r>
    </w:p>
    <w:p w14:paraId="093D7F75" w14:textId="77777777" w:rsidR="001E34C1" w:rsidRPr="00963B82" w:rsidRDefault="001E34C1" w:rsidP="004D2E66">
      <w:pPr>
        <w:spacing w:after="120" w:line="312" w:lineRule="auto"/>
        <w:jc w:val="both"/>
        <w:rPr>
          <w:rFonts w:cs="Times New Roman"/>
          <w:szCs w:val="24"/>
        </w:rPr>
      </w:pPr>
      <w:r w:rsidRPr="00963B82">
        <w:rPr>
          <w:rFonts w:cs="Times New Roman"/>
          <w:szCs w:val="24"/>
        </w:rPr>
        <w:t xml:space="preserve">Svou významnou roli sehrávají také deskové hry (šachy, domino, dáma, pexeso, piškvorky, v pozdějším věku jsou oblíbené mentálně náročnější hry, jako Dostihy, Monopoly aj.), které mají velký význam např. v sociální komunikaci. </w:t>
      </w:r>
    </w:p>
    <w:p w14:paraId="174F7310" w14:textId="77777777" w:rsidR="001E34C1" w:rsidRPr="00963B82" w:rsidRDefault="001E34C1" w:rsidP="00187F59">
      <w:pPr>
        <w:spacing w:after="120" w:line="312" w:lineRule="auto"/>
        <w:jc w:val="both"/>
        <w:rPr>
          <w:rFonts w:cs="Times New Roman"/>
          <w:szCs w:val="24"/>
        </w:rPr>
      </w:pPr>
      <w:r w:rsidRPr="00963B82">
        <w:rPr>
          <w:rFonts w:cs="Times New Roman"/>
          <w:szCs w:val="24"/>
        </w:rPr>
        <w:lastRenderedPageBreak/>
        <w:t xml:space="preserve">Hra vykazuje, ve vztahu k volnému času, celou řadu funkcí, které se mění v průběhu života. Jedná se o následující </w:t>
      </w:r>
      <w:r w:rsidRPr="00655132">
        <w:rPr>
          <w:rFonts w:cs="Times New Roman"/>
          <w:b/>
          <w:bCs/>
          <w:szCs w:val="24"/>
        </w:rPr>
        <w:t>funkce:</w:t>
      </w:r>
    </w:p>
    <w:p w14:paraId="368A09E8" w14:textId="77777777" w:rsidR="00655132" w:rsidRDefault="001E34C1" w:rsidP="00655132">
      <w:pPr>
        <w:pStyle w:val="Odstavecseseznamem"/>
        <w:numPr>
          <w:ilvl w:val="0"/>
          <w:numId w:val="53"/>
        </w:numPr>
        <w:spacing w:after="0" w:line="312" w:lineRule="auto"/>
        <w:ind w:left="567" w:firstLine="0"/>
        <w:contextualSpacing w:val="0"/>
        <w:jc w:val="both"/>
        <w:rPr>
          <w:rFonts w:cs="Times New Roman"/>
          <w:szCs w:val="24"/>
        </w:rPr>
      </w:pPr>
      <w:r w:rsidRPr="00963B82">
        <w:rPr>
          <w:rFonts w:cs="Times New Roman"/>
          <w:szCs w:val="24"/>
        </w:rPr>
        <w:t>funkce kompenzační (tzn.</w:t>
      </w:r>
      <w:r w:rsidR="000B0111">
        <w:rPr>
          <w:rFonts w:cs="Times New Roman"/>
          <w:szCs w:val="24"/>
        </w:rPr>
        <w:t>,</w:t>
      </w:r>
      <w:r w:rsidRPr="00963B82">
        <w:rPr>
          <w:rFonts w:cs="Times New Roman"/>
          <w:szCs w:val="24"/>
        </w:rPr>
        <w:t xml:space="preserve"> že ve vztahu k vykonávané práce se jedná o </w:t>
      </w:r>
    </w:p>
    <w:p w14:paraId="5DFDF232" w14:textId="1FACD4B9" w:rsidR="001E34C1" w:rsidRPr="00963B82" w:rsidRDefault="00655132" w:rsidP="00655132">
      <w:pPr>
        <w:pStyle w:val="Odstavecseseznamem"/>
        <w:spacing w:after="0" w:line="312" w:lineRule="auto"/>
        <w:ind w:left="567"/>
        <w:contextualSpacing w:val="0"/>
        <w:jc w:val="both"/>
        <w:rPr>
          <w:rFonts w:cs="Times New Roman"/>
          <w:szCs w:val="24"/>
        </w:rPr>
      </w:pPr>
      <w:r>
        <w:rPr>
          <w:rFonts w:cs="Times New Roman"/>
          <w:szCs w:val="24"/>
        </w:rPr>
        <w:t xml:space="preserve">   </w:t>
      </w:r>
      <w:r w:rsidR="001E34C1" w:rsidRPr="00963B82">
        <w:rPr>
          <w:rFonts w:cs="Times New Roman"/>
          <w:szCs w:val="24"/>
        </w:rPr>
        <w:t>odpočinkovou činnost)</w:t>
      </w:r>
    </w:p>
    <w:p w14:paraId="724149A5" w14:textId="77777777" w:rsidR="001E34C1" w:rsidRPr="00963B82" w:rsidRDefault="001E34C1" w:rsidP="00655132">
      <w:pPr>
        <w:pStyle w:val="Odstavecseseznamem"/>
        <w:numPr>
          <w:ilvl w:val="0"/>
          <w:numId w:val="53"/>
        </w:numPr>
        <w:spacing w:after="0" w:line="312" w:lineRule="auto"/>
        <w:ind w:left="567" w:firstLine="0"/>
        <w:contextualSpacing w:val="0"/>
        <w:jc w:val="both"/>
        <w:rPr>
          <w:rFonts w:cs="Times New Roman"/>
          <w:szCs w:val="24"/>
        </w:rPr>
      </w:pPr>
      <w:r w:rsidRPr="00963B82">
        <w:rPr>
          <w:rFonts w:cs="Times New Roman"/>
          <w:szCs w:val="24"/>
        </w:rPr>
        <w:t>příprava na konkrétní povolání v budoucnosti (např. na rodičovskou roli, učitelské povolání, příprava na povolání prodavač apod., v dřívější době se jednalo u chlapců o hraní si na vojáky, u děvčat se může jednat o modelky apod.)</w:t>
      </w:r>
    </w:p>
    <w:p w14:paraId="16BDCB8D" w14:textId="77777777" w:rsidR="00655132" w:rsidRDefault="00655132" w:rsidP="00655132">
      <w:pPr>
        <w:pStyle w:val="Odstavecseseznamem"/>
        <w:numPr>
          <w:ilvl w:val="0"/>
          <w:numId w:val="53"/>
        </w:numPr>
        <w:spacing w:after="0" w:line="312" w:lineRule="auto"/>
        <w:ind w:left="567" w:firstLine="0"/>
        <w:contextualSpacing w:val="0"/>
        <w:rPr>
          <w:rFonts w:cs="Times New Roman"/>
          <w:szCs w:val="24"/>
        </w:rPr>
      </w:pPr>
      <w:proofErr w:type="gramStart"/>
      <w:r>
        <w:rPr>
          <w:rFonts w:cs="Times New Roman"/>
          <w:szCs w:val="24"/>
        </w:rPr>
        <w:t xml:space="preserve">socializační - </w:t>
      </w:r>
      <w:r w:rsidR="001E34C1" w:rsidRPr="00963B82">
        <w:rPr>
          <w:rFonts w:cs="Times New Roman"/>
          <w:szCs w:val="24"/>
        </w:rPr>
        <w:t>podpora</w:t>
      </w:r>
      <w:proofErr w:type="gramEnd"/>
      <w:r w:rsidR="001E34C1" w:rsidRPr="00963B82">
        <w:rPr>
          <w:rFonts w:cs="Times New Roman"/>
          <w:szCs w:val="24"/>
        </w:rPr>
        <w:t xml:space="preserve"> a rozvoj sociálních kontaktů mezi jednotlivými </w:t>
      </w:r>
    </w:p>
    <w:p w14:paraId="4DB324D8" w14:textId="71E9A456" w:rsidR="001E34C1" w:rsidRPr="00655132" w:rsidRDefault="00655132" w:rsidP="00655132">
      <w:pPr>
        <w:spacing w:after="0" w:line="312" w:lineRule="auto"/>
        <w:ind w:left="567"/>
        <w:rPr>
          <w:rFonts w:cs="Times New Roman"/>
          <w:szCs w:val="24"/>
        </w:rPr>
      </w:pPr>
      <w:r>
        <w:rPr>
          <w:rFonts w:cs="Times New Roman"/>
          <w:szCs w:val="24"/>
        </w:rPr>
        <w:t xml:space="preserve">  </w:t>
      </w:r>
      <w:r w:rsidR="001E34C1" w:rsidRPr="00655132">
        <w:rPr>
          <w:rFonts w:cs="Times New Roman"/>
          <w:szCs w:val="24"/>
        </w:rPr>
        <w:t>účastníky</w:t>
      </w:r>
    </w:p>
    <w:p w14:paraId="6C994D81" w14:textId="38865112" w:rsidR="001E34C1" w:rsidRPr="00963B82" w:rsidRDefault="001E34C1" w:rsidP="00655132">
      <w:pPr>
        <w:pStyle w:val="Odstavecseseznamem"/>
        <w:numPr>
          <w:ilvl w:val="0"/>
          <w:numId w:val="53"/>
        </w:numPr>
        <w:spacing w:after="0" w:line="312" w:lineRule="auto"/>
        <w:ind w:left="567" w:firstLine="0"/>
        <w:contextualSpacing w:val="0"/>
        <w:rPr>
          <w:rFonts w:cs="Times New Roman"/>
          <w:szCs w:val="24"/>
        </w:rPr>
      </w:pPr>
      <w:r w:rsidRPr="00963B82">
        <w:rPr>
          <w:rFonts w:cs="Times New Roman"/>
          <w:szCs w:val="24"/>
        </w:rPr>
        <w:t>výchovná funkce (</w:t>
      </w:r>
      <w:r w:rsidR="00655132">
        <w:rPr>
          <w:rFonts w:cs="Times New Roman"/>
          <w:szCs w:val="24"/>
        </w:rPr>
        <w:t xml:space="preserve">v </w:t>
      </w:r>
      <w:r w:rsidRPr="00963B82">
        <w:rPr>
          <w:rFonts w:cs="Times New Roman"/>
          <w:szCs w:val="24"/>
        </w:rPr>
        <w:t>podobě fair play)</w:t>
      </w:r>
    </w:p>
    <w:p w14:paraId="503F424D" w14:textId="77777777" w:rsidR="001E34C1" w:rsidRPr="00963B82" w:rsidRDefault="001E34C1" w:rsidP="00655132">
      <w:pPr>
        <w:pStyle w:val="Odstavecseseznamem"/>
        <w:numPr>
          <w:ilvl w:val="0"/>
          <w:numId w:val="53"/>
        </w:numPr>
        <w:spacing w:after="0" w:line="312" w:lineRule="auto"/>
        <w:ind w:left="567" w:firstLine="0"/>
        <w:contextualSpacing w:val="0"/>
        <w:rPr>
          <w:rFonts w:cs="Times New Roman"/>
          <w:szCs w:val="24"/>
        </w:rPr>
      </w:pPr>
      <w:r w:rsidRPr="00963B82">
        <w:rPr>
          <w:rFonts w:cs="Times New Roman"/>
          <w:szCs w:val="24"/>
        </w:rPr>
        <w:t>vzdělávací funkce (rozličné hry s poučným obsahem)</w:t>
      </w:r>
    </w:p>
    <w:p w14:paraId="25DF684E" w14:textId="77777777" w:rsidR="001E34C1" w:rsidRPr="00963B82" w:rsidRDefault="001E34C1" w:rsidP="00655132">
      <w:pPr>
        <w:pStyle w:val="Odstavecseseznamem"/>
        <w:numPr>
          <w:ilvl w:val="0"/>
          <w:numId w:val="53"/>
        </w:numPr>
        <w:spacing w:after="0" w:line="312" w:lineRule="auto"/>
        <w:ind w:left="567" w:firstLine="0"/>
        <w:contextualSpacing w:val="0"/>
        <w:rPr>
          <w:rFonts w:cs="Times New Roman"/>
          <w:szCs w:val="24"/>
        </w:rPr>
      </w:pPr>
      <w:r w:rsidRPr="00963B82">
        <w:rPr>
          <w:rFonts w:cs="Times New Roman"/>
          <w:szCs w:val="24"/>
        </w:rPr>
        <w:t>atd.</w:t>
      </w:r>
    </w:p>
    <w:p w14:paraId="06B13422" w14:textId="601BA6CF" w:rsidR="001E34C1" w:rsidRPr="00963B82" w:rsidRDefault="001E34C1" w:rsidP="004D2E66">
      <w:pPr>
        <w:spacing w:after="120" w:line="312" w:lineRule="auto"/>
        <w:rPr>
          <w:rFonts w:cs="Times New Roman"/>
          <w:b/>
          <w:bCs/>
          <w:szCs w:val="24"/>
        </w:rPr>
      </w:pPr>
      <w:r w:rsidRPr="00963B82">
        <w:rPr>
          <w:rFonts w:cs="Times New Roman"/>
          <w:szCs w:val="24"/>
        </w:rPr>
        <w:t xml:space="preserve">Hra představuje činnost, která mnohým jedincům vydrží po celý život. </w:t>
      </w:r>
    </w:p>
    <w:p w14:paraId="25256687" w14:textId="6E1F3D73" w:rsidR="001E34C1" w:rsidRPr="007865BD" w:rsidRDefault="00E10B58" w:rsidP="004D2E66">
      <w:pPr>
        <w:spacing w:after="120" w:line="312" w:lineRule="auto"/>
        <w:jc w:val="both"/>
        <w:rPr>
          <w:rFonts w:cs="Times New Roman"/>
          <w:szCs w:val="24"/>
        </w:rPr>
      </w:pPr>
      <w:r w:rsidRPr="007865BD">
        <w:rPr>
          <w:rFonts w:cs="Times New Roman"/>
          <w:szCs w:val="24"/>
        </w:rPr>
        <w:t>Při realizaci hry v praxi je důležitá role vedoucího, který může vystupovat v roli:</w:t>
      </w:r>
    </w:p>
    <w:p w14:paraId="3F8569DA" w14:textId="311B02DE" w:rsidR="00E10B58" w:rsidRPr="007865BD" w:rsidRDefault="00E10B58" w:rsidP="00E66AE8">
      <w:pPr>
        <w:pStyle w:val="Odstavecseseznamem"/>
        <w:numPr>
          <w:ilvl w:val="0"/>
          <w:numId w:val="53"/>
        </w:numPr>
        <w:spacing w:after="120" w:line="312" w:lineRule="auto"/>
        <w:jc w:val="both"/>
        <w:rPr>
          <w:rFonts w:cs="Times New Roman"/>
          <w:szCs w:val="24"/>
        </w:rPr>
      </w:pPr>
      <w:r w:rsidRPr="007865BD">
        <w:rPr>
          <w:rFonts w:cs="Times New Roman"/>
          <w:szCs w:val="24"/>
        </w:rPr>
        <w:t>oficiální vedoucí</w:t>
      </w:r>
    </w:p>
    <w:p w14:paraId="7449D1AB" w14:textId="72319C8D" w:rsidR="00E10B58" w:rsidRPr="007865BD" w:rsidRDefault="00E10B58" w:rsidP="00E66AE8">
      <w:pPr>
        <w:pStyle w:val="Odstavecseseznamem"/>
        <w:numPr>
          <w:ilvl w:val="0"/>
          <w:numId w:val="53"/>
        </w:numPr>
        <w:spacing w:after="120" w:line="312" w:lineRule="auto"/>
        <w:jc w:val="both"/>
        <w:rPr>
          <w:rFonts w:cs="Times New Roman"/>
          <w:szCs w:val="24"/>
        </w:rPr>
      </w:pPr>
      <w:r w:rsidRPr="007865BD">
        <w:rPr>
          <w:rFonts w:cs="Times New Roman"/>
          <w:szCs w:val="24"/>
        </w:rPr>
        <w:t>rozhodčí</w:t>
      </w:r>
    </w:p>
    <w:p w14:paraId="744FD058" w14:textId="59B99ABF" w:rsidR="00E10B58" w:rsidRPr="007865BD" w:rsidRDefault="00E10B58" w:rsidP="00E66AE8">
      <w:pPr>
        <w:pStyle w:val="Odstavecseseznamem"/>
        <w:numPr>
          <w:ilvl w:val="0"/>
          <w:numId w:val="53"/>
        </w:numPr>
        <w:spacing w:after="120" w:line="312" w:lineRule="auto"/>
        <w:jc w:val="both"/>
        <w:rPr>
          <w:rFonts w:cs="Times New Roman"/>
          <w:szCs w:val="24"/>
        </w:rPr>
      </w:pPr>
      <w:r w:rsidRPr="007865BD">
        <w:rPr>
          <w:rFonts w:cs="Times New Roman"/>
          <w:szCs w:val="24"/>
        </w:rPr>
        <w:t>animátor</w:t>
      </w:r>
    </w:p>
    <w:p w14:paraId="40727557" w14:textId="36534B3B" w:rsidR="007865BD" w:rsidRPr="007865BD" w:rsidRDefault="007865BD" w:rsidP="00E66AE8">
      <w:pPr>
        <w:pStyle w:val="Odstavecseseznamem"/>
        <w:numPr>
          <w:ilvl w:val="0"/>
          <w:numId w:val="53"/>
        </w:numPr>
        <w:spacing w:after="120" w:line="312" w:lineRule="auto"/>
        <w:jc w:val="both"/>
        <w:rPr>
          <w:rFonts w:cs="Times New Roman"/>
          <w:szCs w:val="24"/>
        </w:rPr>
      </w:pPr>
      <w:r w:rsidRPr="007865BD">
        <w:rPr>
          <w:rFonts w:cs="Times New Roman"/>
          <w:szCs w:val="24"/>
        </w:rPr>
        <w:t>instruktor</w:t>
      </w:r>
    </w:p>
    <w:p w14:paraId="3479E0EA" w14:textId="62904455" w:rsidR="007865BD" w:rsidRPr="007865BD" w:rsidRDefault="007865BD" w:rsidP="00E66AE8">
      <w:pPr>
        <w:pStyle w:val="Odstavecseseznamem"/>
        <w:numPr>
          <w:ilvl w:val="0"/>
          <w:numId w:val="53"/>
        </w:numPr>
        <w:spacing w:after="120" w:line="312" w:lineRule="auto"/>
        <w:jc w:val="both"/>
        <w:rPr>
          <w:rFonts w:cs="Times New Roman"/>
          <w:szCs w:val="24"/>
        </w:rPr>
      </w:pPr>
      <w:r w:rsidRPr="007865BD">
        <w:rPr>
          <w:rFonts w:cs="Times New Roman"/>
          <w:szCs w:val="24"/>
        </w:rPr>
        <w:t>kouč atd.</w:t>
      </w:r>
    </w:p>
    <w:p w14:paraId="19FFD025" w14:textId="49D14AFB" w:rsidR="002553BF" w:rsidRPr="00963B82" w:rsidRDefault="00F34701" w:rsidP="00187F59">
      <w:pPr>
        <w:spacing w:after="120" w:line="312" w:lineRule="auto"/>
        <w:jc w:val="both"/>
        <w:rPr>
          <w:rFonts w:cs="Times New Roman"/>
          <w:szCs w:val="24"/>
        </w:rPr>
      </w:pPr>
      <w:r w:rsidRPr="00963B82">
        <w:rPr>
          <w:rFonts w:cs="Times New Roman"/>
          <w:szCs w:val="24"/>
        </w:rPr>
        <w:t xml:space="preserve">S hrou úzce souvisí pojmem </w:t>
      </w:r>
      <w:r w:rsidRPr="00963B82">
        <w:rPr>
          <w:rFonts w:cs="Times New Roman"/>
          <w:b/>
          <w:szCs w:val="24"/>
          <w:u w:val="single"/>
        </w:rPr>
        <w:t>hračka</w:t>
      </w:r>
      <w:r w:rsidRPr="00963B82">
        <w:rPr>
          <w:rFonts w:cs="Times New Roman"/>
          <w:b/>
          <w:szCs w:val="24"/>
        </w:rPr>
        <w:t xml:space="preserve">, </w:t>
      </w:r>
      <w:r w:rsidRPr="00963B82">
        <w:rPr>
          <w:rFonts w:cs="Times New Roman"/>
          <w:szCs w:val="24"/>
        </w:rPr>
        <w:t>kterou můžeme charakterizovat jako</w:t>
      </w:r>
      <w:r w:rsidRPr="00963B82">
        <w:rPr>
          <w:rFonts w:cs="Times New Roman"/>
          <w:b/>
          <w:szCs w:val="24"/>
        </w:rPr>
        <w:t xml:space="preserve"> </w:t>
      </w:r>
      <w:r w:rsidRPr="00963B82">
        <w:rPr>
          <w:rFonts w:cs="Times New Roman"/>
          <w:szCs w:val="24"/>
        </w:rPr>
        <w:t xml:space="preserve">předmět, kterou </w:t>
      </w:r>
      <w:r w:rsidR="00935DB8">
        <w:rPr>
          <w:rFonts w:cs="Times New Roman"/>
          <w:szCs w:val="24"/>
        </w:rPr>
        <w:t xml:space="preserve">děti </w:t>
      </w:r>
      <w:r w:rsidRPr="00963B82">
        <w:rPr>
          <w:rFonts w:cs="Times New Roman"/>
          <w:szCs w:val="24"/>
        </w:rPr>
        <w:t xml:space="preserve">používají ke hře (např. upoutání pozornosti, pomáhá rozvíjet kreativitu, sociální dovednosti, mohou sehrávat určité role apod.). </w:t>
      </w:r>
    </w:p>
    <w:p w14:paraId="5497E3AD" w14:textId="60438986" w:rsidR="00F34701" w:rsidRPr="00963B82" w:rsidRDefault="00F34701" w:rsidP="00187F59">
      <w:pPr>
        <w:spacing w:after="120" w:line="312" w:lineRule="auto"/>
        <w:jc w:val="both"/>
        <w:rPr>
          <w:rFonts w:cs="Times New Roman"/>
          <w:szCs w:val="24"/>
        </w:rPr>
      </w:pPr>
      <w:r w:rsidRPr="00963B82">
        <w:rPr>
          <w:rFonts w:cs="Times New Roman"/>
          <w:szCs w:val="24"/>
        </w:rPr>
        <w:t>Také můžeme rozlišovat hračky určené jednotlivým pohlavím (např. traktor, panenka). V každém případě je hračka osobní partner konkrétního dítěte a některé děti je „začleňují“ do své života (chodí s nimi spát, nosí jej s sebou do školy apod.).</w:t>
      </w:r>
    </w:p>
    <w:p w14:paraId="62064507" w14:textId="41AC8C21" w:rsidR="00F34701" w:rsidRPr="00963B82" w:rsidRDefault="00F34701" w:rsidP="00187F59">
      <w:pPr>
        <w:spacing w:after="120" w:line="312" w:lineRule="auto"/>
        <w:jc w:val="both"/>
        <w:rPr>
          <w:rFonts w:cs="Times New Roman"/>
          <w:szCs w:val="24"/>
        </w:rPr>
      </w:pPr>
      <w:r w:rsidRPr="00963B82">
        <w:rPr>
          <w:rFonts w:cs="Times New Roman"/>
          <w:szCs w:val="24"/>
        </w:rPr>
        <w:t>Hračky můžeme třídit podle určitých kritérií, jako např. podle věku</w:t>
      </w:r>
      <w:r w:rsidR="003F49F8">
        <w:rPr>
          <w:rFonts w:cs="Times New Roman"/>
          <w:szCs w:val="24"/>
        </w:rPr>
        <w:t xml:space="preserve"> dítěte</w:t>
      </w:r>
      <w:r w:rsidRPr="00963B82">
        <w:rPr>
          <w:rFonts w:cs="Times New Roman"/>
          <w:szCs w:val="24"/>
        </w:rPr>
        <w:t xml:space="preserve"> (na některých hračkách je přímo uveden nej</w:t>
      </w:r>
      <w:r w:rsidR="009748DD">
        <w:rPr>
          <w:rFonts w:cs="Times New Roman"/>
          <w:szCs w:val="24"/>
        </w:rPr>
        <w:t>vhodnější věk pro jejich používá</w:t>
      </w:r>
      <w:r w:rsidRPr="00963B82">
        <w:rPr>
          <w:rFonts w:cs="Times New Roman"/>
          <w:szCs w:val="24"/>
        </w:rPr>
        <w:t>ní), stejně tak existuje několik kritérií pro třídění h</w:t>
      </w:r>
      <w:r w:rsidR="009748DD">
        <w:rPr>
          <w:rFonts w:cs="Times New Roman"/>
          <w:szCs w:val="24"/>
        </w:rPr>
        <w:t>raček do různých kategorií</w:t>
      </w:r>
      <w:r w:rsidRPr="00963B82">
        <w:rPr>
          <w:rFonts w:cs="Times New Roman"/>
          <w:szCs w:val="24"/>
        </w:rPr>
        <w:t xml:space="preserve"> ve vztahu k</w:t>
      </w:r>
      <w:r w:rsidR="009748DD">
        <w:rPr>
          <w:rFonts w:cs="Times New Roman"/>
          <w:szCs w:val="24"/>
        </w:rPr>
        <w:t xml:space="preserve"> jejich </w:t>
      </w:r>
      <w:r w:rsidRPr="00963B82">
        <w:rPr>
          <w:rFonts w:cs="Times New Roman"/>
          <w:szCs w:val="24"/>
        </w:rPr>
        <w:t>poslání.</w:t>
      </w:r>
    </w:p>
    <w:p w14:paraId="0A404FD6" w14:textId="2F154395" w:rsidR="002553BF" w:rsidRPr="00963B82" w:rsidRDefault="00622E2C" w:rsidP="00622E2C">
      <w:pPr>
        <w:spacing w:after="120" w:line="312" w:lineRule="auto"/>
        <w:jc w:val="both"/>
        <w:rPr>
          <w:rFonts w:cs="Times New Roman"/>
          <w:szCs w:val="24"/>
        </w:rPr>
      </w:pPr>
      <w:r>
        <w:rPr>
          <w:rFonts w:cs="Times New Roman"/>
          <w:szCs w:val="24"/>
        </w:rPr>
        <w:t>U hraček</w:t>
      </w:r>
      <w:r w:rsidR="002553BF" w:rsidRPr="00963B82">
        <w:rPr>
          <w:rFonts w:cs="Times New Roman"/>
          <w:szCs w:val="24"/>
        </w:rPr>
        <w:t xml:space="preserve"> rozhoduje</w:t>
      </w:r>
      <w:r w:rsidR="00C013FB" w:rsidRPr="00963B82">
        <w:rPr>
          <w:rFonts w:cs="Times New Roman"/>
          <w:szCs w:val="24"/>
        </w:rPr>
        <w:t xml:space="preserve"> např. pevnost, odol</w:t>
      </w:r>
      <w:r>
        <w:rPr>
          <w:rFonts w:cs="Times New Roman"/>
          <w:szCs w:val="24"/>
        </w:rPr>
        <w:t>nost a trvanlivost, ale také tva</w:t>
      </w:r>
      <w:r w:rsidR="00C013FB" w:rsidRPr="00963B82">
        <w:rPr>
          <w:rFonts w:cs="Times New Roman"/>
          <w:szCs w:val="24"/>
        </w:rPr>
        <w:t>r, od</w:t>
      </w:r>
      <w:r w:rsidR="003F49F8">
        <w:rPr>
          <w:rFonts w:cs="Times New Roman"/>
          <w:szCs w:val="24"/>
        </w:rPr>
        <w:t xml:space="preserve">olnost hračky vůči manipulaci, </w:t>
      </w:r>
      <w:r w:rsidR="00C013FB" w:rsidRPr="00963B82">
        <w:rPr>
          <w:rFonts w:cs="Times New Roman"/>
          <w:szCs w:val="24"/>
        </w:rPr>
        <w:t>barva, technická náročnost a spolehlivost</w:t>
      </w:r>
      <w:r w:rsidR="001C5009">
        <w:rPr>
          <w:rFonts w:cs="Times New Roman"/>
          <w:szCs w:val="24"/>
        </w:rPr>
        <w:t xml:space="preserve"> a v neposlední řadě bezpečnost.</w:t>
      </w:r>
    </w:p>
    <w:p w14:paraId="25930DF0" w14:textId="51ECAE65" w:rsidR="00F34701" w:rsidRPr="00963B82" w:rsidRDefault="003F49F8" w:rsidP="003F49F8">
      <w:pPr>
        <w:spacing w:after="120" w:line="312" w:lineRule="auto"/>
        <w:jc w:val="both"/>
        <w:rPr>
          <w:rFonts w:cs="Times New Roman"/>
          <w:szCs w:val="24"/>
        </w:rPr>
      </w:pPr>
      <w:r>
        <w:rPr>
          <w:rFonts w:cs="Times New Roman"/>
          <w:szCs w:val="24"/>
        </w:rPr>
        <w:t xml:space="preserve">Jako </w:t>
      </w:r>
      <w:r w:rsidR="00F34701" w:rsidRPr="00963B82">
        <w:rPr>
          <w:rFonts w:cs="Times New Roman"/>
          <w:szCs w:val="24"/>
        </w:rPr>
        <w:t xml:space="preserve">hračky se v hluboké minulosti využívali rozličné přírodní materiály, kámen, mamutovina, dřevo apod.). </w:t>
      </w:r>
    </w:p>
    <w:p w14:paraId="2E6E205A" w14:textId="45EAFB34" w:rsidR="008C137D" w:rsidRDefault="00F71EE9" w:rsidP="003F49F8">
      <w:pPr>
        <w:spacing w:after="120" w:line="312" w:lineRule="auto"/>
        <w:jc w:val="both"/>
        <w:rPr>
          <w:rFonts w:cs="Times New Roman"/>
          <w:szCs w:val="24"/>
        </w:rPr>
      </w:pPr>
      <w:r w:rsidRPr="00963B82">
        <w:rPr>
          <w:rFonts w:cs="Times New Roman"/>
          <w:szCs w:val="24"/>
        </w:rPr>
        <w:t>Podle legislativy se hračka definuje jako „výrobek navržený nebo určený k hraní dětem mladším 14 let</w:t>
      </w:r>
      <w:r w:rsidR="005B4163" w:rsidRPr="00963B82">
        <w:rPr>
          <w:rFonts w:cs="Times New Roman"/>
          <w:szCs w:val="24"/>
        </w:rPr>
        <w:t xml:space="preserve">, včetně výrobku navrženého nebo určeného vedle hraní i k dalším </w:t>
      </w:r>
      <w:r w:rsidR="005B4163" w:rsidRPr="00963B82">
        <w:rPr>
          <w:rFonts w:cs="Times New Roman"/>
          <w:szCs w:val="24"/>
        </w:rPr>
        <w:lastRenderedPageBreak/>
        <w:t>účelům“ (Nařízení vlády č. 86/2011 Sb., § 2, odst. 1, převzato Suchánková, 2014, s. 62-63).</w:t>
      </w:r>
    </w:p>
    <w:p w14:paraId="62B3DCA5" w14:textId="77777777" w:rsidR="003F49F8" w:rsidRPr="003F49F8" w:rsidRDefault="003F49F8" w:rsidP="003F49F8">
      <w:pPr>
        <w:spacing w:after="120" w:line="312" w:lineRule="auto"/>
        <w:jc w:val="both"/>
        <w:rPr>
          <w:rFonts w:cs="Times New Roman"/>
          <w:szCs w:val="24"/>
        </w:rPr>
      </w:pPr>
    </w:p>
    <w:p w14:paraId="573B78F3" w14:textId="77777777" w:rsidR="002E2F5B" w:rsidRPr="003F49F8" w:rsidRDefault="002E2F5B" w:rsidP="00963B82">
      <w:pPr>
        <w:spacing w:after="120" w:line="312" w:lineRule="auto"/>
        <w:jc w:val="both"/>
        <w:rPr>
          <w:rFonts w:cs="Times New Roman"/>
          <w:b/>
          <w:bCs/>
          <w:caps/>
          <w:szCs w:val="24"/>
        </w:rPr>
      </w:pPr>
      <w:r w:rsidRPr="003F49F8">
        <w:rPr>
          <w:rFonts w:cs="Times New Roman"/>
          <w:b/>
          <w:bCs/>
          <w:szCs w:val="24"/>
        </w:rPr>
        <w:t>KONTROLNÍ OTÁZKY</w:t>
      </w:r>
    </w:p>
    <w:p w14:paraId="1F9BDE84" w14:textId="758506D5" w:rsidR="002E2F5B" w:rsidRPr="00963B82" w:rsidRDefault="000C534A" w:rsidP="00E66AE8">
      <w:pPr>
        <w:pStyle w:val="Odstavecseseznamem"/>
        <w:numPr>
          <w:ilvl w:val="0"/>
          <w:numId w:val="60"/>
        </w:numPr>
        <w:spacing w:after="0" w:line="312" w:lineRule="auto"/>
        <w:ind w:left="284" w:hanging="284"/>
        <w:contextualSpacing w:val="0"/>
        <w:jc w:val="both"/>
        <w:rPr>
          <w:rFonts w:cs="Times New Roman"/>
          <w:szCs w:val="24"/>
        </w:rPr>
      </w:pPr>
      <w:r w:rsidRPr="00963B82">
        <w:rPr>
          <w:rFonts w:cs="Times New Roman"/>
          <w:szCs w:val="24"/>
        </w:rPr>
        <w:t>Charakterizujte v obecném pojetí hru. Obdobně postupujte i u hračky.</w:t>
      </w:r>
    </w:p>
    <w:p w14:paraId="283FAAA9" w14:textId="77777777" w:rsidR="003F49F8" w:rsidRDefault="000C534A" w:rsidP="00E66AE8">
      <w:pPr>
        <w:pStyle w:val="Odstavecseseznamem"/>
        <w:numPr>
          <w:ilvl w:val="0"/>
          <w:numId w:val="60"/>
        </w:numPr>
        <w:spacing w:after="0" w:line="312" w:lineRule="auto"/>
        <w:ind w:left="284" w:hanging="284"/>
        <w:contextualSpacing w:val="0"/>
        <w:jc w:val="both"/>
        <w:rPr>
          <w:rFonts w:cs="Times New Roman"/>
          <w:szCs w:val="24"/>
        </w:rPr>
      </w:pPr>
      <w:r w:rsidRPr="00963B82">
        <w:rPr>
          <w:rFonts w:cs="Times New Roman"/>
          <w:szCs w:val="24"/>
        </w:rPr>
        <w:t>Prezentujte dělení her podle rozličných krité</w:t>
      </w:r>
      <w:r w:rsidR="003F49F8">
        <w:rPr>
          <w:rFonts w:cs="Times New Roman"/>
          <w:szCs w:val="24"/>
        </w:rPr>
        <w:t>rií. Uveďte jednotlivé příklady.</w:t>
      </w:r>
      <w:r w:rsidRPr="00963B82">
        <w:rPr>
          <w:rFonts w:cs="Times New Roman"/>
          <w:szCs w:val="24"/>
        </w:rPr>
        <w:t xml:space="preserve"> </w:t>
      </w:r>
    </w:p>
    <w:p w14:paraId="57D240FA" w14:textId="324550F6" w:rsidR="000C534A" w:rsidRPr="003F49F8" w:rsidRDefault="000C534A" w:rsidP="00E66AE8">
      <w:pPr>
        <w:pStyle w:val="Odstavecseseznamem"/>
        <w:numPr>
          <w:ilvl w:val="0"/>
          <w:numId w:val="60"/>
        </w:numPr>
        <w:spacing w:after="0" w:line="312" w:lineRule="auto"/>
        <w:ind w:left="284" w:hanging="284"/>
        <w:contextualSpacing w:val="0"/>
        <w:jc w:val="both"/>
        <w:rPr>
          <w:rFonts w:cs="Times New Roman"/>
          <w:szCs w:val="24"/>
        </w:rPr>
      </w:pPr>
      <w:r w:rsidRPr="00963B82">
        <w:rPr>
          <w:rFonts w:cs="Times New Roman"/>
          <w:szCs w:val="24"/>
        </w:rPr>
        <w:t>Obdobně postupujte i u charakteristiky hračky.</w:t>
      </w:r>
    </w:p>
    <w:p w14:paraId="162C4863" w14:textId="77777777" w:rsidR="008F7C6A" w:rsidRDefault="008F7C6A" w:rsidP="00963B82">
      <w:pPr>
        <w:spacing w:after="120" w:line="312" w:lineRule="auto"/>
        <w:jc w:val="both"/>
        <w:rPr>
          <w:rFonts w:cs="Times New Roman"/>
          <w:b/>
          <w:bCs/>
          <w:szCs w:val="24"/>
        </w:rPr>
      </w:pPr>
    </w:p>
    <w:p w14:paraId="39B4386F" w14:textId="482D8AA2" w:rsidR="002E2F5B" w:rsidRPr="003F49F8" w:rsidRDefault="002E2F5B" w:rsidP="00963B82">
      <w:pPr>
        <w:spacing w:after="120" w:line="312" w:lineRule="auto"/>
        <w:jc w:val="both"/>
        <w:rPr>
          <w:rFonts w:cs="Times New Roman"/>
          <w:b/>
          <w:bCs/>
          <w:caps/>
          <w:szCs w:val="24"/>
        </w:rPr>
      </w:pPr>
      <w:r w:rsidRPr="003F49F8">
        <w:rPr>
          <w:rFonts w:cs="Times New Roman"/>
          <w:b/>
          <w:bCs/>
          <w:szCs w:val="24"/>
        </w:rPr>
        <w:t>KORESPONDENČNÍ ÚKOLY</w:t>
      </w:r>
    </w:p>
    <w:p w14:paraId="51E5C2EE" w14:textId="295D25E2" w:rsidR="002E2F5B" w:rsidRPr="003F49F8" w:rsidRDefault="000C534A" w:rsidP="003F49F8">
      <w:pPr>
        <w:spacing w:after="120" w:line="312" w:lineRule="auto"/>
        <w:jc w:val="both"/>
        <w:rPr>
          <w:rFonts w:cs="Times New Roman"/>
          <w:szCs w:val="24"/>
        </w:rPr>
      </w:pPr>
      <w:r w:rsidRPr="003F49F8">
        <w:rPr>
          <w:rFonts w:cs="Times New Roman"/>
          <w:szCs w:val="24"/>
        </w:rPr>
        <w:t>Zjistěte u starší generace, jaké byl</w:t>
      </w:r>
      <w:r w:rsidR="003F49F8">
        <w:rPr>
          <w:rFonts w:cs="Times New Roman"/>
          <w:szCs w:val="24"/>
        </w:rPr>
        <w:t>y</w:t>
      </w:r>
      <w:r w:rsidRPr="003F49F8">
        <w:rPr>
          <w:rFonts w:cs="Times New Roman"/>
          <w:szCs w:val="24"/>
        </w:rPr>
        <w:t xml:space="preserve"> </w:t>
      </w:r>
      <w:r w:rsidR="00821D21">
        <w:rPr>
          <w:rFonts w:cs="Times New Roman"/>
          <w:szCs w:val="24"/>
        </w:rPr>
        <w:t xml:space="preserve">v jejich době </w:t>
      </w:r>
      <w:r w:rsidRPr="003F49F8">
        <w:rPr>
          <w:rFonts w:cs="Times New Roman"/>
          <w:szCs w:val="24"/>
        </w:rPr>
        <w:t xml:space="preserve">nejoblíbenější hry a obdobně i jaké </w:t>
      </w:r>
      <w:r w:rsidR="003F49F8">
        <w:rPr>
          <w:rFonts w:cs="Times New Roman"/>
          <w:szCs w:val="24"/>
        </w:rPr>
        <w:t xml:space="preserve">měly </w:t>
      </w:r>
      <w:r w:rsidRPr="003F49F8">
        <w:rPr>
          <w:rFonts w:cs="Times New Roman"/>
          <w:szCs w:val="24"/>
        </w:rPr>
        <w:t>hračky.</w:t>
      </w:r>
    </w:p>
    <w:p w14:paraId="4987EA51" w14:textId="5A8E5407" w:rsidR="000C534A" w:rsidRDefault="000C534A" w:rsidP="00963B82">
      <w:pPr>
        <w:spacing w:after="120" w:line="312" w:lineRule="auto"/>
        <w:jc w:val="both"/>
        <w:rPr>
          <w:rFonts w:cs="Times New Roman"/>
          <w:szCs w:val="24"/>
        </w:rPr>
      </w:pPr>
    </w:p>
    <w:p w14:paraId="7673FEAC" w14:textId="77777777" w:rsidR="002E2F5B" w:rsidRPr="003F49F8" w:rsidRDefault="002E2F5B" w:rsidP="00963B82">
      <w:pPr>
        <w:spacing w:after="120" w:line="312" w:lineRule="auto"/>
        <w:jc w:val="both"/>
        <w:rPr>
          <w:rFonts w:cs="Times New Roman"/>
          <w:b/>
          <w:bCs/>
          <w:szCs w:val="24"/>
        </w:rPr>
      </w:pPr>
      <w:r w:rsidRPr="003F49F8">
        <w:rPr>
          <w:rFonts w:cs="Times New Roman"/>
          <w:b/>
          <w:bCs/>
          <w:szCs w:val="24"/>
        </w:rPr>
        <w:t>SHRNUTÍ</w:t>
      </w:r>
    </w:p>
    <w:p w14:paraId="5AFE00FF" w14:textId="0193D43C" w:rsidR="002E2F5B" w:rsidRPr="00963B82" w:rsidRDefault="000C534A" w:rsidP="00963B82">
      <w:pPr>
        <w:spacing w:after="120" w:line="312" w:lineRule="auto"/>
        <w:jc w:val="both"/>
        <w:rPr>
          <w:rFonts w:cs="Times New Roman"/>
          <w:szCs w:val="24"/>
        </w:rPr>
      </w:pPr>
      <w:r w:rsidRPr="00963B82">
        <w:rPr>
          <w:rFonts w:cs="Times New Roman"/>
          <w:szCs w:val="24"/>
        </w:rPr>
        <w:t xml:space="preserve">V rozličných vývojových obdobích jedince se uplatňují rozličné hry a v této souvislosti i hračky. Hry se dělí podle </w:t>
      </w:r>
      <w:r w:rsidR="00821D21" w:rsidRPr="00963B82">
        <w:rPr>
          <w:rFonts w:cs="Times New Roman"/>
          <w:szCs w:val="24"/>
        </w:rPr>
        <w:t>různých</w:t>
      </w:r>
      <w:r w:rsidRPr="00963B82">
        <w:rPr>
          <w:rFonts w:cs="Times New Roman"/>
          <w:szCs w:val="24"/>
        </w:rPr>
        <w:t xml:space="preserve"> kritérií, obdobně i hračky. Při</w:t>
      </w:r>
      <w:r w:rsidR="00821D21">
        <w:rPr>
          <w:rFonts w:cs="Times New Roman"/>
          <w:szCs w:val="24"/>
        </w:rPr>
        <w:t xml:space="preserve"> </w:t>
      </w:r>
      <w:r w:rsidRPr="00963B82">
        <w:rPr>
          <w:rFonts w:cs="Times New Roman"/>
          <w:szCs w:val="24"/>
        </w:rPr>
        <w:t xml:space="preserve">členění </w:t>
      </w:r>
      <w:r w:rsidR="00821D21">
        <w:rPr>
          <w:rFonts w:cs="Times New Roman"/>
          <w:szCs w:val="24"/>
        </w:rPr>
        <w:t xml:space="preserve">hraček a her </w:t>
      </w:r>
      <w:r w:rsidRPr="00963B82">
        <w:rPr>
          <w:rFonts w:cs="Times New Roman"/>
          <w:szCs w:val="24"/>
        </w:rPr>
        <w:t xml:space="preserve">neopomíjet přístup z pohledu gender. </w:t>
      </w:r>
    </w:p>
    <w:p w14:paraId="76FDC6DB" w14:textId="77777777" w:rsidR="000C534A" w:rsidRPr="00963B82" w:rsidRDefault="000C534A" w:rsidP="00963B82">
      <w:pPr>
        <w:spacing w:after="120" w:line="312" w:lineRule="auto"/>
        <w:jc w:val="both"/>
        <w:rPr>
          <w:rFonts w:cs="Times New Roman"/>
          <w:color w:val="FF0000"/>
          <w:szCs w:val="24"/>
        </w:rPr>
      </w:pPr>
    </w:p>
    <w:p w14:paraId="5D7921DC" w14:textId="00C2B221" w:rsidR="002E2F5B" w:rsidRPr="003F49F8" w:rsidRDefault="002E2F5B" w:rsidP="00963B82">
      <w:pPr>
        <w:spacing w:after="120" w:line="312" w:lineRule="auto"/>
        <w:jc w:val="both"/>
        <w:rPr>
          <w:rFonts w:cs="Times New Roman"/>
          <w:b/>
          <w:bCs/>
          <w:szCs w:val="24"/>
        </w:rPr>
      </w:pPr>
      <w:r w:rsidRPr="003F49F8">
        <w:rPr>
          <w:rFonts w:cs="Times New Roman"/>
          <w:b/>
          <w:bCs/>
          <w:szCs w:val="24"/>
        </w:rPr>
        <w:t>PRO ZÁJEMCE</w:t>
      </w:r>
    </w:p>
    <w:p w14:paraId="1B94D695" w14:textId="0C6EA153" w:rsidR="001E34C1" w:rsidRPr="00963B82" w:rsidRDefault="001E34C1" w:rsidP="00963B82">
      <w:pPr>
        <w:spacing w:after="120" w:line="312" w:lineRule="auto"/>
        <w:jc w:val="both"/>
        <w:rPr>
          <w:rFonts w:cs="Times New Roman"/>
          <w:b/>
          <w:bCs/>
          <w:szCs w:val="24"/>
        </w:rPr>
      </w:pPr>
      <w:r w:rsidRPr="00963B82">
        <w:rPr>
          <w:rFonts w:cs="Times New Roman"/>
          <w:b/>
          <w:bCs/>
          <w:szCs w:val="24"/>
        </w:rPr>
        <w:t>***</w:t>
      </w:r>
    </w:p>
    <w:p w14:paraId="360F9808" w14:textId="75039866" w:rsidR="001E34C1" w:rsidRPr="00963B82" w:rsidRDefault="001E34C1" w:rsidP="00963B82">
      <w:pPr>
        <w:spacing w:after="120" w:line="312" w:lineRule="auto"/>
        <w:jc w:val="both"/>
        <w:rPr>
          <w:rFonts w:cs="Times New Roman"/>
          <w:szCs w:val="24"/>
        </w:rPr>
      </w:pPr>
      <w:r w:rsidRPr="00963B82">
        <w:rPr>
          <w:rFonts w:cs="Times New Roman"/>
          <w:b/>
          <w:bCs/>
          <w:szCs w:val="24"/>
        </w:rPr>
        <w:t>Geocaching</w:t>
      </w:r>
      <w:r w:rsidRPr="00963B82">
        <w:rPr>
          <w:rFonts w:cs="Times New Roman"/>
          <w:szCs w:val="24"/>
        </w:rPr>
        <w:t xml:space="preserve"> – jedná se o volnočasovou aktivitu na pomezí sportu a turistiky. K realizaci je zapotřebí </w:t>
      </w:r>
      <w:r w:rsidR="00821D21">
        <w:rPr>
          <w:rFonts w:cs="Times New Roman"/>
          <w:szCs w:val="24"/>
        </w:rPr>
        <w:t xml:space="preserve">internetové připojení </w:t>
      </w:r>
      <w:r w:rsidRPr="00963B82">
        <w:rPr>
          <w:rFonts w:cs="Times New Roman"/>
          <w:szCs w:val="24"/>
        </w:rPr>
        <w:t xml:space="preserve">(v praxi se jedná o tzv. chytré telefony), přičemž cílem je objevení </w:t>
      </w:r>
      <w:proofErr w:type="spellStart"/>
      <w:r w:rsidRPr="00963B82">
        <w:rPr>
          <w:rFonts w:cs="Times New Roman"/>
          <w:szCs w:val="24"/>
        </w:rPr>
        <w:t>cache</w:t>
      </w:r>
      <w:proofErr w:type="spellEnd"/>
      <w:r w:rsidRPr="00963B82">
        <w:rPr>
          <w:rFonts w:cs="Times New Roman"/>
          <w:szCs w:val="24"/>
        </w:rPr>
        <w:t xml:space="preserve"> (</w:t>
      </w:r>
      <w:proofErr w:type="spellStart"/>
      <w:r w:rsidRPr="00963B82">
        <w:rPr>
          <w:rFonts w:cs="Times New Roman"/>
          <w:szCs w:val="24"/>
        </w:rPr>
        <w:t>kešky</w:t>
      </w:r>
      <w:proofErr w:type="spellEnd"/>
      <w:r w:rsidRPr="00963B82">
        <w:rPr>
          <w:rFonts w:cs="Times New Roman"/>
          <w:szCs w:val="24"/>
        </w:rPr>
        <w:t>), které jsou povětšinou umístěny na zajímavých místech. O hledání si aktéři vedou deník. Jedná se o aktivitu, která je celosvětová.</w:t>
      </w:r>
      <w:r w:rsidR="00930CFA">
        <w:rPr>
          <w:rFonts w:cs="Times New Roman"/>
          <w:szCs w:val="24"/>
        </w:rPr>
        <w:t xml:space="preserve"> Odhaduje se, že na světě je cca 3 milióny schránek </w:t>
      </w:r>
      <w:proofErr w:type="spellStart"/>
      <w:r w:rsidR="00930CFA">
        <w:rPr>
          <w:rFonts w:cs="Times New Roman"/>
          <w:szCs w:val="24"/>
        </w:rPr>
        <w:t>cache</w:t>
      </w:r>
      <w:proofErr w:type="spellEnd"/>
      <w:r w:rsidR="00930CFA">
        <w:rPr>
          <w:rFonts w:cs="Times New Roman"/>
          <w:szCs w:val="24"/>
        </w:rPr>
        <w:t>, přitom nejvyhledávanější je v Praze na Karlově mostě.</w:t>
      </w:r>
    </w:p>
    <w:p w14:paraId="0F48499E" w14:textId="11F38421" w:rsidR="001E34C1" w:rsidRPr="008D39BE" w:rsidRDefault="001E34C1" w:rsidP="00963B82">
      <w:pPr>
        <w:spacing w:after="120" w:line="312" w:lineRule="auto"/>
        <w:rPr>
          <w:rFonts w:cs="Times New Roman"/>
          <w:szCs w:val="24"/>
        </w:rPr>
      </w:pPr>
      <w:r w:rsidRPr="008D39BE">
        <w:rPr>
          <w:rFonts w:cs="Times New Roman"/>
          <w:szCs w:val="24"/>
        </w:rPr>
        <w:t xml:space="preserve">Geocaching vznikl v USA </w:t>
      </w:r>
      <w:r w:rsidR="00930CFA" w:rsidRPr="008D39BE">
        <w:rPr>
          <w:rFonts w:cs="Times New Roman"/>
          <w:szCs w:val="24"/>
        </w:rPr>
        <w:t>dne 3. 5.</w:t>
      </w:r>
      <w:r w:rsidRPr="008D39BE">
        <w:rPr>
          <w:rFonts w:cs="Times New Roman"/>
          <w:szCs w:val="24"/>
        </w:rPr>
        <w:t xml:space="preserve"> 2</w:t>
      </w:r>
      <w:r w:rsidR="00930CFA" w:rsidRPr="008D39BE">
        <w:rPr>
          <w:rFonts w:cs="Times New Roman"/>
          <w:szCs w:val="24"/>
        </w:rPr>
        <w:t> </w:t>
      </w:r>
      <w:r w:rsidRPr="008D39BE">
        <w:rPr>
          <w:rFonts w:cs="Times New Roman"/>
          <w:szCs w:val="24"/>
        </w:rPr>
        <w:t>000</w:t>
      </w:r>
      <w:r w:rsidR="00930CFA" w:rsidRPr="008D39BE">
        <w:rPr>
          <w:rFonts w:cs="Times New Roman"/>
          <w:szCs w:val="24"/>
        </w:rPr>
        <w:t xml:space="preserve"> a první schránka </w:t>
      </w:r>
      <w:proofErr w:type="spellStart"/>
      <w:r w:rsidR="00930CFA" w:rsidRPr="008D39BE">
        <w:rPr>
          <w:rFonts w:cs="Times New Roman"/>
          <w:szCs w:val="24"/>
        </w:rPr>
        <w:t>cache</w:t>
      </w:r>
      <w:proofErr w:type="spellEnd"/>
      <w:r w:rsidR="00930CFA" w:rsidRPr="008D39BE">
        <w:rPr>
          <w:rFonts w:cs="Times New Roman"/>
          <w:szCs w:val="24"/>
        </w:rPr>
        <w:t xml:space="preserve"> byla umístěna v Oregonu (USA). V Evropě byla první schránka </w:t>
      </w:r>
      <w:proofErr w:type="spellStart"/>
      <w:r w:rsidR="00930CFA" w:rsidRPr="008D39BE">
        <w:rPr>
          <w:rFonts w:cs="Times New Roman"/>
          <w:szCs w:val="24"/>
        </w:rPr>
        <w:t>cache</w:t>
      </w:r>
      <w:proofErr w:type="spellEnd"/>
      <w:r w:rsidR="00930CFA" w:rsidRPr="008D39BE">
        <w:rPr>
          <w:rFonts w:cs="Times New Roman"/>
          <w:szCs w:val="24"/>
        </w:rPr>
        <w:t xml:space="preserve"> umístěna v blízkosti Dublinu (Irsko) dne 3. 6. 2000. V ČR dne 1. 6. 2 001 byla první schránka </w:t>
      </w:r>
      <w:proofErr w:type="spellStart"/>
      <w:r w:rsidR="00930CFA" w:rsidRPr="008D39BE">
        <w:rPr>
          <w:rFonts w:cs="Times New Roman"/>
          <w:szCs w:val="24"/>
        </w:rPr>
        <w:t>cache</w:t>
      </w:r>
      <w:proofErr w:type="spellEnd"/>
      <w:r w:rsidR="00930CFA" w:rsidRPr="008D39BE">
        <w:rPr>
          <w:rFonts w:cs="Times New Roman"/>
          <w:szCs w:val="24"/>
        </w:rPr>
        <w:t xml:space="preserve"> umístěna pod vrcholem Kotouč, nedaleko </w:t>
      </w:r>
      <w:proofErr w:type="spellStart"/>
      <w:r w:rsidR="00930CFA" w:rsidRPr="008D39BE">
        <w:rPr>
          <w:rFonts w:cs="Times New Roman"/>
          <w:szCs w:val="24"/>
        </w:rPr>
        <w:t>Štramberka</w:t>
      </w:r>
      <w:proofErr w:type="spellEnd"/>
      <w:r w:rsidR="00930CFA" w:rsidRPr="008D39BE">
        <w:rPr>
          <w:rFonts w:cs="Times New Roman"/>
          <w:szCs w:val="24"/>
        </w:rPr>
        <w:t>.</w:t>
      </w:r>
    </w:p>
    <w:p w14:paraId="0D3CB8F1" w14:textId="77777777" w:rsidR="001E34C1" w:rsidRPr="00963B82" w:rsidRDefault="001E34C1" w:rsidP="00963B82">
      <w:pPr>
        <w:spacing w:after="120" w:line="312" w:lineRule="auto"/>
        <w:jc w:val="both"/>
        <w:rPr>
          <w:rFonts w:cs="Times New Roman"/>
          <w:szCs w:val="24"/>
        </w:rPr>
      </w:pPr>
      <w:r w:rsidRPr="00963B82">
        <w:rPr>
          <w:rFonts w:cs="Times New Roman"/>
          <w:szCs w:val="24"/>
        </w:rPr>
        <w:t>***</w:t>
      </w:r>
    </w:p>
    <w:p w14:paraId="2D8085E3" w14:textId="173D5CD1" w:rsidR="0013211A" w:rsidRPr="00963B82" w:rsidRDefault="0013211A" w:rsidP="00963B82">
      <w:pPr>
        <w:spacing w:after="120" w:line="312" w:lineRule="auto"/>
        <w:jc w:val="both"/>
        <w:rPr>
          <w:rFonts w:cs="Times New Roman"/>
          <w:szCs w:val="24"/>
        </w:rPr>
      </w:pPr>
      <w:r w:rsidRPr="00963B82">
        <w:rPr>
          <w:rFonts w:cs="Times New Roman"/>
          <w:szCs w:val="24"/>
        </w:rPr>
        <w:t xml:space="preserve">Existují také typické hračky pro </w:t>
      </w:r>
      <w:r w:rsidR="00821D21" w:rsidRPr="00963B82">
        <w:rPr>
          <w:rFonts w:cs="Times New Roman"/>
          <w:szCs w:val="24"/>
        </w:rPr>
        <w:t>různé</w:t>
      </w:r>
      <w:r w:rsidRPr="00963B82">
        <w:rPr>
          <w:rFonts w:cs="Times New Roman"/>
          <w:szCs w:val="24"/>
        </w:rPr>
        <w:t xml:space="preserve"> země. Proto lze jmenovat i několik typických hraček, </w:t>
      </w:r>
      <w:r w:rsidR="00821D21">
        <w:rPr>
          <w:rFonts w:cs="Times New Roman"/>
          <w:szCs w:val="24"/>
        </w:rPr>
        <w:t xml:space="preserve">které vznikly u nás, </w:t>
      </w:r>
      <w:r w:rsidRPr="00963B82">
        <w:rPr>
          <w:rFonts w:cs="Times New Roman"/>
          <w:szCs w:val="24"/>
        </w:rPr>
        <w:t xml:space="preserve">jako např. </w:t>
      </w:r>
      <w:proofErr w:type="spellStart"/>
      <w:r w:rsidRPr="00963B82">
        <w:rPr>
          <w:rFonts w:cs="Times New Roman"/>
          <w:szCs w:val="24"/>
        </w:rPr>
        <w:t>Igrá</w:t>
      </w:r>
      <w:r w:rsidR="00821D21">
        <w:rPr>
          <w:rFonts w:cs="Times New Roman"/>
          <w:szCs w:val="24"/>
        </w:rPr>
        <w:t>ček</w:t>
      </w:r>
      <w:proofErr w:type="spellEnd"/>
      <w:r w:rsidR="00821D21">
        <w:rPr>
          <w:rFonts w:cs="Times New Roman"/>
          <w:szCs w:val="24"/>
        </w:rPr>
        <w:t xml:space="preserve">, Merkur apod. (Pokuste se pozeptat </w:t>
      </w:r>
      <w:r w:rsidRPr="00963B82">
        <w:rPr>
          <w:rFonts w:cs="Times New Roman"/>
          <w:szCs w:val="24"/>
        </w:rPr>
        <w:t>rodičů, jaké hračky jsou typické pro děti v České republice, a jaké hračky byly oblíbené v jejich mládí a zejména v období dětství.)</w:t>
      </w:r>
    </w:p>
    <w:p w14:paraId="369D1514" w14:textId="2FE6CF53" w:rsidR="0013211A" w:rsidRPr="00963B82" w:rsidRDefault="0013211A" w:rsidP="00963B82">
      <w:pPr>
        <w:spacing w:after="120" w:line="312" w:lineRule="auto"/>
        <w:jc w:val="both"/>
        <w:rPr>
          <w:rFonts w:cs="Times New Roman"/>
          <w:szCs w:val="24"/>
        </w:rPr>
      </w:pPr>
      <w:r w:rsidRPr="00963B82">
        <w:rPr>
          <w:rFonts w:cs="Times New Roman"/>
          <w:szCs w:val="24"/>
        </w:rPr>
        <w:lastRenderedPageBreak/>
        <w:t>Možná by stálo za zvážení, zda by nebylo vhodné uspořádat v prostorech školy, tzv.</w:t>
      </w:r>
      <w:r w:rsidR="00821D21">
        <w:rPr>
          <w:rFonts w:cs="Times New Roman"/>
          <w:szCs w:val="24"/>
        </w:rPr>
        <w:t xml:space="preserve"> retro výstavu s návrhem názvu „</w:t>
      </w:r>
      <w:r w:rsidRPr="00963B82">
        <w:rPr>
          <w:rFonts w:cs="Times New Roman"/>
          <w:szCs w:val="24"/>
        </w:rPr>
        <w:t xml:space="preserve">S čím si naši </w:t>
      </w:r>
      <w:r w:rsidR="00821D21">
        <w:rPr>
          <w:rFonts w:cs="Times New Roman"/>
          <w:szCs w:val="24"/>
        </w:rPr>
        <w:t>rodiče a prarodiče dříve hráli?“</w:t>
      </w:r>
    </w:p>
    <w:p w14:paraId="10BA7CD2" w14:textId="23468B2B" w:rsidR="0080638D" w:rsidRPr="00963B82" w:rsidRDefault="00F71EE9" w:rsidP="00963B82">
      <w:pPr>
        <w:spacing w:after="120" w:line="312" w:lineRule="auto"/>
        <w:jc w:val="both"/>
        <w:rPr>
          <w:rFonts w:cs="Times New Roman"/>
          <w:b/>
          <w:bCs/>
          <w:szCs w:val="24"/>
        </w:rPr>
      </w:pPr>
      <w:r w:rsidRPr="00963B82">
        <w:rPr>
          <w:rFonts w:cs="Times New Roman"/>
          <w:b/>
          <w:bCs/>
          <w:szCs w:val="24"/>
        </w:rPr>
        <w:t>***</w:t>
      </w:r>
    </w:p>
    <w:p w14:paraId="14039F06" w14:textId="20F65639" w:rsidR="0080638D" w:rsidRPr="00963B82" w:rsidRDefault="00F71EE9" w:rsidP="00963B82">
      <w:pPr>
        <w:spacing w:after="120" w:line="312" w:lineRule="auto"/>
        <w:jc w:val="both"/>
        <w:rPr>
          <w:rFonts w:cs="Times New Roman"/>
          <w:b/>
          <w:bCs/>
          <w:szCs w:val="24"/>
        </w:rPr>
      </w:pPr>
      <w:r w:rsidRPr="00963B82">
        <w:rPr>
          <w:rFonts w:cs="Times New Roman"/>
          <w:b/>
          <w:bCs/>
          <w:szCs w:val="24"/>
        </w:rPr>
        <w:t>Další a podrobnější informace lze získat v následující publikaci:</w:t>
      </w:r>
    </w:p>
    <w:p w14:paraId="7815CA0E" w14:textId="5B495943" w:rsidR="0080638D" w:rsidRDefault="00F71EE9" w:rsidP="00821D21">
      <w:pPr>
        <w:spacing w:after="120" w:line="312" w:lineRule="auto"/>
        <w:jc w:val="both"/>
        <w:rPr>
          <w:rFonts w:cs="Times New Roman"/>
          <w:szCs w:val="24"/>
        </w:rPr>
      </w:pPr>
      <w:r w:rsidRPr="00963B82">
        <w:rPr>
          <w:rFonts w:cs="Times New Roman"/>
          <w:szCs w:val="24"/>
        </w:rPr>
        <w:t xml:space="preserve">SUCHÁNKOVÁ, E. </w:t>
      </w:r>
      <w:r w:rsidRPr="00963B82">
        <w:rPr>
          <w:rFonts w:cs="Times New Roman"/>
          <w:i/>
          <w:iCs/>
          <w:szCs w:val="24"/>
        </w:rPr>
        <w:t>Hra a její využití v předškolním vzdělávání.</w:t>
      </w:r>
      <w:r w:rsidRPr="00963B82">
        <w:rPr>
          <w:rFonts w:cs="Times New Roman"/>
          <w:szCs w:val="24"/>
        </w:rPr>
        <w:t xml:space="preserve"> Praha: Portál, 2014. ISBN 978-80-262-0698-9.</w:t>
      </w:r>
    </w:p>
    <w:p w14:paraId="27F251FB" w14:textId="1CCD1EFC" w:rsidR="00821D21" w:rsidRDefault="00821D21" w:rsidP="00821D21">
      <w:pPr>
        <w:spacing w:after="120" w:line="312" w:lineRule="auto"/>
        <w:jc w:val="both"/>
        <w:rPr>
          <w:rFonts w:cs="Times New Roman"/>
          <w:szCs w:val="24"/>
        </w:rPr>
      </w:pPr>
    </w:p>
    <w:p w14:paraId="042A71B5" w14:textId="6B58DD28" w:rsidR="00867B68" w:rsidRDefault="00867B68" w:rsidP="00821D21">
      <w:pPr>
        <w:spacing w:after="120" w:line="312" w:lineRule="auto"/>
        <w:jc w:val="both"/>
        <w:rPr>
          <w:rFonts w:cs="Times New Roman"/>
          <w:szCs w:val="24"/>
        </w:rPr>
      </w:pPr>
    </w:p>
    <w:p w14:paraId="4B292E68" w14:textId="05E634C2" w:rsidR="00867B68" w:rsidRDefault="00867B68" w:rsidP="00821D21">
      <w:pPr>
        <w:spacing w:after="120" w:line="312" w:lineRule="auto"/>
        <w:jc w:val="both"/>
        <w:rPr>
          <w:rFonts w:cs="Times New Roman"/>
          <w:szCs w:val="24"/>
        </w:rPr>
      </w:pPr>
    </w:p>
    <w:p w14:paraId="6B82BC4F" w14:textId="13A15188" w:rsidR="00867B68" w:rsidRDefault="00867B68" w:rsidP="00821D21">
      <w:pPr>
        <w:spacing w:after="120" w:line="312" w:lineRule="auto"/>
        <w:jc w:val="both"/>
        <w:rPr>
          <w:rFonts w:cs="Times New Roman"/>
          <w:szCs w:val="24"/>
        </w:rPr>
      </w:pPr>
    </w:p>
    <w:p w14:paraId="2EC1881A" w14:textId="518F220A" w:rsidR="00CD0E9E" w:rsidRDefault="00CD0E9E" w:rsidP="00821D21">
      <w:pPr>
        <w:spacing w:after="120" w:line="312" w:lineRule="auto"/>
        <w:jc w:val="both"/>
        <w:rPr>
          <w:rFonts w:cs="Times New Roman"/>
          <w:szCs w:val="24"/>
        </w:rPr>
      </w:pPr>
    </w:p>
    <w:p w14:paraId="7B19B63E" w14:textId="247155D9" w:rsidR="00CD0E9E" w:rsidRDefault="00CD0E9E" w:rsidP="00821D21">
      <w:pPr>
        <w:spacing w:after="120" w:line="312" w:lineRule="auto"/>
        <w:jc w:val="both"/>
        <w:rPr>
          <w:rFonts w:cs="Times New Roman"/>
          <w:szCs w:val="24"/>
        </w:rPr>
      </w:pPr>
    </w:p>
    <w:p w14:paraId="2AF719E9" w14:textId="64A9BC56" w:rsidR="00CD0E9E" w:rsidRDefault="00CD0E9E" w:rsidP="00821D21">
      <w:pPr>
        <w:spacing w:after="120" w:line="312" w:lineRule="auto"/>
        <w:jc w:val="both"/>
        <w:rPr>
          <w:rFonts w:cs="Times New Roman"/>
          <w:szCs w:val="24"/>
        </w:rPr>
      </w:pPr>
    </w:p>
    <w:p w14:paraId="5EAB0E06" w14:textId="6345F3C3" w:rsidR="00CD0E9E" w:rsidRDefault="00CD0E9E" w:rsidP="00821D21">
      <w:pPr>
        <w:spacing w:after="120" w:line="312" w:lineRule="auto"/>
        <w:jc w:val="both"/>
        <w:rPr>
          <w:rFonts w:cs="Times New Roman"/>
          <w:szCs w:val="24"/>
        </w:rPr>
      </w:pPr>
    </w:p>
    <w:p w14:paraId="0DA57C26" w14:textId="20987E65" w:rsidR="00CD0E9E" w:rsidRDefault="00CD0E9E" w:rsidP="00821D21">
      <w:pPr>
        <w:spacing w:after="120" w:line="312" w:lineRule="auto"/>
        <w:jc w:val="both"/>
        <w:rPr>
          <w:rFonts w:cs="Times New Roman"/>
          <w:szCs w:val="24"/>
        </w:rPr>
      </w:pPr>
    </w:p>
    <w:p w14:paraId="1535B233" w14:textId="48020945" w:rsidR="00CD0E9E" w:rsidRDefault="00CD0E9E" w:rsidP="00821D21">
      <w:pPr>
        <w:spacing w:after="120" w:line="312" w:lineRule="auto"/>
        <w:jc w:val="both"/>
        <w:rPr>
          <w:rFonts w:cs="Times New Roman"/>
          <w:szCs w:val="24"/>
        </w:rPr>
      </w:pPr>
    </w:p>
    <w:p w14:paraId="112A857E" w14:textId="274FFC0E" w:rsidR="00CD0E9E" w:rsidRDefault="00CD0E9E" w:rsidP="00821D21">
      <w:pPr>
        <w:spacing w:after="120" w:line="312" w:lineRule="auto"/>
        <w:jc w:val="both"/>
        <w:rPr>
          <w:rFonts w:cs="Times New Roman"/>
          <w:szCs w:val="24"/>
        </w:rPr>
      </w:pPr>
    </w:p>
    <w:p w14:paraId="4285714A" w14:textId="1457F34F" w:rsidR="00CD0E9E" w:rsidRDefault="00CD0E9E" w:rsidP="00821D21">
      <w:pPr>
        <w:spacing w:after="120" w:line="312" w:lineRule="auto"/>
        <w:jc w:val="both"/>
        <w:rPr>
          <w:rFonts w:cs="Times New Roman"/>
          <w:szCs w:val="24"/>
        </w:rPr>
      </w:pPr>
    </w:p>
    <w:p w14:paraId="0D1DE5DC" w14:textId="4F07D953" w:rsidR="00CD0E9E" w:rsidRDefault="00CD0E9E" w:rsidP="00821D21">
      <w:pPr>
        <w:spacing w:after="120" w:line="312" w:lineRule="auto"/>
        <w:jc w:val="both"/>
        <w:rPr>
          <w:rFonts w:cs="Times New Roman"/>
          <w:szCs w:val="24"/>
        </w:rPr>
      </w:pPr>
    </w:p>
    <w:p w14:paraId="7B292C07" w14:textId="758AF171" w:rsidR="00CD0E9E" w:rsidRDefault="00CD0E9E" w:rsidP="00821D21">
      <w:pPr>
        <w:spacing w:after="120" w:line="312" w:lineRule="auto"/>
        <w:jc w:val="both"/>
        <w:rPr>
          <w:rFonts w:cs="Times New Roman"/>
          <w:szCs w:val="24"/>
        </w:rPr>
      </w:pPr>
    </w:p>
    <w:p w14:paraId="6E5D6147" w14:textId="0F69C9EC" w:rsidR="00CD0E9E" w:rsidRDefault="00CD0E9E" w:rsidP="00821D21">
      <w:pPr>
        <w:spacing w:after="120" w:line="312" w:lineRule="auto"/>
        <w:jc w:val="both"/>
        <w:rPr>
          <w:rFonts w:cs="Times New Roman"/>
          <w:szCs w:val="24"/>
        </w:rPr>
      </w:pPr>
    </w:p>
    <w:p w14:paraId="68741037" w14:textId="479EF1A3" w:rsidR="00CD0E9E" w:rsidRDefault="00CD0E9E" w:rsidP="00821D21">
      <w:pPr>
        <w:spacing w:after="120" w:line="312" w:lineRule="auto"/>
        <w:jc w:val="both"/>
        <w:rPr>
          <w:rFonts w:cs="Times New Roman"/>
          <w:szCs w:val="24"/>
        </w:rPr>
      </w:pPr>
    </w:p>
    <w:p w14:paraId="37A8C405" w14:textId="6074CA6F" w:rsidR="00CD0E9E" w:rsidRDefault="00CD0E9E" w:rsidP="00821D21">
      <w:pPr>
        <w:spacing w:after="120" w:line="312" w:lineRule="auto"/>
        <w:jc w:val="both"/>
        <w:rPr>
          <w:rFonts w:cs="Times New Roman"/>
          <w:szCs w:val="24"/>
        </w:rPr>
      </w:pPr>
    </w:p>
    <w:p w14:paraId="7B86DD43" w14:textId="7FE3447A" w:rsidR="00CD0E9E" w:rsidRDefault="00CD0E9E" w:rsidP="00821D21">
      <w:pPr>
        <w:spacing w:after="120" w:line="312" w:lineRule="auto"/>
        <w:jc w:val="both"/>
        <w:rPr>
          <w:rFonts w:cs="Times New Roman"/>
          <w:szCs w:val="24"/>
        </w:rPr>
      </w:pPr>
    </w:p>
    <w:p w14:paraId="4CC70750" w14:textId="0A705FCF" w:rsidR="00CD0E9E" w:rsidRDefault="00CD0E9E" w:rsidP="00821D21">
      <w:pPr>
        <w:spacing w:after="120" w:line="312" w:lineRule="auto"/>
        <w:jc w:val="both"/>
        <w:rPr>
          <w:rFonts w:cs="Times New Roman"/>
          <w:szCs w:val="24"/>
        </w:rPr>
      </w:pPr>
    </w:p>
    <w:p w14:paraId="14183037" w14:textId="7EFE614E" w:rsidR="00CD0E9E" w:rsidRDefault="00CD0E9E" w:rsidP="00821D21">
      <w:pPr>
        <w:spacing w:after="120" w:line="312" w:lineRule="auto"/>
        <w:jc w:val="both"/>
        <w:rPr>
          <w:rFonts w:cs="Times New Roman"/>
          <w:szCs w:val="24"/>
        </w:rPr>
      </w:pPr>
    </w:p>
    <w:p w14:paraId="7FE7D76E" w14:textId="008649E0" w:rsidR="00CD0E9E" w:rsidRDefault="00CD0E9E" w:rsidP="00821D21">
      <w:pPr>
        <w:spacing w:after="120" w:line="312" w:lineRule="auto"/>
        <w:jc w:val="both"/>
        <w:rPr>
          <w:rFonts w:cs="Times New Roman"/>
          <w:szCs w:val="24"/>
        </w:rPr>
      </w:pPr>
    </w:p>
    <w:p w14:paraId="3ACCB5B2" w14:textId="77777777" w:rsidR="008D39BE" w:rsidRDefault="008D39BE" w:rsidP="00821D21">
      <w:pPr>
        <w:spacing w:after="120" w:line="312" w:lineRule="auto"/>
        <w:jc w:val="both"/>
        <w:rPr>
          <w:rFonts w:cs="Times New Roman"/>
          <w:szCs w:val="24"/>
        </w:rPr>
      </w:pPr>
    </w:p>
    <w:p w14:paraId="561EEA8E" w14:textId="7B19236C" w:rsidR="00CD0E9E" w:rsidRDefault="00CD0E9E" w:rsidP="00821D21">
      <w:pPr>
        <w:spacing w:after="120" w:line="312" w:lineRule="auto"/>
        <w:jc w:val="both"/>
        <w:rPr>
          <w:rFonts w:cs="Times New Roman"/>
          <w:szCs w:val="24"/>
        </w:rPr>
      </w:pPr>
    </w:p>
    <w:p w14:paraId="585EE027" w14:textId="31F24DD4" w:rsidR="00B32CFD" w:rsidRPr="00821D21" w:rsidRDefault="0038340E" w:rsidP="00AB03D7">
      <w:pPr>
        <w:pStyle w:val="Nadpis1"/>
        <w:rPr>
          <w:rFonts w:eastAsiaTheme="minorEastAsia"/>
        </w:rPr>
      </w:pPr>
      <w:bookmarkStart w:id="15" w:name="_Toc192704042"/>
      <w:r w:rsidRPr="00821D21">
        <w:rPr>
          <w:rFonts w:eastAsiaTheme="minorEastAsia"/>
        </w:rPr>
        <w:lastRenderedPageBreak/>
        <w:t xml:space="preserve">10 </w:t>
      </w:r>
      <w:r w:rsidR="00732F1A" w:rsidRPr="00821D21">
        <w:rPr>
          <w:rFonts w:eastAsiaTheme="minorEastAsia"/>
        </w:rPr>
        <w:t>DĚTSKÉ TÁBORY</w:t>
      </w:r>
      <w:bookmarkEnd w:id="15"/>
    </w:p>
    <w:p w14:paraId="04441E33" w14:textId="4447389C" w:rsidR="00732F1A" w:rsidRPr="00821D21" w:rsidRDefault="00732F1A" w:rsidP="001705CC">
      <w:pPr>
        <w:spacing w:after="0" w:line="256" w:lineRule="auto"/>
        <w:ind w:left="567"/>
        <w:jc w:val="both"/>
        <w:rPr>
          <w:rFonts w:eastAsiaTheme="minorEastAsia"/>
          <w:b/>
          <w:bCs/>
          <w:sz w:val="28"/>
          <w:szCs w:val="28"/>
        </w:rPr>
      </w:pPr>
    </w:p>
    <w:p w14:paraId="3030BDF2" w14:textId="77777777" w:rsidR="00086347" w:rsidRPr="00821D21" w:rsidRDefault="00086347" w:rsidP="00821D21">
      <w:pPr>
        <w:spacing w:after="120" w:line="240" w:lineRule="auto"/>
        <w:jc w:val="both"/>
        <w:rPr>
          <w:rFonts w:cs="Times New Roman"/>
          <w:b/>
          <w:bCs/>
          <w:caps/>
          <w:szCs w:val="24"/>
        </w:rPr>
      </w:pPr>
      <w:r w:rsidRPr="00821D21">
        <w:rPr>
          <w:rFonts w:cs="Times New Roman"/>
          <w:b/>
          <w:bCs/>
          <w:szCs w:val="24"/>
        </w:rPr>
        <w:t>RYCHLÝ NÁHLED KAPITOLY</w:t>
      </w:r>
    </w:p>
    <w:p w14:paraId="58F3C015" w14:textId="18D2C8CF" w:rsidR="00086347" w:rsidRPr="00950011" w:rsidRDefault="00950011" w:rsidP="00821D21">
      <w:pPr>
        <w:spacing w:after="120" w:line="312" w:lineRule="auto"/>
        <w:jc w:val="both"/>
        <w:rPr>
          <w:rFonts w:cs="Times New Roman"/>
          <w:szCs w:val="24"/>
        </w:rPr>
      </w:pPr>
      <w:r w:rsidRPr="00950011">
        <w:rPr>
          <w:rFonts w:cs="Times New Roman"/>
          <w:szCs w:val="24"/>
        </w:rPr>
        <w:t>Nedílnou součástí naplňování volného čas</w:t>
      </w:r>
      <w:r w:rsidR="00821D21">
        <w:rPr>
          <w:rFonts w:cs="Times New Roman"/>
          <w:szCs w:val="24"/>
        </w:rPr>
        <w:t>u poskytují především v době</w:t>
      </w:r>
      <w:r w:rsidRPr="00950011">
        <w:rPr>
          <w:rFonts w:cs="Times New Roman"/>
          <w:szCs w:val="24"/>
        </w:rPr>
        <w:t xml:space="preserve"> letních prázdnin dětské</w:t>
      </w:r>
      <w:r w:rsidR="00821D21" w:rsidRPr="00821D21">
        <w:rPr>
          <w:rFonts w:cs="Times New Roman"/>
          <w:szCs w:val="24"/>
        </w:rPr>
        <w:t xml:space="preserve"> </w:t>
      </w:r>
      <w:r w:rsidR="00821D21" w:rsidRPr="00950011">
        <w:rPr>
          <w:rFonts w:cs="Times New Roman"/>
          <w:szCs w:val="24"/>
        </w:rPr>
        <w:t>letní</w:t>
      </w:r>
      <w:r w:rsidRPr="00950011">
        <w:rPr>
          <w:rFonts w:cs="Times New Roman"/>
          <w:szCs w:val="24"/>
        </w:rPr>
        <w:t xml:space="preserve"> tábory</w:t>
      </w:r>
      <w:r w:rsidR="00527BBD">
        <w:rPr>
          <w:rFonts w:cs="Times New Roman"/>
          <w:szCs w:val="24"/>
        </w:rPr>
        <w:t>,</w:t>
      </w:r>
      <w:r w:rsidRPr="00950011">
        <w:rPr>
          <w:rFonts w:cs="Times New Roman"/>
          <w:szCs w:val="24"/>
        </w:rPr>
        <w:t xml:space="preserve"> příměstské tábory</w:t>
      </w:r>
      <w:r w:rsidR="00527BBD">
        <w:rPr>
          <w:rFonts w:cs="Times New Roman"/>
          <w:szCs w:val="24"/>
        </w:rPr>
        <w:t xml:space="preserve"> a víkendové přespávání</w:t>
      </w:r>
      <w:r w:rsidRPr="00950011">
        <w:rPr>
          <w:rFonts w:cs="Times New Roman"/>
          <w:szCs w:val="24"/>
        </w:rPr>
        <w:t>.</w:t>
      </w:r>
      <w:r>
        <w:rPr>
          <w:rFonts w:cs="Times New Roman"/>
          <w:szCs w:val="24"/>
        </w:rPr>
        <w:t xml:space="preserve"> Právě druhá skupina táborů zaznamenává v poslední době rozmach, protože se jedná o jednu z mála aktivit, která zabezpečuje dětem organizované využívání volného času.</w:t>
      </w:r>
    </w:p>
    <w:p w14:paraId="167DA3A1" w14:textId="3FB2ACDC" w:rsidR="004F0C43" w:rsidRDefault="004F0C43" w:rsidP="00950011">
      <w:pPr>
        <w:spacing w:after="0" w:line="312" w:lineRule="auto"/>
        <w:jc w:val="both"/>
        <w:rPr>
          <w:rFonts w:cs="Times New Roman"/>
          <w:b/>
          <w:bCs/>
          <w:color w:val="FF0000"/>
          <w:szCs w:val="24"/>
        </w:rPr>
      </w:pPr>
    </w:p>
    <w:p w14:paraId="1A1CD74C" w14:textId="77777777" w:rsidR="00086347" w:rsidRPr="00821D21" w:rsidRDefault="00086347" w:rsidP="00821D21">
      <w:pPr>
        <w:spacing w:after="120" w:line="240" w:lineRule="auto"/>
        <w:jc w:val="both"/>
        <w:rPr>
          <w:rFonts w:cs="Times New Roman"/>
          <w:b/>
          <w:bCs/>
          <w:szCs w:val="24"/>
        </w:rPr>
      </w:pPr>
      <w:r w:rsidRPr="00821D21">
        <w:rPr>
          <w:rFonts w:cs="Times New Roman"/>
          <w:b/>
          <w:bCs/>
          <w:szCs w:val="24"/>
        </w:rPr>
        <w:t>CÍLE KAPITOLY</w:t>
      </w:r>
    </w:p>
    <w:p w14:paraId="60825CA6" w14:textId="77777777" w:rsidR="00A25FED" w:rsidRPr="00A57727" w:rsidRDefault="00A25FED" w:rsidP="00821D21">
      <w:pPr>
        <w:spacing w:after="120" w:line="312" w:lineRule="auto"/>
        <w:jc w:val="both"/>
        <w:rPr>
          <w:rFonts w:cs="Times New Roman"/>
          <w:szCs w:val="24"/>
        </w:rPr>
      </w:pPr>
      <w:r w:rsidRPr="00A57727">
        <w:rPr>
          <w:rFonts w:cs="Times New Roman"/>
          <w:szCs w:val="24"/>
        </w:rPr>
        <w:t>Po prostudování textu v níže uvedené kapitole a další doporučené literatury se budete:</w:t>
      </w:r>
    </w:p>
    <w:p w14:paraId="04293BE0" w14:textId="3103B0DA" w:rsidR="00A25FED" w:rsidRPr="00A57727" w:rsidRDefault="00A25FED" w:rsidP="00E66AE8">
      <w:pPr>
        <w:pStyle w:val="Odstavecseseznamem"/>
        <w:numPr>
          <w:ilvl w:val="0"/>
          <w:numId w:val="7"/>
        </w:numPr>
        <w:spacing w:after="0" w:line="312" w:lineRule="auto"/>
        <w:ind w:left="425" w:firstLine="0"/>
        <w:contextualSpacing w:val="0"/>
        <w:jc w:val="both"/>
        <w:rPr>
          <w:rFonts w:cs="Times New Roman"/>
          <w:b/>
          <w:caps/>
          <w:szCs w:val="24"/>
          <w:u w:val="single"/>
        </w:rPr>
      </w:pPr>
      <w:r w:rsidRPr="00A57727">
        <w:rPr>
          <w:rFonts w:cs="Times New Roman"/>
          <w:szCs w:val="24"/>
        </w:rPr>
        <w:t xml:space="preserve">orientovat v problematice základního pedagogického pojmu, který úzce </w:t>
      </w:r>
    </w:p>
    <w:p w14:paraId="3CEAC59C" w14:textId="77777777" w:rsidR="00A25FED" w:rsidRPr="00A57727" w:rsidRDefault="00A25FED" w:rsidP="00A25FED">
      <w:pPr>
        <w:pStyle w:val="Odstavecseseznamem"/>
        <w:spacing w:after="0" w:line="312" w:lineRule="auto"/>
        <w:ind w:left="425" w:firstLine="282"/>
        <w:contextualSpacing w:val="0"/>
        <w:jc w:val="both"/>
        <w:rPr>
          <w:rFonts w:cs="Times New Roman"/>
          <w:b/>
          <w:caps/>
          <w:szCs w:val="24"/>
          <w:u w:val="single"/>
        </w:rPr>
      </w:pPr>
      <w:r w:rsidRPr="00A57727">
        <w:rPr>
          <w:rFonts w:cs="Times New Roman"/>
          <w:szCs w:val="24"/>
        </w:rPr>
        <w:t xml:space="preserve">souvisí s pojmem volný čas, </w:t>
      </w:r>
    </w:p>
    <w:p w14:paraId="15ABC538" w14:textId="77777777" w:rsidR="00A25FED" w:rsidRPr="00A57727" w:rsidRDefault="00A25FED" w:rsidP="00E66AE8">
      <w:pPr>
        <w:pStyle w:val="Odstavecseseznamem"/>
        <w:numPr>
          <w:ilvl w:val="0"/>
          <w:numId w:val="7"/>
        </w:numPr>
        <w:spacing w:after="0" w:line="312" w:lineRule="auto"/>
        <w:ind w:left="425" w:firstLine="0"/>
        <w:contextualSpacing w:val="0"/>
        <w:jc w:val="both"/>
        <w:rPr>
          <w:rFonts w:cs="Times New Roman"/>
          <w:b/>
          <w:caps/>
          <w:szCs w:val="24"/>
          <w:u w:val="single"/>
        </w:rPr>
      </w:pPr>
      <w:r w:rsidRPr="00A57727">
        <w:rPr>
          <w:rFonts w:cs="Times New Roman"/>
          <w:szCs w:val="24"/>
        </w:rPr>
        <w:t>umět vysvětlit na konkrétních příkladech pojem volný čas,</w:t>
      </w:r>
    </w:p>
    <w:p w14:paraId="79B9BD1F" w14:textId="06E5BD6F" w:rsidR="00A25FED" w:rsidRPr="00A57727" w:rsidRDefault="00A25FED" w:rsidP="00E66AE8">
      <w:pPr>
        <w:pStyle w:val="Odstavecseseznamem"/>
        <w:numPr>
          <w:ilvl w:val="0"/>
          <w:numId w:val="7"/>
        </w:numPr>
        <w:spacing w:after="0" w:line="312" w:lineRule="auto"/>
        <w:ind w:left="425" w:firstLine="0"/>
        <w:contextualSpacing w:val="0"/>
        <w:jc w:val="both"/>
        <w:rPr>
          <w:rFonts w:cs="Times New Roman"/>
          <w:b/>
          <w:caps/>
          <w:szCs w:val="24"/>
          <w:u w:val="single"/>
        </w:rPr>
      </w:pPr>
      <w:r w:rsidRPr="00A57727">
        <w:rPr>
          <w:rFonts w:cs="Times New Roman"/>
          <w:szCs w:val="24"/>
        </w:rPr>
        <w:t xml:space="preserve">zvládnete odlišit </w:t>
      </w:r>
      <w:r w:rsidR="00821D21" w:rsidRPr="00A57727">
        <w:rPr>
          <w:rFonts w:cs="Times New Roman"/>
          <w:szCs w:val="24"/>
        </w:rPr>
        <w:t>různá</w:t>
      </w:r>
      <w:r w:rsidRPr="00A57727">
        <w:rPr>
          <w:rFonts w:cs="Times New Roman"/>
          <w:szCs w:val="24"/>
        </w:rPr>
        <w:t xml:space="preserve"> vnímání samotného pojmu volný čas. </w:t>
      </w:r>
    </w:p>
    <w:p w14:paraId="65994EE9" w14:textId="77777777" w:rsidR="00A25FED" w:rsidRPr="00A57727" w:rsidRDefault="00A25FED" w:rsidP="00A25FED">
      <w:pPr>
        <w:spacing w:after="120" w:line="312" w:lineRule="auto"/>
        <w:ind w:left="426"/>
        <w:jc w:val="both"/>
        <w:rPr>
          <w:rFonts w:cs="Times New Roman"/>
          <w:b/>
          <w:bCs/>
          <w:color w:val="FF0000"/>
          <w:szCs w:val="24"/>
        </w:rPr>
      </w:pPr>
    </w:p>
    <w:p w14:paraId="3DC20353" w14:textId="27BB7D05" w:rsidR="00086347" w:rsidRPr="00821D21" w:rsidRDefault="00086347" w:rsidP="00821D21">
      <w:pPr>
        <w:spacing w:after="120" w:line="240" w:lineRule="auto"/>
        <w:jc w:val="both"/>
        <w:rPr>
          <w:rFonts w:cs="Times New Roman"/>
          <w:b/>
          <w:bCs/>
          <w:szCs w:val="24"/>
        </w:rPr>
      </w:pPr>
      <w:r w:rsidRPr="00821D21">
        <w:rPr>
          <w:rFonts w:cs="Times New Roman"/>
          <w:b/>
          <w:bCs/>
          <w:szCs w:val="24"/>
        </w:rPr>
        <w:t>KLÍČOVÁ SLOVA</w:t>
      </w:r>
    </w:p>
    <w:p w14:paraId="0A212113" w14:textId="1CDB328E" w:rsidR="00086347" w:rsidRPr="00086347" w:rsidRDefault="00086347" w:rsidP="00821D21">
      <w:pPr>
        <w:spacing w:after="120" w:line="240" w:lineRule="auto"/>
        <w:jc w:val="both"/>
        <w:rPr>
          <w:rFonts w:cs="Times New Roman"/>
          <w:szCs w:val="24"/>
        </w:rPr>
      </w:pPr>
      <w:r w:rsidRPr="00086347">
        <w:rPr>
          <w:rFonts w:cs="Times New Roman"/>
          <w:szCs w:val="24"/>
        </w:rPr>
        <w:t>letní dětský tábor, příměstský tábor</w:t>
      </w:r>
    </w:p>
    <w:p w14:paraId="5706596C" w14:textId="77777777" w:rsidR="00086347" w:rsidRPr="00E81E6D" w:rsidRDefault="00086347" w:rsidP="001705CC">
      <w:pPr>
        <w:spacing w:after="0" w:line="240" w:lineRule="auto"/>
        <w:ind w:left="567"/>
        <w:jc w:val="both"/>
        <w:rPr>
          <w:rFonts w:cs="Times New Roman"/>
          <w:b/>
          <w:bCs/>
          <w:caps/>
          <w:color w:val="FF0000"/>
          <w:szCs w:val="24"/>
        </w:rPr>
      </w:pPr>
    </w:p>
    <w:p w14:paraId="312C7359" w14:textId="1B752F4E" w:rsidR="00086347" w:rsidRPr="00821D21" w:rsidRDefault="00086347" w:rsidP="00821D21">
      <w:pPr>
        <w:spacing w:after="120" w:line="240" w:lineRule="auto"/>
        <w:jc w:val="both"/>
        <w:rPr>
          <w:rFonts w:cs="Times New Roman"/>
          <w:b/>
          <w:bCs/>
          <w:caps/>
          <w:szCs w:val="24"/>
        </w:rPr>
      </w:pPr>
      <w:r w:rsidRPr="00821D21">
        <w:rPr>
          <w:rFonts w:cs="Times New Roman"/>
          <w:b/>
          <w:bCs/>
          <w:szCs w:val="24"/>
        </w:rPr>
        <w:t>PRŮVODCE KAPITOLOU</w:t>
      </w:r>
    </w:p>
    <w:p w14:paraId="59391351" w14:textId="6D5CF7DE" w:rsidR="006C3CEC" w:rsidRPr="00A25FED" w:rsidRDefault="00555FDD" w:rsidP="00821D21">
      <w:pPr>
        <w:spacing w:after="0" w:line="312" w:lineRule="auto"/>
        <w:jc w:val="both"/>
        <w:rPr>
          <w:rFonts w:cs="Times New Roman"/>
          <w:szCs w:val="24"/>
        </w:rPr>
      </w:pPr>
      <w:r>
        <w:rPr>
          <w:rFonts w:cs="Times New Roman"/>
          <w:b/>
          <w:szCs w:val="24"/>
        </w:rPr>
        <w:t>Letní dětské tábory (LDT)</w:t>
      </w:r>
      <w:r w:rsidR="00F45482">
        <w:rPr>
          <w:rFonts w:cs="Times New Roman"/>
          <w:b/>
          <w:szCs w:val="24"/>
        </w:rPr>
        <w:t xml:space="preserve"> </w:t>
      </w:r>
      <w:r w:rsidR="006C3CEC" w:rsidRPr="00A25FED">
        <w:rPr>
          <w:rFonts w:cs="Times New Roman"/>
          <w:szCs w:val="24"/>
        </w:rPr>
        <w:t xml:space="preserve">aktivita pro děti a mládež, které obvykle probíhají v průběhu letních prázdnin. </w:t>
      </w:r>
    </w:p>
    <w:p w14:paraId="45D3CE88" w14:textId="77777777" w:rsidR="00A25FED" w:rsidRDefault="00555FDD" w:rsidP="008F7C6A">
      <w:pPr>
        <w:spacing w:after="120" w:line="312" w:lineRule="auto"/>
        <w:jc w:val="both"/>
        <w:rPr>
          <w:rFonts w:cs="Times New Roman"/>
          <w:szCs w:val="24"/>
        </w:rPr>
      </w:pPr>
      <w:r>
        <w:rPr>
          <w:rFonts w:cs="Times New Roman"/>
          <w:szCs w:val="24"/>
        </w:rPr>
        <w:t xml:space="preserve">Jednu z tradičních a stále ještě oblíbených volnočasových aktivit, představují </w:t>
      </w:r>
      <w:r>
        <w:rPr>
          <w:rFonts w:cs="Times New Roman"/>
          <w:b/>
          <w:szCs w:val="24"/>
        </w:rPr>
        <w:t>tábory</w:t>
      </w:r>
      <w:r>
        <w:rPr>
          <w:rFonts w:cs="Times New Roman"/>
          <w:szCs w:val="24"/>
        </w:rPr>
        <w:t xml:space="preserve">. Pobyt na táboře má pro každého účastníka celou řadu přínosných podnětů, zejména se jedná o osobnostní rozvoj, schopnost prostřednictvím her a dalších aktivit rozvíjet spolupráci s ostatními, aktivně si odpočinout od školních povinností, získat nové dovednosti a zážitky, najít nové kamarády a přátelé. </w:t>
      </w:r>
    </w:p>
    <w:p w14:paraId="5D9BD5A6" w14:textId="6EC99130" w:rsidR="00555FDD" w:rsidRDefault="00555FDD" w:rsidP="008F7C6A">
      <w:pPr>
        <w:spacing w:after="120" w:line="312" w:lineRule="auto"/>
        <w:jc w:val="both"/>
        <w:rPr>
          <w:rFonts w:cs="Times New Roman"/>
          <w:szCs w:val="24"/>
        </w:rPr>
      </w:pPr>
      <w:r>
        <w:rPr>
          <w:rFonts w:cs="Times New Roman"/>
          <w:szCs w:val="24"/>
        </w:rPr>
        <w:t xml:space="preserve">Zejména v dnešní době je důležitá schopnost jako je </w:t>
      </w:r>
      <w:r w:rsidRPr="00A25FED">
        <w:rPr>
          <w:rFonts w:cs="Times New Roman"/>
          <w:szCs w:val="24"/>
          <w:u w:val="single"/>
        </w:rPr>
        <w:t>rozvoj samostatnosti</w:t>
      </w:r>
      <w:r>
        <w:rPr>
          <w:rFonts w:cs="Times New Roman"/>
          <w:szCs w:val="24"/>
        </w:rPr>
        <w:t xml:space="preserve"> a přizpůsobení se jinému režimu, než který děti zažívají v domácím prostředí.</w:t>
      </w:r>
    </w:p>
    <w:p w14:paraId="3E6031B3" w14:textId="667D8DF6" w:rsidR="00555FDD" w:rsidRDefault="00555FDD" w:rsidP="00A25FED">
      <w:pPr>
        <w:spacing w:after="120" w:line="312" w:lineRule="auto"/>
        <w:rPr>
          <w:rFonts w:cs="Times New Roman"/>
          <w:szCs w:val="24"/>
        </w:rPr>
      </w:pPr>
      <w:r>
        <w:rPr>
          <w:rFonts w:cs="Times New Roman"/>
          <w:szCs w:val="24"/>
        </w:rPr>
        <w:t xml:space="preserve">Tábory můžeme členit podle </w:t>
      </w:r>
      <w:r w:rsidR="00271155">
        <w:rPr>
          <w:rFonts w:cs="Times New Roman"/>
          <w:szCs w:val="24"/>
        </w:rPr>
        <w:t>různých</w:t>
      </w:r>
      <w:r>
        <w:rPr>
          <w:rFonts w:cs="Times New Roman"/>
          <w:szCs w:val="24"/>
        </w:rPr>
        <w:t xml:space="preserve"> kritérií, jako např. podle:</w:t>
      </w:r>
    </w:p>
    <w:p w14:paraId="6ACE4D7E" w14:textId="1F65D706" w:rsidR="006C3CEC" w:rsidRPr="00A51DB9" w:rsidRDefault="006C3CEC" w:rsidP="003E2EE2">
      <w:pPr>
        <w:pStyle w:val="Odstavecseseznamem"/>
        <w:numPr>
          <w:ilvl w:val="0"/>
          <w:numId w:val="89"/>
        </w:numPr>
        <w:spacing w:after="120" w:line="312" w:lineRule="auto"/>
        <w:jc w:val="both"/>
        <w:rPr>
          <w:rFonts w:cs="Times New Roman"/>
          <w:szCs w:val="24"/>
        </w:rPr>
      </w:pPr>
      <w:r w:rsidRPr="00A51DB9">
        <w:rPr>
          <w:rFonts w:cs="Times New Roman"/>
          <w:szCs w:val="24"/>
        </w:rPr>
        <w:t xml:space="preserve">pořadatele (organizátora) na skautské, pionýrské, YMCA, YWCA, </w:t>
      </w:r>
      <w:r w:rsidR="00C86FD2" w:rsidRPr="00A51DB9">
        <w:rPr>
          <w:rFonts w:cs="Times New Roman"/>
          <w:szCs w:val="24"/>
        </w:rPr>
        <w:t>SOKOL, Pionýr</w:t>
      </w:r>
      <w:r w:rsidRPr="00A51DB9">
        <w:rPr>
          <w:rFonts w:cs="Times New Roman"/>
          <w:szCs w:val="24"/>
        </w:rPr>
        <w:t xml:space="preserve"> aj.;</w:t>
      </w:r>
    </w:p>
    <w:p w14:paraId="077FC7CC" w14:textId="77777777" w:rsidR="006C3CEC" w:rsidRDefault="006C3CEC" w:rsidP="003E2EE2">
      <w:pPr>
        <w:pStyle w:val="Odstavecseseznamem"/>
        <w:numPr>
          <w:ilvl w:val="0"/>
          <w:numId w:val="79"/>
        </w:numPr>
        <w:spacing w:after="120" w:line="312" w:lineRule="auto"/>
        <w:contextualSpacing w:val="0"/>
        <w:jc w:val="both"/>
        <w:rPr>
          <w:rFonts w:cs="Times New Roman"/>
          <w:szCs w:val="24"/>
        </w:rPr>
      </w:pPr>
      <w:r>
        <w:rPr>
          <w:rFonts w:cs="Times New Roman"/>
          <w:szCs w:val="24"/>
        </w:rPr>
        <w:t>typu ubytování (chaty, stany, budovy);</w:t>
      </w:r>
    </w:p>
    <w:p w14:paraId="4C209BAD" w14:textId="77777777" w:rsidR="006C3CEC" w:rsidRDefault="006C3CEC" w:rsidP="003E2EE2">
      <w:pPr>
        <w:pStyle w:val="Odstavecseseznamem"/>
        <w:numPr>
          <w:ilvl w:val="0"/>
          <w:numId w:val="79"/>
        </w:numPr>
        <w:spacing w:after="120" w:line="312" w:lineRule="auto"/>
        <w:contextualSpacing w:val="0"/>
        <w:jc w:val="both"/>
        <w:rPr>
          <w:rFonts w:cs="Times New Roman"/>
          <w:szCs w:val="24"/>
        </w:rPr>
      </w:pPr>
      <w:r>
        <w:rPr>
          <w:rFonts w:cs="Times New Roman"/>
          <w:szCs w:val="24"/>
        </w:rPr>
        <w:t>zaměření (sportovní, turistické, kulturně-umělecké apod.;</w:t>
      </w:r>
    </w:p>
    <w:p w14:paraId="026BC559" w14:textId="77777777" w:rsidR="00AD3FD2" w:rsidRPr="00271155" w:rsidRDefault="006C3CEC" w:rsidP="003E2EE2">
      <w:pPr>
        <w:pStyle w:val="Odstavecseseznamem"/>
        <w:numPr>
          <w:ilvl w:val="0"/>
          <w:numId w:val="79"/>
        </w:numPr>
        <w:spacing w:after="120" w:line="312" w:lineRule="auto"/>
        <w:jc w:val="both"/>
        <w:rPr>
          <w:rFonts w:cs="Times New Roman"/>
          <w:szCs w:val="24"/>
        </w:rPr>
      </w:pPr>
      <w:r w:rsidRPr="00271155">
        <w:rPr>
          <w:rFonts w:cs="Times New Roman"/>
          <w:szCs w:val="24"/>
        </w:rPr>
        <w:t>velikosti;</w:t>
      </w:r>
    </w:p>
    <w:p w14:paraId="00FAE933" w14:textId="0294359C" w:rsidR="00AD3FD2" w:rsidRPr="00271155" w:rsidRDefault="006C3CEC" w:rsidP="003E2EE2">
      <w:pPr>
        <w:pStyle w:val="Odstavecseseznamem"/>
        <w:numPr>
          <w:ilvl w:val="0"/>
          <w:numId w:val="79"/>
        </w:numPr>
        <w:spacing w:after="120" w:line="312" w:lineRule="auto"/>
        <w:jc w:val="both"/>
        <w:rPr>
          <w:rFonts w:cs="Times New Roman"/>
          <w:szCs w:val="24"/>
        </w:rPr>
      </w:pPr>
      <w:r w:rsidRPr="00271155">
        <w:rPr>
          <w:rFonts w:cs="Times New Roman"/>
          <w:szCs w:val="24"/>
        </w:rPr>
        <w:lastRenderedPageBreak/>
        <w:t>místa (na jednom místě, putovní, hvězdicovité)</w:t>
      </w:r>
      <w:r w:rsidR="00AD3FD2" w:rsidRPr="00271155">
        <w:rPr>
          <w:rFonts w:cs="Times New Roman"/>
          <w:szCs w:val="24"/>
        </w:rPr>
        <w:t xml:space="preserve"> stálé (např. několikaleté stabilizované místo). Výhodou je dobré technické zázemí, znalost podmínek pro činnost, sportoviště atd., putovní – zvláště se jedná o turisticky (případně vodácky) zaměřené tábory, kde nedílnou součásti se stává postupné přemisťování tábora z místa na místo (např. cykloturistika, zimní přejezdy apod.),</w:t>
      </w:r>
    </w:p>
    <w:p w14:paraId="79E1DF14" w14:textId="7D60D7F5" w:rsidR="00AD3FD2" w:rsidRDefault="00555FDD" w:rsidP="003E2EE2">
      <w:pPr>
        <w:pStyle w:val="Odstavecseseznamem"/>
        <w:numPr>
          <w:ilvl w:val="0"/>
          <w:numId w:val="79"/>
        </w:numPr>
        <w:spacing w:after="120" w:line="312" w:lineRule="auto"/>
        <w:contextualSpacing w:val="0"/>
        <w:jc w:val="both"/>
        <w:rPr>
          <w:rFonts w:cs="Times New Roman"/>
          <w:szCs w:val="24"/>
        </w:rPr>
      </w:pPr>
      <w:r w:rsidRPr="006C3CEC">
        <w:rPr>
          <w:rFonts w:cs="Times New Roman"/>
          <w:szCs w:val="24"/>
        </w:rPr>
        <w:t>uzavřenosti (otevřenosti) účastníků – skautské tábory, pionýrské, vodácké, jazykové</w:t>
      </w:r>
      <w:r w:rsidR="00271155">
        <w:rPr>
          <w:rFonts w:cs="Times New Roman"/>
          <w:szCs w:val="24"/>
        </w:rPr>
        <w:t>, cyklistické</w:t>
      </w:r>
      <w:r w:rsidRPr="006C3CEC">
        <w:rPr>
          <w:rFonts w:cs="Times New Roman"/>
          <w:szCs w:val="24"/>
        </w:rPr>
        <w:t xml:space="preserve"> tábory apod. Sem můžeme zařadit i tábory pro děti se zdravotním postižením atd.</w:t>
      </w:r>
      <w:r w:rsidR="006C3CEC">
        <w:rPr>
          <w:rFonts w:cs="Times New Roman"/>
          <w:szCs w:val="24"/>
        </w:rPr>
        <w:t xml:space="preserve"> </w:t>
      </w:r>
      <w:r w:rsidRPr="006C3CEC">
        <w:rPr>
          <w:rFonts w:cs="Times New Roman"/>
          <w:szCs w:val="24"/>
        </w:rPr>
        <w:t>Uzavřenost vychází z toho (např. u skautského od</w:t>
      </w:r>
      <w:r w:rsidR="00271155">
        <w:rPr>
          <w:rFonts w:cs="Times New Roman"/>
          <w:szCs w:val="24"/>
        </w:rPr>
        <w:t>dílu), že se na tábor připravují</w:t>
      </w:r>
      <w:r w:rsidRPr="006C3CEC">
        <w:rPr>
          <w:rFonts w:cs="Times New Roman"/>
          <w:szCs w:val="24"/>
        </w:rPr>
        <w:t xml:space="preserve"> </w:t>
      </w:r>
      <w:r w:rsidR="00271155">
        <w:rPr>
          <w:rFonts w:cs="Times New Roman"/>
          <w:szCs w:val="24"/>
        </w:rPr>
        <w:t xml:space="preserve">skauti </w:t>
      </w:r>
      <w:r w:rsidRPr="006C3CEC">
        <w:rPr>
          <w:rFonts w:cs="Times New Roman"/>
          <w:szCs w:val="24"/>
        </w:rPr>
        <w:t>v rámci svých schůzek apod.</w:t>
      </w:r>
    </w:p>
    <w:p w14:paraId="28A6ED19" w14:textId="536E4759" w:rsidR="00555FDD" w:rsidRDefault="00271155" w:rsidP="003E2EE2">
      <w:pPr>
        <w:pStyle w:val="Odstavecseseznamem"/>
        <w:numPr>
          <w:ilvl w:val="0"/>
          <w:numId w:val="79"/>
        </w:numPr>
        <w:spacing w:after="120" w:line="312" w:lineRule="auto"/>
        <w:contextualSpacing w:val="0"/>
        <w:jc w:val="both"/>
        <w:rPr>
          <w:rFonts w:cs="Times New Roman"/>
          <w:szCs w:val="24"/>
        </w:rPr>
      </w:pPr>
      <w:r>
        <w:rPr>
          <w:rFonts w:cs="Times New Roman"/>
          <w:szCs w:val="24"/>
        </w:rPr>
        <w:t xml:space="preserve">podle </w:t>
      </w:r>
      <w:r w:rsidR="00555FDD" w:rsidRPr="00AD3FD2">
        <w:rPr>
          <w:rFonts w:cs="Times New Roman"/>
          <w:szCs w:val="24"/>
        </w:rPr>
        <w:t>ročního období se může jednat o tábory: letní (jsou realizované výhradně v období letních prázdnin),</w:t>
      </w:r>
      <w:r w:rsidR="00AD3FD2" w:rsidRPr="00AD3FD2">
        <w:rPr>
          <w:rFonts w:cs="Times New Roman"/>
          <w:szCs w:val="24"/>
        </w:rPr>
        <w:t xml:space="preserve"> </w:t>
      </w:r>
      <w:r w:rsidR="00555FDD" w:rsidRPr="00AD3FD2">
        <w:rPr>
          <w:rFonts w:cs="Times New Roman"/>
          <w:szCs w:val="24"/>
        </w:rPr>
        <w:t>zimní (jsou realizované v období vánočních a novoročních svátků, jarních prázdninách).</w:t>
      </w:r>
    </w:p>
    <w:p w14:paraId="17F67AD2" w14:textId="3EEB3573" w:rsidR="00AD3FD2" w:rsidRDefault="00271155" w:rsidP="003E2EE2">
      <w:pPr>
        <w:pStyle w:val="Odstavecseseznamem"/>
        <w:numPr>
          <w:ilvl w:val="0"/>
          <w:numId w:val="79"/>
        </w:numPr>
        <w:spacing w:after="120" w:line="312" w:lineRule="auto"/>
        <w:contextualSpacing w:val="0"/>
        <w:jc w:val="both"/>
        <w:rPr>
          <w:rFonts w:cs="Times New Roman"/>
          <w:szCs w:val="24"/>
        </w:rPr>
      </w:pPr>
      <w:r>
        <w:rPr>
          <w:rFonts w:cs="Times New Roman"/>
          <w:szCs w:val="24"/>
        </w:rPr>
        <w:t>Podle p</w:t>
      </w:r>
      <w:r w:rsidR="00AD3FD2">
        <w:rPr>
          <w:rFonts w:cs="Times New Roman"/>
          <w:szCs w:val="24"/>
        </w:rPr>
        <w:t>řevládajícího obsahového zaměření (např. sportovní aktivity, výuka cizích jazyků, turistická činnost, umělecké apod.) a další.</w:t>
      </w:r>
    </w:p>
    <w:p w14:paraId="1F22DFF5" w14:textId="113DDCBF" w:rsidR="00AD3FD2" w:rsidRDefault="00AD3FD2" w:rsidP="001705CC">
      <w:pPr>
        <w:spacing w:after="0" w:line="312" w:lineRule="auto"/>
        <w:ind w:left="567"/>
        <w:jc w:val="both"/>
        <w:rPr>
          <w:rFonts w:cs="Times New Roman"/>
          <w:szCs w:val="24"/>
        </w:rPr>
      </w:pPr>
    </w:p>
    <w:p w14:paraId="02BD6115" w14:textId="141FFE51" w:rsidR="00AD3FD2" w:rsidRDefault="00AD3FD2" w:rsidP="00A25FED">
      <w:pPr>
        <w:spacing w:after="120" w:line="312" w:lineRule="auto"/>
        <w:rPr>
          <w:rFonts w:cs="Times New Roman"/>
          <w:szCs w:val="24"/>
        </w:rPr>
      </w:pPr>
      <w:r w:rsidRPr="00AD3FD2">
        <w:rPr>
          <w:rFonts w:cs="Times New Roman"/>
          <w:szCs w:val="24"/>
        </w:rPr>
        <w:t xml:space="preserve">Zvláštní kapitolou jsou tzv. </w:t>
      </w:r>
      <w:r w:rsidRPr="00AD3FD2">
        <w:rPr>
          <w:rFonts w:cs="Times New Roman"/>
          <w:b/>
          <w:bCs/>
          <w:szCs w:val="24"/>
          <w:u w:val="single"/>
        </w:rPr>
        <w:t>tábory příměstské</w:t>
      </w:r>
      <w:r w:rsidRPr="00AD3FD2">
        <w:rPr>
          <w:rFonts w:cs="Times New Roman"/>
          <w:szCs w:val="24"/>
        </w:rPr>
        <w:t xml:space="preserve"> – délka trvání je zpravidla jeden týden a podstatu tvoří skutečnost, že účastníci se na večer vracejí do svých domovů a ráno se opět dostaví na denní program. Obliba této formy táborů postupně narůstá, zvláště pak ve velkých městech.</w:t>
      </w:r>
    </w:p>
    <w:p w14:paraId="01353F49" w14:textId="1BD7F41E" w:rsidR="00AD3FD2" w:rsidRPr="00AD3FD2" w:rsidRDefault="00AD3FD2" w:rsidP="00A25FED">
      <w:pPr>
        <w:spacing w:after="120" w:line="312" w:lineRule="auto"/>
        <w:jc w:val="both"/>
        <w:rPr>
          <w:rFonts w:cs="Times New Roman"/>
          <w:szCs w:val="24"/>
        </w:rPr>
      </w:pPr>
      <w:r w:rsidRPr="00AD3FD2">
        <w:rPr>
          <w:rFonts w:cs="Times New Roman"/>
          <w:szCs w:val="24"/>
        </w:rPr>
        <w:t xml:space="preserve">Jedná se o docházkovou týdenní aktivitu pro děti a mládež, která nabízí </w:t>
      </w:r>
      <w:r w:rsidR="00271155" w:rsidRPr="00AD3FD2">
        <w:rPr>
          <w:rFonts w:cs="Times New Roman"/>
          <w:szCs w:val="24"/>
        </w:rPr>
        <w:t>rozmanité</w:t>
      </w:r>
      <w:r w:rsidRPr="00AD3FD2">
        <w:rPr>
          <w:rFonts w:cs="Times New Roman"/>
          <w:szCs w:val="24"/>
        </w:rPr>
        <w:t xml:space="preserve"> volnočasové aktivity, Ve své podstatě se jedná o vhodné naplnění volného času pro děti a mládež, které </w:t>
      </w:r>
      <w:r w:rsidR="00271155">
        <w:rPr>
          <w:rFonts w:cs="Times New Roman"/>
          <w:szCs w:val="24"/>
        </w:rPr>
        <w:t>by představovalo</w:t>
      </w:r>
      <w:r w:rsidRPr="00AD3FD2">
        <w:rPr>
          <w:rFonts w:cs="Times New Roman"/>
          <w:szCs w:val="24"/>
        </w:rPr>
        <w:t xml:space="preserve"> </w:t>
      </w:r>
      <w:r w:rsidR="00271155">
        <w:rPr>
          <w:rFonts w:cs="Times New Roman"/>
          <w:szCs w:val="24"/>
        </w:rPr>
        <w:t xml:space="preserve">jejich </w:t>
      </w:r>
      <w:r w:rsidRPr="00AD3FD2">
        <w:rPr>
          <w:rFonts w:cs="Times New Roman"/>
          <w:szCs w:val="24"/>
        </w:rPr>
        <w:t>hlídání v průběhu prázdnin (nejen letních, ale také jarních, případně v jinou roční dobu) v době, kdy rodiče jsou v pracovním procesu a nemají adekvátně zajištěnou péči o děti.</w:t>
      </w:r>
    </w:p>
    <w:p w14:paraId="54BCDAA3" w14:textId="5C16A86D" w:rsidR="005347B5" w:rsidRDefault="00AD3FD2" w:rsidP="00E66AE8">
      <w:pPr>
        <w:pStyle w:val="Odstavecseseznamem"/>
        <w:numPr>
          <w:ilvl w:val="0"/>
          <w:numId w:val="35"/>
        </w:numPr>
        <w:spacing w:after="0" w:line="360" w:lineRule="auto"/>
        <w:ind w:left="567"/>
        <w:contextualSpacing w:val="0"/>
        <w:jc w:val="both"/>
        <w:rPr>
          <w:rFonts w:cs="Times New Roman"/>
          <w:szCs w:val="24"/>
        </w:rPr>
      </w:pPr>
      <w:r w:rsidRPr="005347B5">
        <w:rPr>
          <w:rFonts w:cs="Times New Roman"/>
          <w:szCs w:val="24"/>
        </w:rPr>
        <w:t>Délka trvání příměstského tábo</w:t>
      </w:r>
      <w:r w:rsidR="00187F59">
        <w:rPr>
          <w:rFonts w:cs="Times New Roman"/>
          <w:szCs w:val="24"/>
        </w:rPr>
        <w:t>ra je zpravidla jeden týden a od</w:t>
      </w:r>
      <w:r w:rsidRPr="005347B5">
        <w:rPr>
          <w:rFonts w:cs="Times New Roman"/>
          <w:szCs w:val="24"/>
        </w:rPr>
        <w:t xml:space="preserve"> „klasických“ letních táborů se liší tím, že není zajištěné ubytování. Na druhou stranu je zajištěné pro účastníky stravování. Denní délka odpovídá přibližně pracovní době rodičů</w:t>
      </w:r>
      <w:r w:rsidR="005347B5">
        <w:rPr>
          <w:rFonts w:cs="Times New Roman"/>
          <w:szCs w:val="24"/>
        </w:rPr>
        <w:t>.</w:t>
      </w:r>
      <w:r w:rsidR="005347B5" w:rsidRPr="005347B5">
        <w:rPr>
          <w:rFonts w:cs="Times New Roman"/>
          <w:szCs w:val="24"/>
        </w:rPr>
        <w:t xml:space="preserve"> </w:t>
      </w:r>
    </w:p>
    <w:p w14:paraId="12DC3F1B" w14:textId="77777777" w:rsidR="005347B5" w:rsidRDefault="00AD3FD2" w:rsidP="00E66AE8">
      <w:pPr>
        <w:pStyle w:val="Odstavecseseznamem"/>
        <w:numPr>
          <w:ilvl w:val="0"/>
          <w:numId w:val="35"/>
        </w:numPr>
        <w:spacing w:after="0" w:line="360" w:lineRule="auto"/>
        <w:ind w:left="567"/>
        <w:contextualSpacing w:val="0"/>
        <w:jc w:val="both"/>
        <w:rPr>
          <w:rFonts w:cs="Times New Roman"/>
          <w:szCs w:val="24"/>
        </w:rPr>
      </w:pPr>
      <w:r w:rsidRPr="005347B5">
        <w:rPr>
          <w:rFonts w:cs="Times New Roman"/>
          <w:szCs w:val="24"/>
        </w:rPr>
        <w:t xml:space="preserve">Příměstské tábory jsou po obsahové stránce zpravidla tematicky zaměřené, jako </w:t>
      </w:r>
      <w:r w:rsidR="005347B5" w:rsidRPr="005347B5">
        <w:rPr>
          <w:rFonts w:cs="Times New Roman"/>
          <w:szCs w:val="24"/>
        </w:rPr>
        <w:t xml:space="preserve">  </w:t>
      </w:r>
    </w:p>
    <w:p w14:paraId="3A356053" w14:textId="5FFDB9C0" w:rsidR="00AD3FD2" w:rsidRDefault="00AD3FD2" w:rsidP="005347B5">
      <w:pPr>
        <w:pStyle w:val="Odstavecseseznamem"/>
        <w:spacing w:after="0" w:line="360" w:lineRule="auto"/>
        <w:ind w:left="567"/>
        <w:contextualSpacing w:val="0"/>
        <w:jc w:val="both"/>
        <w:rPr>
          <w:rFonts w:cs="Times New Roman"/>
          <w:szCs w:val="24"/>
        </w:rPr>
      </w:pPr>
      <w:r w:rsidRPr="005347B5">
        <w:rPr>
          <w:rFonts w:cs="Times New Roman"/>
          <w:szCs w:val="24"/>
        </w:rPr>
        <w:t>např. na sport, kulturně-umělecké aktivity, poznávání atd. V mnoh</w:t>
      </w:r>
      <w:r w:rsidR="00527BBD">
        <w:rPr>
          <w:rFonts w:cs="Times New Roman"/>
          <w:szCs w:val="24"/>
        </w:rPr>
        <w:t>a</w:t>
      </w:r>
      <w:r w:rsidRPr="005347B5">
        <w:rPr>
          <w:rFonts w:cs="Times New Roman"/>
          <w:szCs w:val="24"/>
        </w:rPr>
        <w:t xml:space="preserve"> případech</w:t>
      </w:r>
      <w:r w:rsidR="00527BBD">
        <w:rPr>
          <w:rFonts w:cs="Times New Roman"/>
          <w:szCs w:val="24"/>
        </w:rPr>
        <w:t xml:space="preserve"> </w:t>
      </w:r>
      <w:r w:rsidRPr="005347B5">
        <w:rPr>
          <w:rFonts w:cs="Times New Roman"/>
          <w:szCs w:val="24"/>
        </w:rPr>
        <w:t>zahrnují i výlety do okolí.</w:t>
      </w:r>
    </w:p>
    <w:p w14:paraId="2F54ACD2" w14:textId="76635381" w:rsidR="00527BBD" w:rsidRPr="008D39BE" w:rsidRDefault="00527BBD" w:rsidP="00527BBD">
      <w:pPr>
        <w:spacing w:after="0" w:line="360" w:lineRule="auto"/>
        <w:jc w:val="both"/>
        <w:rPr>
          <w:rFonts w:cs="Times New Roman"/>
          <w:szCs w:val="24"/>
        </w:rPr>
      </w:pPr>
      <w:r w:rsidRPr="008D39BE">
        <w:rPr>
          <w:rFonts w:cs="Times New Roman"/>
          <w:szCs w:val="24"/>
        </w:rPr>
        <w:t>V poslední době se objevuje aktivita, která se označuje jako „víkendové přespávání“.</w:t>
      </w:r>
    </w:p>
    <w:p w14:paraId="0DE5C424" w14:textId="77777777" w:rsidR="00527BBD" w:rsidRPr="005347B5" w:rsidRDefault="00527BBD" w:rsidP="005347B5">
      <w:pPr>
        <w:pStyle w:val="Odstavecseseznamem"/>
        <w:spacing w:after="0" w:line="360" w:lineRule="auto"/>
        <w:ind w:left="567"/>
        <w:contextualSpacing w:val="0"/>
        <w:jc w:val="both"/>
        <w:rPr>
          <w:rFonts w:cs="Times New Roman"/>
          <w:szCs w:val="24"/>
        </w:rPr>
      </w:pPr>
    </w:p>
    <w:p w14:paraId="29C41261" w14:textId="77777777" w:rsidR="00555FDD" w:rsidRDefault="00555FDD" w:rsidP="00A25FED">
      <w:pPr>
        <w:spacing w:after="120" w:line="312" w:lineRule="auto"/>
        <w:rPr>
          <w:rFonts w:cs="Times New Roman"/>
          <w:b/>
          <w:szCs w:val="24"/>
        </w:rPr>
      </w:pPr>
      <w:r>
        <w:rPr>
          <w:rFonts w:cs="Times New Roman"/>
          <w:b/>
          <w:szCs w:val="24"/>
        </w:rPr>
        <w:t>Program tábora</w:t>
      </w:r>
    </w:p>
    <w:p w14:paraId="6201EDFA" w14:textId="45336163" w:rsidR="00555FDD" w:rsidRDefault="00555FDD" w:rsidP="00750943">
      <w:pPr>
        <w:spacing w:after="120" w:line="312" w:lineRule="auto"/>
        <w:jc w:val="both"/>
        <w:rPr>
          <w:rFonts w:cs="Times New Roman"/>
          <w:szCs w:val="24"/>
        </w:rPr>
      </w:pPr>
      <w:r>
        <w:rPr>
          <w:rFonts w:cs="Times New Roman"/>
          <w:szCs w:val="24"/>
        </w:rPr>
        <w:lastRenderedPageBreak/>
        <w:t xml:space="preserve">Z pohledu pedagogiky volného času je žádoucí, aby každý tábor byl organizován, a ne chaoticky řízen. </w:t>
      </w:r>
    </w:p>
    <w:p w14:paraId="0D408300" w14:textId="2396D0EB" w:rsidR="00963B82" w:rsidRPr="008D39BE" w:rsidRDefault="00555FDD" w:rsidP="00187F59">
      <w:pPr>
        <w:spacing w:after="120" w:line="312" w:lineRule="auto"/>
        <w:jc w:val="both"/>
        <w:rPr>
          <w:rFonts w:cs="Times New Roman"/>
          <w:szCs w:val="24"/>
        </w:rPr>
      </w:pPr>
      <w:r>
        <w:rPr>
          <w:rFonts w:cs="Times New Roman"/>
          <w:szCs w:val="24"/>
        </w:rPr>
        <w:t xml:space="preserve">Základní osou činnosti je předem promyšlený program, který zahrnuje celou řadu aktivit, přičemž jednotícím </w:t>
      </w:r>
      <w:r w:rsidR="00442BBD">
        <w:rPr>
          <w:rFonts w:cs="Times New Roman"/>
          <w:szCs w:val="24"/>
        </w:rPr>
        <w:t xml:space="preserve">(motivačním) </w:t>
      </w:r>
      <w:r>
        <w:rPr>
          <w:rFonts w:cs="Times New Roman"/>
          <w:szCs w:val="24"/>
        </w:rPr>
        <w:t xml:space="preserve">prvkem může být např. </w:t>
      </w:r>
      <w:r>
        <w:rPr>
          <w:rFonts w:cs="Times New Roman"/>
          <w:szCs w:val="24"/>
          <w:u w:val="single"/>
        </w:rPr>
        <w:t>celotáborová hra</w:t>
      </w:r>
      <w:r>
        <w:rPr>
          <w:rFonts w:cs="Times New Roman"/>
          <w:szCs w:val="24"/>
        </w:rPr>
        <w:t xml:space="preserve"> (CETEH). </w:t>
      </w:r>
      <w:r w:rsidR="00963B82">
        <w:rPr>
          <w:rFonts w:cs="Times New Roman"/>
          <w:szCs w:val="24"/>
        </w:rPr>
        <w:t xml:space="preserve">Jako příklad může být např. Pirátský tábor, </w:t>
      </w:r>
      <w:r w:rsidR="00750943">
        <w:rPr>
          <w:rFonts w:cs="Times New Roman"/>
          <w:szCs w:val="24"/>
        </w:rPr>
        <w:t>známá pohádka</w:t>
      </w:r>
      <w:r w:rsidR="00442BBD">
        <w:rPr>
          <w:rFonts w:cs="Times New Roman"/>
          <w:szCs w:val="24"/>
        </w:rPr>
        <w:t>, literární příběh, d</w:t>
      </w:r>
      <w:r w:rsidR="00963B82">
        <w:rPr>
          <w:rFonts w:cs="Times New Roman"/>
          <w:szCs w:val="24"/>
        </w:rPr>
        <w:t>obrodružná výprava do 22. století, Pobyt na táboře v době Dinosaurů, Husitská výprava atd.</w:t>
      </w:r>
      <w:r w:rsidR="00442BBD">
        <w:rPr>
          <w:rFonts w:cs="Times New Roman"/>
          <w:szCs w:val="24"/>
        </w:rPr>
        <w:t xml:space="preserve"> CETEH</w:t>
      </w:r>
      <w:r w:rsidR="003F711B">
        <w:rPr>
          <w:rFonts w:cs="Times New Roman"/>
          <w:szCs w:val="24"/>
        </w:rPr>
        <w:t xml:space="preserve"> (celotáborové hry) jsou</w:t>
      </w:r>
      <w:r w:rsidR="00442BBD">
        <w:rPr>
          <w:rFonts w:cs="Times New Roman"/>
          <w:szCs w:val="24"/>
        </w:rPr>
        <w:t xml:space="preserve"> následně </w:t>
      </w:r>
      <w:r w:rsidR="00442BBD" w:rsidRPr="003F711B">
        <w:rPr>
          <w:rFonts w:cs="Times New Roman"/>
          <w:i/>
          <w:szCs w:val="24"/>
        </w:rPr>
        <w:t>„</w:t>
      </w:r>
      <w:r w:rsidR="00442BBD" w:rsidRPr="003F711B">
        <w:rPr>
          <w:rFonts w:cs="Times New Roman"/>
          <w:i/>
          <w:iCs/>
          <w:szCs w:val="24"/>
        </w:rPr>
        <w:t>implementován</w:t>
      </w:r>
      <w:r w:rsidR="003F711B">
        <w:rPr>
          <w:rFonts w:cs="Times New Roman"/>
          <w:i/>
          <w:iCs/>
          <w:szCs w:val="24"/>
        </w:rPr>
        <w:t>y</w:t>
      </w:r>
      <w:r w:rsidR="00442BBD" w:rsidRPr="003F711B">
        <w:rPr>
          <w:rFonts w:cs="Times New Roman"/>
          <w:i/>
          <w:szCs w:val="24"/>
        </w:rPr>
        <w:t>“</w:t>
      </w:r>
      <w:r w:rsidR="00442BBD">
        <w:rPr>
          <w:rFonts w:cs="Times New Roman"/>
          <w:szCs w:val="24"/>
        </w:rPr>
        <w:t xml:space="preserve"> do celé řady her soutěží jako motivační prvek. Je nutné dbát o respektování odlišností zájmu u chlapců a děvčat.</w:t>
      </w:r>
    </w:p>
    <w:p w14:paraId="6BD997D7" w14:textId="22C539D4" w:rsidR="00324AC5" w:rsidRPr="008D39BE" w:rsidRDefault="00324AC5" w:rsidP="00187F59">
      <w:pPr>
        <w:spacing w:after="120" w:line="312" w:lineRule="auto"/>
        <w:jc w:val="both"/>
        <w:rPr>
          <w:rFonts w:cs="Times New Roman"/>
          <w:szCs w:val="24"/>
        </w:rPr>
      </w:pPr>
      <w:r w:rsidRPr="008D39BE">
        <w:rPr>
          <w:rFonts w:cs="Times New Roman"/>
          <w:szCs w:val="24"/>
        </w:rPr>
        <w:t xml:space="preserve">Celotáborové hry mají svůj počátek v činnosti legendárních táborů organizovaných J. Foglarem (např. tábor s celotáborovou hrou </w:t>
      </w:r>
      <w:proofErr w:type="spellStart"/>
      <w:r w:rsidRPr="008D39BE">
        <w:rPr>
          <w:rFonts w:cs="Times New Roman"/>
          <w:szCs w:val="24"/>
        </w:rPr>
        <w:t>Alvarez</w:t>
      </w:r>
      <w:proofErr w:type="spellEnd"/>
      <w:r w:rsidRPr="008D39BE">
        <w:rPr>
          <w:rFonts w:cs="Times New Roman"/>
          <w:szCs w:val="24"/>
        </w:rPr>
        <w:t xml:space="preserve"> se uskutečnil v roce 1942).</w:t>
      </w:r>
    </w:p>
    <w:p w14:paraId="7F136862" w14:textId="022FD9FF" w:rsidR="00555FDD" w:rsidRDefault="00555FDD" w:rsidP="003F711B">
      <w:pPr>
        <w:spacing w:after="120" w:line="312" w:lineRule="auto"/>
        <w:jc w:val="both"/>
        <w:rPr>
          <w:rFonts w:cs="Times New Roman"/>
          <w:szCs w:val="24"/>
        </w:rPr>
      </w:pPr>
      <w:r>
        <w:rPr>
          <w:rFonts w:cs="Times New Roman"/>
          <w:szCs w:val="24"/>
        </w:rPr>
        <w:t xml:space="preserve">Program </w:t>
      </w:r>
      <w:r w:rsidR="003F711B">
        <w:rPr>
          <w:rFonts w:cs="Times New Roman"/>
          <w:szCs w:val="24"/>
        </w:rPr>
        <w:t xml:space="preserve">se </w:t>
      </w:r>
      <w:r>
        <w:rPr>
          <w:rFonts w:cs="Times New Roman"/>
          <w:szCs w:val="24"/>
        </w:rPr>
        <w:t>na táboře skládá z rozličných aktivit, jako hry, kulturní aktivity, soutěže, společenské akce, sportovní aktivity (např. táborová olympiáda), výlety a vycházky do okolí, rituály apod.). Důležitou součástí na táboře je denní režim.</w:t>
      </w:r>
    </w:p>
    <w:p w14:paraId="26986C44" w14:textId="77777777" w:rsidR="00555FDD" w:rsidRDefault="00555FDD" w:rsidP="00A25FED">
      <w:pPr>
        <w:spacing w:after="120" w:line="312" w:lineRule="auto"/>
        <w:jc w:val="both"/>
        <w:rPr>
          <w:rFonts w:cs="Times New Roman"/>
          <w:szCs w:val="24"/>
        </w:rPr>
      </w:pPr>
      <w:r>
        <w:rPr>
          <w:rFonts w:cs="Times New Roman"/>
          <w:szCs w:val="24"/>
        </w:rPr>
        <w:t xml:space="preserve">Pro výjimečné případy (např. nepříznivé počasí) je vždy mít </w:t>
      </w:r>
      <w:r>
        <w:rPr>
          <w:rFonts w:cs="Times New Roman"/>
          <w:szCs w:val="24"/>
          <w:u w:val="single"/>
        </w:rPr>
        <w:t>záložní</w:t>
      </w:r>
      <w:r>
        <w:rPr>
          <w:rFonts w:cs="Times New Roman"/>
          <w:szCs w:val="24"/>
        </w:rPr>
        <w:t xml:space="preserve"> (krizový) program. S oběma variantami je vhodné seznámit vedoucí a instruktory tábora, a to pro případ náhlé změny programu (např. z důvodu počasí). Takto (komplexně) připravený program tábora svědčí o přípravě a ucelené koncepci celého tábora.</w:t>
      </w:r>
    </w:p>
    <w:p w14:paraId="407E3F80" w14:textId="077FC363" w:rsidR="00555FDD" w:rsidRDefault="00555FDD" w:rsidP="00A25FED">
      <w:pPr>
        <w:spacing w:after="120" w:line="312" w:lineRule="auto"/>
        <w:jc w:val="both"/>
        <w:rPr>
          <w:rFonts w:cs="Times New Roman"/>
          <w:szCs w:val="24"/>
        </w:rPr>
      </w:pPr>
      <w:r>
        <w:rPr>
          <w:rFonts w:cs="Times New Roman"/>
          <w:szCs w:val="24"/>
        </w:rPr>
        <w:t xml:space="preserve">Nedílnou součástí programu, by měly být i závěrečné rituály, které si kladou za cíl připomenout nejzajímavější aktivity, vyzvednout (citlivě vůči ostatním účastníkům) některé jedince a zanechat vzpomínku v emoční rovině. Například je vhodné předat </w:t>
      </w:r>
      <w:r w:rsidR="003F711B">
        <w:rPr>
          <w:rFonts w:cs="Times New Roman"/>
          <w:szCs w:val="24"/>
        </w:rPr>
        <w:t xml:space="preserve">účastníkům </w:t>
      </w:r>
      <w:r>
        <w:rPr>
          <w:rFonts w:cs="Times New Roman"/>
          <w:szCs w:val="24"/>
        </w:rPr>
        <w:t>upomínkové listy, diplomy apod.</w:t>
      </w:r>
    </w:p>
    <w:p w14:paraId="4656E053" w14:textId="77777777" w:rsidR="00555FDD" w:rsidRDefault="00555FDD" w:rsidP="00A25FED">
      <w:pPr>
        <w:spacing w:after="120" w:line="312" w:lineRule="auto"/>
        <w:jc w:val="both"/>
        <w:rPr>
          <w:rFonts w:cs="Times New Roman"/>
          <w:szCs w:val="24"/>
        </w:rPr>
      </w:pPr>
      <w:r>
        <w:rPr>
          <w:rFonts w:cs="Times New Roman"/>
          <w:szCs w:val="24"/>
        </w:rPr>
        <w:t xml:space="preserve">Po skončení tábora je nezbytné provést relativně objektivní hodnocení a uvědomit si možné rezervy a návrhy na zlepšení pro další rok (další akci). Existuje celá řada nástrojů, jako například tzv. SWOT analýza aj. (Podrobnější informace jsou uvedeny v části pro zájemce v této kapitole.) </w:t>
      </w:r>
    </w:p>
    <w:p w14:paraId="6CF571E7" w14:textId="77777777" w:rsidR="00981DB1" w:rsidRDefault="00981DB1" w:rsidP="00A25FED">
      <w:pPr>
        <w:spacing w:after="120" w:line="312" w:lineRule="auto"/>
        <w:rPr>
          <w:rFonts w:eastAsia="Times New Roman" w:cs="Times New Roman"/>
          <w:szCs w:val="24"/>
          <w:lang w:eastAsia="cs-CZ"/>
        </w:rPr>
      </w:pPr>
      <w:r>
        <w:rPr>
          <w:rFonts w:eastAsia="Times New Roman" w:cs="Times New Roman"/>
          <w:szCs w:val="24"/>
          <w:lang w:eastAsia="cs-CZ"/>
        </w:rPr>
        <w:t>Stručný popis zmiňované (prezentované v předchozí části dané kapitoly) SWOT analýzy.</w:t>
      </w:r>
    </w:p>
    <w:tbl>
      <w:tblPr>
        <w:tblStyle w:val="Mkatabulky"/>
        <w:tblW w:w="0" w:type="auto"/>
        <w:tblInd w:w="0" w:type="dxa"/>
        <w:tblLook w:val="04A0" w:firstRow="1" w:lastRow="0" w:firstColumn="1" w:lastColumn="0" w:noHBand="0" w:noVBand="1"/>
      </w:tblPr>
      <w:tblGrid>
        <w:gridCol w:w="4183"/>
        <w:gridCol w:w="4169"/>
      </w:tblGrid>
      <w:tr w:rsidR="00981DB1" w14:paraId="3834CC02" w14:textId="77777777" w:rsidTr="00B50BF6">
        <w:tc>
          <w:tcPr>
            <w:tcW w:w="4328" w:type="dxa"/>
            <w:tcBorders>
              <w:top w:val="single" w:sz="4" w:space="0" w:color="auto"/>
              <w:left w:val="single" w:sz="4" w:space="0" w:color="auto"/>
              <w:bottom w:val="single" w:sz="4" w:space="0" w:color="auto"/>
              <w:right w:val="single" w:sz="4" w:space="0" w:color="auto"/>
            </w:tcBorders>
            <w:hideMark/>
          </w:tcPr>
          <w:p w14:paraId="1F1FAE7F" w14:textId="77777777" w:rsidR="00981DB1" w:rsidRDefault="00981DB1" w:rsidP="001705CC">
            <w:pPr>
              <w:spacing w:after="0" w:line="240" w:lineRule="auto"/>
              <w:ind w:left="567"/>
              <w:rPr>
                <w:rFonts w:eastAsia="Times New Roman" w:cs="Times New Roman"/>
                <w:b/>
                <w:szCs w:val="24"/>
                <w:lang w:eastAsia="cs-CZ"/>
              </w:rPr>
            </w:pPr>
            <w:r>
              <w:rPr>
                <w:rFonts w:eastAsia="Times New Roman" w:cs="Times New Roman"/>
                <w:b/>
                <w:szCs w:val="24"/>
                <w:lang w:eastAsia="cs-CZ"/>
              </w:rPr>
              <w:t>Silné stránky</w:t>
            </w:r>
          </w:p>
          <w:p w14:paraId="1D75FDE7" w14:textId="77777777" w:rsidR="00981DB1" w:rsidRDefault="00981DB1" w:rsidP="001705CC">
            <w:pPr>
              <w:spacing w:after="0" w:line="240" w:lineRule="auto"/>
              <w:ind w:left="567"/>
              <w:rPr>
                <w:rFonts w:eastAsia="Times New Roman" w:cs="Times New Roman"/>
                <w:szCs w:val="24"/>
                <w:lang w:eastAsia="cs-CZ"/>
              </w:rPr>
            </w:pPr>
            <w:r>
              <w:rPr>
                <w:rFonts w:eastAsia="Times New Roman" w:cs="Times New Roman"/>
                <w:b/>
                <w:szCs w:val="24"/>
                <w:lang w:eastAsia="cs-CZ"/>
              </w:rPr>
              <w:t>(</w:t>
            </w:r>
            <w:proofErr w:type="spellStart"/>
            <w:r>
              <w:rPr>
                <w:rFonts w:eastAsia="Times New Roman" w:cs="Times New Roman"/>
                <w:b/>
                <w:szCs w:val="24"/>
                <w:lang w:eastAsia="cs-CZ"/>
              </w:rPr>
              <w:t>Strenghts</w:t>
            </w:r>
            <w:proofErr w:type="spellEnd"/>
            <w:r>
              <w:rPr>
                <w:rFonts w:eastAsia="Times New Roman" w:cs="Times New Roman"/>
                <w:b/>
                <w:szCs w:val="24"/>
                <w:lang w:eastAsia="cs-CZ"/>
              </w:rPr>
              <w:t>)</w:t>
            </w:r>
          </w:p>
          <w:p w14:paraId="529A507F" w14:textId="77777777" w:rsidR="00981DB1" w:rsidRDefault="00981DB1" w:rsidP="001705CC">
            <w:pPr>
              <w:spacing w:after="0" w:line="240" w:lineRule="auto"/>
              <w:ind w:left="567"/>
              <w:rPr>
                <w:rFonts w:eastAsia="Times New Roman" w:cs="Times New Roman"/>
                <w:szCs w:val="24"/>
                <w:lang w:eastAsia="cs-CZ"/>
              </w:rPr>
            </w:pPr>
            <w:r>
              <w:rPr>
                <w:rFonts w:eastAsia="Times New Roman" w:cs="Times New Roman"/>
                <w:szCs w:val="24"/>
                <w:lang w:eastAsia="cs-CZ"/>
              </w:rPr>
              <w:t>Uvést všechny přednosti, které mohou přispět k větší prestiži, získání většího počtu zájemců apod.</w:t>
            </w:r>
          </w:p>
        </w:tc>
        <w:tc>
          <w:tcPr>
            <w:tcW w:w="4328" w:type="dxa"/>
            <w:tcBorders>
              <w:top w:val="single" w:sz="4" w:space="0" w:color="auto"/>
              <w:left w:val="single" w:sz="4" w:space="0" w:color="auto"/>
              <w:bottom w:val="single" w:sz="4" w:space="0" w:color="auto"/>
              <w:right w:val="single" w:sz="4" w:space="0" w:color="auto"/>
            </w:tcBorders>
            <w:hideMark/>
          </w:tcPr>
          <w:p w14:paraId="050F0037" w14:textId="77777777" w:rsidR="00981DB1" w:rsidRDefault="00981DB1" w:rsidP="001705CC">
            <w:pPr>
              <w:spacing w:after="0" w:line="240" w:lineRule="auto"/>
              <w:ind w:left="567"/>
              <w:rPr>
                <w:rFonts w:eastAsia="Times New Roman" w:cs="Times New Roman"/>
                <w:b/>
                <w:szCs w:val="24"/>
                <w:lang w:eastAsia="cs-CZ"/>
              </w:rPr>
            </w:pPr>
            <w:r>
              <w:rPr>
                <w:rFonts w:eastAsia="Times New Roman" w:cs="Times New Roman"/>
                <w:b/>
                <w:szCs w:val="24"/>
                <w:lang w:eastAsia="cs-CZ"/>
              </w:rPr>
              <w:t>Slabé stránky</w:t>
            </w:r>
          </w:p>
          <w:p w14:paraId="2B87FCEC" w14:textId="77777777" w:rsidR="00981DB1" w:rsidRDefault="00981DB1" w:rsidP="001705CC">
            <w:pPr>
              <w:spacing w:after="0" w:line="240" w:lineRule="auto"/>
              <w:ind w:left="567"/>
              <w:rPr>
                <w:rFonts w:eastAsia="Times New Roman" w:cs="Times New Roman"/>
                <w:b/>
                <w:szCs w:val="24"/>
                <w:lang w:eastAsia="cs-CZ"/>
              </w:rPr>
            </w:pPr>
            <w:r>
              <w:rPr>
                <w:rFonts w:eastAsia="Times New Roman" w:cs="Times New Roman"/>
                <w:b/>
                <w:szCs w:val="24"/>
                <w:lang w:eastAsia="cs-CZ"/>
              </w:rPr>
              <w:t>(</w:t>
            </w:r>
            <w:proofErr w:type="spellStart"/>
            <w:r>
              <w:rPr>
                <w:rFonts w:eastAsia="Times New Roman" w:cs="Times New Roman"/>
                <w:b/>
                <w:szCs w:val="24"/>
                <w:lang w:eastAsia="cs-CZ"/>
              </w:rPr>
              <w:t>Weaks</w:t>
            </w:r>
            <w:proofErr w:type="spellEnd"/>
            <w:r>
              <w:rPr>
                <w:rFonts w:eastAsia="Times New Roman" w:cs="Times New Roman"/>
                <w:b/>
                <w:szCs w:val="24"/>
                <w:lang w:eastAsia="cs-CZ"/>
              </w:rPr>
              <w:t>)</w:t>
            </w:r>
          </w:p>
          <w:p w14:paraId="1AFEB364" w14:textId="77777777" w:rsidR="00981DB1" w:rsidRDefault="00981DB1" w:rsidP="001705CC">
            <w:pPr>
              <w:spacing w:after="0" w:line="240" w:lineRule="auto"/>
              <w:ind w:left="567"/>
              <w:rPr>
                <w:rFonts w:eastAsia="Times New Roman" w:cs="Times New Roman"/>
                <w:szCs w:val="24"/>
                <w:lang w:eastAsia="cs-CZ"/>
              </w:rPr>
            </w:pPr>
            <w:r>
              <w:rPr>
                <w:rFonts w:eastAsia="Times New Roman" w:cs="Times New Roman"/>
                <w:szCs w:val="24"/>
                <w:lang w:eastAsia="cs-CZ"/>
              </w:rPr>
              <w:t>Negativní projevy v systému řízení, obsahové stránky tábora, nevhodnosti objektu, prostředí, termínu apod.</w:t>
            </w:r>
          </w:p>
        </w:tc>
      </w:tr>
      <w:tr w:rsidR="00981DB1" w14:paraId="1A00E78C" w14:textId="77777777" w:rsidTr="00B50BF6">
        <w:tc>
          <w:tcPr>
            <w:tcW w:w="4328" w:type="dxa"/>
            <w:tcBorders>
              <w:top w:val="single" w:sz="4" w:space="0" w:color="auto"/>
              <w:left w:val="single" w:sz="4" w:space="0" w:color="auto"/>
              <w:bottom w:val="single" w:sz="4" w:space="0" w:color="auto"/>
              <w:right w:val="single" w:sz="4" w:space="0" w:color="auto"/>
            </w:tcBorders>
            <w:hideMark/>
          </w:tcPr>
          <w:p w14:paraId="5C8349E8" w14:textId="77777777" w:rsidR="00981DB1" w:rsidRDefault="00981DB1" w:rsidP="001705CC">
            <w:pPr>
              <w:spacing w:after="0" w:line="240" w:lineRule="auto"/>
              <w:ind w:left="567"/>
              <w:rPr>
                <w:rFonts w:eastAsia="Times New Roman" w:cs="Times New Roman"/>
                <w:b/>
                <w:szCs w:val="24"/>
                <w:lang w:eastAsia="cs-CZ"/>
              </w:rPr>
            </w:pPr>
            <w:r>
              <w:rPr>
                <w:rFonts w:eastAsia="Times New Roman" w:cs="Times New Roman"/>
                <w:b/>
                <w:szCs w:val="24"/>
                <w:lang w:eastAsia="cs-CZ"/>
              </w:rPr>
              <w:t>Příležitosti</w:t>
            </w:r>
          </w:p>
          <w:p w14:paraId="33B739AD" w14:textId="77777777" w:rsidR="00981DB1" w:rsidRDefault="00981DB1" w:rsidP="001705CC">
            <w:pPr>
              <w:spacing w:after="0" w:line="240" w:lineRule="auto"/>
              <w:ind w:left="567"/>
              <w:rPr>
                <w:rFonts w:eastAsia="Times New Roman" w:cs="Times New Roman"/>
                <w:b/>
                <w:szCs w:val="24"/>
                <w:lang w:eastAsia="cs-CZ"/>
              </w:rPr>
            </w:pPr>
            <w:r>
              <w:rPr>
                <w:rFonts w:eastAsia="Times New Roman" w:cs="Times New Roman"/>
                <w:b/>
                <w:szCs w:val="24"/>
                <w:lang w:eastAsia="cs-CZ"/>
              </w:rPr>
              <w:t>(</w:t>
            </w:r>
            <w:proofErr w:type="spellStart"/>
            <w:r>
              <w:rPr>
                <w:rFonts w:eastAsia="Times New Roman" w:cs="Times New Roman"/>
                <w:b/>
                <w:szCs w:val="24"/>
                <w:lang w:eastAsia="cs-CZ"/>
              </w:rPr>
              <w:t>Opportunities</w:t>
            </w:r>
            <w:proofErr w:type="spellEnd"/>
            <w:r>
              <w:rPr>
                <w:rFonts w:eastAsia="Times New Roman" w:cs="Times New Roman"/>
                <w:b/>
                <w:szCs w:val="24"/>
                <w:lang w:eastAsia="cs-CZ"/>
              </w:rPr>
              <w:t>)</w:t>
            </w:r>
          </w:p>
          <w:p w14:paraId="172C6702" w14:textId="77777777" w:rsidR="00981DB1" w:rsidRDefault="00981DB1" w:rsidP="001705CC">
            <w:pPr>
              <w:spacing w:after="0" w:line="240" w:lineRule="auto"/>
              <w:ind w:left="567"/>
              <w:rPr>
                <w:rFonts w:eastAsia="Times New Roman" w:cs="Times New Roman"/>
                <w:szCs w:val="24"/>
                <w:lang w:eastAsia="cs-CZ"/>
              </w:rPr>
            </w:pPr>
            <w:r>
              <w:rPr>
                <w:rFonts w:eastAsia="Times New Roman" w:cs="Times New Roman"/>
                <w:szCs w:val="24"/>
                <w:lang w:eastAsia="cs-CZ"/>
              </w:rPr>
              <w:lastRenderedPageBreak/>
              <w:t>Navázání dobrých vztahů s místní samosprávou, spokojenost účastníků atd.</w:t>
            </w:r>
          </w:p>
        </w:tc>
        <w:tc>
          <w:tcPr>
            <w:tcW w:w="4328" w:type="dxa"/>
            <w:tcBorders>
              <w:top w:val="single" w:sz="4" w:space="0" w:color="auto"/>
              <w:left w:val="single" w:sz="4" w:space="0" w:color="auto"/>
              <w:bottom w:val="single" w:sz="4" w:space="0" w:color="auto"/>
              <w:right w:val="single" w:sz="4" w:space="0" w:color="auto"/>
            </w:tcBorders>
            <w:hideMark/>
          </w:tcPr>
          <w:p w14:paraId="1D78844E" w14:textId="77777777" w:rsidR="00981DB1" w:rsidRDefault="00981DB1" w:rsidP="001705CC">
            <w:pPr>
              <w:spacing w:after="0" w:line="240" w:lineRule="auto"/>
              <w:ind w:left="567"/>
              <w:rPr>
                <w:rFonts w:eastAsia="Times New Roman" w:cs="Times New Roman"/>
                <w:b/>
                <w:szCs w:val="24"/>
                <w:lang w:eastAsia="cs-CZ"/>
              </w:rPr>
            </w:pPr>
            <w:r>
              <w:rPr>
                <w:rFonts w:eastAsia="Times New Roman" w:cs="Times New Roman"/>
                <w:b/>
                <w:szCs w:val="24"/>
                <w:lang w:eastAsia="cs-CZ"/>
              </w:rPr>
              <w:lastRenderedPageBreak/>
              <w:t>Hrozby</w:t>
            </w:r>
          </w:p>
          <w:p w14:paraId="3378703D" w14:textId="77777777" w:rsidR="00981DB1" w:rsidRDefault="00981DB1" w:rsidP="001705CC">
            <w:pPr>
              <w:spacing w:after="0" w:line="240" w:lineRule="auto"/>
              <w:ind w:left="567"/>
              <w:rPr>
                <w:rFonts w:eastAsia="Times New Roman" w:cs="Times New Roman"/>
                <w:b/>
                <w:szCs w:val="24"/>
                <w:lang w:eastAsia="cs-CZ"/>
              </w:rPr>
            </w:pPr>
            <w:r>
              <w:rPr>
                <w:rFonts w:eastAsia="Times New Roman" w:cs="Times New Roman"/>
                <w:b/>
                <w:szCs w:val="24"/>
                <w:lang w:eastAsia="cs-CZ"/>
              </w:rPr>
              <w:t>(</w:t>
            </w:r>
            <w:proofErr w:type="spellStart"/>
            <w:r>
              <w:rPr>
                <w:rFonts w:eastAsia="Times New Roman" w:cs="Times New Roman"/>
                <w:b/>
                <w:szCs w:val="24"/>
                <w:lang w:eastAsia="cs-CZ"/>
              </w:rPr>
              <w:t>Threats</w:t>
            </w:r>
            <w:proofErr w:type="spellEnd"/>
            <w:r>
              <w:rPr>
                <w:rFonts w:eastAsia="Times New Roman" w:cs="Times New Roman"/>
                <w:b/>
                <w:szCs w:val="24"/>
                <w:lang w:eastAsia="cs-CZ"/>
              </w:rPr>
              <w:t>)</w:t>
            </w:r>
          </w:p>
          <w:p w14:paraId="2E76AE13" w14:textId="3899AA90" w:rsidR="00981DB1" w:rsidRDefault="00981DB1" w:rsidP="001705CC">
            <w:pPr>
              <w:spacing w:after="0" w:line="240" w:lineRule="auto"/>
              <w:ind w:left="567"/>
              <w:rPr>
                <w:rFonts w:eastAsia="Times New Roman" w:cs="Times New Roman"/>
                <w:szCs w:val="24"/>
                <w:lang w:eastAsia="cs-CZ"/>
              </w:rPr>
            </w:pPr>
            <w:r>
              <w:rPr>
                <w:rFonts w:eastAsia="Times New Roman" w:cs="Times New Roman"/>
                <w:szCs w:val="24"/>
                <w:lang w:eastAsia="cs-CZ"/>
              </w:rPr>
              <w:lastRenderedPageBreak/>
              <w:t>Nespokojenost rodičů za péči o jejich dítě, šíření nežádoucí</w:t>
            </w:r>
            <w:r w:rsidR="00275885">
              <w:rPr>
                <w:rFonts w:eastAsia="Times New Roman" w:cs="Times New Roman"/>
                <w:szCs w:val="24"/>
                <w:lang w:eastAsia="cs-CZ"/>
              </w:rPr>
              <w:t>ch</w:t>
            </w:r>
            <w:r>
              <w:rPr>
                <w:rFonts w:eastAsia="Times New Roman" w:cs="Times New Roman"/>
                <w:szCs w:val="24"/>
                <w:lang w:eastAsia="cs-CZ"/>
              </w:rPr>
              <w:t xml:space="preserve"> informací, nemoc, úrazy apod.</w:t>
            </w:r>
          </w:p>
        </w:tc>
      </w:tr>
    </w:tbl>
    <w:p w14:paraId="2FBF94C4" w14:textId="77777777" w:rsidR="00981DB1" w:rsidRDefault="00981DB1" w:rsidP="001705CC">
      <w:pPr>
        <w:spacing w:after="120" w:line="312" w:lineRule="auto"/>
        <w:ind w:left="567"/>
        <w:rPr>
          <w:rFonts w:eastAsia="Times New Roman" w:cs="Times New Roman"/>
          <w:szCs w:val="24"/>
          <w:lang w:eastAsia="cs-CZ"/>
        </w:rPr>
      </w:pPr>
    </w:p>
    <w:p w14:paraId="63BAF1CD" w14:textId="77777777" w:rsidR="00981DB1" w:rsidRDefault="00981DB1" w:rsidP="00275885">
      <w:pPr>
        <w:spacing w:after="120" w:line="312" w:lineRule="auto"/>
        <w:jc w:val="both"/>
        <w:rPr>
          <w:rFonts w:eastAsia="Times New Roman" w:cs="Times New Roman"/>
          <w:szCs w:val="24"/>
          <w:lang w:eastAsia="cs-CZ"/>
        </w:rPr>
      </w:pPr>
      <w:r>
        <w:rPr>
          <w:rFonts w:eastAsia="Times New Roman" w:cs="Times New Roman"/>
          <w:szCs w:val="24"/>
          <w:lang w:eastAsia="cs-CZ"/>
        </w:rPr>
        <w:t>Je zapotřebí uvést, že se vždy musí na hodnotící nástroj nahlížet konkrétně k dané aktivitě a individuálně. To znamená, že nelze paušalizovat. Některé příležitosti mohou ve finále vystupovat jako silné stránky apod.</w:t>
      </w:r>
    </w:p>
    <w:p w14:paraId="0DE8AD4B" w14:textId="31767BF3" w:rsidR="00555FDD" w:rsidRPr="00755BF4" w:rsidRDefault="00755BF4" w:rsidP="00A25FED">
      <w:pPr>
        <w:spacing w:after="0" w:line="240" w:lineRule="auto"/>
        <w:jc w:val="both"/>
        <w:rPr>
          <w:rFonts w:cs="Times New Roman"/>
          <w:szCs w:val="24"/>
        </w:rPr>
      </w:pPr>
      <w:r w:rsidRPr="00755BF4">
        <w:rPr>
          <w:rFonts w:cs="Times New Roman"/>
          <w:szCs w:val="24"/>
        </w:rPr>
        <w:t>Jednou z důležitých a neopomenutelných podmínek, a do jisté míry i garance úspěchu, je personální zabezpečení.</w:t>
      </w:r>
    </w:p>
    <w:p w14:paraId="36F97F44" w14:textId="1C9432F1" w:rsidR="00755BF4" w:rsidRDefault="00755BF4" w:rsidP="001705CC">
      <w:pPr>
        <w:spacing w:after="0" w:line="240" w:lineRule="auto"/>
        <w:ind w:left="567"/>
        <w:jc w:val="both"/>
        <w:rPr>
          <w:rFonts w:cs="Times New Roman"/>
          <w:b/>
          <w:bCs/>
          <w:color w:val="FF0000"/>
          <w:szCs w:val="24"/>
        </w:rPr>
      </w:pPr>
    </w:p>
    <w:p w14:paraId="7C72F5DA" w14:textId="0A092852" w:rsidR="00755BF4" w:rsidRDefault="00E53A70" w:rsidP="00A25FED">
      <w:pPr>
        <w:spacing w:after="0" w:line="312" w:lineRule="auto"/>
        <w:jc w:val="both"/>
        <w:rPr>
          <w:rFonts w:cs="Times New Roman"/>
          <w:szCs w:val="24"/>
        </w:rPr>
      </w:pPr>
      <w:r w:rsidRPr="00E53A70">
        <w:rPr>
          <w:rFonts w:cs="Times New Roman"/>
          <w:szCs w:val="24"/>
        </w:rPr>
        <w:t xml:space="preserve">Jedním z velkých rizikových oblastí na táborech </w:t>
      </w:r>
      <w:r>
        <w:rPr>
          <w:rFonts w:cs="Times New Roman"/>
          <w:szCs w:val="24"/>
        </w:rPr>
        <w:t>(</w:t>
      </w:r>
      <w:r w:rsidRPr="00E53A70">
        <w:rPr>
          <w:rFonts w:cs="Times New Roman"/>
          <w:szCs w:val="24"/>
        </w:rPr>
        <w:t>všeho druhu</w:t>
      </w:r>
      <w:r>
        <w:rPr>
          <w:rFonts w:cs="Times New Roman"/>
          <w:szCs w:val="24"/>
        </w:rPr>
        <w:t>)</w:t>
      </w:r>
      <w:r w:rsidRPr="00E53A70">
        <w:rPr>
          <w:rFonts w:cs="Times New Roman"/>
          <w:szCs w:val="24"/>
        </w:rPr>
        <w:t xml:space="preserve">, hraje </w:t>
      </w:r>
      <w:r>
        <w:rPr>
          <w:rFonts w:cs="Times New Roman"/>
          <w:szCs w:val="24"/>
        </w:rPr>
        <w:t xml:space="preserve">dodržování bezpečnostních předpisů. </w:t>
      </w:r>
    </w:p>
    <w:p w14:paraId="0D457F84" w14:textId="0C429A1B" w:rsidR="00E53A70" w:rsidRPr="00E53A70" w:rsidRDefault="00E53A70" w:rsidP="00A25FED">
      <w:pPr>
        <w:spacing w:after="0" w:line="312" w:lineRule="auto"/>
        <w:jc w:val="both"/>
        <w:rPr>
          <w:rFonts w:cs="Times New Roman"/>
          <w:szCs w:val="24"/>
        </w:rPr>
      </w:pPr>
      <w:r>
        <w:rPr>
          <w:rFonts w:cs="Times New Roman"/>
          <w:szCs w:val="24"/>
        </w:rPr>
        <w:t xml:space="preserve">Např. při přesunu účastníků je třeba na silniční komunikaci respektovat pravidla silničního provozu, např. zabezpečit dozor v počtu 2 osob na 25 žáků (dětí), atd.  </w:t>
      </w:r>
    </w:p>
    <w:p w14:paraId="33D3ADBB" w14:textId="77777777" w:rsidR="00E53A70" w:rsidRDefault="00E53A70" w:rsidP="001705CC">
      <w:pPr>
        <w:spacing w:after="0" w:line="240" w:lineRule="auto"/>
        <w:ind w:left="567"/>
        <w:jc w:val="both"/>
        <w:rPr>
          <w:rFonts w:cs="Times New Roman"/>
          <w:b/>
          <w:bCs/>
          <w:color w:val="FF0000"/>
          <w:szCs w:val="24"/>
        </w:rPr>
      </w:pPr>
    </w:p>
    <w:p w14:paraId="0EDAB7CD" w14:textId="304FD688" w:rsidR="00086347" w:rsidRPr="00275885" w:rsidRDefault="00086347" w:rsidP="005347B5">
      <w:pPr>
        <w:spacing w:after="120" w:line="240" w:lineRule="auto"/>
        <w:jc w:val="both"/>
        <w:rPr>
          <w:rFonts w:cs="Times New Roman"/>
          <w:b/>
          <w:bCs/>
          <w:caps/>
          <w:szCs w:val="24"/>
        </w:rPr>
      </w:pPr>
      <w:r w:rsidRPr="00275885">
        <w:rPr>
          <w:rFonts w:cs="Times New Roman"/>
          <w:b/>
          <w:bCs/>
          <w:szCs w:val="24"/>
        </w:rPr>
        <w:t>KONTROLNÍ OTÁZKY</w:t>
      </w:r>
    </w:p>
    <w:p w14:paraId="77C9E299" w14:textId="2FB5DC89" w:rsidR="00086347" w:rsidRPr="00A25FED" w:rsidRDefault="00A25FED" w:rsidP="003E2EE2">
      <w:pPr>
        <w:pStyle w:val="Odstavecseseznamem"/>
        <w:numPr>
          <w:ilvl w:val="0"/>
          <w:numId w:val="83"/>
        </w:numPr>
        <w:spacing w:after="120" w:line="240" w:lineRule="auto"/>
        <w:ind w:left="142" w:hanging="153"/>
        <w:contextualSpacing w:val="0"/>
        <w:jc w:val="both"/>
        <w:rPr>
          <w:rFonts w:cs="Times New Roman"/>
          <w:szCs w:val="24"/>
        </w:rPr>
      </w:pPr>
      <w:r>
        <w:rPr>
          <w:rFonts w:cs="Times New Roman"/>
          <w:b/>
          <w:bCs/>
          <w:szCs w:val="24"/>
        </w:rPr>
        <w:t xml:space="preserve"> </w:t>
      </w:r>
      <w:r w:rsidRPr="00A25FED">
        <w:rPr>
          <w:rFonts w:cs="Times New Roman"/>
          <w:szCs w:val="24"/>
        </w:rPr>
        <w:t>Uveďte hlavní poslání letních dětských táborů.</w:t>
      </w:r>
      <w:r w:rsidR="00EA5D12">
        <w:rPr>
          <w:rFonts w:cs="Times New Roman"/>
          <w:szCs w:val="24"/>
        </w:rPr>
        <w:t xml:space="preserve"> Co to </w:t>
      </w:r>
      <w:r w:rsidR="00A34194">
        <w:rPr>
          <w:rFonts w:cs="Times New Roman"/>
          <w:szCs w:val="24"/>
        </w:rPr>
        <w:t xml:space="preserve">je </w:t>
      </w:r>
      <w:r w:rsidR="00EA5D12">
        <w:rPr>
          <w:rFonts w:cs="Times New Roman"/>
          <w:szCs w:val="24"/>
        </w:rPr>
        <w:t>CETEH?</w:t>
      </w:r>
    </w:p>
    <w:p w14:paraId="02D91C74" w14:textId="77777777" w:rsidR="00A25FED" w:rsidRPr="00A25FED" w:rsidRDefault="00A25FED" w:rsidP="00A25FED">
      <w:pPr>
        <w:spacing w:after="0" w:line="240" w:lineRule="auto"/>
        <w:jc w:val="both"/>
        <w:rPr>
          <w:rFonts w:cs="Times New Roman"/>
          <w:color w:val="FF0000"/>
          <w:szCs w:val="24"/>
        </w:rPr>
      </w:pPr>
    </w:p>
    <w:p w14:paraId="53C6996E" w14:textId="77777777" w:rsidR="00A25FED" w:rsidRDefault="00A25FED" w:rsidP="00A25FED">
      <w:pPr>
        <w:spacing w:after="0" w:line="240" w:lineRule="auto"/>
        <w:jc w:val="both"/>
        <w:rPr>
          <w:rFonts w:cs="Times New Roman"/>
          <w:b/>
          <w:bCs/>
          <w:color w:val="FF0000"/>
          <w:szCs w:val="24"/>
        </w:rPr>
      </w:pPr>
    </w:p>
    <w:p w14:paraId="17071174" w14:textId="5E25309B" w:rsidR="00086347" w:rsidRPr="00275885" w:rsidRDefault="00086347" w:rsidP="00275885">
      <w:pPr>
        <w:spacing w:after="120" w:line="240" w:lineRule="auto"/>
        <w:jc w:val="both"/>
        <w:rPr>
          <w:rFonts w:cs="Times New Roman"/>
          <w:b/>
          <w:bCs/>
          <w:caps/>
          <w:szCs w:val="24"/>
        </w:rPr>
      </w:pPr>
      <w:r w:rsidRPr="00275885">
        <w:rPr>
          <w:rFonts w:cs="Times New Roman"/>
          <w:b/>
          <w:bCs/>
          <w:szCs w:val="24"/>
        </w:rPr>
        <w:t>KORESPONDENČNÍ ÚKOLY</w:t>
      </w:r>
    </w:p>
    <w:p w14:paraId="5C2C4DF4" w14:textId="662E0891" w:rsidR="00A25FED" w:rsidRDefault="00EA5D12" w:rsidP="003E2EE2">
      <w:pPr>
        <w:pStyle w:val="Odstavecseseznamem"/>
        <w:numPr>
          <w:ilvl w:val="0"/>
          <w:numId w:val="83"/>
        </w:numPr>
        <w:spacing w:after="120" w:line="312" w:lineRule="auto"/>
        <w:ind w:left="426"/>
        <w:contextualSpacing w:val="0"/>
        <w:jc w:val="both"/>
        <w:rPr>
          <w:rFonts w:cs="Times New Roman"/>
          <w:szCs w:val="24"/>
        </w:rPr>
      </w:pPr>
      <w:r w:rsidRPr="00EA5D12">
        <w:rPr>
          <w:rFonts w:cs="Times New Roman"/>
          <w:szCs w:val="24"/>
        </w:rPr>
        <w:t>Obstarejte si (co nejpodrobnější) program příměstského tábora. Připravte prezentaci pro své spolužáky.</w:t>
      </w:r>
    </w:p>
    <w:p w14:paraId="0F0BA115" w14:textId="7F61F949" w:rsidR="00963B82" w:rsidRPr="00EA5D12" w:rsidRDefault="00963B82" w:rsidP="003E2EE2">
      <w:pPr>
        <w:pStyle w:val="Odstavecseseznamem"/>
        <w:numPr>
          <w:ilvl w:val="0"/>
          <w:numId w:val="83"/>
        </w:numPr>
        <w:spacing w:after="0" w:line="312" w:lineRule="auto"/>
        <w:ind w:left="426"/>
        <w:contextualSpacing w:val="0"/>
        <w:jc w:val="both"/>
        <w:rPr>
          <w:rFonts w:cs="Times New Roman"/>
          <w:szCs w:val="24"/>
        </w:rPr>
      </w:pPr>
      <w:r>
        <w:rPr>
          <w:rFonts w:cs="Times New Roman"/>
          <w:szCs w:val="24"/>
        </w:rPr>
        <w:t xml:space="preserve">Připravte (fiktivně) CETEH pro letní tábor pro konkrétní věkovou kategorii (např. mladší školní věk, věkovou kategorii </w:t>
      </w:r>
      <w:proofErr w:type="gramStart"/>
      <w:r>
        <w:rPr>
          <w:rFonts w:cs="Times New Roman"/>
          <w:szCs w:val="24"/>
        </w:rPr>
        <w:t>13 – 15</w:t>
      </w:r>
      <w:proofErr w:type="gramEnd"/>
      <w:r>
        <w:rPr>
          <w:rFonts w:cs="Times New Roman"/>
          <w:szCs w:val="24"/>
        </w:rPr>
        <w:t xml:space="preserve"> let).</w:t>
      </w:r>
    </w:p>
    <w:p w14:paraId="5B4496C4" w14:textId="77777777" w:rsidR="00A25FED" w:rsidRPr="00EA5D12" w:rsidRDefault="00A25FED" w:rsidP="008C7F22">
      <w:pPr>
        <w:spacing w:after="0" w:line="312" w:lineRule="auto"/>
        <w:jc w:val="both"/>
        <w:rPr>
          <w:rFonts w:cs="Times New Roman"/>
          <w:szCs w:val="24"/>
        </w:rPr>
      </w:pPr>
    </w:p>
    <w:p w14:paraId="688B6A95" w14:textId="2AB7765D" w:rsidR="00086347" w:rsidRPr="00275885" w:rsidRDefault="00086347" w:rsidP="00275885">
      <w:pPr>
        <w:spacing w:after="120" w:line="312" w:lineRule="auto"/>
        <w:jc w:val="both"/>
        <w:rPr>
          <w:rFonts w:cs="Times New Roman"/>
          <w:b/>
          <w:bCs/>
          <w:szCs w:val="24"/>
        </w:rPr>
      </w:pPr>
      <w:r w:rsidRPr="00275885">
        <w:rPr>
          <w:rFonts w:cs="Times New Roman"/>
          <w:b/>
          <w:bCs/>
          <w:szCs w:val="24"/>
        </w:rPr>
        <w:t>SHRNUTÍ</w:t>
      </w:r>
    </w:p>
    <w:p w14:paraId="72FA3819" w14:textId="1B04A2F8" w:rsidR="00A25FED" w:rsidRDefault="00EA5D12" w:rsidP="00275885">
      <w:pPr>
        <w:spacing w:after="120" w:line="312" w:lineRule="auto"/>
        <w:jc w:val="both"/>
        <w:rPr>
          <w:rFonts w:cs="Times New Roman"/>
          <w:szCs w:val="24"/>
        </w:rPr>
      </w:pPr>
      <w:r w:rsidRPr="00EA5D12">
        <w:rPr>
          <w:rFonts w:cs="Times New Roman"/>
          <w:szCs w:val="24"/>
        </w:rPr>
        <w:t>Oblíbenou volnočasovou aktivitou v</w:t>
      </w:r>
      <w:r>
        <w:rPr>
          <w:rFonts w:cs="Times New Roman"/>
          <w:szCs w:val="24"/>
        </w:rPr>
        <w:t> </w:t>
      </w:r>
      <w:r w:rsidRPr="00EA5D12">
        <w:rPr>
          <w:rFonts w:cs="Times New Roman"/>
          <w:szCs w:val="24"/>
        </w:rPr>
        <w:t>průběh</w:t>
      </w:r>
      <w:r>
        <w:rPr>
          <w:rFonts w:cs="Times New Roman"/>
          <w:szCs w:val="24"/>
        </w:rPr>
        <w:t>u letních prázdnin představují tábory, které rozeznáváme jako letní dětské tábory a příměstské tábory. Po stránce obsahové se mnohdy jedná o tzv. CETEH, které ve své podstatě představují jednotící motivační prvek při realizaci volnočasových aktivit.</w:t>
      </w:r>
      <w:r w:rsidR="00950011">
        <w:rPr>
          <w:rFonts w:cs="Times New Roman"/>
          <w:szCs w:val="24"/>
        </w:rPr>
        <w:t xml:space="preserve"> Z výchovného hlediska pobyt na táboře rozvíjí především samostatnost samotných účastníků.</w:t>
      </w:r>
    </w:p>
    <w:p w14:paraId="1BECBBD8" w14:textId="77777777" w:rsidR="00950011" w:rsidRPr="00EA5D12" w:rsidRDefault="00950011" w:rsidP="008C7F22">
      <w:pPr>
        <w:spacing w:after="0" w:line="312" w:lineRule="auto"/>
        <w:jc w:val="both"/>
        <w:rPr>
          <w:rFonts w:cs="Times New Roman"/>
          <w:szCs w:val="24"/>
        </w:rPr>
      </w:pPr>
    </w:p>
    <w:p w14:paraId="33753E60" w14:textId="77777777" w:rsidR="00A25FED" w:rsidRPr="00275885" w:rsidRDefault="00A25FED" w:rsidP="00A25FED">
      <w:pPr>
        <w:spacing w:after="0" w:line="240" w:lineRule="auto"/>
        <w:jc w:val="both"/>
        <w:rPr>
          <w:rFonts w:cs="Times New Roman"/>
          <w:b/>
          <w:bCs/>
          <w:szCs w:val="24"/>
        </w:rPr>
      </w:pPr>
    </w:p>
    <w:p w14:paraId="4DE00F65" w14:textId="42B12F31" w:rsidR="00086347" w:rsidRPr="00275885" w:rsidRDefault="00086347" w:rsidP="00A25FED">
      <w:pPr>
        <w:spacing w:after="0" w:line="240" w:lineRule="auto"/>
        <w:jc w:val="both"/>
        <w:rPr>
          <w:rFonts w:cs="Times New Roman"/>
          <w:b/>
          <w:bCs/>
          <w:szCs w:val="24"/>
        </w:rPr>
      </w:pPr>
      <w:r w:rsidRPr="00275885">
        <w:rPr>
          <w:rFonts w:cs="Times New Roman"/>
          <w:b/>
          <w:bCs/>
          <w:szCs w:val="24"/>
        </w:rPr>
        <w:t>PRO ZÁJEMCE</w:t>
      </w:r>
    </w:p>
    <w:p w14:paraId="226C54FA" w14:textId="3104BD0F" w:rsidR="00A25FED" w:rsidRDefault="00A25FED" w:rsidP="00A25FED">
      <w:pPr>
        <w:spacing w:after="0" w:line="240" w:lineRule="auto"/>
        <w:jc w:val="both"/>
        <w:rPr>
          <w:rFonts w:cs="Times New Roman"/>
          <w:b/>
          <w:bCs/>
          <w:color w:val="FF0000"/>
          <w:szCs w:val="24"/>
        </w:rPr>
      </w:pPr>
    </w:p>
    <w:p w14:paraId="1DD5B1CE" w14:textId="7E6139DB" w:rsidR="00A25FED" w:rsidRPr="00A25FED" w:rsidRDefault="00A25FED" w:rsidP="00A25FED">
      <w:pPr>
        <w:spacing w:after="0" w:line="240" w:lineRule="auto"/>
        <w:jc w:val="both"/>
        <w:rPr>
          <w:rFonts w:cs="Times New Roman"/>
          <w:b/>
          <w:bCs/>
          <w:szCs w:val="24"/>
        </w:rPr>
      </w:pPr>
      <w:r>
        <w:rPr>
          <w:rFonts w:cs="Times New Roman"/>
          <w:b/>
          <w:bCs/>
          <w:szCs w:val="24"/>
        </w:rPr>
        <w:t>***</w:t>
      </w:r>
    </w:p>
    <w:p w14:paraId="7B538758" w14:textId="33E6B60D" w:rsidR="00732F1A" w:rsidRPr="00275885" w:rsidRDefault="008B11A9" w:rsidP="00A25FED">
      <w:pPr>
        <w:spacing w:after="0" w:line="256" w:lineRule="auto"/>
        <w:jc w:val="both"/>
        <w:rPr>
          <w:rFonts w:eastAsiaTheme="minorEastAsia"/>
          <w:szCs w:val="24"/>
        </w:rPr>
      </w:pPr>
      <w:r w:rsidRPr="00275885">
        <w:rPr>
          <w:rFonts w:eastAsiaTheme="minorEastAsia"/>
          <w:szCs w:val="24"/>
        </w:rPr>
        <w:t>První letní dětské tábory začaly vznikat v roce 1861 v USA. Velký rozmach nastal po rozmachu skautské organizace na počátku minulého století.</w:t>
      </w:r>
    </w:p>
    <w:p w14:paraId="1B5B4042" w14:textId="1F4CE972" w:rsidR="00AD3FD2" w:rsidRDefault="00AD3FD2" w:rsidP="00A25FED">
      <w:pPr>
        <w:spacing w:after="0" w:line="256" w:lineRule="auto"/>
        <w:jc w:val="both"/>
        <w:rPr>
          <w:rFonts w:eastAsiaTheme="minorEastAsia"/>
          <w:sz w:val="28"/>
          <w:szCs w:val="28"/>
        </w:rPr>
      </w:pPr>
    </w:p>
    <w:p w14:paraId="64A46A37" w14:textId="648E271E" w:rsidR="00A25FED" w:rsidRPr="00A25FED" w:rsidRDefault="00A25FED" w:rsidP="00A25FED">
      <w:pPr>
        <w:spacing w:after="0" w:line="256" w:lineRule="auto"/>
        <w:jc w:val="both"/>
        <w:rPr>
          <w:rFonts w:eastAsiaTheme="minorEastAsia"/>
          <w:b/>
          <w:bCs/>
          <w:sz w:val="28"/>
          <w:szCs w:val="28"/>
        </w:rPr>
      </w:pPr>
      <w:r w:rsidRPr="00A25FED">
        <w:rPr>
          <w:rFonts w:eastAsiaTheme="minorEastAsia"/>
          <w:b/>
          <w:bCs/>
          <w:sz w:val="28"/>
          <w:szCs w:val="28"/>
        </w:rPr>
        <w:t>***</w:t>
      </w:r>
    </w:p>
    <w:p w14:paraId="1BB6FBD2" w14:textId="1F24D42E" w:rsidR="002E2F5B" w:rsidRPr="00275885" w:rsidRDefault="002E2F5B" w:rsidP="00AB03D7">
      <w:pPr>
        <w:pStyle w:val="Nadpis1"/>
        <w:rPr>
          <w:rStyle w:val="Hypertextovodkaz"/>
          <w:color w:val="auto"/>
          <w:u w:val="none"/>
        </w:rPr>
      </w:pPr>
      <w:bookmarkStart w:id="16" w:name="_Toc192704043"/>
      <w:r w:rsidRPr="00275885">
        <w:lastRenderedPageBreak/>
        <w:t xml:space="preserve">11 </w:t>
      </w:r>
      <w:hyperlink r:id="rId16" w:anchor="_Toc152840357" w:history="1">
        <w:r w:rsidRPr="00275885">
          <w:rPr>
            <w:rStyle w:val="Hypertextovodkaz"/>
            <w:color w:val="auto"/>
            <w:u w:val="none"/>
          </w:rPr>
          <w:t>ANTROPOGENNÍ OBJEKT V POLI PEDAGOGIKY VOLNÉHO ČASU</w:t>
        </w:r>
        <w:bookmarkEnd w:id="16"/>
      </w:hyperlink>
      <w:r w:rsidRPr="00275885">
        <w:rPr>
          <w:rStyle w:val="Hypertextovodkaz"/>
          <w:color w:val="auto"/>
          <w:u w:val="none"/>
        </w:rPr>
        <w:t xml:space="preserve"> </w:t>
      </w:r>
    </w:p>
    <w:p w14:paraId="06B0F518" w14:textId="4DB75F2D" w:rsidR="002E2F5B" w:rsidRDefault="002E2F5B" w:rsidP="001705CC">
      <w:pPr>
        <w:ind w:left="567"/>
      </w:pPr>
    </w:p>
    <w:p w14:paraId="43104612" w14:textId="77777777" w:rsidR="002E2F5B" w:rsidRPr="00275885" w:rsidRDefault="002E2F5B" w:rsidP="00E05DC6">
      <w:pPr>
        <w:spacing w:after="120" w:line="240" w:lineRule="auto"/>
        <w:jc w:val="both"/>
        <w:rPr>
          <w:rFonts w:cs="Times New Roman"/>
          <w:b/>
          <w:bCs/>
          <w:caps/>
          <w:szCs w:val="24"/>
        </w:rPr>
      </w:pPr>
      <w:r w:rsidRPr="00275885">
        <w:rPr>
          <w:rFonts w:cs="Times New Roman"/>
          <w:b/>
          <w:bCs/>
          <w:szCs w:val="24"/>
        </w:rPr>
        <w:t>RYCHLÝ NÁHLED KAPITOLY</w:t>
      </w:r>
    </w:p>
    <w:p w14:paraId="1D381FC1" w14:textId="1329F1A3" w:rsidR="009D50D1" w:rsidRDefault="009D50D1" w:rsidP="00E05DC6">
      <w:pPr>
        <w:spacing w:after="120" w:line="312" w:lineRule="auto"/>
        <w:jc w:val="both"/>
        <w:rPr>
          <w:rFonts w:cs="Times New Roman"/>
          <w:szCs w:val="24"/>
        </w:rPr>
      </w:pPr>
      <w:r>
        <w:rPr>
          <w:rFonts w:cs="Times New Roman"/>
          <w:caps/>
          <w:szCs w:val="24"/>
        </w:rPr>
        <w:t>K </w:t>
      </w:r>
      <w:r>
        <w:rPr>
          <w:rFonts w:cs="Times New Roman"/>
          <w:szCs w:val="24"/>
        </w:rPr>
        <w:t>základním subjektům edukace v prostředí školy, v zařízeních pro volný čas,</w:t>
      </w:r>
      <w:r w:rsidR="00275885">
        <w:rPr>
          <w:rFonts w:cs="Times New Roman"/>
          <w:szCs w:val="24"/>
        </w:rPr>
        <w:t xml:space="preserve"> v</w:t>
      </w:r>
      <w:r>
        <w:rPr>
          <w:rFonts w:cs="Times New Roman"/>
          <w:szCs w:val="24"/>
        </w:rPr>
        <w:t xml:space="preserve"> školní družině, školním klubu, v zájmových organizacích apod. patří nejen dítě, žák základní školy, střední školy, ale na druhém konci věkového spektra také senioři. Následující kapitola se věnuje zejména věkové kategorii dětí a mládeže.</w:t>
      </w:r>
    </w:p>
    <w:p w14:paraId="393508AD" w14:textId="77777777" w:rsidR="00755BF4" w:rsidRDefault="00755BF4" w:rsidP="0063208F">
      <w:pPr>
        <w:spacing w:after="0" w:line="240" w:lineRule="auto"/>
        <w:ind w:left="1134"/>
        <w:jc w:val="both"/>
        <w:rPr>
          <w:rFonts w:cs="Times New Roman"/>
          <w:b/>
          <w:bCs/>
          <w:color w:val="FF0000"/>
          <w:szCs w:val="24"/>
        </w:rPr>
      </w:pPr>
    </w:p>
    <w:p w14:paraId="214C62F4" w14:textId="429AB368" w:rsidR="002E2F5B" w:rsidRPr="00275885" w:rsidRDefault="002E2F5B" w:rsidP="00E05DC6">
      <w:pPr>
        <w:spacing w:after="120" w:line="240" w:lineRule="auto"/>
        <w:jc w:val="both"/>
        <w:rPr>
          <w:rFonts w:cs="Times New Roman"/>
          <w:b/>
          <w:bCs/>
          <w:szCs w:val="24"/>
        </w:rPr>
      </w:pPr>
      <w:r w:rsidRPr="00275885">
        <w:rPr>
          <w:rFonts w:cs="Times New Roman"/>
          <w:b/>
          <w:bCs/>
          <w:szCs w:val="24"/>
        </w:rPr>
        <w:t>CÍLE KAPITOLY</w:t>
      </w:r>
    </w:p>
    <w:p w14:paraId="7169BF1C" w14:textId="50330373" w:rsidR="009D50D1" w:rsidRDefault="00275885" w:rsidP="00275885">
      <w:pPr>
        <w:spacing w:after="120" w:line="312" w:lineRule="auto"/>
        <w:jc w:val="both"/>
        <w:rPr>
          <w:rFonts w:cs="Times New Roman"/>
          <w:szCs w:val="24"/>
        </w:rPr>
      </w:pPr>
      <w:r>
        <w:rPr>
          <w:rFonts w:cs="Times New Roman"/>
          <w:szCs w:val="24"/>
        </w:rPr>
        <w:t>Po seznámení s</w:t>
      </w:r>
      <w:r w:rsidR="009D50D1">
        <w:rPr>
          <w:rFonts w:cs="Times New Roman"/>
          <w:szCs w:val="24"/>
        </w:rPr>
        <w:t xml:space="preserve"> textem v níže uvedené kapitole a prostudování další doporučené literatury se budete: </w:t>
      </w:r>
    </w:p>
    <w:p w14:paraId="00D586FE" w14:textId="0323B012" w:rsidR="009D50D1" w:rsidRDefault="009D50D1" w:rsidP="00E66AE8">
      <w:pPr>
        <w:pStyle w:val="Odstavecseseznamem"/>
        <w:numPr>
          <w:ilvl w:val="0"/>
          <w:numId w:val="62"/>
        </w:numPr>
        <w:tabs>
          <w:tab w:val="num" w:pos="284"/>
        </w:tabs>
        <w:spacing w:after="0" w:line="312" w:lineRule="auto"/>
        <w:ind w:left="567" w:firstLine="0"/>
        <w:jc w:val="both"/>
        <w:rPr>
          <w:rFonts w:cs="Times New Roman"/>
          <w:szCs w:val="24"/>
        </w:rPr>
      </w:pPr>
      <w:r>
        <w:rPr>
          <w:rFonts w:cs="Times New Roman"/>
          <w:szCs w:val="24"/>
        </w:rPr>
        <w:t>lépe orientovat v problematice pojmů žák, dítě, mládež,</w:t>
      </w:r>
    </w:p>
    <w:p w14:paraId="4AA22A1D" w14:textId="4E4D9B15" w:rsidR="009D50D1" w:rsidRPr="0063208F" w:rsidRDefault="009D50D1" w:rsidP="00E66AE8">
      <w:pPr>
        <w:pStyle w:val="Odstavecseseznamem"/>
        <w:numPr>
          <w:ilvl w:val="0"/>
          <w:numId w:val="62"/>
        </w:numPr>
        <w:spacing w:after="0" w:line="312" w:lineRule="auto"/>
        <w:jc w:val="both"/>
        <w:rPr>
          <w:rFonts w:cs="Times New Roman"/>
          <w:szCs w:val="24"/>
        </w:rPr>
      </w:pPr>
      <w:r w:rsidRPr="0063208F">
        <w:rPr>
          <w:rFonts w:cs="Times New Roman"/>
          <w:szCs w:val="24"/>
        </w:rPr>
        <w:t>umět prezentovat význam a úlohu školy a školního prostředí při celkovém</w:t>
      </w:r>
      <w:r w:rsidR="008F7C6A">
        <w:rPr>
          <w:rFonts w:cs="Times New Roman"/>
          <w:szCs w:val="24"/>
        </w:rPr>
        <w:t xml:space="preserve"> </w:t>
      </w:r>
      <w:r w:rsidRPr="0063208F">
        <w:rPr>
          <w:rFonts w:cs="Times New Roman"/>
          <w:szCs w:val="24"/>
        </w:rPr>
        <w:t>formování osobnosti,</w:t>
      </w:r>
    </w:p>
    <w:p w14:paraId="2630E79E" w14:textId="45305432" w:rsidR="009D50D1" w:rsidRPr="00D404FF" w:rsidRDefault="009D50D1" w:rsidP="00E66AE8">
      <w:pPr>
        <w:pStyle w:val="Odstavecseseznamem"/>
        <w:numPr>
          <w:ilvl w:val="0"/>
          <w:numId w:val="62"/>
        </w:numPr>
        <w:spacing w:after="0" w:line="312" w:lineRule="auto"/>
        <w:jc w:val="both"/>
        <w:rPr>
          <w:rFonts w:cs="Times New Roman"/>
          <w:szCs w:val="24"/>
        </w:rPr>
      </w:pPr>
      <w:r>
        <w:rPr>
          <w:rFonts w:cs="Times New Roman"/>
          <w:szCs w:val="24"/>
        </w:rPr>
        <w:t xml:space="preserve">lépe veřejně (zejména ve vztahu k rodičům) prezentovat význam nutného </w:t>
      </w:r>
      <w:r w:rsidR="0063208F">
        <w:rPr>
          <w:rFonts w:cs="Times New Roman"/>
          <w:szCs w:val="24"/>
        </w:rPr>
        <w:t xml:space="preserve">  </w:t>
      </w:r>
      <w:r>
        <w:rPr>
          <w:rFonts w:cs="Times New Roman"/>
          <w:szCs w:val="24"/>
        </w:rPr>
        <w:t xml:space="preserve">zvýšeného </w:t>
      </w:r>
      <w:r w:rsidR="00D404FF">
        <w:rPr>
          <w:rFonts w:cs="Times New Roman"/>
          <w:szCs w:val="24"/>
        </w:rPr>
        <w:t>zájmu u</w:t>
      </w:r>
      <w:r w:rsidRPr="00D404FF">
        <w:rPr>
          <w:rFonts w:cs="Times New Roman"/>
          <w:szCs w:val="24"/>
        </w:rPr>
        <w:t xml:space="preserve"> dané věkové kategorie (děti a mládež), zejména</w:t>
      </w:r>
      <w:r w:rsidR="00D404FF">
        <w:rPr>
          <w:rFonts w:cs="Times New Roman"/>
          <w:szCs w:val="24"/>
        </w:rPr>
        <w:t xml:space="preserve"> pak ve vztahu k problematice </w:t>
      </w:r>
      <w:r w:rsidRPr="00D404FF">
        <w:rPr>
          <w:rFonts w:cs="Times New Roman"/>
          <w:szCs w:val="24"/>
        </w:rPr>
        <w:t>volného času.</w:t>
      </w:r>
    </w:p>
    <w:p w14:paraId="0A7CF293" w14:textId="77777777" w:rsidR="002E2F5B" w:rsidRDefault="002E2F5B" w:rsidP="001705CC">
      <w:pPr>
        <w:spacing w:after="0" w:line="240" w:lineRule="auto"/>
        <w:ind w:left="567"/>
        <w:jc w:val="both"/>
        <w:rPr>
          <w:rFonts w:cs="Times New Roman"/>
          <w:b/>
          <w:bCs/>
          <w:color w:val="FF0000"/>
          <w:szCs w:val="24"/>
        </w:rPr>
      </w:pPr>
    </w:p>
    <w:p w14:paraId="7672B343" w14:textId="77777777" w:rsidR="002E2F5B" w:rsidRPr="00BC24B5" w:rsidRDefault="002E2F5B" w:rsidP="00E05DC6">
      <w:pPr>
        <w:spacing w:after="120" w:line="240" w:lineRule="auto"/>
        <w:jc w:val="both"/>
        <w:rPr>
          <w:rFonts w:cs="Times New Roman"/>
          <w:b/>
          <w:bCs/>
          <w:szCs w:val="24"/>
        </w:rPr>
      </w:pPr>
      <w:r w:rsidRPr="00BC24B5">
        <w:rPr>
          <w:rFonts w:cs="Times New Roman"/>
          <w:b/>
          <w:bCs/>
          <w:szCs w:val="24"/>
        </w:rPr>
        <w:t>KLÍČOVÁ SLOVA</w:t>
      </w:r>
    </w:p>
    <w:p w14:paraId="342FD602" w14:textId="5FB9B836" w:rsidR="009D50D1" w:rsidRDefault="00265A82" w:rsidP="00E05DC6">
      <w:pPr>
        <w:spacing w:after="120" w:line="312" w:lineRule="auto"/>
        <w:jc w:val="both"/>
      </w:pPr>
      <w:r>
        <w:rPr>
          <w:rFonts w:cs="Times New Roman"/>
          <w:color w:val="000000" w:themeColor="text1"/>
          <w:szCs w:val="24"/>
        </w:rPr>
        <w:t xml:space="preserve">dítě, žák, </w:t>
      </w:r>
      <w:r w:rsidR="009D50D1">
        <w:rPr>
          <w:rFonts w:cs="Times New Roman"/>
          <w:color w:val="000000" w:themeColor="text1"/>
          <w:szCs w:val="24"/>
        </w:rPr>
        <w:t>adolescent, teenager, mládež</w:t>
      </w:r>
    </w:p>
    <w:p w14:paraId="29540495" w14:textId="77777777" w:rsidR="002E2F5B" w:rsidRPr="00E81E6D" w:rsidRDefault="002E2F5B" w:rsidP="001705CC">
      <w:pPr>
        <w:spacing w:after="0" w:line="240" w:lineRule="auto"/>
        <w:ind w:left="567"/>
        <w:jc w:val="both"/>
        <w:rPr>
          <w:rFonts w:cs="Times New Roman"/>
          <w:b/>
          <w:bCs/>
          <w:caps/>
          <w:color w:val="FF0000"/>
          <w:szCs w:val="24"/>
        </w:rPr>
      </w:pPr>
    </w:p>
    <w:p w14:paraId="174089B2" w14:textId="77777777" w:rsidR="002E2F5B" w:rsidRPr="00BC24B5" w:rsidRDefault="002E2F5B" w:rsidP="00E05DC6">
      <w:pPr>
        <w:spacing w:after="120" w:line="240" w:lineRule="auto"/>
        <w:jc w:val="both"/>
        <w:rPr>
          <w:rFonts w:cs="Times New Roman"/>
          <w:b/>
          <w:bCs/>
          <w:caps/>
          <w:szCs w:val="24"/>
        </w:rPr>
      </w:pPr>
      <w:r w:rsidRPr="00BC24B5">
        <w:rPr>
          <w:rFonts w:cs="Times New Roman"/>
          <w:b/>
          <w:bCs/>
          <w:szCs w:val="24"/>
        </w:rPr>
        <w:t>PRŮVODCE KAPITOLOU</w:t>
      </w:r>
    </w:p>
    <w:p w14:paraId="1D0E1D5C" w14:textId="7C72A604" w:rsidR="00AA26D6" w:rsidRDefault="00AA26D6" w:rsidP="00E05DC6">
      <w:pPr>
        <w:spacing w:after="120" w:line="312" w:lineRule="auto"/>
        <w:jc w:val="both"/>
        <w:rPr>
          <w:rFonts w:cs="Times New Roman"/>
          <w:szCs w:val="24"/>
        </w:rPr>
      </w:pPr>
      <w:r>
        <w:rPr>
          <w:rFonts w:cs="Times New Roman"/>
          <w:szCs w:val="24"/>
        </w:rPr>
        <w:t xml:space="preserve">Na </w:t>
      </w:r>
      <w:r w:rsidRPr="0082169A">
        <w:rPr>
          <w:rFonts w:cs="Times New Roman"/>
          <w:i/>
          <w:szCs w:val="24"/>
        </w:rPr>
        <w:t>„poli“</w:t>
      </w:r>
      <w:r>
        <w:rPr>
          <w:rFonts w:cs="Times New Roman"/>
          <w:szCs w:val="24"/>
        </w:rPr>
        <w:t xml:space="preserve"> volného času se potkává jak objekt výchovného p</w:t>
      </w:r>
      <w:r w:rsidR="0082169A">
        <w:rPr>
          <w:rFonts w:cs="Times New Roman"/>
          <w:szCs w:val="24"/>
        </w:rPr>
        <w:t>ůsobení (dítě, dospívající), tak</w:t>
      </w:r>
      <w:r>
        <w:rPr>
          <w:rFonts w:cs="Times New Roman"/>
          <w:szCs w:val="24"/>
        </w:rPr>
        <w:t xml:space="preserve"> i dospělý jedinec, přípa</w:t>
      </w:r>
      <w:r w:rsidR="0082169A">
        <w:rPr>
          <w:rFonts w:cs="Times New Roman"/>
          <w:szCs w:val="24"/>
        </w:rPr>
        <w:t>dně senior) a</w:t>
      </w:r>
      <w:r>
        <w:rPr>
          <w:rFonts w:cs="Times New Roman"/>
          <w:szCs w:val="24"/>
        </w:rPr>
        <w:t xml:space="preserve"> i subjekt (realizátor) volného času. Například se může jednat o vychovatele, vedoucího kroužku, vedoucí oddílu, pracovníka v zařízení pro volný čas, trenéra apod. </w:t>
      </w:r>
    </w:p>
    <w:p w14:paraId="41891316" w14:textId="0798F36D" w:rsidR="00AA26D6" w:rsidRDefault="0082169A" w:rsidP="00E05DC6">
      <w:pPr>
        <w:autoSpaceDE w:val="0"/>
        <w:autoSpaceDN w:val="0"/>
        <w:adjustRightInd w:val="0"/>
        <w:spacing w:after="120" w:line="312" w:lineRule="auto"/>
        <w:jc w:val="both"/>
        <w:rPr>
          <w:rFonts w:cs="Times New Roman"/>
          <w:szCs w:val="24"/>
        </w:rPr>
      </w:pPr>
      <w:r>
        <w:rPr>
          <w:rFonts w:cs="Times New Roman"/>
          <w:b/>
          <w:bCs/>
          <w:szCs w:val="24"/>
        </w:rPr>
        <w:t xml:space="preserve">Dítě </w:t>
      </w:r>
      <w:r w:rsidRPr="0082169A">
        <w:rPr>
          <w:rFonts w:cs="Times New Roman"/>
          <w:bCs/>
          <w:szCs w:val="24"/>
        </w:rPr>
        <w:t>je</w:t>
      </w:r>
      <w:r w:rsidR="00AA26D6">
        <w:rPr>
          <w:rFonts w:cs="Times New Roman"/>
          <w:szCs w:val="24"/>
        </w:rPr>
        <w:t xml:space="preserve"> </w:t>
      </w:r>
      <w:r>
        <w:rPr>
          <w:rFonts w:cs="Times New Roman"/>
          <w:szCs w:val="24"/>
        </w:rPr>
        <w:t xml:space="preserve">u nás </w:t>
      </w:r>
      <w:r w:rsidR="00AA26D6">
        <w:rPr>
          <w:rFonts w:cs="Times New Roman"/>
          <w:szCs w:val="24"/>
        </w:rPr>
        <w:t xml:space="preserve">každá lidská bytost mladší 18 let, není-li věk dospělosti (zletilosti) upraven zákonem příslušné země. Definice vychází z Úmluvy o právech dítěte (1989) schválené Valným shromážděním OSN. V právním prostředí rozeznáváme ještě termín nezletilý. (Janiš st., Skopalová, Janiš ml., 2017, s. 23). </w:t>
      </w:r>
      <w:r w:rsidR="00AA26D6">
        <w:rPr>
          <w:rFonts w:cs="Times New Roman"/>
          <w:i/>
          <w:szCs w:val="24"/>
        </w:rPr>
        <w:t xml:space="preserve">„S daným pojmem úzce souvisí pojem </w:t>
      </w:r>
      <w:r w:rsidR="00AA26D6">
        <w:rPr>
          <w:rFonts w:cs="Times New Roman"/>
          <w:b/>
          <w:i/>
          <w:szCs w:val="24"/>
        </w:rPr>
        <w:t>žák</w:t>
      </w:r>
      <w:r w:rsidR="00AA26D6">
        <w:rPr>
          <w:rFonts w:cs="Times New Roman"/>
          <w:i/>
          <w:szCs w:val="24"/>
        </w:rPr>
        <w:t>, kterým je označována osoba v rámci organizovaného procesu vzdělávání institucí základní nebo střední školy. Někdy se na úrovni střední školy používá neformální označení student, ale oslovení student je typické pro vysoké školy.“</w:t>
      </w:r>
    </w:p>
    <w:p w14:paraId="42AE0377" w14:textId="7CF44E9F" w:rsidR="00AA26D6" w:rsidRDefault="00AA26D6" w:rsidP="00E05DC6">
      <w:pPr>
        <w:autoSpaceDE w:val="0"/>
        <w:autoSpaceDN w:val="0"/>
        <w:adjustRightInd w:val="0"/>
        <w:spacing w:after="120" w:line="312" w:lineRule="auto"/>
        <w:jc w:val="both"/>
        <w:rPr>
          <w:rFonts w:cs="Times New Roman"/>
          <w:szCs w:val="24"/>
        </w:rPr>
      </w:pPr>
      <w:r>
        <w:rPr>
          <w:rFonts w:cs="Times New Roman"/>
          <w:szCs w:val="24"/>
        </w:rPr>
        <w:t xml:space="preserve">V českém prostředí se za dětství povětšinou považuje období od narození do 15 let, tzn. do období, kdy </w:t>
      </w:r>
      <w:r w:rsidR="0082169A">
        <w:rPr>
          <w:rFonts w:cs="Times New Roman"/>
          <w:szCs w:val="24"/>
        </w:rPr>
        <w:t xml:space="preserve">jedinec </w:t>
      </w:r>
      <w:r>
        <w:rPr>
          <w:rFonts w:cs="Times New Roman"/>
          <w:szCs w:val="24"/>
        </w:rPr>
        <w:t xml:space="preserve">získává občanský průkaz, čímž získává </w:t>
      </w:r>
      <w:r w:rsidR="0082169A">
        <w:rPr>
          <w:rFonts w:cs="Times New Roman"/>
          <w:szCs w:val="24"/>
        </w:rPr>
        <w:t xml:space="preserve">také </w:t>
      </w:r>
      <w:r>
        <w:rPr>
          <w:rFonts w:cs="Times New Roman"/>
          <w:szCs w:val="24"/>
        </w:rPr>
        <w:t xml:space="preserve">určitou </w:t>
      </w:r>
      <w:r w:rsidR="0082169A">
        <w:rPr>
          <w:rFonts w:cs="Times New Roman"/>
          <w:szCs w:val="24"/>
        </w:rPr>
        <w:t>zodpovědnost a</w:t>
      </w:r>
      <w:r>
        <w:rPr>
          <w:rFonts w:cs="Times New Roman"/>
          <w:szCs w:val="24"/>
        </w:rPr>
        <w:t xml:space="preserve"> končí </w:t>
      </w:r>
      <w:r w:rsidR="0082169A">
        <w:rPr>
          <w:rFonts w:cs="Times New Roman"/>
          <w:szCs w:val="24"/>
        </w:rPr>
        <w:t xml:space="preserve">mu </w:t>
      </w:r>
      <w:r>
        <w:rPr>
          <w:rFonts w:cs="Times New Roman"/>
          <w:szCs w:val="24"/>
        </w:rPr>
        <w:t>povinná školní docházka.  Přev</w:t>
      </w:r>
      <w:r w:rsidR="0082169A">
        <w:rPr>
          <w:rFonts w:cs="Times New Roman"/>
          <w:szCs w:val="24"/>
        </w:rPr>
        <w:t xml:space="preserve">ládající náplní volného času </w:t>
      </w:r>
      <w:r w:rsidR="0082169A">
        <w:rPr>
          <w:rFonts w:cs="Times New Roman"/>
          <w:szCs w:val="24"/>
        </w:rPr>
        <w:lastRenderedPageBreak/>
        <w:t>je</w:t>
      </w:r>
      <w:r>
        <w:rPr>
          <w:rFonts w:cs="Times New Roman"/>
          <w:szCs w:val="24"/>
        </w:rPr>
        <w:t xml:space="preserve"> </w:t>
      </w:r>
      <w:r w:rsidRPr="0082169A">
        <w:rPr>
          <w:rFonts w:cs="Times New Roman"/>
          <w:i/>
          <w:szCs w:val="24"/>
        </w:rPr>
        <w:t>učení a hra</w:t>
      </w:r>
      <w:r w:rsidR="0082169A">
        <w:rPr>
          <w:rFonts w:cs="Times New Roman"/>
          <w:szCs w:val="24"/>
        </w:rPr>
        <w:t>. Pochopitelně</w:t>
      </w:r>
      <w:r>
        <w:rPr>
          <w:rFonts w:cs="Times New Roman"/>
          <w:szCs w:val="24"/>
        </w:rPr>
        <w:t xml:space="preserve"> své místo v daném období zaujímají i další aktivity, které mohou </w:t>
      </w:r>
      <w:r w:rsidRPr="0082169A">
        <w:rPr>
          <w:rFonts w:cs="Times New Roman"/>
          <w:i/>
          <w:szCs w:val="24"/>
        </w:rPr>
        <w:t xml:space="preserve">„spadat“ </w:t>
      </w:r>
      <w:r>
        <w:rPr>
          <w:rFonts w:cs="Times New Roman"/>
          <w:szCs w:val="24"/>
        </w:rPr>
        <w:t xml:space="preserve">do sféry projevů rizikového chování. </w:t>
      </w:r>
    </w:p>
    <w:p w14:paraId="28C7C938" w14:textId="77777777" w:rsidR="00AA26D6" w:rsidRDefault="00AA26D6" w:rsidP="00E05DC6">
      <w:pPr>
        <w:autoSpaceDE w:val="0"/>
        <w:autoSpaceDN w:val="0"/>
        <w:adjustRightInd w:val="0"/>
        <w:spacing w:after="120" w:line="312" w:lineRule="auto"/>
        <w:jc w:val="both"/>
        <w:rPr>
          <w:rFonts w:cs="Times New Roman"/>
          <w:szCs w:val="24"/>
        </w:rPr>
      </w:pPr>
      <w:r>
        <w:rPr>
          <w:rFonts w:cs="Times New Roman"/>
          <w:szCs w:val="24"/>
        </w:rPr>
        <w:t>Na druhou stranu, právě při správném ovlivňování volného času může u mnohých dětí vzniknout celoživotní zájem, jako např. rozdílné sportovní aktivity, rybaření, zájem o turistiku, skautskou činnost apod.</w:t>
      </w:r>
    </w:p>
    <w:p w14:paraId="137F2CC8" w14:textId="1757BC6B" w:rsidR="00AA26D6" w:rsidRDefault="00AA26D6" w:rsidP="00E05DC6">
      <w:pPr>
        <w:autoSpaceDE w:val="0"/>
        <w:autoSpaceDN w:val="0"/>
        <w:adjustRightInd w:val="0"/>
        <w:spacing w:after="120" w:line="312" w:lineRule="auto"/>
        <w:jc w:val="both"/>
        <w:rPr>
          <w:rFonts w:cs="Times New Roman"/>
          <w:b/>
          <w:szCs w:val="24"/>
        </w:rPr>
      </w:pPr>
      <w:r>
        <w:rPr>
          <w:rFonts w:cs="Times New Roman"/>
          <w:szCs w:val="24"/>
        </w:rPr>
        <w:t xml:space="preserve">Poznámka na závěr </w:t>
      </w:r>
      <w:r w:rsidR="0082169A">
        <w:rPr>
          <w:rFonts w:cs="Times New Roman"/>
          <w:szCs w:val="24"/>
        </w:rPr>
        <w:t xml:space="preserve">k </w:t>
      </w:r>
      <w:r>
        <w:rPr>
          <w:rFonts w:cs="Times New Roman"/>
          <w:szCs w:val="24"/>
        </w:rPr>
        <w:t xml:space="preserve">subtématu – dětství. Často se uvádí, že období dětství se vyznačuje jako bezstarostné období. Jedná se o </w:t>
      </w:r>
      <w:r>
        <w:rPr>
          <w:rFonts w:cs="Times New Roman"/>
          <w:szCs w:val="24"/>
          <w:u w:val="single"/>
        </w:rPr>
        <w:t>mýtus</w:t>
      </w:r>
      <w:r w:rsidRPr="0082169A">
        <w:rPr>
          <w:rFonts w:cs="Times New Roman"/>
          <w:szCs w:val="24"/>
        </w:rPr>
        <w:t xml:space="preserve">, </w:t>
      </w:r>
      <w:r>
        <w:rPr>
          <w:rFonts w:cs="Times New Roman"/>
          <w:szCs w:val="24"/>
        </w:rPr>
        <w:t>který odráží pohled na dané období (dětství) z pohledu dospělého jedince.</w:t>
      </w:r>
      <w:r>
        <w:rPr>
          <w:rFonts w:cs="Times New Roman"/>
          <w:szCs w:val="24"/>
          <w:u w:val="single"/>
        </w:rPr>
        <w:t xml:space="preserve"> </w:t>
      </w:r>
    </w:p>
    <w:p w14:paraId="10E5BA6B" w14:textId="77777777" w:rsidR="00AA26D6" w:rsidRDefault="00AA26D6" w:rsidP="00E05DC6">
      <w:pPr>
        <w:spacing w:after="120" w:line="312" w:lineRule="auto"/>
        <w:jc w:val="both"/>
        <w:rPr>
          <w:rFonts w:cs="Times New Roman"/>
          <w:szCs w:val="24"/>
        </w:rPr>
      </w:pPr>
      <w:r>
        <w:rPr>
          <w:rFonts w:cs="Times New Roman"/>
          <w:szCs w:val="24"/>
        </w:rPr>
        <w:t xml:space="preserve">Hojně frekventovaným pojmem je pojem </w:t>
      </w:r>
      <w:r>
        <w:rPr>
          <w:rFonts w:cs="Times New Roman"/>
          <w:b/>
          <w:szCs w:val="24"/>
        </w:rPr>
        <w:t>mládež</w:t>
      </w:r>
      <w:r>
        <w:rPr>
          <w:rFonts w:cs="Times New Roman"/>
          <w:szCs w:val="24"/>
        </w:rPr>
        <w:t>,</w:t>
      </w:r>
      <w:r>
        <w:rPr>
          <w:rFonts w:cs="Times New Roman"/>
          <w:b/>
          <w:szCs w:val="24"/>
        </w:rPr>
        <w:t xml:space="preserve"> </w:t>
      </w:r>
      <w:r>
        <w:rPr>
          <w:rFonts w:cs="Times New Roman"/>
          <w:szCs w:val="24"/>
        </w:rPr>
        <w:t xml:space="preserve">který se ztotožňuje zpravidla s pojmem mladiství, což je označení pro ve věkové rozpětí 15–18 let. </w:t>
      </w:r>
    </w:p>
    <w:p w14:paraId="582D5277" w14:textId="77777777" w:rsidR="00AA26D6" w:rsidRDefault="00AA26D6" w:rsidP="00E05DC6">
      <w:pPr>
        <w:spacing w:after="120" w:line="312" w:lineRule="auto"/>
        <w:jc w:val="both"/>
        <w:rPr>
          <w:rFonts w:cs="Times New Roman"/>
          <w:szCs w:val="24"/>
        </w:rPr>
      </w:pPr>
      <w:r>
        <w:rPr>
          <w:rFonts w:cs="Times New Roman"/>
          <w:szCs w:val="24"/>
        </w:rPr>
        <w:t>V tomto období se objevují některé problémy, jako např.:</w:t>
      </w:r>
    </w:p>
    <w:p w14:paraId="5DC196E4" w14:textId="77777777" w:rsidR="00AA26D6" w:rsidRDefault="00AA26D6" w:rsidP="00E66AE8">
      <w:pPr>
        <w:pStyle w:val="Odstavecseseznamem"/>
        <w:numPr>
          <w:ilvl w:val="0"/>
          <w:numId w:val="63"/>
        </w:numPr>
        <w:spacing w:after="0" w:line="312" w:lineRule="auto"/>
        <w:ind w:left="567" w:firstLine="0"/>
        <w:jc w:val="both"/>
        <w:rPr>
          <w:rFonts w:cs="Times New Roman"/>
          <w:szCs w:val="24"/>
        </w:rPr>
      </w:pPr>
      <w:r>
        <w:rPr>
          <w:rFonts w:cs="Times New Roman"/>
          <w:szCs w:val="24"/>
        </w:rPr>
        <w:t>řešení kritických situací (konflikty s prostředím)</w:t>
      </w:r>
    </w:p>
    <w:p w14:paraId="66C685BD" w14:textId="77777777" w:rsidR="00AA26D6" w:rsidRDefault="00AA26D6" w:rsidP="00E66AE8">
      <w:pPr>
        <w:pStyle w:val="Odstavecseseznamem"/>
        <w:numPr>
          <w:ilvl w:val="0"/>
          <w:numId w:val="63"/>
        </w:numPr>
        <w:spacing w:after="0" w:line="312" w:lineRule="auto"/>
        <w:ind w:left="567" w:firstLine="0"/>
        <w:jc w:val="both"/>
        <w:rPr>
          <w:rFonts w:cs="Times New Roman"/>
          <w:szCs w:val="24"/>
        </w:rPr>
      </w:pPr>
      <w:r>
        <w:rPr>
          <w:rFonts w:cs="Times New Roman"/>
          <w:szCs w:val="24"/>
        </w:rPr>
        <w:t>citlivost na potřeby z vnějšku</w:t>
      </w:r>
    </w:p>
    <w:p w14:paraId="6905867D" w14:textId="77777777" w:rsidR="00AA26D6" w:rsidRDefault="00AA26D6" w:rsidP="00E66AE8">
      <w:pPr>
        <w:pStyle w:val="Odstavecseseznamem"/>
        <w:numPr>
          <w:ilvl w:val="0"/>
          <w:numId w:val="63"/>
        </w:numPr>
        <w:spacing w:after="120" w:line="312" w:lineRule="auto"/>
        <w:ind w:left="567" w:firstLine="0"/>
        <w:jc w:val="both"/>
        <w:rPr>
          <w:rFonts w:cs="Times New Roman"/>
          <w:szCs w:val="24"/>
        </w:rPr>
      </w:pPr>
      <w:r>
        <w:rPr>
          <w:rFonts w:cs="Times New Roman"/>
          <w:szCs w:val="24"/>
        </w:rPr>
        <w:t>náchylnost k negativním jevům ze svého okolí</w:t>
      </w:r>
    </w:p>
    <w:p w14:paraId="140559A8" w14:textId="1BE41191" w:rsidR="00AA26D6" w:rsidRDefault="00AA26D6" w:rsidP="00E05DC6">
      <w:pPr>
        <w:spacing w:after="120" w:line="312" w:lineRule="auto"/>
        <w:jc w:val="both"/>
        <w:rPr>
          <w:rFonts w:cs="Times New Roman"/>
          <w:szCs w:val="24"/>
        </w:rPr>
      </w:pPr>
      <w:r>
        <w:rPr>
          <w:rFonts w:cs="Times New Roman"/>
          <w:szCs w:val="24"/>
        </w:rPr>
        <w:t xml:space="preserve">Někdy se používá označení </w:t>
      </w:r>
      <w:r>
        <w:rPr>
          <w:rFonts w:cs="Times New Roman"/>
          <w:b/>
          <w:szCs w:val="24"/>
        </w:rPr>
        <w:t>adolescent</w:t>
      </w:r>
      <w:r>
        <w:rPr>
          <w:rFonts w:cs="Times New Roman"/>
          <w:szCs w:val="24"/>
        </w:rPr>
        <w:t xml:space="preserve"> (z lat. adolescence – dospívání, mladý) se ztotožňuje právě s daným obdobím dospívání. Jde o období mezi pubertou a ranou dospělostí (11–13 let až 21 let). Období se vyznačuje formováním osobnosti, sexuální dospělost</w:t>
      </w:r>
      <w:r w:rsidR="0082169A">
        <w:rPr>
          <w:rFonts w:cs="Times New Roman"/>
          <w:szCs w:val="24"/>
        </w:rPr>
        <w:t>í</w:t>
      </w:r>
      <w:r>
        <w:rPr>
          <w:rFonts w:cs="Times New Roman"/>
          <w:szCs w:val="24"/>
        </w:rPr>
        <w:t>, z hlediska psychologického se jedinec připravuje na vstup do světa, nastává vrchol rozvoje rozumových schopností, v kritických situacích se může objevovat sklon k sebevraždám, v sexuální rovině se objevují první traumata. V této souvislosti je zapotřebí zdůraznit, že z hlediska pohlaví, dívky dospívají po psychické stránce obvykle dříve než chlapci.</w:t>
      </w:r>
    </w:p>
    <w:p w14:paraId="299A476F" w14:textId="5D8A6E4C" w:rsidR="00AA26D6" w:rsidRPr="00150040" w:rsidRDefault="00AA26D6" w:rsidP="00E05DC6">
      <w:pPr>
        <w:spacing w:after="120" w:line="312" w:lineRule="auto"/>
        <w:jc w:val="both"/>
        <w:rPr>
          <w:rFonts w:cs="Times New Roman"/>
          <w:szCs w:val="24"/>
        </w:rPr>
      </w:pPr>
      <w:r>
        <w:rPr>
          <w:rFonts w:cs="Times New Roman"/>
          <w:szCs w:val="24"/>
        </w:rPr>
        <w:t xml:space="preserve">V této souvislosti je spojován i pojem </w:t>
      </w:r>
      <w:r>
        <w:rPr>
          <w:rFonts w:cs="Times New Roman"/>
          <w:b/>
          <w:szCs w:val="24"/>
        </w:rPr>
        <w:t>teenage</w:t>
      </w:r>
      <w:r>
        <w:rPr>
          <w:rFonts w:cs="Times New Roman"/>
          <w:szCs w:val="24"/>
        </w:rPr>
        <w:t>r (z angl. označení pro mladého člověka, zpravidla ve věku 11–19 let). V češtině se užívá označení „náctiletí</w:t>
      </w:r>
      <w:r w:rsidR="0082169A">
        <w:rPr>
          <w:rFonts w:cs="Times New Roman"/>
          <w:szCs w:val="24"/>
        </w:rPr>
        <w:t>.“</w:t>
      </w:r>
      <w:r>
        <w:rPr>
          <w:rFonts w:cs="Times New Roman"/>
          <w:szCs w:val="24"/>
        </w:rPr>
        <w:t xml:space="preserve"> Všeobecně se označení používá pro mladé</w:t>
      </w:r>
      <w:r w:rsidR="00150040">
        <w:rPr>
          <w:rFonts w:cs="Times New Roman"/>
          <w:szCs w:val="24"/>
        </w:rPr>
        <w:t xml:space="preserve">ho člověka v období dospívání. </w:t>
      </w:r>
      <w:r>
        <w:rPr>
          <w:rFonts w:cs="Times New Roman"/>
          <w:szCs w:val="24"/>
        </w:rPr>
        <w:t xml:space="preserve"> </w:t>
      </w:r>
    </w:p>
    <w:p w14:paraId="1EB3387B" w14:textId="22B65146" w:rsidR="00AA26D6" w:rsidRDefault="00AA26D6" w:rsidP="00E05DC6">
      <w:pPr>
        <w:spacing w:after="120" w:line="312" w:lineRule="auto"/>
        <w:jc w:val="both"/>
        <w:rPr>
          <w:rFonts w:eastAsia="Times New Roman" w:cs="Times New Roman"/>
          <w:szCs w:val="24"/>
          <w:lang w:eastAsia="cs-CZ"/>
        </w:rPr>
      </w:pPr>
      <w:r>
        <w:rPr>
          <w:rFonts w:cs="Times New Roman"/>
          <w:szCs w:val="24"/>
        </w:rPr>
        <w:t xml:space="preserve">K dětem a mládeži se vztahuje celá řada vládních dokumentů. Konkrétně se jedná např. o strategický dokument </w:t>
      </w:r>
      <w:r>
        <w:rPr>
          <w:rFonts w:cs="Times New Roman"/>
          <w:i/>
          <w:szCs w:val="24"/>
        </w:rPr>
        <w:t xml:space="preserve">„Koncepce státní politiky pro oblast dětí a mládeže“ </w:t>
      </w:r>
      <w:r>
        <w:rPr>
          <w:rFonts w:cs="Times New Roman"/>
          <w:szCs w:val="24"/>
        </w:rPr>
        <w:t xml:space="preserve">(www. MSMT), </w:t>
      </w:r>
      <w:r>
        <w:rPr>
          <w:rFonts w:eastAsia="Times New Roman" w:cs="Times New Roman"/>
          <w:szCs w:val="24"/>
          <w:lang w:eastAsia="cs-CZ"/>
        </w:rPr>
        <w:t>který vymezuje základní úkoly v péči o mladou generaci, řeší úkoly v oblastech mládeže, rodiny a bydlení, vzdělávání a výchovy, trhu práce, účasti mladé generace na společenském životě, otázky zdraví a zdravého životního stylu ve vztahu k ochraně před sociálně patologickými jevy a smysluplnému využití volného času dětí a mládeže. Koncepce se též zabývá otázkami mládeže z národnostních menšin, mladými migranty, běženci, životním prostředím, ochranou práv dětí a mládeže, mladými rodinami, bydlením, zaměstnaností a zaměstnatelností mládeže.</w:t>
      </w:r>
    </w:p>
    <w:p w14:paraId="4758A0FA" w14:textId="77777777" w:rsidR="00150040" w:rsidRDefault="00150040" w:rsidP="00E05DC6">
      <w:pPr>
        <w:spacing w:after="120" w:line="312" w:lineRule="auto"/>
        <w:jc w:val="both"/>
        <w:rPr>
          <w:rFonts w:eastAsia="Times New Roman" w:cs="Times New Roman"/>
          <w:szCs w:val="24"/>
          <w:lang w:eastAsia="cs-CZ"/>
        </w:rPr>
      </w:pPr>
    </w:p>
    <w:p w14:paraId="5C8A8147" w14:textId="0DDE07E8" w:rsidR="00AA26D6" w:rsidRDefault="00AA26D6" w:rsidP="00E05DC6">
      <w:pPr>
        <w:spacing w:after="120" w:line="312" w:lineRule="auto"/>
        <w:jc w:val="both"/>
        <w:rPr>
          <w:rFonts w:eastAsia="Times New Roman" w:cs="Times New Roman"/>
          <w:b/>
          <w:bCs/>
          <w:szCs w:val="24"/>
          <w:lang w:eastAsia="cs-CZ"/>
        </w:rPr>
      </w:pPr>
      <w:r>
        <w:rPr>
          <w:rFonts w:eastAsia="Times New Roman" w:cs="Times New Roman"/>
          <w:b/>
          <w:bCs/>
          <w:szCs w:val="24"/>
          <w:lang w:eastAsia="cs-CZ"/>
        </w:rPr>
        <w:lastRenderedPageBreak/>
        <w:t>Vliv prostředí na mládež</w:t>
      </w:r>
    </w:p>
    <w:p w14:paraId="488E5C48" w14:textId="77777777" w:rsidR="00AA26D6" w:rsidRDefault="00AA26D6" w:rsidP="00E05DC6">
      <w:pPr>
        <w:spacing w:after="120" w:line="312" w:lineRule="auto"/>
        <w:jc w:val="both"/>
        <w:rPr>
          <w:rFonts w:eastAsia="Times New Roman" w:cs="Times New Roman"/>
          <w:szCs w:val="24"/>
          <w:lang w:eastAsia="cs-CZ"/>
        </w:rPr>
      </w:pPr>
      <w:r>
        <w:rPr>
          <w:rFonts w:eastAsia="Times New Roman" w:cs="Times New Roman"/>
          <w:szCs w:val="24"/>
          <w:lang w:eastAsia="cs-CZ"/>
        </w:rPr>
        <w:t>Vedle četných pozitivních vlivů na děti a mládež má vliv prostředí. Mnohé z vlivů má mnohdy negativní dopad, proto je zapotřebí se snažit co nejvíce uvedené vlivy eliminovat, ne-li zcela vyloučit. Jedná se především o:</w:t>
      </w:r>
    </w:p>
    <w:p w14:paraId="187707AE" w14:textId="3F50EE73" w:rsidR="00AA26D6" w:rsidRDefault="00150040" w:rsidP="00E66AE8">
      <w:pPr>
        <w:pStyle w:val="Odstavecseseznamem"/>
        <w:numPr>
          <w:ilvl w:val="0"/>
          <w:numId w:val="63"/>
        </w:numPr>
        <w:spacing w:after="120" w:line="312" w:lineRule="auto"/>
        <w:ind w:left="567" w:firstLine="0"/>
        <w:jc w:val="both"/>
        <w:rPr>
          <w:rFonts w:eastAsia="Times New Roman" w:cs="Times New Roman"/>
          <w:szCs w:val="24"/>
          <w:lang w:eastAsia="cs-CZ"/>
        </w:rPr>
      </w:pPr>
      <w:r>
        <w:rPr>
          <w:rFonts w:eastAsia="Times New Roman" w:cs="Times New Roman"/>
          <w:szCs w:val="24"/>
          <w:u w:val="single"/>
          <w:lang w:eastAsia="cs-CZ"/>
        </w:rPr>
        <w:t>slábnoucí sociální kontrolu</w:t>
      </w:r>
      <w:r w:rsidR="00AA26D6">
        <w:rPr>
          <w:rFonts w:eastAsia="Times New Roman" w:cs="Times New Roman"/>
          <w:szCs w:val="24"/>
          <w:lang w:eastAsia="cs-CZ"/>
        </w:rPr>
        <w:t>, především její systémy, jako např. širší rodina, sousedské vztahy, církev;</w:t>
      </w:r>
    </w:p>
    <w:p w14:paraId="296E69AA" w14:textId="77777777" w:rsidR="00AA26D6" w:rsidRDefault="00AA26D6" w:rsidP="00E66AE8">
      <w:pPr>
        <w:pStyle w:val="Odstavecseseznamem"/>
        <w:numPr>
          <w:ilvl w:val="0"/>
          <w:numId w:val="63"/>
        </w:numPr>
        <w:spacing w:after="120" w:line="312" w:lineRule="auto"/>
        <w:ind w:left="567" w:firstLine="0"/>
        <w:jc w:val="both"/>
        <w:rPr>
          <w:rFonts w:eastAsia="Times New Roman" w:cs="Times New Roman"/>
          <w:szCs w:val="24"/>
          <w:lang w:eastAsia="cs-CZ"/>
        </w:rPr>
      </w:pPr>
      <w:r>
        <w:rPr>
          <w:rFonts w:eastAsia="Times New Roman" w:cs="Times New Roman"/>
          <w:szCs w:val="24"/>
          <w:u w:val="single"/>
          <w:lang w:eastAsia="cs-CZ"/>
        </w:rPr>
        <w:t>zájem žít ve městech</w:t>
      </w:r>
      <w:r>
        <w:rPr>
          <w:rFonts w:eastAsia="Times New Roman" w:cs="Times New Roman"/>
          <w:szCs w:val="24"/>
          <w:lang w:eastAsia="cs-CZ"/>
        </w:rPr>
        <w:t xml:space="preserve"> (vyšší anonymita, lepší možnost volnočasového vyžití, a to včetně rizikového trávení volného času – diskotéky, bary, herny atd., jednodušší kontakt s návykovými látkami);</w:t>
      </w:r>
    </w:p>
    <w:p w14:paraId="0BD8753B" w14:textId="5E68B853" w:rsidR="00AA26D6" w:rsidRDefault="00AA26D6" w:rsidP="00E66AE8">
      <w:pPr>
        <w:pStyle w:val="Odstavecseseznamem"/>
        <w:numPr>
          <w:ilvl w:val="0"/>
          <w:numId w:val="63"/>
        </w:numPr>
        <w:spacing w:after="120" w:line="312" w:lineRule="auto"/>
        <w:ind w:left="567" w:firstLine="0"/>
        <w:jc w:val="both"/>
        <w:rPr>
          <w:rFonts w:eastAsia="Times New Roman" w:cs="Times New Roman"/>
          <w:szCs w:val="24"/>
          <w:lang w:eastAsia="cs-CZ"/>
        </w:rPr>
      </w:pPr>
      <w:r>
        <w:rPr>
          <w:rFonts w:eastAsia="Times New Roman" w:cs="Times New Roman"/>
          <w:szCs w:val="24"/>
          <w:u w:val="single"/>
          <w:lang w:eastAsia="cs-CZ"/>
        </w:rPr>
        <w:t>mála stabilita rodiny</w:t>
      </w:r>
      <w:r>
        <w:rPr>
          <w:rFonts w:eastAsia="Times New Roman" w:cs="Times New Roman"/>
          <w:szCs w:val="24"/>
          <w:lang w:eastAsia="cs-CZ"/>
        </w:rPr>
        <w:t xml:space="preserve">, kdy sama rodina, jako instituce, je velice labilní, často se rozpadá, mnohdy </w:t>
      </w:r>
      <w:r w:rsidR="00D873F1">
        <w:rPr>
          <w:rFonts w:eastAsia="Times New Roman" w:cs="Times New Roman"/>
          <w:szCs w:val="24"/>
          <w:lang w:eastAsia="cs-CZ"/>
        </w:rPr>
        <w:t xml:space="preserve">je </w:t>
      </w:r>
      <w:r>
        <w:rPr>
          <w:rFonts w:eastAsia="Times New Roman" w:cs="Times New Roman"/>
          <w:szCs w:val="24"/>
          <w:lang w:eastAsia="cs-CZ"/>
        </w:rPr>
        <w:t>zastoupen pouze jeden rodič;</w:t>
      </w:r>
    </w:p>
    <w:p w14:paraId="0A15FD14" w14:textId="77777777" w:rsidR="00AA26D6" w:rsidRDefault="00AA26D6" w:rsidP="00E66AE8">
      <w:pPr>
        <w:pStyle w:val="Odstavecseseznamem"/>
        <w:numPr>
          <w:ilvl w:val="0"/>
          <w:numId w:val="63"/>
        </w:numPr>
        <w:spacing w:after="120" w:line="312" w:lineRule="auto"/>
        <w:ind w:left="567" w:firstLine="0"/>
        <w:jc w:val="both"/>
        <w:rPr>
          <w:rFonts w:eastAsia="Times New Roman" w:cs="Times New Roman"/>
          <w:szCs w:val="24"/>
          <w:lang w:eastAsia="cs-CZ"/>
        </w:rPr>
      </w:pPr>
      <w:r>
        <w:rPr>
          <w:rFonts w:eastAsia="Times New Roman" w:cs="Times New Roman"/>
          <w:szCs w:val="24"/>
          <w:u w:val="single"/>
          <w:lang w:eastAsia="cs-CZ"/>
        </w:rPr>
        <w:t>omezení osobních kontaktů mezi dětmi a rodiči</w:t>
      </w:r>
      <w:r w:rsidRPr="00D873F1">
        <w:rPr>
          <w:rFonts w:eastAsia="Times New Roman" w:cs="Times New Roman"/>
          <w:szCs w:val="24"/>
          <w:lang w:eastAsia="cs-CZ"/>
        </w:rPr>
        <w:t xml:space="preserve"> </w:t>
      </w:r>
      <w:r>
        <w:rPr>
          <w:rFonts w:eastAsia="Times New Roman" w:cs="Times New Roman"/>
          <w:szCs w:val="24"/>
          <w:lang w:eastAsia="cs-CZ"/>
        </w:rPr>
        <w:t>(rodiče tráví velkou část dne v práci, mnohé děti naopak v kroužcích nebo ve vrstevnických skupinách apod.);</w:t>
      </w:r>
    </w:p>
    <w:p w14:paraId="089A94ED" w14:textId="77777777" w:rsidR="00AA26D6" w:rsidRDefault="00AA26D6" w:rsidP="00E66AE8">
      <w:pPr>
        <w:pStyle w:val="Odstavecseseznamem"/>
        <w:numPr>
          <w:ilvl w:val="0"/>
          <w:numId w:val="63"/>
        </w:numPr>
        <w:spacing w:after="120" w:line="312" w:lineRule="auto"/>
        <w:ind w:left="567" w:firstLine="0"/>
        <w:jc w:val="both"/>
        <w:rPr>
          <w:rFonts w:eastAsia="Times New Roman" w:cs="Times New Roman"/>
          <w:szCs w:val="24"/>
          <w:u w:val="single"/>
          <w:lang w:eastAsia="cs-CZ"/>
        </w:rPr>
      </w:pPr>
      <w:r>
        <w:rPr>
          <w:rFonts w:eastAsia="Times New Roman" w:cs="Times New Roman"/>
          <w:szCs w:val="24"/>
          <w:u w:val="single"/>
          <w:lang w:eastAsia="cs-CZ"/>
        </w:rPr>
        <w:t>narůstá tlak na vzdělání</w:t>
      </w:r>
      <w:r w:rsidRPr="00D873F1">
        <w:rPr>
          <w:rFonts w:eastAsia="Times New Roman" w:cs="Times New Roman"/>
          <w:szCs w:val="24"/>
          <w:lang w:eastAsia="cs-CZ"/>
        </w:rPr>
        <w:t xml:space="preserve"> </w:t>
      </w:r>
      <w:r>
        <w:rPr>
          <w:rFonts w:eastAsia="Times New Roman" w:cs="Times New Roman"/>
          <w:szCs w:val="24"/>
          <w:lang w:eastAsia="cs-CZ"/>
        </w:rPr>
        <w:t>(psychické dopady na jedince);</w:t>
      </w:r>
    </w:p>
    <w:p w14:paraId="2D500577" w14:textId="77777777" w:rsidR="00AA26D6" w:rsidRDefault="00AA26D6" w:rsidP="00E66AE8">
      <w:pPr>
        <w:pStyle w:val="Odstavecseseznamem"/>
        <w:numPr>
          <w:ilvl w:val="0"/>
          <w:numId w:val="63"/>
        </w:numPr>
        <w:spacing w:after="120" w:line="312" w:lineRule="auto"/>
        <w:ind w:left="567" w:firstLine="0"/>
        <w:jc w:val="both"/>
        <w:rPr>
          <w:rFonts w:eastAsia="Times New Roman" w:cs="Times New Roman"/>
          <w:szCs w:val="24"/>
          <w:u w:val="single"/>
          <w:lang w:eastAsia="cs-CZ"/>
        </w:rPr>
      </w:pPr>
      <w:r>
        <w:rPr>
          <w:rFonts w:eastAsia="Times New Roman" w:cs="Times New Roman"/>
          <w:szCs w:val="24"/>
          <w:u w:val="single"/>
          <w:lang w:eastAsia="cs-CZ"/>
        </w:rPr>
        <w:t>období dospívání „odpojuje“ jedince od ekonomiky</w:t>
      </w:r>
      <w:r w:rsidRPr="00D873F1">
        <w:rPr>
          <w:rFonts w:eastAsia="Times New Roman" w:cs="Times New Roman"/>
          <w:szCs w:val="24"/>
          <w:lang w:eastAsia="cs-CZ"/>
        </w:rPr>
        <w:t xml:space="preserve"> </w:t>
      </w:r>
      <w:r>
        <w:rPr>
          <w:rFonts w:eastAsia="Times New Roman" w:cs="Times New Roman"/>
          <w:szCs w:val="24"/>
          <w:lang w:eastAsia="cs-CZ"/>
        </w:rPr>
        <w:t xml:space="preserve">(ztráta vztahu k financím a spoléhání na rodiče – tzv. </w:t>
      </w:r>
      <w:proofErr w:type="spellStart"/>
      <w:r>
        <w:rPr>
          <w:rFonts w:eastAsia="Times New Roman" w:cs="Times New Roman"/>
          <w:szCs w:val="24"/>
          <w:lang w:eastAsia="cs-CZ"/>
        </w:rPr>
        <w:t>mamahotel</w:t>
      </w:r>
      <w:proofErr w:type="spellEnd"/>
      <w:r>
        <w:rPr>
          <w:rFonts w:eastAsia="Times New Roman" w:cs="Times New Roman"/>
          <w:szCs w:val="24"/>
          <w:lang w:eastAsia="cs-CZ"/>
        </w:rPr>
        <w:t>);</w:t>
      </w:r>
    </w:p>
    <w:p w14:paraId="71EE7700" w14:textId="77777777" w:rsidR="00AA26D6" w:rsidRDefault="00AA26D6" w:rsidP="00E66AE8">
      <w:pPr>
        <w:pStyle w:val="Odstavecseseznamem"/>
        <w:numPr>
          <w:ilvl w:val="0"/>
          <w:numId w:val="63"/>
        </w:numPr>
        <w:spacing w:after="120" w:line="312" w:lineRule="auto"/>
        <w:ind w:left="567" w:firstLine="0"/>
        <w:jc w:val="both"/>
        <w:rPr>
          <w:rFonts w:eastAsia="Times New Roman" w:cs="Times New Roman"/>
          <w:szCs w:val="24"/>
          <w:u w:val="single"/>
          <w:lang w:eastAsia="cs-CZ"/>
        </w:rPr>
      </w:pPr>
      <w:r>
        <w:rPr>
          <w:rFonts w:eastAsia="Times New Roman" w:cs="Times New Roman"/>
          <w:szCs w:val="24"/>
          <w:u w:val="single"/>
          <w:lang w:eastAsia="cs-CZ"/>
        </w:rPr>
        <w:t>výchova chlapců je orientovaná na „tvrdost</w:t>
      </w:r>
      <w:r w:rsidRPr="00D873F1">
        <w:rPr>
          <w:rFonts w:eastAsia="Times New Roman" w:cs="Times New Roman"/>
          <w:szCs w:val="24"/>
          <w:lang w:eastAsia="cs-CZ"/>
        </w:rPr>
        <w:t>“</w:t>
      </w:r>
      <w:r>
        <w:rPr>
          <w:rFonts w:eastAsia="Times New Roman" w:cs="Times New Roman"/>
          <w:szCs w:val="24"/>
          <w:lang w:eastAsia="cs-CZ"/>
        </w:rPr>
        <w:t xml:space="preserve"> (pokles schopnosti ovládat své emoce);</w:t>
      </w:r>
    </w:p>
    <w:p w14:paraId="645833DC" w14:textId="77777777" w:rsidR="00AA26D6" w:rsidRDefault="00AA26D6" w:rsidP="00E66AE8">
      <w:pPr>
        <w:pStyle w:val="Odstavecseseznamem"/>
        <w:numPr>
          <w:ilvl w:val="0"/>
          <w:numId w:val="63"/>
        </w:numPr>
        <w:spacing w:after="120" w:line="312" w:lineRule="auto"/>
        <w:ind w:left="567" w:firstLine="0"/>
        <w:jc w:val="both"/>
        <w:rPr>
          <w:rFonts w:eastAsia="Times New Roman" w:cs="Times New Roman"/>
          <w:szCs w:val="24"/>
          <w:u w:val="single"/>
          <w:lang w:eastAsia="cs-CZ"/>
        </w:rPr>
      </w:pPr>
      <w:r>
        <w:rPr>
          <w:rFonts w:eastAsia="Times New Roman" w:cs="Times New Roman"/>
          <w:szCs w:val="24"/>
          <w:u w:val="single"/>
          <w:lang w:eastAsia="cs-CZ"/>
        </w:rPr>
        <w:t>výchova dívek preferuje vnější „atraktivitu</w:t>
      </w:r>
      <w:r w:rsidRPr="00D873F1">
        <w:rPr>
          <w:rFonts w:eastAsia="Times New Roman" w:cs="Times New Roman"/>
          <w:szCs w:val="24"/>
          <w:lang w:eastAsia="cs-CZ"/>
        </w:rPr>
        <w:t xml:space="preserve">“ </w:t>
      </w:r>
      <w:r>
        <w:rPr>
          <w:rFonts w:eastAsia="Times New Roman" w:cs="Times New Roman"/>
          <w:szCs w:val="24"/>
          <w:lang w:eastAsia="cs-CZ"/>
        </w:rPr>
        <w:t>(vypadat podle mediálních vzorů, rodičovství odsunuto na biologicky rizikový mezník apod.);</w:t>
      </w:r>
    </w:p>
    <w:p w14:paraId="26CA5850" w14:textId="6D3A5414" w:rsidR="00AA26D6" w:rsidRDefault="00AA26D6" w:rsidP="00E66AE8">
      <w:pPr>
        <w:pStyle w:val="Odstavecseseznamem"/>
        <w:numPr>
          <w:ilvl w:val="0"/>
          <w:numId w:val="63"/>
        </w:numPr>
        <w:spacing w:after="120" w:line="312" w:lineRule="auto"/>
        <w:ind w:left="567" w:firstLine="0"/>
        <w:jc w:val="both"/>
        <w:rPr>
          <w:rFonts w:eastAsia="Times New Roman" w:cs="Times New Roman"/>
          <w:szCs w:val="24"/>
          <w:u w:val="single"/>
          <w:lang w:eastAsia="cs-CZ"/>
        </w:rPr>
      </w:pPr>
      <w:r>
        <w:rPr>
          <w:rFonts w:eastAsia="Times New Roman" w:cs="Times New Roman"/>
          <w:szCs w:val="24"/>
          <w:u w:val="single"/>
          <w:lang w:eastAsia="cs-CZ"/>
        </w:rPr>
        <w:t>neomezený vliv masmédií</w:t>
      </w:r>
      <w:r>
        <w:rPr>
          <w:rFonts w:eastAsia="Times New Roman" w:cs="Times New Roman"/>
          <w:szCs w:val="24"/>
          <w:lang w:eastAsia="cs-CZ"/>
        </w:rPr>
        <w:t xml:space="preserve"> (vliv agresivity, nepřirozený vliv svých idolů, často za hranicemi možné reality)</w:t>
      </w:r>
      <w:r w:rsidR="00755BF4">
        <w:rPr>
          <w:rFonts w:eastAsia="Times New Roman" w:cs="Times New Roman"/>
          <w:szCs w:val="24"/>
          <w:lang w:eastAsia="cs-CZ"/>
        </w:rPr>
        <w:t>. Každodenní a v podstatě i permanentní spojení moderní technologie, ovlivňují volný čas. Jedná se např. o individuální hraní her na mobilních nosičích, případně pouhý poslech hudby apod. (Ve školním p</w:t>
      </w:r>
      <w:r w:rsidR="00D873F1">
        <w:rPr>
          <w:rFonts w:eastAsia="Times New Roman" w:cs="Times New Roman"/>
          <w:szCs w:val="24"/>
          <w:lang w:eastAsia="cs-CZ"/>
        </w:rPr>
        <w:t>rostředí je v rámci RVP myšleno</w:t>
      </w:r>
      <w:r w:rsidR="00755BF4">
        <w:rPr>
          <w:rFonts w:eastAsia="Times New Roman" w:cs="Times New Roman"/>
          <w:szCs w:val="24"/>
          <w:lang w:eastAsia="cs-CZ"/>
        </w:rPr>
        <w:t xml:space="preserve"> na tzv. mediální gramotnost.</w:t>
      </w:r>
      <w:r w:rsidR="00FD3DD9">
        <w:rPr>
          <w:rFonts w:eastAsia="Times New Roman" w:cs="Times New Roman"/>
          <w:szCs w:val="24"/>
          <w:lang w:eastAsia="cs-CZ"/>
        </w:rPr>
        <w:t>)</w:t>
      </w:r>
    </w:p>
    <w:p w14:paraId="66686E31" w14:textId="77777777" w:rsidR="00AA26D6" w:rsidRDefault="00AA26D6" w:rsidP="00E05DC6">
      <w:pPr>
        <w:spacing w:after="120" w:line="312" w:lineRule="auto"/>
        <w:jc w:val="both"/>
        <w:rPr>
          <w:rFonts w:eastAsia="Times New Roman" w:cs="Times New Roman"/>
          <w:b/>
          <w:bCs/>
          <w:szCs w:val="24"/>
          <w:lang w:eastAsia="cs-CZ"/>
        </w:rPr>
      </w:pPr>
      <w:r>
        <w:rPr>
          <w:rFonts w:eastAsia="Times New Roman" w:cs="Times New Roman"/>
          <w:b/>
          <w:bCs/>
          <w:szCs w:val="24"/>
          <w:lang w:eastAsia="cs-CZ"/>
        </w:rPr>
        <w:t>Poznámka na závěr kapitoly</w:t>
      </w:r>
    </w:p>
    <w:p w14:paraId="4F582EAF" w14:textId="7A53F082" w:rsidR="00AA26D6" w:rsidRDefault="00AA26D6" w:rsidP="00E05DC6">
      <w:pPr>
        <w:spacing w:after="120" w:line="312" w:lineRule="auto"/>
        <w:jc w:val="both"/>
        <w:rPr>
          <w:rFonts w:eastAsia="Times New Roman" w:cs="Times New Roman"/>
          <w:szCs w:val="24"/>
          <w:lang w:eastAsia="cs-CZ"/>
        </w:rPr>
      </w:pPr>
      <w:r>
        <w:rPr>
          <w:rFonts w:eastAsia="Times New Roman" w:cs="Times New Roman"/>
          <w:szCs w:val="24"/>
          <w:lang w:eastAsia="cs-CZ"/>
        </w:rPr>
        <w:t>Jak již bylo na jiném</w:t>
      </w:r>
      <w:r w:rsidR="00755BF4">
        <w:rPr>
          <w:rFonts w:eastAsia="Times New Roman" w:cs="Times New Roman"/>
          <w:szCs w:val="24"/>
          <w:lang w:eastAsia="cs-CZ"/>
        </w:rPr>
        <w:t xml:space="preserve"> (předchozím místě</w:t>
      </w:r>
      <w:r>
        <w:rPr>
          <w:rFonts w:eastAsia="Times New Roman" w:cs="Times New Roman"/>
          <w:szCs w:val="24"/>
          <w:lang w:eastAsia="cs-CZ"/>
        </w:rPr>
        <w:t xml:space="preserve"> textu</w:t>
      </w:r>
      <w:r w:rsidR="00755BF4">
        <w:rPr>
          <w:rFonts w:eastAsia="Times New Roman" w:cs="Times New Roman"/>
          <w:szCs w:val="24"/>
          <w:lang w:eastAsia="cs-CZ"/>
        </w:rPr>
        <w:t>)</w:t>
      </w:r>
      <w:r>
        <w:rPr>
          <w:rFonts w:eastAsia="Times New Roman" w:cs="Times New Roman"/>
          <w:szCs w:val="24"/>
          <w:lang w:eastAsia="cs-CZ"/>
        </w:rPr>
        <w:t xml:space="preserve"> uvedeno, významné místo v otázce volného času představuje stáří.</w:t>
      </w:r>
      <w:r w:rsidR="00755BF4">
        <w:rPr>
          <w:rFonts w:eastAsia="Times New Roman" w:cs="Times New Roman"/>
          <w:szCs w:val="24"/>
          <w:lang w:eastAsia="cs-CZ"/>
        </w:rPr>
        <w:t xml:space="preserve"> To znamená, že je nezbytné myslet i na „nejstarší“ věkovou kategorií. Ne nadarmo se říká, že kdo si hraje, nezlobí, stejně tak, že hra je uplatnitelná v každém věku.</w:t>
      </w:r>
    </w:p>
    <w:p w14:paraId="0503C419" w14:textId="77777777" w:rsidR="00AA26D6" w:rsidRDefault="00AA26D6" w:rsidP="00E66AE8">
      <w:pPr>
        <w:pStyle w:val="Zkladntext2"/>
        <w:spacing w:line="240" w:lineRule="auto"/>
        <w:jc w:val="both"/>
        <w:rPr>
          <w:rFonts w:ascii="Times New Roman" w:hAnsi="Times New Roman" w:cs="Times New Roman"/>
          <w:sz w:val="24"/>
          <w:szCs w:val="24"/>
        </w:rPr>
      </w:pPr>
      <w:r>
        <w:rPr>
          <w:rFonts w:eastAsia="Times New Roman" w:cs="Times New Roman"/>
          <w:szCs w:val="24"/>
          <w:lang w:eastAsia="cs-CZ"/>
        </w:rPr>
        <w:t>(</w:t>
      </w:r>
      <w:r w:rsidRPr="00E66AE8">
        <w:rPr>
          <w:rFonts w:ascii="Times New Roman" w:eastAsia="Times New Roman" w:hAnsi="Times New Roman" w:cs="Times New Roman"/>
          <w:sz w:val="24"/>
          <w:szCs w:val="24"/>
          <w:lang w:eastAsia="cs-CZ"/>
        </w:rPr>
        <w:t>Podrobněji:</w:t>
      </w:r>
      <w:r>
        <w:rPr>
          <w:rFonts w:ascii="Times New Roman" w:eastAsia="Times New Roman" w:hAnsi="Times New Roman" w:cs="Times New Roman"/>
          <w:szCs w:val="24"/>
          <w:lang w:eastAsia="cs-CZ"/>
        </w:rPr>
        <w:t xml:space="preserve"> </w:t>
      </w:r>
      <w:r>
        <w:rPr>
          <w:rFonts w:ascii="Times New Roman" w:hAnsi="Times New Roman" w:cs="Times New Roman"/>
          <w:sz w:val="24"/>
          <w:szCs w:val="24"/>
        </w:rPr>
        <w:t xml:space="preserve">JANIŠ, K. a J. SKOPALOVÁ. </w:t>
      </w:r>
      <w:r>
        <w:rPr>
          <w:rFonts w:ascii="Times New Roman" w:hAnsi="Times New Roman" w:cs="Times New Roman"/>
          <w:i/>
          <w:sz w:val="24"/>
          <w:szCs w:val="24"/>
        </w:rPr>
        <w:t>Volný čas seniorů</w:t>
      </w:r>
      <w:r>
        <w:rPr>
          <w:rFonts w:ascii="Times New Roman" w:hAnsi="Times New Roman" w:cs="Times New Roman"/>
          <w:sz w:val="24"/>
          <w:szCs w:val="24"/>
        </w:rPr>
        <w:t xml:space="preserve">. </w:t>
      </w:r>
      <w:r w:rsidRPr="00E66AE8">
        <w:rPr>
          <w:rFonts w:ascii="Times New Roman" w:hAnsi="Times New Roman" w:cs="Times New Roman"/>
          <w:sz w:val="24"/>
          <w:szCs w:val="24"/>
        </w:rPr>
        <w:t>Praha: Grada, 2016.</w:t>
      </w:r>
      <w:r>
        <w:rPr>
          <w:rFonts w:ascii="Times New Roman" w:hAnsi="Times New Roman" w:cs="Times New Roman"/>
          <w:sz w:val="24"/>
          <w:szCs w:val="24"/>
        </w:rPr>
        <w:t xml:space="preserve"> ISBN 978-80-247-5535-9.)</w:t>
      </w:r>
    </w:p>
    <w:p w14:paraId="6E11CC04" w14:textId="77777777" w:rsidR="002E2F5B" w:rsidRDefault="002E2F5B" w:rsidP="001705CC">
      <w:pPr>
        <w:spacing w:after="0" w:line="240" w:lineRule="auto"/>
        <w:ind w:left="567"/>
        <w:jc w:val="both"/>
        <w:rPr>
          <w:rFonts w:cs="Times New Roman"/>
          <w:b/>
          <w:bCs/>
          <w:color w:val="FF0000"/>
          <w:szCs w:val="24"/>
        </w:rPr>
      </w:pPr>
    </w:p>
    <w:p w14:paraId="67E5A3A3" w14:textId="77777777" w:rsidR="00FD3DD9" w:rsidRPr="00E66AE8" w:rsidRDefault="002E2F5B" w:rsidP="00E05DC6">
      <w:pPr>
        <w:spacing w:after="120" w:line="240" w:lineRule="auto"/>
        <w:jc w:val="both"/>
        <w:rPr>
          <w:rFonts w:cs="Times New Roman"/>
          <w:b/>
          <w:bCs/>
          <w:szCs w:val="24"/>
        </w:rPr>
      </w:pPr>
      <w:r w:rsidRPr="00E66AE8">
        <w:rPr>
          <w:rFonts w:cs="Times New Roman"/>
          <w:b/>
          <w:bCs/>
          <w:szCs w:val="24"/>
        </w:rPr>
        <w:t>KONTROLNÍ OTÁZKY</w:t>
      </w:r>
      <w:r w:rsidR="00FD3DD9" w:rsidRPr="00E66AE8">
        <w:rPr>
          <w:rFonts w:cs="Times New Roman"/>
          <w:b/>
          <w:bCs/>
          <w:szCs w:val="24"/>
        </w:rPr>
        <w:t xml:space="preserve"> </w:t>
      </w:r>
    </w:p>
    <w:p w14:paraId="34B2BE9D" w14:textId="18C54DE0" w:rsidR="002E2F5B" w:rsidRPr="00E66AE8" w:rsidRDefault="00FD3DD9" w:rsidP="00E66AE8">
      <w:pPr>
        <w:spacing w:after="120" w:line="312" w:lineRule="auto"/>
        <w:jc w:val="both"/>
        <w:rPr>
          <w:rFonts w:cs="Times New Roman"/>
          <w:b/>
          <w:bCs/>
          <w:szCs w:val="24"/>
        </w:rPr>
      </w:pPr>
      <w:r w:rsidRPr="00E66AE8">
        <w:rPr>
          <w:rFonts w:cs="Times New Roman"/>
          <w:szCs w:val="24"/>
        </w:rPr>
        <w:t>N</w:t>
      </w:r>
      <w:r w:rsidR="0082102F" w:rsidRPr="00E66AE8">
        <w:rPr>
          <w:rFonts w:cs="Times New Roman"/>
          <w:szCs w:val="24"/>
        </w:rPr>
        <w:t xml:space="preserve">adefinujte jednotlivé věkové kategorie, které se mohou stát objektem výchovně vzdělávacího procesu. Uveďte instituce, které se nejvíce danou věkovou kategorií zabývají. </w:t>
      </w:r>
    </w:p>
    <w:p w14:paraId="484759E9" w14:textId="590D8564" w:rsidR="002E2F5B" w:rsidRPr="00E66AE8" w:rsidRDefault="002E2F5B" w:rsidP="00E05DC6">
      <w:pPr>
        <w:spacing w:before="100" w:beforeAutospacing="1" w:after="0" w:line="240" w:lineRule="auto"/>
        <w:jc w:val="both"/>
        <w:rPr>
          <w:rFonts w:cs="Times New Roman"/>
          <w:b/>
          <w:bCs/>
          <w:szCs w:val="24"/>
        </w:rPr>
      </w:pPr>
      <w:r w:rsidRPr="00E66AE8">
        <w:rPr>
          <w:rFonts w:cs="Times New Roman"/>
          <w:b/>
          <w:bCs/>
          <w:szCs w:val="24"/>
        </w:rPr>
        <w:lastRenderedPageBreak/>
        <w:t>KORESPONDENČNÍ ÚKOLY</w:t>
      </w:r>
    </w:p>
    <w:p w14:paraId="6B034E43" w14:textId="2996ED68" w:rsidR="0082102F" w:rsidRPr="00E66AE8" w:rsidRDefault="00E66AE8" w:rsidP="00E66AE8">
      <w:pPr>
        <w:spacing w:before="100" w:beforeAutospacing="1" w:after="0" w:line="312" w:lineRule="auto"/>
        <w:jc w:val="both"/>
        <w:rPr>
          <w:rFonts w:cs="Times New Roman"/>
          <w:szCs w:val="24"/>
        </w:rPr>
      </w:pPr>
      <w:r>
        <w:rPr>
          <w:rFonts w:cs="Times New Roman"/>
          <w:szCs w:val="24"/>
        </w:rPr>
        <w:t>V</w:t>
      </w:r>
      <w:r w:rsidR="0082102F" w:rsidRPr="00E66AE8">
        <w:rPr>
          <w:rFonts w:cs="Times New Roman"/>
          <w:szCs w:val="24"/>
        </w:rPr>
        <w:t>ypracujte přehled, jak se v jednotlivých obdobích v dějinách lidstva chápalo věkové rozpětí dítě a mládež.</w:t>
      </w:r>
    </w:p>
    <w:p w14:paraId="00C38F13" w14:textId="3F630148" w:rsidR="0082102F" w:rsidRPr="00E66AE8" w:rsidRDefault="0082102F" w:rsidP="001705CC">
      <w:pPr>
        <w:spacing w:after="0" w:line="240" w:lineRule="auto"/>
        <w:ind w:left="567"/>
        <w:jc w:val="both"/>
        <w:rPr>
          <w:rFonts w:cs="Times New Roman"/>
          <w:b/>
          <w:bCs/>
          <w:caps/>
          <w:szCs w:val="24"/>
        </w:rPr>
      </w:pPr>
    </w:p>
    <w:p w14:paraId="620AF074" w14:textId="77777777" w:rsidR="00E66AE8" w:rsidRDefault="002E2F5B" w:rsidP="00E66AE8">
      <w:pPr>
        <w:spacing w:after="120" w:line="240" w:lineRule="auto"/>
        <w:jc w:val="both"/>
        <w:rPr>
          <w:rFonts w:cs="Times New Roman"/>
          <w:b/>
          <w:bCs/>
          <w:szCs w:val="24"/>
        </w:rPr>
      </w:pPr>
      <w:r w:rsidRPr="00E66AE8">
        <w:rPr>
          <w:rFonts w:cs="Times New Roman"/>
          <w:b/>
          <w:bCs/>
          <w:szCs w:val="24"/>
        </w:rPr>
        <w:t>SHRNUTÍ</w:t>
      </w:r>
    </w:p>
    <w:p w14:paraId="1E3D33F2" w14:textId="51DB3848" w:rsidR="0082102F" w:rsidRPr="00E66AE8" w:rsidRDefault="0082102F" w:rsidP="005145EE">
      <w:pPr>
        <w:spacing w:after="0" w:line="312" w:lineRule="auto"/>
        <w:jc w:val="both"/>
        <w:rPr>
          <w:rFonts w:cs="Times New Roman"/>
          <w:b/>
          <w:bCs/>
          <w:szCs w:val="24"/>
        </w:rPr>
      </w:pPr>
      <w:r>
        <w:rPr>
          <w:rFonts w:cs="Times New Roman"/>
          <w:szCs w:val="24"/>
        </w:rPr>
        <w:t xml:space="preserve">V oblasti výchovy se jedná o užívání pojmů – edukátor, </w:t>
      </w:r>
      <w:proofErr w:type="spellStart"/>
      <w:r>
        <w:rPr>
          <w:rFonts w:cs="Times New Roman"/>
          <w:szCs w:val="24"/>
        </w:rPr>
        <w:t>edukant</w:t>
      </w:r>
      <w:proofErr w:type="spellEnd"/>
      <w:r>
        <w:rPr>
          <w:rFonts w:cs="Times New Roman"/>
          <w:szCs w:val="24"/>
        </w:rPr>
        <w:t xml:space="preserve"> a edukace. Předmětem zájmu pedagogiky volného času je dítě, mládež, adolescent, ale také teenager. To jsou označení pro odpovídající věkové kategorie. </w:t>
      </w:r>
    </w:p>
    <w:p w14:paraId="2CFE89B5" w14:textId="6686AD4E" w:rsidR="0082102F" w:rsidRDefault="0082102F" w:rsidP="005145EE">
      <w:pPr>
        <w:pStyle w:val="Vchoz"/>
        <w:spacing w:after="120" w:line="312"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Navíc ve vztahu k mládeži se často hovoří o rozličných diskusních tématech, jako např. sledovat </w:t>
      </w:r>
      <w:r w:rsidR="00B326B4">
        <w:rPr>
          <w:rFonts w:ascii="Times New Roman" w:hAnsi="Times New Roman" w:cs="Times New Roman"/>
          <w:color w:val="auto"/>
          <w:sz w:val="24"/>
          <w:szCs w:val="24"/>
        </w:rPr>
        <w:t xml:space="preserve">mládež </w:t>
      </w:r>
      <w:r>
        <w:rPr>
          <w:rFonts w:ascii="Times New Roman" w:hAnsi="Times New Roman" w:cs="Times New Roman"/>
          <w:color w:val="auto"/>
          <w:sz w:val="24"/>
          <w:szCs w:val="24"/>
        </w:rPr>
        <w:t>a případně i napravovat. Jedná se např. o diskusní oblasti: mládež a volný čas, mládež a vzdělání, mládež a sociálně negativní jevy, média a mládež, mládež a politika a veřejný život aj.</w:t>
      </w:r>
    </w:p>
    <w:p w14:paraId="3BF5A079" w14:textId="77777777" w:rsidR="0082102F" w:rsidRDefault="0082102F" w:rsidP="00E05DC6">
      <w:pPr>
        <w:spacing w:after="120" w:line="312" w:lineRule="auto"/>
        <w:jc w:val="both"/>
        <w:rPr>
          <w:rFonts w:cs="Times New Roman"/>
          <w:szCs w:val="24"/>
        </w:rPr>
      </w:pPr>
      <w:r>
        <w:rPr>
          <w:rFonts w:cs="Times New Roman"/>
          <w:szCs w:val="24"/>
        </w:rPr>
        <w:t xml:space="preserve">Výchova v rámci volného času představuje jeden z prostředků v systému primární prevence, který vychází z dokumentu: </w:t>
      </w:r>
      <w:r w:rsidRPr="00FD3DD9">
        <w:rPr>
          <w:rFonts w:cs="Times New Roman"/>
          <w:b/>
          <w:i/>
          <w:iCs/>
          <w:szCs w:val="24"/>
        </w:rPr>
        <w:t>Národní strategie primární prevence rizikového chování u dětí a mládeže na období 2019-2027</w:t>
      </w:r>
      <w:r>
        <w:rPr>
          <w:rFonts w:cs="Times New Roman"/>
          <w:szCs w:val="24"/>
        </w:rPr>
        <w:t>. Bylo by velice žádoucí se s daným dokumentem seznámit.</w:t>
      </w:r>
    </w:p>
    <w:p w14:paraId="17FF0AE6" w14:textId="11FDD698" w:rsidR="002E2F5B" w:rsidRDefault="002E2F5B" w:rsidP="001705CC">
      <w:pPr>
        <w:spacing w:after="0" w:line="240" w:lineRule="auto"/>
        <w:ind w:left="567"/>
        <w:jc w:val="both"/>
        <w:rPr>
          <w:rFonts w:cs="Times New Roman"/>
          <w:b/>
          <w:bCs/>
          <w:color w:val="FF0000"/>
          <w:szCs w:val="24"/>
        </w:rPr>
      </w:pPr>
    </w:p>
    <w:p w14:paraId="521E431C" w14:textId="77777777" w:rsidR="00FD3DD9" w:rsidRDefault="00FD3DD9" w:rsidP="001705CC">
      <w:pPr>
        <w:spacing w:after="0" w:line="240" w:lineRule="auto"/>
        <w:ind w:left="567"/>
        <w:jc w:val="both"/>
        <w:rPr>
          <w:rFonts w:cs="Times New Roman"/>
          <w:b/>
          <w:bCs/>
          <w:color w:val="FF0000"/>
          <w:szCs w:val="24"/>
        </w:rPr>
      </w:pPr>
    </w:p>
    <w:p w14:paraId="3AB0146C" w14:textId="5853222B" w:rsidR="0082102F" w:rsidRPr="005F0DCA" w:rsidRDefault="002E2F5B" w:rsidP="005F0DCA">
      <w:pPr>
        <w:spacing w:after="120" w:line="240" w:lineRule="auto"/>
        <w:jc w:val="both"/>
        <w:rPr>
          <w:rFonts w:cs="Times New Roman"/>
          <w:szCs w:val="24"/>
        </w:rPr>
      </w:pPr>
      <w:r w:rsidRPr="005F0DCA">
        <w:rPr>
          <w:rFonts w:cs="Times New Roman"/>
          <w:b/>
          <w:bCs/>
          <w:szCs w:val="24"/>
        </w:rPr>
        <w:t>PRO ZÁJEMCE</w:t>
      </w:r>
    </w:p>
    <w:p w14:paraId="3F552D59" w14:textId="6E01645B" w:rsidR="0082102F" w:rsidRDefault="0082102F" w:rsidP="005F0DCA">
      <w:pPr>
        <w:spacing w:after="120"/>
        <w:jc w:val="both"/>
        <w:rPr>
          <w:rFonts w:cs="Times New Roman"/>
          <w:szCs w:val="24"/>
        </w:rPr>
      </w:pPr>
      <w:r>
        <w:rPr>
          <w:rFonts w:cs="Times New Roman"/>
          <w:szCs w:val="24"/>
          <w:u w:val="single"/>
        </w:rPr>
        <w:t>Poznámka</w:t>
      </w:r>
      <w:r>
        <w:rPr>
          <w:rFonts w:cs="Times New Roman"/>
          <w:szCs w:val="24"/>
        </w:rPr>
        <w:t xml:space="preserve">: </w:t>
      </w:r>
    </w:p>
    <w:p w14:paraId="41B97D1C" w14:textId="04F5E3E1" w:rsidR="0082102F" w:rsidRDefault="0082102F" w:rsidP="00E05DC6">
      <w:pPr>
        <w:spacing w:after="120" w:line="312" w:lineRule="auto"/>
        <w:jc w:val="both"/>
        <w:rPr>
          <w:rFonts w:cs="Times New Roman"/>
          <w:szCs w:val="24"/>
        </w:rPr>
      </w:pPr>
      <w:r>
        <w:rPr>
          <w:rFonts w:cs="Times New Roman"/>
          <w:szCs w:val="24"/>
        </w:rPr>
        <w:t xml:space="preserve">Zájemci o výše zmiňovaný přístup se mohou seznámit s teorií mnohačetných inteligencí od H. </w:t>
      </w:r>
      <w:proofErr w:type="spellStart"/>
      <w:r>
        <w:rPr>
          <w:rFonts w:cs="Times New Roman"/>
          <w:szCs w:val="24"/>
        </w:rPr>
        <w:t>Gardnera</w:t>
      </w:r>
      <w:proofErr w:type="spellEnd"/>
      <w:r>
        <w:rPr>
          <w:rFonts w:cs="Times New Roman"/>
          <w:szCs w:val="24"/>
        </w:rPr>
        <w:t xml:space="preserve"> (</w:t>
      </w:r>
      <w:proofErr w:type="spellStart"/>
      <w:r>
        <w:rPr>
          <w:rFonts w:cs="Times New Roman"/>
          <w:szCs w:val="24"/>
        </w:rPr>
        <w:t>Gardner</w:t>
      </w:r>
      <w:proofErr w:type="spellEnd"/>
      <w:r>
        <w:rPr>
          <w:rFonts w:cs="Times New Roman"/>
          <w:szCs w:val="24"/>
        </w:rPr>
        <w:t xml:space="preserve"> rozeznává následující inteligenci: přírodní verbální, matematicko-logickou, prostorovou, hudební, tělesně-kinetickou, interpersonální a in</w:t>
      </w:r>
      <w:r w:rsidR="005F0DCA">
        <w:rPr>
          <w:rFonts w:cs="Times New Roman"/>
          <w:szCs w:val="24"/>
        </w:rPr>
        <w:t>trapersonální</w:t>
      </w:r>
      <w:r>
        <w:rPr>
          <w:rFonts w:cs="Times New Roman"/>
          <w:szCs w:val="24"/>
        </w:rPr>
        <w:t>)</w:t>
      </w:r>
      <w:r w:rsidR="005F0DCA">
        <w:rPr>
          <w:rFonts w:cs="Times New Roman"/>
          <w:szCs w:val="24"/>
        </w:rPr>
        <w:t>.</w:t>
      </w:r>
    </w:p>
    <w:p w14:paraId="3AF90FC5" w14:textId="77777777" w:rsidR="00B06002" w:rsidRDefault="0082102F" w:rsidP="00B06002">
      <w:pPr>
        <w:spacing w:after="120" w:line="312" w:lineRule="auto"/>
        <w:jc w:val="both"/>
        <w:rPr>
          <w:rFonts w:cs="Times New Roman"/>
          <w:szCs w:val="24"/>
        </w:rPr>
      </w:pPr>
      <w:r>
        <w:rPr>
          <w:rFonts w:cs="Times New Roman"/>
          <w:szCs w:val="24"/>
        </w:rPr>
        <w:t>Ve vztahu k projevům mládeže se v poslední době hovoří o určitých tendencích, které je zapotřebí sledovat a případně i napravovat. Jedn</w:t>
      </w:r>
      <w:r w:rsidR="00B06002">
        <w:rPr>
          <w:rFonts w:cs="Times New Roman"/>
          <w:szCs w:val="24"/>
        </w:rPr>
        <w:t xml:space="preserve">á se např. o diskusní oblasti: </w:t>
      </w:r>
    </w:p>
    <w:p w14:paraId="44522406" w14:textId="742E9AE4" w:rsidR="0082102F" w:rsidRPr="00B06002" w:rsidRDefault="0082102F" w:rsidP="003E2EE2">
      <w:pPr>
        <w:pStyle w:val="Odstavecseseznamem"/>
        <w:numPr>
          <w:ilvl w:val="0"/>
          <w:numId w:val="84"/>
        </w:numPr>
        <w:spacing w:after="120" w:line="312" w:lineRule="auto"/>
        <w:jc w:val="both"/>
        <w:rPr>
          <w:rFonts w:cs="Times New Roman"/>
          <w:szCs w:val="24"/>
        </w:rPr>
      </w:pPr>
      <w:r w:rsidRPr="00B06002">
        <w:rPr>
          <w:rFonts w:cs="Times New Roman"/>
          <w:szCs w:val="24"/>
        </w:rPr>
        <w:t>Mládež a volný čas</w:t>
      </w:r>
    </w:p>
    <w:p w14:paraId="1E3CD8D1" w14:textId="77777777" w:rsidR="0082102F" w:rsidRPr="00B06002" w:rsidRDefault="0082102F" w:rsidP="003E2EE2">
      <w:pPr>
        <w:pStyle w:val="Odstavecseseznamem"/>
        <w:numPr>
          <w:ilvl w:val="0"/>
          <w:numId w:val="84"/>
        </w:numPr>
        <w:spacing w:after="0" w:line="312" w:lineRule="auto"/>
        <w:jc w:val="both"/>
        <w:rPr>
          <w:rFonts w:cs="Times New Roman"/>
          <w:szCs w:val="24"/>
        </w:rPr>
      </w:pPr>
      <w:r w:rsidRPr="00B06002">
        <w:rPr>
          <w:rFonts w:cs="Times New Roman"/>
          <w:szCs w:val="24"/>
        </w:rPr>
        <w:t>Děti i mládež se v současné době (podle četných výzkumných šetření) orientují stále výrazněji na pasívní způsoby trávení volného času (internet, média atd.).</w:t>
      </w:r>
    </w:p>
    <w:p w14:paraId="1F568D37" w14:textId="77777777" w:rsidR="0082102F" w:rsidRPr="00B06002" w:rsidRDefault="0082102F" w:rsidP="003E2EE2">
      <w:pPr>
        <w:pStyle w:val="Odstavecseseznamem"/>
        <w:numPr>
          <w:ilvl w:val="0"/>
          <w:numId w:val="84"/>
        </w:numPr>
        <w:spacing w:after="0" w:line="312" w:lineRule="auto"/>
        <w:jc w:val="both"/>
        <w:rPr>
          <w:rFonts w:cs="Times New Roman"/>
          <w:szCs w:val="24"/>
        </w:rPr>
      </w:pPr>
      <w:r w:rsidRPr="00B06002">
        <w:rPr>
          <w:rFonts w:cs="Times New Roman"/>
          <w:szCs w:val="24"/>
        </w:rPr>
        <w:t>Mládež a vzdělání</w:t>
      </w:r>
    </w:p>
    <w:p w14:paraId="56742ECD" w14:textId="39CC73EE" w:rsidR="0082102F" w:rsidRDefault="0082102F" w:rsidP="00B06002">
      <w:pPr>
        <w:spacing w:after="0" w:line="312" w:lineRule="auto"/>
        <w:ind w:left="709"/>
        <w:jc w:val="both"/>
        <w:rPr>
          <w:rFonts w:cs="Times New Roman"/>
          <w:szCs w:val="24"/>
        </w:rPr>
      </w:pPr>
      <w:r>
        <w:rPr>
          <w:rFonts w:cs="Times New Roman"/>
          <w:szCs w:val="24"/>
        </w:rPr>
        <w:t xml:space="preserve">Zabránit přílišnému </w:t>
      </w:r>
      <w:r>
        <w:rPr>
          <w:rFonts w:cs="Times New Roman"/>
          <w:i/>
          <w:szCs w:val="24"/>
        </w:rPr>
        <w:t>„rozevření“</w:t>
      </w:r>
      <w:r>
        <w:rPr>
          <w:rFonts w:cs="Times New Roman"/>
          <w:szCs w:val="24"/>
        </w:rPr>
        <w:t xml:space="preserve"> vzdělanostních nůžek, umožnit maximálně </w:t>
      </w:r>
      <w:r w:rsidR="00B06002">
        <w:rPr>
          <w:rFonts w:cs="Times New Roman"/>
          <w:szCs w:val="24"/>
        </w:rPr>
        <w:t xml:space="preserve">  </w:t>
      </w:r>
      <w:r>
        <w:rPr>
          <w:rFonts w:cs="Times New Roman"/>
          <w:szCs w:val="24"/>
        </w:rPr>
        <w:t>možnému množství dětí vzdělávat se a umožnit tak vstup na trh práce. Sem spadá i otázka inkluzivního vzdělávání. Mezi mládeží se výrazně rozvíjí názor, že vzdělání je zbytečné, a to v důsledku rozšířením další mediální zdrojů, možnostem online výuky, umělé inteligenci apod.</w:t>
      </w:r>
    </w:p>
    <w:p w14:paraId="423454AD" w14:textId="77777777" w:rsidR="0082102F" w:rsidRPr="00B06002" w:rsidRDefault="0082102F" w:rsidP="003E2EE2">
      <w:pPr>
        <w:pStyle w:val="Odstavecseseznamem"/>
        <w:numPr>
          <w:ilvl w:val="0"/>
          <w:numId w:val="85"/>
        </w:numPr>
        <w:spacing w:after="0" w:line="312" w:lineRule="auto"/>
        <w:jc w:val="both"/>
        <w:rPr>
          <w:rFonts w:cs="Times New Roman"/>
          <w:szCs w:val="24"/>
        </w:rPr>
      </w:pPr>
      <w:r w:rsidRPr="00B06002">
        <w:rPr>
          <w:rFonts w:cs="Times New Roman"/>
          <w:szCs w:val="24"/>
        </w:rPr>
        <w:t>Mládež a sociálně negativní jevy</w:t>
      </w:r>
    </w:p>
    <w:p w14:paraId="6CA14165" w14:textId="77777777" w:rsidR="0082102F" w:rsidRDefault="0082102F" w:rsidP="00B06002">
      <w:pPr>
        <w:spacing w:after="0" w:line="312" w:lineRule="auto"/>
        <w:ind w:left="709"/>
        <w:jc w:val="both"/>
        <w:rPr>
          <w:rFonts w:cs="Times New Roman"/>
          <w:szCs w:val="24"/>
        </w:rPr>
      </w:pPr>
      <w:r>
        <w:rPr>
          <w:rFonts w:cs="Times New Roman"/>
          <w:szCs w:val="24"/>
        </w:rPr>
        <w:lastRenderedPageBreak/>
        <w:t xml:space="preserve">Přes poměrně velkou toleranci ze strany společnosti, ale také samotných rodičů, rozličných projevů rizikového chování u dětí, a následně u mládeže, vede k nárůstu počtu osob ohrožených některým z nežádoucích projevů. Nejedná se pouze o drogy, ale i o šikanu (kyberšikanu), agresivitu, zneužití, záškoláctví apod. </w:t>
      </w:r>
    </w:p>
    <w:p w14:paraId="0156A3A6" w14:textId="77777777" w:rsidR="0082102F" w:rsidRPr="00B06002" w:rsidRDefault="0082102F" w:rsidP="003E2EE2">
      <w:pPr>
        <w:pStyle w:val="Odstavecseseznamem"/>
        <w:numPr>
          <w:ilvl w:val="0"/>
          <w:numId w:val="85"/>
        </w:numPr>
        <w:spacing w:after="0" w:line="312" w:lineRule="auto"/>
        <w:jc w:val="both"/>
        <w:rPr>
          <w:rFonts w:cs="Times New Roman"/>
          <w:szCs w:val="24"/>
        </w:rPr>
      </w:pPr>
      <w:r w:rsidRPr="00B06002">
        <w:rPr>
          <w:rFonts w:cs="Times New Roman"/>
          <w:szCs w:val="24"/>
        </w:rPr>
        <w:t>Média a mládež</w:t>
      </w:r>
    </w:p>
    <w:p w14:paraId="73D0D6C4" w14:textId="77777777" w:rsidR="0082102F" w:rsidRDefault="0082102F" w:rsidP="00B06002">
      <w:pPr>
        <w:spacing w:after="0" w:line="312" w:lineRule="auto"/>
        <w:ind w:left="709"/>
        <w:jc w:val="both"/>
        <w:rPr>
          <w:rFonts w:cs="Times New Roman"/>
          <w:szCs w:val="24"/>
        </w:rPr>
      </w:pPr>
      <w:r>
        <w:rPr>
          <w:rFonts w:cs="Times New Roman"/>
          <w:szCs w:val="24"/>
        </w:rPr>
        <w:t>Ukazuje se nezbytná potřeba realizovat v praxi mediální výchovu. Zvláště daná oblast má v současné době velký vliv na volnočasové aktivity. Jedním z nežádoucích vlivů je absence pohybových aktivit, prezentování názorových trendů apod.</w:t>
      </w:r>
    </w:p>
    <w:p w14:paraId="2DCC17A3" w14:textId="2B9259EB" w:rsidR="0082102F" w:rsidRPr="00B06002" w:rsidRDefault="0082102F" w:rsidP="003E2EE2">
      <w:pPr>
        <w:pStyle w:val="Odstavecseseznamem"/>
        <w:numPr>
          <w:ilvl w:val="0"/>
          <w:numId w:val="85"/>
        </w:numPr>
        <w:spacing w:after="0" w:line="312" w:lineRule="auto"/>
        <w:jc w:val="both"/>
        <w:rPr>
          <w:rFonts w:cs="Times New Roman"/>
          <w:szCs w:val="24"/>
        </w:rPr>
      </w:pPr>
      <w:r w:rsidRPr="00B06002">
        <w:rPr>
          <w:rFonts w:cs="Times New Roman"/>
          <w:szCs w:val="24"/>
        </w:rPr>
        <w:t>Mládež a politika a veřejný život</w:t>
      </w:r>
    </w:p>
    <w:p w14:paraId="09B3A5F4" w14:textId="77777777" w:rsidR="0082102F" w:rsidRDefault="0082102F" w:rsidP="00B06002">
      <w:pPr>
        <w:spacing w:after="120" w:line="312" w:lineRule="auto"/>
        <w:ind w:left="709"/>
        <w:jc w:val="both"/>
        <w:rPr>
          <w:rFonts w:cs="Times New Roman"/>
          <w:szCs w:val="24"/>
        </w:rPr>
      </w:pPr>
      <w:r>
        <w:rPr>
          <w:rFonts w:cs="Times New Roman"/>
          <w:szCs w:val="24"/>
        </w:rPr>
        <w:t>Ukazuje se možnost zapojit do diskuse o společenských otázkách dospívající a mládež, a to včetně aktivního zapojení. U osob s volebním právem zvýraznit jejich angažovanost.</w:t>
      </w:r>
    </w:p>
    <w:p w14:paraId="4BF23E08" w14:textId="77777777" w:rsidR="0082102F" w:rsidRDefault="0082102F" w:rsidP="00B06002">
      <w:pPr>
        <w:ind w:left="709"/>
        <w:jc w:val="both"/>
        <w:rPr>
          <w:rFonts w:cs="Times New Roman"/>
          <w:szCs w:val="24"/>
        </w:rPr>
      </w:pPr>
      <w:r>
        <w:rPr>
          <w:rFonts w:cs="Times New Roman"/>
          <w:szCs w:val="24"/>
        </w:rPr>
        <w:t xml:space="preserve">V poslední době se hodně, a to v souvislosti s mládeží, hovoří zejména o poslední generaci, která se označuje jako generace Alfa. Vzhledem k tomu, že tato generace v současné době spadá (případně bude spadat) do kategorie mládeže, je v dané kapitole jako zajímavost prezentována stručná charakteristika jednotlivých generací. </w:t>
      </w:r>
    </w:p>
    <w:p w14:paraId="2742A22F" w14:textId="3C7886B8" w:rsidR="0082102F" w:rsidRDefault="001C6AB4" w:rsidP="00E05DC6">
      <w:pPr>
        <w:jc w:val="both"/>
        <w:rPr>
          <w:rFonts w:cs="Times New Roman"/>
          <w:b/>
          <w:szCs w:val="24"/>
        </w:rPr>
      </w:pPr>
      <w:r>
        <w:rPr>
          <w:rFonts w:cs="Times New Roman"/>
          <w:b/>
          <w:szCs w:val="24"/>
        </w:rPr>
        <w:t xml:space="preserve">           </w:t>
      </w:r>
      <w:r w:rsidR="0082102F">
        <w:rPr>
          <w:rFonts w:cs="Times New Roman"/>
          <w:b/>
          <w:szCs w:val="24"/>
        </w:rPr>
        <w:t>Charakteristiky posledních generací, zejména 20. století</w:t>
      </w:r>
    </w:p>
    <w:p w14:paraId="4254A06B" w14:textId="350AEA43" w:rsidR="0082102F" w:rsidRDefault="0082102F" w:rsidP="001C6AB4">
      <w:pPr>
        <w:ind w:left="709"/>
        <w:jc w:val="both"/>
        <w:rPr>
          <w:rFonts w:cs="Times New Roman"/>
          <w:szCs w:val="24"/>
        </w:rPr>
      </w:pPr>
      <w:r>
        <w:rPr>
          <w:rFonts w:cs="Times New Roman"/>
          <w:szCs w:val="24"/>
        </w:rPr>
        <w:t xml:space="preserve">V průběhu minulého století se pár odborníků z řad demografů a sociologů soustředilo na možnost, zda by nešlo jednotlivé generace od sebe začít odlišovat podle určitých společných znaků. Demografové William Strauss a Neil </w:t>
      </w:r>
      <w:proofErr w:type="spellStart"/>
      <w:r>
        <w:rPr>
          <w:rFonts w:cs="Times New Roman"/>
          <w:szCs w:val="24"/>
        </w:rPr>
        <w:t>Howe</w:t>
      </w:r>
      <w:proofErr w:type="spellEnd"/>
      <w:r>
        <w:rPr>
          <w:rFonts w:cs="Times New Roman"/>
          <w:szCs w:val="24"/>
        </w:rPr>
        <w:t xml:space="preserve"> se pokusili charakterizovat jednotlivé věkové generace a charakterizovat jednotlivé znaky. Pokus o kategorizaci se může stát určitým základem pro vymezení předpokladů pro představu dané generace apod. To znamená, že každá generace má svou charakteristiku, preferuje určité hodnoty, ale také se určitými znaky odlišuje od generací</w:t>
      </w:r>
      <w:r w:rsidR="001C6AB4" w:rsidRPr="001C6AB4">
        <w:rPr>
          <w:rFonts w:cs="Times New Roman"/>
          <w:szCs w:val="24"/>
        </w:rPr>
        <w:t xml:space="preserve"> </w:t>
      </w:r>
      <w:r w:rsidR="001C6AB4">
        <w:rPr>
          <w:rFonts w:cs="Times New Roman"/>
          <w:szCs w:val="24"/>
        </w:rPr>
        <w:t>předchozích</w:t>
      </w:r>
      <w:r>
        <w:rPr>
          <w:rFonts w:cs="Times New Roman"/>
          <w:szCs w:val="24"/>
        </w:rPr>
        <w:t xml:space="preserve">. </w:t>
      </w:r>
    </w:p>
    <w:p w14:paraId="439AFD51" w14:textId="5A7D3C82" w:rsidR="0082102F" w:rsidRDefault="0082102F" w:rsidP="001C6AB4">
      <w:pPr>
        <w:ind w:left="709"/>
        <w:jc w:val="both"/>
        <w:rPr>
          <w:rFonts w:cs="Times New Roman"/>
          <w:szCs w:val="24"/>
        </w:rPr>
      </w:pPr>
      <w:r>
        <w:rPr>
          <w:rFonts w:cs="Times New Roman"/>
          <w:szCs w:val="24"/>
        </w:rPr>
        <w:t xml:space="preserve">Z hlediska věkové </w:t>
      </w:r>
      <w:r w:rsidR="001C6AB4">
        <w:rPr>
          <w:rFonts w:cs="Times New Roman"/>
          <w:szCs w:val="24"/>
        </w:rPr>
        <w:t xml:space="preserve">kategorie </w:t>
      </w:r>
      <w:r>
        <w:rPr>
          <w:rFonts w:cs="Times New Roman"/>
          <w:szCs w:val="24"/>
        </w:rPr>
        <w:t>nelze jednoznačně určit interval, který danou generaci vymezuje. Z toho vyplývá, že aktuální věk je nutno chápat jen orientačně.</w:t>
      </w:r>
      <w:r w:rsidR="00FD3DD9">
        <w:rPr>
          <w:rFonts w:cs="Times New Roman"/>
          <w:szCs w:val="24"/>
        </w:rPr>
        <w:t xml:space="preserve"> V </w:t>
      </w:r>
      <w:r w:rsidR="001C6AB4">
        <w:rPr>
          <w:rFonts w:cs="Times New Roman"/>
          <w:szCs w:val="24"/>
        </w:rPr>
        <w:t>každém případě je zajímavé se za</w:t>
      </w:r>
      <w:r w:rsidR="00FD3DD9">
        <w:rPr>
          <w:rFonts w:cs="Times New Roman"/>
          <w:szCs w:val="24"/>
        </w:rPr>
        <w:t>bývat i přístupem jednotlivých generací k problematice volného času.</w:t>
      </w:r>
    </w:p>
    <w:p w14:paraId="2BF4DB1A" w14:textId="79A625CD" w:rsidR="0082102F" w:rsidRDefault="001C6AB4" w:rsidP="00231F39">
      <w:pPr>
        <w:spacing w:after="120"/>
        <w:rPr>
          <w:rFonts w:cs="Times New Roman"/>
          <w:b/>
          <w:szCs w:val="24"/>
        </w:rPr>
      </w:pPr>
      <w:r>
        <w:rPr>
          <w:rFonts w:cs="Times New Roman"/>
          <w:b/>
          <w:szCs w:val="24"/>
        </w:rPr>
        <w:t xml:space="preserve">            </w:t>
      </w:r>
      <w:r w:rsidR="0082102F">
        <w:rPr>
          <w:rFonts w:cs="Times New Roman"/>
          <w:b/>
          <w:szCs w:val="24"/>
        </w:rPr>
        <w:t>ZTRACENÁ GENERACE</w:t>
      </w:r>
    </w:p>
    <w:p w14:paraId="6B8643A4" w14:textId="77777777" w:rsidR="0082102F" w:rsidRDefault="0082102F" w:rsidP="00231F39">
      <w:pPr>
        <w:spacing w:after="120"/>
        <w:ind w:left="709"/>
        <w:jc w:val="both"/>
        <w:rPr>
          <w:rFonts w:cs="Times New Roman"/>
          <w:szCs w:val="24"/>
        </w:rPr>
      </w:pPr>
      <w:r>
        <w:rPr>
          <w:rFonts w:cs="Times New Roman"/>
          <w:szCs w:val="24"/>
        </w:rPr>
        <w:t xml:space="preserve">Jedna z prvních generací, která se projevila na počátku 20. století, se označuje jako tzv. </w:t>
      </w:r>
      <w:r>
        <w:rPr>
          <w:rFonts w:cs="Times New Roman"/>
          <w:b/>
          <w:szCs w:val="24"/>
        </w:rPr>
        <w:t>ztracená generace</w:t>
      </w:r>
      <w:r>
        <w:rPr>
          <w:rFonts w:cs="Times New Roman"/>
          <w:szCs w:val="24"/>
        </w:rPr>
        <w:t xml:space="preserve"> (angl. </w:t>
      </w:r>
      <w:proofErr w:type="spellStart"/>
      <w:r>
        <w:rPr>
          <w:rFonts w:cs="Times New Roman"/>
          <w:szCs w:val="24"/>
        </w:rPr>
        <w:t>Greatest</w:t>
      </w:r>
      <w:proofErr w:type="spellEnd"/>
      <w:r>
        <w:rPr>
          <w:rFonts w:cs="Times New Roman"/>
          <w:szCs w:val="24"/>
        </w:rPr>
        <w:t xml:space="preserve"> </w:t>
      </w:r>
      <w:proofErr w:type="spellStart"/>
      <w:r>
        <w:rPr>
          <w:rFonts w:cs="Times New Roman"/>
          <w:szCs w:val="24"/>
        </w:rPr>
        <w:t>Generation</w:t>
      </w:r>
      <w:proofErr w:type="spellEnd"/>
      <w:r>
        <w:rPr>
          <w:rFonts w:cs="Times New Roman"/>
          <w:szCs w:val="24"/>
        </w:rPr>
        <w:t xml:space="preserve">). Jedná se o jedince, kteří se narodili na počátku minulého století (tzn. přibližně v rozmezí let 1901–1920/1924). Zmiňovaná generace zažila plnou měrou první světovou válku, stejně tak i krátké období míru. Vedle přirozeného poklesu mužů ve společnosti (zemřeli v souvislosti s válkou) se ženy ve větší míře přesunuly do pracovního </w:t>
      </w:r>
      <w:r>
        <w:rPr>
          <w:rFonts w:cs="Times New Roman"/>
          <w:szCs w:val="24"/>
        </w:rPr>
        <w:lastRenderedPageBreak/>
        <w:t xml:space="preserve">prostředí, tzn. do továren, ale také postupně získaly volební právo, začaly vstupovat do politiky a začaly se prosazovat v pozicích, které byly dříve výhradně obsazené muži. </w:t>
      </w:r>
    </w:p>
    <w:p w14:paraId="18DDEA8F" w14:textId="6F685D1D" w:rsidR="0082102F" w:rsidRDefault="001C6AB4" w:rsidP="00231F39">
      <w:pPr>
        <w:spacing w:after="120"/>
        <w:rPr>
          <w:rFonts w:cs="Times New Roman"/>
          <w:b/>
          <w:szCs w:val="24"/>
        </w:rPr>
      </w:pPr>
      <w:r>
        <w:rPr>
          <w:rFonts w:cs="Times New Roman"/>
          <w:b/>
          <w:szCs w:val="24"/>
        </w:rPr>
        <w:t xml:space="preserve">            </w:t>
      </w:r>
      <w:r w:rsidR="0082102F">
        <w:rPr>
          <w:rFonts w:cs="Times New Roman"/>
          <w:b/>
          <w:szCs w:val="24"/>
        </w:rPr>
        <w:t>TICHÁ GENERACE</w:t>
      </w:r>
    </w:p>
    <w:p w14:paraId="147C2CB8" w14:textId="77777777" w:rsidR="0082102F" w:rsidRDefault="0082102F" w:rsidP="00231F39">
      <w:pPr>
        <w:spacing w:after="120"/>
        <w:ind w:left="709"/>
        <w:jc w:val="both"/>
        <w:rPr>
          <w:rFonts w:cs="Times New Roman"/>
          <w:szCs w:val="24"/>
        </w:rPr>
      </w:pPr>
      <w:r>
        <w:rPr>
          <w:rFonts w:cs="Times New Roman"/>
          <w:szCs w:val="24"/>
        </w:rPr>
        <w:t>Následující generací je tzv</w:t>
      </w:r>
      <w:r w:rsidRPr="00231F39">
        <w:rPr>
          <w:rFonts w:cs="Times New Roman"/>
          <w:szCs w:val="24"/>
        </w:rPr>
        <w:t>.</w:t>
      </w:r>
      <w:r>
        <w:rPr>
          <w:rFonts w:cs="Times New Roman"/>
          <w:b/>
          <w:szCs w:val="24"/>
        </w:rPr>
        <w:t xml:space="preserve"> tichá generace</w:t>
      </w:r>
      <w:r>
        <w:rPr>
          <w:rFonts w:cs="Times New Roman"/>
          <w:szCs w:val="24"/>
        </w:rPr>
        <w:t xml:space="preserve"> (angl. </w:t>
      </w:r>
      <w:proofErr w:type="spellStart"/>
      <w:r>
        <w:rPr>
          <w:rFonts w:cs="Times New Roman"/>
          <w:szCs w:val="24"/>
        </w:rPr>
        <w:t>Silent</w:t>
      </w:r>
      <w:proofErr w:type="spellEnd"/>
      <w:r>
        <w:rPr>
          <w:rFonts w:cs="Times New Roman"/>
          <w:szCs w:val="24"/>
        </w:rPr>
        <w:t xml:space="preserve"> </w:t>
      </w:r>
      <w:proofErr w:type="spellStart"/>
      <w:r>
        <w:rPr>
          <w:rFonts w:cs="Times New Roman"/>
          <w:szCs w:val="24"/>
        </w:rPr>
        <w:t>Generation</w:t>
      </w:r>
      <w:proofErr w:type="spellEnd"/>
      <w:r>
        <w:rPr>
          <w:rFonts w:cs="Times New Roman"/>
          <w:szCs w:val="24"/>
        </w:rPr>
        <w:t>), která zahrnuje jedince narozené v období od 20. let minulého století do konce druhé světové války, tzn. roku 1945 (1925-1945).</w:t>
      </w:r>
    </w:p>
    <w:p w14:paraId="7ACC4E3B" w14:textId="0DE315B5" w:rsidR="0082102F" w:rsidRDefault="0082102F" w:rsidP="00231F39">
      <w:pPr>
        <w:spacing w:after="120"/>
        <w:ind w:left="709"/>
        <w:jc w:val="both"/>
        <w:rPr>
          <w:rFonts w:cs="Times New Roman"/>
          <w:szCs w:val="24"/>
        </w:rPr>
      </w:pPr>
      <w:r>
        <w:rPr>
          <w:rFonts w:cs="Times New Roman"/>
          <w:szCs w:val="24"/>
        </w:rPr>
        <w:t xml:space="preserve">Jednalo se o první generaci, která byla </w:t>
      </w:r>
      <w:r w:rsidR="00B406D7">
        <w:rPr>
          <w:rFonts w:cs="Times New Roman"/>
          <w:szCs w:val="24"/>
        </w:rPr>
        <w:t>méně</w:t>
      </w:r>
      <w:r w:rsidR="00B70998">
        <w:rPr>
          <w:rFonts w:cs="Times New Roman"/>
          <w:szCs w:val="24"/>
        </w:rPr>
        <w:t xml:space="preserve"> p</w:t>
      </w:r>
      <w:r>
        <w:rPr>
          <w:rFonts w:cs="Times New Roman"/>
          <w:szCs w:val="24"/>
        </w:rPr>
        <w:t>očetn</w:t>
      </w:r>
      <w:r w:rsidR="00B70998">
        <w:rPr>
          <w:rFonts w:cs="Times New Roman"/>
          <w:szCs w:val="24"/>
        </w:rPr>
        <w:t>á</w:t>
      </w:r>
      <w:r>
        <w:rPr>
          <w:rFonts w:cs="Times New Roman"/>
          <w:szCs w:val="24"/>
        </w:rPr>
        <w:t xml:space="preserve"> než generace předchozí. Důvodem byly demografické dopady </w:t>
      </w:r>
      <w:r w:rsidR="00B70998">
        <w:rPr>
          <w:rFonts w:cs="Times New Roman"/>
          <w:szCs w:val="24"/>
        </w:rPr>
        <w:t>první</w:t>
      </w:r>
      <w:r>
        <w:rPr>
          <w:rFonts w:cs="Times New Roman"/>
          <w:szCs w:val="24"/>
        </w:rPr>
        <w:t xml:space="preserve"> světové války. </w:t>
      </w:r>
    </w:p>
    <w:p w14:paraId="0AE220E7" w14:textId="40F3A3FC" w:rsidR="0082102F" w:rsidRDefault="00231F39" w:rsidP="00231F39">
      <w:pPr>
        <w:spacing w:after="0"/>
        <w:rPr>
          <w:rFonts w:cs="Times New Roman"/>
          <w:b/>
          <w:szCs w:val="24"/>
        </w:rPr>
      </w:pPr>
      <w:r>
        <w:rPr>
          <w:rFonts w:cs="Times New Roman"/>
          <w:b/>
          <w:szCs w:val="24"/>
        </w:rPr>
        <w:t xml:space="preserve">            </w:t>
      </w:r>
      <w:r w:rsidR="0082102F">
        <w:rPr>
          <w:rFonts w:cs="Times New Roman"/>
          <w:b/>
          <w:szCs w:val="24"/>
        </w:rPr>
        <w:t xml:space="preserve">GENERACE BABY BOOMERS </w:t>
      </w:r>
      <w:r w:rsidR="0082102F">
        <w:rPr>
          <w:rFonts w:cs="Times New Roman"/>
          <w:szCs w:val="24"/>
        </w:rPr>
        <w:t>(v překladu generace populační exploze)</w:t>
      </w:r>
      <w:r>
        <w:rPr>
          <w:rFonts w:cs="Times New Roman"/>
          <w:szCs w:val="24"/>
        </w:rPr>
        <w:t>.</w:t>
      </w:r>
    </w:p>
    <w:p w14:paraId="38ABDF95" w14:textId="48B418CF" w:rsidR="00B406D7" w:rsidRPr="008D39BE" w:rsidRDefault="0082102F" w:rsidP="00231F39">
      <w:pPr>
        <w:spacing w:after="0"/>
        <w:ind w:left="709"/>
        <w:jc w:val="both"/>
        <w:rPr>
          <w:rFonts w:cs="Times New Roman"/>
          <w:szCs w:val="24"/>
        </w:rPr>
      </w:pPr>
      <w:r>
        <w:rPr>
          <w:rFonts w:cs="Times New Roman"/>
          <w:szCs w:val="24"/>
        </w:rPr>
        <w:t xml:space="preserve">Jedná </w:t>
      </w:r>
      <w:r w:rsidRPr="008D39BE">
        <w:rPr>
          <w:rFonts w:cs="Times New Roman"/>
          <w:szCs w:val="24"/>
        </w:rPr>
        <w:t xml:space="preserve">se o generaci, která se narodila do poválečného prostředí, tzn. (1946–1964). </w:t>
      </w:r>
      <w:r w:rsidR="00B406D7" w:rsidRPr="008D39BE">
        <w:rPr>
          <w:rFonts w:cs="Times New Roman"/>
          <w:szCs w:val="24"/>
        </w:rPr>
        <w:t xml:space="preserve">Jednalo se období obnovy ekonomiky </w:t>
      </w:r>
      <w:r w:rsidR="00B70998" w:rsidRPr="008D39BE">
        <w:rPr>
          <w:rFonts w:cs="Times New Roman"/>
          <w:szCs w:val="24"/>
        </w:rPr>
        <w:t xml:space="preserve">(tzn. budovatelské tendence v některých zemích, včetně tehdejšího Československa). Jedním ze znaků byla vysoká pracovní morálka, smysl pro povinnost, jistá věrnost profesní orientaci. </w:t>
      </w:r>
    </w:p>
    <w:p w14:paraId="40289ED5" w14:textId="5B8BA825" w:rsidR="00B70998" w:rsidRPr="008D39BE" w:rsidRDefault="00B70998" w:rsidP="00231F39">
      <w:pPr>
        <w:spacing w:after="0"/>
        <w:ind w:left="709"/>
        <w:jc w:val="both"/>
        <w:rPr>
          <w:rFonts w:cs="Times New Roman"/>
          <w:szCs w:val="24"/>
        </w:rPr>
      </w:pPr>
      <w:r w:rsidRPr="008D39BE">
        <w:rPr>
          <w:rFonts w:cs="Times New Roman"/>
          <w:szCs w:val="24"/>
        </w:rPr>
        <w:t>Povětšinou (z dnešního hlediska nepochopitelně) lpění na starších technologických vymoženostech, případně i dalších věcech, které jsou „typické“ pro mladou generaci</w:t>
      </w:r>
      <w:r w:rsidR="004C687D" w:rsidRPr="008D39BE">
        <w:rPr>
          <w:rFonts w:cs="Times New Roman"/>
          <w:szCs w:val="24"/>
        </w:rPr>
        <w:t>.</w:t>
      </w:r>
    </w:p>
    <w:p w14:paraId="2014EDF3" w14:textId="5D76FBEF" w:rsidR="0082102F" w:rsidRDefault="0082102F" w:rsidP="00231F39">
      <w:pPr>
        <w:spacing w:after="0"/>
        <w:ind w:left="709"/>
        <w:jc w:val="both"/>
        <w:rPr>
          <w:rFonts w:cs="Times New Roman"/>
          <w:szCs w:val="24"/>
        </w:rPr>
      </w:pPr>
      <w:r>
        <w:rPr>
          <w:rFonts w:cs="Times New Roman"/>
          <w:szCs w:val="24"/>
        </w:rPr>
        <w:t xml:space="preserve">V současné době jsou skoro všichni její příslušníci v důchodu, tzn., že tato generace představuje pro sociální systém velkou zátěž, která může v extrémní podobě vykazovat u některých příslušníků stopy ageismu. </w:t>
      </w:r>
    </w:p>
    <w:p w14:paraId="5DF94750" w14:textId="5B3180D8" w:rsidR="0082102F" w:rsidRDefault="00231F39" w:rsidP="00231F39">
      <w:pPr>
        <w:spacing w:before="120" w:after="0"/>
        <w:rPr>
          <w:rFonts w:cs="Times New Roman"/>
          <w:b/>
          <w:szCs w:val="24"/>
        </w:rPr>
      </w:pPr>
      <w:r>
        <w:rPr>
          <w:rFonts w:cs="Times New Roman"/>
          <w:b/>
          <w:szCs w:val="24"/>
        </w:rPr>
        <w:t xml:space="preserve">            GE</w:t>
      </w:r>
      <w:r w:rsidR="0082102F">
        <w:rPr>
          <w:rFonts w:cs="Times New Roman"/>
          <w:b/>
          <w:szCs w:val="24"/>
        </w:rPr>
        <w:t>NERACE X</w:t>
      </w:r>
    </w:p>
    <w:p w14:paraId="16B4EBD6" w14:textId="2BE9986F" w:rsidR="004C687D" w:rsidRPr="008D39BE" w:rsidRDefault="0082102F" w:rsidP="009933C6">
      <w:pPr>
        <w:spacing w:after="120"/>
        <w:ind w:left="709"/>
        <w:jc w:val="both"/>
        <w:rPr>
          <w:rFonts w:cs="Times New Roman"/>
          <w:szCs w:val="24"/>
        </w:rPr>
      </w:pPr>
      <w:r>
        <w:rPr>
          <w:rFonts w:cs="Times New Roman"/>
          <w:szCs w:val="24"/>
        </w:rPr>
        <w:t xml:space="preserve">Jedna z dalších generací se označuje jako </w:t>
      </w:r>
      <w:r>
        <w:rPr>
          <w:rFonts w:cs="Times New Roman"/>
          <w:b/>
          <w:szCs w:val="24"/>
        </w:rPr>
        <w:t>generace X</w:t>
      </w:r>
      <w:r>
        <w:rPr>
          <w:rFonts w:cs="Times New Roman"/>
          <w:szCs w:val="24"/>
        </w:rPr>
        <w:t xml:space="preserve"> (tzn. 1965</w:t>
      </w:r>
      <w:r w:rsidR="00FD3DD9">
        <w:rPr>
          <w:rFonts w:cs="Times New Roman"/>
          <w:szCs w:val="24"/>
        </w:rPr>
        <w:t>–</w:t>
      </w:r>
      <w:r>
        <w:rPr>
          <w:rFonts w:cs="Times New Roman"/>
          <w:szCs w:val="24"/>
        </w:rPr>
        <w:t xml:space="preserve">1980). Tato generace </w:t>
      </w:r>
      <w:r w:rsidRPr="008D39BE">
        <w:rPr>
          <w:rFonts w:cs="Times New Roman"/>
          <w:szCs w:val="24"/>
        </w:rPr>
        <w:t>vstupovala na scénu v době, kdy přestaly končit finanční, rodinné i společenské jistoty. Dnes se jedná o věkovou kategorii 40</w:t>
      </w:r>
      <w:r w:rsidR="00FD3DD9" w:rsidRPr="008D39BE">
        <w:rPr>
          <w:rFonts w:cs="Times New Roman"/>
          <w:szCs w:val="24"/>
        </w:rPr>
        <w:t>–</w:t>
      </w:r>
      <w:r w:rsidRPr="008D39BE">
        <w:rPr>
          <w:rFonts w:cs="Times New Roman"/>
          <w:szCs w:val="24"/>
        </w:rPr>
        <w:t>55 let</w:t>
      </w:r>
      <w:r w:rsidR="004C687D" w:rsidRPr="008D39BE">
        <w:rPr>
          <w:rFonts w:cs="Times New Roman"/>
          <w:szCs w:val="24"/>
        </w:rPr>
        <w:t>, která hledá rovnováhu mezi prací a životem (volným časem). V praxi to vypadá tak, že se snaží sice přizpůsobit, ale ne se zbavit své svobody. Do daného spektra spadají tzv. „Husákovy děti“. Z pozice státu se investovaly velké prostředky na podporu mladých rodin, čímž téměř skokově vzrostl nárůst porodnosti.</w:t>
      </w:r>
    </w:p>
    <w:p w14:paraId="6DB5713E" w14:textId="641BB9D4" w:rsidR="0082102F" w:rsidRPr="004C687D" w:rsidRDefault="0082102F" w:rsidP="009933C6">
      <w:pPr>
        <w:spacing w:after="120"/>
        <w:ind w:left="709"/>
        <w:jc w:val="both"/>
        <w:rPr>
          <w:rFonts w:cs="Times New Roman"/>
          <w:color w:val="FF0000"/>
          <w:szCs w:val="24"/>
        </w:rPr>
      </w:pPr>
      <w:r w:rsidRPr="008D39BE">
        <w:rPr>
          <w:rFonts w:cs="Times New Roman"/>
          <w:szCs w:val="24"/>
        </w:rPr>
        <w:t xml:space="preserve">Jedná o generaci, která vyrůstala v prostředí začínajících moderních technologií, objevují se první počítače, které začínají považovat </w:t>
      </w:r>
      <w:r>
        <w:rPr>
          <w:rFonts w:cs="Times New Roman"/>
          <w:szCs w:val="24"/>
        </w:rPr>
        <w:t>za nedílnou součást života. Stále častěji se do hledáčku dané generace dostává možnost uplatnění se v zahraničí. Z toho vychází i vyšší zájem o ovládnutí dalšího cizího jazyka, především angličtiny.</w:t>
      </w:r>
    </w:p>
    <w:p w14:paraId="64C6522E" w14:textId="77777777" w:rsidR="0082102F" w:rsidRDefault="0082102F" w:rsidP="00231F39">
      <w:pPr>
        <w:autoSpaceDE w:val="0"/>
        <w:autoSpaceDN w:val="0"/>
        <w:adjustRightInd w:val="0"/>
        <w:spacing w:after="120" w:line="20" w:lineRule="atLeast"/>
        <w:ind w:left="709"/>
        <w:jc w:val="both"/>
        <w:rPr>
          <w:rFonts w:cs="Times New Roman"/>
          <w:szCs w:val="24"/>
        </w:rPr>
      </w:pPr>
      <w:r>
        <w:rPr>
          <w:rFonts w:cs="Times New Roman"/>
          <w:szCs w:val="24"/>
        </w:rPr>
        <w:t xml:space="preserve">Předmanželský pohlavní styk se stává tolerovanou normou. </w:t>
      </w:r>
    </w:p>
    <w:p w14:paraId="274B95E4" w14:textId="11D971CE" w:rsidR="0082102F" w:rsidRPr="008D39BE" w:rsidRDefault="00231F39" w:rsidP="00231F39">
      <w:pPr>
        <w:spacing w:before="120" w:after="120" w:line="20" w:lineRule="atLeast"/>
        <w:rPr>
          <w:rFonts w:cs="Times New Roman"/>
          <w:b/>
          <w:szCs w:val="24"/>
        </w:rPr>
      </w:pPr>
      <w:r>
        <w:rPr>
          <w:rFonts w:cs="Times New Roman"/>
          <w:b/>
          <w:szCs w:val="24"/>
        </w:rPr>
        <w:t xml:space="preserve">            </w:t>
      </w:r>
      <w:r w:rsidR="0082102F" w:rsidRPr="008D39BE">
        <w:rPr>
          <w:rFonts w:cs="Times New Roman"/>
          <w:b/>
          <w:szCs w:val="24"/>
        </w:rPr>
        <w:t>GENERACE Y</w:t>
      </w:r>
    </w:p>
    <w:p w14:paraId="19C203E1" w14:textId="46C8F6C5" w:rsidR="0082102F" w:rsidRPr="008D39BE" w:rsidRDefault="0082102F" w:rsidP="00231F39">
      <w:pPr>
        <w:spacing w:after="120"/>
        <w:ind w:left="709"/>
        <w:jc w:val="both"/>
        <w:rPr>
          <w:rFonts w:cs="Times New Roman"/>
          <w:szCs w:val="24"/>
        </w:rPr>
      </w:pPr>
      <w:r w:rsidRPr="008D39BE">
        <w:rPr>
          <w:rFonts w:cs="Times New Roman"/>
          <w:szCs w:val="24"/>
        </w:rPr>
        <w:t>Generace Y</w:t>
      </w:r>
      <w:r w:rsidRPr="008D39BE">
        <w:rPr>
          <w:rFonts w:cs="Times New Roman"/>
          <w:b/>
          <w:szCs w:val="24"/>
        </w:rPr>
        <w:t xml:space="preserve"> </w:t>
      </w:r>
      <w:r w:rsidRPr="008D39BE">
        <w:rPr>
          <w:rFonts w:cs="Times New Roman"/>
          <w:szCs w:val="24"/>
        </w:rPr>
        <w:t xml:space="preserve">(někdy se označují jako </w:t>
      </w:r>
      <w:r w:rsidRPr="008D39BE">
        <w:rPr>
          <w:rFonts w:cs="Times New Roman"/>
          <w:b/>
          <w:szCs w:val="24"/>
        </w:rPr>
        <w:t>mileniálové</w:t>
      </w:r>
      <w:r w:rsidRPr="008D39BE">
        <w:rPr>
          <w:rFonts w:cs="Times New Roman"/>
          <w:szCs w:val="24"/>
        </w:rPr>
        <w:t xml:space="preserve">, označení je odvozeno z angl. </w:t>
      </w:r>
      <w:proofErr w:type="spellStart"/>
      <w:r w:rsidRPr="008D39BE">
        <w:rPr>
          <w:rFonts w:cs="Times New Roman"/>
          <w:szCs w:val="24"/>
        </w:rPr>
        <w:t>milenials</w:t>
      </w:r>
      <w:proofErr w:type="spellEnd"/>
      <w:r w:rsidRPr="008D39BE">
        <w:rPr>
          <w:rFonts w:cs="Times New Roman"/>
          <w:szCs w:val="24"/>
        </w:rPr>
        <w:t xml:space="preserve">, což je generace narozena mezi lety 1981 až 1999). To znamená, že se jedná o poslední generaci, která se narodila ve 20. století. Jde o generaci, která začala vyrůstat v prostředí globalizující se společnosti s významnou náklonností k využívání moderních komunikačních technologií. </w:t>
      </w:r>
      <w:r w:rsidR="009933C6" w:rsidRPr="008D39BE">
        <w:rPr>
          <w:rFonts w:cs="Times New Roman"/>
          <w:szCs w:val="24"/>
        </w:rPr>
        <w:t>Generace, která zažila celou řadu, dosud nepoznaných, společenských změn.</w:t>
      </w:r>
    </w:p>
    <w:p w14:paraId="431B7D1E" w14:textId="775C861C" w:rsidR="0082102F" w:rsidRDefault="0082102F" w:rsidP="00231F39">
      <w:pPr>
        <w:ind w:left="709"/>
        <w:jc w:val="both"/>
        <w:rPr>
          <w:rFonts w:cs="Times New Roman"/>
          <w:szCs w:val="24"/>
        </w:rPr>
      </w:pPr>
      <w:r>
        <w:rPr>
          <w:rFonts w:cs="Times New Roman"/>
          <w:szCs w:val="24"/>
        </w:rPr>
        <w:lastRenderedPageBreak/>
        <w:t xml:space="preserve">Jedinci navenek mohou působit arogantně, nezodpovědně, do jisté míry i rozmazleně (vyznavači </w:t>
      </w:r>
      <w:proofErr w:type="spellStart"/>
      <w:r>
        <w:rPr>
          <w:rFonts w:cs="Times New Roman"/>
          <w:szCs w:val="24"/>
        </w:rPr>
        <w:t>mamahotelu</w:t>
      </w:r>
      <w:proofErr w:type="spellEnd"/>
      <w:r>
        <w:rPr>
          <w:rFonts w:cs="Times New Roman"/>
          <w:szCs w:val="24"/>
        </w:rPr>
        <w:t>, ale také „</w:t>
      </w:r>
      <w:proofErr w:type="spellStart"/>
      <w:r>
        <w:rPr>
          <w:rFonts w:cs="Times New Roman"/>
          <w:szCs w:val="24"/>
        </w:rPr>
        <w:t>jájinkové</w:t>
      </w:r>
      <w:proofErr w:type="spellEnd"/>
      <w:r>
        <w:rPr>
          <w:rFonts w:cs="Times New Roman"/>
          <w:szCs w:val="24"/>
        </w:rPr>
        <w:t xml:space="preserve">“ apod.). Vyznačují se rychlým životním stylem, vysokými a mnohdy i přehnanými ambicemi a velkým pracovním vytížením, který se v praxi projevuje často několika pracovními poměry (i v podobě brigád a nárazových aktivit). Mileniálové, svým netradičním přístupem, zejména při prosazování vlastní nezávislosti se začínají aktivně prosazovat v politické sféře, zejména v roli aktivistů. Mezi jejich prioritní zájmy patří získat spoustu finančních prostředků s minimálním vypětím sil, které chtějí věnovat na své zájmy a koníčky. K oblíbeným aktivitám patří cestování. Také mají nereálné požadavky na vlastní finanční ohodnocení. Vůči okolí se snaží </w:t>
      </w:r>
      <w:r w:rsidR="00B35810">
        <w:rPr>
          <w:rFonts w:cs="Times New Roman"/>
          <w:szCs w:val="24"/>
        </w:rPr>
        <w:t xml:space="preserve">uplatňovat nekonvenční </w:t>
      </w:r>
      <w:r>
        <w:rPr>
          <w:rFonts w:cs="Times New Roman"/>
          <w:szCs w:val="24"/>
        </w:rPr>
        <w:t>postoj, zejména prosazující osobní svobodu, nepřebírání zodpovědnosti apod.</w:t>
      </w:r>
    </w:p>
    <w:p w14:paraId="109BD273" w14:textId="77777777" w:rsidR="0082102F" w:rsidRDefault="0082102F" w:rsidP="00231F39">
      <w:pPr>
        <w:ind w:left="709"/>
        <w:jc w:val="both"/>
        <w:rPr>
          <w:rFonts w:cs="Times New Roman"/>
          <w:szCs w:val="24"/>
        </w:rPr>
      </w:pPr>
      <w:r>
        <w:rPr>
          <w:rFonts w:cs="Times New Roman"/>
          <w:szCs w:val="24"/>
        </w:rPr>
        <w:t>Generace obklopena moderními komunikačními technologiemi, ale je i sama motivována vyhledávat nové přístupy (např. sociální sítě), s nimiž jsou v podstatě permanentně „spojeni“ se světem. To se týká i jejich nejbližších přátel, případně partnerů.</w:t>
      </w:r>
    </w:p>
    <w:p w14:paraId="44E5447E" w14:textId="76DE903E" w:rsidR="0082102F" w:rsidRDefault="0082102F" w:rsidP="00B35810">
      <w:pPr>
        <w:ind w:left="709"/>
        <w:jc w:val="both"/>
        <w:rPr>
          <w:rFonts w:cs="Times New Roman"/>
          <w:szCs w:val="24"/>
        </w:rPr>
      </w:pPr>
      <w:r>
        <w:rPr>
          <w:rFonts w:cs="Times New Roman"/>
          <w:szCs w:val="24"/>
        </w:rPr>
        <w:t xml:space="preserve">Významným a </w:t>
      </w:r>
      <w:r w:rsidR="00E05DC6">
        <w:rPr>
          <w:rFonts w:cs="Times New Roman"/>
          <w:szCs w:val="24"/>
        </w:rPr>
        <w:t xml:space="preserve">také </w:t>
      </w:r>
      <w:r>
        <w:rPr>
          <w:rFonts w:cs="Times New Roman"/>
          <w:szCs w:val="24"/>
        </w:rPr>
        <w:t>i pozitivním znakem je tolerance v mnoha oblastech, mimo jiné, i v oblasti respektování sexuálních menšin (LBGT), stejně tak, jako i k odlišným rasám apod. Dalším typickým znakem je optimismus, a především již zmiňovaná komunikace, a to obrazně z celého světa prostřednictvím sociálních sítí, kdy komunikačním jazykem je anglický jazyk.</w:t>
      </w:r>
    </w:p>
    <w:p w14:paraId="2A8170E3" w14:textId="77777777" w:rsidR="0082102F" w:rsidRDefault="0082102F" w:rsidP="00231F39">
      <w:pPr>
        <w:ind w:left="709"/>
        <w:jc w:val="both"/>
        <w:rPr>
          <w:rFonts w:cs="Times New Roman"/>
          <w:szCs w:val="24"/>
        </w:rPr>
      </w:pPr>
      <w:r>
        <w:rPr>
          <w:rFonts w:cs="Times New Roman"/>
          <w:szCs w:val="24"/>
        </w:rPr>
        <w:t>V oblasti partnerského soužití dávají přednost soužití</w:t>
      </w:r>
      <w:r>
        <w:rPr>
          <w:rFonts w:cs="Times New Roman"/>
          <w:i/>
          <w:szCs w:val="24"/>
        </w:rPr>
        <w:t xml:space="preserve"> „na hromádce,“ </w:t>
      </w:r>
      <w:r>
        <w:rPr>
          <w:rFonts w:cs="Times New Roman"/>
          <w:szCs w:val="24"/>
        </w:rPr>
        <w:t xml:space="preserve">bez zjevné potřeby uzavření sňatku a tím i legalizaci vztahu. V partnerském vztahu se stále častěji objevují děti z předchozích vztahů. V důsledku snadno dostupné antikoncepce dochází k mnohým nezávazným (náhodným) nechráněným pohlavním stykům. </w:t>
      </w:r>
    </w:p>
    <w:p w14:paraId="42D48982" w14:textId="3DD706F9" w:rsidR="0082102F" w:rsidRDefault="0082102F" w:rsidP="00B35810">
      <w:pPr>
        <w:ind w:left="709"/>
        <w:jc w:val="both"/>
        <w:rPr>
          <w:rFonts w:cs="Times New Roman"/>
          <w:szCs w:val="24"/>
        </w:rPr>
      </w:pPr>
      <w:r>
        <w:rPr>
          <w:rFonts w:cs="Times New Roman"/>
          <w:szCs w:val="24"/>
        </w:rPr>
        <w:t xml:space="preserve">V této souvislosti se objevuje označení – </w:t>
      </w:r>
      <w:r w:rsidR="00B35810">
        <w:rPr>
          <w:rFonts w:cs="Times New Roman"/>
          <w:b/>
          <w:szCs w:val="24"/>
        </w:rPr>
        <w:t>kamarád s výhodami</w:t>
      </w:r>
      <w:r>
        <w:rPr>
          <w:rFonts w:cs="Times New Roman"/>
          <w:szCs w:val="24"/>
        </w:rPr>
        <w:t xml:space="preserve">. Jedná se o muže, s kterým lze (alespoň podle odborníků) zažít ten nejlepší sex. </w:t>
      </w:r>
    </w:p>
    <w:p w14:paraId="6EAC2048" w14:textId="26AFBAC9" w:rsidR="0082102F" w:rsidRDefault="0082102F" w:rsidP="00231F39">
      <w:pPr>
        <w:spacing w:after="120"/>
        <w:ind w:left="709"/>
        <w:jc w:val="both"/>
        <w:rPr>
          <w:rFonts w:cs="Times New Roman"/>
          <w:szCs w:val="24"/>
        </w:rPr>
      </w:pPr>
      <w:r>
        <w:rPr>
          <w:rFonts w:cs="Times New Roman"/>
          <w:szCs w:val="24"/>
        </w:rPr>
        <w:t>Po roce 1989 dochází k celé řadě negativních jevů v partnerském a manželském soužití, zejména pak nárůst a střídání partnerů, rozvodovost, rození dětí mimo manželství, prostituce, erotické a pornografické časopisy apod. Objevuje se také celá řada pozitiv, jako např. výrazně klesá počet umělého přerušení těhotenství, otevírají se témata vztahující se k homosexuální minoritě (např. registrované partnerství), dostupnost antikoncepce, zvláště pak hormonální, zodpovědnější přístup k prvním pohlavním stykům aj. Na druhé straně dochází k nárůstu pohlavně přenosných nemocí, zejména HIV/AIDS, brzkého zahajování pohlavního života, a to až pod hranici trestné zodpovědnosti atd. V neposlední řadě narůstají sociálně patologické jevy se sexuálním pozadím, jako např. prostituce, pedofilie, sexuální turistika atd.).</w:t>
      </w:r>
    </w:p>
    <w:p w14:paraId="3E9D8072" w14:textId="4C1DE246" w:rsidR="009933C6" w:rsidRPr="008D39BE" w:rsidRDefault="009933C6" w:rsidP="00231F39">
      <w:pPr>
        <w:spacing w:after="120"/>
        <w:ind w:left="709"/>
        <w:jc w:val="both"/>
        <w:rPr>
          <w:rFonts w:cs="Times New Roman"/>
          <w:szCs w:val="24"/>
        </w:rPr>
      </w:pPr>
      <w:r w:rsidRPr="008D39BE">
        <w:rPr>
          <w:rFonts w:cs="Times New Roman"/>
          <w:szCs w:val="24"/>
        </w:rPr>
        <w:lastRenderedPageBreak/>
        <w:t>Je také zaznamenán pokles uzavírání sňatků, a naopak narůstá počet mladých žijících ve volných svazcích. Klesá o počet narozených dětí. Dochází také k preferování rozličných stravovacích návyků, zájem o cestování, zvyšování kvalifikace apod.</w:t>
      </w:r>
    </w:p>
    <w:p w14:paraId="5C5F651D" w14:textId="349AB231" w:rsidR="0082102F" w:rsidRDefault="00231F39" w:rsidP="00BC24B5">
      <w:pPr>
        <w:spacing w:after="0"/>
        <w:rPr>
          <w:rFonts w:cs="Times New Roman"/>
          <w:b/>
          <w:szCs w:val="24"/>
        </w:rPr>
      </w:pPr>
      <w:r>
        <w:rPr>
          <w:rFonts w:cs="Times New Roman"/>
          <w:b/>
          <w:szCs w:val="24"/>
        </w:rPr>
        <w:t xml:space="preserve">            </w:t>
      </w:r>
      <w:r w:rsidR="0082102F">
        <w:rPr>
          <w:rFonts w:cs="Times New Roman"/>
          <w:b/>
          <w:szCs w:val="24"/>
        </w:rPr>
        <w:t>GENERACE Z</w:t>
      </w:r>
    </w:p>
    <w:p w14:paraId="52B6E638" w14:textId="0C652650" w:rsidR="0082102F" w:rsidRDefault="0082102F" w:rsidP="00BC24B5">
      <w:pPr>
        <w:spacing w:after="0"/>
        <w:ind w:left="709"/>
        <w:jc w:val="both"/>
        <w:rPr>
          <w:rFonts w:cs="Times New Roman"/>
          <w:szCs w:val="24"/>
        </w:rPr>
      </w:pPr>
      <w:r>
        <w:rPr>
          <w:rFonts w:cs="Times New Roman"/>
          <w:szCs w:val="24"/>
        </w:rPr>
        <w:t xml:space="preserve">Jedná se o generaci (2000–2015), která vyrůstá výhradně v digitálním prostředí,), a to již od výrazně útlého věku. Nejsou výjimečné případy, že právě dospívající mají mnohem vyšší </w:t>
      </w:r>
      <w:proofErr w:type="gramStart"/>
      <w:r>
        <w:rPr>
          <w:rFonts w:cs="Times New Roman"/>
          <w:szCs w:val="24"/>
        </w:rPr>
        <w:t>příjmy,</w:t>
      </w:r>
      <w:proofErr w:type="gramEnd"/>
      <w:r>
        <w:rPr>
          <w:rFonts w:cs="Times New Roman"/>
          <w:szCs w:val="24"/>
        </w:rPr>
        <w:t xml:space="preserve"> než jejich rodiče. V každém případě očekávají od digitálních nosičů zábavu (například chytré telefony).</w:t>
      </w:r>
    </w:p>
    <w:p w14:paraId="4DAAE6A2" w14:textId="77777777" w:rsidR="0082102F" w:rsidRDefault="0082102F" w:rsidP="00B35810">
      <w:pPr>
        <w:ind w:left="709"/>
        <w:jc w:val="both"/>
        <w:rPr>
          <w:rFonts w:cs="Times New Roman"/>
          <w:szCs w:val="24"/>
        </w:rPr>
      </w:pPr>
      <w:r>
        <w:rPr>
          <w:rFonts w:cs="Times New Roman"/>
          <w:szCs w:val="24"/>
        </w:rPr>
        <w:t>Ve škole se jim stává digitální technologie nedílnou součástí vzdělávání. Mezi přednosti této generace patří jejich schopnost komunikovat v anglickém jazyce. Mnohem rychleji dospívají, tzn., že mnohem dříve se dostavuje puberta, a to včetně všech souvisejících projevů.</w:t>
      </w:r>
    </w:p>
    <w:p w14:paraId="6FB24367" w14:textId="77777777" w:rsidR="00BC24B5" w:rsidRDefault="0082102F" w:rsidP="00BC24B5">
      <w:pPr>
        <w:spacing w:after="120"/>
        <w:ind w:left="709"/>
        <w:jc w:val="both"/>
        <w:rPr>
          <w:rFonts w:cs="Times New Roman"/>
          <w:szCs w:val="24"/>
        </w:rPr>
      </w:pPr>
      <w:r>
        <w:rPr>
          <w:rFonts w:cs="Times New Roman"/>
          <w:szCs w:val="24"/>
        </w:rPr>
        <w:t xml:space="preserve">K jejím dalším přednostem patří i velká flexibilita. Při prezentování </w:t>
      </w:r>
      <w:proofErr w:type="gramStart"/>
      <w:r>
        <w:rPr>
          <w:rFonts w:cs="Times New Roman"/>
          <w:szCs w:val="24"/>
        </w:rPr>
        <w:t xml:space="preserve">vlastních </w:t>
      </w:r>
      <w:r w:rsidR="00BC24B5">
        <w:rPr>
          <w:rFonts w:cs="Times New Roman"/>
          <w:szCs w:val="24"/>
        </w:rPr>
        <w:t xml:space="preserve"> </w:t>
      </w:r>
      <w:r>
        <w:rPr>
          <w:rFonts w:cs="Times New Roman"/>
          <w:szCs w:val="24"/>
        </w:rPr>
        <w:t>názorů</w:t>
      </w:r>
      <w:proofErr w:type="gramEnd"/>
      <w:r>
        <w:rPr>
          <w:rFonts w:cs="Times New Roman"/>
          <w:szCs w:val="24"/>
        </w:rPr>
        <w:t xml:space="preserve"> v internetovém prostředí jsou velice radikální a zaujímají razantní postoje</w:t>
      </w:r>
    </w:p>
    <w:p w14:paraId="305EAB18" w14:textId="55EAC8EE" w:rsidR="0082102F" w:rsidRDefault="0082102F" w:rsidP="00BC24B5">
      <w:pPr>
        <w:spacing w:after="120"/>
        <w:ind w:left="567"/>
        <w:jc w:val="both"/>
        <w:rPr>
          <w:rFonts w:cs="Times New Roman"/>
          <w:szCs w:val="24"/>
        </w:rPr>
      </w:pPr>
      <w:r>
        <w:rPr>
          <w:rFonts w:cs="Times New Roman"/>
          <w:szCs w:val="24"/>
        </w:rPr>
        <w:t xml:space="preserve">k názorům ostatních. V rámci zkušeností práce s PC jsou mnohem schopnější než </w:t>
      </w:r>
      <w:r w:rsidR="00BC24B5">
        <w:rPr>
          <w:rFonts w:cs="Times New Roman"/>
          <w:szCs w:val="24"/>
        </w:rPr>
        <w:t xml:space="preserve">    </w:t>
      </w:r>
      <w:r>
        <w:rPr>
          <w:rFonts w:cs="Times New Roman"/>
          <w:szCs w:val="24"/>
        </w:rPr>
        <w:t xml:space="preserve">jejich rodiče, a také mnohem rychlejší.   </w:t>
      </w:r>
    </w:p>
    <w:p w14:paraId="3AD6942E" w14:textId="2B3CA365" w:rsidR="0082102F" w:rsidRDefault="0082102F" w:rsidP="00B35810">
      <w:pPr>
        <w:spacing w:after="120"/>
        <w:ind w:left="567"/>
        <w:jc w:val="both"/>
        <w:rPr>
          <w:rFonts w:cs="Times New Roman"/>
          <w:szCs w:val="24"/>
        </w:rPr>
      </w:pPr>
      <w:r>
        <w:rPr>
          <w:rFonts w:cs="Times New Roman"/>
          <w:szCs w:val="24"/>
        </w:rPr>
        <w:t xml:space="preserve">Přátelské vztahy se svými vrstevníky jsou povětšinou zprostředkované, což vede k tomu, že nedokáží </w:t>
      </w:r>
      <w:r w:rsidR="00B35810">
        <w:rPr>
          <w:rFonts w:cs="Times New Roman"/>
          <w:szCs w:val="24"/>
        </w:rPr>
        <w:t>v plné</w:t>
      </w:r>
      <w:r>
        <w:rPr>
          <w:rFonts w:cs="Times New Roman"/>
          <w:szCs w:val="24"/>
        </w:rPr>
        <w:t xml:space="preserve"> míře navazovat osobní kontakty. Ihned při prvních problémech a neúspěších se proj</w:t>
      </w:r>
      <w:r w:rsidR="00B35810">
        <w:rPr>
          <w:rFonts w:cs="Times New Roman"/>
          <w:szCs w:val="24"/>
        </w:rPr>
        <w:t>evuje jejich impulzivní jednání.</w:t>
      </w:r>
      <w:r>
        <w:rPr>
          <w:rFonts w:cs="Times New Roman"/>
          <w:szCs w:val="24"/>
        </w:rPr>
        <w:t xml:space="preserve"> </w:t>
      </w:r>
    </w:p>
    <w:p w14:paraId="54FF8818" w14:textId="77777777" w:rsidR="0082102F" w:rsidRDefault="0082102F" w:rsidP="00B35810">
      <w:pPr>
        <w:spacing w:after="120"/>
        <w:ind w:left="567"/>
        <w:jc w:val="both"/>
        <w:rPr>
          <w:rFonts w:cs="Times New Roman"/>
          <w:szCs w:val="24"/>
        </w:rPr>
      </w:pPr>
      <w:r>
        <w:rPr>
          <w:rFonts w:cs="Times New Roman"/>
          <w:szCs w:val="24"/>
        </w:rPr>
        <w:t xml:space="preserve">Jedním typickým znakem je u dané generace pokles pohybové aktivity, nezájem chodit do přírody apod. Současně se narodili do prostředí nesezdaného partnerství, kdy některý z rodičů není biologickým rodičem. </w:t>
      </w:r>
    </w:p>
    <w:p w14:paraId="6A14E352" w14:textId="09EB926B" w:rsidR="0082102F" w:rsidRDefault="0082102F" w:rsidP="00B35810">
      <w:pPr>
        <w:spacing w:after="120"/>
        <w:ind w:left="567"/>
        <w:jc w:val="both"/>
        <w:rPr>
          <w:rFonts w:cs="Times New Roman"/>
          <w:szCs w:val="24"/>
        </w:rPr>
      </w:pPr>
      <w:r>
        <w:rPr>
          <w:rFonts w:cs="Times New Roman"/>
          <w:szCs w:val="24"/>
        </w:rPr>
        <w:t>V rovině partnerských vztahů dochází k vytváření prostředí a podmínek pro sexuální zneužívání ze strany starších a zkušenějších predátorů. Navíc výrazně klesá zájem o získávání osobních sexuálních zkušeností, a to z celé řady důvodů, jako například výraznější zkušenost s tzv. lehkými drogami, kouřením (používání nikot</w:t>
      </w:r>
      <w:r w:rsidR="00B35810">
        <w:rPr>
          <w:rFonts w:cs="Times New Roman"/>
          <w:szCs w:val="24"/>
        </w:rPr>
        <w:t>inových produktů), alkoholických nápojů</w:t>
      </w:r>
      <w:r>
        <w:rPr>
          <w:rFonts w:cs="Times New Roman"/>
          <w:szCs w:val="24"/>
        </w:rPr>
        <w:t xml:space="preserve"> apod. </w:t>
      </w:r>
    </w:p>
    <w:p w14:paraId="3E61C27E" w14:textId="1D36C495" w:rsidR="0082102F" w:rsidRDefault="00231F39" w:rsidP="00430035">
      <w:pPr>
        <w:spacing w:after="0"/>
        <w:rPr>
          <w:rFonts w:cs="Times New Roman"/>
          <w:b/>
          <w:szCs w:val="24"/>
        </w:rPr>
      </w:pPr>
      <w:r>
        <w:rPr>
          <w:rFonts w:cs="Times New Roman"/>
          <w:b/>
          <w:szCs w:val="24"/>
        </w:rPr>
        <w:t xml:space="preserve">          </w:t>
      </w:r>
      <w:r w:rsidR="0082102F">
        <w:rPr>
          <w:rFonts w:cs="Times New Roman"/>
          <w:b/>
          <w:szCs w:val="24"/>
        </w:rPr>
        <w:t>GENERACE ALFA</w:t>
      </w:r>
    </w:p>
    <w:p w14:paraId="476F1F5C" w14:textId="77777777" w:rsidR="0082102F" w:rsidRDefault="0082102F" w:rsidP="00430035">
      <w:pPr>
        <w:spacing w:after="120"/>
        <w:ind w:left="567"/>
        <w:jc w:val="both"/>
        <w:rPr>
          <w:rFonts w:cs="Times New Roman"/>
          <w:szCs w:val="24"/>
        </w:rPr>
      </w:pPr>
      <w:r>
        <w:rPr>
          <w:rFonts w:cs="Times New Roman"/>
          <w:szCs w:val="24"/>
        </w:rPr>
        <w:t>Jedná se o generaci, která se narodila po roce 2015. Tyto děti se budou rodit věkově starším rodičům, což se může promítnout do mnohem složitější vzájemné komunikace, i s rozdílným pohledem na různé životní situace a následně preferované hodnoty. Ve vztahu k digitálním technologickým prostředkům, budou mnohem více závislé na daných prostředcích. Mobil v podstatě nepouští z ruky.</w:t>
      </w:r>
    </w:p>
    <w:p w14:paraId="0D12E01F" w14:textId="17BEFDF4" w:rsidR="0082102F" w:rsidRDefault="0082102F" w:rsidP="00430035">
      <w:pPr>
        <w:spacing w:after="120"/>
        <w:ind w:left="567"/>
        <w:jc w:val="both"/>
        <w:rPr>
          <w:rFonts w:cs="Times New Roman"/>
          <w:szCs w:val="24"/>
        </w:rPr>
      </w:pPr>
      <w:r>
        <w:rPr>
          <w:rFonts w:cs="Times New Roman"/>
          <w:szCs w:val="24"/>
        </w:rPr>
        <w:t>Vzhledem k tomu, že jsou schopni si obstarat všechny informace v digitálním prostředí, staví se negativně ke škole. Postrádají a bud</w:t>
      </w:r>
      <w:r w:rsidR="00BC24B5">
        <w:rPr>
          <w:rFonts w:cs="Times New Roman"/>
          <w:szCs w:val="24"/>
        </w:rPr>
        <w:t xml:space="preserve">ou postrádat všeobecný přehled. </w:t>
      </w:r>
      <w:r>
        <w:rPr>
          <w:rFonts w:cs="Times New Roman"/>
          <w:szCs w:val="24"/>
        </w:rPr>
        <w:t>Negativním doprovodními jevy je především únava. Popisovaná problematika se týká zejména chlapců.</w:t>
      </w:r>
    </w:p>
    <w:p w14:paraId="282CB49E" w14:textId="77777777" w:rsidR="0082102F" w:rsidRDefault="0082102F" w:rsidP="001705CC">
      <w:pPr>
        <w:ind w:left="567"/>
        <w:jc w:val="both"/>
        <w:rPr>
          <w:rFonts w:cs="Times New Roman"/>
          <w:szCs w:val="24"/>
        </w:rPr>
      </w:pPr>
      <w:r>
        <w:rPr>
          <w:rFonts w:cs="Times New Roman"/>
          <w:szCs w:val="24"/>
        </w:rPr>
        <w:lastRenderedPageBreak/>
        <w:t xml:space="preserve">V rámci vzdělávání preferují online výuku, v maximálně možné míře využívají rozličné sociální sítě, sledují YouTube a jsou ve velké míře ovlivňovány různými </w:t>
      </w:r>
      <w:proofErr w:type="spellStart"/>
      <w:r>
        <w:rPr>
          <w:rFonts w:cs="Times New Roman"/>
          <w:szCs w:val="24"/>
        </w:rPr>
        <w:t>influencery</w:t>
      </w:r>
      <w:proofErr w:type="spellEnd"/>
      <w:r>
        <w:rPr>
          <w:rFonts w:cs="Times New Roman"/>
          <w:szCs w:val="24"/>
        </w:rPr>
        <w:t xml:space="preserve">. </w:t>
      </w:r>
    </w:p>
    <w:p w14:paraId="54EB1326" w14:textId="77777777" w:rsidR="00E05DC6" w:rsidRDefault="00E05DC6" w:rsidP="00E05DC6">
      <w:pPr>
        <w:pStyle w:val="Zkladntext2"/>
        <w:spacing w:line="240" w:lineRule="auto"/>
        <w:jc w:val="both"/>
        <w:rPr>
          <w:rFonts w:ascii="Times New Roman" w:hAnsi="Times New Roman" w:cs="Times New Roman"/>
          <w:b/>
          <w:bCs/>
          <w:color w:val="FF0000"/>
          <w:sz w:val="24"/>
          <w:szCs w:val="24"/>
        </w:rPr>
      </w:pPr>
    </w:p>
    <w:p w14:paraId="4EE5CD57" w14:textId="3A954C5C" w:rsidR="008D3571" w:rsidRPr="00BC24B5" w:rsidRDefault="00BC24B5" w:rsidP="00E05DC6">
      <w:pPr>
        <w:pStyle w:val="Zkladntext2"/>
        <w:spacing w:line="240" w:lineRule="auto"/>
        <w:jc w:val="both"/>
      </w:pPr>
      <w:r>
        <w:rPr>
          <w:rFonts w:ascii="Times New Roman" w:hAnsi="Times New Roman" w:cs="Times New Roman"/>
          <w:b/>
          <w:bCs/>
          <w:sz w:val="24"/>
          <w:szCs w:val="24"/>
        </w:rPr>
        <w:t xml:space="preserve">         </w:t>
      </w:r>
      <w:r w:rsidR="008D3571" w:rsidRPr="00BC24B5">
        <w:rPr>
          <w:rFonts w:ascii="Times New Roman" w:hAnsi="Times New Roman" w:cs="Times New Roman"/>
          <w:b/>
          <w:bCs/>
          <w:sz w:val="24"/>
          <w:szCs w:val="24"/>
        </w:rPr>
        <w:t>DALŠÍ ZDROJE:</w:t>
      </w:r>
    </w:p>
    <w:p w14:paraId="61035E2B" w14:textId="4474EA24" w:rsidR="008D3571" w:rsidRDefault="008D3571" w:rsidP="00BC24B5">
      <w:pPr>
        <w:ind w:left="567"/>
        <w:jc w:val="both"/>
      </w:pPr>
      <w:r>
        <w:rPr>
          <w:rFonts w:cs="Times New Roman"/>
          <w:szCs w:val="24"/>
        </w:rPr>
        <w:t xml:space="preserve">URBANOVSKÁ, E. Osobnost vychovávaného jedince. In. KANTOROVÁ, J. </w:t>
      </w:r>
      <w:r w:rsidR="00BC24B5">
        <w:rPr>
          <w:rFonts w:cs="Times New Roman"/>
          <w:szCs w:val="24"/>
        </w:rPr>
        <w:t xml:space="preserve"> </w:t>
      </w:r>
      <w:r>
        <w:rPr>
          <w:rFonts w:cs="Times New Roman"/>
          <w:i/>
          <w:szCs w:val="24"/>
        </w:rPr>
        <w:t>Vybrané kapitoly z obecné pedagogiky I</w:t>
      </w:r>
      <w:r>
        <w:rPr>
          <w:rFonts w:cs="Times New Roman"/>
          <w:szCs w:val="24"/>
        </w:rPr>
        <w:t xml:space="preserve">. Olomouc: </w:t>
      </w:r>
      <w:proofErr w:type="spellStart"/>
      <w:r>
        <w:rPr>
          <w:rFonts w:cs="Times New Roman"/>
          <w:szCs w:val="24"/>
        </w:rPr>
        <w:t>Hanex</w:t>
      </w:r>
      <w:proofErr w:type="spellEnd"/>
      <w:r>
        <w:rPr>
          <w:rFonts w:cs="Times New Roman"/>
          <w:szCs w:val="24"/>
        </w:rPr>
        <w:t>, 2008. ISBN 978-80-7409-024-0.</w:t>
      </w:r>
    </w:p>
    <w:p w14:paraId="1ED1FE3E" w14:textId="79135B13" w:rsidR="002E2F5B" w:rsidRDefault="002E2F5B" w:rsidP="001705CC">
      <w:pPr>
        <w:ind w:left="567"/>
      </w:pPr>
    </w:p>
    <w:p w14:paraId="7699DDD6" w14:textId="16277B91" w:rsidR="002E2F5B" w:rsidRDefault="002E2F5B" w:rsidP="001705CC">
      <w:pPr>
        <w:ind w:left="567"/>
      </w:pPr>
    </w:p>
    <w:p w14:paraId="2A93F030" w14:textId="384EB558" w:rsidR="00A25FED" w:rsidRDefault="00A25FED" w:rsidP="00BC24B5">
      <w:pPr>
        <w:spacing w:after="0" w:line="240" w:lineRule="auto"/>
        <w:jc w:val="both"/>
      </w:pPr>
    </w:p>
    <w:p w14:paraId="3E8FB66D" w14:textId="67008034" w:rsidR="00BC24B5" w:rsidRDefault="00BC24B5" w:rsidP="00BC24B5">
      <w:pPr>
        <w:spacing w:after="0" w:line="240" w:lineRule="auto"/>
        <w:jc w:val="both"/>
        <w:rPr>
          <w:rFonts w:cs="Times New Roman"/>
          <w:szCs w:val="24"/>
        </w:rPr>
      </w:pPr>
    </w:p>
    <w:p w14:paraId="19433C8F" w14:textId="276EAC35" w:rsidR="00BC24B5" w:rsidRDefault="00BC24B5" w:rsidP="00BC24B5">
      <w:pPr>
        <w:spacing w:after="0" w:line="240" w:lineRule="auto"/>
        <w:jc w:val="both"/>
        <w:rPr>
          <w:rFonts w:cs="Times New Roman"/>
          <w:szCs w:val="24"/>
        </w:rPr>
      </w:pPr>
    </w:p>
    <w:p w14:paraId="5BD12A2B" w14:textId="024BA751" w:rsidR="00871E75" w:rsidRDefault="00871E75" w:rsidP="00BC24B5">
      <w:pPr>
        <w:spacing w:after="0" w:line="240" w:lineRule="auto"/>
        <w:jc w:val="both"/>
        <w:rPr>
          <w:rFonts w:cs="Times New Roman"/>
          <w:szCs w:val="24"/>
        </w:rPr>
      </w:pPr>
    </w:p>
    <w:p w14:paraId="2B5E6CEC" w14:textId="608570CD" w:rsidR="00871E75" w:rsidRDefault="00871E75" w:rsidP="00BC24B5">
      <w:pPr>
        <w:spacing w:after="0" w:line="240" w:lineRule="auto"/>
        <w:jc w:val="both"/>
        <w:rPr>
          <w:rFonts w:cs="Times New Roman"/>
          <w:szCs w:val="24"/>
        </w:rPr>
      </w:pPr>
    </w:p>
    <w:p w14:paraId="7A455BDC" w14:textId="51E1FCA2" w:rsidR="00871E75" w:rsidRDefault="00871E75" w:rsidP="00BC24B5">
      <w:pPr>
        <w:spacing w:after="0" w:line="240" w:lineRule="auto"/>
        <w:jc w:val="both"/>
        <w:rPr>
          <w:rFonts w:cs="Times New Roman"/>
          <w:szCs w:val="24"/>
        </w:rPr>
      </w:pPr>
    </w:p>
    <w:p w14:paraId="65A5BA7A" w14:textId="21EFBC2E" w:rsidR="00871E75" w:rsidRDefault="00871E75" w:rsidP="00BC24B5">
      <w:pPr>
        <w:spacing w:after="0" w:line="240" w:lineRule="auto"/>
        <w:jc w:val="both"/>
        <w:rPr>
          <w:rFonts w:cs="Times New Roman"/>
          <w:szCs w:val="24"/>
        </w:rPr>
      </w:pPr>
    </w:p>
    <w:p w14:paraId="0512ECBC" w14:textId="4210885E" w:rsidR="00871E75" w:rsidRDefault="00871E75" w:rsidP="00BC24B5">
      <w:pPr>
        <w:spacing w:after="0" w:line="240" w:lineRule="auto"/>
        <w:jc w:val="both"/>
        <w:rPr>
          <w:rFonts w:cs="Times New Roman"/>
          <w:szCs w:val="24"/>
        </w:rPr>
      </w:pPr>
    </w:p>
    <w:p w14:paraId="0F4C4E1A" w14:textId="7D5CE7A6" w:rsidR="00871E75" w:rsidRDefault="00871E75" w:rsidP="00BC24B5">
      <w:pPr>
        <w:spacing w:after="0" w:line="240" w:lineRule="auto"/>
        <w:jc w:val="both"/>
        <w:rPr>
          <w:rFonts w:cs="Times New Roman"/>
          <w:szCs w:val="24"/>
        </w:rPr>
      </w:pPr>
    </w:p>
    <w:p w14:paraId="702FD1F3" w14:textId="759640D9" w:rsidR="00871E75" w:rsidRDefault="00871E75" w:rsidP="00BC24B5">
      <w:pPr>
        <w:spacing w:after="0" w:line="240" w:lineRule="auto"/>
        <w:jc w:val="both"/>
        <w:rPr>
          <w:rFonts w:cs="Times New Roman"/>
          <w:szCs w:val="24"/>
        </w:rPr>
      </w:pPr>
    </w:p>
    <w:p w14:paraId="2042C27D" w14:textId="3C2C006A" w:rsidR="00871E75" w:rsidRDefault="00871E75" w:rsidP="00BC24B5">
      <w:pPr>
        <w:spacing w:after="0" w:line="240" w:lineRule="auto"/>
        <w:jc w:val="both"/>
        <w:rPr>
          <w:rFonts w:cs="Times New Roman"/>
          <w:szCs w:val="24"/>
        </w:rPr>
      </w:pPr>
    </w:p>
    <w:p w14:paraId="7F18B586" w14:textId="71F8DFC5" w:rsidR="00871E75" w:rsidRDefault="00871E75" w:rsidP="00BC24B5">
      <w:pPr>
        <w:spacing w:after="0" w:line="240" w:lineRule="auto"/>
        <w:jc w:val="both"/>
        <w:rPr>
          <w:rFonts w:cs="Times New Roman"/>
          <w:szCs w:val="24"/>
        </w:rPr>
      </w:pPr>
    </w:p>
    <w:p w14:paraId="73AD7FC6" w14:textId="620BCED5" w:rsidR="00871E75" w:rsidRDefault="00871E75" w:rsidP="00BC24B5">
      <w:pPr>
        <w:spacing w:after="0" w:line="240" w:lineRule="auto"/>
        <w:jc w:val="both"/>
        <w:rPr>
          <w:rFonts w:cs="Times New Roman"/>
          <w:szCs w:val="24"/>
        </w:rPr>
      </w:pPr>
    </w:p>
    <w:p w14:paraId="7A0A9D9D" w14:textId="044D80E2" w:rsidR="00871E75" w:rsidRDefault="00871E75" w:rsidP="00BC24B5">
      <w:pPr>
        <w:spacing w:after="0" w:line="240" w:lineRule="auto"/>
        <w:jc w:val="both"/>
        <w:rPr>
          <w:rFonts w:cs="Times New Roman"/>
          <w:szCs w:val="24"/>
        </w:rPr>
      </w:pPr>
    </w:p>
    <w:p w14:paraId="2C56007F" w14:textId="7A5DC9EC" w:rsidR="00871E75" w:rsidRDefault="00871E75" w:rsidP="00BC24B5">
      <w:pPr>
        <w:spacing w:after="0" w:line="240" w:lineRule="auto"/>
        <w:jc w:val="both"/>
        <w:rPr>
          <w:rFonts w:cs="Times New Roman"/>
          <w:szCs w:val="24"/>
        </w:rPr>
      </w:pPr>
    </w:p>
    <w:p w14:paraId="7B184F01" w14:textId="6E9BC555" w:rsidR="00871E75" w:rsidRDefault="00871E75" w:rsidP="00BC24B5">
      <w:pPr>
        <w:spacing w:after="0" w:line="240" w:lineRule="auto"/>
        <w:jc w:val="both"/>
        <w:rPr>
          <w:rFonts w:cs="Times New Roman"/>
          <w:szCs w:val="24"/>
        </w:rPr>
      </w:pPr>
    </w:p>
    <w:p w14:paraId="68EE4457" w14:textId="17C09E31" w:rsidR="00871E75" w:rsidRDefault="00871E75" w:rsidP="00BC24B5">
      <w:pPr>
        <w:spacing w:after="0" w:line="240" w:lineRule="auto"/>
        <w:jc w:val="both"/>
        <w:rPr>
          <w:rFonts w:cs="Times New Roman"/>
          <w:szCs w:val="24"/>
        </w:rPr>
      </w:pPr>
    </w:p>
    <w:p w14:paraId="53817672" w14:textId="28A9D98B" w:rsidR="00871E75" w:rsidRDefault="00871E75" w:rsidP="00BC24B5">
      <w:pPr>
        <w:spacing w:after="0" w:line="240" w:lineRule="auto"/>
        <w:jc w:val="both"/>
        <w:rPr>
          <w:rFonts w:cs="Times New Roman"/>
          <w:szCs w:val="24"/>
        </w:rPr>
      </w:pPr>
    </w:p>
    <w:p w14:paraId="170B7314" w14:textId="2D4A87FB" w:rsidR="00871E75" w:rsidRDefault="00871E75" w:rsidP="00BC24B5">
      <w:pPr>
        <w:spacing w:after="0" w:line="240" w:lineRule="auto"/>
        <w:jc w:val="both"/>
        <w:rPr>
          <w:rFonts w:cs="Times New Roman"/>
          <w:szCs w:val="24"/>
        </w:rPr>
      </w:pPr>
    </w:p>
    <w:p w14:paraId="1F4F6720" w14:textId="44340048" w:rsidR="00871E75" w:rsidRDefault="00871E75" w:rsidP="00BC24B5">
      <w:pPr>
        <w:spacing w:after="0" w:line="240" w:lineRule="auto"/>
        <w:jc w:val="both"/>
        <w:rPr>
          <w:rFonts w:cs="Times New Roman"/>
          <w:szCs w:val="24"/>
        </w:rPr>
      </w:pPr>
    </w:p>
    <w:p w14:paraId="19FB92D7" w14:textId="633CFCEC" w:rsidR="00871E75" w:rsidRDefault="00871E75" w:rsidP="00BC24B5">
      <w:pPr>
        <w:spacing w:after="0" w:line="240" w:lineRule="auto"/>
        <w:jc w:val="both"/>
        <w:rPr>
          <w:rFonts w:cs="Times New Roman"/>
          <w:szCs w:val="24"/>
        </w:rPr>
      </w:pPr>
    </w:p>
    <w:p w14:paraId="35BFDA21" w14:textId="1C1FE926" w:rsidR="00871E75" w:rsidRDefault="00871E75" w:rsidP="00BC24B5">
      <w:pPr>
        <w:spacing w:after="0" w:line="240" w:lineRule="auto"/>
        <w:jc w:val="both"/>
        <w:rPr>
          <w:rFonts w:cs="Times New Roman"/>
          <w:szCs w:val="24"/>
        </w:rPr>
      </w:pPr>
    </w:p>
    <w:p w14:paraId="0F402362" w14:textId="2A9A3281" w:rsidR="00871E75" w:rsidRDefault="00871E75" w:rsidP="00BC24B5">
      <w:pPr>
        <w:spacing w:after="0" w:line="240" w:lineRule="auto"/>
        <w:jc w:val="both"/>
        <w:rPr>
          <w:rFonts w:cs="Times New Roman"/>
          <w:szCs w:val="24"/>
        </w:rPr>
      </w:pPr>
    </w:p>
    <w:p w14:paraId="789058C6" w14:textId="54AAA2EF" w:rsidR="00871E75" w:rsidRDefault="00871E75" w:rsidP="00BC24B5">
      <w:pPr>
        <w:spacing w:after="0" w:line="240" w:lineRule="auto"/>
        <w:jc w:val="both"/>
        <w:rPr>
          <w:rFonts w:cs="Times New Roman"/>
          <w:szCs w:val="24"/>
        </w:rPr>
      </w:pPr>
    </w:p>
    <w:p w14:paraId="3139802B" w14:textId="05F6C731" w:rsidR="00871E75" w:rsidRDefault="00871E75" w:rsidP="00BC24B5">
      <w:pPr>
        <w:spacing w:after="0" w:line="240" w:lineRule="auto"/>
        <w:jc w:val="both"/>
        <w:rPr>
          <w:rFonts w:cs="Times New Roman"/>
          <w:szCs w:val="24"/>
        </w:rPr>
      </w:pPr>
    </w:p>
    <w:p w14:paraId="674466E9" w14:textId="77777777" w:rsidR="00871E75" w:rsidRDefault="00871E75" w:rsidP="00BC24B5">
      <w:pPr>
        <w:spacing w:after="0" w:line="240" w:lineRule="auto"/>
        <w:jc w:val="both"/>
        <w:rPr>
          <w:rFonts w:cs="Times New Roman"/>
          <w:szCs w:val="24"/>
        </w:rPr>
      </w:pPr>
    </w:p>
    <w:p w14:paraId="1D67F1DC" w14:textId="37B652FF" w:rsidR="00A25FED" w:rsidRDefault="00A25FED" w:rsidP="001705CC">
      <w:pPr>
        <w:spacing w:after="0" w:line="240" w:lineRule="auto"/>
        <w:ind w:left="567"/>
        <w:jc w:val="both"/>
        <w:rPr>
          <w:rFonts w:cs="Times New Roman"/>
          <w:szCs w:val="24"/>
        </w:rPr>
      </w:pPr>
    </w:p>
    <w:p w14:paraId="689AE4D0" w14:textId="203C3482" w:rsidR="00A25FED" w:rsidRDefault="00A25FED" w:rsidP="001705CC">
      <w:pPr>
        <w:spacing w:after="0" w:line="240" w:lineRule="auto"/>
        <w:ind w:left="567"/>
        <w:jc w:val="both"/>
        <w:rPr>
          <w:rFonts w:cs="Times New Roman"/>
          <w:szCs w:val="24"/>
        </w:rPr>
      </w:pPr>
    </w:p>
    <w:p w14:paraId="40B7116E" w14:textId="4A247743" w:rsidR="008D39BE" w:rsidRDefault="008D39BE" w:rsidP="001705CC">
      <w:pPr>
        <w:spacing w:after="0" w:line="240" w:lineRule="auto"/>
        <w:ind w:left="567"/>
        <w:jc w:val="both"/>
        <w:rPr>
          <w:rFonts w:cs="Times New Roman"/>
          <w:szCs w:val="24"/>
        </w:rPr>
      </w:pPr>
    </w:p>
    <w:p w14:paraId="7400180F" w14:textId="5424E41B" w:rsidR="008D39BE" w:rsidRDefault="008D39BE" w:rsidP="001705CC">
      <w:pPr>
        <w:spacing w:after="0" w:line="240" w:lineRule="auto"/>
        <w:ind w:left="567"/>
        <w:jc w:val="both"/>
        <w:rPr>
          <w:rFonts w:cs="Times New Roman"/>
          <w:szCs w:val="24"/>
        </w:rPr>
      </w:pPr>
    </w:p>
    <w:p w14:paraId="264FC317" w14:textId="4A270564" w:rsidR="008D39BE" w:rsidRDefault="008D39BE" w:rsidP="001705CC">
      <w:pPr>
        <w:spacing w:after="0" w:line="240" w:lineRule="auto"/>
        <w:ind w:left="567"/>
        <w:jc w:val="both"/>
        <w:rPr>
          <w:rFonts w:cs="Times New Roman"/>
          <w:szCs w:val="24"/>
        </w:rPr>
      </w:pPr>
    </w:p>
    <w:p w14:paraId="5606A9B7" w14:textId="737BBE55" w:rsidR="008D39BE" w:rsidRDefault="008D39BE" w:rsidP="001705CC">
      <w:pPr>
        <w:spacing w:after="0" w:line="240" w:lineRule="auto"/>
        <w:ind w:left="567"/>
        <w:jc w:val="both"/>
        <w:rPr>
          <w:rFonts w:cs="Times New Roman"/>
          <w:szCs w:val="24"/>
        </w:rPr>
      </w:pPr>
    </w:p>
    <w:p w14:paraId="6D41B07F" w14:textId="77777777" w:rsidR="008D39BE" w:rsidRDefault="008D39BE" w:rsidP="001705CC">
      <w:pPr>
        <w:spacing w:after="0" w:line="240" w:lineRule="auto"/>
        <w:ind w:left="567"/>
        <w:jc w:val="both"/>
        <w:rPr>
          <w:rFonts w:cs="Times New Roman"/>
          <w:szCs w:val="24"/>
        </w:rPr>
      </w:pPr>
    </w:p>
    <w:p w14:paraId="0B3DDAFA" w14:textId="69B1A7DB" w:rsidR="00AB042E" w:rsidRPr="00BC24B5" w:rsidRDefault="00AB042E" w:rsidP="00AB03D7">
      <w:pPr>
        <w:pStyle w:val="Nadpis1"/>
      </w:pPr>
      <w:bookmarkStart w:id="17" w:name="_Toc192704044"/>
      <w:r w:rsidRPr="00BC24B5">
        <w:lastRenderedPageBreak/>
        <w:t>12 OSOBNOST PEDAGOGA VOLNÉHO ČASU</w:t>
      </w:r>
      <w:bookmarkEnd w:id="17"/>
    </w:p>
    <w:p w14:paraId="116608EA" w14:textId="053F84D8" w:rsidR="00AB042E" w:rsidRPr="00BC24B5" w:rsidRDefault="00AB042E" w:rsidP="001705CC">
      <w:pPr>
        <w:spacing w:after="0" w:line="240" w:lineRule="auto"/>
        <w:ind w:left="567"/>
        <w:jc w:val="both"/>
        <w:rPr>
          <w:rFonts w:cs="Times New Roman"/>
          <w:szCs w:val="24"/>
        </w:rPr>
      </w:pPr>
    </w:p>
    <w:p w14:paraId="70D7F7DB" w14:textId="77777777" w:rsidR="00AB042E" w:rsidRPr="00BC24B5" w:rsidRDefault="00AB042E" w:rsidP="001705CC">
      <w:pPr>
        <w:spacing w:after="0" w:line="240" w:lineRule="auto"/>
        <w:ind w:left="567"/>
        <w:jc w:val="both"/>
        <w:rPr>
          <w:rFonts w:cs="Times New Roman"/>
          <w:szCs w:val="24"/>
        </w:rPr>
      </w:pPr>
    </w:p>
    <w:p w14:paraId="5F3C95D6" w14:textId="77777777" w:rsidR="002E2F5B" w:rsidRPr="00BC24B5" w:rsidRDefault="002E2F5B" w:rsidP="00E05DC6">
      <w:pPr>
        <w:spacing w:after="120" w:line="240" w:lineRule="auto"/>
        <w:jc w:val="both"/>
        <w:rPr>
          <w:rFonts w:cs="Times New Roman"/>
          <w:b/>
          <w:bCs/>
          <w:caps/>
          <w:szCs w:val="24"/>
        </w:rPr>
      </w:pPr>
      <w:r w:rsidRPr="00BC24B5">
        <w:rPr>
          <w:rFonts w:cs="Times New Roman"/>
          <w:b/>
          <w:bCs/>
          <w:szCs w:val="24"/>
        </w:rPr>
        <w:t>RYCHLÝ NÁHLED KAPITOLY</w:t>
      </w:r>
    </w:p>
    <w:p w14:paraId="5E865B50" w14:textId="77777777" w:rsidR="001A0442" w:rsidRDefault="001A0442" w:rsidP="00E05DC6">
      <w:pPr>
        <w:spacing w:after="120" w:line="312" w:lineRule="auto"/>
        <w:jc w:val="both"/>
        <w:rPr>
          <w:rFonts w:cs="Times New Roman"/>
          <w:szCs w:val="24"/>
        </w:rPr>
      </w:pPr>
      <w:r>
        <w:rPr>
          <w:rFonts w:cs="Times New Roman"/>
          <w:szCs w:val="24"/>
        </w:rPr>
        <w:t>Jednou ze součástí edukačních procesů v prostředí mimoškolní výchovy a v oblasti realizace volného času představují, vedle dětí a mládeže, nejen učitelé, vychovatelé, asistenti pedagogů, školní psychologové, speciální pedagogové a obdobné profese, ale také pedagogové volného času. K tomu musíme připočítat i velké množství rozličných vedoucích kroužků, útvarů, oddílů apod., které se na realizaci volného času podílejí.</w:t>
      </w:r>
    </w:p>
    <w:p w14:paraId="6369EB72" w14:textId="6EDA45E3" w:rsidR="001A0442" w:rsidRDefault="001A0442" w:rsidP="00E05DC6">
      <w:pPr>
        <w:spacing w:after="120" w:line="312" w:lineRule="auto"/>
        <w:jc w:val="both"/>
        <w:rPr>
          <w:rFonts w:cs="Times New Roman"/>
          <w:szCs w:val="24"/>
        </w:rPr>
      </w:pPr>
      <w:r>
        <w:rPr>
          <w:rFonts w:cs="Times New Roman"/>
          <w:szCs w:val="24"/>
        </w:rPr>
        <w:t>Každý pedagogický pracovník musí mít pro výkon dané profese určité vzdělání</w:t>
      </w:r>
      <w:r w:rsidR="00A34194">
        <w:rPr>
          <w:rFonts w:cs="Times New Roman"/>
          <w:szCs w:val="24"/>
        </w:rPr>
        <w:br/>
      </w:r>
      <w:r>
        <w:rPr>
          <w:rFonts w:cs="Times New Roman"/>
          <w:szCs w:val="24"/>
        </w:rPr>
        <w:t xml:space="preserve"> a předpoklady, tzn., že ani jednu z uvedených profesí nemůže vykonávat každý. </w:t>
      </w:r>
    </w:p>
    <w:p w14:paraId="2EDF7E1F" w14:textId="77777777" w:rsidR="001A0442" w:rsidRDefault="001A0442" w:rsidP="001705CC">
      <w:pPr>
        <w:spacing w:after="0" w:line="240" w:lineRule="auto"/>
        <w:ind w:left="567"/>
        <w:jc w:val="both"/>
        <w:rPr>
          <w:rFonts w:cs="Times New Roman"/>
          <w:b/>
          <w:bCs/>
          <w:color w:val="FF0000"/>
          <w:szCs w:val="24"/>
        </w:rPr>
      </w:pPr>
    </w:p>
    <w:p w14:paraId="52AEAD5E" w14:textId="62BE0555" w:rsidR="002E2F5B" w:rsidRPr="00BC24B5" w:rsidRDefault="002E2F5B" w:rsidP="00E05DC6">
      <w:pPr>
        <w:spacing w:after="120" w:line="240" w:lineRule="auto"/>
        <w:jc w:val="both"/>
        <w:rPr>
          <w:rFonts w:cs="Times New Roman"/>
          <w:b/>
          <w:bCs/>
          <w:szCs w:val="24"/>
        </w:rPr>
      </w:pPr>
      <w:r w:rsidRPr="00BC24B5">
        <w:rPr>
          <w:rFonts w:cs="Times New Roman"/>
          <w:b/>
          <w:bCs/>
          <w:szCs w:val="24"/>
        </w:rPr>
        <w:t>CÍLE KAPITOLY</w:t>
      </w:r>
    </w:p>
    <w:p w14:paraId="0A5A48FE" w14:textId="77777777" w:rsidR="001A0442" w:rsidRDefault="001A0442" w:rsidP="00E05DC6">
      <w:pPr>
        <w:spacing w:after="120" w:line="312" w:lineRule="auto"/>
        <w:jc w:val="both"/>
        <w:rPr>
          <w:rFonts w:cs="Times New Roman"/>
          <w:szCs w:val="24"/>
        </w:rPr>
      </w:pPr>
      <w:r>
        <w:rPr>
          <w:rFonts w:cs="Times New Roman"/>
          <w:szCs w:val="24"/>
        </w:rPr>
        <w:t xml:space="preserve">Po prostudování textu v níže uvedené kapitole a další doporučené literatury, které jsou v závěru kapitoly doporučované, budete: </w:t>
      </w:r>
    </w:p>
    <w:p w14:paraId="03B40C27" w14:textId="46B818AA" w:rsidR="001A0442" w:rsidRPr="00E05DC6" w:rsidRDefault="001A0442" w:rsidP="003E2EE2">
      <w:pPr>
        <w:pStyle w:val="Odstavecseseznamem"/>
        <w:numPr>
          <w:ilvl w:val="0"/>
          <w:numId w:val="64"/>
        </w:numPr>
        <w:spacing w:after="0" w:line="312" w:lineRule="auto"/>
        <w:jc w:val="both"/>
        <w:rPr>
          <w:rFonts w:cs="Times New Roman"/>
          <w:szCs w:val="24"/>
        </w:rPr>
      </w:pPr>
      <w:r w:rsidRPr="00E05DC6">
        <w:rPr>
          <w:rFonts w:cs="Times New Roman"/>
          <w:szCs w:val="24"/>
        </w:rPr>
        <w:t xml:space="preserve"> lépe se orientovat v základních pojmech, které souvisejí s pojmem pedagog </w:t>
      </w:r>
      <w:r w:rsidR="00DB79C6">
        <w:rPr>
          <w:rFonts w:cs="Times New Roman"/>
          <w:szCs w:val="24"/>
        </w:rPr>
        <w:t xml:space="preserve">  </w:t>
      </w:r>
      <w:r w:rsidRPr="00E05DC6">
        <w:rPr>
          <w:rFonts w:cs="Times New Roman"/>
          <w:szCs w:val="24"/>
        </w:rPr>
        <w:t>volného času</w:t>
      </w:r>
      <w:r w:rsidR="00A34194">
        <w:rPr>
          <w:rFonts w:cs="Times New Roman"/>
          <w:szCs w:val="24"/>
        </w:rPr>
        <w:t>,</w:t>
      </w:r>
      <w:r w:rsidRPr="00E05DC6">
        <w:rPr>
          <w:rFonts w:cs="Times New Roman"/>
          <w:szCs w:val="24"/>
        </w:rPr>
        <w:t xml:space="preserve"> </w:t>
      </w:r>
      <w:r w:rsidR="00E05DC6">
        <w:rPr>
          <w:rFonts w:cs="Times New Roman"/>
          <w:szCs w:val="24"/>
        </w:rPr>
        <w:t>a</w:t>
      </w:r>
      <w:r w:rsidRPr="00E05DC6">
        <w:rPr>
          <w:rFonts w:cs="Times New Roman"/>
          <w:szCs w:val="24"/>
        </w:rPr>
        <w:t xml:space="preserve"> budete lépe vnímat jeho kompetence, jakou odpovídajícího pedagogického pracovníka,</w:t>
      </w:r>
    </w:p>
    <w:p w14:paraId="46FE4948" w14:textId="77777777" w:rsidR="00E05DC6" w:rsidRDefault="001A0442" w:rsidP="003E2EE2">
      <w:pPr>
        <w:pStyle w:val="Odstavecseseznamem"/>
        <w:numPr>
          <w:ilvl w:val="0"/>
          <w:numId w:val="64"/>
        </w:numPr>
        <w:tabs>
          <w:tab w:val="num" w:pos="284"/>
        </w:tabs>
        <w:spacing w:after="0" w:line="312" w:lineRule="auto"/>
        <w:ind w:left="567" w:firstLine="0"/>
        <w:jc w:val="both"/>
        <w:rPr>
          <w:rFonts w:cs="Times New Roman"/>
          <w:szCs w:val="24"/>
        </w:rPr>
      </w:pPr>
      <w:r w:rsidRPr="00E05DC6">
        <w:rPr>
          <w:rFonts w:cs="Times New Roman"/>
          <w:szCs w:val="24"/>
        </w:rPr>
        <w:t xml:space="preserve"> moci lépe veřejně prezentovat význam, důležitost zmiňované profese </w:t>
      </w:r>
    </w:p>
    <w:p w14:paraId="7AF13448" w14:textId="35AA54AB" w:rsidR="001A0442" w:rsidRPr="00E05DC6" w:rsidRDefault="00DB79C6" w:rsidP="00DB79C6">
      <w:pPr>
        <w:pStyle w:val="Odstavecseseznamem"/>
        <w:spacing w:after="0" w:line="312" w:lineRule="auto"/>
        <w:ind w:left="708"/>
        <w:jc w:val="both"/>
        <w:rPr>
          <w:rFonts w:cs="Times New Roman"/>
          <w:szCs w:val="24"/>
        </w:rPr>
      </w:pPr>
      <w:r>
        <w:rPr>
          <w:rFonts w:cs="Times New Roman"/>
          <w:szCs w:val="24"/>
        </w:rPr>
        <w:t xml:space="preserve">     </w:t>
      </w:r>
      <w:r w:rsidR="001A0442" w:rsidRPr="00E05DC6">
        <w:rPr>
          <w:rFonts w:cs="Times New Roman"/>
          <w:szCs w:val="24"/>
        </w:rPr>
        <w:t>pedagog volného času,</w:t>
      </w:r>
    </w:p>
    <w:p w14:paraId="126FB076" w14:textId="5962169F" w:rsidR="001A0442" w:rsidRDefault="008C137D" w:rsidP="003E2EE2">
      <w:pPr>
        <w:pStyle w:val="Odstavecseseznamem"/>
        <w:numPr>
          <w:ilvl w:val="0"/>
          <w:numId w:val="65"/>
        </w:numPr>
        <w:spacing w:after="0" w:line="312" w:lineRule="auto"/>
        <w:ind w:left="567" w:firstLine="0"/>
        <w:jc w:val="both"/>
        <w:rPr>
          <w:rFonts w:cs="Times New Roman"/>
          <w:b/>
          <w:caps/>
          <w:szCs w:val="24"/>
          <w:u w:val="single"/>
        </w:rPr>
      </w:pPr>
      <w:r>
        <w:rPr>
          <w:rFonts w:cs="Times New Roman"/>
          <w:szCs w:val="24"/>
        </w:rPr>
        <w:t xml:space="preserve">     </w:t>
      </w:r>
      <w:r w:rsidR="001A0442">
        <w:rPr>
          <w:rFonts w:cs="Times New Roman"/>
          <w:szCs w:val="24"/>
        </w:rPr>
        <w:t>možná mít zájem v oblasti volného času se sami zapojit a realizovat.</w:t>
      </w:r>
    </w:p>
    <w:p w14:paraId="123DC997" w14:textId="77777777" w:rsidR="002E2F5B" w:rsidRPr="00BC24B5" w:rsidRDefault="002E2F5B" w:rsidP="001705CC">
      <w:pPr>
        <w:spacing w:after="0" w:line="240" w:lineRule="auto"/>
        <w:ind w:left="567"/>
        <w:jc w:val="both"/>
        <w:rPr>
          <w:rFonts w:cs="Times New Roman"/>
          <w:b/>
          <w:bCs/>
          <w:szCs w:val="24"/>
        </w:rPr>
      </w:pPr>
    </w:p>
    <w:p w14:paraId="676B628C" w14:textId="77777777" w:rsidR="002E2F5B" w:rsidRPr="00BC24B5" w:rsidRDefault="002E2F5B" w:rsidP="00DB79C6">
      <w:pPr>
        <w:spacing w:after="0" w:line="240" w:lineRule="auto"/>
        <w:jc w:val="both"/>
        <w:rPr>
          <w:rFonts w:cs="Times New Roman"/>
          <w:b/>
          <w:bCs/>
          <w:szCs w:val="24"/>
        </w:rPr>
      </w:pPr>
      <w:r w:rsidRPr="00BC24B5">
        <w:rPr>
          <w:rFonts w:cs="Times New Roman"/>
          <w:b/>
          <w:bCs/>
          <w:szCs w:val="24"/>
        </w:rPr>
        <w:t>KLÍČOVÁ SLOVA</w:t>
      </w:r>
    </w:p>
    <w:p w14:paraId="36C79776" w14:textId="77777777" w:rsidR="001A0442" w:rsidRDefault="001A0442" w:rsidP="00DB79C6">
      <w:pPr>
        <w:spacing w:after="120" w:line="312" w:lineRule="auto"/>
        <w:jc w:val="both"/>
      </w:pPr>
      <w:r>
        <w:rPr>
          <w:rFonts w:cs="Times New Roman"/>
          <w:szCs w:val="24"/>
        </w:rPr>
        <w:t>pedagog volného času, osobnost pedagoga volného času, kompetence</w:t>
      </w:r>
      <w:r>
        <w:t>, sebevědomí</w:t>
      </w:r>
    </w:p>
    <w:p w14:paraId="1DB073A5" w14:textId="77777777" w:rsidR="002E2F5B" w:rsidRPr="00E81E6D" w:rsidRDefault="002E2F5B" w:rsidP="001705CC">
      <w:pPr>
        <w:spacing w:after="0" w:line="240" w:lineRule="auto"/>
        <w:ind w:left="567"/>
        <w:jc w:val="both"/>
        <w:rPr>
          <w:rFonts w:cs="Times New Roman"/>
          <w:b/>
          <w:bCs/>
          <w:caps/>
          <w:color w:val="FF0000"/>
          <w:szCs w:val="24"/>
        </w:rPr>
      </w:pPr>
    </w:p>
    <w:p w14:paraId="1551522B" w14:textId="77777777" w:rsidR="002E2F5B" w:rsidRPr="00BC24B5" w:rsidRDefault="002E2F5B" w:rsidP="00BC24B5">
      <w:pPr>
        <w:spacing w:after="120" w:line="240" w:lineRule="auto"/>
        <w:jc w:val="both"/>
        <w:rPr>
          <w:rFonts w:cs="Times New Roman"/>
          <w:b/>
          <w:bCs/>
          <w:caps/>
          <w:szCs w:val="24"/>
        </w:rPr>
      </w:pPr>
      <w:r w:rsidRPr="00BC24B5">
        <w:rPr>
          <w:rFonts w:cs="Times New Roman"/>
          <w:b/>
          <w:bCs/>
          <w:szCs w:val="24"/>
        </w:rPr>
        <w:t>PRŮVODCE KAPITOLOU</w:t>
      </w:r>
    </w:p>
    <w:p w14:paraId="36F729EA" w14:textId="77777777" w:rsidR="002A230A" w:rsidRDefault="002A230A" w:rsidP="00BC24B5">
      <w:pPr>
        <w:spacing w:after="120" w:line="312" w:lineRule="auto"/>
        <w:jc w:val="both"/>
        <w:rPr>
          <w:rFonts w:cs="Times New Roman"/>
          <w:szCs w:val="24"/>
        </w:rPr>
      </w:pPr>
      <w:r>
        <w:rPr>
          <w:rFonts w:cs="Times New Roman"/>
          <w:szCs w:val="24"/>
        </w:rPr>
        <w:t xml:space="preserve">Známé pořekadlo, že </w:t>
      </w:r>
      <w:r>
        <w:rPr>
          <w:rFonts w:cs="Times New Roman"/>
          <w:i/>
          <w:szCs w:val="24"/>
        </w:rPr>
        <w:t xml:space="preserve">„osobností se nerodíme, ale stáváme“ </w:t>
      </w:r>
      <w:r>
        <w:rPr>
          <w:rFonts w:cs="Times New Roman"/>
          <w:szCs w:val="24"/>
        </w:rPr>
        <w:t>se týká i osobnosti pedagoga volného času. Nejdříve v období raného dětství dochází k uvědomění si sebe sama (a to nejdříve dochází uvědomování svého „</w:t>
      </w:r>
      <w:r>
        <w:rPr>
          <w:rFonts w:cs="Times New Roman"/>
          <w:i/>
          <w:szCs w:val="24"/>
        </w:rPr>
        <w:t>tělesného já</w:t>
      </w:r>
      <w:r>
        <w:rPr>
          <w:rFonts w:cs="Times New Roman"/>
          <w:szCs w:val="24"/>
        </w:rPr>
        <w:t>“). Teprve později, vlivem rozličných faktorů (např. školní a rodinné prostředí, učitele, školní klima apod.), dochází k uvědomování „</w:t>
      </w:r>
      <w:r>
        <w:rPr>
          <w:rFonts w:cs="Times New Roman"/>
          <w:i/>
          <w:szCs w:val="24"/>
        </w:rPr>
        <w:t>sociálního já</w:t>
      </w:r>
      <w:r>
        <w:rPr>
          <w:rFonts w:cs="Times New Roman"/>
          <w:szCs w:val="24"/>
        </w:rPr>
        <w:t xml:space="preserve">“, kdy dochází ke vnímání sebe jako sociální bytosti, součásti společenství lidí a současně i jako bytost jedinečnou, která se specificky odlišuje od ostatních členů společnosti. To se dá plně aplikovat i na osobnost v oblasti </w:t>
      </w:r>
      <w:r>
        <w:rPr>
          <w:rFonts w:cs="Times New Roman"/>
          <w:szCs w:val="24"/>
          <w:u w:val="single"/>
        </w:rPr>
        <w:t>pedagogiky volného času.</w:t>
      </w:r>
    </w:p>
    <w:p w14:paraId="5BB45A0B" w14:textId="77777777" w:rsidR="002A230A" w:rsidRDefault="002A230A" w:rsidP="008C137D">
      <w:pPr>
        <w:spacing w:after="120" w:line="312" w:lineRule="auto"/>
        <w:jc w:val="both"/>
        <w:rPr>
          <w:rFonts w:cs="Times New Roman"/>
          <w:szCs w:val="24"/>
        </w:rPr>
      </w:pPr>
      <w:r>
        <w:rPr>
          <w:rFonts w:cs="Times New Roman"/>
          <w:szCs w:val="24"/>
        </w:rPr>
        <w:t>Osobnost pedagoga volného času vychází z pojmu osobnost. Jedná se o pojem z oblasti psychologie, přičemž samotný pojem můžeme vnímat jako určitou jednotu stránek:</w:t>
      </w:r>
    </w:p>
    <w:p w14:paraId="30EF4864" w14:textId="77777777" w:rsidR="002A230A" w:rsidRDefault="002A230A" w:rsidP="001705CC">
      <w:pPr>
        <w:spacing w:after="120" w:line="312" w:lineRule="auto"/>
        <w:ind w:left="567"/>
        <w:jc w:val="center"/>
        <w:rPr>
          <w:rFonts w:cs="Times New Roman"/>
          <w:b/>
          <w:szCs w:val="24"/>
        </w:rPr>
      </w:pPr>
      <w:r>
        <w:rPr>
          <w:rFonts w:cs="Times New Roman"/>
          <w:b/>
          <w:szCs w:val="24"/>
        </w:rPr>
        <w:t>BIO – PSYCHO – SOCIO</w:t>
      </w:r>
    </w:p>
    <w:p w14:paraId="66B8E97C" w14:textId="77777777" w:rsidR="002A230A" w:rsidRDefault="002A230A" w:rsidP="00D72586">
      <w:pPr>
        <w:spacing w:after="120"/>
        <w:ind w:left="567"/>
        <w:jc w:val="both"/>
        <w:rPr>
          <w:rFonts w:cs="Times New Roman"/>
          <w:szCs w:val="24"/>
        </w:rPr>
      </w:pPr>
      <w:proofErr w:type="spellStart"/>
      <w:r>
        <w:rPr>
          <w:rFonts w:cs="Times New Roman"/>
          <w:szCs w:val="24"/>
        </w:rPr>
        <w:lastRenderedPageBreak/>
        <w:t>BIOlogická</w:t>
      </w:r>
      <w:proofErr w:type="spellEnd"/>
      <w:r>
        <w:rPr>
          <w:rFonts w:cs="Times New Roman"/>
          <w:szCs w:val="24"/>
        </w:rPr>
        <w:t xml:space="preserve"> stránka osobnosti se opírá o genetické informace, který každý z nás získává po rodičích, ale také od prarodičů. Vedle dědičnosti se jedná ještě o vrozené dispozice, biologické potřeby, spolehlivosti rozličných lidských soustav (např. fyziologické procesy) a také o aktuální zdravotní stav.</w:t>
      </w:r>
    </w:p>
    <w:p w14:paraId="5EE22CFC" w14:textId="77777777" w:rsidR="002A230A" w:rsidRDefault="002A230A" w:rsidP="00D72586">
      <w:pPr>
        <w:spacing w:after="120"/>
        <w:ind w:left="567"/>
        <w:jc w:val="both"/>
        <w:rPr>
          <w:rFonts w:cs="Times New Roman"/>
          <w:szCs w:val="24"/>
        </w:rPr>
      </w:pPr>
      <w:proofErr w:type="spellStart"/>
      <w:r>
        <w:rPr>
          <w:rFonts w:cs="Times New Roman"/>
          <w:szCs w:val="24"/>
        </w:rPr>
        <w:t>PSYCHologická</w:t>
      </w:r>
      <w:proofErr w:type="spellEnd"/>
      <w:r>
        <w:rPr>
          <w:rFonts w:cs="Times New Roman"/>
          <w:szCs w:val="24"/>
        </w:rPr>
        <w:t xml:space="preserve"> stránka vychází s vlastností jedince, zahrnuje vnitřní duševní svět jedince a zejména se jedná o:</w:t>
      </w:r>
    </w:p>
    <w:p w14:paraId="25E4B1D0" w14:textId="77777777" w:rsidR="002A230A" w:rsidRDefault="002A230A" w:rsidP="001705CC">
      <w:pPr>
        <w:spacing w:after="120" w:line="312" w:lineRule="auto"/>
        <w:ind w:left="567"/>
        <w:rPr>
          <w:rFonts w:cs="Times New Roman"/>
          <w:szCs w:val="24"/>
        </w:rPr>
      </w:pPr>
      <w:r>
        <w:rPr>
          <w:rFonts w:cs="Times New Roman"/>
          <w:szCs w:val="24"/>
        </w:rPr>
        <w:t xml:space="preserve">- vlastnosti člověka (sem zahrnujeme temperament, charakter), </w:t>
      </w:r>
    </w:p>
    <w:p w14:paraId="2916EAF6" w14:textId="1A9EC4FD" w:rsidR="002A230A" w:rsidRDefault="00D72586" w:rsidP="00D72586">
      <w:pPr>
        <w:spacing w:after="120"/>
        <w:ind w:left="709" w:hanging="709"/>
        <w:rPr>
          <w:rFonts w:cs="Times New Roman"/>
          <w:szCs w:val="24"/>
        </w:rPr>
      </w:pPr>
      <w:r>
        <w:rPr>
          <w:rFonts w:cs="Times New Roman"/>
          <w:szCs w:val="24"/>
        </w:rPr>
        <w:t xml:space="preserve">         </w:t>
      </w:r>
      <w:r w:rsidR="002A230A">
        <w:rPr>
          <w:rFonts w:cs="Times New Roman"/>
          <w:szCs w:val="24"/>
        </w:rPr>
        <w:t xml:space="preserve">- schopnosti člověka (sem zahrnujeme inteligenci, tvořivost, rozličné </w:t>
      </w:r>
      <w:proofErr w:type="gramStart"/>
      <w:r w:rsidR="002A230A">
        <w:rPr>
          <w:rFonts w:cs="Times New Roman"/>
          <w:szCs w:val="24"/>
        </w:rPr>
        <w:t xml:space="preserve">další </w:t>
      </w:r>
      <w:r>
        <w:rPr>
          <w:rFonts w:cs="Times New Roman"/>
          <w:szCs w:val="24"/>
        </w:rPr>
        <w:t xml:space="preserve"> </w:t>
      </w:r>
      <w:r w:rsidR="002A230A">
        <w:rPr>
          <w:rFonts w:cs="Times New Roman"/>
          <w:szCs w:val="24"/>
        </w:rPr>
        <w:t>schopnosti</w:t>
      </w:r>
      <w:proofErr w:type="gramEnd"/>
      <w:r w:rsidR="002A230A">
        <w:rPr>
          <w:rFonts w:cs="Times New Roman"/>
          <w:szCs w:val="24"/>
        </w:rPr>
        <w:t xml:space="preserve"> atd.),</w:t>
      </w:r>
    </w:p>
    <w:p w14:paraId="205E9FD1" w14:textId="6E4F877C" w:rsidR="002A230A" w:rsidRDefault="00D72586" w:rsidP="00D72586">
      <w:pPr>
        <w:spacing w:after="120" w:line="240" w:lineRule="auto"/>
        <w:ind w:left="709" w:hanging="709"/>
        <w:rPr>
          <w:rFonts w:cs="Times New Roman"/>
          <w:szCs w:val="24"/>
        </w:rPr>
      </w:pPr>
      <w:r>
        <w:rPr>
          <w:rFonts w:cs="Times New Roman"/>
          <w:szCs w:val="24"/>
        </w:rPr>
        <w:t xml:space="preserve">         </w:t>
      </w:r>
      <w:r w:rsidR="002A230A">
        <w:rPr>
          <w:rFonts w:cs="Times New Roman"/>
          <w:szCs w:val="24"/>
        </w:rPr>
        <w:t xml:space="preserve">- duševní procesy (sem zařazujeme motivaci, paměť, vnímání, </w:t>
      </w:r>
      <w:proofErr w:type="gramStart"/>
      <w:r w:rsidR="002A230A">
        <w:rPr>
          <w:rFonts w:cs="Times New Roman"/>
          <w:szCs w:val="24"/>
        </w:rPr>
        <w:t xml:space="preserve">představivost, </w:t>
      </w:r>
      <w:r>
        <w:rPr>
          <w:rFonts w:cs="Times New Roman"/>
          <w:szCs w:val="24"/>
        </w:rPr>
        <w:t xml:space="preserve"> </w:t>
      </w:r>
      <w:r w:rsidR="002A230A">
        <w:rPr>
          <w:rFonts w:cs="Times New Roman"/>
          <w:szCs w:val="24"/>
        </w:rPr>
        <w:t>myšlení</w:t>
      </w:r>
      <w:proofErr w:type="gramEnd"/>
      <w:r w:rsidR="002A230A">
        <w:rPr>
          <w:rFonts w:cs="Times New Roman"/>
          <w:szCs w:val="24"/>
        </w:rPr>
        <w:t xml:space="preserve"> atd.).</w:t>
      </w:r>
    </w:p>
    <w:p w14:paraId="6925DD3B" w14:textId="6370AF44" w:rsidR="002A230A" w:rsidRDefault="002A230A" w:rsidP="00D72586">
      <w:pPr>
        <w:spacing w:after="120"/>
        <w:rPr>
          <w:rFonts w:cs="Times New Roman"/>
          <w:szCs w:val="24"/>
        </w:rPr>
      </w:pPr>
      <w:r>
        <w:rPr>
          <w:rFonts w:cs="Times New Roman"/>
          <w:szCs w:val="24"/>
        </w:rPr>
        <w:t>(POZNÁMKA: Seznamte se podrobněji s danými pojmy v základních učebnicích obecné psychologie, sociální psychologie a psychologie osobno</w:t>
      </w:r>
      <w:r w:rsidR="00D72586">
        <w:rPr>
          <w:rFonts w:cs="Times New Roman"/>
          <w:szCs w:val="24"/>
        </w:rPr>
        <w:t>s</w:t>
      </w:r>
      <w:r>
        <w:rPr>
          <w:rFonts w:cs="Times New Roman"/>
          <w:szCs w:val="24"/>
        </w:rPr>
        <w:t>ti.)</w:t>
      </w:r>
    </w:p>
    <w:p w14:paraId="6CA50523" w14:textId="77777777" w:rsidR="002A230A" w:rsidRDefault="002A230A" w:rsidP="00D72586">
      <w:pPr>
        <w:spacing w:after="120" w:line="23" w:lineRule="atLeast"/>
        <w:ind w:left="567"/>
        <w:rPr>
          <w:rFonts w:cs="Times New Roman"/>
          <w:szCs w:val="24"/>
        </w:rPr>
      </w:pPr>
      <w:r>
        <w:rPr>
          <w:rFonts w:cs="Times New Roman"/>
          <w:szCs w:val="24"/>
        </w:rPr>
        <w:t>Uvedená fyzická stránka a psychická stránka se projevují v sociálních vztazích.</w:t>
      </w:r>
    </w:p>
    <w:p w14:paraId="11C2EE5A" w14:textId="77777777" w:rsidR="002A230A" w:rsidRDefault="002A230A" w:rsidP="00D72586">
      <w:pPr>
        <w:spacing w:after="120" w:line="23" w:lineRule="atLeast"/>
        <w:ind w:left="567"/>
        <w:rPr>
          <w:rFonts w:cs="Times New Roman"/>
          <w:szCs w:val="24"/>
        </w:rPr>
      </w:pPr>
      <w:proofErr w:type="spellStart"/>
      <w:r>
        <w:rPr>
          <w:rFonts w:cs="Times New Roman"/>
          <w:szCs w:val="24"/>
        </w:rPr>
        <w:t>SOCIOlogická</w:t>
      </w:r>
      <w:proofErr w:type="spellEnd"/>
      <w:r>
        <w:rPr>
          <w:rFonts w:cs="Times New Roman"/>
          <w:szCs w:val="24"/>
        </w:rPr>
        <w:t xml:space="preserve"> stránka jedince se opírá o vazby na vlastní a okolní prostředí, tzn. rodinu, přátelé a ostatní.</w:t>
      </w:r>
    </w:p>
    <w:p w14:paraId="7E3EB60D" w14:textId="77777777" w:rsidR="002A230A" w:rsidRDefault="002A230A" w:rsidP="00390515">
      <w:pPr>
        <w:spacing w:after="120" w:line="23" w:lineRule="atLeast"/>
        <w:ind w:left="567"/>
        <w:jc w:val="both"/>
        <w:rPr>
          <w:rFonts w:cs="Times New Roman"/>
          <w:szCs w:val="24"/>
        </w:rPr>
      </w:pPr>
      <w:r>
        <w:rPr>
          <w:rFonts w:cs="Times New Roman"/>
          <w:szCs w:val="24"/>
        </w:rPr>
        <w:t xml:space="preserve">V obecné rovině rozeznáváme ještě několik typologií osobnosti, jako např. </w:t>
      </w:r>
    </w:p>
    <w:p w14:paraId="46DB1C3D" w14:textId="1A84E6FA" w:rsidR="002A230A" w:rsidRDefault="002A230A" w:rsidP="003E2EE2">
      <w:pPr>
        <w:pStyle w:val="Odstavecseseznamem"/>
        <w:numPr>
          <w:ilvl w:val="0"/>
          <w:numId w:val="66"/>
        </w:numPr>
        <w:spacing w:after="0" w:line="240" w:lineRule="auto"/>
        <w:ind w:left="567" w:firstLine="0"/>
        <w:jc w:val="both"/>
        <w:rPr>
          <w:rFonts w:cs="Times New Roman"/>
          <w:szCs w:val="24"/>
        </w:rPr>
      </w:pPr>
      <w:r>
        <w:rPr>
          <w:rFonts w:cs="Times New Roman"/>
          <w:szCs w:val="24"/>
        </w:rPr>
        <w:t>podle Hippokrata (sangvinik, melancholik, cholerik, flegmatik),</w:t>
      </w:r>
    </w:p>
    <w:p w14:paraId="779DD750" w14:textId="77777777" w:rsidR="00390515" w:rsidRPr="00390515" w:rsidRDefault="00390515" w:rsidP="00390515">
      <w:pPr>
        <w:spacing w:after="0" w:line="240" w:lineRule="auto"/>
        <w:ind w:left="567"/>
        <w:jc w:val="both"/>
        <w:rPr>
          <w:rFonts w:cs="Times New Roman"/>
          <w:szCs w:val="24"/>
        </w:rPr>
      </w:pPr>
    </w:p>
    <w:p w14:paraId="5ED73264" w14:textId="3FABDD1D" w:rsidR="002A230A" w:rsidRPr="00390515" w:rsidRDefault="002A230A" w:rsidP="003E2EE2">
      <w:pPr>
        <w:pStyle w:val="Odstavecseseznamem"/>
        <w:numPr>
          <w:ilvl w:val="0"/>
          <w:numId w:val="86"/>
        </w:numPr>
        <w:spacing w:after="0" w:line="240" w:lineRule="auto"/>
        <w:ind w:hanging="153"/>
        <w:jc w:val="both"/>
        <w:rPr>
          <w:rFonts w:cs="Times New Roman"/>
          <w:szCs w:val="24"/>
        </w:rPr>
      </w:pPr>
      <w:r w:rsidRPr="00390515">
        <w:rPr>
          <w:rFonts w:cs="Times New Roman"/>
          <w:szCs w:val="24"/>
        </w:rPr>
        <w:t xml:space="preserve">dále pak jedince introvertní a extrovertní, podle stability pak na jedince labilní a </w:t>
      </w:r>
      <w:r w:rsidR="00D72586" w:rsidRPr="00390515">
        <w:rPr>
          <w:rFonts w:cs="Times New Roman"/>
          <w:szCs w:val="24"/>
        </w:rPr>
        <w:t xml:space="preserve">      </w:t>
      </w:r>
      <w:r w:rsidRPr="00390515">
        <w:rPr>
          <w:rFonts w:cs="Times New Roman"/>
          <w:szCs w:val="24"/>
        </w:rPr>
        <w:t>stabilní.</w:t>
      </w:r>
    </w:p>
    <w:p w14:paraId="00B50531" w14:textId="230AAA54" w:rsidR="002A230A" w:rsidRDefault="002A230A" w:rsidP="00D72586">
      <w:pPr>
        <w:spacing w:after="120"/>
        <w:jc w:val="both"/>
        <w:rPr>
          <w:rFonts w:cs="Times New Roman"/>
          <w:szCs w:val="24"/>
        </w:rPr>
      </w:pPr>
      <w:r>
        <w:rPr>
          <w:rFonts w:cs="Times New Roman"/>
          <w:szCs w:val="24"/>
        </w:rPr>
        <w:t>(POZNÁMKA: Seznamte se podrobněji s danými pojmy v základních učebnicích odpovídající psychologie, jako například psychologie obecná, vývojová, sociální a psychologie osobnosti.)</w:t>
      </w:r>
    </w:p>
    <w:p w14:paraId="3B94DAA1" w14:textId="77777777" w:rsidR="002A230A" w:rsidRDefault="002A230A" w:rsidP="001705CC">
      <w:pPr>
        <w:spacing w:after="0" w:line="312" w:lineRule="auto"/>
        <w:ind w:left="567"/>
        <w:jc w:val="both"/>
        <w:rPr>
          <w:rFonts w:cs="Times New Roman"/>
          <w:szCs w:val="24"/>
        </w:rPr>
      </w:pPr>
    </w:p>
    <w:p w14:paraId="5894244F" w14:textId="77777777" w:rsidR="002A230A" w:rsidRDefault="002A230A" w:rsidP="00390515">
      <w:pPr>
        <w:spacing w:after="120"/>
        <w:jc w:val="both"/>
        <w:rPr>
          <w:rFonts w:cs="Times New Roman"/>
          <w:szCs w:val="24"/>
        </w:rPr>
      </w:pPr>
      <w:r>
        <w:rPr>
          <w:rFonts w:cs="Times New Roman"/>
          <w:szCs w:val="24"/>
        </w:rPr>
        <w:t xml:space="preserve">Pro zopakování základních pojmů se vracíme k jednomu ze základních psychologických pojmů, a to pojmu </w:t>
      </w:r>
      <w:r>
        <w:rPr>
          <w:rFonts w:cs="Times New Roman"/>
          <w:szCs w:val="24"/>
          <w:u w:val="single"/>
        </w:rPr>
        <w:t>temperament</w:t>
      </w:r>
      <w:r>
        <w:rPr>
          <w:rFonts w:cs="Times New Roman"/>
          <w:szCs w:val="24"/>
        </w:rPr>
        <w:t xml:space="preserve">. </w:t>
      </w:r>
    </w:p>
    <w:p w14:paraId="4641DD7D" w14:textId="77777777" w:rsidR="002A230A" w:rsidRDefault="002A230A" w:rsidP="00D72586">
      <w:pPr>
        <w:spacing w:after="120"/>
        <w:jc w:val="both"/>
        <w:rPr>
          <w:rFonts w:cs="Times New Roman"/>
          <w:szCs w:val="24"/>
        </w:rPr>
      </w:pPr>
      <w:r>
        <w:rPr>
          <w:rFonts w:cs="Times New Roman"/>
          <w:szCs w:val="24"/>
        </w:rPr>
        <w:t>Temperament představuje souhrn charakteristických nebo vrozených rysů osobnosti, které se trvale projevují v rovině reakce, jednání a prožívání. Současně je temperament spojen s mírou reakcí na určité podněty, tzn. na schopnost měnit vlastní nálady. V průběhu historie se postupně ustálilo několik dělení, z nichž první se vztahuje k osobnosti Hippokrata, který vytvořil a charakterizoval základní 4 typy.</w:t>
      </w:r>
    </w:p>
    <w:p w14:paraId="67DAE8BD" w14:textId="77777777" w:rsidR="002A230A" w:rsidRDefault="002A230A" w:rsidP="00D72586">
      <w:pPr>
        <w:spacing w:after="120"/>
        <w:jc w:val="both"/>
        <w:rPr>
          <w:rFonts w:cs="Times New Roman"/>
          <w:szCs w:val="24"/>
        </w:rPr>
      </w:pPr>
      <w:r>
        <w:rPr>
          <w:rFonts w:cs="Times New Roman"/>
          <w:b/>
          <w:szCs w:val="24"/>
        </w:rPr>
        <w:t xml:space="preserve">Cholerik </w:t>
      </w:r>
      <w:r>
        <w:rPr>
          <w:rFonts w:cs="Times New Roman"/>
          <w:szCs w:val="24"/>
        </w:rPr>
        <w:t>– velice rychle střídá nálady, snadno vyletí, rozčiluje se apod., ale obvykle daný stav netrvá dlouho.</w:t>
      </w:r>
    </w:p>
    <w:p w14:paraId="541F7CD1" w14:textId="3D0CD438" w:rsidR="002A230A" w:rsidRDefault="002A230A" w:rsidP="00390515">
      <w:pPr>
        <w:spacing w:after="120"/>
        <w:jc w:val="both"/>
        <w:rPr>
          <w:rFonts w:cs="Times New Roman"/>
          <w:szCs w:val="24"/>
        </w:rPr>
      </w:pPr>
      <w:r>
        <w:rPr>
          <w:rFonts w:cs="Times New Roman"/>
          <w:b/>
          <w:szCs w:val="24"/>
        </w:rPr>
        <w:t xml:space="preserve">Sangvinik </w:t>
      </w:r>
      <w:r>
        <w:rPr>
          <w:rFonts w:cs="Times New Roman"/>
          <w:szCs w:val="24"/>
        </w:rPr>
        <w:t>– je velice společenský, veselý, dobrosrdečný, velice se snadno nadchne pro konkrétní činnost</w:t>
      </w:r>
      <w:r w:rsidR="00DB79C6">
        <w:rPr>
          <w:rFonts w:cs="Times New Roman"/>
          <w:szCs w:val="24"/>
        </w:rPr>
        <w:t>,</w:t>
      </w:r>
      <w:r>
        <w:rPr>
          <w:rFonts w:cs="Times New Roman"/>
          <w:szCs w:val="24"/>
        </w:rPr>
        <w:t xml:space="preserve"> a navíc působí velice optimisticky.</w:t>
      </w:r>
    </w:p>
    <w:p w14:paraId="570435D1" w14:textId="77777777" w:rsidR="002A230A" w:rsidRDefault="002A230A" w:rsidP="00390515">
      <w:pPr>
        <w:spacing w:after="120"/>
        <w:jc w:val="both"/>
        <w:rPr>
          <w:rFonts w:cs="Times New Roman"/>
          <w:szCs w:val="24"/>
        </w:rPr>
      </w:pPr>
      <w:r>
        <w:rPr>
          <w:rFonts w:cs="Times New Roman"/>
          <w:b/>
          <w:szCs w:val="24"/>
        </w:rPr>
        <w:t>Melancholik</w:t>
      </w:r>
      <w:r>
        <w:rPr>
          <w:rFonts w:cs="Times New Roman"/>
          <w:szCs w:val="24"/>
        </w:rPr>
        <w:t xml:space="preserve"> – z uvedených typů se jedná o nejméně šťastného jedince, který se projevuje pesimismem, pomalý, přecitlivělý, velice smutný a nesnadno se přizpůsobuje prostředí.</w:t>
      </w:r>
    </w:p>
    <w:p w14:paraId="57916F3C" w14:textId="77777777" w:rsidR="002A230A" w:rsidRDefault="002A230A" w:rsidP="00390515">
      <w:pPr>
        <w:spacing w:after="120"/>
        <w:jc w:val="both"/>
        <w:rPr>
          <w:rFonts w:cs="Times New Roman"/>
          <w:szCs w:val="24"/>
        </w:rPr>
      </w:pPr>
      <w:r>
        <w:rPr>
          <w:rFonts w:cs="Times New Roman"/>
          <w:b/>
          <w:szCs w:val="24"/>
        </w:rPr>
        <w:lastRenderedPageBreak/>
        <w:t>Flegmatik –</w:t>
      </w:r>
      <w:r>
        <w:rPr>
          <w:rFonts w:cs="Times New Roman"/>
          <w:szCs w:val="24"/>
        </w:rPr>
        <w:t xml:space="preserve"> představuje tzv. </w:t>
      </w:r>
      <w:r w:rsidRPr="00390515">
        <w:rPr>
          <w:rFonts w:cs="Times New Roman"/>
          <w:i/>
          <w:szCs w:val="24"/>
        </w:rPr>
        <w:t>„kliďase“</w:t>
      </w:r>
      <w:r w:rsidRPr="00390515">
        <w:rPr>
          <w:rFonts w:cs="Times New Roman"/>
          <w:szCs w:val="24"/>
        </w:rPr>
        <w:t>,</w:t>
      </w:r>
      <w:r w:rsidRPr="00390515">
        <w:rPr>
          <w:rFonts w:cs="Times New Roman"/>
          <w:i/>
          <w:szCs w:val="24"/>
        </w:rPr>
        <w:t xml:space="preserve"> </w:t>
      </w:r>
      <w:r>
        <w:rPr>
          <w:rFonts w:cs="Times New Roman"/>
          <w:szCs w:val="24"/>
        </w:rPr>
        <w:t>kterého nic nevyvede z míry, nepodléhá změnám nálad a v mnoha ohledech je lhostejný.</w:t>
      </w:r>
    </w:p>
    <w:p w14:paraId="259F4D29" w14:textId="77777777" w:rsidR="002A230A" w:rsidRDefault="002A230A" w:rsidP="00390515">
      <w:pPr>
        <w:spacing w:after="120"/>
        <w:jc w:val="both"/>
        <w:rPr>
          <w:rFonts w:cs="Times New Roman"/>
          <w:szCs w:val="24"/>
        </w:rPr>
      </w:pPr>
      <w:r>
        <w:rPr>
          <w:rFonts w:cs="Times New Roman"/>
          <w:szCs w:val="24"/>
        </w:rPr>
        <w:t xml:space="preserve">Z uvedeného přehledu je zřejmé, že nejvhodnějším typem pro pedagoga volného času je sangvinik, ale musíme mít na zřeteli, že </w:t>
      </w:r>
      <w:r w:rsidRPr="00390515">
        <w:rPr>
          <w:rFonts w:cs="Times New Roman"/>
          <w:i/>
          <w:szCs w:val="24"/>
        </w:rPr>
        <w:t>„čistý“</w:t>
      </w:r>
      <w:r>
        <w:rPr>
          <w:rFonts w:cs="Times New Roman"/>
          <w:szCs w:val="24"/>
        </w:rPr>
        <w:t xml:space="preserve"> sangvinik je opravdu vzácnou výjimkou. </w:t>
      </w:r>
    </w:p>
    <w:p w14:paraId="79E10EAA" w14:textId="77777777" w:rsidR="003D6C41" w:rsidRDefault="003D6C41" w:rsidP="001705CC">
      <w:pPr>
        <w:pStyle w:val="Zkladntext"/>
        <w:spacing w:line="312" w:lineRule="auto"/>
        <w:ind w:left="567"/>
        <w:jc w:val="both"/>
        <w:rPr>
          <w:rFonts w:cs="Times New Roman"/>
          <w:b/>
          <w:szCs w:val="24"/>
        </w:rPr>
      </w:pPr>
    </w:p>
    <w:p w14:paraId="560CC564" w14:textId="4B3636CC" w:rsidR="002A230A" w:rsidRDefault="002A230A" w:rsidP="00390515">
      <w:pPr>
        <w:pStyle w:val="Zkladntext"/>
        <w:spacing w:line="312" w:lineRule="auto"/>
        <w:ind w:left="567"/>
        <w:jc w:val="both"/>
        <w:rPr>
          <w:rFonts w:cs="Times New Roman"/>
          <w:b/>
          <w:szCs w:val="24"/>
        </w:rPr>
      </w:pPr>
      <w:r>
        <w:rPr>
          <w:rFonts w:cs="Times New Roman"/>
          <w:b/>
          <w:szCs w:val="24"/>
        </w:rPr>
        <w:t>Vychovatel</w:t>
      </w:r>
    </w:p>
    <w:p w14:paraId="42FD728E" w14:textId="77777777" w:rsidR="002A230A" w:rsidRDefault="002A230A" w:rsidP="00390515">
      <w:pPr>
        <w:pStyle w:val="Zkladntext"/>
        <w:jc w:val="both"/>
        <w:rPr>
          <w:rFonts w:cs="Times New Roman"/>
          <w:szCs w:val="24"/>
        </w:rPr>
      </w:pPr>
      <w:r>
        <w:rPr>
          <w:rFonts w:cs="Times New Roman"/>
          <w:szCs w:val="24"/>
        </w:rPr>
        <w:t xml:space="preserve">Do role vychovatele se dostává v průběhu života každý jedinec, a to jako například rodič, vedoucí zájmového kroužku, oddílu, ale i vedoucí pracovního kolektivu a v neposlední řadě jako pedagog. To znamená, že vychovatelem v nejširším slova smyslu je každý, kdo se zabývá výchovou, a to zcela náhodou (tzn. nepřipraven – např. v roli rodiče) nebo na profesionální úrovni (učitel, vychovatel). </w:t>
      </w:r>
    </w:p>
    <w:p w14:paraId="10209AA3" w14:textId="77777777" w:rsidR="002A230A" w:rsidRDefault="002A230A" w:rsidP="00390515">
      <w:pPr>
        <w:spacing w:after="120"/>
        <w:jc w:val="both"/>
        <w:rPr>
          <w:rFonts w:cs="Times New Roman"/>
          <w:szCs w:val="24"/>
        </w:rPr>
      </w:pPr>
      <w:r>
        <w:rPr>
          <w:rFonts w:cs="Times New Roman"/>
          <w:szCs w:val="24"/>
          <w:u w:val="single"/>
        </w:rPr>
        <w:t xml:space="preserve">Význam profese pedagoga volného </w:t>
      </w:r>
      <w:proofErr w:type="gramStart"/>
      <w:r>
        <w:rPr>
          <w:rFonts w:cs="Times New Roman"/>
          <w:szCs w:val="24"/>
          <w:u w:val="single"/>
        </w:rPr>
        <w:t>času</w:t>
      </w:r>
      <w:r>
        <w:rPr>
          <w:rFonts w:cs="Times New Roman"/>
          <w:szCs w:val="24"/>
        </w:rPr>
        <w:t xml:space="preserve"> - je</w:t>
      </w:r>
      <w:proofErr w:type="gramEnd"/>
      <w:r>
        <w:rPr>
          <w:rFonts w:cs="Times New Roman"/>
          <w:szCs w:val="24"/>
        </w:rPr>
        <w:t xml:space="preserve"> dán vnímáním úlohy a významem výchovy v dané společnosti, s čímž úzce souvisí prestiž daného povolání (bez ohledu na to, zda se jedná o dobrovolnou činnost nebo profesionální), míra úcty, vážnosti, stejně tak jako společenského a případně i finančního ocenění apod.</w:t>
      </w:r>
    </w:p>
    <w:p w14:paraId="4DD92C04" w14:textId="77777777" w:rsidR="002A230A" w:rsidRDefault="002A230A" w:rsidP="00390515">
      <w:pPr>
        <w:spacing w:after="120"/>
        <w:rPr>
          <w:rFonts w:cs="Times New Roman"/>
          <w:szCs w:val="24"/>
          <w:u w:val="single"/>
        </w:rPr>
      </w:pPr>
      <w:r>
        <w:rPr>
          <w:rFonts w:cs="Times New Roman"/>
          <w:szCs w:val="24"/>
          <w:u w:val="single"/>
        </w:rPr>
        <w:t>Role pedagogického pracovníka</w:t>
      </w:r>
    </w:p>
    <w:p w14:paraId="1F7A7643" w14:textId="77777777" w:rsidR="002A230A" w:rsidRDefault="002A230A" w:rsidP="00390515">
      <w:pPr>
        <w:spacing w:after="120"/>
        <w:jc w:val="both"/>
        <w:rPr>
          <w:rFonts w:cs="Times New Roman"/>
          <w:szCs w:val="24"/>
        </w:rPr>
      </w:pPr>
      <w:r>
        <w:rPr>
          <w:rFonts w:cs="Times New Roman"/>
          <w:szCs w:val="24"/>
        </w:rPr>
        <w:t xml:space="preserve">Jednotlivé role pedagogického pracovníka vycházejí z úlohy, kterou plní </w:t>
      </w:r>
      <w:r>
        <w:rPr>
          <w:rFonts w:cs="Times New Roman"/>
          <w:szCs w:val="24"/>
          <w:u w:val="single"/>
        </w:rPr>
        <w:t xml:space="preserve">pedagogický pracovník </w:t>
      </w:r>
      <w:r>
        <w:rPr>
          <w:rFonts w:cs="Times New Roman"/>
          <w:szCs w:val="24"/>
        </w:rPr>
        <w:t>(sem spadá i pedagog volného času) v širším sociálním prostředí. Jedná se o:</w:t>
      </w:r>
    </w:p>
    <w:p w14:paraId="3817B5E4" w14:textId="77777777" w:rsidR="002A230A" w:rsidRDefault="002A230A" w:rsidP="003E2EE2">
      <w:pPr>
        <w:pStyle w:val="Odstavecseseznamem"/>
        <w:numPr>
          <w:ilvl w:val="0"/>
          <w:numId w:val="67"/>
        </w:numPr>
        <w:spacing w:after="0"/>
        <w:ind w:left="567" w:firstLine="0"/>
        <w:jc w:val="both"/>
        <w:rPr>
          <w:rFonts w:cs="Times New Roman"/>
          <w:szCs w:val="24"/>
        </w:rPr>
      </w:pPr>
      <w:r>
        <w:rPr>
          <w:rFonts w:cs="Times New Roman"/>
          <w:szCs w:val="24"/>
        </w:rPr>
        <w:t>zajišťování kontaktů,</w:t>
      </w:r>
    </w:p>
    <w:p w14:paraId="00A9C599" w14:textId="77777777" w:rsidR="002A230A" w:rsidRDefault="002A230A" w:rsidP="003E2EE2">
      <w:pPr>
        <w:pStyle w:val="Odstavecseseznamem"/>
        <w:numPr>
          <w:ilvl w:val="0"/>
          <w:numId w:val="67"/>
        </w:numPr>
        <w:spacing w:after="0"/>
        <w:ind w:left="567" w:firstLine="0"/>
        <w:jc w:val="both"/>
        <w:rPr>
          <w:rFonts w:cs="Times New Roman"/>
          <w:szCs w:val="24"/>
        </w:rPr>
      </w:pPr>
      <w:r>
        <w:rPr>
          <w:rFonts w:cs="Times New Roman"/>
          <w:szCs w:val="24"/>
        </w:rPr>
        <w:t xml:space="preserve">organizuje volnočasové (školní i mimoškolní) aktivity dětí a mládeže, </w:t>
      </w:r>
    </w:p>
    <w:p w14:paraId="405816BD" w14:textId="77777777" w:rsidR="008C137D" w:rsidRDefault="002A230A" w:rsidP="003E2EE2">
      <w:pPr>
        <w:pStyle w:val="Odstavecseseznamem"/>
        <w:numPr>
          <w:ilvl w:val="0"/>
          <w:numId w:val="67"/>
        </w:numPr>
        <w:spacing w:after="0"/>
        <w:ind w:left="567" w:firstLine="0"/>
        <w:jc w:val="both"/>
        <w:rPr>
          <w:rFonts w:cs="Times New Roman"/>
          <w:szCs w:val="24"/>
        </w:rPr>
      </w:pPr>
      <w:r>
        <w:rPr>
          <w:rFonts w:cs="Times New Roman"/>
          <w:szCs w:val="24"/>
        </w:rPr>
        <w:t xml:space="preserve">garantuje (zejména rodičům) sociální dozor a kontrolu po dobu přítomnosti ve </w:t>
      </w:r>
    </w:p>
    <w:p w14:paraId="0C0E22ED" w14:textId="0F4EA7CB" w:rsidR="002A230A" w:rsidRDefault="008C137D" w:rsidP="00390515">
      <w:pPr>
        <w:pStyle w:val="Odstavecseseznamem"/>
        <w:spacing w:after="0"/>
        <w:ind w:left="567"/>
        <w:jc w:val="both"/>
        <w:rPr>
          <w:rFonts w:cs="Times New Roman"/>
          <w:szCs w:val="24"/>
        </w:rPr>
      </w:pPr>
      <w:r>
        <w:rPr>
          <w:rFonts w:cs="Times New Roman"/>
          <w:szCs w:val="24"/>
        </w:rPr>
        <w:t xml:space="preserve">  </w:t>
      </w:r>
      <w:r w:rsidR="002A230A">
        <w:rPr>
          <w:rFonts w:cs="Times New Roman"/>
          <w:szCs w:val="24"/>
        </w:rPr>
        <w:t>školském zařízení,</w:t>
      </w:r>
    </w:p>
    <w:p w14:paraId="155E9540" w14:textId="77777777" w:rsidR="002A230A" w:rsidRDefault="002A230A" w:rsidP="003E2EE2">
      <w:pPr>
        <w:pStyle w:val="Odstavecseseznamem"/>
        <w:numPr>
          <w:ilvl w:val="0"/>
          <w:numId w:val="67"/>
        </w:numPr>
        <w:spacing w:after="0"/>
        <w:ind w:left="567" w:firstLine="0"/>
        <w:jc w:val="both"/>
        <w:rPr>
          <w:rFonts w:cs="Times New Roman"/>
          <w:szCs w:val="24"/>
        </w:rPr>
      </w:pPr>
      <w:r>
        <w:rPr>
          <w:rFonts w:cs="Times New Roman"/>
          <w:szCs w:val="24"/>
        </w:rPr>
        <w:t>podílí se na procesu sebevýchovy a seberealizace dětí a mládeže,</w:t>
      </w:r>
    </w:p>
    <w:p w14:paraId="68906B3D" w14:textId="77777777" w:rsidR="002A230A" w:rsidRDefault="002A230A" w:rsidP="003E2EE2">
      <w:pPr>
        <w:pStyle w:val="Odstavecseseznamem"/>
        <w:numPr>
          <w:ilvl w:val="0"/>
          <w:numId w:val="67"/>
        </w:numPr>
        <w:spacing w:after="120"/>
        <w:ind w:left="567" w:firstLine="0"/>
        <w:jc w:val="both"/>
        <w:rPr>
          <w:rFonts w:cs="Times New Roman"/>
          <w:szCs w:val="24"/>
        </w:rPr>
      </w:pPr>
      <w:r>
        <w:rPr>
          <w:rFonts w:cs="Times New Roman"/>
          <w:szCs w:val="24"/>
        </w:rPr>
        <w:t>a další.</w:t>
      </w:r>
    </w:p>
    <w:p w14:paraId="076EE116" w14:textId="30364B1A" w:rsidR="002A230A" w:rsidRDefault="002A230A" w:rsidP="00390515">
      <w:pPr>
        <w:spacing w:after="120"/>
        <w:jc w:val="both"/>
        <w:rPr>
          <w:rFonts w:cs="Times New Roman"/>
          <w:szCs w:val="24"/>
        </w:rPr>
      </w:pPr>
      <w:r>
        <w:rPr>
          <w:rFonts w:cs="Times New Roman"/>
          <w:szCs w:val="24"/>
        </w:rPr>
        <w:t>Mezi předpoklady patří např.:</w:t>
      </w:r>
    </w:p>
    <w:p w14:paraId="43BDC396" w14:textId="51D060A1" w:rsidR="002A230A" w:rsidRDefault="002A230A" w:rsidP="003E2EE2">
      <w:pPr>
        <w:pStyle w:val="Odstavecseseznamem"/>
        <w:numPr>
          <w:ilvl w:val="0"/>
          <w:numId w:val="67"/>
        </w:numPr>
        <w:spacing w:after="0"/>
        <w:ind w:left="567" w:firstLine="0"/>
        <w:jc w:val="both"/>
        <w:rPr>
          <w:rFonts w:cs="Times New Roman"/>
          <w:szCs w:val="24"/>
        </w:rPr>
      </w:pPr>
      <w:r>
        <w:rPr>
          <w:rFonts w:cs="Times New Roman"/>
          <w:szCs w:val="24"/>
        </w:rPr>
        <w:t>nezbytný pedagogický optimismus (jedná se o víru, že vše směřuje ke</w:t>
      </w:r>
      <w:r w:rsidR="008C137D">
        <w:rPr>
          <w:rFonts w:cs="Times New Roman"/>
          <w:szCs w:val="24"/>
        </w:rPr>
        <w:tab/>
      </w:r>
      <w:r>
        <w:rPr>
          <w:rFonts w:cs="Times New Roman"/>
          <w:szCs w:val="24"/>
        </w:rPr>
        <w:t>správnému cíli, že vše má své řešení apod.),</w:t>
      </w:r>
    </w:p>
    <w:p w14:paraId="40E40420" w14:textId="77777777" w:rsidR="008C137D" w:rsidRDefault="002A230A" w:rsidP="003E2EE2">
      <w:pPr>
        <w:pStyle w:val="Odstavecseseznamem"/>
        <w:numPr>
          <w:ilvl w:val="0"/>
          <w:numId w:val="67"/>
        </w:numPr>
        <w:spacing w:after="0"/>
        <w:jc w:val="both"/>
        <w:rPr>
          <w:rFonts w:cs="Times New Roman"/>
          <w:szCs w:val="24"/>
        </w:rPr>
      </w:pPr>
      <w:r>
        <w:rPr>
          <w:rFonts w:cs="Times New Roman"/>
          <w:szCs w:val="24"/>
        </w:rPr>
        <w:t xml:space="preserve">zásadový přístup a jednání (předpokládá se, že vychovatel bude jednat podle </w:t>
      </w:r>
    </w:p>
    <w:p w14:paraId="62052CFA" w14:textId="7B95E7A1" w:rsidR="002A230A" w:rsidRDefault="002A230A" w:rsidP="00390515">
      <w:pPr>
        <w:pStyle w:val="Odstavecseseznamem"/>
        <w:spacing w:after="0"/>
        <w:jc w:val="both"/>
        <w:rPr>
          <w:rFonts w:cs="Times New Roman"/>
          <w:szCs w:val="24"/>
        </w:rPr>
      </w:pPr>
      <w:r>
        <w:rPr>
          <w:rFonts w:cs="Times New Roman"/>
          <w:szCs w:val="24"/>
        </w:rPr>
        <w:t>svého nejlepšího vědomí a svědomí, např. sem spadá i vedení k vlastenectví, humanismu apod.),</w:t>
      </w:r>
    </w:p>
    <w:p w14:paraId="2858D60E" w14:textId="77777777" w:rsidR="008C137D" w:rsidRDefault="002A230A" w:rsidP="003E2EE2">
      <w:pPr>
        <w:pStyle w:val="Odstavecseseznamem"/>
        <w:numPr>
          <w:ilvl w:val="0"/>
          <w:numId w:val="67"/>
        </w:numPr>
        <w:spacing w:after="0"/>
        <w:ind w:left="567" w:firstLine="0"/>
        <w:jc w:val="both"/>
        <w:rPr>
          <w:rFonts w:cs="Times New Roman"/>
          <w:szCs w:val="24"/>
        </w:rPr>
      </w:pPr>
      <w:r>
        <w:rPr>
          <w:rFonts w:cs="Times New Roman"/>
          <w:szCs w:val="24"/>
        </w:rPr>
        <w:t xml:space="preserve">pedagogický klid (jedná se o permanentní udržování klidu při řešení konfliktních </w:t>
      </w:r>
    </w:p>
    <w:p w14:paraId="7436422D" w14:textId="77777777" w:rsidR="00F664E2" w:rsidRDefault="008C137D" w:rsidP="00F664E2">
      <w:pPr>
        <w:spacing w:after="0"/>
        <w:ind w:left="567"/>
        <w:jc w:val="both"/>
        <w:rPr>
          <w:rFonts w:cs="Times New Roman"/>
          <w:szCs w:val="24"/>
        </w:rPr>
      </w:pPr>
      <w:r>
        <w:rPr>
          <w:rFonts w:cs="Times New Roman"/>
          <w:szCs w:val="24"/>
        </w:rPr>
        <w:t xml:space="preserve">  </w:t>
      </w:r>
      <w:r w:rsidR="00390515">
        <w:rPr>
          <w:rFonts w:cs="Times New Roman"/>
          <w:szCs w:val="24"/>
        </w:rPr>
        <w:t>situací, prezentování</w:t>
      </w:r>
      <w:r w:rsidR="002A230A" w:rsidRPr="008C137D">
        <w:rPr>
          <w:rFonts w:cs="Times New Roman"/>
          <w:szCs w:val="24"/>
        </w:rPr>
        <w:t xml:space="preserve"> trpělivost</w:t>
      </w:r>
      <w:r w:rsidR="00390515">
        <w:rPr>
          <w:rFonts w:cs="Times New Roman"/>
          <w:szCs w:val="24"/>
        </w:rPr>
        <w:t>i a projevování záj</w:t>
      </w:r>
      <w:r w:rsidR="002A230A" w:rsidRPr="008C137D">
        <w:rPr>
          <w:rFonts w:cs="Times New Roman"/>
          <w:szCs w:val="24"/>
        </w:rPr>
        <w:t>m</w:t>
      </w:r>
      <w:r w:rsidR="00390515">
        <w:rPr>
          <w:rFonts w:cs="Times New Roman"/>
          <w:szCs w:val="24"/>
        </w:rPr>
        <w:t>u</w:t>
      </w:r>
      <w:r w:rsidR="002A230A" w:rsidRPr="008C137D">
        <w:rPr>
          <w:rFonts w:cs="Times New Roman"/>
          <w:szCs w:val="24"/>
        </w:rPr>
        <w:t xml:space="preserve"> o vychovávaného),</w:t>
      </w:r>
    </w:p>
    <w:p w14:paraId="14596D36" w14:textId="4BD6C7C9" w:rsidR="002A230A" w:rsidRPr="00F664E2" w:rsidRDefault="00F664E2" w:rsidP="003E2EE2">
      <w:pPr>
        <w:pStyle w:val="Odstavecseseznamem"/>
        <w:numPr>
          <w:ilvl w:val="0"/>
          <w:numId w:val="67"/>
        </w:numPr>
        <w:spacing w:after="0"/>
        <w:ind w:hanging="153"/>
        <w:jc w:val="both"/>
        <w:rPr>
          <w:rFonts w:cs="Times New Roman"/>
          <w:szCs w:val="24"/>
        </w:rPr>
      </w:pPr>
      <w:r w:rsidRPr="00F664E2">
        <w:rPr>
          <w:rFonts w:cs="Times New Roman"/>
          <w:szCs w:val="24"/>
        </w:rPr>
        <w:t>t</w:t>
      </w:r>
      <w:r w:rsidR="002A230A" w:rsidRPr="00F664E2">
        <w:rPr>
          <w:rFonts w:cs="Times New Roman"/>
          <w:szCs w:val="24"/>
        </w:rPr>
        <w:t>vořivost (kreativita) – neustálé hledání nových p</w:t>
      </w:r>
      <w:r w:rsidR="00D60CA3">
        <w:rPr>
          <w:rFonts w:cs="Times New Roman"/>
          <w:szCs w:val="24"/>
        </w:rPr>
        <w:t xml:space="preserve">řístupů, hledání nových řešení. </w:t>
      </w:r>
      <w:r w:rsidR="002A230A" w:rsidRPr="00F664E2">
        <w:rPr>
          <w:rFonts w:cs="Times New Roman"/>
          <w:szCs w:val="24"/>
        </w:rPr>
        <w:t xml:space="preserve">V podstatě se jedná o to, aby nedošlo k výchovné stagnaci (s nadsázkou lze použít i označení </w:t>
      </w:r>
      <w:r w:rsidR="002A230A" w:rsidRPr="00F664E2">
        <w:rPr>
          <w:rFonts w:cs="Times New Roman"/>
          <w:i/>
          <w:szCs w:val="24"/>
        </w:rPr>
        <w:t>„únav</w:t>
      </w:r>
      <w:r w:rsidR="00390515" w:rsidRPr="00F664E2">
        <w:rPr>
          <w:rFonts w:cs="Times New Roman"/>
          <w:i/>
          <w:szCs w:val="24"/>
        </w:rPr>
        <w:t>ě</w:t>
      </w:r>
      <w:r w:rsidR="002A230A" w:rsidRPr="00F664E2">
        <w:rPr>
          <w:rFonts w:cs="Times New Roman"/>
          <w:i/>
          <w:szCs w:val="24"/>
        </w:rPr>
        <w:t xml:space="preserve"> materiálu“</w:t>
      </w:r>
      <w:r w:rsidR="002A230A" w:rsidRPr="00F664E2">
        <w:rPr>
          <w:rFonts w:cs="Times New Roman"/>
          <w:szCs w:val="24"/>
        </w:rPr>
        <w:t xml:space="preserve"> nebo spíše syndromu vyhoření),</w:t>
      </w:r>
    </w:p>
    <w:p w14:paraId="7E206A35" w14:textId="003D321C" w:rsidR="008C137D" w:rsidRDefault="00390515" w:rsidP="003E2EE2">
      <w:pPr>
        <w:pStyle w:val="Odstavecseseznamem"/>
        <w:numPr>
          <w:ilvl w:val="0"/>
          <w:numId w:val="67"/>
        </w:numPr>
        <w:spacing w:after="0"/>
        <w:ind w:left="567" w:firstLine="0"/>
        <w:jc w:val="both"/>
        <w:rPr>
          <w:rFonts w:cs="Times New Roman"/>
          <w:szCs w:val="24"/>
        </w:rPr>
      </w:pPr>
      <w:r>
        <w:rPr>
          <w:rFonts w:cs="Times New Roman"/>
          <w:szCs w:val="24"/>
        </w:rPr>
        <w:t xml:space="preserve">mít </w:t>
      </w:r>
      <w:r w:rsidR="002A230A">
        <w:rPr>
          <w:rFonts w:cs="Times New Roman"/>
          <w:szCs w:val="24"/>
        </w:rPr>
        <w:t xml:space="preserve">individuální přístup k žákům a projevovat značnou míru empatie. Umět </w:t>
      </w:r>
    </w:p>
    <w:p w14:paraId="4AAD2913" w14:textId="42B018FF" w:rsidR="00F664E2" w:rsidRDefault="008C137D" w:rsidP="00F664E2">
      <w:pPr>
        <w:pStyle w:val="Odstavecseseznamem"/>
        <w:spacing w:after="0" w:line="312" w:lineRule="auto"/>
        <w:ind w:left="567"/>
        <w:contextualSpacing w:val="0"/>
        <w:jc w:val="both"/>
        <w:rPr>
          <w:rFonts w:cs="Times New Roman"/>
          <w:szCs w:val="24"/>
        </w:rPr>
      </w:pPr>
      <w:r>
        <w:rPr>
          <w:rFonts w:cs="Times New Roman"/>
          <w:szCs w:val="24"/>
        </w:rPr>
        <w:t xml:space="preserve">  </w:t>
      </w:r>
      <w:r w:rsidR="002A230A">
        <w:rPr>
          <w:rFonts w:cs="Times New Roman"/>
          <w:szCs w:val="24"/>
        </w:rPr>
        <w:t>naslouc</w:t>
      </w:r>
      <w:r w:rsidR="00F664E2">
        <w:rPr>
          <w:rFonts w:cs="Times New Roman"/>
          <w:szCs w:val="24"/>
        </w:rPr>
        <w:t>hat, trpělivě vysvětlovat apod.</w:t>
      </w:r>
    </w:p>
    <w:p w14:paraId="59F14414" w14:textId="247F74D6" w:rsidR="002A230A" w:rsidRPr="00F664E2" w:rsidRDefault="002A230A" w:rsidP="003E2EE2">
      <w:pPr>
        <w:pStyle w:val="Odstavecseseznamem"/>
        <w:numPr>
          <w:ilvl w:val="0"/>
          <w:numId w:val="67"/>
        </w:numPr>
        <w:spacing w:after="0" w:line="312" w:lineRule="auto"/>
        <w:ind w:hanging="153"/>
        <w:contextualSpacing w:val="0"/>
        <w:jc w:val="both"/>
        <w:rPr>
          <w:rFonts w:cs="Times New Roman"/>
          <w:szCs w:val="24"/>
        </w:rPr>
      </w:pPr>
      <w:r w:rsidRPr="00F664E2">
        <w:rPr>
          <w:rFonts w:cs="Times New Roman"/>
          <w:szCs w:val="24"/>
        </w:rPr>
        <w:t>mít sebereflexi, tzn., objektivně nahlížet zpětně na svá (vlastní) rozhodnutí.</w:t>
      </w:r>
    </w:p>
    <w:p w14:paraId="47C72726" w14:textId="2AAF95AB" w:rsidR="002A230A" w:rsidRDefault="002A230A" w:rsidP="00F664E2">
      <w:pPr>
        <w:spacing w:after="120" w:line="312" w:lineRule="auto"/>
        <w:jc w:val="both"/>
        <w:rPr>
          <w:rFonts w:cs="Times New Roman"/>
          <w:szCs w:val="24"/>
        </w:rPr>
      </w:pPr>
      <w:r>
        <w:rPr>
          <w:rFonts w:cs="Times New Roman"/>
          <w:szCs w:val="24"/>
        </w:rPr>
        <w:lastRenderedPageBreak/>
        <w:t>Z výše uvedeného přehledu lze odvodit i požadavky na osobnost pedagoga pracujícího v oblasti volného</w:t>
      </w:r>
      <w:r w:rsidR="00F664E2">
        <w:rPr>
          <w:rFonts w:cs="Times New Roman"/>
          <w:szCs w:val="24"/>
        </w:rPr>
        <w:t xml:space="preserve"> času</w:t>
      </w:r>
      <w:r>
        <w:rPr>
          <w:rFonts w:cs="Times New Roman"/>
          <w:szCs w:val="24"/>
        </w:rPr>
        <w:t>. Za požadavky na osobnost (převzato Novotná, 2017, s, 193-194) lze považovat např.</w:t>
      </w:r>
    </w:p>
    <w:p w14:paraId="3E35AA0E" w14:textId="77777777" w:rsidR="002A230A" w:rsidRDefault="002A230A" w:rsidP="003E2EE2">
      <w:pPr>
        <w:pStyle w:val="Odstavecseseznamem"/>
        <w:numPr>
          <w:ilvl w:val="0"/>
          <w:numId w:val="67"/>
        </w:numPr>
        <w:spacing w:after="0" w:line="312" w:lineRule="auto"/>
        <w:contextualSpacing w:val="0"/>
        <w:rPr>
          <w:rFonts w:cs="Times New Roman"/>
          <w:szCs w:val="24"/>
        </w:rPr>
      </w:pPr>
      <w:r>
        <w:rPr>
          <w:rFonts w:cs="Times New Roman"/>
          <w:szCs w:val="24"/>
        </w:rPr>
        <w:t>celkový kulturní rozhled a všeobecné vzdělání</w:t>
      </w:r>
    </w:p>
    <w:p w14:paraId="2BC9BF57" w14:textId="15822309" w:rsidR="002A230A" w:rsidRDefault="00F664E2" w:rsidP="003E2EE2">
      <w:pPr>
        <w:pStyle w:val="Odstavecseseznamem"/>
        <w:numPr>
          <w:ilvl w:val="0"/>
          <w:numId w:val="67"/>
        </w:numPr>
        <w:spacing w:after="0" w:line="312" w:lineRule="auto"/>
        <w:contextualSpacing w:val="0"/>
        <w:rPr>
          <w:rFonts w:cs="Times New Roman"/>
          <w:szCs w:val="24"/>
        </w:rPr>
      </w:pPr>
      <w:r>
        <w:rPr>
          <w:rFonts w:cs="Times New Roman"/>
          <w:szCs w:val="24"/>
        </w:rPr>
        <w:t>metodickou</w:t>
      </w:r>
      <w:r w:rsidR="002A230A">
        <w:rPr>
          <w:rFonts w:cs="Times New Roman"/>
          <w:szCs w:val="24"/>
        </w:rPr>
        <w:t xml:space="preserve"> a profesně-odbornou a pedagogicko-psychologickou připravenost </w:t>
      </w:r>
    </w:p>
    <w:p w14:paraId="75BE47CA" w14:textId="77777777" w:rsidR="002A230A" w:rsidRDefault="002A230A" w:rsidP="003E2EE2">
      <w:pPr>
        <w:pStyle w:val="Odstavecseseznamem"/>
        <w:numPr>
          <w:ilvl w:val="0"/>
          <w:numId w:val="67"/>
        </w:numPr>
        <w:spacing w:after="0" w:line="312" w:lineRule="auto"/>
        <w:rPr>
          <w:rFonts w:cs="Times New Roman"/>
          <w:szCs w:val="24"/>
        </w:rPr>
      </w:pPr>
      <w:r>
        <w:rPr>
          <w:rFonts w:cs="Times New Roman"/>
          <w:szCs w:val="24"/>
        </w:rPr>
        <w:t>osobnostní předpoklady vychovatele</w:t>
      </w:r>
    </w:p>
    <w:p w14:paraId="1FD512C3" w14:textId="1AC25488" w:rsidR="002A230A" w:rsidRDefault="002A230A" w:rsidP="003E2EE2">
      <w:pPr>
        <w:pStyle w:val="Odstavecseseznamem"/>
        <w:numPr>
          <w:ilvl w:val="0"/>
          <w:numId w:val="67"/>
        </w:numPr>
        <w:spacing w:after="120" w:line="312" w:lineRule="auto"/>
        <w:rPr>
          <w:rFonts w:cs="Times New Roman"/>
          <w:szCs w:val="24"/>
        </w:rPr>
      </w:pPr>
      <w:r>
        <w:rPr>
          <w:rFonts w:cs="Times New Roman"/>
          <w:szCs w:val="24"/>
        </w:rPr>
        <w:t xml:space="preserve">pozitivní vztah </w:t>
      </w:r>
      <w:r w:rsidR="00F664E2">
        <w:rPr>
          <w:rFonts w:cs="Times New Roman"/>
          <w:szCs w:val="24"/>
        </w:rPr>
        <w:t xml:space="preserve">k </w:t>
      </w:r>
      <w:r>
        <w:rPr>
          <w:rFonts w:cs="Times New Roman"/>
          <w:szCs w:val="24"/>
        </w:rPr>
        <w:t>dětem a mládeži</w:t>
      </w:r>
    </w:p>
    <w:p w14:paraId="4C3D786A" w14:textId="5FB19AFB" w:rsidR="002A230A" w:rsidRDefault="002A230A" w:rsidP="00DB79C6">
      <w:pPr>
        <w:spacing w:after="120" w:line="312" w:lineRule="auto"/>
        <w:rPr>
          <w:rFonts w:cs="Times New Roman"/>
          <w:szCs w:val="24"/>
        </w:rPr>
      </w:pPr>
      <w:r>
        <w:rPr>
          <w:rFonts w:cs="Times New Roman"/>
          <w:szCs w:val="24"/>
        </w:rPr>
        <w:t xml:space="preserve">Dále musíme mít na zřeteli, že vychovatel plní </w:t>
      </w:r>
      <w:r w:rsidR="008C137D">
        <w:rPr>
          <w:rFonts w:cs="Times New Roman"/>
          <w:szCs w:val="24"/>
        </w:rPr>
        <w:t xml:space="preserve">mnohem více funkcí </w:t>
      </w:r>
      <w:r>
        <w:rPr>
          <w:rFonts w:cs="Times New Roman"/>
          <w:szCs w:val="24"/>
        </w:rPr>
        <w:t>v rámci volného času</w:t>
      </w:r>
      <w:r w:rsidR="008C137D">
        <w:rPr>
          <w:rFonts w:cs="Times New Roman"/>
          <w:szCs w:val="24"/>
        </w:rPr>
        <w:t xml:space="preserve">, </w:t>
      </w:r>
      <w:r>
        <w:rPr>
          <w:rFonts w:cs="Times New Roman"/>
          <w:szCs w:val="24"/>
        </w:rPr>
        <w:t>jako např.</w:t>
      </w:r>
    </w:p>
    <w:p w14:paraId="6D414F79" w14:textId="77777777" w:rsidR="002A230A" w:rsidRDefault="002A230A" w:rsidP="003E2EE2">
      <w:pPr>
        <w:pStyle w:val="Odstavecseseznamem"/>
        <w:numPr>
          <w:ilvl w:val="0"/>
          <w:numId w:val="67"/>
        </w:numPr>
        <w:spacing w:after="0" w:line="312" w:lineRule="auto"/>
        <w:rPr>
          <w:rFonts w:cs="Times New Roman"/>
          <w:szCs w:val="24"/>
        </w:rPr>
      </w:pPr>
      <w:r>
        <w:rPr>
          <w:rFonts w:cs="Times New Roman"/>
          <w:szCs w:val="24"/>
        </w:rPr>
        <w:t>vystupuje i v pozici rádce, instruktora</w:t>
      </w:r>
    </w:p>
    <w:p w14:paraId="7D92D468" w14:textId="77777777" w:rsidR="002A230A" w:rsidRDefault="002A230A" w:rsidP="003E2EE2">
      <w:pPr>
        <w:pStyle w:val="Odstavecseseznamem"/>
        <w:numPr>
          <w:ilvl w:val="0"/>
          <w:numId w:val="67"/>
        </w:numPr>
        <w:spacing w:after="0" w:line="312" w:lineRule="auto"/>
        <w:rPr>
          <w:rFonts w:cs="Times New Roman"/>
          <w:szCs w:val="24"/>
        </w:rPr>
      </w:pPr>
      <w:r>
        <w:rPr>
          <w:rFonts w:cs="Times New Roman"/>
          <w:szCs w:val="24"/>
        </w:rPr>
        <w:t>představuje přítele pro svěřené děti a mládež</w:t>
      </w:r>
    </w:p>
    <w:p w14:paraId="04EB98F0" w14:textId="77777777" w:rsidR="002A230A" w:rsidRDefault="002A230A" w:rsidP="003E2EE2">
      <w:pPr>
        <w:pStyle w:val="Odstavecseseznamem"/>
        <w:numPr>
          <w:ilvl w:val="0"/>
          <w:numId w:val="67"/>
        </w:numPr>
        <w:spacing w:after="0" w:line="312" w:lineRule="auto"/>
        <w:rPr>
          <w:rFonts w:cs="Times New Roman"/>
          <w:szCs w:val="24"/>
        </w:rPr>
      </w:pPr>
      <w:r>
        <w:rPr>
          <w:rFonts w:cs="Times New Roman"/>
          <w:szCs w:val="24"/>
        </w:rPr>
        <w:t>musí umět respektovat věkové a individuální zvláštnosti</w:t>
      </w:r>
    </w:p>
    <w:p w14:paraId="5D56EC1A" w14:textId="20C10AC5" w:rsidR="002A230A" w:rsidRDefault="00F664E2" w:rsidP="003E2EE2">
      <w:pPr>
        <w:pStyle w:val="Odstavecseseznamem"/>
        <w:numPr>
          <w:ilvl w:val="0"/>
          <w:numId w:val="67"/>
        </w:numPr>
        <w:spacing w:after="120" w:line="312" w:lineRule="auto"/>
        <w:contextualSpacing w:val="0"/>
        <w:rPr>
          <w:rFonts w:cs="Times New Roman"/>
          <w:szCs w:val="24"/>
        </w:rPr>
      </w:pPr>
      <w:r>
        <w:rPr>
          <w:rFonts w:cs="Times New Roman"/>
          <w:szCs w:val="24"/>
        </w:rPr>
        <w:t>musí znát podmín</w:t>
      </w:r>
      <w:r w:rsidR="002A230A">
        <w:rPr>
          <w:rFonts w:cs="Times New Roman"/>
          <w:szCs w:val="24"/>
        </w:rPr>
        <w:t>k</w:t>
      </w:r>
      <w:r>
        <w:rPr>
          <w:rFonts w:cs="Times New Roman"/>
          <w:szCs w:val="24"/>
        </w:rPr>
        <w:t>y</w:t>
      </w:r>
      <w:r w:rsidR="002A230A">
        <w:rPr>
          <w:rFonts w:cs="Times New Roman"/>
          <w:szCs w:val="24"/>
        </w:rPr>
        <w:t xml:space="preserve"> výchovně-vzdělávací práce a jejich rozbor</w:t>
      </w:r>
    </w:p>
    <w:p w14:paraId="79E22492" w14:textId="3B9388F1" w:rsidR="002A230A" w:rsidRDefault="002A230A" w:rsidP="00F664E2">
      <w:pPr>
        <w:pStyle w:val="Zkladntextodsazen"/>
        <w:spacing w:line="312" w:lineRule="auto"/>
        <w:ind w:left="0"/>
        <w:jc w:val="both"/>
        <w:rPr>
          <w:rFonts w:cs="Times New Roman"/>
          <w:szCs w:val="24"/>
        </w:rPr>
      </w:pPr>
      <w:r>
        <w:rPr>
          <w:rFonts w:cs="Times New Roman"/>
          <w:szCs w:val="24"/>
        </w:rPr>
        <w:t>Přestože mnohdy převládá názor, že vykonávat profesi vychovatele může každý, ve skutečnosti se jedná o jednu z nejnáročnějších profesí vůbec.</w:t>
      </w:r>
    </w:p>
    <w:p w14:paraId="73A1F277" w14:textId="77777777" w:rsidR="002A230A" w:rsidRDefault="002A230A" w:rsidP="00DB79C6">
      <w:pPr>
        <w:pStyle w:val="Zkladntextodsazen"/>
        <w:spacing w:line="312" w:lineRule="auto"/>
        <w:ind w:left="0"/>
        <w:jc w:val="both"/>
        <w:rPr>
          <w:rFonts w:cs="Times New Roman"/>
          <w:szCs w:val="24"/>
        </w:rPr>
      </w:pPr>
      <w:r>
        <w:rPr>
          <w:rFonts w:cs="Times New Roman"/>
          <w:szCs w:val="24"/>
        </w:rPr>
        <w:t>Z toho logicky vyplývá, že i požadavky na vykonávání dané profese budou značné. Celkově jde především o schopnost sociability (tzn., vnímavost jedince pro různé sociální situace, různá prostředí). S tím souvisí také emocionální stabilita a sebekontrola. To vše se odehrává v prostředí téměř permanentní komunikace, která vyžaduje plné soustředění, psychickou odolnost a která vede přirozeně k psychické i fyzické únavě. Po dlouhodobém působení může docházet k četným problémům, jako například k syndromu profesního vyhoření.</w:t>
      </w:r>
    </w:p>
    <w:p w14:paraId="7127526A" w14:textId="77777777" w:rsidR="002A230A" w:rsidRDefault="002A230A" w:rsidP="00DB79C6">
      <w:pPr>
        <w:keepNext/>
        <w:autoSpaceDE w:val="0"/>
        <w:autoSpaceDN w:val="0"/>
        <w:adjustRightInd w:val="0"/>
        <w:spacing w:after="120" w:line="312" w:lineRule="auto"/>
        <w:jc w:val="both"/>
        <w:rPr>
          <w:rFonts w:cs="Times New Roman"/>
          <w:szCs w:val="24"/>
          <w:lang w:eastAsia="cs-CZ"/>
        </w:rPr>
      </w:pPr>
      <w:r>
        <w:rPr>
          <w:rFonts w:cs="Times New Roman"/>
          <w:szCs w:val="24"/>
          <w:lang w:eastAsia="cs-CZ"/>
        </w:rPr>
        <w:t>Povětšinou rozeznáváme u pedagogických pracovníků následující kompetence pro výkon dané profese. Jedná se o:</w:t>
      </w:r>
    </w:p>
    <w:p w14:paraId="0C9191F7" w14:textId="77777777" w:rsidR="002A230A" w:rsidRDefault="002A230A" w:rsidP="003E2EE2">
      <w:pPr>
        <w:pStyle w:val="Odstavecseseznamem"/>
        <w:numPr>
          <w:ilvl w:val="0"/>
          <w:numId w:val="68"/>
        </w:numPr>
        <w:overflowPunct w:val="0"/>
        <w:autoSpaceDE w:val="0"/>
        <w:autoSpaceDN w:val="0"/>
        <w:adjustRightInd w:val="0"/>
        <w:spacing w:after="120" w:line="312" w:lineRule="auto"/>
        <w:ind w:left="567" w:hanging="283"/>
        <w:contextualSpacing w:val="0"/>
        <w:jc w:val="both"/>
        <w:textAlignment w:val="baseline"/>
        <w:rPr>
          <w:rFonts w:cs="Times New Roman"/>
          <w:szCs w:val="24"/>
        </w:rPr>
      </w:pPr>
      <w:r>
        <w:rPr>
          <w:rFonts w:cs="Times New Roman"/>
          <w:b/>
          <w:szCs w:val="24"/>
        </w:rPr>
        <w:t>Kompetence odborné (zájmové)</w:t>
      </w:r>
    </w:p>
    <w:p w14:paraId="4799621C" w14:textId="77777777" w:rsidR="002A230A" w:rsidRDefault="002A230A" w:rsidP="00F664E2">
      <w:pPr>
        <w:pStyle w:val="Odstavecseseznamem"/>
        <w:overflowPunct w:val="0"/>
        <w:autoSpaceDE w:val="0"/>
        <w:autoSpaceDN w:val="0"/>
        <w:adjustRightInd w:val="0"/>
        <w:spacing w:after="120" w:line="312" w:lineRule="auto"/>
        <w:ind w:left="567"/>
        <w:contextualSpacing w:val="0"/>
        <w:jc w:val="both"/>
        <w:textAlignment w:val="baseline"/>
        <w:rPr>
          <w:rFonts w:cs="Times New Roman"/>
          <w:szCs w:val="24"/>
        </w:rPr>
      </w:pPr>
      <w:r>
        <w:rPr>
          <w:rFonts w:cs="Times New Roman"/>
          <w:szCs w:val="24"/>
        </w:rPr>
        <w:t xml:space="preserve">Předpokládá se, že odpovídající výchovný pracovník bude ovládat odbornost v oblasti svého převládajícího zájmu. </w:t>
      </w:r>
    </w:p>
    <w:p w14:paraId="62559A8C" w14:textId="77777777" w:rsidR="002A230A" w:rsidRDefault="002A230A" w:rsidP="003E2EE2">
      <w:pPr>
        <w:pStyle w:val="Odstavecseseznamem"/>
        <w:numPr>
          <w:ilvl w:val="0"/>
          <w:numId w:val="68"/>
        </w:numPr>
        <w:overflowPunct w:val="0"/>
        <w:autoSpaceDE w:val="0"/>
        <w:autoSpaceDN w:val="0"/>
        <w:adjustRightInd w:val="0"/>
        <w:spacing w:after="0" w:line="360" w:lineRule="auto"/>
        <w:ind w:left="567" w:hanging="283"/>
        <w:jc w:val="both"/>
        <w:textAlignment w:val="baseline"/>
        <w:rPr>
          <w:rFonts w:cs="Times New Roman"/>
          <w:szCs w:val="24"/>
        </w:rPr>
      </w:pPr>
      <w:r>
        <w:rPr>
          <w:rFonts w:cs="Times New Roman"/>
          <w:b/>
          <w:szCs w:val="24"/>
        </w:rPr>
        <w:t>Výkonová a osobnostní způsobilost</w:t>
      </w:r>
      <w:r>
        <w:rPr>
          <w:rFonts w:cs="Times New Roman"/>
          <w:szCs w:val="24"/>
        </w:rPr>
        <w:t xml:space="preserve"> </w:t>
      </w:r>
    </w:p>
    <w:p w14:paraId="0916C68D" w14:textId="4E6FC0E3" w:rsidR="002A230A" w:rsidRDefault="002A230A" w:rsidP="00DB79C6">
      <w:pPr>
        <w:pStyle w:val="Odstavecseseznamem"/>
        <w:overflowPunct w:val="0"/>
        <w:autoSpaceDE w:val="0"/>
        <w:autoSpaceDN w:val="0"/>
        <w:adjustRightInd w:val="0"/>
        <w:spacing w:after="120" w:line="312" w:lineRule="auto"/>
        <w:ind w:left="567"/>
        <w:contextualSpacing w:val="0"/>
        <w:jc w:val="both"/>
        <w:textAlignment w:val="baseline"/>
        <w:rPr>
          <w:rFonts w:cs="Times New Roman"/>
          <w:szCs w:val="24"/>
        </w:rPr>
      </w:pPr>
      <w:r>
        <w:rPr>
          <w:rFonts w:cs="Times New Roman"/>
          <w:szCs w:val="24"/>
        </w:rPr>
        <w:t>předpokládá fyzickou, psychickou, emociální a volní odolnost vůči zátěži. Osobnostní způsobilost</w:t>
      </w:r>
      <w:r w:rsidR="00F664E2">
        <w:rPr>
          <w:rFonts w:cs="Times New Roman"/>
          <w:szCs w:val="24"/>
        </w:rPr>
        <w:t>í</w:t>
      </w:r>
      <w:r>
        <w:rPr>
          <w:rFonts w:cs="Times New Roman"/>
          <w:szCs w:val="24"/>
        </w:rPr>
        <w:t xml:space="preserve"> vyjadřuje míru shody osobnostní stránky pracovníka s požadavky profese, emoční stabilita, schopnost sebeovládání (pozor na výkyvy nálad), trpělivost, cílevědomost, rozhodnost, důslednost apod. Značný význam má schopnost osobnostní sebereflexe (např. v rovině introverze – extroverze, stabilní – labilní).</w:t>
      </w:r>
    </w:p>
    <w:p w14:paraId="683884E2" w14:textId="77777777" w:rsidR="001C5009" w:rsidRDefault="002A230A" w:rsidP="003E2EE2">
      <w:pPr>
        <w:pStyle w:val="Odstavecseseznamem"/>
        <w:numPr>
          <w:ilvl w:val="0"/>
          <w:numId w:val="69"/>
        </w:numPr>
        <w:overflowPunct w:val="0"/>
        <w:autoSpaceDE w:val="0"/>
        <w:autoSpaceDN w:val="0"/>
        <w:adjustRightInd w:val="0"/>
        <w:spacing w:after="120" w:line="312" w:lineRule="auto"/>
        <w:ind w:left="568" w:hanging="284"/>
        <w:contextualSpacing w:val="0"/>
        <w:jc w:val="both"/>
        <w:textAlignment w:val="baseline"/>
        <w:rPr>
          <w:rFonts w:cs="Times New Roman"/>
          <w:szCs w:val="24"/>
        </w:rPr>
      </w:pPr>
      <w:r>
        <w:rPr>
          <w:rFonts w:cs="Times New Roman"/>
          <w:b/>
          <w:szCs w:val="24"/>
        </w:rPr>
        <w:lastRenderedPageBreak/>
        <w:t>Motivační způsobilost</w:t>
      </w:r>
      <w:r>
        <w:rPr>
          <w:rFonts w:cs="Times New Roman"/>
          <w:szCs w:val="24"/>
        </w:rPr>
        <w:t xml:space="preserve"> – k výkonu vychovatele v oblasti realizace volného času je nezbytná určitá vnitřní motivace, protože uvedená realizovaná aktivita se odehrává v průběhu vlastního (osobního) volného času, navíc v sobě zahrnuje celou řadu problémů (jako např. znalosti bezpečnosti apod.).</w:t>
      </w:r>
    </w:p>
    <w:p w14:paraId="2B68E2A3" w14:textId="1FF3D4D4" w:rsidR="002A230A" w:rsidRPr="001C5009" w:rsidRDefault="001C5009" w:rsidP="003E2EE2">
      <w:pPr>
        <w:pStyle w:val="Odstavecseseznamem"/>
        <w:numPr>
          <w:ilvl w:val="0"/>
          <w:numId w:val="69"/>
        </w:numPr>
        <w:overflowPunct w:val="0"/>
        <w:autoSpaceDE w:val="0"/>
        <w:autoSpaceDN w:val="0"/>
        <w:adjustRightInd w:val="0"/>
        <w:spacing w:after="0" w:line="312" w:lineRule="auto"/>
        <w:ind w:left="567" w:hanging="283"/>
        <w:contextualSpacing w:val="0"/>
        <w:jc w:val="both"/>
        <w:textAlignment w:val="baseline"/>
        <w:rPr>
          <w:rFonts w:cs="Times New Roman"/>
          <w:szCs w:val="24"/>
        </w:rPr>
      </w:pPr>
      <w:r w:rsidRPr="001C5009">
        <w:rPr>
          <w:rFonts w:cs="Times New Roman"/>
          <w:b/>
          <w:szCs w:val="24"/>
        </w:rPr>
        <w:t>K</w:t>
      </w:r>
      <w:r w:rsidR="002A230A" w:rsidRPr="001C5009">
        <w:rPr>
          <w:rFonts w:cs="Times New Roman"/>
          <w:b/>
          <w:szCs w:val="24"/>
        </w:rPr>
        <w:t xml:space="preserve">ompetence </w:t>
      </w:r>
      <w:proofErr w:type="spellStart"/>
      <w:r w:rsidR="002A230A" w:rsidRPr="001C5009">
        <w:rPr>
          <w:rFonts w:cs="Times New Roman"/>
          <w:b/>
          <w:szCs w:val="24"/>
        </w:rPr>
        <w:t>psychodidaktické</w:t>
      </w:r>
      <w:proofErr w:type="spellEnd"/>
      <w:r w:rsidR="002A230A" w:rsidRPr="001C5009">
        <w:rPr>
          <w:rFonts w:cs="Times New Roman"/>
          <w:b/>
          <w:szCs w:val="24"/>
        </w:rPr>
        <w:t xml:space="preserve"> a pedagogicko-didaktické</w:t>
      </w:r>
    </w:p>
    <w:p w14:paraId="71CB54B0" w14:textId="2BE28F2B" w:rsidR="002A230A" w:rsidRDefault="002A230A" w:rsidP="00F664E2">
      <w:pPr>
        <w:pStyle w:val="Odstavecseseznamem"/>
        <w:overflowPunct w:val="0"/>
        <w:autoSpaceDE w:val="0"/>
        <w:autoSpaceDN w:val="0"/>
        <w:adjustRightInd w:val="0"/>
        <w:spacing w:after="0" w:line="312" w:lineRule="auto"/>
        <w:ind w:left="567"/>
        <w:jc w:val="both"/>
        <w:textAlignment w:val="baseline"/>
        <w:rPr>
          <w:rFonts w:cs="Times New Roman"/>
          <w:szCs w:val="24"/>
        </w:rPr>
      </w:pPr>
      <w:r>
        <w:rPr>
          <w:rFonts w:cs="Times New Roman"/>
          <w:szCs w:val="24"/>
        </w:rPr>
        <w:t>umožňují vytvářet příznivé podmínky pro realizaci aktivit (tzn. motivovat k poznávání, myšlení, vytvářet příznivé kl</w:t>
      </w:r>
      <w:r w:rsidR="001C5009">
        <w:rPr>
          <w:rFonts w:cs="Times New Roman"/>
          <w:szCs w:val="24"/>
        </w:rPr>
        <w:t>i</w:t>
      </w:r>
      <w:r>
        <w:rPr>
          <w:rFonts w:cs="Times New Roman"/>
          <w:szCs w:val="24"/>
        </w:rPr>
        <w:t xml:space="preserve">ma apod., a to vše vzhledem k věkovým a individuálním zvláštnostem žáků). Současně je zapotřebí celoživotní prohlubování, a to nejen odborných znalostí, ale i psychologických a pedagogicko-didaktických (např. další vzdělávání pedagogických pracovníků). </w:t>
      </w:r>
    </w:p>
    <w:p w14:paraId="207CDD19" w14:textId="77777777" w:rsidR="002A230A" w:rsidRDefault="002A230A" w:rsidP="00DB79C6">
      <w:pPr>
        <w:pStyle w:val="Odstavecseseznamem"/>
        <w:overflowPunct w:val="0"/>
        <w:autoSpaceDE w:val="0"/>
        <w:autoSpaceDN w:val="0"/>
        <w:adjustRightInd w:val="0"/>
        <w:spacing w:after="120" w:line="312" w:lineRule="auto"/>
        <w:ind w:left="567"/>
        <w:contextualSpacing w:val="0"/>
        <w:jc w:val="both"/>
        <w:textAlignment w:val="baseline"/>
        <w:rPr>
          <w:rFonts w:cs="Times New Roman"/>
          <w:szCs w:val="24"/>
        </w:rPr>
      </w:pPr>
      <w:r>
        <w:rPr>
          <w:rFonts w:cs="Times New Roman"/>
          <w:szCs w:val="24"/>
        </w:rPr>
        <w:t>Tím se předpokládá, že dotyčný bude v praxi prokazovat odpovídající didaktické schopnosti, ale také diagnostické dovednosti, schopnost regulovat chování žáků atd.).</w:t>
      </w:r>
    </w:p>
    <w:p w14:paraId="713AD6FB" w14:textId="77777777" w:rsidR="002A230A" w:rsidRDefault="002A230A" w:rsidP="003E2EE2">
      <w:pPr>
        <w:pStyle w:val="Odstavecseseznamem"/>
        <w:numPr>
          <w:ilvl w:val="0"/>
          <w:numId w:val="69"/>
        </w:numPr>
        <w:spacing w:after="0" w:line="312" w:lineRule="auto"/>
        <w:ind w:left="567" w:hanging="283"/>
        <w:contextualSpacing w:val="0"/>
        <w:jc w:val="both"/>
        <w:rPr>
          <w:rFonts w:cs="Times New Roman"/>
          <w:szCs w:val="24"/>
        </w:rPr>
      </w:pPr>
      <w:r>
        <w:rPr>
          <w:rFonts w:cs="Times New Roman"/>
          <w:b/>
          <w:szCs w:val="24"/>
        </w:rPr>
        <w:t>Kompetence komunikativní</w:t>
      </w:r>
    </w:p>
    <w:p w14:paraId="79563F49" w14:textId="77777777" w:rsidR="002A230A" w:rsidRDefault="002A230A" w:rsidP="006F041B">
      <w:pPr>
        <w:spacing w:after="0" w:line="312" w:lineRule="auto"/>
        <w:ind w:left="567"/>
        <w:jc w:val="both"/>
        <w:rPr>
          <w:rFonts w:cs="Times New Roman"/>
          <w:szCs w:val="24"/>
        </w:rPr>
      </w:pPr>
      <w:r>
        <w:rPr>
          <w:rFonts w:cs="Times New Roman"/>
          <w:szCs w:val="24"/>
        </w:rPr>
        <w:t>Uvedená kompetence předpokládá, že pedagog volného času musí vytvářet mezi všemi účastníky komunikace vhodnou a příjemnou atmosféru, a to nejen ke vztahu k žákům (studentům), ale i k rodičům, kolegům, nadřízeným a dalším partnerům školy.</w:t>
      </w:r>
    </w:p>
    <w:p w14:paraId="7CC6C721" w14:textId="12F5058D" w:rsidR="002A230A" w:rsidRDefault="002A230A" w:rsidP="003E2EE2">
      <w:pPr>
        <w:pStyle w:val="Odstavecseseznamem"/>
        <w:numPr>
          <w:ilvl w:val="0"/>
          <w:numId w:val="69"/>
        </w:numPr>
        <w:overflowPunct w:val="0"/>
        <w:autoSpaceDE w:val="0"/>
        <w:autoSpaceDN w:val="0"/>
        <w:adjustRightInd w:val="0"/>
        <w:spacing w:before="120" w:after="0" w:line="312" w:lineRule="auto"/>
        <w:ind w:left="567" w:hanging="283"/>
        <w:jc w:val="both"/>
        <w:textAlignment w:val="baseline"/>
        <w:rPr>
          <w:rFonts w:cs="Times New Roman"/>
          <w:b/>
          <w:szCs w:val="24"/>
        </w:rPr>
      </w:pPr>
      <w:r>
        <w:rPr>
          <w:rFonts w:cs="Times New Roman"/>
          <w:b/>
          <w:szCs w:val="24"/>
        </w:rPr>
        <w:t>Kompetence organizační a řídící (manažerská) a kompetence seber</w:t>
      </w:r>
      <w:r w:rsidR="00DB79C6">
        <w:rPr>
          <w:rFonts w:cs="Times New Roman"/>
          <w:b/>
          <w:szCs w:val="24"/>
        </w:rPr>
        <w:t>ef</w:t>
      </w:r>
      <w:r>
        <w:rPr>
          <w:rFonts w:cs="Times New Roman"/>
          <w:b/>
          <w:szCs w:val="24"/>
        </w:rPr>
        <w:t>lexe</w:t>
      </w:r>
    </w:p>
    <w:p w14:paraId="70D247AE" w14:textId="77777777" w:rsidR="002A230A" w:rsidRDefault="002A230A" w:rsidP="001705CC">
      <w:pPr>
        <w:spacing w:after="120" w:line="312" w:lineRule="auto"/>
        <w:ind w:left="567"/>
        <w:jc w:val="both"/>
        <w:rPr>
          <w:rFonts w:cs="Times New Roman"/>
          <w:szCs w:val="24"/>
        </w:rPr>
      </w:pPr>
      <w:r>
        <w:rPr>
          <w:rFonts w:cs="Times New Roman"/>
          <w:szCs w:val="24"/>
        </w:rPr>
        <w:t>Pedagog pracující v oblasti volného času musí nejen umět plánovat a projektovat svou činnost, ale také navozovat a udržovat určitý řád a systém, ale také umět začleňovat jedince do širšího společenského prostředí. Nedílnou součástí je schopnost sebereflexe.</w:t>
      </w:r>
    </w:p>
    <w:p w14:paraId="4E14C071" w14:textId="77777777" w:rsidR="002A230A" w:rsidRDefault="002A230A" w:rsidP="001705CC">
      <w:pPr>
        <w:spacing w:after="120" w:line="312" w:lineRule="auto"/>
        <w:ind w:left="567"/>
        <w:jc w:val="both"/>
        <w:rPr>
          <w:rFonts w:cs="Times New Roman"/>
          <w:color w:val="FF0000"/>
          <w:szCs w:val="24"/>
        </w:rPr>
      </w:pPr>
      <w:r>
        <w:rPr>
          <w:rFonts w:cs="Times New Roman"/>
          <w:szCs w:val="24"/>
        </w:rPr>
        <w:t>Nesmírně důležitá je schopnost sebereflexe vlastní činnosti a umět z ní vyvodit odpovídající závěry. Jedním z nástrojů mohou představovat např. evaluační dotazníky, stejně jako tako i celá řada dalších nástrojů (např. opětovný zájem o opětovnou účast apod</w:t>
      </w:r>
      <w:r>
        <w:rPr>
          <w:rFonts w:cs="Times New Roman"/>
          <w:color w:val="FF0000"/>
          <w:szCs w:val="24"/>
        </w:rPr>
        <w:t>.</w:t>
      </w:r>
    </w:p>
    <w:p w14:paraId="0D278DFD" w14:textId="2AEFB9BA" w:rsidR="002A230A" w:rsidRDefault="001C5009" w:rsidP="003E2EE2">
      <w:pPr>
        <w:numPr>
          <w:ilvl w:val="0"/>
          <w:numId w:val="69"/>
        </w:numPr>
        <w:overflowPunct w:val="0"/>
        <w:autoSpaceDE w:val="0"/>
        <w:autoSpaceDN w:val="0"/>
        <w:adjustRightInd w:val="0"/>
        <w:spacing w:after="0" w:line="312" w:lineRule="auto"/>
        <w:ind w:left="567" w:hanging="283"/>
        <w:jc w:val="both"/>
        <w:textAlignment w:val="baseline"/>
        <w:rPr>
          <w:rFonts w:cs="Times New Roman"/>
          <w:b/>
          <w:szCs w:val="24"/>
        </w:rPr>
      </w:pPr>
      <w:r>
        <w:rPr>
          <w:rFonts w:cs="Times New Roman"/>
          <w:b/>
          <w:szCs w:val="24"/>
        </w:rPr>
        <w:t xml:space="preserve"> </w:t>
      </w:r>
      <w:r w:rsidR="002A230A">
        <w:rPr>
          <w:rFonts w:cs="Times New Roman"/>
          <w:b/>
          <w:szCs w:val="24"/>
        </w:rPr>
        <w:t>Kompetence poradenská a konzultativní</w:t>
      </w:r>
    </w:p>
    <w:p w14:paraId="417EDBB5" w14:textId="77777777" w:rsidR="002A230A" w:rsidRDefault="002A230A" w:rsidP="006F041B">
      <w:pPr>
        <w:overflowPunct w:val="0"/>
        <w:autoSpaceDE w:val="0"/>
        <w:autoSpaceDN w:val="0"/>
        <w:adjustRightInd w:val="0"/>
        <w:spacing w:after="0" w:line="312" w:lineRule="auto"/>
        <w:ind w:left="567"/>
        <w:jc w:val="both"/>
        <w:textAlignment w:val="baseline"/>
        <w:rPr>
          <w:rFonts w:cs="Times New Roman"/>
          <w:b/>
          <w:szCs w:val="24"/>
        </w:rPr>
      </w:pPr>
      <w:r>
        <w:rPr>
          <w:rFonts w:cs="Times New Roman"/>
          <w:szCs w:val="24"/>
        </w:rPr>
        <w:t>Jednou z nezbytných kompetencí je vystupovat v roli poradce a konzultanta, a to nejen vůči samotným žákům, ale i vůči rodičům. Jedná se např. o další nasměrování volnočasové aktivity, zejména v oblasti sportovních aktivit apod.</w:t>
      </w:r>
    </w:p>
    <w:p w14:paraId="5F1655D7" w14:textId="77777777" w:rsidR="002A230A" w:rsidRDefault="002A230A" w:rsidP="001705CC">
      <w:pPr>
        <w:overflowPunct w:val="0"/>
        <w:autoSpaceDE w:val="0"/>
        <w:autoSpaceDN w:val="0"/>
        <w:adjustRightInd w:val="0"/>
        <w:spacing w:after="120" w:line="312" w:lineRule="auto"/>
        <w:ind w:left="567"/>
        <w:jc w:val="both"/>
        <w:textAlignment w:val="baseline"/>
        <w:rPr>
          <w:rFonts w:cs="Times New Roman"/>
          <w:b/>
          <w:szCs w:val="24"/>
        </w:rPr>
      </w:pPr>
      <w:r>
        <w:rPr>
          <w:rFonts w:cs="Times New Roman"/>
          <w:szCs w:val="24"/>
        </w:rPr>
        <w:t xml:space="preserve">Každý pedagog volného času (a nejen ten) by měl mít i určitou míru </w:t>
      </w:r>
      <w:r>
        <w:rPr>
          <w:rFonts w:cs="Times New Roman"/>
          <w:b/>
          <w:szCs w:val="24"/>
        </w:rPr>
        <w:t>sebevědomí.</w:t>
      </w:r>
    </w:p>
    <w:p w14:paraId="76E801ED" w14:textId="77777777" w:rsidR="002A230A" w:rsidRDefault="002A230A" w:rsidP="006F041B">
      <w:pPr>
        <w:overflowPunct w:val="0"/>
        <w:autoSpaceDE w:val="0"/>
        <w:autoSpaceDN w:val="0"/>
        <w:adjustRightInd w:val="0"/>
        <w:spacing w:after="120" w:line="312" w:lineRule="auto"/>
        <w:jc w:val="both"/>
        <w:textAlignment w:val="baseline"/>
        <w:rPr>
          <w:rFonts w:cs="Times New Roman"/>
          <w:szCs w:val="24"/>
        </w:rPr>
      </w:pPr>
      <w:r>
        <w:rPr>
          <w:rFonts w:cs="Times New Roman"/>
          <w:szCs w:val="24"/>
        </w:rPr>
        <w:t xml:space="preserve">Sebevědomí je jedna ze složek osobnosti, která směřuje jedince k tomu, aby si uvědomoval své schopnosti, rezervy a své podstatě se utvrzoval v tom, do jaké míry si věří, jak si sám sebe váží. Úroveň sebevědomí ovlivňuje všechny oblasti lidského života (např. práci, partnerský vztah, schopnosti komunikační, ale také trávení volného času apod.)  </w:t>
      </w:r>
    </w:p>
    <w:p w14:paraId="3D9EE5B9" w14:textId="7E60E9C4" w:rsidR="002A230A" w:rsidRDefault="002A230A" w:rsidP="00DB79C6">
      <w:pPr>
        <w:overflowPunct w:val="0"/>
        <w:autoSpaceDE w:val="0"/>
        <w:autoSpaceDN w:val="0"/>
        <w:adjustRightInd w:val="0"/>
        <w:spacing w:after="120" w:line="312" w:lineRule="auto"/>
        <w:jc w:val="both"/>
        <w:textAlignment w:val="baseline"/>
        <w:rPr>
          <w:rFonts w:cs="Times New Roman"/>
          <w:szCs w:val="24"/>
        </w:rPr>
      </w:pPr>
      <w:r>
        <w:rPr>
          <w:rFonts w:cs="Times New Roman"/>
          <w:szCs w:val="24"/>
        </w:rPr>
        <w:lastRenderedPageBreak/>
        <w:t xml:space="preserve">Sebevědomý člověk si je vědom svých kladů, stejně tak jako i svých rezerv. Prostřednictvím sebepoznání, následné sebereflexe nakonec směřuje k objektivnímu </w:t>
      </w:r>
      <w:proofErr w:type="spellStart"/>
      <w:r>
        <w:rPr>
          <w:rFonts w:cs="Times New Roman"/>
          <w:szCs w:val="24"/>
        </w:rPr>
        <w:t>sebeocenění</w:t>
      </w:r>
      <w:proofErr w:type="spellEnd"/>
      <w:r>
        <w:rPr>
          <w:rFonts w:cs="Times New Roman"/>
          <w:szCs w:val="24"/>
        </w:rPr>
        <w:t>. Na jedné straně se může jednat o „přeceňování“ svých zásluh, tzn.</w:t>
      </w:r>
      <w:r w:rsidR="006F041B">
        <w:rPr>
          <w:rFonts w:cs="Times New Roman"/>
          <w:szCs w:val="24"/>
        </w:rPr>
        <w:t>,</w:t>
      </w:r>
      <w:r>
        <w:rPr>
          <w:rFonts w:cs="Times New Roman"/>
          <w:szCs w:val="24"/>
        </w:rPr>
        <w:t xml:space="preserve"> že takový jedinec má příliš velké sebevědomí, na druhé straně se může jednat o nízké sebevědomí, které s sebou přináší deprese, komplexy méněcennosti apod. </w:t>
      </w:r>
    </w:p>
    <w:p w14:paraId="13DFB12B" w14:textId="7EE5919D" w:rsidR="002A230A" w:rsidRDefault="002A230A" w:rsidP="00DB79C6">
      <w:pPr>
        <w:overflowPunct w:val="0"/>
        <w:autoSpaceDE w:val="0"/>
        <w:autoSpaceDN w:val="0"/>
        <w:adjustRightInd w:val="0"/>
        <w:spacing w:after="120" w:line="312" w:lineRule="auto"/>
        <w:jc w:val="both"/>
        <w:textAlignment w:val="baseline"/>
        <w:rPr>
          <w:rFonts w:cs="Times New Roman"/>
          <w:szCs w:val="24"/>
        </w:rPr>
      </w:pPr>
      <w:r>
        <w:rPr>
          <w:rFonts w:cs="Times New Roman"/>
          <w:szCs w:val="24"/>
        </w:rPr>
        <w:t>Jestliže jedinec pracuje v oblasti volného času jako vychovatel, pedagog volného času apod. je sebevědomí nesmírně důležité, protože málokdy se setk</w:t>
      </w:r>
      <w:r w:rsidR="004845DE">
        <w:rPr>
          <w:rFonts w:cs="Times New Roman"/>
          <w:szCs w:val="24"/>
        </w:rPr>
        <w:t xml:space="preserve">á s pochvalou ze strany rodičů a </w:t>
      </w:r>
      <w:r>
        <w:rPr>
          <w:rFonts w:cs="Times New Roman"/>
          <w:szCs w:val="24"/>
        </w:rPr>
        <w:t>nadřízených apod.</w:t>
      </w:r>
    </w:p>
    <w:p w14:paraId="079C72A0" w14:textId="326B85FE" w:rsidR="002A230A" w:rsidRDefault="002A230A" w:rsidP="00DB79C6">
      <w:pPr>
        <w:spacing w:after="120" w:line="312" w:lineRule="auto"/>
        <w:jc w:val="both"/>
        <w:rPr>
          <w:rFonts w:eastAsia="Times New Roman" w:cs="Times New Roman"/>
          <w:bCs/>
          <w:szCs w:val="24"/>
          <w:lang w:eastAsia="cs-CZ"/>
        </w:rPr>
      </w:pPr>
      <w:r>
        <w:rPr>
          <w:rFonts w:cs="Times New Roman"/>
          <w:szCs w:val="24"/>
        </w:rPr>
        <w:t xml:space="preserve">Každý výchovný pracovník by měl mít autoritu </w:t>
      </w:r>
      <w:r>
        <w:rPr>
          <w:rFonts w:eastAsia="Times New Roman" w:cs="Times New Roman"/>
          <w:szCs w:val="24"/>
          <w:lang w:eastAsia="cs-CZ"/>
        </w:rPr>
        <w:t xml:space="preserve">(z lat. </w:t>
      </w:r>
      <w:proofErr w:type="gramStart"/>
      <w:r>
        <w:rPr>
          <w:rFonts w:eastAsia="Times New Roman" w:cs="Times New Roman"/>
          <w:iCs/>
          <w:szCs w:val="24"/>
          <w:lang w:val="la-Latn" w:eastAsia="cs-CZ"/>
        </w:rPr>
        <w:t>augere</w:t>
      </w:r>
      <w:r>
        <w:rPr>
          <w:rFonts w:eastAsia="Times New Roman" w:cs="Times New Roman"/>
          <w:szCs w:val="24"/>
          <w:lang w:eastAsia="cs-CZ"/>
        </w:rPr>
        <w:t xml:space="preserve"> - růsti</w:t>
      </w:r>
      <w:proofErr w:type="gramEnd"/>
      <w:r>
        <w:rPr>
          <w:rFonts w:eastAsia="Times New Roman" w:cs="Times New Roman"/>
          <w:szCs w:val="24"/>
          <w:lang w:eastAsia="cs-CZ"/>
        </w:rPr>
        <w:t>, posílit, podpořit, uplatnit)</w:t>
      </w:r>
      <w:r>
        <w:rPr>
          <w:rFonts w:cs="Times New Roman"/>
          <w:szCs w:val="24"/>
        </w:rPr>
        <w:t>. Au</w:t>
      </w:r>
      <w:r w:rsidR="004845DE">
        <w:rPr>
          <w:rFonts w:cs="Times New Roman"/>
          <w:szCs w:val="24"/>
        </w:rPr>
        <w:t>toritou, zejména tou přirozenou</w:t>
      </w:r>
      <w:r>
        <w:rPr>
          <w:rFonts w:cs="Times New Roman"/>
          <w:szCs w:val="24"/>
        </w:rPr>
        <w:t xml:space="preserve"> se rozumí prezentování názorů, postojů, rozhodnutí, chování, které je okolím přijímáno. Okolí, zejména pak rodičovská veřejnost, dokonce takové chování od jedince očekává. V takovém případě hovoříme o </w:t>
      </w:r>
      <w:r>
        <w:rPr>
          <w:rFonts w:eastAsia="Times New Roman" w:cs="Times New Roman"/>
          <w:b/>
          <w:bCs/>
          <w:szCs w:val="24"/>
          <w:lang w:eastAsia="cs-CZ"/>
        </w:rPr>
        <w:t>autoritě neformální</w:t>
      </w:r>
      <w:r>
        <w:rPr>
          <w:rFonts w:eastAsia="Times New Roman" w:cs="Times New Roman"/>
          <w:bCs/>
          <w:szCs w:val="24"/>
          <w:lang w:eastAsia="cs-CZ"/>
        </w:rPr>
        <w:t xml:space="preserve"> (přirozené). </w:t>
      </w:r>
    </w:p>
    <w:p w14:paraId="17E619DA" w14:textId="726C8CE5" w:rsidR="002A230A" w:rsidRDefault="002A230A" w:rsidP="00DB79C6">
      <w:pPr>
        <w:spacing w:after="120" w:line="312" w:lineRule="auto"/>
        <w:jc w:val="both"/>
        <w:rPr>
          <w:rFonts w:eastAsia="Times New Roman" w:cs="Times New Roman"/>
          <w:b/>
          <w:bCs/>
          <w:szCs w:val="24"/>
          <w:lang w:eastAsia="cs-CZ"/>
        </w:rPr>
      </w:pPr>
      <w:r>
        <w:rPr>
          <w:rFonts w:eastAsia="Times New Roman" w:cs="Times New Roman"/>
          <w:bCs/>
          <w:szCs w:val="24"/>
          <w:lang w:eastAsia="cs-CZ"/>
        </w:rPr>
        <w:t>V případě, kdy je autorita podložena vyšším společenským postavením, pracovním postavením (např. vyšším posta</w:t>
      </w:r>
      <w:r w:rsidR="004845DE">
        <w:rPr>
          <w:rFonts w:eastAsia="Times New Roman" w:cs="Times New Roman"/>
          <w:bCs/>
          <w:szCs w:val="24"/>
          <w:lang w:eastAsia="cs-CZ"/>
        </w:rPr>
        <w:t xml:space="preserve">vení v organizaci), je taky </w:t>
      </w:r>
      <w:r>
        <w:rPr>
          <w:rFonts w:eastAsia="Times New Roman" w:cs="Times New Roman"/>
          <w:bCs/>
          <w:szCs w:val="24"/>
          <w:lang w:eastAsia="cs-CZ"/>
        </w:rPr>
        <w:t xml:space="preserve">vyžadována od svého okolí, případně přímo spojená s poslušností (např. armáda), jedná se o </w:t>
      </w:r>
      <w:r>
        <w:rPr>
          <w:rFonts w:eastAsia="Times New Roman" w:cs="Times New Roman"/>
          <w:b/>
          <w:bCs/>
          <w:szCs w:val="24"/>
          <w:lang w:eastAsia="cs-CZ"/>
        </w:rPr>
        <w:t xml:space="preserve">autoritu formální. </w:t>
      </w:r>
    </w:p>
    <w:p w14:paraId="717A7CBC" w14:textId="77777777" w:rsidR="002A230A" w:rsidRDefault="002A230A" w:rsidP="00925667">
      <w:pPr>
        <w:spacing w:after="120" w:line="312" w:lineRule="auto"/>
        <w:jc w:val="both"/>
        <w:rPr>
          <w:rFonts w:eastAsia="Times New Roman" w:cs="Times New Roman"/>
          <w:bCs/>
          <w:szCs w:val="24"/>
          <w:lang w:eastAsia="cs-CZ"/>
        </w:rPr>
      </w:pPr>
      <w:r>
        <w:rPr>
          <w:rFonts w:eastAsia="Times New Roman" w:cs="Times New Roman"/>
          <w:bCs/>
          <w:szCs w:val="24"/>
          <w:lang w:eastAsia="cs-CZ"/>
        </w:rPr>
        <w:t>Do celé škály kompetencí, znaků, rysů apod. patří i některé rysy, které dělají osobnost pedagoga osobností. Jedná se např. o tvořivost (kreativitu) při vzdělávání, morální postoj, neméně důležitý je pedagogický optimismus, klid, spravedlnost, zaujetí pro samotnou profesi, ale také fyzická a psychická odolnost, hodnotová orientace, zájmy, aj.</w:t>
      </w:r>
    </w:p>
    <w:p w14:paraId="03102F83" w14:textId="7DA0FB14" w:rsidR="002A230A" w:rsidRDefault="002A230A" w:rsidP="00925667">
      <w:pPr>
        <w:spacing w:after="120" w:line="312" w:lineRule="auto"/>
        <w:jc w:val="both"/>
        <w:rPr>
          <w:rFonts w:eastAsia="Times New Roman" w:cs="Times New Roman"/>
          <w:bCs/>
          <w:szCs w:val="24"/>
          <w:lang w:eastAsia="cs-CZ"/>
        </w:rPr>
      </w:pPr>
      <w:r>
        <w:rPr>
          <w:rFonts w:eastAsia="Times New Roman" w:cs="Times New Roman"/>
          <w:bCs/>
          <w:szCs w:val="24"/>
          <w:lang w:eastAsia="cs-CZ"/>
        </w:rPr>
        <w:t>V praxi se hojně diskutuje nad odlišností činnosti učitele a vychovatel</w:t>
      </w:r>
      <w:r w:rsidR="004845DE">
        <w:rPr>
          <w:rFonts w:eastAsia="Times New Roman" w:cs="Times New Roman"/>
          <w:bCs/>
          <w:szCs w:val="24"/>
          <w:lang w:eastAsia="cs-CZ"/>
        </w:rPr>
        <w:t>e</w:t>
      </w:r>
      <w:r>
        <w:rPr>
          <w:rFonts w:eastAsia="Times New Roman" w:cs="Times New Roman"/>
          <w:bCs/>
          <w:szCs w:val="24"/>
          <w:lang w:eastAsia="cs-CZ"/>
        </w:rPr>
        <w:t>. Každý pedagog při své činnosti plní i výchovnou roli, ale mezi učitelem a vychovatelem jsou přeci jen dílčí odlišnosti. Některé odlišnosti jsou zachyceny v následujícím přehledu, který</w:t>
      </w:r>
      <w:r w:rsidR="001C42A7">
        <w:rPr>
          <w:rFonts w:eastAsia="Times New Roman" w:cs="Times New Roman"/>
          <w:bCs/>
          <w:szCs w:val="24"/>
          <w:lang w:eastAsia="cs-CZ"/>
        </w:rPr>
        <w:t xml:space="preserve"> je pochopitelně neúplný a</w:t>
      </w:r>
      <w:r>
        <w:rPr>
          <w:rFonts w:eastAsia="Times New Roman" w:cs="Times New Roman"/>
          <w:bCs/>
          <w:szCs w:val="24"/>
          <w:lang w:eastAsia="cs-CZ"/>
        </w:rPr>
        <w:t xml:space="preserve"> pouze orientační.</w:t>
      </w:r>
    </w:p>
    <w:p w14:paraId="1EFB67C5" w14:textId="77777777" w:rsidR="002A230A" w:rsidRDefault="002A230A" w:rsidP="001705CC">
      <w:pPr>
        <w:spacing w:after="0"/>
        <w:ind w:left="567"/>
        <w:jc w:val="center"/>
        <w:rPr>
          <w:b/>
          <w:szCs w:val="24"/>
        </w:rPr>
      </w:pPr>
    </w:p>
    <w:p w14:paraId="2DC8A65E" w14:textId="77777777" w:rsidR="002A230A" w:rsidRDefault="002A230A" w:rsidP="001705CC">
      <w:pPr>
        <w:spacing w:after="0"/>
        <w:ind w:left="567"/>
        <w:jc w:val="center"/>
        <w:rPr>
          <w:b/>
          <w:szCs w:val="24"/>
        </w:rPr>
      </w:pPr>
      <w:r>
        <w:rPr>
          <w:b/>
          <w:szCs w:val="24"/>
        </w:rPr>
        <w:t>Některé odlišnosti v práci učitelů a vychovatelů (stručný přehled)</w:t>
      </w:r>
    </w:p>
    <w:p w14:paraId="05A33EAA" w14:textId="77777777" w:rsidR="002A230A" w:rsidRDefault="002A230A" w:rsidP="001705CC">
      <w:pPr>
        <w:spacing w:after="0"/>
        <w:ind w:left="567"/>
        <w:jc w:val="center"/>
        <w:rPr>
          <w:b/>
          <w:szCs w:val="24"/>
        </w:rPr>
      </w:pPr>
    </w:p>
    <w:tbl>
      <w:tblPr>
        <w:tblStyle w:val="Mkatabulky"/>
        <w:tblW w:w="0" w:type="auto"/>
        <w:tblInd w:w="0" w:type="dxa"/>
        <w:tblLook w:val="04A0" w:firstRow="1" w:lastRow="0" w:firstColumn="1" w:lastColumn="0" w:noHBand="0" w:noVBand="1"/>
      </w:tblPr>
      <w:tblGrid>
        <w:gridCol w:w="4188"/>
        <w:gridCol w:w="4164"/>
      </w:tblGrid>
      <w:tr w:rsidR="002A230A" w14:paraId="0C00EB5F"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62A7C36B" w14:textId="77777777" w:rsidR="002A230A" w:rsidRDefault="002A230A" w:rsidP="001705CC">
            <w:pPr>
              <w:spacing w:after="0" w:line="240" w:lineRule="auto"/>
              <w:ind w:left="567"/>
              <w:jc w:val="center"/>
              <w:rPr>
                <w:b/>
                <w:szCs w:val="24"/>
              </w:rPr>
            </w:pPr>
            <w:r>
              <w:rPr>
                <w:b/>
                <w:szCs w:val="24"/>
              </w:rPr>
              <w:t>učitel</w:t>
            </w:r>
          </w:p>
        </w:tc>
        <w:tc>
          <w:tcPr>
            <w:tcW w:w="4531" w:type="dxa"/>
            <w:tcBorders>
              <w:top w:val="single" w:sz="4" w:space="0" w:color="auto"/>
              <w:left w:val="single" w:sz="4" w:space="0" w:color="auto"/>
              <w:bottom w:val="single" w:sz="4" w:space="0" w:color="auto"/>
              <w:right w:val="single" w:sz="4" w:space="0" w:color="auto"/>
            </w:tcBorders>
            <w:hideMark/>
          </w:tcPr>
          <w:p w14:paraId="5900BA88" w14:textId="77777777" w:rsidR="002A230A" w:rsidRDefault="002A230A" w:rsidP="001705CC">
            <w:pPr>
              <w:spacing w:after="0" w:line="240" w:lineRule="auto"/>
              <w:ind w:left="567"/>
              <w:jc w:val="center"/>
              <w:rPr>
                <w:b/>
                <w:szCs w:val="24"/>
              </w:rPr>
            </w:pPr>
            <w:r>
              <w:rPr>
                <w:b/>
                <w:szCs w:val="24"/>
              </w:rPr>
              <w:t>vychovatel</w:t>
            </w:r>
          </w:p>
        </w:tc>
      </w:tr>
      <w:tr w:rsidR="002A230A" w14:paraId="7F4D6757"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1A524792" w14:textId="77777777" w:rsidR="002A230A" w:rsidRDefault="002A230A" w:rsidP="001705CC">
            <w:pPr>
              <w:spacing w:after="0" w:line="240" w:lineRule="auto"/>
              <w:ind w:left="567"/>
              <w:rPr>
                <w:szCs w:val="24"/>
              </w:rPr>
            </w:pPr>
            <w:r>
              <w:rPr>
                <w:b/>
                <w:szCs w:val="24"/>
              </w:rPr>
              <w:t>Obsah</w:t>
            </w:r>
            <w:r>
              <w:rPr>
                <w:szCs w:val="24"/>
              </w:rPr>
              <w:t xml:space="preserve"> výuky je vymezen základními pedagogickými dokumenty (Rámcový vzdělávací program, Školní vzdělávací program.)</w:t>
            </w:r>
          </w:p>
        </w:tc>
        <w:tc>
          <w:tcPr>
            <w:tcW w:w="4531" w:type="dxa"/>
            <w:tcBorders>
              <w:top w:val="single" w:sz="4" w:space="0" w:color="auto"/>
              <w:left w:val="single" w:sz="4" w:space="0" w:color="auto"/>
              <w:bottom w:val="single" w:sz="4" w:space="0" w:color="auto"/>
              <w:right w:val="single" w:sz="4" w:space="0" w:color="auto"/>
            </w:tcBorders>
            <w:hideMark/>
          </w:tcPr>
          <w:p w14:paraId="61907E62" w14:textId="77777777" w:rsidR="002A230A" w:rsidRDefault="002A230A" w:rsidP="001705CC">
            <w:pPr>
              <w:spacing w:after="0" w:line="240" w:lineRule="auto"/>
              <w:ind w:left="567"/>
              <w:rPr>
                <w:szCs w:val="24"/>
              </w:rPr>
            </w:pPr>
            <w:r>
              <w:rPr>
                <w:b/>
                <w:szCs w:val="24"/>
              </w:rPr>
              <w:t>Obsah</w:t>
            </w:r>
            <w:r>
              <w:rPr>
                <w:szCs w:val="24"/>
              </w:rPr>
              <w:t xml:space="preserve"> činnosti je vymezen pouze rámcově a v hojné míře záleží na kreativitě vychovatele, podmínek, zkušeností atd.</w:t>
            </w:r>
          </w:p>
        </w:tc>
      </w:tr>
      <w:tr w:rsidR="002A230A" w14:paraId="1AFDE15D"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57826A77" w14:textId="77777777" w:rsidR="002A230A" w:rsidRDefault="002A230A" w:rsidP="001705CC">
            <w:pPr>
              <w:spacing w:after="0" w:line="240" w:lineRule="auto"/>
              <w:ind w:left="567"/>
              <w:rPr>
                <w:szCs w:val="24"/>
              </w:rPr>
            </w:pPr>
            <w:r w:rsidRPr="006C1E26">
              <w:rPr>
                <w:b/>
                <w:szCs w:val="24"/>
              </w:rPr>
              <w:t xml:space="preserve">Obsah </w:t>
            </w:r>
            <w:r>
              <w:rPr>
                <w:szCs w:val="24"/>
              </w:rPr>
              <w:t xml:space="preserve">učiva je závazný. (viz Rámcový vzdělávací program, Školní vzdělávací program a tím také Kompetence a průřezová témata) </w:t>
            </w:r>
          </w:p>
        </w:tc>
        <w:tc>
          <w:tcPr>
            <w:tcW w:w="4531" w:type="dxa"/>
            <w:tcBorders>
              <w:top w:val="single" w:sz="4" w:space="0" w:color="auto"/>
              <w:left w:val="single" w:sz="4" w:space="0" w:color="auto"/>
              <w:bottom w:val="single" w:sz="4" w:space="0" w:color="auto"/>
              <w:right w:val="single" w:sz="4" w:space="0" w:color="auto"/>
            </w:tcBorders>
            <w:hideMark/>
          </w:tcPr>
          <w:p w14:paraId="413B4CCB" w14:textId="77777777" w:rsidR="002A230A" w:rsidRDefault="002A230A" w:rsidP="001705CC">
            <w:pPr>
              <w:spacing w:after="0" w:line="240" w:lineRule="auto"/>
              <w:ind w:left="567"/>
              <w:rPr>
                <w:szCs w:val="24"/>
              </w:rPr>
            </w:pPr>
            <w:r w:rsidRPr="006C1E26">
              <w:rPr>
                <w:b/>
                <w:szCs w:val="24"/>
              </w:rPr>
              <w:t xml:space="preserve">Obsah </w:t>
            </w:r>
            <w:r>
              <w:rPr>
                <w:szCs w:val="24"/>
              </w:rPr>
              <w:t>výchovy mimo vyučování není závazně stanoven a lze jej flexibilně upravovat.</w:t>
            </w:r>
          </w:p>
        </w:tc>
      </w:tr>
      <w:tr w:rsidR="002A230A" w14:paraId="221CE2EC"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18BB698E" w14:textId="77777777" w:rsidR="002A230A" w:rsidRDefault="002A230A" w:rsidP="001705CC">
            <w:pPr>
              <w:spacing w:after="0" w:line="240" w:lineRule="auto"/>
              <w:ind w:left="567"/>
              <w:rPr>
                <w:szCs w:val="24"/>
              </w:rPr>
            </w:pPr>
            <w:r>
              <w:rPr>
                <w:szCs w:val="24"/>
              </w:rPr>
              <w:lastRenderedPageBreak/>
              <w:t xml:space="preserve">Pro žáky je </w:t>
            </w:r>
            <w:r>
              <w:rPr>
                <w:b/>
                <w:szCs w:val="24"/>
              </w:rPr>
              <w:t>účast</w:t>
            </w:r>
            <w:r>
              <w:rPr>
                <w:szCs w:val="24"/>
              </w:rPr>
              <w:t xml:space="preserve"> na výuce povinná. Existují „donucovací“ prostředky, kterými lze žáka přimět k účasti.</w:t>
            </w:r>
          </w:p>
        </w:tc>
        <w:tc>
          <w:tcPr>
            <w:tcW w:w="4531" w:type="dxa"/>
            <w:tcBorders>
              <w:top w:val="single" w:sz="4" w:space="0" w:color="auto"/>
              <w:left w:val="single" w:sz="4" w:space="0" w:color="auto"/>
              <w:bottom w:val="single" w:sz="4" w:space="0" w:color="auto"/>
              <w:right w:val="single" w:sz="4" w:space="0" w:color="auto"/>
            </w:tcBorders>
            <w:hideMark/>
          </w:tcPr>
          <w:p w14:paraId="68CD2BF9" w14:textId="3D848D44" w:rsidR="002A230A" w:rsidRDefault="002A230A" w:rsidP="001705CC">
            <w:pPr>
              <w:spacing w:after="0" w:line="240" w:lineRule="auto"/>
              <w:ind w:left="567"/>
              <w:rPr>
                <w:szCs w:val="24"/>
              </w:rPr>
            </w:pPr>
            <w:r>
              <w:rPr>
                <w:b/>
                <w:szCs w:val="24"/>
              </w:rPr>
              <w:t>Účast</w:t>
            </w:r>
            <w:r>
              <w:rPr>
                <w:szCs w:val="24"/>
              </w:rPr>
              <w:t xml:space="preserve"> na akcích je dobrovolná, tzn.</w:t>
            </w:r>
            <w:r w:rsidR="006C1E26">
              <w:rPr>
                <w:szCs w:val="24"/>
              </w:rPr>
              <w:t>,</w:t>
            </w:r>
            <w:r>
              <w:rPr>
                <w:szCs w:val="24"/>
              </w:rPr>
              <w:t xml:space="preserve"> že nelze nikoho k účasti nutit, ale maximálně vhodně motivovat.</w:t>
            </w:r>
          </w:p>
        </w:tc>
      </w:tr>
      <w:tr w:rsidR="002A230A" w14:paraId="5F97AF6E"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493A4E0D" w14:textId="77777777" w:rsidR="002A230A" w:rsidRDefault="002A230A" w:rsidP="001705CC">
            <w:pPr>
              <w:spacing w:after="0" w:line="240" w:lineRule="auto"/>
              <w:ind w:left="567"/>
              <w:rPr>
                <w:szCs w:val="24"/>
              </w:rPr>
            </w:pPr>
            <w:r>
              <w:rPr>
                <w:b/>
                <w:szCs w:val="24"/>
              </w:rPr>
              <w:t>Vztah k žákům</w:t>
            </w:r>
            <w:r>
              <w:rPr>
                <w:szCs w:val="24"/>
              </w:rPr>
              <w:t xml:space="preserve"> je formálnější. Neexistuje možnost volby.</w:t>
            </w:r>
          </w:p>
        </w:tc>
        <w:tc>
          <w:tcPr>
            <w:tcW w:w="4531" w:type="dxa"/>
            <w:tcBorders>
              <w:top w:val="single" w:sz="4" w:space="0" w:color="auto"/>
              <w:left w:val="single" w:sz="4" w:space="0" w:color="auto"/>
              <w:bottom w:val="single" w:sz="4" w:space="0" w:color="auto"/>
              <w:right w:val="single" w:sz="4" w:space="0" w:color="auto"/>
            </w:tcBorders>
            <w:hideMark/>
          </w:tcPr>
          <w:p w14:paraId="5CD12C27" w14:textId="77777777" w:rsidR="002A230A" w:rsidRDefault="002A230A" w:rsidP="001705CC">
            <w:pPr>
              <w:spacing w:after="0" w:line="240" w:lineRule="auto"/>
              <w:ind w:left="567"/>
              <w:rPr>
                <w:szCs w:val="24"/>
              </w:rPr>
            </w:pPr>
            <w:r>
              <w:rPr>
                <w:b/>
                <w:szCs w:val="24"/>
              </w:rPr>
              <w:t>Vztah k dětem</w:t>
            </w:r>
            <w:r>
              <w:rPr>
                <w:szCs w:val="24"/>
              </w:rPr>
              <w:t xml:space="preserve"> je méně formální, v mnoha případech na úrovni přátelství.</w:t>
            </w:r>
          </w:p>
        </w:tc>
      </w:tr>
      <w:tr w:rsidR="002A230A" w14:paraId="7665257D"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5931F1F1" w14:textId="30385962" w:rsidR="002A230A" w:rsidRDefault="002A230A" w:rsidP="001705CC">
            <w:pPr>
              <w:spacing w:after="0" w:line="240" w:lineRule="auto"/>
              <w:ind w:left="567"/>
              <w:rPr>
                <w:szCs w:val="24"/>
              </w:rPr>
            </w:pPr>
            <w:r>
              <w:rPr>
                <w:szCs w:val="24"/>
              </w:rPr>
              <w:t xml:space="preserve">Učitel klade konkrétní požadavky, které následně kontroluje a v případě odpovídajícího neplnění stanovuje sankce </w:t>
            </w:r>
            <w:r w:rsidR="006C1E26">
              <w:rPr>
                <w:szCs w:val="24"/>
              </w:rPr>
              <w:t>(např. známky).</w:t>
            </w:r>
            <w:r>
              <w:rPr>
                <w:szCs w:val="24"/>
              </w:rPr>
              <w:t xml:space="preserve"> </w:t>
            </w:r>
          </w:p>
        </w:tc>
        <w:tc>
          <w:tcPr>
            <w:tcW w:w="4531" w:type="dxa"/>
            <w:tcBorders>
              <w:top w:val="single" w:sz="4" w:space="0" w:color="auto"/>
              <w:left w:val="single" w:sz="4" w:space="0" w:color="auto"/>
              <w:bottom w:val="single" w:sz="4" w:space="0" w:color="auto"/>
              <w:right w:val="single" w:sz="4" w:space="0" w:color="auto"/>
            </w:tcBorders>
            <w:hideMark/>
          </w:tcPr>
          <w:p w14:paraId="6C1B825D" w14:textId="77777777" w:rsidR="002A230A" w:rsidRDefault="002A230A" w:rsidP="001705CC">
            <w:pPr>
              <w:spacing w:after="0" w:line="240" w:lineRule="auto"/>
              <w:ind w:left="567"/>
              <w:rPr>
                <w:szCs w:val="24"/>
              </w:rPr>
            </w:pPr>
            <w:r>
              <w:rPr>
                <w:szCs w:val="24"/>
              </w:rPr>
              <w:t>Požadavky klade vychovatel, ale i děti (např. v rámci stanov apod. Existuje dohoda a povětšinou se jedná o pozitivní slovní hodnocení.</w:t>
            </w:r>
          </w:p>
        </w:tc>
      </w:tr>
      <w:tr w:rsidR="002A230A" w14:paraId="4EE23323"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215C286B" w14:textId="77777777" w:rsidR="002A230A" w:rsidRDefault="002A230A" w:rsidP="001705CC">
            <w:pPr>
              <w:spacing w:after="0" w:line="240" w:lineRule="auto"/>
              <w:ind w:left="567"/>
              <w:rPr>
                <w:szCs w:val="24"/>
              </w:rPr>
            </w:pPr>
            <w:r>
              <w:rPr>
                <w:szCs w:val="24"/>
              </w:rPr>
              <w:t>Při výuce jsou povětšinou uplatňovány, vedle hromadné výuky, také individuální formy práce, zvláště při hodnocení.</w:t>
            </w:r>
          </w:p>
        </w:tc>
        <w:tc>
          <w:tcPr>
            <w:tcW w:w="4531" w:type="dxa"/>
            <w:tcBorders>
              <w:top w:val="single" w:sz="4" w:space="0" w:color="auto"/>
              <w:left w:val="single" w:sz="4" w:space="0" w:color="auto"/>
              <w:bottom w:val="single" w:sz="4" w:space="0" w:color="auto"/>
              <w:right w:val="single" w:sz="4" w:space="0" w:color="auto"/>
            </w:tcBorders>
            <w:hideMark/>
          </w:tcPr>
          <w:p w14:paraId="67875C06" w14:textId="77777777" w:rsidR="002A230A" w:rsidRDefault="002A230A" w:rsidP="001705CC">
            <w:pPr>
              <w:spacing w:after="0" w:line="240" w:lineRule="auto"/>
              <w:ind w:left="567"/>
              <w:rPr>
                <w:szCs w:val="24"/>
              </w:rPr>
            </w:pPr>
            <w:r>
              <w:rPr>
                <w:szCs w:val="24"/>
              </w:rPr>
              <w:t>V rámci činnosti se uplatňují skupinové i individuální formy práce.</w:t>
            </w:r>
          </w:p>
        </w:tc>
      </w:tr>
      <w:tr w:rsidR="002A230A" w14:paraId="506CC2F6"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56D0A134" w14:textId="77777777" w:rsidR="002A230A" w:rsidRDefault="002A230A" w:rsidP="001705CC">
            <w:pPr>
              <w:spacing w:after="0" w:line="240" w:lineRule="auto"/>
              <w:ind w:left="567"/>
              <w:rPr>
                <w:szCs w:val="24"/>
              </w:rPr>
            </w:pPr>
            <w:r>
              <w:rPr>
                <w:b/>
                <w:szCs w:val="24"/>
              </w:rPr>
              <w:t>Podmínkou realizace</w:t>
            </w:r>
            <w:r>
              <w:rPr>
                <w:szCs w:val="24"/>
              </w:rPr>
              <w:t xml:space="preserve"> je získání úplného vysokoškolského vzdělání (existují ale i výjimky).</w:t>
            </w:r>
          </w:p>
        </w:tc>
        <w:tc>
          <w:tcPr>
            <w:tcW w:w="4531" w:type="dxa"/>
            <w:tcBorders>
              <w:top w:val="single" w:sz="4" w:space="0" w:color="auto"/>
              <w:left w:val="single" w:sz="4" w:space="0" w:color="auto"/>
              <w:bottom w:val="single" w:sz="4" w:space="0" w:color="auto"/>
              <w:right w:val="single" w:sz="4" w:space="0" w:color="auto"/>
            </w:tcBorders>
            <w:hideMark/>
          </w:tcPr>
          <w:p w14:paraId="1CC5196A" w14:textId="77777777" w:rsidR="002A230A" w:rsidRDefault="002A230A" w:rsidP="001705CC">
            <w:pPr>
              <w:spacing w:after="0" w:line="240" w:lineRule="auto"/>
              <w:ind w:left="567"/>
              <w:rPr>
                <w:szCs w:val="24"/>
              </w:rPr>
            </w:pPr>
            <w:r>
              <w:rPr>
                <w:b/>
                <w:szCs w:val="24"/>
              </w:rPr>
              <w:t>Podmínkou realizace</w:t>
            </w:r>
            <w:r>
              <w:rPr>
                <w:szCs w:val="24"/>
              </w:rPr>
              <w:t xml:space="preserve"> je splnění požadovaných nároků na připravenost k výkonu funkce. Nemusí být bezpodmínečně vysokoškolské.</w:t>
            </w:r>
          </w:p>
        </w:tc>
      </w:tr>
      <w:tr w:rsidR="002A230A" w14:paraId="2AF9B37C"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77802DD5" w14:textId="77777777" w:rsidR="002A230A" w:rsidRDefault="002A230A" w:rsidP="001705CC">
            <w:pPr>
              <w:spacing w:after="0" w:line="240" w:lineRule="auto"/>
              <w:ind w:left="567"/>
              <w:rPr>
                <w:szCs w:val="24"/>
              </w:rPr>
            </w:pPr>
            <w:r>
              <w:rPr>
                <w:b/>
                <w:szCs w:val="24"/>
              </w:rPr>
              <w:t>Finanční zabezpečení</w:t>
            </w:r>
            <w:r>
              <w:rPr>
                <w:szCs w:val="24"/>
              </w:rPr>
              <w:t xml:space="preserve"> je dáno platovými předpisy a je pravidelné.</w:t>
            </w:r>
          </w:p>
        </w:tc>
        <w:tc>
          <w:tcPr>
            <w:tcW w:w="4531" w:type="dxa"/>
            <w:tcBorders>
              <w:top w:val="single" w:sz="4" w:space="0" w:color="auto"/>
              <w:left w:val="single" w:sz="4" w:space="0" w:color="auto"/>
              <w:bottom w:val="single" w:sz="4" w:space="0" w:color="auto"/>
              <w:right w:val="single" w:sz="4" w:space="0" w:color="auto"/>
            </w:tcBorders>
            <w:hideMark/>
          </w:tcPr>
          <w:p w14:paraId="0B6B35C0" w14:textId="77777777" w:rsidR="002A230A" w:rsidRDefault="002A230A" w:rsidP="001705CC">
            <w:pPr>
              <w:spacing w:after="0" w:line="240" w:lineRule="auto"/>
              <w:ind w:left="567"/>
              <w:rPr>
                <w:szCs w:val="24"/>
              </w:rPr>
            </w:pPr>
            <w:r>
              <w:rPr>
                <w:b/>
                <w:szCs w:val="24"/>
              </w:rPr>
              <w:t xml:space="preserve">Finanční zabezpečení </w:t>
            </w:r>
            <w:r>
              <w:rPr>
                <w:szCs w:val="24"/>
              </w:rPr>
              <w:t>může a nemusí být. Mnohé činnosti jsou na bázi dobrovolnosti.</w:t>
            </w:r>
          </w:p>
        </w:tc>
      </w:tr>
      <w:tr w:rsidR="002A230A" w14:paraId="5384FC7C" w14:textId="77777777" w:rsidTr="002A230A">
        <w:tc>
          <w:tcPr>
            <w:tcW w:w="4531" w:type="dxa"/>
            <w:tcBorders>
              <w:top w:val="single" w:sz="4" w:space="0" w:color="auto"/>
              <w:left w:val="single" w:sz="4" w:space="0" w:color="auto"/>
              <w:bottom w:val="single" w:sz="4" w:space="0" w:color="auto"/>
              <w:right w:val="single" w:sz="4" w:space="0" w:color="auto"/>
            </w:tcBorders>
            <w:hideMark/>
          </w:tcPr>
          <w:p w14:paraId="48676062" w14:textId="77777777" w:rsidR="002A230A" w:rsidRDefault="002A230A" w:rsidP="001705CC">
            <w:pPr>
              <w:spacing w:after="120" w:line="240" w:lineRule="auto"/>
              <w:ind w:left="567"/>
              <w:rPr>
                <w:b/>
                <w:szCs w:val="24"/>
              </w:rPr>
            </w:pPr>
            <w:r>
              <w:rPr>
                <w:b/>
                <w:szCs w:val="24"/>
              </w:rPr>
              <w:t xml:space="preserve">Prostředí </w:t>
            </w:r>
            <w:r>
              <w:rPr>
                <w:szCs w:val="24"/>
              </w:rPr>
              <w:t>pro výuky je relativně stabilizované.</w:t>
            </w:r>
          </w:p>
        </w:tc>
        <w:tc>
          <w:tcPr>
            <w:tcW w:w="4531" w:type="dxa"/>
            <w:tcBorders>
              <w:top w:val="single" w:sz="4" w:space="0" w:color="auto"/>
              <w:left w:val="single" w:sz="4" w:space="0" w:color="auto"/>
              <w:bottom w:val="single" w:sz="4" w:space="0" w:color="auto"/>
              <w:right w:val="single" w:sz="4" w:space="0" w:color="auto"/>
            </w:tcBorders>
            <w:hideMark/>
          </w:tcPr>
          <w:p w14:paraId="40E95C41" w14:textId="77777777" w:rsidR="002A230A" w:rsidRDefault="002A230A" w:rsidP="001705CC">
            <w:pPr>
              <w:spacing w:after="120" w:line="240" w:lineRule="auto"/>
              <w:ind w:left="567"/>
              <w:rPr>
                <w:szCs w:val="24"/>
              </w:rPr>
            </w:pPr>
            <w:r>
              <w:rPr>
                <w:b/>
                <w:szCs w:val="24"/>
              </w:rPr>
              <w:t>Prostředí</w:t>
            </w:r>
            <w:r>
              <w:rPr>
                <w:szCs w:val="24"/>
              </w:rPr>
              <w:t>, kde se činnost při výchově mimo vyučování realizuje, je hojně proměnlivé.</w:t>
            </w:r>
          </w:p>
        </w:tc>
      </w:tr>
    </w:tbl>
    <w:p w14:paraId="2FD6F6D7" w14:textId="77777777" w:rsidR="002A230A" w:rsidRDefault="002A230A" w:rsidP="001705CC">
      <w:pPr>
        <w:spacing w:after="120" w:line="312" w:lineRule="auto"/>
        <w:ind w:left="567"/>
        <w:rPr>
          <w:rFonts w:cs="Times New Roman"/>
          <w:szCs w:val="24"/>
        </w:rPr>
      </w:pPr>
    </w:p>
    <w:p w14:paraId="64C86F1E" w14:textId="77777777" w:rsidR="002A230A" w:rsidRDefault="002A230A" w:rsidP="006C1E26">
      <w:pPr>
        <w:spacing w:after="120"/>
        <w:jc w:val="both"/>
        <w:rPr>
          <w:rFonts w:cs="Times New Roman"/>
          <w:szCs w:val="24"/>
        </w:rPr>
      </w:pPr>
      <w:r>
        <w:rPr>
          <w:rFonts w:cs="Times New Roman"/>
          <w:szCs w:val="24"/>
        </w:rPr>
        <w:t xml:space="preserve">Protože se předpokládá další sebevzdělávání pedagogů volného času, je v České republice ustavena tzv. </w:t>
      </w:r>
      <w:r>
        <w:rPr>
          <w:rFonts w:cs="Times New Roman"/>
          <w:i/>
          <w:szCs w:val="24"/>
        </w:rPr>
        <w:t>Asociace vzdělavatelů pedagogů volného času</w:t>
      </w:r>
      <w:r>
        <w:rPr>
          <w:rFonts w:cs="Times New Roman"/>
          <w:szCs w:val="24"/>
        </w:rPr>
        <w:t xml:space="preserve">. </w:t>
      </w:r>
    </w:p>
    <w:p w14:paraId="6BC9EB33" w14:textId="4EF648D9" w:rsidR="002E2F5B" w:rsidRDefault="002E2F5B" w:rsidP="001705CC">
      <w:pPr>
        <w:spacing w:after="0" w:line="240" w:lineRule="auto"/>
        <w:ind w:left="567"/>
        <w:jc w:val="both"/>
        <w:rPr>
          <w:rFonts w:cs="Times New Roman"/>
          <w:b/>
          <w:bCs/>
          <w:color w:val="FF0000"/>
          <w:szCs w:val="24"/>
        </w:rPr>
      </w:pPr>
    </w:p>
    <w:p w14:paraId="07403A58" w14:textId="1455FFC3" w:rsidR="002E2F5B" w:rsidRPr="006C1E26" w:rsidRDefault="002E2F5B" w:rsidP="006C1E26">
      <w:pPr>
        <w:spacing w:after="120" w:line="240" w:lineRule="auto"/>
        <w:jc w:val="both"/>
        <w:rPr>
          <w:rFonts w:cs="Times New Roman"/>
          <w:b/>
          <w:bCs/>
          <w:szCs w:val="24"/>
        </w:rPr>
      </w:pPr>
      <w:r w:rsidRPr="006C1E26">
        <w:rPr>
          <w:rFonts w:cs="Times New Roman"/>
          <w:b/>
          <w:bCs/>
          <w:szCs w:val="24"/>
        </w:rPr>
        <w:t>KONTROLNÍ OTÁZKY</w:t>
      </w:r>
    </w:p>
    <w:p w14:paraId="0708DF40" w14:textId="77777777" w:rsidR="000E3D6D" w:rsidRDefault="000E3D6D" w:rsidP="003E2EE2">
      <w:pPr>
        <w:pStyle w:val="Odstavecseseznamem"/>
        <w:numPr>
          <w:ilvl w:val="0"/>
          <w:numId w:val="70"/>
        </w:numPr>
        <w:spacing w:after="120" w:line="312" w:lineRule="auto"/>
        <w:ind w:left="284" w:hanging="284"/>
        <w:jc w:val="both"/>
        <w:rPr>
          <w:rFonts w:cs="Times New Roman"/>
          <w:b/>
          <w:caps/>
          <w:szCs w:val="24"/>
          <w:u w:val="single"/>
        </w:rPr>
      </w:pPr>
      <w:r>
        <w:rPr>
          <w:rFonts w:cs="Times New Roman"/>
          <w:szCs w:val="24"/>
        </w:rPr>
        <w:t>Podrobněji vymezte pojem kompetence pedagoga volného času. Uveďte jednotlivé kompetence, a to včetně konkrétních příkladů.</w:t>
      </w:r>
    </w:p>
    <w:p w14:paraId="7A6952D1" w14:textId="0278B9F2" w:rsidR="000E3D6D" w:rsidRDefault="006C1E26" w:rsidP="003E2EE2">
      <w:pPr>
        <w:pStyle w:val="Odstavecseseznamem"/>
        <w:numPr>
          <w:ilvl w:val="0"/>
          <w:numId w:val="70"/>
        </w:numPr>
        <w:spacing w:after="120" w:line="312" w:lineRule="auto"/>
        <w:ind w:left="284" w:hanging="284"/>
        <w:jc w:val="both"/>
        <w:rPr>
          <w:rFonts w:cs="Times New Roman"/>
          <w:b/>
          <w:caps/>
          <w:szCs w:val="24"/>
          <w:u w:val="single"/>
        </w:rPr>
      </w:pPr>
      <w:r>
        <w:rPr>
          <w:rFonts w:cs="Times New Roman"/>
          <w:szCs w:val="24"/>
        </w:rPr>
        <w:t>Jaké jsou rozdíly mezi činností</w:t>
      </w:r>
      <w:r w:rsidR="000E3D6D">
        <w:rPr>
          <w:rFonts w:cs="Times New Roman"/>
          <w:szCs w:val="24"/>
        </w:rPr>
        <w:t xml:space="preserve"> pedagoga (učitele) a vychovatele? (Uveďte konkrétní příklady.)</w:t>
      </w:r>
    </w:p>
    <w:p w14:paraId="761CE595" w14:textId="77777777" w:rsidR="000E3D6D" w:rsidRDefault="000E3D6D" w:rsidP="006C1E26">
      <w:pPr>
        <w:spacing w:after="120" w:line="240" w:lineRule="auto"/>
        <w:ind w:left="284" w:hanging="284"/>
        <w:jc w:val="both"/>
        <w:rPr>
          <w:rFonts w:cs="Times New Roman"/>
          <w:b/>
          <w:bCs/>
          <w:color w:val="FF0000"/>
          <w:szCs w:val="24"/>
        </w:rPr>
      </w:pPr>
    </w:p>
    <w:p w14:paraId="176CBF95" w14:textId="03A4F73A" w:rsidR="000E3D6D" w:rsidRPr="006C1E26" w:rsidRDefault="002E2F5B" w:rsidP="006C1E26">
      <w:pPr>
        <w:spacing w:after="120" w:line="240" w:lineRule="auto"/>
        <w:jc w:val="both"/>
        <w:rPr>
          <w:rFonts w:cs="Times New Roman"/>
          <w:b/>
          <w:bCs/>
          <w:caps/>
          <w:szCs w:val="24"/>
        </w:rPr>
      </w:pPr>
      <w:r w:rsidRPr="006C1E26">
        <w:rPr>
          <w:rFonts w:cs="Times New Roman"/>
          <w:b/>
          <w:bCs/>
          <w:szCs w:val="24"/>
        </w:rPr>
        <w:t>KORESPONDENČNÍ ÚKOLY</w:t>
      </w:r>
    </w:p>
    <w:p w14:paraId="616ED8A4" w14:textId="77777777" w:rsidR="00925667" w:rsidRDefault="00925667" w:rsidP="003E2EE2">
      <w:pPr>
        <w:pStyle w:val="Odstavecseseznamem"/>
        <w:numPr>
          <w:ilvl w:val="3"/>
          <w:numId w:val="71"/>
        </w:numPr>
        <w:spacing w:after="120" w:line="312" w:lineRule="auto"/>
        <w:ind w:left="142" w:hanging="142"/>
        <w:jc w:val="both"/>
        <w:rPr>
          <w:rFonts w:cs="Times New Roman"/>
          <w:szCs w:val="24"/>
        </w:rPr>
      </w:pPr>
      <w:r>
        <w:rPr>
          <w:rFonts w:cs="Times New Roman"/>
          <w:szCs w:val="24"/>
        </w:rPr>
        <w:t xml:space="preserve">  </w:t>
      </w:r>
      <w:r w:rsidR="000E3D6D">
        <w:rPr>
          <w:rFonts w:cs="Times New Roman"/>
          <w:szCs w:val="24"/>
        </w:rPr>
        <w:t xml:space="preserve">Zmapujte ve svém okolí možnosti, které mohou přispět k dalšímu zvýšení </w:t>
      </w:r>
      <w:r>
        <w:rPr>
          <w:rFonts w:cs="Times New Roman"/>
          <w:szCs w:val="24"/>
        </w:rPr>
        <w:t xml:space="preserve"> </w:t>
      </w:r>
    </w:p>
    <w:p w14:paraId="41FE7E63" w14:textId="2F923130" w:rsidR="000E3D6D" w:rsidRDefault="00925667" w:rsidP="00925667">
      <w:pPr>
        <w:pStyle w:val="Odstavecseseznamem"/>
        <w:spacing w:after="120" w:line="312" w:lineRule="auto"/>
        <w:ind w:left="142"/>
        <w:jc w:val="both"/>
        <w:rPr>
          <w:rFonts w:cs="Times New Roman"/>
          <w:szCs w:val="24"/>
        </w:rPr>
      </w:pPr>
      <w:r>
        <w:rPr>
          <w:rFonts w:cs="Times New Roman"/>
          <w:szCs w:val="24"/>
        </w:rPr>
        <w:t xml:space="preserve">  </w:t>
      </w:r>
      <w:r w:rsidR="000E3D6D">
        <w:rPr>
          <w:rFonts w:cs="Times New Roman"/>
          <w:szCs w:val="24"/>
        </w:rPr>
        <w:t>kompetence pedagoga volného času (například dalšími vzdělávacími kurzy).</w:t>
      </w:r>
    </w:p>
    <w:p w14:paraId="2B72AE84" w14:textId="020C3E57" w:rsidR="00925667" w:rsidRDefault="00925667" w:rsidP="003E2EE2">
      <w:pPr>
        <w:pStyle w:val="Odstavecseseznamem"/>
        <w:numPr>
          <w:ilvl w:val="3"/>
          <w:numId w:val="71"/>
        </w:numPr>
        <w:spacing w:after="120" w:line="312" w:lineRule="auto"/>
        <w:ind w:left="142" w:hanging="142"/>
        <w:jc w:val="both"/>
        <w:rPr>
          <w:rFonts w:cs="Times New Roman"/>
          <w:szCs w:val="24"/>
        </w:rPr>
      </w:pPr>
      <w:r>
        <w:rPr>
          <w:rFonts w:cs="Times New Roman"/>
          <w:szCs w:val="24"/>
        </w:rPr>
        <w:t xml:space="preserve"> </w:t>
      </w:r>
      <w:r w:rsidR="000E3D6D">
        <w:rPr>
          <w:rFonts w:cs="Times New Roman"/>
          <w:szCs w:val="24"/>
        </w:rPr>
        <w:t>Z webových stránek zí</w:t>
      </w:r>
      <w:r w:rsidR="006C1E26">
        <w:rPr>
          <w:rFonts w:cs="Times New Roman"/>
          <w:szCs w:val="24"/>
        </w:rPr>
        <w:t>skejte informace o tzv. Asociaci</w:t>
      </w:r>
      <w:r w:rsidR="000E3D6D">
        <w:rPr>
          <w:rFonts w:cs="Times New Roman"/>
          <w:szCs w:val="24"/>
        </w:rPr>
        <w:t xml:space="preserve"> vzdělavatelů pedagogů</w:t>
      </w:r>
    </w:p>
    <w:p w14:paraId="5B436BD6" w14:textId="64D4564A" w:rsidR="000E3D6D" w:rsidRDefault="00925667" w:rsidP="00925667">
      <w:pPr>
        <w:pStyle w:val="Odstavecseseznamem"/>
        <w:spacing w:after="120" w:line="312" w:lineRule="auto"/>
        <w:ind w:left="142"/>
        <w:jc w:val="both"/>
        <w:rPr>
          <w:rFonts w:cs="Times New Roman"/>
          <w:szCs w:val="24"/>
        </w:rPr>
      </w:pPr>
      <w:r>
        <w:rPr>
          <w:rFonts w:cs="Times New Roman"/>
          <w:szCs w:val="24"/>
        </w:rPr>
        <w:t xml:space="preserve">  </w:t>
      </w:r>
      <w:r w:rsidR="000E3D6D">
        <w:rPr>
          <w:rFonts w:cs="Times New Roman"/>
          <w:szCs w:val="24"/>
        </w:rPr>
        <w:t>volného času a zpracujte získané informace do podoby referátu.</w:t>
      </w:r>
    </w:p>
    <w:p w14:paraId="20B5B46C" w14:textId="77777777" w:rsidR="002E2F5B" w:rsidRDefault="002E2F5B" w:rsidP="001705CC">
      <w:pPr>
        <w:spacing w:after="0" w:line="240" w:lineRule="auto"/>
        <w:ind w:left="567"/>
        <w:jc w:val="both"/>
        <w:rPr>
          <w:rFonts w:cs="Times New Roman"/>
          <w:b/>
          <w:bCs/>
          <w:color w:val="FF0000"/>
          <w:szCs w:val="24"/>
        </w:rPr>
      </w:pPr>
    </w:p>
    <w:p w14:paraId="2B5BFF81" w14:textId="77777777" w:rsidR="006C1E26" w:rsidRDefault="006C1E26" w:rsidP="00DB79C6">
      <w:pPr>
        <w:spacing w:after="0" w:line="240" w:lineRule="auto"/>
        <w:jc w:val="both"/>
        <w:rPr>
          <w:rFonts w:cs="Times New Roman"/>
          <w:b/>
          <w:bCs/>
          <w:szCs w:val="24"/>
        </w:rPr>
      </w:pPr>
    </w:p>
    <w:p w14:paraId="75D75864" w14:textId="2AC0391E" w:rsidR="002E2F5B" w:rsidRPr="006C1E26" w:rsidRDefault="002E2F5B" w:rsidP="006C1E26">
      <w:pPr>
        <w:spacing w:after="120" w:line="240" w:lineRule="auto"/>
        <w:jc w:val="both"/>
        <w:rPr>
          <w:rFonts w:cs="Times New Roman"/>
          <w:b/>
          <w:bCs/>
          <w:szCs w:val="24"/>
        </w:rPr>
      </w:pPr>
      <w:r w:rsidRPr="006C1E26">
        <w:rPr>
          <w:rFonts w:cs="Times New Roman"/>
          <w:b/>
          <w:bCs/>
          <w:szCs w:val="24"/>
        </w:rPr>
        <w:lastRenderedPageBreak/>
        <w:t>SHRNUTÍ</w:t>
      </w:r>
    </w:p>
    <w:p w14:paraId="6A1E15B6" w14:textId="0D7BF398" w:rsidR="000E3D6D" w:rsidRDefault="000E3D6D" w:rsidP="006C1E26">
      <w:pPr>
        <w:spacing w:after="120" w:line="312" w:lineRule="auto"/>
        <w:jc w:val="both"/>
        <w:rPr>
          <w:rFonts w:cs="Times New Roman"/>
          <w:szCs w:val="24"/>
        </w:rPr>
      </w:pPr>
      <w:r>
        <w:rPr>
          <w:rFonts w:cs="Times New Roman"/>
          <w:szCs w:val="24"/>
        </w:rPr>
        <w:t>Osobnost pedagoga volného času předpokládá pro výkon dané funkce celou řadu předpokladů (kompetencí), které jsou na něj kladeny. Jedná se např. o kompetence odbor</w:t>
      </w:r>
      <w:r w:rsidR="001601D9">
        <w:rPr>
          <w:rFonts w:cs="Times New Roman"/>
          <w:szCs w:val="24"/>
        </w:rPr>
        <w:t>ov</w:t>
      </w:r>
      <w:r>
        <w:rPr>
          <w:rFonts w:cs="Times New Roman"/>
          <w:szCs w:val="24"/>
        </w:rPr>
        <w:t>ě předmětová, výkonová způsobilost, osobnostní způsobilost, motivační</w:t>
      </w:r>
      <w:r w:rsidR="001601D9">
        <w:rPr>
          <w:rFonts w:cs="Times New Roman"/>
          <w:szCs w:val="24"/>
        </w:rPr>
        <w:t xml:space="preserve"> způsobilost, kompetence </w:t>
      </w:r>
      <w:proofErr w:type="gramStart"/>
      <w:r w:rsidR="001601D9">
        <w:rPr>
          <w:rFonts w:cs="Times New Roman"/>
          <w:szCs w:val="24"/>
        </w:rPr>
        <w:t xml:space="preserve">psycho - </w:t>
      </w:r>
      <w:r>
        <w:rPr>
          <w:rFonts w:cs="Times New Roman"/>
          <w:szCs w:val="24"/>
        </w:rPr>
        <w:t>didaktické</w:t>
      </w:r>
      <w:proofErr w:type="gramEnd"/>
      <w:r>
        <w:rPr>
          <w:rFonts w:cs="Times New Roman"/>
          <w:szCs w:val="24"/>
        </w:rPr>
        <w:t xml:space="preserve">, kompetence komunikativní, kompetence organizační a </w:t>
      </w:r>
      <w:r w:rsidR="001601D9">
        <w:rPr>
          <w:rFonts w:cs="Times New Roman"/>
          <w:szCs w:val="24"/>
        </w:rPr>
        <w:t>řídící (manažerská), poradenská</w:t>
      </w:r>
      <w:r>
        <w:rPr>
          <w:rFonts w:cs="Times New Roman"/>
          <w:szCs w:val="24"/>
        </w:rPr>
        <w:t xml:space="preserve"> a konzultativní, kompetence reflexe vlastní činnosti. Obdobně lze přistupovat i k výkonu vychovatele.</w:t>
      </w:r>
    </w:p>
    <w:p w14:paraId="1F33E67F" w14:textId="77777777" w:rsidR="000E3D6D" w:rsidRDefault="000E3D6D" w:rsidP="00DB79C6">
      <w:pPr>
        <w:spacing w:after="120" w:line="312" w:lineRule="auto"/>
        <w:jc w:val="both"/>
        <w:rPr>
          <w:rFonts w:cs="Times New Roman"/>
          <w:szCs w:val="24"/>
        </w:rPr>
      </w:pPr>
      <w:r>
        <w:rPr>
          <w:rFonts w:cs="Times New Roman"/>
          <w:szCs w:val="24"/>
        </w:rPr>
        <w:t>Své významné místo sehrává míra sebevědomí u každého pedagoga volného času, sociálního pedagoga, vychovatele apod.</w:t>
      </w:r>
    </w:p>
    <w:p w14:paraId="251E67E3" w14:textId="77777777" w:rsidR="000E3D6D" w:rsidRDefault="000E3D6D" w:rsidP="00DB79C6">
      <w:pPr>
        <w:spacing w:after="120" w:line="312" w:lineRule="auto"/>
        <w:jc w:val="both"/>
        <w:rPr>
          <w:rFonts w:cs="Times New Roman"/>
          <w:szCs w:val="24"/>
        </w:rPr>
      </w:pPr>
      <w:r>
        <w:rPr>
          <w:rFonts w:cs="Times New Roman"/>
          <w:szCs w:val="24"/>
        </w:rPr>
        <w:t xml:space="preserve">Mezi činnosti pedagoga (učitele) a činnosti vychovatele jsou dílčí rozdíly. </w:t>
      </w:r>
    </w:p>
    <w:p w14:paraId="7A7ED2DA" w14:textId="77777777" w:rsidR="003D6C41" w:rsidRDefault="003D6C41" w:rsidP="001705CC">
      <w:pPr>
        <w:spacing w:after="0" w:line="240" w:lineRule="auto"/>
        <w:ind w:left="567"/>
        <w:jc w:val="both"/>
        <w:rPr>
          <w:rFonts w:cs="Times New Roman"/>
          <w:b/>
          <w:bCs/>
          <w:color w:val="FF0000"/>
          <w:szCs w:val="24"/>
        </w:rPr>
      </w:pPr>
    </w:p>
    <w:p w14:paraId="43C30E1E" w14:textId="49FC98CD" w:rsidR="002E2F5B" w:rsidRPr="001601D9" w:rsidRDefault="002E2F5B" w:rsidP="001601D9">
      <w:pPr>
        <w:spacing w:after="120" w:line="240" w:lineRule="auto"/>
        <w:jc w:val="both"/>
        <w:rPr>
          <w:rFonts w:cs="Times New Roman"/>
          <w:b/>
          <w:bCs/>
          <w:szCs w:val="24"/>
        </w:rPr>
      </w:pPr>
      <w:r w:rsidRPr="001601D9">
        <w:rPr>
          <w:rFonts w:cs="Times New Roman"/>
          <w:b/>
          <w:bCs/>
          <w:szCs w:val="24"/>
        </w:rPr>
        <w:t>PRO ZÁJEMCE</w:t>
      </w:r>
    </w:p>
    <w:p w14:paraId="2C0C5B97" w14:textId="77777777" w:rsidR="000E3D6D" w:rsidRDefault="000E3D6D" w:rsidP="001601D9">
      <w:pPr>
        <w:spacing w:after="120" w:line="312" w:lineRule="auto"/>
        <w:rPr>
          <w:rFonts w:cs="Times New Roman"/>
          <w:szCs w:val="24"/>
        </w:rPr>
      </w:pPr>
      <w:r>
        <w:rPr>
          <w:rFonts w:cs="Times New Roman"/>
          <w:szCs w:val="24"/>
        </w:rPr>
        <w:t>Zákon č. 563/2004 Sb. „o pedagogických pracovních“ uvádí, že přímou pedagogickou činnost vykonává i „pedagog volného času.“ Zmiňovaný zákon v § 17 uvádí:</w:t>
      </w:r>
    </w:p>
    <w:p w14:paraId="7122886B" w14:textId="77777777" w:rsidR="000E3D6D" w:rsidRDefault="000E3D6D" w:rsidP="003E2EE2">
      <w:pPr>
        <w:pStyle w:val="Odstavecseseznamem"/>
        <w:numPr>
          <w:ilvl w:val="0"/>
          <w:numId w:val="72"/>
        </w:numPr>
        <w:spacing w:after="0" w:line="312" w:lineRule="auto"/>
        <w:ind w:left="567" w:firstLine="567"/>
        <w:jc w:val="both"/>
        <w:rPr>
          <w:rFonts w:cs="Times New Roman"/>
          <w:i/>
          <w:szCs w:val="24"/>
        </w:rPr>
      </w:pPr>
      <w:r>
        <w:rPr>
          <w:rFonts w:cs="Times New Roman"/>
          <w:i/>
          <w:szCs w:val="24"/>
        </w:rPr>
        <w:t>„Pedagog volného času, který vykonává komplexní přímou pedagogickou činnost v zájmovém vzdělávání ve školách a školských zařízeních pro zájmové vzdělávání, získává odbornou kvalifikaci</w:t>
      </w:r>
    </w:p>
    <w:p w14:paraId="54D86589" w14:textId="77777777" w:rsidR="000E3D6D" w:rsidRDefault="000E3D6D" w:rsidP="003E2EE2">
      <w:pPr>
        <w:pStyle w:val="Odstavecseseznamem"/>
        <w:numPr>
          <w:ilvl w:val="0"/>
          <w:numId w:val="73"/>
        </w:numPr>
        <w:spacing w:after="0" w:line="312" w:lineRule="auto"/>
        <w:ind w:left="567" w:firstLine="567"/>
        <w:jc w:val="both"/>
        <w:rPr>
          <w:rFonts w:cs="Times New Roman"/>
          <w:i/>
          <w:szCs w:val="24"/>
        </w:rPr>
      </w:pPr>
      <w:r>
        <w:rPr>
          <w:rFonts w:cs="Times New Roman"/>
          <w:i/>
          <w:szCs w:val="24"/>
        </w:rPr>
        <w:t xml:space="preserve">vysokoškolským vzděláním získaným studiem v akreditovaném studijním programu v oblasti pedagogických věd. </w:t>
      </w:r>
    </w:p>
    <w:p w14:paraId="0CBC0B92" w14:textId="77777777" w:rsidR="000E3D6D" w:rsidRDefault="000E3D6D" w:rsidP="003E2EE2">
      <w:pPr>
        <w:pStyle w:val="Odstavecseseznamem"/>
        <w:numPr>
          <w:ilvl w:val="0"/>
          <w:numId w:val="73"/>
        </w:numPr>
        <w:spacing w:after="0" w:line="312" w:lineRule="auto"/>
        <w:ind w:left="567" w:firstLine="567"/>
        <w:jc w:val="both"/>
        <w:rPr>
          <w:rFonts w:cs="Times New Roman"/>
          <w:i/>
          <w:szCs w:val="24"/>
        </w:rPr>
      </w:pPr>
      <w:r>
        <w:rPr>
          <w:rFonts w:cs="Times New Roman"/>
          <w:i/>
          <w:szCs w:val="24"/>
        </w:rPr>
        <w:t>vysokoškolským vzděláním získaným jiného akreditovaného studijního programu než podle písmene a) a</w:t>
      </w:r>
    </w:p>
    <w:p w14:paraId="25148881" w14:textId="34DA527B" w:rsidR="000E3D6D" w:rsidRDefault="000E3D6D" w:rsidP="003E2EE2">
      <w:pPr>
        <w:pStyle w:val="Odstavecseseznamem"/>
        <w:numPr>
          <w:ilvl w:val="0"/>
          <w:numId w:val="74"/>
        </w:numPr>
        <w:spacing w:after="0" w:line="312" w:lineRule="auto"/>
        <w:ind w:left="567" w:firstLine="567"/>
        <w:jc w:val="both"/>
        <w:rPr>
          <w:rFonts w:cs="Times New Roman"/>
          <w:i/>
          <w:szCs w:val="24"/>
        </w:rPr>
      </w:pPr>
      <w:r>
        <w:rPr>
          <w:rFonts w:cs="Times New Roman"/>
          <w:i/>
          <w:szCs w:val="24"/>
        </w:rPr>
        <w:t>vzděláním v programu celoživotního vzdělávání uskutečňovaném</w:t>
      </w:r>
      <w:r w:rsidR="00925667">
        <w:rPr>
          <w:rFonts w:cs="Times New Roman"/>
          <w:i/>
          <w:szCs w:val="24"/>
        </w:rPr>
        <w:t xml:space="preserve"> </w:t>
      </w:r>
      <w:r>
        <w:rPr>
          <w:rFonts w:cs="Times New Roman"/>
          <w:i/>
          <w:szCs w:val="24"/>
        </w:rPr>
        <w:t>vysokou š</w:t>
      </w:r>
      <w:r w:rsidR="00867B68">
        <w:rPr>
          <w:rFonts w:cs="Times New Roman"/>
          <w:i/>
          <w:szCs w:val="24"/>
        </w:rPr>
        <w:t>kolou a zaměřením na pedagogiku</w:t>
      </w:r>
      <w:r>
        <w:rPr>
          <w:rFonts w:cs="Times New Roman"/>
          <w:i/>
          <w:szCs w:val="24"/>
        </w:rPr>
        <w:t xml:space="preserve"> nebo</w:t>
      </w:r>
    </w:p>
    <w:p w14:paraId="1FC573A3" w14:textId="77777777" w:rsidR="000E3D6D" w:rsidRDefault="000E3D6D" w:rsidP="003E2EE2">
      <w:pPr>
        <w:pStyle w:val="Odstavecseseznamem"/>
        <w:numPr>
          <w:ilvl w:val="0"/>
          <w:numId w:val="74"/>
        </w:numPr>
        <w:spacing w:after="0" w:line="312" w:lineRule="auto"/>
        <w:ind w:left="567" w:firstLine="567"/>
        <w:rPr>
          <w:rFonts w:cs="Times New Roman"/>
          <w:i/>
          <w:szCs w:val="24"/>
        </w:rPr>
      </w:pPr>
      <w:r>
        <w:rPr>
          <w:rFonts w:cs="Times New Roman"/>
          <w:i/>
          <w:szCs w:val="24"/>
        </w:rPr>
        <w:t>studiem pedagogiky.</w:t>
      </w:r>
    </w:p>
    <w:p w14:paraId="74F20596" w14:textId="77777777" w:rsidR="000E3D6D" w:rsidRDefault="000E3D6D" w:rsidP="003E2EE2">
      <w:pPr>
        <w:pStyle w:val="Odstavecseseznamem"/>
        <w:numPr>
          <w:ilvl w:val="0"/>
          <w:numId w:val="73"/>
        </w:numPr>
        <w:spacing w:after="0" w:line="312" w:lineRule="auto"/>
        <w:ind w:left="567" w:firstLine="567"/>
        <w:jc w:val="both"/>
        <w:rPr>
          <w:rFonts w:cs="Times New Roman"/>
          <w:i/>
          <w:szCs w:val="24"/>
        </w:rPr>
      </w:pPr>
      <w:r>
        <w:rPr>
          <w:rFonts w:cs="Times New Roman"/>
          <w:i/>
          <w:szCs w:val="24"/>
        </w:rPr>
        <w:t>vyšším odborným vzděláním získaným ukončením akreditovaného vzdělávacího programu vyšší odborné školy v oboru vzdělání s pedagogickým zaměřením.</w:t>
      </w:r>
    </w:p>
    <w:p w14:paraId="03CD2F60" w14:textId="77777777" w:rsidR="000E3D6D" w:rsidRDefault="000E3D6D" w:rsidP="003E2EE2">
      <w:pPr>
        <w:pStyle w:val="Odstavecseseznamem"/>
        <w:numPr>
          <w:ilvl w:val="0"/>
          <w:numId w:val="73"/>
        </w:numPr>
        <w:spacing w:after="0" w:line="312" w:lineRule="auto"/>
        <w:ind w:left="567" w:firstLine="567"/>
        <w:jc w:val="both"/>
        <w:rPr>
          <w:rFonts w:cs="Times New Roman"/>
          <w:i/>
          <w:szCs w:val="24"/>
        </w:rPr>
      </w:pPr>
      <w:r>
        <w:rPr>
          <w:rFonts w:cs="Times New Roman"/>
          <w:i/>
          <w:szCs w:val="24"/>
        </w:rPr>
        <w:t xml:space="preserve">Vyšším odborným vzděláním získaným ukončením jiného akreditovaného vzdělávacího programu než podle písmene c) a </w:t>
      </w:r>
    </w:p>
    <w:p w14:paraId="719F2E4B" w14:textId="77777777" w:rsidR="000E3D6D" w:rsidRDefault="000E3D6D" w:rsidP="003E2EE2">
      <w:pPr>
        <w:pStyle w:val="Odstavecseseznamem"/>
        <w:numPr>
          <w:ilvl w:val="0"/>
          <w:numId w:val="75"/>
        </w:numPr>
        <w:spacing w:after="0" w:line="312" w:lineRule="auto"/>
        <w:ind w:left="567" w:firstLine="567"/>
        <w:jc w:val="both"/>
        <w:rPr>
          <w:rFonts w:cs="Times New Roman"/>
          <w:i/>
          <w:szCs w:val="24"/>
        </w:rPr>
      </w:pPr>
      <w:r>
        <w:rPr>
          <w:rFonts w:cs="Times New Roman"/>
          <w:i/>
          <w:szCs w:val="24"/>
        </w:rPr>
        <w:t xml:space="preserve">vzděláním v programu celoživotního vzdělávání uskutečňovaném vysokou školou a zaměřeném na pedagogiku, nebo </w:t>
      </w:r>
    </w:p>
    <w:p w14:paraId="02BFEAD6" w14:textId="77777777" w:rsidR="000E3D6D" w:rsidRDefault="000E3D6D" w:rsidP="003E2EE2">
      <w:pPr>
        <w:pStyle w:val="Odstavecseseznamem"/>
        <w:numPr>
          <w:ilvl w:val="0"/>
          <w:numId w:val="75"/>
        </w:numPr>
        <w:spacing w:after="0" w:line="312" w:lineRule="auto"/>
        <w:ind w:left="567" w:firstLine="567"/>
        <w:rPr>
          <w:rFonts w:cs="Times New Roman"/>
          <w:i/>
          <w:szCs w:val="24"/>
        </w:rPr>
      </w:pPr>
      <w:r>
        <w:rPr>
          <w:rFonts w:cs="Times New Roman"/>
          <w:i/>
          <w:szCs w:val="24"/>
        </w:rPr>
        <w:t>studiem pedagogiky.</w:t>
      </w:r>
    </w:p>
    <w:p w14:paraId="17A0C353" w14:textId="60E17BF9" w:rsidR="000E3D6D" w:rsidRDefault="000E3D6D" w:rsidP="003E2EE2">
      <w:pPr>
        <w:pStyle w:val="Odstavecseseznamem"/>
        <w:numPr>
          <w:ilvl w:val="0"/>
          <w:numId w:val="73"/>
        </w:numPr>
        <w:spacing w:after="0" w:line="312" w:lineRule="auto"/>
        <w:ind w:left="567" w:firstLine="567"/>
        <w:jc w:val="both"/>
        <w:rPr>
          <w:rFonts w:cs="Times New Roman"/>
          <w:i/>
          <w:szCs w:val="24"/>
        </w:rPr>
      </w:pPr>
      <w:r>
        <w:rPr>
          <w:rFonts w:cs="Times New Roman"/>
          <w:i/>
          <w:szCs w:val="24"/>
        </w:rPr>
        <w:t>středním vzděláním s maturitní zkouškou získaným ukončením vzdělávacího programu střední</w:t>
      </w:r>
      <w:r w:rsidR="001601D9">
        <w:rPr>
          <w:rFonts w:cs="Times New Roman"/>
          <w:i/>
          <w:szCs w:val="24"/>
        </w:rPr>
        <w:t>ho vzdělávání v oboru vzdělání s</w:t>
      </w:r>
      <w:r>
        <w:rPr>
          <w:rFonts w:cs="Times New Roman"/>
          <w:i/>
          <w:szCs w:val="24"/>
        </w:rPr>
        <w:t xml:space="preserve"> pedagogickým zaměřením nebo</w:t>
      </w:r>
    </w:p>
    <w:p w14:paraId="0D7207BF" w14:textId="77777777" w:rsidR="000E3D6D" w:rsidRDefault="000E3D6D" w:rsidP="003E2EE2">
      <w:pPr>
        <w:pStyle w:val="Odstavecseseznamem"/>
        <w:numPr>
          <w:ilvl w:val="0"/>
          <w:numId w:val="73"/>
        </w:numPr>
        <w:spacing w:after="0" w:line="312" w:lineRule="auto"/>
        <w:ind w:left="567" w:firstLine="567"/>
        <w:jc w:val="both"/>
        <w:rPr>
          <w:rFonts w:cs="Times New Roman"/>
          <w:i/>
          <w:szCs w:val="24"/>
        </w:rPr>
      </w:pPr>
      <w:r>
        <w:rPr>
          <w:rFonts w:cs="Times New Roman"/>
          <w:i/>
          <w:szCs w:val="24"/>
        </w:rPr>
        <w:t>středním vzděláním s maturitní zkouškou získaným ukončením jiného vzdělávacího programu středního vzdělávání než podle písmene e) a</w:t>
      </w:r>
    </w:p>
    <w:p w14:paraId="6A9FE487" w14:textId="77777777" w:rsidR="000E3D6D" w:rsidRDefault="000E3D6D" w:rsidP="003E2EE2">
      <w:pPr>
        <w:pStyle w:val="Odstavecseseznamem"/>
        <w:numPr>
          <w:ilvl w:val="0"/>
          <w:numId w:val="76"/>
        </w:numPr>
        <w:spacing w:after="0" w:line="312" w:lineRule="auto"/>
        <w:ind w:left="567" w:firstLine="567"/>
        <w:jc w:val="both"/>
        <w:rPr>
          <w:rFonts w:cs="Times New Roman"/>
          <w:i/>
          <w:szCs w:val="24"/>
        </w:rPr>
      </w:pPr>
      <w:r>
        <w:rPr>
          <w:rFonts w:cs="Times New Roman"/>
          <w:i/>
          <w:szCs w:val="24"/>
        </w:rPr>
        <w:lastRenderedPageBreak/>
        <w:t xml:space="preserve">vzděláním v programu celoživotního vzdělávání uskutečňovaném vysokou školou a zaměřeném na pedagogiku nebo </w:t>
      </w:r>
    </w:p>
    <w:p w14:paraId="130F0D73" w14:textId="77777777" w:rsidR="000E3D6D" w:rsidRDefault="000E3D6D" w:rsidP="003E2EE2">
      <w:pPr>
        <w:pStyle w:val="Odstavecseseznamem"/>
        <w:numPr>
          <w:ilvl w:val="0"/>
          <w:numId w:val="76"/>
        </w:numPr>
        <w:spacing w:after="0" w:line="312" w:lineRule="auto"/>
        <w:ind w:left="567" w:firstLine="567"/>
        <w:jc w:val="both"/>
        <w:rPr>
          <w:rFonts w:cs="Times New Roman"/>
          <w:i/>
          <w:szCs w:val="24"/>
        </w:rPr>
      </w:pPr>
      <w:r>
        <w:rPr>
          <w:rFonts w:cs="Times New Roman"/>
          <w:i/>
          <w:szCs w:val="24"/>
        </w:rPr>
        <w:t>studiem pedagogiky.</w:t>
      </w:r>
    </w:p>
    <w:p w14:paraId="4383B8AA" w14:textId="17F61963" w:rsidR="000E3D6D" w:rsidRDefault="001601D9" w:rsidP="003E2EE2">
      <w:pPr>
        <w:pStyle w:val="Odstavecseseznamem"/>
        <w:numPr>
          <w:ilvl w:val="0"/>
          <w:numId w:val="72"/>
        </w:numPr>
        <w:spacing w:after="0" w:line="312" w:lineRule="auto"/>
        <w:ind w:left="567" w:firstLine="567"/>
        <w:jc w:val="both"/>
        <w:rPr>
          <w:rFonts w:cs="Times New Roman"/>
          <w:i/>
          <w:szCs w:val="24"/>
        </w:rPr>
      </w:pPr>
      <w:r>
        <w:rPr>
          <w:rFonts w:cs="Times New Roman"/>
          <w:i/>
          <w:szCs w:val="24"/>
        </w:rPr>
        <w:t xml:space="preserve"> </w:t>
      </w:r>
      <w:r w:rsidR="000E3D6D">
        <w:rPr>
          <w:rFonts w:cs="Times New Roman"/>
          <w:i/>
          <w:szCs w:val="24"/>
        </w:rPr>
        <w:t>Pedagog volného času, který vykonává dílčí přímou pedagogickou činnost v zájmovém vzdělávání ve školách a školských zařízeních pro zájmové vzdělávání, získává odbornou kvalifikaci</w:t>
      </w:r>
    </w:p>
    <w:p w14:paraId="2F501AF7" w14:textId="40861145" w:rsidR="000E3D6D" w:rsidRDefault="00867B68" w:rsidP="003E2EE2">
      <w:pPr>
        <w:pStyle w:val="Odstavecseseznamem"/>
        <w:numPr>
          <w:ilvl w:val="0"/>
          <w:numId w:val="77"/>
        </w:numPr>
        <w:spacing w:after="0" w:line="312" w:lineRule="auto"/>
        <w:ind w:left="567" w:firstLine="567"/>
        <w:jc w:val="both"/>
        <w:rPr>
          <w:rFonts w:cs="Times New Roman"/>
          <w:i/>
          <w:szCs w:val="24"/>
        </w:rPr>
      </w:pPr>
      <w:r>
        <w:rPr>
          <w:rFonts w:cs="Times New Roman"/>
          <w:i/>
          <w:szCs w:val="24"/>
        </w:rPr>
        <w:t>Vzděláním podle odstavce 1</w:t>
      </w:r>
      <w:r w:rsidR="000E3D6D">
        <w:rPr>
          <w:rFonts w:cs="Times New Roman"/>
          <w:i/>
          <w:szCs w:val="24"/>
        </w:rPr>
        <w:t xml:space="preserve"> nebo</w:t>
      </w:r>
    </w:p>
    <w:p w14:paraId="2F273AF7" w14:textId="77777777" w:rsidR="000E3D6D" w:rsidRDefault="000E3D6D" w:rsidP="003E2EE2">
      <w:pPr>
        <w:pStyle w:val="Odstavecseseznamem"/>
        <w:numPr>
          <w:ilvl w:val="0"/>
          <w:numId w:val="77"/>
        </w:numPr>
        <w:spacing w:after="0" w:line="312" w:lineRule="auto"/>
        <w:ind w:left="567" w:firstLine="567"/>
        <w:jc w:val="both"/>
        <w:rPr>
          <w:rFonts w:cs="Times New Roman"/>
          <w:i/>
          <w:szCs w:val="24"/>
        </w:rPr>
      </w:pPr>
      <w:r>
        <w:rPr>
          <w:rFonts w:cs="Times New Roman"/>
          <w:i/>
          <w:szCs w:val="24"/>
        </w:rPr>
        <w:t>středním vzděláním s výučním listem získaným ukončením vzdělávacího programu středního vzdělávání a</w:t>
      </w:r>
    </w:p>
    <w:p w14:paraId="0F0DE947" w14:textId="66B3E6C2" w:rsidR="000E3D6D" w:rsidRDefault="000E3D6D" w:rsidP="003E2EE2">
      <w:pPr>
        <w:pStyle w:val="Odstavecseseznamem"/>
        <w:numPr>
          <w:ilvl w:val="0"/>
          <w:numId w:val="78"/>
        </w:numPr>
        <w:spacing w:after="0" w:line="312" w:lineRule="auto"/>
        <w:ind w:left="567" w:firstLine="567"/>
        <w:jc w:val="both"/>
        <w:rPr>
          <w:rFonts w:cs="Times New Roman"/>
          <w:i/>
          <w:szCs w:val="24"/>
        </w:rPr>
      </w:pPr>
      <w:r>
        <w:rPr>
          <w:rFonts w:cs="Times New Roman"/>
          <w:i/>
          <w:szCs w:val="24"/>
        </w:rPr>
        <w:t>vzděláním v programu celoživotního vzdělávání uskutečňovaném vysokou š</w:t>
      </w:r>
      <w:r w:rsidR="00867B68">
        <w:rPr>
          <w:rFonts w:cs="Times New Roman"/>
          <w:i/>
          <w:szCs w:val="24"/>
        </w:rPr>
        <w:t>kolou a zaměřeném na pedagogiku</w:t>
      </w:r>
      <w:r>
        <w:rPr>
          <w:rFonts w:cs="Times New Roman"/>
          <w:i/>
          <w:szCs w:val="24"/>
        </w:rPr>
        <w:t xml:space="preserve"> nebo</w:t>
      </w:r>
    </w:p>
    <w:p w14:paraId="23BB1094" w14:textId="77777777" w:rsidR="000E3D6D" w:rsidRDefault="000E3D6D" w:rsidP="003E2EE2">
      <w:pPr>
        <w:pStyle w:val="Odstavecseseznamem"/>
        <w:numPr>
          <w:ilvl w:val="0"/>
          <w:numId w:val="78"/>
        </w:numPr>
        <w:spacing w:after="0" w:line="312" w:lineRule="auto"/>
        <w:ind w:left="567" w:firstLine="567"/>
        <w:jc w:val="both"/>
        <w:rPr>
          <w:rFonts w:cs="Times New Roman"/>
          <w:i/>
          <w:szCs w:val="24"/>
        </w:rPr>
      </w:pPr>
      <w:r>
        <w:rPr>
          <w:rFonts w:cs="Times New Roman"/>
          <w:i/>
          <w:szCs w:val="24"/>
        </w:rPr>
        <w:t>studiem pedagogiky.</w:t>
      </w:r>
    </w:p>
    <w:p w14:paraId="5A77B1B1" w14:textId="573898E5" w:rsidR="000E3D6D" w:rsidRDefault="001601D9" w:rsidP="003E2EE2">
      <w:pPr>
        <w:pStyle w:val="Odstavecseseznamem"/>
        <w:numPr>
          <w:ilvl w:val="0"/>
          <w:numId w:val="72"/>
        </w:numPr>
        <w:spacing w:after="0" w:line="312" w:lineRule="auto"/>
        <w:ind w:left="567" w:firstLine="567"/>
        <w:jc w:val="both"/>
        <w:rPr>
          <w:rFonts w:cs="Times New Roman"/>
          <w:szCs w:val="24"/>
        </w:rPr>
      </w:pPr>
      <w:r>
        <w:rPr>
          <w:rFonts w:cs="Times New Roman"/>
          <w:i/>
          <w:szCs w:val="24"/>
        </w:rPr>
        <w:t xml:space="preserve"> </w:t>
      </w:r>
      <w:r w:rsidR="000E3D6D">
        <w:rPr>
          <w:rFonts w:cs="Times New Roman"/>
          <w:i/>
          <w:szCs w:val="24"/>
        </w:rPr>
        <w:t>Pedagog volného času pro aktivity zájmového vzdělávání odpovídající uměleckému zaměření získává odbornou kvalifikaci vysokoškolským vzděláním získaným studiem v akreditovaném magisterském studijním programu v oblasti umění studijního oboru umělecko-pedagogického zaměření</w:t>
      </w:r>
      <w:r w:rsidR="000E3D6D">
        <w:rPr>
          <w:rFonts w:cs="Times New Roman"/>
          <w:szCs w:val="24"/>
        </w:rPr>
        <w:t>.</w:t>
      </w:r>
      <w:r w:rsidR="000E3D6D">
        <w:rPr>
          <w:rFonts w:cs="Times New Roman"/>
          <w:i/>
          <w:szCs w:val="24"/>
        </w:rPr>
        <w:t>“</w:t>
      </w:r>
      <w:r w:rsidR="000E3D6D">
        <w:rPr>
          <w:rFonts w:cs="Times New Roman"/>
          <w:szCs w:val="24"/>
        </w:rPr>
        <w:t xml:space="preserve"> </w:t>
      </w:r>
    </w:p>
    <w:p w14:paraId="1F8CFDA2" w14:textId="77777777" w:rsidR="000E3D6D" w:rsidRDefault="000E3D6D" w:rsidP="001705CC">
      <w:pPr>
        <w:spacing w:after="0" w:line="312" w:lineRule="auto"/>
        <w:ind w:left="567"/>
        <w:rPr>
          <w:rFonts w:cs="Times New Roman"/>
          <w:szCs w:val="24"/>
        </w:rPr>
      </w:pPr>
    </w:p>
    <w:p w14:paraId="3CE8A86B" w14:textId="4DA073F3" w:rsidR="000E3D6D" w:rsidRDefault="000E3D6D" w:rsidP="00DB79C6">
      <w:pPr>
        <w:spacing w:after="0" w:line="312" w:lineRule="auto"/>
        <w:rPr>
          <w:rFonts w:cs="Times New Roman"/>
          <w:szCs w:val="24"/>
        </w:rPr>
      </w:pPr>
      <w:r>
        <w:rPr>
          <w:rFonts w:cs="Times New Roman"/>
          <w:szCs w:val="24"/>
        </w:rPr>
        <w:t>****</w:t>
      </w:r>
    </w:p>
    <w:p w14:paraId="4491F7E6" w14:textId="77777777" w:rsidR="000E3D6D" w:rsidRDefault="000E3D6D" w:rsidP="004B68C8">
      <w:pPr>
        <w:spacing w:after="0" w:line="312" w:lineRule="auto"/>
        <w:rPr>
          <w:rFonts w:cs="Times New Roman"/>
          <w:szCs w:val="24"/>
        </w:rPr>
      </w:pPr>
      <w:r>
        <w:rPr>
          <w:rFonts w:cs="Times New Roman"/>
          <w:szCs w:val="24"/>
        </w:rPr>
        <w:t>Plamínek (2015, s. 37-48) naformuloval tzv. Zlaté pravidlo motivace:</w:t>
      </w:r>
    </w:p>
    <w:p w14:paraId="2EE00307" w14:textId="51EE6E69" w:rsidR="000E3D6D" w:rsidRDefault="000E3D6D" w:rsidP="003E2EE2">
      <w:pPr>
        <w:pStyle w:val="Odstavecseseznamem"/>
        <w:numPr>
          <w:ilvl w:val="3"/>
          <w:numId w:val="78"/>
        </w:numPr>
        <w:spacing w:after="0" w:line="312" w:lineRule="auto"/>
        <w:ind w:left="993" w:firstLine="0"/>
        <w:rPr>
          <w:rFonts w:cs="Times New Roman"/>
          <w:szCs w:val="24"/>
        </w:rPr>
      </w:pPr>
      <w:r>
        <w:rPr>
          <w:rFonts w:cs="Times New Roman"/>
          <w:szCs w:val="24"/>
        </w:rPr>
        <w:t>Motivace není jedinou cestou</w:t>
      </w:r>
      <w:r w:rsidR="007147C3">
        <w:rPr>
          <w:rFonts w:cs="Times New Roman"/>
          <w:szCs w:val="24"/>
        </w:rPr>
        <w:t>,</w:t>
      </w:r>
      <w:r>
        <w:rPr>
          <w:rFonts w:cs="Times New Roman"/>
          <w:szCs w:val="24"/>
        </w:rPr>
        <w:t xml:space="preserve"> </w:t>
      </w:r>
      <w:r w:rsidR="001601D9">
        <w:rPr>
          <w:rFonts w:cs="Times New Roman"/>
          <w:szCs w:val="24"/>
        </w:rPr>
        <w:t xml:space="preserve">jak </w:t>
      </w:r>
      <w:r>
        <w:rPr>
          <w:rFonts w:cs="Times New Roman"/>
          <w:szCs w:val="24"/>
        </w:rPr>
        <w:t>ovlivňovat lidi.</w:t>
      </w:r>
    </w:p>
    <w:p w14:paraId="62E10087" w14:textId="77777777" w:rsidR="000E3D6D" w:rsidRDefault="000E3D6D" w:rsidP="003E2EE2">
      <w:pPr>
        <w:pStyle w:val="Odstavecseseznamem"/>
        <w:numPr>
          <w:ilvl w:val="3"/>
          <w:numId w:val="78"/>
        </w:numPr>
        <w:spacing w:after="0" w:line="312" w:lineRule="auto"/>
        <w:ind w:left="993" w:firstLine="0"/>
        <w:rPr>
          <w:rFonts w:cs="Times New Roman"/>
          <w:szCs w:val="24"/>
        </w:rPr>
      </w:pPr>
      <w:r>
        <w:rPr>
          <w:rFonts w:cs="Times New Roman"/>
          <w:szCs w:val="24"/>
        </w:rPr>
        <w:t>Nepřizpůsobujte lidi úkolům, ale úkoly lidem.</w:t>
      </w:r>
    </w:p>
    <w:p w14:paraId="6CDE24D7" w14:textId="77777777" w:rsidR="000E3D6D" w:rsidRDefault="000E3D6D" w:rsidP="003E2EE2">
      <w:pPr>
        <w:pStyle w:val="Odstavecseseznamem"/>
        <w:numPr>
          <w:ilvl w:val="3"/>
          <w:numId w:val="78"/>
        </w:numPr>
        <w:spacing w:after="0" w:line="312" w:lineRule="auto"/>
        <w:ind w:left="993" w:firstLine="0"/>
        <w:rPr>
          <w:rFonts w:cs="Times New Roman"/>
          <w:szCs w:val="24"/>
        </w:rPr>
      </w:pPr>
      <w:r>
        <w:rPr>
          <w:rFonts w:cs="Times New Roman"/>
          <w:szCs w:val="24"/>
        </w:rPr>
        <w:t>Nelze-li přizpůsobit obsah úkolu, změňte alespoň způsob zadání.</w:t>
      </w:r>
    </w:p>
    <w:p w14:paraId="2138383B" w14:textId="77777777" w:rsidR="000E3D6D" w:rsidRDefault="000E3D6D" w:rsidP="001705CC">
      <w:pPr>
        <w:spacing w:after="0" w:line="312" w:lineRule="auto"/>
        <w:ind w:left="567"/>
        <w:rPr>
          <w:rFonts w:cs="Times New Roman"/>
          <w:szCs w:val="24"/>
        </w:rPr>
      </w:pPr>
    </w:p>
    <w:p w14:paraId="04D1E71C" w14:textId="77777777" w:rsidR="000E3D6D" w:rsidRDefault="000E3D6D" w:rsidP="004B68C8">
      <w:pPr>
        <w:spacing w:after="0" w:line="312" w:lineRule="auto"/>
        <w:rPr>
          <w:rFonts w:cs="Times New Roman"/>
          <w:szCs w:val="24"/>
        </w:rPr>
      </w:pPr>
      <w:r>
        <w:rPr>
          <w:rFonts w:cs="Times New Roman"/>
          <w:szCs w:val="24"/>
        </w:rPr>
        <w:t>Pravidlo motivační kotvy: Lidé musí být spokojeni alespoň s něčím.</w:t>
      </w:r>
    </w:p>
    <w:p w14:paraId="25B29C3E" w14:textId="0AC01141" w:rsidR="00E81E6D" w:rsidRDefault="00E81E6D" w:rsidP="001705CC">
      <w:pPr>
        <w:spacing w:after="160" w:line="259" w:lineRule="auto"/>
        <w:ind w:left="567"/>
        <w:rPr>
          <w:rFonts w:cs="Times New Roman"/>
          <w:b/>
          <w:bCs/>
          <w:color w:val="FF0000"/>
          <w:szCs w:val="24"/>
        </w:rPr>
      </w:pPr>
    </w:p>
    <w:p w14:paraId="768C6C3D" w14:textId="77777777" w:rsidR="003D6C41" w:rsidRPr="007147C3" w:rsidRDefault="003D6C41" w:rsidP="004B68C8">
      <w:pPr>
        <w:pStyle w:val="Zkladntext2"/>
        <w:spacing w:line="240" w:lineRule="auto"/>
        <w:jc w:val="both"/>
      </w:pPr>
      <w:r w:rsidRPr="007147C3">
        <w:rPr>
          <w:rFonts w:ascii="Times New Roman" w:hAnsi="Times New Roman" w:cs="Times New Roman"/>
          <w:b/>
          <w:bCs/>
          <w:sz w:val="24"/>
          <w:szCs w:val="24"/>
        </w:rPr>
        <w:t>DALŠÍ ZDROJE:</w:t>
      </w:r>
    </w:p>
    <w:p w14:paraId="04214505" w14:textId="430EA383" w:rsidR="003D6C41" w:rsidRDefault="003D6C41" w:rsidP="004B68C8">
      <w:pPr>
        <w:spacing w:after="120" w:line="312" w:lineRule="auto"/>
        <w:jc w:val="both"/>
        <w:rPr>
          <w:rFonts w:cs="Times New Roman"/>
          <w:szCs w:val="24"/>
        </w:rPr>
      </w:pPr>
      <w:r>
        <w:rPr>
          <w:rFonts w:cs="Times New Roman"/>
          <w:szCs w:val="24"/>
        </w:rPr>
        <w:t xml:space="preserve">VACEK, P. </w:t>
      </w:r>
      <w:r>
        <w:rPr>
          <w:rFonts w:cs="Times New Roman"/>
          <w:i/>
          <w:szCs w:val="24"/>
        </w:rPr>
        <w:t>Pedagogická psychologie</w:t>
      </w:r>
      <w:r>
        <w:rPr>
          <w:rFonts w:cs="Times New Roman"/>
          <w:szCs w:val="24"/>
        </w:rPr>
        <w:t>. Hradec Králové: Gaudeamus, 2017. ISBN 978-80-7435-684-1.</w:t>
      </w:r>
    </w:p>
    <w:p w14:paraId="23A3AB9D" w14:textId="58FB6366" w:rsidR="007147C3" w:rsidRDefault="007147C3" w:rsidP="004B68C8">
      <w:pPr>
        <w:spacing w:after="120" w:line="312" w:lineRule="auto"/>
        <w:jc w:val="both"/>
        <w:rPr>
          <w:rFonts w:cs="Times New Roman"/>
          <w:szCs w:val="24"/>
        </w:rPr>
      </w:pPr>
    </w:p>
    <w:p w14:paraId="3F213731" w14:textId="784F254B" w:rsidR="007147C3" w:rsidRDefault="007147C3" w:rsidP="004B68C8">
      <w:pPr>
        <w:spacing w:after="120" w:line="312" w:lineRule="auto"/>
        <w:jc w:val="both"/>
        <w:rPr>
          <w:rFonts w:cs="Times New Roman"/>
          <w:szCs w:val="24"/>
        </w:rPr>
      </w:pPr>
    </w:p>
    <w:p w14:paraId="0F56ADED" w14:textId="0B5B245C" w:rsidR="007147C3" w:rsidRDefault="007147C3" w:rsidP="004B68C8">
      <w:pPr>
        <w:spacing w:after="120" w:line="312" w:lineRule="auto"/>
        <w:jc w:val="both"/>
        <w:rPr>
          <w:rFonts w:cs="Times New Roman"/>
          <w:szCs w:val="24"/>
        </w:rPr>
      </w:pPr>
    </w:p>
    <w:p w14:paraId="428E86EF" w14:textId="70DB4A6D" w:rsidR="007147C3" w:rsidRDefault="007147C3" w:rsidP="004B68C8">
      <w:pPr>
        <w:spacing w:after="120" w:line="312" w:lineRule="auto"/>
        <w:jc w:val="both"/>
        <w:rPr>
          <w:rFonts w:cs="Times New Roman"/>
          <w:szCs w:val="24"/>
        </w:rPr>
      </w:pPr>
    </w:p>
    <w:p w14:paraId="27C31C01" w14:textId="03161521" w:rsidR="007147C3" w:rsidRDefault="007147C3" w:rsidP="004B68C8">
      <w:pPr>
        <w:spacing w:after="120" w:line="312" w:lineRule="auto"/>
        <w:jc w:val="both"/>
        <w:rPr>
          <w:rFonts w:cs="Times New Roman"/>
          <w:szCs w:val="24"/>
        </w:rPr>
      </w:pPr>
    </w:p>
    <w:p w14:paraId="01354066" w14:textId="72F43F61" w:rsidR="007147C3" w:rsidRDefault="007147C3" w:rsidP="004B68C8">
      <w:pPr>
        <w:spacing w:after="120" w:line="312" w:lineRule="auto"/>
        <w:jc w:val="both"/>
        <w:rPr>
          <w:rFonts w:cs="Times New Roman"/>
          <w:szCs w:val="24"/>
        </w:rPr>
      </w:pPr>
    </w:p>
    <w:p w14:paraId="1F30512A" w14:textId="1BA67254" w:rsidR="007147C3" w:rsidRDefault="007147C3" w:rsidP="004B68C8">
      <w:pPr>
        <w:spacing w:after="120" w:line="312" w:lineRule="auto"/>
        <w:jc w:val="both"/>
        <w:rPr>
          <w:rFonts w:cs="Times New Roman"/>
          <w:szCs w:val="24"/>
        </w:rPr>
      </w:pPr>
    </w:p>
    <w:p w14:paraId="22C7C81E" w14:textId="016F877E" w:rsidR="007147C3" w:rsidRPr="007147C3" w:rsidRDefault="007147C3" w:rsidP="004B68C8">
      <w:pPr>
        <w:spacing w:after="120" w:line="312" w:lineRule="auto"/>
        <w:jc w:val="both"/>
        <w:rPr>
          <w:rFonts w:cstheme="minorHAnsi"/>
          <w:b/>
          <w:szCs w:val="24"/>
        </w:rPr>
      </w:pPr>
    </w:p>
    <w:p w14:paraId="70711BDA" w14:textId="5A41A72B" w:rsidR="00F7677D" w:rsidRPr="007147C3" w:rsidRDefault="00094E54" w:rsidP="004B68C8">
      <w:pPr>
        <w:rPr>
          <w:szCs w:val="24"/>
        </w:rPr>
      </w:pPr>
      <w:r w:rsidRPr="007147C3">
        <w:rPr>
          <w:b/>
          <w:szCs w:val="24"/>
        </w:rPr>
        <w:lastRenderedPageBreak/>
        <w:t xml:space="preserve">SEZNAM </w:t>
      </w:r>
      <w:r w:rsidR="00F7677D" w:rsidRPr="007147C3">
        <w:rPr>
          <w:b/>
          <w:szCs w:val="24"/>
        </w:rPr>
        <w:t>POUŽIT</w:t>
      </w:r>
      <w:r w:rsidRPr="007147C3">
        <w:rPr>
          <w:b/>
          <w:szCs w:val="24"/>
        </w:rPr>
        <w:t xml:space="preserve">É A DOPORUČENÉ </w:t>
      </w:r>
      <w:r w:rsidR="00F7677D" w:rsidRPr="007147C3">
        <w:rPr>
          <w:b/>
          <w:szCs w:val="24"/>
        </w:rPr>
        <w:t>LITERATUR</w:t>
      </w:r>
      <w:r w:rsidRPr="007147C3">
        <w:rPr>
          <w:b/>
          <w:szCs w:val="24"/>
        </w:rPr>
        <w:t>Y</w:t>
      </w:r>
      <w:r w:rsidR="00F7677D" w:rsidRPr="007147C3">
        <w:rPr>
          <w:szCs w:val="24"/>
        </w:rPr>
        <w:t>:</w:t>
      </w:r>
    </w:p>
    <w:p w14:paraId="3E4672D5" w14:textId="7F50D5B5" w:rsidR="00F7677D" w:rsidRPr="007147C3" w:rsidRDefault="00F7677D" w:rsidP="007147C3">
      <w:pPr>
        <w:spacing w:after="120" w:line="240" w:lineRule="auto"/>
        <w:jc w:val="both"/>
        <w:rPr>
          <w:rFonts w:cs="Times New Roman"/>
          <w:sz w:val="22"/>
        </w:rPr>
      </w:pPr>
      <w:r w:rsidRPr="007147C3">
        <w:rPr>
          <w:rFonts w:cs="Times New Roman"/>
          <w:sz w:val="22"/>
        </w:rPr>
        <w:t>BA</w:t>
      </w:r>
      <w:r w:rsidR="004B68C8" w:rsidRPr="007147C3">
        <w:rPr>
          <w:rFonts w:cs="Times New Roman"/>
          <w:sz w:val="22"/>
        </w:rPr>
        <w:t>K</w:t>
      </w:r>
      <w:r w:rsidRPr="007147C3">
        <w:rPr>
          <w:rFonts w:cs="Times New Roman"/>
          <w:sz w:val="22"/>
        </w:rPr>
        <w:t xml:space="preserve">ALÁŘ, E. </w:t>
      </w:r>
      <w:r w:rsidRPr="007147C3">
        <w:rPr>
          <w:rFonts w:cs="Times New Roman"/>
          <w:i/>
          <w:sz w:val="22"/>
        </w:rPr>
        <w:t>Umění odpočívat</w:t>
      </w:r>
      <w:r w:rsidRPr="007147C3">
        <w:rPr>
          <w:rFonts w:cs="Times New Roman"/>
          <w:sz w:val="22"/>
        </w:rPr>
        <w:t>. Praha: Práce, 1978.</w:t>
      </w:r>
    </w:p>
    <w:p w14:paraId="72CF6FEC" w14:textId="77777777" w:rsidR="005C2837" w:rsidRPr="007147C3" w:rsidRDefault="005C2837" w:rsidP="007147C3">
      <w:pPr>
        <w:spacing w:after="120"/>
        <w:jc w:val="both"/>
        <w:rPr>
          <w:rFonts w:cs="Times New Roman"/>
          <w:sz w:val="22"/>
        </w:rPr>
      </w:pPr>
      <w:r w:rsidRPr="007147C3">
        <w:rPr>
          <w:rFonts w:cs="Times New Roman"/>
          <w:sz w:val="22"/>
        </w:rPr>
        <w:t xml:space="preserve">BENDL, S. a kol. </w:t>
      </w:r>
      <w:r w:rsidRPr="007147C3">
        <w:rPr>
          <w:rFonts w:cs="Times New Roman"/>
          <w:i/>
          <w:sz w:val="22"/>
        </w:rPr>
        <w:t>Vychovatelství (učebnice teoretických základů oboru).</w:t>
      </w:r>
      <w:r w:rsidRPr="007147C3">
        <w:rPr>
          <w:rFonts w:cs="Times New Roman"/>
          <w:sz w:val="22"/>
        </w:rPr>
        <w:t xml:space="preserve"> Praha: Grada, 2015. ISBN 978-80-247-4448-9.</w:t>
      </w:r>
    </w:p>
    <w:p w14:paraId="560B8733" w14:textId="3E703FE8" w:rsidR="005C2837" w:rsidRPr="007147C3" w:rsidRDefault="005C2837" w:rsidP="007147C3">
      <w:pPr>
        <w:spacing w:after="0" w:line="240" w:lineRule="auto"/>
        <w:jc w:val="both"/>
        <w:rPr>
          <w:rFonts w:cs="Times New Roman"/>
          <w:sz w:val="22"/>
        </w:rPr>
      </w:pPr>
      <w:r w:rsidRPr="007147C3">
        <w:rPr>
          <w:rFonts w:cs="Times New Roman"/>
          <w:sz w:val="22"/>
        </w:rPr>
        <w:t xml:space="preserve">BĚLÍK, V., HOFERKOVÁ, S. </w:t>
      </w:r>
      <w:r w:rsidRPr="007147C3">
        <w:rPr>
          <w:rFonts w:cs="Times New Roman"/>
          <w:i/>
          <w:sz w:val="22"/>
        </w:rPr>
        <w:t>Prevence rizikového chování žáků z pohledu pedagogů</w:t>
      </w:r>
      <w:r w:rsidRPr="007147C3">
        <w:rPr>
          <w:rFonts w:cs="Times New Roman"/>
          <w:sz w:val="22"/>
        </w:rPr>
        <w:t xml:space="preserve">. </w:t>
      </w:r>
    </w:p>
    <w:p w14:paraId="134E83AD" w14:textId="77777777" w:rsidR="005C2837" w:rsidRPr="007147C3" w:rsidRDefault="005C2837" w:rsidP="007147C3">
      <w:pPr>
        <w:spacing w:after="120" w:line="240" w:lineRule="auto"/>
        <w:jc w:val="both"/>
        <w:rPr>
          <w:rFonts w:cs="Times New Roman"/>
          <w:sz w:val="22"/>
        </w:rPr>
      </w:pPr>
      <w:r w:rsidRPr="007147C3">
        <w:rPr>
          <w:rFonts w:cs="Times New Roman"/>
          <w:sz w:val="22"/>
        </w:rPr>
        <w:t>Hradec Králové: Gaudeamus, 2018. ISBN 978-80-7435-726-8.</w:t>
      </w:r>
    </w:p>
    <w:p w14:paraId="2FB75666" w14:textId="22DA62B6" w:rsidR="005C2837" w:rsidRPr="007147C3" w:rsidRDefault="005C2837" w:rsidP="007147C3">
      <w:pPr>
        <w:spacing w:after="120" w:line="312" w:lineRule="auto"/>
        <w:jc w:val="both"/>
        <w:rPr>
          <w:rFonts w:cs="Times New Roman"/>
          <w:sz w:val="22"/>
        </w:rPr>
      </w:pPr>
      <w:r w:rsidRPr="007147C3">
        <w:rPr>
          <w:rFonts w:cs="Times New Roman"/>
          <w:sz w:val="22"/>
        </w:rPr>
        <w:t xml:space="preserve">ČAPEK, R. </w:t>
      </w:r>
      <w:r w:rsidRPr="007147C3">
        <w:rPr>
          <w:rFonts w:cs="Times New Roman"/>
          <w:i/>
          <w:sz w:val="22"/>
        </w:rPr>
        <w:t>Moderní. Lexikon výukových a hodnotících met</w:t>
      </w:r>
      <w:r w:rsidRPr="007147C3">
        <w:rPr>
          <w:rFonts w:cs="Times New Roman"/>
          <w:sz w:val="22"/>
        </w:rPr>
        <w:t>od. Praha: Grada, 2022. ISBN 978-80-247</w:t>
      </w:r>
      <w:r w:rsidR="000A084C" w:rsidRPr="007147C3">
        <w:rPr>
          <w:rFonts w:cs="Times New Roman"/>
          <w:i/>
          <w:sz w:val="22"/>
        </w:rPr>
        <w:t xml:space="preserve"> didaktika</w:t>
      </w:r>
      <w:r w:rsidR="000A084C" w:rsidRPr="007147C3">
        <w:rPr>
          <w:rFonts w:cs="Times New Roman"/>
          <w:sz w:val="22"/>
        </w:rPr>
        <w:t xml:space="preserve"> </w:t>
      </w:r>
      <w:r w:rsidRPr="007147C3">
        <w:rPr>
          <w:rFonts w:cs="Times New Roman"/>
          <w:sz w:val="22"/>
        </w:rPr>
        <w:t>-3450-7.</w:t>
      </w:r>
    </w:p>
    <w:p w14:paraId="426D8F70" w14:textId="7540C8FD" w:rsidR="005C2837" w:rsidRDefault="005C2837" w:rsidP="007147C3">
      <w:pPr>
        <w:spacing w:after="120" w:line="312" w:lineRule="auto"/>
        <w:jc w:val="both"/>
        <w:rPr>
          <w:rFonts w:eastAsia="Calibri" w:cs="Times New Roman"/>
          <w:sz w:val="22"/>
        </w:rPr>
      </w:pPr>
      <w:r w:rsidRPr="007147C3">
        <w:rPr>
          <w:rFonts w:eastAsia="Calibri" w:cs="Times New Roman"/>
          <w:sz w:val="22"/>
        </w:rPr>
        <w:t xml:space="preserve">ČELEDOVÁ, L. a R. ČEVELA. </w:t>
      </w:r>
      <w:r w:rsidRPr="007147C3">
        <w:rPr>
          <w:rFonts w:eastAsia="Calibri" w:cs="Times New Roman"/>
          <w:i/>
          <w:sz w:val="22"/>
        </w:rPr>
        <w:t>Výchova ke zdraví. Vybrané kapitoly</w:t>
      </w:r>
      <w:r w:rsidRPr="007147C3">
        <w:rPr>
          <w:rFonts w:eastAsia="Calibri" w:cs="Times New Roman"/>
          <w:sz w:val="22"/>
        </w:rPr>
        <w:t xml:space="preserve">. Praha: Grada </w:t>
      </w:r>
      <w:proofErr w:type="spellStart"/>
      <w:r w:rsidRPr="007147C3">
        <w:rPr>
          <w:rFonts w:eastAsia="Calibri" w:cs="Times New Roman"/>
          <w:sz w:val="22"/>
        </w:rPr>
        <w:t>Publishing</w:t>
      </w:r>
      <w:proofErr w:type="spellEnd"/>
      <w:r w:rsidRPr="007147C3">
        <w:rPr>
          <w:rFonts w:eastAsia="Calibri" w:cs="Times New Roman"/>
          <w:sz w:val="22"/>
        </w:rPr>
        <w:t>, a. s., 2010. ISBN 978-80-247-3213-8.</w:t>
      </w:r>
    </w:p>
    <w:p w14:paraId="516B9482" w14:textId="5DE1E03A" w:rsidR="0034040F" w:rsidRPr="007147C3" w:rsidRDefault="0034040F" w:rsidP="007147C3">
      <w:pPr>
        <w:spacing w:after="120" w:line="312" w:lineRule="auto"/>
        <w:jc w:val="both"/>
        <w:rPr>
          <w:rFonts w:cs="Times New Roman"/>
          <w:sz w:val="22"/>
        </w:rPr>
      </w:pPr>
      <w:r>
        <w:rPr>
          <w:rFonts w:eastAsia="Calibri" w:cs="Times New Roman"/>
          <w:sz w:val="22"/>
        </w:rPr>
        <w:t>FRANC, M. aj. Knapík. Volný čas v českých zemích 1957-1967. Praha: Academia, 2013. ISBN 878-80-7248-530-7.</w:t>
      </w:r>
    </w:p>
    <w:p w14:paraId="1777F8DA" w14:textId="122440A3" w:rsidR="00F7677D" w:rsidRPr="007147C3" w:rsidRDefault="00F7677D" w:rsidP="007147C3">
      <w:pPr>
        <w:spacing w:after="120" w:line="240" w:lineRule="auto"/>
        <w:jc w:val="both"/>
        <w:rPr>
          <w:sz w:val="22"/>
        </w:rPr>
      </w:pPr>
      <w:r w:rsidRPr="007147C3">
        <w:rPr>
          <w:sz w:val="22"/>
        </w:rPr>
        <w:t xml:space="preserve">HÁJEK, B., HOFBAUER, B., PÁVKOVÁ, J. </w:t>
      </w:r>
      <w:r w:rsidRPr="007147C3">
        <w:rPr>
          <w:i/>
          <w:sz w:val="22"/>
        </w:rPr>
        <w:t>Pedagogické ovlivňování volného času: trendy pedagogiky volného času.</w:t>
      </w:r>
      <w:r w:rsidRPr="007147C3">
        <w:rPr>
          <w:sz w:val="22"/>
        </w:rPr>
        <w:t xml:space="preserve"> Praha: Portál, 2011. ISBN 978-80-262-0030-7.</w:t>
      </w:r>
    </w:p>
    <w:p w14:paraId="70927ED6" w14:textId="77777777" w:rsidR="00F7677D" w:rsidRPr="007147C3" w:rsidRDefault="00F7677D" w:rsidP="007147C3">
      <w:pPr>
        <w:spacing w:after="120" w:line="312" w:lineRule="auto"/>
        <w:jc w:val="both"/>
        <w:rPr>
          <w:sz w:val="22"/>
        </w:rPr>
      </w:pPr>
      <w:r w:rsidRPr="007147C3">
        <w:rPr>
          <w:sz w:val="22"/>
        </w:rPr>
        <w:t xml:space="preserve">HANUŠ, R. </w:t>
      </w:r>
      <w:r w:rsidRPr="007147C3">
        <w:rPr>
          <w:i/>
          <w:sz w:val="22"/>
        </w:rPr>
        <w:t>Zážitkově pedagogické učení</w:t>
      </w:r>
      <w:r w:rsidRPr="007147C3">
        <w:rPr>
          <w:sz w:val="22"/>
        </w:rPr>
        <w:t>. Praha: Grada, 2009. ISBN 978-80-247-2816-2.</w:t>
      </w:r>
    </w:p>
    <w:p w14:paraId="34BFCC14" w14:textId="7A0929C1" w:rsidR="00F7677D" w:rsidRPr="007147C3" w:rsidRDefault="00F7677D" w:rsidP="007147C3">
      <w:pPr>
        <w:spacing w:after="120" w:line="312" w:lineRule="auto"/>
        <w:jc w:val="both"/>
        <w:rPr>
          <w:sz w:val="22"/>
        </w:rPr>
      </w:pPr>
      <w:r w:rsidRPr="007147C3">
        <w:rPr>
          <w:sz w:val="22"/>
        </w:rPr>
        <w:t xml:space="preserve">HOFBAUER, B. </w:t>
      </w:r>
      <w:r w:rsidRPr="007147C3">
        <w:rPr>
          <w:i/>
          <w:sz w:val="22"/>
        </w:rPr>
        <w:t>Děti, mládež a volný čas</w:t>
      </w:r>
      <w:r w:rsidRPr="007147C3">
        <w:rPr>
          <w:sz w:val="22"/>
        </w:rPr>
        <w:t>. Praha: Portál, 2004. ISBN 80-7178-927-5.</w:t>
      </w:r>
    </w:p>
    <w:p w14:paraId="5A036DF0" w14:textId="77777777" w:rsidR="002632E4" w:rsidRPr="007147C3" w:rsidRDefault="002632E4" w:rsidP="007147C3">
      <w:pPr>
        <w:spacing w:after="120" w:line="240" w:lineRule="auto"/>
        <w:jc w:val="both"/>
        <w:rPr>
          <w:rFonts w:cs="Times New Roman"/>
          <w:sz w:val="22"/>
        </w:rPr>
      </w:pPr>
      <w:r w:rsidRPr="007147C3">
        <w:rPr>
          <w:rFonts w:cs="Times New Roman"/>
          <w:sz w:val="22"/>
        </w:rPr>
        <w:t xml:space="preserve">HURDOVÁ, E. </w:t>
      </w:r>
      <w:r w:rsidRPr="007147C3">
        <w:rPr>
          <w:rFonts w:cs="Times New Roman"/>
          <w:i/>
          <w:sz w:val="22"/>
        </w:rPr>
        <w:t>Hrajeme si s padákem (hry s padákem, stuhami a šátky)</w:t>
      </w:r>
      <w:r w:rsidRPr="007147C3">
        <w:rPr>
          <w:rFonts w:cs="Times New Roman"/>
          <w:sz w:val="22"/>
        </w:rPr>
        <w:t>. Praha: Portál, 2014. ISBN 978-80-262-0769-6.</w:t>
      </w:r>
    </w:p>
    <w:p w14:paraId="01E8823C" w14:textId="77777777" w:rsidR="00F7677D" w:rsidRPr="007147C3" w:rsidRDefault="00F7677D" w:rsidP="007147C3">
      <w:pPr>
        <w:jc w:val="both"/>
        <w:rPr>
          <w:sz w:val="22"/>
        </w:rPr>
      </w:pPr>
      <w:r w:rsidRPr="007147C3">
        <w:rPr>
          <w:sz w:val="22"/>
        </w:rPr>
        <w:t xml:space="preserve">CHORVÁT, I. a J. ŠAFR. </w:t>
      </w:r>
      <w:r w:rsidRPr="007147C3">
        <w:rPr>
          <w:i/>
          <w:iCs/>
          <w:sz w:val="22"/>
        </w:rPr>
        <w:t>Volný čas, společnost, kultura</w:t>
      </w:r>
      <w:r w:rsidRPr="007147C3">
        <w:rPr>
          <w:sz w:val="22"/>
        </w:rPr>
        <w:t>. Praha: SLON, 2020. ISBN 978-80-7419-270-8.</w:t>
      </w:r>
    </w:p>
    <w:p w14:paraId="4FD8EF3E" w14:textId="77777777" w:rsidR="00F7677D" w:rsidRPr="007147C3" w:rsidRDefault="00F7677D" w:rsidP="007147C3">
      <w:pPr>
        <w:jc w:val="both"/>
        <w:rPr>
          <w:sz w:val="22"/>
        </w:rPr>
      </w:pPr>
      <w:r w:rsidRPr="007147C3">
        <w:rPr>
          <w:sz w:val="22"/>
        </w:rPr>
        <w:t xml:space="preserve">CHYTILOVÁ, L. </w:t>
      </w:r>
      <w:r w:rsidRPr="007147C3">
        <w:rPr>
          <w:i/>
          <w:iCs/>
          <w:sz w:val="22"/>
        </w:rPr>
        <w:t>Zážitkové pedagogické učení.</w:t>
      </w:r>
      <w:r w:rsidRPr="007147C3">
        <w:rPr>
          <w:sz w:val="22"/>
        </w:rPr>
        <w:t xml:space="preserve"> Praha: Grada, 2009. I|SBN 978-80-247-2816-2.</w:t>
      </w:r>
    </w:p>
    <w:p w14:paraId="505F0740" w14:textId="045B53AE" w:rsidR="00F7677D" w:rsidRPr="007147C3" w:rsidRDefault="00F7677D" w:rsidP="007147C3">
      <w:pPr>
        <w:pStyle w:val="Zkladntext2"/>
        <w:spacing w:line="240" w:lineRule="auto"/>
        <w:jc w:val="both"/>
        <w:rPr>
          <w:rFonts w:ascii="Times New Roman" w:hAnsi="Times New Roman" w:cs="Times New Roman"/>
        </w:rPr>
      </w:pPr>
      <w:r w:rsidRPr="007147C3">
        <w:rPr>
          <w:rFonts w:ascii="Times New Roman" w:hAnsi="Times New Roman" w:cs="Times New Roman"/>
        </w:rPr>
        <w:t>JANIŠ, K., KRAUS, B.</w:t>
      </w:r>
      <w:r w:rsidR="007147C3">
        <w:rPr>
          <w:rFonts w:ascii="Times New Roman" w:hAnsi="Times New Roman" w:cs="Times New Roman"/>
        </w:rPr>
        <w:t>,</w:t>
      </w:r>
      <w:r w:rsidRPr="007147C3">
        <w:rPr>
          <w:rFonts w:ascii="Times New Roman" w:hAnsi="Times New Roman" w:cs="Times New Roman"/>
        </w:rPr>
        <w:t xml:space="preserve"> a P. VACEK. </w:t>
      </w:r>
      <w:r w:rsidRPr="007147C3">
        <w:rPr>
          <w:rFonts w:ascii="Times New Roman" w:hAnsi="Times New Roman" w:cs="Times New Roman"/>
          <w:i/>
          <w:iCs/>
        </w:rPr>
        <w:t>Kapitoly ze základů pedagogiky</w:t>
      </w:r>
      <w:r w:rsidRPr="007147C3">
        <w:rPr>
          <w:rFonts w:ascii="Times New Roman" w:hAnsi="Times New Roman" w:cs="Times New Roman"/>
        </w:rPr>
        <w:t>. Hradec Králové: Gaudeamus, 2012. 164 s. ISBN 978-80-7435-223-2.</w:t>
      </w:r>
    </w:p>
    <w:p w14:paraId="68A5F80A" w14:textId="77777777" w:rsidR="00F7677D" w:rsidRPr="007147C3" w:rsidRDefault="00F7677D" w:rsidP="007147C3">
      <w:pPr>
        <w:pStyle w:val="Zkladntext2"/>
        <w:spacing w:line="240" w:lineRule="auto"/>
        <w:jc w:val="both"/>
        <w:rPr>
          <w:rFonts w:ascii="Times New Roman" w:hAnsi="Times New Roman" w:cs="Times New Roman"/>
        </w:rPr>
      </w:pPr>
      <w:r w:rsidRPr="007147C3">
        <w:rPr>
          <w:rFonts w:ascii="Times New Roman" w:hAnsi="Times New Roman" w:cs="Times New Roman"/>
        </w:rPr>
        <w:t xml:space="preserve">JANIŠ, K. ml. </w:t>
      </w:r>
      <w:r w:rsidRPr="007147C3">
        <w:rPr>
          <w:rFonts w:ascii="Times New Roman" w:hAnsi="Times New Roman" w:cs="Times New Roman"/>
          <w:i/>
        </w:rPr>
        <w:t>Úvod do problematiky volného času</w:t>
      </w:r>
      <w:r w:rsidRPr="007147C3">
        <w:rPr>
          <w:rFonts w:ascii="Times New Roman" w:hAnsi="Times New Roman" w:cs="Times New Roman"/>
        </w:rPr>
        <w:t>. Opava: Slezská univerzita, 2009. ISBN 978-80-7248-530-7.</w:t>
      </w:r>
    </w:p>
    <w:p w14:paraId="42299703" w14:textId="77777777" w:rsidR="00F7677D" w:rsidRPr="007147C3" w:rsidRDefault="00F7677D" w:rsidP="007147C3">
      <w:pPr>
        <w:pStyle w:val="Zkladntext2"/>
        <w:spacing w:line="240" w:lineRule="auto"/>
        <w:jc w:val="both"/>
        <w:rPr>
          <w:rFonts w:ascii="Times New Roman" w:hAnsi="Times New Roman" w:cs="Times New Roman"/>
        </w:rPr>
      </w:pPr>
      <w:r w:rsidRPr="007147C3">
        <w:rPr>
          <w:rFonts w:ascii="Times New Roman" w:hAnsi="Times New Roman" w:cs="Times New Roman"/>
        </w:rPr>
        <w:t xml:space="preserve">JANIŠ, K. ml. </w:t>
      </w:r>
      <w:r w:rsidRPr="007147C3">
        <w:rPr>
          <w:rFonts w:ascii="Times New Roman" w:hAnsi="Times New Roman" w:cs="Times New Roman"/>
          <w:i/>
        </w:rPr>
        <w:t>Volný čas: definice – funkce – determinanty</w:t>
      </w:r>
      <w:r w:rsidRPr="007147C3">
        <w:rPr>
          <w:rFonts w:ascii="Times New Roman" w:hAnsi="Times New Roman" w:cs="Times New Roman"/>
        </w:rPr>
        <w:t>. Ústí nad Orlicí: GRANTIS, 2023. ISBN 978-80-86619-82-8.</w:t>
      </w:r>
    </w:p>
    <w:p w14:paraId="50931FD6" w14:textId="77777777" w:rsidR="00F7677D" w:rsidRPr="007147C3" w:rsidRDefault="00F7677D" w:rsidP="007147C3">
      <w:pPr>
        <w:spacing w:after="120"/>
        <w:jc w:val="both"/>
        <w:rPr>
          <w:rFonts w:cs="Times New Roman"/>
          <w:sz w:val="22"/>
        </w:rPr>
      </w:pPr>
      <w:r w:rsidRPr="007147C3">
        <w:rPr>
          <w:rFonts w:cs="Times New Roman"/>
          <w:sz w:val="22"/>
        </w:rPr>
        <w:t xml:space="preserve">JANIŠ, K. st., SKOPALOVÁ, J., JANIŠ., K. ml. </w:t>
      </w:r>
      <w:r w:rsidRPr="007147C3">
        <w:rPr>
          <w:rFonts w:cs="Times New Roman"/>
          <w:i/>
          <w:sz w:val="22"/>
        </w:rPr>
        <w:t>Slovník vybraných pojmů k oblasti prevence rizikového chování.</w:t>
      </w:r>
      <w:r w:rsidRPr="007147C3">
        <w:rPr>
          <w:rFonts w:cs="Times New Roman"/>
          <w:sz w:val="22"/>
        </w:rPr>
        <w:t xml:space="preserve"> Opava: Slezská univerzita v Opavě, 2017. 144 s. (CD) ISBN 978-80-7510-237-9.</w:t>
      </w:r>
    </w:p>
    <w:p w14:paraId="3739351A" w14:textId="77777777" w:rsidR="00F7677D" w:rsidRPr="007147C3" w:rsidRDefault="00F7677D" w:rsidP="007147C3">
      <w:pPr>
        <w:pStyle w:val="Zkladntext2"/>
        <w:spacing w:line="240" w:lineRule="auto"/>
        <w:jc w:val="both"/>
        <w:rPr>
          <w:rFonts w:ascii="Times New Roman" w:hAnsi="Times New Roman" w:cs="Times New Roman"/>
        </w:rPr>
      </w:pPr>
      <w:r w:rsidRPr="007147C3">
        <w:rPr>
          <w:rFonts w:ascii="Times New Roman" w:hAnsi="Times New Roman" w:cs="Times New Roman"/>
        </w:rPr>
        <w:t xml:space="preserve">JANIŠ, K. a J. SKOPALOVÁ. </w:t>
      </w:r>
      <w:r w:rsidRPr="007147C3">
        <w:rPr>
          <w:rFonts w:ascii="Times New Roman" w:hAnsi="Times New Roman" w:cs="Times New Roman"/>
          <w:i/>
        </w:rPr>
        <w:t>Volný čas seniorů</w:t>
      </w:r>
      <w:r w:rsidRPr="007147C3">
        <w:rPr>
          <w:rFonts w:ascii="Times New Roman" w:hAnsi="Times New Roman" w:cs="Times New Roman"/>
        </w:rPr>
        <w:t>. Praha: Grada, 2016. ISBN 978-80-247-5535-9.</w:t>
      </w:r>
    </w:p>
    <w:p w14:paraId="0D371D5A" w14:textId="77777777" w:rsidR="00F7677D" w:rsidRPr="007147C3" w:rsidRDefault="00F7677D" w:rsidP="007147C3">
      <w:pPr>
        <w:pStyle w:val="Zkladntext2"/>
        <w:spacing w:line="240" w:lineRule="auto"/>
        <w:jc w:val="both"/>
        <w:rPr>
          <w:rFonts w:ascii="Times New Roman" w:hAnsi="Times New Roman" w:cs="Times New Roman"/>
        </w:rPr>
      </w:pPr>
      <w:r w:rsidRPr="007147C3">
        <w:rPr>
          <w:rFonts w:ascii="Times New Roman" w:hAnsi="Times New Roman" w:cs="Times New Roman"/>
        </w:rPr>
        <w:t xml:space="preserve">KAPLÁNEK, M. a kol. </w:t>
      </w:r>
      <w:r w:rsidRPr="007147C3">
        <w:rPr>
          <w:rFonts w:ascii="Times New Roman" w:hAnsi="Times New Roman" w:cs="Times New Roman"/>
          <w:i/>
          <w:iCs/>
        </w:rPr>
        <w:t>Volný čas a jeho význam ve výchově</w:t>
      </w:r>
      <w:r w:rsidRPr="007147C3">
        <w:rPr>
          <w:rFonts w:ascii="Times New Roman" w:hAnsi="Times New Roman" w:cs="Times New Roman"/>
        </w:rPr>
        <w:t>. Praha: Portál, 2017. ISBN 978-80-262-1250-8.</w:t>
      </w:r>
    </w:p>
    <w:p w14:paraId="0D8A7A73" w14:textId="77777777" w:rsidR="00F7677D" w:rsidRPr="007147C3" w:rsidRDefault="00F7677D" w:rsidP="007147C3">
      <w:pPr>
        <w:spacing w:after="120"/>
        <w:jc w:val="both"/>
        <w:rPr>
          <w:rFonts w:cs="Times New Roman"/>
          <w:sz w:val="22"/>
        </w:rPr>
      </w:pPr>
      <w:r w:rsidRPr="007147C3">
        <w:rPr>
          <w:rFonts w:cs="Times New Roman"/>
          <w:sz w:val="22"/>
        </w:rPr>
        <w:t xml:space="preserve">KRAUS, B. </w:t>
      </w:r>
      <w:r w:rsidRPr="007147C3">
        <w:rPr>
          <w:rFonts w:cs="Times New Roman"/>
          <w:i/>
          <w:sz w:val="22"/>
        </w:rPr>
        <w:t>Základy sociální pedagogiky</w:t>
      </w:r>
      <w:r w:rsidRPr="007147C3">
        <w:rPr>
          <w:rFonts w:cs="Times New Roman"/>
          <w:sz w:val="22"/>
        </w:rPr>
        <w:t>. Praha: Portál, 2015. ISBN 978-80-0643-9.</w:t>
      </w:r>
    </w:p>
    <w:p w14:paraId="30D4BEF1" w14:textId="77777777" w:rsidR="00F7677D" w:rsidRPr="007147C3" w:rsidRDefault="00F7677D" w:rsidP="007147C3">
      <w:pPr>
        <w:spacing w:after="120"/>
        <w:mirrorIndents/>
        <w:jc w:val="both"/>
        <w:rPr>
          <w:rFonts w:cs="Times New Roman"/>
          <w:sz w:val="22"/>
        </w:rPr>
      </w:pPr>
      <w:r w:rsidRPr="007147C3">
        <w:rPr>
          <w:rFonts w:cs="Times New Roman"/>
          <w:sz w:val="22"/>
        </w:rPr>
        <w:t xml:space="preserve">MALACH, J. </w:t>
      </w:r>
      <w:r w:rsidRPr="007147C3">
        <w:rPr>
          <w:rFonts w:cs="Times New Roman"/>
          <w:i/>
          <w:sz w:val="22"/>
        </w:rPr>
        <w:t>Teorie výchovy pro pedagogické studium</w:t>
      </w:r>
      <w:r w:rsidRPr="007147C3">
        <w:rPr>
          <w:rFonts w:cs="Times New Roman"/>
          <w:sz w:val="22"/>
        </w:rPr>
        <w:t>. Ostrava: Ostravská univerzita v Ostravě, 2007. (bez ISBN)</w:t>
      </w:r>
    </w:p>
    <w:p w14:paraId="6CADE08A" w14:textId="77777777" w:rsidR="00F7677D" w:rsidRPr="007147C3" w:rsidRDefault="00F7677D" w:rsidP="007147C3">
      <w:pPr>
        <w:spacing w:after="120"/>
        <w:mirrorIndents/>
        <w:jc w:val="both"/>
        <w:rPr>
          <w:rFonts w:cs="Times New Roman"/>
          <w:sz w:val="22"/>
        </w:rPr>
      </w:pPr>
      <w:r w:rsidRPr="007147C3">
        <w:rPr>
          <w:rFonts w:cs="Times New Roman"/>
          <w:sz w:val="22"/>
        </w:rPr>
        <w:lastRenderedPageBreak/>
        <w:t xml:space="preserve">MALACH, J. </w:t>
      </w:r>
      <w:r w:rsidRPr="007147C3">
        <w:rPr>
          <w:rFonts w:cs="Times New Roman"/>
          <w:i/>
          <w:sz w:val="22"/>
        </w:rPr>
        <w:t>Teorie a metodika výchovy</w:t>
      </w:r>
      <w:r w:rsidRPr="007147C3">
        <w:rPr>
          <w:rFonts w:cs="Times New Roman"/>
          <w:sz w:val="22"/>
        </w:rPr>
        <w:t>. Praha: Univerzita Jana Amose Komenského Praha s.r.o., 2007. ISBN 978-80-86723-29-7.</w:t>
      </w:r>
    </w:p>
    <w:p w14:paraId="658C08CA" w14:textId="0EF2ABB4" w:rsidR="00F7677D" w:rsidRPr="007147C3" w:rsidRDefault="00F7677D" w:rsidP="007147C3">
      <w:pPr>
        <w:spacing w:after="120"/>
        <w:jc w:val="both"/>
        <w:rPr>
          <w:rFonts w:cs="Times New Roman"/>
          <w:sz w:val="22"/>
        </w:rPr>
      </w:pPr>
      <w:r w:rsidRPr="007147C3">
        <w:rPr>
          <w:rFonts w:cs="Times New Roman"/>
          <w:sz w:val="22"/>
        </w:rPr>
        <w:t xml:space="preserve">MALACH, J. </w:t>
      </w:r>
      <w:r w:rsidRPr="007147C3">
        <w:rPr>
          <w:rFonts w:cs="Times New Roman"/>
          <w:i/>
          <w:sz w:val="22"/>
        </w:rPr>
        <w:t>Teorie metodiky výchovy</w:t>
      </w:r>
      <w:r w:rsidRPr="007147C3">
        <w:rPr>
          <w:rFonts w:cs="Times New Roman"/>
          <w:sz w:val="22"/>
        </w:rPr>
        <w:t>. Praha: UJAK, 2010. ISBN 978-80-86723-93-8.</w:t>
      </w:r>
    </w:p>
    <w:p w14:paraId="5717879C" w14:textId="77777777" w:rsidR="000A084C" w:rsidRPr="007147C3" w:rsidRDefault="000A084C" w:rsidP="007147C3">
      <w:pPr>
        <w:spacing w:after="120"/>
        <w:jc w:val="both"/>
        <w:rPr>
          <w:rFonts w:cs="Times New Roman"/>
          <w:sz w:val="22"/>
        </w:rPr>
      </w:pPr>
      <w:r w:rsidRPr="007147C3">
        <w:rPr>
          <w:rFonts w:cs="Times New Roman"/>
          <w:i/>
          <w:sz w:val="22"/>
        </w:rPr>
        <w:t xml:space="preserve">Národní strategie primární prevence rizikového chování dětí a mládeže na období 2019–2027 </w:t>
      </w:r>
      <w:r w:rsidRPr="007147C3">
        <w:rPr>
          <w:rFonts w:cs="Times New Roman"/>
          <w:sz w:val="22"/>
        </w:rPr>
        <w:t>(webové stránky MŠMT)</w:t>
      </w:r>
    </w:p>
    <w:p w14:paraId="7733905B" w14:textId="77777777" w:rsidR="00F7677D" w:rsidRPr="007147C3" w:rsidRDefault="00F7677D" w:rsidP="007147C3">
      <w:pPr>
        <w:spacing w:after="120"/>
        <w:jc w:val="both"/>
        <w:rPr>
          <w:rFonts w:cs="Times New Roman"/>
          <w:sz w:val="22"/>
        </w:rPr>
      </w:pPr>
      <w:r w:rsidRPr="007147C3">
        <w:rPr>
          <w:rFonts w:cs="Times New Roman"/>
          <w:sz w:val="22"/>
        </w:rPr>
        <w:t xml:space="preserve">NOVOTNÁ, E. </w:t>
      </w:r>
      <w:r w:rsidRPr="007147C3">
        <w:rPr>
          <w:rFonts w:cs="Times New Roman"/>
          <w:i/>
          <w:sz w:val="22"/>
        </w:rPr>
        <w:t xml:space="preserve">Pedagogika volného času. </w:t>
      </w:r>
      <w:r w:rsidRPr="007147C3">
        <w:rPr>
          <w:rFonts w:cs="Times New Roman"/>
          <w:sz w:val="22"/>
        </w:rPr>
        <w:t xml:space="preserve">Prešov: </w:t>
      </w:r>
      <w:proofErr w:type="spellStart"/>
      <w:r w:rsidRPr="007147C3">
        <w:rPr>
          <w:rFonts w:cs="Times New Roman"/>
          <w:sz w:val="22"/>
        </w:rPr>
        <w:t>Rokus</w:t>
      </w:r>
      <w:proofErr w:type="spellEnd"/>
      <w:r w:rsidRPr="007147C3">
        <w:rPr>
          <w:rFonts w:cs="Times New Roman"/>
          <w:sz w:val="22"/>
        </w:rPr>
        <w:t>, 2017. 978-80-89510-58-0.</w:t>
      </w:r>
    </w:p>
    <w:p w14:paraId="1035EE2B" w14:textId="77777777" w:rsidR="00F7677D" w:rsidRPr="007147C3" w:rsidRDefault="00F7677D" w:rsidP="007147C3">
      <w:pPr>
        <w:spacing w:after="120" w:line="240" w:lineRule="auto"/>
        <w:jc w:val="both"/>
        <w:rPr>
          <w:rFonts w:eastAsia="Calibri"/>
          <w:sz w:val="22"/>
        </w:rPr>
      </w:pPr>
      <w:r w:rsidRPr="007147C3">
        <w:rPr>
          <w:rFonts w:eastAsia="Calibri"/>
          <w:sz w:val="22"/>
        </w:rPr>
        <w:t xml:space="preserve">PÁVKOVÁ, J., HÁJEK, B, HOFBAUER, B., HRDLIČKOVÁ, V., PAVLÍKOVÁ, A. </w:t>
      </w:r>
      <w:r w:rsidRPr="007147C3">
        <w:rPr>
          <w:rFonts w:eastAsia="Calibri"/>
          <w:i/>
          <w:sz w:val="22"/>
        </w:rPr>
        <w:t>Pedagogika volného času</w:t>
      </w:r>
      <w:r w:rsidRPr="007147C3">
        <w:rPr>
          <w:rFonts w:eastAsia="Calibri"/>
          <w:sz w:val="22"/>
        </w:rPr>
        <w:t>. Praha: Portál, 2008. ISBN 978-80-7367-423-6.</w:t>
      </w:r>
    </w:p>
    <w:p w14:paraId="7FFEABE1" w14:textId="1482441D" w:rsidR="00F7677D" w:rsidRPr="007147C3" w:rsidRDefault="00F7677D" w:rsidP="007147C3">
      <w:pPr>
        <w:spacing w:after="120"/>
        <w:jc w:val="both"/>
        <w:rPr>
          <w:sz w:val="22"/>
        </w:rPr>
      </w:pPr>
      <w:r w:rsidRPr="007147C3">
        <w:rPr>
          <w:sz w:val="22"/>
        </w:rPr>
        <w:t xml:space="preserve">PELÁNEK, R. </w:t>
      </w:r>
      <w:r w:rsidRPr="007147C3">
        <w:rPr>
          <w:i/>
          <w:sz w:val="22"/>
        </w:rPr>
        <w:t>Příručka instruktora zážitkových akcí</w:t>
      </w:r>
      <w:r w:rsidRPr="007147C3">
        <w:rPr>
          <w:sz w:val="22"/>
        </w:rPr>
        <w:t>. Praha: Portál, 2008. ISBN 978-80-7367-353-6.</w:t>
      </w:r>
    </w:p>
    <w:p w14:paraId="7942F31D" w14:textId="77777777" w:rsidR="000A084C" w:rsidRPr="007147C3" w:rsidRDefault="000A084C" w:rsidP="007147C3">
      <w:pPr>
        <w:spacing w:after="120" w:line="240" w:lineRule="auto"/>
        <w:jc w:val="both"/>
        <w:rPr>
          <w:sz w:val="22"/>
        </w:rPr>
      </w:pPr>
      <w:r w:rsidRPr="007147C3">
        <w:rPr>
          <w:sz w:val="22"/>
        </w:rPr>
        <w:t xml:space="preserve">PELÁNEK, R. </w:t>
      </w:r>
      <w:r w:rsidRPr="007147C3">
        <w:rPr>
          <w:i/>
          <w:sz w:val="22"/>
        </w:rPr>
        <w:t>Zážitkové výukové programy</w:t>
      </w:r>
      <w:r w:rsidRPr="007147C3">
        <w:rPr>
          <w:sz w:val="22"/>
        </w:rPr>
        <w:t>. Praha: Portál, 2010. ISBN 978-80-7367-656-8.</w:t>
      </w:r>
    </w:p>
    <w:p w14:paraId="6814C2C8" w14:textId="77777777" w:rsidR="00F7677D" w:rsidRPr="007147C3" w:rsidRDefault="00F7677D" w:rsidP="007147C3">
      <w:pPr>
        <w:spacing w:after="120"/>
        <w:jc w:val="both"/>
        <w:rPr>
          <w:sz w:val="22"/>
        </w:rPr>
      </w:pPr>
      <w:r w:rsidRPr="007147C3">
        <w:rPr>
          <w:sz w:val="22"/>
        </w:rPr>
        <w:t>PLAMÍNEK, J</w:t>
      </w:r>
      <w:r w:rsidRPr="007147C3">
        <w:rPr>
          <w:i/>
          <w:sz w:val="22"/>
        </w:rPr>
        <w:t>. Tajemství motivace – Jak zařídit, aby pro lidé rádi pracovali</w:t>
      </w:r>
      <w:r w:rsidRPr="007147C3">
        <w:rPr>
          <w:sz w:val="22"/>
        </w:rPr>
        <w:t>. Praha: Grada, 2015. ISBN 978-80-347-9744-1.</w:t>
      </w:r>
    </w:p>
    <w:p w14:paraId="7F817028" w14:textId="77777777" w:rsidR="00F7677D" w:rsidRPr="007147C3" w:rsidRDefault="00F7677D" w:rsidP="007147C3">
      <w:pPr>
        <w:spacing w:after="120"/>
        <w:jc w:val="both"/>
        <w:rPr>
          <w:rFonts w:cs="Times New Roman"/>
          <w:snapToGrid w:val="0"/>
          <w:sz w:val="22"/>
        </w:rPr>
      </w:pPr>
      <w:r w:rsidRPr="007147C3">
        <w:rPr>
          <w:rFonts w:cs="Times New Roman"/>
          <w:snapToGrid w:val="0"/>
          <w:sz w:val="22"/>
        </w:rPr>
        <w:t xml:space="preserve">PRŮCHA, J., WALTEROVÁ, E. a J. MAREŠ. </w:t>
      </w:r>
      <w:r w:rsidRPr="007147C3">
        <w:rPr>
          <w:rFonts w:cs="Times New Roman"/>
          <w:i/>
          <w:iCs/>
          <w:snapToGrid w:val="0"/>
          <w:sz w:val="22"/>
        </w:rPr>
        <w:t>Pedagogický slovník</w:t>
      </w:r>
      <w:r w:rsidRPr="007147C3">
        <w:rPr>
          <w:rFonts w:cs="Times New Roman"/>
          <w:snapToGrid w:val="0"/>
          <w:sz w:val="22"/>
        </w:rPr>
        <w:t>. 7. vydání. Praha: Portál, 2013.</w:t>
      </w:r>
      <w:r w:rsidRPr="007147C3">
        <w:rPr>
          <w:rFonts w:cs="Times New Roman"/>
          <w:sz w:val="22"/>
        </w:rPr>
        <w:t xml:space="preserve"> ISBN 978-80-</w:t>
      </w:r>
      <w:r w:rsidRPr="007147C3">
        <w:rPr>
          <w:rFonts w:cs="Times New Roman"/>
          <w:snapToGrid w:val="0"/>
          <w:sz w:val="22"/>
        </w:rPr>
        <w:t>2620-403-9.</w:t>
      </w:r>
    </w:p>
    <w:p w14:paraId="23B8B840" w14:textId="77777777" w:rsidR="00F7677D" w:rsidRPr="007147C3" w:rsidRDefault="00F7677D" w:rsidP="007147C3">
      <w:pPr>
        <w:pStyle w:val="Zkladntext2"/>
        <w:spacing w:line="240" w:lineRule="auto"/>
        <w:jc w:val="both"/>
        <w:rPr>
          <w:rFonts w:ascii="Times New Roman" w:hAnsi="Times New Roman" w:cs="Times New Roman"/>
        </w:rPr>
      </w:pPr>
      <w:r w:rsidRPr="007147C3">
        <w:rPr>
          <w:rFonts w:ascii="Times New Roman" w:hAnsi="Times New Roman" w:cs="Times New Roman"/>
        </w:rPr>
        <w:t xml:space="preserve">PRŮCHA, J. </w:t>
      </w:r>
      <w:r w:rsidRPr="007147C3">
        <w:rPr>
          <w:rFonts w:ascii="Times New Roman" w:hAnsi="Times New Roman" w:cs="Times New Roman"/>
          <w:i/>
        </w:rPr>
        <w:t>Pedagogická encyklopedie</w:t>
      </w:r>
      <w:r w:rsidRPr="007147C3">
        <w:rPr>
          <w:rFonts w:ascii="Times New Roman" w:hAnsi="Times New Roman" w:cs="Times New Roman"/>
        </w:rPr>
        <w:t>. Praha: Portál, 2009. 1. vydání. ISBN 978-80-7367-546-2.</w:t>
      </w:r>
    </w:p>
    <w:p w14:paraId="7A0ED256" w14:textId="0887517C" w:rsidR="00F7677D" w:rsidRPr="007147C3" w:rsidRDefault="00F7677D" w:rsidP="007147C3">
      <w:pPr>
        <w:jc w:val="both"/>
        <w:rPr>
          <w:rFonts w:cs="Times New Roman"/>
          <w:sz w:val="22"/>
        </w:rPr>
      </w:pPr>
      <w:r w:rsidRPr="007147C3">
        <w:rPr>
          <w:rFonts w:cs="Times New Roman"/>
          <w:sz w:val="22"/>
        </w:rPr>
        <w:t xml:space="preserve">PŘADKA, M. </w:t>
      </w:r>
      <w:r w:rsidRPr="007147C3">
        <w:rPr>
          <w:rFonts w:cs="Times New Roman"/>
          <w:i/>
          <w:sz w:val="22"/>
        </w:rPr>
        <w:t>Kapitoly z dějin pedagogiky volného času</w:t>
      </w:r>
      <w:r w:rsidRPr="007147C3">
        <w:rPr>
          <w:rFonts w:cs="Times New Roman"/>
          <w:sz w:val="22"/>
        </w:rPr>
        <w:t>. Brno: Masarykova univerzita, 1999. ISBN 80-210-2033-4.</w:t>
      </w:r>
    </w:p>
    <w:p w14:paraId="24788D7D" w14:textId="77777777" w:rsidR="00DA72E7" w:rsidRPr="007147C3" w:rsidRDefault="00DA72E7" w:rsidP="007147C3">
      <w:pPr>
        <w:spacing w:after="120" w:line="312" w:lineRule="auto"/>
        <w:jc w:val="both"/>
        <w:rPr>
          <w:rFonts w:cs="Times New Roman"/>
          <w:sz w:val="22"/>
        </w:rPr>
      </w:pPr>
      <w:r w:rsidRPr="007147C3">
        <w:rPr>
          <w:rFonts w:cs="Times New Roman"/>
          <w:sz w:val="22"/>
        </w:rPr>
        <w:t xml:space="preserve">ROUSSEAU, J. J. </w:t>
      </w:r>
      <w:proofErr w:type="gramStart"/>
      <w:r w:rsidRPr="007147C3">
        <w:rPr>
          <w:rFonts w:cs="Times New Roman"/>
          <w:i/>
          <w:sz w:val="22"/>
        </w:rPr>
        <w:t>Emil,</w:t>
      </w:r>
      <w:proofErr w:type="gramEnd"/>
      <w:r w:rsidRPr="007147C3">
        <w:rPr>
          <w:rFonts w:cs="Times New Roman"/>
          <w:i/>
          <w:sz w:val="22"/>
        </w:rPr>
        <w:t xml:space="preserve"> čili o vychování.</w:t>
      </w:r>
      <w:r w:rsidRPr="007147C3">
        <w:rPr>
          <w:rFonts w:cs="Times New Roman"/>
          <w:sz w:val="22"/>
        </w:rPr>
        <w:t xml:space="preserve"> Olomouc: R. </w:t>
      </w:r>
      <w:proofErr w:type="spellStart"/>
      <w:r w:rsidRPr="007147C3">
        <w:rPr>
          <w:rFonts w:cs="Times New Roman"/>
          <w:sz w:val="22"/>
        </w:rPr>
        <w:t>Promberger</w:t>
      </w:r>
      <w:proofErr w:type="spellEnd"/>
      <w:r w:rsidRPr="007147C3">
        <w:rPr>
          <w:rFonts w:cs="Times New Roman"/>
          <w:sz w:val="22"/>
        </w:rPr>
        <w:t>, 1926. s. 52.</w:t>
      </w:r>
    </w:p>
    <w:p w14:paraId="3FD8BB38" w14:textId="3F36ACE5" w:rsidR="00DA72E7" w:rsidRPr="007147C3" w:rsidRDefault="00DA72E7" w:rsidP="007147C3">
      <w:pPr>
        <w:spacing w:after="120" w:line="312" w:lineRule="auto"/>
        <w:jc w:val="both"/>
        <w:rPr>
          <w:rFonts w:cs="Times New Roman"/>
          <w:sz w:val="22"/>
        </w:rPr>
      </w:pPr>
      <w:r w:rsidRPr="007147C3">
        <w:rPr>
          <w:rFonts w:cs="Times New Roman"/>
          <w:sz w:val="22"/>
        </w:rPr>
        <w:t xml:space="preserve">SPOUSTA, V. et al. </w:t>
      </w:r>
      <w:r w:rsidRPr="007147C3">
        <w:rPr>
          <w:rFonts w:cs="Times New Roman"/>
          <w:i/>
          <w:sz w:val="22"/>
        </w:rPr>
        <w:t>Teoretické základy výchovy ve volném čase</w:t>
      </w:r>
      <w:r w:rsidRPr="007147C3">
        <w:rPr>
          <w:rFonts w:cs="Times New Roman"/>
          <w:sz w:val="22"/>
        </w:rPr>
        <w:t>. Brno: Masarykova univerzita, 1994. ISBN 80-210-1007-X.</w:t>
      </w:r>
    </w:p>
    <w:p w14:paraId="25A822CF" w14:textId="7BC01B51" w:rsidR="00F7677D" w:rsidRPr="007147C3" w:rsidRDefault="00F7677D" w:rsidP="007147C3">
      <w:pPr>
        <w:spacing w:after="120"/>
        <w:jc w:val="both"/>
        <w:rPr>
          <w:rFonts w:cs="Times New Roman"/>
          <w:sz w:val="22"/>
        </w:rPr>
      </w:pPr>
      <w:r w:rsidRPr="007147C3">
        <w:rPr>
          <w:rFonts w:cs="Times New Roman"/>
          <w:sz w:val="22"/>
        </w:rPr>
        <w:t xml:space="preserve">STAŠOVÁ, L., SLANINOVÁ, G. a I. JUNOVÁ. </w:t>
      </w:r>
      <w:r w:rsidRPr="007147C3">
        <w:rPr>
          <w:rFonts w:cs="Times New Roman"/>
          <w:i/>
          <w:sz w:val="22"/>
        </w:rPr>
        <w:t>Nová generace. Vybrané aspekty socializace a výchovy současných dětí a mládeže v kontextu medializované společnosti</w:t>
      </w:r>
      <w:r w:rsidRPr="007147C3">
        <w:rPr>
          <w:rFonts w:cs="Times New Roman"/>
          <w:sz w:val="22"/>
        </w:rPr>
        <w:t>. Hradec Králové: Gaudeamus, 2015. ISBN 978-80-7435-567-7.</w:t>
      </w:r>
    </w:p>
    <w:p w14:paraId="4F6291A6" w14:textId="77777777" w:rsidR="00F45482" w:rsidRPr="007147C3" w:rsidRDefault="00F45482" w:rsidP="007147C3">
      <w:pPr>
        <w:spacing w:after="120" w:line="312" w:lineRule="auto"/>
        <w:jc w:val="both"/>
        <w:rPr>
          <w:rFonts w:cs="Times New Roman"/>
          <w:sz w:val="22"/>
        </w:rPr>
      </w:pPr>
      <w:r w:rsidRPr="007147C3">
        <w:rPr>
          <w:rFonts w:cs="Times New Roman"/>
          <w:sz w:val="22"/>
        </w:rPr>
        <w:t xml:space="preserve">SUCHÁNKOVÁ, E. </w:t>
      </w:r>
      <w:r w:rsidRPr="007147C3">
        <w:rPr>
          <w:rFonts w:cs="Times New Roman"/>
          <w:i/>
          <w:iCs/>
          <w:sz w:val="22"/>
        </w:rPr>
        <w:t>Hra a její využití v předškolním vzdělávání.</w:t>
      </w:r>
      <w:r w:rsidRPr="007147C3">
        <w:rPr>
          <w:rFonts w:cs="Times New Roman"/>
          <w:sz w:val="22"/>
        </w:rPr>
        <w:t xml:space="preserve"> Praha: Portál, 2014. ISBN 978-80-262-0698-9.</w:t>
      </w:r>
    </w:p>
    <w:p w14:paraId="4FBDA118" w14:textId="6CB3057A" w:rsidR="00DA72E7" w:rsidRPr="007147C3" w:rsidRDefault="00DA72E7" w:rsidP="007147C3">
      <w:pPr>
        <w:jc w:val="both"/>
        <w:rPr>
          <w:rFonts w:cs="Times New Roman"/>
          <w:sz w:val="22"/>
        </w:rPr>
      </w:pPr>
      <w:r w:rsidRPr="007147C3">
        <w:rPr>
          <w:rFonts w:cs="Times New Roman"/>
          <w:sz w:val="22"/>
        </w:rPr>
        <w:t xml:space="preserve">URBANOVSKÁ, E. Osobnost vychovávaného jedince. In. KANTOROVÁ, J. </w:t>
      </w:r>
      <w:r w:rsidRPr="007147C3">
        <w:rPr>
          <w:rFonts w:cs="Times New Roman"/>
          <w:i/>
          <w:sz w:val="22"/>
        </w:rPr>
        <w:t>Vybrané kapitoly z obecné pedagogiky I</w:t>
      </w:r>
      <w:r w:rsidRPr="007147C3">
        <w:rPr>
          <w:rFonts w:cs="Times New Roman"/>
          <w:sz w:val="22"/>
        </w:rPr>
        <w:t xml:space="preserve">. Olomouc: </w:t>
      </w:r>
      <w:proofErr w:type="spellStart"/>
      <w:r w:rsidRPr="007147C3">
        <w:rPr>
          <w:rFonts w:cs="Times New Roman"/>
          <w:sz w:val="22"/>
        </w:rPr>
        <w:t>Hanex</w:t>
      </w:r>
      <w:proofErr w:type="spellEnd"/>
      <w:r w:rsidRPr="007147C3">
        <w:rPr>
          <w:rFonts w:cs="Times New Roman"/>
          <w:sz w:val="22"/>
        </w:rPr>
        <w:t>, 2008. ISBN 978-80-7409-024-0.</w:t>
      </w:r>
    </w:p>
    <w:p w14:paraId="75051412" w14:textId="77777777" w:rsidR="008006FB" w:rsidRPr="007147C3" w:rsidRDefault="00DA72E7" w:rsidP="007147C3">
      <w:pPr>
        <w:spacing w:after="120" w:line="312" w:lineRule="auto"/>
        <w:jc w:val="both"/>
        <w:rPr>
          <w:rFonts w:cs="Times New Roman"/>
          <w:sz w:val="22"/>
        </w:rPr>
      </w:pPr>
      <w:r w:rsidRPr="007147C3">
        <w:rPr>
          <w:rFonts w:cs="Times New Roman"/>
          <w:sz w:val="22"/>
        </w:rPr>
        <w:t xml:space="preserve">VACEK, P. </w:t>
      </w:r>
      <w:r w:rsidRPr="007147C3">
        <w:rPr>
          <w:rFonts w:cs="Times New Roman"/>
          <w:i/>
          <w:sz w:val="22"/>
        </w:rPr>
        <w:t>Pedagogická psychologie</w:t>
      </w:r>
      <w:r w:rsidRPr="007147C3">
        <w:rPr>
          <w:rFonts w:cs="Times New Roman"/>
          <w:sz w:val="22"/>
        </w:rPr>
        <w:t>. Hradec Králové: Gaudeamus, 2017. ISBN 978-80-7435-684-1.</w:t>
      </w:r>
      <w:r w:rsidR="008006FB" w:rsidRPr="007147C3">
        <w:rPr>
          <w:rFonts w:cs="Times New Roman"/>
          <w:sz w:val="22"/>
        </w:rPr>
        <w:t xml:space="preserve"> </w:t>
      </w:r>
    </w:p>
    <w:p w14:paraId="2FBD3AB3" w14:textId="4B5FB221" w:rsidR="008006FB" w:rsidRPr="007147C3" w:rsidRDefault="008006FB" w:rsidP="007147C3">
      <w:pPr>
        <w:spacing w:after="120" w:line="312" w:lineRule="auto"/>
        <w:jc w:val="both"/>
        <w:rPr>
          <w:rFonts w:cs="Times New Roman"/>
          <w:sz w:val="22"/>
        </w:rPr>
      </w:pPr>
      <w:r w:rsidRPr="007147C3">
        <w:rPr>
          <w:rFonts w:cs="Times New Roman"/>
          <w:sz w:val="22"/>
        </w:rPr>
        <w:t xml:space="preserve">VÁŽANSKÝ, M. </w:t>
      </w:r>
      <w:r w:rsidRPr="007147C3">
        <w:rPr>
          <w:rFonts w:cs="Times New Roman"/>
          <w:i/>
          <w:sz w:val="22"/>
        </w:rPr>
        <w:t>Volný čas a pedagogika zážitku</w:t>
      </w:r>
      <w:r w:rsidRPr="007147C3">
        <w:rPr>
          <w:rFonts w:cs="Times New Roman"/>
          <w:sz w:val="22"/>
        </w:rPr>
        <w:t>. Brno: Masarykova univerzita, 1994. ISBN 80-210-0428-2.</w:t>
      </w:r>
    </w:p>
    <w:p w14:paraId="3A4335CE" w14:textId="77777777" w:rsidR="008006FB" w:rsidRPr="007147C3" w:rsidRDefault="008006FB" w:rsidP="007147C3">
      <w:pPr>
        <w:spacing w:after="120" w:line="240" w:lineRule="auto"/>
        <w:jc w:val="both"/>
        <w:rPr>
          <w:rFonts w:cs="Times New Roman"/>
          <w:sz w:val="22"/>
        </w:rPr>
      </w:pPr>
      <w:r w:rsidRPr="007147C3">
        <w:rPr>
          <w:rFonts w:cs="Times New Roman"/>
          <w:sz w:val="22"/>
        </w:rPr>
        <w:t xml:space="preserve">VECHETA, V. </w:t>
      </w:r>
      <w:proofErr w:type="spellStart"/>
      <w:r w:rsidRPr="007147C3">
        <w:rPr>
          <w:rFonts w:cs="Times New Roman"/>
          <w:i/>
          <w:sz w:val="22"/>
        </w:rPr>
        <w:t>Outdoor</w:t>
      </w:r>
      <w:proofErr w:type="spellEnd"/>
      <w:r w:rsidRPr="007147C3">
        <w:rPr>
          <w:rFonts w:cs="Times New Roman"/>
          <w:i/>
          <w:sz w:val="22"/>
        </w:rPr>
        <w:t xml:space="preserve"> aktivity (50 her a aktivit pro tréninky, školení i zábavu).</w:t>
      </w:r>
      <w:r w:rsidRPr="007147C3">
        <w:rPr>
          <w:rFonts w:cs="Times New Roman"/>
          <w:sz w:val="22"/>
        </w:rPr>
        <w:t xml:space="preserve"> Brno: </w:t>
      </w:r>
      <w:proofErr w:type="spellStart"/>
      <w:r w:rsidRPr="007147C3">
        <w:rPr>
          <w:rFonts w:cs="Times New Roman"/>
          <w:sz w:val="22"/>
        </w:rPr>
        <w:t>Computer</w:t>
      </w:r>
      <w:proofErr w:type="spellEnd"/>
      <w:r w:rsidRPr="007147C3">
        <w:rPr>
          <w:rFonts w:cs="Times New Roman"/>
          <w:sz w:val="22"/>
        </w:rPr>
        <w:t xml:space="preserve"> </w:t>
      </w:r>
      <w:proofErr w:type="spellStart"/>
      <w:r w:rsidRPr="007147C3">
        <w:rPr>
          <w:rFonts w:cs="Times New Roman"/>
          <w:sz w:val="22"/>
        </w:rPr>
        <w:t>Press</w:t>
      </w:r>
      <w:proofErr w:type="spellEnd"/>
      <w:r w:rsidRPr="007147C3">
        <w:rPr>
          <w:rFonts w:cs="Times New Roman"/>
          <w:sz w:val="22"/>
        </w:rPr>
        <w:t xml:space="preserve">, 2009. ISBN 978-80-251-2650-9. </w:t>
      </w:r>
    </w:p>
    <w:p w14:paraId="3F73F3AE" w14:textId="795C92E0" w:rsidR="008006FB" w:rsidRDefault="008006FB" w:rsidP="007147C3">
      <w:pPr>
        <w:spacing w:after="120" w:line="240" w:lineRule="auto"/>
        <w:jc w:val="both"/>
        <w:rPr>
          <w:rFonts w:cs="Times New Roman"/>
          <w:sz w:val="22"/>
        </w:rPr>
      </w:pPr>
      <w:r w:rsidRPr="007147C3">
        <w:rPr>
          <w:rFonts w:cs="Times New Roman"/>
          <w:sz w:val="22"/>
        </w:rPr>
        <w:t xml:space="preserve">VECHETA, V. </w:t>
      </w:r>
      <w:proofErr w:type="spellStart"/>
      <w:r w:rsidRPr="007147C3">
        <w:rPr>
          <w:rFonts w:cs="Times New Roman"/>
          <w:i/>
          <w:sz w:val="22"/>
        </w:rPr>
        <w:t>Indoor</w:t>
      </w:r>
      <w:proofErr w:type="spellEnd"/>
      <w:r w:rsidRPr="007147C3">
        <w:rPr>
          <w:rFonts w:cs="Times New Roman"/>
          <w:i/>
          <w:sz w:val="22"/>
        </w:rPr>
        <w:t xml:space="preserve"> aktivity: 50 her a aktivit pro trénink, školení i zábavu.</w:t>
      </w:r>
      <w:r w:rsidRPr="007147C3">
        <w:rPr>
          <w:rFonts w:cs="Times New Roman"/>
          <w:sz w:val="22"/>
        </w:rPr>
        <w:t xml:space="preserve"> Brno: </w:t>
      </w:r>
      <w:proofErr w:type="spellStart"/>
      <w:r w:rsidRPr="007147C3">
        <w:rPr>
          <w:rFonts w:cs="Times New Roman"/>
          <w:sz w:val="22"/>
        </w:rPr>
        <w:t>Computer</w:t>
      </w:r>
      <w:proofErr w:type="spellEnd"/>
      <w:r w:rsidRPr="007147C3">
        <w:rPr>
          <w:rFonts w:cs="Times New Roman"/>
          <w:sz w:val="22"/>
        </w:rPr>
        <w:t xml:space="preserve"> </w:t>
      </w:r>
      <w:proofErr w:type="spellStart"/>
      <w:r w:rsidRPr="007147C3">
        <w:rPr>
          <w:rFonts w:cs="Times New Roman"/>
          <w:sz w:val="22"/>
        </w:rPr>
        <w:t>Press</w:t>
      </w:r>
      <w:proofErr w:type="spellEnd"/>
      <w:r w:rsidRPr="007147C3">
        <w:rPr>
          <w:rFonts w:cs="Times New Roman"/>
          <w:sz w:val="22"/>
        </w:rPr>
        <w:t>, 2009. ISBN 978-80-251-2561-8.</w:t>
      </w:r>
    </w:p>
    <w:p w14:paraId="5D893EF3" w14:textId="77777777" w:rsidR="0034040F" w:rsidRDefault="0034040F" w:rsidP="0034040F">
      <w:pPr>
        <w:spacing w:after="120" w:line="312" w:lineRule="auto"/>
        <w:jc w:val="both"/>
        <w:rPr>
          <w:rFonts w:cs="Times New Roman"/>
          <w:szCs w:val="24"/>
        </w:rPr>
      </w:pPr>
      <w:r>
        <w:rPr>
          <w:rFonts w:cs="Times New Roman"/>
          <w:szCs w:val="24"/>
        </w:rPr>
        <w:t xml:space="preserve">VERDON, J. </w:t>
      </w:r>
      <w:r w:rsidRPr="00724BB1">
        <w:rPr>
          <w:rFonts w:cs="Times New Roman"/>
          <w:i/>
          <w:iCs/>
          <w:szCs w:val="24"/>
        </w:rPr>
        <w:t>Volný čas ve středověku</w:t>
      </w:r>
      <w:r>
        <w:rPr>
          <w:rFonts w:cs="Times New Roman"/>
          <w:szCs w:val="24"/>
        </w:rPr>
        <w:t>. Praha: Vyšehrad, 2003. ISBN 80-7021-543-7.</w:t>
      </w:r>
    </w:p>
    <w:p w14:paraId="3B86AA4C" w14:textId="5F58678C" w:rsidR="00DA72E7" w:rsidRPr="0034040F" w:rsidRDefault="00DA72E7" w:rsidP="0034040F">
      <w:pPr>
        <w:spacing w:after="120" w:line="312" w:lineRule="auto"/>
        <w:jc w:val="both"/>
        <w:rPr>
          <w:rFonts w:cs="Times New Roman"/>
          <w:szCs w:val="24"/>
        </w:rPr>
      </w:pPr>
      <w:r w:rsidRPr="007147C3">
        <w:rPr>
          <w:rFonts w:cs="Times New Roman"/>
          <w:sz w:val="22"/>
        </w:rPr>
        <w:lastRenderedPageBreak/>
        <w:t xml:space="preserve">VOPEL, K. W. </w:t>
      </w:r>
      <w:r w:rsidRPr="007147C3">
        <w:rPr>
          <w:rFonts w:cs="Times New Roman"/>
          <w:i/>
          <w:iCs/>
          <w:sz w:val="22"/>
        </w:rPr>
        <w:t>Skupinové hry pro život 3.</w:t>
      </w:r>
      <w:r w:rsidRPr="007147C3">
        <w:rPr>
          <w:rFonts w:cs="Times New Roman"/>
          <w:sz w:val="22"/>
        </w:rPr>
        <w:t xml:space="preserve"> Praha: Portál, 2008. ISBN 978-80-7367-398-7.</w:t>
      </w:r>
    </w:p>
    <w:p w14:paraId="203AE47E" w14:textId="77777777" w:rsidR="00DA72E7" w:rsidRPr="007147C3" w:rsidRDefault="00DA72E7" w:rsidP="007147C3">
      <w:pPr>
        <w:spacing w:after="120" w:line="312" w:lineRule="auto"/>
        <w:jc w:val="both"/>
        <w:rPr>
          <w:sz w:val="22"/>
        </w:rPr>
      </w:pPr>
      <w:r w:rsidRPr="007147C3">
        <w:rPr>
          <w:rFonts w:cs="Times New Roman"/>
          <w:sz w:val="22"/>
        </w:rPr>
        <w:t xml:space="preserve">ŽUMÁROVÁ, M. Pedagogika volného času. In. PRŮCHA, J. </w:t>
      </w:r>
      <w:r w:rsidRPr="007147C3">
        <w:rPr>
          <w:rFonts w:cs="Times New Roman"/>
          <w:i/>
          <w:sz w:val="22"/>
        </w:rPr>
        <w:t>Pedagogická encyklopedie</w:t>
      </w:r>
      <w:r w:rsidRPr="007147C3">
        <w:rPr>
          <w:rFonts w:cs="Times New Roman"/>
          <w:sz w:val="22"/>
        </w:rPr>
        <w:t>. Praha: Portál, 2009. 1. vydání. s. 738–742. ISBN 978-80-7367-546-2.</w:t>
      </w:r>
    </w:p>
    <w:p w14:paraId="046C4B93" w14:textId="70443969" w:rsidR="004B68C8" w:rsidRPr="005347B5" w:rsidRDefault="004B68C8" w:rsidP="007147C3">
      <w:pPr>
        <w:spacing w:before="120"/>
        <w:jc w:val="both"/>
        <w:rPr>
          <w:rFonts w:cs="Times New Roman"/>
          <w:b/>
          <w:sz w:val="28"/>
          <w:szCs w:val="28"/>
        </w:rPr>
      </w:pPr>
    </w:p>
    <w:sectPr w:rsidR="004B68C8" w:rsidRPr="005347B5" w:rsidSect="00AB03D7">
      <w:headerReference w:type="default" r:id="rId17"/>
      <w:footerReference w:type="default" r:id="rId18"/>
      <w:pgSz w:w="11906" w:h="16838"/>
      <w:pgMar w:top="1417"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C3E9E" w14:textId="77777777" w:rsidR="004E7487" w:rsidRDefault="004E7487" w:rsidP="000A084C">
      <w:pPr>
        <w:spacing w:after="0" w:line="240" w:lineRule="auto"/>
      </w:pPr>
      <w:r>
        <w:separator/>
      </w:r>
    </w:p>
  </w:endnote>
  <w:endnote w:type="continuationSeparator" w:id="0">
    <w:p w14:paraId="5F39D642" w14:textId="77777777" w:rsidR="004E7487" w:rsidRDefault="004E7487" w:rsidP="000A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49AC" w14:textId="6E7FA52D" w:rsidR="00AB03D7" w:rsidRDefault="00AB03D7" w:rsidP="00AB03D7">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429206"/>
      <w:docPartObj>
        <w:docPartGallery w:val="Page Numbers (Bottom of Page)"/>
        <w:docPartUnique/>
      </w:docPartObj>
    </w:sdtPr>
    <w:sdtEndPr/>
    <w:sdtContent>
      <w:p w14:paraId="7087E2C8" w14:textId="3D844266" w:rsidR="00AB03D7" w:rsidRDefault="00AB03D7">
        <w:pPr>
          <w:pStyle w:val="Zpat"/>
          <w:jc w:val="center"/>
        </w:pPr>
        <w:r>
          <w:fldChar w:fldCharType="begin"/>
        </w:r>
        <w:r>
          <w:instrText>PAGE   \* MERGEFORMAT</w:instrText>
        </w:r>
        <w:r>
          <w:fldChar w:fldCharType="separate"/>
        </w:r>
        <w:r w:rsidR="000213AC">
          <w:rPr>
            <w:noProof/>
          </w:rPr>
          <w:t>89</w:t>
        </w:r>
        <w:r>
          <w:fldChar w:fldCharType="end"/>
        </w:r>
      </w:p>
    </w:sdtContent>
  </w:sdt>
  <w:p w14:paraId="28141901" w14:textId="77777777" w:rsidR="00AB03D7" w:rsidRDefault="00AB03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D34F2" w14:textId="77777777" w:rsidR="004E7487" w:rsidRDefault="004E7487" w:rsidP="000A084C">
      <w:pPr>
        <w:spacing w:after="0" w:line="240" w:lineRule="auto"/>
      </w:pPr>
      <w:r>
        <w:separator/>
      </w:r>
    </w:p>
  </w:footnote>
  <w:footnote w:type="continuationSeparator" w:id="0">
    <w:p w14:paraId="2CF3CF26" w14:textId="77777777" w:rsidR="004E7487" w:rsidRDefault="004E7487" w:rsidP="000A0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3370" w14:textId="77777777" w:rsidR="00AB03D7" w:rsidRDefault="00AB03D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02FB"/>
    <w:multiLevelType w:val="hybridMultilevel"/>
    <w:tmpl w:val="08B464D0"/>
    <w:lvl w:ilvl="0" w:tplc="B344EE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7468AC"/>
    <w:multiLevelType w:val="hybridMultilevel"/>
    <w:tmpl w:val="DBB693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2907839"/>
    <w:multiLevelType w:val="hybridMultilevel"/>
    <w:tmpl w:val="02DAD56A"/>
    <w:lvl w:ilvl="0" w:tplc="04050001">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start w:val="1"/>
      <w:numFmt w:val="bullet"/>
      <w:lvlText w:val=""/>
      <w:lvlJc w:val="left"/>
      <w:pPr>
        <w:ind w:left="3576" w:hanging="360"/>
      </w:pPr>
      <w:rPr>
        <w:rFonts w:ascii="Wingdings" w:hAnsi="Wingdings" w:hint="default"/>
      </w:rPr>
    </w:lvl>
    <w:lvl w:ilvl="3" w:tplc="04050001">
      <w:start w:val="1"/>
      <w:numFmt w:val="bullet"/>
      <w:lvlText w:val=""/>
      <w:lvlJc w:val="left"/>
      <w:pPr>
        <w:ind w:left="4296" w:hanging="360"/>
      </w:pPr>
      <w:rPr>
        <w:rFonts w:ascii="Symbol" w:hAnsi="Symbol" w:hint="default"/>
      </w:rPr>
    </w:lvl>
    <w:lvl w:ilvl="4" w:tplc="04050003">
      <w:start w:val="1"/>
      <w:numFmt w:val="bullet"/>
      <w:lvlText w:val="o"/>
      <w:lvlJc w:val="left"/>
      <w:pPr>
        <w:ind w:left="5016" w:hanging="360"/>
      </w:pPr>
      <w:rPr>
        <w:rFonts w:ascii="Courier New" w:hAnsi="Courier New" w:cs="Courier New" w:hint="default"/>
      </w:rPr>
    </w:lvl>
    <w:lvl w:ilvl="5" w:tplc="04050005">
      <w:start w:val="1"/>
      <w:numFmt w:val="bullet"/>
      <w:lvlText w:val=""/>
      <w:lvlJc w:val="left"/>
      <w:pPr>
        <w:ind w:left="5736" w:hanging="360"/>
      </w:pPr>
      <w:rPr>
        <w:rFonts w:ascii="Wingdings" w:hAnsi="Wingdings" w:hint="default"/>
      </w:rPr>
    </w:lvl>
    <w:lvl w:ilvl="6" w:tplc="04050001">
      <w:start w:val="1"/>
      <w:numFmt w:val="bullet"/>
      <w:lvlText w:val=""/>
      <w:lvlJc w:val="left"/>
      <w:pPr>
        <w:ind w:left="6456" w:hanging="360"/>
      </w:pPr>
      <w:rPr>
        <w:rFonts w:ascii="Symbol" w:hAnsi="Symbol" w:hint="default"/>
      </w:rPr>
    </w:lvl>
    <w:lvl w:ilvl="7" w:tplc="04050003">
      <w:start w:val="1"/>
      <w:numFmt w:val="bullet"/>
      <w:lvlText w:val="o"/>
      <w:lvlJc w:val="left"/>
      <w:pPr>
        <w:ind w:left="7176" w:hanging="360"/>
      </w:pPr>
      <w:rPr>
        <w:rFonts w:ascii="Courier New" w:hAnsi="Courier New" w:cs="Courier New" w:hint="default"/>
      </w:rPr>
    </w:lvl>
    <w:lvl w:ilvl="8" w:tplc="04050005">
      <w:start w:val="1"/>
      <w:numFmt w:val="bullet"/>
      <w:lvlText w:val=""/>
      <w:lvlJc w:val="left"/>
      <w:pPr>
        <w:ind w:left="7896" w:hanging="360"/>
      </w:pPr>
      <w:rPr>
        <w:rFonts w:ascii="Wingdings" w:hAnsi="Wingdings" w:hint="default"/>
      </w:rPr>
    </w:lvl>
  </w:abstractNum>
  <w:abstractNum w:abstractNumId="3" w15:restartNumberingAfterBreak="0">
    <w:nsid w:val="08B41475"/>
    <w:multiLevelType w:val="hybridMultilevel"/>
    <w:tmpl w:val="8634F72A"/>
    <w:lvl w:ilvl="0" w:tplc="04050001">
      <w:numFmt w:val="decimal"/>
      <w:lvlText w:val=""/>
      <w:lvlJc w:val="left"/>
      <w:pPr>
        <w:tabs>
          <w:tab w:val="num" w:pos="1140"/>
        </w:tabs>
        <w:ind w:left="1140" w:hanging="360"/>
      </w:pPr>
      <w:rPr>
        <w:rFonts w:ascii="Symbol" w:hAnsi="Symbol" w:hint="default"/>
      </w:rPr>
    </w:lvl>
    <w:lvl w:ilvl="1" w:tplc="FFFFFFFF">
      <w:start w:val="1"/>
      <w:numFmt w:val="lowerLetter"/>
      <w:lvlText w:val="%2."/>
      <w:lvlJc w:val="left"/>
      <w:pPr>
        <w:tabs>
          <w:tab w:val="num" w:pos="1860"/>
        </w:tabs>
        <w:ind w:left="1860" w:hanging="360"/>
      </w:pPr>
    </w:lvl>
    <w:lvl w:ilvl="2" w:tplc="FFFFFFFF">
      <w:start w:val="1"/>
      <w:numFmt w:val="lowerRoman"/>
      <w:lvlText w:val="%3."/>
      <w:lvlJc w:val="right"/>
      <w:pPr>
        <w:tabs>
          <w:tab w:val="num" w:pos="2580"/>
        </w:tabs>
        <w:ind w:left="2580" w:hanging="180"/>
      </w:pPr>
    </w:lvl>
    <w:lvl w:ilvl="3" w:tplc="FFFFFFFF">
      <w:start w:val="1"/>
      <w:numFmt w:val="decimal"/>
      <w:lvlText w:val="%4."/>
      <w:lvlJc w:val="left"/>
      <w:pPr>
        <w:tabs>
          <w:tab w:val="num" w:pos="3300"/>
        </w:tabs>
        <w:ind w:left="3300" w:hanging="360"/>
      </w:pPr>
    </w:lvl>
    <w:lvl w:ilvl="4" w:tplc="FFFFFFFF">
      <w:start w:val="1"/>
      <w:numFmt w:val="lowerLetter"/>
      <w:lvlText w:val="%5."/>
      <w:lvlJc w:val="left"/>
      <w:pPr>
        <w:tabs>
          <w:tab w:val="num" w:pos="4020"/>
        </w:tabs>
        <w:ind w:left="4020" w:hanging="360"/>
      </w:pPr>
    </w:lvl>
    <w:lvl w:ilvl="5" w:tplc="FFFFFFFF">
      <w:start w:val="1"/>
      <w:numFmt w:val="lowerRoman"/>
      <w:lvlText w:val="%6."/>
      <w:lvlJc w:val="right"/>
      <w:pPr>
        <w:tabs>
          <w:tab w:val="num" w:pos="4740"/>
        </w:tabs>
        <w:ind w:left="4740" w:hanging="180"/>
      </w:pPr>
    </w:lvl>
    <w:lvl w:ilvl="6" w:tplc="FFFFFFFF">
      <w:start w:val="1"/>
      <w:numFmt w:val="decimal"/>
      <w:lvlText w:val="%7."/>
      <w:lvlJc w:val="left"/>
      <w:pPr>
        <w:tabs>
          <w:tab w:val="num" w:pos="5460"/>
        </w:tabs>
        <w:ind w:left="5460" w:hanging="360"/>
      </w:pPr>
    </w:lvl>
    <w:lvl w:ilvl="7" w:tplc="FFFFFFFF">
      <w:start w:val="1"/>
      <w:numFmt w:val="lowerLetter"/>
      <w:lvlText w:val="%8."/>
      <w:lvlJc w:val="left"/>
      <w:pPr>
        <w:tabs>
          <w:tab w:val="num" w:pos="6180"/>
        </w:tabs>
        <w:ind w:left="6180" w:hanging="360"/>
      </w:pPr>
    </w:lvl>
    <w:lvl w:ilvl="8" w:tplc="FFFFFFFF">
      <w:start w:val="1"/>
      <w:numFmt w:val="lowerRoman"/>
      <w:lvlText w:val="%9."/>
      <w:lvlJc w:val="right"/>
      <w:pPr>
        <w:tabs>
          <w:tab w:val="num" w:pos="6900"/>
        </w:tabs>
        <w:ind w:left="6900" w:hanging="180"/>
      </w:pPr>
    </w:lvl>
  </w:abstractNum>
  <w:abstractNum w:abstractNumId="4" w15:restartNumberingAfterBreak="0">
    <w:nsid w:val="090524EE"/>
    <w:multiLevelType w:val="hybridMultilevel"/>
    <w:tmpl w:val="0AFE0A34"/>
    <w:lvl w:ilvl="0" w:tplc="A3B04088">
      <w:start w:val="1"/>
      <w:numFmt w:val="lowerLetter"/>
      <w:lvlText w:val="%1)"/>
      <w:lvlJc w:val="left"/>
      <w:pPr>
        <w:ind w:left="1069" w:hanging="360"/>
      </w:pPr>
    </w:lvl>
    <w:lvl w:ilvl="1" w:tplc="04050019">
      <w:start w:val="1"/>
      <w:numFmt w:val="lowerLetter"/>
      <w:lvlText w:val="%2."/>
      <w:lvlJc w:val="left"/>
      <w:pPr>
        <w:ind w:left="2856" w:hanging="360"/>
      </w:pPr>
    </w:lvl>
    <w:lvl w:ilvl="2" w:tplc="0405001B">
      <w:start w:val="1"/>
      <w:numFmt w:val="lowerRoman"/>
      <w:lvlText w:val="%3."/>
      <w:lvlJc w:val="right"/>
      <w:pPr>
        <w:ind w:left="3576" w:hanging="180"/>
      </w:pPr>
    </w:lvl>
    <w:lvl w:ilvl="3" w:tplc="0405000F">
      <w:start w:val="1"/>
      <w:numFmt w:val="decimal"/>
      <w:lvlText w:val="%4."/>
      <w:lvlJc w:val="left"/>
      <w:pPr>
        <w:ind w:left="4296" w:hanging="360"/>
      </w:pPr>
    </w:lvl>
    <w:lvl w:ilvl="4" w:tplc="04050019">
      <w:start w:val="1"/>
      <w:numFmt w:val="lowerLetter"/>
      <w:lvlText w:val="%5."/>
      <w:lvlJc w:val="left"/>
      <w:pPr>
        <w:ind w:left="5016" w:hanging="360"/>
      </w:pPr>
    </w:lvl>
    <w:lvl w:ilvl="5" w:tplc="0405001B">
      <w:start w:val="1"/>
      <w:numFmt w:val="lowerRoman"/>
      <w:lvlText w:val="%6."/>
      <w:lvlJc w:val="right"/>
      <w:pPr>
        <w:ind w:left="5736" w:hanging="180"/>
      </w:pPr>
    </w:lvl>
    <w:lvl w:ilvl="6" w:tplc="0405000F">
      <w:start w:val="1"/>
      <w:numFmt w:val="decimal"/>
      <w:lvlText w:val="%7."/>
      <w:lvlJc w:val="left"/>
      <w:pPr>
        <w:ind w:left="6456" w:hanging="360"/>
      </w:pPr>
    </w:lvl>
    <w:lvl w:ilvl="7" w:tplc="04050019">
      <w:start w:val="1"/>
      <w:numFmt w:val="lowerLetter"/>
      <w:lvlText w:val="%8."/>
      <w:lvlJc w:val="left"/>
      <w:pPr>
        <w:ind w:left="7176" w:hanging="360"/>
      </w:pPr>
    </w:lvl>
    <w:lvl w:ilvl="8" w:tplc="0405001B">
      <w:start w:val="1"/>
      <w:numFmt w:val="lowerRoman"/>
      <w:lvlText w:val="%9."/>
      <w:lvlJc w:val="right"/>
      <w:pPr>
        <w:ind w:left="7896" w:hanging="180"/>
      </w:pPr>
    </w:lvl>
  </w:abstractNum>
  <w:abstractNum w:abstractNumId="5" w15:restartNumberingAfterBreak="0">
    <w:nsid w:val="0B9757A0"/>
    <w:multiLevelType w:val="hybridMultilevel"/>
    <w:tmpl w:val="34A4F69C"/>
    <w:lvl w:ilvl="0" w:tplc="3B604598">
      <w:start w:val="1"/>
      <w:numFmt w:val="decimal"/>
      <w:lvlText w:val="%1."/>
      <w:lvlJc w:val="left"/>
      <w:pPr>
        <w:ind w:left="2496" w:hanging="360"/>
      </w:pPr>
    </w:lvl>
    <w:lvl w:ilvl="1" w:tplc="04050019">
      <w:start w:val="1"/>
      <w:numFmt w:val="lowerLetter"/>
      <w:lvlText w:val="%2."/>
      <w:lvlJc w:val="left"/>
      <w:pPr>
        <w:ind w:left="3216" w:hanging="360"/>
      </w:pPr>
    </w:lvl>
    <w:lvl w:ilvl="2" w:tplc="0405001B">
      <w:start w:val="1"/>
      <w:numFmt w:val="lowerRoman"/>
      <w:lvlText w:val="%3."/>
      <w:lvlJc w:val="right"/>
      <w:pPr>
        <w:ind w:left="3936" w:hanging="180"/>
      </w:pPr>
    </w:lvl>
    <w:lvl w:ilvl="3" w:tplc="0405000F">
      <w:start w:val="1"/>
      <w:numFmt w:val="decimal"/>
      <w:lvlText w:val="%4."/>
      <w:lvlJc w:val="left"/>
      <w:pPr>
        <w:ind w:left="4656" w:hanging="360"/>
      </w:pPr>
    </w:lvl>
    <w:lvl w:ilvl="4" w:tplc="04050019">
      <w:start w:val="1"/>
      <w:numFmt w:val="lowerLetter"/>
      <w:lvlText w:val="%5."/>
      <w:lvlJc w:val="left"/>
      <w:pPr>
        <w:ind w:left="5376" w:hanging="360"/>
      </w:pPr>
    </w:lvl>
    <w:lvl w:ilvl="5" w:tplc="0405001B">
      <w:start w:val="1"/>
      <w:numFmt w:val="lowerRoman"/>
      <w:lvlText w:val="%6."/>
      <w:lvlJc w:val="right"/>
      <w:pPr>
        <w:ind w:left="6096" w:hanging="180"/>
      </w:pPr>
    </w:lvl>
    <w:lvl w:ilvl="6" w:tplc="0405000F">
      <w:start w:val="1"/>
      <w:numFmt w:val="decimal"/>
      <w:lvlText w:val="%7."/>
      <w:lvlJc w:val="left"/>
      <w:pPr>
        <w:ind w:left="6816" w:hanging="360"/>
      </w:pPr>
    </w:lvl>
    <w:lvl w:ilvl="7" w:tplc="04050019">
      <w:start w:val="1"/>
      <w:numFmt w:val="lowerLetter"/>
      <w:lvlText w:val="%8."/>
      <w:lvlJc w:val="left"/>
      <w:pPr>
        <w:ind w:left="7536" w:hanging="360"/>
      </w:pPr>
    </w:lvl>
    <w:lvl w:ilvl="8" w:tplc="0405001B">
      <w:start w:val="1"/>
      <w:numFmt w:val="lowerRoman"/>
      <w:lvlText w:val="%9."/>
      <w:lvlJc w:val="right"/>
      <w:pPr>
        <w:ind w:left="8256" w:hanging="180"/>
      </w:pPr>
    </w:lvl>
  </w:abstractNum>
  <w:abstractNum w:abstractNumId="6" w15:restartNumberingAfterBreak="0">
    <w:nsid w:val="0BBC5EEF"/>
    <w:multiLevelType w:val="hybridMultilevel"/>
    <w:tmpl w:val="0D9EC578"/>
    <w:lvl w:ilvl="0" w:tplc="04050017">
      <w:start w:val="1"/>
      <w:numFmt w:val="lowerLetter"/>
      <w:lvlText w:val="%1)"/>
      <w:lvlJc w:val="left"/>
      <w:pPr>
        <w:ind w:left="2062" w:hanging="360"/>
      </w:pPr>
    </w:lvl>
    <w:lvl w:ilvl="1" w:tplc="04050019">
      <w:start w:val="1"/>
      <w:numFmt w:val="lowerLetter"/>
      <w:lvlText w:val="%2."/>
      <w:lvlJc w:val="left"/>
      <w:pPr>
        <w:ind w:left="2782" w:hanging="360"/>
      </w:pPr>
    </w:lvl>
    <w:lvl w:ilvl="2" w:tplc="0405001B">
      <w:start w:val="1"/>
      <w:numFmt w:val="lowerRoman"/>
      <w:lvlText w:val="%3."/>
      <w:lvlJc w:val="right"/>
      <w:pPr>
        <w:ind w:left="3502" w:hanging="180"/>
      </w:pPr>
    </w:lvl>
    <w:lvl w:ilvl="3" w:tplc="0405000F">
      <w:start w:val="1"/>
      <w:numFmt w:val="decimal"/>
      <w:lvlText w:val="%4."/>
      <w:lvlJc w:val="left"/>
      <w:pPr>
        <w:ind w:left="4222" w:hanging="360"/>
      </w:pPr>
    </w:lvl>
    <w:lvl w:ilvl="4" w:tplc="04050019">
      <w:start w:val="1"/>
      <w:numFmt w:val="lowerLetter"/>
      <w:lvlText w:val="%5."/>
      <w:lvlJc w:val="left"/>
      <w:pPr>
        <w:ind w:left="4942" w:hanging="360"/>
      </w:pPr>
    </w:lvl>
    <w:lvl w:ilvl="5" w:tplc="0405001B">
      <w:start w:val="1"/>
      <w:numFmt w:val="lowerRoman"/>
      <w:lvlText w:val="%6."/>
      <w:lvlJc w:val="right"/>
      <w:pPr>
        <w:ind w:left="5662" w:hanging="180"/>
      </w:pPr>
    </w:lvl>
    <w:lvl w:ilvl="6" w:tplc="0405000F">
      <w:start w:val="1"/>
      <w:numFmt w:val="decimal"/>
      <w:lvlText w:val="%7."/>
      <w:lvlJc w:val="left"/>
      <w:pPr>
        <w:ind w:left="6382" w:hanging="360"/>
      </w:pPr>
    </w:lvl>
    <w:lvl w:ilvl="7" w:tplc="04050019">
      <w:start w:val="1"/>
      <w:numFmt w:val="lowerLetter"/>
      <w:lvlText w:val="%8."/>
      <w:lvlJc w:val="left"/>
      <w:pPr>
        <w:ind w:left="7102" w:hanging="360"/>
      </w:pPr>
    </w:lvl>
    <w:lvl w:ilvl="8" w:tplc="0405001B">
      <w:start w:val="1"/>
      <w:numFmt w:val="lowerRoman"/>
      <w:lvlText w:val="%9."/>
      <w:lvlJc w:val="right"/>
      <w:pPr>
        <w:ind w:left="7822" w:hanging="180"/>
      </w:pPr>
    </w:lvl>
  </w:abstractNum>
  <w:abstractNum w:abstractNumId="7" w15:restartNumberingAfterBreak="0">
    <w:nsid w:val="0CA7162D"/>
    <w:multiLevelType w:val="hybridMultilevel"/>
    <w:tmpl w:val="C868E3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0CF843FC"/>
    <w:multiLevelType w:val="hybridMultilevel"/>
    <w:tmpl w:val="E5EE7A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10C870AB"/>
    <w:multiLevelType w:val="hybridMultilevel"/>
    <w:tmpl w:val="9F028A3C"/>
    <w:lvl w:ilvl="0" w:tplc="43A2F40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11F40114"/>
    <w:multiLevelType w:val="hybridMultilevel"/>
    <w:tmpl w:val="3F50518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21D0A15"/>
    <w:multiLevelType w:val="hybridMultilevel"/>
    <w:tmpl w:val="F75E5D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14273FB1"/>
    <w:multiLevelType w:val="hybridMultilevel"/>
    <w:tmpl w:val="5D6453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16AB408C"/>
    <w:multiLevelType w:val="hybridMultilevel"/>
    <w:tmpl w:val="4F6A1AF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1CE6568B"/>
    <w:multiLevelType w:val="hybridMultilevel"/>
    <w:tmpl w:val="BC0CB0D8"/>
    <w:lvl w:ilvl="0" w:tplc="EDF8E322">
      <w:start w:val="1"/>
      <w:numFmt w:val="bullet"/>
      <w:pStyle w:val="parOdrazky01"/>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15" w15:restartNumberingAfterBreak="0">
    <w:nsid w:val="1E054DAE"/>
    <w:multiLevelType w:val="hybridMultilevel"/>
    <w:tmpl w:val="29C82A4A"/>
    <w:lvl w:ilvl="0" w:tplc="B4F2382A">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1E7A713A"/>
    <w:multiLevelType w:val="hybridMultilevel"/>
    <w:tmpl w:val="CAACAD0C"/>
    <w:lvl w:ilvl="0" w:tplc="0405000F">
      <w:start w:val="1"/>
      <w:numFmt w:val="decimal"/>
      <w:lvlText w:val="%1."/>
      <w:lvlJc w:val="left"/>
      <w:pPr>
        <w:ind w:left="720" w:hanging="360"/>
      </w:pPr>
    </w:lvl>
    <w:lvl w:ilvl="1" w:tplc="329E58C6">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D018E5DE">
      <w:numFmt w:val="bullet"/>
      <w:lvlText w:val="-"/>
      <w:lvlJc w:val="left"/>
      <w:pPr>
        <w:ind w:left="4320" w:hanging="180"/>
      </w:pPr>
      <w:rPr>
        <w:rFonts w:ascii="Times New Roman" w:eastAsiaTheme="minorHAnsi" w:hAnsi="Times New Roman" w:cs="Times New Roman" w:hint="default"/>
      </w:r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7B148B"/>
    <w:multiLevelType w:val="hybridMultilevel"/>
    <w:tmpl w:val="AD46FE14"/>
    <w:lvl w:ilvl="0" w:tplc="F42CBE32">
      <w:start w:val="1"/>
      <w:numFmt w:val="bullet"/>
      <w:lvlText w:val="-"/>
      <w:lvlJc w:val="left"/>
      <w:pPr>
        <w:ind w:left="786" w:hanging="360"/>
      </w:pPr>
      <w:rPr>
        <w:rFonts w:ascii="Times New Roman" w:eastAsia="Times New Roman" w:hAnsi="Times New Roman" w:cs="Times New Roman"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hint="default"/>
      </w:rPr>
    </w:lvl>
  </w:abstractNum>
  <w:abstractNum w:abstractNumId="18" w15:restartNumberingAfterBreak="0">
    <w:nsid w:val="1F2336A2"/>
    <w:multiLevelType w:val="hybridMultilevel"/>
    <w:tmpl w:val="2A56941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20051BCD"/>
    <w:multiLevelType w:val="hybridMultilevel"/>
    <w:tmpl w:val="6C52FE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21696274"/>
    <w:multiLevelType w:val="hybridMultilevel"/>
    <w:tmpl w:val="B4E09B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244224E9"/>
    <w:multiLevelType w:val="hybridMultilevel"/>
    <w:tmpl w:val="6AA82942"/>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hint="default"/>
      </w:rPr>
    </w:lvl>
  </w:abstractNum>
  <w:abstractNum w:abstractNumId="22" w15:restartNumberingAfterBreak="0">
    <w:nsid w:val="28AF79C8"/>
    <w:multiLevelType w:val="hybridMultilevel"/>
    <w:tmpl w:val="28EA253A"/>
    <w:lvl w:ilvl="0" w:tplc="1262B812">
      <w:start w:val="1"/>
      <w:numFmt w:val="lowerLetter"/>
      <w:lvlText w:val="%1)"/>
      <w:lvlJc w:val="lef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3" w15:restartNumberingAfterBreak="0">
    <w:nsid w:val="2C94644C"/>
    <w:multiLevelType w:val="hybridMultilevel"/>
    <w:tmpl w:val="124AF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DFD0020"/>
    <w:multiLevelType w:val="hybridMultilevel"/>
    <w:tmpl w:val="926E0332"/>
    <w:lvl w:ilvl="0" w:tplc="04050001">
      <w:start w:val="1"/>
      <w:numFmt w:val="bullet"/>
      <w:lvlText w:val=""/>
      <w:lvlJc w:val="left"/>
      <w:pPr>
        <w:ind w:left="751" w:hanging="360"/>
      </w:pPr>
      <w:rPr>
        <w:rFonts w:ascii="Symbol" w:hAnsi="Symbol" w:hint="default"/>
      </w:rPr>
    </w:lvl>
    <w:lvl w:ilvl="1" w:tplc="04050003">
      <w:start w:val="1"/>
      <w:numFmt w:val="bullet"/>
      <w:lvlText w:val="o"/>
      <w:lvlJc w:val="left"/>
      <w:pPr>
        <w:ind w:left="1471" w:hanging="360"/>
      </w:pPr>
      <w:rPr>
        <w:rFonts w:ascii="Courier New" w:hAnsi="Courier New" w:cs="Courier New" w:hint="default"/>
      </w:rPr>
    </w:lvl>
    <w:lvl w:ilvl="2" w:tplc="04050005">
      <w:start w:val="1"/>
      <w:numFmt w:val="bullet"/>
      <w:lvlText w:val=""/>
      <w:lvlJc w:val="left"/>
      <w:pPr>
        <w:ind w:left="2191" w:hanging="360"/>
      </w:pPr>
      <w:rPr>
        <w:rFonts w:ascii="Wingdings" w:hAnsi="Wingdings" w:hint="default"/>
      </w:rPr>
    </w:lvl>
    <w:lvl w:ilvl="3" w:tplc="04050001">
      <w:start w:val="1"/>
      <w:numFmt w:val="bullet"/>
      <w:lvlText w:val=""/>
      <w:lvlJc w:val="left"/>
      <w:pPr>
        <w:ind w:left="2911" w:hanging="360"/>
      </w:pPr>
      <w:rPr>
        <w:rFonts w:ascii="Symbol" w:hAnsi="Symbol" w:hint="default"/>
      </w:rPr>
    </w:lvl>
    <w:lvl w:ilvl="4" w:tplc="04050003">
      <w:start w:val="1"/>
      <w:numFmt w:val="bullet"/>
      <w:lvlText w:val="o"/>
      <w:lvlJc w:val="left"/>
      <w:pPr>
        <w:ind w:left="3631" w:hanging="360"/>
      </w:pPr>
      <w:rPr>
        <w:rFonts w:ascii="Courier New" w:hAnsi="Courier New" w:cs="Courier New" w:hint="default"/>
      </w:rPr>
    </w:lvl>
    <w:lvl w:ilvl="5" w:tplc="04050005">
      <w:start w:val="1"/>
      <w:numFmt w:val="bullet"/>
      <w:lvlText w:val=""/>
      <w:lvlJc w:val="left"/>
      <w:pPr>
        <w:ind w:left="4351" w:hanging="360"/>
      </w:pPr>
      <w:rPr>
        <w:rFonts w:ascii="Wingdings" w:hAnsi="Wingdings" w:hint="default"/>
      </w:rPr>
    </w:lvl>
    <w:lvl w:ilvl="6" w:tplc="04050001">
      <w:start w:val="1"/>
      <w:numFmt w:val="bullet"/>
      <w:lvlText w:val=""/>
      <w:lvlJc w:val="left"/>
      <w:pPr>
        <w:ind w:left="5071" w:hanging="360"/>
      </w:pPr>
      <w:rPr>
        <w:rFonts w:ascii="Symbol" w:hAnsi="Symbol" w:hint="default"/>
      </w:rPr>
    </w:lvl>
    <w:lvl w:ilvl="7" w:tplc="04050003">
      <w:start w:val="1"/>
      <w:numFmt w:val="bullet"/>
      <w:lvlText w:val="o"/>
      <w:lvlJc w:val="left"/>
      <w:pPr>
        <w:ind w:left="5791" w:hanging="360"/>
      </w:pPr>
      <w:rPr>
        <w:rFonts w:ascii="Courier New" w:hAnsi="Courier New" w:cs="Courier New" w:hint="default"/>
      </w:rPr>
    </w:lvl>
    <w:lvl w:ilvl="8" w:tplc="04050005">
      <w:start w:val="1"/>
      <w:numFmt w:val="bullet"/>
      <w:lvlText w:val=""/>
      <w:lvlJc w:val="left"/>
      <w:pPr>
        <w:ind w:left="6511" w:hanging="360"/>
      </w:pPr>
      <w:rPr>
        <w:rFonts w:ascii="Wingdings" w:hAnsi="Wingdings" w:hint="default"/>
      </w:rPr>
    </w:lvl>
  </w:abstractNum>
  <w:abstractNum w:abstractNumId="25" w15:restartNumberingAfterBreak="0">
    <w:nsid w:val="2EDD0061"/>
    <w:multiLevelType w:val="hybridMultilevel"/>
    <w:tmpl w:val="1AF6C3D2"/>
    <w:lvl w:ilvl="0" w:tplc="2A7886E8">
      <w:start w:val="4"/>
      <w:numFmt w:val="lowerLetter"/>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2F312086"/>
    <w:multiLevelType w:val="hybridMultilevel"/>
    <w:tmpl w:val="EDEC3CD0"/>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27" w15:restartNumberingAfterBreak="0">
    <w:nsid w:val="2F7427D0"/>
    <w:multiLevelType w:val="hybridMultilevel"/>
    <w:tmpl w:val="9F2A7932"/>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start w:val="1"/>
      <w:numFmt w:val="bullet"/>
      <w:lvlText w:val=""/>
      <w:lvlJc w:val="left"/>
      <w:pPr>
        <w:ind w:left="2793" w:hanging="360"/>
      </w:pPr>
      <w:rPr>
        <w:rFonts w:ascii="Wingdings" w:hAnsi="Wingdings" w:hint="default"/>
      </w:rPr>
    </w:lvl>
    <w:lvl w:ilvl="3" w:tplc="04050001">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04050005">
      <w:start w:val="1"/>
      <w:numFmt w:val="bullet"/>
      <w:lvlText w:val=""/>
      <w:lvlJc w:val="left"/>
      <w:pPr>
        <w:ind w:left="4953" w:hanging="360"/>
      </w:pPr>
      <w:rPr>
        <w:rFonts w:ascii="Wingdings" w:hAnsi="Wingdings" w:hint="default"/>
      </w:rPr>
    </w:lvl>
    <w:lvl w:ilvl="6" w:tplc="04050001">
      <w:start w:val="1"/>
      <w:numFmt w:val="bullet"/>
      <w:lvlText w:val=""/>
      <w:lvlJc w:val="left"/>
      <w:pPr>
        <w:ind w:left="5673" w:hanging="360"/>
      </w:pPr>
      <w:rPr>
        <w:rFonts w:ascii="Symbol" w:hAnsi="Symbol" w:hint="default"/>
      </w:rPr>
    </w:lvl>
    <w:lvl w:ilvl="7" w:tplc="04050003">
      <w:start w:val="1"/>
      <w:numFmt w:val="bullet"/>
      <w:lvlText w:val="o"/>
      <w:lvlJc w:val="left"/>
      <w:pPr>
        <w:ind w:left="6393" w:hanging="360"/>
      </w:pPr>
      <w:rPr>
        <w:rFonts w:ascii="Courier New" w:hAnsi="Courier New" w:cs="Courier New" w:hint="default"/>
      </w:rPr>
    </w:lvl>
    <w:lvl w:ilvl="8" w:tplc="04050005">
      <w:start w:val="1"/>
      <w:numFmt w:val="bullet"/>
      <w:lvlText w:val=""/>
      <w:lvlJc w:val="left"/>
      <w:pPr>
        <w:ind w:left="7113" w:hanging="360"/>
      </w:pPr>
      <w:rPr>
        <w:rFonts w:ascii="Wingdings" w:hAnsi="Wingdings" w:hint="default"/>
      </w:rPr>
    </w:lvl>
  </w:abstractNum>
  <w:abstractNum w:abstractNumId="28" w15:restartNumberingAfterBreak="0">
    <w:nsid w:val="314900A3"/>
    <w:multiLevelType w:val="hybridMultilevel"/>
    <w:tmpl w:val="1AF0EAEA"/>
    <w:lvl w:ilvl="0" w:tplc="04050001">
      <w:start w:val="1"/>
      <w:numFmt w:val="bullet"/>
      <w:lvlText w:val=""/>
      <w:lvlJc w:val="left"/>
      <w:pPr>
        <w:ind w:left="861" w:hanging="360"/>
      </w:pPr>
      <w:rPr>
        <w:rFonts w:ascii="Symbol" w:hAnsi="Symbol" w:hint="default"/>
      </w:rPr>
    </w:lvl>
    <w:lvl w:ilvl="1" w:tplc="04050003">
      <w:start w:val="1"/>
      <w:numFmt w:val="bullet"/>
      <w:lvlText w:val="o"/>
      <w:lvlJc w:val="left"/>
      <w:pPr>
        <w:ind w:left="1581" w:hanging="360"/>
      </w:pPr>
      <w:rPr>
        <w:rFonts w:ascii="Courier New" w:hAnsi="Courier New" w:cs="Courier New" w:hint="default"/>
      </w:rPr>
    </w:lvl>
    <w:lvl w:ilvl="2" w:tplc="04050005">
      <w:start w:val="1"/>
      <w:numFmt w:val="bullet"/>
      <w:lvlText w:val=""/>
      <w:lvlJc w:val="left"/>
      <w:pPr>
        <w:ind w:left="2301" w:hanging="360"/>
      </w:pPr>
      <w:rPr>
        <w:rFonts w:ascii="Wingdings" w:hAnsi="Wingdings" w:hint="default"/>
      </w:rPr>
    </w:lvl>
    <w:lvl w:ilvl="3" w:tplc="04050001">
      <w:start w:val="1"/>
      <w:numFmt w:val="bullet"/>
      <w:lvlText w:val=""/>
      <w:lvlJc w:val="left"/>
      <w:pPr>
        <w:ind w:left="3021" w:hanging="360"/>
      </w:pPr>
      <w:rPr>
        <w:rFonts w:ascii="Symbol" w:hAnsi="Symbol" w:hint="default"/>
      </w:rPr>
    </w:lvl>
    <w:lvl w:ilvl="4" w:tplc="04050003">
      <w:start w:val="1"/>
      <w:numFmt w:val="bullet"/>
      <w:lvlText w:val="o"/>
      <w:lvlJc w:val="left"/>
      <w:pPr>
        <w:ind w:left="3741" w:hanging="360"/>
      </w:pPr>
      <w:rPr>
        <w:rFonts w:ascii="Courier New" w:hAnsi="Courier New" w:cs="Courier New" w:hint="default"/>
      </w:rPr>
    </w:lvl>
    <w:lvl w:ilvl="5" w:tplc="04050005">
      <w:start w:val="1"/>
      <w:numFmt w:val="bullet"/>
      <w:lvlText w:val=""/>
      <w:lvlJc w:val="left"/>
      <w:pPr>
        <w:ind w:left="4461" w:hanging="360"/>
      </w:pPr>
      <w:rPr>
        <w:rFonts w:ascii="Wingdings" w:hAnsi="Wingdings" w:hint="default"/>
      </w:rPr>
    </w:lvl>
    <w:lvl w:ilvl="6" w:tplc="04050001">
      <w:start w:val="1"/>
      <w:numFmt w:val="bullet"/>
      <w:lvlText w:val=""/>
      <w:lvlJc w:val="left"/>
      <w:pPr>
        <w:ind w:left="5181" w:hanging="360"/>
      </w:pPr>
      <w:rPr>
        <w:rFonts w:ascii="Symbol" w:hAnsi="Symbol" w:hint="default"/>
      </w:rPr>
    </w:lvl>
    <w:lvl w:ilvl="7" w:tplc="04050003">
      <w:start w:val="1"/>
      <w:numFmt w:val="bullet"/>
      <w:lvlText w:val="o"/>
      <w:lvlJc w:val="left"/>
      <w:pPr>
        <w:ind w:left="5901" w:hanging="360"/>
      </w:pPr>
      <w:rPr>
        <w:rFonts w:ascii="Courier New" w:hAnsi="Courier New" w:cs="Courier New" w:hint="default"/>
      </w:rPr>
    </w:lvl>
    <w:lvl w:ilvl="8" w:tplc="04050005">
      <w:start w:val="1"/>
      <w:numFmt w:val="bullet"/>
      <w:lvlText w:val=""/>
      <w:lvlJc w:val="left"/>
      <w:pPr>
        <w:ind w:left="6621" w:hanging="360"/>
      </w:pPr>
      <w:rPr>
        <w:rFonts w:ascii="Wingdings" w:hAnsi="Wingdings" w:hint="default"/>
      </w:rPr>
    </w:lvl>
  </w:abstractNum>
  <w:abstractNum w:abstractNumId="29" w15:restartNumberingAfterBreak="0">
    <w:nsid w:val="32981C3C"/>
    <w:multiLevelType w:val="hybridMultilevel"/>
    <w:tmpl w:val="D1C4C184"/>
    <w:lvl w:ilvl="0" w:tplc="04050001">
      <w:start w:val="1"/>
      <w:numFmt w:val="bullet"/>
      <w:lvlText w:val=""/>
      <w:lvlJc w:val="left"/>
      <w:pPr>
        <w:ind w:left="1566" w:hanging="360"/>
      </w:pPr>
      <w:rPr>
        <w:rFonts w:ascii="Symbol" w:hAnsi="Symbol" w:hint="default"/>
      </w:rPr>
    </w:lvl>
    <w:lvl w:ilvl="1" w:tplc="04050019">
      <w:start w:val="1"/>
      <w:numFmt w:val="lowerLetter"/>
      <w:lvlText w:val="%2."/>
      <w:lvlJc w:val="left"/>
      <w:pPr>
        <w:ind w:left="2286" w:hanging="360"/>
      </w:pPr>
    </w:lvl>
    <w:lvl w:ilvl="2" w:tplc="0405001B">
      <w:start w:val="1"/>
      <w:numFmt w:val="lowerRoman"/>
      <w:lvlText w:val="%3."/>
      <w:lvlJc w:val="right"/>
      <w:pPr>
        <w:ind w:left="3006" w:hanging="180"/>
      </w:pPr>
    </w:lvl>
    <w:lvl w:ilvl="3" w:tplc="0405000F">
      <w:start w:val="1"/>
      <w:numFmt w:val="decimal"/>
      <w:lvlText w:val="%4."/>
      <w:lvlJc w:val="left"/>
      <w:pPr>
        <w:ind w:left="3726" w:hanging="360"/>
      </w:pPr>
    </w:lvl>
    <w:lvl w:ilvl="4" w:tplc="04050019">
      <w:start w:val="1"/>
      <w:numFmt w:val="lowerLetter"/>
      <w:lvlText w:val="%5."/>
      <w:lvlJc w:val="left"/>
      <w:pPr>
        <w:ind w:left="4446" w:hanging="360"/>
      </w:pPr>
    </w:lvl>
    <w:lvl w:ilvl="5" w:tplc="0405001B">
      <w:start w:val="1"/>
      <w:numFmt w:val="lowerRoman"/>
      <w:lvlText w:val="%6."/>
      <w:lvlJc w:val="right"/>
      <w:pPr>
        <w:ind w:left="5166" w:hanging="180"/>
      </w:pPr>
    </w:lvl>
    <w:lvl w:ilvl="6" w:tplc="0405000F">
      <w:start w:val="1"/>
      <w:numFmt w:val="decimal"/>
      <w:lvlText w:val="%7."/>
      <w:lvlJc w:val="left"/>
      <w:pPr>
        <w:ind w:left="5886" w:hanging="360"/>
      </w:pPr>
    </w:lvl>
    <w:lvl w:ilvl="7" w:tplc="04050019">
      <w:start w:val="1"/>
      <w:numFmt w:val="lowerLetter"/>
      <w:lvlText w:val="%8."/>
      <w:lvlJc w:val="left"/>
      <w:pPr>
        <w:ind w:left="6606" w:hanging="360"/>
      </w:pPr>
    </w:lvl>
    <w:lvl w:ilvl="8" w:tplc="0405001B">
      <w:start w:val="1"/>
      <w:numFmt w:val="lowerRoman"/>
      <w:lvlText w:val="%9."/>
      <w:lvlJc w:val="right"/>
      <w:pPr>
        <w:ind w:left="7326" w:hanging="180"/>
      </w:pPr>
    </w:lvl>
  </w:abstractNum>
  <w:abstractNum w:abstractNumId="30" w15:restartNumberingAfterBreak="0">
    <w:nsid w:val="36564744"/>
    <w:multiLevelType w:val="hybridMultilevel"/>
    <w:tmpl w:val="91B08128"/>
    <w:lvl w:ilvl="0" w:tplc="54F24E6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93317EB"/>
    <w:multiLevelType w:val="hybridMultilevel"/>
    <w:tmpl w:val="E1B2246A"/>
    <w:lvl w:ilvl="0" w:tplc="29D42B8C">
      <w:numFmt w:val="bullet"/>
      <w:lvlText w:val="-"/>
      <w:lvlJc w:val="left"/>
      <w:pPr>
        <w:ind w:left="1068" w:hanging="360"/>
      </w:pPr>
      <w:rPr>
        <w:rFonts w:ascii="Times New Roman" w:eastAsiaTheme="minorHAnsi"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32" w15:restartNumberingAfterBreak="0">
    <w:nsid w:val="3AC14232"/>
    <w:multiLevelType w:val="hybridMultilevel"/>
    <w:tmpl w:val="854C1A94"/>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3" w15:restartNumberingAfterBreak="0">
    <w:nsid w:val="3BE746FA"/>
    <w:multiLevelType w:val="hybridMultilevel"/>
    <w:tmpl w:val="AC968602"/>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hint="default"/>
      </w:rPr>
    </w:lvl>
  </w:abstractNum>
  <w:abstractNum w:abstractNumId="34" w15:restartNumberingAfterBreak="0">
    <w:nsid w:val="3BED4266"/>
    <w:multiLevelType w:val="hybridMultilevel"/>
    <w:tmpl w:val="BEDC7996"/>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35" w15:restartNumberingAfterBreak="0">
    <w:nsid w:val="3D965D7F"/>
    <w:multiLevelType w:val="hybridMultilevel"/>
    <w:tmpl w:val="299823AC"/>
    <w:lvl w:ilvl="0" w:tplc="D018E5DE">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3DB74BB5"/>
    <w:multiLevelType w:val="hybridMultilevel"/>
    <w:tmpl w:val="64CAFC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 w15:restartNumberingAfterBreak="0">
    <w:nsid w:val="415F0DEF"/>
    <w:multiLevelType w:val="hybridMultilevel"/>
    <w:tmpl w:val="6CC4F6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43D50C09"/>
    <w:multiLevelType w:val="hybridMultilevel"/>
    <w:tmpl w:val="D0A036B2"/>
    <w:lvl w:ilvl="0" w:tplc="32BCAA1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15:restartNumberingAfterBreak="0">
    <w:nsid w:val="44583363"/>
    <w:multiLevelType w:val="hybridMultilevel"/>
    <w:tmpl w:val="9A3C88E4"/>
    <w:lvl w:ilvl="0" w:tplc="25F6C66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46D21C8D"/>
    <w:multiLevelType w:val="hybridMultilevel"/>
    <w:tmpl w:val="11C88622"/>
    <w:lvl w:ilvl="0" w:tplc="FFFFFFFF">
      <w:numFmt w:val="bullet"/>
      <w:lvlText w:val=""/>
      <w:lvlJc w:val="left"/>
      <w:pPr>
        <w:tabs>
          <w:tab w:val="num" w:pos="928"/>
        </w:tabs>
        <w:ind w:left="928"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46EA3B7C"/>
    <w:multiLevelType w:val="hybridMultilevel"/>
    <w:tmpl w:val="621C38F8"/>
    <w:lvl w:ilvl="0" w:tplc="04050001">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start w:val="1"/>
      <w:numFmt w:val="bullet"/>
      <w:lvlText w:val=""/>
      <w:lvlJc w:val="left"/>
      <w:pPr>
        <w:ind w:left="3576" w:hanging="360"/>
      </w:pPr>
      <w:rPr>
        <w:rFonts w:ascii="Wingdings" w:hAnsi="Wingdings" w:hint="default"/>
      </w:rPr>
    </w:lvl>
    <w:lvl w:ilvl="3" w:tplc="04050001">
      <w:start w:val="1"/>
      <w:numFmt w:val="bullet"/>
      <w:lvlText w:val=""/>
      <w:lvlJc w:val="left"/>
      <w:pPr>
        <w:ind w:left="4296" w:hanging="360"/>
      </w:pPr>
      <w:rPr>
        <w:rFonts w:ascii="Symbol" w:hAnsi="Symbol" w:hint="default"/>
      </w:rPr>
    </w:lvl>
    <w:lvl w:ilvl="4" w:tplc="04050003">
      <w:start w:val="1"/>
      <w:numFmt w:val="bullet"/>
      <w:lvlText w:val="o"/>
      <w:lvlJc w:val="left"/>
      <w:pPr>
        <w:ind w:left="5016" w:hanging="360"/>
      </w:pPr>
      <w:rPr>
        <w:rFonts w:ascii="Courier New" w:hAnsi="Courier New" w:cs="Courier New" w:hint="default"/>
      </w:rPr>
    </w:lvl>
    <w:lvl w:ilvl="5" w:tplc="04050005">
      <w:start w:val="1"/>
      <w:numFmt w:val="bullet"/>
      <w:lvlText w:val=""/>
      <w:lvlJc w:val="left"/>
      <w:pPr>
        <w:ind w:left="5736" w:hanging="360"/>
      </w:pPr>
      <w:rPr>
        <w:rFonts w:ascii="Wingdings" w:hAnsi="Wingdings" w:hint="default"/>
      </w:rPr>
    </w:lvl>
    <w:lvl w:ilvl="6" w:tplc="04050001">
      <w:start w:val="1"/>
      <w:numFmt w:val="bullet"/>
      <w:lvlText w:val=""/>
      <w:lvlJc w:val="left"/>
      <w:pPr>
        <w:ind w:left="6456" w:hanging="360"/>
      </w:pPr>
      <w:rPr>
        <w:rFonts w:ascii="Symbol" w:hAnsi="Symbol" w:hint="default"/>
      </w:rPr>
    </w:lvl>
    <w:lvl w:ilvl="7" w:tplc="04050003">
      <w:start w:val="1"/>
      <w:numFmt w:val="bullet"/>
      <w:lvlText w:val="o"/>
      <w:lvlJc w:val="left"/>
      <w:pPr>
        <w:ind w:left="7176" w:hanging="360"/>
      </w:pPr>
      <w:rPr>
        <w:rFonts w:ascii="Courier New" w:hAnsi="Courier New" w:cs="Courier New" w:hint="default"/>
      </w:rPr>
    </w:lvl>
    <w:lvl w:ilvl="8" w:tplc="04050005">
      <w:start w:val="1"/>
      <w:numFmt w:val="bullet"/>
      <w:lvlText w:val=""/>
      <w:lvlJc w:val="left"/>
      <w:pPr>
        <w:ind w:left="7896" w:hanging="360"/>
      </w:pPr>
      <w:rPr>
        <w:rFonts w:ascii="Wingdings" w:hAnsi="Wingdings" w:hint="default"/>
      </w:rPr>
    </w:lvl>
  </w:abstractNum>
  <w:abstractNum w:abstractNumId="42" w15:restartNumberingAfterBreak="0">
    <w:nsid w:val="49F453B3"/>
    <w:multiLevelType w:val="hybridMultilevel"/>
    <w:tmpl w:val="957AFB58"/>
    <w:lvl w:ilvl="0" w:tplc="6240C56E">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15:restartNumberingAfterBreak="0">
    <w:nsid w:val="4B13648C"/>
    <w:multiLevelType w:val="hybridMultilevel"/>
    <w:tmpl w:val="39B2C49A"/>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44" w15:restartNumberingAfterBreak="0">
    <w:nsid w:val="4B914492"/>
    <w:multiLevelType w:val="hybridMultilevel"/>
    <w:tmpl w:val="A934D8E4"/>
    <w:lvl w:ilvl="0" w:tplc="BFCA2B3A">
      <w:start w:val="1"/>
      <w:numFmt w:val="decimal"/>
      <w:lvlText w:val="%1."/>
      <w:lvlJc w:val="left"/>
      <w:pPr>
        <w:ind w:left="2484" w:hanging="360"/>
      </w:p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45" w15:restartNumberingAfterBreak="0">
    <w:nsid w:val="4C372B7A"/>
    <w:multiLevelType w:val="hybridMultilevel"/>
    <w:tmpl w:val="ADC853EC"/>
    <w:lvl w:ilvl="0" w:tplc="99BAF2A8">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6" w15:restartNumberingAfterBreak="0">
    <w:nsid w:val="4E140E5A"/>
    <w:multiLevelType w:val="hybridMultilevel"/>
    <w:tmpl w:val="A9EA19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7" w15:restartNumberingAfterBreak="0">
    <w:nsid w:val="514F0803"/>
    <w:multiLevelType w:val="hybridMultilevel"/>
    <w:tmpl w:val="31784146"/>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hint="default"/>
      </w:rPr>
    </w:lvl>
  </w:abstractNum>
  <w:abstractNum w:abstractNumId="48" w15:restartNumberingAfterBreak="0">
    <w:nsid w:val="5209718C"/>
    <w:multiLevelType w:val="hybridMultilevel"/>
    <w:tmpl w:val="D012E5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9" w15:restartNumberingAfterBreak="0">
    <w:nsid w:val="528630ED"/>
    <w:multiLevelType w:val="hybridMultilevel"/>
    <w:tmpl w:val="D584BE2A"/>
    <w:lvl w:ilvl="0" w:tplc="04050001">
      <w:start w:val="1"/>
      <w:numFmt w:val="bullet"/>
      <w:lvlText w:val=""/>
      <w:lvlJc w:val="left"/>
      <w:pPr>
        <w:ind w:left="928" w:hanging="360"/>
      </w:pPr>
      <w:rPr>
        <w:rFonts w:ascii="Symbol" w:hAnsi="Symbol" w:hint="default"/>
      </w:rPr>
    </w:lvl>
    <w:lvl w:ilvl="1" w:tplc="04050003">
      <w:start w:val="1"/>
      <w:numFmt w:val="bullet"/>
      <w:lvlText w:val="o"/>
      <w:lvlJc w:val="left"/>
      <w:pPr>
        <w:ind w:left="1648" w:hanging="360"/>
      </w:pPr>
      <w:rPr>
        <w:rFonts w:ascii="Courier New" w:hAnsi="Courier New" w:cs="Courier New" w:hint="default"/>
      </w:rPr>
    </w:lvl>
    <w:lvl w:ilvl="2" w:tplc="04050005">
      <w:start w:val="1"/>
      <w:numFmt w:val="bullet"/>
      <w:lvlText w:val=""/>
      <w:lvlJc w:val="left"/>
      <w:pPr>
        <w:ind w:left="2368" w:hanging="360"/>
      </w:pPr>
      <w:rPr>
        <w:rFonts w:ascii="Wingdings" w:hAnsi="Wingdings" w:hint="default"/>
      </w:rPr>
    </w:lvl>
    <w:lvl w:ilvl="3" w:tplc="04050001">
      <w:start w:val="1"/>
      <w:numFmt w:val="bullet"/>
      <w:lvlText w:val=""/>
      <w:lvlJc w:val="left"/>
      <w:pPr>
        <w:ind w:left="3088" w:hanging="360"/>
      </w:pPr>
      <w:rPr>
        <w:rFonts w:ascii="Symbol" w:hAnsi="Symbol" w:hint="default"/>
      </w:rPr>
    </w:lvl>
    <w:lvl w:ilvl="4" w:tplc="04050003">
      <w:start w:val="1"/>
      <w:numFmt w:val="bullet"/>
      <w:lvlText w:val="o"/>
      <w:lvlJc w:val="left"/>
      <w:pPr>
        <w:ind w:left="3808" w:hanging="360"/>
      </w:pPr>
      <w:rPr>
        <w:rFonts w:ascii="Courier New" w:hAnsi="Courier New" w:cs="Courier New" w:hint="default"/>
      </w:rPr>
    </w:lvl>
    <w:lvl w:ilvl="5" w:tplc="04050005">
      <w:start w:val="1"/>
      <w:numFmt w:val="bullet"/>
      <w:lvlText w:val=""/>
      <w:lvlJc w:val="left"/>
      <w:pPr>
        <w:ind w:left="4528" w:hanging="360"/>
      </w:pPr>
      <w:rPr>
        <w:rFonts w:ascii="Wingdings" w:hAnsi="Wingdings" w:hint="default"/>
      </w:rPr>
    </w:lvl>
    <w:lvl w:ilvl="6" w:tplc="04050001">
      <w:start w:val="1"/>
      <w:numFmt w:val="bullet"/>
      <w:lvlText w:val=""/>
      <w:lvlJc w:val="left"/>
      <w:pPr>
        <w:ind w:left="5248" w:hanging="360"/>
      </w:pPr>
      <w:rPr>
        <w:rFonts w:ascii="Symbol" w:hAnsi="Symbol" w:hint="default"/>
      </w:rPr>
    </w:lvl>
    <w:lvl w:ilvl="7" w:tplc="04050003">
      <w:start w:val="1"/>
      <w:numFmt w:val="bullet"/>
      <w:lvlText w:val="o"/>
      <w:lvlJc w:val="left"/>
      <w:pPr>
        <w:ind w:left="5968" w:hanging="360"/>
      </w:pPr>
      <w:rPr>
        <w:rFonts w:ascii="Courier New" w:hAnsi="Courier New" w:cs="Courier New" w:hint="default"/>
      </w:rPr>
    </w:lvl>
    <w:lvl w:ilvl="8" w:tplc="04050005">
      <w:start w:val="1"/>
      <w:numFmt w:val="bullet"/>
      <w:lvlText w:val=""/>
      <w:lvlJc w:val="left"/>
      <w:pPr>
        <w:ind w:left="6688" w:hanging="360"/>
      </w:pPr>
      <w:rPr>
        <w:rFonts w:ascii="Wingdings" w:hAnsi="Wingdings" w:hint="default"/>
      </w:rPr>
    </w:lvl>
  </w:abstractNum>
  <w:abstractNum w:abstractNumId="50" w15:restartNumberingAfterBreak="0">
    <w:nsid w:val="52955E35"/>
    <w:multiLevelType w:val="hybridMultilevel"/>
    <w:tmpl w:val="F9527B6A"/>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51" w15:restartNumberingAfterBreak="0">
    <w:nsid w:val="53146CCB"/>
    <w:multiLevelType w:val="hybridMultilevel"/>
    <w:tmpl w:val="E2DCCD9E"/>
    <w:lvl w:ilvl="0" w:tplc="B344EE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3330383"/>
    <w:multiLevelType w:val="hybridMultilevel"/>
    <w:tmpl w:val="4DFE8C22"/>
    <w:lvl w:ilvl="0" w:tplc="7FA0806C">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3" w15:restartNumberingAfterBreak="0">
    <w:nsid w:val="552A6A4C"/>
    <w:multiLevelType w:val="hybridMultilevel"/>
    <w:tmpl w:val="251870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F42CBE32">
      <w:start w:val="1"/>
      <w:numFmt w:val="bullet"/>
      <w:lvlText w:val="-"/>
      <w:lvlJc w:val="left"/>
      <w:pPr>
        <w:ind w:left="2880" w:hanging="360"/>
      </w:pPr>
      <w:rPr>
        <w:rFonts w:ascii="Times New Roman" w:eastAsia="Times New Roman" w:hAnsi="Times New Roman"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15:restartNumberingAfterBreak="0">
    <w:nsid w:val="558227D3"/>
    <w:multiLevelType w:val="hybridMultilevel"/>
    <w:tmpl w:val="7BF4C42A"/>
    <w:lvl w:ilvl="0" w:tplc="2C6EED42">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55" w15:restartNumberingAfterBreak="0">
    <w:nsid w:val="58324A5F"/>
    <w:multiLevelType w:val="hybridMultilevel"/>
    <w:tmpl w:val="BEC061AC"/>
    <w:lvl w:ilvl="0" w:tplc="EB3A9BF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6" w15:restartNumberingAfterBreak="0">
    <w:nsid w:val="58F151BB"/>
    <w:multiLevelType w:val="hybridMultilevel"/>
    <w:tmpl w:val="A30CA7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7" w15:restartNumberingAfterBreak="0">
    <w:nsid w:val="596B283A"/>
    <w:multiLevelType w:val="hybridMultilevel"/>
    <w:tmpl w:val="1DD028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8" w15:restartNumberingAfterBreak="0">
    <w:nsid w:val="5B0F1E9F"/>
    <w:multiLevelType w:val="hybridMultilevel"/>
    <w:tmpl w:val="D152C4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9" w15:restartNumberingAfterBreak="0">
    <w:nsid w:val="5DF83773"/>
    <w:multiLevelType w:val="hybridMultilevel"/>
    <w:tmpl w:val="0430F000"/>
    <w:lvl w:ilvl="0" w:tplc="105E3218">
      <w:start w:val="2"/>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0" w15:restartNumberingAfterBreak="0">
    <w:nsid w:val="5EB103FB"/>
    <w:multiLevelType w:val="hybridMultilevel"/>
    <w:tmpl w:val="957AFB58"/>
    <w:lvl w:ilvl="0" w:tplc="6240C56E">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1" w15:restartNumberingAfterBreak="0">
    <w:nsid w:val="61F552A9"/>
    <w:multiLevelType w:val="hybridMultilevel"/>
    <w:tmpl w:val="A3C2CF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2" w15:restartNumberingAfterBreak="0">
    <w:nsid w:val="622E389B"/>
    <w:multiLevelType w:val="hybridMultilevel"/>
    <w:tmpl w:val="DEF274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3" w15:restartNumberingAfterBreak="0">
    <w:nsid w:val="64B12BD2"/>
    <w:multiLevelType w:val="hybridMultilevel"/>
    <w:tmpl w:val="4292637C"/>
    <w:lvl w:ilvl="0" w:tplc="04050017">
      <w:start w:val="1"/>
      <w:numFmt w:val="lowerLetter"/>
      <w:lvlText w:val="%1)"/>
      <w:lvlJc w:val="left"/>
      <w:pPr>
        <w:ind w:left="2136" w:hanging="360"/>
      </w:pPr>
    </w:lvl>
    <w:lvl w:ilvl="1" w:tplc="04050019">
      <w:start w:val="1"/>
      <w:numFmt w:val="lowerLetter"/>
      <w:lvlText w:val="%2."/>
      <w:lvlJc w:val="left"/>
      <w:pPr>
        <w:ind w:left="2856" w:hanging="360"/>
      </w:pPr>
    </w:lvl>
    <w:lvl w:ilvl="2" w:tplc="0405001B">
      <w:start w:val="1"/>
      <w:numFmt w:val="lowerRoman"/>
      <w:lvlText w:val="%3."/>
      <w:lvlJc w:val="right"/>
      <w:pPr>
        <w:ind w:left="3576" w:hanging="180"/>
      </w:pPr>
    </w:lvl>
    <w:lvl w:ilvl="3" w:tplc="0405000F">
      <w:start w:val="1"/>
      <w:numFmt w:val="decimal"/>
      <w:lvlText w:val="%4."/>
      <w:lvlJc w:val="left"/>
      <w:pPr>
        <w:ind w:left="4296" w:hanging="360"/>
      </w:pPr>
    </w:lvl>
    <w:lvl w:ilvl="4" w:tplc="04050019">
      <w:start w:val="1"/>
      <w:numFmt w:val="lowerLetter"/>
      <w:lvlText w:val="%5."/>
      <w:lvlJc w:val="left"/>
      <w:pPr>
        <w:ind w:left="5016" w:hanging="360"/>
      </w:pPr>
    </w:lvl>
    <w:lvl w:ilvl="5" w:tplc="0405001B">
      <w:start w:val="1"/>
      <w:numFmt w:val="lowerRoman"/>
      <w:lvlText w:val="%6."/>
      <w:lvlJc w:val="right"/>
      <w:pPr>
        <w:ind w:left="5736" w:hanging="180"/>
      </w:pPr>
    </w:lvl>
    <w:lvl w:ilvl="6" w:tplc="0405000F">
      <w:start w:val="1"/>
      <w:numFmt w:val="decimal"/>
      <w:lvlText w:val="%7."/>
      <w:lvlJc w:val="left"/>
      <w:pPr>
        <w:ind w:left="6456" w:hanging="360"/>
      </w:pPr>
    </w:lvl>
    <w:lvl w:ilvl="7" w:tplc="04050019">
      <w:start w:val="1"/>
      <w:numFmt w:val="lowerLetter"/>
      <w:lvlText w:val="%8."/>
      <w:lvlJc w:val="left"/>
      <w:pPr>
        <w:ind w:left="7176" w:hanging="360"/>
      </w:pPr>
    </w:lvl>
    <w:lvl w:ilvl="8" w:tplc="0405001B">
      <w:start w:val="1"/>
      <w:numFmt w:val="lowerRoman"/>
      <w:lvlText w:val="%9."/>
      <w:lvlJc w:val="right"/>
      <w:pPr>
        <w:ind w:left="7896" w:hanging="180"/>
      </w:pPr>
    </w:lvl>
  </w:abstractNum>
  <w:abstractNum w:abstractNumId="64" w15:restartNumberingAfterBreak="0">
    <w:nsid w:val="64CB1F01"/>
    <w:multiLevelType w:val="hybridMultilevel"/>
    <w:tmpl w:val="511E8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80134B2"/>
    <w:multiLevelType w:val="hybridMultilevel"/>
    <w:tmpl w:val="7C74CABC"/>
    <w:lvl w:ilvl="0" w:tplc="04050001">
      <w:start w:val="1"/>
      <w:numFmt w:val="bullet"/>
      <w:lvlText w:val=""/>
      <w:lvlJc w:val="left"/>
      <w:pPr>
        <w:ind w:left="928" w:hanging="360"/>
      </w:pPr>
      <w:rPr>
        <w:rFonts w:ascii="Symbol" w:hAnsi="Symbol" w:hint="default"/>
      </w:rPr>
    </w:lvl>
    <w:lvl w:ilvl="1" w:tplc="04050003">
      <w:start w:val="1"/>
      <w:numFmt w:val="bullet"/>
      <w:lvlText w:val="o"/>
      <w:lvlJc w:val="left"/>
      <w:pPr>
        <w:ind w:left="1648" w:hanging="360"/>
      </w:pPr>
      <w:rPr>
        <w:rFonts w:ascii="Courier New" w:hAnsi="Courier New" w:cs="Courier New" w:hint="default"/>
      </w:rPr>
    </w:lvl>
    <w:lvl w:ilvl="2" w:tplc="04050005">
      <w:start w:val="1"/>
      <w:numFmt w:val="bullet"/>
      <w:lvlText w:val=""/>
      <w:lvlJc w:val="left"/>
      <w:pPr>
        <w:ind w:left="2368" w:hanging="360"/>
      </w:pPr>
      <w:rPr>
        <w:rFonts w:ascii="Wingdings" w:hAnsi="Wingdings" w:hint="default"/>
      </w:rPr>
    </w:lvl>
    <w:lvl w:ilvl="3" w:tplc="04050001">
      <w:start w:val="1"/>
      <w:numFmt w:val="bullet"/>
      <w:lvlText w:val=""/>
      <w:lvlJc w:val="left"/>
      <w:pPr>
        <w:ind w:left="3088" w:hanging="360"/>
      </w:pPr>
      <w:rPr>
        <w:rFonts w:ascii="Symbol" w:hAnsi="Symbol" w:hint="default"/>
      </w:rPr>
    </w:lvl>
    <w:lvl w:ilvl="4" w:tplc="04050003">
      <w:start w:val="1"/>
      <w:numFmt w:val="bullet"/>
      <w:lvlText w:val="o"/>
      <w:lvlJc w:val="left"/>
      <w:pPr>
        <w:ind w:left="3808" w:hanging="360"/>
      </w:pPr>
      <w:rPr>
        <w:rFonts w:ascii="Courier New" w:hAnsi="Courier New" w:cs="Courier New" w:hint="default"/>
      </w:rPr>
    </w:lvl>
    <w:lvl w:ilvl="5" w:tplc="04050005">
      <w:start w:val="1"/>
      <w:numFmt w:val="bullet"/>
      <w:lvlText w:val=""/>
      <w:lvlJc w:val="left"/>
      <w:pPr>
        <w:ind w:left="4528" w:hanging="360"/>
      </w:pPr>
      <w:rPr>
        <w:rFonts w:ascii="Wingdings" w:hAnsi="Wingdings" w:hint="default"/>
      </w:rPr>
    </w:lvl>
    <w:lvl w:ilvl="6" w:tplc="04050001">
      <w:start w:val="1"/>
      <w:numFmt w:val="bullet"/>
      <w:lvlText w:val=""/>
      <w:lvlJc w:val="left"/>
      <w:pPr>
        <w:ind w:left="5248" w:hanging="360"/>
      </w:pPr>
      <w:rPr>
        <w:rFonts w:ascii="Symbol" w:hAnsi="Symbol" w:hint="default"/>
      </w:rPr>
    </w:lvl>
    <w:lvl w:ilvl="7" w:tplc="04050003">
      <w:start w:val="1"/>
      <w:numFmt w:val="bullet"/>
      <w:lvlText w:val="o"/>
      <w:lvlJc w:val="left"/>
      <w:pPr>
        <w:ind w:left="5968" w:hanging="360"/>
      </w:pPr>
      <w:rPr>
        <w:rFonts w:ascii="Courier New" w:hAnsi="Courier New" w:cs="Courier New" w:hint="default"/>
      </w:rPr>
    </w:lvl>
    <w:lvl w:ilvl="8" w:tplc="04050005">
      <w:start w:val="1"/>
      <w:numFmt w:val="bullet"/>
      <w:lvlText w:val=""/>
      <w:lvlJc w:val="left"/>
      <w:pPr>
        <w:ind w:left="6688" w:hanging="360"/>
      </w:pPr>
      <w:rPr>
        <w:rFonts w:ascii="Wingdings" w:hAnsi="Wingdings" w:hint="default"/>
      </w:rPr>
    </w:lvl>
  </w:abstractNum>
  <w:abstractNum w:abstractNumId="66" w15:restartNumberingAfterBreak="0">
    <w:nsid w:val="68BE0AAF"/>
    <w:multiLevelType w:val="hybridMultilevel"/>
    <w:tmpl w:val="0AACC4EE"/>
    <w:lvl w:ilvl="0" w:tplc="B344EED8">
      <w:numFmt w:val="bullet"/>
      <w:lvlText w:val="-"/>
      <w:lvlJc w:val="left"/>
      <w:pPr>
        <w:ind w:left="1424" w:hanging="360"/>
      </w:pPr>
      <w:rPr>
        <w:rFonts w:ascii="Calibri" w:eastAsiaTheme="minorHAnsi" w:hAnsi="Calibri" w:cs="Calibri" w:hint="default"/>
      </w:rPr>
    </w:lvl>
    <w:lvl w:ilvl="1" w:tplc="04050003">
      <w:start w:val="1"/>
      <w:numFmt w:val="bullet"/>
      <w:lvlText w:val="o"/>
      <w:lvlJc w:val="left"/>
      <w:pPr>
        <w:ind w:left="2144" w:hanging="360"/>
      </w:pPr>
      <w:rPr>
        <w:rFonts w:ascii="Courier New" w:hAnsi="Courier New" w:cs="Courier New" w:hint="default"/>
      </w:rPr>
    </w:lvl>
    <w:lvl w:ilvl="2" w:tplc="04050005">
      <w:start w:val="1"/>
      <w:numFmt w:val="bullet"/>
      <w:lvlText w:val=""/>
      <w:lvlJc w:val="left"/>
      <w:pPr>
        <w:ind w:left="2864" w:hanging="360"/>
      </w:pPr>
      <w:rPr>
        <w:rFonts w:ascii="Wingdings" w:hAnsi="Wingdings" w:hint="default"/>
      </w:rPr>
    </w:lvl>
    <w:lvl w:ilvl="3" w:tplc="04050001">
      <w:start w:val="1"/>
      <w:numFmt w:val="bullet"/>
      <w:lvlText w:val=""/>
      <w:lvlJc w:val="left"/>
      <w:pPr>
        <w:ind w:left="3584" w:hanging="360"/>
      </w:pPr>
      <w:rPr>
        <w:rFonts w:ascii="Symbol" w:hAnsi="Symbol" w:hint="default"/>
      </w:rPr>
    </w:lvl>
    <w:lvl w:ilvl="4" w:tplc="04050003">
      <w:start w:val="1"/>
      <w:numFmt w:val="bullet"/>
      <w:lvlText w:val="o"/>
      <w:lvlJc w:val="left"/>
      <w:pPr>
        <w:ind w:left="4304" w:hanging="360"/>
      </w:pPr>
      <w:rPr>
        <w:rFonts w:ascii="Courier New" w:hAnsi="Courier New" w:cs="Courier New" w:hint="default"/>
      </w:rPr>
    </w:lvl>
    <w:lvl w:ilvl="5" w:tplc="04050005">
      <w:start w:val="1"/>
      <w:numFmt w:val="bullet"/>
      <w:lvlText w:val=""/>
      <w:lvlJc w:val="left"/>
      <w:pPr>
        <w:ind w:left="5024" w:hanging="360"/>
      </w:pPr>
      <w:rPr>
        <w:rFonts w:ascii="Wingdings" w:hAnsi="Wingdings" w:hint="default"/>
      </w:rPr>
    </w:lvl>
    <w:lvl w:ilvl="6" w:tplc="04050001">
      <w:start w:val="1"/>
      <w:numFmt w:val="bullet"/>
      <w:lvlText w:val=""/>
      <w:lvlJc w:val="left"/>
      <w:pPr>
        <w:ind w:left="5744" w:hanging="360"/>
      </w:pPr>
      <w:rPr>
        <w:rFonts w:ascii="Symbol" w:hAnsi="Symbol" w:hint="default"/>
      </w:rPr>
    </w:lvl>
    <w:lvl w:ilvl="7" w:tplc="04050003">
      <w:start w:val="1"/>
      <w:numFmt w:val="bullet"/>
      <w:lvlText w:val="o"/>
      <w:lvlJc w:val="left"/>
      <w:pPr>
        <w:ind w:left="6464" w:hanging="360"/>
      </w:pPr>
      <w:rPr>
        <w:rFonts w:ascii="Courier New" w:hAnsi="Courier New" w:cs="Courier New" w:hint="default"/>
      </w:rPr>
    </w:lvl>
    <w:lvl w:ilvl="8" w:tplc="04050005">
      <w:start w:val="1"/>
      <w:numFmt w:val="bullet"/>
      <w:lvlText w:val=""/>
      <w:lvlJc w:val="left"/>
      <w:pPr>
        <w:ind w:left="7184" w:hanging="360"/>
      </w:pPr>
      <w:rPr>
        <w:rFonts w:ascii="Wingdings" w:hAnsi="Wingdings" w:hint="default"/>
      </w:rPr>
    </w:lvl>
  </w:abstractNum>
  <w:abstractNum w:abstractNumId="67" w15:restartNumberingAfterBreak="0">
    <w:nsid w:val="68FE1F12"/>
    <w:multiLevelType w:val="hybridMultilevel"/>
    <w:tmpl w:val="AC20DFF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8" w15:restartNumberingAfterBreak="0">
    <w:nsid w:val="6B6F3D1D"/>
    <w:multiLevelType w:val="hybridMultilevel"/>
    <w:tmpl w:val="2FCC0492"/>
    <w:lvl w:ilvl="0" w:tplc="A5F07050">
      <w:start w:val="1"/>
      <w:numFmt w:val="decimal"/>
      <w:lvlText w:val="%1."/>
      <w:lvlJc w:val="left"/>
      <w:pPr>
        <w:ind w:left="2856" w:hanging="360"/>
      </w:pPr>
    </w:lvl>
    <w:lvl w:ilvl="1" w:tplc="04050019">
      <w:start w:val="1"/>
      <w:numFmt w:val="lowerLetter"/>
      <w:lvlText w:val="%2."/>
      <w:lvlJc w:val="left"/>
      <w:pPr>
        <w:ind w:left="3576" w:hanging="360"/>
      </w:pPr>
    </w:lvl>
    <w:lvl w:ilvl="2" w:tplc="0405001B">
      <w:start w:val="1"/>
      <w:numFmt w:val="lowerRoman"/>
      <w:lvlText w:val="%3."/>
      <w:lvlJc w:val="right"/>
      <w:pPr>
        <w:ind w:left="4296" w:hanging="180"/>
      </w:pPr>
    </w:lvl>
    <w:lvl w:ilvl="3" w:tplc="0405000F">
      <w:start w:val="1"/>
      <w:numFmt w:val="decimal"/>
      <w:lvlText w:val="%4."/>
      <w:lvlJc w:val="left"/>
      <w:pPr>
        <w:ind w:left="5016" w:hanging="360"/>
      </w:pPr>
    </w:lvl>
    <w:lvl w:ilvl="4" w:tplc="04050019">
      <w:start w:val="1"/>
      <w:numFmt w:val="lowerLetter"/>
      <w:lvlText w:val="%5."/>
      <w:lvlJc w:val="left"/>
      <w:pPr>
        <w:ind w:left="5736" w:hanging="360"/>
      </w:pPr>
    </w:lvl>
    <w:lvl w:ilvl="5" w:tplc="0405001B">
      <w:start w:val="1"/>
      <w:numFmt w:val="lowerRoman"/>
      <w:lvlText w:val="%6."/>
      <w:lvlJc w:val="right"/>
      <w:pPr>
        <w:ind w:left="6456" w:hanging="180"/>
      </w:pPr>
    </w:lvl>
    <w:lvl w:ilvl="6" w:tplc="0405000F">
      <w:start w:val="1"/>
      <w:numFmt w:val="decimal"/>
      <w:lvlText w:val="%7."/>
      <w:lvlJc w:val="left"/>
      <w:pPr>
        <w:ind w:left="7176" w:hanging="360"/>
      </w:pPr>
    </w:lvl>
    <w:lvl w:ilvl="7" w:tplc="04050019">
      <w:start w:val="1"/>
      <w:numFmt w:val="lowerLetter"/>
      <w:lvlText w:val="%8."/>
      <w:lvlJc w:val="left"/>
      <w:pPr>
        <w:ind w:left="7896" w:hanging="360"/>
      </w:pPr>
    </w:lvl>
    <w:lvl w:ilvl="8" w:tplc="0405001B">
      <w:start w:val="1"/>
      <w:numFmt w:val="lowerRoman"/>
      <w:lvlText w:val="%9."/>
      <w:lvlJc w:val="right"/>
      <w:pPr>
        <w:ind w:left="8616" w:hanging="180"/>
      </w:pPr>
    </w:lvl>
  </w:abstractNum>
  <w:abstractNum w:abstractNumId="69" w15:restartNumberingAfterBreak="0">
    <w:nsid w:val="6CF547BB"/>
    <w:multiLevelType w:val="hybridMultilevel"/>
    <w:tmpl w:val="5B66AB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13D7103"/>
    <w:multiLevelType w:val="hybridMultilevel"/>
    <w:tmpl w:val="8912DF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1" w15:restartNumberingAfterBreak="0">
    <w:nsid w:val="725A24C7"/>
    <w:multiLevelType w:val="hybridMultilevel"/>
    <w:tmpl w:val="25A47BF2"/>
    <w:lvl w:ilvl="0" w:tplc="04050001">
      <w:start w:val="1"/>
      <w:numFmt w:val="bullet"/>
      <w:lvlText w:val=""/>
      <w:lvlJc w:val="left"/>
      <w:pPr>
        <w:ind w:left="1776" w:hanging="360"/>
      </w:pPr>
      <w:rPr>
        <w:rFonts w:ascii="Symbol" w:hAnsi="Symbol" w:hint="default"/>
      </w:rPr>
    </w:lvl>
    <w:lvl w:ilvl="1" w:tplc="04050003">
      <w:start w:val="1"/>
      <w:numFmt w:val="bullet"/>
      <w:lvlText w:val="o"/>
      <w:lvlJc w:val="left"/>
      <w:pPr>
        <w:ind w:left="2496" w:hanging="360"/>
      </w:pPr>
      <w:rPr>
        <w:rFonts w:ascii="Courier New" w:hAnsi="Courier New" w:cs="Courier New" w:hint="default"/>
      </w:rPr>
    </w:lvl>
    <w:lvl w:ilvl="2" w:tplc="04050005">
      <w:start w:val="1"/>
      <w:numFmt w:val="bullet"/>
      <w:lvlText w:val=""/>
      <w:lvlJc w:val="left"/>
      <w:pPr>
        <w:ind w:left="3216" w:hanging="360"/>
      </w:pPr>
      <w:rPr>
        <w:rFonts w:ascii="Wingdings" w:hAnsi="Wingdings" w:hint="default"/>
      </w:rPr>
    </w:lvl>
    <w:lvl w:ilvl="3" w:tplc="04050001">
      <w:start w:val="1"/>
      <w:numFmt w:val="bullet"/>
      <w:lvlText w:val=""/>
      <w:lvlJc w:val="left"/>
      <w:pPr>
        <w:ind w:left="3936" w:hanging="360"/>
      </w:pPr>
      <w:rPr>
        <w:rFonts w:ascii="Symbol" w:hAnsi="Symbol" w:hint="default"/>
      </w:rPr>
    </w:lvl>
    <w:lvl w:ilvl="4" w:tplc="04050003">
      <w:start w:val="1"/>
      <w:numFmt w:val="bullet"/>
      <w:lvlText w:val="o"/>
      <w:lvlJc w:val="left"/>
      <w:pPr>
        <w:ind w:left="4656" w:hanging="360"/>
      </w:pPr>
      <w:rPr>
        <w:rFonts w:ascii="Courier New" w:hAnsi="Courier New" w:cs="Courier New" w:hint="default"/>
      </w:rPr>
    </w:lvl>
    <w:lvl w:ilvl="5" w:tplc="04050005">
      <w:start w:val="1"/>
      <w:numFmt w:val="bullet"/>
      <w:lvlText w:val=""/>
      <w:lvlJc w:val="left"/>
      <w:pPr>
        <w:ind w:left="5376" w:hanging="360"/>
      </w:pPr>
      <w:rPr>
        <w:rFonts w:ascii="Wingdings" w:hAnsi="Wingdings" w:hint="default"/>
      </w:rPr>
    </w:lvl>
    <w:lvl w:ilvl="6" w:tplc="04050001">
      <w:start w:val="1"/>
      <w:numFmt w:val="bullet"/>
      <w:lvlText w:val=""/>
      <w:lvlJc w:val="left"/>
      <w:pPr>
        <w:ind w:left="6096" w:hanging="360"/>
      </w:pPr>
      <w:rPr>
        <w:rFonts w:ascii="Symbol" w:hAnsi="Symbol" w:hint="default"/>
      </w:rPr>
    </w:lvl>
    <w:lvl w:ilvl="7" w:tplc="04050003">
      <w:start w:val="1"/>
      <w:numFmt w:val="bullet"/>
      <w:lvlText w:val="o"/>
      <w:lvlJc w:val="left"/>
      <w:pPr>
        <w:ind w:left="6816" w:hanging="360"/>
      </w:pPr>
      <w:rPr>
        <w:rFonts w:ascii="Courier New" w:hAnsi="Courier New" w:cs="Courier New" w:hint="default"/>
      </w:rPr>
    </w:lvl>
    <w:lvl w:ilvl="8" w:tplc="04050005">
      <w:start w:val="1"/>
      <w:numFmt w:val="bullet"/>
      <w:lvlText w:val=""/>
      <w:lvlJc w:val="left"/>
      <w:pPr>
        <w:ind w:left="7536" w:hanging="360"/>
      </w:pPr>
      <w:rPr>
        <w:rFonts w:ascii="Wingdings" w:hAnsi="Wingdings" w:hint="default"/>
      </w:rPr>
    </w:lvl>
  </w:abstractNum>
  <w:abstractNum w:abstractNumId="72" w15:restartNumberingAfterBreak="0">
    <w:nsid w:val="739855B4"/>
    <w:multiLevelType w:val="hybridMultilevel"/>
    <w:tmpl w:val="5B90F6AE"/>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73" w15:restartNumberingAfterBreak="0">
    <w:nsid w:val="74CD281F"/>
    <w:multiLevelType w:val="hybridMultilevel"/>
    <w:tmpl w:val="8E525CC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4" w15:restartNumberingAfterBreak="0">
    <w:nsid w:val="7B29297A"/>
    <w:multiLevelType w:val="hybridMultilevel"/>
    <w:tmpl w:val="10A288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5" w15:restartNumberingAfterBreak="0">
    <w:nsid w:val="7C02371F"/>
    <w:multiLevelType w:val="hybridMultilevel"/>
    <w:tmpl w:val="8ABA7B14"/>
    <w:lvl w:ilvl="0" w:tplc="4366F9A0">
      <w:start w:val="1"/>
      <w:numFmt w:val="decimal"/>
      <w:lvlText w:val="(%1)"/>
      <w:lvlJc w:val="left"/>
      <w:pPr>
        <w:ind w:left="1776" w:hanging="360"/>
      </w:pPr>
      <w:rPr>
        <w:i/>
      </w:rPr>
    </w:lvl>
    <w:lvl w:ilvl="1" w:tplc="04050019">
      <w:start w:val="1"/>
      <w:numFmt w:val="lowerLetter"/>
      <w:lvlText w:val="%2."/>
      <w:lvlJc w:val="left"/>
      <w:pPr>
        <w:ind w:left="2496" w:hanging="360"/>
      </w:pPr>
    </w:lvl>
    <w:lvl w:ilvl="2" w:tplc="0405001B">
      <w:start w:val="1"/>
      <w:numFmt w:val="lowerRoman"/>
      <w:lvlText w:val="%3."/>
      <w:lvlJc w:val="right"/>
      <w:pPr>
        <w:ind w:left="3216" w:hanging="180"/>
      </w:pPr>
    </w:lvl>
    <w:lvl w:ilvl="3" w:tplc="0405000F">
      <w:start w:val="1"/>
      <w:numFmt w:val="decimal"/>
      <w:lvlText w:val="%4."/>
      <w:lvlJc w:val="left"/>
      <w:pPr>
        <w:ind w:left="3936" w:hanging="360"/>
      </w:pPr>
    </w:lvl>
    <w:lvl w:ilvl="4" w:tplc="04050019">
      <w:start w:val="1"/>
      <w:numFmt w:val="lowerLetter"/>
      <w:lvlText w:val="%5."/>
      <w:lvlJc w:val="left"/>
      <w:pPr>
        <w:ind w:left="4656" w:hanging="360"/>
      </w:pPr>
    </w:lvl>
    <w:lvl w:ilvl="5" w:tplc="0405001B">
      <w:start w:val="1"/>
      <w:numFmt w:val="lowerRoman"/>
      <w:lvlText w:val="%6."/>
      <w:lvlJc w:val="right"/>
      <w:pPr>
        <w:ind w:left="5376" w:hanging="180"/>
      </w:pPr>
    </w:lvl>
    <w:lvl w:ilvl="6" w:tplc="0405000F">
      <w:start w:val="1"/>
      <w:numFmt w:val="decimal"/>
      <w:lvlText w:val="%7."/>
      <w:lvlJc w:val="left"/>
      <w:pPr>
        <w:ind w:left="6096" w:hanging="360"/>
      </w:pPr>
    </w:lvl>
    <w:lvl w:ilvl="7" w:tplc="04050019">
      <w:start w:val="1"/>
      <w:numFmt w:val="lowerLetter"/>
      <w:lvlText w:val="%8."/>
      <w:lvlJc w:val="left"/>
      <w:pPr>
        <w:ind w:left="6816" w:hanging="360"/>
      </w:pPr>
    </w:lvl>
    <w:lvl w:ilvl="8" w:tplc="0405001B">
      <w:start w:val="1"/>
      <w:numFmt w:val="lowerRoman"/>
      <w:lvlText w:val="%9."/>
      <w:lvlJc w:val="right"/>
      <w:pPr>
        <w:ind w:left="7536" w:hanging="180"/>
      </w:pPr>
    </w:lvl>
  </w:abstractNum>
  <w:abstractNum w:abstractNumId="76" w15:restartNumberingAfterBreak="0">
    <w:nsid w:val="7CB15BD0"/>
    <w:multiLevelType w:val="hybridMultilevel"/>
    <w:tmpl w:val="0C16E38E"/>
    <w:lvl w:ilvl="0" w:tplc="B344EED8">
      <w:numFmt w:val="bullet"/>
      <w:lvlText w:val="-"/>
      <w:lvlJc w:val="left"/>
      <w:pPr>
        <w:ind w:left="1429" w:hanging="360"/>
      </w:pPr>
      <w:rPr>
        <w:rFonts w:ascii="Calibri" w:eastAsiaTheme="minorHAnsi" w:hAnsi="Calibri" w:cs="Calibri"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hint="default"/>
      </w:rPr>
    </w:lvl>
  </w:abstractNum>
  <w:abstractNum w:abstractNumId="77" w15:restartNumberingAfterBreak="0">
    <w:nsid w:val="7CBA4CD6"/>
    <w:multiLevelType w:val="hybridMultilevel"/>
    <w:tmpl w:val="F67C8E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8" w15:restartNumberingAfterBreak="0">
    <w:nsid w:val="7DD353D9"/>
    <w:multiLevelType w:val="hybridMultilevel"/>
    <w:tmpl w:val="1E94723E"/>
    <w:lvl w:ilvl="0" w:tplc="703C07A2">
      <w:start w:val="1"/>
      <w:numFmt w:val="decimal"/>
      <w:lvlText w:val="%1."/>
      <w:lvlJc w:val="left"/>
      <w:pPr>
        <w:ind w:left="2496" w:hanging="360"/>
      </w:pPr>
    </w:lvl>
    <w:lvl w:ilvl="1" w:tplc="04050019">
      <w:start w:val="1"/>
      <w:numFmt w:val="lowerLetter"/>
      <w:lvlText w:val="%2."/>
      <w:lvlJc w:val="left"/>
      <w:pPr>
        <w:ind w:left="3216" w:hanging="360"/>
      </w:pPr>
    </w:lvl>
    <w:lvl w:ilvl="2" w:tplc="0405001B">
      <w:start w:val="1"/>
      <w:numFmt w:val="lowerRoman"/>
      <w:lvlText w:val="%3."/>
      <w:lvlJc w:val="right"/>
      <w:pPr>
        <w:ind w:left="3936" w:hanging="180"/>
      </w:pPr>
    </w:lvl>
    <w:lvl w:ilvl="3" w:tplc="0405000F">
      <w:start w:val="1"/>
      <w:numFmt w:val="decimal"/>
      <w:lvlText w:val="%4."/>
      <w:lvlJc w:val="left"/>
      <w:pPr>
        <w:ind w:left="4656" w:hanging="360"/>
      </w:pPr>
    </w:lvl>
    <w:lvl w:ilvl="4" w:tplc="04050019">
      <w:start w:val="1"/>
      <w:numFmt w:val="lowerLetter"/>
      <w:lvlText w:val="%5."/>
      <w:lvlJc w:val="left"/>
      <w:pPr>
        <w:ind w:left="5376" w:hanging="360"/>
      </w:pPr>
    </w:lvl>
    <w:lvl w:ilvl="5" w:tplc="0405001B">
      <w:start w:val="1"/>
      <w:numFmt w:val="lowerRoman"/>
      <w:lvlText w:val="%6."/>
      <w:lvlJc w:val="right"/>
      <w:pPr>
        <w:ind w:left="6096" w:hanging="180"/>
      </w:pPr>
    </w:lvl>
    <w:lvl w:ilvl="6" w:tplc="0405000F">
      <w:start w:val="1"/>
      <w:numFmt w:val="decimal"/>
      <w:lvlText w:val="%7."/>
      <w:lvlJc w:val="left"/>
      <w:pPr>
        <w:ind w:left="6816" w:hanging="360"/>
      </w:pPr>
    </w:lvl>
    <w:lvl w:ilvl="7" w:tplc="04050019">
      <w:start w:val="1"/>
      <w:numFmt w:val="lowerLetter"/>
      <w:lvlText w:val="%8."/>
      <w:lvlJc w:val="left"/>
      <w:pPr>
        <w:ind w:left="7536" w:hanging="360"/>
      </w:pPr>
    </w:lvl>
    <w:lvl w:ilvl="8" w:tplc="0405001B">
      <w:start w:val="1"/>
      <w:numFmt w:val="lowerRoman"/>
      <w:lvlText w:val="%9."/>
      <w:lvlJc w:val="right"/>
      <w:pPr>
        <w:ind w:left="8256" w:hanging="180"/>
      </w:pPr>
    </w:lvl>
  </w:abstractNum>
  <w:abstractNum w:abstractNumId="79" w15:restartNumberingAfterBreak="0">
    <w:nsid w:val="7FDD2029"/>
    <w:multiLevelType w:val="hybridMultilevel"/>
    <w:tmpl w:val="B57CDD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5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43"/>
  </w:num>
  <w:num w:numId="7">
    <w:abstractNumId w:val="72"/>
  </w:num>
  <w:num w:numId="8">
    <w:abstractNumId w:val="35"/>
  </w:num>
  <w:num w:numId="9">
    <w:abstractNumId w:val="31"/>
  </w:num>
  <w:num w:numId="10">
    <w:abstractNumId w:val="57"/>
  </w:num>
  <w:num w:numId="11">
    <w:abstractNumId w:val="9"/>
  </w:num>
  <w:num w:numId="12">
    <w:abstractNumId w:val="2"/>
  </w:num>
  <w:num w:numId="13">
    <w:abstractNumId w:val="70"/>
  </w:num>
  <w:num w:numId="14">
    <w:abstractNumId w:val="3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3"/>
  </w:num>
  <w:num w:numId="18">
    <w:abstractNumId w:val="53"/>
  </w:num>
  <w:num w:numId="19">
    <w:abstractNumId w:val="46"/>
  </w:num>
  <w:num w:numId="2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9"/>
  </w:num>
  <w:num w:numId="23">
    <w:abstractNumId w:val="61"/>
  </w:num>
  <w:num w:numId="24">
    <w:abstractNumId w:val="71"/>
  </w:num>
  <w:num w:numId="25">
    <w:abstractNumId w:val="26"/>
  </w:num>
  <w:num w:numId="26">
    <w:abstractNumId w:val="20"/>
  </w:num>
  <w:num w:numId="27">
    <w:abstractNumId w:val="76"/>
  </w:num>
  <w:num w:numId="28">
    <w:abstractNumId w:val="48"/>
  </w:num>
  <w:num w:numId="29">
    <w:abstractNumId w:val="47"/>
  </w:num>
  <w:num w:numId="30">
    <w:abstractNumId w:val="45"/>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num>
  <w:num w:numId="33">
    <w:abstractNumId w:val="9"/>
  </w:num>
  <w:num w:numId="34">
    <w:abstractNumId w:val="38"/>
  </w:num>
  <w:num w:numId="35">
    <w:abstractNumId w:val="55"/>
  </w:num>
  <w:num w:numId="36">
    <w:abstractNumId w:val="56"/>
  </w:num>
  <w:num w:numId="37">
    <w:abstractNumId w:val="37"/>
  </w:num>
  <w:num w:numId="38">
    <w:abstractNumId w:val="65"/>
  </w:num>
  <w:num w:numId="39">
    <w:abstractNumId w:val="48"/>
  </w:num>
  <w:num w:numId="40">
    <w:abstractNumId w:val="73"/>
  </w:num>
  <w:num w:numId="41">
    <w:abstractNumId w:val="48"/>
  </w:num>
  <w:num w:numId="42">
    <w:abstractNumId w:val="17"/>
  </w:num>
  <w:num w:numId="43">
    <w:abstractNumId w:val="41"/>
  </w:num>
  <w:num w:numId="44">
    <w:abstractNumId w:val="2"/>
  </w:num>
  <w:num w:numId="45">
    <w:abstractNumId w:val="21"/>
  </w:num>
  <w:num w:numId="46">
    <w:abstractNumId w:val="11"/>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17"/>
  </w:num>
  <w:num w:numId="50">
    <w:abstractNumId w:val="7"/>
  </w:num>
  <w:num w:numId="51">
    <w:abstractNumId w:val="12"/>
  </w:num>
  <w:num w:numId="52">
    <w:abstractNumId w:val="77"/>
  </w:num>
  <w:num w:numId="53">
    <w:abstractNumId w:val="15"/>
  </w:num>
  <w:num w:numId="54">
    <w:abstractNumId w:val="66"/>
  </w:num>
  <w:num w:numId="55">
    <w:abstractNumId w:val="49"/>
  </w:num>
  <w:num w:numId="56">
    <w:abstractNumId w:val="40"/>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num>
  <w:num w:numId="60">
    <w:abstractNumId w:val="36"/>
  </w:num>
  <w:num w:numId="61">
    <w:abstractNumId w:val="15"/>
  </w:num>
  <w:num w:numId="62">
    <w:abstractNumId w:val="40"/>
  </w:num>
  <w:num w:numId="63">
    <w:abstractNumId w:val="59"/>
  </w:num>
  <w:num w:numId="64">
    <w:abstractNumId w:val="40"/>
  </w:num>
  <w:num w:numId="65">
    <w:abstractNumId w:val="29"/>
  </w:num>
  <w:num w:numId="66">
    <w:abstractNumId w:val="59"/>
  </w:num>
  <w:num w:numId="67">
    <w:abstractNumId w:val="8"/>
  </w:num>
  <w:num w:numId="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num>
  <w:num w:numId="71">
    <w:abstractNumId w:val="24"/>
  </w:num>
  <w:num w:numId="7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4"/>
  </w:num>
  <w:num w:numId="80">
    <w:abstractNumId w:val="16"/>
  </w:num>
  <w:num w:numId="81">
    <w:abstractNumId w:val="22"/>
  </w:num>
  <w:num w:numId="82">
    <w:abstractNumId w:val="67"/>
  </w:num>
  <w:num w:numId="83">
    <w:abstractNumId w:val="69"/>
  </w:num>
  <w:num w:numId="84">
    <w:abstractNumId w:val="79"/>
  </w:num>
  <w:num w:numId="85">
    <w:abstractNumId w:val="64"/>
  </w:num>
  <w:num w:numId="86">
    <w:abstractNumId w:val="30"/>
  </w:num>
  <w:num w:numId="87">
    <w:abstractNumId w:val="51"/>
  </w:num>
  <w:num w:numId="88">
    <w:abstractNumId w:val="0"/>
  </w:num>
  <w:num w:numId="89">
    <w:abstractNumId w:val="23"/>
  </w:num>
  <w:num w:numId="90">
    <w:abstractNumId w:val="42"/>
  </w:num>
  <w:num w:numId="91">
    <w:abstractNumId w:val="3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F3A"/>
    <w:rsid w:val="00003F7D"/>
    <w:rsid w:val="00012FD1"/>
    <w:rsid w:val="000167B3"/>
    <w:rsid w:val="000213AC"/>
    <w:rsid w:val="00024590"/>
    <w:rsid w:val="00036984"/>
    <w:rsid w:val="00040153"/>
    <w:rsid w:val="00044BFA"/>
    <w:rsid w:val="000502E1"/>
    <w:rsid w:val="000625F2"/>
    <w:rsid w:val="000630D2"/>
    <w:rsid w:val="00070152"/>
    <w:rsid w:val="000725EA"/>
    <w:rsid w:val="00072702"/>
    <w:rsid w:val="00085DE2"/>
    <w:rsid w:val="00086347"/>
    <w:rsid w:val="00094E54"/>
    <w:rsid w:val="000A084C"/>
    <w:rsid w:val="000A30FC"/>
    <w:rsid w:val="000B0111"/>
    <w:rsid w:val="000B0BD5"/>
    <w:rsid w:val="000B3365"/>
    <w:rsid w:val="000C3113"/>
    <w:rsid w:val="000C534A"/>
    <w:rsid w:val="000D0126"/>
    <w:rsid w:val="000D2165"/>
    <w:rsid w:val="000E3D6D"/>
    <w:rsid w:val="000F0E33"/>
    <w:rsid w:val="000F2617"/>
    <w:rsid w:val="001037BB"/>
    <w:rsid w:val="00103D92"/>
    <w:rsid w:val="001069B7"/>
    <w:rsid w:val="00114663"/>
    <w:rsid w:val="0012793C"/>
    <w:rsid w:val="0013211A"/>
    <w:rsid w:val="0014250D"/>
    <w:rsid w:val="00150040"/>
    <w:rsid w:val="00157E1B"/>
    <w:rsid w:val="001601D9"/>
    <w:rsid w:val="00162BE7"/>
    <w:rsid w:val="001705CC"/>
    <w:rsid w:val="00173964"/>
    <w:rsid w:val="00187F3A"/>
    <w:rsid w:val="00187F59"/>
    <w:rsid w:val="001968AE"/>
    <w:rsid w:val="001A0442"/>
    <w:rsid w:val="001A74A8"/>
    <w:rsid w:val="001C42A7"/>
    <w:rsid w:val="001C5009"/>
    <w:rsid w:val="001C6AB4"/>
    <w:rsid w:val="001D365A"/>
    <w:rsid w:val="001D6A0B"/>
    <w:rsid w:val="001E087A"/>
    <w:rsid w:val="001E34C1"/>
    <w:rsid w:val="001F06EA"/>
    <w:rsid w:val="001F0B24"/>
    <w:rsid w:val="001F181D"/>
    <w:rsid w:val="001F2A34"/>
    <w:rsid w:val="0020084A"/>
    <w:rsid w:val="002201FC"/>
    <w:rsid w:val="00231F39"/>
    <w:rsid w:val="002553BF"/>
    <w:rsid w:val="002632E4"/>
    <w:rsid w:val="002644A2"/>
    <w:rsid w:val="00265A82"/>
    <w:rsid w:val="00271155"/>
    <w:rsid w:val="00275885"/>
    <w:rsid w:val="002772F3"/>
    <w:rsid w:val="00280CE6"/>
    <w:rsid w:val="00284CA2"/>
    <w:rsid w:val="00287308"/>
    <w:rsid w:val="00290C5E"/>
    <w:rsid w:val="002927BE"/>
    <w:rsid w:val="002A109E"/>
    <w:rsid w:val="002A230A"/>
    <w:rsid w:val="002B4AC4"/>
    <w:rsid w:val="002B54F5"/>
    <w:rsid w:val="002D5B2A"/>
    <w:rsid w:val="002E2F5B"/>
    <w:rsid w:val="002E4F54"/>
    <w:rsid w:val="002F12E0"/>
    <w:rsid w:val="002F70B5"/>
    <w:rsid w:val="00317E88"/>
    <w:rsid w:val="00321213"/>
    <w:rsid w:val="00321316"/>
    <w:rsid w:val="0032168D"/>
    <w:rsid w:val="00324AC5"/>
    <w:rsid w:val="00325455"/>
    <w:rsid w:val="0034040F"/>
    <w:rsid w:val="003428D5"/>
    <w:rsid w:val="00350335"/>
    <w:rsid w:val="003561F3"/>
    <w:rsid w:val="00357879"/>
    <w:rsid w:val="003652DA"/>
    <w:rsid w:val="00370207"/>
    <w:rsid w:val="0038340E"/>
    <w:rsid w:val="003848AC"/>
    <w:rsid w:val="00390515"/>
    <w:rsid w:val="003A27C4"/>
    <w:rsid w:val="003B1222"/>
    <w:rsid w:val="003B4D31"/>
    <w:rsid w:val="003C0889"/>
    <w:rsid w:val="003C157A"/>
    <w:rsid w:val="003D1E85"/>
    <w:rsid w:val="003D6C41"/>
    <w:rsid w:val="003E2EE2"/>
    <w:rsid w:val="003E4F8F"/>
    <w:rsid w:val="003F21A3"/>
    <w:rsid w:val="003F49F8"/>
    <w:rsid w:val="003F711B"/>
    <w:rsid w:val="004109ED"/>
    <w:rsid w:val="00414B94"/>
    <w:rsid w:val="00415A69"/>
    <w:rsid w:val="00430035"/>
    <w:rsid w:val="00442BBD"/>
    <w:rsid w:val="004803A7"/>
    <w:rsid w:val="0048130E"/>
    <w:rsid w:val="004845DE"/>
    <w:rsid w:val="00485148"/>
    <w:rsid w:val="00485F0F"/>
    <w:rsid w:val="00493BFC"/>
    <w:rsid w:val="004A7B6A"/>
    <w:rsid w:val="004B68C8"/>
    <w:rsid w:val="004C22D5"/>
    <w:rsid w:val="004C687D"/>
    <w:rsid w:val="004D05F4"/>
    <w:rsid w:val="004D0858"/>
    <w:rsid w:val="004D2738"/>
    <w:rsid w:val="004D2E66"/>
    <w:rsid w:val="004E7487"/>
    <w:rsid w:val="004F0C43"/>
    <w:rsid w:val="005123C5"/>
    <w:rsid w:val="005145EE"/>
    <w:rsid w:val="00527BBD"/>
    <w:rsid w:val="005347B5"/>
    <w:rsid w:val="005371B2"/>
    <w:rsid w:val="00542A72"/>
    <w:rsid w:val="00555FDD"/>
    <w:rsid w:val="00577A2E"/>
    <w:rsid w:val="00594502"/>
    <w:rsid w:val="005A3D4A"/>
    <w:rsid w:val="005A6787"/>
    <w:rsid w:val="005B4163"/>
    <w:rsid w:val="005C2837"/>
    <w:rsid w:val="005D1548"/>
    <w:rsid w:val="005D26A8"/>
    <w:rsid w:val="005E2D57"/>
    <w:rsid w:val="005F0DCA"/>
    <w:rsid w:val="00602CAF"/>
    <w:rsid w:val="006044FC"/>
    <w:rsid w:val="00612F1B"/>
    <w:rsid w:val="00614A58"/>
    <w:rsid w:val="00622E2C"/>
    <w:rsid w:val="0063208F"/>
    <w:rsid w:val="0064071F"/>
    <w:rsid w:val="0064159A"/>
    <w:rsid w:val="00655132"/>
    <w:rsid w:val="006604A8"/>
    <w:rsid w:val="00664DD5"/>
    <w:rsid w:val="00666908"/>
    <w:rsid w:val="00670C47"/>
    <w:rsid w:val="00684A08"/>
    <w:rsid w:val="00684E38"/>
    <w:rsid w:val="00690A3B"/>
    <w:rsid w:val="006A5553"/>
    <w:rsid w:val="006B14D1"/>
    <w:rsid w:val="006B6352"/>
    <w:rsid w:val="006C1E26"/>
    <w:rsid w:val="006C3CEC"/>
    <w:rsid w:val="006D0147"/>
    <w:rsid w:val="006D32EC"/>
    <w:rsid w:val="006F041B"/>
    <w:rsid w:val="006F5264"/>
    <w:rsid w:val="00701318"/>
    <w:rsid w:val="007147C3"/>
    <w:rsid w:val="00724BB1"/>
    <w:rsid w:val="00732F1A"/>
    <w:rsid w:val="00750943"/>
    <w:rsid w:val="00752C51"/>
    <w:rsid w:val="00755BF4"/>
    <w:rsid w:val="0075623F"/>
    <w:rsid w:val="007661D0"/>
    <w:rsid w:val="0077436F"/>
    <w:rsid w:val="0078499B"/>
    <w:rsid w:val="007865BD"/>
    <w:rsid w:val="00793070"/>
    <w:rsid w:val="00794E81"/>
    <w:rsid w:val="0079544D"/>
    <w:rsid w:val="00795D19"/>
    <w:rsid w:val="007A020D"/>
    <w:rsid w:val="007B4041"/>
    <w:rsid w:val="007B4220"/>
    <w:rsid w:val="007D3F21"/>
    <w:rsid w:val="007F5133"/>
    <w:rsid w:val="007F53FC"/>
    <w:rsid w:val="007F6761"/>
    <w:rsid w:val="007F778D"/>
    <w:rsid w:val="007F7A61"/>
    <w:rsid w:val="008006FB"/>
    <w:rsid w:val="00805B2F"/>
    <w:rsid w:val="0080638D"/>
    <w:rsid w:val="008107F4"/>
    <w:rsid w:val="0082102F"/>
    <w:rsid w:val="0082169A"/>
    <w:rsid w:val="00821D21"/>
    <w:rsid w:val="00827D24"/>
    <w:rsid w:val="008332F6"/>
    <w:rsid w:val="00834572"/>
    <w:rsid w:val="00836800"/>
    <w:rsid w:val="00840BED"/>
    <w:rsid w:val="00840DD2"/>
    <w:rsid w:val="00843414"/>
    <w:rsid w:val="00867B68"/>
    <w:rsid w:val="00870858"/>
    <w:rsid w:val="00871E75"/>
    <w:rsid w:val="00883A86"/>
    <w:rsid w:val="008B11A9"/>
    <w:rsid w:val="008B2C41"/>
    <w:rsid w:val="008C137D"/>
    <w:rsid w:val="008C6D25"/>
    <w:rsid w:val="008C7F22"/>
    <w:rsid w:val="008D3571"/>
    <w:rsid w:val="008D39BE"/>
    <w:rsid w:val="008E55CC"/>
    <w:rsid w:val="008F3465"/>
    <w:rsid w:val="008F7C6A"/>
    <w:rsid w:val="00910A62"/>
    <w:rsid w:val="00925667"/>
    <w:rsid w:val="0092613A"/>
    <w:rsid w:val="00926D98"/>
    <w:rsid w:val="00930CFA"/>
    <w:rsid w:val="009348C2"/>
    <w:rsid w:val="00935DB8"/>
    <w:rsid w:val="00937B99"/>
    <w:rsid w:val="00950011"/>
    <w:rsid w:val="00950D28"/>
    <w:rsid w:val="00960256"/>
    <w:rsid w:val="009635F0"/>
    <w:rsid w:val="00963B82"/>
    <w:rsid w:val="00963F7D"/>
    <w:rsid w:val="00964D13"/>
    <w:rsid w:val="009748DD"/>
    <w:rsid w:val="009755CE"/>
    <w:rsid w:val="00981DB1"/>
    <w:rsid w:val="009933C6"/>
    <w:rsid w:val="009A1BD2"/>
    <w:rsid w:val="009B005A"/>
    <w:rsid w:val="009B7794"/>
    <w:rsid w:val="009C07B5"/>
    <w:rsid w:val="009D50D1"/>
    <w:rsid w:val="009D7DB3"/>
    <w:rsid w:val="009F176F"/>
    <w:rsid w:val="00A1108E"/>
    <w:rsid w:val="00A25FED"/>
    <w:rsid w:val="00A27140"/>
    <w:rsid w:val="00A3195F"/>
    <w:rsid w:val="00A34194"/>
    <w:rsid w:val="00A40025"/>
    <w:rsid w:val="00A44D63"/>
    <w:rsid w:val="00A47E33"/>
    <w:rsid w:val="00A50A63"/>
    <w:rsid w:val="00A51DB9"/>
    <w:rsid w:val="00A57727"/>
    <w:rsid w:val="00A61F11"/>
    <w:rsid w:val="00A80DDC"/>
    <w:rsid w:val="00A85EB1"/>
    <w:rsid w:val="00AA225F"/>
    <w:rsid w:val="00AA26D6"/>
    <w:rsid w:val="00AB03D7"/>
    <w:rsid w:val="00AB042E"/>
    <w:rsid w:val="00AB29BB"/>
    <w:rsid w:val="00AB2F10"/>
    <w:rsid w:val="00AB790B"/>
    <w:rsid w:val="00AC1E9D"/>
    <w:rsid w:val="00AC5130"/>
    <w:rsid w:val="00AD00A8"/>
    <w:rsid w:val="00AD0AAA"/>
    <w:rsid w:val="00AD3FD2"/>
    <w:rsid w:val="00AE0E29"/>
    <w:rsid w:val="00AE645B"/>
    <w:rsid w:val="00AF399C"/>
    <w:rsid w:val="00B019B0"/>
    <w:rsid w:val="00B06002"/>
    <w:rsid w:val="00B07057"/>
    <w:rsid w:val="00B1691D"/>
    <w:rsid w:val="00B16DAB"/>
    <w:rsid w:val="00B17A85"/>
    <w:rsid w:val="00B326B4"/>
    <w:rsid w:val="00B32CFD"/>
    <w:rsid w:val="00B34787"/>
    <w:rsid w:val="00B35810"/>
    <w:rsid w:val="00B40255"/>
    <w:rsid w:val="00B406D7"/>
    <w:rsid w:val="00B50BF6"/>
    <w:rsid w:val="00B535E4"/>
    <w:rsid w:val="00B54CAA"/>
    <w:rsid w:val="00B70998"/>
    <w:rsid w:val="00B7793A"/>
    <w:rsid w:val="00B84773"/>
    <w:rsid w:val="00B965F6"/>
    <w:rsid w:val="00BA03A6"/>
    <w:rsid w:val="00BA3152"/>
    <w:rsid w:val="00BA477C"/>
    <w:rsid w:val="00BB0E8B"/>
    <w:rsid w:val="00BC24B5"/>
    <w:rsid w:val="00BC3958"/>
    <w:rsid w:val="00BE57B3"/>
    <w:rsid w:val="00BF12A7"/>
    <w:rsid w:val="00BF1BD8"/>
    <w:rsid w:val="00C013FB"/>
    <w:rsid w:val="00C42B6F"/>
    <w:rsid w:val="00C600A9"/>
    <w:rsid w:val="00C60271"/>
    <w:rsid w:val="00C70338"/>
    <w:rsid w:val="00C815D1"/>
    <w:rsid w:val="00C86FD2"/>
    <w:rsid w:val="00C94691"/>
    <w:rsid w:val="00CA3209"/>
    <w:rsid w:val="00CB2575"/>
    <w:rsid w:val="00CC683B"/>
    <w:rsid w:val="00CC79A7"/>
    <w:rsid w:val="00CD0E9E"/>
    <w:rsid w:val="00CD3A10"/>
    <w:rsid w:val="00CD4028"/>
    <w:rsid w:val="00CD425A"/>
    <w:rsid w:val="00CE4F2E"/>
    <w:rsid w:val="00CF4D9F"/>
    <w:rsid w:val="00CF5475"/>
    <w:rsid w:val="00CF76D4"/>
    <w:rsid w:val="00D035E4"/>
    <w:rsid w:val="00D2518A"/>
    <w:rsid w:val="00D335AE"/>
    <w:rsid w:val="00D404FF"/>
    <w:rsid w:val="00D40500"/>
    <w:rsid w:val="00D44F81"/>
    <w:rsid w:val="00D60CA3"/>
    <w:rsid w:val="00D708AC"/>
    <w:rsid w:val="00D72586"/>
    <w:rsid w:val="00D873F1"/>
    <w:rsid w:val="00DA72E7"/>
    <w:rsid w:val="00DB79C6"/>
    <w:rsid w:val="00DC6327"/>
    <w:rsid w:val="00DD60C1"/>
    <w:rsid w:val="00E018E8"/>
    <w:rsid w:val="00E04148"/>
    <w:rsid w:val="00E05DC6"/>
    <w:rsid w:val="00E10B58"/>
    <w:rsid w:val="00E125A5"/>
    <w:rsid w:val="00E13E40"/>
    <w:rsid w:val="00E17F2F"/>
    <w:rsid w:val="00E25CB1"/>
    <w:rsid w:val="00E2606F"/>
    <w:rsid w:val="00E34D6E"/>
    <w:rsid w:val="00E369B0"/>
    <w:rsid w:val="00E408CB"/>
    <w:rsid w:val="00E4455F"/>
    <w:rsid w:val="00E51536"/>
    <w:rsid w:val="00E53A70"/>
    <w:rsid w:val="00E60A2F"/>
    <w:rsid w:val="00E666C2"/>
    <w:rsid w:val="00E66AE8"/>
    <w:rsid w:val="00E81E6D"/>
    <w:rsid w:val="00E97E38"/>
    <w:rsid w:val="00EA5D12"/>
    <w:rsid w:val="00EA5E58"/>
    <w:rsid w:val="00EA614F"/>
    <w:rsid w:val="00EB07E9"/>
    <w:rsid w:val="00EB20F8"/>
    <w:rsid w:val="00EB6A79"/>
    <w:rsid w:val="00EC40D1"/>
    <w:rsid w:val="00ED1A82"/>
    <w:rsid w:val="00EF0355"/>
    <w:rsid w:val="00EF4F1B"/>
    <w:rsid w:val="00F10045"/>
    <w:rsid w:val="00F119DC"/>
    <w:rsid w:val="00F201A8"/>
    <w:rsid w:val="00F2047A"/>
    <w:rsid w:val="00F34701"/>
    <w:rsid w:val="00F40EFF"/>
    <w:rsid w:val="00F44CFA"/>
    <w:rsid w:val="00F45482"/>
    <w:rsid w:val="00F526DC"/>
    <w:rsid w:val="00F561A2"/>
    <w:rsid w:val="00F60700"/>
    <w:rsid w:val="00F662D3"/>
    <w:rsid w:val="00F664E2"/>
    <w:rsid w:val="00F71EE9"/>
    <w:rsid w:val="00F7677D"/>
    <w:rsid w:val="00F85180"/>
    <w:rsid w:val="00F85194"/>
    <w:rsid w:val="00F94004"/>
    <w:rsid w:val="00F9708D"/>
    <w:rsid w:val="00F97647"/>
    <w:rsid w:val="00FB75D9"/>
    <w:rsid w:val="00FC04A8"/>
    <w:rsid w:val="00FD0CFC"/>
    <w:rsid w:val="00FD3DD9"/>
    <w:rsid w:val="00FE75B6"/>
    <w:rsid w:val="00FF36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5A2A0"/>
  <w15:chartTrackingRefBased/>
  <w15:docId w15:val="{D1B5962B-FB1C-4122-8496-260F1CF0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9"/>
    <w:qFormat/>
    <w:rsid w:val="009755CE"/>
    <w:pPr>
      <w:spacing w:after="200" w:line="276" w:lineRule="auto"/>
    </w:pPr>
    <w:rPr>
      <w:rFonts w:ascii="Times New Roman" w:hAnsi="Times New Roman"/>
      <w:sz w:val="24"/>
    </w:rPr>
  </w:style>
  <w:style w:type="paragraph" w:styleId="Nadpis1">
    <w:name w:val="heading 1"/>
    <w:basedOn w:val="Normln"/>
    <w:next w:val="Normln"/>
    <w:link w:val="Nadpis1Char"/>
    <w:uiPriority w:val="9"/>
    <w:qFormat/>
    <w:rsid w:val="00AB03D7"/>
    <w:pPr>
      <w:keepNext/>
      <w:keepLines/>
      <w:spacing w:before="240" w:after="0"/>
      <w:outlineLvl w:val="0"/>
    </w:pPr>
    <w:rPr>
      <w:rFonts w:eastAsiaTheme="majorEastAsia" w:cstheme="majorBidi"/>
      <w:b/>
      <w:color w:val="000000" w:themeColor="text1"/>
      <w:sz w:val="28"/>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755CE"/>
    <w:pPr>
      <w:ind w:left="720"/>
      <w:contextualSpacing/>
    </w:pPr>
  </w:style>
  <w:style w:type="paragraph" w:customStyle="1" w:styleId="parOdrazky01">
    <w:name w:val="parOdrazky01"/>
    <w:basedOn w:val="Normln"/>
    <w:uiPriority w:val="6"/>
    <w:qFormat/>
    <w:rsid w:val="009755CE"/>
    <w:pPr>
      <w:numPr>
        <w:numId w:val="1"/>
      </w:numPr>
      <w:spacing w:before="240" w:after="240"/>
      <w:ind w:left="641" w:hanging="357"/>
      <w:contextualSpacing/>
      <w:jc w:val="both"/>
    </w:pPr>
  </w:style>
  <w:style w:type="paragraph" w:styleId="Bezmezer">
    <w:name w:val="No Spacing"/>
    <w:link w:val="BezmezerChar"/>
    <w:uiPriority w:val="1"/>
    <w:qFormat/>
    <w:rsid w:val="00910A62"/>
    <w:pPr>
      <w:spacing w:after="0" w:line="240" w:lineRule="auto"/>
    </w:pPr>
    <w:rPr>
      <w:rFonts w:ascii="Times New Roman" w:hAnsi="Times New Roman"/>
      <w:sz w:val="24"/>
    </w:rPr>
  </w:style>
  <w:style w:type="character" w:styleId="Hypertextovodkaz">
    <w:name w:val="Hyperlink"/>
    <w:basedOn w:val="Standardnpsmoodstavce"/>
    <w:uiPriority w:val="99"/>
    <w:unhideWhenUsed/>
    <w:rsid w:val="00F662D3"/>
    <w:rPr>
      <w:color w:val="0000FF"/>
      <w:u w:val="single"/>
    </w:rPr>
  </w:style>
  <w:style w:type="paragraph" w:styleId="Obsah1">
    <w:name w:val="toc 1"/>
    <w:basedOn w:val="Normln"/>
    <w:next w:val="Normln"/>
    <w:autoRedefine/>
    <w:uiPriority w:val="39"/>
    <w:unhideWhenUsed/>
    <w:rsid w:val="00275885"/>
    <w:pPr>
      <w:tabs>
        <w:tab w:val="right" w:leader="dot" w:pos="8656"/>
      </w:tabs>
      <w:spacing w:after="0" w:line="312" w:lineRule="auto"/>
      <w:jc w:val="both"/>
    </w:pPr>
    <w:rPr>
      <w:rFonts w:cs="Times New Roman"/>
      <w:b/>
      <w:bCs/>
      <w:noProof/>
      <w:sz w:val="28"/>
      <w:szCs w:val="28"/>
    </w:rPr>
  </w:style>
  <w:style w:type="paragraph" w:styleId="Zkladntext2">
    <w:name w:val="Body Text 2"/>
    <w:basedOn w:val="Normln"/>
    <w:link w:val="Zkladntext2Char"/>
    <w:uiPriority w:val="99"/>
    <w:semiHidden/>
    <w:unhideWhenUsed/>
    <w:rsid w:val="00F662D3"/>
    <w:pPr>
      <w:spacing w:after="120" w:line="480" w:lineRule="auto"/>
    </w:pPr>
    <w:rPr>
      <w:rFonts w:asciiTheme="minorHAnsi" w:hAnsiTheme="minorHAnsi"/>
      <w:sz w:val="22"/>
    </w:rPr>
  </w:style>
  <w:style w:type="character" w:customStyle="1" w:styleId="Zkladntext2Char">
    <w:name w:val="Základní text 2 Char"/>
    <w:basedOn w:val="Standardnpsmoodstavce"/>
    <w:link w:val="Zkladntext2"/>
    <w:uiPriority w:val="99"/>
    <w:semiHidden/>
    <w:rsid w:val="00F662D3"/>
  </w:style>
  <w:style w:type="character" w:styleId="Siln">
    <w:name w:val="Strong"/>
    <w:basedOn w:val="Standardnpsmoodstavce"/>
    <w:uiPriority w:val="22"/>
    <w:qFormat/>
    <w:rsid w:val="0048130E"/>
    <w:rPr>
      <w:b/>
      <w:bCs/>
    </w:rPr>
  </w:style>
  <w:style w:type="character" w:customStyle="1" w:styleId="NormlnwebChar">
    <w:name w:val="Normální (web) Char"/>
    <w:basedOn w:val="Standardnpsmoodstavce"/>
    <w:link w:val="Normlnweb"/>
    <w:uiPriority w:val="99"/>
    <w:semiHidden/>
    <w:locked/>
    <w:rsid w:val="003C157A"/>
    <w:rPr>
      <w:rFonts w:ascii="Times New Roman" w:eastAsia="Times New Roman" w:hAnsi="Times New Roman" w:cs="Times New Roman"/>
      <w:sz w:val="24"/>
      <w:szCs w:val="24"/>
      <w:lang w:eastAsia="cs-CZ"/>
    </w:rPr>
  </w:style>
  <w:style w:type="paragraph" w:styleId="Normlnweb">
    <w:name w:val="Normal (Web)"/>
    <w:basedOn w:val="Normln"/>
    <w:link w:val="NormlnwebChar"/>
    <w:uiPriority w:val="99"/>
    <w:semiHidden/>
    <w:unhideWhenUsed/>
    <w:rsid w:val="003C157A"/>
    <w:pPr>
      <w:spacing w:before="85" w:after="85" w:line="240" w:lineRule="auto"/>
      <w:ind w:firstLine="284"/>
      <w:jc w:val="both"/>
    </w:pPr>
    <w:rPr>
      <w:rFonts w:eastAsia="Times New Roman" w:cs="Times New Roman"/>
      <w:szCs w:val="24"/>
      <w:lang w:eastAsia="cs-CZ"/>
    </w:rPr>
  </w:style>
  <w:style w:type="character" w:customStyle="1" w:styleId="TlotextuChar">
    <w:name w:val="Tělo textu Char"/>
    <w:basedOn w:val="Standardnpsmoodstavce"/>
    <w:link w:val="Tlotextu"/>
    <w:locked/>
    <w:rsid w:val="00981DB1"/>
    <w:rPr>
      <w:rFonts w:ascii="Times New Roman" w:hAnsi="Times New Roman" w:cs="Times New Roman"/>
      <w:sz w:val="24"/>
    </w:rPr>
  </w:style>
  <w:style w:type="paragraph" w:customStyle="1" w:styleId="Tlotextu">
    <w:name w:val="Tělo textu"/>
    <w:basedOn w:val="Normln"/>
    <w:link w:val="TlotextuChar"/>
    <w:qFormat/>
    <w:rsid w:val="00981DB1"/>
    <w:pPr>
      <w:spacing w:before="240" w:after="240"/>
      <w:ind w:firstLine="284"/>
      <w:jc w:val="both"/>
    </w:pPr>
    <w:rPr>
      <w:rFonts w:cs="Times New Roman"/>
    </w:rPr>
  </w:style>
  <w:style w:type="table" w:styleId="Mkatabulky">
    <w:name w:val="Table Grid"/>
    <w:basedOn w:val="Normlntabulka"/>
    <w:uiPriority w:val="39"/>
    <w:rsid w:val="00981D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mezerChar">
    <w:name w:val="Bez mezer Char"/>
    <w:basedOn w:val="Standardnpsmoodstavce"/>
    <w:link w:val="Bezmezer"/>
    <w:uiPriority w:val="1"/>
    <w:locked/>
    <w:rsid w:val="0020084A"/>
    <w:rPr>
      <w:rFonts w:ascii="Times New Roman" w:hAnsi="Times New Roman"/>
      <w:sz w:val="24"/>
    </w:rPr>
  </w:style>
  <w:style w:type="paragraph" w:customStyle="1" w:styleId="parNadpisPrvkuCerveny">
    <w:name w:val="parNadpisPrvkuCerveny"/>
    <w:basedOn w:val="Normln"/>
    <w:next w:val="Normln"/>
    <w:uiPriority w:val="14"/>
    <w:qFormat/>
    <w:rsid w:val="0082102F"/>
    <w:pPr>
      <w:keepNext/>
      <w:pBdr>
        <w:top w:val="single" w:sz="4" w:space="8" w:color="auto"/>
        <w:left w:val="single" w:sz="4" w:space="4" w:color="auto"/>
        <w:bottom w:val="single" w:sz="4" w:space="0" w:color="auto"/>
        <w:right w:val="single" w:sz="4" w:space="4" w:color="auto"/>
      </w:pBdr>
      <w:shd w:val="clear" w:color="auto" w:fill="DD6D61"/>
      <w:spacing w:after="0" w:line="360" w:lineRule="auto"/>
    </w:pPr>
    <w:rPr>
      <w:rFonts w:ascii="Arial" w:hAnsi="Arial"/>
      <w:b/>
      <w:i/>
      <w:caps/>
    </w:rPr>
  </w:style>
  <w:style w:type="paragraph" w:customStyle="1" w:styleId="Vchoz">
    <w:name w:val="Výchozí"/>
    <w:rsid w:val="0082102F"/>
    <w:pPr>
      <w:spacing w:after="0" w:line="240" w:lineRule="auto"/>
    </w:pPr>
    <w:rPr>
      <w:rFonts w:ascii="Helvetica" w:eastAsia="Helvetica" w:hAnsi="Helvetica" w:cs="Helvetica"/>
      <w:color w:val="000000"/>
      <w:lang w:eastAsia="cs-CZ"/>
    </w:rPr>
  </w:style>
  <w:style w:type="character" w:styleId="Sledovanodkaz">
    <w:name w:val="FollowedHyperlink"/>
    <w:basedOn w:val="Standardnpsmoodstavce"/>
    <w:uiPriority w:val="99"/>
    <w:semiHidden/>
    <w:unhideWhenUsed/>
    <w:rsid w:val="0082102F"/>
    <w:rPr>
      <w:color w:val="954F72" w:themeColor="followedHyperlink"/>
      <w:u w:val="single"/>
    </w:rPr>
  </w:style>
  <w:style w:type="paragraph" w:styleId="Zkladntext">
    <w:name w:val="Body Text"/>
    <w:basedOn w:val="Normln"/>
    <w:link w:val="ZkladntextChar"/>
    <w:uiPriority w:val="99"/>
    <w:semiHidden/>
    <w:unhideWhenUsed/>
    <w:rsid w:val="002A230A"/>
    <w:pPr>
      <w:spacing w:after="120"/>
    </w:pPr>
  </w:style>
  <w:style w:type="character" w:customStyle="1" w:styleId="ZkladntextChar">
    <w:name w:val="Základní text Char"/>
    <w:basedOn w:val="Standardnpsmoodstavce"/>
    <w:link w:val="Zkladntext"/>
    <w:uiPriority w:val="99"/>
    <w:semiHidden/>
    <w:rsid w:val="002A230A"/>
    <w:rPr>
      <w:rFonts w:ascii="Times New Roman" w:hAnsi="Times New Roman"/>
      <w:sz w:val="24"/>
    </w:rPr>
  </w:style>
  <w:style w:type="paragraph" w:styleId="Zkladntextodsazen">
    <w:name w:val="Body Text Indent"/>
    <w:basedOn w:val="Normln"/>
    <w:link w:val="ZkladntextodsazenChar"/>
    <w:uiPriority w:val="99"/>
    <w:semiHidden/>
    <w:unhideWhenUsed/>
    <w:rsid w:val="002A230A"/>
    <w:pPr>
      <w:spacing w:after="120"/>
      <w:ind w:left="283"/>
    </w:pPr>
  </w:style>
  <w:style w:type="character" w:customStyle="1" w:styleId="ZkladntextodsazenChar">
    <w:name w:val="Základní text odsazený Char"/>
    <w:basedOn w:val="Standardnpsmoodstavce"/>
    <w:link w:val="Zkladntextodsazen"/>
    <w:uiPriority w:val="99"/>
    <w:semiHidden/>
    <w:rsid w:val="002A230A"/>
    <w:rPr>
      <w:rFonts w:ascii="Times New Roman" w:hAnsi="Times New Roman"/>
      <w:sz w:val="24"/>
    </w:rPr>
  </w:style>
  <w:style w:type="paragraph" w:styleId="Zhlav">
    <w:name w:val="header"/>
    <w:basedOn w:val="Normln"/>
    <w:link w:val="ZhlavChar"/>
    <w:uiPriority w:val="99"/>
    <w:unhideWhenUsed/>
    <w:rsid w:val="000A08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A084C"/>
    <w:rPr>
      <w:rFonts w:ascii="Times New Roman" w:hAnsi="Times New Roman"/>
      <w:sz w:val="24"/>
    </w:rPr>
  </w:style>
  <w:style w:type="paragraph" w:styleId="Zpat">
    <w:name w:val="footer"/>
    <w:basedOn w:val="Normln"/>
    <w:link w:val="ZpatChar"/>
    <w:uiPriority w:val="99"/>
    <w:unhideWhenUsed/>
    <w:rsid w:val="000A084C"/>
    <w:pPr>
      <w:tabs>
        <w:tab w:val="center" w:pos="4536"/>
        <w:tab w:val="right" w:pos="9072"/>
      </w:tabs>
      <w:spacing w:after="0" w:line="240" w:lineRule="auto"/>
    </w:pPr>
  </w:style>
  <w:style w:type="character" w:customStyle="1" w:styleId="ZpatChar">
    <w:name w:val="Zápatí Char"/>
    <w:basedOn w:val="Standardnpsmoodstavce"/>
    <w:link w:val="Zpat"/>
    <w:uiPriority w:val="99"/>
    <w:rsid w:val="000A084C"/>
    <w:rPr>
      <w:rFonts w:ascii="Times New Roman" w:hAnsi="Times New Roman"/>
      <w:sz w:val="24"/>
    </w:rPr>
  </w:style>
  <w:style w:type="character" w:customStyle="1" w:styleId="Nadpis1Char">
    <w:name w:val="Nadpis 1 Char"/>
    <w:basedOn w:val="Standardnpsmoodstavce"/>
    <w:link w:val="Nadpis1"/>
    <w:uiPriority w:val="9"/>
    <w:rsid w:val="00AB03D7"/>
    <w:rPr>
      <w:rFonts w:ascii="Times New Roman" w:eastAsiaTheme="majorEastAsia" w:hAnsi="Times New Roman" w:cstheme="majorBidi"/>
      <w:b/>
      <w:color w:val="000000" w:themeColor="text1"/>
      <w:sz w:val="28"/>
      <w:szCs w:val="32"/>
    </w:rPr>
  </w:style>
  <w:style w:type="paragraph" w:styleId="Nadpisobsahu">
    <w:name w:val="TOC Heading"/>
    <w:basedOn w:val="Nadpis1"/>
    <w:next w:val="Normln"/>
    <w:uiPriority w:val="39"/>
    <w:unhideWhenUsed/>
    <w:qFormat/>
    <w:rsid w:val="00AB03D7"/>
    <w:pPr>
      <w:spacing w:line="259" w:lineRule="auto"/>
      <w:outlineLvl w:val="9"/>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1118">
      <w:bodyDiv w:val="1"/>
      <w:marLeft w:val="0"/>
      <w:marRight w:val="0"/>
      <w:marTop w:val="0"/>
      <w:marBottom w:val="0"/>
      <w:divBdr>
        <w:top w:val="none" w:sz="0" w:space="0" w:color="auto"/>
        <w:left w:val="none" w:sz="0" w:space="0" w:color="auto"/>
        <w:bottom w:val="none" w:sz="0" w:space="0" w:color="auto"/>
        <w:right w:val="none" w:sz="0" w:space="0" w:color="auto"/>
      </w:divBdr>
    </w:div>
    <w:div w:id="96413609">
      <w:bodyDiv w:val="1"/>
      <w:marLeft w:val="0"/>
      <w:marRight w:val="0"/>
      <w:marTop w:val="0"/>
      <w:marBottom w:val="0"/>
      <w:divBdr>
        <w:top w:val="none" w:sz="0" w:space="0" w:color="auto"/>
        <w:left w:val="none" w:sz="0" w:space="0" w:color="auto"/>
        <w:bottom w:val="none" w:sz="0" w:space="0" w:color="auto"/>
        <w:right w:val="none" w:sz="0" w:space="0" w:color="auto"/>
      </w:divBdr>
    </w:div>
    <w:div w:id="122381803">
      <w:bodyDiv w:val="1"/>
      <w:marLeft w:val="0"/>
      <w:marRight w:val="0"/>
      <w:marTop w:val="0"/>
      <w:marBottom w:val="0"/>
      <w:divBdr>
        <w:top w:val="none" w:sz="0" w:space="0" w:color="auto"/>
        <w:left w:val="none" w:sz="0" w:space="0" w:color="auto"/>
        <w:bottom w:val="none" w:sz="0" w:space="0" w:color="auto"/>
        <w:right w:val="none" w:sz="0" w:space="0" w:color="auto"/>
      </w:divBdr>
    </w:div>
    <w:div w:id="129245912">
      <w:bodyDiv w:val="1"/>
      <w:marLeft w:val="0"/>
      <w:marRight w:val="0"/>
      <w:marTop w:val="0"/>
      <w:marBottom w:val="0"/>
      <w:divBdr>
        <w:top w:val="none" w:sz="0" w:space="0" w:color="auto"/>
        <w:left w:val="none" w:sz="0" w:space="0" w:color="auto"/>
        <w:bottom w:val="none" w:sz="0" w:space="0" w:color="auto"/>
        <w:right w:val="none" w:sz="0" w:space="0" w:color="auto"/>
      </w:divBdr>
    </w:div>
    <w:div w:id="210271585">
      <w:bodyDiv w:val="1"/>
      <w:marLeft w:val="0"/>
      <w:marRight w:val="0"/>
      <w:marTop w:val="0"/>
      <w:marBottom w:val="0"/>
      <w:divBdr>
        <w:top w:val="none" w:sz="0" w:space="0" w:color="auto"/>
        <w:left w:val="none" w:sz="0" w:space="0" w:color="auto"/>
        <w:bottom w:val="none" w:sz="0" w:space="0" w:color="auto"/>
        <w:right w:val="none" w:sz="0" w:space="0" w:color="auto"/>
      </w:divBdr>
    </w:div>
    <w:div w:id="213349104">
      <w:bodyDiv w:val="1"/>
      <w:marLeft w:val="0"/>
      <w:marRight w:val="0"/>
      <w:marTop w:val="0"/>
      <w:marBottom w:val="0"/>
      <w:divBdr>
        <w:top w:val="none" w:sz="0" w:space="0" w:color="auto"/>
        <w:left w:val="none" w:sz="0" w:space="0" w:color="auto"/>
        <w:bottom w:val="none" w:sz="0" w:space="0" w:color="auto"/>
        <w:right w:val="none" w:sz="0" w:space="0" w:color="auto"/>
      </w:divBdr>
    </w:div>
    <w:div w:id="300961967">
      <w:bodyDiv w:val="1"/>
      <w:marLeft w:val="0"/>
      <w:marRight w:val="0"/>
      <w:marTop w:val="0"/>
      <w:marBottom w:val="0"/>
      <w:divBdr>
        <w:top w:val="none" w:sz="0" w:space="0" w:color="auto"/>
        <w:left w:val="none" w:sz="0" w:space="0" w:color="auto"/>
        <w:bottom w:val="none" w:sz="0" w:space="0" w:color="auto"/>
        <w:right w:val="none" w:sz="0" w:space="0" w:color="auto"/>
      </w:divBdr>
    </w:div>
    <w:div w:id="374626740">
      <w:bodyDiv w:val="1"/>
      <w:marLeft w:val="0"/>
      <w:marRight w:val="0"/>
      <w:marTop w:val="0"/>
      <w:marBottom w:val="0"/>
      <w:divBdr>
        <w:top w:val="none" w:sz="0" w:space="0" w:color="auto"/>
        <w:left w:val="none" w:sz="0" w:space="0" w:color="auto"/>
        <w:bottom w:val="none" w:sz="0" w:space="0" w:color="auto"/>
        <w:right w:val="none" w:sz="0" w:space="0" w:color="auto"/>
      </w:divBdr>
    </w:div>
    <w:div w:id="400909901">
      <w:bodyDiv w:val="1"/>
      <w:marLeft w:val="0"/>
      <w:marRight w:val="0"/>
      <w:marTop w:val="0"/>
      <w:marBottom w:val="0"/>
      <w:divBdr>
        <w:top w:val="none" w:sz="0" w:space="0" w:color="auto"/>
        <w:left w:val="none" w:sz="0" w:space="0" w:color="auto"/>
        <w:bottom w:val="none" w:sz="0" w:space="0" w:color="auto"/>
        <w:right w:val="none" w:sz="0" w:space="0" w:color="auto"/>
      </w:divBdr>
    </w:div>
    <w:div w:id="477770694">
      <w:bodyDiv w:val="1"/>
      <w:marLeft w:val="0"/>
      <w:marRight w:val="0"/>
      <w:marTop w:val="0"/>
      <w:marBottom w:val="0"/>
      <w:divBdr>
        <w:top w:val="none" w:sz="0" w:space="0" w:color="auto"/>
        <w:left w:val="none" w:sz="0" w:space="0" w:color="auto"/>
        <w:bottom w:val="none" w:sz="0" w:space="0" w:color="auto"/>
        <w:right w:val="none" w:sz="0" w:space="0" w:color="auto"/>
      </w:divBdr>
    </w:div>
    <w:div w:id="489250027">
      <w:bodyDiv w:val="1"/>
      <w:marLeft w:val="0"/>
      <w:marRight w:val="0"/>
      <w:marTop w:val="0"/>
      <w:marBottom w:val="0"/>
      <w:divBdr>
        <w:top w:val="none" w:sz="0" w:space="0" w:color="auto"/>
        <w:left w:val="none" w:sz="0" w:space="0" w:color="auto"/>
        <w:bottom w:val="none" w:sz="0" w:space="0" w:color="auto"/>
        <w:right w:val="none" w:sz="0" w:space="0" w:color="auto"/>
      </w:divBdr>
    </w:div>
    <w:div w:id="490488189">
      <w:bodyDiv w:val="1"/>
      <w:marLeft w:val="0"/>
      <w:marRight w:val="0"/>
      <w:marTop w:val="0"/>
      <w:marBottom w:val="0"/>
      <w:divBdr>
        <w:top w:val="none" w:sz="0" w:space="0" w:color="auto"/>
        <w:left w:val="none" w:sz="0" w:space="0" w:color="auto"/>
        <w:bottom w:val="none" w:sz="0" w:space="0" w:color="auto"/>
        <w:right w:val="none" w:sz="0" w:space="0" w:color="auto"/>
      </w:divBdr>
    </w:div>
    <w:div w:id="537084276">
      <w:bodyDiv w:val="1"/>
      <w:marLeft w:val="0"/>
      <w:marRight w:val="0"/>
      <w:marTop w:val="0"/>
      <w:marBottom w:val="0"/>
      <w:divBdr>
        <w:top w:val="none" w:sz="0" w:space="0" w:color="auto"/>
        <w:left w:val="none" w:sz="0" w:space="0" w:color="auto"/>
        <w:bottom w:val="none" w:sz="0" w:space="0" w:color="auto"/>
        <w:right w:val="none" w:sz="0" w:space="0" w:color="auto"/>
      </w:divBdr>
    </w:div>
    <w:div w:id="595019094">
      <w:bodyDiv w:val="1"/>
      <w:marLeft w:val="0"/>
      <w:marRight w:val="0"/>
      <w:marTop w:val="0"/>
      <w:marBottom w:val="0"/>
      <w:divBdr>
        <w:top w:val="none" w:sz="0" w:space="0" w:color="auto"/>
        <w:left w:val="none" w:sz="0" w:space="0" w:color="auto"/>
        <w:bottom w:val="none" w:sz="0" w:space="0" w:color="auto"/>
        <w:right w:val="none" w:sz="0" w:space="0" w:color="auto"/>
      </w:divBdr>
    </w:div>
    <w:div w:id="619608086">
      <w:bodyDiv w:val="1"/>
      <w:marLeft w:val="0"/>
      <w:marRight w:val="0"/>
      <w:marTop w:val="0"/>
      <w:marBottom w:val="0"/>
      <w:divBdr>
        <w:top w:val="none" w:sz="0" w:space="0" w:color="auto"/>
        <w:left w:val="none" w:sz="0" w:space="0" w:color="auto"/>
        <w:bottom w:val="none" w:sz="0" w:space="0" w:color="auto"/>
        <w:right w:val="none" w:sz="0" w:space="0" w:color="auto"/>
      </w:divBdr>
    </w:div>
    <w:div w:id="626014079">
      <w:bodyDiv w:val="1"/>
      <w:marLeft w:val="0"/>
      <w:marRight w:val="0"/>
      <w:marTop w:val="0"/>
      <w:marBottom w:val="0"/>
      <w:divBdr>
        <w:top w:val="none" w:sz="0" w:space="0" w:color="auto"/>
        <w:left w:val="none" w:sz="0" w:space="0" w:color="auto"/>
        <w:bottom w:val="none" w:sz="0" w:space="0" w:color="auto"/>
        <w:right w:val="none" w:sz="0" w:space="0" w:color="auto"/>
      </w:divBdr>
    </w:div>
    <w:div w:id="658774463">
      <w:bodyDiv w:val="1"/>
      <w:marLeft w:val="0"/>
      <w:marRight w:val="0"/>
      <w:marTop w:val="0"/>
      <w:marBottom w:val="0"/>
      <w:divBdr>
        <w:top w:val="none" w:sz="0" w:space="0" w:color="auto"/>
        <w:left w:val="none" w:sz="0" w:space="0" w:color="auto"/>
        <w:bottom w:val="none" w:sz="0" w:space="0" w:color="auto"/>
        <w:right w:val="none" w:sz="0" w:space="0" w:color="auto"/>
      </w:divBdr>
    </w:div>
    <w:div w:id="723256155">
      <w:bodyDiv w:val="1"/>
      <w:marLeft w:val="0"/>
      <w:marRight w:val="0"/>
      <w:marTop w:val="0"/>
      <w:marBottom w:val="0"/>
      <w:divBdr>
        <w:top w:val="none" w:sz="0" w:space="0" w:color="auto"/>
        <w:left w:val="none" w:sz="0" w:space="0" w:color="auto"/>
        <w:bottom w:val="none" w:sz="0" w:space="0" w:color="auto"/>
        <w:right w:val="none" w:sz="0" w:space="0" w:color="auto"/>
      </w:divBdr>
    </w:div>
    <w:div w:id="736167365">
      <w:bodyDiv w:val="1"/>
      <w:marLeft w:val="0"/>
      <w:marRight w:val="0"/>
      <w:marTop w:val="0"/>
      <w:marBottom w:val="0"/>
      <w:divBdr>
        <w:top w:val="none" w:sz="0" w:space="0" w:color="auto"/>
        <w:left w:val="none" w:sz="0" w:space="0" w:color="auto"/>
        <w:bottom w:val="none" w:sz="0" w:space="0" w:color="auto"/>
        <w:right w:val="none" w:sz="0" w:space="0" w:color="auto"/>
      </w:divBdr>
    </w:div>
    <w:div w:id="759326660">
      <w:bodyDiv w:val="1"/>
      <w:marLeft w:val="0"/>
      <w:marRight w:val="0"/>
      <w:marTop w:val="0"/>
      <w:marBottom w:val="0"/>
      <w:divBdr>
        <w:top w:val="none" w:sz="0" w:space="0" w:color="auto"/>
        <w:left w:val="none" w:sz="0" w:space="0" w:color="auto"/>
        <w:bottom w:val="none" w:sz="0" w:space="0" w:color="auto"/>
        <w:right w:val="none" w:sz="0" w:space="0" w:color="auto"/>
      </w:divBdr>
    </w:div>
    <w:div w:id="794451577">
      <w:bodyDiv w:val="1"/>
      <w:marLeft w:val="0"/>
      <w:marRight w:val="0"/>
      <w:marTop w:val="0"/>
      <w:marBottom w:val="0"/>
      <w:divBdr>
        <w:top w:val="none" w:sz="0" w:space="0" w:color="auto"/>
        <w:left w:val="none" w:sz="0" w:space="0" w:color="auto"/>
        <w:bottom w:val="none" w:sz="0" w:space="0" w:color="auto"/>
        <w:right w:val="none" w:sz="0" w:space="0" w:color="auto"/>
      </w:divBdr>
    </w:div>
    <w:div w:id="810487125">
      <w:bodyDiv w:val="1"/>
      <w:marLeft w:val="0"/>
      <w:marRight w:val="0"/>
      <w:marTop w:val="0"/>
      <w:marBottom w:val="0"/>
      <w:divBdr>
        <w:top w:val="none" w:sz="0" w:space="0" w:color="auto"/>
        <w:left w:val="none" w:sz="0" w:space="0" w:color="auto"/>
        <w:bottom w:val="none" w:sz="0" w:space="0" w:color="auto"/>
        <w:right w:val="none" w:sz="0" w:space="0" w:color="auto"/>
      </w:divBdr>
    </w:div>
    <w:div w:id="846864508">
      <w:bodyDiv w:val="1"/>
      <w:marLeft w:val="0"/>
      <w:marRight w:val="0"/>
      <w:marTop w:val="0"/>
      <w:marBottom w:val="0"/>
      <w:divBdr>
        <w:top w:val="none" w:sz="0" w:space="0" w:color="auto"/>
        <w:left w:val="none" w:sz="0" w:space="0" w:color="auto"/>
        <w:bottom w:val="none" w:sz="0" w:space="0" w:color="auto"/>
        <w:right w:val="none" w:sz="0" w:space="0" w:color="auto"/>
      </w:divBdr>
    </w:div>
    <w:div w:id="853691395">
      <w:bodyDiv w:val="1"/>
      <w:marLeft w:val="0"/>
      <w:marRight w:val="0"/>
      <w:marTop w:val="0"/>
      <w:marBottom w:val="0"/>
      <w:divBdr>
        <w:top w:val="none" w:sz="0" w:space="0" w:color="auto"/>
        <w:left w:val="none" w:sz="0" w:space="0" w:color="auto"/>
        <w:bottom w:val="none" w:sz="0" w:space="0" w:color="auto"/>
        <w:right w:val="none" w:sz="0" w:space="0" w:color="auto"/>
      </w:divBdr>
    </w:div>
    <w:div w:id="909654299">
      <w:bodyDiv w:val="1"/>
      <w:marLeft w:val="0"/>
      <w:marRight w:val="0"/>
      <w:marTop w:val="0"/>
      <w:marBottom w:val="0"/>
      <w:divBdr>
        <w:top w:val="none" w:sz="0" w:space="0" w:color="auto"/>
        <w:left w:val="none" w:sz="0" w:space="0" w:color="auto"/>
        <w:bottom w:val="none" w:sz="0" w:space="0" w:color="auto"/>
        <w:right w:val="none" w:sz="0" w:space="0" w:color="auto"/>
      </w:divBdr>
    </w:div>
    <w:div w:id="965695606">
      <w:bodyDiv w:val="1"/>
      <w:marLeft w:val="0"/>
      <w:marRight w:val="0"/>
      <w:marTop w:val="0"/>
      <w:marBottom w:val="0"/>
      <w:divBdr>
        <w:top w:val="none" w:sz="0" w:space="0" w:color="auto"/>
        <w:left w:val="none" w:sz="0" w:space="0" w:color="auto"/>
        <w:bottom w:val="none" w:sz="0" w:space="0" w:color="auto"/>
        <w:right w:val="none" w:sz="0" w:space="0" w:color="auto"/>
      </w:divBdr>
    </w:div>
    <w:div w:id="989291141">
      <w:bodyDiv w:val="1"/>
      <w:marLeft w:val="0"/>
      <w:marRight w:val="0"/>
      <w:marTop w:val="0"/>
      <w:marBottom w:val="0"/>
      <w:divBdr>
        <w:top w:val="none" w:sz="0" w:space="0" w:color="auto"/>
        <w:left w:val="none" w:sz="0" w:space="0" w:color="auto"/>
        <w:bottom w:val="none" w:sz="0" w:space="0" w:color="auto"/>
        <w:right w:val="none" w:sz="0" w:space="0" w:color="auto"/>
      </w:divBdr>
    </w:div>
    <w:div w:id="1018310495">
      <w:bodyDiv w:val="1"/>
      <w:marLeft w:val="0"/>
      <w:marRight w:val="0"/>
      <w:marTop w:val="0"/>
      <w:marBottom w:val="0"/>
      <w:divBdr>
        <w:top w:val="none" w:sz="0" w:space="0" w:color="auto"/>
        <w:left w:val="none" w:sz="0" w:space="0" w:color="auto"/>
        <w:bottom w:val="none" w:sz="0" w:space="0" w:color="auto"/>
        <w:right w:val="none" w:sz="0" w:space="0" w:color="auto"/>
      </w:divBdr>
    </w:div>
    <w:div w:id="1022778956">
      <w:bodyDiv w:val="1"/>
      <w:marLeft w:val="0"/>
      <w:marRight w:val="0"/>
      <w:marTop w:val="0"/>
      <w:marBottom w:val="0"/>
      <w:divBdr>
        <w:top w:val="none" w:sz="0" w:space="0" w:color="auto"/>
        <w:left w:val="none" w:sz="0" w:space="0" w:color="auto"/>
        <w:bottom w:val="none" w:sz="0" w:space="0" w:color="auto"/>
        <w:right w:val="none" w:sz="0" w:space="0" w:color="auto"/>
      </w:divBdr>
    </w:div>
    <w:div w:id="1030642584">
      <w:bodyDiv w:val="1"/>
      <w:marLeft w:val="0"/>
      <w:marRight w:val="0"/>
      <w:marTop w:val="0"/>
      <w:marBottom w:val="0"/>
      <w:divBdr>
        <w:top w:val="none" w:sz="0" w:space="0" w:color="auto"/>
        <w:left w:val="none" w:sz="0" w:space="0" w:color="auto"/>
        <w:bottom w:val="none" w:sz="0" w:space="0" w:color="auto"/>
        <w:right w:val="none" w:sz="0" w:space="0" w:color="auto"/>
      </w:divBdr>
    </w:div>
    <w:div w:id="1044867850">
      <w:bodyDiv w:val="1"/>
      <w:marLeft w:val="0"/>
      <w:marRight w:val="0"/>
      <w:marTop w:val="0"/>
      <w:marBottom w:val="0"/>
      <w:divBdr>
        <w:top w:val="none" w:sz="0" w:space="0" w:color="auto"/>
        <w:left w:val="none" w:sz="0" w:space="0" w:color="auto"/>
        <w:bottom w:val="none" w:sz="0" w:space="0" w:color="auto"/>
        <w:right w:val="none" w:sz="0" w:space="0" w:color="auto"/>
      </w:divBdr>
    </w:div>
    <w:div w:id="1051538362">
      <w:bodyDiv w:val="1"/>
      <w:marLeft w:val="0"/>
      <w:marRight w:val="0"/>
      <w:marTop w:val="0"/>
      <w:marBottom w:val="0"/>
      <w:divBdr>
        <w:top w:val="none" w:sz="0" w:space="0" w:color="auto"/>
        <w:left w:val="none" w:sz="0" w:space="0" w:color="auto"/>
        <w:bottom w:val="none" w:sz="0" w:space="0" w:color="auto"/>
        <w:right w:val="none" w:sz="0" w:space="0" w:color="auto"/>
      </w:divBdr>
    </w:div>
    <w:div w:id="1186746533">
      <w:bodyDiv w:val="1"/>
      <w:marLeft w:val="0"/>
      <w:marRight w:val="0"/>
      <w:marTop w:val="0"/>
      <w:marBottom w:val="0"/>
      <w:divBdr>
        <w:top w:val="none" w:sz="0" w:space="0" w:color="auto"/>
        <w:left w:val="none" w:sz="0" w:space="0" w:color="auto"/>
        <w:bottom w:val="none" w:sz="0" w:space="0" w:color="auto"/>
        <w:right w:val="none" w:sz="0" w:space="0" w:color="auto"/>
      </w:divBdr>
    </w:div>
    <w:div w:id="1297226027">
      <w:bodyDiv w:val="1"/>
      <w:marLeft w:val="0"/>
      <w:marRight w:val="0"/>
      <w:marTop w:val="0"/>
      <w:marBottom w:val="0"/>
      <w:divBdr>
        <w:top w:val="none" w:sz="0" w:space="0" w:color="auto"/>
        <w:left w:val="none" w:sz="0" w:space="0" w:color="auto"/>
        <w:bottom w:val="none" w:sz="0" w:space="0" w:color="auto"/>
        <w:right w:val="none" w:sz="0" w:space="0" w:color="auto"/>
      </w:divBdr>
    </w:div>
    <w:div w:id="1321150597">
      <w:bodyDiv w:val="1"/>
      <w:marLeft w:val="0"/>
      <w:marRight w:val="0"/>
      <w:marTop w:val="0"/>
      <w:marBottom w:val="0"/>
      <w:divBdr>
        <w:top w:val="none" w:sz="0" w:space="0" w:color="auto"/>
        <w:left w:val="none" w:sz="0" w:space="0" w:color="auto"/>
        <w:bottom w:val="none" w:sz="0" w:space="0" w:color="auto"/>
        <w:right w:val="none" w:sz="0" w:space="0" w:color="auto"/>
      </w:divBdr>
    </w:div>
    <w:div w:id="1321156317">
      <w:bodyDiv w:val="1"/>
      <w:marLeft w:val="0"/>
      <w:marRight w:val="0"/>
      <w:marTop w:val="0"/>
      <w:marBottom w:val="0"/>
      <w:divBdr>
        <w:top w:val="none" w:sz="0" w:space="0" w:color="auto"/>
        <w:left w:val="none" w:sz="0" w:space="0" w:color="auto"/>
        <w:bottom w:val="none" w:sz="0" w:space="0" w:color="auto"/>
        <w:right w:val="none" w:sz="0" w:space="0" w:color="auto"/>
      </w:divBdr>
    </w:div>
    <w:div w:id="1392464088">
      <w:bodyDiv w:val="1"/>
      <w:marLeft w:val="0"/>
      <w:marRight w:val="0"/>
      <w:marTop w:val="0"/>
      <w:marBottom w:val="0"/>
      <w:divBdr>
        <w:top w:val="none" w:sz="0" w:space="0" w:color="auto"/>
        <w:left w:val="none" w:sz="0" w:space="0" w:color="auto"/>
        <w:bottom w:val="none" w:sz="0" w:space="0" w:color="auto"/>
        <w:right w:val="none" w:sz="0" w:space="0" w:color="auto"/>
      </w:divBdr>
    </w:div>
    <w:div w:id="1442801449">
      <w:bodyDiv w:val="1"/>
      <w:marLeft w:val="0"/>
      <w:marRight w:val="0"/>
      <w:marTop w:val="0"/>
      <w:marBottom w:val="0"/>
      <w:divBdr>
        <w:top w:val="none" w:sz="0" w:space="0" w:color="auto"/>
        <w:left w:val="none" w:sz="0" w:space="0" w:color="auto"/>
        <w:bottom w:val="none" w:sz="0" w:space="0" w:color="auto"/>
        <w:right w:val="none" w:sz="0" w:space="0" w:color="auto"/>
      </w:divBdr>
    </w:div>
    <w:div w:id="1448038093">
      <w:bodyDiv w:val="1"/>
      <w:marLeft w:val="0"/>
      <w:marRight w:val="0"/>
      <w:marTop w:val="0"/>
      <w:marBottom w:val="0"/>
      <w:divBdr>
        <w:top w:val="none" w:sz="0" w:space="0" w:color="auto"/>
        <w:left w:val="none" w:sz="0" w:space="0" w:color="auto"/>
        <w:bottom w:val="none" w:sz="0" w:space="0" w:color="auto"/>
        <w:right w:val="none" w:sz="0" w:space="0" w:color="auto"/>
      </w:divBdr>
    </w:div>
    <w:div w:id="1482842119">
      <w:bodyDiv w:val="1"/>
      <w:marLeft w:val="0"/>
      <w:marRight w:val="0"/>
      <w:marTop w:val="0"/>
      <w:marBottom w:val="0"/>
      <w:divBdr>
        <w:top w:val="none" w:sz="0" w:space="0" w:color="auto"/>
        <w:left w:val="none" w:sz="0" w:space="0" w:color="auto"/>
        <w:bottom w:val="none" w:sz="0" w:space="0" w:color="auto"/>
        <w:right w:val="none" w:sz="0" w:space="0" w:color="auto"/>
      </w:divBdr>
    </w:div>
    <w:div w:id="1491363437">
      <w:bodyDiv w:val="1"/>
      <w:marLeft w:val="0"/>
      <w:marRight w:val="0"/>
      <w:marTop w:val="0"/>
      <w:marBottom w:val="0"/>
      <w:divBdr>
        <w:top w:val="none" w:sz="0" w:space="0" w:color="auto"/>
        <w:left w:val="none" w:sz="0" w:space="0" w:color="auto"/>
        <w:bottom w:val="none" w:sz="0" w:space="0" w:color="auto"/>
        <w:right w:val="none" w:sz="0" w:space="0" w:color="auto"/>
      </w:divBdr>
    </w:div>
    <w:div w:id="1602180272">
      <w:bodyDiv w:val="1"/>
      <w:marLeft w:val="0"/>
      <w:marRight w:val="0"/>
      <w:marTop w:val="0"/>
      <w:marBottom w:val="0"/>
      <w:divBdr>
        <w:top w:val="none" w:sz="0" w:space="0" w:color="auto"/>
        <w:left w:val="none" w:sz="0" w:space="0" w:color="auto"/>
        <w:bottom w:val="none" w:sz="0" w:space="0" w:color="auto"/>
        <w:right w:val="none" w:sz="0" w:space="0" w:color="auto"/>
      </w:divBdr>
    </w:div>
    <w:div w:id="1605267982">
      <w:bodyDiv w:val="1"/>
      <w:marLeft w:val="0"/>
      <w:marRight w:val="0"/>
      <w:marTop w:val="0"/>
      <w:marBottom w:val="0"/>
      <w:divBdr>
        <w:top w:val="none" w:sz="0" w:space="0" w:color="auto"/>
        <w:left w:val="none" w:sz="0" w:space="0" w:color="auto"/>
        <w:bottom w:val="none" w:sz="0" w:space="0" w:color="auto"/>
        <w:right w:val="none" w:sz="0" w:space="0" w:color="auto"/>
      </w:divBdr>
    </w:div>
    <w:div w:id="1637762768">
      <w:bodyDiv w:val="1"/>
      <w:marLeft w:val="0"/>
      <w:marRight w:val="0"/>
      <w:marTop w:val="0"/>
      <w:marBottom w:val="0"/>
      <w:divBdr>
        <w:top w:val="none" w:sz="0" w:space="0" w:color="auto"/>
        <w:left w:val="none" w:sz="0" w:space="0" w:color="auto"/>
        <w:bottom w:val="none" w:sz="0" w:space="0" w:color="auto"/>
        <w:right w:val="none" w:sz="0" w:space="0" w:color="auto"/>
      </w:divBdr>
    </w:div>
    <w:div w:id="1692608628">
      <w:bodyDiv w:val="1"/>
      <w:marLeft w:val="0"/>
      <w:marRight w:val="0"/>
      <w:marTop w:val="0"/>
      <w:marBottom w:val="0"/>
      <w:divBdr>
        <w:top w:val="none" w:sz="0" w:space="0" w:color="auto"/>
        <w:left w:val="none" w:sz="0" w:space="0" w:color="auto"/>
        <w:bottom w:val="none" w:sz="0" w:space="0" w:color="auto"/>
        <w:right w:val="none" w:sz="0" w:space="0" w:color="auto"/>
      </w:divBdr>
    </w:div>
    <w:div w:id="1712268852">
      <w:bodyDiv w:val="1"/>
      <w:marLeft w:val="0"/>
      <w:marRight w:val="0"/>
      <w:marTop w:val="0"/>
      <w:marBottom w:val="0"/>
      <w:divBdr>
        <w:top w:val="none" w:sz="0" w:space="0" w:color="auto"/>
        <w:left w:val="none" w:sz="0" w:space="0" w:color="auto"/>
        <w:bottom w:val="none" w:sz="0" w:space="0" w:color="auto"/>
        <w:right w:val="none" w:sz="0" w:space="0" w:color="auto"/>
      </w:divBdr>
    </w:div>
    <w:div w:id="1716537504">
      <w:bodyDiv w:val="1"/>
      <w:marLeft w:val="0"/>
      <w:marRight w:val="0"/>
      <w:marTop w:val="0"/>
      <w:marBottom w:val="0"/>
      <w:divBdr>
        <w:top w:val="none" w:sz="0" w:space="0" w:color="auto"/>
        <w:left w:val="none" w:sz="0" w:space="0" w:color="auto"/>
        <w:bottom w:val="none" w:sz="0" w:space="0" w:color="auto"/>
        <w:right w:val="none" w:sz="0" w:space="0" w:color="auto"/>
      </w:divBdr>
    </w:div>
    <w:div w:id="1758137713">
      <w:bodyDiv w:val="1"/>
      <w:marLeft w:val="0"/>
      <w:marRight w:val="0"/>
      <w:marTop w:val="0"/>
      <w:marBottom w:val="0"/>
      <w:divBdr>
        <w:top w:val="none" w:sz="0" w:space="0" w:color="auto"/>
        <w:left w:val="none" w:sz="0" w:space="0" w:color="auto"/>
        <w:bottom w:val="none" w:sz="0" w:space="0" w:color="auto"/>
        <w:right w:val="none" w:sz="0" w:space="0" w:color="auto"/>
      </w:divBdr>
    </w:div>
    <w:div w:id="1819299960">
      <w:bodyDiv w:val="1"/>
      <w:marLeft w:val="0"/>
      <w:marRight w:val="0"/>
      <w:marTop w:val="0"/>
      <w:marBottom w:val="0"/>
      <w:divBdr>
        <w:top w:val="none" w:sz="0" w:space="0" w:color="auto"/>
        <w:left w:val="none" w:sz="0" w:space="0" w:color="auto"/>
        <w:bottom w:val="none" w:sz="0" w:space="0" w:color="auto"/>
        <w:right w:val="none" w:sz="0" w:space="0" w:color="auto"/>
      </w:divBdr>
    </w:div>
    <w:div w:id="1955673370">
      <w:bodyDiv w:val="1"/>
      <w:marLeft w:val="0"/>
      <w:marRight w:val="0"/>
      <w:marTop w:val="0"/>
      <w:marBottom w:val="0"/>
      <w:divBdr>
        <w:top w:val="none" w:sz="0" w:space="0" w:color="auto"/>
        <w:left w:val="none" w:sz="0" w:space="0" w:color="auto"/>
        <w:bottom w:val="none" w:sz="0" w:space="0" w:color="auto"/>
        <w:right w:val="none" w:sz="0" w:space="0" w:color="auto"/>
      </w:divBdr>
    </w:div>
    <w:div w:id="1983659348">
      <w:bodyDiv w:val="1"/>
      <w:marLeft w:val="0"/>
      <w:marRight w:val="0"/>
      <w:marTop w:val="0"/>
      <w:marBottom w:val="0"/>
      <w:divBdr>
        <w:top w:val="none" w:sz="0" w:space="0" w:color="auto"/>
        <w:left w:val="none" w:sz="0" w:space="0" w:color="auto"/>
        <w:bottom w:val="none" w:sz="0" w:space="0" w:color="auto"/>
        <w:right w:val="none" w:sz="0" w:space="0" w:color="auto"/>
      </w:divBdr>
    </w:div>
    <w:div w:id="1995137930">
      <w:bodyDiv w:val="1"/>
      <w:marLeft w:val="0"/>
      <w:marRight w:val="0"/>
      <w:marTop w:val="0"/>
      <w:marBottom w:val="0"/>
      <w:divBdr>
        <w:top w:val="none" w:sz="0" w:space="0" w:color="auto"/>
        <w:left w:val="none" w:sz="0" w:space="0" w:color="auto"/>
        <w:bottom w:val="none" w:sz="0" w:space="0" w:color="auto"/>
        <w:right w:val="none" w:sz="0" w:space="0" w:color="auto"/>
      </w:divBdr>
    </w:div>
    <w:div w:id="2002615909">
      <w:bodyDiv w:val="1"/>
      <w:marLeft w:val="0"/>
      <w:marRight w:val="0"/>
      <w:marTop w:val="0"/>
      <w:marBottom w:val="0"/>
      <w:divBdr>
        <w:top w:val="none" w:sz="0" w:space="0" w:color="auto"/>
        <w:left w:val="none" w:sz="0" w:space="0" w:color="auto"/>
        <w:bottom w:val="none" w:sz="0" w:space="0" w:color="auto"/>
        <w:right w:val="none" w:sz="0" w:space="0" w:color="auto"/>
      </w:divBdr>
    </w:div>
    <w:div w:id="2033409743">
      <w:bodyDiv w:val="1"/>
      <w:marLeft w:val="0"/>
      <w:marRight w:val="0"/>
      <w:marTop w:val="0"/>
      <w:marBottom w:val="0"/>
      <w:divBdr>
        <w:top w:val="none" w:sz="0" w:space="0" w:color="auto"/>
        <w:left w:val="none" w:sz="0" w:space="0" w:color="auto"/>
        <w:bottom w:val="none" w:sz="0" w:space="0" w:color="auto"/>
        <w:right w:val="none" w:sz="0" w:space="0" w:color="auto"/>
      </w:divBdr>
    </w:div>
    <w:div w:id="2081367545">
      <w:bodyDiv w:val="1"/>
      <w:marLeft w:val="0"/>
      <w:marRight w:val="0"/>
      <w:marTop w:val="0"/>
      <w:marBottom w:val="0"/>
      <w:divBdr>
        <w:top w:val="none" w:sz="0" w:space="0" w:color="auto"/>
        <w:left w:val="none" w:sz="0" w:space="0" w:color="auto"/>
        <w:bottom w:val="none" w:sz="0" w:space="0" w:color="auto"/>
        <w:right w:val="none" w:sz="0" w:space="0" w:color="auto"/>
      </w:divBdr>
    </w:div>
    <w:div w:id="212495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C:\Users\jan0010\Desktop\Voln&#253;%20&#269;as\OPORA%20-V&#268;.doc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jan0010\Desktop\Voln&#253;%20&#269;as\OPORA%20-V&#268;.doc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an0010\Desktop\Voln&#253;%20&#269;as\OPORA%20-V&#268;.doc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jan0010\Desktop\Voln&#253;%20&#269;as\OPORA%20-V&#268;.docm" TargetMode="External"/><Relationship Id="rId5" Type="http://schemas.openxmlformats.org/officeDocument/2006/relationships/webSettings" Target="webSettings.xml"/><Relationship Id="rId15" Type="http://schemas.openxmlformats.org/officeDocument/2006/relationships/hyperlink" Target="file:///C:\Users\jan0010\Desktop\Voln&#253;%20&#269;as\OPORA%20-V&#268;.docm" TargetMode="External"/><Relationship Id="rId10" Type="http://schemas.openxmlformats.org/officeDocument/2006/relationships/hyperlink" Target="file:///C:\Users\jan0010\Desktop\Voln&#253;%20&#269;as\OPORA%20-V&#268;.doc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jan0010\Desktop\Voln&#253;%20&#269;as\OPORA%20-V&#268;.docm" TargetMode="External"/><Relationship Id="rId14" Type="http://schemas.openxmlformats.org/officeDocument/2006/relationships/hyperlink" Target="file:///C:\Users\jan0010\Desktop\Voln&#253;%20&#269;as\OPORA%20-V&#268;.doc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13C99-B5BB-495C-A7D7-BFCFF8F4A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26093</Words>
  <Characters>153951</Characters>
  <Application>Microsoft Office Word</Application>
  <DocSecurity>0</DocSecurity>
  <Lines>1282</Lines>
  <Paragraphs>359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jan0010</dc:creator>
  <cp:keywords/>
  <dc:description/>
  <cp:lastModifiedBy>Kamil Janiš</cp:lastModifiedBy>
  <cp:revision>45</cp:revision>
  <cp:lastPrinted>2025-03-13T08:19:00Z</cp:lastPrinted>
  <dcterms:created xsi:type="dcterms:W3CDTF">2025-03-13T12:17:00Z</dcterms:created>
  <dcterms:modified xsi:type="dcterms:W3CDTF">2026-04-08T20:03:00Z</dcterms:modified>
</cp:coreProperties>
</file>