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3A" w:rsidRDefault="00C57C6E" w:rsidP="00C57C6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Okruhy ke zkoušce  „Katastr“  20</w:t>
      </w:r>
      <w:r w:rsidR="000E7023">
        <w:rPr>
          <w:rFonts w:ascii="Times New Roman" w:hAnsi="Times New Roman" w:cs="Times New Roman"/>
          <w:sz w:val="40"/>
          <w:szCs w:val="40"/>
        </w:rPr>
        <w:t>21</w:t>
      </w:r>
      <w:r>
        <w:rPr>
          <w:rFonts w:ascii="Times New Roman" w:hAnsi="Times New Roman" w:cs="Times New Roman"/>
          <w:sz w:val="40"/>
          <w:szCs w:val="40"/>
        </w:rPr>
        <w:t>/202</w:t>
      </w:r>
      <w:r w:rsidR="000E7023">
        <w:rPr>
          <w:rFonts w:ascii="Times New Roman" w:hAnsi="Times New Roman" w:cs="Times New Roman"/>
          <w:sz w:val="40"/>
          <w:szCs w:val="40"/>
        </w:rPr>
        <w:t>2</w:t>
      </w:r>
    </w:p>
    <w:p w:rsidR="00E2779A" w:rsidRPr="00C57C6E" w:rsidRDefault="00E2779A" w:rsidP="00C57C6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E0D5E" w:rsidRPr="00C57C6E" w:rsidRDefault="00C57C6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Prameny práva</w:t>
      </w:r>
      <w:r w:rsidRPr="00C57C6E">
        <w:rPr>
          <w:rFonts w:ascii="Times New Roman" w:hAnsi="Times New Roman" w:cs="Times New Roman"/>
          <w:sz w:val="24"/>
          <w:szCs w:val="24"/>
        </w:rPr>
        <w:t xml:space="preserve"> v </w:t>
      </w:r>
      <w:r w:rsidR="004E0D5E" w:rsidRPr="00C57C6E">
        <w:rPr>
          <w:rFonts w:ascii="Times New Roman" w:hAnsi="Times New Roman" w:cs="Times New Roman"/>
          <w:sz w:val="24"/>
          <w:szCs w:val="24"/>
        </w:rPr>
        <w:t xml:space="preserve"> oblasti katastru nemovitosti a zeměměřičství, zákony upravující problematiku katastru nemovitostí a prováděcí právní předpisy</w:t>
      </w:r>
    </w:p>
    <w:p w:rsidR="004E0D5E" w:rsidRPr="00C57C6E" w:rsidRDefault="00C57C6E" w:rsidP="00C57C6E">
      <w:pPr>
        <w:pStyle w:val="Odstavecseseznamem"/>
        <w:numPr>
          <w:ilvl w:val="0"/>
          <w:numId w:val="3"/>
        </w:numPr>
        <w:spacing w:before="240" w:after="0"/>
        <w:ind w:left="284" w:firstLine="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V</w:t>
      </w:r>
      <w:r w:rsidR="00B9403A" w:rsidRPr="00C57C6E">
        <w:rPr>
          <w:rFonts w:ascii="Times New Roman" w:hAnsi="Times New Roman" w:cs="Times New Roman"/>
          <w:b/>
          <w:sz w:val="24"/>
          <w:szCs w:val="24"/>
        </w:rPr>
        <w:t xml:space="preserve">ymezení </w:t>
      </w:r>
      <w:r w:rsidRPr="00C57C6E">
        <w:rPr>
          <w:rFonts w:ascii="Times New Roman" w:hAnsi="Times New Roman" w:cs="Times New Roman"/>
          <w:b/>
          <w:sz w:val="24"/>
          <w:szCs w:val="24"/>
        </w:rPr>
        <w:t xml:space="preserve"> některých pojmů</w:t>
      </w:r>
      <w:r w:rsidRPr="00C57C6E">
        <w:rPr>
          <w:rFonts w:ascii="Times New Roman" w:hAnsi="Times New Roman" w:cs="Times New Roman"/>
          <w:sz w:val="24"/>
          <w:szCs w:val="24"/>
        </w:rPr>
        <w:t xml:space="preserve"> </w:t>
      </w:r>
      <w:r w:rsidR="00B9403A" w:rsidRPr="00C57C6E">
        <w:rPr>
          <w:rFonts w:ascii="Times New Roman" w:hAnsi="Times New Roman" w:cs="Times New Roman"/>
          <w:sz w:val="24"/>
          <w:szCs w:val="24"/>
        </w:rPr>
        <w:t xml:space="preserve">„katastr nemovitostí“, </w:t>
      </w:r>
      <w:r w:rsidRPr="00C57C6E">
        <w:rPr>
          <w:rFonts w:ascii="Times New Roman" w:hAnsi="Times New Roman" w:cs="Times New Roman"/>
          <w:sz w:val="24"/>
          <w:szCs w:val="24"/>
        </w:rPr>
        <w:t>p</w:t>
      </w:r>
      <w:r w:rsidR="00B9403A" w:rsidRPr="00C57C6E">
        <w:rPr>
          <w:rFonts w:ascii="Times New Roman" w:hAnsi="Times New Roman" w:cs="Times New Roman"/>
          <w:sz w:val="24"/>
          <w:szCs w:val="24"/>
        </w:rPr>
        <w:t>ozemek</w:t>
      </w:r>
      <w:r w:rsidRPr="00C57C6E">
        <w:rPr>
          <w:rFonts w:ascii="Times New Roman" w:hAnsi="Times New Roman" w:cs="Times New Roman"/>
          <w:sz w:val="24"/>
          <w:szCs w:val="24"/>
        </w:rPr>
        <w:t>, parcela</w:t>
      </w:r>
    </w:p>
    <w:p w:rsidR="00B9403A" w:rsidRPr="00C57C6E" w:rsidRDefault="00B9403A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katastrální území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katastrální mapa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geometrický plán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="004E0D5E" w:rsidRPr="00C57C6E">
        <w:rPr>
          <w:rFonts w:ascii="Times New Roman" w:hAnsi="Times New Roman" w:cs="Times New Roman"/>
          <w:sz w:val="24"/>
          <w:szCs w:val="24"/>
        </w:rPr>
        <w:t>b</w:t>
      </w:r>
      <w:r w:rsidRPr="00C57C6E">
        <w:rPr>
          <w:rFonts w:ascii="Times New Roman" w:hAnsi="Times New Roman" w:cs="Times New Roman"/>
          <w:sz w:val="24"/>
          <w:szCs w:val="24"/>
        </w:rPr>
        <w:t>udova</w:t>
      </w:r>
    </w:p>
    <w:p w:rsidR="004E0D5E" w:rsidRPr="00C57C6E" w:rsidRDefault="004E0D5E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Historie pozemkových</w:t>
      </w:r>
      <w:r w:rsidRPr="00C57C6E">
        <w:rPr>
          <w:rFonts w:ascii="Times New Roman" w:hAnsi="Times New Roman" w:cs="Times New Roman"/>
          <w:sz w:val="24"/>
          <w:szCs w:val="24"/>
        </w:rPr>
        <w:t xml:space="preserve"> evidencí (stabilní katastr, pozemkové knihy, pozemkový katastr, přídělové řízení, jednotná evidence půdy, evidence nemovitostí).</w:t>
      </w: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Ustanovení katastrálního zákona společná pro zápisy práv do katastru nemovitostí (</w:t>
      </w:r>
      <w:r w:rsidRPr="00C57C6E">
        <w:rPr>
          <w:rFonts w:ascii="Times New Roman" w:hAnsi="Times New Roman" w:cs="Times New Roman"/>
          <w:b/>
          <w:sz w:val="24"/>
          <w:szCs w:val="24"/>
        </w:rPr>
        <w:t>druhy zápisů práv a jejich definice, pořadí zápisu práv, plomba, označování nemovitostí v listinách</w:t>
      </w:r>
      <w:r w:rsidRPr="00C57C6E">
        <w:rPr>
          <w:rFonts w:ascii="Times New Roman" w:hAnsi="Times New Roman" w:cs="Times New Roman"/>
          <w:sz w:val="24"/>
          <w:szCs w:val="24"/>
        </w:rPr>
        <w:t>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vkladem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vkladem, vkladové řízení (návrh na vklad, zahájení vkladového řízení bez návrhu, účastníci vkladového řízení, přílohy návrhu na vklad, přezkum soukromé listiny a veřejné listiny, rozhodnutí o povolení vkladu, vyrozumění o vkladu, žaloba proti zamítnutí vkladu).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záznamem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záznamem, postup při zápisu záznamem.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poznámky</w:t>
      </w:r>
      <w:r w:rsidRPr="00C57C6E">
        <w:rPr>
          <w:rFonts w:ascii="Times New Roman" w:hAnsi="Times New Roman" w:cs="Times New Roman"/>
          <w:sz w:val="24"/>
          <w:szCs w:val="24"/>
        </w:rPr>
        <w:t xml:space="preserve"> do katastru nemovitostí, poznámka k osobě a k nemovitosti, poznámka spornosti, příklady poznámek, postup při zápisu a výmazu poznámek.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</w:t>
      </w:r>
      <w:r w:rsidR="00E80507">
        <w:rPr>
          <w:rFonts w:ascii="Times New Roman" w:hAnsi="Times New Roman" w:cs="Times New Roman"/>
          <w:b/>
          <w:sz w:val="24"/>
          <w:szCs w:val="24"/>
        </w:rPr>
        <w:t>ráva a p</w:t>
      </w:r>
      <w:r w:rsidRPr="00C57C6E">
        <w:rPr>
          <w:rFonts w:ascii="Times New Roman" w:hAnsi="Times New Roman" w:cs="Times New Roman"/>
          <w:b/>
          <w:sz w:val="24"/>
          <w:szCs w:val="24"/>
        </w:rPr>
        <w:t xml:space="preserve">ovinnosti vlastníků </w:t>
      </w:r>
      <w:r w:rsidR="00E80507">
        <w:rPr>
          <w:rFonts w:ascii="Times New Roman" w:hAnsi="Times New Roman" w:cs="Times New Roman"/>
          <w:b/>
          <w:sz w:val="24"/>
          <w:szCs w:val="24"/>
        </w:rPr>
        <w:t xml:space="preserve">nemovitostí </w:t>
      </w:r>
      <w:bookmarkStart w:id="0" w:name="_GoBack"/>
      <w:bookmarkEnd w:id="0"/>
      <w:r w:rsidRPr="00C57C6E">
        <w:rPr>
          <w:rFonts w:ascii="Times New Roman" w:hAnsi="Times New Roman" w:cs="Times New Roman"/>
          <w:b/>
          <w:sz w:val="24"/>
          <w:szCs w:val="24"/>
        </w:rPr>
        <w:t>a jiných oprávněných</w:t>
      </w:r>
      <w:r w:rsidRPr="00C57C6E">
        <w:rPr>
          <w:rFonts w:ascii="Times New Roman" w:hAnsi="Times New Roman" w:cs="Times New Roman"/>
          <w:sz w:val="24"/>
          <w:szCs w:val="24"/>
        </w:rPr>
        <w:t>, obcí a orgánů veřejné moci 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 xml:space="preserve">Přestupky </w:t>
      </w:r>
      <w:r w:rsidRPr="00C57C6E">
        <w:rPr>
          <w:rFonts w:ascii="Times New Roman" w:hAnsi="Times New Roman" w:cs="Times New Roman"/>
          <w:sz w:val="24"/>
          <w:szCs w:val="24"/>
        </w:rPr>
        <w:t>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Zeměměřické a katastrální orgány</w:t>
      </w:r>
      <w:r w:rsidRPr="00C57C6E">
        <w:rPr>
          <w:rFonts w:ascii="Times New Roman" w:hAnsi="Times New Roman" w:cs="Times New Roman"/>
          <w:sz w:val="24"/>
          <w:szCs w:val="24"/>
        </w:rPr>
        <w:t>, jejich zřízení, věcná a územní působnost.</w:t>
      </w: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C57C6E" w:rsidRPr="00C5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70E"/>
    <w:multiLevelType w:val="hybridMultilevel"/>
    <w:tmpl w:val="38D6EDA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AD160B"/>
    <w:multiLevelType w:val="hybridMultilevel"/>
    <w:tmpl w:val="035E9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3F5"/>
    <w:multiLevelType w:val="hybridMultilevel"/>
    <w:tmpl w:val="8F760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1DF"/>
    <w:multiLevelType w:val="hybridMultilevel"/>
    <w:tmpl w:val="37369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3A"/>
    <w:rsid w:val="000E7023"/>
    <w:rsid w:val="002213C2"/>
    <w:rsid w:val="004E0D5E"/>
    <w:rsid w:val="00577918"/>
    <w:rsid w:val="00A8673D"/>
    <w:rsid w:val="00AE5FCF"/>
    <w:rsid w:val="00B66B85"/>
    <w:rsid w:val="00B9403A"/>
    <w:rsid w:val="00C57C6E"/>
    <w:rsid w:val="00E2779A"/>
    <w:rsid w:val="00E80507"/>
    <w:rsid w:val="00F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92A"/>
  <w15:chartTrackingRefBased/>
  <w15:docId w15:val="{6FF95F7E-D4A0-47A3-B964-4EFDCAD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Karel</dc:creator>
  <cp:keywords/>
  <dc:description/>
  <cp:lastModifiedBy>Marie Sciskalová</cp:lastModifiedBy>
  <cp:revision>9</cp:revision>
  <dcterms:created xsi:type="dcterms:W3CDTF">2019-12-13T06:22:00Z</dcterms:created>
  <dcterms:modified xsi:type="dcterms:W3CDTF">2021-11-08T06:43:00Z</dcterms:modified>
</cp:coreProperties>
</file>