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27" w:rsidRPr="00452747" w:rsidRDefault="00452747">
      <w:pPr>
        <w:rPr>
          <w:b/>
        </w:rPr>
      </w:pPr>
      <w:r>
        <w:t xml:space="preserve">                                            </w:t>
      </w:r>
      <w:r w:rsidR="00E87D4B" w:rsidRPr="00452747">
        <w:rPr>
          <w:b/>
        </w:rPr>
        <w:t xml:space="preserve">OKRUHY KE </w:t>
      </w:r>
      <w:proofErr w:type="gramStart"/>
      <w:r w:rsidR="00E87D4B" w:rsidRPr="00452747">
        <w:rPr>
          <w:b/>
        </w:rPr>
        <w:t>ZKOUŠCE  GYNEKOLOGIE</w:t>
      </w:r>
      <w:proofErr w:type="gramEnd"/>
      <w:r w:rsidR="00E87D4B" w:rsidRPr="00452747">
        <w:rPr>
          <w:b/>
        </w:rPr>
        <w:t xml:space="preserve"> – PORODNICTVÍ</w:t>
      </w:r>
      <w:bookmarkStart w:id="0" w:name="_GoBack"/>
      <w:bookmarkEnd w:id="0"/>
    </w:p>
    <w:p w:rsidR="00E87D4B" w:rsidRDefault="00E87D4B"/>
    <w:p w:rsidR="00E87D4B" w:rsidRDefault="00E87D4B" w:rsidP="00E87D4B">
      <w:pPr>
        <w:pStyle w:val="Odstavecseseznamem"/>
        <w:numPr>
          <w:ilvl w:val="0"/>
          <w:numId w:val="1"/>
        </w:numPr>
      </w:pPr>
      <w:r>
        <w:t>Primární péče o ženu, gynekologické vyšetření, menstruační cyklus, gynekologická anamnéza, anatomie zevních pohlavních orgánů, péče o ženu s poruchou menstruačního cyklu</w:t>
      </w:r>
    </w:p>
    <w:p w:rsidR="00E87D4B" w:rsidRDefault="00E87D4B" w:rsidP="00E87D4B">
      <w:pPr>
        <w:pStyle w:val="Odstavecseseznamem"/>
        <w:numPr>
          <w:ilvl w:val="0"/>
          <w:numId w:val="1"/>
        </w:numPr>
      </w:pPr>
      <w:r>
        <w:t xml:space="preserve">Antikoncepce, gynekologie dětského věku, endometriózu, sterilita, </w:t>
      </w:r>
      <w:proofErr w:type="spellStart"/>
      <w:r>
        <w:t>interfer</w:t>
      </w:r>
      <w:r w:rsidR="00452747">
        <w:t>t</w:t>
      </w:r>
      <w:r>
        <w:t>ilita</w:t>
      </w:r>
      <w:proofErr w:type="spellEnd"/>
      <w:r>
        <w:t xml:space="preserve">, anatomie vnitřních pohlavních orgánů, </w:t>
      </w:r>
      <w:r w:rsidR="00452747">
        <w:t>úrazy v gynekologii.</w:t>
      </w:r>
    </w:p>
    <w:p w:rsidR="00E87D4B" w:rsidRDefault="00E87D4B" w:rsidP="00E87D4B">
      <w:pPr>
        <w:pStyle w:val="Odstavecseseznamem"/>
        <w:numPr>
          <w:ilvl w:val="0"/>
          <w:numId w:val="1"/>
        </w:numPr>
      </w:pPr>
      <w:r>
        <w:t>Zánětlivá onemocnění v gynekologii, pohlavní choroby, péče o ženu s pohlavními chorobami a záněty.</w:t>
      </w:r>
    </w:p>
    <w:p w:rsidR="00E87D4B" w:rsidRDefault="00FB32E0" w:rsidP="00E87D4B">
      <w:pPr>
        <w:pStyle w:val="Odstavecseseznamem"/>
        <w:numPr>
          <w:ilvl w:val="0"/>
          <w:numId w:val="1"/>
        </w:numPr>
      </w:pPr>
      <w:r>
        <w:t>Malé gynekologické operace – charakteristika, rozdělení, příprava ženy k výkonu, péče po výkonu, edukace.</w:t>
      </w:r>
    </w:p>
    <w:p w:rsidR="00FB32E0" w:rsidRDefault="00FB32E0" w:rsidP="00E87D4B">
      <w:pPr>
        <w:pStyle w:val="Odstavecseseznamem"/>
        <w:numPr>
          <w:ilvl w:val="0"/>
          <w:numId w:val="1"/>
        </w:numPr>
      </w:pPr>
      <w:r>
        <w:t>Velké gynekologické operace, rozdělení, anatomie vaječníků a dělohy, předoperační příprava, péče o ženu.</w:t>
      </w:r>
    </w:p>
    <w:p w:rsidR="00FB32E0" w:rsidRDefault="00FB32E0" w:rsidP="00E87D4B">
      <w:pPr>
        <w:pStyle w:val="Odstavecseseznamem"/>
        <w:numPr>
          <w:ilvl w:val="0"/>
          <w:numId w:val="1"/>
        </w:numPr>
      </w:pPr>
      <w:r>
        <w:t>Péče o ženu po gynekologické operaci uložené na JIP a následně na standardním oddělení, laboratorní vyšetření po operaci, péče o drény, typy drénů.</w:t>
      </w:r>
    </w:p>
    <w:p w:rsidR="00FB32E0" w:rsidRDefault="00FB32E0" w:rsidP="00E87D4B">
      <w:pPr>
        <w:pStyle w:val="Odstavecseseznamem"/>
        <w:numPr>
          <w:ilvl w:val="0"/>
          <w:numId w:val="1"/>
        </w:numPr>
      </w:pPr>
      <w:r>
        <w:t>Onemocnění prsu, anatomie prsu, diagnostika, prevence, předoperační a pooperační péče</w:t>
      </w:r>
      <w:r w:rsidR="000C0024">
        <w:t>, edukace.</w:t>
      </w:r>
    </w:p>
    <w:p w:rsidR="000C0024" w:rsidRDefault="000C0024" w:rsidP="00E87D4B">
      <w:pPr>
        <w:pStyle w:val="Odstavecseseznamem"/>
        <w:numPr>
          <w:ilvl w:val="0"/>
          <w:numId w:val="1"/>
        </w:numPr>
      </w:pPr>
      <w:r>
        <w:t xml:space="preserve">Onkologická léčba, péče o ženu s nádorovým onemocněním, nejčastější </w:t>
      </w:r>
      <w:r w:rsidR="00452747">
        <w:t xml:space="preserve">gynekologické </w:t>
      </w:r>
      <w:r>
        <w:t>nádory žen, typy léčby, edukace.</w:t>
      </w:r>
    </w:p>
    <w:p w:rsidR="000C0024" w:rsidRDefault="000C0024" w:rsidP="00E87D4B">
      <w:pPr>
        <w:pStyle w:val="Odstavecseseznamem"/>
        <w:numPr>
          <w:ilvl w:val="0"/>
          <w:numId w:val="1"/>
        </w:numPr>
      </w:pPr>
      <w:r>
        <w:t>Náhlé příhody v gynekologii a porodnictví, porod, doby porodní, porod v</w:t>
      </w:r>
      <w:r w:rsidR="0078679A">
        <w:t> </w:t>
      </w:r>
      <w:r>
        <w:t>terénu</w:t>
      </w:r>
      <w:r w:rsidR="0078679A">
        <w:t xml:space="preserve"> –</w:t>
      </w:r>
      <w:r>
        <w:t xml:space="preserve"> </w:t>
      </w:r>
      <w:r w:rsidR="0078679A">
        <w:t xml:space="preserve">hygienické a bezpečnostní </w:t>
      </w:r>
      <w:r>
        <w:t>zásady.</w:t>
      </w:r>
    </w:p>
    <w:sectPr w:rsidR="000C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74C9D"/>
    <w:multiLevelType w:val="hybridMultilevel"/>
    <w:tmpl w:val="73BC5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4B"/>
    <w:rsid w:val="000C0024"/>
    <w:rsid w:val="002E5418"/>
    <w:rsid w:val="00452747"/>
    <w:rsid w:val="0078679A"/>
    <w:rsid w:val="009F0880"/>
    <w:rsid w:val="00B048AB"/>
    <w:rsid w:val="00E87D4B"/>
    <w:rsid w:val="00F80227"/>
    <w:rsid w:val="00F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94FF"/>
  <w15:chartTrackingRefBased/>
  <w15:docId w15:val="{2B2C1C70-9011-4060-A890-B1DDAAF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Yvetta Vrublová</cp:lastModifiedBy>
  <cp:revision>3</cp:revision>
  <dcterms:created xsi:type="dcterms:W3CDTF">2018-10-02T05:43:00Z</dcterms:created>
  <dcterms:modified xsi:type="dcterms:W3CDTF">2022-11-10T13:02:00Z</dcterms:modified>
</cp:coreProperties>
</file>