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4"/>
          <w:szCs w:val="24"/>
        </w:rPr>
        <w:id w:val="-811709822"/>
        <w:docPartObj>
          <w:docPartGallery w:val="Cover Pages"/>
          <w:docPartUnique/>
        </w:docPartObj>
      </w:sdtPr>
      <w:sdtEndPr/>
      <w:sdtContent>
        <w:p w14:paraId="539A54A5" w14:textId="6C1B210C" w:rsidR="00823AD2" w:rsidRPr="006A7AD8" w:rsidRDefault="00823AD2">
          <w:pPr>
            <w:rPr>
              <w:sz w:val="24"/>
              <w:szCs w:val="24"/>
            </w:rPr>
          </w:pPr>
        </w:p>
        <w:p w14:paraId="4341DD83" w14:textId="18BF87C9" w:rsidR="00823AD2" w:rsidRPr="006A7AD8" w:rsidRDefault="00823AD2">
          <w:pPr>
            <w:rPr>
              <w:sz w:val="24"/>
              <w:szCs w:val="24"/>
            </w:rPr>
          </w:pPr>
          <w:r w:rsidRPr="006A7AD8">
            <w:rPr>
              <w:noProof/>
              <w:sz w:val="24"/>
              <w:szCs w:val="24"/>
            </w:rPr>
            <mc:AlternateContent>
              <mc:Choice Requires="wps">
                <w:drawing>
                  <wp:anchor distT="0" distB="0" distL="182880" distR="182880" simplePos="0" relativeHeight="251691008" behindDoc="0" locked="0" layoutInCell="1" allowOverlap="1" wp14:anchorId="4B82A8F3" wp14:editId="42A324FF">
                    <wp:simplePos x="0" y="0"/>
                    <mc:AlternateContent>
                      <mc:Choice Requires="wp14">
                        <wp:positionH relativeFrom="margin">
                          <wp14:pctPosHOffset>7700</wp14:pctPosHOffset>
                        </wp:positionH>
                      </mc:Choice>
                      <mc:Fallback>
                        <wp:positionH relativeFrom="page">
                          <wp:posOffset>1419860</wp:posOffset>
                        </wp:positionH>
                      </mc:Fallback>
                    </mc:AlternateContent>
                    <mc:AlternateContent>
                      <mc:Choice Requires="wp14">
                        <wp:positionV relativeFrom="page">
                          <wp14:pctPosVOffset>54000</wp14:pctPosVOffset>
                        </wp:positionV>
                      </mc:Choice>
                      <mc:Fallback>
                        <wp:positionV relativeFrom="page">
                          <wp:posOffset>5774055</wp:posOffset>
                        </wp:positionV>
                      </mc:Fallback>
                    </mc:AlternateContent>
                    <wp:extent cx="4686300" cy="6720840"/>
                    <wp:effectExtent l="0" t="0" r="0" b="2540"/>
                    <wp:wrapSquare wrapText="bothSides"/>
                    <wp:docPr id="131" name="Textové pole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BCDF2" w14:textId="49B1114A" w:rsidR="00355BFC" w:rsidRDefault="00B97BCB">
                                <w:pPr>
                                  <w:pStyle w:val="Bezmezer"/>
                                  <w:spacing w:before="40" w:after="560" w:line="216" w:lineRule="auto"/>
                                  <w:rPr>
                                    <w:color w:val="4472C4" w:themeColor="accent1"/>
                                    <w:sz w:val="72"/>
                                    <w:szCs w:val="72"/>
                                  </w:rPr>
                                </w:pPr>
                                <w:sdt>
                                  <w:sdtPr>
                                    <w:rPr>
                                      <w:color w:val="4472C4" w:themeColor="accent1"/>
                                      <w:sz w:val="72"/>
                                      <w:szCs w:val="72"/>
                                    </w:rPr>
                                    <w:alias w:val="Název"/>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55BFC">
                                      <w:rPr>
                                        <w:color w:val="4472C4" w:themeColor="accent1"/>
                                        <w:sz w:val="72"/>
                                        <w:szCs w:val="72"/>
                                      </w:rPr>
                                      <w:t>Základy zdravotní a sociální práce</w:t>
                                    </w:r>
                                  </w:sdtContent>
                                </w:sdt>
                              </w:p>
                              <w:sdt>
                                <w:sdtPr>
                                  <w:rPr>
                                    <w:caps/>
                                    <w:color w:val="1F4E79" w:themeColor="accent5" w:themeShade="80"/>
                                    <w:sz w:val="28"/>
                                    <w:szCs w:val="28"/>
                                  </w:rPr>
                                  <w:alias w:val="Podtitul"/>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B789136" w14:textId="77777777" w:rsidR="00355BFC" w:rsidRDefault="00355BFC">
                                    <w:pPr>
                                      <w:pStyle w:val="Bezmezer"/>
                                      <w:spacing w:before="40" w:after="40"/>
                                      <w:rPr>
                                        <w:caps/>
                                        <w:color w:val="1F4E79" w:themeColor="accent5" w:themeShade="80"/>
                                        <w:sz w:val="28"/>
                                        <w:szCs w:val="28"/>
                                      </w:rPr>
                                    </w:pPr>
                                    <w:r>
                                      <w:rPr>
                                        <w:caps/>
                                        <w:color w:val="1F4E79" w:themeColor="accent5" w:themeShade="80"/>
                                        <w:sz w:val="28"/>
                                        <w:szCs w:val="28"/>
                                      </w:rPr>
                                      <w:t>[Podtitul dokumentu]</w:t>
                                    </w:r>
                                  </w:p>
                                </w:sdtContent>
                              </w:sdt>
                              <w:p w14:paraId="7B67855A" w14:textId="4F7D4FD0" w:rsidR="00355BFC" w:rsidRDefault="00B97BCB">
                                <w:pPr>
                                  <w:pStyle w:val="Bezmezer"/>
                                  <w:spacing w:before="80" w:after="40"/>
                                  <w:rPr>
                                    <w:caps/>
                                    <w:color w:val="5B9BD5" w:themeColor="accent5"/>
                                    <w:sz w:val="24"/>
                                    <w:szCs w:val="24"/>
                                  </w:rPr>
                                </w:pPr>
                                <w:sdt>
                                  <w:sdtPr>
                                    <w:rPr>
                                      <w:caps/>
                                      <w:color w:val="5B9BD5"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r w:rsidR="00355BFC">
                                      <w:rPr>
                                        <w:caps/>
                                        <w:color w:val="5B9BD5" w:themeColor="accent5"/>
                                        <w:sz w:val="24"/>
                                        <w:szCs w:val="24"/>
                                      </w:rPr>
                                      <w:t>Petr Fabián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B82A8F3" id="_x0000_t202" coordsize="21600,21600" o:spt="202" path="m,l,21600r21600,l21600,xe">
                    <v:stroke joinstyle="miter"/>
                    <v:path gradientshapeok="t" o:connecttype="rect"/>
                  </v:shapetype>
                  <v:shape id="Textové pole 131" o:spid="_x0000_s1026" type="#_x0000_t202" style="position:absolute;margin-left:0;margin-top:0;width:369pt;height:529.2pt;z-index:25169100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FbifgIAAFwFAAAOAAAAZHJzL2Uyb0RvYy54bWysVEtu2zAQ3RfoHQjuGzmfuoEROXATpCgQ&#13;&#10;JEGTImuaImOhFIclaUvujXqOXqyPlGQHaTcpuqFGM2+G83nDs/OuMWyjfKjJlvzwYMKZspKq2j6V&#13;&#10;/OvD1btTzkIUthKGrCr5VgV+Pn/75qx1M3VEKzKV8gxBbJi1ruSrGN2sKIJcqUaEA3LKwqjJNyLi&#13;&#10;1z8VlRctojemOJpMpkVLvnKepAoB2sveyOc5vtZKxlutg4rMlBy5xXz6fC7TWczPxOzJC7eq5ZCG&#13;&#10;+IcsGlFbXLoLdSmiYGtf/xGqqaWnQDoeSGoK0rqWKteAag4nL6q5Xwmnci1oTnC7NoX/F1bebO48&#13;&#10;qyvM7viQMysaDOlBdZE2v34yR0axZECbWhdmQN874GP3kTq4jPoAZaq+075JX9TFYEfDt7smIyaT&#13;&#10;UJ5MT6fHE5gkbNMPR5PTkzyGYu/ufIifFDUsCSX3mGJurthch4hUAB0h6TZLV7UxeZLGshZRj99P&#13;&#10;ssPOAg9jE1ZlTgxhUkl96lmKW6MSxtgvSqMnuYKkyGxUF8azjQCPhJTKxlx8jgt0Qmkk8RrHAb/P&#13;&#10;6jXOfR3jzWTjzrmpLflc/Yu0q29jyrrHo5HP6k5i7JbdMOolVVtM2lO/MsHJqxrTuBYh3gmPHcEE&#13;&#10;sffxFoc2hK7TIHG2Iv/jb/qEB3Vh5azFzpU8fF8Lrzgzny1InRZ0FPwoLEfBrpsLQvtBU2STRTj4&#13;&#10;aEZRe2oe8Rws0i0wCStxV8njKF7EfvPxnEi1WGQQ1tCJeG3vnUyh0zQStx66R+HdQMAI7t7QuI1i&#13;&#10;9oKHPTYTxS3WEWzMJE0N7bs4NBornLk7PDfpjXj+n1H7R3H+GwAA//8DAFBLAwQUAAYACAAAACEA&#13;&#10;saQcC+AAAAALAQAADwAAAGRycy9kb3ducmV2LnhtbExPTUsDMRS8C/6H8ARvNqlfXbabLWIRlaJg&#13;&#10;u9A9ppt0s7h5WZK0Xf+9Ty96GRhm3ryZYjG6nh1NiJ1HCdOJAGaw8brDVkK1ebrKgMWkUKveo5Hw&#13;&#10;ZSIsyvOzQuXan/DDHNepZRSCMVcSbEpDznlsrHEqTvxgkLS9D04loqHlOqgThbueXwtxz53qkD5Y&#13;&#10;NZhHa5rP9cFJqEX1Vm/ft/v62fJq+oqrl2UdpLy8GJdzgoc5sGTG9HcBPxuoP5RUbOcPqCPrJdCa&#13;&#10;9IukzW4yojsyibvsFnhZ8P8bym8AAAD//wMAUEsBAi0AFAAGAAgAAAAhALaDOJL+AAAA4QEAABMA&#13;&#10;AAAAAAAAAAAAAAAAAAAAAFtDb250ZW50X1R5cGVzXS54bWxQSwECLQAUAAYACAAAACEAOP0h/9YA&#13;&#10;AACUAQAACwAAAAAAAAAAAAAAAAAvAQAAX3JlbHMvLnJlbHNQSwECLQAUAAYACAAAACEAlJxW4n4C&#13;&#10;AABcBQAADgAAAAAAAAAAAAAAAAAuAgAAZHJzL2Uyb0RvYy54bWxQSwECLQAUAAYACAAAACEAsaQc&#13;&#10;C+AAAAALAQAADwAAAAAAAAAAAAAAAADYBAAAZHJzL2Rvd25yZXYueG1sUEsFBgAAAAAEAAQA8wAA&#13;&#10;AOUFAAAAAA==&#13;&#10;" filled="f" stroked="f" strokeweight=".5pt">
                    <v:textbox style="mso-fit-shape-to-text:t" inset="0,0,0,0">
                      <w:txbxContent>
                        <w:p w14:paraId="50DBCDF2" w14:textId="49B1114A" w:rsidR="00355BFC" w:rsidRDefault="00355BFC">
                          <w:pPr>
                            <w:pStyle w:val="Bezmezer"/>
                            <w:spacing w:before="40" w:after="560" w:line="216" w:lineRule="auto"/>
                            <w:rPr>
                              <w:color w:val="4472C4" w:themeColor="accent1"/>
                              <w:sz w:val="72"/>
                              <w:szCs w:val="72"/>
                            </w:rPr>
                          </w:pPr>
                          <w:sdt>
                            <w:sdtPr>
                              <w:rPr>
                                <w:color w:val="4472C4" w:themeColor="accent1"/>
                                <w:sz w:val="72"/>
                                <w:szCs w:val="72"/>
                              </w:rPr>
                              <w:alias w:val="Název"/>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Základy zdravotní a sociální práce</w:t>
                              </w:r>
                            </w:sdtContent>
                          </w:sdt>
                        </w:p>
                        <w:sdt>
                          <w:sdtPr>
                            <w:rPr>
                              <w:caps/>
                              <w:color w:val="1F4E79" w:themeColor="accent5" w:themeShade="80"/>
                              <w:sz w:val="28"/>
                              <w:szCs w:val="28"/>
                            </w:rPr>
                            <w:alias w:val="Podtitul"/>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1B789136" w14:textId="77777777" w:rsidR="00355BFC" w:rsidRDefault="00355BFC">
                              <w:pPr>
                                <w:pStyle w:val="Bezmezer"/>
                                <w:spacing w:before="40" w:after="40"/>
                                <w:rPr>
                                  <w:caps/>
                                  <w:color w:val="1F4E79" w:themeColor="accent5" w:themeShade="80"/>
                                  <w:sz w:val="28"/>
                                  <w:szCs w:val="28"/>
                                </w:rPr>
                              </w:pPr>
                              <w:r>
                                <w:rPr>
                                  <w:caps/>
                                  <w:color w:val="1F4E79" w:themeColor="accent5" w:themeShade="80"/>
                                  <w:sz w:val="28"/>
                                  <w:szCs w:val="28"/>
                                </w:rPr>
                                <w:t>[Podtitul dokumentu]</w:t>
                              </w:r>
                            </w:p>
                          </w:sdtContent>
                        </w:sdt>
                        <w:p w14:paraId="7B67855A" w14:textId="4F7D4FD0" w:rsidR="00355BFC" w:rsidRDefault="00355BFC">
                          <w:pPr>
                            <w:pStyle w:val="Bezmezer"/>
                            <w:spacing w:before="80" w:after="40"/>
                            <w:rPr>
                              <w:caps/>
                              <w:color w:val="5B9BD5" w:themeColor="accent5"/>
                              <w:sz w:val="24"/>
                              <w:szCs w:val="24"/>
                            </w:rPr>
                          </w:pPr>
                          <w:sdt>
                            <w:sdtPr>
                              <w:rPr>
                                <w:caps/>
                                <w:color w:val="5B9BD5"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r>
                                <w:rPr>
                                  <w:caps/>
                                  <w:color w:val="5B9BD5" w:themeColor="accent5"/>
                                  <w:sz w:val="24"/>
                                  <w:szCs w:val="24"/>
                                </w:rPr>
                                <w:t>Petr Fabián</w:t>
                              </w:r>
                            </w:sdtContent>
                          </w:sdt>
                        </w:p>
                      </w:txbxContent>
                    </v:textbox>
                    <w10:wrap type="square" anchorx="margin" anchory="page"/>
                  </v:shape>
                </w:pict>
              </mc:Fallback>
            </mc:AlternateContent>
          </w:r>
          <w:r w:rsidRPr="006A7AD8">
            <w:rPr>
              <w:noProof/>
              <w:sz w:val="24"/>
              <w:szCs w:val="24"/>
            </w:rPr>
            <mc:AlternateContent>
              <mc:Choice Requires="wps">
                <w:drawing>
                  <wp:anchor distT="0" distB="0" distL="114300" distR="114300" simplePos="0" relativeHeight="251689984" behindDoc="0" locked="0" layoutInCell="1" allowOverlap="1" wp14:anchorId="63A72CD4" wp14:editId="1F6FA2A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Obdélní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21-01-01T00:00:00Z">
                                    <w:dateFormat w:val="yyyy"/>
                                    <w:lid w:val="cs-CZ"/>
                                    <w:storeMappedDataAs w:val="dateTime"/>
                                    <w:calendar w:val="gregorian"/>
                                  </w:date>
                                </w:sdtPr>
                                <w:sdtEndPr/>
                                <w:sdtContent>
                                  <w:p w14:paraId="6E52C670" w14:textId="76C1A2D7" w:rsidR="00355BFC" w:rsidRDefault="00355BFC">
                                    <w:pPr>
                                      <w:pStyle w:val="Bezmezer"/>
                                      <w:jc w:val="right"/>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3A72CD4" id="Obdélník 132" o:spid="_x0000_s1027" style="position:absolute;margin-left:-4.4pt;margin-top:0;width:46.8pt;height:77.75pt;z-index:25168998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hdfqAIAAJEFAAAOAAAAZHJzL2Uyb0RvYy54bWysVM1u2zAMvg/YOwi6r07SpmuNOkWQosOA&#13;&#10;oC3WDj0rshQblUVNUhJnb7TDnqIvNkqyvbQrdhjmg2CJ5Me/j7y4bBtFtsK6GnRBx0cjSoTmUNZ6&#13;&#10;XdCvD9cfzihxnumSKdCioHvh6OXs/buLncnFBCpQpbAEQbTLd6aglfcmzzLHK9EwdwRGaBRKsA3z&#13;&#10;eLXrrLRsh+iNyiaj0Wm2A1saC1w4h69XSUhnEV9Kwf2tlE54ogqKsfl42niuwpnNLli+tsxUNe/C&#13;&#10;YP8QRcNqjU4HqCvmGdnY+g+opuYWHEh/xKHJQMqai5gDZjMevcrmvmJGxFywOM4MZXL/D5bfbO8s&#13;&#10;qUvs3fGEEs0abNLtqnz+ofTzzycSXrFGO+NyVL03dzZk6cwS+JMjGhYV02sxdwYrjRhBN3uhHC6u&#13;&#10;M2ulbYI5pk3a2IP90APResLxcXp+cnyKneIoOj/7OJ1G/xnLe2Njnf8koCHhp6AWHcfKs+3S+eCe&#13;&#10;5b1K8KV0ODVc10olaXiJMaawYoB+r0TS/iIklgMDmUTUSESxUJZsGVKIcS60HydRxUqRnqcj/GLu&#13;&#10;WJtA3WARQ1EaAQOyRP8DdgfQa77ETlF2+sFURB4PxqO/BZaMB4voGbQfjJtag30LQGFWneek3xcp&#13;&#10;lSZUyberNlGlp8QKyj3Sx0KaK2f4dY1dWTLn75jFQcJG4nLwt3hIBbuCQvdHSQX2+1vvQR/5jVJK&#13;&#10;djiYBXXfNswKStRnjcw/mX6chEk+vNjDy+rwojfNArBxY1xDhsdfNLZe9b/SQvOIO2QevKKIaY6+&#13;&#10;C7rqfxc+rQvcQVzM51EJZ9cwv9T3hgfoUOXAuYf2kVnTEdMjo2+gH2GWv+Jn0g2WGuYbD7KO5A11&#13;&#10;TlXt6o9zH4nU7aiwWA7vUev3Jp39AgAA//8DAFBLAwQUAAYACAAAACEAenD1Ad0AAAAJAQAADwAA&#13;&#10;AGRycy9kb3ducmV2LnhtbEyPzU7DMBCE70h9B2srcaMO0LSQxqkQCIkDlxaKOLrxEkfE6yh2fnh7&#13;&#10;Fi7tZaTV7M7Ol28n14gBu1B7UnC9SEAgld7UVCl4f3u+ugMRoiajG0+o4AcDbIvZRa4z40fa4bCP&#13;&#10;leAQCplWYGNsMylDadHpsPAtEntfvnM68thV0nR65HDXyJskWUmna+IPVrf4aLH83vdOwdC/jMt1&#13;&#10;WKbRkvn4xEP/moyo1OV8etqwPGxARJzi6QL+GLg/FFzs6HsyQTQKmCb+K3v3tysQR95J0xRkkctz&#13;&#10;guIXAAD//wMAUEsBAi0AFAAGAAgAAAAhALaDOJL+AAAA4QEAABMAAAAAAAAAAAAAAAAAAAAAAFtD&#13;&#10;b250ZW50X1R5cGVzXS54bWxQSwECLQAUAAYACAAAACEAOP0h/9YAAACUAQAACwAAAAAAAAAAAAAA&#13;&#10;AAAvAQAAX3JlbHMvLnJlbHNQSwECLQAUAAYACAAAACEAO3IXX6gCAACRBQAADgAAAAAAAAAAAAAA&#13;&#10;AAAuAgAAZHJzL2Uyb0RvYy54bWxQSwECLQAUAAYACAAAACEAenD1Ad0AAAAJAQAADwAAAAAAAAAA&#13;&#10;AAAAAAACBQAAZHJzL2Rvd25yZXYueG1sUEsFBgAAAAAEAAQA8wAAAAwGAAAAAA==&#13;&#10;" fillcolor="#4472c4 [3204]" stroked="f" strokeweight="1pt">
                    <o:lock v:ext="edit" aspectratio="t"/>
                    <v:textbox inset="3.6pt,,3.6pt">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21-01-01T00:00:00Z">
                              <w:dateFormat w:val="yyyy"/>
                              <w:lid w:val="cs-CZ"/>
                              <w:storeMappedDataAs w:val="dateTime"/>
                              <w:calendar w:val="gregorian"/>
                            </w:date>
                          </w:sdtPr>
                          <w:sdtContent>
                            <w:p w14:paraId="6E52C670" w14:textId="76C1A2D7" w:rsidR="00355BFC" w:rsidRDefault="00355BFC">
                              <w:pPr>
                                <w:pStyle w:val="Bezmezer"/>
                                <w:jc w:val="right"/>
                                <w:rPr>
                                  <w:color w:val="FFFFFF" w:themeColor="background1"/>
                                  <w:sz w:val="24"/>
                                  <w:szCs w:val="24"/>
                                </w:rPr>
                              </w:pPr>
                              <w:r>
                                <w:rPr>
                                  <w:color w:val="FFFFFF" w:themeColor="background1"/>
                                  <w:sz w:val="24"/>
                                  <w:szCs w:val="24"/>
                                </w:rPr>
                                <w:t>2021</w:t>
                              </w:r>
                            </w:p>
                          </w:sdtContent>
                        </w:sdt>
                      </w:txbxContent>
                    </v:textbox>
                    <w10:wrap anchorx="margin" anchory="page"/>
                  </v:rect>
                </w:pict>
              </mc:Fallback>
            </mc:AlternateContent>
          </w:r>
          <w:r w:rsidRPr="006A7AD8">
            <w:rPr>
              <w:sz w:val="24"/>
              <w:szCs w:val="24"/>
            </w:rPr>
            <w:br w:type="page"/>
          </w:r>
        </w:p>
      </w:sdtContent>
    </w:sdt>
    <w:sdt>
      <w:sdtPr>
        <w:rPr>
          <w:rFonts w:ascii="Times New Roman" w:eastAsia="Times New Roman" w:hAnsi="Times New Roman" w:cs="Times New Roman"/>
          <w:b w:val="0"/>
          <w:bCs w:val="0"/>
          <w:color w:val="auto"/>
          <w:sz w:val="24"/>
          <w:szCs w:val="24"/>
        </w:rPr>
        <w:id w:val="-1882939878"/>
        <w:docPartObj>
          <w:docPartGallery w:val="Table of Contents"/>
          <w:docPartUnique/>
        </w:docPartObj>
      </w:sdtPr>
      <w:sdtEndPr/>
      <w:sdtContent>
        <w:p w14:paraId="0BB898CF" w14:textId="0FB257E3" w:rsidR="003B2F9B" w:rsidRPr="006A7AD8" w:rsidRDefault="003B2F9B">
          <w:pPr>
            <w:pStyle w:val="Nadpisobsahu"/>
            <w:rPr>
              <w:rFonts w:ascii="Times New Roman" w:hAnsi="Times New Roman" w:cs="Times New Roman"/>
              <w:sz w:val="24"/>
              <w:szCs w:val="24"/>
            </w:rPr>
          </w:pPr>
          <w:r w:rsidRPr="006A7AD8">
            <w:rPr>
              <w:rFonts w:ascii="Times New Roman" w:hAnsi="Times New Roman" w:cs="Times New Roman"/>
              <w:sz w:val="24"/>
              <w:szCs w:val="24"/>
            </w:rPr>
            <w:t>Obsah</w:t>
          </w:r>
        </w:p>
        <w:p w14:paraId="2E9CFF85" w14:textId="6BA915AB" w:rsidR="0052493E" w:rsidRPr="006A7AD8" w:rsidRDefault="003B2F9B">
          <w:pPr>
            <w:pStyle w:val="Obsah1"/>
            <w:tabs>
              <w:tab w:val="left" w:pos="400"/>
              <w:tab w:val="right" w:leader="dot" w:pos="8780"/>
            </w:tabs>
            <w:rPr>
              <w:rFonts w:ascii="Times New Roman" w:eastAsiaTheme="minorEastAsia" w:hAnsi="Times New Roman"/>
              <w:b w:val="0"/>
              <w:bCs w:val="0"/>
              <w:caps w:val="0"/>
              <w:noProof/>
              <w:sz w:val="24"/>
              <w:szCs w:val="24"/>
            </w:rPr>
          </w:pPr>
          <w:r w:rsidRPr="006A7AD8">
            <w:rPr>
              <w:rFonts w:ascii="Times New Roman" w:hAnsi="Times New Roman"/>
              <w:b w:val="0"/>
              <w:bCs w:val="0"/>
              <w:sz w:val="24"/>
              <w:szCs w:val="24"/>
            </w:rPr>
            <w:fldChar w:fldCharType="begin"/>
          </w:r>
          <w:r w:rsidRPr="006A7AD8">
            <w:rPr>
              <w:rFonts w:ascii="Times New Roman" w:hAnsi="Times New Roman"/>
              <w:sz w:val="24"/>
              <w:szCs w:val="24"/>
            </w:rPr>
            <w:instrText>TOC \o "1-3" \h \z \u</w:instrText>
          </w:r>
          <w:r w:rsidRPr="006A7AD8">
            <w:rPr>
              <w:rFonts w:ascii="Times New Roman" w:hAnsi="Times New Roman"/>
              <w:b w:val="0"/>
              <w:bCs w:val="0"/>
              <w:sz w:val="24"/>
              <w:szCs w:val="24"/>
            </w:rPr>
            <w:fldChar w:fldCharType="separate"/>
          </w:r>
          <w:hyperlink w:anchor="_Toc67723765" w:history="1">
            <w:r w:rsidR="0052493E" w:rsidRPr="006A7AD8">
              <w:rPr>
                <w:rStyle w:val="Hypertextovodkaz"/>
                <w:rFonts w:ascii="Times New Roman" w:eastAsiaTheme="majorEastAsia" w:hAnsi="Times New Roman"/>
                <w:noProof/>
                <w:sz w:val="24"/>
                <w:szCs w:val="24"/>
              </w:rPr>
              <w:t>1</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Sociální stát, sociální politika, sociální 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_Toc67723765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w:t>
            </w:r>
            <w:r w:rsidR="0052493E" w:rsidRPr="006A7AD8">
              <w:rPr>
                <w:rFonts w:ascii="Times New Roman" w:hAnsi="Times New Roman"/>
                <w:noProof/>
                <w:webHidden/>
                <w:sz w:val="24"/>
                <w:szCs w:val="24"/>
              </w:rPr>
              <w:fldChar w:fldCharType="end"/>
            </w:r>
          </w:hyperlink>
        </w:p>
        <w:p w14:paraId="5803568D" w14:textId="3406B9B5"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66" w:history="1">
            <w:r w:rsidR="0052493E" w:rsidRPr="006A7AD8">
              <w:rPr>
                <w:rStyle w:val="Hypertextovodkaz"/>
                <w:rFonts w:ascii="Times New Roman" w:eastAsiaTheme="majorEastAsia" w:hAnsi="Times New Roman"/>
                <w:noProof/>
                <w:sz w:val="24"/>
                <w:szCs w:val="24"/>
              </w:rPr>
              <w:t>1.1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Sociální politika jako kontext sociální 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_Toc67723766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w:t>
            </w:r>
            <w:r w:rsidR="0052493E" w:rsidRPr="006A7AD8">
              <w:rPr>
                <w:rFonts w:ascii="Times New Roman" w:hAnsi="Times New Roman"/>
                <w:noProof/>
                <w:webHidden/>
                <w:sz w:val="24"/>
                <w:szCs w:val="24"/>
              </w:rPr>
              <w:fldChar w:fldCharType="end"/>
            </w:r>
          </w:hyperlink>
        </w:p>
        <w:p w14:paraId="131C32C5" w14:textId="48D8CEA1"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67" w:history="1">
            <w:r w:rsidR="0052493E" w:rsidRPr="006A7AD8">
              <w:rPr>
                <w:rStyle w:val="Hypertextovodkaz"/>
                <w:rFonts w:ascii="Times New Roman" w:eastAsiaTheme="majorEastAsia" w:hAnsi="Times New Roman"/>
                <w:noProof/>
                <w:sz w:val="24"/>
                <w:szCs w:val="24"/>
              </w:rPr>
              <w:t>1.1.1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sociální politika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_Toc67723767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w:t>
            </w:r>
            <w:r w:rsidR="0052493E" w:rsidRPr="006A7AD8">
              <w:rPr>
                <w:rFonts w:ascii="Times New Roman" w:hAnsi="Times New Roman"/>
                <w:noProof/>
                <w:webHidden/>
                <w:sz w:val="24"/>
                <w:szCs w:val="24"/>
              </w:rPr>
              <w:fldChar w:fldCharType="end"/>
            </w:r>
          </w:hyperlink>
        </w:p>
        <w:p w14:paraId="3BD47759" w14:textId="7ED61B15"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68" w:history="1">
            <w:r w:rsidR="0052493E" w:rsidRPr="006A7AD8">
              <w:rPr>
                <w:rStyle w:val="Hypertextovodkaz"/>
                <w:rFonts w:ascii="Times New Roman" w:eastAsiaTheme="majorEastAsia" w:hAnsi="Times New Roman"/>
                <w:noProof/>
                <w:sz w:val="24"/>
                <w:szCs w:val="24"/>
              </w:rPr>
              <w:t>1.2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Postoje státu k sociální politice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_Toc67723768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5</w:t>
            </w:r>
            <w:r w:rsidR="0052493E" w:rsidRPr="006A7AD8">
              <w:rPr>
                <w:rFonts w:ascii="Times New Roman" w:hAnsi="Times New Roman"/>
                <w:noProof/>
                <w:webHidden/>
                <w:sz w:val="24"/>
                <w:szCs w:val="24"/>
              </w:rPr>
              <w:fldChar w:fldCharType="end"/>
            </w:r>
          </w:hyperlink>
        </w:p>
        <w:p w14:paraId="60F36B9E" w14:textId="05398734"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69" w:history="1">
            <w:r w:rsidR="0052493E" w:rsidRPr="006A7AD8">
              <w:rPr>
                <w:rStyle w:val="Hypertextovodkaz"/>
                <w:rFonts w:ascii="Times New Roman" w:eastAsiaTheme="majorEastAsia" w:hAnsi="Times New Roman"/>
                <w:noProof/>
                <w:sz w:val="24"/>
                <w:szCs w:val="24"/>
              </w:rPr>
              <w:t>1.3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Zdravotní péče v rámci sociální politiky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_Toc67723769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5</w:t>
            </w:r>
            <w:r w:rsidR="0052493E" w:rsidRPr="006A7AD8">
              <w:rPr>
                <w:rFonts w:ascii="Times New Roman" w:hAnsi="Times New Roman"/>
                <w:noProof/>
                <w:webHidden/>
                <w:sz w:val="24"/>
                <w:szCs w:val="24"/>
              </w:rPr>
              <w:fldChar w:fldCharType="end"/>
            </w:r>
          </w:hyperlink>
        </w:p>
        <w:p w14:paraId="757487E1" w14:textId="57F736F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70" w:history="1">
            <w:r w:rsidR="0052493E" w:rsidRPr="006A7AD8">
              <w:rPr>
                <w:rStyle w:val="Hypertextovodkaz"/>
                <w:rFonts w:ascii="Times New Roman" w:eastAsiaTheme="majorEastAsia" w:hAnsi="Times New Roman"/>
                <w:noProof/>
                <w:sz w:val="24"/>
                <w:szCs w:val="24"/>
              </w:rPr>
              <w:t>1.3.1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základní terminologie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5</w:t>
            </w:r>
            <w:r w:rsidR="0052493E" w:rsidRPr="006A7AD8">
              <w:rPr>
                <w:rFonts w:ascii="Times New Roman" w:hAnsi="Times New Roman"/>
                <w:noProof/>
                <w:webHidden/>
                <w:sz w:val="24"/>
                <w:szCs w:val="24"/>
              </w:rPr>
              <w:fldChar w:fldCharType="end"/>
            </w:r>
          </w:hyperlink>
        </w:p>
        <w:p w14:paraId="128DA9C5" w14:textId="67DE8F9B"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71" w:history="1">
            <w:r w:rsidR="0052493E" w:rsidRPr="006A7AD8">
              <w:rPr>
                <w:rStyle w:val="Hypertextovodkaz"/>
                <w:rFonts w:ascii="Times New Roman" w:eastAsiaTheme="majorEastAsia" w:hAnsi="Times New Roman"/>
                <w:noProof/>
                <w:sz w:val="24"/>
                <w:szCs w:val="24"/>
              </w:rPr>
              <w:t>1.3.2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principy sociální politiky aplikované v poskytování zdravotních služeb</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w:t>
            </w:r>
            <w:r w:rsidR="0052493E" w:rsidRPr="006A7AD8">
              <w:rPr>
                <w:rFonts w:ascii="Times New Roman" w:hAnsi="Times New Roman"/>
                <w:noProof/>
                <w:webHidden/>
                <w:sz w:val="24"/>
                <w:szCs w:val="24"/>
              </w:rPr>
              <w:fldChar w:fldCharType="end"/>
            </w:r>
          </w:hyperlink>
        </w:p>
        <w:p w14:paraId="5FB694C0" w14:textId="72EB83E6"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72" w:history="1">
            <w:r w:rsidR="0052493E" w:rsidRPr="006A7AD8">
              <w:rPr>
                <w:rStyle w:val="Hypertextovodkaz"/>
                <w:rFonts w:ascii="Times New Roman" w:eastAsiaTheme="majorEastAsia" w:hAnsi="Times New Roman"/>
                <w:noProof/>
                <w:sz w:val="24"/>
                <w:szCs w:val="24"/>
              </w:rPr>
              <w:t>1.3.3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úkoly zdravotních služeb</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w:t>
            </w:r>
            <w:r w:rsidR="0052493E" w:rsidRPr="006A7AD8">
              <w:rPr>
                <w:rFonts w:ascii="Times New Roman" w:hAnsi="Times New Roman"/>
                <w:noProof/>
                <w:webHidden/>
                <w:sz w:val="24"/>
                <w:szCs w:val="24"/>
              </w:rPr>
              <w:fldChar w:fldCharType="end"/>
            </w:r>
          </w:hyperlink>
        </w:p>
        <w:p w14:paraId="7A756DB3" w14:textId="69AB4264"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73" w:history="1">
            <w:r w:rsidR="0052493E" w:rsidRPr="006A7AD8">
              <w:rPr>
                <w:rStyle w:val="Hypertextovodkaz"/>
                <w:rFonts w:ascii="Times New Roman" w:eastAsiaTheme="majorEastAsia" w:hAnsi="Times New Roman"/>
                <w:noProof/>
                <w:sz w:val="24"/>
                <w:szCs w:val="24"/>
              </w:rPr>
              <w:t>1.4</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Zdravotní a sociální služby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w:t>
            </w:r>
            <w:r w:rsidR="0052493E" w:rsidRPr="006A7AD8">
              <w:rPr>
                <w:rFonts w:ascii="Times New Roman" w:hAnsi="Times New Roman"/>
                <w:noProof/>
                <w:webHidden/>
                <w:sz w:val="24"/>
                <w:szCs w:val="24"/>
              </w:rPr>
              <w:fldChar w:fldCharType="end"/>
            </w:r>
          </w:hyperlink>
        </w:p>
        <w:p w14:paraId="05FE7812" w14:textId="52718FCA"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74" w:history="1">
            <w:r w:rsidR="0052493E" w:rsidRPr="006A7AD8">
              <w:rPr>
                <w:rStyle w:val="Hypertextovodkaz"/>
                <w:rFonts w:ascii="Times New Roman" w:eastAsiaTheme="majorEastAsia" w:hAnsi="Times New Roman"/>
                <w:noProof/>
                <w:sz w:val="24"/>
                <w:szCs w:val="24"/>
              </w:rPr>
              <w:t>1.5</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Sociální práce v rámci sociální politiky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w:t>
            </w:r>
            <w:r w:rsidR="0052493E" w:rsidRPr="006A7AD8">
              <w:rPr>
                <w:rFonts w:ascii="Times New Roman" w:hAnsi="Times New Roman"/>
                <w:noProof/>
                <w:webHidden/>
                <w:sz w:val="24"/>
                <w:szCs w:val="24"/>
              </w:rPr>
              <w:fldChar w:fldCharType="end"/>
            </w:r>
          </w:hyperlink>
        </w:p>
        <w:p w14:paraId="0E5110C0" w14:textId="3C39C98D"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75" w:history="1">
            <w:r w:rsidR="0052493E" w:rsidRPr="006A7AD8">
              <w:rPr>
                <w:rStyle w:val="Hypertextovodkaz"/>
                <w:rFonts w:ascii="Times New Roman" w:eastAsiaTheme="majorEastAsia" w:hAnsi="Times New Roman"/>
                <w:noProof/>
                <w:sz w:val="24"/>
                <w:szCs w:val="24"/>
              </w:rPr>
              <w:t>1.5.1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význam terminologie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w:t>
            </w:r>
            <w:r w:rsidR="0052493E" w:rsidRPr="006A7AD8">
              <w:rPr>
                <w:rFonts w:ascii="Times New Roman" w:hAnsi="Times New Roman"/>
                <w:noProof/>
                <w:webHidden/>
                <w:sz w:val="24"/>
                <w:szCs w:val="24"/>
              </w:rPr>
              <w:fldChar w:fldCharType="end"/>
            </w:r>
          </w:hyperlink>
        </w:p>
        <w:p w14:paraId="56FC50CB" w14:textId="62D6BF4C"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76" w:history="1">
            <w:r w:rsidR="0052493E" w:rsidRPr="006A7AD8">
              <w:rPr>
                <w:rStyle w:val="Hypertextovodkaz"/>
                <w:rFonts w:ascii="Times New Roman" w:eastAsiaTheme="majorEastAsia" w:hAnsi="Times New Roman"/>
                <w:noProof/>
                <w:sz w:val="24"/>
                <w:szCs w:val="24"/>
              </w:rPr>
              <w:t>1.5.2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sociální a zdravotní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w:t>
            </w:r>
            <w:r w:rsidR="0052493E" w:rsidRPr="006A7AD8">
              <w:rPr>
                <w:rFonts w:ascii="Times New Roman" w:hAnsi="Times New Roman"/>
                <w:noProof/>
                <w:webHidden/>
                <w:sz w:val="24"/>
                <w:szCs w:val="24"/>
              </w:rPr>
              <w:fldChar w:fldCharType="end"/>
            </w:r>
          </w:hyperlink>
        </w:p>
        <w:p w14:paraId="28B45AAF" w14:textId="7BB7BFD5"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77" w:history="1">
            <w:r w:rsidR="0052493E" w:rsidRPr="006A7AD8">
              <w:rPr>
                <w:rStyle w:val="Hypertextovodkaz"/>
                <w:rFonts w:ascii="Times New Roman" w:eastAsiaTheme="majorEastAsia" w:hAnsi="Times New Roman"/>
                <w:noProof/>
                <w:sz w:val="24"/>
                <w:szCs w:val="24"/>
              </w:rPr>
              <w:t>1.6</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Typy zdravotních služeb – podle sociálního systému státu</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w:t>
            </w:r>
            <w:r w:rsidR="0052493E" w:rsidRPr="006A7AD8">
              <w:rPr>
                <w:rFonts w:ascii="Times New Roman" w:hAnsi="Times New Roman"/>
                <w:noProof/>
                <w:webHidden/>
                <w:sz w:val="24"/>
                <w:szCs w:val="24"/>
              </w:rPr>
              <w:fldChar w:fldCharType="end"/>
            </w:r>
          </w:hyperlink>
        </w:p>
        <w:p w14:paraId="2A07A45F" w14:textId="2C225427"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78" w:history="1">
            <w:r w:rsidR="0052493E" w:rsidRPr="006A7AD8">
              <w:rPr>
                <w:rStyle w:val="Hypertextovodkaz"/>
                <w:rFonts w:ascii="Times New Roman" w:eastAsiaTheme="majorEastAsia" w:hAnsi="Times New Roman"/>
                <w:noProof/>
                <w:sz w:val="24"/>
                <w:szCs w:val="24"/>
              </w:rPr>
              <w:t>1.6.1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modely zdanění a spoluúčasti jedince – pacienta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w:t>
            </w:r>
            <w:r w:rsidR="0052493E" w:rsidRPr="006A7AD8">
              <w:rPr>
                <w:rFonts w:ascii="Times New Roman" w:hAnsi="Times New Roman"/>
                <w:noProof/>
                <w:webHidden/>
                <w:sz w:val="24"/>
                <w:szCs w:val="24"/>
              </w:rPr>
              <w:fldChar w:fldCharType="end"/>
            </w:r>
          </w:hyperlink>
        </w:p>
        <w:p w14:paraId="02399E37" w14:textId="07DEB403"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79" w:history="1">
            <w:r w:rsidR="0052493E" w:rsidRPr="006A7AD8">
              <w:rPr>
                <w:rStyle w:val="Hypertextovodkaz"/>
                <w:rFonts w:ascii="Times New Roman" w:eastAsiaTheme="majorEastAsia" w:hAnsi="Times New Roman"/>
                <w:noProof/>
                <w:sz w:val="24"/>
                <w:szCs w:val="24"/>
              </w:rPr>
              <w:t>1.6.2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Princip vládní regulace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_Toc67723779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w:t>
            </w:r>
            <w:r w:rsidR="0052493E" w:rsidRPr="006A7AD8">
              <w:rPr>
                <w:rFonts w:ascii="Times New Roman" w:hAnsi="Times New Roman"/>
                <w:noProof/>
                <w:webHidden/>
                <w:sz w:val="24"/>
                <w:szCs w:val="24"/>
              </w:rPr>
              <w:fldChar w:fldCharType="end"/>
            </w:r>
          </w:hyperlink>
        </w:p>
        <w:p w14:paraId="77776551" w14:textId="2E7CA5EB"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80" w:history="1">
            <w:r w:rsidR="0052493E" w:rsidRPr="006A7AD8">
              <w:rPr>
                <w:rStyle w:val="Hypertextovodkaz"/>
                <w:rFonts w:ascii="Times New Roman" w:eastAsiaTheme="majorEastAsia" w:hAnsi="Times New Roman"/>
                <w:noProof/>
                <w:sz w:val="24"/>
                <w:szCs w:val="24"/>
              </w:rPr>
              <w:t>1.7</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Sociální vs. Zdravotní služby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w:t>
            </w:r>
            <w:r w:rsidR="0052493E" w:rsidRPr="006A7AD8">
              <w:rPr>
                <w:rFonts w:ascii="Times New Roman" w:hAnsi="Times New Roman"/>
                <w:noProof/>
                <w:webHidden/>
                <w:sz w:val="24"/>
                <w:szCs w:val="24"/>
              </w:rPr>
              <w:fldChar w:fldCharType="end"/>
            </w:r>
          </w:hyperlink>
        </w:p>
        <w:p w14:paraId="3A76BD41" w14:textId="6395FF91" w:rsidR="0052493E" w:rsidRPr="006A7AD8" w:rsidRDefault="00B97BCB">
          <w:pPr>
            <w:pStyle w:val="Obsah1"/>
            <w:tabs>
              <w:tab w:val="left" w:pos="400"/>
              <w:tab w:val="right" w:leader="dot" w:pos="8780"/>
            </w:tabs>
            <w:rPr>
              <w:rFonts w:ascii="Times New Roman" w:eastAsiaTheme="minorEastAsia" w:hAnsi="Times New Roman"/>
              <w:b w:val="0"/>
              <w:bCs w:val="0"/>
              <w:caps w:val="0"/>
              <w:noProof/>
              <w:sz w:val="24"/>
              <w:szCs w:val="24"/>
            </w:rPr>
          </w:pPr>
          <w:hyperlink w:anchor="_Toc67723781" w:history="1">
            <w:r w:rsidR="0052493E" w:rsidRPr="006A7AD8">
              <w:rPr>
                <w:rStyle w:val="Hypertextovodkaz"/>
                <w:rFonts w:ascii="Times New Roman" w:eastAsiaTheme="majorEastAsia" w:hAnsi="Times New Roman"/>
                <w:noProof/>
                <w:sz w:val="24"/>
                <w:szCs w:val="24"/>
              </w:rPr>
              <w:t>2</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Mezinárodní klasifikační dokumenty 11. revize WHO, DSM-5.</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w:t>
            </w:r>
            <w:r w:rsidR="0052493E" w:rsidRPr="006A7AD8">
              <w:rPr>
                <w:rFonts w:ascii="Times New Roman" w:hAnsi="Times New Roman"/>
                <w:noProof/>
                <w:webHidden/>
                <w:sz w:val="24"/>
                <w:szCs w:val="24"/>
              </w:rPr>
              <w:fldChar w:fldCharType="end"/>
            </w:r>
          </w:hyperlink>
        </w:p>
        <w:p w14:paraId="78473582" w14:textId="565FBAF4"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82" w:history="1">
            <w:r w:rsidR="0052493E" w:rsidRPr="006A7AD8">
              <w:rPr>
                <w:rStyle w:val="Hypertextovodkaz"/>
                <w:rFonts w:ascii="Times New Roman" w:eastAsiaTheme="majorEastAsia" w:hAnsi="Times New Roman"/>
                <w:noProof/>
                <w:sz w:val="24"/>
                <w:szCs w:val="24"/>
              </w:rPr>
              <w:t>2.1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Etika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w:t>
            </w:r>
            <w:r w:rsidR="0052493E" w:rsidRPr="006A7AD8">
              <w:rPr>
                <w:rFonts w:ascii="Times New Roman" w:hAnsi="Times New Roman"/>
                <w:noProof/>
                <w:webHidden/>
                <w:sz w:val="24"/>
                <w:szCs w:val="24"/>
              </w:rPr>
              <w:fldChar w:fldCharType="end"/>
            </w:r>
          </w:hyperlink>
        </w:p>
        <w:p w14:paraId="5EDCC6B1" w14:textId="5C49E8DE"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83" w:history="1">
            <w:r w:rsidR="0052493E" w:rsidRPr="006A7AD8">
              <w:rPr>
                <w:rStyle w:val="Hypertextovodkaz"/>
                <w:rFonts w:ascii="Times New Roman" w:eastAsiaTheme="majorEastAsia" w:hAnsi="Times New Roman"/>
                <w:noProof/>
                <w:sz w:val="24"/>
                <w:szCs w:val="24"/>
              </w:rPr>
              <w:t>2.2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Klasifikace a realita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13</w:t>
            </w:r>
            <w:r w:rsidR="0052493E" w:rsidRPr="006A7AD8">
              <w:rPr>
                <w:rFonts w:ascii="Times New Roman" w:hAnsi="Times New Roman"/>
                <w:noProof/>
                <w:webHidden/>
                <w:sz w:val="24"/>
                <w:szCs w:val="24"/>
              </w:rPr>
              <w:fldChar w:fldCharType="end"/>
            </w:r>
          </w:hyperlink>
        </w:p>
        <w:p w14:paraId="56BF67EA" w14:textId="030C7EF0"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84" w:history="1">
            <w:r w:rsidR="0052493E" w:rsidRPr="006A7AD8">
              <w:rPr>
                <w:rStyle w:val="Hypertextovodkaz"/>
                <w:rFonts w:ascii="Times New Roman" w:eastAsiaTheme="majorEastAsia" w:hAnsi="Times New Roman"/>
                <w:noProof/>
                <w:sz w:val="24"/>
                <w:szCs w:val="24"/>
              </w:rPr>
              <w:t>2.3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Mezinárodní klasifikace nemocí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15</w:t>
            </w:r>
            <w:r w:rsidR="0052493E" w:rsidRPr="006A7AD8">
              <w:rPr>
                <w:rFonts w:ascii="Times New Roman" w:hAnsi="Times New Roman"/>
                <w:noProof/>
                <w:webHidden/>
                <w:sz w:val="24"/>
                <w:szCs w:val="24"/>
              </w:rPr>
              <w:fldChar w:fldCharType="end"/>
            </w:r>
          </w:hyperlink>
        </w:p>
        <w:p w14:paraId="08026044" w14:textId="07997B90" w:rsidR="0052493E" w:rsidRPr="006A7AD8" w:rsidRDefault="00B97BCB">
          <w:pPr>
            <w:pStyle w:val="Obsah1"/>
            <w:tabs>
              <w:tab w:val="left" w:pos="400"/>
              <w:tab w:val="right" w:leader="dot" w:pos="8780"/>
            </w:tabs>
            <w:rPr>
              <w:rFonts w:ascii="Times New Roman" w:eastAsiaTheme="minorEastAsia" w:hAnsi="Times New Roman"/>
              <w:b w:val="0"/>
              <w:bCs w:val="0"/>
              <w:caps w:val="0"/>
              <w:noProof/>
              <w:sz w:val="24"/>
              <w:szCs w:val="24"/>
            </w:rPr>
          </w:pPr>
          <w:hyperlink w:anchor="_Toc67723785" w:history="1">
            <w:r w:rsidR="0052493E" w:rsidRPr="006A7AD8">
              <w:rPr>
                <w:rStyle w:val="Hypertextovodkaz"/>
                <w:rFonts w:ascii="Times New Roman" w:eastAsiaTheme="majorEastAsia" w:hAnsi="Times New Roman"/>
                <w:noProof/>
                <w:sz w:val="24"/>
                <w:szCs w:val="24"/>
              </w:rPr>
              <w:t>3</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Legislativa ve zdravotnictví a v sociální oblasti.</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17</w:t>
            </w:r>
            <w:r w:rsidR="0052493E" w:rsidRPr="006A7AD8">
              <w:rPr>
                <w:rFonts w:ascii="Times New Roman" w:hAnsi="Times New Roman"/>
                <w:noProof/>
                <w:webHidden/>
                <w:sz w:val="24"/>
                <w:szCs w:val="24"/>
              </w:rPr>
              <w:fldChar w:fldCharType="end"/>
            </w:r>
          </w:hyperlink>
        </w:p>
        <w:p w14:paraId="5E33C587" w14:textId="421E1F92"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86" w:history="1">
            <w:r w:rsidR="0052493E" w:rsidRPr="006A7AD8">
              <w:rPr>
                <w:rStyle w:val="Hypertextovodkaz"/>
                <w:rFonts w:ascii="Times New Roman" w:eastAsiaTheme="majorEastAsia" w:hAnsi="Times New Roman"/>
                <w:noProof/>
                <w:sz w:val="24"/>
                <w:szCs w:val="24"/>
              </w:rPr>
              <w:t>3.1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zákon o zdravotních službách</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17</w:t>
            </w:r>
            <w:r w:rsidR="0052493E" w:rsidRPr="006A7AD8">
              <w:rPr>
                <w:rFonts w:ascii="Times New Roman" w:hAnsi="Times New Roman"/>
                <w:noProof/>
                <w:webHidden/>
                <w:sz w:val="24"/>
                <w:szCs w:val="24"/>
              </w:rPr>
              <w:fldChar w:fldCharType="end"/>
            </w:r>
          </w:hyperlink>
        </w:p>
        <w:p w14:paraId="032DA80F" w14:textId="601D112D"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87" w:history="1">
            <w:r w:rsidR="0052493E" w:rsidRPr="006A7AD8">
              <w:rPr>
                <w:rStyle w:val="Hypertextovodkaz"/>
                <w:rFonts w:ascii="Times New Roman" w:eastAsiaTheme="majorEastAsia" w:hAnsi="Times New Roman"/>
                <w:noProof/>
                <w:sz w:val="24"/>
                <w:szCs w:val="24"/>
              </w:rPr>
              <w:t>3.2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Druhy zdravotní péče podle časové naléhavosti</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17</w:t>
            </w:r>
            <w:r w:rsidR="0052493E" w:rsidRPr="006A7AD8">
              <w:rPr>
                <w:rFonts w:ascii="Times New Roman" w:hAnsi="Times New Roman"/>
                <w:noProof/>
                <w:webHidden/>
                <w:sz w:val="24"/>
                <w:szCs w:val="24"/>
              </w:rPr>
              <w:fldChar w:fldCharType="end"/>
            </w:r>
          </w:hyperlink>
        </w:p>
        <w:p w14:paraId="0994FD07" w14:textId="34AC3276"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88" w:history="1">
            <w:r w:rsidR="0052493E" w:rsidRPr="006A7AD8">
              <w:rPr>
                <w:rStyle w:val="Hypertextovodkaz"/>
                <w:rFonts w:ascii="Times New Roman" w:eastAsiaTheme="majorEastAsia" w:hAnsi="Times New Roman"/>
                <w:noProof/>
                <w:sz w:val="24"/>
                <w:szCs w:val="24"/>
              </w:rPr>
              <w:t>3.2.1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Neodkladná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17</w:t>
            </w:r>
            <w:r w:rsidR="0052493E" w:rsidRPr="006A7AD8">
              <w:rPr>
                <w:rFonts w:ascii="Times New Roman" w:hAnsi="Times New Roman"/>
                <w:noProof/>
                <w:webHidden/>
                <w:sz w:val="24"/>
                <w:szCs w:val="24"/>
              </w:rPr>
              <w:fldChar w:fldCharType="end"/>
            </w:r>
          </w:hyperlink>
        </w:p>
        <w:p w14:paraId="33BBA427" w14:textId="3EB463F5"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89" w:history="1">
            <w:r w:rsidR="0052493E" w:rsidRPr="006A7AD8">
              <w:rPr>
                <w:rStyle w:val="Hypertextovodkaz"/>
                <w:rFonts w:ascii="Times New Roman" w:eastAsiaTheme="majorEastAsia" w:hAnsi="Times New Roman"/>
                <w:noProof/>
                <w:sz w:val="24"/>
                <w:szCs w:val="24"/>
              </w:rPr>
              <w:t>3.2.2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Akutní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_Toc67723789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17</w:t>
            </w:r>
            <w:r w:rsidR="0052493E" w:rsidRPr="006A7AD8">
              <w:rPr>
                <w:rFonts w:ascii="Times New Roman" w:hAnsi="Times New Roman"/>
                <w:noProof/>
                <w:webHidden/>
                <w:sz w:val="24"/>
                <w:szCs w:val="24"/>
              </w:rPr>
              <w:fldChar w:fldCharType="end"/>
            </w:r>
          </w:hyperlink>
        </w:p>
        <w:p w14:paraId="409535E3" w14:textId="42E1F93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90" w:history="1">
            <w:r w:rsidR="0052493E" w:rsidRPr="006A7AD8">
              <w:rPr>
                <w:rStyle w:val="Hypertextovodkaz"/>
                <w:rFonts w:ascii="Times New Roman" w:eastAsiaTheme="majorEastAsia" w:hAnsi="Times New Roman"/>
                <w:noProof/>
                <w:sz w:val="24"/>
                <w:szCs w:val="24"/>
              </w:rPr>
              <w:t>3.2.3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Nezbytná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18</w:t>
            </w:r>
            <w:r w:rsidR="0052493E" w:rsidRPr="006A7AD8">
              <w:rPr>
                <w:rFonts w:ascii="Times New Roman" w:hAnsi="Times New Roman"/>
                <w:noProof/>
                <w:webHidden/>
                <w:sz w:val="24"/>
                <w:szCs w:val="24"/>
              </w:rPr>
              <w:fldChar w:fldCharType="end"/>
            </w:r>
          </w:hyperlink>
        </w:p>
        <w:p w14:paraId="37412C3B" w14:textId="6EB0E36E"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91" w:history="1">
            <w:r w:rsidR="0052493E" w:rsidRPr="006A7AD8">
              <w:rPr>
                <w:rStyle w:val="Hypertextovodkaz"/>
                <w:rFonts w:ascii="Times New Roman" w:eastAsiaTheme="majorEastAsia" w:hAnsi="Times New Roman"/>
                <w:noProof/>
                <w:sz w:val="24"/>
                <w:szCs w:val="24"/>
              </w:rPr>
              <w:t>3.2.4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Plánovaná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18</w:t>
            </w:r>
            <w:r w:rsidR="0052493E" w:rsidRPr="006A7AD8">
              <w:rPr>
                <w:rFonts w:ascii="Times New Roman" w:hAnsi="Times New Roman"/>
                <w:noProof/>
                <w:webHidden/>
                <w:sz w:val="24"/>
                <w:szCs w:val="24"/>
              </w:rPr>
              <w:fldChar w:fldCharType="end"/>
            </w:r>
          </w:hyperlink>
        </w:p>
        <w:p w14:paraId="5A4A9EA9" w14:textId="35F5522B"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92" w:history="1">
            <w:r w:rsidR="0052493E" w:rsidRPr="006A7AD8">
              <w:rPr>
                <w:rStyle w:val="Hypertextovodkaz"/>
                <w:rFonts w:ascii="Times New Roman" w:eastAsiaTheme="majorEastAsia" w:hAnsi="Times New Roman"/>
                <w:noProof/>
                <w:sz w:val="24"/>
                <w:szCs w:val="24"/>
              </w:rPr>
              <w:t>3.2.5</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následná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18</w:t>
            </w:r>
            <w:r w:rsidR="0052493E" w:rsidRPr="006A7AD8">
              <w:rPr>
                <w:rFonts w:ascii="Times New Roman" w:hAnsi="Times New Roman"/>
                <w:noProof/>
                <w:webHidden/>
                <w:sz w:val="24"/>
                <w:szCs w:val="24"/>
              </w:rPr>
              <w:fldChar w:fldCharType="end"/>
            </w:r>
          </w:hyperlink>
        </w:p>
        <w:p w14:paraId="7BB5A151" w14:textId="02D6B3C5"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793" w:history="1">
            <w:r w:rsidR="0052493E" w:rsidRPr="006A7AD8">
              <w:rPr>
                <w:rStyle w:val="Hypertextovodkaz"/>
                <w:rFonts w:ascii="Times New Roman" w:eastAsiaTheme="majorEastAsia" w:hAnsi="Times New Roman"/>
                <w:noProof/>
                <w:sz w:val="24"/>
                <w:szCs w:val="24"/>
              </w:rPr>
              <w:t>3.3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Druhy zdravotní péče podle účelu poskytnutí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19</w:t>
            </w:r>
            <w:r w:rsidR="0052493E" w:rsidRPr="006A7AD8">
              <w:rPr>
                <w:rFonts w:ascii="Times New Roman" w:hAnsi="Times New Roman"/>
                <w:noProof/>
                <w:webHidden/>
                <w:sz w:val="24"/>
                <w:szCs w:val="24"/>
              </w:rPr>
              <w:fldChar w:fldCharType="end"/>
            </w:r>
          </w:hyperlink>
        </w:p>
        <w:p w14:paraId="01FA9E29" w14:textId="717C48BC"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94" w:history="1">
            <w:r w:rsidR="0052493E" w:rsidRPr="006A7AD8">
              <w:rPr>
                <w:rStyle w:val="Hypertextovodkaz"/>
                <w:rFonts w:ascii="Times New Roman" w:eastAsiaTheme="majorEastAsia" w:hAnsi="Times New Roman"/>
                <w:noProof/>
                <w:sz w:val="24"/>
                <w:szCs w:val="24"/>
              </w:rPr>
              <w:t>3.3.1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Preventivní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19</w:t>
            </w:r>
            <w:r w:rsidR="0052493E" w:rsidRPr="006A7AD8">
              <w:rPr>
                <w:rFonts w:ascii="Times New Roman" w:hAnsi="Times New Roman"/>
                <w:noProof/>
                <w:webHidden/>
                <w:sz w:val="24"/>
                <w:szCs w:val="24"/>
              </w:rPr>
              <w:fldChar w:fldCharType="end"/>
            </w:r>
          </w:hyperlink>
        </w:p>
        <w:p w14:paraId="06923695" w14:textId="4E4F0F30"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95" w:history="1">
            <w:r w:rsidR="0052493E" w:rsidRPr="006A7AD8">
              <w:rPr>
                <w:rStyle w:val="Hypertextovodkaz"/>
                <w:rFonts w:ascii="Times New Roman" w:eastAsiaTheme="majorEastAsia" w:hAnsi="Times New Roman"/>
                <w:noProof/>
                <w:sz w:val="24"/>
                <w:szCs w:val="24"/>
              </w:rPr>
              <w:t>3.3.2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Diagnostická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19</w:t>
            </w:r>
            <w:r w:rsidR="0052493E" w:rsidRPr="006A7AD8">
              <w:rPr>
                <w:rFonts w:ascii="Times New Roman" w:hAnsi="Times New Roman"/>
                <w:noProof/>
                <w:webHidden/>
                <w:sz w:val="24"/>
                <w:szCs w:val="24"/>
              </w:rPr>
              <w:fldChar w:fldCharType="end"/>
            </w:r>
          </w:hyperlink>
        </w:p>
        <w:p w14:paraId="3244A1A3" w14:textId="32AF91FE"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96" w:history="1">
            <w:r w:rsidR="0052493E" w:rsidRPr="006A7AD8">
              <w:rPr>
                <w:rStyle w:val="Hypertextovodkaz"/>
                <w:rFonts w:ascii="Times New Roman" w:eastAsiaTheme="majorEastAsia" w:hAnsi="Times New Roman"/>
                <w:noProof/>
                <w:sz w:val="24"/>
                <w:szCs w:val="24"/>
              </w:rPr>
              <w:t>3.3.3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Dispenzární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19</w:t>
            </w:r>
            <w:r w:rsidR="0052493E" w:rsidRPr="006A7AD8">
              <w:rPr>
                <w:rFonts w:ascii="Times New Roman" w:hAnsi="Times New Roman"/>
                <w:noProof/>
                <w:webHidden/>
                <w:sz w:val="24"/>
                <w:szCs w:val="24"/>
              </w:rPr>
              <w:fldChar w:fldCharType="end"/>
            </w:r>
          </w:hyperlink>
        </w:p>
        <w:p w14:paraId="0DF9BAD5" w14:textId="1355A567"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97" w:history="1">
            <w:r w:rsidR="0052493E" w:rsidRPr="006A7AD8">
              <w:rPr>
                <w:rStyle w:val="Hypertextovodkaz"/>
                <w:rFonts w:ascii="Times New Roman" w:eastAsiaTheme="majorEastAsia" w:hAnsi="Times New Roman"/>
                <w:noProof/>
                <w:sz w:val="24"/>
                <w:szCs w:val="24"/>
              </w:rPr>
              <w:t>3.3.4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Léčebná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19</w:t>
            </w:r>
            <w:r w:rsidR="0052493E" w:rsidRPr="006A7AD8">
              <w:rPr>
                <w:rFonts w:ascii="Times New Roman" w:hAnsi="Times New Roman"/>
                <w:noProof/>
                <w:webHidden/>
                <w:sz w:val="24"/>
                <w:szCs w:val="24"/>
              </w:rPr>
              <w:fldChar w:fldCharType="end"/>
            </w:r>
          </w:hyperlink>
        </w:p>
        <w:p w14:paraId="408132B1" w14:textId="6221980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98" w:history="1">
            <w:r w:rsidR="0052493E" w:rsidRPr="006A7AD8">
              <w:rPr>
                <w:rStyle w:val="Hypertextovodkaz"/>
                <w:rFonts w:ascii="Times New Roman" w:eastAsiaTheme="majorEastAsia" w:hAnsi="Times New Roman"/>
                <w:noProof/>
                <w:sz w:val="24"/>
                <w:szCs w:val="24"/>
              </w:rPr>
              <w:t>3.3.5</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Posudková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19</w:t>
            </w:r>
            <w:r w:rsidR="0052493E" w:rsidRPr="006A7AD8">
              <w:rPr>
                <w:rFonts w:ascii="Times New Roman" w:hAnsi="Times New Roman"/>
                <w:noProof/>
                <w:webHidden/>
                <w:sz w:val="24"/>
                <w:szCs w:val="24"/>
              </w:rPr>
              <w:fldChar w:fldCharType="end"/>
            </w:r>
          </w:hyperlink>
        </w:p>
        <w:p w14:paraId="37828010" w14:textId="13E97DEC"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799" w:history="1">
            <w:r w:rsidR="0052493E" w:rsidRPr="006A7AD8">
              <w:rPr>
                <w:rStyle w:val="Hypertextovodkaz"/>
                <w:rFonts w:ascii="Times New Roman" w:eastAsiaTheme="majorEastAsia" w:hAnsi="Times New Roman"/>
                <w:noProof/>
                <w:sz w:val="24"/>
                <w:szCs w:val="24"/>
              </w:rPr>
              <w:t>3.3.6</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Léčebně rehabilitační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_Toc67723799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20</w:t>
            </w:r>
            <w:r w:rsidR="0052493E" w:rsidRPr="006A7AD8">
              <w:rPr>
                <w:rFonts w:ascii="Times New Roman" w:hAnsi="Times New Roman"/>
                <w:noProof/>
                <w:webHidden/>
                <w:sz w:val="24"/>
                <w:szCs w:val="24"/>
              </w:rPr>
              <w:fldChar w:fldCharType="end"/>
            </w:r>
          </w:hyperlink>
        </w:p>
        <w:p w14:paraId="2477BA2F" w14:textId="111B9E7B"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00" w:history="1">
            <w:r w:rsidR="0052493E" w:rsidRPr="006A7AD8">
              <w:rPr>
                <w:rStyle w:val="Hypertextovodkaz"/>
                <w:rFonts w:ascii="Times New Roman" w:eastAsiaTheme="majorEastAsia" w:hAnsi="Times New Roman"/>
                <w:noProof/>
                <w:sz w:val="24"/>
                <w:szCs w:val="24"/>
              </w:rPr>
              <w:t>3.3.7</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Ošetřovatelská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20</w:t>
            </w:r>
            <w:r w:rsidR="0052493E" w:rsidRPr="006A7AD8">
              <w:rPr>
                <w:rFonts w:ascii="Times New Roman" w:hAnsi="Times New Roman"/>
                <w:noProof/>
                <w:webHidden/>
                <w:sz w:val="24"/>
                <w:szCs w:val="24"/>
              </w:rPr>
              <w:fldChar w:fldCharType="end"/>
            </w:r>
          </w:hyperlink>
        </w:p>
        <w:p w14:paraId="202E64C8" w14:textId="1A7735AD"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01" w:history="1">
            <w:r w:rsidR="0052493E" w:rsidRPr="006A7AD8">
              <w:rPr>
                <w:rStyle w:val="Hypertextovodkaz"/>
                <w:rFonts w:ascii="Times New Roman" w:eastAsiaTheme="majorEastAsia" w:hAnsi="Times New Roman"/>
                <w:noProof/>
                <w:sz w:val="24"/>
                <w:szCs w:val="24"/>
              </w:rPr>
              <w:t>3.3.8</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Paliativní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20</w:t>
            </w:r>
            <w:r w:rsidR="0052493E" w:rsidRPr="006A7AD8">
              <w:rPr>
                <w:rFonts w:ascii="Times New Roman" w:hAnsi="Times New Roman"/>
                <w:noProof/>
                <w:webHidden/>
                <w:sz w:val="24"/>
                <w:szCs w:val="24"/>
              </w:rPr>
              <w:fldChar w:fldCharType="end"/>
            </w:r>
          </w:hyperlink>
        </w:p>
        <w:p w14:paraId="2EDD1FFA" w14:textId="631B68E1"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02" w:history="1">
            <w:r w:rsidR="0052493E" w:rsidRPr="006A7AD8">
              <w:rPr>
                <w:rStyle w:val="Hypertextovodkaz"/>
                <w:rFonts w:ascii="Times New Roman" w:eastAsiaTheme="majorEastAsia" w:hAnsi="Times New Roman"/>
                <w:noProof/>
                <w:sz w:val="24"/>
                <w:szCs w:val="24"/>
              </w:rPr>
              <w:t>3.4</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Formy zdravotní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21</w:t>
            </w:r>
            <w:r w:rsidR="0052493E" w:rsidRPr="006A7AD8">
              <w:rPr>
                <w:rFonts w:ascii="Times New Roman" w:hAnsi="Times New Roman"/>
                <w:noProof/>
                <w:webHidden/>
                <w:sz w:val="24"/>
                <w:szCs w:val="24"/>
              </w:rPr>
              <w:fldChar w:fldCharType="end"/>
            </w:r>
          </w:hyperlink>
        </w:p>
        <w:p w14:paraId="7420930F" w14:textId="6B8C736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03" w:history="1">
            <w:r w:rsidR="0052493E" w:rsidRPr="006A7AD8">
              <w:rPr>
                <w:rStyle w:val="Hypertextovodkaz"/>
                <w:rFonts w:ascii="Times New Roman" w:eastAsiaTheme="majorEastAsia" w:hAnsi="Times New Roman"/>
                <w:noProof/>
                <w:sz w:val="24"/>
                <w:szCs w:val="24"/>
              </w:rPr>
              <w:t>3.4.1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Ambulantní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21</w:t>
            </w:r>
            <w:r w:rsidR="0052493E" w:rsidRPr="006A7AD8">
              <w:rPr>
                <w:rFonts w:ascii="Times New Roman" w:hAnsi="Times New Roman"/>
                <w:noProof/>
                <w:webHidden/>
                <w:sz w:val="24"/>
                <w:szCs w:val="24"/>
              </w:rPr>
              <w:fldChar w:fldCharType="end"/>
            </w:r>
          </w:hyperlink>
        </w:p>
        <w:p w14:paraId="20B68D1A" w14:textId="794FA1C1"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04" w:history="1">
            <w:r w:rsidR="0052493E" w:rsidRPr="006A7AD8">
              <w:rPr>
                <w:rStyle w:val="Hypertextovodkaz"/>
                <w:rFonts w:ascii="Times New Roman" w:eastAsiaTheme="majorEastAsia" w:hAnsi="Times New Roman"/>
                <w:noProof/>
                <w:sz w:val="24"/>
                <w:szCs w:val="24"/>
              </w:rPr>
              <w:t>3.4.2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další dělení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21</w:t>
            </w:r>
            <w:r w:rsidR="0052493E" w:rsidRPr="006A7AD8">
              <w:rPr>
                <w:rFonts w:ascii="Times New Roman" w:hAnsi="Times New Roman"/>
                <w:noProof/>
                <w:webHidden/>
                <w:sz w:val="24"/>
                <w:szCs w:val="24"/>
              </w:rPr>
              <w:fldChar w:fldCharType="end"/>
            </w:r>
          </w:hyperlink>
        </w:p>
        <w:p w14:paraId="164FF298" w14:textId="386B6198"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05" w:history="1">
            <w:r w:rsidR="0052493E" w:rsidRPr="006A7AD8">
              <w:rPr>
                <w:rStyle w:val="Hypertextovodkaz"/>
                <w:rFonts w:ascii="Times New Roman" w:eastAsiaTheme="majorEastAsia" w:hAnsi="Times New Roman"/>
                <w:noProof/>
                <w:sz w:val="24"/>
                <w:szCs w:val="24"/>
              </w:rPr>
              <w:t>3.4.3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Zdravotní péče poskytovaná ve vlastním sociálním prostředí pacienta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22</w:t>
            </w:r>
            <w:r w:rsidR="0052493E" w:rsidRPr="006A7AD8">
              <w:rPr>
                <w:rFonts w:ascii="Times New Roman" w:hAnsi="Times New Roman"/>
                <w:noProof/>
                <w:webHidden/>
                <w:sz w:val="24"/>
                <w:szCs w:val="24"/>
              </w:rPr>
              <w:fldChar w:fldCharType="end"/>
            </w:r>
          </w:hyperlink>
        </w:p>
        <w:p w14:paraId="141A6406" w14:textId="65E0F6B3"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06" w:history="1">
            <w:r w:rsidR="0052493E" w:rsidRPr="006A7AD8">
              <w:rPr>
                <w:rStyle w:val="Hypertextovodkaz"/>
                <w:rFonts w:ascii="Times New Roman" w:eastAsiaTheme="majorEastAsia" w:hAnsi="Times New Roman"/>
                <w:noProof/>
                <w:sz w:val="24"/>
                <w:szCs w:val="24"/>
              </w:rPr>
              <w:t>3.5</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Zdravotně sociální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22</w:t>
            </w:r>
            <w:r w:rsidR="0052493E" w:rsidRPr="006A7AD8">
              <w:rPr>
                <w:rFonts w:ascii="Times New Roman" w:hAnsi="Times New Roman"/>
                <w:noProof/>
                <w:webHidden/>
                <w:sz w:val="24"/>
                <w:szCs w:val="24"/>
              </w:rPr>
              <w:fldChar w:fldCharType="end"/>
            </w:r>
          </w:hyperlink>
        </w:p>
        <w:p w14:paraId="537BF380" w14:textId="3963B86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07" w:history="1">
            <w:r w:rsidR="0052493E" w:rsidRPr="006A7AD8">
              <w:rPr>
                <w:rStyle w:val="Hypertextovodkaz"/>
                <w:rFonts w:ascii="Times New Roman" w:eastAsiaTheme="majorEastAsia" w:hAnsi="Times New Roman"/>
                <w:noProof/>
                <w:sz w:val="24"/>
                <w:szCs w:val="24"/>
              </w:rPr>
              <w:t>3.5.1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e-health</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22</w:t>
            </w:r>
            <w:r w:rsidR="0052493E" w:rsidRPr="006A7AD8">
              <w:rPr>
                <w:rFonts w:ascii="Times New Roman" w:hAnsi="Times New Roman"/>
                <w:noProof/>
                <w:webHidden/>
                <w:sz w:val="24"/>
                <w:szCs w:val="24"/>
              </w:rPr>
              <w:fldChar w:fldCharType="end"/>
            </w:r>
          </w:hyperlink>
        </w:p>
        <w:p w14:paraId="55394D9D" w14:textId="12D7B305"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08" w:history="1">
            <w:r w:rsidR="0052493E" w:rsidRPr="006A7AD8">
              <w:rPr>
                <w:rStyle w:val="Hypertextovodkaz"/>
                <w:rFonts w:ascii="Times New Roman" w:eastAsiaTheme="majorEastAsia" w:hAnsi="Times New Roman"/>
                <w:noProof/>
                <w:sz w:val="24"/>
                <w:szCs w:val="24"/>
              </w:rPr>
              <w:t>3.5.2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Zákon o sociálních službách</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25</w:t>
            </w:r>
            <w:r w:rsidR="0052493E" w:rsidRPr="006A7AD8">
              <w:rPr>
                <w:rFonts w:ascii="Times New Roman" w:hAnsi="Times New Roman"/>
                <w:noProof/>
                <w:webHidden/>
                <w:sz w:val="24"/>
                <w:szCs w:val="24"/>
              </w:rPr>
              <w:fldChar w:fldCharType="end"/>
            </w:r>
          </w:hyperlink>
        </w:p>
        <w:p w14:paraId="12637141" w14:textId="7B5B06D7"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09" w:history="1">
            <w:r w:rsidR="0052493E" w:rsidRPr="006A7AD8">
              <w:rPr>
                <w:rStyle w:val="Hypertextovodkaz"/>
                <w:rFonts w:ascii="Times New Roman" w:eastAsiaTheme="majorEastAsia" w:hAnsi="Times New Roman"/>
                <w:noProof/>
                <w:sz w:val="24"/>
                <w:szCs w:val="24"/>
              </w:rPr>
              <w:t>3.5.3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shd w:val="clear" w:color="auto" w:fill="FFFFFF"/>
              </w:rPr>
              <w:t>sociální služby v úzkém slova smyslu</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_Toc67723809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27</w:t>
            </w:r>
            <w:r w:rsidR="0052493E" w:rsidRPr="006A7AD8">
              <w:rPr>
                <w:rFonts w:ascii="Times New Roman" w:hAnsi="Times New Roman"/>
                <w:noProof/>
                <w:webHidden/>
                <w:sz w:val="24"/>
                <w:szCs w:val="24"/>
              </w:rPr>
              <w:fldChar w:fldCharType="end"/>
            </w:r>
          </w:hyperlink>
        </w:p>
        <w:p w14:paraId="0BFC8FB3" w14:textId="7E836113"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10" w:history="1">
            <w:r w:rsidR="0052493E" w:rsidRPr="006A7AD8">
              <w:rPr>
                <w:rStyle w:val="Hypertextovodkaz"/>
                <w:rFonts w:ascii="Times New Roman" w:eastAsiaTheme="majorEastAsia" w:hAnsi="Times New Roman"/>
                <w:noProof/>
                <w:sz w:val="24"/>
                <w:szCs w:val="24"/>
              </w:rPr>
              <w:t>3.5.4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SLUŽBY SOCIÁLNÍ 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27</w:t>
            </w:r>
            <w:r w:rsidR="0052493E" w:rsidRPr="006A7AD8">
              <w:rPr>
                <w:rFonts w:ascii="Times New Roman" w:hAnsi="Times New Roman"/>
                <w:noProof/>
                <w:webHidden/>
                <w:sz w:val="24"/>
                <w:szCs w:val="24"/>
              </w:rPr>
              <w:fldChar w:fldCharType="end"/>
            </w:r>
          </w:hyperlink>
        </w:p>
        <w:p w14:paraId="73218BA2" w14:textId="76F458F2"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11" w:history="1">
            <w:r w:rsidR="0052493E" w:rsidRPr="006A7AD8">
              <w:rPr>
                <w:rStyle w:val="Hypertextovodkaz"/>
                <w:rFonts w:ascii="Times New Roman" w:eastAsiaTheme="majorEastAsia" w:hAnsi="Times New Roman"/>
                <w:noProof/>
                <w:sz w:val="24"/>
                <w:szCs w:val="24"/>
              </w:rPr>
              <w:t>3.5.5</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Služby sociální prevence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32</w:t>
            </w:r>
            <w:r w:rsidR="0052493E" w:rsidRPr="006A7AD8">
              <w:rPr>
                <w:rFonts w:ascii="Times New Roman" w:hAnsi="Times New Roman"/>
                <w:noProof/>
                <w:webHidden/>
                <w:sz w:val="24"/>
                <w:szCs w:val="24"/>
              </w:rPr>
              <w:fldChar w:fldCharType="end"/>
            </w:r>
          </w:hyperlink>
        </w:p>
        <w:p w14:paraId="68F6BC3C" w14:textId="09B6FD3E"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12" w:history="1">
            <w:r w:rsidR="0052493E" w:rsidRPr="006A7AD8">
              <w:rPr>
                <w:rStyle w:val="Hypertextovodkaz"/>
                <w:rFonts w:ascii="Times New Roman" w:eastAsiaTheme="majorEastAsia" w:hAnsi="Times New Roman"/>
                <w:noProof/>
                <w:sz w:val="24"/>
                <w:szCs w:val="24"/>
              </w:rPr>
              <w:t>3.5.6</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asistivní technologie – e-health v sociálních službách</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37</w:t>
            </w:r>
            <w:r w:rsidR="0052493E" w:rsidRPr="006A7AD8">
              <w:rPr>
                <w:rFonts w:ascii="Times New Roman" w:hAnsi="Times New Roman"/>
                <w:noProof/>
                <w:webHidden/>
                <w:sz w:val="24"/>
                <w:szCs w:val="24"/>
              </w:rPr>
              <w:fldChar w:fldCharType="end"/>
            </w:r>
          </w:hyperlink>
        </w:p>
        <w:p w14:paraId="5CA049B3" w14:textId="3722EEAA"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13" w:history="1">
            <w:r w:rsidR="0052493E" w:rsidRPr="006A7AD8">
              <w:rPr>
                <w:rStyle w:val="Hypertextovodkaz"/>
                <w:rFonts w:ascii="Times New Roman" w:eastAsiaTheme="majorEastAsia" w:hAnsi="Times New Roman"/>
                <w:noProof/>
                <w:sz w:val="24"/>
                <w:szCs w:val="24"/>
              </w:rPr>
              <w:t>3.6</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systém zdravotní péče a její specifika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37</w:t>
            </w:r>
            <w:r w:rsidR="0052493E" w:rsidRPr="006A7AD8">
              <w:rPr>
                <w:rFonts w:ascii="Times New Roman" w:hAnsi="Times New Roman"/>
                <w:noProof/>
                <w:webHidden/>
                <w:sz w:val="24"/>
                <w:szCs w:val="24"/>
              </w:rPr>
              <w:fldChar w:fldCharType="end"/>
            </w:r>
          </w:hyperlink>
        </w:p>
        <w:p w14:paraId="0C383431" w14:textId="409D0D6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14" w:history="1">
            <w:r w:rsidR="0052493E" w:rsidRPr="006A7AD8">
              <w:rPr>
                <w:rStyle w:val="Hypertextovodkaz"/>
                <w:rFonts w:ascii="Times New Roman" w:eastAsiaTheme="majorEastAsia" w:hAnsi="Times New Roman"/>
                <w:noProof/>
                <w:sz w:val="24"/>
                <w:szCs w:val="24"/>
              </w:rPr>
              <w:t>3.6.1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Hlavní kritéria zdravotních systémů</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38</w:t>
            </w:r>
            <w:r w:rsidR="0052493E" w:rsidRPr="006A7AD8">
              <w:rPr>
                <w:rFonts w:ascii="Times New Roman" w:hAnsi="Times New Roman"/>
                <w:noProof/>
                <w:webHidden/>
                <w:sz w:val="24"/>
                <w:szCs w:val="24"/>
              </w:rPr>
              <w:fldChar w:fldCharType="end"/>
            </w:r>
          </w:hyperlink>
        </w:p>
        <w:p w14:paraId="6336FF4F" w14:textId="6BF3CEB1"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15" w:history="1">
            <w:r w:rsidR="0052493E" w:rsidRPr="006A7AD8">
              <w:rPr>
                <w:rStyle w:val="Hypertextovodkaz"/>
                <w:rFonts w:ascii="Times New Roman" w:eastAsiaTheme="majorEastAsia" w:hAnsi="Times New Roman"/>
                <w:noProof/>
                <w:sz w:val="24"/>
                <w:szCs w:val="24"/>
              </w:rPr>
              <w:t>3.6.2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Princip komerční nabídky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39</w:t>
            </w:r>
            <w:r w:rsidR="0052493E" w:rsidRPr="006A7AD8">
              <w:rPr>
                <w:rFonts w:ascii="Times New Roman" w:hAnsi="Times New Roman"/>
                <w:noProof/>
                <w:webHidden/>
                <w:sz w:val="24"/>
                <w:szCs w:val="24"/>
              </w:rPr>
              <w:fldChar w:fldCharType="end"/>
            </w:r>
          </w:hyperlink>
        </w:p>
        <w:p w14:paraId="4FED6CCA" w14:textId="2445D737"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16" w:history="1">
            <w:r w:rsidR="0052493E" w:rsidRPr="006A7AD8">
              <w:rPr>
                <w:rStyle w:val="Hypertextovodkaz"/>
                <w:rFonts w:ascii="Times New Roman" w:eastAsiaTheme="majorEastAsia" w:hAnsi="Times New Roman"/>
                <w:noProof/>
                <w:sz w:val="24"/>
                <w:szCs w:val="24"/>
              </w:rPr>
              <w:t>3.7</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shd w:val="clear" w:color="auto" w:fill="FFFFFF"/>
              </w:rPr>
              <w:t>principy sociálních služeb</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39</w:t>
            </w:r>
            <w:r w:rsidR="0052493E" w:rsidRPr="006A7AD8">
              <w:rPr>
                <w:rFonts w:ascii="Times New Roman" w:hAnsi="Times New Roman"/>
                <w:noProof/>
                <w:webHidden/>
                <w:sz w:val="24"/>
                <w:szCs w:val="24"/>
              </w:rPr>
              <w:fldChar w:fldCharType="end"/>
            </w:r>
          </w:hyperlink>
        </w:p>
        <w:p w14:paraId="62735B38" w14:textId="483998BF" w:rsidR="0052493E" w:rsidRPr="006A7AD8" w:rsidRDefault="00B97BCB">
          <w:pPr>
            <w:pStyle w:val="Obsah1"/>
            <w:tabs>
              <w:tab w:val="left" w:pos="400"/>
              <w:tab w:val="right" w:leader="dot" w:pos="8780"/>
            </w:tabs>
            <w:rPr>
              <w:rFonts w:ascii="Times New Roman" w:eastAsiaTheme="minorEastAsia" w:hAnsi="Times New Roman"/>
              <w:b w:val="0"/>
              <w:bCs w:val="0"/>
              <w:caps w:val="0"/>
              <w:noProof/>
              <w:sz w:val="24"/>
              <w:szCs w:val="24"/>
            </w:rPr>
          </w:pPr>
          <w:hyperlink w:anchor="_Toc67723817" w:history="1">
            <w:r w:rsidR="0052493E" w:rsidRPr="006A7AD8">
              <w:rPr>
                <w:rStyle w:val="Hypertextovodkaz"/>
                <w:rFonts w:ascii="Times New Roman" w:eastAsiaTheme="majorEastAsia" w:hAnsi="Times New Roman"/>
                <w:noProof/>
                <w:sz w:val="24"/>
                <w:szCs w:val="24"/>
              </w:rPr>
              <w:t>4</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Základní úkoly a terminologie SP se zaměřením na zdravotnictví.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41</w:t>
            </w:r>
            <w:r w:rsidR="0052493E" w:rsidRPr="006A7AD8">
              <w:rPr>
                <w:rFonts w:ascii="Times New Roman" w:hAnsi="Times New Roman"/>
                <w:noProof/>
                <w:webHidden/>
                <w:sz w:val="24"/>
                <w:szCs w:val="24"/>
              </w:rPr>
              <w:fldChar w:fldCharType="end"/>
            </w:r>
          </w:hyperlink>
        </w:p>
        <w:p w14:paraId="7E7F6B60" w14:textId="23F84916"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18" w:history="1">
            <w:r w:rsidR="0052493E" w:rsidRPr="006A7AD8">
              <w:rPr>
                <w:rStyle w:val="Hypertextovodkaz"/>
                <w:rFonts w:ascii="Times New Roman" w:eastAsiaTheme="majorEastAsia" w:hAnsi="Times New Roman"/>
                <w:noProof/>
                <w:sz w:val="24"/>
                <w:szCs w:val="24"/>
              </w:rPr>
              <w:t>4.1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Sociální</w:t>
            </w:r>
            <w:r w:rsidR="0052493E" w:rsidRPr="006A7AD8">
              <w:rPr>
                <w:rStyle w:val="Hypertextovodkaz"/>
                <w:rFonts w:ascii="Times New Roman" w:eastAsiaTheme="majorEastAsia" w:hAnsi="Times New Roman"/>
                <w:noProof/>
                <w:spacing w:val="-10"/>
                <w:sz w:val="24"/>
                <w:szCs w:val="24"/>
              </w:rPr>
              <w:t xml:space="preserve"> </w:t>
            </w:r>
            <w:r w:rsidR="0052493E" w:rsidRPr="006A7AD8">
              <w:rPr>
                <w:rStyle w:val="Hypertextovodkaz"/>
                <w:rFonts w:ascii="Times New Roman" w:eastAsiaTheme="majorEastAsia" w:hAnsi="Times New Roman"/>
                <w:noProof/>
                <w:sz w:val="24"/>
                <w:szCs w:val="24"/>
              </w:rPr>
              <w:t>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41</w:t>
            </w:r>
            <w:r w:rsidR="0052493E" w:rsidRPr="006A7AD8">
              <w:rPr>
                <w:rFonts w:ascii="Times New Roman" w:hAnsi="Times New Roman"/>
                <w:noProof/>
                <w:webHidden/>
                <w:sz w:val="24"/>
                <w:szCs w:val="24"/>
              </w:rPr>
              <w:fldChar w:fldCharType="end"/>
            </w:r>
          </w:hyperlink>
        </w:p>
        <w:p w14:paraId="794741A0" w14:textId="232ED519"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19" w:history="1">
            <w:r w:rsidR="0052493E" w:rsidRPr="006A7AD8">
              <w:rPr>
                <w:rStyle w:val="Hypertextovodkaz"/>
                <w:rFonts w:ascii="Times New Roman" w:eastAsiaTheme="majorEastAsia" w:hAnsi="Times New Roman"/>
                <w:noProof/>
                <w:sz w:val="24"/>
                <w:szCs w:val="24"/>
              </w:rPr>
              <w:t>4.1.1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Vývoj sociální práce ve</w:t>
            </w:r>
            <w:r w:rsidR="0052493E" w:rsidRPr="006A7AD8">
              <w:rPr>
                <w:rStyle w:val="Hypertextovodkaz"/>
                <w:rFonts w:ascii="Times New Roman" w:eastAsiaTheme="majorEastAsia" w:hAnsi="Times New Roman"/>
                <w:noProof/>
                <w:spacing w:val="-22"/>
                <w:sz w:val="24"/>
                <w:szCs w:val="24"/>
              </w:rPr>
              <w:t xml:space="preserve"> </w:t>
            </w:r>
            <w:r w:rsidR="0052493E" w:rsidRPr="006A7AD8">
              <w:rPr>
                <w:rStyle w:val="Hypertextovodkaz"/>
                <w:rFonts w:ascii="Times New Roman" w:eastAsiaTheme="majorEastAsia" w:hAnsi="Times New Roman"/>
                <w:noProof/>
                <w:sz w:val="24"/>
                <w:szCs w:val="24"/>
              </w:rPr>
              <w:t>zdravotnictví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_Toc67723819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41</w:t>
            </w:r>
            <w:r w:rsidR="0052493E" w:rsidRPr="006A7AD8">
              <w:rPr>
                <w:rFonts w:ascii="Times New Roman" w:hAnsi="Times New Roman"/>
                <w:noProof/>
                <w:webHidden/>
                <w:sz w:val="24"/>
                <w:szCs w:val="24"/>
              </w:rPr>
              <w:fldChar w:fldCharType="end"/>
            </w:r>
          </w:hyperlink>
        </w:p>
        <w:p w14:paraId="3DAD8BCA" w14:textId="2533E770"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20" w:history="1">
            <w:r w:rsidR="0052493E" w:rsidRPr="006A7AD8">
              <w:rPr>
                <w:rStyle w:val="Hypertextovodkaz"/>
                <w:rFonts w:ascii="Times New Roman" w:eastAsiaTheme="majorEastAsia" w:hAnsi="Times New Roman"/>
                <w:noProof/>
                <w:sz w:val="24"/>
                <w:szCs w:val="24"/>
              </w:rPr>
              <w:t>4.1.2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sociální práce ve zdravotnických</w:t>
            </w:r>
            <w:r w:rsidR="0052493E" w:rsidRPr="006A7AD8">
              <w:rPr>
                <w:rStyle w:val="Hypertextovodkaz"/>
                <w:rFonts w:ascii="Times New Roman" w:eastAsiaTheme="majorEastAsia" w:hAnsi="Times New Roman"/>
                <w:noProof/>
                <w:spacing w:val="-16"/>
                <w:sz w:val="24"/>
                <w:szCs w:val="24"/>
              </w:rPr>
              <w:t xml:space="preserve"> </w:t>
            </w:r>
            <w:r w:rsidR="0052493E" w:rsidRPr="006A7AD8">
              <w:rPr>
                <w:rStyle w:val="Hypertextovodkaz"/>
                <w:rFonts w:ascii="Times New Roman" w:eastAsiaTheme="majorEastAsia" w:hAnsi="Times New Roman"/>
                <w:noProof/>
                <w:sz w:val="24"/>
                <w:szCs w:val="24"/>
              </w:rPr>
              <w:t>zařízeních</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42</w:t>
            </w:r>
            <w:r w:rsidR="0052493E" w:rsidRPr="006A7AD8">
              <w:rPr>
                <w:rFonts w:ascii="Times New Roman" w:hAnsi="Times New Roman"/>
                <w:noProof/>
                <w:webHidden/>
                <w:sz w:val="24"/>
                <w:szCs w:val="24"/>
              </w:rPr>
              <w:fldChar w:fldCharType="end"/>
            </w:r>
          </w:hyperlink>
        </w:p>
        <w:p w14:paraId="45D8972E" w14:textId="250D0D83"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21" w:history="1">
            <w:r w:rsidR="0052493E" w:rsidRPr="006A7AD8">
              <w:rPr>
                <w:rStyle w:val="Hypertextovodkaz"/>
                <w:rFonts w:ascii="Times New Roman" w:eastAsiaTheme="majorEastAsia" w:hAnsi="Times New Roman"/>
                <w:noProof/>
                <w:sz w:val="24"/>
                <w:szCs w:val="24"/>
              </w:rPr>
              <w:t>4.2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Zdravotně-sociální pracovník v ZZ</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43</w:t>
            </w:r>
            <w:r w:rsidR="0052493E" w:rsidRPr="006A7AD8">
              <w:rPr>
                <w:rFonts w:ascii="Times New Roman" w:hAnsi="Times New Roman"/>
                <w:noProof/>
                <w:webHidden/>
                <w:sz w:val="24"/>
                <w:szCs w:val="24"/>
              </w:rPr>
              <w:fldChar w:fldCharType="end"/>
            </w:r>
          </w:hyperlink>
        </w:p>
        <w:p w14:paraId="212C8E8A" w14:textId="5311233A"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22" w:history="1">
            <w:r w:rsidR="0052493E" w:rsidRPr="006A7AD8">
              <w:rPr>
                <w:rStyle w:val="Hypertextovodkaz"/>
                <w:rFonts w:ascii="Times New Roman" w:eastAsiaTheme="majorEastAsia" w:hAnsi="Times New Roman"/>
                <w:noProof/>
                <w:sz w:val="24"/>
                <w:szCs w:val="24"/>
              </w:rPr>
              <w:t>4.3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Multidisciplinární tým</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46</w:t>
            </w:r>
            <w:r w:rsidR="0052493E" w:rsidRPr="006A7AD8">
              <w:rPr>
                <w:rFonts w:ascii="Times New Roman" w:hAnsi="Times New Roman"/>
                <w:noProof/>
                <w:webHidden/>
                <w:sz w:val="24"/>
                <w:szCs w:val="24"/>
              </w:rPr>
              <w:fldChar w:fldCharType="end"/>
            </w:r>
          </w:hyperlink>
        </w:p>
        <w:p w14:paraId="4564FAE8" w14:textId="5AA4A154"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23" w:history="1">
            <w:r w:rsidR="0052493E" w:rsidRPr="006A7AD8">
              <w:rPr>
                <w:rStyle w:val="Hypertextovodkaz"/>
                <w:rFonts w:ascii="Times New Roman" w:eastAsiaTheme="majorEastAsia" w:hAnsi="Times New Roman"/>
                <w:noProof/>
                <w:sz w:val="24"/>
                <w:szCs w:val="24"/>
              </w:rPr>
              <w:t>4.3.1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Význam a cíl multidisciplinárního týmu ve zdravotnictví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46</w:t>
            </w:r>
            <w:r w:rsidR="0052493E" w:rsidRPr="006A7AD8">
              <w:rPr>
                <w:rFonts w:ascii="Times New Roman" w:hAnsi="Times New Roman"/>
                <w:noProof/>
                <w:webHidden/>
                <w:sz w:val="24"/>
                <w:szCs w:val="24"/>
              </w:rPr>
              <w:fldChar w:fldCharType="end"/>
            </w:r>
          </w:hyperlink>
        </w:p>
        <w:p w14:paraId="4DFA67A7" w14:textId="05313AC8"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24" w:history="1">
            <w:r w:rsidR="0052493E" w:rsidRPr="006A7AD8">
              <w:rPr>
                <w:rStyle w:val="Hypertextovodkaz"/>
                <w:rFonts w:ascii="Times New Roman" w:eastAsiaTheme="majorEastAsia" w:hAnsi="Times New Roman"/>
                <w:noProof/>
                <w:sz w:val="24"/>
                <w:szCs w:val="24"/>
              </w:rPr>
              <w:t>4.3.2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Zásady týmové spolupráce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47</w:t>
            </w:r>
            <w:r w:rsidR="0052493E" w:rsidRPr="006A7AD8">
              <w:rPr>
                <w:rFonts w:ascii="Times New Roman" w:hAnsi="Times New Roman"/>
                <w:noProof/>
                <w:webHidden/>
                <w:sz w:val="24"/>
                <w:szCs w:val="24"/>
              </w:rPr>
              <w:fldChar w:fldCharType="end"/>
            </w:r>
          </w:hyperlink>
        </w:p>
        <w:p w14:paraId="1A67558D" w14:textId="2C5B5A6A" w:rsidR="0052493E" w:rsidRPr="006A7AD8" w:rsidRDefault="00B97BCB">
          <w:pPr>
            <w:pStyle w:val="Obsah1"/>
            <w:tabs>
              <w:tab w:val="left" w:pos="400"/>
              <w:tab w:val="right" w:leader="dot" w:pos="8780"/>
            </w:tabs>
            <w:rPr>
              <w:rFonts w:ascii="Times New Roman" w:eastAsiaTheme="minorEastAsia" w:hAnsi="Times New Roman"/>
              <w:b w:val="0"/>
              <w:bCs w:val="0"/>
              <w:caps w:val="0"/>
              <w:noProof/>
              <w:sz w:val="24"/>
              <w:szCs w:val="24"/>
            </w:rPr>
          </w:pPr>
          <w:hyperlink w:anchor="_Toc67723825" w:history="1">
            <w:r w:rsidR="0052493E" w:rsidRPr="006A7AD8">
              <w:rPr>
                <w:rStyle w:val="Hypertextovodkaz"/>
                <w:rFonts w:ascii="Times New Roman" w:eastAsiaTheme="majorEastAsia" w:hAnsi="Times New Roman"/>
                <w:noProof/>
                <w:sz w:val="24"/>
                <w:szCs w:val="24"/>
              </w:rPr>
              <w:t>5</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Metody sociální práce, přehled, typologie, specifika.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49</w:t>
            </w:r>
            <w:r w:rsidR="0052493E" w:rsidRPr="006A7AD8">
              <w:rPr>
                <w:rFonts w:ascii="Times New Roman" w:hAnsi="Times New Roman"/>
                <w:noProof/>
                <w:webHidden/>
                <w:sz w:val="24"/>
                <w:szCs w:val="24"/>
              </w:rPr>
              <w:fldChar w:fldCharType="end"/>
            </w:r>
          </w:hyperlink>
        </w:p>
        <w:p w14:paraId="0949BA93" w14:textId="4E0D2FA1"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26" w:history="1">
            <w:r w:rsidR="0052493E" w:rsidRPr="006A7AD8">
              <w:rPr>
                <w:rStyle w:val="Hypertextovodkaz"/>
                <w:rFonts w:ascii="Times New Roman" w:eastAsiaTheme="majorEastAsia" w:hAnsi="Times New Roman"/>
                <w:noProof/>
                <w:sz w:val="24"/>
                <w:szCs w:val="24"/>
              </w:rPr>
              <w:t>5.1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Úkoly sociální 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49</w:t>
            </w:r>
            <w:r w:rsidR="0052493E" w:rsidRPr="006A7AD8">
              <w:rPr>
                <w:rFonts w:ascii="Times New Roman" w:hAnsi="Times New Roman"/>
                <w:noProof/>
                <w:webHidden/>
                <w:sz w:val="24"/>
                <w:szCs w:val="24"/>
              </w:rPr>
              <w:fldChar w:fldCharType="end"/>
            </w:r>
          </w:hyperlink>
        </w:p>
        <w:p w14:paraId="6C873D4A" w14:textId="1CC4AF35"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27" w:history="1">
            <w:r w:rsidR="0052493E" w:rsidRPr="006A7AD8">
              <w:rPr>
                <w:rStyle w:val="Hypertextovodkaz"/>
                <w:rFonts w:ascii="Times New Roman" w:eastAsiaTheme="majorEastAsia" w:hAnsi="Times New Roman"/>
                <w:noProof/>
                <w:sz w:val="24"/>
                <w:szCs w:val="24"/>
              </w:rPr>
              <w:t>5.2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Materiální vs. nemateriální pomoc.</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49</w:t>
            </w:r>
            <w:r w:rsidR="0052493E" w:rsidRPr="006A7AD8">
              <w:rPr>
                <w:rFonts w:ascii="Times New Roman" w:hAnsi="Times New Roman"/>
                <w:noProof/>
                <w:webHidden/>
                <w:sz w:val="24"/>
                <w:szCs w:val="24"/>
              </w:rPr>
              <w:fldChar w:fldCharType="end"/>
            </w:r>
          </w:hyperlink>
        </w:p>
        <w:p w14:paraId="1B474050" w14:textId="0A50D2C8"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28" w:history="1">
            <w:r w:rsidR="0052493E" w:rsidRPr="006A7AD8">
              <w:rPr>
                <w:rStyle w:val="Hypertextovodkaz"/>
                <w:rFonts w:ascii="Times New Roman" w:eastAsiaTheme="majorEastAsia" w:hAnsi="Times New Roman"/>
                <w:noProof/>
                <w:sz w:val="24"/>
                <w:szCs w:val="24"/>
              </w:rPr>
              <w:t>5.3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Humanistické a existencionální teorie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50</w:t>
            </w:r>
            <w:r w:rsidR="0052493E" w:rsidRPr="006A7AD8">
              <w:rPr>
                <w:rFonts w:ascii="Times New Roman" w:hAnsi="Times New Roman"/>
                <w:noProof/>
                <w:webHidden/>
                <w:sz w:val="24"/>
                <w:szCs w:val="24"/>
              </w:rPr>
              <w:fldChar w:fldCharType="end"/>
            </w:r>
          </w:hyperlink>
        </w:p>
        <w:p w14:paraId="177AFD6E" w14:textId="1C301398"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29" w:history="1">
            <w:r w:rsidR="0052493E" w:rsidRPr="006A7AD8">
              <w:rPr>
                <w:rStyle w:val="Hypertextovodkaz"/>
                <w:rFonts w:ascii="Times New Roman" w:eastAsiaTheme="majorEastAsia" w:hAnsi="Times New Roman"/>
                <w:noProof/>
                <w:sz w:val="24"/>
                <w:szCs w:val="24"/>
              </w:rPr>
              <w:t>5.4</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Existencialismus v sociální práci</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_Toc67723829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50</w:t>
            </w:r>
            <w:r w:rsidR="0052493E" w:rsidRPr="006A7AD8">
              <w:rPr>
                <w:rFonts w:ascii="Times New Roman" w:hAnsi="Times New Roman"/>
                <w:noProof/>
                <w:webHidden/>
                <w:sz w:val="24"/>
                <w:szCs w:val="24"/>
              </w:rPr>
              <w:fldChar w:fldCharType="end"/>
            </w:r>
          </w:hyperlink>
        </w:p>
        <w:p w14:paraId="6459198F" w14:textId="158421A1"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30" w:history="1">
            <w:r w:rsidR="0052493E" w:rsidRPr="006A7AD8">
              <w:rPr>
                <w:rStyle w:val="Hypertextovodkaz"/>
                <w:rFonts w:ascii="Times New Roman" w:eastAsiaTheme="majorEastAsia" w:hAnsi="Times New Roman"/>
                <w:noProof/>
                <w:sz w:val="24"/>
                <w:szCs w:val="24"/>
              </w:rPr>
              <w:t>5.5</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Existenciální analýza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52</w:t>
            </w:r>
            <w:r w:rsidR="0052493E" w:rsidRPr="006A7AD8">
              <w:rPr>
                <w:rFonts w:ascii="Times New Roman" w:hAnsi="Times New Roman"/>
                <w:noProof/>
                <w:webHidden/>
                <w:sz w:val="24"/>
                <w:szCs w:val="24"/>
              </w:rPr>
              <w:fldChar w:fldCharType="end"/>
            </w:r>
          </w:hyperlink>
        </w:p>
        <w:p w14:paraId="4936706B" w14:textId="57E7184D"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31" w:history="1">
            <w:r w:rsidR="0052493E" w:rsidRPr="006A7AD8">
              <w:rPr>
                <w:rStyle w:val="Hypertextovodkaz"/>
                <w:rFonts w:ascii="Times New Roman" w:eastAsiaTheme="majorEastAsia" w:hAnsi="Times New Roman"/>
                <w:noProof/>
                <w:sz w:val="24"/>
                <w:szCs w:val="24"/>
              </w:rPr>
              <w:t>5.6</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Kritická sociální 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53</w:t>
            </w:r>
            <w:r w:rsidR="0052493E" w:rsidRPr="006A7AD8">
              <w:rPr>
                <w:rFonts w:ascii="Times New Roman" w:hAnsi="Times New Roman"/>
                <w:noProof/>
                <w:webHidden/>
                <w:sz w:val="24"/>
                <w:szCs w:val="24"/>
              </w:rPr>
              <w:fldChar w:fldCharType="end"/>
            </w:r>
          </w:hyperlink>
        </w:p>
        <w:p w14:paraId="4883A12C" w14:textId="1E841A33"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32" w:history="1">
            <w:r w:rsidR="0052493E" w:rsidRPr="006A7AD8">
              <w:rPr>
                <w:rStyle w:val="Hypertextovodkaz"/>
                <w:rFonts w:ascii="Times New Roman" w:eastAsiaTheme="majorEastAsia" w:hAnsi="Times New Roman"/>
                <w:noProof/>
                <w:sz w:val="24"/>
                <w:szCs w:val="24"/>
              </w:rPr>
              <w:t>5.7</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Komunikační modely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57</w:t>
            </w:r>
            <w:r w:rsidR="0052493E" w:rsidRPr="006A7AD8">
              <w:rPr>
                <w:rFonts w:ascii="Times New Roman" w:hAnsi="Times New Roman"/>
                <w:noProof/>
                <w:webHidden/>
                <w:sz w:val="24"/>
                <w:szCs w:val="24"/>
              </w:rPr>
              <w:fldChar w:fldCharType="end"/>
            </w:r>
          </w:hyperlink>
        </w:p>
        <w:p w14:paraId="7CCAE8D3" w14:textId="600EDAD4"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33" w:history="1">
            <w:r w:rsidR="0052493E" w:rsidRPr="006A7AD8">
              <w:rPr>
                <w:rStyle w:val="Hypertextovodkaz"/>
                <w:rFonts w:ascii="Times New Roman" w:eastAsiaTheme="majorEastAsia" w:hAnsi="Times New Roman"/>
                <w:noProof/>
                <w:sz w:val="24"/>
                <w:szCs w:val="24"/>
              </w:rPr>
              <w:t>5.8</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Ekologické teorie (environmentální)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57</w:t>
            </w:r>
            <w:r w:rsidR="0052493E" w:rsidRPr="006A7AD8">
              <w:rPr>
                <w:rFonts w:ascii="Times New Roman" w:hAnsi="Times New Roman"/>
                <w:noProof/>
                <w:webHidden/>
                <w:sz w:val="24"/>
                <w:szCs w:val="24"/>
              </w:rPr>
              <w:fldChar w:fldCharType="end"/>
            </w:r>
          </w:hyperlink>
        </w:p>
        <w:p w14:paraId="0F52F0AC" w14:textId="527C4C4A" w:rsidR="0052493E" w:rsidRPr="006A7AD8" w:rsidRDefault="00B97BCB">
          <w:pPr>
            <w:pStyle w:val="Obsah1"/>
            <w:tabs>
              <w:tab w:val="left" w:pos="400"/>
              <w:tab w:val="right" w:leader="dot" w:pos="8780"/>
            </w:tabs>
            <w:rPr>
              <w:rFonts w:ascii="Times New Roman" w:eastAsiaTheme="minorEastAsia" w:hAnsi="Times New Roman"/>
              <w:b w:val="0"/>
              <w:bCs w:val="0"/>
              <w:caps w:val="0"/>
              <w:noProof/>
              <w:sz w:val="24"/>
              <w:szCs w:val="24"/>
            </w:rPr>
          </w:pPr>
          <w:hyperlink w:anchor="_Toc67723834" w:history="1">
            <w:r w:rsidR="0052493E" w:rsidRPr="006A7AD8">
              <w:rPr>
                <w:rStyle w:val="Hypertextovodkaz"/>
                <w:rFonts w:ascii="Times New Roman" w:eastAsiaTheme="majorEastAsia" w:hAnsi="Times New Roman"/>
                <w:noProof/>
                <w:sz w:val="24"/>
                <w:szCs w:val="24"/>
              </w:rPr>
              <w:t>6</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Sociální práce se zdravotně postiženým dítětem.</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61</w:t>
            </w:r>
            <w:r w:rsidR="0052493E" w:rsidRPr="006A7AD8">
              <w:rPr>
                <w:rFonts w:ascii="Times New Roman" w:hAnsi="Times New Roman"/>
                <w:noProof/>
                <w:webHidden/>
                <w:sz w:val="24"/>
                <w:szCs w:val="24"/>
              </w:rPr>
              <w:fldChar w:fldCharType="end"/>
            </w:r>
          </w:hyperlink>
        </w:p>
        <w:p w14:paraId="7BE7C06F" w14:textId="4C75F5BD"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35" w:history="1">
            <w:r w:rsidR="0052493E" w:rsidRPr="006A7AD8">
              <w:rPr>
                <w:rStyle w:val="Hypertextovodkaz"/>
                <w:rFonts w:ascii="Times New Roman" w:eastAsiaTheme="majorEastAsia" w:hAnsi="Times New Roman"/>
                <w:noProof/>
                <w:sz w:val="24"/>
                <w:szCs w:val="24"/>
              </w:rPr>
              <w:t>6.1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Paradigmata sociální 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61</w:t>
            </w:r>
            <w:r w:rsidR="0052493E" w:rsidRPr="006A7AD8">
              <w:rPr>
                <w:rFonts w:ascii="Times New Roman" w:hAnsi="Times New Roman"/>
                <w:noProof/>
                <w:webHidden/>
                <w:sz w:val="24"/>
                <w:szCs w:val="24"/>
              </w:rPr>
              <w:fldChar w:fldCharType="end"/>
            </w:r>
          </w:hyperlink>
        </w:p>
        <w:p w14:paraId="04CE6D3F" w14:textId="67138263"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36" w:history="1">
            <w:r w:rsidR="0052493E" w:rsidRPr="006A7AD8">
              <w:rPr>
                <w:rStyle w:val="Hypertextovodkaz"/>
                <w:rFonts w:ascii="Times New Roman" w:eastAsiaTheme="majorEastAsia" w:hAnsi="Times New Roman"/>
                <w:noProof/>
                <w:sz w:val="24"/>
                <w:szCs w:val="24"/>
              </w:rPr>
              <w:t>6.1.1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Sociální pomoc versus sociální kontrola.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63</w:t>
            </w:r>
            <w:r w:rsidR="0052493E" w:rsidRPr="006A7AD8">
              <w:rPr>
                <w:rFonts w:ascii="Times New Roman" w:hAnsi="Times New Roman"/>
                <w:noProof/>
                <w:webHidden/>
                <w:sz w:val="24"/>
                <w:szCs w:val="24"/>
              </w:rPr>
              <w:fldChar w:fldCharType="end"/>
            </w:r>
          </w:hyperlink>
        </w:p>
        <w:p w14:paraId="7E41B45E" w14:textId="4C5FEE2D"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37" w:history="1">
            <w:r w:rsidR="0052493E" w:rsidRPr="006A7AD8">
              <w:rPr>
                <w:rStyle w:val="Hypertextovodkaz"/>
                <w:rFonts w:ascii="Times New Roman" w:eastAsiaTheme="majorEastAsia" w:hAnsi="Times New Roman"/>
                <w:noProof/>
                <w:sz w:val="24"/>
                <w:szCs w:val="24"/>
              </w:rPr>
              <w:t>6.1.2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Problém nebo řešení – Dalet</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65</w:t>
            </w:r>
            <w:r w:rsidR="0052493E" w:rsidRPr="006A7AD8">
              <w:rPr>
                <w:rFonts w:ascii="Times New Roman" w:hAnsi="Times New Roman"/>
                <w:noProof/>
                <w:webHidden/>
                <w:sz w:val="24"/>
                <w:szCs w:val="24"/>
              </w:rPr>
              <w:fldChar w:fldCharType="end"/>
            </w:r>
          </w:hyperlink>
        </w:p>
        <w:p w14:paraId="39B179FA" w14:textId="6B31CB2E"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38" w:history="1">
            <w:r w:rsidR="0052493E" w:rsidRPr="006A7AD8">
              <w:rPr>
                <w:rStyle w:val="Hypertextovodkaz"/>
                <w:rFonts w:ascii="Times New Roman" w:eastAsiaTheme="majorEastAsia" w:hAnsi="Times New Roman"/>
                <w:noProof/>
                <w:sz w:val="24"/>
                <w:szCs w:val="24"/>
              </w:rPr>
              <w:t>6.2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Paradigma zdravotních služeb</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66</w:t>
            </w:r>
            <w:r w:rsidR="0052493E" w:rsidRPr="006A7AD8">
              <w:rPr>
                <w:rFonts w:ascii="Times New Roman" w:hAnsi="Times New Roman"/>
                <w:noProof/>
                <w:webHidden/>
                <w:sz w:val="24"/>
                <w:szCs w:val="24"/>
              </w:rPr>
              <w:fldChar w:fldCharType="end"/>
            </w:r>
          </w:hyperlink>
        </w:p>
        <w:p w14:paraId="68A14129" w14:textId="6D6C770D"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39" w:history="1">
            <w:r w:rsidR="0052493E" w:rsidRPr="006A7AD8">
              <w:rPr>
                <w:rStyle w:val="Hypertextovodkaz"/>
                <w:rFonts w:ascii="Times New Roman" w:eastAsiaTheme="majorEastAsia" w:hAnsi="Times New Roman"/>
                <w:noProof/>
                <w:sz w:val="24"/>
                <w:szCs w:val="24"/>
              </w:rPr>
              <w:t>6.2.1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Teorie moci a pomoci v jiném paradigmatu – klientském.</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_Toc67723839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68</w:t>
            </w:r>
            <w:r w:rsidR="0052493E" w:rsidRPr="006A7AD8">
              <w:rPr>
                <w:rFonts w:ascii="Times New Roman" w:hAnsi="Times New Roman"/>
                <w:noProof/>
                <w:webHidden/>
                <w:sz w:val="24"/>
                <w:szCs w:val="24"/>
              </w:rPr>
              <w:fldChar w:fldCharType="end"/>
            </w:r>
          </w:hyperlink>
        </w:p>
        <w:p w14:paraId="0D4DBDD4" w14:textId="4F837D6C"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40" w:history="1">
            <w:r w:rsidR="0052493E" w:rsidRPr="006A7AD8">
              <w:rPr>
                <w:rStyle w:val="Hypertextovodkaz"/>
                <w:rFonts w:ascii="Times New Roman" w:eastAsiaTheme="majorEastAsia" w:hAnsi="Times New Roman"/>
                <w:noProof/>
                <w:sz w:val="24"/>
                <w:szCs w:val="24"/>
              </w:rPr>
              <w:t>6.3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Specifika rodin s dítětem se zdravotním</w:t>
            </w:r>
            <w:r w:rsidR="0052493E" w:rsidRPr="006A7AD8">
              <w:rPr>
                <w:rStyle w:val="Hypertextovodkaz"/>
                <w:rFonts w:ascii="Times New Roman" w:eastAsiaTheme="majorEastAsia" w:hAnsi="Times New Roman"/>
                <w:noProof/>
                <w:spacing w:val="-20"/>
                <w:sz w:val="24"/>
                <w:szCs w:val="24"/>
              </w:rPr>
              <w:t xml:space="preserve"> </w:t>
            </w:r>
            <w:r w:rsidR="0052493E" w:rsidRPr="006A7AD8">
              <w:rPr>
                <w:rStyle w:val="Hypertextovodkaz"/>
                <w:rFonts w:ascii="Times New Roman" w:eastAsiaTheme="majorEastAsia" w:hAnsi="Times New Roman"/>
                <w:noProof/>
                <w:sz w:val="24"/>
                <w:szCs w:val="24"/>
              </w:rPr>
              <w:t>postižením</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69</w:t>
            </w:r>
            <w:r w:rsidR="0052493E" w:rsidRPr="006A7AD8">
              <w:rPr>
                <w:rFonts w:ascii="Times New Roman" w:hAnsi="Times New Roman"/>
                <w:noProof/>
                <w:webHidden/>
                <w:sz w:val="24"/>
                <w:szCs w:val="24"/>
              </w:rPr>
              <w:fldChar w:fldCharType="end"/>
            </w:r>
          </w:hyperlink>
        </w:p>
        <w:p w14:paraId="7A78321F" w14:textId="517FD7D6"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41" w:history="1">
            <w:r w:rsidR="0052493E" w:rsidRPr="006A7AD8">
              <w:rPr>
                <w:rStyle w:val="Hypertextovodkaz"/>
                <w:rFonts w:ascii="Times New Roman" w:eastAsiaTheme="majorEastAsia" w:hAnsi="Times New Roman"/>
                <w:noProof/>
                <w:sz w:val="24"/>
                <w:szCs w:val="24"/>
              </w:rPr>
              <w:t>6.3.1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Vyrovnávání se s faktem dítěte se zdravotním</w:t>
            </w:r>
            <w:r w:rsidR="0052493E" w:rsidRPr="006A7AD8">
              <w:rPr>
                <w:rStyle w:val="Hypertextovodkaz"/>
                <w:rFonts w:ascii="Times New Roman" w:eastAsiaTheme="majorEastAsia" w:hAnsi="Times New Roman"/>
                <w:noProof/>
                <w:spacing w:val="-26"/>
                <w:sz w:val="24"/>
                <w:szCs w:val="24"/>
              </w:rPr>
              <w:t xml:space="preserve"> </w:t>
            </w:r>
            <w:r w:rsidR="0052493E" w:rsidRPr="006A7AD8">
              <w:rPr>
                <w:rStyle w:val="Hypertextovodkaz"/>
                <w:rFonts w:ascii="Times New Roman" w:eastAsiaTheme="majorEastAsia" w:hAnsi="Times New Roman"/>
                <w:noProof/>
                <w:sz w:val="24"/>
                <w:szCs w:val="24"/>
              </w:rPr>
              <w:t>postižením</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70</w:t>
            </w:r>
            <w:r w:rsidR="0052493E" w:rsidRPr="006A7AD8">
              <w:rPr>
                <w:rFonts w:ascii="Times New Roman" w:hAnsi="Times New Roman"/>
                <w:noProof/>
                <w:webHidden/>
                <w:sz w:val="24"/>
                <w:szCs w:val="24"/>
              </w:rPr>
              <w:fldChar w:fldCharType="end"/>
            </w:r>
          </w:hyperlink>
        </w:p>
        <w:p w14:paraId="7027D3BB" w14:textId="4644201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42" w:history="1">
            <w:r w:rsidR="0052493E" w:rsidRPr="006A7AD8">
              <w:rPr>
                <w:rStyle w:val="Hypertextovodkaz"/>
                <w:rFonts w:ascii="Times New Roman" w:eastAsiaTheme="majorEastAsia" w:hAnsi="Times New Roman"/>
                <w:noProof/>
                <w:sz w:val="24"/>
                <w:szCs w:val="24"/>
              </w:rPr>
              <w:t>6.3.2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Zvýšená potřeba</w:t>
            </w:r>
            <w:r w:rsidR="0052493E" w:rsidRPr="006A7AD8">
              <w:rPr>
                <w:rStyle w:val="Hypertextovodkaz"/>
                <w:rFonts w:ascii="Times New Roman" w:eastAsiaTheme="majorEastAsia" w:hAnsi="Times New Roman"/>
                <w:noProof/>
                <w:spacing w:val="-30"/>
                <w:sz w:val="24"/>
                <w:szCs w:val="24"/>
              </w:rPr>
              <w:t xml:space="preserve"> </w:t>
            </w:r>
            <w:r w:rsidR="0052493E" w:rsidRPr="006A7AD8">
              <w:rPr>
                <w:rStyle w:val="Hypertextovodkaz"/>
                <w:rFonts w:ascii="Times New Roman" w:eastAsiaTheme="majorEastAsia" w:hAnsi="Times New Roman"/>
                <w:noProof/>
                <w:sz w:val="24"/>
                <w:szCs w:val="24"/>
              </w:rPr>
              <w:t>informací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71</w:t>
            </w:r>
            <w:r w:rsidR="0052493E" w:rsidRPr="006A7AD8">
              <w:rPr>
                <w:rFonts w:ascii="Times New Roman" w:hAnsi="Times New Roman"/>
                <w:noProof/>
                <w:webHidden/>
                <w:sz w:val="24"/>
                <w:szCs w:val="24"/>
              </w:rPr>
              <w:fldChar w:fldCharType="end"/>
            </w:r>
          </w:hyperlink>
        </w:p>
        <w:p w14:paraId="42F2B288" w14:textId="3DB6FD6B"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43" w:history="1">
            <w:r w:rsidR="0052493E" w:rsidRPr="006A7AD8">
              <w:rPr>
                <w:rStyle w:val="Hypertextovodkaz"/>
                <w:rFonts w:ascii="Times New Roman" w:eastAsiaTheme="majorEastAsia" w:hAnsi="Times New Roman"/>
                <w:noProof/>
                <w:sz w:val="24"/>
                <w:szCs w:val="24"/>
              </w:rPr>
              <w:t>6.3.3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Zvýšená potřeba péče o</w:t>
            </w:r>
            <w:r w:rsidR="0052493E" w:rsidRPr="006A7AD8">
              <w:rPr>
                <w:rStyle w:val="Hypertextovodkaz"/>
                <w:rFonts w:ascii="Times New Roman" w:eastAsiaTheme="majorEastAsia" w:hAnsi="Times New Roman"/>
                <w:noProof/>
                <w:spacing w:val="-12"/>
                <w:sz w:val="24"/>
                <w:szCs w:val="24"/>
              </w:rPr>
              <w:t xml:space="preserve"> </w:t>
            </w:r>
            <w:r w:rsidR="0052493E" w:rsidRPr="006A7AD8">
              <w:rPr>
                <w:rStyle w:val="Hypertextovodkaz"/>
                <w:rFonts w:ascii="Times New Roman" w:eastAsiaTheme="majorEastAsia" w:hAnsi="Times New Roman"/>
                <w:noProof/>
                <w:sz w:val="24"/>
                <w:szCs w:val="24"/>
              </w:rPr>
              <w:t>dítě</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71</w:t>
            </w:r>
            <w:r w:rsidR="0052493E" w:rsidRPr="006A7AD8">
              <w:rPr>
                <w:rFonts w:ascii="Times New Roman" w:hAnsi="Times New Roman"/>
                <w:noProof/>
                <w:webHidden/>
                <w:sz w:val="24"/>
                <w:szCs w:val="24"/>
              </w:rPr>
              <w:fldChar w:fldCharType="end"/>
            </w:r>
          </w:hyperlink>
        </w:p>
        <w:p w14:paraId="73B7E026" w14:textId="624950F1"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44" w:history="1">
            <w:r w:rsidR="0052493E" w:rsidRPr="006A7AD8">
              <w:rPr>
                <w:rStyle w:val="Hypertextovodkaz"/>
                <w:rFonts w:ascii="Times New Roman" w:eastAsiaTheme="majorEastAsia" w:hAnsi="Times New Roman"/>
                <w:noProof/>
                <w:sz w:val="24"/>
                <w:szCs w:val="24"/>
              </w:rPr>
              <w:t>6.3.4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Zvýšená potřeba finančních</w:t>
            </w:r>
            <w:r w:rsidR="0052493E" w:rsidRPr="006A7AD8">
              <w:rPr>
                <w:rStyle w:val="Hypertextovodkaz"/>
                <w:rFonts w:ascii="Times New Roman" w:eastAsiaTheme="majorEastAsia" w:hAnsi="Times New Roman"/>
                <w:noProof/>
                <w:spacing w:val="-14"/>
                <w:sz w:val="24"/>
                <w:szCs w:val="24"/>
              </w:rPr>
              <w:t xml:space="preserve"> </w:t>
            </w:r>
            <w:r w:rsidR="0052493E" w:rsidRPr="006A7AD8">
              <w:rPr>
                <w:rStyle w:val="Hypertextovodkaz"/>
                <w:rFonts w:ascii="Times New Roman" w:eastAsiaTheme="majorEastAsia" w:hAnsi="Times New Roman"/>
                <w:noProof/>
                <w:sz w:val="24"/>
                <w:szCs w:val="24"/>
              </w:rPr>
              <w:t>prostředků</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71</w:t>
            </w:r>
            <w:r w:rsidR="0052493E" w:rsidRPr="006A7AD8">
              <w:rPr>
                <w:rFonts w:ascii="Times New Roman" w:hAnsi="Times New Roman"/>
                <w:noProof/>
                <w:webHidden/>
                <w:sz w:val="24"/>
                <w:szCs w:val="24"/>
              </w:rPr>
              <w:fldChar w:fldCharType="end"/>
            </w:r>
          </w:hyperlink>
        </w:p>
        <w:p w14:paraId="701EFC5A" w14:textId="0D53DD71"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45" w:history="1">
            <w:r w:rsidR="0052493E" w:rsidRPr="006A7AD8">
              <w:rPr>
                <w:rStyle w:val="Hypertextovodkaz"/>
                <w:rFonts w:ascii="Times New Roman" w:eastAsiaTheme="majorEastAsia" w:hAnsi="Times New Roman"/>
                <w:noProof/>
                <w:sz w:val="24"/>
                <w:szCs w:val="24"/>
              </w:rPr>
              <w:t>6.3.5</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Zvýšený stres v</w:t>
            </w:r>
            <w:r w:rsidR="0052493E" w:rsidRPr="006A7AD8">
              <w:rPr>
                <w:rStyle w:val="Hypertextovodkaz"/>
                <w:rFonts w:ascii="Times New Roman" w:eastAsiaTheme="majorEastAsia" w:hAnsi="Times New Roman"/>
                <w:noProof/>
                <w:spacing w:val="-19"/>
                <w:sz w:val="24"/>
                <w:szCs w:val="24"/>
              </w:rPr>
              <w:t xml:space="preserve"> </w:t>
            </w:r>
            <w:r w:rsidR="0052493E" w:rsidRPr="006A7AD8">
              <w:rPr>
                <w:rStyle w:val="Hypertextovodkaz"/>
                <w:rFonts w:ascii="Times New Roman" w:eastAsiaTheme="majorEastAsia" w:hAnsi="Times New Roman"/>
                <w:noProof/>
                <w:sz w:val="24"/>
                <w:szCs w:val="24"/>
              </w:rPr>
              <w:t>rodině</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72</w:t>
            </w:r>
            <w:r w:rsidR="0052493E" w:rsidRPr="006A7AD8">
              <w:rPr>
                <w:rFonts w:ascii="Times New Roman" w:hAnsi="Times New Roman"/>
                <w:noProof/>
                <w:webHidden/>
                <w:sz w:val="24"/>
                <w:szCs w:val="24"/>
              </w:rPr>
              <w:fldChar w:fldCharType="end"/>
            </w:r>
          </w:hyperlink>
        </w:p>
        <w:p w14:paraId="6FC3EDEC" w14:textId="2BCD4A61"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46" w:history="1">
            <w:r w:rsidR="0052493E" w:rsidRPr="006A7AD8">
              <w:rPr>
                <w:rStyle w:val="Hypertextovodkaz"/>
                <w:rFonts w:ascii="Times New Roman" w:eastAsiaTheme="majorEastAsia" w:hAnsi="Times New Roman"/>
                <w:noProof/>
                <w:sz w:val="24"/>
                <w:szCs w:val="24"/>
              </w:rPr>
              <w:t>6.4</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Sociální služby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72</w:t>
            </w:r>
            <w:r w:rsidR="0052493E" w:rsidRPr="006A7AD8">
              <w:rPr>
                <w:rFonts w:ascii="Times New Roman" w:hAnsi="Times New Roman"/>
                <w:noProof/>
                <w:webHidden/>
                <w:sz w:val="24"/>
                <w:szCs w:val="24"/>
              </w:rPr>
              <w:fldChar w:fldCharType="end"/>
            </w:r>
          </w:hyperlink>
        </w:p>
        <w:p w14:paraId="4A8B5FDC" w14:textId="00FC5640"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47" w:history="1">
            <w:r w:rsidR="0052493E" w:rsidRPr="006A7AD8">
              <w:rPr>
                <w:rStyle w:val="Hypertextovodkaz"/>
                <w:rFonts w:ascii="Times New Roman" w:eastAsiaTheme="majorEastAsia" w:hAnsi="Times New Roman"/>
                <w:noProof/>
                <w:sz w:val="24"/>
                <w:szCs w:val="24"/>
              </w:rPr>
              <w:t>6.5</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Zákon o sociálních</w:t>
            </w:r>
            <w:r w:rsidR="0052493E" w:rsidRPr="006A7AD8">
              <w:rPr>
                <w:rStyle w:val="Hypertextovodkaz"/>
                <w:rFonts w:ascii="Times New Roman" w:eastAsiaTheme="majorEastAsia" w:hAnsi="Times New Roman"/>
                <w:noProof/>
                <w:spacing w:val="-26"/>
                <w:sz w:val="24"/>
                <w:szCs w:val="24"/>
              </w:rPr>
              <w:t xml:space="preserve"> </w:t>
            </w:r>
            <w:r w:rsidR="0052493E" w:rsidRPr="006A7AD8">
              <w:rPr>
                <w:rStyle w:val="Hypertextovodkaz"/>
                <w:rFonts w:ascii="Times New Roman" w:eastAsiaTheme="majorEastAsia" w:hAnsi="Times New Roman"/>
                <w:noProof/>
                <w:sz w:val="24"/>
                <w:szCs w:val="24"/>
              </w:rPr>
              <w:t>službách</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73</w:t>
            </w:r>
            <w:r w:rsidR="0052493E" w:rsidRPr="006A7AD8">
              <w:rPr>
                <w:rFonts w:ascii="Times New Roman" w:hAnsi="Times New Roman"/>
                <w:noProof/>
                <w:webHidden/>
                <w:sz w:val="24"/>
                <w:szCs w:val="24"/>
              </w:rPr>
              <w:fldChar w:fldCharType="end"/>
            </w:r>
          </w:hyperlink>
        </w:p>
        <w:p w14:paraId="5FE94EC4" w14:textId="0FCD1988"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48" w:history="1">
            <w:r w:rsidR="0052493E" w:rsidRPr="006A7AD8">
              <w:rPr>
                <w:rStyle w:val="Hypertextovodkaz"/>
                <w:rFonts w:ascii="Times New Roman" w:eastAsiaTheme="majorEastAsia" w:hAnsi="Times New Roman"/>
                <w:noProof/>
                <w:sz w:val="24"/>
                <w:szCs w:val="24"/>
              </w:rPr>
              <w:t>6.5.1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Druhy služeb pro rodiny se zdravotně postiženým</w:t>
            </w:r>
            <w:r w:rsidR="0052493E" w:rsidRPr="006A7AD8">
              <w:rPr>
                <w:rStyle w:val="Hypertextovodkaz"/>
                <w:rFonts w:ascii="Times New Roman" w:eastAsiaTheme="majorEastAsia" w:hAnsi="Times New Roman"/>
                <w:noProof/>
                <w:spacing w:val="-21"/>
                <w:sz w:val="24"/>
                <w:szCs w:val="24"/>
              </w:rPr>
              <w:t xml:space="preserve"> </w:t>
            </w:r>
            <w:r w:rsidR="0052493E" w:rsidRPr="006A7AD8">
              <w:rPr>
                <w:rStyle w:val="Hypertextovodkaz"/>
                <w:rFonts w:ascii="Times New Roman" w:eastAsiaTheme="majorEastAsia" w:hAnsi="Times New Roman"/>
                <w:noProof/>
                <w:sz w:val="24"/>
                <w:szCs w:val="24"/>
              </w:rPr>
              <w:t>dítětem</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74</w:t>
            </w:r>
            <w:r w:rsidR="0052493E" w:rsidRPr="006A7AD8">
              <w:rPr>
                <w:rFonts w:ascii="Times New Roman" w:hAnsi="Times New Roman"/>
                <w:noProof/>
                <w:webHidden/>
                <w:sz w:val="24"/>
                <w:szCs w:val="24"/>
              </w:rPr>
              <w:fldChar w:fldCharType="end"/>
            </w:r>
          </w:hyperlink>
        </w:p>
        <w:p w14:paraId="147F98DC" w14:textId="1AB69030"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49" w:history="1">
            <w:r w:rsidR="0052493E" w:rsidRPr="006A7AD8">
              <w:rPr>
                <w:rStyle w:val="Hypertextovodkaz"/>
                <w:rFonts w:ascii="Times New Roman" w:eastAsiaTheme="majorEastAsia" w:hAnsi="Times New Roman"/>
                <w:noProof/>
                <w:sz w:val="24"/>
                <w:szCs w:val="24"/>
              </w:rPr>
              <w:t>6.5.2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Sociální</w:t>
            </w:r>
            <w:r w:rsidR="0052493E" w:rsidRPr="006A7AD8">
              <w:rPr>
                <w:rStyle w:val="Hypertextovodkaz"/>
                <w:rFonts w:ascii="Times New Roman" w:eastAsiaTheme="majorEastAsia" w:hAnsi="Times New Roman"/>
                <w:noProof/>
                <w:spacing w:val="-4"/>
                <w:sz w:val="24"/>
                <w:szCs w:val="24"/>
              </w:rPr>
              <w:t xml:space="preserve"> </w:t>
            </w:r>
            <w:r w:rsidR="0052493E" w:rsidRPr="006A7AD8">
              <w:rPr>
                <w:rStyle w:val="Hypertextovodkaz"/>
                <w:rFonts w:ascii="Times New Roman" w:eastAsiaTheme="majorEastAsia" w:hAnsi="Times New Roman"/>
                <w:noProof/>
                <w:sz w:val="24"/>
                <w:szCs w:val="24"/>
              </w:rPr>
              <w:t>poradenství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_Toc67723849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74</w:t>
            </w:r>
            <w:r w:rsidR="0052493E" w:rsidRPr="006A7AD8">
              <w:rPr>
                <w:rFonts w:ascii="Times New Roman" w:hAnsi="Times New Roman"/>
                <w:noProof/>
                <w:webHidden/>
                <w:sz w:val="24"/>
                <w:szCs w:val="24"/>
              </w:rPr>
              <w:fldChar w:fldCharType="end"/>
            </w:r>
          </w:hyperlink>
        </w:p>
        <w:p w14:paraId="7E17F9B9" w14:textId="628E00F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50" w:history="1">
            <w:r w:rsidR="0052493E" w:rsidRPr="006A7AD8">
              <w:rPr>
                <w:rStyle w:val="Hypertextovodkaz"/>
                <w:rFonts w:ascii="Times New Roman" w:eastAsiaTheme="majorEastAsia" w:hAnsi="Times New Roman"/>
                <w:noProof/>
                <w:sz w:val="24"/>
                <w:szCs w:val="24"/>
              </w:rPr>
              <w:t>6.5.3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Raná</w:t>
            </w:r>
            <w:r w:rsidR="0052493E" w:rsidRPr="006A7AD8">
              <w:rPr>
                <w:rStyle w:val="Hypertextovodkaz"/>
                <w:rFonts w:ascii="Times New Roman" w:eastAsiaTheme="majorEastAsia" w:hAnsi="Times New Roman"/>
                <w:noProof/>
                <w:spacing w:val="1"/>
                <w:sz w:val="24"/>
                <w:szCs w:val="24"/>
              </w:rPr>
              <w:t xml:space="preserve"> </w:t>
            </w:r>
            <w:r w:rsidR="0052493E" w:rsidRPr="006A7AD8">
              <w:rPr>
                <w:rStyle w:val="Hypertextovodkaz"/>
                <w:rFonts w:ascii="Times New Roman" w:eastAsiaTheme="majorEastAsia" w:hAnsi="Times New Roman"/>
                <w:noProof/>
                <w:sz w:val="24"/>
                <w:szCs w:val="24"/>
              </w:rPr>
              <w:t>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75</w:t>
            </w:r>
            <w:r w:rsidR="0052493E" w:rsidRPr="006A7AD8">
              <w:rPr>
                <w:rFonts w:ascii="Times New Roman" w:hAnsi="Times New Roman"/>
                <w:noProof/>
                <w:webHidden/>
                <w:sz w:val="24"/>
                <w:szCs w:val="24"/>
              </w:rPr>
              <w:fldChar w:fldCharType="end"/>
            </w:r>
          </w:hyperlink>
        </w:p>
        <w:p w14:paraId="78D42B2F" w14:textId="69CD91CE"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51" w:history="1">
            <w:r w:rsidR="0052493E" w:rsidRPr="006A7AD8">
              <w:rPr>
                <w:rStyle w:val="Hypertextovodkaz"/>
                <w:rFonts w:ascii="Times New Roman" w:eastAsiaTheme="majorEastAsia" w:hAnsi="Times New Roman"/>
                <w:noProof/>
                <w:sz w:val="24"/>
                <w:szCs w:val="24"/>
              </w:rPr>
              <w:t>6.6</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Zdravotnické zařízení a systém ucelené reahabilitace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75</w:t>
            </w:r>
            <w:r w:rsidR="0052493E" w:rsidRPr="006A7AD8">
              <w:rPr>
                <w:rFonts w:ascii="Times New Roman" w:hAnsi="Times New Roman"/>
                <w:noProof/>
                <w:webHidden/>
                <w:sz w:val="24"/>
                <w:szCs w:val="24"/>
              </w:rPr>
              <w:fldChar w:fldCharType="end"/>
            </w:r>
          </w:hyperlink>
        </w:p>
        <w:p w14:paraId="7E89A960" w14:textId="479CF0F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52" w:history="1">
            <w:r w:rsidR="0052493E" w:rsidRPr="006A7AD8">
              <w:rPr>
                <w:rStyle w:val="Hypertextovodkaz"/>
                <w:rFonts w:ascii="Times New Roman" w:eastAsiaTheme="majorEastAsia" w:hAnsi="Times New Roman"/>
                <w:noProof/>
                <w:sz w:val="24"/>
                <w:szCs w:val="24"/>
              </w:rPr>
              <w:t>6.6.1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Druhy</w:t>
            </w:r>
            <w:r w:rsidR="0052493E" w:rsidRPr="006A7AD8">
              <w:rPr>
                <w:rStyle w:val="Hypertextovodkaz"/>
                <w:rFonts w:ascii="Times New Roman" w:eastAsiaTheme="majorEastAsia" w:hAnsi="Times New Roman"/>
                <w:noProof/>
                <w:spacing w:val="-13"/>
                <w:sz w:val="24"/>
                <w:szCs w:val="24"/>
              </w:rPr>
              <w:t xml:space="preserve"> </w:t>
            </w:r>
            <w:r w:rsidR="0052493E" w:rsidRPr="006A7AD8">
              <w:rPr>
                <w:rStyle w:val="Hypertextovodkaz"/>
                <w:rFonts w:ascii="Times New Roman" w:eastAsiaTheme="majorEastAsia" w:hAnsi="Times New Roman"/>
                <w:noProof/>
                <w:sz w:val="24"/>
                <w:szCs w:val="24"/>
              </w:rPr>
              <w:t>rehabilitací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75</w:t>
            </w:r>
            <w:r w:rsidR="0052493E" w:rsidRPr="006A7AD8">
              <w:rPr>
                <w:rFonts w:ascii="Times New Roman" w:hAnsi="Times New Roman"/>
                <w:noProof/>
                <w:webHidden/>
                <w:sz w:val="24"/>
                <w:szCs w:val="24"/>
              </w:rPr>
              <w:fldChar w:fldCharType="end"/>
            </w:r>
          </w:hyperlink>
        </w:p>
        <w:p w14:paraId="0233B919" w14:textId="55920EE1" w:rsidR="0052493E" w:rsidRPr="006A7AD8" w:rsidRDefault="00B97BCB">
          <w:pPr>
            <w:pStyle w:val="Obsah3"/>
            <w:tabs>
              <w:tab w:val="left" w:pos="800"/>
              <w:tab w:val="right" w:leader="dot" w:pos="8780"/>
            </w:tabs>
            <w:rPr>
              <w:rFonts w:ascii="Times New Roman" w:eastAsiaTheme="minorEastAsia" w:hAnsi="Times New Roman"/>
              <w:i w:val="0"/>
              <w:iCs w:val="0"/>
              <w:noProof/>
              <w:sz w:val="24"/>
              <w:szCs w:val="24"/>
            </w:rPr>
          </w:pPr>
          <w:hyperlink w:anchor="_Toc67723853" w:history="1">
            <w:r w:rsidR="0052493E" w:rsidRPr="006A7AD8">
              <w:rPr>
                <w:rStyle w:val="Hypertextovodkaz"/>
                <w:rFonts w:ascii="Times New Roman" w:eastAsia="Arial" w:hAnsi="Times New Roman"/>
                <w:noProof/>
                <w:spacing w:val="-1"/>
                <w:w w:val="99"/>
                <w:sz w:val="24"/>
                <w:szCs w:val="24"/>
              </w:rPr>
              <w:t>6.</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2 Kruhová</w:t>
            </w:r>
            <w:r w:rsidR="0052493E" w:rsidRPr="006A7AD8">
              <w:rPr>
                <w:rStyle w:val="Hypertextovodkaz"/>
                <w:rFonts w:ascii="Times New Roman" w:eastAsiaTheme="majorEastAsia" w:hAnsi="Times New Roman"/>
                <w:noProof/>
                <w:spacing w:val="-12"/>
                <w:sz w:val="24"/>
                <w:szCs w:val="24"/>
              </w:rPr>
              <w:t xml:space="preserve"> </w:t>
            </w:r>
            <w:r w:rsidR="0052493E" w:rsidRPr="006A7AD8">
              <w:rPr>
                <w:rStyle w:val="Hypertextovodkaz"/>
                <w:rFonts w:ascii="Times New Roman" w:eastAsiaTheme="majorEastAsia" w:hAnsi="Times New Roman"/>
                <w:noProof/>
                <w:sz w:val="24"/>
                <w:szCs w:val="24"/>
              </w:rPr>
              <w:t>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76</w:t>
            </w:r>
            <w:r w:rsidR="0052493E" w:rsidRPr="006A7AD8">
              <w:rPr>
                <w:rFonts w:ascii="Times New Roman" w:hAnsi="Times New Roman"/>
                <w:noProof/>
                <w:webHidden/>
                <w:sz w:val="24"/>
                <w:szCs w:val="24"/>
              </w:rPr>
              <w:fldChar w:fldCharType="end"/>
            </w:r>
          </w:hyperlink>
        </w:p>
        <w:p w14:paraId="155092E1" w14:textId="5F0B61FB" w:rsidR="0052493E" w:rsidRPr="006A7AD8" w:rsidRDefault="00B97BCB">
          <w:pPr>
            <w:pStyle w:val="Obsah1"/>
            <w:tabs>
              <w:tab w:val="left" w:pos="400"/>
              <w:tab w:val="right" w:leader="dot" w:pos="8780"/>
            </w:tabs>
            <w:rPr>
              <w:rFonts w:ascii="Times New Roman" w:eastAsiaTheme="minorEastAsia" w:hAnsi="Times New Roman"/>
              <w:b w:val="0"/>
              <w:bCs w:val="0"/>
              <w:caps w:val="0"/>
              <w:noProof/>
              <w:sz w:val="24"/>
              <w:szCs w:val="24"/>
            </w:rPr>
          </w:pPr>
          <w:hyperlink w:anchor="_Toc67723854" w:history="1">
            <w:r w:rsidR="0052493E" w:rsidRPr="006A7AD8">
              <w:rPr>
                <w:rStyle w:val="Hypertextovodkaz"/>
                <w:rFonts w:ascii="Times New Roman" w:eastAsiaTheme="majorEastAsia" w:hAnsi="Times New Roman"/>
                <w:noProof/>
                <w:sz w:val="24"/>
                <w:szCs w:val="24"/>
              </w:rPr>
              <w:t>7</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Sociální práce s dítětem s psychiatrickou a závislostní diagnózou.</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78</w:t>
            </w:r>
            <w:r w:rsidR="0052493E" w:rsidRPr="006A7AD8">
              <w:rPr>
                <w:rFonts w:ascii="Times New Roman" w:hAnsi="Times New Roman"/>
                <w:noProof/>
                <w:webHidden/>
                <w:sz w:val="24"/>
                <w:szCs w:val="24"/>
              </w:rPr>
              <w:fldChar w:fldCharType="end"/>
            </w:r>
          </w:hyperlink>
        </w:p>
        <w:p w14:paraId="4F1F8E51" w14:textId="79363CAD"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55" w:history="1">
            <w:r w:rsidR="0052493E" w:rsidRPr="006A7AD8">
              <w:rPr>
                <w:rStyle w:val="Hypertextovodkaz"/>
                <w:rFonts w:ascii="Times New Roman" w:eastAsiaTheme="majorEastAsia" w:hAnsi="Times New Roman"/>
                <w:noProof/>
                <w:sz w:val="24"/>
                <w:szCs w:val="24"/>
              </w:rPr>
              <w:t>7.1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Pojem:</w:t>
            </w:r>
            <w:r w:rsidR="0052493E" w:rsidRPr="006A7AD8">
              <w:rPr>
                <w:rStyle w:val="Hypertextovodkaz"/>
                <w:rFonts w:ascii="Times New Roman" w:eastAsiaTheme="majorEastAsia" w:hAnsi="Times New Roman"/>
                <w:noProof/>
                <w:spacing w:val="-9"/>
                <w:sz w:val="24"/>
                <w:szCs w:val="24"/>
              </w:rPr>
              <w:t xml:space="preserve"> </w:t>
            </w:r>
            <w:r w:rsidR="0052493E" w:rsidRPr="006A7AD8">
              <w:rPr>
                <w:rStyle w:val="Hypertextovodkaz"/>
                <w:rFonts w:ascii="Times New Roman" w:eastAsiaTheme="majorEastAsia" w:hAnsi="Times New Roman"/>
                <w:noProof/>
                <w:sz w:val="24"/>
                <w:szCs w:val="24"/>
              </w:rPr>
              <w:t>psychiatrie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78</w:t>
            </w:r>
            <w:r w:rsidR="0052493E" w:rsidRPr="006A7AD8">
              <w:rPr>
                <w:rFonts w:ascii="Times New Roman" w:hAnsi="Times New Roman"/>
                <w:noProof/>
                <w:webHidden/>
                <w:sz w:val="24"/>
                <w:szCs w:val="24"/>
              </w:rPr>
              <w:fldChar w:fldCharType="end"/>
            </w:r>
          </w:hyperlink>
        </w:p>
        <w:p w14:paraId="08A39C56" w14:textId="1A26EC49"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56" w:history="1">
            <w:r w:rsidR="0052493E" w:rsidRPr="006A7AD8">
              <w:rPr>
                <w:rStyle w:val="Hypertextovodkaz"/>
                <w:rFonts w:ascii="Times New Roman" w:eastAsiaTheme="majorEastAsia" w:hAnsi="Times New Roman"/>
                <w:noProof/>
                <w:sz w:val="24"/>
                <w:szCs w:val="24"/>
              </w:rPr>
              <w:t>7.2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Pojem: duševní</w:t>
            </w:r>
            <w:r w:rsidR="0052493E" w:rsidRPr="006A7AD8">
              <w:rPr>
                <w:rStyle w:val="Hypertextovodkaz"/>
                <w:rFonts w:ascii="Times New Roman" w:eastAsiaTheme="majorEastAsia" w:hAnsi="Times New Roman"/>
                <w:noProof/>
                <w:spacing w:val="-10"/>
                <w:sz w:val="24"/>
                <w:szCs w:val="24"/>
              </w:rPr>
              <w:t xml:space="preserve"> </w:t>
            </w:r>
            <w:r w:rsidR="0052493E" w:rsidRPr="006A7AD8">
              <w:rPr>
                <w:rStyle w:val="Hypertextovodkaz"/>
                <w:rFonts w:ascii="Times New Roman" w:eastAsiaTheme="majorEastAsia" w:hAnsi="Times New Roman"/>
                <w:noProof/>
                <w:sz w:val="24"/>
                <w:szCs w:val="24"/>
              </w:rPr>
              <w:t>nemoc</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78</w:t>
            </w:r>
            <w:r w:rsidR="0052493E" w:rsidRPr="006A7AD8">
              <w:rPr>
                <w:rFonts w:ascii="Times New Roman" w:hAnsi="Times New Roman"/>
                <w:noProof/>
                <w:webHidden/>
                <w:sz w:val="24"/>
                <w:szCs w:val="24"/>
              </w:rPr>
              <w:fldChar w:fldCharType="end"/>
            </w:r>
          </w:hyperlink>
        </w:p>
        <w:p w14:paraId="07B139BB" w14:textId="2B21BD87"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57" w:history="1">
            <w:r w:rsidR="0052493E" w:rsidRPr="006A7AD8">
              <w:rPr>
                <w:rStyle w:val="Hypertextovodkaz"/>
                <w:rFonts w:ascii="Times New Roman" w:eastAsiaTheme="majorEastAsia" w:hAnsi="Times New Roman"/>
                <w:noProof/>
                <w:sz w:val="24"/>
                <w:szCs w:val="24"/>
              </w:rPr>
              <w:t>7.3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dětské psychické nemoci - poruchy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79</w:t>
            </w:r>
            <w:r w:rsidR="0052493E" w:rsidRPr="006A7AD8">
              <w:rPr>
                <w:rFonts w:ascii="Times New Roman" w:hAnsi="Times New Roman"/>
                <w:noProof/>
                <w:webHidden/>
                <w:sz w:val="24"/>
                <w:szCs w:val="24"/>
              </w:rPr>
              <w:fldChar w:fldCharType="end"/>
            </w:r>
          </w:hyperlink>
        </w:p>
        <w:p w14:paraId="35006E09" w14:textId="473B59A6"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58" w:history="1">
            <w:r w:rsidR="0052493E" w:rsidRPr="006A7AD8">
              <w:rPr>
                <w:rStyle w:val="Hypertextovodkaz"/>
                <w:rFonts w:ascii="Times New Roman" w:eastAsiaTheme="majorEastAsia" w:hAnsi="Times New Roman"/>
                <w:noProof/>
                <w:sz w:val="24"/>
                <w:szCs w:val="24"/>
              </w:rPr>
              <w:t>7.3.1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Příčiny dětských psychických</w:t>
            </w:r>
            <w:r w:rsidR="0052493E" w:rsidRPr="006A7AD8">
              <w:rPr>
                <w:rStyle w:val="Hypertextovodkaz"/>
                <w:rFonts w:ascii="Times New Roman" w:eastAsiaTheme="majorEastAsia" w:hAnsi="Times New Roman"/>
                <w:noProof/>
                <w:spacing w:val="-13"/>
                <w:sz w:val="24"/>
                <w:szCs w:val="24"/>
              </w:rPr>
              <w:t xml:space="preserve"> </w:t>
            </w:r>
            <w:r w:rsidR="0052493E" w:rsidRPr="006A7AD8">
              <w:rPr>
                <w:rStyle w:val="Hypertextovodkaz"/>
                <w:rFonts w:ascii="Times New Roman" w:eastAsiaTheme="majorEastAsia" w:hAnsi="Times New Roman"/>
                <w:noProof/>
                <w:sz w:val="24"/>
                <w:szCs w:val="24"/>
              </w:rPr>
              <w:t>poruch</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79</w:t>
            </w:r>
            <w:r w:rsidR="0052493E" w:rsidRPr="006A7AD8">
              <w:rPr>
                <w:rFonts w:ascii="Times New Roman" w:hAnsi="Times New Roman"/>
                <w:noProof/>
                <w:webHidden/>
                <w:sz w:val="24"/>
                <w:szCs w:val="24"/>
              </w:rPr>
              <w:fldChar w:fldCharType="end"/>
            </w:r>
          </w:hyperlink>
        </w:p>
        <w:p w14:paraId="6C8A2476" w14:textId="440F89EE"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59" w:history="1">
            <w:r w:rsidR="0052493E" w:rsidRPr="006A7AD8">
              <w:rPr>
                <w:rStyle w:val="Hypertextovodkaz"/>
                <w:rFonts w:ascii="Times New Roman" w:eastAsiaTheme="majorEastAsia" w:hAnsi="Times New Roman"/>
                <w:noProof/>
                <w:sz w:val="24"/>
                <w:szCs w:val="24"/>
              </w:rPr>
              <w:t>7.3.2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Nejčastější dětské psychické</w:t>
            </w:r>
            <w:r w:rsidR="0052493E" w:rsidRPr="006A7AD8">
              <w:rPr>
                <w:rStyle w:val="Hypertextovodkaz"/>
                <w:rFonts w:ascii="Times New Roman" w:eastAsiaTheme="majorEastAsia" w:hAnsi="Times New Roman"/>
                <w:noProof/>
                <w:spacing w:val="-11"/>
                <w:sz w:val="24"/>
                <w:szCs w:val="24"/>
              </w:rPr>
              <w:t xml:space="preserve"> </w:t>
            </w:r>
            <w:r w:rsidR="0052493E" w:rsidRPr="006A7AD8">
              <w:rPr>
                <w:rStyle w:val="Hypertextovodkaz"/>
                <w:rFonts w:ascii="Times New Roman" w:eastAsiaTheme="majorEastAsia" w:hAnsi="Times New Roman"/>
                <w:noProof/>
                <w:sz w:val="24"/>
                <w:szCs w:val="24"/>
              </w:rPr>
              <w:t>poruchy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_Toc67723859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80</w:t>
            </w:r>
            <w:r w:rsidR="0052493E" w:rsidRPr="006A7AD8">
              <w:rPr>
                <w:rFonts w:ascii="Times New Roman" w:hAnsi="Times New Roman"/>
                <w:noProof/>
                <w:webHidden/>
                <w:sz w:val="24"/>
                <w:szCs w:val="24"/>
              </w:rPr>
              <w:fldChar w:fldCharType="end"/>
            </w:r>
          </w:hyperlink>
        </w:p>
        <w:p w14:paraId="0AA5B0DE" w14:textId="702C96F8"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60" w:history="1">
            <w:r w:rsidR="0052493E" w:rsidRPr="006A7AD8">
              <w:rPr>
                <w:rStyle w:val="Hypertextovodkaz"/>
                <w:rFonts w:ascii="Times New Roman" w:eastAsiaTheme="majorEastAsia" w:hAnsi="Times New Roman"/>
                <w:noProof/>
                <w:sz w:val="24"/>
                <w:szCs w:val="24"/>
              </w:rPr>
              <w:t>7.3.3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Poruchy příjmu</w:t>
            </w:r>
            <w:r w:rsidR="0052493E" w:rsidRPr="006A7AD8">
              <w:rPr>
                <w:rStyle w:val="Hypertextovodkaz"/>
                <w:rFonts w:ascii="Times New Roman" w:eastAsiaTheme="majorEastAsia" w:hAnsi="Times New Roman"/>
                <w:noProof/>
                <w:spacing w:val="-13"/>
                <w:sz w:val="24"/>
                <w:szCs w:val="24"/>
              </w:rPr>
              <w:t xml:space="preserve"> </w:t>
            </w:r>
            <w:r w:rsidR="0052493E" w:rsidRPr="006A7AD8">
              <w:rPr>
                <w:rStyle w:val="Hypertextovodkaz"/>
                <w:rFonts w:ascii="Times New Roman" w:eastAsiaTheme="majorEastAsia" w:hAnsi="Times New Roman"/>
                <w:noProof/>
                <w:sz w:val="24"/>
                <w:szCs w:val="24"/>
              </w:rPr>
              <w:t>potravy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80</w:t>
            </w:r>
            <w:r w:rsidR="0052493E" w:rsidRPr="006A7AD8">
              <w:rPr>
                <w:rFonts w:ascii="Times New Roman" w:hAnsi="Times New Roman"/>
                <w:noProof/>
                <w:webHidden/>
                <w:sz w:val="24"/>
                <w:szCs w:val="24"/>
              </w:rPr>
              <w:fldChar w:fldCharType="end"/>
            </w:r>
          </w:hyperlink>
        </w:p>
        <w:p w14:paraId="117EDAA4" w14:textId="62978C70"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61" w:history="1">
            <w:r w:rsidR="0052493E" w:rsidRPr="006A7AD8">
              <w:rPr>
                <w:rStyle w:val="Hypertextovodkaz"/>
                <w:rFonts w:ascii="Times New Roman" w:eastAsiaTheme="majorEastAsia" w:hAnsi="Times New Roman"/>
                <w:noProof/>
                <w:sz w:val="24"/>
                <w:szCs w:val="24"/>
              </w:rPr>
              <w:t>7.3.4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Syndrom</w:t>
            </w:r>
            <w:r w:rsidR="0052493E" w:rsidRPr="006A7AD8">
              <w:rPr>
                <w:rStyle w:val="Hypertextovodkaz"/>
                <w:rFonts w:ascii="Times New Roman" w:eastAsiaTheme="majorEastAsia" w:hAnsi="Times New Roman"/>
                <w:noProof/>
                <w:spacing w:val="-28"/>
                <w:sz w:val="24"/>
                <w:szCs w:val="24"/>
              </w:rPr>
              <w:t xml:space="preserve"> </w:t>
            </w:r>
            <w:r w:rsidR="0052493E" w:rsidRPr="006A7AD8">
              <w:rPr>
                <w:rStyle w:val="Hypertextovodkaz"/>
                <w:rFonts w:ascii="Times New Roman" w:eastAsiaTheme="majorEastAsia" w:hAnsi="Times New Roman"/>
                <w:noProof/>
                <w:sz w:val="24"/>
                <w:szCs w:val="24"/>
              </w:rPr>
              <w:t>ADHD</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82</w:t>
            </w:r>
            <w:r w:rsidR="0052493E" w:rsidRPr="006A7AD8">
              <w:rPr>
                <w:rFonts w:ascii="Times New Roman" w:hAnsi="Times New Roman"/>
                <w:noProof/>
                <w:webHidden/>
                <w:sz w:val="24"/>
                <w:szCs w:val="24"/>
              </w:rPr>
              <w:fldChar w:fldCharType="end"/>
            </w:r>
          </w:hyperlink>
        </w:p>
        <w:p w14:paraId="4A967C93" w14:textId="077132E4"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62" w:history="1">
            <w:r w:rsidR="0052493E" w:rsidRPr="006A7AD8">
              <w:rPr>
                <w:rStyle w:val="Hypertextovodkaz"/>
                <w:rFonts w:ascii="Times New Roman" w:eastAsiaTheme="majorEastAsia" w:hAnsi="Times New Roman"/>
                <w:noProof/>
                <w:sz w:val="24"/>
                <w:szCs w:val="24"/>
              </w:rPr>
              <w:t>7.4</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Pobyt na dětském psychiatrickém oddělení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83</w:t>
            </w:r>
            <w:r w:rsidR="0052493E" w:rsidRPr="006A7AD8">
              <w:rPr>
                <w:rFonts w:ascii="Times New Roman" w:hAnsi="Times New Roman"/>
                <w:noProof/>
                <w:webHidden/>
                <w:sz w:val="24"/>
                <w:szCs w:val="24"/>
              </w:rPr>
              <w:fldChar w:fldCharType="end"/>
            </w:r>
          </w:hyperlink>
        </w:p>
        <w:p w14:paraId="0A35F9AF" w14:textId="696ECEB0"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63" w:history="1">
            <w:r w:rsidR="0052493E" w:rsidRPr="006A7AD8">
              <w:rPr>
                <w:rStyle w:val="Hypertextovodkaz"/>
                <w:rFonts w:ascii="Times New Roman" w:eastAsiaTheme="majorEastAsia" w:hAnsi="Times New Roman"/>
                <w:noProof/>
                <w:sz w:val="24"/>
                <w:szCs w:val="24"/>
              </w:rPr>
              <w:t>7.4.1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Negativní pocity</w:t>
            </w:r>
            <w:r w:rsidR="0052493E" w:rsidRPr="006A7AD8">
              <w:rPr>
                <w:rStyle w:val="Hypertextovodkaz"/>
                <w:rFonts w:ascii="Times New Roman" w:eastAsiaTheme="majorEastAsia" w:hAnsi="Times New Roman"/>
                <w:noProof/>
                <w:spacing w:val="-11"/>
                <w:sz w:val="24"/>
                <w:szCs w:val="24"/>
              </w:rPr>
              <w:t xml:space="preserve"> </w:t>
            </w:r>
            <w:r w:rsidR="0052493E" w:rsidRPr="006A7AD8">
              <w:rPr>
                <w:rStyle w:val="Hypertextovodkaz"/>
                <w:rFonts w:ascii="Times New Roman" w:eastAsiaTheme="majorEastAsia" w:hAnsi="Times New Roman"/>
                <w:noProof/>
                <w:sz w:val="24"/>
                <w:szCs w:val="24"/>
              </w:rPr>
              <w:t>dítěte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83</w:t>
            </w:r>
            <w:r w:rsidR="0052493E" w:rsidRPr="006A7AD8">
              <w:rPr>
                <w:rFonts w:ascii="Times New Roman" w:hAnsi="Times New Roman"/>
                <w:noProof/>
                <w:webHidden/>
                <w:sz w:val="24"/>
                <w:szCs w:val="24"/>
              </w:rPr>
              <w:fldChar w:fldCharType="end"/>
            </w:r>
          </w:hyperlink>
        </w:p>
        <w:p w14:paraId="53B85FBA" w14:textId="4178777D"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64" w:history="1">
            <w:r w:rsidR="0052493E" w:rsidRPr="006A7AD8">
              <w:rPr>
                <w:rStyle w:val="Hypertextovodkaz"/>
                <w:rFonts w:ascii="Times New Roman" w:eastAsiaTheme="majorEastAsia" w:hAnsi="Times New Roman"/>
                <w:noProof/>
                <w:sz w:val="24"/>
                <w:szCs w:val="24"/>
              </w:rPr>
              <w:t>7.5</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Personál u lůžka</w:t>
            </w:r>
            <w:r w:rsidR="0052493E" w:rsidRPr="006A7AD8">
              <w:rPr>
                <w:rStyle w:val="Hypertextovodkaz"/>
                <w:rFonts w:ascii="Times New Roman" w:eastAsiaTheme="majorEastAsia" w:hAnsi="Times New Roman"/>
                <w:noProof/>
                <w:spacing w:val="-7"/>
                <w:sz w:val="24"/>
                <w:szCs w:val="24"/>
              </w:rPr>
              <w:t xml:space="preserve"> </w:t>
            </w:r>
            <w:r w:rsidR="0052493E" w:rsidRPr="006A7AD8">
              <w:rPr>
                <w:rStyle w:val="Hypertextovodkaz"/>
                <w:rFonts w:ascii="Times New Roman" w:eastAsiaTheme="majorEastAsia" w:hAnsi="Times New Roman"/>
                <w:noProof/>
                <w:sz w:val="24"/>
                <w:szCs w:val="24"/>
              </w:rPr>
              <w:t>dítěte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84</w:t>
            </w:r>
            <w:r w:rsidR="0052493E" w:rsidRPr="006A7AD8">
              <w:rPr>
                <w:rFonts w:ascii="Times New Roman" w:hAnsi="Times New Roman"/>
                <w:noProof/>
                <w:webHidden/>
                <w:sz w:val="24"/>
                <w:szCs w:val="24"/>
              </w:rPr>
              <w:fldChar w:fldCharType="end"/>
            </w:r>
          </w:hyperlink>
        </w:p>
        <w:p w14:paraId="633D4267" w14:textId="3254D262"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65" w:history="1">
            <w:r w:rsidR="0052493E" w:rsidRPr="006A7AD8">
              <w:rPr>
                <w:rStyle w:val="Hypertextovodkaz"/>
                <w:rFonts w:ascii="Times New Roman" w:eastAsiaTheme="majorEastAsia" w:hAnsi="Times New Roman"/>
                <w:noProof/>
                <w:sz w:val="24"/>
                <w:szCs w:val="24"/>
              </w:rPr>
              <w:t>7.5.1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Dětská sestra na</w:t>
            </w:r>
            <w:r w:rsidR="0052493E" w:rsidRPr="006A7AD8">
              <w:rPr>
                <w:rStyle w:val="Hypertextovodkaz"/>
                <w:rFonts w:ascii="Times New Roman" w:eastAsiaTheme="majorEastAsia" w:hAnsi="Times New Roman"/>
                <w:noProof/>
                <w:spacing w:val="-13"/>
                <w:sz w:val="24"/>
                <w:szCs w:val="24"/>
              </w:rPr>
              <w:t xml:space="preserve"> </w:t>
            </w:r>
            <w:r w:rsidR="0052493E" w:rsidRPr="006A7AD8">
              <w:rPr>
                <w:rStyle w:val="Hypertextovodkaz"/>
                <w:rFonts w:ascii="Times New Roman" w:eastAsiaTheme="majorEastAsia" w:hAnsi="Times New Roman"/>
                <w:noProof/>
                <w:sz w:val="24"/>
                <w:szCs w:val="24"/>
              </w:rPr>
              <w:t>psychiatrii</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84</w:t>
            </w:r>
            <w:r w:rsidR="0052493E" w:rsidRPr="006A7AD8">
              <w:rPr>
                <w:rFonts w:ascii="Times New Roman" w:hAnsi="Times New Roman"/>
                <w:noProof/>
                <w:webHidden/>
                <w:sz w:val="24"/>
                <w:szCs w:val="24"/>
              </w:rPr>
              <w:fldChar w:fldCharType="end"/>
            </w:r>
          </w:hyperlink>
        </w:p>
        <w:p w14:paraId="40294F78" w14:textId="3E02DE99"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66" w:history="1">
            <w:r w:rsidR="0052493E" w:rsidRPr="006A7AD8">
              <w:rPr>
                <w:rStyle w:val="Hypertextovodkaz"/>
                <w:rFonts w:ascii="Times New Roman" w:eastAsiaTheme="majorEastAsia" w:hAnsi="Times New Roman"/>
                <w:noProof/>
                <w:sz w:val="24"/>
                <w:szCs w:val="24"/>
              </w:rPr>
              <w:t>7.6</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Sociální pracovník ve zdravotnictví, s ohledem na psychiatrii</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85</w:t>
            </w:r>
            <w:r w:rsidR="0052493E" w:rsidRPr="006A7AD8">
              <w:rPr>
                <w:rFonts w:ascii="Times New Roman" w:hAnsi="Times New Roman"/>
                <w:noProof/>
                <w:webHidden/>
                <w:sz w:val="24"/>
                <w:szCs w:val="24"/>
              </w:rPr>
              <w:fldChar w:fldCharType="end"/>
            </w:r>
          </w:hyperlink>
        </w:p>
        <w:p w14:paraId="0BDA9792" w14:textId="033BF37B"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67" w:history="1">
            <w:r w:rsidR="0052493E" w:rsidRPr="006A7AD8">
              <w:rPr>
                <w:rStyle w:val="Hypertextovodkaz"/>
                <w:rFonts w:ascii="Times New Roman" w:eastAsiaTheme="majorEastAsia" w:hAnsi="Times New Roman"/>
                <w:noProof/>
                <w:sz w:val="24"/>
                <w:szCs w:val="24"/>
              </w:rPr>
              <w:t>7.6.1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Sociální pracovník ve</w:t>
            </w:r>
            <w:r w:rsidR="0052493E" w:rsidRPr="006A7AD8">
              <w:rPr>
                <w:rStyle w:val="Hypertextovodkaz"/>
                <w:rFonts w:ascii="Times New Roman" w:eastAsiaTheme="majorEastAsia" w:hAnsi="Times New Roman"/>
                <w:noProof/>
                <w:spacing w:val="-17"/>
                <w:sz w:val="24"/>
                <w:szCs w:val="24"/>
              </w:rPr>
              <w:t xml:space="preserve"> </w:t>
            </w:r>
            <w:r w:rsidR="0052493E" w:rsidRPr="006A7AD8">
              <w:rPr>
                <w:rStyle w:val="Hypertextovodkaz"/>
                <w:rFonts w:ascii="Times New Roman" w:eastAsiaTheme="majorEastAsia" w:hAnsi="Times New Roman"/>
                <w:noProof/>
                <w:sz w:val="24"/>
                <w:szCs w:val="24"/>
              </w:rPr>
              <w:t>zdravotnictví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85</w:t>
            </w:r>
            <w:r w:rsidR="0052493E" w:rsidRPr="006A7AD8">
              <w:rPr>
                <w:rFonts w:ascii="Times New Roman" w:hAnsi="Times New Roman"/>
                <w:noProof/>
                <w:webHidden/>
                <w:sz w:val="24"/>
                <w:szCs w:val="24"/>
              </w:rPr>
              <w:fldChar w:fldCharType="end"/>
            </w:r>
          </w:hyperlink>
        </w:p>
        <w:p w14:paraId="5BF581DF" w14:textId="5F9DD050"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68" w:history="1">
            <w:r w:rsidR="0052493E" w:rsidRPr="006A7AD8">
              <w:rPr>
                <w:rStyle w:val="Hypertextovodkaz"/>
                <w:rFonts w:ascii="Times New Roman" w:eastAsiaTheme="majorEastAsia" w:hAnsi="Times New Roman"/>
                <w:noProof/>
                <w:sz w:val="24"/>
                <w:szCs w:val="24"/>
              </w:rPr>
              <w:t>7.6.2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Činnosti sociálního pracovníka na dětské</w:t>
            </w:r>
            <w:r w:rsidR="0052493E" w:rsidRPr="006A7AD8">
              <w:rPr>
                <w:rStyle w:val="Hypertextovodkaz"/>
                <w:rFonts w:ascii="Times New Roman" w:eastAsiaTheme="majorEastAsia" w:hAnsi="Times New Roman"/>
                <w:noProof/>
                <w:spacing w:val="-18"/>
                <w:sz w:val="24"/>
                <w:szCs w:val="24"/>
              </w:rPr>
              <w:t xml:space="preserve"> </w:t>
            </w:r>
            <w:r w:rsidR="0052493E" w:rsidRPr="006A7AD8">
              <w:rPr>
                <w:rStyle w:val="Hypertextovodkaz"/>
                <w:rFonts w:ascii="Times New Roman" w:eastAsiaTheme="majorEastAsia" w:hAnsi="Times New Roman"/>
                <w:noProof/>
                <w:sz w:val="24"/>
                <w:szCs w:val="24"/>
              </w:rPr>
              <w:t>psychiatrii</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86</w:t>
            </w:r>
            <w:r w:rsidR="0052493E" w:rsidRPr="006A7AD8">
              <w:rPr>
                <w:rFonts w:ascii="Times New Roman" w:hAnsi="Times New Roman"/>
                <w:noProof/>
                <w:webHidden/>
                <w:sz w:val="24"/>
                <w:szCs w:val="24"/>
              </w:rPr>
              <w:fldChar w:fldCharType="end"/>
            </w:r>
          </w:hyperlink>
        </w:p>
        <w:p w14:paraId="74842CF0" w14:textId="560666AF" w:rsidR="0052493E" w:rsidRPr="006A7AD8" w:rsidRDefault="00B97BCB">
          <w:pPr>
            <w:pStyle w:val="Obsah1"/>
            <w:tabs>
              <w:tab w:val="left" w:pos="400"/>
              <w:tab w:val="right" w:leader="dot" w:pos="8780"/>
            </w:tabs>
            <w:rPr>
              <w:rFonts w:ascii="Times New Roman" w:eastAsiaTheme="minorEastAsia" w:hAnsi="Times New Roman"/>
              <w:b w:val="0"/>
              <w:bCs w:val="0"/>
              <w:caps w:val="0"/>
              <w:noProof/>
              <w:sz w:val="24"/>
              <w:szCs w:val="24"/>
            </w:rPr>
          </w:pPr>
          <w:hyperlink w:anchor="_Toc67723869" w:history="1">
            <w:r w:rsidR="0052493E" w:rsidRPr="006A7AD8">
              <w:rPr>
                <w:rStyle w:val="Hypertextovodkaz"/>
                <w:rFonts w:ascii="Times New Roman" w:eastAsiaTheme="majorEastAsia" w:hAnsi="Times New Roman"/>
                <w:noProof/>
                <w:sz w:val="24"/>
                <w:szCs w:val="24"/>
              </w:rPr>
              <w:t>8</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ÚLOHA SOCIÁLNÍHO PRACOVNÍKA PŘI PÉČI</w:t>
            </w:r>
            <w:r w:rsidR="0052493E" w:rsidRPr="006A7AD8">
              <w:rPr>
                <w:rStyle w:val="Hypertextovodkaz"/>
                <w:rFonts w:ascii="Times New Roman" w:eastAsiaTheme="majorEastAsia" w:hAnsi="Times New Roman"/>
                <w:noProof/>
                <w:spacing w:val="-53"/>
                <w:sz w:val="24"/>
                <w:szCs w:val="24"/>
              </w:rPr>
              <w:t xml:space="preserve"> </w:t>
            </w:r>
            <w:r w:rsidR="0052493E" w:rsidRPr="006A7AD8">
              <w:rPr>
                <w:rStyle w:val="Hypertextovodkaz"/>
                <w:rFonts w:ascii="Times New Roman" w:eastAsiaTheme="majorEastAsia" w:hAnsi="Times New Roman"/>
                <w:noProof/>
                <w:sz w:val="24"/>
                <w:szCs w:val="24"/>
              </w:rPr>
              <w:t>O RODINU PSYCHICKY NEMOCNÉHO</w:t>
            </w:r>
            <w:r w:rsidR="0052493E" w:rsidRPr="006A7AD8">
              <w:rPr>
                <w:rStyle w:val="Hypertextovodkaz"/>
                <w:rFonts w:ascii="Times New Roman" w:eastAsiaTheme="majorEastAsia" w:hAnsi="Times New Roman"/>
                <w:noProof/>
                <w:spacing w:val="-15"/>
                <w:sz w:val="24"/>
                <w:szCs w:val="24"/>
              </w:rPr>
              <w:t xml:space="preserve"> </w:t>
            </w:r>
            <w:r w:rsidR="0052493E" w:rsidRPr="006A7AD8">
              <w:rPr>
                <w:rStyle w:val="Hypertextovodkaz"/>
                <w:rFonts w:ascii="Times New Roman" w:eastAsiaTheme="majorEastAsia" w:hAnsi="Times New Roman"/>
                <w:noProof/>
                <w:sz w:val="24"/>
                <w:szCs w:val="24"/>
              </w:rPr>
              <w:t>DÍTĚTE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_Toc67723869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88</w:t>
            </w:r>
            <w:r w:rsidR="0052493E" w:rsidRPr="006A7AD8">
              <w:rPr>
                <w:rFonts w:ascii="Times New Roman" w:hAnsi="Times New Roman"/>
                <w:noProof/>
                <w:webHidden/>
                <w:sz w:val="24"/>
                <w:szCs w:val="24"/>
              </w:rPr>
              <w:fldChar w:fldCharType="end"/>
            </w:r>
          </w:hyperlink>
        </w:p>
        <w:p w14:paraId="0DBCE6BB" w14:textId="2A6F105C"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70" w:history="1">
            <w:r w:rsidR="0052493E" w:rsidRPr="006A7AD8">
              <w:rPr>
                <w:rStyle w:val="Hypertextovodkaz"/>
                <w:rFonts w:ascii="Times New Roman" w:eastAsiaTheme="majorEastAsia" w:hAnsi="Times New Roman"/>
                <w:noProof/>
                <w:sz w:val="24"/>
                <w:szCs w:val="24"/>
              </w:rPr>
              <w:t>8.1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Rodinná situace nemocného</w:t>
            </w:r>
            <w:r w:rsidR="0052493E" w:rsidRPr="006A7AD8">
              <w:rPr>
                <w:rStyle w:val="Hypertextovodkaz"/>
                <w:rFonts w:ascii="Times New Roman" w:eastAsiaTheme="majorEastAsia" w:hAnsi="Times New Roman"/>
                <w:noProof/>
                <w:spacing w:val="-7"/>
                <w:sz w:val="24"/>
                <w:szCs w:val="24"/>
              </w:rPr>
              <w:t xml:space="preserve"> </w:t>
            </w:r>
            <w:r w:rsidR="0052493E" w:rsidRPr="006A7AD8">
              <w:rPr>
                <w:rStyle w:val="Hypertextovodkaz"/>
                <w:rFonts w:ascii="Times New Roman" w:eastAsiaTheme="majorEastAsia" w:hAnsi="Times New Roman"/>
                <w:noProof/>
                <w:sz w:val="24"/>
                <w:szCs w:val="24"/>
              </w:rPr>
              <w:t>dítěte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88</w:t>
            </w:r>
            <w:r w:rsidR="0052493E" w:rsidRPr="006A7AD8">
              <w:rPr>
                <w:rFonts w:ascii="Times New Roman" w:hAnsi="Times New Roman"/>
                <w:noProof/>
                <w:webHidden/>
                <w:sz w:val="24"/>
                <w:szCs w:val="24"/>
              </w:rPr>
              <w:fldChar w:fldCharType="end"/>
            </w:r>
          </w:hyperlink>
        </w:p>
        <w:p w14:paraId="22EC4B02" w14:textId="581DFD17"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71" w:history="1">
            <w:r w:rsidR="0052493E" w:rsidRPr="006A7AD8">
              <w:rPr>
                <w:rStyle w:val="Hypertextovodkaz"/>
                <w:rFonts w:ascii="Times New Roman" w:eastAsiaTheme="majorEastAsia" w:hAnsi="Times New Roman"/>
                <w:noProof/>
                <w:sz w:val="24"/>
                <w:szCs w:val="24"/>
              </w:rPr>
              <w:t>8.2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Sociální péče v</w:t>
            </w:r>
            <w:r w:rsidR="0052493E" w:rsidRPr="006A7AD8">
              <w:rPr>
                <w:rStyle w:val="Hypertextovodkaz"/>
                <w:rFonts w:ascii="Times New Roman" w:eastAsiaTheme="majorEastAsia" w:hAnsi="Times New Roman"/>
                <w:noProof/>
                <w:spacing w:val="-6"/>
                <w:sz w:val="24"/>
                <w:szCs w:val="24"/>
              </w:rPr>
              <w:t xml:space="preserve"> </w:t>
            </w:r>
            <w:r w:rsidR="0052493E" w:rsidRPr="006A7AD8">
              <w:rPr>
                <w:rStyle w:val="Hypertextovodkaz"/>
                <w:rFonts w:ascii="Times New Roman" w:eastAsiaTheme="majorEastAsia" w:hAnsi="Times New Roman"/>
                <w:noProof/>
                <w:sz w:val="24"/>
                <w:szCs w:val="24"/>
              </w:rPr>
              <w:t>psychiatrii</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89</w:t>
            </w:r>
            <w:r w:rsidR="0052493E" w:rsidRPr="006A7AD8">
              <w:rPr>
                <w:rFonts w:ascii="Times New Roman" w:hAnsi="Times New Roman"/>
                <w:noProof/>
                <w:webHidden/>
                <w:sz w:val="24"/>
                <w:szCs w:val="24"/>
              </w:rPr>
              <w:fldChar w:fldCharType="end"/>
            </w:r>
          </w:hyperlink>
        </w:p>
        <w:p w14:paraId="5E06529B" w14:textId="46834D73"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72" w:history="1">
            <w:r w:rsidR="0052493E" w:rsidRPr="006A7AD8">
              <w:rPr>
                <w:rStyle w:val="Hypertextovodkaz"/>
                <w:rFonts w:ascii="Times New Roman" w:eastAsiaTheme="majorEastAsia" w:hAnsi="Times New Roman"/>
                <w:noProof/>
                <w:sz w:val="24"/>
                <w:szCs w:val="24"/>
              </w:rPr>
              <w:t>8.3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SOCIÁLNÍ PÉČE ZAMĚŘENÁ NA DÍTĚ HOSPITALIZOVANÉ</w:t>
            </w:r>
            <w:r w:rsidR="0052493E" w:rsidRPr="006A7AD8">
              <w:rPr>
                <w:rStyle w:val="Hypertextovodkaz"/>
                <w:rFonts w:ascii="Times New Roman" w:eastAsiaTheme="majorEastAsia" w:hAnsi="Times New Roman"/>
                <w:noProof/>
                <w:spacing w:val="-53"/>
                <w:sz w:val="24"/>
                <w:szCs w:val="24"/>
              </w:rPr>
              <w:t xml:space="preserve"> </w:t>
            </w:r>
            <w:r w:rsidR="0052493E" w:rsidRPr="006A7AD8">
              <w:rPr>
                <w:rStyle w:val="Hypertextovodkaz"/>
                <w:rFonts w:ascii="Times New Roman" w:eastAsiaTheme="majorEastAsia" w:hAnsi="Times New Roman"/>
                <w:noProof/>
                <w:sz w:val="24"/>
                <w:szCs w:val="24"/>
              </w:rPr>
              <w:t>NA</w:t>
            </w:r>
            <w:r w:rsidR="0052493E" w:rsidRPr="006A7AD8">
              <w:rPr>
                <w:rStyle w:val="Hypertextovodkaz"/>
                <w:rFonts w:ascii="Times New Roman" w:eastAsiaTheme="majorEastAsia" w:hAnsi="Times New Roman"/>
                <w:noProof/>
                <w:spacing w:val="-59"/>
                <w:sz w:val="24"/>
                <w:szCs w:val="24"/>
              </w:rPr>
              <w:t xml:space="preserve"> </w:t>
            </w:r>
            <w:r w:rsidR="0052493E" w:rsidRPr="006A7AD8">
              <w:rPr>
                <w:rStyle w:val="Hypertextovodkaz"/>
                <w:rFonts w:ascii="Times New Roman" w:eastAsiaTheme="majorEastAsia" w:hAnsi="Times New Roman"/>
                <w:noProof/>
                <w:sz w:val="24"/>
                <w:szCs w:val="24"/>
              </w:rPr>
              <w:t>PSYCHIATRICKÉM ODDĚLENÍ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90</w:t>
            </w:r>
            <w:r w:rsidR="0052493E" w:rsidRPr="006A7AD8">
              <w:rPr>
                <w:rFonts w:ascii="Times New Roman" w:hAnsi="Times New Roman"/>
                <w:noProof/>
                <w:webHidden/>
                <w:sz w:val="24"/>
                <w:szCs w:val="24"/>
              </w:rPr>
              <w:fldChar w:fldCharType="end"/>
            </w:r>
          </w:hyperlink>
        </w:p>
        <w:p w14:paraId="339BFE11" w14:textId="37C1931D"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73" w:history="1">
            <w:r w:rsidR="0052493E" w:rsidRPr="006A7AD8">
              <w:rPr>
                <w:rStyle w:val="Hypertextovodkaz"/>
                <w:rFonts w:ascii="Times New Roman" w:eastAsiaTheme="majorEastAsia" w:hAnsi="Times New Roman"/>
                <w:noProof/>
                <w:sz w:val="24"/>
                <w:szCs w:val="24"/>
              </w:rPr>
              <w:t>8.3.1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Úkoly sociálního pracovníka na dětském</w:t>
            </w:r>
            <w:r w:rsidR="0052493E" w:rsidRPr="006A7AD8">
              <w:rPr>
                <w:rStyle w:val="Hypertextovodkaz"/>
                <w:rFonts w:ascii="Times New Roman" w:eastAsiaTheme="majorEastAsia" w:hAnsi="Times New Roman"/>
                <w:noProof/>
                <w:spacing w:val="-19"/>
                <w:sz w:val="24"/>
                <w:szCs w:val="24"/>
              </w:rPr>
              <w:t xml:space="preserve"> </w:t>
            </w:r>
            <w:r w:rsidR="0052493E" w:rsidRPr="006A7AD8">
              <w:rPr>
                <w:rStyle w:val="Hypertextovodkaz"/>
                <w:rFonts w:ascii="Times New Roman" w:eastAsiaTheme="majorEastAsia" w:hAnsi="Times New Roman"/>
                <w:noProof/>
                <w:sz w:val="24"/>
                <w:szCs w:val="24"/>
              </w:rPr>
              <w:t>psychiatrickém oddělení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90</w:t>
            </w:r>
            <w:r w:rsidR="0052493E" w:rsidRPr="006A7AD8">
              <w:rPr>
                <w:rFonts w:ascii="Times New Roman" w:hAnsi="Times New Roman"/>
                <w:noProof/>
                <w:webHidden/>
                <w:sz w:val="24"/>
                <w:szCs w:val="24"/>
              </w:rPr>
              <w:fldChar w:fldCharType="end"/>
            </w:r>
          </w:hyperlink>
        </w:p>
        <w:p w14:paraId="026EB263" w14:textId="534CF576"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74" w:history="1">
            <w:r w:rsidR="0052493E" w:rsidRPr="006A7AD8">
              <w:rPr>
                <w:rStyle w:val="Hypertextovodkaz"/>
                <w:rFonts w:ascii="Times New Roman" w:eastAsiaTheme="majorEastAsia" w:hAnsi="Times New Roman"/>
                <w:noProof/>
                <w:sz w:val="24"/>
                <w:szCs w:val="24"/>
              </w:rPr>
              <w:t>8.4</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Metody sociální práce s dítětem na psychiatrickém</w:t>
            </w:r>
            <w:r w:rsidR="0052493E" w:rsidRPr="006A7AD8">
              <w:rPr>
                <w:rStyle w:val="Hypertextovodkaz"/>
                <w:rFonts w:ascii="Times New Roman" w:eastAsiaTheme="majorEastAsia" w:hAnsi="Times New Roman"/>
                <w:noProof/>
                <w:spacing w:val="-21"/>
                <w:sz w:val="24"/>
                <w:szCs w:val="24"/>
              </w:rPr>
              <w:t xml:space="preserve"> </w:t>
            </w:r>
            <w:r w:rsidR="0052493E" w:rsidRPr="006A7AD8">
              <w:rPr>
                <w:rStyle w:val="Hypertextovodkaz"/>
                <w:rFonts w:ascii="Times New Roman" w:eastAsiaTheme="majorEastAsia" w:hAnsi="Times New Roman"/>
                <w:noProof/>
                <w:sz w:val="24"/>
                <w:szCs w:val="24"/>
              </w:rPr>
              <w:t>oddělení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92</w:t>
            </w:r>
            <w:r w:rsidR="0052493E" w:rsidRPr="006A7AD8">
              <w:rPr>
                <w:rFonts w:ascii="Times New Roman" w:hAnsi="Times New Roman"/>
                <w:noProof/>
                <w:webHidden/>
                <w:sz w:val="24"/>
                <w:szCs w:val="24"/>
              </w:rPr>
              <w:fldChar w:fldCharType="end"/>
            </w:r>
          </w:hyperlink>
        </w:p>
        <w:p w14:paraId="6BBE3C21" w14:textId="48F75F17" w:rsidR="0052493E" w:rsidRPr="006A7AD8" w:rsidRDefault="00B97BCB">
          <w:pPr>
            <w:pStyle w:val="Obsah1"/>
            <w:tabs>
              <w:tab w:val="left" w:pos="400"/>
              <w:tab w:val="right" w:leader="dot" w:pos="8780"/>
            </w:tabs>
            <w:rPr>
              <w:rFonts w:ascii="Times New Roman" w:eastAsiaTheme="minorEastAsia" w:hAnsi="Times New Roman"/>
              <w:b w:val="0"/>
              <w:bCs w:val="0"/>
              <w:caps w:val="0"/>
              <w:noProof/>
              <w:sz w:val="24"/>
              <w:szCs w:val="24"/>
            </w:rPr>
          </w:pPr>
          <w:hyperlink w:anchor="_Toc67723875" w:history="1">
            <w:r w:rsidR="0052493E" w:rsidRPr="006A7AD8">
              <w:rPr>
                <w:rStyle w:val="Hypertextovodkaz"/>
                <w:rFonts w:ascii="Times New Roman" w:eastAsiaTheme="majorEastAsia" w:hAnsi="Times New Roman"/>
                <w:noProof/>
                <w:sz w:val="24"/>
                <w:szCs w:val="24"/>
              </w:rPr>
              <w:t>9</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Sociální práce v kontextech multikulturní společnosti.</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93</w:t>
            </w:r>
            <w:r w:rsidR="0052493E" w:rsidRPr="006A7AD8">
              <w:rPr>
                <w:rFonts w:ascii="Times New Roman" w:hAnsi="Times New Roman"/>
                <w:noProof/>
                <w:webHidden/>
                <w:sz w:val="24"/>
                <w:szCs w:val="24"/>
              </w:rPr>
              <w:fldChar w:fldCharType="end"/>
            </w:r>
          </w:hyperlink>
        </w:p>
        <w:p w14:paraId="7C15B8B8" w14:textId="06C9CA5B" w:rsidR="0052493E" w:rsidRPr="006A7AD8" w:rsidRDefault="00B97BCB">
          <w:pPr>
            <w:pStyle w:val="Obsah2"/>
            <w:tabs>
              <w:tab w:val="right" w:leader="dot" w:pos="8780"/>
            </w:tabs>
            <w:rPr>
              <w:rFonts w:ascii="Times New Roman" w:eastAsiaTheme="minorEastAsia" w:hAnsi="Times New Roman"/>
              <w:smallCaps w:val="0"/>
              <w:noProof/>
              <w:sz w:val="24"/>
              <w:szCs w:val="24"/>
            </w:rPr>
          </w:pPr>
          <w:hyperlink w:anchor="_Toc67723876" w:history="1">
            <w:r w:rsidR="0052493E" w:rsidRPr="006A7AD8">
              <w:rPr>
                <w:rStyle w:val="Hypertextovodkaz"/>
                <w:rFonts w:ascii="Times New Roman" w:eastAsiaTheme="majorEastAsia" w:hAnsi="Times New Roman"/>
                <w:noProof/>
                <w:sz w:val="24"/>
                <w:szCs w:val="24"/>
              </w:rPr>
              <w:t>Cíl kapitoly :</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93</w:t>
            </w:r>
            <w:r w:rsidR="0052493E" w:rsidRPr="006A7AD8">
              <w:rPr>
                <w:rFonts w:ascii="Times New Roman" w:hAnsi="Times New Roman"/>
                <w:noProof/>
                <w:webHidden/>
                <w:sz w:val="24"/>
                <w:szCs w:val="24"/>
              </w:rPr>
              <w:fldChar w:fldCharType="end"/>
            </w:r>
          </w:hyperlink>
        </w:p>
        <w:p w14:paraId="685C6FFD" w14:textId="44427645"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77" w:history="1">
            <w:r w:rsidR="0052493E" w:rsidRPr="006A7AD8">
              <w:rPr>
                <w:rStyle w:val="Hypertextovodkaz"/>
                <w:rFonts w:ascii="Times New Roman" w:eastAsiaTheme="majorEastAsia" w:hAnsi="Times New Roman"/>
                <w:noProof/>
                <w:sz w:val="24"/>
                <w:szCs w:val="24"/>
                <w:lang w:val="fr-FR"/>
              </w:rPr>
              <w:t>9.1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Teorie multikulturalismu</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93</w:t>
            </w:r>
            <w:r w:rsidR="0052493E" w:rsidRPr="006A7AD8">
              <w:rPr>
                <w:rFonts w:ascii="Times New Roman" w:hAnsi="Times New Roman"/>
                <w:noProof/>
                <w:webHidden/>
                <w:sz w:val="24"/>
                <w:szCs w:val="24"/>
              </w:rPr>
              <w:fldChar w:fldCharType="end"/>
            </w:r>
          </w:hyperlink>
        </w:p>
        <w:p w14:paraId="3D413492" w14:textId="5D59D696"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78" w:history="1">
            <w:r w:rsidR="0052493E" w:rsidRPr="006A7AD8">
              <w:rPr>
                <w:rStyle w:val="Hypertextovodkaz"/>
                <w:rFonts w:ascii="Times New Roman" w:eastAsiaTheme="majorEastAsia" w:hAnsi="Times New Roman"/>
                <w:noProof/>
                <w:sz w:val="24"/>
                <w:szCs w:val="24"/>
              </w:rPr>
              <w:t>9.2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Multikulturalismus v sociální práci</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94</w:t>
            </w:r>
            <w:r w:rsidR="0052493E" w:rsidRPr="006A7AD8">
              <w:rPr>
                <w:rFonts w:ascii="Times New Roman" w:hAnsi="Times New Roman"/>
                <w:noProof/>
                <w:webHidden/>
                <w:sz w:val="24"/>
                <w:szCs w:val="24"/>
              </w:rPr>
              <w:fldChar w:fldCharType="end"/>
            </w:r>
          </w:hyperlink>
        </w:p>
        <w:p w14:paraId="098AA1F4" w14:textId="3F98B2B2"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79" w:history="1">
            <w:r w:rsidR="0052493E" w:rsidRPr="006A7AD8">
              <w:rPr>
                <w:rStyle w:val="Hypertextovodkaz"/>
                <w:rFonts w:ascii="Times New Roman" w:eastAsiaTheme="majorEastAsia" w:hAnsi="Times New Roman"/>
                <w:noProof/>
                <w:sz w:val="24"/>
                <w:szCs w:val="24"/>
              </w:rPr>
              <w:t>9.2.1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Východiska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_Toc67723879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95</w:t>
            </w:r>
            <w:r w:rsidR="0052493E" w:rsidRPr="006A7AD8">
              <w:rPr>
                <w:rFonts w:ascii="Times New Roman" w:hAnsi="Times New Roman"/>
                <w:noProof/>
                <w:webHidden/>
                <w:sz w:val="24"/>
                <w:szCs w:val="24"/>
              </w:rPr>
              <w:fldChar w:fldCharType="end"/>
            </w:r>
          </w:hyperlink>
        </w:p>
        <w:p w14:paraId="2673CA1C" w14:textId="5BBE3138"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80" w:history="1">
            <w:r w:rsidR="0052493E" w:rsidRPr="006A7AD8">
              <w:rPr>
                <w:rStyle w:val="Hypertextovodkaz"/>
                <w:rFonts w:ascii="Times New Roman" w:eastAsiaTheme="majorEastAsia" w:hAnsi="Times New Roman"/>
                <w:noProof/>
                <w:sz w:val="24"/>
                <w:szCs w:val="24"/>
              </w:rPr>
              <w:t>9.3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Teoretická</w:t>
            </w:r>
            <w:r w:rsidR="0052493E" w:rsidRPr="006A7AD8">
              <w:rPr>
                <w:rStyle w:val="Hypertextovodkaz"/>
                <w:rFonts w:ascii="Times New Roman" w:eastAsiaTheme="majorEastAsia" w:hAnsi="Times New Roman"/>
                <w:noProof/>
                <w:spacing w:val="-12"/>
                <w:sz w:val="24"/>
                <w:szCs w:val="24"/>
              </w:rPr>
              <w:t xml:space="preserve"> </w:t>
            </w:r>
            <w:r w:rsidR="0052493E" w:rsidRPr="006A7AD8">
              <w:rPr>
                <w:rStyle w:val="Hypertextovodkaz"/>
                <w:rFonts w:ascii="Times New Roman" w:eastAsiaTheme="majorEastAsia" w:hAnsi="Times New Roman"/>
                <w:noProof/>
                <w:sz w:val="24"/>
                <w:szCs w:val="24"/>
              </w:rPr>
              <w:t>východiska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96</w:t>
            </w:r>
            <w:r w:rsidR="0052493E" w:rsidRPr="006A7AD8">
              <w:rPr>
                <w:rFonts w:ascii="Times New Roman" w:hAnsi="Times New Roman"/>
                <w:noProof/>
                <w:webHidden/>
                <w:sz w:val="24"/>
                <w:szCs w:val="24"/>
              </w:rPr>
              <w:fldChar w:fldCharType="end"/>
            </w:r>
          </w:hyperlink>
        </w:p>
        <w:p w14:paraId="431D5E0D" w14:textId="582A858F"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81" w:history="1">
            <w:r w:rsidR="0052493E" w:rsidRPr="006A7AD8">
              <w:rPr>
                <w:rStyle w:val="Hypertextovodkaz"/>
                <w:rFonts w:ascii="Times New Roman" w:eastAsiaTheme="majorEastAsia" w:hAnsi="Times New Roman"/>
                <w:noProof/>
                <w:sz w:val="24"/>
                <w:szCs w:val="24"/>
              </w:rPr>
              <w:t>9.3.1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Cíle transkulturního ošetřovatelství podle</w:t>
            </w:r>
            <w:r w:rsidR="0052493E" w:rsidRPr="006A7AD8">
              <w:rPr>
                <w:rStyle w:val="Hypertextovodkaz"/>
                <w:rFonts w:ascii="Times New Roman" w:eastAsiaTheme="majorEastAsia" w:hAnsi="Times New Roman"/>
                <w:noProof/>
                <w:spacing w:val="-26"/>
                <w:sz w:val="24"/>
                <w:szCs w:val="24"/>
              </w:rPr>
              <w:t xml:space="preserve">  </w:t>
            </w:r>
            <w:r w:rsidR="0052493E" w:rsidRPr="006A7AD8">
              <w:rPr>
                <w:rStyle w:val="Hypertextovodkaz"/>
                <w:rFonts w:ascii="Times New Roman" w:eastAsiaTheme="majorEastAsia" w:hAnsi="Times New Roman"/>
                <w:noProof/>
                <w:sz w:val="24"/>
                <w:szCs w:val="24"/>
              </w:rPr>
              <w:t>Leiningerové</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96</w:t>
            </w:r>
            <w:r w:rsidR="0052493E" w:rsidRPr="006A7AD8">
              <w:rPr>
                <w:rFonts w:ascii="Times New Roman" w:hAnsi="Times New Roman"/>
                <w:noProof/>
                <w:webHidden/>
                <w:sz w:val="24"/>
                <w:szCs w:val="24"/>
              </w:rPr>
              <w:fldChar w:fldCharType="end"/>
            </w:r>
          </w:hyperlink>
        </w:p>
        <w:p w14:paraId="58ADF64F" w14:textId="21A5419D"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82" w:history="1">
            <w:r w:rsidR="0052493E" w:rsidRPr="006A7AD8">
              <w:rPr>
                <w:rStyle w:val="Hypertextovodkaz"/>
                <w:rFonts w:ascii="Times New Roman" w:eastAsiaTheme="majorEastAsia" w:hAnsi="Times New Roman"/>
                <w:noProof/>
                <w:sz w:val="24"/>
                <w:szCs w:val="24"/>
              </w:rPr>
              <w:t>9.4</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Koncepce</w:t>
            </w:r>
            <w:r w:rsidR="0052493E" w:rsidRPr="006A7AD8">
              <w:rPr>
                <w:rStyle w:val="Hypertextovodkaz"/>
                <w:rFonts w:ascii="Times New Roman" w:eastAsiaTheme="majorEastAsia" w:hAnsi="Times New Roman"/>
                <w:noProof/>
                <w:spacing w:val="-4"/>
                <w:sz w:val="24"/>
                <w:szCs w:val="24"/>
              </w:rPr>
              <w:t xml:space="preserve"> </w:t>
            </w:r>
            <w:r w:rsidR="0052493E" w:rsidRPr="006A7AD8">
              <w:rPr>
                <w:rStyle w:val="Hypertextovodkaz"/>
                <w:rFonts w:ascii="Times New Roman" w:eastAsiaTheme="majorEastAsia" w:hAnsi="Times New Roman"/>
                <w:noProof/>
                <w:sz w:val="24"/>
                <w:szCs w:val="24"/>
              </w:rPr>
              <w:t>teorie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97</w:t>
            </w:r>
            <w:r w:rsidR="0052493E" w:rsidRPr="006A7AD8">
              <w:rPr>
                <w:rFonts w:ascii="Times New Roman" w:hAnsi="Times New Roman"/>
                <w:noProof/>
                <w:webHidden/>
                <w:sz w:val="24"/>
                <w:szCs w:val="24"/>
              </w:rPr>
              <w:fldChar w:fldCharType="end"/>
            </w:r>
          </w:hyperlink>
        </w:p>
        <w:p w14:paraId="24CF0985" w14:textId="63FBF1A8"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83" w:history="1">
            <w:r w:rsidR="0052493E" w:rsidRPr="006A7AD8">
              <w:rPr>
                <w:rStyle w:val="Hypertextovodkaz"/>
                <w:rFonts w:ascii="Times New Roman" w:eastAsiaTheme="majorEastAsia" w:hAnsi="Times New Roman"/>
                <w:noProof/>
                <w:sz w:val="24"/>
                <w:szCs w:val="24"/>
              </w:rPr>
              <w:t>9.5</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Kultura a</w:t>
            </w:r>
            <w:r w:rsidR="0052493E" w:rsidRPr="006A7AD8">
              <w:rPr>
                <w:rStyle w:val="Hypertextovodkaz"/>
                <w:rFonts w:ascii="Times New Roman" w:eastAsiaTheme="majorEastAsia" w:hAnsi="Times New Roman"/>
                <w:noProof/>
                <w:spacing w:val="-15"/>
                <w:sz w:val="24"/>
                <w:szCs w:val="24"/>
              </w:rPr>
              <w:t xml:space="preserve"> </w:t>
            </w:r>
            <w:r w:rsidR="0052493E" w:rsidRPr="006A7AD8">
              <w:rPr>
                <w:rStyle w:val="Hypertextovodkaz"/>
                <w:rFonts w:ascii="Times New Roman" w:eastAsiaTheme="majorEastAsia" w:hAnsi="Times New Roman"/>
                <w:noProof/>
                <w:sz w:val="24"/>
                <w:szCs w:val="24"/>
              </w:rPr>
              <w:t>ošetřovatelství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98</w:t>
            </w:r>
            <w:r w:rsidR="0052493E" w:rsidRPr="006A7AD8">
              <w:rPr>
                <w:rFonts w:ascii="Times New Roman" w:hAnsi="Times New Roman"/>
                <w:noProof/>
                <w:webHidden/>
                <w:sz w:val="24"/>
                <w:szCs w:val="24"/>
              </w:rPr>
              <w:fldChar w:fldCharType="end"/>
            </w:r>
          </w:hyperlink>
        </w:p>
        <w:p w14:paraId="35ACFE78" w14:textId="6D3B648B"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84" w:history="1">
            <w:r w:rsidR="0052493E" w:rsidRPr="006A7AD8">
              <w:rPr>
                <w:rStyle w:val="Hypertextovodkaz"/>
                <w:rFonts w:ascii="Times New Roman" w:eastAsiaTheme="majorEastAsia" w:hAnsi="Times New Roman"/>
                <w:noProof/>
                <w:sz w:val="24"/>
                <w:szCs w:val="24"/>
              </w:rPr>
              <w:t>9.5.1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Důležité pojmy a jejich</w:t>
            </w:r>
            <w:r w:rsidR="0052493E" w:rsidRPr="006A7AD8">
              <w:rPr>
                <w:rStyle w:val="Hypertextovodkaz"/>
                <w:rFonts w:ascii="Times New Roman" w:eastAsiaTheme="majorEastAsia" w:hAnsi="Times New Roman"/>
                <w:noProof/>
                <w:spacing w:val="-16"/>
                <w:sz w:val="24"/>
                <w:szCs w:val="24"/>
              </w:rPr>
              <w:t xml:space="preserve"> </w:t>
            </w:r>
            <w:r w:rsidR="0052493E" w:rsidRPr="006A7AD8">
              <w:rPr>
                <w:rStyle w:val="Hypertextovodkaz"/>
                <w:rFonts w:ascii="Times New Roman" w:eastAsiaTheme="majorEastAsia" w:hAnsi="Times New Roman"/>
                <w:noProof/>
                <w:sz w:val="24"/>
                <w:szCs w:val="24"/>
              </w:rPr>
              <w:t>definice Kultura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98</w:t>
            </w:r>
            <w:r w:rsidR="0052493E" w:rsidRPr="006A7AD8">
              <w:rPr>
                <w:rFonts w:ascii="Times New Roman" w:hAnsi="Times New Roman"/>
                <w:noProof/>
                <w:webHidden/>
                <w:sz w:val="24"/>
                <w:szCs w:val="24"/>
              </w:rPr>
              <w:fldChar w:fldCharType="end"/>
            </w:r>
          </w:hyperlink>
        </w:p>
        <w:p w14:paraId="48AB228D" w14:textId="74AE5275"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85" w:history="1">
            <w:r w:rsidR="0052493E" w:rsidRPr="006A7AD8">
              <w:rPr>
                <w:rStyle w:val="Hypertextovodkaz"/>
                <w:rFonts w:ascii="Times New Roman" w:eastAsiaTheme="majorEastAsia" w:hAnsi="Times New Roman"/>
                <w:noProof/>
                <w:sz w:val="24"/>
                <w:szCs w:val="24"/>
              </w:rPr>
              <w:t>9.5.2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Subkultura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98</w:t>
            </w:r>
            <w:r w:rsidR="0052493E" w:rsidRPr="006A7AD8">
              <w:rPr>
                <w:rFonts w:ascii="Times New Roman" w:hAnsi="Times New Roman"/>
                <w:noProof/>
                <w:webHidden/>
                <w:sz w:val="24"/>
                <w:szCs w:val="24"/>
              </w:rPr>
              <w:fldChar w:fldCharType="end"/>
            </w:r>
          </w:hyperlink>
        </w:p>
        <w:p w14:paraId="685956B5" w14:textId="7D008E0D"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86" w:history="1">
            <w:r w:rsidR="0052493E" w:rsidRPr="006A7AD8">
              <w:rPr>
                <w:rStyle w:val="Hypertextovodkaz"/>
                <w:rFonts w:ascii="Times New Roman" w:eastAsiaTheme="majorEastAsia" w:hAnsi="Times New Roman"/>
                <w:noProof/>
                <w:sz w:val="24"/>
                <w:szCs w:val="24"/>
              </w:rPr>
              <w:t>9.5.3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Kulturní</w:t>
            </w:r>
            <w:r w:rsidR="0052493E" w:rsidRPr="006A7AD8">
              <w:rPr>
                <w:rStyle w:val="Hypertextovodkaz"/>
                <w:rFonts w:ascii="Times New Roman" w:eastAsiaTheme="majorEastAsia" w:hAnsi="Times New Roman"/>
                <w:noProof/>
                <w:spacing w:val="-14"/>
                <w:sz w:val="24"/>
                <w:szCs w:val="24"/>
              </w:rPr>
              <w:t xml:space="preserve"> </w:t>
            </w:r>
            <w:r w:rsidR="0052493E" w:rsidRPr="006A7AD8">
              <w:rPr>
                <w:rStyle w:val="Hypertextovodkaz"/>
                <w:rFonts w:ascii="Times New Roman" w:eastAsiaTheme="majorEastAsia" w:hAnsi="Times New Roman"/>
                <w:noProof/>
                <w:sz w:val="24"/>
                <w:szCs w:val="24"/>
              </w:rPr>
              <w:t>hodnoty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98</w:t>
            </w:r>
            <w:r w:rsidR="0052493E" w:rsidRPr="006A7AD8">
              <w:rPr>
                <w:rFonts w:ascii="Times New Roman" w:hAnsi="Times New Roman"/>
                <w:noProof/>
                <w:webHidden/>
                <w:sz w:val="24"/>
                <w:szCs w:val="24"/>
              </w:rPr>
              <w:fldChar w:fldCharType="end"/>
            </w:r>
          </w:hyperlink>
        </w:p>
        <w:p w14:paraId="466055A4" w14:textId="45D4FB69"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87" w:history="1">
            <w:r w:rsidR="0052493E" w:rsidRPr="006A7AD8">
              <w:rPr>
                <w:rStyle w:val="Hypertextovodkaz"/>
                <w:rFonts w:ascii="Times New Roman" w:eastAsiaTheme="majorEastAsia" w:hAnsi="Times New Roman"/>
                <w:noProof/>
                <w:sz w:val="24"/>
                <w:szCs w:val="24"/>
              </w:rPr>
              <w:t>9.5.4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Kulturní</w:t>
            </w:r>
            <w:r w:rsidR="0052493E" w:rsidRPr="006A7AD8">
              <w:rPr>
                <w:rStyle w:val="Hypertextovodkaz"/>
                <w:rFonts w:ascii="Times New Roman" w:eastAsiaTheme="majorEastAsia" w:hAnsi="Times New Roman"/>
                <w:noProof/>
                <w:spacing w:val="-17"/>
                <w:sz w:val="24"/>
                <w:szCs w:val="24"/>
              </w:rPr>
              <w:t xml:space="preserve"> </w:t>
            </w:r>
            <w:r w:rsidR="0052493E" w:rsidRPr="006A7AD8">
              <w:rPr>
                <w:rStyle w:val="Hypertextovodkaz"/>
                <w:rFonts w:ascii="Times New Roman" w:eastAsiaTheme="majorEastAsia" w:hAnsi="Times New Roman"/>
                <w:noProof/>
                <w:sz w:val="24"/>
                <w:szCs w:val="24"/>
              </w:rPr>
              <w:t>vzorec</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99</w:t>
            </w:r>
            <w:r w:rsidR="0052493E" w:rsidRPr="006A7AD8">
              <w:rPr>
                <w:rFonts w:ascii="Times New Roman" w:hAnsi="Times New Roman"/>
                <w:noProof/>
                <w:webHidden/>
                <w:sz w:val="24"/>
                <w:szCs w:val="24"/>
              </w:rPr>
              <w:fldChar w:fldCharType="end"/>
            </w:r>
          </w:hyperlink>
        </w:p>
        <w:p w14:paraId="78C24007" w14:textId="1D1E703E"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88" w:history="1">
            <w:r w:rsidR="0052493E" w:rsidRPr="006A7AD8">
              <w:rPr>
                <w:rStyle w:val="Hypertextovodkaz"/>
                <w:rFonts w:ascii="Times New Roman" w:eastAsiaTheme="majorEastAsia" w:hAnsi="Times New Roman"/>
                <w:noProof/>
                <w:sz w:val="24"/>
                <w:szCs w:val="24"/>
              </w:rPr>
              <w:t>9.5.5</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Etický přístup k člověku odlišné</w:t>
            </w:r>
            <w:r w:rsidR="0052493E" w:rsidRPr="006A7AD8">
              <w:rPr>
                <w:rStyle w:val="Hypertextovodkaz"/>
                <w:rFonts w:ascii="Times New Roman" w:eastAsiaTheme="majorEastAsia" w:hAnsi="Times New Roman"/>
                <w:noProof/>
                <w:spacing w:val="-19"/>
                <w:sz w:val="24"/>
                <w:szCs w:val="24"/>
              </w:rPr>
              <w:t xml:space="preserve"> </w:t>
            </w:r>
            <w:r w:rsidR="0052493E" w:rsidRPr="006A7AD8">
              <w:rPr>
                <w:rStyle w:val="Hypertextovodkaz"/>
                <w:rFonts w:ascii="Times New Roman" w:eastAsiaTheme="majorEastAsia" w:hAnsi="Times New Roman"/>
                <w:noProof/>
                <w:sz w:val="24"/>
                <w:szCs w:val="24"/>
              </w:rPr>
              <w:t>kultury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99</w:t>
            </w:r>
            <w:r w:rsidR="0052493E" w:rsidRPr="006A7AD8">
              <w:rPr>
                <w:rFonts w:ascii="Times New Roman" w:hAnsi="Times New Roman"/>
                <w:noProof/>
                <w:webHidden/>
                <w:sz w:val="24"/>
                <w:szCs w:val="24"/>
              </w:rPr>
              <w:fldChar w:fldCharType="end"/>
            </w:r>
          </w:hyperlink>
        </w:p>
        <w:p w14:paraId="4F1F495F" w14:textId="410AB2F0"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89" w:history="1">
            <w:r w:rsidR="0052493E" w:rsidRPr="006A7AD8">
              <w:rPr>
                <w:rStyle w:val="Hypertextovodkaz"/>
                <w:rFonts w:ascii="Times New Roman" w:eastAsiaTheme="majorEastAsia" w:hAnsi="Times New Roman"/>
                <w:noProof/>
                <w:sz w:val="24"/>
                <w:szCs w:val="24"/>
              </w:rPr>
              <w:t>9.6</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Kulturně zaměřená etika</w:t>
            </w:r>
            <w:r w:rsidR="0052493E" w:rsidRPr="006A7AD8">
              <w:rPr>
                <w:rStyle w:val="Hypertextovodkaz"/>
                <w:rFonts w:ascii="Times New Roman" w:eastAsiaTheme="majorEastAsia" w:hAnsi="Times New Roman"/>
                <w:noProof/>
                <w:spacing w:val="-15"/>
                <w:sz w:val="24"/>
                <w:szCs w:val="24"/>
              </w:rPr>
              <w:t xml:space="preserve"> </w:t>
            </w:r>
            <w:r w:rsidR="0052493E" w:rsidRPr="006A7AD8">
              <w:rPr>
                <w:rStyle w:val="Hypertextovodkaz"/>
                <w:rFonts w:ascii="Times New Roman" w:eastAsiaTheme="majorEastAsia" w:hAnsi="Times New Roman"/>
                <w:noProof/>
                <w:sz w:val="24"/>
                <w:szCs w:val="24"/>
              </w:rPr>
              <w:t>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_Toc67723889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99</w:t>
            </w:r>
            <w:r w:rsidR="0052493E" w:rsidRPr="006A7AD8">
              <w:rPr>
                <w:rFonts w:ascii="Times New Roman" w:hAnsi="Times New Roman"/>
                <w:noProof/>
                <w:webHidden/>
                <w:sz w:val="24"/>
                <w:szCs w:val="24"/>
              </w:rPr>
              <w:fldChar w:fldCharType="end"/>
            </w:r>
          </w:hyperlink>
        </w:p>
        <w:p w14:paraId="7E4EB306" w14:textId="04AF1E3F"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90" w:history="1">
            <w:r w:rsidR="0052493E" w:rsidRPr="006A7AD8">
              <w:rPr>
                <w:rStyle w:val="Hypertextovodkaz"/>
                <w:rFonts w:ascii="Times New Roman" w:eastAsiaTheme="majorEastAsia" w:hAnsi="Times New Roman"/>
                <w:noProof/>
                <w:sz w:val="24"/>
                <w:szCs w:val="24"/>
              </w:rPr>
              <w:t>9.6.1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Kulturní šok psychosomatické</w:t>
            </w:r>
            <w:r w:rsidR="0052493E" w:rsidRPr="006A7AD8">
              <w:rPr>
                <w:rStyle w:val="Hypertextovodkaz"/>
                <w:rFonts w:ascii="Times New Roman" w:eastAsiaTheme="majorEastAsia" w:hAnsi="Times New Roman"/>
                <w:noProof/>
                <w:spacing w:val="-28"/>
                <w:sz w:val="24"/>
                <w:szCs w:val="24"/>
              </w:rPr>
              <w:t xml:space="preserve"> </w:t>
            </w:r>
            <w:r w:rsidR="0052493E" w:rsidRPr="006A7AD8">
              <w:rPr>
                <w:rStyle w:val="Hypertextovodkaz"/>
                <w:rFonts w:ascii="Times New Roman" w:eastAsiaTheme="majorEastAsia" w:hAnsi="Times New Roman"/>
                <w:noProof/>
                <w:sz w:val="24"/>
                <w:szCs w:val="24"/>
              </w:rPr>
              <w:t>onemocnění</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100</w:t>
            </w:r>
            <w:r w:rsidR="0052493E" w:rsidRPr="006A7AD8">
              <w:rPr>
                <w:rFonts w:ascii="Times New Roman" w:hAnsi="Times New Roman"/>
                <w:noProof/>
                <w:webHidden/>
                <w:sz w:val="24"/>
                <w:szCs w:val="24"/>
              </w:rPr>
              <w:fldChar w:fldCharType="end"/>
            </w:r>
          </w:hyperlink>
        </w:p>
        <w:p w14:paraId="2C36F480" w14:textId="720F7043"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91" w:history="1">
            <w:r w:rsidR="0052493E" w:rsidRPr="006A7AD8">
              <w:rPr>
                <w:rStyle w:val="Hypertextovodkaz"/>
                <w:rFonts w:ascii="Times New Roman" w:eastAsiaTheme="majorEastAsia" w:hAnsi="Times New Roman"/>
                <w:noProof/>
                <w:sz w:val="24"/>
                <w:szCs w:val="24"/>
              </w:rPr>
              <w:t>9.6.2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Negativní charakteristiky kulturního</w:t>
            </w:r>
            <w:r w:rsidR="0052493E" w:rsidRPr="006A7AD8">
              <w:rPr>
                <w:rStyle w:val="Hypertextovodkaz"/>
                <w:rFonts w:ascii="Times New Roman" w:eastAsiaTheme="majorEastAsia" w:hAnsi="Times New Roman"/>
                <w:noProof/>
                <w:spacing w:val="-28"/>
                <w:sz w:val="24"/>
                <w:szCs w:val="24"/>
              </w:rPr>
              <w:t xml:space="preserve"> </w:t>
            </w:r>
            <w:r w:rsidR="0052493E" w:rsidRPr="006A7AD8">
              <w:rPr>
                <w:rStyle w:val="Hypertextovodkaz"/>
                <w:rFonts w:ascii="Times New Roman" w:eastAsiaTheme="majorEastAsia" w:hAnsi="Times New Roman"/>
                <w:noProof/>
                <w:sz w:val="24"/>
                <w:szCs w:val="24"/>
              </w:rPr>
              <w:t>šoku</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101</w:t>
            </w:r>
            <w:r w:rsidR="0052493E" w:rsidRPr="006A7AD8">
              <w:rPr>
                <w:rFonts w:ascii="Times New Roman" w:hAnsi="Times New Roman"/>
                <w:noProof/>
                <w:webHidden/>
                <w:sz w:val="24"/>
                <w:szCs w:val="24"/>
              </w:rPr>
              <w:fldChar w:fldCharType="end"/>
            </w:r>
          </w:hyperlink>
        </w:p>
        <w:p w14:paraId="534EAE23" w14:textId="3A3B0452"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92" w:history="1">
            <w:r w:rsidR="0052493E" w:rsidRPr="006A7AD8">
              <w:rPr>
                <w:rStyle w:val="Hypertextovodkaz"/>
                <w:rFonts w:ascii="Times New Roman" w:eastAsiaTheme="majorEastAsia" w:hAnsi="Times New Roman"/>
                <w:noProof/>
                <w:sz w:val="24"/>
                <w:szCs w:val="24"/>
              </w:rPr>
              <w:t>9.6.3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Zvládání kulturního</w:t>
            </w:r>
            <w:r w:rsidR="0052493E" w:rsidRPr="006A7AD8">
              <w:rPr>
                <w:rStyle w:val="Hypertextovodkaz"/>
                <w:rFonts w:ascii="Times New Roman" w:eastAsiaTheme="majorEastAsia" w:hAnsi="Times New Roman"/>
                <w:noProof/>
                <w:spacing w:val="-16"/>
                <w:sz w:val="24"/>
                <w:szCs w:val="24"/>
              </w:rPr>
              <w:t xml:space="preserve"> </w:t>
            </w:r>
            <w:r w:rsidR="0052493E" w:rsidRPr="006A7AD8">
              <w:rPr>
                <w:rStyle w:val="Hypertextovodkaz"/>
                <w:rFonts w:ascii="Times New Roman" w:eastAsiaTheme="majorEastAsia" w:hAnsi="Times New Roman"/>
                <w:noProof/>
                <w:sz w:val="24"/>
                <w:szCs w:val="24"/>
              </w:rPr>
              <w:t>šoku</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102</w:t>
            </w:r>
            <w:r w:rsidR="0052493E" w:rsidRPr="006A7AD8">
              <w:rPr>
                <w:rFonts w:ascii="Times New Roman" w:hAnsi="Times New Roman"/>
                <w:noProof/>
                <w:webHidden/>
                <w:sz w:val="24"/>
                <w:szCs w:val="24"/>
              </w:rPr>
              <w:fldChar w:fldCharType="end"/>
            </w:r>
          </w:hyperlink>
        </w:p>
        <w:p w14:paraId="0C7B542D" w14:textId="47584A1B"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93" w:history="1">
            <w:r w:rsidR="0052493E" w:rsidRPr="006A7AD8">
              <w:rPr>
                <w:rStyle w:val="Hypertextovodkaz"/>
                <w:rFonts w:ascii="Times New Roman" w:eastAsiaTheme="majorEastAsia" w:hAnsi="Times New Roman"/>
                <w:noProof/>
                <w:sz w:val="24"/>
                <w:szCs w:val="24"/>
              </w:rPr>
              <w:t>9.6.4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Reemigrace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103</w:t>
            </w:r>
            <w:r w:rsidR="0052493E" w:rsidRPr="006A7AD8">
              <w:rPr>
                <w:rFonts w:ascii="Times New Roman" w:hAnsi="Times New Roman"/>
                <w:noProof/>
                <w:webHidden/>
                <w:sz w:val="24"/>
                <w:szCs w:val="24"/>
              </w:rPr>
              <w:fldChar w:fldCharType="end"/>
            </w:r>
          </w:hyperlink>
        </w:p>
        <w:p w14:paraId="7259058E" w14:textId="748FEED6"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94" w:history="1">
            <w:r w:rsidR="0052493E" w:rsidRPr="006A7AD8">
              <w:rPr>
                <w:rStyle w:val="Hypertextovodkaz"/>
                <w:rFonts w:ascii="Times New Roman" w:eastAsiaTheme="majorEastAsia" w:hAnsi="Times New Roman"/>
                <w:noProof/>
                <w:sz w:val="24"/>
                <w:szCs w:val="24"/>
              </w:rPr>
              <w:t>9.7</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MIGRACE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103</w:t>
            </w:r>
            <w:r w:rsidR="0052493E" w:rsidRPr="006A7AD8">
              <w:rPr>
                <w:rFonts w:ascii="Times New Roman" w:hAnsi="Times New Roman"/>
                <w:noProof/>
                <w:webHidden/>
                <w:sz w:val="24"/>
                <w:szCs w:val="24"/>
              </w:rPr>
              <w:fldChar w:fldCharType="end"/>
            </w:r>
          </w:hyperlink>
        </w:p>
        <w:p w14:paraId="5C37162A" w14:textId="00AFB259"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95" w:history="1">
            <w:r w:rsidR="0052493E" w:rsidRPr="006A7AD8">
              <w:rPr>
                <w:rStyle w:val="Hypertextovodkaz"/>
                <w:rFonts w:ascii="Times New Roman" w:eastAsiaTheme="majorEastAsia" w:hAnsi="Times New Roman"/>
                <w:noProof/>
                <w:sz w:val="24"/>
                <w:szCs w:val="24"/>
              </w:rPr>
              <w:t>9.7.1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Migrační politika v České</w:t>
            </w:r>
            <w:r w:rsidR="0052493E" w:rsidRPr="006A7AD8">
              <w:rPr>
                <w:rStyle w:val="Hypertextovodkaz"/>
                <w:rFonts w:ascii="Times New Roman" w:eastAsiaTheme="majorEastAsia" w:hAnsi="Times New Roman"/>
                <w:noProof/>
                <w:spacing w:val="-12"/>
                <w:sz w:val="24"/>
                <w:szCs w:val="24"/>
              </w:rPr>
              <w:t xml:space="preserve"> </w:t>
            </w:r>
            <w:r w:rsidR="0052493E" w:rsidRPr="006A7AD8">
              <w:rPr>
                <w:rStyle w:val="Hypertextovodkaz"/>
                <w:rFonts w:ascii="Times New Roman" w:eastAsiaTheme="majorEastAsia" w:hAnsi="Times New Roman"/>
                <w:noProof/>
                <w:sz w:val="24"/>
                <w:szCs w:val="24"/>
              </w:rPr>
              <w:t>republice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103</w:t>
            </w:r>
            <w:r w:rsidR="0052493E" w:rsidRPr="006A7AD8">
              <w:rPr>
                <w:rFonts w:ascii="Times New Roman" w:hAnsi="Times New Roman"/>
                <w:noProof/>
                <w:webHidden/>
                <w:sz w:val="24"/>
                <w:szCs w:val="24"/>
              </w:rPr>
              <w:fldChar w:fldCharType="end"/>
            </w:r>
          </w:hyperlink>
        </w:p>
        <w:p w14:paraId="485A3395" w14:textId="18B59896"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96" w:history="1">
            <w:r w:rsidR="0052493E" w:rsidRPr="006A7AD8">
              <w:rPr>
                <w:rStyle w:val="Hypertextovodkaz"/>
                <w:rFonts w:ascii="Times New Roman" w:eastAsiaTheme="majorEastAsia" w:hAnsi="Times New Roman"/>
                <w:noProof/>
                <w:sz w:val="24"/>
                <w:szCs w:val="24"/>
              </w:rPr>
              <w:t>9.8</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menšiny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104</w:t>
            </w:r>
            <w:r w:rsidR="0052493E" w:rsidRPr="006A7AD8">
              <w:rPr>
                <w:rFonts w:ascii="Times New Roman" w:hAnsi="Times New Roman"/>
                <w:noProof/>
                <w:webHidden/>
                <w:sz w:val="24"/>
                <w:szCs w:val="24"/>
              </w:rPr>
              <w:fldChar w:fldCharType="end"/>
            </w:r>
          </w:hyperlink>
        </w:p>
        <w:p w14:paraId="4779AB4D" w14:textId="3424E17F"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97" w:history="1">
            <w:r w:rsidR="0052493E" w:rsidRPr="006A7AD8">
              <w:rPr>
                <w:rStyle w:val="Hypertextovodkaz"/>
                <w:rFonts w:ascii="Times New Roman" w:eastAsiaTheme="majorEastAsia" w:hAnsi="Times New Roman"/>
                <w:noProof/>
                <w:sz w:val="24"/>
                <w:szCs w:val="24"/>
              </w:rPr>
              <w:t>9.8.1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Pojem</w:t>
            </w:r>
            <w:r w:rsidR="0052493E" w:rsidRPr="006A7AD8">
              <w:rPr>
                <w:rStyle w:val="Hypertextovodkaz"/>
                <w:rFonts w:ascii="Times New Roman" w:eastAsiaTheme="majorEastAsia" w:hAnsi="Times New Roman"/>
                <w:noProof/>
                <w:spacing w:val="-5"/>
                <w:sz w:val="24"/>
                <w:szCs w:val="24"/>
              </w:rPr>
              <w:t xml:space="preserve"> </w:t>
            </w:r>
            <w:r w:rsidR="0052493E" w:rsidRPr="006A7AD8">
              <w:rPr>
                <w:rStyle w:val="Hypertextovodkaz"/>
                <w:rFonts w:ascii="Times New Roman" w:eastAsiaTheme="majorEastAsia" w:hAnsi="Times New Roman"/>
                <w:noProof/>
                <w:sz w:val="24"/>
                <w:szCs w:val="24"/>
              </w:rPr>
              <w:t>menšina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104</w:t>
            </w:r>
            <w:r w:rsidR="0052493E" w:rsidRPr="006A7AD8">
              <w:rPr>
                <w:rFonts w:ascii="Times New Roman" w:hAnsi="Times New Roman"/>
                <w:noProof/>
                <w:webHidden/>
                <w:sz w:val="24"/>
                <w:szCs w:val="24"/>
              </w:rPr>
              <w:fldChar w:fldCharType="end"/>
            </w:r>
          </w:hyperlink>
        </w:p>
        <w:p w14:paraId="21AD9073" w14:textId="2DFBDFA8"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898" w:history="1">
            <w:r w:rsidR="0052493E" w:rsidRPr="006A7AD8">
              <w:rPr>
                <w:rStyle w:val="Hypertextovodkaz"/>
                <w:rFonts w:ascii="Times New Roman" w:eastAsiaTheme="majorEastAsia" w:hAnsi="Times New Roman"/>
                <w:noProof/>
                <w:sz w:val="24"/>
                <w:szCs w:val="24"/>
              </w:rPr>
              <w:t>9.9</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Menšiny v České</w:t>
            </w:r>
            <w:r w:rsidR="0052493E" w:rsidRPr="006A7AD8">
              <w:rPr>
                <w:rStyle w:val="Hypertextovodkaz"/>
                <w:rFonts w:ascii="Times New Roman" w:eastAsiaTheme="majorEastAsia" w:hAnsi="Times New Roman"/>
                <w:noProof/>
                <w:spacing w:val="-5"/>
                <w:sz w:val="24"/>
                <w:szCs w:val="24"/>
              </w:rPr>
              <w:t xml:space="preserve"> </w:t>
            </w:r>
            <w:r w:rsidR="0052493E" w:rsidRPr="006A7AD8">
              <w:rPr>
                <w:rStyle w:val="Hypertextovodkaz"/>
                <w:rFonts w:ascii="Times New Roman" w:eastAsiaTheme="majorEastAsia" w:hAnsi="Times New Roman"/>
                <w:noProof/>
                <w:sz w:val="24"/>
                <w:szCs w:val="24"/>
              </w:rPr>
              <w:t>republice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105</w:t>
            </w:r>
            <w:r w:rsidR="0052493E" w:rsidRPr="006A7AD8">
              <w:rPr>
                <w:rFonts w:ascii="Times New Roman" w:hAnsi="Times New Roman"/>
                <w:noProof/>
                <w:webHidden/>
                <w:sz w:val="24"/>
                <w:szCs w:val="24"/>
              </w:rPr>
              <w:fldChar w:fldCharType="end"/>
            </w:r>
          </w:hyperlink>
        </w:p>
        <w:p w14:paraId="1A8B5FB3" w14:textId="0F689029"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899" w:history="1">
            <w:r w:rsidR="0052493E" w:rsidRPr="006A7AD8">
              <w:rPr>
                <w:rStyle w:val="Hypertextovodkaz"/>
                <w:rFonts w:ascii="Times New Roman" w:eastAsiaTheme="majorEastAsia" w:hAnsi="Times New Roman"/>
                <w:noProof/>
                <w:sz w:val="24"/>
                <w:szCs w:val="24"/>
              </w:rPr>
              <w:t>9.9.1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Romská komunita v České</w:t>
            </w:r>
            <w:r w:rsidR="0052493E" w:rsidRPr="006A7AD8">
              <w:rPr>
                <w:rStyle w:val="Hypertextovodkaz"/>
                <w:rFonts w:ascii="Times New Roman" w:eastAsiaTheme="majorEastAsia" w:hAnsi="Times New Roman"/>
                <w:noProof/>
                <w:spacing w:val="-14"/>
                <w:sz w:val="24"/>
                <w:szCs w:val="24"/>
              </w:rPr>
              <w:t xml:space="preserve"> </w:t>
            </w:r>
            <w:r w:rsidR="0052493E" w:rsidRPr="006A7AD8">
              <w:rPr>
                <w:rStyle w:val="Hypertextovodkaz"/>
                <w:rFonts w:ascii="Times New Roman" w:eastAsiaTheme="majorEastAsia" w:hAnsi="Times New Roman"/>
                <w:noProof/>
                <w:sz w:val="24"/>
                <w:szCs w:val="24"/>
              </w:rPr>
              <w:t>republice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_Toc67723899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105</w:t>
            </w:r>
            <w:r w:rsidR="0052493E" w:rsidRPr="006A7AD8">
              <w:rPr>
                <w:rFonts w:ascii="Times New Roman" w:hAnsi="Times New Roman"/>
                <w:noProof/>
                <w:webHidden/>
                <w:sz w:val="24"/>
                <w:szCs w:val="24"/>
              </w:rPr>
              <w:fldChar w:fldCharType="end"/>
            </w:r>
          </w:hyperlink>
        </w:p>
        <w:p w14:paraId="6FE31A49" w14:textId="64D5651A"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00" w:history="1">
            <w:r w:rsidR="0052493E" w:rsidRPr="006A7AD8">
              <w:rPr>
                <w:rStyle w:val="Hypertextovodkaz"/>
                <w:rFonts w:ascii="Times New Roman" w:eastAsiaTheme="majorEastAsia" w:hAnsi="Times New Roman"/>
                <w:noProof/>
                <w:sz w:val="24"/>
                <w:szCs w:val="24"/>
              </w:rPr>
              <w:t>9.9.2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Ukrajinská komunita v České</w:t>
            </w:r>
            <w:r w:rsidR="0052493E" w:rsidRPr="006A7AD8">
              <w:rPr>
                <w:rStyle w:val="Hypertextovodkaz"/>
                <w:rFonts w:ascii="Times New Roman" w:eastAsiaTheme="majorEastAsia" w:hAnsi="Times New Roman"/>
                <w:noProof/>
                <w:spacing w:val="-17"/>
                <w:sz w:val="24"/>
                <w:szCs w:val="24"/>
              </w:rPr>
              <w:t xml:space="preserve"> </w:t>
            </w:r>
            <w:r w:rsidR="0052493E" w:rsidRPr="006A7AD8">
              <w:rPr>
                <w:rStyle w:val="Hypertextovodkaz"/>
                <w:rFonts w:ascii="Times New Roman" w:eastAsiaTheme="majorEastAsia" w:hAnsi="Times New Roman"/>
                <w:noProof/>
                <w:sz w:val="24"/>
                <w:szCs w:val="24"/>
              </w:rPr>
              <w:t>republice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106</w:t>
            </w:r>
            <w:r w:rsidR="0052493E" w:rsidRPr="006A7AD8">
              <w:rPr>
                <w:rFonts w:ascii="Times New Roman" w:hAnsi="Times New Roman"/>
                <w:noProof/>
                <w:webHidden/>
                <w:sz w:val="24"/>
                <w:szCs w:val="24"/>
              </w:rPr>
              <w:fldChar w:fldCharType="end"/>
            </w:r>
          </w:hyperlink>
        </w:p>
        <w:p w14:paraId="76744E90" w14:textId="0C26D928"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01" w:history="1">
            <w:r w:rsidR="0052493E" w:rsidRPr="006A7AD8">
              <w:rPr>
                <w:rStyle w:val="Hypertextovodkaz"/>
                <w:rFonts w:ascii="Times New Roman" w:eastAsiaTheme="majorEastAsia" w:hAnsi="Times New Roman"/>
                <w:noProof/>
                <w:sz w:val="24"/>
                <w:szCs w:val="24"/>
              </w:rPr>
              <w:t>9.9.3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Vietnamská komunita v České</w:t>
            </w:r>
            <w:r w:rsidR="0052493E" w:rsidRPr="006A7AD8">
              <w:rPr>
                <w:rStyle w:val="Hypertextovodkaz"/>
                <w:rFonts w:ascii="Times New Roman" w:eastAsiaTheme="majorEastAsia" w:hAnsi="Times New Roman"/>
                <w:noProof/>
                <w:spacing w:val="-17"/>
                <w:sz w:val="24"/>
                <w:szCs w:val="24"/>
              </w:rPr>
              <w:t xml:space="preserve"> </w:t>
            </w:r>
            <w:r w:rsidR="0052493E" w:rsidRPr="006A7AD8">
              <w:rPr>
                <w:rStyle w:val="Hypertextovodkaz"/>
                <w:rFonts w:ascii="Times New Roman" w:eastAsiaTheme="majorEastAsia" w:hAnsi="Times New Roman"/>
                <w:noProof/>
                <w:sz w:val="24"/>
                <w:szCs w:val="24"/>
              </w:rPr>
              <w:t>republice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106</w:t>
            </w:r>
            <w:r w:rsidR="0052493E" w:rsidRPr="006A7AD8">
              <w:rPr>
                <w:rFonts w:ascii="Times New Roman" w:hAnsi="Times New Roman"/>
                <w:noProof/>
                <w:webHidden/>
                <w:sz w:val="24"/>
                <w:szCs w:val="24"/>
              </w:rPr>
              <w:fldChar w:fldCharType="end"/>
            </w:r>
          </w:hyperlink>
        </w:p>
        <w:p w14:paraId="66F6E7D1" w14:textId="2CFE7D8B"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02" w:history="1">
            <w:r w:rsidR="0052493E" w:rsidRPr="006A7AD8">
              <w:rPr>
                <w:rStyle w:val="Hypertextovodkaz"/>
                <w:rFonts w:ascii="Times New Roman" w:eastAsiaTheme="majorEastAsia" w:hAnsi="Times New Roman"/>
                <w:noProof/>
                <w:sz w:val="24"/>
                <w:szCs w:val="24"/>
              </w:rPr>
              <w:t>9.9.4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Muslimská komunita v České</w:t>
            </w:r>
            <w:r w:rsidR="0052493E" w:rsidRPr="006A7AD8">
              <w:rPr>
                <w:rStyle w:val="Hypertextovodkaz"/>
                <w:rFonts w:ascii="Times New Roman" w:eastAsiaTheme="majorEastAsia" w:hAnsi="Times New Roman"/>
                <w:noProof/>
                <w:spacing w:val="-16"/>
                <w:sz w:val="24"/>
                <w:szCs w:val="24"/>
              </w:rPr>
              <w:t xml:space="preserve"> </w:t>
            </w:r>
            <w:r w:rsidR="0052493E" w:rsidRPr="006A7AD8">
              <w:rPr>
                <w:rStyle w:val="Hypertextovodkaz"/>
                <w:rFonts w:ascii="Times New Roman" w:eastAsiaTheme="majorEastAsia" w:hAnsi="Times New Roman"/>
                <w:noProof/>
                <w:sz w:val="24"/>
                <w:szCs w:val="24"/>
              </w:rPr>
              <w:t>republice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107</w:t>
            </w:r>
            <w:r w:rsidR="0052493E" w:rsidRPr="006A7AD8">
              <w:rPr>
                <w:rFonts w:ascii="Times New Roman" w:hAnsi="Times New Roman"/>
                <w:noProof/>
                <w:webHidden/>
                <w:sz w:val="24"/>
                <w:szCs w:val="24"/>
              </w:rPr>
              <w:fldChar w:fldCharType="end"/>
            </w:r>
          </w:hyperlink>
        </w:p>
        <w:p w14:paraId="2928205B" w14:textId="4BD202EC"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903" w:history="1">
            <w:r w:rsidR="0052493E" w:rsidRPr="006A7AD8">
              <w:rPr>
                <w:rStyle w:val="Hypertextovodkaz"/>
                <w:rFonts w:ascii="Times New Roman" w:eastAsiaTheme="majorEastAsia" w:hAnsi="Times New Roman"/>
                <w:noProof/>
                <w:sz w:val="24"/>
                <w:szCs w:val="24"/>
              </w:rPr>
              <w:t>9.10</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Pojem</w:t>
            </w:r>
            <w:r w:rsidR="0052493E" w:rsidRPr="006A7AD8">
              <w:rPr>
                <w:rStyle w:val="Hypertextovodkaz"/>
                <w:rFonts w:ascii="Times New Roman" w:eastAsiaTheme="majorEastAsia" w:hAnsi="Times New Roman"/>
                <w:noProof/>
                <w:spacing w:val="-11"/>
                <w:sz w:val="24"/>
                <w:szCs w:val="24"/>
              </w:rPr>
              <w:t xml:space="preserve"> </w:t>
            </w:r>
            <w:r w:rsidR="0052493E" w:rsidRPr="006A7AD8">
              <w:rPr>
                <w:rStyle w:val="Hypertextovodkaz"/>
                <w:rFonts w:ascii="Times New Roman" w:eastAsiaTheme="majorEastAsia" w:hAnsi="Times New Roman"/>
                <w:noProof/>
                <w:sz w:val="24"/>
                <w:szCs w:val="24"/>
              </w:rPr>
              <w:t>multikulturalismu</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107</w:t>
            </w:r>
            <w:r w:rsidR="0052493E" w:rsidRPr="006A7AD8">
              <w:rPr>
                <w:rFonts w:ascii="Times New Roman" w:hAnsi="Times New Roman"/>
                <w:noProof/>
                <w:webHidden/>
                <w:sz w:val="24"/>
                <w:szCs w:val="24"/>
              </w:rPr>
              <w:fldChar w:fldCharType="end"/>
            </w:r>
          </w:hyperlink>
        </w:p>
        <w:p w14:paraId="036E1E53" w14:textId="660FDE35"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04" w:history="1">
            <w:r w:rsidR="0052493E" w:rsidRPr="006A7AD8">
              <w:rPr>
                <w:rStyle w:val="Hypertextovodkaz"/>
                <w:rFonts w:ascii="Times New Roman" w:eastAsiaTheme="majorEastAsia" w:hAnsi="Times New Roman"/>
                <w:noProof/>
                <w:sz w:val="24"/>
                <w:szCs w:val="24"/>
              </w:rPr>
              <w:t>9.10.1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Názorové směry</w:t>
            </w:r>
            <w:r w:rsidR="0052493E" w:rsidRPr="006A7AD8">
              <w:rPr>
                <w:rStyle w:val="Hypertextovodkaz"/>
                <w:rFonts w:ascii="Times New Roman" w:eastAsiaTheme="majorEastAsia" w:hAnsi="Times New Roman"/>
                <w:noProof/>
                <w:spacing w:val="-15"/>
                <w:sz w:val="24"/>
                <w:szCs w:val="24"/>
              </w:rPr>
              <w:t xml:space="preserve"> </w:t>
            </w:r>
            <w:r w:rsidR="0052493E" w:rsidRPr="006A7AD8">
              <w:rPr>
                <w:rStyle w:val="Hypertextovodkaz"/>
                <w:rFonts w:ascii="Times New Roman" w:eastAsiaTheme="majorEastAsia" w:hAnsi="Times New Roman"/>
                <w:noProof/>
                <w:sz w:val="24"/>
                <w:szCs w:val="24"/>
              </w:rPr>
              <w:t>multikulturalismu</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108</w:t>
            </w:r>
            <w:r w:rsidR="0052493E" w:rsidRPr="006A7AD8">
              <w:rPr>
                <w:rFonts w:ascii="Times New Roman" w:hAnsi="Times New Roman"/>
                <w:noProof/>
                <w:webHidden/>
                <w:sz w:val="24"/>
                <w:szCs w:val="24"/>
              </w:rPr>
              <w:fldChar w:fldCharType="end"/>
            </w:r>
          </w:hyperlink>
        </w:p>
        <w:p w14:paraId="328E12C5" w14:textId="16D8E695"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05" w:history="1">
            <w:r w:rsidR="0052493E" w:rsidRPr="006A7AD8">
              <w:rPr>
                <w:rStyle w:val="Hypertextovodkaz"/>
                <w:rFonts w:ascii="Times New Roman" w:eastAsiaTheme="majorEastAsia" w:hAnsi="Times New Roman"/>
                <w:noProof/>
                <w:sz w:val="24"/>
                <w:szCs w:val="24"/>
              </w:rPr>
              <w:t>9.10.2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Liberální</w:t>
            </w:r>
            <w:r w:rsidR="0052493E" w:rsidRPr="006A7AD8">
              <w:rPr>
                <w:rStyle w:val="Hypertextovodkaz"/>
                <w:rFonts w:ascii="Times New Roman" w:eastAsiaTheme="majorEastAsia" w:hAnsi="Times New Roman"/>
                <w:noProof/>
                <w:spacing w:val="-9"/>
                <w:sz w:val="24"/>
                <w:szCs w:val="24"/>
              </w:rPr>
              <w:t xml:space="preserve"> </w:t>
            </w:r>
            <w:r w:rsidR="0052493E" w:rsidRPr="006A7AD8">
              <w:rPr>
                <w:rStyle w:val="Hypertextovodkaz"/>
                <w:rFonts w:ascii="Times New Roman" w:eastAsiaTheme="majorEastAsia" w:hAnsi="Times New Roman"/>
                <w:noProof/>
                <w:sz w:val="24"/>
                <w:szCs w:val="24"/>
              </w:rPr>
              <w:t>multikulturalismus</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109</w:t>
            </w:r>
            <w:r w:rsidR="0052493E" w:rsidRPr="006A7AD8">
              <w:rPr>
                <w:rFonts w:ascii="Times New Roman" w:hAnsi="Times New Roman"/>
                <w:noProof/>
                <w:webHidden/>
                <w:sz w:val="24"/>
                <w:szCs w:val="24"/>
              </w:rPr>
              <w:fldChar w:fldCharType="end"/>
            </w:r>
          </w:hyperlink>
        </w:p>
        <w:p w14:paraId="0F72E763" w14:textId="29D89A27"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06" w:history="1">
            <w:r w:rsidR="0052493E" w:rsidRPr="006A7AD8">
              <w:rPr>
                <w:rStyle w:val="Hypertextovodkaz"/>
                <w:rFonts w:ascii="Times New Roman" w:eastAsiaTheme="majorEastAsia" w:hAnsi="Times New Roman"/>
                <w:noProof/>
                <w:sz w:val="24"/>
                <w:szCs w:val="24"/>
              </w:rPr>
              <w:t>9.10.3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Pluralistický</w:t>
            </w:r>
            <w:r w:rsidR="0052493E" w:rsidRPr="006A7AD8">
              <w:rPr>
                <w:rStyle w:val="Hypertextovodkaz"/>
                <w:rFonts w:ascii="Times New Roman" w:eastAsiaTheme="majorEastAsia" w:hAnsi="Times New Roman"/>
                <w:noProof/>
                <w:spacing w:val="-12"/>
                <w:sz w:val="24"/>
                <w:szCs w:val="24"/>
              </w:rPr>
              <w:t xml:space="preserve"> </w:t>
            </w:r>
            <w:r w:rsidR="0052493E" w:rsidRPr="006A7AD8">
              <w:rPr>
                <w:rStyle w:val="Hypertextovodkaz"/>
                <w:rFonts w:ascii="Times New Roman" w:eastAsiaTheme="majorEastAsia" w:hAnsi="Times New Roman"/>
                <w:noProof/>
                <w:sz w:val="24"/>
                <w:szCs w:val="24"/>
              </w:rPr>
              <w:t>multikulturalismus</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110</w:t>
            </w:r>
            <w:r w:rsidR="0052493E" w:rsidRPr="006A7AD8">
              <w:rPr>
                <w:rFonts w:ascii="Times New Roman" w:hAnsi="Times New Roman"/>
                <w:noProof/>
                <w:webHidden/>
                <w:sz w:val="24"/>
                <w:szCs w:val="24"/>
              </w:rPr>
              <w:fldChar w:fldCharType="end"/>
            </w:r>
          </w:hyperlink>
        </w:p>
        <w:p w14:paraId="46236FF2" w14:textId="7ED282EB"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07" w:history="1">
            <w:r w:rsidR="0052493E" w:rsidRPr="006A7AD8">
              <w:rPr>
                <w:rStyle w:val="Hypertextovodkaz"/>
                <w:rFonts w:ascii="Times New Roman" w:eastAsiaTheme="majorEastAsia" w:hAnsi="Times New Roman"/>
                <w:noProof/>
                <w:sz w:val="24"/>
                <w:szCs w:val="24"/>
              </w:rPr>
              <w:t>9.10.4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Kritický</w:t>
            </w:r>
            <w:r w:rsidR="0052493E" w:rsidRPr="006A7AD8">
              <w:rPr>
                <w:rStyle w:val="Hypertextovodkaz"/>
                <w:rFonts w:ascii="Times New Roman" w:eastAsiaTheme="majorEastAsia" w:hAnsi="Times New Roman"/>
                <w:noProof/>
                <w:spacing w:val="-8"/>
                <w:sz w:val="24"/>
                <w:szCs w:val="24"/>
              </w:rPr>
              <w:t xml:space="preserve"> </w:t>
            </w:r>
            <w:r w:rsidR="0052493E" w:rsidRPr="006A7AD8">
              <w:rPr>
                <w:rStyle w:val="Hypertextovodkaz"/>
                <w:rFonts w:ascii="Times New Roman" w:eastAsiaTheme="majorEastAsia" w:hAnsi="Times New Roman"/>
                <w:noProof/>
                <w:sz w:val="24"/>
                <w:szCs w:val="24"/>
              </w:rPr>
              <w:t>multikulturalismus</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111</w:t>
            </w:r>
            <w:r w:rsidR="0052493E" w:rsidRPr="006A7AD8">
              <w:rPr>
                <w:rFonts w:ascii="Times New Roman" w:hAnsi="Times New Roman"/>
                <w:noProof/>
                <w:webHidden/>
                <w:sz w:val="24"/>
                <w:szCs w:val="24"/>
              </w:rPr>
              <w:fldChar w:fldCharType="end"/>
            </w:r>
          </w:hyperlink>
        </w:p>
        <w:p w14:paraId="588A6C7B" w14:textId="7624A8EB"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908" w:history="1">
            <w:r w:rsidR="0052493E" w:rsidRPr="006A7AD8">
              <w:rPr>
                <w:rStyle w:val="Hypertextovodkaz"/>
                <w:rFonts w:ascii="Times New Roman" w:eastAsiaTheme="majorEastAsia" w:hAnsi="Times New Roman"/>
                <w:noProof/>
                <w:sz w:val="24"/>
                <w:szCs w:val="24"/>
              </w:rPr>
              <w:t>9.11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PŘÍSTUPY SOCIÁLNÍ PRÁCE K</w:t>
            </w:r>
            <w:r w:rsidR="0052493E" w:rsidRPr="006A7AD8">
              <w:rPr>
                <w:rStyle w:val="Hypertextovodkaz"/>
                <w:rFonts w:ascii="Times New Roman" w:eastAsiaTheme="majorEastAsia" w:hAnsi="Times New Roman"/>
                <w:noProof/>
                <w:spacing w:val="-19"/>
                <w:sz w:val="24"/>
                <w:szCs w:val="24"/>
              </w:rPr>
              <w:t xml:space="preserve"> </w:t>
            </w:r>
            <w:r w:rsidR="0052493E" w:rsidRPr="006A7AD8">
              <w:rPr>
                <w:rStyle w:val="Hypertextovodkaz"/>
                <w:rFonts w:ascii="Times New Roman" w:eastAsiaTheme="majorEastAsia" w:hAnsi="Times New Roman"/>
                <w:noProof/>
                <w:sz w:val="24"/>
                <w:szCs w:val="24"/>
              </w:rPr>
              <w:t>MENŠINÁM</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111</w:t>
            </w:r>
            <w:r w:rsidR="0052493E" w:rsidRPr="006A7AD8">
              <w:rPr>
                <w:rFonts w:ascii="Times New Roman" w:hAnsi="Times New Roman"/>
                <w:noProof/>
                <w:webHidden/>
                <w:sz w:val="24"/>
                <w:szCs w:val="24"/>
              </w:rPr>
              <w:fldChar w:fldCharType="end"/>
            </w:r>
          </w:hyperlink>
        </w:p>
        <w:p w14:paraId="51709528" w14:textId="3913E881"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09" w:history="1">
            <w:r w:rsidR="0052493E" w:rsidRPr="006A7AD8">
              <w:rPr>
                <w:rStyle w:val="Hypertextovodkaz"/>
                <w:rFonts w:ascii="Times New Roman" w:eastAsiaTheme="majorEastAsia" w:hAnsi="Times New Roman"/>
                <w:noProof/>
                <w:sz w:val="24"/>
                <w:szCs w:val="24"/>
              </w:rPr>
              <w:t>9.11.1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Komunitní sociální</w:t>
            </w:r>
            <w:r w:rsidR="0052493E" w:rsidRPr="006A7AD8">
              <w:rPr>
                <w:rStyle w:val="Hypertextovodkaz"/>
                <w:rFonts w:ascii="Times New Roman" w:eastAsiaTheme="majorEastAsia" w:hAnsi="Times New Roman"/>
                <w:noProof/>
                <w:spacing w:val="-11"/>
                <w:sz w:val="24"/>
                <w:szCs w:val="24"/>
              </w:rPr>
              <w:t xml:space="preserve"> </w:t>
            </w:r>
            <w:r w:rsidR="0052493E" w:rsidRPr="006A7AD8">
              <w:rPr>
                <w:rStyle w:val="Hypertextovodkaz"/>
                <w:rFonts w:ascii="Times New Roman" w:eastAsiaTheme="majorEastAsia" w:hAnsi="Times New Roman"/>
                <w:noProof/>
                <w:sz w:val="24"/>
                <w:szCs w:val="24"/>
              </w:rPr>
              <w:t>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_Toc67723909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111</w:t>
            </w:r>
            <w:r w:rsidR="0052493E" w:rsidRPr="006A7AD8">
              <w:rPr>
                <w:rFonts w:ascii="Times New Roman" w:hAnsi="Times New Roman"/>
                <w:noProof/>
                <w:webHidden/>
                <w:sz w:val="24"/>
                <w:szCs w:val="24"/>
              </w:rPr>
              <w:fldChar w:fldCharType="end"/>
            </w:r>
          </w:hyperlink>
        </w:p>
        <w:p w14:paraId="6716FDA4" w14:textId="39F8BF15"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10" w:history="1">
            <w:r w:rsidR="0052493E" w:rsidRPr="006A7AD8">
              <w:rPr>
                <w:rStyle w:val="Hypertextovodkaz"/>
                <w:rFonts w:ascii="Times New Roman" w:eastAsiaTheme="majorEastAsia" w:hAnsi="Times New Roman"/>
                <w:noProof/>
                <w:sz w:val="24"/>
                <w:szCs w:val="24"/>
              </w:rPr>
              <w:t>9.11.2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Případová sociální</w:t>
            </w:r>
            <w:r w:rsidR="0052493E" w:rsidRPr="006A7AD8">
              <w:rPr>
                <w:rStyle w:val="Hypertextovodkaz"/>
                <w:rFonts w:ascii="Times New Roman" w:eastAsiaTheme="majorEastAsia" w:hAnsi="Times New Roman"/>
                <w:noProof/>
                <w:spacing w:val="-10"/>
                <w:sz w:val="24"/>
                <w:szCs w:val="24"/>
              </w:rPr>
              <w:t xml:space="preserve"> </w:t>
            </w:r>
            <w:r w:rsidR="0052493E" w:rsidRPr="006A7AD8">
              <w:rPr>
                <w:rStyle w:val="Hypertextovodkaz"/>
                <w:rFonts w:ascii="Times New Roman" w:eastAsiaTheme="majorEastAsia" w:hAnsi="Times New Roman"/>
                <w:noProof/>
                <w:sz w:val="24"/>
                <w:szCs w:val="24"/>
              </w:rPr>
              <w:t>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112</w:t>
            </w:r>
            <w:r w:rsidR="0052493E" w:rsidRPr="006A7AD8">
              <w:rPr>
                <w:rFonts w:ascii="Times New Roman" w:hAnsi="Times New Roman"/>
                <w:noProof/>
                <w:webHidden/>
                <w:sz w:val="24"/>
                <w:szCs w:val="24"/>
              </w:rPr>
              <w:fldChar w:fldCharType="end"/>
            </w:r>
          </w:hyperlink>
        </w:p>
        <w:p w14:paraId="780D5BCF" w14:textId="6C512B4E" w:rsidR="0052493E" w:rsidRPr="006A7AD8" w:rsidRDefault="00B97BCB">
          <w:pPr>
            <w:pStyle w:val="Obsah1"/>
            <w:tabs>
              <w:tab w:val="left" w:pos="600"/>
              <w:tab w:val="right" w:leader="dot" w:pos="8780"/>
            </w:tabs>
            <w:rPr>
              <w:rFonts w:ascii="Times New Roman" w:eastAsiaTheme="minorEastAsia" w:hAnsi="Times New Roman"/>
              <w:b w:val="0"/>
              <w:bCs w:val="0"/>
              <w:caps w:val="0"/>
              <w:noProof/>
              <w:sz w:val="24"/>
              <w:szCs w:val="24"/>
            </w:rPr>
          </w:pPr>
          <w:hyperlink w:anchor="_Toc67723911" w:history="1">
            <w:r w:rsidR="0052493E" w:rsidRPr="006A7AD8">
              <w:rPr>
                <w:rStyle w:val="Hypertextovodkaz"/>
                <w:rFonts w:ascii="Times New Roman" w:eastAsiaTheme="majorEastAsia" w:hAnsi="Times New Roman"/>
                <w:noProof/>
                <w:sz w:val="24"/>
                <w:szCs w:val="24"/>
              </w:rPr>
              <w:t>10</w:t>
            </w:r>
            <w:r w:rsidR="0052493E" w:rsidRPr="006A7AD8">
              <w:rPr>
                <w:rFonts w:ascii="Times New Roman" w:eastAsiaTheme="minorEastAsia" w:hAnsi="Times New Roman"/>
                <w:b w:val="0"/>
                <w:bCs w:val="0"/>
                <w:caps w:val="0"/>
                <w:noProof/>
                <w:sz w:val="24"/>
                <w:szCs w:val="24"/>
              </w:rPr>
              <w:tab/>
            </w:r>
            <w:r w:rsidR="0052493E" w:rsidRPr="006A7AD8">
              <w:rPr>
                <w:rStyle w:val="Hypertextovodkaz"/>
                <w:rFonts w:ascii="Times New Roman" w:eastAsiaTheme="majorEastAsia" w:hAnsi="Times New Roman"/>
                <w:noProof/>
                <w:sz w:val="24"/>
                <w:szCs w:val="24"/>
              </w:rPr>
              <w:t>Sociální práce s rodinou v kontextech zdravotně sociální práce.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114</w:t>
            </w:r>
            <w:r w:rsidR="0052493E" w:rsidRPr="006A7AD8">
              <w:rPr>
                <w:rFonts w:ascii="Times New Roman" w:hAnsi="Times New Roman"/>
                <w:noProof/>
                <w:webHidden/>
                <w:sz w:val="24"/>
                <w:szCs w:val="24"/>
              </w:rPr>
              <w:fldChar w:fldCharType="end"/>
            </w:r>
          </w:hyperlink>
        </w:p>
        <w:p w14:paraId="33880F3C" w14:textId="0F4CB8ED"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912" w:history="1">
            <w:r w:rsidR="0052493E" w:rsidRPr="006A7AD8">
              <w:rPr>
                <w:rStyle w:val="Hypertextovodkaz"/>
                <w:rFonts w:ascii="Times New Roman" w:eastAsiaTheme="majorEastAsia" w:hAnsi="Times New Roman"/>
                <w:noProof/>
                <w:sz w:val="24"/>
                <w:szCs w:val="24"/>
              </w:rPr>
              <w:t>10.1</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Specifika zdravotně-sociální práce s rodinou s dítětem s ohroženým</w:t>
            </w:r>
            <w:r w:rsidR="0052493E" w:rsidRPr="006A7AD8">
              <w:rPr>
                <w:rStyle w:val="Hypertextovodkaz"/>
                <w:rFonts w:ascii="Times New Roman" w:eastAsiaTheme="majorEastAsia" w:hAnsi="Times New Roman"/>
                <w:noProof/>
                <w:spacing w:val="-5"/>
                <w:sz w:val="24"/>
                <w:szCs w:val="24"/>
              </w:rPr>
              <w:t xml:space="preserve"> </w:t>
            </w:r>
            <w:r w:rsidR="0052493E" w:rsidRPr="006A7AD8">
              <w:rPr>
                <w:rStyle w:val="Hypertextovodkaz"/>
                <w:rFonts w:ascii="Times New Roman" w:eastAsiaTheme="majorEastAsia" w:hAnsi="Times New Roman"/>
                <w:noProof/>
                <w:sz w:val="24"/>
                <w:szCs w:val="24"/>
              </w:rPr>
              <w:t>vývojem</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_Toc67723912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114</w:t>
            </w:r>
            <w:r w:rsidR="0052493E" w:rsidRPr="006A7AD8">
              <w:rPr>
                <w:rFonts w:ascii="Times New Roman" w:hAnsi="Times New Roman"/>
                <w:noProof/>
                <w:webHidden/>
                <w:sz w:val="24"/>
                <w:szCs w:val="24"/>
              </w:rPr>
              <w:fldChar w:fldCharType="end"/>
            </w:r>
          </w:hyperlink>
        </w:p>
        <w:p w14:paraId="05BD2E2B" w14:textId="208FDE02"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13" w:history="1">
            <w:r w:rsidR="0052493E" w:rsidRPr="006A7AD8">
              <w:rPr>
                <w:rStyle w:val="Hypertextovodkaz"/>
                <w:rFonts w:ascii="Times New Roman" w:eastAsiaTheme="majorEastAsia" w:hAnsi="Times New Roman"/>
                <w:noProof/>
                <w:sz w:val="24"/>
                <w:szCs w:val="24"/>
              </w:rPr>
              <w:t>10.1.1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Poradce se řídí zásadami a principy</w:t>
            </w:r>
            <w:r w:rsidR="0052493E" w:rsidRPr="006A7AD8">
              <w:rPr>
                <w:rStyle w:val="Hypertextovodkaz"/>
                <w:rFonts w:ascii="Times New Roman" w:eastAsiaTheme="majorEastAsia" w:hAnsi="Times New Roman"/>
                <w:noProof/>
                <w:spacing w:val="-8"/>
                <w:sz w:val="24"/>
                <w:szCs w:val="24"/>
              </w:rPr>
              <w:t xml:space="preserve"> </w:t>
            </w:r>
            <w:r w:rsidR="0052493E" w:rsidRPr="006A7AD8">
              <w:rPr>
                <w:rStyle w:val="Hypertextovodkaz"/>
                <w:rFonts w:ascii="Times New Roman" w:eastAsiaTheme="majorEastAsia" w:hAnsi="Times New Roman"/>
                <w:noProof/>
                <w:sz w:val="24"/>
                <w:szCs w:val="24"/>
              </w:rPr>
              <w:t>služby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_Toc67723913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114</w:t>
            </w:r>
            <w:r w:rsidR="0052493E" w:rsidRPr="006A7AD8">
              <w:rPr>
                <w:rFonts w:ascii="Times New Roman" w:hAnsi="Times New Roman"/>
                <w:noProof/>
                <w:webHidden/>
                <w:sz w:val="24"/>
                <w:szCs w:val="24"/>
              </w:rPr>
              <w:fldChar w:fldCharType="end"/>
            </w:r>
          </w:hyperlink>
        </w:p>
        <w:p w14:paraId="45A0D208" w14:textId="4EF6618C"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914" w:history="1">
            <w:r w:rsidR="0052493E" w:rsidRPr="006A7AD8">
              <w:rPr>
                <w:rStyle w:val="Hypertextovodkaz"/>
                <w:rFonts w:ascii="Times New Roman" w:eastAsiaTheme="majorEastAsia" w:hAnsi="Times New Roman"/>
                <w:noProof/>
                <w:sz w:val="24"/>
                <w:szCs w:val="24"/>
              </w:rPr>
              <w:t>10.2</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Princip důstojnosti a individuálního</w:t>
            </w:r>
            <w:r w:rsidR="0052493E" w:rsidRPr="006A7AD8">
              <w:rPr>
                <w:rStyle w:val="Hypertextovodkaz"/>
                <w:rFonts w:ascii="Times New Roman" w:eastAsiaTheme="majorEastAsia" w:hAnsi="Times New Roman"/>
                <w:noProof/>
                <w:spacing w:val="-13"/>
                <w:sz w:val="24"/>
                <w:szCs w:val="24"/>
              </w:rPr>
              <w:t xml:space="preserve"> </w:t>
            </w:r>
            <w:r w:rsidR="0052493E" w:rsidRPr="006A7AD8">
              <w:rPr>
                <w:rStyle w:val="Hypertextovodkaz"/>
                <w:rFonts w:ascii="Times New Roman" w:eastAsiaTheme="majorEastAsia" w:hAnsi="Times New Roman"/>
                <w:noProof/>
                <w:sz w:val="24"/>
                <w:szCs w:val="24"/>
              </w:rPr>
              <w:t>přístupu</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_Toc67723914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114</w:t>
            </w:r>
            <w:r w:rsidR="0052493E" w:rsidRPr="006A7AD8">
              <w:rPr>
                <w:rFonts w:ascii="Times New Roman" w:hAnsi="Times New Roman"/>
                <w:noProof/>
                <w:webHidden/>
                <w:sz w:val="24"/>
                <w:szCs w:val="24"/>
              </w:rPr>
              <w:fldChar w:fldCharType="end"/>
            </w:r>
          </w:hyperlink>
        </w:p>
        <w:p w14:paraId="45A64F67" w14:textId="7779C792"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915" w:history="1">
            <w:r w:rsidR="0052493E" w:rsidRPr="006A7AD8">
              <w:rPr>
                <w:rStyle w:val="Hypertextovodkaz"/>
                <w:rFonts w:ascii="Times New Roman" w:eastAsiaTheme="majorEastAsia" w:hAnsi="Times New Roman"/>
                <w:noProof/>
                <w:sz w:val="24"/>
                <w:szCs w:val="24"/>
              </w:rPr>
              <w:t>10.3</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Rodina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_Toc67723915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117</w:t>
            </w:r>
            <w:r w:rsidR="0052493E" w:rsidRPr="006A7AD8">
              <w:rPr>
                <w:rFonts w:ascii="Times New Roman" w:hAnsi="Times New Roman"/>
                <w:noProof/>
                <w:webHidden/>
                <w:sz w:val="24"/>
                <w:szCs w:val="24"/>
              </w:rPr>
              <w:fldChar w:fldCharType="end"/>
            </w:r>
          </w:hyperlink>
        </w:p>
        <w:p w14:paraId="1840FBBC" w14:textId="5E918722"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16" w:history="1">
            <w:r w:rsidR="0052493E" w:rsidRPr="006A7AD8">
              <w:rPr>
                <w:rStyle w:val="Hypertextovodkaz"/>
                <w:rFonts w:ascii="Times New Roman" w:eastAsiaTheme="majorEastAsia" w:hAnsi="Times New Roman"/>
                <w:noProof/>
                <w:sz w:val="24"/>
                <w:szCs w:val="24"/>
              </w:rPr>
              <w:t>10.3.1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Rizikový</w:t>
            </w:r>
            <w:r w:rsidR="0052493E" w:rsidRPr="006A7AD8">
              <w:rPr>
                <w:rStyle w:val="Hypertextovodkaz"/>
                <w:rFonts w:ascii="Times New Roman" w:eastAsiaTheme="majorEastAsia" w:hAnsi="Times New Roman"/>
                <w:noProof/>
                <w:spacing w:val="-11"/>
                <w:sz w:val="24"/>
                <w:szCs w:val="24"/>
              </w:rPr>
              <w:t xml:space="preserve"> </w:t>
            </w:r>
            <w:r w:rsidR="0052493E" w:rsidRPr="006A7AD8">
              <w:rPr>
                <w:rStyle w:val="Hypertextovodkaz"/>
                <w:rFonts w:ascii="Times New Roman" w:eastAsiaTheme="majorEastAsia" w:hAnsi="Times New Roman"/>
                <w:noProof/>
                <w:sz w:val="24"/>
                <w:szCs w:val="24"/>
              </w:rPr>
              <w:t>novorozenec</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_Toc67723916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118</w:t>
            </w:r>
            <w:r w:rsidR="0052493E" w:rsidRPr="006A7AD8">
              <w:rPr>
                <w:rFonts w:ascii="Times New Roman" w:hAnsi="Times New Roman"/>
                <w:noProof/>
                <w:webHidden/>
                <w:sz w:val="24"/>
                <w:szCs w:val="24"/>
              </w:rPr>
              <w:fldChar w:fldCharType="end"/>
            </w:r>
          </w:hyperlink>
        </w:p>
        <w:p w14:paraId="1006228F" w14:textId="5E34C32C" w:rsidR="0052493E" w:rsidRPr="006A7AD8" w:rsidRDefault="00B97BCB">
          <w:pPr>
            <w:pStyle w:val="Obsah2"/>
            <w:tabs>
              <w:tab w:val="left" w:pos="800"/>
              <w:tab w:val="right" w:leader="dot" w:pos="8780"/>
            </w:tabs>
            <w:rPr>
              <w:rFonts w:ascii="Times New Roman" w:eastAsiaTheme="minorEastAsia" w:hAnsi="Times New Roman"/>
              <w:smallCaps w:val="0"/>
              <w:noProof/>
              <w:sz w:val="24"/>
              <w:szCs w:val="24"/>
            </w:rPr>
          </w:pPr>
          <w:hyperlink w:anchor="_Toc67723917" w:history="1">
            <w:r w:rsidR="0052493E" w:rsidRPr="006A7AD8">
              <w:rPr>
                <w:rStyle w:val="Hypertextovodkaz"/>
                <w:rFonts w:ascii="Times New Roman" w:eastAsiaTheme="majorEastAsia" w:hAnsi="Times New Roman"/>
                <w:noProof/>
                <w:sz w:val="24"/>
                <w:szCs w:val="24"/>
              </w:rPr>
              <w:t>10.4</w:t>
            </w:r>
            <w:r w:rsidR="0052493E" w:rsidRPr="006A7AD8">
              <w:rPr>
                <w:rFonts w:ascii="Times New Roman" w:eastAsiaTheme="minorEastAsia" w:hAnsi="Times New Roman"/>
                <w:smallCaps w:val="0"/>
                <w:noProof/>
                <w:sz w:val="24"/>
                <w:szCs w:val="24"/>
              </w:rPr>
              <w:tab/>
            </w:r>
            <w:r w:rsidR="0052493E" w:rsidRPr="006A7AD8">
              <w:rPr>
                <w:rStyle w:val="Hypertextovodkaz"/>
                <w:rFonts w:ascii="Times New Roman" w:eastAsiaTheme="majorEastAsia" w:hAnsi="Times New Roman"/>
                <w:noProof/>
                <w:sz w:val="24"/>
                <w:szCs w:val="24"/>
              </w:rPr>
              <w:t>Podpora vývoje</w:t>
            </w:r>
            <w:r w:rsidR="0052493E" w:rsidRPr="006A7AD8">
              <w:rPr>
                <w:rStyle w:val="Hypertextovodkaz"/>
                <w:rFonts w:ascii="Times New Roman" w:eastAsiaTheme="majorEastAsia" w:hAnsi="Times New Roman"/>
                <w:noProof/>
                <w:spacing w:val="-10"/>
                <w:sz w:val="24"/>
                <w:szCs w:val="24"/>
              </w:rPr>
              <w:t xml:space="preserve"> </w:t>
            </w:r>
            <w:r w:rsidR="0052493E" w:rsidRPr="006A7AD8">
              <w:rPr>
                <w:rStyle w:val="Hypertextovodkaz"/>
                <w:rFonts w:ascii="Times New Roman" w:eastAsiaTheme="majorEastAsia" w:hAnsi="Times New Roman"/>
                <w:noProof/>
                <w:sz w:val="24"/>
                <w:szCs w:val="24"/>
              </w:rPr>
              <w:t>dítěte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_Toc67723917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120</w:t>
            </w:r>
            <w:r w:rsidR="0052493E" w:rsidRPr="006A7AD8">
              <w:rPr>
                <w:rFonts w:ascii="Times New Roman" w:hAnsi="Times New Roman"/>
                <w:noProof/>
                <w:webHidden/>
                <w:sz w:val="24"/>
                <w:szCs w:val="24"/>
              </w:rPr>
              <w:fldChar w:fldCharType="end"/>
            </w:r>
          </w:hyperlink>
        </w:p>
        <w:p w14:paraId="56687175" w14:textId="6BED576F"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18" w:history="1">
            <w:r w:rsidR="0052493E" w:rsidRPr="006A7AD8">
              <w:rPr>
                <w:rStyle w:val="Hypertextovodkaz"/>
                <w:rFonts w:ascii="Times New Roman" w:eastAsiaTheme="majorEastAsia" w:hAnsi="Times New Roman"/>
                <w:noProof/>
                <w:sz w:val="24"/>
                <w:szCs w:val="24"/>
              </w:rPr>
              <w:t>10.4.1</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Riziková</w:t>
            </w:r>
            <w:r w:rsidR="0052493E" w:rsidRPr="006A7AD8">
              <w:rPr>
                <w:rStyle w:val="Hypertextovodkaz"/>
                <w:rFonts w:ascii="Times New Roman" w:eastAsiaTheme="majorEastAsia" w:hAnsi="Times New Roman"/>
                <w:noProof/>
                <w:spacing w:val="-15"/>
                <w:sz w:val="24"/>
                <w:szCs w:val="24"/>
              </w:rPr>
              <w:t xml:space="preserve"> </w:t>
            </w:r>
            <w:r w:rsidR="0052493E" w:rsidRPr="006A7AD8">
              <w:rPr>
                <w:rStyle w:val="Hypertextovodkaz"/>
                <w:rFonts w:ascii="Times New Roman" w:eastAsiaTheme="majorEastAsia" w:hAnsi="Times New Roman"/>
                <w:noProof/>
                <w:sz w:val="24"/>
                <w:szCs w:val="24"/>
              </w:rPr>
              <w:t>poradna</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_Toc67723918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120</w:t>
            </w:r>
            <w:r w:rsidR="0052493E" w:rsidRPr="006A7AD8">
              <w:rPr>
                <w:rFonts w:ascii="Times New Roman" w:hAnsi="Times New Roman"/>
                <w:noProof/>
                <w:webHidden/>
                <w:sz w:val="24"/>
                <w:szCs w:val="24"/>
              </w:rPr>
              <w:fldChar w:fldCharType="end"/>
            </w:r>
          </w:hyperlink>
        </w:p>
        <w:p w14:paraId="7FD58777" w14:textId="748A0AB5"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19" w:history="1">
            <w:r w:rsidR="0052493E" w:rsidRPr="006A7AD8">
              <w:rPr>
                <w:rStyle w:val="Hypertextovodkaz"/>
                <w:rFonts w:ascii="Times New Roman" w:eastAsiaTheme="majorEastAsia" w:hAnsi="Times New Roman"/>
                <w:noProof/>
                <w:sz w:val="24"/>
                <w:szCs w:val="24"/>
              </w:rPr>
              <w:t>10.4.2</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Raná péče jako služba sociální</w:t>
            </w:r>
            <w:r w:rsidR="0052493E" w:rsidRPr="006A7AD8">
              <w:rPr>
                <w:rStyle w:val="Hypertextovodkaz"/>
                <w:rFonts w:ascii="Times New Roman" w:eastAsiaTheme="majorEastAsia" w:hAnsi="Times New Roman"/>
                <w:noProof/>
                <w:spacing w:val="-21"/>
                <w:sz w:val="24"/>
                <w:szCs w:val="24"/>
              </w:rPr>
              <w:t xml:space="preserve"> </w:t>
            </w:r>
            <w:r w:rsidR="0052493E" w:rsidRPr="006A7AD8">
              <w:rPr>
                <w:rStyle w:val="Hypertextovodkaz"/>
                <w:rFonts w:ascii="Times New Roman" w:eastAsiaTheme="majorEastAsia" w:hAnsi="Times New Roman"/>
                <w:noProof/>
                <w:sz w:val="24"/>
                <w:szCs w:val="24"/>
              </w:rPr>
              <w:t>prevence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_Toc67723919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121</w:t>
            </w:r>
            <w:r w:rsidR="0052493E" w:rsidRPr="006A7AD8">
              <w:rPr>
                <w:rFonts w:ascii="Times New Roman" w:hAnsi="Times New Roman"/>
                <w:noProof/>
                <w:webHidden/>
                <w:sz w:val="24"/>
                <w:szCs w:val="24"/>
              </w:rPr>
              <w:fldChar w:fldCharType="end"/>
            </w:r>
          </w:hyperlink>
        </w:p>
        <w:p w14:paraId="3DBAEB00" w14:textId="5853EBD8"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20" w:history="1">
            <w:r w:rsidR="0052493E" w:rsidRPr="006A7AD8">
              <w:rPr>
                <w:rStyle w:val="Hypertextovodkaz"/>
                <w:rFonts w:ascii="Times New Roman" w:eastAsiaTheme="majorEastAsia" w:hAnsi="Times New Roman"/>
                <w:noProof/>
                <w:sz w:val="24"/>
                <w:szCs w:val="24"/>
              </w:rPr>
              <w:t>10.4.3</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Kompetence poradce rané</w:t>
            </w:r>
            <w:r w:rsidR="0052493E" w:rsidRPr="006A7AD8">
              <w:rPr>
                <w:rStyle w:val="Hypertextovodkaz"/>
                <w:rFonts w:ascii="Times New Roman" w:eastAsiaTheme="majorEastAsia" w:hAnsi="Times New Roman"/>
                <w:noProof/>
                <w:spacing w:val="-20"/>
                <w:sz w:val="24"/>
                <w:szCs w:val="24"/>
              </w:rPr>
              <w:t xml:space="preserve"> </w:t>
            </w:r>
            <w:r w:rsidR="0052493E" w:rsidRPr="006A7AD8">
              <w:rPr>
                <w:rStyle w:val="Hypertextovodkaz"/>
                <w:rFonts w:ascii="Times New Roman" w:eastAsiaTheme="majorEastAsia" w:hAnsi="Times New Roman"/>
                <w:noProof/>
                <w:sz w:val="24"/>
                <w:szCs w:val="24"/>
              </w:rPr>
              <w:t>péče</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_Toc67723920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121</w:t>
            </w:r>
            <w:r w:rsidR="0052493E" w:rsidRPr="006A7AD8">
              <w:rPr>
                <w:rFonts w:ascii="Times New Roman" w:hAnsi="Times New Roman"/>
                <w:noProof/>
                <w:webHidden/>
                <w:sz w:val="24"/>
                <w:szCs w:val="24"/>
              </w:rPr>
              <w:fldChar w:fldCharType="end"/>
            </w:r>
          </w:hyperlink>
        </w:p>
        <w:p w14:paraId="46D621C3" w14:textId="55C2265D" w:rsidR="0052493E" w:rsidRPr="006A7AD8" w:rsidRDefault="00B97BCB">
          <w:pPr>
            <w:pStyle w:val="Obsah3"/>
            <w:tabs>
              <w:tab w:val="left" w:pos="1200"/>
              <w:tab w:val="right" w:leader="dot" w:pos="8780"/>
            </w:tabs>
            <w:rPr>
              <w:rFonts w:ascii="Times New Roman" w:eastAsiaTheme="minorEastAsia" w:hAnsi="Times New Roman"/>
              <w:i w:val="0"/>
              <w:iCs w:val="0"/>
              <w:noProof/>
              <w:sz w:val="24"/>
              <w:szCs w:val="24"/>
            </w:rPr>
          </w:pPr>
          <w:hyperlink w:anchor="_Toc67723921" w:history="1">
            <w:r w:rsidR="0052493E" w:rsidRPr="006A7AD8">
              <w:rPr>
                <w:rStyle w:val="Hypertextovodkaz"/>
                <w:rFonts w:ascii="Times New Roman" w:eastAsiaTheme="majorEastAsia" w:hAnsi="Times New Roman"/>
                <w:noProof/>
                <w:sz w:val="24"/>
                <w:szCs w:val="24"/>
              </w:rPr>
              <w:t>10.4.4</w:t>
            </w:r>
            <w:r w:rsidR="0052493E" w:rsidRPr="006A7AD8">
              <w:rPr>
                <w:rFonts w:ascii="Times New Roman" w:eastAsiaTheme="minorEastAsia" w:hAnsi="Times New Roman"/>
                <w:i w:val="0"/>
                <w:iCs w:val="0"/>
                <w:noProof/>
                <w:sz w:val="24"/>
                <w:szCs w:val="24"/>
              </w:rPr>
              <w:tab/>
            </w:r>
            <w:r w:rsidR="0052493E" w:rsidRPr="006A7AD8">
              <w:rPr>
                <w:rStyle w:val="Hypertextovodkaz"/>
                <w:rFonts w:ascii="Times New Roman" w:eastAsiaTheme="majorEastAsia" w:hAnsi="Times New Roman"/>
                <w:noProof/>
                <w:sz w:val="24"/>
                <w:szCs w:val="24"/>
              </w:rPr>
              <w:t>Integrovaná raná péče a její</w:t>
            </w:r>
            <w:r w:rsidR="0052493E" w:rsidRPr="006A7AD8">
              <w:rPr>
                <w:rStyle w:val="Hypertextovodkaz"/>
                <w:rFonts w:ascii="Times New Roman" w:eastAsiaTheme="majorEastAsia" w:hAnsi="Times New Roman"/>
                <w:noProof/>
                <w:spacing w:val="-17"/>
                <w:sz w:val="24"/>
                <w:szCs w:val="24"/>
              </w:rPr>
              <w:t xml:space="preserve"> </w:t>
            </w:r>
            <w:r w:rsidR="0052493E" w:rsidRPr="006A7AD8">
              <w:rPr>
                <w:rStyle w:val="Hypertextovodkaz"/>
                <w:rFonts w:ascii="Times New Roman" w:eastAsiaTheme="majorEastAsia" w:hAnsi="Times New Roman"/>
                <w:noProof/>
                <w:sz w:val="24"/>
                <w:szCs w:val="24"/>
              </w:rPr>
              <w:t>služby</w:t>
            </w:r>
            <w:r w:rsidR="0052493E" w:rsidRPr="006A7AD8">
              <w:rPr>
                <w:rFonts w:ascii="Times New Roman" w:hAnsi="Times New Roman"/>
                <w:noProof/>
                <w:webHidden/>
                <w:sz w:val="24"/>
                <w:szCs w:val="24"/>
              </w:rPr>
              <w:tab/>
            </w:r>
            <w:r w:rsidR="0052493E" w:rsidRPr="006A7AD8">
              <w:rPr>
                <w:rFonts w:ascii="Times New Roman" w:hAnsi="Times New Roman"/>
                <w:noProof/>
                <w:webHidden/>
                <w:sz w:val="24"/>
                <w:szCs w:val="24"/>
              </w:rPr>
              <w:fldChar w:fldCharType="begin"/>
            </w:r>
            <w:r w:rsidR="0052493E" w:rsidRPr="006A7AD8">
              <w:rPr>
                <w:rFonts w:ascii="Times New Roman" w:hAnsi="Times New Roman"/>
                <w:noProof/>
                <w:webHidden/>
                <w:sz w:val="24"/>
                <w:szCs w:val="24"/>
              </w:rPr>
              <w:instrText xml:space="preserve"> PAGEREF _Toc67723921 \h </w:instrText>
            </w:r>
            <w:r w:rsidR="0052493E" w:rsidRPr="006A7AD8">
              <w:rPr>
                <w:rFonts w:ascii="Times New Roman" w:hAnsi="Times New Roman"/>
                <w:noProof/>
                <w:webHidden/>
                <w:sz w:val="24"/>
                <w:szCs w:val="24"/>
              </w:rPr>
            </w:r>
            <w:r w:rsidR="0052493E" w:rsidRPr="006A7AD8">
              <w:rPr>
                <w:rFonts w:ascii="Times New Roman" w:hAnsi="Times New Roman"/>
                <w:noProof/>
                <w:webHidden/>
                <w:sz w:val="24"/>
                <w:szCs w:val="24"/>
              </w:rPr>
              <w:fldChar w:fldCharType="separate"/>
            </w:r>
            <w:r w:rsidR="0052493E" w:rsidRPr="006A7AD8">
              <w:rPr>
                <w:rFonts w:ascii="Times New Roman" w:hAnsi="Times New Roman"/>
                <w:noProof/>
                <w:webHidden/>
                <w:sz w:val="24"/>
                <w:szCs w:val="24"/>
              </w:rPr>
              <w:t>122</w:t>
            </w:r>
            <w:r w:rsidR="0052493E" w:rsidRPr="006A7AD8">
              <w:rPr>
                <w:rFonts w:ascii="Times New Roman" w:hAnsi="Times New Roman"/>
                <w:noProof/>
                <w:webHidden/>
                <w:sz w:val="24"/>
                <w:szCs w:val="24"/>
              </w:rPr>
              <w:fldChar w:fldCharType="end"/>
            </w:r>
          </w:hyperlink>
        </w:p>
        <w:p w14:paraId="43CAFF83" w14:textId="1FDA099D" w:rsidR="003B2F9B" w:rsidRPr="006A7AD8" w:rsidRDefault="003B2F9B">
          <w:pPr>
            <w:rPr>
              <w:sz w:val="24"/>
              <w:szCs w:val="24"/>
            </w:rPr>
          </w:pPr>
          <w:r w:rsidRPr="006A7AD8">
            <w:rPr>
              <w:b/>
              <w:bCs/>
              <w:sz w:val="24"/>
              <w:szCs w:val="24"/>
            </w:rPr>
            <w:fldChar w:fldCharType="end"/>
          </w:r>
        </w:p>
      </w:sdtContent>
    </w:sdt>
    <w:p w14:paraId="2DC717E1" w14:textId="27BE1BEB" w:rsidR="00823AD2" w:rsidRPr="006A7AD8" w:rsidRDefault="00823AD2">
      <w:pPr>
        <w:rPr>
          <w:rFonts w:eastAsiaTheme="majorEastAsia"/>
          <w:b/>
          <w:bCs/>
          <w:caps/>
          <w:color w:val="981E3A"/>
          <w:sz w:val="24"/>
          <w:szCs w:val="24"/>
          <w:lang w:eastAsia="en-US"/>
        </w:rPr>
      </w:pPr>
      <w:r w:rsidRPr="006A7AD8">
        <w:rPr>
          <w:sz w:val="24"/>
          <w:szCs w:val="24"/>
        </w:rPr>
        <w:br w:type="page"/>
      </w:r>
    </w:p>
    <w:p w14:paraId="5C5B0191" w14:textId="63CC402E" w:rsidR="0067431A" w:rsidRPr="006A7AD8" w:rsidRDefault="0067431A" w:rsidP="00823AD2">
      <w:pPr>
        <w:pStyle w:val="Nadpis1"/>
        <w:rPr>
          <w:rFonts w:ascii="Times New Roman" w:hAnsi="Times New Roman" w:cs="Times New Roman"/>
          <w:sz w:val="24"/>
          <w:szCs w:val="24"/>
        </w:rPr>
      </w:pPr>
      <w:bookmarkStart w:id="0" w:name="_Toc67723765"/>
      <w:r w:rsidRPr="006A7AD8">
        <w:rPr>
          <w:rFonts w:ascii="Times New Roman" w:hAnsi="Times New Roman" w:cs="Times New Roman"/>
          <w:sz w:val="24"/>
          <w:szCs w:val="24"/>
        </w:rPr>
        <w:lastRenderedPageBreak/>
        <w:t>Sociální stát, sociální politika, sociální práce.</w:t>
      </w:r>
      <w:bookmarkEnd w:id="0"/>
    </w:p>
    <w:p w14:paraId="5C33346C" w14:textId="4AFC6EBF" w:rsidR="0067431A" w:rsidRPr="006A7AD8" w:rsidRDefault="00EF59AC" w:rsidP="00884B10">
      <w:pPr>
        <w:spacing w:line="360" w:lineRule="auto"/>
        <w:contextualSpacing/>
        <w:jc w:val="both"/>
        <w:rPr>
          <w:sz w:val="24"/>
          <w:szCs w:val="24"/>
        </w:rPr>
      </w:pPr>
      <w:r w:rsidRPr="006A7AD8">
        <w:rPr>
          <w:sz w:val="24"/>
          <w:szCs w:val="24"/>
        </w:rPr>
        <w:t>Cíl kapitoly:</w:t>
      </w:r>
    </w:p>
    <w:p w14:paraId="513168DB" w14:textId="12F005CD" w:rsidR="00EF59AC" w:rsidRPr="006A7AD8" w:rsidRDefault="00EF59AC" w:rsidP="00884B10">
      <w:pPr>
        <w:spacing w:line="360" w:lineRule="auto"/>
        <w:contextualSpacing/>
        <w:jc w:val="both"/>
        <w:rPr>
          <w:sz w:val="24"/>
          <w:szCs w:val="24"/>
        </w:rPr>
      </w:pPr>
      <w:r w:rsidRPr="006A7AD8">
        <w:rPr>
          <w:sz w:val="24"/>
          <w:szCs w:val="24"/>
        </w:rPr>
        <w:t>Cílem této kapitoly je seznámit studenta s problematikou sociální politiky, jejími strukturami a provázanosti na zdravotní a sociální služby.</w:t>
      </w:r>
    </w:p>
    <w:p w14:paraId="1D1B4B69" w14:textId="77777777" w:rsidR="00EF59AC" w:rsidRPr="006A7AD8" w:rsidRDefault="00EF59AC" w:rsidP="00884B10">
      <w:pPr>
        <w:spacing w:line="360" w:lineRule="auto"/>
        <w:contextualSpacing/>
        <w:jc w:val="both"/>
        <w:rPr>
          <w:sz w:val="24"/>
          <w:szCs w:val="24"/>
        </w:rPr>
      </w:pPr>
    </w:p>
    <w:p w14:paraId="55361E44" w14:textId="18C20447" w:rsidR="00EF59AC" w:rsidRPr="006A7AD8" w:rsidRDefault="00EF59AC" w:rsidP="00884B10">
      <w:pPr>
        <w:spacing w:line="360" w:lineRule="auto"/>
        <w:contextualSpacing/>
        <w:jc w:val="both"/>
        <w:rPr>
          <w:sz w:val="24"/>
          <w:szCs w:val="24"/>
        </w:rPr>
      </w:pPr>
      <w:r w:rsidRPr="006A7AD8">
        <w:rPr>
          <w:sz w:val="24"/>
          <w:szCs w:val="24"/>
        </w:rPr>
        <w:t>Pro prostudování se bude student orientovat:</w:t>
      </w:r>
    </w:p>
    <w:p w14:paraId="662ACC64" w14:textId="3A112BDF" w:rsidR="00EF59AC" w:rsidRPr="006A7AD8" w:rsidRDefault="00EF59AC" w:rsidP="00682AC4">
      <w:pPr>
        <w:pStyle w:val="Odstavecseseznamem"/>
        <w:numPr>
          <w:ilvl w:val="0"/>
          <w:numId w:val="64"/>
        </w:numPr>
        <w:spacing w:line="360" w:lineRule="auto"/>
        <w:contextualSpacing/>
        <w:jc w:val="both"/>
        <w:rPr>
          <w:sz w:val="24"/>
          <w:szCs w:val="24"/>
        </w:rPr>
      </w:pPr>
      <w:r w:rsidRPr="006A7AD8">
        <w:rPr>
          <w:sz w:val="24"/>
          <w:szCs w:val="24"/>
        </w:rPr>
        <w:t>Co je sociální politika a její vazby na zdravotní a sociální služby</w:t>
      </w:r>
    </w:p>
    <w:p w14:paraId="3FCCDE75" w14:textId="093C8C6E" w:rsidR="00EF59AC" w:rsidRPr="006A7AD8" w:rsidRDefault="00EF59AC" w:rsidP="00682AC4">
      <w:pPr>
        <w:pStyle w:val="Odstavecseseznamem"/>
        <w:numPr>
          <w:ilvl w:val="0"/>
          <w:numId w:val="64"/>
        </w:numPr>
        <w:spacing w:line="360" w:lineRule="auto"/>
        <w:contextualSpacing/>
        <w:jc w:val="both"/>
        <w:rPr>
          <w:sz w:val="24"/>
          <w:szCs w:val="24"/>
        </w:rPr>
      </w:pPr>
      <w:r w:rsidRPr="006A7AD8">
        <w:rPr>
          <w:sz w:val="24"/>
          <w:szCs w:val="24"/>
        </w:rPr>
        <w:t>Principy sociální politiky</w:t>
      </w:r>
    </w:p>
    <w:p w14:paraId="72E4073D" w14:textId="63B4C828" w:rsidR="00EF59AC" w:rsidRPr="006A7AD8" w:rsidRDefault="00EF59AC" w:rsidP="00682AC4">
      <w:pPr>
        <w:pStyle w:val="Odstavecseseznamem"/>
        <w:numPr>
          <w:ilvl w:val="0"/>
          <w:numId w:val="64"/>
        </w:numPr>
        <w:spacing w:line="360" w:lineRule="auto"/>
        <w:contextualSpacing/>
        <w:jc w:val="both"/>
        <w:rPr>
          <w:sz w:val="24"/>
          <w:szCs w:val="24"/>
        </w:rPr>
      </w:pPr>
      <w:r w:rsidRPr="006A7AD8">
        <w:rPr>
          <w:sz w:val="24"/>
          <w:szCs w:val="24"/>
        </w:rPr>
        <w:t>Modely sociálních politik</w:t>
      </w:r>
    </w:p>
    <w:p w14:paraId="296F9221" w14:textId="7B15EF8E" w:rsidR="00EF59AC" w:rsidRPr="006A7AD8" w:rsidRDefault="00EF59AC" w:rsidP="00682AC4">
      <w:pPr>
        <w:pStyle w:val="Odstavecseseznamem"/>
        <w:numPr>
          <w:ilvl w:val="0"/>
          <w:numId w:val="64"/>
        </w:numPr>
        <w:spacing w:line="360" w:lineRule="auto"/>
        <w:contextualSpacing/>
        <w:jc w:val="both"/>
        <w:rPr>
          <w:sz w:val="24"/>
          <w:szCs w:val="24"/>
        </w:rPr>
      </w:pPr>
      <w:r w:rsidRPr="006A7AD8">
        <w:rPr>
          <w:sz w:val="24"/>
          <w:szCs w:val="24"/>
        </w:rPr>
        <w:t>Komparace zdravotních a sociálních služeb</w:t>
      </w:r>
    </w:p>
    <w:p w14:paraId="118B541F" w14:textId="77777777" w:rsidR="0067431A" w:rsidRPr="006A7AD8" w:rsidRDefault="0067431A" w:rsidP="00823AD2">
      <w:pPr>
        <w:pStyle w:val="Nadpis2"/>
        <w:rPr>
          <w:rFonts w:ascii="Times New Roman" w:hAnsi="Times New Roman" w:cs="Times New Roman"/>
          <w:sz w:val="24"/>
          <w:szCs w:val="24"/>
        </w:rPr>
      </w:pPr>
      <w:bookmarkStart w:id="1" w:name="_Toc63416569"/>
      <w:bookmarkStart w:id="2" w:name="_Toc67723766"/>
      <w:r w:rsidRPr="006A7AD8">
        <w:rPr>
          <w:rFonts w:ascii="Times New Roman" w:hAnsi="Times New Roman" w:cs="Times New Roman"/>
          <w:sz w:val="24"/>
          <w:szCs w:val="24"/>
        </w:rPr>
        <w:t>Sociální politika jako kontext sociální práce</w:t>
      </w:r>
      <w:bookmarkEnd w:id="1"/>
      <w:bookmarkEnd w:id="2"/>
    </w:p>
    <w:p w14:paraId="2926D446" w14:textId="77777777" w:rsidR="0067431A" w:rsidRPr="006A7AD8" w:rsidRDefault="0067431A" w:rsidP="00FF2329">
      <w:pPr>
        <w:pStyle w:val="Nadpis3"/>
        <w:spacing w:line="360" w:lineRule="auto"/>
        <w:rPr>
          <w:rFonts w:ascii="Times New Roman" w:hAnsi="Times New Roman" w:cs="Times New Roman"/>
          <w:sz w:val="24"/>
          <w:szCs w:val="24"/>
        </w:rPr>
      </w:pPr>
      <w:bookmarkStart w:id="3" w:name="_Toc63416570"/>
      <w:bookmarkStart w:id="4" w:name="_Toc67723767"/>
      <w:r w:rsidRPr="006A7AD8">
        <w:rPr>
          <w:rFonts w:ascii="Times New Roman" w:hAnsi="Times New Roman" w:cs="Times New Roman"/>
          <w:sz w:val="24"/>
          <w:szCs w:val="24"/>
        </w:rPr>
        <w:t>sociální politika</w:t>
      </w:r>
      <w:bookmarkEnd w:id="3"/>
      <w:bookmarkEnd w:id="4"/>
    </w:p>
    <w:p w14:paraId="51AA3EF2" w14:textId="4660B963" w:rsidR="0067431A" w:rsidRPr="006A7AD8" w:rsidRDefault="0067431A" w:rsidP="00FF2329">
      <w:pPr>
        <w:spacing w:line="360" w:lineRule="auto"/>
        <w:ind w:firstLine="708"/>
        <w:rPr>
          <w:sz w:val="24"/>
          <w:szCs w:val="24"/>
        </w:rPr>
      </w:pPr>
      <w:r w:rsidRPr="006A7AD8">
        <w:rPr>
          <w:b/>
          <w:bCs/>
          <w:sz w:val="24"/>
          <w:szCs w:val="24"/>
        </w:rPr>
        <w:t>Sociální politika</w:t>
      </w:r>
      <w:r w:rsidRPr="006A7AD8">
        <w:rPr>
          <w:sz w:val="24"/>
          <w:szCs w:val="24"/>
        </w:rPr>
        <w:t xml:space="preserve"> </w:t>
      </w:r>
      <w:r w:rsidR="00A2482B" w:rsidRPr="006A7AD8">
        <w:rPr>
          <w:sz w:val="24"/>
          <w:szCs w:val="24"/>
        </w:rPr>
        <w:t xml:space="preserve">tím máme na </w:t>
      </w:r>
      <w:proofErr w:type="gramStart"/>
      <w:r w:rsidR="00A2482B" w:rsidRPr="006A7AD8">
        <w:rPr>
          <w:sz w:val="24"/>
          <w:szCs w:val="24"/>
        </w:rPr>
        <w:t>mysli -</w:t>
      </w:r>
      <w:r w:rsidR="00A2482B" w:rsidRPr="006A7AD8">
        <w:rPr>
          <w:b/>
          <w:bCs/>
          <w:sz w:val="24"/>
          <w:szCs w:val="24"/>
        </w:rPr>
        <w:t xml:space="preserve"> </w:t>
      </w:r>
      <w:r w:rsidRPr="006A7AD8">
        <w:rPr>
          <w:sz w:val="24"/>
          <w:szCs w:val="24"/>
        </w:rPr>
        <w:t>konkrétním</w:t>
      </w:r>
      <w:proofErr w:type="gramEnd"/>
      <w:r w:rsidRPr="006A7AD8">
        <w:rPr>
          <w:sz w:val="24"/>
          <w:szCs w:val="24"/>
        </w:rPr>
        <w:t xml:space="preserve"> jednáním státu a ostatních subjektů, kterým</w:t>
      </w:r>
      <w:r w:rsidR="00A2482B" w:rsidRPr="006A7AD8">
        <w:rPr>
          <w:sz w:val="24"/>
          <w:szCs w:val="24"/>
        </w:rPr>
        <w:t>i</w:t>
      </w:r>
      <w:r w:rsidRPr="006A7AD8">
        <w:rPr>
          <w:sz w:val="24"/>
          <w:szCs w:val="24"/>
        </w:rPr>
        <w:t xml:space="preserve"> je ovlivňována</w:t>
      </w:r>
      <w:r w:rsidR="00A2482B" w:rsidRPr="006A7AD8">
        <w:rPr>
          <w:sz w:val="24"/>
          <w:szCs w:val="24"/>
        </w:rPr>
        <w:t>, rozvíjena a stabilizovaná</w:t>
      </w:r>
      <w:r w:rsidRPr="006A7AD8">
        <w:rPr>
          <w:sz w:val="24"/>
          <w:szCs w:val="24"/>
        </w:rPr>
        <w:t xml:space="preserve"> sociální sféra společnosti. Veškerá sociální práce</w:t>
      </w:r>
      <w:r w:rsidR="00A2482B" w:rsidRPr="006A7AD8">
        <w:rPr>
          <w:sz w:val="24"/>
          <w:szCs w:val="24"/>
        </w:rPr>
        <w:t>, zdravotní politika</w:t>
      </w:r>
      <w:r w:rsidR="00355BFC">
        <w:rPr>
          <w:sz w:val="24"/>
          <w:szCs w:val="24"/>
        </w:rPr>
        <w:t xml:space="preserve"> </w:t>
      </w:r>
      <w:r w:rsidR="00A2482B" w:rsidRPr="006A7AD8">
        <w:rPr>
          <w:sz w:val="24"/>
          <w:szCs w:val="24"/>
        </w:rPr>
        <w:t xml:space="preserve">(služby, pojištění </w:t>
      </w:r>
      <w:proofErr w:type="spellStart"/>
      <w:r w:rsidR="00A2482B" w:rsidRPr="006A7AD8">
        <w:rPr>
          <w:sz w:val="24"/>
          <w:szCs w:val="24"/>
        </w:rPr>
        <w:t>atd</w:t>
      </w:r>
      <w:proofErr w:type="spellEnd"/>
      <w:r w:rsidR="00A2482B" w:rsidRPr="006A7AD8">
        <w:rPr>
          <w:sz w:val="24"/>
          <w:szCs w:val="24"/>
        </w:rPr>
        <w:t>), vzdělávací politika</w:t>
      </w:r>
      <w:r w:rsidRPr="006A7AD8">
        <w:rPr>
          <w:sz w:val="24"/>
          <w:szCs w:val="24"/>
        </w:rPr>
        <w:t xml:space="preserve"> –, probíh</w:t>
      </w:r>
      <w:r w:rsidR="00A2482B" w:rsidRPr="006A7AD8">
        <w:rPr>
          <w:sz w:val="24"/>
          <w:szCs w:val="24"/>
        </w:rPr>
        <w:t>ají</w:t>
      </w:r>
      <w:r w:rsidRPr="006A7AD8">
        <w:rPr>
          <w:sz w:val="24"/>
          <w:szCs w:val="24"/>
        </w:rPr>
        <w:t xml:space="preserve"> na úrovni sociální politiky. Sociální politika je</w:t>
      </w:r>
      <w:r w:rsidR="00A2482B" w:rsidRPr="006A7AD8">
        <w:rPr>
          <w:sz w:val="24"/>
          <w:szCs w:val="24"/>
        </w:rPr>
        <w:t xml:space="preserve"> tedy</w:t>
      </w:r>
      <w:r w:rsidRPr="006A7AD8">
        <w:rPr>
          <w:sz w:val="24"/>
          <w:szCs w:val="24"/>
        </w:rPr>
        <w:t xml:space="preserve"> složena z několika základních politik: sociální, zdravotní, rodinná, bytová. </w:t>
      </w:r>
      <w:r w:rsidR="00A2482B" w:rsidRPr="006A7AD8">
        <w:rPr>
          <w:sz w:val="24"/>
          <w:szCs w:val="24"/>
        </w:rPr>
        <w:t>My se budeme pohybovat především na úrovni sociální a zdravotní politiky.</w:t>
      </w:r>
    </w:p>
    <w:p w14:paraId="0B3DA8A1" w14:textId="25E45F35" w:rsidR="0067431A" w:rsidRPr="006A7AD8" w:rsidRDefault="0067431A" w:rsidP="00FF2329">
      <w:pPr>
        <w:spacing w:line="360" w:lineRule="auto"/>
        <w:rPr>
          <w:sz w:val="24"/>
          <w:szCs w:val="24"/>
          <w:u w:val="single"/>
        </w:rPr>
      </w:pPr>
      <w:r w:rsidRPr="006A7AD8">
        <w:rPr>
          <w:sz w:val="24"/>
          <w:szCs w:val="24"/>
          <w:u w:val="single"/>
        </w:rPr>
        <w:t>Principy sociální politiky</w:t>
      </w:r>
      <w:r w:rsidR="00A2482B" w:rsidRPr="006A7AD8">
        <w:rPr>
          <w:sz w:val="24"/>
          <w:szCs w:val="24"/>
          <w:u w:val="single"/>
        </w:rPr>
        <w:t>, které jsou všeobecně dané a uznávané</w:t>
      </w:r>
      <w:r w:rsidRPr="006A7AD8">
        <w:rPr>
          <w:sz w:val="24"/>
          <w:szCs w:val="24"/>
          <w:u w:val="single"/>
        </w:rPr>
        <w:t>:</w:t>
      </w:r>
    </w:p>
    <w:p w14:paraId="577ACC61" w14:textId="12878177" w:rsidR="0067431A" w:rsidRPr="006A7AD8" w:rsidRDefault="0067431A" w:rsidP="00FF2329">
      <w:pPr>
        <w:numPr>
          <w:ilvl w:val="0"/>
          <w:numId w:val="2"/>
        </w:numPr>
        <w:spacing w:line="360" w:lineRule="auto"/>
        <w:ind w:left="709"/>
        <w:jc w:val="both"/>
        <w:rPr>
          <w:sz w:val="24"/>
          <w:szCs w:val="24"/>
        </w:rPr>
      </w:pPr>
      <w:r w:rsidRPr="006A7AD8">
        <w:rPr>
          <w:sz w:val="24"/>
          <w:szCs w:val="24"/>
        </w:rPr>
        <w:t>sociální spravedlnost</w:t>
      </w:r>
    </w:p>
    <w:p w14:paraId="737E7BA8" w14:textId="526797ED" w:rsidR="00A2482B" w:rsidRPr="006A7AD8" w:rsidRDefault="00A2482B" w:rsidP="00FF2329">
      <w:pPr>
        <w:numPr>
          <w:ilvl w:val="0"/>
          <w:numId w:val="2"/>
        </w:numPr>
        <w:spacing w:line="360" w:lineRule="auto"/>
        <w:ind w:left="709"/>
        <w:jc w:val="both"/>
        <w:rPr>
          <w:sz w:val="24"/>
          <w:szCs w:val="24"/>
        </w:rPr>
      </w:pPr>
      <w:r w:rsidRPr="006A7AD8">
        <w:rPr>
          <w:sz w:val="24"/>
          <w:szCs w:val="24"/>
        </w:rPr>
        <w:t>sociální solidarita</w:t>
      </w:r>
    </w:p>
    <w:p w14:paraId="10C3938D" w14:textId="77777777" w:rsidR="0067431A" w:rsidRPr="006A7AD8" w:rsidRDefault="0067431A" w:rsidP="00FF2329">
      <w:pPr>
        <w:numPr>
          <w:ilvl w:val="0"/>
          <w:numId w:val="2"/>
        </w:numPr>
        <w:spacing w:line="360" w:lineRule="auto"/>
        <w:ind w:left="709"/>
        <w:jc w:val="both"/>
        <w:rPr>
          <w:sz w:val="24"/>
          <w:szCs w:val="24"/>
        </w:rPr>
      </w:pPr>
      <w:r w:rsidRPr="006A7AD8">
        <w:rPr>
          <w:sz w:val="24"/>
          <w:szCs w:val="24"/>
        </w:rPr>
        <w:t>princip subsidiarity</w:t>
      </w:r>
    </w:p>
    <w:p w14:paraId="3A005540" w14:textId="77777777" w:rsidR="0067431A" w:rsidRPr="006A7AD8" w:rsidRDefault="0067431A" w:rsidP="00FF2329">
      <w:pPr>
        <w:numPr>
          <w:ilvl w:val="0"/>
          <w:numId w:val="2"/>
        </w:numPr>
        <w:spacing w:line="360" w:lineRule="auto"/>
        <w:ind w:left="709"/>
        <w:jc w:val="both"/>
        <w:rPr>
          <w:sz w:val="24"/>
          <w:szCs w:val="24"/>
        </w:rPr>
      </w:pPr>
      <w:r w:rsidRPr="006A7AD8">
        <w:rPr>
          <w:sz w:val="24"/>
          <w:szCs w:val="24"/>
        </w:rPr>
        <w:t>princip participace</w:t>
      </w:r>
    </w:p>
    <w:p w14:paraId="39D3479A" w14:textId="6B559113" w:rsidR="0067431A" w:rsidRPr="006A7AD8" w:rsidRDefault="00A2482B" w:rsidP="00FF2329">
      <w:pPr>
        <w:spacing w:line="360" w:lineRule="auto"/>
        <w:ind w:firstLine="708"/>
        <w:rPr>
          <w:sz w:val="24"/>
          <w:szCs w:val="24"/>
        </w:rPr>
      </w:pPr>
      <w:r w:rsidRPr="006A7AD8">
        <w:rPr>
          <w:sz w:val="24"/>
          <w:szCs w:val="24"/>
        </w:rPr>
        <w:t xml:space="preserve">principy v rámci dopadu na zdravotní politiku se budeme zabývat ještě později. </w:t>
      </w:r>
      <w:r w:rsidR="0067431A" w:rsidRPr="006A7AD8">
        <w:rPr>
          <w:sz w:val="24"/>
          <w:szCs w:val="24"/>
        </w:rPr>
        <w:t>Vznik sociální politiky a základního sociálního systému je tedy logickým důsledkem, který chrání pracovní sílu a rodinu.</w:t>
      </w:r>
      <w:r w:rsidRPr="006A7AD8">
        <w:rPr>
          <w:sz w:val="24"/>
          <w:szCs w:val="24"/>
        </w:rPr>
        <w:t xml:space="preserve"> Z tohoto důvodu je její šíře tak velká.</w:t>
      </w:r>
    </w:p>
    <w:p w14:paraId="796EA021" w14:textId="77777777" w:rsidR="0067431A" w:rsidRPr="006A7AD8" w:rsidRDefault="0067431A" w:rsidP="00FF2329">
      <w:pPr>
        <w:pStyle w:val="Nadpis2"/>
        <w:spacing w:line="360" w:lineRule="auto"/>
        <w:rPr>
          <w:rFonts w:ascii="Times New Roman" w:hAnsi="Times New Roman" w:cs="Times New Roman"/>
          <w:sz w:val="24"/>
          <w:szCs w:val="24"/>
        </w:rPr>
      </w:pPr>
      <w:bookmarkStart w:id="5" w:name="_Toc49723718"/>
      <w:bookmarkStart w:id="6" w:name="_Toc63416571"/>
      <w:bookmarkStart w:id="7" w:name="_Toc67723768"/>
      <w:r w:rsidRPr="006A7AD8">
        <w:rPr>
          <w:rFonts w:ascii="Times New Roman" w:hAnsi="Times New Roman" w:cs="Times New Roman"/>
          <w:sz w:val="24"/>
          <w:szCs w:val="24"/>
        </w:rPr>
        <w:lastRenderedPageBreak/>
        <w:t>Postoje státu k sociální politice</w:t>
      </w:r>
      <w:bookmarkEnd w:id="5"/>
      <w:bookmarkEnd w:id="6"/>
      <w:bookmarkEnd w:id="7"/>
      <w:r w:rsidRPr="006A7AD8">
        <w:rPr>
          <w:rFonts w:ascii="Times New Roman" w:hAnsi="Times New Roman" w:cs="Times New Roman"/>
          <w:sz w:val="24"/>
          <w:szCs w:val="24"/>
        </w:rPr>
        <w:t xml:space="preserve"> </w:t>
      </w:r>
    </w:p>
    <w:p w14:paraId="2402133E" w14:textId="3FCEDE09" w:rsidR="0067431A" w:rsidRPr="006A7AD8" w:rsidRDefault="0067431A" w:rsidP="00FF2329">
      <w:pPr>
        <w:spacing w:line="360" w:lineRule="auto"/>
        <w:ind w:firstLine="708"/>
        <w:rPr>
          <w:sz w:val="24"/>
          <w:szCs w:val="24"/>
        </w:rPr>
      </w:pPr>
      <w:r w:rsidRPr="006A7AD8">
        <w:rPr>
          <w:sz w:val="24"/>
          <w:szCs w:val="24"/>
        </w:rPr>
        <w:t>Sociální práce</w:t>
      </w:r>
      <w:r w:rsidR="00A2482B" w:rsidRPr="006A7AD8">
        <w:rPr>
          <w:sz w:val="24"/>
          <w:szCs w:val="24"/>
        </w:rPr>
        <w:t xml:space="preserve">, zdravotní politika </w:t>
      </w:r>
      <w:r w:rsidRPr="006A7AD8">
        <w:rPr>
          <w:sz w:val="24"/>
          <w:szCs w:val="24"/>
        </w:rPr>
        <w:t xml:space="preserve">práce </w:t>
      </w:r>
      <w:r w:rsidR="00A2482B" w:rsidRPr="006A7AD8">
        <w:rPr>
          <w:sz w:val="24"/>
          <w:szCs w:val="24"/>
        </w:rPr>
        <w:t>a práce v těchto systémech</w:t>
      </w:r>
      <w:r w:rsidRPr="006A7AD8">
        <w:rPr>
          <w:sz w:val="24"/>
          <w:szCs w:val="24"/>
        </w:rPr>
        <w:t xml:space="preserve"> je definována postoji </w:t>
      </w:r>
      <w:r w:rsidR="00A2482B" w:rsidRPr="006A7AD8">
        <w:rPr>
          <w:sz w:val="24"/>
          <w:szCs w:val="24"/>
        </w:rPr>
        <w:t xml:space="preserve">státu a jednotlivých ministerstev </w:t>
      </w:r>
      <w:r w:rsidRPr="006A7AD8">
        <w:rPr>
          <w:sz w:val="24"/>
          <w:szCs w:val="24"/>
        </w:rPr>
        <w:t>k pomoci jako takové. Tyto postoje se mohou – a zpravidla se i tak děje – měnit v průběhu času v závislosti na naší měnící se životní zkušenosti, novým vědomostem, měnící se skupinou našich klientů</w:t>
      </w:r>
      <w:r w:rsidR="00A2482B" w:rsidRPr="006A7AD8">
        <w:rPr>
          <w:sz w:val="24"/>
          <w:szCs w:val="24"/>
        </w:rPr>
        <w:t xml:space="preserve"> či pacientů</w:t>
      </w:r>
      <w:r w:rsidRPr="006A7AD8">
        <w:rPr>
          <w:sz w:val="24"/>
          <w:szCs w:val="24"/>
        </w:rPr>
        <w:t>. Principiální postoje jsou zároveň významně ovlivněny i postoji politické moci k pomoci potřebným či sledování sociálního smíru ve společnosti. Tyto postoje mohou být trojí:</w:t>
      </w:r>
    </w:p>
    <w:p w14:paraId="7EA8F1BC" w14:textId="77777777" w:rsidR="0067431A" w:rsidRPr="006A7AD8" w:rsidRDefault="0067431A" w:rsidP="00FF2329">
      <w:pPr>
        <w:numPr>
          <w:ilvl w:val="0"/>
          <w:numId w:val="3"/>
        </w:numPr>
        <w:spacing w:line="360" w:lineRule="auto"/>
        <w:jc w:val="both"/>
        <w:rPr>
          <w:sz w:val="24"/>
          <w:szCs w:val="24"/>
        </w:rPr>
      </w:pPr>
      <w:r w:rsidRPr="006A7AD8">
        <w:rPr>
          <w:b/>
          <w:sz w:val="24"/>
          <w:szCs w:val="24"/>
        </w:rPr>
        <w:t>Uniformita (totalita)</w:t>
      </w:r>
      <w:r w:rsidRPr="006A7AD8">
        <w:rPr>
          <w:sz w:val="24"/>
          <w:szCs w:val="24"/>
        </w:rPr>
        <w:t xml:space="preserve"> - Znakem tohoto postupu je sociální kontrola – fašismu, komunismus. Modely a zdravotní sociální práce založené na kontrole – povinná očkování.</w:t>
      </w:r>
    </w:p>
    <w:p w14:paraId="324EACB0" w14:textId="77777777" w:rsidR="0067431A" w:rsidRPr="006A7AD8" w:rsidRDefault="0067431A" w:rsidP="00FF2329">
      <w:pPr>
        <w:numPr>
          <w:ilvl w:val="0"/>
          <w:numId w:val="3"/>
        </w:numPr>
        <w:spacing w:line="360" w:lineRule="auto"/>
        <w:jc w:val="both"/>
        <w:rPr>
          <w:sz w:val="24"/>
          <w:szCs w:val="24"/>
        </w:rPr>
      </w:pPr>
      <w:r w:rsidRPr="006A7AD8">
        <w:rPr>
          <w:b/>
          <w:sz w:val="24"/>
          <w:szCs w:val="24"/>
        </w:rPr>
        <w:t>Bezmezná tolerance</w:t>
      </w:r>
      <w:r w:rsidRPr="006A7AD8">
        <w:rPr>
          <w:sz w:val="24"/>
          <w:szCs w:val="24"/>
        </w:rPr>
        <w:t xml:space="preserve"> – anarchie – tento proces nezřídka probíhá v situacích, kdy máme přesvědčení, že lidská práva mají přednost před povinnostmi. V rámci tohoto přístupu znevýhodňujeme funkční struktury sociální společnosti na úkor potřebných. Jedná se zvláštní anarchistický postoj, který je výsledkem sociální práce orientované především na sociální podporu – </w:t>
      </w:r>
      <w:proofErr w:type="spellStart"/>
      <w:r w:rsidRPr="006A7AD8">
        <w:rPr>
          <w:sz w:val="24"/>
          <w:szCs w:val="24"/>
        </w:rPr>
        <w:t>antiopresivní</w:t>
      </w:r>
      <w:proofErr w:type="spellEnd"/>
      <w:r w:rsidRPr="006A7AD8">
        <w:rPr>
          <w:sz w:val="24"/>
          <w:szCs w:val="24"/>
        </w:rPr>
        <w:t xml:space="preserve"> a emancipační teorie dotažené ad absurdum.</w:t>
      </w:r>
    </w:p>
    <w:p w14:paraId="0F43AB4A" w14:textId="77777777" w:rsidR="0067431A" w:rsidRPr="006A7AD8" w:rsidRDefault="0067431A" w:rsidP="00FF2329">
      <w:pPr>
        <w:numPr>
          <w:ilvl w:val="0"/>
          <w:numId w:val="3"/>
        </w:numPr>
        <w:spacing w:line="360" w:lineRule="auto"/>
        <w:jc w:val="both"/>
        <w:rPr>
          <w:sz w:val="24"/>
          <w:szCs w:val="24"/>
        </w:rPr>
      </w:pPr>
      <w:r w:rsidRPr="006A7AD8">
        <w:rPr>
          <w:b/>
          <w:sz w:val="24"/>
          <w:szCs w:val="24"/>
        </w:rPr>
        <w:t>Demokratizace</w:t>
      </w:r>
      <w:r w:rsidRPr="006A7AD8">
        <w:rPr>
          <w:sz w:val="24"/>
          <w:szCs w:val="24"/>
        </w:rPr>
        <w:t xml:space="preserve"> – jedná se o praktické dopady dilemat sociální práce. Je to umění vybalancovat – spojit – dva předešlé principiální postoje – anarchii a totalitu. </w:t>
      </w:r>
    </w:p>
    <w:p w14:paraId="320EF712" w14:textId="77777777" w:rsidR="0067431A" w:rsidRPr="006A7AD8" w:rsidRDefault="0067431A" w:rsidP="00FF2329">
      <w:pPr>
        <w:numPr>
          <w:ilvl w:val="0"/>
          <w:numId w:val="3"/>
        </w:numPr>
        <w:spacing w:line="360" w:lineRule="auto"/>
        <w:jc w:val="both"/>
        <w:rPr>
          <w:sz w:val="24"/>
          <w:szCs w:val="24"/>
        </w:rPr>
      </w:pPr>
      <w:r w:rsidRPr="006A7AD8">
        <w:rPr>
          <w:b/>
          <w:sz w:val="24"/>
          <w:szCs w:val="24"/>
        </w:rPr>
        <w:t xml:space="preserve">Proces změn těchto postojů – </w:t>
      </w:r>
      <w:r w:rsidRPr="006A7AD8">
        <w:rPr>
          <w:sz w:val="24"/>
          <w:szCs w:val="24"/>
        </w:rPr>
        <w:t xml:space="preserve">v historickém kontextu, může konkrétní společnost začít na kterémkoliv z těchto uvedených 3 postojů. </w:t>
      </w:r>
    </w:p>
    <w:p w14:paraId="0329486E" w14:textId="77777777" w:rsidR="0067431A" w:rsidRPr="006A7AD8" w:rsidRDefault="0067431A" w:rsidP="00FF2329">
      <w:pPr>
        <w:spacing w:line="360" w:lineRule="auto"/>
        <w:ind w:firstLine="708"/>
        <w:jc w:val="both"/>
        <w:rPr>
          <w:sz w:val="24"/>
          <w:szCs w:val="24"/>
        </w:rPr>
      </w:pPr>
      <w:r w:rsidRPr="006A7AD8">
        <w:rPr>
          <w:sz w:val="24"/>
          <w:szCs w:val="24"/>
        </w:rPr>
        <w:t xml:space="preserve">Sociální smír jako jeden z cílů sociální politiky, je sám v sobě pozitivní. Jeho slabinou je spíše problém politického přístupu, nikoliv státnického. </w:t>
      </w:r>
    </w:p>
    <w:p w14:paraId="61CC6419" w14:textId="77777777" w:rsidR="0067431A" w:rsidRPr="006A7AD8" w:rsidRDefault="0067431A" w:rsidP="00FF2329">
      <w:pPr>
        <w:pStyle w:val="Nadpis2"/>
        <w:spacing w:line="360" w:lineRule="auto"/>
        <w:rPr>
          <w:rFonts w:ascii="Times New Roman" w:hAnsi="Times New Roman" w:cs="Times New Roman"/>
          <w:sz w:val="24"/>
          <w:szCs w:val="24"/>
        </w:rPr>
      </w:pPr>
      <w:bookmarkStart w:id="8" w:name="_Toc63416572"/>
      <w:bookmarkStart w:id="9" w:name="_Toc67723769"/>
      <w:r w:rsidRPr="006A7AD8">
        <w:rPr>
          <w:rFonts w:ascii="Times New Roman" w:hAnsi="Times New Roman" w:cs="Times New Roman"/>
          <w:sz w:val="24"/>
          <w:szCs w:val="24"/>
        </w:rPr>
        <w:t>Zdravotní péče v rámci sociální politiky</w:t>
      </w:r>
      <w:bookmarkEnd w:id="8"/>
      <w:bookmarkEnd w:id="9"/>
    </w:p>
    <w:p w14:paraId="7928FF81" w14:textId="77777777" w:rsidR="0067431A" w:rsidRPr="006A7AD8" w:rsidRDefault="0067431A" w:rsidP="00FF2329">
      <w:pPr>
        <w:pStyle w:val="Nadpis3"/>
        <w:spacing w:line="360" w:lineRule="auto"/>
        <w:rPr>
          <w:rFonts w:ascii="Times New Roman" w:hAnsi="Times New Roman" w:cs="Times New Roman"/>
          <w:sz w:val="24"/>
          <w:szCs w:val="24"/>
        </w:rPr>
      </w:pPr>
      <w:bookmarkStart w:id="10" w:name="_Toc63416573"/>
      <w:bookmarkStart w:id="11" w:name="_Toc67723770"/>
      <w:r w:rsidRPr="006A7AD8">
        <w:rPr>
          <w:rFonts w:ascii="Times New Roman" w:hAnsi="Times New Roman" w:cs="Times New Roman"/>
          <w:sz w:val="24"/>
          <w:szCs w:val="24"/>
        </w:rPr>
        <w:t>základní terminologie</w:t>
      </w:r>
      <w:bookmarkEnd w:id="10"/>
      <w:bookmarkEnd w:id="11"/>
    </w:p>
    <w:p w14:paraId="34DEE256" w14:textId="4CFFD5F1" w:rsidR="0067431A" w:rsidRPr="006A7AD8" w:rsidRDefault="0067431A" w:rsidP="00FF2329">
      <w:pPr>
        <w:pStyle w:val="Tlotextu"/>
        <w:spacing w:line="360" w:lineRule="auto"/>
        <w:rPr>
          <w:rFonts w:cs="Times New Roman"/>
          <w:szCs w:val="24"/>
        </w:rPr>
      </w:pPr>
      <w:r w:rsidRPr="006A7AD8">
        <w:rPr>
          <w:rFonts w:cs="Times New Roman"/>
          <w:szCs w:val="24"/>
        </w:rPr>
        <w:t>Zdravotní služby</w:t>
      </w:r>
      <w:r w:rsidR="00A2482B" w:rsidRPr="006A7AD8">
        <w:rPr>
          <w:rFonts w:cs="Times New Roman"/>
          <w:szCs w:val="24"/>
        </w:rPr>
        <w:t xml:space="preserve"> </w:t>
      </w:r>
      <w:r w:rsidRPr="006A7AD8">
        <w:rPr>
          <w:rFonts w:cs="Times New Roman"/>
          <w:szCs w:val="24"/>
        </w:rPr>
        <w:t xml:space="preserve">a výkon ošetřovatelské i léčebné praxe je úzce spjat se sociální politikou. Jsou zde nadefinované základní principy sociální politiky. Jedná se o principy, na které jsme si v českém prostředí zvykli, ale ve světovém měřítku nejsou samozřejmostí. V následující části se zaměříme právě na tyto rozdílnosti, které jsou důležité pro pochopení českých specifik v rámci výkonu zdravotních služeb především s dětským pacientem. </w:t>
      </w:r>
    </w:p>
    <w:p w14:paraId="659DDB6D" w14:textId="77777777" w:rsidR="0067431A" w:rsidRPr="006A7AD8" w:rsidRDefault="0067431A" w:rsidP="00FF2329">
      <w:pPr>
        <w:pStyle w:val="Nadpis3"/>
        <w:spacing w:line="360" w:lineRule="auto"/>
        <w:rPr>
          <w:rFonts w:ascii="Times New Roman" w:hAnsi="Times New Roman" w:cs="Times New Roman"/>
          <w:sz w:val="24"/>
          <w:szCs w:val="24"/>
        </w:rPr>
      </w:pPr>
      <w:bookmarkStart w:id="12" w:name="_Toc63416574"/>
      <w:bookmarkStart w:id="13" w:name="_Toc67723771"/>
      <w:r w:rsidRPr="006A7AD8">
        <w:rPr>
          <w:rFonts w:ascii="Times New Roman" w:hAnsi="Times New Roman" w:cs="Times New Roman"/>
          <w:sz w:val="24"/>
          <w:szCs w:val="24"/>
        </w:rPr>
        <w:lastRenderedPageBreak/>
        <w:t>principy sociální politiky aplikované v poskytování zdravotních služeb</w:t>
      </w:r>
      <w:bookmarkEnd w:id="12"/>
      <w:bookmarkEnd w:id="13"/>
    </w:p>
    <w:p w14:paraId="73F7CACC" w14:textId="77777777" w:rsidR="0067431A" w:rsidRPr="006A7AD8" w:rsidRDefault="0067431A" w:rsidP="00FF2329">
      <w:pPr>
        <w:numPr>
          <w:ilvl w:val="0"/>
          <w:numId w:val="2"/>
        </w:numPr>
        <w:spacing w:line="360" w:lineRule="auto"/>
        <w:ind w:left="709"/>
        <w:jc w:val="both"/>
        <w:rPr>
          <w:sz w:val="24"/>
          <w:szCs w:val="24"/>
        </w:rPr>
      </w:pPr>
      <w:r w:rsidRPr="006A7AD8">
        <w:rPr>
          <w:sz w:val="24"/>
          <w:szCs w:val="24"/>
        </w:rPr>
        <w:t>sociální spravedlnost – všichni máme právo na zdravotní péči. Jedná se jeden z principů sociálního státu. V praxi zdravotnického pracovníka se to může projevovat vztahem pacienta ke svému zdraví. Lékař a sestra jako opravář vozidla.</w:t>
      </w:r>
    </w:p>
    <w:p w14:paraId="042BEB06" w14:textId="77777777" w:rsidR="0067431A" w:rsidRPr="006A7AD8" w:rsidRDefault="0067431A" w:rsidP="00FF2329">
      <w:pPr>
        <w:numPr>
          <w:ilvl w:val="0"/>
          <w:numId w:val="2"/>
        </w:numPr>
        <w:spacing w:line="360" w:lineRule="auto"/>
        <w:ind w:left="709"/>
        <w:jc w:val="both"/>
        <w:rPr>
          <w:sz w:val="24"/>
          <w:szCs w:val="24"/>
        </w:rPr>
      </w:pPr>
      <w:r w:rsidRPr="006A7AD8">
        <w:rPr>
          <w:sz w:val="24"/>
          <w:szCs w:val="24"/>
        </w:rPr>
        <w:t>sociální solidarita – další z principů. Solidární jsou chudí s bohatými, zdraví s nemocnými. V českém právní řádu platí, že všichni máme právo na stejnou péči. Je to výjimka v celém světe. Tam spíše platí, že máte právo na péči, kterou si platíte. Spojenost s výše uvedeným principem – lékař a sestra nejsou opraváři, spolupodílejí se na aktivitě pacienta a na jeho péči o sebe.</w:t>
      </w:r>
    </w:p>
    <w:p w14:paraId="23E402D9" w14:textId="77777777" w:rsidR="0067431A" w:rsidRPr="006A7AD8" w:rsidRDefault="0067431A" w:rsidP="00FF2329">
      <w:pPr>
        <w:numPr>
          <w:ilvl w:val="0"/>
          <w:numId w:val="2"/>
        </w:numPr>
        <w:spacing w:line="360" w:lineRule="auto"/>
        <w:ind w:left="709"/>
        <w:jc w:val="both"/>
        <w:rPr>
          <w:sz w:val="24"/>
          <w:szCs w:val="24"/>
        </w:rPr>
      </w:pPr>
      <w:r w:rsidRPr="006A7AD8">
        <w:rPr>
          <w:sz w:val="24"/>
          <w:szCs w:val="24"/>
        </w:rPr>
        <w:t>princip subsidiarity – tento princip je spíše na úrovni nemocnic. Jsou okresní nemocnice s určitým stupněm péče, nad nimi jsou fakultní nemocnice, nad nimi specializované ústavy.</w:t>
      </w:r>
    </w:p>
    <w:p w14:paraId="7D4E051D" w14:textId="77777777" w:rsidR="0067431A" w:rsidRPr="006A7AD8" w:rsidRDefault="0067431A" w:rsidP="00FF2329">
      <w:pPr>
        <w:numPr>
          <w:ilvl w:val="0"/>
          <w:numId w:val="2"/>
        </w:numPr>
        <w:spacing w:line="360" w:lineRule="auto"/>
        <w:ind w:left="709"/>
        <w:jc w:val="both"/>
        <w:rPr>
          <w:sz w:val="24"/>
          <w:szCs w:val="24"/>
        </w:rPr>
      </w:pPr>
      <w:r w:rsidRPr="006A7AD8">
        <w:rPr>
          <w:sz w:val="24"/>
          <w:szCs w:val="24"/>
        </w:rPr>
        <w:t>princip participace – spoluúčast. Ta v českém systému moc nefunguje. Je úzce spojen s principem spravedlnosti a solidarity.</w:t>
      </w:r>
    </w:p>
    <w:p w14:paraId="352711E9" w14:textId="77777777" w:rsidR="0067431A" w:rsidRPr="006A7AD8" w:rsidRDefault="0067431A" w:rsidP="00FF2329">
      <w:pPr>
        <w:pStyle w:val="Nadpis3"/>
        <w:spacing w:line="360" w:lineRule="auto"/>
        <w:rPr>
          <w:rFonts w:ascii="Times New Roman" w:hAnsi="Times New Roman" w:cs="Times New Roman"/>
          <w:sz w:val="24"/>
          <w:szCs w:val="24"/>
        </w:rPr>
      </w:pPr>
      <w:bookmarkStart w:id="14" w:name="_Toc63416575"/>
      <w:bookmarkStart w:id="15" w:name="_Toc67723772"/>
      <w:r w:rsidRPr="006A7AD8">
        <w:rPr>
          <w:rFonts w:ascii="Times New Roman" w:hAnsi="Times New Roman" w:cs="Times New Roman"/>
          <w:sz w:val="24"/>
          <w:szCs w:val="24"/>
        </w:rPr>
        <w:t>úkoly zdravotních služeb</w:t>
      </w:r>
      <w:bookmarkEnd w:id="14"/>
      <w:bookmarkEnd w:id="15"/>
    </w:p>
    <w:p w14:paraId="36E6F289" w14:textId="77777777" w:rsidR="0067431A" w:rsidRPr="006A7AD8" w:rsidRDefault="0067431A" w:rsidP="00FF2329">
      <w:pPr>
        <w:pStyle w:val="Tlotextu"/>
        <w:spacing w:line="360" w:lineRule="auto"/>
        <w:rPr>
          <w:rFonts w:cs="Times New Roman"/>
          <w:szCs w:val="24"/>
        </w:rPr>
      </w:pPr>
      <w:r w:rsidRPr="006A7AD8">
        <w:rPr>
          <w:rFonts w:cs="Times New Roman"/>
          <w:szCs w:val="24"/>
        </w:rPr>
        <w:t>Úkoly zdravotních služeb v rámci sociální politiky je několik:</w:t>
      </w:r>
    </w:p>
    <w:p w14:paraId="54F331E8" w14:textId="77777777" w:rsidR="0067431A" w:rsidRPr="006A7AD8" w:rsidRDefault="0067431A" w:rsidP="00FF2329">
      <w:pPr>
        <w:pStyle w:val="Tlotextu"/>
        <w:numPr>
          <w:ilvl w:val="0"/>
          <w:numId w:val="4"/>
        </w:numPr>
        <w:spacing w:line="360" w:lineRule="auto"/>
        <w:rPr>
          <w:rFonts w:cs="Times New Roman"/>
          <w:szCs w:val="24"/>
        </w:rPr>
      </w:pPr>
      <w:r w:rsidRPr="006A7AD8">
        <w:rPr>
          <w:rFonts w:cs="Times New Roman"/>
          <w:szCs w:val="24"/>
        </w:rPr>
        <w:t>ochrana zdraví obyvatelstva – i třeba karanténa – hygienické stanice</w:t>
      </w:r>
    </w:p>
    <w:p w14:paraId="10CE7DB5" w14:textId="77777777" w:rsidR="0067431A" w:rsidRPr="006A7AD8" w:rsidRDefault="0067431A" w:rsidP="00FF2329">
      <w:pPr>
        <w:pStyle w:val="Tlotextu"/>
        <w:numPr>
          <w:ilvl w:val="0"/>
          <w:numId w:val="4"/>
        </w:numPr>
        <w:spacing w:line="360" w:lineRule="auto"/>
        <w:rPr>
          <w:rFonts w:cs="Times New Roman"/>
          <w:szCs w:val="24"/>
        </w:rPr>
      </w:pPr>
      <w:r w:rsidRPr="006A7AD8">
        <w:rPr>
          <w:rFonts w:cs="Times New Roman"/>
          <w:szCs w:val="24"/>
        </w:rPr>
        <w:t>samotná léčba nemocných</w:t>
      </w:r>
    </w:p>
    <w:p w14:paraId="5CB935DC" w14:textId="77777777" w:rsidR="0067431A" w:rsidRPr="006A7AD8" w:rsidRDefault="0067431A" w:rsidP="00FF2329">
      <w:pPr>
        <w:pStyle w:val="Tlotextu"/>
        <w:numPr>
          <w:ilvl w:val="0"/>
          <w:numId w:val="4"/>
        </w:numPr>
        <w:spacing w:line="360" w:lineRule="auto"/>
        <w:rPr>
          <w:rFonts w:cs="Times New Roman"/>
          <w:szCs w:val="24"/>
        </w:rPr>
      </w:pPr>
      <w:r w:rsidRPr="006A7AD8">
        <w:rPr>
          <w:rFonts w:cs="Times New Roman"/>
          <w:szCs w:val="24"/>
        </w:rPr>
        <w:t>edukace k preventivnímu chování obyvatelstva</w:t>
      </w:r>
    </w:p>
    <w:p w14:paraId="48542019" w14:textId="22432B8C" w:rsidR="0067431A" w:rsidRPr="006A7AD8" w:rsidRDefault="0067431A" w:rsidP="00FF2329">
      <w:pPr>
        <w:pStyle w:val="Tlotextu"/>
        <w:numPr>
          <w:ilvl w:val="0"/>
          <w:numId w:val="4"/>
        </w:numPr>
        <w:spacing w:line="360" w:lineRule="auto"/>
        <w:rPr>
          <w:rFonts w:cs="Times New Roman"/>
          <w:szCs w:val="24"/>
        </w:rPr>
      </w:pPr>
      <w:r w:rsidRPr="006A7AD8">
        <w:rPr>
          <w:rFonts w:cs="Times New Roman"/>
          <w:szCs w:val="24"/>
        </w:rPr>
        <w:t>IZS – připravenost na krizové situ</w:t>
      </w:r>
      <w:r w:rsidR="00A2482B" w:rsidRPr="006A7AD8">
        <w:rPr>
          <w:rFonts w:cs="Times New Roman"/>
          <w:szCs w:val="24"/>
        </w:rPr>
        <w:t>a</w:t>
      </w:r>
      <w:r w:rsidRPr="006A7AD8">
        <w:rPr>
          <w:rFonts w:cs="Times New Roman"/>
          <w:szCs w:val="24"/>
        </w:rPr>
        <w:t>ce</w:t>
      </w:r>
    </w:p>
    <w:p w14:paraId="5DBF02A3" w14:textId="77777777" w:rsidR="00BC58F8" w:rsidRPr="006A7AD8" w:rsidRDefault="00BC58F8" w:rsidP="00FF2329">
      <w:pPr>
        <w:pStyle w:val="Nadpis2"/>
        <w:spacing w:line="360" w:lineRule="auto"/>
        <w:rPr>
          <w:rFonts w:ascii="Times New Roman" w:hAnsi="Times New Roman" w:cs="Times New Roman"/>
          <w:sz w:val="24"/>
          <w:szCs w:val="24"/>
        </w:rPr>
      </w:pPr>
      <w:bookmarkStart w:id="16" w:name="_Toc67723773"/>
      <w:r w:rsidRPr="006A7AD8">
        <w:rPr>
          <w:rFonts w:ascii="Times New Roman" w:hAnsi="Times New Roman" w:cs="Times New Roman"/>
          <w:sz w:val="24"/>
          <w:szCs w:val="24"/>
        </w:rPr>
        <w:t>Zdravotní a sociální služby</w:t>
      </w:r>
      <w:bookmarkEnd w:id="16"/>
    </w:p>
    <w:p w14:paraId="0D6B56F4" w14:textId="294E0FDB" w:rsidR="00A2482B" w:rsidRPr="006A7AD8" w:rsidRDefault="00BC58F8" w:rsidP="00FF2329">
      <w:pPr>
        <w:spacing w:line="360" w:lineRule="auto"/>
        <w:ind w:firstLine="578"/>
        <w:rPr>
          <w:color w:val="262626"/>
          <w:sz w:val="24"/>
          <w:szCs w:val="24"/>
          <w:shd w:val="clear" w:color="auto" w:fill="FFFFFF"/>
        </w:rPr>
      </w:pPr>
      <w:r w:rsidRPr="006A7AD8">
        <w:rPr>
          <w:color w:val="262626"/>
          <w:sz w:val="24"/>
          <w:szCs w:val="24"/>
          <w:shd w:val="clear" w:color="auto" w:fill="FFFFFF"/>
        </w:rPr>
        <w:t xml:space="preserve">Domácí zdravotní péče je odborná zdravotnická péče hrazená ze zdravotního pojištění, kterou provádí zdravotní sestry. Pečovatelská služba je hrazena z prostředků klienta vč. příspěvků na péči a provádí jí pečovatelky. </w:t>
      </w:r>
      <w:r w:rsidR="00A2482B" w:rsidRPr="006A7AD8">
        <w:rPr>
          <w:color w:val="262626"/>
          <w:sz w:val="24"/>
          <w:szCs w:val="24"/>
          <w:shd w:val="clear" w:color="auto" w:fill="FFFFFF"/>
        </w:rPr>
        <w:t>Do pečovatelské služby patří nákupy, péče o domácnost, dovoz jídla, hygiena, doprovod k lékaři apod.</w:t>
      </w:r>
    </w:p>
    <w:p w14:paraId="03D502EE" w14:textId="30C806CE" w:rsidR="00BC58F8" w:rsidRPr="006A7AD8" w:rsidRDefault="00BC58F8" w:rsidP="00FF2329">
      <w:pPr>
        <w:spacing w:line="360" w:lineRule="auto"/>
        <w:ind w:firstLine="578"/>
        <w:rPr>
          <w:sz w:val="24"/>
          <w:szCs w:val="24"/>
        </w:rPr>
      </w:pPr>
      <w:r w:rsidRPr="006A7AD8">
        <w:rPr>
          <w:color w:val="262626"/>
          <w:sz w:val="24"/>
          <w:szCs w:val="24"/>
          <w:shd w:val="clear" w:color="auto" w:fill="FFFFFF"/>
        </w:rPr>
        <w:lastRenderedPageBreak/>
        <w:t xml:space="preserve">Do domácí zdravotní péče patří rehabilitace, odběry krve aj., převazy, podávání infuzí, podávání injekcí, péče o katetry, péče o PEG apod. </w:t>
      </w:r>
      <w:r w:rsidR="00A2482B" w:rsidRPr="006A7AD8">
        <w:rPr>
          <w:color w:val="262626"/>
          <w:sz w:val="24"/>
          <w:szCs w:val="24"/>
          <w:shd w:val="clear" w:color="auto" w:fill="FFFFFF"/>
        </w:rPr>
        <w:t>rovněž – nově – zde patří i služby poskytované převážně dětem ve školských zařízeních – např. aplikace inzulínu.</w:t>
      </w:r>
    </w:p>
    <w:p w14:paraId="5E603D7D" w14:textId="77777777" w:rsidR="0067431A" w:rsidRPr="006A7AD8" w:rsidRDefault="0067431A" w:rsidP="00FF2329">
      <w:pPr>
        <w:pStyle w:val="Tlotextu"/>
        <w:spacing w:line="360" w:lineRule="auto"/>
        <w:rPr>
          <w:rFonts w:cs="Times New Roman"/>
          <w:szCs w:val="24"/>
        </w:rPr>
      </w:pPr>
    </w:p>
    <w:p w14:paraId="2D23DF85" w14:textId="77777777" w:rsidR="0067431A" w:rsidRPr="006A7AD8" w:rsidRDefault="0067431A" w:rsidP="00FF2329">
      <w:pPr>
        <w:pStyle w:val="Nadpis2"/>
        <w:spacing w:line="360" w:lineRule="auto"/>
        <w:rPr>
          <w:rFonts w:ascii="Times New Roman" w:hAnsi="Times New Roman" w:cs="Times New Roman"/>
          <w:sz w:val="24"/>
          <w:szCs w:val="24"/>
        </w:rPr>
      </w:pPr>
      <w:bookmarkStart w:id="17" w:name="_Toc49723719"/>
      <w:bookmarkStart w:id="18" w:name="_Toc63416576"/>
      <w:bookmarkStart w:id="19" w:name="_Toc67723774"/>
      <w:r w:rsidRPr="006A7AD8">
        <w:rPr>
          <w:rFonts w:ascii="Times New Roman" w:hAnsi="Times New Roman" w:cs="Times New Roman"/>
          <w:sz w:val="24"/>
          <w:szCs w:val="24"/>
        </w:rPr>
        <w:t>Sociální práce</w:t>
      </w:r>
      <w:bookmarkEnd w:id="17"/>
      <w:r w:rsidRPr="006A7AD8">
        <w:rPr>
          <w:rFonts w:ascii="Times New Roman" w:hAnsi="Times New Roman" w:cs="Times New Roman"/>
          <w:sz w:val="24"/>
          <w:szCs w:val="24"/>
        </w:rPr>
        <w:t xml:space="preserve"> v rámci sociální politiky</w:t>
      </w:r>
      <w:bookmarkEnd w:id="18"/>
      <w:bookmarkEnd w:id="19"/>
    </w:p>
    <w:p w14:paraId="5442B580" w14:textId="77777777" w:rsidR="0067431A" w:rsidRPr="006A7AD8" w:rsidRDefault="0067431A" w:rsidP="00FF2329">
      <w:pPr>
        <w:pStyle w:val="Nadpis3"/>
        <w:spacing w:line="360" w:lineRule="auto"/>
        <w:rPr>
          <w:rFonts w:ascii="Times New Roman" w:hAnsi="Times New Roman" w:cs="Times New Roman"/>
          <w:sz w:val="24"/>
          <w:szCs w:val="24"/>
        </w:rPr>
      </w:pPr>
      <w:bookmarkStart w:id="20" w:name="_Toc27418644"/>
      <w:bookmarkStart w:id="21" w:name="_Toc49723720"/>
      <w:bookmarkStart w:id="22" w:name="_Toc63416577"/>
      <w:bookmarkStart w:id="23" w:name="_Toc67723775"/>
      <w:r w:rsidRPr="006A7AD8">
        <w:rPr>
          <w:rFonts w:ascii="Times New Roman" w:hAnsi="Times New Roman" w:cs="Times New Roman"/>
          <w:sz w:val="24"/>
          <w:szCs w:val="24"/>
        </w:rPr>
        <w:t>význam terminologie</w:t>
      </w:r>
      <w:bookmarkEnd w:id="20"/>
      <w:bookmarkEnd w:id="21"/>
      <w:bookmarkEnd w:id="22"/>
      <w:bookmarkEnd w:id="23"/>
    </w:p>
    <w:p w14:paraId="1E39D495" w14:textId="77777777" w:rsidR="0067431A" w:rsidRPr="006A7AD8" w:rsidRDefault="0067431A" w:rsidP="00FF2329">
      <w:pPr>
        <w:spacing w:line="360" w:lineRule="auto"/>
        <w:ind w:firstLine="426"/>
        <w:rPr>
          <w:color w:val="222222"/>
          <w:sz w:val="24"/>
          <w:szCs w:val="24"/>
          <w:shd w:val="clear" w:color="auto" w:fill="FFFFFF"/>
        </w:rPr>
      </w:pPr>
      <w:r w:rsidRPr="006A7AD8">
        <w:rPr>
          <w:sz w:val="24"/>
          <w:szCs w:val="24"/>
        </w:rPr>
        <w:t xml:space="preserve">Sociální – </w:t>
      </w:r>
      <w:r w:rsidRPr="006A7AD8">
        <w:rPr>
          <w:color w:val="222222"/>
          <w:sz w:val="24"/>
          <w:szCs w:val="24"/>
          <w:shd w:val="clear" w:color="auto" w:fill="FFFFFF"/>
        </w:rPr>
        <w:t>z </w:t>
      </w:r>
      <w:r w:rsidRPr="006A7AD8">
        <w:rPr>
          <w:sz w:val="24"/>
          <w:szCs w:val="24"/>
          <w:shd w:val="clear" w:color="auto" w:fill="FFFFFF"/>
        </w:rPr>
        <w:t>latinského</w:t>
      </w:r>
      <w:r w:rsidRPr="006A7AD8">
        <w:rPr>
          <w:color w:val="222222"/>
          <w:sz w:val="24"/>
          <w:szCs w:val="24"/>
          <w:shd w:val="clear" w:color="auto" w:fill="FFFFFF"/>
        </w:rPr>
        <w:t> </w:t>
      </w:r>
      <w:proofErr w:type="spellStart"/>
      <w:r w:rsidRPr="006A7AD8">
        <w:rPr>
          <w:i/>
          <w:iCs/>
          <w:color w:val="222222"/>
          <w:sz w:val="24"/>
          <w:szCs w:val="24"/>
          <w:shd w:val="clear" w:color="auto" w:fill="FFFFFF"/>
        </w:rPr>
        <w:t>socialis</w:t>
      </w:r>
      <w:proofErr w:type="spellEnd"/>
      <w:r w:rsidRPr="006A7AD8">
        <w:rPr>
          <w:color w:val="222222"/>
          <w:sz w:val="24"/>
          <w:szCs w:val="24"/>
          <w:shd w:val="clear" w:color="auto" w:fill="FFFFFF"/>
        </w:rPr>
        <w:t>, společenský, od </w:t>
      </w:r>
      <w:proofErr w:type="spellStart"/>
      <w:r w:rsidRPr="006A7AD8">
        <w:rPr>
          <w:i/>
          <w:iCs/>
          <w:color w:val="222222"/>
          <w:sz w:val="24"/>
          <w:szCs w:val="24"/>
          <w:shd w:val="clear" w:color="auto" w:fill="FFFFFF"/>
        </w:rPr>
        <w:t>socius</w:t>
      </w:r>
      <w:proofErr w:type="spellEnd"/>
      <w:r w:rsidRPr="006A7AD8">
        <w:rPr>
          <w:color w:val="222222"/>
          <w:sz w:val="24"/>
          <w:szCs w:val="24"/>
          <w:shd w:val="clear" w:color="auto" w:fill="FFFFFF"/>
        </w:rPr>
        <w:t>, společník, se v současném pojmosloví spojuje s mnohými dalšími přívlastky, tyto přívlastky více specifikují zájem příslušného oboru jako např. sociální deviace, sociální patologie, sociální záchranná síť. Ve svém původu vždy s sebou přinášel nějakou formu společenství, dnes je spíše označením pro specifický problém jednotlivce či skupiny, nebo příslušné práce.</w:t>
      </w:r>
    </w:p>
    <w:p w14:paraId="2B9D0CE1" w14:textId="2C9400BC" w:rsidR="0067431A" w:rsidRPr="006A7AD8" w:rsidRDefault="0067431A" w:rsidP="00FF2329">
      <w:pPr>
        <w:pStyle w:val="Nadpis3"/>
        <w:spacing w:line="360" w:lineRule="auto"/>
        <w:rPr>
          <w:rFonts w:ascii="Times New Roman" w:hAnsi="Times New Roman" w:cs="Times New Roman"/>
          <w:sz w:val="24"/>
          <w:szCs w:val="24"/>
        </w:rPr>
      </w:pPr>
      <w:bookmarkStart w:id="24" w:name="_Toc27418645"/>
      <w:bookmarkStart w:id="25" w:name="_Toc49723721"/>
      <w:bookmarkStart w:id="26" w:name="_Toc63416578"/>
      <w:bookmarkStart w:id="27" w:name="_Toc67723776"/>
      <w:r w:rsidRPr="006A7AD8">
        <w:rPr>
          <w:rFonts w:ascii="Times New Roman" w:hAnsi="Times New Roman" w:cs="Times New Roman"/>
          <w:sz w:val="24"/>
          <w:szCs w:val="24"/>
        </w:rPr>
        <w:t>sociální</w:t>
      </w:r>
      <w:r w:rsidR="00A2482B" w:rsidRPr="006A7AD8">
        <w:rPr>
          <w:rFonts w:ascii="Times New Roman" w:hAnsi="Times New Roman" w:cs="Times New Roman"/>
          <w:sz w:val="24"/>
          <w:szCs w:val="24"/>
        </w:rPr>
        <w:t xml:space="preserve"> a zdravotní</w:t>
      </w:r>
      <w:bookmarkEnd w:id="24"/>
      <w:bookmarkEnd w:id="25"/>
      <w:bookmarkEnd w:id="26"/>
      <w:r w:rsidR="00A2482B" w:rsidRPr="006A7AD8">
        <w:rPr>
          <w:rFonts w:ascii="Times New Roman" w:hAnsi="Times New Roman" w:cs="Times New Roman"/>
          <w:sz w:val="24"/>
          <w:szCs w:val="24"/>
        </w:rPr>
        <w:t xml:space="preserve"> péče</w:t>
      </w:r>
      <w:bookmarkEnd w:id="27"/>
    </w:p>
    <w:p w14:paraId="4303E8C8" w14:textId="77777777" w:rsidR="0067431A" w:rsidRPr="006A7AD8" w:rsidRDefault="0067431A" w:rsidP="00FF2329">
      <w:pPr>
        <w:spacing w:line="360" w:lineRule="auto"/>
        <w:ind w:firstLine="426"/>
        <w:rPr>
          <w:color w:val="000000"/>
          <w:sz w:val="24"/>
          <w:szCs w:val="24"/>
        </w:rPr>
      </w:pPr>
      <w:r w:rsidRPr="006A7AD8">
        <w:rPr>
          <w:color w:val="000000"/>
          <w:sz w:val="24"/>
          <w:szCs w:val="24"/>
        </w:rPr>
        <w:t xml:space="preserve">Generální shromáždění Mezinárodní federace sociálních pracovníků definuje sociální práci jako obor, který </w:t>
      </w:r>
      <w:r w:rsidRPr="006A7AD8">
        <w:rPr>
          <w:b/>
          <w:color w:val="000000"/>
          <w:sz w:val="24"/>
          <w:szCs w:val="24"/>
        </w:rPr>
        <w:t>podporuje sociální změnu</w:t>
      </w:r>
      <w:r w:rsidRPr="006A7AD8">
        <w:rPr>
          <w:color w:val="000000"/>
          <w:sz w:val="24"/>
          <w:szCs w:val="24"/>
        </w:rPr>
        <w:t>, řešení problémů v mezilidských vztazích a posílení a osvobození lidí za účelem naplnění jejich osobního blaha. Užívaje teorií lidského chování a sociálních systémů, sociální práce zasahuje tam, kde se lidé dostávají do kontaktu se svým prostředím. Pro sociální práci jsou klíčové principy lidských práv a společenské spravedlnosti. Tato druhá definice spojuje sociální politiku a sociální práci.</w:t>
      </w:r>
    </w:p>
    <w:p w14:paraId="46580C39" w14:textId="4DECFA02" w:rsidR="0067431A" w:rsidRPr="006A7AD8" w:rsidRDefault="0067431A" w:rsidP="00FF2329">
      <w:pPr>
        <w:spacing w:line="360" w:lineRule="auto"/>
        <w:ind w:firstLine="426"/>
        <w:contextualSpacing/>
        <w:jc w:val="both"/>
        <w:rPr>
          <w:color w:val="000000"/>
          <w:sz w:val="24"/>
          <w:szCs w:val="24"/>
        </w:rPr>
      </w:pPr>
      <w:r w:rsidRPr="006A7AD8">
        <w:rPr>
          <w:color w:val="000000"/>
          <w:sz w:val="24"/>
          <w:szCs w:val="24"/>
        </w:rPr>
        <w:t xml:space="preserve">Sociální práce má tedy dva rozměry – praktický ve formě konkrétní pomoci, a </w:t>
      </w:r>
      <w:proofErr w:type="spellStart"/>
      <w:r w:rsidRPr="006A7AD8">
        <w:rPr>
          <w:color w:val="000000"/>
          <w:sz w:val="24"/>
          <w:szCs w:val="24"/>
        </w:rPr>
        <w:t>společensko</w:t>
      </w:r>
      <w:proofErr w:type="spellEnd"/>
      <w:r w:rsidRPr="006A7AD8">
        <w:rPr>
          <w:color w:val="000000"/>
          <w:sz w:val="24"/>
          <w:szCs w:val="24"/>
        </w:rPr>
        <w:t xml:space="preserve"> – vědecký ve formě rozvoje a utváření příznivých společenských změn, tak aby případně k sociálním událostem nedocházelo.</w:t>
      </w:r>
    </w:p>
    <w:p w14:paraId="173FF4F9" w14:textId="09AC7DAC" w:rsidR="00A2482B" w:rsidRPr="006A7AD8" w:rsidRDefault="00A2482B" w:rsidP="00FF2329">
      <w:pPr>
        <w:spacing w:line="360" w:lineRule="auto"/>
        <w:ind w:firstLine="426"/>
        <w:contextualSpacing/>
        <w:jc w:val="both"/>
        <w:rPr>
          <w:sz w:val="24"/>
          <w:szCs w:val="24"/>
        </w:rPr>
      </w:pPr>
      <w:r w:rsidRPr="006A7AD8">
        <w:rPr>
          <w:color w:val="000000"/>
          <w:sz w:val="24"/>
          <w:szCs w:val="24"/>
        </w:rPr>
        <w:t>Zdravotní služby mají rovněž rozvíjet sociální společnost. Korona krize je toho příkladem, kdy zdravotní služby, jejich propustnost, kvalita a šíře, mění a ovlivňují životy celé společnosti</w:t>
      </w:r>
    </w:p>
    <w:p w14:paraId="72093F8C" w14:textId="4E5F6CB4" w:rsidR="0067431A" w:rsidRPr="006A7AD8" w:rsidRDefault="0067431A" w:rsidP="00FF2329">
      <w:pPr>
        <w:pStyle w:val="Odstavecseseznamem"/>
        <w:spacing w:line="360" w:lineRule="auto"/>
        <w:ind w:left="360"/>
        <w:contextualSpacing/>
        <w:jc w:val="both"/>
        <w:rPr>
          <w:sz w:val="24"/>
          <w:szCs w:val="24"/>
        </w:rPr>
      </w:pPr>
    </w:p>
    <w:p w14:paraId="47A5DC3F" w14:textId="53D06E84" w:rsidR="00BC58F8" w:rsidRPr="006A7AD8" w:rsidRDefault="00BC58F8" w:rsidP="00FF2329">
      <w:pPr>
        <w:pStyle w:val="Nadpis2"/>
        <w:spacing w:line="360" w:lineRule="auto"/>
        <w:rPr>
          <w:rFonts w:ascii="Times New Roman" w:hAnsi="Times New Roman" w:cs="Times New Roman"/>
          <w:sz w:val="24"/>
          <w:szCs w:val="24"/>
        </w:rPr>
      </w:pPr>
      <w:bookmarkStart w:id="28" w:name="_Toc67723777"/>
      <w:r w:rsidRPr="006A7AD8">
        <w:rPr>
          <w:rFonts w:ascii="Times New Roman" w:hAnsi="Times New Roman" w:cs="Times New Roman"/>
          <w:sz w:val="24"/>
          <w:szCs w:val="24"/>
        </w:rPr>
        <w:lastRenderedPageBreak/>
        <w:t xml:space="preserve">Typy </w:t>
      </w:r>
      <w:r w:rsidR="00A2482B" w:rsidRPr="006A7AD8">
        <w:rPr>
          <w:rFonts w:ascii="Times New Roman" w:hAnsi="Times New Roman" w:cs="Times New Roman"/>
          <w:sz w:val="24"/>
          <w:szCs w:val="24"/>
        </w:rPr>
        <w:t xml:space="preserve">zdravotních </w:t>
      </w:r>
      <w:r w:rsidRPr="006A7AD8">
        <w:rPr>
          <w:rFonts w:ascii="Times New Roman" w:hAnsi="Times New Roman" w:cs="Times New Roman"/>
          <w:sz w:val="24"/>
          <w:szCs w:val="24"/>
        </w:rPr>
        <w:t>služeb – podle sociálního systému státu</w:t>
      </w:r>
      <w:bookmarkEnd w:id="28"/>
    </w:p>
    <w:p w14:paraId="2144B339" w14:textId="77777777" w:rsidR="00BC58F8" w:rsidRPr="006A7AD8" w:rsidRDefault="00BC58F8" w:rsidP="00682AC4">
      <w:pPr>
        <w:numPr>
          <w:ilvl w:val="0"/>
          <w:numId w:val="15"/>
        </w:numPr>
        <w:shd w:val="clear" w:color="auto" w:fill="FFFFFF"/>
        <w:spacing w:line="360" w:lineRule="auto"/>
        <w:ind w:left="1020"/>
        <w:rPr>
          <w:color w:val="000000"/>
          <w:sz w:val="24"/>
          <w:szCs w:val="24"/>
        </w:rPr>
      </w:pPr>
      <w:r w:rsidRPr="006A7AD8">
        <w:rPr>
          <w:b/>
          <w:bCs/>
          <w:color w:val="000000"/>
          <w:sz w:val="24"/>
          <w:szCs w:val="24"/>
        </w:rPr>
        <w:t>tržní zdravotnictví</w:t>
      </w:r>
      <w:r w:rsidRPr="006A7AD8">
        <w:rPr>
          <w:color w:val="000000"/>
          <w:sz w:val="24"/>
          <w:szCs w:val="24"/>
        </w:rPr>
        <w:t> (USA)</w:t>
      </w:r>
    </w:p>
    <w:p w14:paraId="639C44BB" w14:textId="77777777" w:rsidR="00BC58F8" w:rsidRPr="006A7AD8" w:rsidRDefault="00BC58F8" w:rsidP="00682AC4">
      <w:pPr>
        <w:numPr>
          <w:ilvl w:val="0"/>
          <w:numId w:val="15"/>
        </w:numPr>
        <w:shd w:val="clear" w:color="auto" w:fill="FFFFFF"/>
        <w:spacing w:line="360" w:lineRule="auto"/>
        <w:ind w:left="1020"/>
        <w:rPr>
          <w:color w:val="000000"/>
          <w:sz w:val="24"/>
          <w:szCs w:val="24"/>
        </w:rPr>
      </w:pPr>
      <w:r w:rsidRPr="006A7AD8">
        <w:rPr>
          <w:b/>
          <w:bCs/>
          <w:color w:val="000000"/>
          <w:sz w:val="24"/>
          <w:szCs w:val="24"/>
        </w:rPr>
        <w:t>národní zdravotní pojištění</w:t>
      </w:r>
      <w:r w:rsidRPr="006A7AD8">
        <w:rPr>
          <w:color w:val="000000"/>
          <w:sz w:val="24"/>
          <w:szCs w:val="24"/>
        </w:rPr>
        <w:t> (většina Evropy)</w:t>
      </w:r>
    </w:p>
    <w:p w14:paraId="7D05AE85" w14:textId="77777777" w:rsidR="00BC58F8" w:rsidRPr="006A7AD8" w:rsidRDefault="00BC58F8" w:rsidP="00682AC4">
      <w:pPr>
        <w:numPr>
          <w:ilvl w:val="0"/>
          <w:numId w:val="15"/>
        </w:numPr>
        <w:shd w:val="clear" w:color="auto" w:fill="FFFFFF"/>
        <w:spacing w:line="360" w:lineRule="auto"/>
        <w:ind w:left="1020"/>
        <w:rPr>
          <w:color w:val="000000"/>
          <w:sz w:val="24"/>
          <w:szCs w:val="24"/>
        </w:rPr>
      </w:pPr>
      <w:r w:rsidRPr="006A7AD8">
        <w:rPr>
          <w:b/>
          <w:bCs/>
          <w:color w:val="000000"/>
          <w:sz w:val="24"/>
          <w:szCs w:val="24"/>
        </w:rPr>
        <w:t xml:space="preserve">národní zdravotní </w:t>
      </w:r>
      <w:proofErr w:type="gramStart"/>
      <w:r w:rsidRPr="006A7AD8">
        <w:rPr>
          <w:b/>
          <w:bCs/>
          <w:color w:val="000000"/>
          <w:sz w:val="24"/>
          <w:szCs w:val="24"/>
        </w:rPr>
        <w:t>služba</w:t>
      </w:r>
      <w:r w:rsidRPr="006A7AD8">
        <w:rPr>
          <w:color w:val="000000"/>
          <w:sz w:val="24"/>
          <w:szCs w:val="24"/>
        </w:rPr>
        <w:t> - státní</w:t>
      </w:r>
      <w:proofErr w:type="gramEnd"/>
      <w:r w:rsidRPr="006A7AD8">
        <w:rPr>
          <w:color w:val="000000"/>
          <w:sz w:val="24"/>
          <w:szCs w:val="24"/>
        </w:rPr>
        <w:t xml:space="preserve"> zdravotnictví s minimální účastí pojišťoven</w:t>
      </w:r>
    </w:p>
    <w:p w14:paraId="5E05166E" w14:textId="77777777" w:rsidR="00BC58F8" w:rsidRPr="006A7AD8" w:rsidRDefault="00BC58F8" w:rsidP="00682AC4">
      <w:pPr>
        <w:numPr>
          <w:ilvl w:val="0"/>
          <w:numId w:val="15"/>
        </w:numPr>
        <w:shd w:val="clear" w:color="auto" w:fill="FFFFFF"/>
        <w:spacing w:line="360" w:lineRule="auto"/>
        <w:ind w:left="1020"/>
        <w:rPr>
          <w:color w:val="000000"/>
          <w:sz w:val="24"/>
          <w:szCs w:val="24"/>
        </w:rPr>
      </w:pPr>
      <w:r w:rsidRPr="006A7AD8">
        <w:rPr>
          <w:b/>
          <w:bCs/>
          <w:color w:val="000000"/>
          <w:sz w:val="24"/>
          <w:szCs w:val="24"/>
        </w:rPr>
        <w:t>centrální plánované zdravotnictví</w:t>
      </w:r>
      <w:r w:rsidRPr="006A7AD8">
        <w:rPr>
          <w:color w:val="000000"/>
          <w:sz w:val="24"/>
          <w:szCs w:val="24"/>
        </w:rPr>
        <w:t> (komunistické státy)</w:t>
      </w:r>
    </w:p>
    <w:p w14:paraId="043A6C61" w14:textId="77777777" w:rsidR="00BC58F8" w:rsidRPr="006A7AD8" w:rsidRDefault="00BC58F8" w:rsidP="00682AC4">
      <w:pPr>
        <w:numPr>
          <w:ilvl w:val="0"/>
          <w:numId w:val="15"/>
        </w:numPr>
        <w:shd w:val="clear" w:color="auto" w:fill="FFFFFF"/>
        <w:spacing w:line="360" w:lineRule="auto"/>
        <w:ind w:left="1020"/>
        <w:rPr>
          <w:color w:val="000000"/>
          <w:sz w:val="24"/>
          <w:szCs w:val="24"/>
        </w:rPr>
      </w:pPr>
      <w:proofErr w:type="spellStart"/>
      <w:r w:rsidRPr="006A7AD8">
        <w:rPr>
          <w:b/>
          <w:bCs/>
          <w:color w:val="000000"/>
          <w:sz w:val="24"/>
          <w:szCs w:val="24"/>
        </w:rPr>
        <w:t>emergentní</w:t>
      </w:r>
      <w:proofErr w:type="spellEnd"/>
      <w:r w:rsidRPr="006A7AD8">
        <w:rPr>
          <w:b/>
          <w:bCs/>
          <w:color w:val="000000"/>
          <w:sz w:val="24"/>
          <w:szCs w:val="24"/>
        </w:rPr>
        <w:t xml:space="preserve"> systémy</w:t>
      </w:r>
      <w:r w:rsidRPr="006A7AD8">
        <w:rPr>
          <w:color w:val="000000"/>
          <w:sz w:val="24"/>
          <w:szCs w:val="24"/>
        </w:rPr>
        <w:t> (rozvojové země) - jsou dány jen základní principy, minimální zásahy státu, péče na principu výměnného obchodu</w:t>
      </w:r>
    </w:p>
    <w:p w14:paraId="7605325A" w14:textId="1391079E" w:rsidR="00BC58F8" w:rsidRPr="006A7AD8" w:rsidRDefault="00BC58F8" w:rsidP="00FF2329">
      <w:pPr>
        <w:pStyle w:val="Nadpis3"/>
        <w:spacing w:line="360" w:lineRule="auto"/>
        <w:rPr>
          <w:rFonts w:ascii="Times New Roman" w:hAnsi="Times New Roman" w:cs="Times New Roman"/>
          <w:sz w:val="24"/>
          <w:szCs w:val="24"/>
        </w:rPr>
      </w:pPr>
      <w:bookmarkStart w:id="29" w:name="_Toc67723778"/>
      <w:r w:rsidRPr="006A7AD8">
        <w:rPr>
          <w:rFonts w:ascii="Times New Roman" w:hAnsi="Times New Roman" w:cs="Times New Roman"/>
          <w:sz w:val="24"/>
          <w:szCs w:val="24"/>
        </w:rPr>
        <w:t>modely zdanění a spoluúčasti jedince – pacienta</w:t>
      </w:r>
      <w:bookmarkEnd w:id="29"/>
    </w:p>
    <w:p w14:paraId="20104DAD" w14:textId="77777777" w:rsidR="00BC58F8" w:rsidRPr="006A7AD8" w:rsidRDefault="00BC58F8" w:rsidP="00FF2329">
      <w:pPr>
        <w:shd w:val="clear" w:color="auto" w:fill="FFFFFF"/>
        <w:spacing w:line="360" w:lineRule="auto"/>
        <w:rPr>
          <w:color w:val="000000"/>
          <w:sz w:val="24"/>
          <w:szCs w:val="24"/>
        </w:rPr>
      </w:pPr>
      <w:proofErr w:type="spellStart"/>
      <w:r w:rsidRPr="006A7AD8">
        <w:rPr>
          <w:b/>
          <w:bCs/>
          <w:color w:val="000000"/>
          <w:sz w:val="24"/>
          <w:szCs w:val="24"/>
        </w:rPr>
        <w:t>Beveribgeovský</w:t>
      </w:r>
      <w:proofErr w:type="spellEnd"/>
    </w:p>
    <w:p w14:paraId="2C80B280" w14:textId="77777777" w:rsidR="00BC58F8" w:rsidRPr="006A7AD8" w:rsidRDefault="00BC58F8" w:rsidP="00682AC4">
      <w:pPr>
        <w:numPr>
          <w:ilvl w:val="0"/>
          <w:numId w:val="16"/>
        </w:numPr>
        <w:shd w:val="clear" w:color="auto" w:fill="FFFFFF"/>
        <w:spacing w:line="360" w:lineRule="auto"/>
        <w:ind w:left="1020"/>
        <w:rPr>
          <w:color w:val="000000"/>
          <w:sz w:val="24"/>
          <w:szCs w:val="24"/>
        </w:rPr>
      </w:pPr>
      <w:r w:rsidRPr="006A7AD8">
        <w:rPr>
          <w:color w:val="000000"/>
          <w:sz w:val="24"/>
          <w:szCs w:val="24"/>
        </w:rPr>
        <w:t>zdravotní pojištění je již součástí celkové daně (srážka platu)</w:t>
      </w:r>
    </w:p>
    <w:p w14:paraId="604CAB5E" w14:textId="77777777" w:rsidR="00BC58F8" w:rsidRPr="006A7AD8" w:rsidRDefault="00BC58F8" w:rsidP="00682AC4">
      <w:pPr>
        <w:numPr>
          <w:ilvl w:val="0"/>
          <w:numId w:val="16"/>
        </w:numPr>
        <w:shd w:val="clear" w:color="auto" w:fill="FFFFFF"/>
        <w:spacing w:line="360" w:lineRule="auto"/>
        <w:ind w:left="1020"/>
        <w:rPr>
          <w:color w:val="000000"/>
          <w:sz w:val="24"/>
          <w:szCs w:val="24"/>
        </w:rPr>
      </w:pPr>
      <w:r w:rsidRPr="006A7AD8">
        <w:rPr>
          <w:color w:val="000000"/>
          <w:sz w:val="24"/>
          <w:szCs w:val="24"/>
        </w:rPr>
        <w:t>tento model vznikl za 2. světové války</w:t>
      </w:r>
    </w:p>
    <w:p w14:paraId="7857314D" w14:textId="77777777" w:rsidR="00BC58F8" w:rsidRPr="006A7AD8" w:rsidRDefault="00BC58F8" w:rsidP="00682AC4">
      <w:pPr>
        <w:numPr>
          <w:ilvl w:val="0"/>
          <w:numId w:val="16"/>
        </w:numPr>
        <w:shd w:val="clear" w:color="auto" w:fill="FFFFFF"/>
        <w:spacing w:line="360" w:lineRule="auto"/>
        <w:ind w:left="1020"/>
        <w:rPr>
          <w:color w:val="000000"/>
          <w:sz w:val="24"/>
          <w:szCs w:val="24"/>
        </w:rPr>
      </w:pPr>
      <w:proofErr w:type="spellStart"/>
      <w:r w:rsidRPr="006A7AD8">
        <w:rPr>
          <w:b/>
          <w:bCs/>
          <w:color w:val="000000"/>
          <w:sz w:val="24"/>
          <w:szCs w:val="24"/>
        </w:rPr>
        <w:t>Beveridge</w:t>
      </w:r>
      <w:proofErr w:type="spellEnd"/>
      <w:r w:rsidRPr="006A7AD8">
        <w:rPr>
          <w:color w:val="000000"/>
          <w:sz w:val="24"/>
          <w:szCs w:val="24"/>
        </w:rPr>
        <w:t> byl zaměstnancem ministerstva zdravotnictví a měl za úkol vyřešit problém po válce (byl za to povýšen na sira)</w:t>
      </w:r>
    </w:p>
    <w:p w14:paraId="440B565A" w14:textId="77777777" w:rsidR="00BC58F8" w:rsidRPr="006A7AD8" w:rsidRDefault="00BC58F8" w:rsidP="00682AC4">
      <w:pPr>
        <w:numPr>
          <w:ilvl w:val="0"/>
          <w:numId w:val="16"/>
        </w:numPr>
        <w:shd w:val="clear" w:color="auto" w:fill="FFFFFF"/>
        <w:spacing w:line="360" w:lineRule="auto"/>
        <w:ind w:left="1020"/>
        <w:rPr>
          <w:color w:val="000000"/>
          <w:sz w:val="24"/>
          <w:szCs w:val="24"/>
        </w:rPr>
      </w:pPr>
      <w:r w:rsidRPr="006A7AD8">
        <w:rPr>
          <w:color w:val="000000"/>
          <w:sz w:val="24"/>
          <w:szCs w:val="24"/>
        </w:rPr>
        <w:t>tento model je používán v mnoha státech, nejvíce v komunistických</w:t>
      </w:r>
    </w:p>
    <w:p w14:paraId="01FC8C72" w14:textId="77777777" w:rsidR="00BC58F8" w:rsidRPr="006A7AD8" w:rsidRDefault="00BC58F8" w:rsidP="00682AC4">
      <w:pPr>
        <w:numPr>
          <w:ilvl w:val="0"/>
          <w:numId w:val="16"/>
        </w:numPr>
        <w:shd w:val="clear" w:color="auto" w:fill="FFFFFF"/>
        <w:spacing w:line="360" w:lineRule="auto"/>
        <w:ind w:left="1020"/>
        <w:rPr>
          <w:color w:val="000000"/>
          <w:sz w:val="24"/>
          <w:szCs w:val="24"/>
        </w:rPr>
      </w:pPr>
      <w:r w:rsidRPr="006A7AD8">
        <w:rPr>
          <w:color w:val="000000"/>
          <w:sz w:val="24"/>
          <w:szCs w:val="24"/>
        </w:rPr>
        <w:t>není nutné financovat zdravotní pojišťovny, ale nejsou poskytovány různé služby (které běžně poskytují právě různé pojišťovny)</w:t>
      </w:r>
    </w:p>
    <w:p w14:paraId="50A4AB68" w14:textId="77777777" w:rsidR="00BC58F8" w:rsidRPr="006A7AD8" w:rsidRDefault="00BC58F8" w:rsidP="00682AC4">
      <w:pPr>
        <w:numPr>
          <w:ilvl w:val="0"/>
          <w:numId w:val="16"/>
        </w:numPr>
        <w:shd w:val="clear" w:color="auto" w:fill="FFFFFF"/>
        <w:spacing w:line="360" w:lineRule="auto"/>
        <w:ind w:left="1020"/>
        <w:rPr>
          <w:color w:val="000000"/>
          <w:sz w:val="24"/>
          <w:szCs w:val="24"/>
        </w:rPr>
      </w:pPr>
      <w:r w:rsidRPr="006A7AD8">
        <w:rPr>
          <w:color w:val="000000"/>
          <w:sz w:val="24"/>
          <w:szCs w:val="24"/>
        </w:rPr>
        <w:t>další nevýhodou je, že občané nevědí, jaká část jejich daní jde do zdravotnictví</w:t>
      </w:r>
    </w:p>
    <w:p w14:paraId="469C2ABF" w14:textId="77777777" w:rsidR="00FF489F" w:rsidRPr="006A7AD8" w:rsidRDefault="00FF489F" w:rsidP="00FF2329">
      <w:pPr>
        <w:shd w:val="clear" w:color="auto" w:fill="FFFFFF"/>
        <w:spacing w:line="360" w:lineRule="auto"/>
        <w:rPr>
          <w:b/>
          <w:bCs/>
          <w:color w:val="000000"/>
          <w:sz w:val="24"/>
          <w:szCs w:val="24"/>
        </w:rPr>
      </w:pPr>
    </w:p>
    <w:p w14:paraId="5850A540" w14:textId="4806C40E" w:rsidR="00BC58F8" w:rsidRPr="006A7AD8" w:rsidRDefault="00BC58F8" w:rsidP="00FF2329">
      <w:pPr>
        <w:shd w:val="clear" w:color="auto" w:fill="FFFFFF"/>
        <w:spacing w:line="360" w:lineRule="auto"/>
        <w:rPr>
          <w:color w:val="000000"/>
          <w:sz w:val="24"/>
          <w:szCs w:val="24"/>
        </w:rPr>
      </w:pPr>
      <w:proofErr w:type="spellStart"/>
      <w:r w:rsidRPr="006A7AD8">
        <w:rPr>
          <w:b/>
          <w:bCs/>
          <w:color w:val="000000"/>
          <w:sz w:val="24"/>
          <w:szCs w:val="24"/>
        </w:rPr>
        <w:t>Bismarkovský</w:t>
      </w:r>
      <w:proofErr w:type="spellEnd"/>
    </w:p>
    <w:p w14:paraId="28E06B62" w14:textId="77777777" w:rsidR="00BC58F8" w:rsidRPr="006A7AD8" w:rsidRDefault="00BC58F8" w:rsidP="00682AC4">
      <w:pPr>
        <w:numPr>
          <w:ilvl w:val="0"/>
          <w:numId w:val="17"/>
        </w:numPr>
        <w:shd w:val="clear" w:color="auto" w:fill="FFFFFF"/>
        <w:spacing w:line="360" w:lineRule="auto"/>
        <w:ind w:left="1020"/>
        <w:rPr>
          <w:color w:val="000000"/>
          <w:sz w:val="24"/>
          <w:szCs w:val="24"/>
        </w:rPr>
      </w:pPr>
      <w:r w:rsidRPr="006A7AD8">
        <w:rPr>
          <w:color w:val="000000"/>
          <w:sz w:val="24"/>
          <w:szCs w:val="24"/>
        </w:rPr>
        <w:t xml:space="preserve">model fungující u </w:t>
      </w:r>
      <w:proofErr w:type="gramStart"/>
      <w:r w:rsidRPr="006A7AD8">
        <w:rPr>
          <w:color w:val="000000"/>
          <w:sz w:val="24"/>
          <w:szCs w:val="24"/>
        </w:rPr>
        <w:t>nás - pojištění</w:t>
      </w:r>
      <w:proofErr w:type="gramEnd"/>
      <w:r w:rsidRPr="006A7AD8">
        <w:rPr>
          <w:color w:val="000000"/>
          <w:sz w:val="24"/>
          <w:szCs w:val="24"/>
        </w:rPr>
        <w:t xml:space="preserve"> je placeno pojišťovnám</w:t>
      </w:r>
    </w:p>
    <w:p w14:paraId="44844DFE" w14:textId="77777777" w:rsidR="00BC58F8" w:rsidRPr="006A7AD8" w:rsidRDefault="00BC58F8" w:rsidP="00682AC4">
      <w:pPr>
        <w:numPr>
          <w:ilvl w:val="0"/>
          <w:numId w:val="17"/>
        </w:numPr>
        <w:shd w:val="clear" w:color="auto" w:fill="FFFFFF"/>
        <w:spacing w:line="360" w:lineRule="auto"/>
        <w:ind w:left="1020"/>
        <w:rPr>
          <w:color w:val="000000"/>
          <w:sz w:val="24"/>
          <w:szCs w:val="24"/>
        </w:rPr>
      </w:pPr>
      <w:r w:rsidRPr="006A7AD8">
        <w:rPr>
          <w:color w:val="000000"/>
          <w:sz w:val="24"/>
          <w:szCs w:val="24"/>
        </w:rPr>
        <w:t>pro oba modely platí, že zdanění je progresivní</w:t>
      </w:r>
    </w:p>
    <w:p w14:paraId="22B0D660" w14:textId="77777777" w:rsidR="00BC58F8" w:rsidRPr="006A7AD8" w:rsidRDefault="00BC58F8" w:rsidP="00682AC4">
      <w:pPr>
        <w:numPr>
          <w:ilvl w:val="0"/>
          <w:numId w:val="17"/>
        </w:numPr>
        <w:shd w:val="clear" w:color="auto" w:fill="FFFFFF"/>
        <w:spacing w:line="360" w:lineRule="auto"/>
        <w:ind w:left="1020"/>
        <w:rPr>
          <w:color w:val="000000"/>
          <w:sz w:val="24"/>
          <w:szCs w:val="24"/>
        </w:rPr>
      </w:pPr>
      <w:r w:rsidRPr="006A7AD8">
        <w:rPr>
          <w:color w:val="000000"/>
          <w:sz w:val="24"/>
          <w:szCs w:val="24"/>
        </w:rPr>
        <w:t>čím větší příjmy člověk má, tím více peněz na pojištění platí</w:t>
      </w:r>
    </w:p>
    <w:p w14:paraId="751CF731" w14:textId="77777777" w:rsidR="00BC58F8" w:rsidRPr="006A7AD8" w:rsidRDefault="00BC58F8" w:rsidP="00682AC4">
      <w:pPr>
        <w:numPr>
          <w:ilvl w:val="0"/>
          <w:numId w:val="17"/>
        </w:numPr>
        <w:shd w:val="clear" w:color="auto" w:fill="FFFFFF"/>
        <w:spacing w:line="360" w:lineRule="auto"/>
        <w:ind w:left="1020"/>
        <w:rPr>
          <w:color w:val="000000"/>
          <w:sz w:val="24"/>
          <w:szCs w:val="24"/>
        </w:rPr>
      </w:pPr>
      <w:r w:rsidRPr="006A7AD8">
        <w:rPr>
          <w:color w:val="000000"/>
          <w:sz w:val="24"/>
          <w:szCs w:val="24"/>
        </w:rPr>
        <w:t>princip solidarity bohatých s chudými, zdravých s nemocnými, ekonomicky aktivních s neaktivními, mladých se starými, jedinci žijícími samostatně s rodinami atd.</w:t>
      </w:r>
    </w:p>
    <w:p w14:paraId="7343F63A" w14:textId="5FADEC5E" w:rsidR="00BC58F8" w:rsidRPr="006A7AD8" w:rsidRDefault="00BC58F8" w:rsidP="00682AC4">
      <w:pPr>
        <w:numPr>
          <w:ilvl w:val="0"/>
          <w:numId w:val="17"/>
        </w:numPr>
        <w:shd w:val="clear" w:color="auto" w:fill="FFFFFF"/>
        <w:spacing w:line="360" w:lineRule="auto"/>
        <w:ind w:left="1020"/>
        <w:rPr>
          <w:color w:val="000000"/>
          <w:sz w:val="24"/>
          <w:szCs w:val="24"/>
        </w:rPr>
      </w:pPr>
      <w:r w:rsidRPr="006A7AD8">
        <w:rPr>
          <w:color w:val="000000"/>
          <w:sz w:val="24"/>
          <w:szCs w:val="24"/>
        </w:rPr>
        <w:t>vychází z křesťansko-judaistické tradice (zejména z Francouzské revoluce)</w:t>
      </w:r>
    </w:p>
    <w:p w14:paraId="2E51C517" w14:textId="77777777" w:rsidR="00BC58F8" w:rsidRPr="006A7AD8" w:rsidRDefault="00BC58F8" w:rsidP="00FF2329">
      <w:pPr>
        <w:shd w:val="clear" w:color="auto" w:fill="FFFFFF"/>
        <w:spacing w:line="360" w:lineRule="auto"/>
        <w:ind w:left="1020"/>
        <w:rPr>
          <w:color w:val="000000"/>
          <w:sz w:val="24"/>
          <w:szCs w:val="24"/>
        </w:rPr>
      </w:pPr>
    </w:p>
    <w:p w14:paraId="10D5F0E5" w14:textId="7A873377" w:rsidR="00BC58F8" w:rsidRPr="006A7AD8" w:rsidRDefault="00BC58F8" w:rsidP="00FF2329">
      <w:pPr>
        <w:shd w:val="clear" w:color="auto" w:fill="FFFFFF"/>
        <w:spacing w:line="360" w:lineRule="auto"/>
        <w:ind w:left="1020"/>
        <w:rPr>
          <w:color w:val="000000"/>
          <w:sz w:val="24"/>
          <w:szCs w:val="24"/>
        </w:rPr>
      </w:pPr>
    </w:p>
    <w:p w14:paraId="2FCE57DD" w14:textId="4723EECD" w:rsidR="00BC58F8" w:rsidRPr="006A7AD8" w:rsidRDefault="00BC58F8" w:rsidP="00FF2329">
      <w:pPr>
        <w:pStyle w:val="Nadpis3"/>
        <w:spacing w:line="360" w:lineRule="auto"/>
        <w:rPr>
          <w:rFonts w:ascii="Times New Roman" w:hAnsi="Times New Roman" w:cs="Times New Roman"/>
          <w:sz w:val="24"/>
          <w:szCs w:val="24"/>
        </w:rPr>
      </w:pPr>
      <w:bookmarkStart w:id="30" w:name="_Toc67723779"/>
      <w:r w:rsidRPr="006A7AD8">
        <w:rPr>
          <w:rFonts w:ascii="Times New Roman" w:hAnsi="Times New Roman" w:cs="Times New Roman"/>
          <w:sz w:val="24"/>
          <w:szCs w:val="24"/>
        </w:rPr>
        <w:lastRenderedPageBreak/>
        <w:t>Princip vládní regulace</w:t>
      </w:r>
      <w:bookmarkEnd w:id="30"/>
    </w:p>
    <w:p w14:paraId="5CA63769" w14:textId="1202CF43" w:rsidR="00BC58F8" w:rsidRPr="006A7AD8" w:rsidRDefault="00BC58F8" w:rsidP="00682AC4">
      <w:pPr>
        <w:numPr>
          <w:ilvl w:val="0"/>
          <w:numId w:val="18"/>
        </w:numPr>
        <w:shd w:val="clear" w:color="auto" w:fill="FFFFFF"/>
        <w:spacing w:line="360" w:lineRule="auto"/>
        <w:ind w:left="1020"/>
        <w:rPr>
          <w:color w:val="000000"/>
          <w:sz w:val="24"/>
          <w:szCs w:val="24"/>
        </w:rPr>
      </w:pPr>
      <w:r w:rsidRPr="006A7AD8">
        <w:rPr>
          <w:color w:val="000000"/>
          <w:sz w:val="24"/>
          <w:szCs w:val="24"/>
        </w:rPr>
        <w:t>není tu dobrovolnost, ale vládní nařízení platit zdravotní pojištění</w:t>
      </w:r>
    </w:p>
    <w:p w14:paraId="6FA89434" w14:textId="77777777" w:rsidR="00BC58F8" w:rsidRPr="006A7AD8" w:rsidRDefault="00BC58F8" w:rsidP="00682AC4">
      <w:pPr>
        <w:numPr>
          <w:ilvl w:val="0"/>
          <w:numId w:val="18"/>
        </w:numPr>
        <w:shd w:val="clear" w:color="auto" w:fill="FFFFFF"/>
        <w:spacing w:line="360" w:lineRule="auto"/>
        <w:ind w:left="1020"/>
        <w:rPr>
          <w:color w:val="000000"/>
          <w:sz w:val="24"/>
          <w:szCs w:val="24"/>
        </w:rPr>
      </w:pPr>
      <w:r w:rsidRPr="006A7AD8">
        <w:rPr>
          <w:color w:val="000000"/>
          <w:sz w:val="24"/>
          <w:szCs w:val="24"/>
        </w:rPr>
        <w:t>jedná se o vynutitelnou povinnost</w:t>
      </w:r>
    </w:p>
    <w:p w14:paraId="314A7FA9" w14:textId="77777777" w:rsidR="00BC58F8" w:rsidRPr="006A7AD8" w:rsidRDefault="00BC58F8" w:rsidP="00682AC4">
      <w:pPr>
        <w:numPr>
          <w:ilvl w:val="0"/>
          <w:numId w:val="18"/>
        </w:numPr>
        <w:shd w:val="clear" w:color="auto" w:fill="FFFFFF"/>
        <w:spacing w:line="360" w:lineRule="auto"/>
        <w:ind w:left="1020"/>
        <w:rPr>
          <w:color w:val="000000"/>
          <w:sz w:val="24"/>
          <w:szCs w:val="24"/>
        </w:rPr>
      </w:pPr>
      <w:r w:rsidRPr="006A7AD8">
        <w:rPr>
          <w:color w:val="000000"/>
          <w:sz w:val="24"/>
          <w:szCs w:val="24"/>
        </w:rPr>
        <w:t>stát určuje ceny</w:t>
      </w:r>
    </w:p>
    <w:p w14:paraId="1210381C" w14:textId="77777777" w:rsidR="00BC58F8" w:rsidRPr="006A7AD8" w:rsidRDefault="00BC58F8" w:rsidP="00682AC4">
      <w:pPr>
        <w:numPr>
          <w:ilvl w:val="0"/>
          <w:numId w:val="18"/>
        </w:numPr>
        <w:shd w:val="clear" w:color="auto" w:fill="FFFFFF"/>
        <w:spacing w:line="360" w:lineRule="auto"/>
        <w:ind w:left="1020"/>
        <w:rPr>
          <w:color w:val="000000"/>
          <w:sz w:val="24"/>
          <w:szCs w:val="24"/>
        </w:rPr>
      </w:pPr>
      <w:r w:rsidRPr="006A7AD8">
        <w:rPr>
          <w:color w:val="000000"/>
          <w:sz w:val="24"/>
          <w:szCs w:val="24"/>
        </w:rPr>
        <w:t>funguje formou státních zařízení</w:t>
      </w:r>
    </w:p>
    <w:p w14:paraId="1345491D" w14:textId="77777777" w:rsidR="00BC58F8" w:rsidRPr="006A7AD8" w:rsidRDefault="00BC58F8" w:rsidP="00682AC4">
      <w:pPr>
        <w:numPr>
          <w:ilvl w:val="0"/>
          <w:numId w:val="18"/>
        </w:numPr>
        <w:shd w:val="clear" w:color="auto" w:fill="FFFFFF"/>
        <w:spacing w:line="360" w:lineRule="auto"/>
        <w:ind w:left="1020"/>
        <w:rPr>
          <w:color w:val="000000"/>
          <w:sz w:val="24"/>
          <w:szCs w:val="24"/>
        </w:rPr>
      </w:pPr>
      <w:r w:rsidRPr="006A7AD8">
        <w:rPr>
          <w:color w:val="000000"/>
          <w:sz w:val="24"/>
          <w:szCs w:val="24"/>
        </w:rPr>
        <w:t>stát by měl určit co je péče základní (standardní) a péče nad rámec (nadstandardní), u nás zatím tento rozdíl stanoven není</w:t>
      </w:r>
    </w:p>
    <w:p w14:paraId="6412A730" w14:textId="77777777" w:rsidR="00BC58F8" w:rsidRPr="006A7AD8" w:rsidRDefault="00BC58F8" w:rsidP="00682AC4">
      <w:pPr>
        <w:numPr>
          <w:ilvl w:val="0"/>
          <w:numId w:val="18"/>
        </w:numPr>
        <w:shd w:val="clear" w:color="auto" w:fill="FFFFFF"/>
        <w:spacing w:line="360" w:lineRule="auto"/>
        <w:ind w:left="1020"/>
        <w:rPr>
          <w:color w:val="000000"/>
          <w:sz w:val="24"/>
          <w:szCs w:val="24"/>
        </w:rPr>
      </w:pPr>
      <w:r w:rsidRPr="006A7AD8">
        <w:rPr>
          <w:color w:val="000000"/>
          <w:sz w:val="24"/>
          <w:szCs w:val="24"/>
        </w:rPr>
        <w:t>zdravotní péče je nárokovatelná</w:t>
      </w:r>
    </w:p>
    <w:p w14:paraId="3AA4CB7B" w14:textId="77777777" w:rsidR="00BC58F8" w:rsidRPr="006A7AD8" w:rsidRDefault="00BC58F8" w:rsidP="00682AC4">
      <w:pPr>
        <w:numPr>
          <w:ilvl w:val="0"/>
          <w:numId w:val="18"/>
        </w:numPr>
        <w:shd w:val="clear" w:color="auto" w:fill="FFFFFF"/>
        <w:spacing w:line="360" w:lineRule="auto"/>
        <w:ind w:left="1020"/>
        <w:rPr>
          <w:color w:val="000000"/>
          <w:sz w:val="24"/>
          <w:szCs w:val="24"/>
        </w:rPr>
      </w:pPr>
      <w:r w:rsidRPr="006A7AD8">
        <w:rPr>
          <w:color w:val="000000"/>
          <w:sz w:val="24"/>
          <w:szCs w:val="24"/>
        </w:rPr>
        <w:t>společnost je zodpovědná za své členy (princip solidarity)</w:t>
      </w:r>
    </w:p>
    <w:p w14:paraId="5F1F0EDD" w14:textId="77777777" w:rsidR="00BC58F8" w:rsidRPr="006A7AD8" w:rsidRDefault="00BC58F8" w:rsidP="00682AC4">
      <w:pPr>
        <w:numPr>
          <w:ilvl w:val="0"/>
          <w:numId w:val="18"/>
        </w:numPr>
        <w:shd w:val="clear" w:color="auto" w:fill="FFFFFF"/>
        <w:spacing w:line="360" w:lineRule="auto"/>
        <w:ind w:left="1020"/>
        <w:rPr>
          <w:color w:val="000000"/>
          <w:sz w:val="24"/>
          <w:szCs w:val="24"/>
        </w:rPr>
      </w:pPr>
      <w:r w:rsidRPr="006A7AD8">
        <w:rPr>
          <w:color w:val="000000"/>
          <w:sz w:val="24"/>
          <w:szCs w:val="24"/>
        </w:rPr>
        <w:t>zdravotnictví má humanitární podobu</w:t>
      </w:r>
    </w:p>
    <w:p w14:paraId="2E866ACC" w14:textId="6A1D8B80" w:rsidR="00305728" w:rsidRPr="006A7AD8" w:rsidRDefault="00BC58F8" w:rsidP="00682AC4">
      <w:pPr>
        <w:numPr>
          <w:ilvl w:val="0"/>
          <w:numId w:val="18"/>
        </w:numPr>
        <w:shd w:val="clear" w:color="auto" w:fill="FFFFFF"/>
        <w:spacing w:line="360" w:lineRule="auto"/>
        <w:ind w:left="1020"/>
        <w:rPr>
          <w:color w:val="000000"/>
          <w:sz w:val="24"/>
          <w:szCs w:val="24"/>
        </w:rPr>
      </w:pPr>
      <w:r w:rsidRPr="006A7AD8">
        <w:rPr>
          <w:color w:val="000000"/>
          <w:sz w:val="24"/>
          <w:szCs w:val="24"/>
        </w:rPr>
        <w:t>dle </w:t>
      </w:r>
      <w:proofErr w:type="gramStart"/>
      <w:r w:rsidR="00FF489F" w:rsidRPr="006A7AD8">
        <w:rPr>
          <w:sz w:val="24"/>
          <w:szCs w:val="24"/>
        </w:rPr>
        <w:t>WHO</w:t>
      </w:r>
      <w:r w:rsidR="00FF489F" w:rsidRPr="006A7AD8">
        <w:rPr>
          <w:color w:val="000000"/>
          <w:sz w:val="24"/>
          <w:szCs w:val="24"/>
        </w:rPr>
        <w:t xml:space="preserve"> </w:t>
      </w:r>
      <w:r w:rsidRPr="006A7AD8">
        <w:rPr>
          <w:color w:val="000000"/>
          <w:sz w:val="24"/>
          <w:szCs w:val="24"/>
        </w:rPr>
        <w:t>- vláda</w:t>
      </w:r>
      <w:proofErr w:type="gramEnd"/>
      <w:r w:rsidRPr="006A7AD8">
        <w:rPr>
          <w:color w:val="000000"/>
          <w:sz w:val="24"/>
          <w:szCs w:val="24"/>
        </w:rPr>
        <w:t xml:space="preserve"> má zodpovědnost za zdraví svého národa</w:t>
      </w:r>
    </w:p>
    <w:p w14:paraId="412688AE" w14:textId="709C6ED9" w:rsidR="00305728" w:rsidRPr="006A7AD8" w:rsidRDefault="00305728" w:rsidP="00FF2329">
      <w:pPr>
        <w:pStyle w:val="Nadpis2"/>
        <w:spacing w:line="360" w:lineRule="auto"/>
        <w:rPr>
          <w:rFonts w:ascii="Times New Roman" w:hAnsi="Times New Roman" w:cs="Times New Roman"/>
          <w:sz w:val="24"/>
          <w:szCs w:val="24"/>
        </w:rPr>
      </w:pPr>
      <w:bookmarkStart w:id="31" w:name="_Toc67723780"/>
      <w:r w:rsidRPr="006A7AD8">
        <w:rPr>
          <w:rFonts w:ascii="Times New Roman" w:hAnsi="Times New Roman" w:cs="Times New Roman"/>
          <w:sz w:val="24"/>
          <w:szCs w:val="24"/>
        </w:rPr>
        <w:t>Sociální vs. Zdravotní služby</w:t>
      </w:r>
      <w:bookmarkEnd w:id="31"/>
    </w:p>
    <w:p w14:paraId="0B591265" w14:textId="30E4A683" w:rsidR="00305728" w:rsidRPr="006A7AD8" w:rsidRDefault="00305728" w:rsidP="00FF2329">
      <w:pPr>
        <w:pStyle w:val="Tlotextu"/>
        <w:spacing w:line="360" w:lineRule="auto"/>
        <w:rPr>
          <w:rFonts w:cs="Times New Roman"/>
          <w:szCs w:val="24"/>
        </w:rPr>
      </w:pPr>
      <w:r w:rsidRPr="006A7AD8">
        <w:rPr>
          <w:rFonts w:cs="Times New Roman"/>
          <w:szCs w:val="24"/>
        </w:rPr>
        <w:t>Rozdíl mezi zdravotní a sociální péči – zdravotní je hrazena z veřejného zdravotního pojištění, sociální služby si hradí klient sám a může čerpat příspěvek na péči.</w:t>
      </w:r>
    </w:p>
    <w:p w14:paraId="4ED4B8B8" w14:textId="4C90640F" w:rsidR="00305728" w:rsidRPr="006A7AD8" w:rsidRDefault="00305728" w:rsidP="00FF2329">
      <w:pPr>
        <w:pStyle w:val="Tlotextu"/>
        <w:spacing w:line="360" w:lineRule="auto"/>
        <w:ind w:left="360" w:firstLine="0"/>
        <w:rPr>
          <w:rFonts w:cs="Times New Roman"/>
          <w:szCs w:val="24"/>
        </w:rPr>
      </w:pPr>
      <w:r w:rsidRPr="006A7AD8">
        <w:rPr>
          <w:rFonts w:cs="Times New Roman"/>
          <w:szCs w:val="24"/>
        </w:rPr>
        <w:t>Všechny jsou poskytovány:</w:t>
      </w:r>
    </w:p>
    <w:p w14:paraId="5A5B7B86" w14:textId="7E871B6A" w:rsidR="00305728" w:rsidRPr="006A7AD8" w:rsidRDefault="00305728" w:rsidP="00682AC4">
      <w:pPr>
        <w:pStyle w:val="Tlotextu"/>
        <w:numPr>
          <w:ilvl w:val="0"/>
          <w:numId w:val="26"/>
        </w:numPr>
        <w:spacing w:line="360" w:lineRule="auto"/>
        <w:rPr>
          <w:rFonts w:cs="Times New Roman"/>
          <w:szCs w:val="24"/>
        </w:rPr>
      </w:pPr>
      <w:r w:rsidRPr="006A7AD8">
        <w:rPr>
          <w:rFonts w:cs="Times New Roman"/>
          <w:szCs w:val="24"/>
        </w:rPr>
        <w:t>Ambulantně</w:t>
      </w:r>
    </w:p>
    <w:p w14:paraId="37677B2E" w14:textId="21637549" w:rsidR="00305728" w:rsidRPr="006A7AD8" w:rsidRDefault="00305728" w:rsidP="00682AC4">
      <w:pPr>
        <w:pStyle w:val="Tlotextu"/>
        <w:numPr>
          <w:ilvl w:val="0"/>
          <w:numId w:val="26"/>
        </w:numPr>
        <w:spacing w:line="360" w:lineRule="auto"/>
        <w:rPr>
          <w:rFonts w:cs="Times New Roman"/>
          <w:szCs w:val="24"/>
        </w:rPr>
      </w:pPr>
      <w:r w:rsidRPr="006A7AD8">
        <w:rPr>
          <w:rFonts w:cs="Times New Roman"/>
          <w:szCs w:val="24"/>
        </w:rPr>
        <w:t>Pobytov</w:t>
      </w:r>
      <w:r w:rsidR="007036F0" w:rsidRPr="006A7AD8">
        <w:rPr>
          <w:rFonts w:cs="Times New Roman"/>
          <w:szCs w:val="24"/>
        </w:rPr>
        <w:t>é</w:t>
      </w:r>
    </w:p>
    <w:p w14:paraId="77D1207B" w14:textId="2DA52ACA" w:rsidR="00305728" w:rsidRPr="006A7AD8" w:rsidRDefault="00305728" w:rsidP="00682AC4">
      <w:pPr>
        <w:pStyle w:val="Tlotextu"/>
        <w:numPr>
          <w:ilvl w:val="0"/>
          <w:numId w:val="26"/>
        </w:numPr>
        <w:spacing w:line="360" w:lineRule="auto"/>
        <w:rPr>
          <w:rFonts w:cs="Times New Roman"/>
          <w:szCs w:val="24"/>
        </w:rPr>
      </w:pPr>
      <w:r w:rsidRPr="006A7AD8">
        <w:rPr>
          <w:rFonts w:cs="Times New Roman"/>
          <w:szCs w:val="24"/>
        </w:rPr>
        <w:t>V domácím prostředí klienta/pacienta</w:t>
      </w:r>
    </w:p>
    <w:p w14:paraId="346765CB" w14:textId="2FD748C1" w:rsidR="00305728" w:rsidRPr="006A7AD8" w:rsidRDefault="00305728" w:rsidP="00FF2329">
      <w:pPr>
        <w:pStyle w:val="Tlotextu"/>
        <w:spacing w:line="360" w:lineRule="auto"/>
        <w:rPr>
          <w:rFonts w:cs="Times New Roman"/>
          <w:szCs w:val="24"/>
        </w:rPr>
      </w:pPr>
      <w:r w:rsidRPr="006A7AD8">
        <w:rPr>
          <w:rFonts w:cs="Times New Roman"/>
          <w:szCs w:val="24"/>
        </w:rPr>
        <w:t>Typy:</w:t>
      </w:r>
    </w:p>
    <w:p w14:paraId="710EDED0" w14:textId="1CC2E05F" w:rsidR="00305728" w:rsidRPr="006A7AD8" w:rsidRDefault="00305728" w:rsidP="00FF2329">
      <w:pPr>
        <w:pStyle w:val="Tlotextu"/>
        <w:numPr>
          <w:ilvl w:val="0"/>
          <w:numId w:val="4"/>
        </w:numPr>
        <w:spacing w:line="360" w:lineRule="auto"/>
        <w:rPr>
          <w:rFonts w:cs="Times New Roman"/>
          <w:szCs w:val="24"/>
        </w:rPr>
      </w:pPr>
      <w:r w:rsidRPr="006A7AD8">
        <w:rPr>
          <w:rFonts w:cs="Times New Roman"/>
          <w:szCs w:val="24"/>
        </w:rPr>
        <w:t>Poradenské</w:t>
      </w:r>
    </w:p>
    <w:p w14:paraId="66C2A050" w14:textId="6B4F52A5" w:rsidR="00534694" w:rsidRPr="006A7AD8" w:rsidRDefault="00305728" w:rsidP="00FF2329">
      <w:pPr>
        <w:pStyle w:val="Tlotextu"/>
        <w:numPr>
          <w:ilvl w:val="0"/>
          <w:numId w:val="4"/>
        </w:numPr>
        <w:spacing w:line="360" w:lineRule="auto"/>
        <w:rPr>
          <w:rFonts w:cs="Times New Roman"/>
          <w:szCs w:val="24"/>
        </w:rPr>
      </w:pPr>
      <w:r w:rsidRPr="006A7AD8">
        <w:rPr>
          <w:rFonts w:cs="Times New Roman"/>
          <w:szCs w:val="24"/>
        </w:rPr>
        <w:t>Terapeutické</w:t>
      </w:r>
      <w:r w:rsidR="00534694" w:rsidRPr="006A7AD8">
        <w:rPr>
          <w:rFonts w:cs="Times New Roman"/>
          <w:szCs w:val="24"/>
        </w:rPr>
        <w:t xml:space="preserve"> – zlepšování stavu</w:t>
      </w:r>
    </w:p>
    <w:p w14:paraId="3E13BA5D" w14:textId="5D228378" w:rsidR="00305728" w:rsidRPr="006A7AD8" w:rsidRDefault="00534694" w:rsidP="00FF2329">
      <w:pPr>
        <w:pStyle w:val="Tlotextu"/>
        <w:numPr>
          <w:ilvl w:val="0"/>
          <w:numId w:val="4"/>
        </w:numPr>
        <w:spacing w:line="360" w:lineRule="auto"/>
        <w:rPr>
          <w:rFonts w:cs="Times New Roman"/>
          <w:szCs w:val="24"/>
        </w:rPr>
      </w:pPr>
      <w:r w:rsidRPr="006A7AD8">
        <w:rPr>
          <w:rFonts w:cs="Times New Roman"/>
          <w:szCs w:val="24"/>
        </w:rPr>
        <w:t>L</w:t>
      </w:r>
      <w:r w:rsidR="00305728" w:rsidRPr="006A7AD8">
        <w:rPr>
          <w:rFonts w:cs="Times New Roman"/>
          <w:szCs w:val="24"/>
        </w:rPr>
        <w:t>éčebné</w:t>
      </w:r>
      <w:r w:rsidRPr="006A7AD8">
        <w:rPr>
          <w:rFonts w:cs="Times New Roman"/>
          <w:szCs w:val="24"/>
        </w:rPr>
        <w:t xml:space="preserve"> – výkon péče</w:t>
      </w:r>
    </w:p>
    <w:p w14:paraId="101A726E" w14:textId="2F3DFA27" w:rsidR="00534694" w:rsidRPr="006A7AD8" w:rsidRDefault="00534694" w:rsidP="00FF2329">
      <w:pPr>
        <w:pStyle w:val="Tlotextu"/>
        <w:spacing w:line="360" w:lineRule="auto"/>
        <w:rPr>
          <w:rFonts w:cs="Times New Roman"/>
          <w:szCs w:val="24"/>
        </w:rPr>
      </w:pPr>
      <w:r w:rsidRPr="006A7AD8">
        <w:rPr>
          <w:rFonts w:cs="Times New Roman"/>
          <w:szCs w:val="24"/>
        </w:rPr>
        <w:t>Filozofie služby:</w:t>
      </w:r>
    </w:p>
    <w:p w14:paraId="77B26D60" w14:textId="40345754" w:rsidR="00534694" w:rsidRPr="006A7AD8" w:rsidRDefault="00534694" w:rsidP="00FF2329">
      <w:pPr>
        <w:pStyle w:val="Tlotextu"/>
        <w:numPr>
          <w:ilvl w:val="0"/>
          <w:numId w:val="4"/>
        </w:numPr>
        <w:spacing w:line="360" w:lineRule="auto"/>
        <w:rPr>
          <w:rFonts w:cs="Times New Roman"/>
          <w:szCs w:val="24"/>
        </w:rPr>
      </w:pPr>
      <w:r w:rsidRPr="006A7AD8">
        <w:rPr>
          <w:rFonts w:cs="Times New Roman"/>
          <w:szCs w:val="24"/>
        </w:rPr>
        <w:t>Zdravotní – návrat do původního stavu, oprava</w:t>
      </w:r>
    </w:p>
    <w:p w14:paraId="3306FC25" w14:textId="60EB8C31" w:rsidR="00534694" w:rsidRPr="006A7AD8" w:rsidRDefault="00534694" w:rsidP="00FF2329">
      <w:pPr>
        <w:pStyle w:val="Tlotextu"/>
        <w:numPr>
          <w:ilvl w:val="0"/>
          <w:numId w:val="4"/>
        </w:numPr>
        <w:spacing w:line="360" w:lineRule="auto"/>
        <w:rPr>
          <w:rFonts w:cs="Times New Roman"/>
          <w:szCs w:val="24"/>
        </w:rPr>
      </w:pPr>
      <w:r w:rsidRPr="006A7AD8">
        <w:rPr>
          <w:rFonts w:cs="Times New Roman"/>
          <w:szCs w:val="24"/>
        </w:rPr>
        <w:t xml:space="preserve">Sociální – dělat jen to co klient nemůže </w:t>
      </w:r>
      <w:proofErr w:type="gramStart"/>
      <w:r w:rsidRPr="006A7AD8">
        <w:rPr>
          <w:rFonts w:cs="Times New Roman"/>
          <w:szCs w:val="24"/>
        </w:rPr>
        <w:t>sám - substituční</w:t>
      </w:r>
      <w:proofErr w:type="gramEnd"/>
    </w:p>
    <w:p w14:paraId="14DFE06D" w14:textId="53DD0F38" w:rsidR="00BC58F8" w:rsidRPr="006A7AD8" w:rsidRDefault="00FF489F" w:rsidP="00FF2329">
      <w:pPr>
        <w:pStyle w:val="Tlotextu"/>
        <w:spacing w:line="360" w:lineRule="auto"/>
        <w:ind w:firstLine="0"/>
        <w:rPr>
          <w:rFonts w:cs="Times New Roman"/>
          <w:szCs w:val="24"/>
        </w:rPr>
      </w:pPr>
      <w:r w:rsidRPr="006A7AD8">
        <w:rPr>
          <w:rFonts w:cs="Times New Roman"/>
          <w:szCs w:val="24"/>
        </w:rPr>
        <w:lastRenderedPageBreak/>
        <w:t>Dilema klient / pacient a jeho dopady na naši práci.</w:t>
      </w:r>
    </w:p>
    <w:p w14:paraId="629DBAB2" w14:textId="4023745A" w:rsidR="00FF489F" w:rsidRPr="006A7AD8" w:rsidRDefault="00FF489F" w:rsidP="00FF2329">
      <w:pPr>
        <w:pStyle w:val="Tlotextu"/>
        <w:spacing w:line="360" w:lineRule="auto"/>
        <w:ind w:firstLine="0"/>
        <w:rPr>
          <w:rFonts w:cs="Times New Roman"/>
          <w:szCs w:val="24"/>
        </w:rPr>
      </w:pPr>
      <w:r w:rsidRPr="006A7AD8">
        <w:rPr>
          <w:rFonts w:cs="Times New Roman"/>
          <w:szCs w:val="24"/>
        </w:rPr>
        <w:t>Klient – poskytuji jen to co nemůže sám</w:t>
      </w:r>
    </w:p>
    <w:p w14:paraId="2B3369D4" w14:textId="0A38EF2E" w:rsidR="00FF489F" w:rsidRPr="006A7AD8" w:rsidRDefault="00FF489F" w:rsidP="00FF2329">
      <w:pPr>
        <w:pStyle w:val="Tlotextu"/>
        <w:spacing w:line="360" w:lineRule="auto"/>
        <w:ind w:firstLine="0"/>
        <w:rPr>
          <w:rFonts w:cs="Times New Roman"/>
          <w:szCs w:val="24"/>
        </w:rPr>
      </w:pPr>
      <w:r w:rsidRPr="006A7AD8">
        <w:rPr>
          <w:rFonts w:cs="Times New Roman"/>
          <w:szCs w:val="24"/>
        </w:rPr>
        <w:t>Pacient – často je zneschopněn, vše děláme za něj</w:t>
      </w:r>
    </w:p>
    <w:p w14:paraId="453C687D" w14:textId="398166C4" w:rsidR="00EF59AC" w:rsidRPr="006A7AD8" w:rsidRDefault="00EF59AC" w:rsidP="00FF2329">
      <w:pPr>
        <w:pStyle w:val="Tlotextu"/>
        <w:spacing w:line="360" w:lineRule="auto"/>
        <w:ind w:firstLine="0"/>
        <w:rPr>
          <w:rFonts w:cs="Times New Roman"/>
          <w:szCs w:val="24"/>
        </w:rPr>
      </w:pPr>
    </w:p>
    <w:p w14:paraId="34504180" w14:textId="5D233528" w:rsidR="00EF59AC" w:rsidRPr="006A7AD8" w:rsidRDefault="00EF59AC" w:rsidP="00FF2329">
      <w:pPr>
        <w:pStyle w:val="Tlotextu"/>
        <w:spacing w:line="360" w:lineRule="auto"/>
        <w:ind w:firstLine="0"/>
        <w:rPr>
          <w:rFonts w:cs="Times New Roman"/>
          <w:szCs w:val="24"/>
        </w:rPr>
      </w:pPr>
      <w:r w:rsidRPr="006A7AD8">
        <w:rPr>
          <w:rFonts w:cs="Times New Roman"/>
          <w:szCs w:val="24"/>
        </w:rPr>
        <w:t>Kontrolní otázky:</w:t>
      </w:r>
    </w:p>
    <w:p w14:paraId="6661A7D6" w14:textId="7025ACF6" w:rsidR="00EF59AC" w:rsidRPr="006A7AD8" w:rsidRDefault="00EF59AC" w:rsidP="00682AC4">
      <w:pPr>
        <w:pStyle w:val="Odstavecseseznamem"/>
        <w:numPr>
          <w:ilvl w:val="0"/>
          <w:numId w:val="64"/>
        </w:numPr>
        <w:spacing w:line="360" w:lineRule="auto"/>
        <w:contextualSpacing/>
        <w:jc w:val="both"/>
        <w:rPr>
          <w:sz w:val="24"/>
          <w:szCs w:val="24"/>
        </w:rPr>
      </w:pPr>
      <w:r w:rsidRPr="006A7AD8">
        <w:rPr>
          <w:sz w:val="24"/>
          <w:szCs w:val="24"/>
        </w:rPr>
        <w:t xml:space="preserve">Co je sociální politika? </w:t>
      </w:r>
    </w:p>
    <w:p w14:paraId="4B70B766" w14:textId="150B5C4A" w:rsidR="00EF59AC" w:rsidRPr="006A7AD8" w:rsidRDefault="00EF59AC" w:rsidP="00682AC4">
      <w:pPr>
        <w:pStyle w:val="Odstavecseseznamem"/>
        <w:numPr>
          <w:ilvl w:val="0"/>
          <w:numId w:val="64"/>
        </w:numPr>
        <w:spacing w:line="360" w:lineRule="auto"/>
        <w:contextualSpacing/>
        <w:jc w:val="both"/>
        <w:rPr>
          <w:sz w:val="24"/>
          <w:szCs w:val="24"/>
        </w:rPr>
      </w:pPr>
      <w:r w:rsidRPr="006A7AD8">
        <w:rPr>
          <w:sz w:val="24"/>
          <w:szCs w:val="24"/>
        </w:rPr>
        <w:t>Jaké znáte principy sociální politiky?</w:t>
      </w:r>
    </w:p>
    <w:p w14:paraId="3E38AB28" w14:textId="293C03D7" w:rsidR="00EF59AC" w:rsidRPr="006A7AD8" w:rsidRDefault="00EF59AC" w:rsidP="00682AC4">
      <w:pPr>
        <w:pStyle w:val="Odstavecseseznamem"/>
        <w:numPr>
          <w:ilvl w:val="0"/>
          <w:numId w:val="64"/>
        </w:numPr>
        <w:spacing w:line="360" w:lineRule="auto"/>
        <w:contextualSpacing/>
        <w:jc w:val="both"/>
        <w:rPr>
          <w:sz w:val="24"/>
          <w:szCs w:val="24"/>
        </w:rPr>
      </w:pPr>
      <w:r w:rsidRPr="006A7AD8">
        <w:rPr>
          <w:sz w:val="24"/>
          <w:szCs w:val="24"/>
        </w:rPr>
        <w:t>Modely sociálních politik – popište.</w:t>
      </w:r>
    </w:p>
    <w:p w14:paraId="1F0AF4FA" w14:textId="4597F27E" w:rsidR="00EF59AC" w:rsidRPr="006A7AD8" w:rsidRDefault="00EF59AC" w:rsidP="00682AC4">
      <w:pPr>
        <w:pStyle w:val="Odstavecseseznamem"/>
        <w:numPr>
          <w:ilvl w:val="0"/>
          <w:numId w:val="64"/>
        </w:numPr>
        <w:spacing w:line="360" w:lineRule="auto"/>
        <w:contextualSpacing/>
        <w:jc w:val="both"/>
        <w:rPr>
          <w:sz w:val="24"/>
          <w:szCs w:val="24"/>
        </w:rPr>
      </w:pPr>
      <w:r w:rsidRPr="006A7AD8">
        <w:rPr>
          <w:sz w:val="24"/>
          <w:szCs w:val="24"/>
        </w:rPr>
        <w:t>Dilema pacient a klient</w:t>
      </w:r>
    </w:p>
    <w:p w14:paraId="2ABB16AD" w14:textId="77777777" w:rsidR="00EF59AC" w:rsidRPr="006A7AD8" w:rsidRDefault="00EF59AC" w:rsidP="00FF2329">
      <w:pPr>
        <w:pStyle w:val="Tlotextu"/>
        <w:spacing w:line="360" w:lineRule="auto"/>
        <w:ind w:firstLine="0"/>
        <w:rPr>
          <w:rFonts w:cs="Times New Roman"/>
          <w:szCs w:val="24"/>
        </w:rPr>
      </w:pPr>
    </w:p>
    <w:p w14:paraId="2A57F88F" w14:textId="534E5078" w:rsidR="0067431A" w:rsidRPr="006A7AD8" w:rsidRDefault="0067431A" w:rsidP="00FF2329">
      <w:pPr>
        <w:pStyle w:val="Nadpis1"/>
        <w:spacing w:line="360" w:lineRule="auto"/>
        <w:rPr>
          <w:rFonts w:ascii="Times New Roman" w:hAnsi="Times New Roman" w:cs="Times New Roman"/>
          <w:sz w:val="24"/>
          <w:szCs w:val="24"/>
        </w:rPr>
      </w:pPr>
      <w:bookmarkStart w:id="32" w:name="_Hlk63416550"/>
      <w:bookmarkStart w:id="33" w:name="_Toc67723781"/>
      <w:r w:rsidRPr="006A7AD8">
        <w:rPr>
          <w:rFonts w:ascii="Times New Roman" w:hAnsi="Times New Roman" w:cs="Times New Roman"/>
          <w:sz w:val="24"/>
          <w:szCs w:val="24"/>
        </w:rPr>
        <w:lastRenderedPageBreak/>
        <w:t>Mezinárodní klasifikační dokumenty 11. revize WHO, DSM-5</w:t>
      </w:r>
      <w:bookmarkEnd w:id="32"/>
      <w:r w:rsidRPr="006A7AD8">
        <w:rPr>
          <w:rFonts w:ascii="Times New Roman" w:hAnsi="Times New Roman" w:cs="Times New Roman"/>
          <w:sz w:val="24"/>
          <w:szCs w:val="24"/>
        </w:rPr>
        <w:t>.</w:t>
      </w:r>
      <w:bookmarkEnd w:id="33"/>
    </w:p>
    <w:p w14:paraId="1AA2EDC3" w14:textId="77777777" w:rsidR="00EF59AC" w:rsidRPr="006A7AD8" w:rsidRDefault="00EF59AC" w:rsidP="00EF59AC">
      <w:pPr>
        <w:spacing w:line="360" w:lineRule="auto"/>
        <w:contextualSpacing/>
        <w:jc w:val="both"/>
        <w:rPr>
          <w:sz w:val="24"/>
          <w:szCs w:val="24"/>
        </w:rPr>
      </w:pPr>
      <w:r w:rsidRPr="006A7AD8">
        <w:rPr>
          <w:sz w:val="24"/>
          <w:szCs w:val="24"/>
        </w:rPr>
        <w:t>Cíl kapitoly:</w:t>
      </w:r>
    </w:p>
    <w:p w14:paraId="77880C95" w14:textId="09748B24" w:rsidR="00EF59AC" w:rsidRPr="006A7AD8" w:rsidRDefault="00EF59AC" w:rsidP="00EF59AC">
      <w:pPr>
        <w:spacing w:line="360" w:lineRule="auto"/>
        <w:contextualSpacing/>
        <w:jc w:val="both"/>
        <w:rPr>
          <w:sz w:val="24"/>
          <w:szCs w:val="24"/>
        </w:rPr>
      </w:pPr>
      <w:r w:rsidRPr="006A7AD8">
        <w:rPr>
          <w:sz w:val="24"/>
          <w:szCs w:val="24"/>
        </w:rPr>
        <w:t>Cílem této kapitoly je seznámit studenta s problematikou etických problému zdravotní péče, systémy klasifikace, problematika mezinárodní klasifikace nemocí.</w:t>
      </w:r>
    </w:p>
    <w:p w14:paraId="3957998E" w14:textId="77777777" w:rsidR="00EF59AC" w:rsidRPr="006A7AD8" w:rsidRDefault="00EF59AC" w:rsidP="00EF59AC">
      <w:pPr>
        <w:spacing w:line="360" w:lineRule="auto"/>
        <w:contextualSpacing/>
        <w:jc w:val="both"/>
        <w:rPr>
          <w:sz w:val="24"/>
          <w:szCs w:val="24"/>
        </w:rPr>
      </w:pPr>
    </w:p>
    <w:p w14:paraId="281DCF35" w14:textId="570A924F" w:rsidR="00EF59AC" w:rsidRPr="006A7AD8" w:rsidRDefault="00EF59AC" w:rsidP="00EF59AC">
      <w:pPr>
        <w:rPr>
          <w:sz w:val="24"/>
          <w:szCs w:val="24"/>
        </w:rPr>
      </w:pPr>
      <w:r w:rsidRPr="006A7AD8">
        <w:rPr>
          <w:sz w:val="24"/>
          <w:szCs w:val="24"/>
        </w:rPr>
        <w:t>Pro prostudování se bude student orientovat:</w:t>
      </w:r>
    </w:p>
    <w:p w14:paraId="4B9BC8D0" w14:textId="689C8BBA" w:rsidR="00EF59AC" w:rsidRPr="006A7AD8" w:rsidRDefault="00EF59AC" w:rsidP="00682AC4">
      <w:pPr>
        <w:pStyle w:val="Odstavecseseznamem"/>
        <w:numPr>
          <w:ilvl w:val="0"/>
          <w:numId w:val="65"/>
        </w:numPr>
        <w:rPr>
          <w:sz w:val="24"/>
          <w:szCs w:val="24"/>
        </w:rPr>
      </w:pPr>
      <w:r w:rsidRPr="006A7AD8">
        <w:rPr>
          <w:sz w:val="24"/>
          <w:szCs w:val="24"/>
        </w:rPr>
        <w:t>Etika a morálka</w:t>
      </w:r>
    </w:p>
    <w:p w14:paraId="58A9472B" w14:textId="1415081C" w:rsidR="00EF59AC" w:rsidRPr="006A7AD8" w:rsidRDefault="00EF59AC" w:rsidP="00682AC4">
      <w:pPr>
        <w:pStyle w:val="Odstavecseseznamem"/>
        <w:numPr>
          <w:ilvl w:val="0"/>
          <w:numId w:val="65"/>
        </w:numPr>
        <w:rPr>
          <w:sz w:val="24"/>
          <w:szCs w:val="24"/>
        </w:rPr>
      </w:pPr>
      <w:r w:rsidRPr="006A7AD8">
        <w:rPr>
          <w:sz w:val="24"/>
          <w:szCs w:val="24"/>
        </w:rPr>
        <w:t>Klasifikační modely a jejich problematika</w:t>
      </w:r>
    </w:p>
    <w:p w14:paraId="2B230218" w14:textId="4067787B" w:rsidR="00EF59AC" w:rsidRPr="006A7AD8" w:rsidRDefault="00EF59AC" w:rsidP="00682AC4">
      <w:pPr>
        <w:pStyle w:val="Odstavecseseznamem"/>
        <w:numPr>
          <w:ilvl w:val="0"/>
          <w:numId w:val="65"/>
        </w:numPr>
        <w:rPr>
          <w:sz w:val="24"/>
          <w:szCs w:val="24"/>
        </w:rPr>
      </w:pPr>
      <w:r w:rsidRPr="006A7AD8">
        <w:rPr>
          <w:sz w:val="24"/>
          <w:szCs w:val="24"/>
        </w:rPr>
        <w:t>Mezinárodní klasifikace nemocí a praxe</w:t>
      </w:r>
    </w:p>
    <w:p w14:paraId="72A0E791" w14:textId="4DCF6335" w:rsidR="008C3F17" w:rsidRPr="006A7AD8" w:rsidRDefault="008C3F17" w:rsidP="008C3F17">
      <w:pPr>
        <w:pStyle w:val="Nadpis2"/>
        <w:spacing w:line="360" w:lineRule="auto"/>
        <w:rPr>
          <w:rFonts w:ascii="Times New Roman" w:hAnsi="Times New Roman" w:cs="Times New Roman"/>
          <w:sz w:val="24"/>
          <w:szCs w:val="24"/>
        </w:rPr>
      </w:pPr>
      <w:bookmarkStart w:id="34" w:name="_Toc67723782"/>
      <w:r w:rsidRPr="006A7AD8">
        <w:rPr>
          <w:rFonts w:ascii="Times New Roman" w:hAnsi="Times New Roman" w:cs="Times New Roman"/>
          <w:sz w:val="24"/>
          <w:szCs w:val="24"/>
        </w:rPr>
        <w:t>Etika péče</w:t>
      </w:r>
      <w:bookmarkEnd w:id="34"/>
    </w:p>
    <w:p w14:paraId="21E095FF" w14:textId="77777777" w:rsidR="008C3F17" w:rsidRPr="006A7AD8" w:rsidRDefault="008C3F17" w:rsidP="008C3F17">
      <w:pPr>
        <w:pStyle w:val="Tlotextu"/>
        <w:spacing w:line="360" w:lineRule="auto"/>
        <w:rPr>
          <w:rFonts w:cs="Times New Roman"/>
          <w:szCs w:val="24"/>
        </w:rPr>
      </w:pPr>
      <w:r w:rsidRPr="006A7AD8">
        <w:rPr>
          <w:rFonts w:cs="Times New Roman"/>
          <w:szCs w:val="24"/>
        </w:rPr>
        <w:t>Jak hodnotit kvalitu a kvantitu života. Klasifikace nemocí, sleduje nemoc a vždy předpokládáme, že léčba automaticky zvyšuje kvalitu života.</w:t>
      </w:r>
    </w:p>
    <w:p w14:paraId="3FE715E7" w14:textId="77777777" w:rsidR="008C3F17" w:rsidRPr="006A7AD8" w:rsidRDefault="008C3F17" w:rsidP="008C3F17">
      <w:pPr>
        <w:pStyle w:val="Tlotextu"/>
        <w:spacing w:line="360" w:lineRule="auto"/>
        <w:rPr>
          <w:rFonts w:cs="Times New Roman"/>
          <w:szCs w:val="24"/>
        </w:rPr>
      </w:pPr>
      <w:r w:rsidRPr="006A7AD8">
        <w:rPr>
          <w:rFonts w:cs="Times New Roman"/>
          <w:szCs w:val="24"/>
        </w:rPr>
        <w:t>Jak hodnotíme kvalitu života jedince?</w:t>
      </w:r>
    </w:p>
    <w:p w14:paraId="1F401696" w14:textId="77777777" w:rsidR="008C3F17" w:rsidRPr="006A7AD8" w:rsidRDefault="008C3F17" w:rsidP="008C3F17">
      <w:pPr>
        <w:pStyle w:val="Tlotextu"/>
        <w:spacing w:line="360" w:lineRule="auto"/>
        <w:rPr>
          <w:rFonts w:cs="Times New Roman"/>
          <w:szCs w:val="24"/>
        </w:rPr>
      </w:pPr>
      <w:r w:rsidRPr="006A7AD8">
        <w:rPr>
          <w:rFonts w:cs="Times New Roman"/>
          <w:szCs w:val="24"/>
        </w:rPr>
        <w:t>Je neschopen rozhodnout, nést odpovědnost</w:t>
      </w:r>
    </w:p>
    <w:p w14:paraId="78AF3FE5" w14:textId="77777777" w:rsidR="008C3F17" w:rsidRPr="006A7AD8" w:rsidRDefault="008C3F17" w:rsidP="008C3F17">
      <w:pPr>
        <w:pStyle w:val="Tlotextu"/>
        <w:spacing w:line="360" w:lineRule="auto"/>
        <w:rPr>
          <w:rFonts w:cs="Times New Roman"/>
          <w:szCs w:val="24"/>
        </w:rPr>
      </w:pPr>
      <w:r w:rsidRPr="006A7AD8">
        <w:rPr>
          <w:rFonts w:cs="Times New Roman"/>
          <w:szCs w:val="24"/>
        </w:rPr>
        <w:t>Je schopen rozhodnout</w:t>
      </w:r>
    </w:p>
    <w:p w14:paraId="7633385D" w14:textId="77777777" w:rsidR="008C3F17" w:rsidRPr="006A7AD8" w:rsidRDefault="008C3F17" w:rsidP="008C3F17">
      <w:pPr>
        <w:pStyle w:val="Tlotextu"/>
        <w:spacing w:line="360" w:lineRule="auto"/>
        <w:rPr>
          <w:rFonts w:cs="Times New Roman"/>
          <w:szCs w:val="24"/>
        </w:rPr>
      </w:pPr>
      <w:r w:rsidRPr="006A7AD8">
        <w:rPr>
          <w:rFonts w:cs="Times New Roman"/>
          <w:szCs w:val="24"/>
        </w:rPr>
        <w:t xml:space="preserve">Etika cíle </w:t>
      </w:r>
      <w:proofErr w:type="spellStart"/>
      <w:r w:rsidRPr="006A7AD8">
        <w:rPr>
          <w:rFonts w:cs="Times New Roman"/>
          <w:szCs w:val="24"/>
        </w:rPr>
        <w:t>zdr</w:t>
      </w:r>
      <w:proofErr w:type="spellEnd"/>
      <w:r w:rsidRPr="006A7AD8">
        <w:rPr>
          <w:rFonts w:cs="Times New Roman"/>
          <w:szCs w:val="24"/>
        </w:rPr>
        <w:t>. Služeb – udržet jakoukoliv dlouho, za jakoukoliv cenu při životě?</w:t>
      </w:r>
    </w:p>
    <w:p w14:paraId="26063183" w14:textId="77777777" w:rsidR="008C3F17" w:rsidRPr="006A7AD8" w:rsidRDefault="008C3F17" w:rsidP="008C3F17">
      <w:pPr>
        <w:pStyle w:val="Tlotextu"/>
        <w:spacing w:line="360" w:lineRule="auto"/>
        <w:rPr>
          <w:rFonts w:cs="Times New Roman"/>
          <w:szCs w:val="24"/>
        </w:rPr>
      </w:pPr>
    </w:p>
    <w:p w14:paraId="56A62D74" w14:textId="77777777" w:rsidR="008C3F17" w:rsidRPr="006A7AD8" w:rsidRDefault="008C3F17" w:rsidP="008C3F17">
      <w:pPr>
        <w:spacing w:line="360" w:lineRule="auto"/>
        <w:rPr>
          <w:sz w:val="24"/>
          <w:szCs w:val="24"/>
        </w:rPr>
      </w:pPr>
      <w:r w:rsidRPr="006A7AD8">
        <w:rPr>
          <w:color w:val="202124"/>
          <w:sz w:val="24"/>
          <w:szCs w:val="24"/>
          <w:shd w:val="clear" w:color="auto" w:fill="FFFFFF"/>
        </w:rPr>
        <w:t>Lékařská </w:t>
      </w:r>
      <w:r w:rsidRPr="006A7AD8">
        <w:rPr>
          <w:b/>
          <w:bCs/>
          <w:color w:val="202124"/>
          <w:sz w:val="24"/>
          <w:szCs w:val="24"/>
          <w:shd w:val="clear" w:color="auto" w:fill="FFFFFF"/>
        </w:rPr>
        <w:t>etika</w:t>
      </w:r>
      <w:r w:rsidRPr="006A7AD8">
        <w:rPr>
          <w:color w:val="202124"/>
          <w:sz w:val="24"/>
          <w:szCs w:val="24"/>
          <w:shd w:val="clear" w:color="auto" w:fill="FFFFFF"/>
        </w:rPr>
        <w:t> spočívá ve studiu rozhodování v medicíně. Netýká se jen lékařů, ale i všech ostatních zdravotníků (farmaceutů, </w:t>
      </w:r>
      <w:r w:rsidRPr="006A7AD8">
        <w:rPr>
          <w:b/>
          <w:bCs/>
          <w:color w:val="202124"/>
          <w:sz w:val="24"/>
          <w:szCs w:val="24"/>
          <w:shd w:val="clear" w:color="auto" w:fill="FFFFFF"/>
        </w:rPr>
        <w:t>zdravotních</w:t>
      </w:r>
      <w:r w:rsidRPr="006A7AD8">
        <w:rPr>
          <w:color w:val="202124"/>
          <w:sz w:val="24"/>
          <w:szCs w:val="24"/>
          <w:shd w:val="clear" w:color="auto" w:fill="FFFFFF"/>
        </w:rPr>
        <w:t> sester apod.) Zahrnuje i rozhodnutí učiněná nezdravotníky – pacienty, rodiči, politiky apod.</w:t>
      </w:r>
    </w:p>
    <w:p w14:paraId="402AA431" w14:textId="77777777" w:rsidR="008C3F17" w:rsidRPr="006A7AD8" w:rsidRDefault="008C3F17" w:rsidP="008C3F17">
      <w:pPr>
        <w:widowControl w:val="0"/>
        <w:autoSpaceDE w:val="0"/>
        <w:autoSpaceDN w:val="0"/>
        <w:spacing w:line="360" w:lineRule="auto"/>
        <w:rPr>
          <w:b/>
          <w:color w:val="000000"/>
          <w:sz w:val="24"/>
          <w:szCs w:val="24"/>
        </w:rPr>
      </w:pPr>
    </w:p>
    <w:p w14:paraId="3EE9B89A" w14:textId="77777777" w:rsidR="008C3F17" w:rsidRPr="006A7AD8" w:rsidRDefault="008C3F17" w:rsidP="008C3F17">
      <w:pPr>
        <w:widowControl w:val="0"/>
        <w:autoSpaceDE w:val="0"/>
        <w:autoSpaceDN w:val="0"/>
        <w:spacing w:line="360" w:lineRule="auto"/>
        <w:rPr>
          <w:i/>
          <w:color w:val="000000"/>
          <w:sz w:val="24"/>
          <w:szCs w:val="24"/>
        </w:rPr>
      </w:pPr>
      <w:r w:rsidRPr="006A7AD8">
        <w:rPr>
          <w:b/>
          <w:color w:val="000000"/>
          <w:sz w:val="24"/>
          <w:szCs w:val="24"/>
        </w:rPr>
        <w:t>Etika</w:t>
      </w:r>
      <w:r w:rsidRPr="006A7AD8">
        <w:rPr>
          <w:b/>
          <w:color w:val="000000"/>
          <w:spacing w:val="76"/>
          <w:sz w:val="24"/>
          <w:szCs w:val="24"/>
        </w:rPr>
        <w:t xml:space="preserve"> </w:t>
      </w:r>
      <w:r w:rsidRPr="006A7AD8">
        <w:rPr>
          <w:color w:val="000000"/>
          <w:spacing w:val="-1"/>
          <w:sz w:val="24"/>
          <w:szCs w:val="24"/>
        </w:rPr>
        <w:t>(</w:t>
      </w:r>
      <w:proofErr w:type="spellStart"/>
      <w:r w:rsidRPr="006A7AD8">
        <w:rPr>
          <w:i/>
          <w:color w:val="000000"/>
          <w:sz w:val="24"/>
          <w:szCs w:val="24"/>
        </w:rPr>
        <w:t>ethika</w:t>
      </w:r>
      <w:proofErr w:type="spellEnd"/>
      <w:r w:rsidRPr="006A7AD8">
        <w:rPr>
          <w:i/>
          <w:color w:val="000000"/>
          <w:sz w:val="24"/>
          <w:szCs w:val="24"/>
        </w:rPr>
        <w:t>,</w:t>
      </w:r>
      <w:r w:rsidRPr="006A7AD8">
        <w:rPr>
          <w:i/>
          <w:color w:val="000000"/>
          <w:spacing w:val="77"/>
          <w:sz w:val="24"/>
          <w:szCs w:val="24"/>
        </w:rPr>
        <w:t xml:space="preserve"> </w:t>
      </w:r>
      <w:proofErr w:type="spellStart"/>
      <w:r w:rsidRPr="006A7AD8">
        <w:rPr>
          <w:i/>
          <w:color w:val="000000"/>
          <w:sz w:val="24"/>
          <w:szCs w:val="24"/>
        </w:rPr>
        <w:t>ř</w:t>
      </w:r>
      <w:r w:rsidRPr="006A7AD8">
        <w:rPr>
          <w:i/>
          <w:color w:val="000000"/>
          <w:spacing w:val="-1"/>
          <w:sz w:val="24"/>
          <w:szCs w:val="24"/>
        </w:rPr>
        <w:t>ec</w:t>
      </w:r>
      <w:proofErr w:type="spellEnd"/>
      <w:r w:rsidRPr="006A7AD8">
        <w:rPr>
          <w:i/>
          <w:color w:val="000000"/>
          <w:spacing w:val="-1"/>
          <w:sz w:val="24"/>
          <w:szCs w:val="24"/>
        </w:rPr>
        <w:t>.</w:t>
      </w:r>
      <w:r w:rsidRPr="006A7AD8">
        <w:rPr>
          <w:i/>
          <w:color w:val="000000"/>
          <w:spacing w:val="77"/>
          <w:sz w:val="24"/>
          <w:szCs w:val="24"/>
        </w:rPr>
        <w:t xml:space="preserve"> </w:t>
      </w:r>
      <w:proofErr w:type="spellStart"/>
      <w:r w:rsidRPr="006A7AD8">
        <w:rPr>
          <w:i/>
          <w:color w:val="000000"/>
          <w:sz w:val="24"/>
          <w:szCs w:val="24"/>
        </w:rPr>
        <w:t>ethos</w:t>
      </w:r>
      <w:proofErr w:type="spellEnd"/>
      <w:r w:rsidRPr="006A7AD8">
        <w:rPr>
          <w:i/>
          <w:color w:val="000000"/>
          <w:spacing w:val="77"/>
          <w:sz w:val="24"/>
          <w:szCs w:val="24"/>
        </w:rPr>
        <w:t xml:space="preserve"> </w:t>
      </w:r>
      <w:r w:rsidRPr="006A7AD8">
        <w:rPr>
          <w:i/>
          <w:color w:val="000000"/>
          <w:sz w:val="24"/>
          <w:szCs w:val="24"/>
        </w:rPr>
        <w:t>–</w:t>
      </w:r>
      <w:r w:rsidRPr="006A7AD8">
        <w:rPr>
          <w:i/>
          <w:color w:val="000000"/>
          <w:spacing w:val="77"/>
          <w:sz w:val="24"/>
          <w:szCs w:val="24"/>
        </w:rPr>
        <w:t xml:space="preserve"> </w:t>
      </w:r>
      <w:r w:rsidRPr="006A7AD8">
        <w:rPr>
          <w:i/>
          <w:color w:val="000000"/>
          <w:sz w:val="24"/>
          <w:szCs w:val="24"/>
        </w:rPr>
        <w:t>mrav</w:t>
      </w:r>
      <w:r w:rsidRPr="006A7AD8">
        <w:rPr>
          <w:color w:val="000000"/>
          <w:sz w:val="24"/>
          <w:szCs w:val="24"/>
        </w:rPr>
        <w:t>)</w:t>
      </w:r>
      <w:r w:rsidRPr="006A7AD8">
        <w:rPr>
          <w:color w:val="000000"/>
          <w:spacing w:val="76"/>
          <w:sz w:val="24"/>
          <w:szCs w:val="24"/>
        </w:rPr>
        <w:t xml:space="preserve"> </w:t>
      </w:r>
      <w:r w:rsidRPr="006A7AD8">
        <w:rPr>
          <w:color w:val="000000"/>
          <w:sz w:val="24"/>
          <w:szCs w:val="24"/>
        </w:rPr>
        <w:t>je</w:t>
      </w:r>
      <w:r w:rsidRPr="006A7AD8">
        <w:rPr>
          <w:color w:val="000000"/>
          <w:spacing w:val="75"/>
          <w:sz w:val="24"/>
          <w:szCs w:val="24"/>
        </w:rPr>
        <w:t xml:space="preserve"> </w:t>
      </w:r>
      <w:r w:rsidRPr="006A7AD8">
        <w:rPr>
          <w:color w:val="000000"/>
          <w:sz w:val="24"/>
          <w:szCs w:val="24"/>
        </w:rPr>
        <w:t>nej</w:t>
      </w:r>
      <w:r w:rsidRPr="006A7AD8">
        <w:rPr>
          <w:color w:val="000000"/>
          <w:spacing w:val="-1"/>
          <w:sz w:val="24"/>
          <w:szCs w:val="24"/>
        </w:rPr>
        <w:t>č</w:t>
      </w:r>
      <w:r w:rsidRPr="006A7AD8">
        <w:rPr>
          <w:color w:val="000000"/>
          <w:sz w:val="24"/>
          <w:szCs w:val="24"/>
        </w:rPr>
        <w:t>ast</w:t>
      </w:r>
      <w:r w:rsidRPr="006A7AD8">
        <w:rPr>
          <w:color w:val="000000"/>
          <w:spacing w:val="1"/>
          <w:sz w:val="24"/>
          <w:szCs w:val="24"/>
        </w:rPr>
        <w:t>ě</w:t>
      </w:r>
      <w:r w:rsidRPr="006A7AD8">
        <w:rPr>
          <w:color w:val="000000"/>
          <w:sz w:val="24"/>
          <w:szCs w:val="24"/>
        </w:rPr>
        <w:t>ji</w:t>
      </w:r>
      <w:r w:rsidRPr="006A7AD8">
        <w:rPr>
          <w:color w:val="000000"/>
          <w:spacing w:val="77"/>
          <w:sz w:val="24"/>
          <w:szCs w:val="24"/>
        </w:rPr>
        <w:t xml:space="preserve"> </w:t>
      </w:r>
      <w:r w:rsidRPr="006A7AD8">
        <w:rPr>
          <w:color w:val="000000"/>
          <w:sz w:val="24"/>
          <w:szCs w:val="24"/>
        </w:rPr>
        <w:t>definována</w:t>
      </w:r>
      <w:r w:rsidRPr="006A7AD8">
        <w:rPr>
          <w:color w:val="000000"/>
          <w:spacing w:val="76"/>
          <w:sz w:val="24"/>
          <w:szCs w:val="24"/>
        </w:rPr>
        <w:t xml:space="preserve"> </w:t>
      </w:r>
      <w:r w:rsidRPr="006A7AD8">
        <w:rPr>
          <w:color w:val="000000"/>
          <w:sz w:val="24"/>
          <w:szCs w:val="24"/>
        </w:rPr>
        <w:t>jako:</w:t>
      </w:r>
      <w:r w:rsidRPr="006A7AD8">
        <w:rPr>
          <w:color w:val="000000"/>
          <w:spacing w:val="77"/>
          <w:sz w:val="24"/>
          <w:szCs w:val="24"/>
        </w:rPr>
        <w:t xml:space="preserve"> </w:t>
      </w:r>
      <w:r w:rsidRPr="006A7AD8">
        <w:rPr>
          <w:color w:val="000000"/>
          <w:spacing w:val="2"/>
          <w:sz w:val="24"/>
          <w:szCs w:val="24"/>
        </w:rPr>
        <w:t>„</w:t>
      </w:r>
      <w:r w:rsidRPr="006A7AD8">
        <w:rPr>
          <w:i/>
          <w:color w:val="000000"/>
          <w:spacing w:val="-1"/>
          <w:sz w:val="24"/>
          <w:szCs w:val="24"/>
        </w:rPr>
        <w:t>vě</w:t>
      </w:r>
      <w:r w:rsidRPr="006A7AD8">
        <w:rPr>
          <w:i/>
          <w:color w:val="000000"/>
          <w:sz w:val="24"/>
          <w:szCs w:val="24"/>
        </w:rPr>
        <w:t>da</w:t>
      </w:r>
      <w:r w:rsidRPr="006A7AD8">
        <w:rPr>
          <w:i/>
          <w:color w:val="000000"/>
          <w:spacing w:val="77"/>
          <w:sz w:val="24"/>
          <w:szCs w:val="24"/>
        </w:rPr>
        <w:t xml:space="preserve"> </w:t>
      </w:r>
      <w:r w:rsidRPr="006A7AD8">
        <w:rPr>
          <w:i/>
          <w:color w:val="000000"/>
          <w:sz w:val="24"/>
          <w:szCs w:val="24"/>
        </w:rPr>
        <w:t>o mravnosti,</w:t>
      </w:r>
      <w:r w:rsidRPr="006A7AD8">
        <w:rPr>
          <w:i/>
          <w:color w:val="000000"/>
          <w:spacing w:val="29"/>
          <w:sz w:val="24"/>
          <w:szCs w:val="24"/>
        </w:rPr>
        <w:t xml:space="preserve"> </w:t>
      </w:r>
      <w:r w:rsidRPr="006A7AD8">
        <w:rPr>
          <w:i/>
          <w:color w:val="000000"/>
          <w:sz w:val="24"/>
          <w:szCs w:val="24"/>
        </w:rPr>
        <w:t>o</w:t>
      </w:r>
      <w:r w:rsidRPr="006A7AD8">
        <w:rPr>
          <w:i/>
          <w:color w:val="000000"/>
          <w:spacing w:val="29"/>
          <w:sz w:val="24"/>
          <w:szCs w:val="24"/>
        </w:rPr>
        <w:t xml:space="preserve"> </w:t>
      </w:r>
      <w:r w:rsidRPr="006A7AD8">
        <w:rPr>
          <w:i/>
          <w:color w:val="000000"/>
          <w:sz w:val="24"/>
          <w:szCs w:val="24"/>
        </w:rPr>
        <w:t>pravidlech</w:t>
      </w:r>
      <w:r w:rsidRPr="006A7AD8">
        <w:rPr>
          <w:i/>
          <w:color w:val="000000"/>
          <w:spacing w:val="31"/>
          <w:sz w:val="24"/>
          <w:szCs w:val="24"/>
        </w:rPr>
        <w:t xml:space="preserve"> </w:t>
      </w:r>
      <w:r w:rsidRPr="006A7AD8">
        <w:rPr>
          <w:i/>
          <w:color w:val="000000"/>
          <w:sz w:val="24"/>
          <w:szCs w:val="24"/>
        </w:rPr>
        <w:t>mravního</w:t>
      </w:r>
      <w:r w:rsidRPr="006A7AD8">
        <w:rPr>
          <w:i/>
          <w:color w:val="000000"/>
          <w:spacing w:val="29"/>
          <w:sz w:val="24"/>
          <w:szCs w:val="24"/>
        </w:rPr>
        <w:t xml:space="preserve"> </w:t>
      </w:r>
      <w:r w:rsidRPr="006A7AD8">
        <w:rPr>
          <w:i/>
          <w:color w:val="000000"/>
          <w:sz w:val="24"/>
          <w:szCs w:val="24"/>
        </w:rPr>
        <w:t>jednání,</w:t>
      </w:r>
      <w:r w:rsidRPr="006A7AD8">
        <w:rPr>
          <w:i/>
          <w:color w:val="000000"/>
          <w:spacing w:val="29"/>
          <w:sz w:val="24"/>
          <w:szCs w:val="24"/>
        </w:rPr>
        <w:t xml:space="preserve"> </w:t>
      </w:r>
      <w:r w:rsidRPr="006A7AD8">
        <w:rPr>
          <w:i/>
          <w:color w:val="000000"/>
          <w:sz w:val="24"/>
          <w:szCs w:val="24"/>
        </w:rPr>
        <w:t>o</w:t>
      </w:r>
      <w:r w:rsidRPr="006A7AD8">
        <w:rPr>
          <w:i/>
          <w:color w:val="000000"/>
          <w:spacing w:val="29"/>
          <w:sz w:val="24"/>
          <w:szCs w:val="24"/>
        </w:rPr>
        <w:t xml:space="preserve"> </w:t>
      </w:r>
      <w:r w:rsidRPr="006A7AD8">
        <w:rPr>
          <w:i/>
          <w:color w:val="000000"/>
          <w:sz w:val="24"/>
          <w:szCs w:val="24"/>
        </w:rPr>
        <w:t>mravních</w:t>
      </w:r>
      <w:r w:rsidRPr="006A7AD8">
        <w:rPr>
          <w:i/>
          <w:color w:val="000000"/>
          <w:spacing w:val="29"/>
          <w:sz w:val="24"/>
          <w:szCs w:val="24"/>
        </w:rPr>
        <w:t xml:space="preserve"> </w:t>
      </w:r>
      <w:r w:rsidRPr="006A7AD8">
        <w:rPr>
          <w:i/>
          <w:color w:val="000000"/>
          <w:sz w:val="24"/>
          <w:szCs w:val="24"/>
        </w:rPr>
        <w:t>zásadách,</w:t>
      </w:r>
      <w:r w:rsidRPr="006A7AD8">
        <w:rPr>
          <w:i/>
          <w:color w:val="000000"/>
          <w:spacing w:val="29"/>
          <w:sz w:val="24"/>
          <w:szCs w:val="24"/>
        </w:rPr>
        <w:t xml:space="preserve"> </w:t>
      </w:r>
      <w:r w:rsidRPr="006A7AD8">
        <w:rPr>
          <w:i/>
          <w:color w:val="000000"/>
          <w:sz w:val="24"/>
          <w:szCs w:val="24"/>
        </w:rPr>
        <w:t>a</w:t>
      </w:r>
      <w:r w:rsidRPr="006A7AD8">
        <w:rPr>
          <w:i/>
          <w:color w:val="000000"/>
          <w:spacing w:val="29"/>
          <w:sz w:val="24"/>
          <w:szCs w:val="24"/>
        </w:rPr>
        <w:t xml:space="preserve"> </w:t>
      </w:r>
      <w:r w:rsidRPr="006A7AD8">
        <w:rPr>
          <w:i/>
          <w:color w:val="000000"/>
          <w:sz w:val="24"/>
          <w:szCs w:val="24"/>
        </w:rPr>
        <w:t>na</w:t>
      </w:r>
      <w:r w:rsidRPr="006A7AD8">
        <w:rPr>
          <w:i/>
          <w:color w:val="000000"/>
          <w:spacing w:val="29"/>
          <w:sz w:val="24"/>
          <w:szCs w:val="24"/>
        </w:rPr>
        <w:t xml:space="preserve"> </w:t>
      </w:r>
      <w:r w:rsidRPr="006A7AD8">
        <w:rPr>
          <w:i/>
          <w:color w:val="000000"/>
          <w:spacing w:val="1"/>
          <w:sz w:val="24"/>
          <w:szCs w:val="24"/>
        </w:rPr>
        <w:t>rozdíl</w:t>
      </w:r>
      <w:r w:rsidRPr="006A7AD8">
        <w:rPr>
          <w:i/>
          <w:color w:val="000000"/>
          <w:sz w:val="24"/>
          <w:szCs w:val="24"/>
        </w:rPr>
        <w:t xml:space="preserve"> od</w:t>
      </w:r>
      <w:r w:rsidRPr="006A7AD8">
        <w:rPr>
          <w:i/>
          <w:color w:val="000000"/>
          <w:spacing w:val="113"/>
          <w:sz w:val="24"/>
          <w:szCs w:val="24"/>
        </w:rPr>
        <w:t xml:space="preserve"> </w:t>
      </w:r>
      <w:r w:rsidRPr="006A7AD8">
        <w:rPr>
          <w:i/>
          <w:color w:val="000000"/>
          <w:sz w:val="24"/>
          <w:szCs w:val="24"/>
        </w:rPr>
        <w:t>morálky</w:t>
      </w:r>
      <w:r w:rsidRPr="006A7AD8">
        <w:rPr>
          <w:i/>
          <w:color w:val="000000"/>
          <w:spacing w:val="112"/>
          <w:sz w:val="24"/>
          <w:szCs w:val="24"/>
        </w:rPr>
        <w:t xml:space="preserve"> </w:t>
      </w:r>
      <w:r w:rsidRPr="006A7AD8">
        <w:rPr>
          <w:i/>
          <w:color w:val="000000"/>
          <w:sz w:val="24"/>
          <w:szCs w:val="24"/>
        </w:rPr>
        <w:t>p</w:t>
      </w:r>
      <w:r w:rsidRPr="006A7AD8">
        <w:rPr>
          <w:i/>
          <w:color w:val="000000"/>
          <w:spacing w:val="3"/>
          <w:sz w:val="24"/>
          <w:szCs w:val="24"/>
        </w:rPr>
        <w:t>ř</w:t>
      </w:r>
      <w:r w:rsidRPr="006A7AD8">
        <w:rPr>
          <w:i/>
          <w:color w:val="000000"/>
          <w:sz w:val="24"/>
          <w:szCs w:val="24"/>
        </w:rPr>
        <w:t>edstavuje</w:t>
      </w:r>
      <w:r w:rsidRPr="006A7AD8">
        <w:rPr>
          <w:i/>
          <w:color w:val="000000"/>
          <w:spacing w:val="112"/>
          <w:sz w:val="24"/>
          <w:szCs w:val="24"/>
        </w:rPr>
        <w:t xml:space="preserve"> </w:t>
      </w:r>
      <w:r w:rsidRPr="006A7AD8">
        <w:rPr>
          <w:i/>
          <w:color w:val="000000"/>
          <w:sz w:val="24"/>
          <w:szCs w:val="24"/>
        </w:rPr>
        <w:t>obsahový,</w:t>
      </w:r>
      <w:r w:rsidRPr="006A7AD8">
        <w:rPr>
          <w:i/>
          <w:color w:val="000000"/>
          <w:spacing w:val="115"/>
          <w:sz w:val="24"/>
          <w:szCs w:val="24"/>
        </w:rPr>
        <w:t xml:space="preserve"> </w:t>
      </w:r>
      <w:r w:rsidRPr="006A7AD8">
        <w:rPr>
          <w:i/>
          <w:color w:val="000000"/>
          <w:sz w:val="24"/>
          <w:szCs w:val="24"/>
        </w:rPr>
        <w:t>motiva</w:t>
      </w:r>
      <w:r w:rsidRPr="006A7AD8">
        <w:rPr>
          <w:i/>
          <w:color w:val="000000"/>
          <w:spacing w:val="-1"/>
          <w:sz w:val="24"/>
          <w:szCs w:val="24"/>
        </w:rPr>
        <w:t>č</w:t>
      </w:r>
      <w:r w:rsidRPr="006A7AD8">
        <w:rPr>
          <w:i/>
          <w:color w:val="000000"/>
          <w:sz w:val="24"/>
          <w:szCs w:val="24"/>
        </w:rPr>
        <w:t>ní</w:t>
      </w:r>
      <w:r w:rsidRPr="006A7AD8">
        <w:rPr>
          <w:i/>
          <w:color w:val="000000"/>
          <w:spacing w:val="116"/>
          <w:sz w:val="24"/>
          <w:szCs w:val="24"/>
        </w:rPr>
        <w:t xml:space="preserve"> </w:t>
      </w:r>
      <w:r w:rsidRPr="006A7AD8">
        <w:rPr>
          <w:i/>
          <w:color w:val="000000"/>
          <w:sz w:val="24"/>
          <w:szCs w:val="24"/>
        </w:rPr>
        <w:t>aspekt</w:t>
      </w:r>
      <w:r w:rsidRPr="006A7AD8">
        <w:rPr>
          <w:color w:val="000000"/>
          <w:spacing w:val="-1"/>
          <w:sz w:val="24"/>
          <w:szCs w:val="24"/>
        </w:rPr>
        <w:t>“.</w:t>
      </w:r>
      <w:r w:rsidRPr="006A7AD8">
        <w:rPr>
          <w:color w:val="000000"/>
          <w:spacing w:val="116"/>
          <w:sz w:val="24"/>
          <w:szCs w:val="24"/>
        </w:rPr>
        <w:t xml:space="preserve"> </w:t>
      </w:r>
      <w:r w:rsidRPr="006A7AD8">
        <w:rPr>
          <w:color w:val="000000"/>
          <w:spacing w:val="-1"/>
          <w:sz w:val="24"/>
          <w:szCs w:val="24"/>
        </w:rPr>
        <w:t>Dř</w:t>
      </w:r>
      <w:r w:rsidRPr="006A7AD8">
        <w:rPr>
          <w:color w:val="000000"/>
          <w:sz w:val="24"/>
          <w:szCs w:val="24"/>
        </w:rPr>
        <w:t>íve</w:t>
      </w:r>
      <w:r w:rsidRPr="006A7AD8">
        <w:rPr>
          <w:color w:val="000000"/>
          <w:spacing w:val="114"/>
          <w:sz w:val="24"/>
          <w:szCs w:val="24"/>
        </w:rPr>
        <w:t xml:space="preserve"> </w:t>
      </w:r>
      <w:r w:rsidRPr="006A7AD8">
        <w:rPr>
          <w:color w:val="000000"/>
          <w:sz w:val="24"/>
          <w:szCs w:val="24"/>
        </w:rPr>
        <w:t>byla</w:t>
      </w:r>
      <w:r w:rsidRPr="006A7AD8">
        <w:rPr>
          <w:color w:val="000000"/>
          <w:spacing w:val="114"/>
          <w:sz w:val="24"/>
          <w:szCs w:val="24"/>
        </w:rPr>
        <w:t xml:space="preserve"> </w:t>
      </w:r>
      <w:r w:rsidRPr="006A7AD8">
        <w:rPr>
          <w:color w:val="000000"/>
          <w:sz w:val="24"/>
          <w:szCs w:val="24"/>
        </w:rPr>
        <w:t>etika</w:t>
      </w:r>
      <w:r w:rsidRPr="006A7AD8">
        <w:rPr>
          <w:i/>
          <w:color w:val="000000"/>
          <w:sz w:val="24"/>
          <w:szCs w:val="24"/>
        </w:rPr>
        <w:t xml:space="preserve"> </w:t>
      </w:r>
      <w:r w:rsidRPr="006A7AD8">
        <w:rPr>
          <w:color w:val="000000"/>
          <w:sz w:val="24"/>
          <w:szCs w:val="24"/>
        </w:rPr>
        <w:t>nazývána</w:t>
      </w:r>
      <w:r w:rsidRPr="006A7AD8">
        <w:rPr>
          <w:color w:val="000000"/>
          <w:spacing w:val="4"/>
          <w:sz w:val="24"/>
          <w:szCs w:val="24"/>
        </w:rPr>
        <w:t xml:space="preserve"> </w:t>
      </w:r>
      <w:proofErr w:type="spellStart"/>
      <w:r w:rsidRPr="006A7AD8">
        <w:rPr>
          <w:color w:val="000000"/>
          <w:sz w:val="24"/>
          <w:szCs w:val="24"/>
        </w:rPr>
        <w:t>mravov</w:t>
      </w:r>
      <w:r w:rsidRPr="006A7AD8">
        <w:rPr>
          <w:color w:val="000000"/>
          <w:spacing w:val="-1"/>
          <w:sz w:val="24"/>
          <w:szCs w:val="24"/>
        </w:rPr>
        <w:t>ě</w:t>
      </w:r>
      <w:r w:rsidRPr="006A7AD8">
        <w:rPr>
          <w:color w:val="000000"/>
          <w:sz w:val="24"/>
          <w:szCs w:val="24"/>
        </w:rPr>
        <w:t>dou</w:t>
      </w:r>
      <w:proofErr w:type="spellEnd"/>
      <w:r w:rsidRPr="006A7AD8">
        <w:rPr>
          <w:color w:val="000000"/>
          <w:sz w:val="24"/>
          <w:szCs w:val="24"/>
        </w:rPr>
        <w:t>.</w:t>
      </w:r>
      <w:r w:rsidRPr="006A7AD8">
        <w:rPr>
          <w:color w:val="000000"/>
          <w:spacing w:val="5"/>
          <w:sz w:val="24"/>
          <w:szCs w:val="24"/>
        </w:rPr>
        <w:t xml:space="preserve"> </w:t>
      </w:r>
      <w:r w:rsidRPr="006A7AD8">
        <w:rPr>
          <w:color w:val="000000"/>
          <w:sz w:val="24"/>
          <w:szCs w:val="24"/>
        </w:rPr>
        <w:t>Tradi</w:t>
      </w:r>
      <w:r w:rsidRPr="006A7AD8">
        <w:rPr>
          <w:color w:val="000000"/>
          <w:spacing w:val="-1"/>
          <w:sz w:val="24"/>
          <w:szCs w:val="24"/>
        </w:rPr>
        <w:t>č</w:t>
      </w:r>
      <w:r w:rsidRPr="006A7AD8">
        <w:rPr>
          <w:color w:val="000000"/>
          <w:sz w:val="24"/>
          <w:szCs w:val="24"/>
        </w:rPr>
        <w:t>ním</w:t>
      </w:r>
      <w:r w:rsidRPr="006A7AD8">
        <w:rPr>
          <w:color w:val="000000"/>
          <w:spacing w:val="5"/>
          <w:sz w:val="24"/>
          <w:szCs w:val="24"/>
        </w:rPr>
        <w:t xml:space="preserve"> </w:t>
      </w:r>
      <w:r w:rsidRPr="006A7AD8">
        <w:rPr>
          <w:color w:val="000000"/>
          <w:sz w:val="24"/>
          <w:szCs w:val="24"/>
        </w:rPr>
        <w:t>obsahem</w:t>
      </w:r>
      <w:r w:rsidRPr="006A7AD8">
        <w:rPr>
          <w:color w:val="000000"/>
          <w:spacing w:val="5"/>
          <w:sz w:val="24"/>
          <w:szCs w:val="24"/>
        </w:rPr>
        <w:t xml:space="preserve"> </w:t>
      </w:r>
      <w:r w:rsidRPr="006A7AD8">
        <w:rPr>
          <w:color w:val="000000"/>
          <w:sz w:val="24"/>
          <w:szCs w:val="24"/>
        </w:rPr>
        <w:t>této</w:t>
      </w:r>
      <w:r w:rsidRPr="006A7AD8">
        <w:rPr>
          <w:color w:val="000000"/>
          <w:spacing w:val="5"/>
          <w:sz w:val="24"/>
          <w:szCs w:val="24"/>
        </w:rPr>
        <w:t xml:space="preserve"> </w:t>
      </w:r>
      <w:r w:rsidRPr="006A7AD8">
        <w:rPr>
          <w:color w:val="000000"/>
          <w:sz w:val="24"/>
          <w:szCs w:val="24"/>
        </w:rPr>
        <w:t>disciplíny je</w:t>
      </w:r>
      <w:r w:rsidRPr="006A7AD8">
        <w:rPr>
          <w:color w:val="000000"/>
          <w:spacing w:val="4"/>
          <w:sz w:val="24"/>
          <w:szCs w:val="24"/>
        </w:rPr>
        <w:t xml:space="preserve"> </w:t>
      </w:r>
      <w:r w:rsidRPr="006A7AD8">
        <w:rPr>
          <w:color w:val="000000"/>
          <w:sz w:val="24"/>
          <w:szCs w:val="24"/>
        </w:rPr>
        <w:t>posuzování</w:t>
      </w:r>
      <w:r w:rsidRPr="006A7AD8">
        <w:rPr>
          <w:color w:val="000000"/>
          <w:spacing w:val="5"/>
          <w:sz w:val="24"/>
          <w:szCs w:val="24"/>
        </w:rPr>
        <w:t xml:space="preserve"> </w:t>
      </w:r>
      <w:r w:rsidRPr="006A7AD8">
        <w:rPr>
          <w:color w:val="000000"/>
          <w:sz w:val="24"/>
          <w:szCs w:val="24"/>
        </w:rPr>
        <w:t>dobra</w:t>
      </w:r>
      <w:r w:rsidRPr="006A7AD8">
        <w:rPr>
          <w:i/>
          <w:color w:val="000000"/>
          <w:sz w:val="24"/>
          <w:szCs w:val="24"/>
        </w:rPr>
        <w:t xml:space="preserve"> </w:t>
      </w:r>
      <w:r w:rsidRPr="006A7AD8">
        <w:rPr>
          <w:color w:val="000000"/>
          <w:sz w:val="24"/>
          <w:szCs w:val="24"/>
        </w:rPr>
        <w:t>a</w:t>
      </w:r>
      <w:r w:rsidRPr="006A7AD8">
        <w:rPr>
          <w:color w:val="000000"/>
          <w:spacing w:val="4"/>
          <w:sz w:val="24"/>
          <w:szCs w:val="24"/>
        </w:rPr>
        <w:t xml:space="preserve"> </w:t>
      </w:r>
      <w:r w:rsidRPr="006A7AD8">
        <w:rPr>
          <w:color w:val="000000"/>
          <w:sz w:val="24"/>
          <w:szCs w:val="24"/>
        </w:rPr>
        <w:t>zla,</w:t>
      </w:r>
      <w:r w:rsidRPr="006A7AD8">
        <w:rPr>
          <w:color w:val="000000"/>
          <w:spacing w:val="4"/>
          <w:sz w:val="24"/>
          <w:szCs w:val="24"/>
        </w:rPr>
        <w:t xml:space="preserve"> </w:t>
      </w:r>
      <w:r w:rsidRPr="006A7AD8">
        <w:rPr>
          <w:color w:val="000000"/>
          <w:sz w:val="24"/>
          <w:szCs w:val="24"/>
        </w:rPr>
        <w:t>a</w:t>
      </w:r>
      <w:r w:rsidRPr="006A7AD8">
        <w:rPr>
          <w:color w:val="000000"/>
          <w:spacing w:val="4"/>
          <w:sz w:val="24"/>
          <w:szCs w:val="24"/>
        </w:rPr>
        <w:t xml:space="preserve"> </w:t>
      </w:r>
      <w:r w:rsidRPr="006A7AD8">
        <w:rPr>
          <w:color w:val="000000"/>
          <w:sz w:val="24"/>
          <w:szCs w:val="24"/>
        </w:rPr>
        <w:t>následně</w:t>
      </w:r>
      <w:r w:rsidRPr="006A7AD8">
        <w:rPr>
          <w:color w:val="000000"/>
          <w:spacing w:val="4"/>
          <w:sz w:val="24"/>
          <w:szCs w:val="24"/>
        </w:rPr>
        <w:t xml:space="preserve"> </w:t>
      </w:r>
      <w:r w:rsidRPr="006A7AD8">
        <w:rPr>
          <w:color w:val="000000"/>
          <w:sz w:val="24"/>
          <w:szCs w:val="24"/>
        </w:rPr>
        <w:t>také</w:t>
      </w:r>
      <w:r w:rsidRPr="006A7AD8">
        <w:rPr>
          <w:color w:val="000000"/>
          <w:spacing w:val="4"/>
          <w:sz w:val="24"/>
          <w:szCs w:val="24"/>
        </w:rPr>
        <w:t xml:space="preserve"> </w:t>
      </w:r>
      <w:r w:rsidRPr="006A7AD8">
        <w:rPr>
          <w:color w:val="000000"/>
          <w:spacing w:val="1"/>
          <w:sz w:val="24"/>
          <w:szCs w:val="24"/>
        </w:rPr>
        <w:t>pravdy</w:t>
      </w:r>
      <w:r w:rsidRPr="006A7AD8">
        <w:rPr>
          <w:color w:val="000000"/>
          <w:sz w:val="24"/>
          <w:szCs w:val="24"/>
        </w:rPr>
        <w:t xml:space="preserve"> a</w:t>
      </w:r>
      <w:r w:rsidRPr="006A7AD8">
        <w:rPr>
          <w:color w:val="000000"/>
          <w:spacing w:val="4"/>
          <w:sz w:val="24"/>
          <w:szCs w:val="24"/>
        </w:rPr>
        <w:t xml:space="preserve"> </w:t>
      </w:r>
      <w:r w:rsidRPr="006A7AD8">
        <w:rPr>
          <w:color w:val="000000"/>
          <w:spacing w:val="1"/>
          <w:sz w:val="24"/>
          <w:szCs w:val="24"/>
        </w:rPr>
        <w:t>lži,</w:t>
      </w:r>
      <w:r w:rsidRPr="006A7AD8">
        <w:rPr>
          <w:color w:val="000000"/>
          <w:spacing w:val="4"/>
          <w:sz w:val="24"/>
          <w:szCs w:val="24"/>
        </w:rPr>
        <w:t xml:space="preserve"> </w:t>
      </w:r>
      <w:r w:rsidRPr="006A7AD8">
        <w:rPr>
          <w:color w:val="000000"/>
          <w:sz w:val="24"/>
          <w:szCs w:val="24"/>
        </w:rPr>
        <w:t>spravedlnosti</w:t>
      </w:r>
      <w:r w:rsidRPr="006A7AD8">
        <w:rPr>
          <w:color w:val="000000"/>
          <w:spacing w:val="5"/>
          <w:sz w:val="24"/>
          <w:szCs w:val="24"/>
        </w:rPr>
        <w:t xml:space="preserve"> </w:t>
      </w:r>
      <w:r w:rsidRPr="006A7AD8">
        <w:rPr>
          <w:color w:val="000000"/>
          <w:sz w:val="24"/>
          <w:szCs w:val="24"/>
        </w:rPr>
        <w:t>a</w:t>
      </w:r>
      <w:r w:rsidRPr="006A7AD8">
        <w:rPr>
          <w:color w:val="000000"/>
          <w:spacing w:val="4"/>
          <w:sz w:val="24"/>
          <w:szCs w:val="24"/>
        </w:rPr>
        <w:t xml:space="preserve"> </w:t>
      </w:r>
      <w:r w:rsidRPr="006A7AD8">
        <w:rPr>
          <w:color w:val="000000"/>
          <w:sz w:val="24"/>
          <w:szCs w:val="24"/>
        </w:rPr>
        <w:t>nespravedlnosti</w:t>
      </w:r>
      <w:r w:rsidRPr="006A7AD8">
        <w:rPr>
          <w:color w:val="000000"/>
          <w:spacing w:val="5"/>
          <w:sz w:val="24"/>
          <w:szCs w:val="24"/>
        </w:rPr>
        <w:t xml:space="preserve"> </w:t>
      </w:r>
      <w:r w:rsidRPr="006A7AD8">
        <w:rPr>
          <w:color w:val="000000"/>
          <w:sz w:val="24"/>
          <w:szCs w:val="24"/>
        </w:rPr>
        <w:t>atd.</w:t>
      </w:r>
      <w:r w:rsidRPr="006A7AD8">
        <w:rPr>
          <w:color w:val="000000"/>
          <w:spacing w:val="5"/>
          <w:sz w:val="24"/>
          <w:szCs w:val="24"/>
        </w:rPr>
        <w:t xml:space="preserve"> </w:t>
      </w:r>
      <w:r w:rsidRPr="006A7AD8">
        <w:rPr>
          <w:color w:val="000000"/>
          <w:sz w:val="24"/>
          <w:szCs w:val="24"/>
        </w:rPr>
        <w:t>Úkolem</w:t>
      </w:r>
      <w:r w:rsidRPr="006A7AD8">
        <w:rPr>
          <w:i/>
          <w:color w:val="000000"/>
          <w:sz w:val="24"/>
          <w:szCs w:val="24"/>
        </w:rPr>
        <w:t xml:space="preserve"> </w:t>
      </w:r>
      <w:r w:rsidRPr="006A7AD8">
        <w:rPr>
          <w:color w:val="000000"/>
          <w:spacing w:val="1"/>
          <w:sz w:val="24"/>
          <w:szCs w:val="24"/>
        </w:rPr>
        <w:t>etiky</w:t>
      </w:r>
      <w:r w:rsidRPr="006A7AD8">
        <w:rPr>
          <w:color w:val="000000"/>
          <w:spacing w:val="50"/>
          <w:sz w:val="24"/>
          <w:szCs w:val="24"/>
        </w:rPr>
        <w:t xml:space="preserve"> </w:t>
      </w:r>
      <w:r w:rsidRPr="006A7AD8">
        <w:rPr>
          <w:color w:val="000000"/>
          <w:sz w:val="24"/>
          <w:szCs w:val="24"/>
        </w:rPr>
        <w:t>není</w:t>
      </w:r>
      <w:r w:rsidRPr="006A7AD8">
        <w:rPr>
          <w:color w:val="000000"/>
          <w:spacing w:val="56"/>
          <w:sz w:val="24"/>
          <w:szCs w:val="24"/>
        </w:rPr>
        <w:t xml:space="preserve"> </w:t>
      </w:r>
      <w:r w:rsidRPr="006A7AD8">
        <w:rPr>
          <w:color w:val="000000"/>
          <w:sz w:val="24"/>
          <w:szCs w:val="24"/>
        </w:rPr>
        <w:t>jen</w:t>
      </w:r>
      <w:r w:rsidRPr="006A7AD8">
        <w:rPr>
          <w:color w:val="000000"/>
          <w:spacing w:val="55"/>
          <w:sz w:val="24"/>
          <w:szCs w:val="24"/>
        </w:rPr>
        <w:t xml:space="preserve"> </w:t>
      </w:r>
      <w:r w:rsidRPr="006A7AD8">
        <w:rPr>
          <w:color w:val="000000"/>
          <w:sz w:val="24"/>
          <w:szCs w:val="24"/>
        </w:rPr>
        <w:t>stanovovat</w:t>
      </w:r>
      <w:r w:rsidRPr="006A7AD8">
        <w:rPr>
          <w:color w:val="000000"/>
          <w:spacing w:val="55"/>
          <w:sz w:val="24"/>
          <w:szCs w:val="24"/>
        </w:rPr>
        <w:t xml:space="preserve"> </w:t>
      </w:r>
      <w:r w:rsidRPr="006A7AD8">
        <w:rPr>
          <w:color w:val="000000"/>
          <w:sz w:val="24"/>
          <w:szCs w:val="24"/>
        </w:rPr>
        <w:t>mravní</w:t>
      </w:r>
      <w:r w:rsidRPr="006A7AD8">
        <w:rPr>
          <w:color w:val="000000"/>
          <w:spacing w:val="56"/>
          <w:sz w:val="24"/>
          <w:szCs w:val="24"/>
        </w:rPr>
        <w:t xml:space="preserve"> </w:t>
      </w:r>
      <w:r w:rsidRPr="006A7AD8">
        <w:rPr>
          <w:color w:val="000000"/>
          <w:sz w:val="24"/>
          <w:szCs w:val="24"/>
        </w:rPr>
        <w:t>povinnosti</w:t>
      </w:r>
      <w:r w:rsidRPr="006A7AD8">
        <w:rPr>
          <w:color w:val="000000"/>
          <w:spacing w:val="56"/>
          <w:sz w:val="24"/>
          <w:szCs w:val="24"/>
        </w:rPr>
        <w:t xml:space="preserve"> </w:t>
      </w:r>
      <w:r w:rsidRPr="006A7AD8">
        <w:rPr>
          <w:color w:val="000000"/>
          <w:sz w:val="24"/>
          <w:szCs w:val="24"/>
        </w:rPr>
        <w:t>nebo</w:t>
      </w:r>
      <w:r w:rsidRPr="006A7AD8">
        <w:rPr>
          <w:color w:val="000000"/>
          <w:spacing w:val="55"/>
          <w:sz w:val="24"/>
          <w:szCs w:val="24"/>
        </w:rPr>
        <w:t xml:space="preserve"> </w:t>
      </w:r>
      <w:r w:rsidRPr="006A7AD8">
        <w:rPr>
          <w:color w:val="000000"/>
          <w:spacing w:val="1"/>
          <w:sz w:val="24"/>
          <w:szCs w:val="24"/>
        </w:rPr>
        <w:t>p</w:t>
      </w:r>
      <w:r w:rsidRPr="006A7AD8">
        <w:rPr>
          <w:color w:val="000000"/>
          <w:spacing w:val="-1"/>
          <w:sz w:val="24"/>
          <w:szCs w:val="24"/>
        </w:rPr>
        <w:t>ř</w:t>
      </w:r>
      <w:r w:rsidRPr="006A7AD8">
        <w:rPr>
          <w:color w:val="000000"/>
          <w:sz w:val="24"/>
          <w:szCs w:val="24"/>
        </w:rPr>
        <w:t>ikázání,</w:t>
      </w:r>
      <w:r w:rsidRPr="006A7AD8">
        <w:rPr>
          <w:color w:val="000000"/>
          <w:spacing w:val="55"/>
          <w:sz w:val="24"/>
          <w:szCs w:val="24"/>
        </w:rPr>
        <w:t xml:space="preserve"> </w:t>
      </w:r>
      <w:r w:rsidRPr="006A7AD8">
        <w:rPr>
          <w:color w:val="000000"/>
          <w:sz w:val="24"/>
          <w:szCs w:val="24"/>
        </w:rPr>
        <w:t>ale</w:t>
      </w:r>
      <w:r w:rsidRPr="006A7AD8">
        <w:rPr>
          <w:color w:val="000000"/>
          <w:spacing w:val="55"/>
          <w:sz w:val="24"/>
          <w:szCs w:val="24"/>
        </w:rPr>
        <w:t xml:space="preserve"> </w:t>
      </w:r>
      <w:r w:rsidRPr="006A7AD8">
        <w:rPr>
          <w:color w:val="000000"/>
          <w:sz w:val="24"/>
          <w:szCs w:val="24"/>
        </w:rPr>
        <w:t>p</w:t>
      </w:r>
      <w:r w:rsidRPr="006A7AD8">
        <w:rPr>
          <w:color w:val="000000"/>
          <w:spacing w:val="-1"/>
          <w:sz w:val="24"/>
          <w:szCs w:val="24"/>
        </w:rPr>
        <w:t>ř</w:t>
      </w:r>
      <w:r w:rsidRPr="006A7AD8">
        <w:rPr>
          <w:color w:val="000000"/>
          <w:sz w:val="24"/>
          <w:szCs w:val="24"/>
        </w:rPr>
        <w:t>edevším</w:t>
      </w:r>
      <w:r w:rsidRPr="006A7AD8">
        <w:rPr>
          <w:i/>
          <w:color w:val="000000"/>
          <w:sz w:val="24"/>
          <w:szCs w:val="24"/>
        </w:rPr>
        <w:t xml:space="preserve"> </w:t>
      </w:r>
      <w:r w:rsidRPr="006A7AD8">
        <w:rPr>
          <w:color w:val="000000"/>
          <w:sz w:val="24"/>
          <w:szCs w:val="24"/>
        </w:rPr>
        <w:t>nalézat</w:t>
      </w:r>
      <w:r w:rsidRPr="006A7AD8">
        <w:rPr>
          <w:color w:val="000000"/>
          <w:spacing w:val="34"/>
          <w:sz w:val="24"/>
          <w:szCs w:val="24"/>
        </w:rPr>
        <w:t xml:space="preserve"> </w:t>
      </w:r>
      <w:r w:rsidRPr="006A7AD8">
        <w:rPr>
          <w:color w:val="000000"/>
          <w:sz w:val="24"/>
          <w:szCs w:val="24"/>
        </w:rPr>
        <w:t>pro</w:t>
      </w:r>
      <w:r w:rsidRPr="006A7AD8">
        <w:rPr>
          <w:color w:val="000000"/>
          <w:spacing w:val="34"/>
          <w:sz w:val="24"/>
          <w:szCs w:val="24"/>
        </w:rPr>
        <w:t xml:space="preserve"> </w:t>
      </w:r>
      <w:r w:rsidRPr="006A7AD8">
        <w:rPr>
          <w:color w:val="000000"/>
          <w:spacing w:val="-1"/>
          <w:sz w:val="24"/>
          <w:szCs w:val="24"/>
        </w:rPr>
        <w:t>č</w:t>
      </w:r>
      <w:r w:rsidRPr="006A7AD8">
        <w:rPr>
          <w:color w:val="000000"/>
          <w:sz w:val="24"/>
          <w:szCs w:val="24"/>
        </w:rPr>
        <w:t>lov</w:t>
      </w:r>
      <w:r w:rsidRPr="006A7AD8">
        <w:rPr>
          <w:color w:val="000000"/>
          <w:spacing w:val="-1"/>
          <w:sz w:val="24"/>
          <w:szCs w:val="24"/>
        </w:rPr>
        <w:t>ě</w:t>
      </w:r>
      <w:r w:rsidRPr="006A7AD8">
        <w:rPr>
          <w:color w:val="000000"/>
          <w:sz w:val="24"/>
          <w:szCs w:val="24"/>
        </w:rPr>
        <w:t>ka</w:t>
      </w:r>
      <w:r w:rsidRPr="006A7AD8">
        <w:rPr>
          <w:color w:val="000000"/>
          <w:spacing w:val="33"/>
          <w:sz w:val="24"/>
          <w:szCs w:val="24"/>
        </w:rPr>
        <w:t xml:space="preserve"> </w:t>
      </w:r>
      <w:r w:rsidRPr="006A7AD8">
        <w:rPr>
          <w:color w:val="000000"/>
          <w:sz w:val="24"/>
          <w:szCs w:val="24"/>
        </w:rPr>
        <w:t>platná</w:t>
      </w:r>
      <w:r w:rsidRPr="006A7AD8">
        <w:rPr>
          <w:color w:val="000000"/>
          <w:spacing w:val="33"/>
          <w:sz w:val="24"/>
          <w:szCs w:val="24"/>
        </w:rPr>
        <w:t xml:space="preserve"> </w:t>
      </w:r>
      <w:r w:rsidRPr="006A7AD8">
        <w:rPr>
          <w:color w:val="000000"/>
          <w:sz w:val="24"/>
          <w:szCs w:val="24"/>
        </w:rPr>
        <w:t>kritéria,</w:t>
      </w:r>
      <w:r w:rsidRPr="006A7AD8">
        <w:rPr>
          <w:color w:val="000000"/>
          <w:spacing w:val="34"/>
          <w:sz w:val="24"/>
          <w:szCs w:val="24"/>
        </w:rPr>
        <w:t xml:space="preserve"> </w:t>
      </w:r>
      <w:r w:rsidRPr="006A7AD8">
        <w:rPr>
          <w:color w:val="000000"/>
          <w:sz w:val="24"/>
          <w:szCs w:val="24"/>
        </w:rPr>
        <w:t>podle</w:t>
      </w:r>
      <w:r w:rsidRPr="006A7AD8">
        <w:rPr>
          <w:color w:val="000000"/>
          <w:spacing w:val="33"/>
          <w:sz w:val="24"/>
          <w:szCs w:val="24"/>
        </w:rPr>
        <w:t xml:space="preserve"> </w:t>
      </w:r>
      <w:r w:rsidRPr="006A7AD8">
        <w:rPr>
          <w:color w:val="000000"/>
          <w:sz w:val="24"/>
          <w:szCs w:val="24"/>
        </w:rPr>
        <w:t>kterých</w:t>
      </w:r>
      <w:r w:rsidRPr="006A7AD8">
        <w:rPr>
          <w:color w:val="000000"/>
          <w:spacing w:val="33"/>
          <w:sz w:val="24"/>
          <w:szCs w:val="24"/>
        </w:rPr>
        <w:t xml:space="preserve"> </w:t>
      </w:r>
      <w:r w:rsidRPr="006A7AD8">
        <w:rPr>
          <w:color w:val="000000"/>
          <w:spacing w:val="2"/>
          <w:sz w:val="24"/>
          <w:szCs w:val="24"/>
        </w:rPr>
        <w:t>by</w:t>
      </w:r>
      <w:r w:rsidRPr="006A7AD8">
        <w:rPr>
          <w:color w:val="000000"/>
          <w:spacing w:val="24"/>
          <w:sz w:val="24"/>
          <w:szCs w:val="24"/>
        </w:rPr>
        <w:t xml:space="preserve"> </w:t>
      </w:r>
      <w:r w:rsidRPr="006A7AD8">
        <w:rPr>
          <w:color w:val="000000"/>
          <w:sz w:val="24"/>
          <w:szCs w:val="24"/>
        </w:rPr>
        <w:t>mohl</w:t>
      </w:r>
      <w:r w:rsidRPr="006A7AD8">
        <w:rPr>
          <w:color w:val="000000"/>
          <w:spacing w:val="34"/>
          <w:sz w:val="24"/>
          <w:szCs w:val="24"/>
        </w:rPr>
        <w:t xml:space="preserve"> </w:t>
      </w:r>
      <w:r w:rsidRPr="006A7AD8">
        <w:rPr>
          <w:color w:val="000000"/>
          <w:sz w:val="24"/>
          <w:szCs w:val="24"/>
        </w:rPr>
        <w:t>spolehlivě</w:t>
      </w:r>
      <w:r w:rsidRPr="006A7AD8">
        <w:rPr>
          <w:color w:val="000000"/>
          <w:spacing w:val="33"/>
          <w:sz w:val="24"/>
          <w:szCs w:val="24"/>
        </w:rPr>
        <w:t xml:space="preserve"> </w:t>
      </w:r>
      <w:r w:rsidRPr="006A7AD8">
        <w:rPr>
          <w:color w:val="000000"/>
          <w:sz w:val="24"/>
          <w:szCs w:val="24"/>
        </w:rPr>
        <w:t>rozlišit</w:t>
      </w:r>
      <w:r w:rsidRPr="006A7AD8">
        <w:rPr>
          <w:i/>
          <w:color w:val="000000"/>
          <w:sz w:val="24"/>
          <w:szCs w:val="24"/>
        </w:rPr>
        <w:t xml:space="preserve"> </w:t>
      </w:r>
      <w:r w:rsidRPr="006A7AD8">
        <w:rPr>
          <w:color w:val="000000"/>
          <w:sz w:val="24"/>
          <w:szCs w:val="24"/>
        </w:rPr>
        <w:t>dobré</w:t>
      </w:r>
      <w:r w:rsidRPr="006A7AD8">
        <w:rPr>
          <w:color w:val="000000"/>
          <w:spacing w:val="40"/>
          <w:sz w:val="24"/>
          <w:szCs w:val="24"/>
        </w:rPr>
        <w:t xml:space="preserve"> </w:t>
      </w:r>
      <w:r w:rsidRPr="006A7AD8">
        <w:rPr>
          <w:color w:val="000000"/>
          <w:sz w:val="24"/>
          <w:szCs w:val="24"/>
        </w:rPr>
        <w:t>od</w:t>
      </w:r>
      <w:r w:rsidRPr="006A7AD8">
        <w:rPr>
          <w:color w:val="000000"/>
          <w:spacing w:val="41"/>
          <w:sz w:val="24"/>
          <w:szCs w:val="24"/>
        </w:rPr>
        <w:t xml:space="preserve"> </w:t>
      </w:r>
      <w:r w:rsidRPr="006A7AD8">
        <w:rPr>
          <w:color w:val="000000"/>
          <w:sz w:val="24"/>
          <w:szCs w:val="24"/>
        </w:rPr>
        <w:t>zlého</w:t>
      </w:r>
      <w:r w:rsidRPr="006A7AD8">
        <w:rPr>
          <w:color w:val="000000"/>
          <w:spacing w:val="40"/>
          <w:sz w:val="24"/>
          <w:szCs w:val="24"/>
        </w:rPr>
        <w:t xml:space="preserve"> </w:t>
      </w:r>
      <w:r w:rsidRPr="006A7AD8">
        <w:rPr>
          <w:color w:val="000000"/>
          <w:sz w:val="24"/>
          <w:szCs w:val="24"/>
        </w:rPr>
        <w:t>a</w:t>
      </w:r>
      <w:r w:rsidRPr="006A7AD8">
        <w:rPr>
          <w:color w:val="000000"/>
          <w:spacing w:val="40"/>
          <w:sz w:val="24"/>
          <w:szCs w:val="24"/>
        </w:rPr>
        <w:t xml:space="preserve"> </w:t>
      </w:r>
      <w:r w:rsidRPr="006A7AD8">
        <w:rPr>
          <w:color w:val="000000"/>
          <w:sz w:val="24"/>
          <w:szCs w:val="24"/>
        </w:rPr>
        <w:t>stanovit,</w:t>
      </w:r>
      <w:r w:rsidRPr="006A7AD8">
        <w:rPr>
          <w:color w:val="000000"/>
          <w:spacing w:val="40"/>
          <w:sz w:val="24"/>
          <w:szCs w:val="24"/>
        </w:rPr>
        <w:t xml:space="preserve"> </w:t>
      </w:r>
      <w:r w:rsidRPr="006A7AD8">
        <w:rPr>
          <w:color w:val="000000"/>
          <w:spacing w:val="-1"/>
          <w:sz w:val="24"/>
          <w:szCs w:val="24"/>
        </w:rPr>
        <w:t>co</w:t>
      </w:r>
      <w:r w:rsidRPr="006A7AD8">
        <w:rPr>
          <w:color w:val="000000"/>
          <w:spacing w:val="41"/>
          <w:sz w:val="24"/>
          <w:szCs w:val="24"/>
        </w:rPr>
        <w:t xml:space="preserve"> </w:t>
      </w:r>
      <w:r w:rsidRPr="006A7AD8">
        <w:rPr>
          <w:color w:val="000000"/>
          <w:sz w:val="24"/>
          <w:szCs w:val="24"/>
        </w:rPr>
        <w:t>je</w:t>
      </w:r>
      <w:r w:rsidRPr="006A7AD8">
        <w:rPr>
          <w:color w:val="000000"/>
          <w:spacing w:val="40"/>
          <w:sz w:val="24"/>
          <w:szCs w:val="24"/>
        </w:rPr>
        <w:t xml:space="preserve"> </w:t>
      </w:r>
      <w:r w:rsidRPr="006A7AD8">
        <w:rPr>
          <w:color w:val="000000"/>
          <w:sz w:val="24"/>
          <w:szCs w:val="24"/>
        </w:rPr>
        <w:t>tou</w:t>
      </w:r>
      <w:r w:rsidRPr="006A7AD8">
        <w:rPr>
          <w:color w:val="000000"/>
          <w:spacing w:val="40"/>
          <w:sz w:val="24"/>
          <w:szCs w:val="24"/>
        </w:rPr>
        <w:t xml:space="preserve"> </w:t>
      </w:r>
      <w:r w:rsidRPr="006A7AD8">
        <w:rPr>
          <w:color w:val="000000"/>
          <w:sz w:val="24"/>
          <w:szCs w:val="24"/>
        </w:rPr>
        <w:t>nejvyšší</w:t>
      </w:r>
      <w:r w:rsidRPr="006A7AD8">
        <w:rPr>
          <w:color w:val="000000"/>
          <w:spacing w:val="42"/>
          <w:sz w:val="24"/>
          <w:szCs w:val="24"/>
        </w:rPr>
        <w:t xml:space="preserve"> </w:t>
      </w:r>
      <w:r w:rsidRPr="006A7AD8">
        <w:rPr>
          <w:color w:val="000000"/>
          <w:sz w:val="24"/>
          <w:szCs w:val="24"/>
        </w:rPr>
        <w:lastRenderedPageBreak/>
        <w:t>hodnotou,</w:t>
      </w:r>
      <w:r w:rsidRPr="006A7AD8">
        <w:rPr>
          <w:color w:val="000000"/>
          <w:spacing w:val="40"/>
          <w:sz w:val="24"/>
          <w:szCs w:val="24"/>
        </w:rPr>
        <w:t xml:space="preserve"> </w:t>
      </w:r>
      <w:r w:rsidRPr="006A7AD8">
        <w:rPr>
          <w:color w:val="000000"/>
          <w:sz w:val="24"/>
          <w:szCs w:val="24"/>
        </w:rPr>
        <w:t>k</w:t>
      </w:r>
      <w:r w:rsidRPr="006A7AD8">
        <w:rPr>
          <w:color w:val="000000"/>
          <w:spacing w:val="41"/>
          <w:sz w:val="24"/>
          <w:szCs w:val="24"/>
        </w:rPr>
        <w:t xml:space="preserve"> </w:t>
      </w:r>
      <w:r w:rsidRPr="006A7AD8">
        <w:rPr>
          <w:color w:val="000000"/>
          <w:sz w:val="24"/>
          <w:szCs w:val="24"/>
        </w:rPr>
        <w:t>níž</w:t>
      </w:r>
      <w:r w:rsidRPr="006A7AD8">
        <w:rPr>
          <w:color w:val="000000"/>
          <w:spacing w:val="42"/>
          <w:sz w:val="24"/>
          <w:szCs w:val="24"/>
        </w:rPr>
        <w:t xml:space="preserve"> </w:t>
      </w:r>
      <w:r w:rsidRPr="006A7AD8">
        <w:rPr>
          <w:color w:val="000000"/>
          <w:spacing w:val="2"/>
          <w:sz w:val="24"/>
          <w:szCs w:val="24"/>
        </w:rPr>
        <w:t>by</w:t>
      </w:r>
      <w:r w:rsidRPr="006A7AD8">
        <w:rPr>
          <w:color w:val="000000"/>
          <w:spacing w:val="31"/>
          <w:sz w:val="24"/>
          <w:szCs w:val="24"/>
        </w:rPr>
        <w:t xml:space="preserve"> </w:t>
      </w:r>
      <w:r w:rsidRPr="006A7AD8">
        <w:rPr>
          <w:color w:val="000000"/>
          <w:spacing w:val="4"/>
          <w:sz w:val="24"/>
          <w:szCs w:val="24"/>
        </w:rPr>
        <w:t>m</w:t>
      </w:r>
      <w:r w:rsidRPr="006A7AD8">
        <w:rPr>
          <w:color w:val="000000"/>
          <w:spacing w:val="-1"/>
          <w:sz w:val="24"/>
          <w:szCs w:val="24"/>
        </w:rPr>
        <w:t>ě</w:t>
      </w:r>
      <w:r w:rsidRPr="006A7AD8">
        <w:rPr>
          <w:color w:val="000000"/>
          <w:sz w:val="24"/>
          <w:szCs w:val="24"/>
        </w:rPr>
        <w:t>lo</w:t>
      </w:r>
      <w:r w:rsidRPr="006A7AD8">
        <w:rPr>
          <w:color w:val="000000"/>
          <w:spacing w:val="40"/>
          <w:sz w:val="24"/>
          <w:szCs w:val="24"/>
        </w:rPr>
        <w:t xml:space="preserve"> </w:t>
      </w:r>
      <w:r w:rsidRPr="006A7AD8">
        <w:rPr>
          <w:color w:val="000000"/>
          <w:sz w:val="24"/>
          <w:szCs w:val="24"/>
        </w:rPr>
        <w:t>jeho</w:t>
      </w:r>
      <w:r w:rsidRPr="006A7AD8">
        <w:rPr>
          <w:i/>
          <w:color w:val="000000"/>
          <w:sz w:val="24"/>
          <w:szCs w:val="24"/>
        </w:rPr>
        <w:t xml:space="preserve"> </w:t>
      </w:r>
      <w:r w:rsidRPr="006A7AD8">
        <w:rPr>
          <w:color w:val="000000"/>
          <w:sz w:val="24"/>
          <w:szCs w:val="24"/>
        </w:rPr>
        <w:t>jednání</w:t>
      </w:r>
      <w:r w:rsidRPr="006A7AD8">
        <w:rPr>
          <w:color w:val="000000"/>
          <w:spacing w:val="17"/>
          <w:sz w:val="24"/>
          <w:szCs w:val="24"/>
        </w:rPr>
        <w:t xml:space="preserve"> </w:t>
      </w:r>
      <w:r w:rsidRPr="006A7AD8">
        <w:rPr>
          <w:color w:val="000000"/>
          <w:sz w:val="24"/>
          <w:szCs w:val="24"/>
        </w:rPr>
        <w:t>sm</w:t>
      </w:r>
      <w:r w:rsidRPr="006A7AD8">
        <w:rPr>
          <w:color w:val="000000"/>
          <w:spacing w:val="-1"/>
          <w:sz w:val="24"/>
          <w:szCs w:val="24"/>
        </w:rPr>
        <w:t>ěř</w:t>
      </w:r>
      <w:r w:rsidRPr="006A7AD8">
        <w:rPr>
          <w:color w:val="000000"/>
          <w:sz w:val="24"/>
          <w:szCs w:val="24"/>
        </w:rPr>
        <w:t>ovat.</w:t>
      </w:r>
      <w:r w:rsidRPr="006A7AD8">
        <w:rPr>
          <w:color w:val="000000"/>
          <w:spacing w:val="16"/>
          <w:sz w:val="24"/>
          <w:szCs w:val="24"/>
        </w:rPr>
        <w:t xml:space="preserve"> </w:t>
      </w:r>
      <w:r w:rsidRPr="006A7AD8">
        <w:rPr>
          <w:color w:val="000000"/>
          <w:spacing w:val="2"/>
          <w:sz w:val="24"/>
          <w:szCs w:val="24"/>
        </w:rPr>
        <w:t>„</w:t>
      </w:r>
      <w:r w:rsidRPr="006A7AD8">
        <w:rPr>
          <w:i/>
          <w:color w:val="000000"/>
          <w:sz w:val="24"/>
          <w:szCs w:val="24"/>
        </w:rPr>
        <w:t>Konat</w:t>
      </w:r>
      <w:r w:rsidRPr="006A7AD8">
        <w:rPr>
          <w:i/>
          <w:color w:val="000000"/>
          <w:spacing w:val="17"/>
          <w:sz w:val="24"/>
          <w:szCs w:val="24"/>
        </w:rPr>
        <w:t xml:space="preserve"> </w:t>
      </w:r>
      <w:r w:rsidRPr="006A7AD8">
        <w:rPr>
          <w:i/>
          <w:color w:val="000000"/>
          <w:sz w:val="24"/>
          <w:szCs w:val="24"/>
        </w:rPr>
        <w:t>dobro</w:t>
      </w:r>
      <w:r w:rsidRPr="006A7AD8">
        <w:rPr>
          <w:i/>
          <w:color w:val="000000"/>
          <w:spacing w:val="17"/>
          <w:sz w:val="24"/>
          <w:szCs w:val="24"/>
        </w:rPr>
        <w:t xml:space="preserve"> </w:t>
      </w:r>
      <w:r w:rsidRPr="006A7AD8">
        <w:rPr>
          <w:i/>
          <w:color w:val="000000"/>
          <w:sz w:val="24"/>
          <w:szCs w:val="24"/>
        </w:rPr>
        <w:t>a</w:t>
      </w:r>
      <w:r w:rsidRPr="006A7AD8">
        <w:rPr>
          <w:i/>
          <w:color w:val="000000"/>
          <w:spacing w:val="17"/>
          <w:sz w:val="24"/>
          <w:szCs w:val="24"/>
        </w:rPr>
        <w:t xml:space="preserve"> </w:t>
      </w:r>
      <w:r w:rsidRPr="006A7AD8">
        <w:rPr>
          <w:i/>
          <w:color w:val="000000"/>
          <w:sz w:val="24"/>
          <w:szCs w:val="24"/>
        </w:rPr>
        <w:t>vyhýbat</w:t>
      </w:r>
      <w:r w:rsidRPr="006A7AD8">
        <w:rPr>
          <w:i/>
          <w:color w:val="000000"/>
          <w:spacing w:val="17"/>
          <w:sz w:val="24"/>
          <w:szCs w:val="24"/>
        </w:rPr>
        <w:t xml:space="preserve"> </w:t>
      </w:r>
      <w:r w:rsidRPr="006A7AD8">
        <w:rPr>
          <w:i/>
          <w:color w:val="000000"/>
          <w:spacing w:val="3"/>
          <w:sz w:val="24"/>
          <w:szCs w:val="24"/>
        </w:rPr>
        <w:t>se</w:t>
      </w:r>
      <w:r w:rsidRPr="006A7AD8">
        <w:rPr>
          <w:i/>
          <w:color w:val="000000"/>
          <w:spacing w:val="13"/>
          <w:sz w:val="24"/>
          <w:szCs w:val="24"/>
        </w:rPr>
        <w:t xml:space="preserve"> </w:t>
      </w:r>
      <w:r w:rsidRPr="006A7AD8">
        <w:rPr>
          <w:i/>
          <w:color w:val="000000"/>
          <w:spacing w:val="1"/>
          <w:sz w:val="24"/>
          <w:szCs w:val="24"/>
        </w:rPr>
        <w:t>zlu</w:t>
      </w:r>
      <w:r w:rsidRPr="006A7AD8">
        <w:rPr>
          <w:color w:val="000000"/>
          <w:spacing w:val="-1"/>
          <w:sz w:val="24"/>
          <w:szCs w:val="24"/>
        </w:rPr>
        <w:t>“,</w:t>
      </w:r>
      <w:r w:rsidRPr="006A7AD8">
        <w:rPr>
          <w:color w:val="000000"/>
          <w:spacing w:val="17"/>
          <w:sz w:val="24"/>
          <w:szCs w:val="24"/>
        </w:rPr>
        <w:t xml:space="preserve"> </w:t>
      </w:r>
      <w:r w:rsidRPr="006A7AD8">
        <w:rPr>
          <w:color w:val="000000"/>
          <w:sz w:val="24"/>
          <w:szCs w:val="24"/>
        </w:rPr>
        <w:t>je</w:t>
      </w:r>
      <w:r w:rsidRPr="006A7AD8">
        <w:rPr>
          <w:color w:val="000000"/>
          <w:spacing w:val="16"/>
          <w:sz w:val="24"/>
          <w:szCs w:val="24"/>
        </w:rPr>
        <w:t xml:space="preserve"> </w:t>
      </w:r>
      <w:r w:rsidRPr="006A7AD8">
        <w:rPr>
          <w:color w:val="000000"/>
          <w:spacing w:val="1"/>
          <w:sz w:val="24"/>
          <w:szCs w:val="24"/>
        </w:rPr>
        <w:t>primum</w:t>
      </w:r>
      <w:r w:rsidRPr="006A7AD8">
        <w:rPr>
          <w:color w:val="000000"/>
          <w:spacing w:val="17"/>
          <w:sz w:val="24"/>
          <w:szCs w:val="24"/>
        </w:rPr>
        <w:t xml:space="preserve"> </w:t>
      </w:r>
      <w:proofErr w:type="spellStart"/>
      <w:r w:rsidRPr="006A7AD8">
        <w:rPr>
          <w:color w:val="000000"/>
          <w:sz w:val="24"/>
          <w:szCs w:val="24"/>
        </w:rPr>
        <w:t>principium</w:t>
      </w:r>
      <w:proofErr w:type="spellEnd"/>
      <w:r w:rsidRPr="006A7AD8">
        <w:rPr>
          <w:color w:val="000000"/>
          <w:spacing w:val="17"/>
          <w:sz w:val="24"/>
          <w:szCs w:val="24"/>
        </w:rPr>
        <w:t xml:space="preserve"> </w:t>
      </w:r>
      <w:r w:rsidRPr="006A7AD8">
        <w:rPr>
          <w:color w:val="000000"/>
          <w:sz w:val="24"/>
          <w:szCs w:val="24"/>
        </w:rPr>
        <w:t>celé</w:t>
      </w:r>
      <w:r w:rsidRPr="006A7AD8">
        <w:rPr>
          <w:i/>
          <w:color w:val="000000"/>
          <w:sz w:val="24"/>
          <w:szCs w:val="24"/>
        </w:rPr>
        <w:t xml:space="preserve"> </w:t>
      </w:r>
      <w:r w:rsidRPr="006A7AD8">
        <w:rPr>
          <w:color w:val="000000"/>
          <w:sz w:val="24"/>
          <w:szCs w:val="24"/>
        </w:rPr>
        <w:t>etiky.</w:t>
      </w:r>
      <w:r w:rsidRPr="006A7AD8">
        <w:rPr>
          <w:color w:val="000000"/>
          <w:spacing w:val="75"/>
          <w:sz w:val="24"/>
          <w:szCs w:val="24"/>
        </w:rPr>
        <w:t xml:space="preserve"> </w:t>
      </w:r>
      <w:r w:rsidRPr="006A7AD8">
        <w:rPr>
          <w:color w:val="000000"/>
          <w:sz w:val="24"/>
          <w:szCs w:val="24"/>
        </w:rPr>
        <w:t>Všechny</w:t>
      </w:r>
      <w:r w:rsidRPr="006A7AD8">
        <w:rPr>
          <w:color w:val="000000"/>
          <w:spacing w:val="69"/>
          <w:sz w:val="24"/>
          <w:szCs w:val="24"/>
        </w:rPr>
        <w:t xml:space="preserve"> </w:t>
      </w:r>
      <w:r w:rsidRPr="006A7AD8">
        <w:rPr>
          <w:color w:val="000000"/>
          <w:sz w:val="24"/>
          <w:szCs w:val="24"/>
        </w:rPr>
        <w:t>etické</w:t>
      </w:r>
      <w:r w:rsidRPr="006A7AD8">
        <w:rPr>
          <w:color w:val="000000"/>
          <w:spacing w:val="73"/>
          <w:sz w:val="24"/>
          <w:szCs w:val="24"/>
        </w:rPr>
        <w:t xml:space="preserve"> </w:t>
      </w:r>
      <w:r w:rsidRPr="006A7AD8">
        <w:rPr>
          <w:color w:val="000000"/>
          <w:spacing w:val="1"/>
          <w:sz w:val="24"/>
          <w:szCs w:val="24"/>
        </w:rPr>
        <w:t>systémy</w:t>
      </w:r>
      <w:r w:rsidRPr="006A7AD8">
        <w:rPr>
          <w:color w:val="000000"/>
          <w:spacing w:val="66"/>
          <w:sz w:val="24"/>
          <w:szCs w:val="24"/>
        </w:rPr>
        <w:t xml:space="preserve"> </w:t>
      </w:r>
      <w:r w:rsidRPr="006A7AD8">
        <w:rPr>
          <w:color w:val="000000"/>
          <w:spacing w:val="2"/>
          <w:sz w:val="24"/>
          <w:szCs w:val="24"/>
        </w:rPr>
        <w:t>v</w:t>
      </w:r>
      <w:r w:rsidRPr="006A7AD8">
        <w:rPr>
          <w:color w:val="000000"/>
          <w:spacing w:val="-1"/>
          <w:sz w:val="24"/>
          <w:szCs w:val="24"/>
        </w:rPr>
        <w:t>č</w:t>
      </w:r>
      <w:r w:rsidRPr="006A7AD8">
        <w:rPr>
          <w:color w:val="000000"/>
          <w:sz w:val="24"/>
          <w:szCs w:val="24"/>
        </w:rPr>
        <w:t>etně</w:t>
      </w:r>
      <w:r w:rsidRPr="006A7AD8">
        <w:rPr>
          <w:color w:val="000000"/>
          <w:spacing w:val="73"/>
          <w:sz w:val="24"/>
          <w:szCs w:val="24"/>
        </w:rPr>
        <w:t xml:space="preserve"> </w:t>
      </w:r>
      <w:r w:rsidRPr="006A7AD8">
        <w:rPr>
          <w:color w:val="000000"/>
          <w:spacing w:val="1"/>
          <w:sz w:val="24"/>
          <w:szCs w:val="24"/>
        </w:rPr>
        <w:t>etiky</w:t>
      </w:r>
      <w:r w:rsidRPr="006A7AD8">
        <w:rPr>
          <w:color w:val="000000"/>
          <w:spacing w:val="66"/>
          <w:sz w:val="24"/>
          <w:szCs w:val="24"/>
        </w:rPr>
        <w:t xml:space="preserve"> </w:t>
      </w:r>
      <w:r w:rsidRPr="006A7AD8">
        <w:rPr>
          <w:color w:val="000000"/>
          <w:sz w:val="24"/>
          <w:szCs w:val="24"/>
        </w:rPr>
        <w:t>léka</w:t>
      </w:r>
      <w:r w:rsidRPr="006A7AD8">
        <w:rPr>
          <w:color w:val="000000"/>
          <w:spacing w:val="-1"/>
          <w:sz w:val="24"/>
          <w:szCs w:val="24"/>
        </w:rPr>
        <w:t>ř</w:t>
      </w:r>
      <w:r w:rsidRPr="006A7AD8">
        <w:rPr>
          <w:color w:val="000000"/>
          <w:sz w:val="24"/>
          <w:szCs w:val="24"/>
        </w:rPr>
        <w:t>ské</w:t>
      </w:r>
      <w:r w:rsidRPr="006A7AD8">
        <w:rPr>
          <w:color w:val="000000"/>
          <w:spacing w:val="74"/>
          <w:sz w:val="24"/>
          <w:szCs w:val="24"/>
        </w:rPr>
        <w:t xml:space="preserve"> </w:t>
      </w:r>
      <w:r w:rsidRPr="006A7AD8">
        <w:rPr>
          <w:color w:val="000000"/>
          <w:sz w:val="24"/>
          <w:szCs w:val="24"/>
        </w:rPr>
        <w:t>a</w:t>
      </w:r>
      <w:r w:rsidRPr="006A7AD8">
        <w:rPr>
          <w:color w:val="000000"/>
          <w:spacing w:val="71"/>
          <w:sz w:val="24"/>
          <w:szCs w:val="24"/>
        </w:rPr>
        <w:t xml:space="preserve"> </w:t>
      </w:r>
      <w:r w:rsidRPr="006A7AD8">
        <w:rPr>
          <w:color w:val="000000"/>
          <w:sz w:val="24"/>
          <w:szCs w:val="24"/>
        </w:rPr>
        <w:t>zdravotnické</w:t>
      </w:r>
      <w:r w:rsidRPr="006A7AD8">
        <w:rPr>
          <w:color w:val="000000"/>
          <w:spacing w:val="73"/>
          <w:sz w:val="24"/>
          <w:szCs w:val="24"/>
        </w:rPr>
        <w:t xml:space="preserve"> </w:t>
      </w:r>
      <w:r w:rsidRPr="006A7AD8">
        <w:rPr>
          <w:color w:val="000000"/>
          <w:sz w:val="24"/>
          <w:szCs w:val="24"/>
        </w:rPr>
        <w:t>musí</w:t>
      </w:r>
      <w:r w:rsidRPr="006A7AD8">
        <w:rPr>
          <w:i/>
          <w:color w:val="000000"/>
          <w:sz w:val="24"/>
          <w:szCs w:val="24"/>
        </w:rPr>
        <w:t xml:space="preserve"> </w:t>
      </w:r>
      <w:r w:rsidRPr="006A7AD8">
        <w:rPr>
          <w:color w:val="000000"/>
          <w:sz w:val="24"/>
          <w:szCs w:val="24"/>
        </w:rPr>
        <w:t>za</w:t>
      </w:r>
      <w:r w:rsidRPr="006A7AD8">
        <w:rPr>
          <w:color w:val="000000"/>
          <w:spacing w:val="-1"/>
          <w:sz w:val="24"/>
          <w:szCs w:val="24"/>
        </w:rPr>
        <w:t>č</w:t>
      </w:r>
      <w:r w:rsidRPr="006A7AD8">
        <w:rPr>
          <w:color w:val="000000"/>
          <w:sz w:val="24"/>
          <w:szCs w:val="24"/>
        </w:rPr>
        <w:t>ínat</w:t>
      </w:r>
      <w:r w:rsidRPr="006A7AD8">
        <w:rPr>
          <w:color w:val="000000"/>
          <w:spacing w:val="56"/>
          <w:sz w:val="24"/>
          <w:szCs w:val="24"/>
        </w:rPr>
        <w:t xml:space="preserve"> </w:t>
      </w:r>
      <w:r w:rsidRPr="006A7AD8">
        <w:rPr>
          <w:color w:val="000000"/>
          <w:sz w:val="24"/>
          <w:szCs w:val="24"/>
        </w:rPr>
        <w:t>tímto</w:t>
      </w:r>
      <w:r w:rsidRPr="006A7AD8">
        <w:rPr>
          <w:color w:val="000000"/>
          <w:spacing w:val="55"/>
          <w:sz w:val="24"/>
          <w:szCs w:val="24"/>
        </w:rPr>
        <w:t xml:space="preserve"> </w:t>
      </w:r>
      <w:r w:rsidRPr="006A7AD8">
        <w:rPr>
          <w:color w:val="000000"/>
          <w:sz w:val="24"/>
          <w:szCs w:val="24"/>
        </w:rPr>
        <w:t>r</w:t>
      </w:r>
      <w:r w:rsidRPr="006A7AD8">
        <w:rPr>
          <w:color w:val="000000"/>
          <w:spacing w:val="-1"/>
          <w:sz w:val="24"/>
          <w:szCs w:val="24"/>
        </w:rPr>
        <w:t>č</w:t>
      </w:r>
      <w:r w:rsidRPr="006A7AD8">
        <w:rPr>
          <w:color w:val="000000"/>
          <w:sz w:val="24"/>
          <w:szCs w:val="24"/>
        </w:rPr>
        <w:t>ením,</w:t>
      </w:r>
      <w:r w:rsidRPr="006A7AD8">
        <w:rPr>
          <w:color w:val="000000"/>
          <w:spacing w:val="55"/>
          <w:sz w:val="24"/>
          <w:szCs w:val="24"/>
        </w:rPr>
        <w:t xml:space="preserve"> </w:t>
      </w:r>
      <w:r w:rsidRPr="006A7AD8">
        <w:rPr>
          <w:color w:val="000000"/>
          <w:sz w:val="24"/>
          <w:szCs w:val="24"/>
        </w:rPr>
        <w:t>které</w:t>
      </w:r>
      <w:r w:rsidRPr="006A7AD8">
        <w:rPr>
          <w:color w:val="000000"/>
          <w:spacing w:val="55"/>
          <w:sz w:val="24"/>
          <w:szCs w:val="24"/>
        </w:rPr>
        <w:t xml:space="preserve"> </w:t>
      </w:r>
      <w:r w:rsidRPr="006A7AD8">
        <w:rPr>
          <w:color w:val="000000"/>
          <w:sz w:val="24"/>
          <w:szCs w:val="24"/>
        </w:rPr>
        <w:t>znamená,</w:t>
      </w:r>
      <w:r w:rsidRPr="006A7AD8">
        <w:rPr>
          <w:color w:val="000000"/>
          <w:spacing w:val="58"/>
          <w:sz w:val="24"/>
          <w:szCs w:val="24"/>
        </w:rPr>
        <w:t xml:space="preserve"> </w:t>
      </w:r>
      <w:r w:rsidRPr="006A7AD8">
        <w:rPr>
          <w:color w:val="000000"/>
          <w:spacing w:val="1"/>
          <w:sz w:val="24"/>
          <w:szCs w:val="24"/>
        </w:rPr>
        <w:t>že</w:t>
      </w:r>
      <w:r w:rsidRPr="006A7AD8">
        <w:rPr>
          <w:color w:val="000000"/>
          <w:spacing w:val="53"/>
          <w:sz w:val="24"/>
          <w:szCs w:val="24"/>
        </w:rPr>
        <w:t xml:space="preserve"> </w:t>
      </w:r>
      <w:r w:rsidRPr="006A7AD8">
        <w:rPr>
          <w:color w:val="000000"/>
          <w:sz w:val="24"/>
          <w:szCs w:val="24"/>
        </w:rPr>
        <w:t>dobro</w:t>
      </w:r>
      <w:r w:rsidRPr="006A7AD8">
        <w:rPr>
          <w:color w:val="000000"/>
          <w:spacing w:val="58"/>
          <w:sz w:val="24"/>
          <w:szCs w:val="24"/>
        </w:rPr>
        <w:t xml:space="preserve"> </w:t>
      </w:r>
      <w:r w:rsidRPr="006A7AD8">
        <w:rPr>
          <w:color w:val="000000"/>
          <w:sz w:val="24"/>
          <w:szCs w:val="24"/>
        </w:rPr>
        <w:t>musí</w:t>
      </w:r>
      <w:r w:rsidRPr="006A7AD8">
        <w:rPr>
          <w:color w:val="000000"/>
          <w:spacing w:val="55"/>
          <w:sz w:val="24"/>
          <w:szCs w:val="24"/>
        </w:rPr>
        <w:t xml:space="preserve"> </w:t>
      </w:r>
      <w:r w:rsidRPr="006A7AD8">
        <w:rPr>
          <w:color w:val="000000"/>
          <w:spacing w:val="-2"/>
          <w:sz w:val="24"/>
          <w:szCs w:val="24"/>
        </w:rPr>
        <w:t>být</w:t>
      </w:r>
      <w:r w:rsidRPr="006A7AD8">
        <w:rPr>
          <w:color w:val="000000"/>
          <w:spacing w:val="58"/>
          <w:sz w:val="24"/>
          <w:szCs w:val="24"/>
        </w:rPr>
        <w:t xml:space="preserve"> </w:t>
      </w:r>
      <w:r w:rsidRPr="006A7AD8">
        <w:rPr>
          <w:color w:val="000000"/>
          <w:sz w:val="24"/>
          <w:szCs w:val="24"/>
        </w:rPr>
        <w:t>ohniskem</w:t>
      </w:r>
      <w:r w:rsidRPr="006A7AD8">
        <w:rPr>
          <w:color w:val="000000"/>
          <w:spacing w:val="55"/>
          <w:sz w:val="24"/>
          <w:szCs w:val="24"/>
        </w:rPr>
        <w:t xml:space="preserve"> </w:t>
      </w:r>
      <w:r w:rsidRPr="006A7AD8">
        <w:rPr>
          <w:color w:val="000000"/>
          <w:sz w:val="24"/>
          <w:szCs w:val="24"/>
        </w:rPr>
        <w:t>i</w:t>
      </w:r>
      <w:r w:rsidRPr="006A7AD8">
        <w:rPr>
          <w:color w:val="000000"/>
          <w:spacing w:val="56"/>
          <w:sz w:val="24"/>
          <w:szCs w:val="24"/>
        </w:rPr>
        <w:t xml:space="preserve"> </w:t>
      </w:r>
      <w:r w:rsidRPr="006A7AD8">
        <w:rPr>
          <w:color w:val="000000"/>
          <w:sz w:val="24"/>
          <w:szCs w:val="24"/>
        </w:rPr>
        <w:t>cílem</w:t>
      </w:r>
      <w:r w:rsidRPr="006A7AD8">
        <w:rPr>
          <w:i/>
          <w:color w:val="000000"/>
          <w:sz w:val="24"/>
          <w:szCs w:val="24"/>
        </w:rPr>
        <w:t xml:space="preserve"> </w:t>
      </w:r>
      <w:r w:rsidRPr="006A7AD8">
        <w:rPr>
          <w:color w:val="000000"/>
          <w:sz w:val="24"/>
          <w:szCs w:val="24"/>
        </w:rPr>
        <w:t>jakékoliv</w:t>
      </w:r>
      <w:r w:rsidRPr="006A7AD8">
        <w:rPr>
          <w:color w:val="000000"/>
          <w:spacing w:val="113"/>
          <w:sz w:val="24"/>
          <w:szCs w:val="24"/>
        </w:rPr>
        <w:t xml:space="preserve"> </w:t>
      </w:r>
      <w:r w:rsidRPr="006A7AD8">
        <w:rPr>
          <w:color w:val="000000"/>
          <w:sz w:val="24"/>
          <w:szCs w:val="24"/>
        </w:rPr>
        <w:t>teorie</w:t>
      </w:r>
      <w:r w:rsidRPr="006A7AD8">
        <w:rPr>
          <w:color w:val="000000"/>
          <w:spacing w:val="112"/>
          <w:sz w:val="24"/>
          <w:szCs w:val="24"/>
        </w:rPr>
        <w:t xml:space="preserve"> </w:t>
      </w:r>
      <w:r w:rsidRPr="006A7AD8">
        <w:rPr>
          <w:color w:val="000000"/>
          <w:sz w:val="24"/>
          <w:szCs w:val="24"/>
        </w:rPr>
        <w:t>nebo</w:t>
      </w:r>
      <w:r w:rsidRPr="006A7AD8">
        <w:rPr>
          <w:color w:val="000000"/>
          <w:spacing w:val="115"/>
          <w:sz w:val="24"/>
          <w:szCs w:val="24"/>
        </w:rPr>
        <w:t xml:space="preserve"> </w:t>
      </w:r>
      <w:r w:rsidRPr="006A7AD8">
        <w:rPr>
          <w:color w:val="000000"/>
          <w:sz w:val="24"/>
          <w:szCs w:val="24"/>
        </w:rPr>
        <w:t>profesní</w:t>
      </w:r>
      <w:r w:rsidRPr="006A7AD8">
        <w:rPr>
          <w:color w:val="000000"/>
          <w:spacing w:val="113"/>
          <w:sz w:val="24"/>
          <w:szCs w:val="24"/>
        </w:rPr>
        <w:t xml:space="preserve"> </w:t>
      </w:r>
      <w:r w:rsidRPr="006A7AD8">
        <w:rPr>
          <w:color w:val="000000"/>
          <w:sz w:val="24"/>
          <w:szCs w:val="24"/>
        </w:rPr>
        <w:t>aktivity,</w:t>
      </w:r>
      <w:r w:rsidRPr="006A7AD8">
        <w:rPr>
          <w:color w:val="000000"/>
          <w:spacing w:val="113"/>
          <w:sz w:val="24"/>
          <w:szCs w:val="24"/>
        </w:rPr>
        <w:t xml:space="preserve"> </w:t>
      </w:r>
      <w:r w:rsidRPr="006A7AD8">
        <w:rPr>
          <w:color w:val="000000"/>
          <w:sz w:val="24"/>
          <w:szCs w:val="24"/>
        </w:rPr>
        <w:t>která</w:t>
      </w:r>
      <w:r w:rsidRPr="006A7AD8">
        <w:rPr>
          <w:color w:val="000000"/>
          <w:spacing w:val="114"/>
          <w:sz w:val="24"/>
          <w:szCs w:val="24"/>
        </w:rPr>
        <w:t xml:space="preserve"> </w:t>
      </w:r>
      <w:r w:rsidRPr="006A7AD8">
        <w:rPr>
          <w:color w:val="000000"/>
          <w:sz w:val="24"/>
          <w:szCs w:val="24"/>
        </w:rPr>
        <w:t>se</w:t>
      </w:r>
      <w:r w:rsidRPr="006A7AD8">
        <w:rPr>
          <w:color w:val="000000"/>
          <w:spacing w:val="112"/>
          <w:sz w:val="24"/>
          <w:szCs w:val="24"/>
        </w:rPr>
        <w:t xml:space="preserve"> </w:t>
      </w:r>
      <w:r w:rsidRPr="006A7AD8">
        <w:rPr>
          <w:color w:val="000000"/>
          <w:sz w:val="24"/>
          <w:szCs w:val="24"/>
        </w:rPr>
        <w:t>prohlašuje</w:t>
      </w:r>
      <w:r w:rsidRPr="006A7AD8">
        <w:rPr>
          <w:color w:val="000000"/>
          <w:spacing w:val="112"/>
          <w:sz w:val="24"/>
          <w:szCs w:val="24"/>
        </w:rPr>
        <w:t xml:space="preserve"> </w:t>
      </w:r>
      <w:r w:rsidRPr="006A7AD8">
        <w:rPr>
          <w:color w:val="000000"/>
          <w:spacing w:val="1"/>
          <w:sz w:val="24"/>
          <w:szCs w:val="24"/>
        </w:rPr>
        <w:t>za</w:t>
      </w:r>
      <w:r w:rsidRPr="006A7AD8">
        <w:rPr>
          <w:color w:val="000000"/>
          <w:spacing w:val="111"/>
          <w:sz w:val="24"/>
          <w:szCs w:val="24"/>
        </w:rPr>
        <w:t xml:space="preserve"> </w:t>
      </w:r>
      <w:r w:rsidRPr="006A7AD8">
        <w:rPr>
          <w:color w:val="000000"/>
          <w:sz w:val="24"/>
          <w:szCs w:val="24"/>
        </w:rPr>
        <w:t>mravně</w:t>
      </w:r>
    </w:p>
    <w:p w14:paraId="275BCCC1" w14:textId="77777777" w:rsidR="008C3F17" w:rsidRPr="006A7AD8" w:rsidRDefault="008C3F17" w:rsidP="008C3F17">
      <w:pPr>
        <w:widowControl w:val="0"/>
        <w:autoSpaceDE w:val="0"/>
        <w:autoSpaceDN w:val="0"/>
        <w:spacing w:before="149" w:line="360" w:lineRule="auto"/>
        <w:rPr>
          <w:color w:val="000000"/>
          <w:sz w:val="24"/>
          <w:szCs w:val="24"/>
        </w:rPr>
      </w:pPr>
      <w:r w:rsidRPr="006A7AD8">
        <w:rPr>
          <w:color w:val="000000"/>
          <w:sz w:val="24"/>
          <w:szCs w:val="24"/>
        </w:rPr>
        <w:t>obhajitelnou.</w:t>
      </w:r>
    </w:p>
    <w:p w14:paraId="70E14361" w14:textId="19998CEB" w:rsidR="008C3F17" w:rsidRPr="006A7AD8" w:rsidRDefault="008C3F17" w:rsidP="008C3F17">
      <w:pPr>
        <w:widowControl w:val="0"/>
        <w:autoSpaceDE w:val="0"/>
        <w:autoSpaceDN w:val="0"/>
        <w:spacing w:line="360" w:lineRule="auto"/>
        <w:rPr>
          <w:color w:val="000000"/>
          <w:sz w:val="24"/>
          <w:szCs w:val="24"/>
        </w:rPr>
      </w:pPr>
      <w:r w:rsidRPr="006A7AD8">
        <w:rPr>
          <w:color w:val="000000"/>
          <w:sz w:val="24"/>
          <w:szCs w:val="24"/>
        </w:rPr>
        <w:t>Základní</w:t>
      </w:r>
      <w:r w:rsidRPr="006A7AD8">
        <w:rPr>
          <w:color w:val="000000"/>
          <w:spacing w:val="61"/>
          <w:sz w:val="24"/>
          <w:szCs w:val="24"/>
        </w:rPr>
        <w:t xml:space="preserve"> </w:t>
      </w:r>
      <w:r w:rsidRPr="006A7AD8">
        <w:rPr>
          <w:color w:val="000000"/>
          <w:sz w:val="24"/>
          <w:szCs w:val="24"/>
        </w:rPr>
        <w:t>metodou</w:t>
      </w:r>
      <w:r w:rsidRPr="006A7AD8">
        <w:rPr>
          <w:color w:val="000000"/>
          <w:spacing w:val="60"/>
          <w:sz w:val="24"/>
          <w:szCs w:val="24"/>
        </w:rPr>
        <w:t xml:space="preserve"> </w:t>
      </w:r>
      <w:r w:rsidRPr="006A7AD8">
        <w:rPr>
          <w:color w:val="000000"/>
          <w:spacing w:val="1"/>
          <w:sz w:val="24"/>
          <w:szCs w:val="24"/>
        </w:rPr>
        <w:t>etiky</w:t>
      </w:r>
      <w:r w:rsidRPr="006A7AD8">
        <w:rPr>
          <w:color w:val="000000"/>
          <w:spacing w:val="57"/>
          <w:sz w:val="24"/>
          <w:szCs w:val="24"/>
        </w:rPr>
        <w:t xml:space="preserve"> </w:t>
      </w:r>
      <w:r w:rsidRPr="006A7AD8">
        <w:rPr>
          <w:color w:val="000000"/>
          <w:sz w:val="24"/>
          <w:szCs w:val="24"/>
        </w:rPr>
        <w:t>je</w:t>
      </w:r>
      <w:r w:rsidRPr="006A7AD8">
        <w:rPr>
          <w:color w:val="000000"/>
          <w:spacing w:val="59"/>
          <w:sz w:val="24"/>
          <w:szCs w:val="24"/>
        </w:rPr>
        <w:t xml:space="preserve"> </w:t>
      </w:r>
      <w:r w:rsidRPr="006A7AD8">
        <w:rPr>
          <w:b/>
          <w:color w:val="000000"/>
          <w:spacing w:val="1"/>
          <w:sz w:val="24"/>
          <w:szCs w:val="24"/>
        </w:rPr>
        <w:t>diskuse</w:t>
      </w:r>
      <w:r w:rsidRPr="006A7AD8">
        <w:rPr>
          <w:b/>
          <w:color w:val="000000"/>
          <w:spacing w:val="59"/>
          <w:sz w:val="24"/>
          <w:szCs w:val="24"/>
        </w:rPr>
        <w:t xml:space="preserve"> </w:t>
      </w:r>
      <w:r w:rsidRPr="006A7AD8">
        <w:rPr>
          <w:color w:val="000000"/>
          <w:sz w:val="24"/>
          <w:szCs w:val="24"/>
        </w:rPr>
        <w:t>a</w:t>
      </w:r>
      <w:r w:rsidRPr="006A7AD8">
        <w:rPr>
          <w:color w:val="000000"/>
          <w:spacing w:val="59"/>
          <w:sz w:val="24"/>
          <w:szCs w:val="24"/>
        </w:rPr>
        <w:t xml:space="preserve"> </w:t>
      </w:r>
      <w:r w:rsidRPr="006A7AD8">
        <w:rPr>
          <w:color w:val="000000"/>
          <w:sz w:val="24"/>
          <w:szCs w:val="24"/>
        </w:rPr>
        <w:t>její</w:t>
      </w:r>
      <w:r w:rsidRPr="006A7AD8">
        <w:rPr>
          <w:color w:val="000000"/>
          <w:spacing w:val="60"/>
          <w:sz w:val="24"/>
          <w:szCs w:val="24"/>
        </w:rPr>
        <w:t xml:space="preserve"> </w:t>
      </w:r>
      <w:r w:rsidRPr="006A7AD8">
        <w:rPr>
          <w:color w:val="000000"/>
          <w:sz w:val="24"/>
          <w:szCs w:val="24"/>
        </w:rPr>
        <w:t>technikou</w:t>
      </w:r>
      <w:r w:rsidRPr="006A7AD8">
        <w:rPr>
          <w:color w:val="000000"/>
          <w:spacing w:val="60"/>
          <w:sz w:val="24"/>
          <w:szCs w:val="24"/>
        </w:rPr>
        <w:t xml:space="preserve"> </w:t>
      </w:r>
      <w:r w:rsidRPr="006A7AD8">
        <w:rPr>
          <w:b/>
          <w:color w:val="000000"/>
          <w:sz w:val="24"/>
          <w:szCs w:val="24"/>
        </w:rPr>
        <w:t>argument</w:t>
      </w:r>
      <w:r w:rsidRPr="006A7AD8">
        <w:rPr>
          <w:color w:val="000000"/>
          <w:sz w:val="24"/>
          <w:szCs w:val="24"/>
        </w:rPr>
        <w:t>.</w:t>
      </w:r>
      <w:r w:rsidRPr="006A7AD8">
        <w:rPr>
          <w:color w:val="000000"/>
          <w:spacing w:val="60"/>
          <w:sz w:val="24"/>
          <w:szCs w:val="24"/>
        </w:rPr>
        <w:t xml:space="preserve"> </w:t>
      </w:r>
      <w:r w:rsidRPr="006A7AD8">
        <w:rPr>
          <w:color w:val="000000"/>
          <w:sz w:val="24"/>
          <w:szCs w:val="24"/>
        </w:rPr>
        <w:t>V etických diskusích</w:t>
      </w:r>
      <w:r w:rsidRPr="006A7AD8">
        <w:rPr>
          <w:color w:val="000000"/>
          <w:spacing w:val="39"/>
          <w:sz w:val="24"/>
          <w:szCs w:val="24"/>
        </w:rPr>
        <w:t xml:space="preserve"> </w:t>
      </w:r>
      <w:r w:rsidRPr="006A7AD8">
        <w:rPr>
          <w:color w:val="000000"/>
          <w:spacing w:val="-1"/>
          <w:sz w:val="24"/>
          <w:szCs w:val="24"/>
        </w:rPr>
        <w:t>č</w:t>
      </w:r>
      <w:r w:rsidRPr="006A7AD8">
        <w:rPr>
          <w:color w:val="000000"/>
          <w:sz w:val="24"/>
          <w:szCs w:val="24"/>
        </w:rPr>
        <w:t>asto</w:t>
      </w:r>
      <w:r w:rsidRPr="006A7AD8">
        <w:rPr>
          <w:color w:val="000000"/>
          <w:spacing w:val="38"/>
          <w:sz w:val="24"/>
          <w:szCs w:val="24"/>
        </w:rPr>
        <w:t xml:space="preserve"> </w:t>
      </w:r>
      <w:r w:rsidRPr="006A7AD8">
        <w:rPr>
          <w:color w:val="000000"/>
          <w:sz w:val="24"/>
          <w:szCs w:val="24"/>
        </w:rPr>
        <w:t>hledáme</w:t>
      </w:r>
      <w:r w:rsidRPr="006A7AD8">
        <w:rPr>
          <w:color w:val="000000"/>
          <w:spacing w:val="38"/>
          <w:sz w:val="24"/>
          <w:szCs w:val="24"/>
        </w:rPr>
        <w:t xml:space="preserve"> </w:t>
      </w:r>
      <w:r w:rsidRPr="006A7AD8">
        <w:rPr>
          <w:color w:val="000000"/>
          <w:sz w:val="24"/>
          <w:szCs w:val="24"/>
        </w:rPr>
        <w:t>odpov</w:t>
      </w:r>
      <w:r w:rsidRPr="006A7AD8">
        <w:rPr>
          <w:color w:val="000000"/>
          <w:spacing w:val="-1"/>
          <w:sz w:val="24"/>
          <w:szCs w:val="24"/>
        </w:rPr>
        <w:t>ěď</w:t>
      </w:r>
      <w:r w:rsidRPr="006A7AD8">
        <w:rPr>
          <w:color w:val="000000"/>
          <w:spacing w:val="40"/>
          <w:sz w:val="24"/>
          <w:szCs w:val="24"/>
        </w:rPr>
        <w:t xml:space="preserve"> </w:t>
      </w:r>
      <w:r w:rsidRPr="006A7AD8">
        <w:rPr>
          <w:color w:val="000000"/>
          <w:sz w:val="24"/>
          <w:szCs w:val="24"/>
        </w:rPr>
        <w:t>na</w:t>
      </w:r>
      <w:r w:rsidRPr="006A7AD8">
        <w:rPr>
          <w:color w:val="000000"/>
          <w:spacing w:val="38"/>
          <w:sz w:val="24"/>
          <w:szCs w:val="24"/>
        </w:rPr>
        <w:t xml:space="preserve"> </w:t>
      </w:r>
      <w:r w:rsidRPr="006A7AD8">
        <w:rPr>
          <w:color w:val="000000"/>
          <w:spacing w:val="-1"/>
          <w:sz w:val="24"/>
          <w:szCs w:val="24"/>
        </w:rPr>
        <w:t>otázky.</w:t>
      </w:r>
      <w:r w:rsidRPr="006A7AD8">
        <w:rPr>
          <w:color w:val="000000"/>
          <w:spacing w:val="39"/>
          <w:sz w:val="24"/>
          <w:szCs w:val="24"/>
        </w:rPr>
        <w:t xml:space="preserve"> </w:t>
      </w:r>
      <w:r w:rsidRPr="006A7AD8">
        <w:rPr>
          <w:color w:val="000000"/>
          <w:sz w:val="24"/>
          <w:szCs w:val="24"/>
        </w:rPr>
        <w:t>To</w:t>
      </w:r>
      <w:r w:rsidRPr="006A7AD8">
        <w:rPr>
          <w:color w:val="000000"/>
          <w:spacing w:val="41"/>
          <w:sz w:val="24"/>
          <w:szCs w:val="24"/>
        </w:rPr>
        <w:t xml:space="preserve"> </w:t>
      </w:r>
      <w:r w:rsidRPr="006A7AD8">
        <w:rPr>
          <w:color w:val="000000"/>
          <w:sz w:val="24"/>
          <w:szCs w:val="24"/>
        </w:rPr>
        <w:t>se</w:t>
      </w:r>
      <w:r w:rsidRPr="006A7AD8">
        <w:rPr>
          <w:color w:val="000000"/>
          <w:spacing w:val="37"/>
          <w:sz w:val="24"/>
          <w:szCs w:val="24"/>
        </w:rPr>
        <w:t xml:space="preserve"> </w:t>
      </w:r>
      <w:r w:rsidRPr="006A7AD8">
        <w:rPr>
          <w:color w:val="000000"/>
          <w:sz w:val="24"/>
          <w:szCs w:val="24"/>
        </w:rPr>
        <w:t>budeme</w:t>
      </w:r>
      <w:r w:rsidRPr="006A7AD8">
        <w:rPr>
          <w:color w:val="000000"/>
          <w:spacing w:val="38"/>
          <w:sz w:val="24"/>
          <w:szCs w:val="24"/>
        </w:rPr>
        <w:t xml:space="preserve"> </w:t>
      </w:r>
      <w:r w:rsidRPr="006A7AD8">
        <w:rPr>
          <w:color w:val="000000"/>
          <w:sz w:val="24"/>
          <w:szCs w:val="24"/>
        </w:rPr>
        <w:t>snažit</w:t>
      </w:r>
      <w:r w:rsidRPr="006A7AD8">
        <w:rPr>
          <w:color w:val="000000"/>
          <w:spacing w:val="39"/>
          <w:sz w:val="24"/>
          <w:szCs w:val="24"/>
        </w:rPr>
        <w:t xml:space="preserve"> </w:t>
      </w:r>
      <w:r w:rsidRPr="006A7AD8">
        <w:rPr>
          <w:color w:val="000000"/>
          <w:sz w:val="24"/>
          <w:szCs w:val="24"/>
        </w:rPr>
        <w:t>i</w:t>
      </w:r>
      <w:r w:rsidRPr="006A7AD8">
        <w:rPr>
          <w:color w:val="000000"/>
          <w:spacing w:val="37"/>
          <w:sz w:val="24"/>
          <w:szCs w:val="24"/>
        </w:rPr>
        <w:t xml:space="preserve"> </w:t>
      </w:r>
      <w:r w:rsidRPr="006A7AD8">
        <w:rPr>
          <w:color w:val="000000"/>
          <w:sz w:val="24"/>
          <w:szCs w:val="24"/>
        </w:rPr>
        <w:t>v rámci tohoto studijního</w:t>
      </w:r>
      <w:r w:rsidRPr="006A7AD8">
        <w:rPr>
          <w:color w:val="000000"/>
          <w:spacing w:val="-2"/>
          <w:sz w:val="24"/>
          <w:szCs w:val="24"/>
        </w:rPr>
        <w:t xml:space="preserve"> </w:t>
      </w:r>
      <w:r w:rsidRPr="006A7AD8">
        <w:rPr>
          <w:color w:val="000000"/>
          <w:sz w:val="24"/>
          <w:szCs w:val="24"/>
        </w:rPr>
        <w:t>textu.</w:t>
      </w:r>
    </w:p>
    <w:p w14:paraId="1149FAC7" w14:textId="40F7488F" w:rsidR="008C3F17" w:rsidRPr="006A7AD8" w:rsidRDefault="008C3F17" w:rsidP="008C3F17">
      <w:pPr>
        <w:widowControl w:val="0"/>
        <w:autoSpaceDE w:val="0"/>
        <w:autoSpaceDN w:val="0"/>
        <w:spacing w:line="360" w:lineRule="auto"/>
        <w:rPr>
          <w:color w:val="000000"/>
          <w:sz w:val="24"/>
          <w:szCs w:val="24"/>
        </w:rPr>
      </w:pPr>
      <w:r w:rsidRPr="006A7AD8">
        <w:rPr>
          <w:color w:val="000000"/>
          <w:spacing w:val="1"/>
          <w:sz w:val="24"/>
          <w:szCs w:val="24"/>
        </w:rPr>
        <w:t>P</w:t>
      </w:r>
      <w:r w:rsidRPr="006A7AD8">
        <w:rPr>
          <w:color w:val="000000"/>
          <w:spacing w:val="-1"/>
          <w:sz w:val="24"/>
          <w:szCs w:val="24"/>
        </w:rPr>
        <w:t>ř</w:t>
      </w:r>
      <w:r w:rsidRPr="006A7AD8">
        <w:rPr>
          <w:color w:val="000000"/>
          <w:sz w:val="24"/>
          <w:szCs w:val="24"/>
        </w:rPr>
        <w:t>esná</w:t>
      </w:r>
      <w:r w:rsidRPr="006A7AD8">
        <w:rPr>
          <w:color w:val="000000"/>
          <w:spacing w:val="81"/>
          <w:sz w:val="24"/>
          <w:szCs w:val="24"/>
        </w:rPr>
        <w:t xml:space="preserve"> </w:t>
      </w:r>
      <w:r w:rsidRPr="006A7AD8">
        <w:rPr>
          <w:color w:val="000000"/>
          <w:sz w:val="24"/>
          <w:szCs w:val="24"/>
        </w:rPr>
        <w:t>definice</w:t>
      </w:r>
      <w:r w:rsidRPr="006A7AD8">
        <w:rPr>
          <w:color w:val="000000"/>
          <w:spacing w:val="81"/>
          <w:sz w:val="24"/>
          <w:szCs w:val="24"/>
        </w:rPr>
        <w:t xml:space="preserve"> </w:t>
      </w:r>
      <w:r w:rsidRPr="006A7AD8">
        <w:rPr>
          <w:color w:val="000000"/>
          <w:sz w:val="24"/>
          <w:szCs w:val="24"/>
        </w:rPr>
        <w:t>dobra</w:t>
      </w:r>
      <w:r w:rsidRPr="006A7AD8">
        <w:rPr>
          <w:color w:val="000000"/>
          <w:spacing w:val="83"/>
          <w:sz w:val="24"/>
          <w:szCs w:val="24"/>
        </w:rPr>
        <w:t xml:space="preserve"> </w:t>
      </w:r>
      <w:r w:rsidRPr="006A7AD8">
        <w:rPr>
          <w:color w:val="000000"/>
          <w:sz w:val="24"/>
          <w:szCs w:val="24"/>
        </w:rPr>
        <w:t>a</w:t>
      </w:r>
      <w:r w:rsidRPr="006A7AD8">
        <w:rPr>
          <w:color w:val="000000"/>
          <w:spacing w:val="81"/>
          <w:sz w:val="24"/>
          <w:szCs w:val="24"/>
        </w:rPr>
        <w:t xml:space="preserve"> </w:t>
      </w:r>
      <w:r w:rsidRPr="006A7AD8">
        <w:rPr>
          <w:color w:val="000000"/>
          <w:spacing w:val="1"/>
          <w:sz w:val="24"/>
          <w:szCs w:val="24"/>
        </w:rPr>
        <w:t>zla</w:t>
      </w:r>
      <w:r w:rsidRPr="006A7AD8">
        <w:rPr>
          <w:color w:val="000000"/>
          <w:spacing w:val="80"/>
          <w:sz w:val="24"/>
          <w:szCs w:val="24"/>
        </w:rPr>
        <w:t xml:space="preserve"> </w:t>
      </w:r>
      <w:r w:rsidRPr="006A7AD8">
        <w:rPr>
          <w:color w:val="000000"/>
          <w:sz w:val="24"/>
          <w:szCs w:val="24"/>
        </w:rPr>
        <w:t>je</w:t>
      </w:r>
      <w:r w:rsidRPr="006A7AD8">
        <w:rPr>
          <w:color w:val="000000"/>
          <w:spacing w:val="80"/>
          <w:sz w:val="24"/>
          <w:szCs w:val="24"/>
        </w:rPr>
        <w:t xml:space="preserve"> </w:t>
      </w:r>
      <w:r w:rsidRPr="006A7AD8">
        <w:rPr>
          <w:color w:val="000000"/>
          <w:sz w:val="24"/>
          <w:szCs w:val="24"/>
        </w:rPr>
        <w:t>problematická</w:t>
      </w:r>
      <w:r w:rsidRPr="006A7AD8">
        <w:rPr>
          <w:color w:val="000000"/>
          <w:spacing w:val="83"/>
          <w:sz w:val="24"/>
          <w:szCs w:val="24"/>
        </w:rPr>
        <w:t xml:space="preserve"> </w:t>
      </w:r>
      <w:r w:rsidRPr="006A7AD8">
        <w:rPr>
          <w:color w:val="000000"/>
          <w:sz w:val="24"/>
          <w:szCs w:val="24"/>
        </w:rPr>
        <w:t>a</w:t>
      </w:r>
      <w:r w:rsidRPr="006A7AD8">
        <w:rPr>
          <w:color w:val="000000"/>
          <w:spacing w:val="81"/>
          <w:sz w:val="24"/>
          <w:szCs w:val="24"/>
        </w:rPr>
        <w:t xml:space="preserve"> </w:t>
      </w:r>
      <w:r w:rsidRPr="006A7AD8">
        <w:rPr>
          <w:color w:val="000000"/>
          <w:sz w:val="24"/>
          <w:szCs w:val="24"/>
        </w:rPr>
        <w:t>to</w:t>
      </w:r>
      <w:r w:rsidRPr="006A7AD8">
        <w:rPr>
          <w:color w:val="000000"/>
          <w:spacing w:val="81"/>
          <w:sz w:val="24"/>
          <w:szCs w:val="24"/>
        </w:rPr>
        <w:t xml:space="preserve"> </w:t>
      </w:r>
      <w:r w:rsidRPr="006A7AD8">
        <w:rPr>
          <w:color w:val="000000"/>
          <w:sz w:val="24"/>
          <w:szCs w:val="24"/>
        </w:rPr>
        <w:t>proto,</w:t>
      </w:r>
      <w:r w:rsidRPr="006A7AD8">
        <w:rPr>
          <w:color w:val="000000"/>
          <w:spacing w:val="82"/>
          <w:sz w:val="24"/>
          <w:szCs w:val="24"/>
        </w:rPr>
        <w:t xml:space="preserve"> </w:t>
      </w:r>
      <w:r w:rsidRPr="006A7AD8">
        <w:rPr>
          <w:color w:val="000000"/>
          <w:spacing w:val="1"/>
          <w:sz w:val="24"/>
          <w:szCs w:val="24"/>
        </w:rPr>
        <w:t>že</w:t>
      </w:r>
      <w:r w:rsidRPr="006A7AD8">
        <w:rPr>
          <w:color w:val="000000"/>
          <w:spacing w:val="79"/>
          <w:sz w:val="24"/>
          <w:szCs w:val="24"/>
        </w:rPr>
        <w:t xml:space="preserve"> </w:t>
      </w:r>
      <w:r w:rsidRPr="006A7AD8">
        <w:rPr>
          <w:color w:val="000000"/>
          <w:spacing w:val="3"/>
          <w:sz w:val="24"/>
          <w:szCs w:val="24"/>
        </w:rPr>
        <w:t>se</w:t>
      </w:r>
      <w:r w:rsidRPr="006A7AD8">
        <w:rPr>
          <w:color w:val="000000"/>
          <w:spacing w:val="78"/>
          <w:sz w:val="24"/>
          <w:szCs w:val="24"/>
        </w:rPr>
        <w:t xml:space="preserve"> </w:t>
      </w:r>
      <w:r w:rsidRPr="006A7AD8">
        <w:rPr>
          <w:color w:val="000000"/>
          <w:sz w:val="24"/>
          <w:szCs w:val="24"/>
        </w:rPr>
        <w:t>jedná</w:t>
      </w:r>
      <w:r w:rsidRPr="006A7AD8">
        <w:rPr>
          <w:color w:val="000000"/>
          <w:spacing w:val="80"/>
          <w:sz w:val="24"/>
          <w:szCs w:val="24"/>
        </w:rPr>
        <w:t xml:space="preserve"> </w:t>
      </w:r>
      <w:r w:rsidRPr="006A7AD8">
        <w:rPr>
          <w:color w:val="000000"/>
          <w:sz w:val="24"/>
          <w:szCs w:val="24"/>
        </w:rPr>
        <w:t>o prom</w:t>
      </w:r>
      <w:r w:rsidRPr="006A7AD8">
        <w:rPr>
          <w:color w:val="000000"/>
          <w:spacing w:val="-1"/>
          <w:sz w:val="24"/>
          <w:szCs w:val="24"/>
        </w:rPr>
        <w:t>ě</w:t>
      </w:r>
      <w:r w:rsidRPr="006A7AD8">
        <w:rPr>
          <w:color w:val="000000"/>
          <w:sz w:val="24"/>
          <w:szCs w:val="24"/>
        </w:rPr>
        <w:t>nlivé</w:t>
      </w:r>
      <w:r w:rsidRPr="006A7AD8">
        <w:rPr>
          <w:color w:val="000000"/>
          <w:spacing w:val="88"/>
          <w:sz w:val="24"/>
          <w:szCs w:val="24"/>
        </w:rPr>
        <w:t xml:space="preserve"> </w:t>
      </w:r>
      <w:r w:rsidRPr="006A7AD8">
        <w:rPr>
          <w:color w:val="000000"/>
          <w:sz w:val="24"/>
          <w:szCs w:val="24"/>
        </w:rPr>
        <w:t>veli</w:t>
      </w:r>
      <w:r w:rsidRPr="006A7AD8">
        <w:rPr>
          <w:color w:val="000000"/>
          <w:spacing w:val="-1"/>
          <w:sz w:val="24"/>
          <w:szCs w:val="24"/>
        </w:rPr>
        <w:t>č</w:t>
      </w:r>
      <w:r w:rsidRPr="006A7AD8">
        <w:rPr>
          <w:color w:val="000000"/>
          <w:sz w:val="24"/>
          <w:szCs w:val="24"/>
        </w:rPr>
        <w:t>iny,</w:t>
      </w:r>
      <w:r w:rsidRPr="006A7AD8">
        <w:rPr>
          <w:color w:val="000000"/>
          <w:spacing w:val="88"/>
          <w:sz w:val="24"/>
          <w:szCs w:val="24"/>
        </w:rPr>
        <w:t xml:space="preserve"> </w:t>
      </w:r>
      <w:r w:rsidRPr="006A7AD8">
        <w:rPr>
          <w:color w:val="000000"/>
          <w:sz w:val="24"/>
          <w:szCs w:val="24"/>
        </w:rPr>
        <w:t>jejich</w:t>
      </w:r>
      <w:r w:rsidRPr="006A7AD8">
        <w:rPr>
          <w:color w:val="000000"/>
          <w:spacing w:val="88"/>
          <w:sz w:val="24"/>
          <w:szCs w:val="24"/>
        </w:rPr>
        <w:t xml:space="preserve"> </w:t>
      </w:r>
      <w:r w:rsidRPr="006A7AD8">
        <w:rPr>
          <w:color w:val="000000"/>
          <w:sz w:val="24"/>
          <w:szCs w:val="24"/>
        </w:rPr>
        <w:t>chápání</w:t>
      </w:r>
      <w:r w:rsidRPr="006A7AD8">
        <w:rPr>
          <w:color w:val="000000"/>
          <w:spacing w:val="90"/>
          <w:sz w:val="24"/>
          <w:szCs w:val="24"/>
        </w:rPr>
        <w:t xml:space="preserve"> </w:t>
      </w:r>
      <w:r w:rsidRPr="006A7AD8">
        <w:rPr>
          <w:color w:val="000000"/>
          <w:sz w:val="24"/>
          <w:szCs w:val="24"/>
        </w:rPr>
        <w:t>je</w:t>
      </w:r>
      <w:r w:rsidRPr="006A7AD8">
        <w:rPr>
          <w:color w:val="000000"/>
          <w:spacing w:val="90"/>
          <w:sz w:val="24"/>
          <w:szCs w:val="24"/>
        </w:rPr>
        <w:t xml:space="preserve"> </w:t>
      </w:r>
      <w:r w:rsidRPr="006A7AD8">
        <w:rPr>
          <w:color w:val="000000"/>
          <w:sz w:val="24"/>
          <w:szCs w:val="24"/>
        </w:rPr>
        <w:t>závislé</w:t>
      </w:r>
      <w:r w:rsidRPr="006A7AD8">
        <w:rPr>
          <w:color w:val="000000"/>
          <w:spacing w:val="88"/>
          <w:sz w:val="24"/>
          <w:szCs w:val="24"/>
        </w:rPr>
        <w:t xml:space="preserve"> </w:t>
      </w:r>
      <w:r w:rsidRPr="006A7AD8">
        <w:rPr>
          <w:color w:val="000000"/>
          <w:sz w:val="24"/>
          <w:szCs w:val="24"/>
        </w:rPr>
        <w:t>na</w:t>
      </w:r>
      <w:r w:rsidRPr="006A7AD8">
        <w:rPr>
          <w:color w:val="000000"/>
          <w:spacing w:val="88"/>
          <w:sz w:val="24"/>
          <w:szCs w:val="24"/>
        </w:rPr>
        <w:t xml:space="preserve"> </w:t>
      </w:r>
      <w:r w:rsidRPr="006A7AD8">
        <w:rPr>
          <w:color w:val="000000"/>
          <w:spacing w:val="-1"/>
          <w:sz w:val="24"/>
          <w:szCs w:val="24"/>
        </w:rPr>
        <w:t>r</w:t>
      </w:r>
      <w:r w:rsidRPr="006A7AD8">
        <w:rPr>
          <w:color w:val="000000"/>
          <w:sz w:val="24"/>
          <w:szCs w:val="24"/>
        </w:rPr>
        <w:t>ůzných</w:t>
      </w:r>
      <w:r w:rsidRPr="006A7AD8">
        <w:rPr>
          <w:color w:val="000000"/>
          <w:spacing w:val="89"/>
          <w:sz w:val="24"/>
          <w:szCs w:val="24"/>
        </w:rPr>
        <w:t xml:space="preserve"> </w:t>
      </w:r>
      <w:r w:rsidRPr="006A7AD8">
        <w:rPr>
          <w:color w:val="000000"/>
          <w:sz w:val="24"/>
          <w:szCs w:val="24"/>
        </w:rPr>
        <w:t>okolnostech</w:t>
      </w:r>
      <w:r w:rsidRPr="006A7AD8">
        <w:rPr>
          <w:color w:val="000000"/>
          <w:spacing w:val="88"/>
          <w:sz w:val="24"/>
          <w:szCs w:val="24"/>
        </w:rPr>
        <w:t xml:space="preserve"> </w:t>
      </w:r>
      <w:r w:rsidRPr="006A7AD8">
        <w:rPr>
          <w:color w:val="000000"/>
          <w:sz w:val="24"/>
          <w:szCs w:val="24"/>
        </w:rPr>
        <w:t>a podmínkách</w:t>
      </w:r>
      <w:r w:rsidRPr="006A7AD8">
        <w:rPr>
          <w:color w:val="000000"/>
          <w:spacing w:val="125"/>
          <w:sz w:val="24"/>
          <w:szCs w:val="24"/>
        </w:rPr>
        <w:t xml:space="preserve"> </w:t>
      </w:r>
      <w:r w:rsidRPr="006A7AD8">
        <w:rPr>
          <w:color w:val="000000"/>
          <w:sz w:val="24"/>
          <w:szCs w:val="24"/>
        </w:rPr>
        <w:t>(nap</w:t>
      </w:r>
      <w:r w:rsidRPr="006A7AD8">
        <w:rPr>
          <w:color w:val="000000"/>
          <w:spacing w:val="-1"/>
          <w:sz w:val="24"/>
          <w:szCs w:val="24"/>
        </w:rPr>
        <w:t>ř</w:t>
      </w:r>
      <w:r w:rsidRPr="006A7AD8">
        <w:rPr>
          <w:color w:val="000000"/>
          <w:sz w:val="24"/>
          <w:szCs w:val="24"/>
        </w:rPr>
        <w:t>.</w:t>
      </w:r>
      <w:r w:rsidRPr="006A7AD8">
        <w:rPr>
          <w:color w:val="000000"/>
          <w:spacing w:val="125"/>
          <w:sz w:val="24"/>
          <w:szCs w:val="24"/>
        </w:rPr>
        <w:t xml:space="preserve"> </w:t>
      </w:r>
      <w:r w:rsidRPr="006A7AD8">
        <w:rPr>
          <w:color w:val="000000"/>
          <w:spacing w:val="2"/>
          <w:sz w:val="24"/>
          <w:szCs w:val="24"/>
        </w:rPr>
        <w:t>na</w:t>
      </w:r>
      <w:r w:rsidRPr="006A7AD8">
        <w:rPr>
          <w:color w:val="000000"/>
          <w:spacing w:val="124"/>
          <w:sz w:val="24"/>
          <w:szCs w:val="24"/>
        </w:rPr>
        <w:t xml:space="preserve"> </w:t>
      </w:r>
      <w:r w:rsidRPr="006A7AD8">
        <w:rPr>
          <w:color w:val="000000"/>
          <w:sz w:val="24"/>
          <w:szCs w:val="24"/>
        </w:rPr>
        <w:t>dob</w:t>
      </w:r>
      <w:r w:rsidRPr="006A7AD8">
        <w:rPr>
          <w:color w:val="000000"/>
          <w:spacing w:val="-1"/>
          <w:sz w:val="24"/>
          <w:szCs w:val="24"/>
        </w:rPr>
        <w:t>ě</w:t>
      </w:r>
      <w:r w:rsidRPr="006A7AD8">
        <w:rPr>
          <w:color w:val="000000"/>
          <w:sz w:val="24"/>
          <w:szCs w:val="24"/>
        </w:rPr>
        <w:t>,</w:t>
      </w:r>
      <w:r w:rsidRPr="006A7AD8">
        <w:rPr>
          <w:color w:val="000000"/>
          <w:spacing w:val="125"/>
          <w:sz w:val="24"/>
          <w:szCs w:val="24"/>
        </w:rPr>
        <w:t xml:space="preserve"> </w:t>
      </w:r>
      <w:r w:rsidRPr="006A7AD8">
        <w:rPr>
          <w:color w:val="000000"/>
          <w:sz w:val="24"/>
          <w:szCs w:val="24"/>
        </w:rPr>
        <w:t>míst</w:t>
      </w:r>
      <w:r w:rsidRPr="006A7AD8">
        <w:rPr>
          <w:color w:val="000000"/>
          <w:spacing w:val="-1"/>
          <w:sz w:val="24"/>
          <w:szCs w:val="24"/>
        </w:rPr>
        <w:t>ě</w:t>
      </w:r>
      <w:r w:rsidRPr="006A7AD8">
        <w:rPr>
          <w:color w:val="000000"/>
          <w:sz w:val="24"/>
          <w:szCs w:val="24"/>
        </w:rPr>
        <w:t>,</w:t>
      </w:r>
      <w:r w:rsidRPr="006A7AD8">
        <w:rPr>
          <w:color w:val="000000"/>
          <w:spacing w:val="127"/>
          <w:sz w:val="24"/>
          <w:szCs w:val="24"/>
        </w:rPr>
        <w:t xml:space="preserve"> </w:t>
      </w:r>
      <w:r w:rsidRPr="006A7AD8">
        <w:rPr>
          <w:color w:val="000000"/>
          <w:sz w:val="24"/>
          <w:szCs w:val="24"/>
        </w:rPr>
        <w:t>spole</w:t>
      </w:r>
      <w:r w:rsidRPr="006A7AD8">
        <w:rPr>
          <w:color w:val="000000"/>
          <w:spacing w:val="-1"/>
          <w:sz w:val="24"/>
          <w:szCs w:val="24"/>
        </w:rPr>
        <w:t>č</w:t>
      </w:r>
      <w:r w:rsidRPr="006A7AD8">
        <w:rPr>
          <w:color w:val="000000"/>
          <w:sz w:val="24"/>
          <w:szCs w:val="24"/>
        </w:rPr>
        <w:t>enském</w:t>
      </w:r>
      <w:r w:rsidRPr="006A7AD8">
        <w:rPr>
          <w:color w:val="000000"/>
          <w:spacing w:val="125"/>
          <w:sz w:val="24"/>
          <w:szCs w:val="24"/>
        </w:rPr>
        <w:t xml:space="preserve"> </w:t>
      </w:r>
      <w:r w:rsidRPr="006A7AD8">
        <w:rPr>
          <w:color w:val="000000"/>
          <w:spacing w:val="2"/>
          <w:sz w:val="24"/>
          <w:szCs w:val="24"/>
        </w:rPr>
        <w:t>z</w:t>
      </w:r>
      <w:r w:rsidRPr="006A7AD8">
        <w:rPr>
          <w:color w:val="000000"/>
          <w:spacing w:val="-1"/>
          <w:sz w:val="24"/>
          <w:szCs w:val="24"/>
        </w:rPr>
        <w:t>ř</w:t>
      </w:r>
      <w:r w:rsidRPr="006A7AD8">
        <w:rPr>
          <w:color w:val="000000"/>
          <w:sz w:val="24"/>
          <w:szCs w:val="24"/>
        </w:rPr>
        <w:t>ízení,</w:t>
      </w:r>
      <w:r w:rsidRPr="006A7AD8">
        <w:rPr>
          <w:color w:val="000000"/>
          <w:spacing w:val="124"/>
          <w:sz w:val="24"/>
          <w:szCs w:val="24"/>
        </w:rPr>
        <w:t xml:space="preserve"> </w:t>
      </w:r>
      <w:r w:rsidRPr="006A7AD8">
        <w:rPr>
          <w:color w:val="000000"/>
          <w:sz w:val="24"/>
          <w:szCs w:val="24"/>
        </w:rPr>
        <w:t>náboženství, vzd</w:t>
      </w:r>
      <w:r w:rsidRPr="006A7AD8">
        <w:rPr>
          <w:color w:val="000000"/>
          <w:spacing w:val="-1"/>
          <w:sz w:val="24"/>
          <w:szCs w:val="24"/>
        </w:rPr>
        <w:t>ě</w:t>
      </w:r>
      <w:r w:rsidRPr="006A7AD8">
        <w:rPr>
          <w:color w:val="000000"/>
          <w:sz w:val="24"/>
          <w:szCs w:val="24"/>
        </w:rPr>
        <w:t>lání,</w:t>
      </w:r>
      <w:r w:rsidRPr="006A7AD8">
        <w:rPr>
          <w:color w:val="000000"/>
          <w:spacing w:val="7"/>
          <w:sz w:val="24"/>
          <w:szCs w:val="24"/>
        </w:rPr>
        <w:t xml:space="preserve"> </w:t>
      </w:r>
      <w:r w:rsidRPr="006A7AD8">
        <w:rPr>
          <w:color w:val="000000"/>
          <w:spacing w:val="-1"/>
          <w:sz w:val="24"/>
          <w:szCs w:val="24"/>
        </w:rPr>
        <w:t>výchov</w:t>
      </w:r>
      <w:r w:rsidRPr="006A7AD8">
        <w:rPr>
          <w:color w:val="000000"/>
          <w:sz w:val="24"/>
          <w:szCs w:val="24"/>
        </w:rPr>
        <w:t>ě</w:t>
      </w:r>
      <w:r w:rsidRPr="006A7AD8">
        <w:rPr>
          <w:color w:val="000000"/>
          <w:spacing w:val="9"/>
          <w:sz w:val="24"/>
          <w:szCs w:val="24"/>
        </w:rPr>
        <w:t xml:space="preserve"> </w:t>
      </w:r>
      <w:r w:rsidRPr="006A7AD8">
        <w:rPr>
          <w:color w:val="000000"/>
          <w:sz w:val="24"/>
          <w:szCs w:val="24"/>
        </w:rPr>
        <w:t>apod.).</w:t>
      </w:r>
      <w:r w:rsidRPr="006A7AD8">
        <w:rPr>
          <w:color w:val="000000"/>
          <w:spacing w:val="7"/>
          <w:sz w:val="24"/>
          <w:szCs w:val="24"/>
        </w:rPr>
        <w:t xml:space="preserve"> </w:t>
      </w:r>
      <w:r w:rsidRPr="006A7AD8">
        <w:rPr>
          <w:color w:val="000000"/>
          <w:sz w:val="24"/>
          <w:szCs w:val="24"/>
        </w:rPr>
        <w:t>Zkuste</w:t>
      </w:r>
      <w:r w:rsidRPr="006A7AD8">
        <w:rPr>
          <w:color w:val="000000"/>
          <w:spacing w:val="7"/>
          <w:sz w:val="24"/>
          <w:szCs w:val="24"/>
        </w:rPr>
        <w:t xml:space="preserve"> </w:t>
      </w:r>
      <w:r w:rsidRPr="006A7AD8">
        <w:rPr>
          <w:color w:val="000000"/>
          <w:sz w:val="24"/>
          <w:szCs w:val="24"/>
        </w:rPr>
        <w:t>se</w:t>
      </w:r>
      <w:r w:rsidRPr="006A7AD8">
        <w:rPr>
          <w:color w:val="000000"/>
          <w:spacing w:val="6"/>
          <w:sz w:val="24"/>
          <w:szCs w:val="24"/>
        </w:rPr>
        <w:t xml:space="preserve"> </w:t>
      </w:r>
      <w:r w:rsidRPr="006A7AD8">
        <w:rPr>
          <w:color w:val="000000"/>
          <w:spacing w:val="1"/>
          <w:sz w:val="24"/>
          <w:szCs w:val="24"/>
        </w:rPr>
        <w:t>nap</w:t>
      </w:r>
      <w:r w:rsidRPr="006A7AD8">
        <w:rPr>
          <w:color w:val="000000"/>
          <w:spacing w:val="-1"/>
          <w:sz w:val="24"/>
          <w:szCs w:val="24"/>
        </w:rPr>
        <w:t>ř</w:t>
      </w:r>
      <w:r w:rsidRPr="006A7AD8">
        <w:rPr>
          <w:color w:val="000000"/>
          <w:sz w:val="24"/>
          <w:szCs w:val="24"/>
        </w:rPr>
        <w:t>íklad</w:t>
      </w:r>
      <w:r w:rsidRPr="006A7AD8">
        <w:rPr>
          <w:color w:val="000000"/>
          <w:spacing w:val="7"/>
          <w:sz w:val="24"/>
          <w:szCs w:val="24"/>
        </w:rPr>
        <w:t xml:space="preserve"> </w:t>
      </w:r>
      <w:r w:rsidRPr="006A7AD8">
        <w:rPr>
          <w:color w:val="000000"/>
          <w:sz w:val="24"/>
          <w:szCs w:val="24"/>
        </w:rPr>
        <w:t>zamyslet</w:t>
      </w:r>
      <w:r w:rsidRPr="006A7AD8">
        <w:rPr>
          <w:color w:val="000000"/>
          <w:spacing w:val="8"/>
          <w:sz w:val="24"/>
          <w:szCs w:val="24"/>
        </w:rPr>
        <w:t xml:space="preserve"> </w:t>
      </w:r>
      <w:r w:rsidRPr="006A7AD8">
        <w:rPr>
          <w:color w:val="000000"/>
          <w:sz w:val="24"/>
          <w:szCs w:val="24"/>
        </w:rPr>
        <w:t>nad</w:t>
      </w:r>
      <w:r w:rsidRPr="006A7AD8">
        <w:rPr>
          <w:color w:val="000000"/>
          <w:spacing w:val="7"/>
          <w:sz w:val="24"/>
          <w:szCs w:val="24"/>
        </w:rPr>
        <w:t xml:space="preserve"> </w:t>
      </w:r>
      <w:r w:rsidRPr="006A7AD8">
        <w:rPr>
          <w:color w:val="000000"/>
          <w:sz w:val="24"/>
          <w:szCs w:val="24"/>
        </w:rPr>
        <w:t>otázkou,</w:t>
      </w:r>
      <w:r w:rsidRPr="006A7AD8">
        <w:rPr>
          <w:color w:val="000000"/>
          <w:spacing w:val="7"/>
          <w:sz w:val="24"/>
          <w:szCs w:val="24"/>
        </w:rPr>
        <w:t xml:space="preserve"> </w:t>
      </w:r>
      <w:r w:rsidRPr="006A7AD8">
        <w:rPr>
          <w:color w:val="000000"/>
          <w:spacing w:val="1"/>
          <w:sz w:val="24"/>
          <w:szCs w:val="24"/>
        </w:rPr>
        <w:t>zda</w:t>
      </w:r>
      <w:r w:rsidRPr="006A7AD8">
        <w:rPr>
          <w:color w:val="000000"/>
          <w:spacing w:val="6"/>
          <w:sz w:val="24"/>
          <w:szCs w:val="24"/>
        </w:rPr>
        <w:t xml:space="preserve"> </w:t>
      </w:r>
      <w:r w:rsidRPr="006A7AD8">
        <w:rPr>
          <w:color w:val="000000"/>
          <w:sz w:val="24"/>
          <w:szCs w:val="24"/>
        </w:rPr>
        <w:t>sd</w:t>
      </w:r>
      <w:r w:rsidRPr="006A7AD8">
        <w:rPr>
          <w:color w:val="000000"/>
          <w:spacing w:val="-1"/>
          <w:sz w:val="24"/>
          <w:szCs w:val="24"/>
        </w:rPr>
        <w:t>ě</w:t>
      </w:r>
      <w:r w:rsidRPr="006A7AD8">
        <w:rPr>
          <w:color w:val="000000"/>
          <w:sz w:val="24"/>
          <w:szCs w:val="24"/>
        </w:rPr>
        <w:t>lit nevylé</w:t>
      </w:r>
      <w:r w:rsidRPr="006A7AD8">
        <w:rPr>
          <w:color w:val="000000"/>
          <w:spacing w:val="-1"/>
          <w:sz w:val="24"/>
          <w:szCs w:val="24"/>
        </w:rPr>
        <w:t>č</w:t>
      </w:r>
      <w:r w:rsidRPr="006A7AD8">
        <w:rPr>
          <w:color w:val="000000"/>
          <w:sz w:val="24"/>
          <w:szCs w:val="24"/>
        </w:rPr>
        <w:t>itelně</w:t>
      </w:r>
      <w:r w:rsidRPr="006A7AD8">
        <w:rPr>
          <w:color w:val="000000"/>
          <w:spacing w:val="23"/>
          <w:sz w:val="24"/>
          <w:szCs w:val="24"/>
        </w:rPr>
        <w:t xml:space="preserve"> </w:t>
      </w:r>
      <w:r w:rsidRPr="006A7AD8">
        <w:rPr>
          <w:color w:val="000000"/>
          <w:sz w:val="24"/>
          <w:szCs w:val="24"/>
        </w:rPr>
        <w:t>nemocnému</w:t>
      </w:r>
      <w:r w:rsidRPr="006A7AD8">
        <w:rPr>
          <w:color w:val="000000"/>
          <w:spacing w:val="23"/>
          <w:sz w:val="24"/>
          <w:szCs w:val="24"/>
        </w:rPr>
        <w:t xml:space="preserve"> </w:t>
      </w:r>
      <w:r w:rsidRPr="006A7AD8">
        <w:rPr>
          <w:color w:val="000000"/>
          <w:sz w:val="24"/>
          <w:szCs w:val="24"/>
        </w:rPr>
        <w:t>pacientovi</w:t>
      </w:r>
      <w:r w:rsidRPr="006A7AD8">
        <w:rPr>
          <w:color w:val="000000"/>
          <w:spacing w:val="25"/>
          <w:sz w:val="24"/>
          <w:szCs w:val="24"/>
        </w:rPr>
        <w:t xml:space="preserve"> </w:t>
      </w:r>
      <w:r w:rsidRPr="006A7AD8">
        <w:rPr>
          <w:color w:val="000000"/>
          <w:sz w:val="24"/>
          <w:szCs w:val="24"/>
        </w:rPr>
        <w:t>pravdu</w:t>
      </w:r>
      <w:r w:rsidRPr="006A7AD8">
        <w:rPr>
          <w:color w:val="000000"/>
          <w:spacing w:val="24"/>
          <w:sz w:val="24"/>
          <w:szCs w:val="24"/>
        </w:rPr>
        <w:t xml:space="preserve"> </w:t>
      </w:r>
      <w:r w:rsidRPr="006A7AD8">
        <w:rPr>
          <w:color w:val="000000"/>
          <w:sz w:val="24"/>
          <w:szCs w:val="24"/>
        </w:rPr>
        <w:t>o</w:t>
      </w:r>
      <w:r w:rsidRPr="006A7AD8">
        <w:rPr>
          <w:color w:val="000000"/>
          <w:spacing w:val="24"/>
          <w:sz w:val="24"/>
          <w:szCs w:val="24"/>
        </w:rPr>
        <w:t xml:space="preserve"> </w:t>
      </w:r>
      <w:r w:rsidRPr="006A7AD8">
        <w:rPr>
          <w:color w:val="000000"/>
          <w:sz w:val="24"/>
          <w:szCs w:val="24"/>
        </w:rPr>
        <w:t>jeho</w:t>
      </w:r>
      <w:r w:rsidRPr="006A7AD8">
        <w:rPr>
          <w:color w:val="000000"/>
          <w:spacing w:val="24"/>
          <w:sz w:val="24"/>
          <w:szCs w:val="24"/>
        </w:rPr>
        <w:t xml:space="preserve"> </w:t>
      </w:r>
      <w:r w:rsidRPr="006A7AD8">
        <w:rPr>
          <w:color w:val="000000"/>
          <w:sz w:val="24"/>
          <w:szCs w:val="24"/>
        </w:rPr>
        <w:t>diagnóze</w:t>
      </w:r>
      <w:r w:rsidRPr="006A7AD8">
        <w:rPr>
          <w:color w:val="000000"/>
          <w:spacing w:val="23"/>
          <w:sz w:val="24"/>
          <w:szCs w:val="24"/>
        </w:rPr>
        <w:t xml:space="preserve"> </w:t>
      </w:r>
      <w:r w:rsidRPr="006A7AD8">
        <w:rPr>
          <w:color w:val="000000"/>
          <w:sz w:val="24"/>
          <w:szCs w:val="24"/>
        </w:rPr>
        <w:t>je</w:t>
      </w:r>
      <w:r w:rsidRPr="006A7AD8">
        <w:rPr>
          <w:color w:val="000000"/>
          <w:spacing w:val="23"/>
          <w:sz w:val="24"/>
          <w:szCs w:val="24"/>
        </w:rPr>
        <w:t xml:space="preserve"> </w:t>
      </w:r>
      <w:r w:rsidRPr="006A7AD8">
        <w:rPr>
          <w:color w:val="000000"/>
          <w:sz w:val="24"/>
          <w:szCs w:val="24"/>
        </w:rPr>
        <w:t>správné</w:t>
      </w:r>
      <w:r w:rsidRPr="006A7AD8">
        <w:rPr>
          <w:color w:val="000000"/>
          <w:spacing w:val="26"/>
          <w:sz w:val="24"/>
          <w:szCs w:val="24"/>
        </w:rPr>
        <w:t xml:space="preserve"> </w:t>
      </w:r>
      <w:r w:rsidRPr="006A7AD8">
        <w:rPr>
          <w:color w:val="000000"/>
          <w:sz w:val="24"/>
          <w:szCs w:val="24"/>
        </w:rPr>
        <w:t>nebo špatné.</w:t>
      </w:r>
      <w:r w:rsidRPr="006A7AD8">
        <w:rPr>
          <w:color w:val="000000"/>
          <w:spacing w:val="5"/>
          <w:sz w:val="24"/>
          <w:szCs w:val="24"/>
        </w:rPr>
        <w:t xml:space="preserve"> </w:t>
      </w:r>
      <w:r w:rsidRPr="006A7AD8">
        <w:rPr>
          <w:color w:val="000000"/>
          <w:sz w:val="24"/>
          <w:szCs w:val="24"/>
        </w:rPr>
        <w:t>Jednozna</w:t>
      </w:r>
      <w:r w:rsidRPr="006A7AD8">
        <w:rPr>
          <w:color w:val="000000"/>
          <w:spacing w:val="-1"/>
          <w:sz w:val="24"/>
          <w:szCs w:val="24"/>
        </w:rPr>
        <w:t>č</w:t>
      </w:r>
      <w:r w:rsidRPr="006A7AD8">
        <w:rPr>
          <w:color w:val="000000"/>
          <w:sz w:val="24"/>
          <w:szCs w:val="24"/>
        </w:rPr>
        <w:t>né</w:t>
      </w:r>
      <w:r w:rsidRPr="006A7AD8">
        <w:rPr>
          <w:color w:val="000000"/>
          <w:spacing w:val="4"/>
          <w:sz w:val="24"/>
          <w:szCs w:val="24"/>
        </w:rPr>
        <w:t xml:space="preserve"> </w:t>
      </w:r>
      <w:r w:rsidRPr="006A7AD8">
        <w:rPr>
          <w:color w:val="000000"/>
          <w:spacing w:val="2"/>
          <w:sz w:val="24"/>
          <w:szCs w:val="24"/>
        </w:rPr>
        <w:t>ř</w:t>
      </w:r>
      <w:r w:rsidRPr="006A7AD8">
        <w:rPr>
          <w:color w:val="000000"/>
          <w:sz w:val="24"/>
          <w:szCs w:val="24"/>
        </w:rPr>
        <w:t>ešení</w:t>
      </w:r>
      <w:r w:rsidRPr="006A7AD8">
        <w:rPr>
          <w:color w:val="000000"/>
          <w:spacing w:val="5"/>
          <w:sz w:val="24"/>
          <w:szCs w:val="24"/>
        </w:rPr>
        <w:t xml:space="preserve"> </w:t>
      </w:r>
      <w:r w:rsidRPr="006A7AD8">
        <w:rPr>
          <w:color w:val="000000"/>
          <w:sz w:val="24"/>
          <w:szCs w:val="24"/>
        </w:rPr>
        <w:t>není</w:t>
      </w:r>
      <w:r w:rsidRPr="006A7AD8">
        <w:rPr>
          <w:color w:val="000000"/>
          <w:spacing w:val="6"/>
          <w:sz w:val="24"/>
          <w:szCs w:val="24"/>
        </w:rPr>
        <w:t xml:space="preserve"> </w:t>
      </w:r>
      <w:r w:rsidRPr="006A7AD8">
        <w:rPr>
          <w:color w:val="000000"/>
          <w:sz w:val="24"/>
          <w:szCs w:val="24"/>
        </w:rPr>
        <w:t>a</w:t>
      </w:r>
      <w:r w:rsidRPr="006A7AD8">
        <w:rPr>
          <w:color w:val="000000"/>
          <w:spacing w:val="4"/>
          <w:sz w:val="24"/>
          <w:szCs w:val="24"/>
        </w:rPr>
        <w:t xml:space="preserve"> </w:t>
      </w:r>
      <w:r w:rsidRPr="006A7AD8">
        <w:rPr>
          <w:color w:val="000000"/>
          <w:spacing w:val="1"/>
          <w:sz w:val="24"/>
          <w:szCs w:val="24"/>
        </w:rPr>
        <w:t>nikdy</w:t>
      </w:r>
      <w:r w:rsidRPr="006A7AD8">
        <w:rPr>
          <w:color w:val="000000"/>
          <w:spacing w:val="-1"/>
          <w:sz w:val="24"/>
          <w:szCs w:val="24"/>
        </w:rPr>
        <w:t xml:space="preserve"> </w:t>
      </w:r>
      <w:r w:rsidRPr="006A7AD8">
        <w:rPr>
          <w:color w:val="000000"/>
          <w:sz w:val="24"/>
          <w:szCs w:val="24"/>
        </w:rPr>
        <w:t>nebude</w:t>
      </w:r>
      <w:r w:rsidRPr="006A7AD8">
        <w:rPr>
          <w:color w:val="000000"/>
          <w:spacing w:val="6"/>
          <w:sz w:val="24"/>
          <w:szCs w:val="24"/>
        </w:rPr>
        <w:t xml:space="preserve"> </w:t>
      </w:r>
      <w:r w:rsidRPr="006A7AD8">
        <w:rPr>
          <w:color w:val="000000"/>
          <w:sz w:val="24"/>
          <w:szCs w:val="24"/>
        </w:rPr>
        <w:t>možné</w:t>
      </w:r>
      <w:r w:rsidRPr="006A7AD8">
        <w:rPr>
          <w:color w:val="000000"/>
          <w:spacing w:val="4"/>
          <w:sz w:val="24"/>
          <w:szCs w:val="24"/>
        </w:rPr>
        <w:t xml:space="preserve"> </w:t>
      </w:r>
      <w:r w:rsidRPr="006A7AD8">
        <w:rPr>
          <w:color w:val="000000"/>
          <w:sz w:val="24"/>
          <w:szCs w:val="24"/>
        </w:rPr>
        <w:t>bez</w:t>
      </w:r>
      <w:r w:rsidRPr="006A7AD8">
        <w:rPr>
          <w:color w:val="000000"/>
          <w:spacing w:val="7"/>
          <w:sz w:val="24"/>
          <w:szCs w:val="24"/>
        </w:rPr>
        <w:t xml:space="preserve"> </w:t>
      </w:r>
      <w:r w:rsidRPr="006A7AD8">
        <w:rPr>
          <w:color w:val="000000"/>
          <w:sz w:val="24"/>
          <w:szCs w:val="24"/>
        </w:rPr>
        <w:t>výhrad</w:t>
      </w:r>
      <w:r w:rsidRPr="006A7AD8">
        <w:rPr>
          <w:color w:val="000000"/>
          <w:spacing w:val="5"/>
          <w:sz w:val="24"/>
          <w:szCs w:val="24"/>
        </w:rPr>
        <w:t xml:space="preserve"> </w:t>
      </w:r>
      <w:r w:rsidRPr="006A7AD8">
        <w:rPr>
          <w:color w:val="000000"/>
          <w:sz w:val="24"/>
          <w:szCs w:val="24"/>
        </w:rPr>
        <w:t>poskytnout.</w:t>
      </w:r>
    </w:p>
    <w:p w14:paraId="2FD520FA" w14:textId="31354FDE" w:rsidR="008C3F17" w:rsidRPr="006A7AD8" w:rsidRDefault="008C3F17" w:rsidP="008C3F17">
      <w:pPr>
        <w:widowControl w:val="0"/>
        <w:autoSpaceDE w:val="0"/>
        <w:autoSpaceDN w:val="0"/>
        <w:spacing w:before="149" w:line="360" w:lineRule="auto"/>
        <w:rPr>
          <w:color w:val="000000"/>
          <w:sz w:val="24"/>
          <w:szCs w:val="24"/>
        </w:rPr>
      </w:pPr>
      <w:r w:rsidRPr="006A7AD8">
        <w:rPr>
          <w:color w:val="000000"/>
          <w:sz w:val="24"/>
          <w:szCs w:val="24"/>
        </w:rPr>
        <w:t>Sd</w:t>
      </w:r>
      <w:r w:rsidRPr="006A7AD8">
        <w:rPr>
          <w:color w:val="000000"/>
          <w:spacing w:val="-1"/>
          <w:sz w:val="24"/>
          <w:szCs w:val="24"/>
        </w:rPr>
        <w:t>ě</w:t>
      </w:r>
      <w:r w:rsidRPr="006A7AD8">
        <w:rPr>
          <w:color w:val="000000"/>
          <w:sz w:val="24"/>
          <w:szCs w:val="24"/>
        </w:rPr>
        <w:t>lit</w:t>
      </w:r>
      <w:r w:rsidRPr="006A7AD8">
        <w:rPr>
          <w:color w:val="000000"/>
          <w:spacing w:val="41"/>
          <w:sz w:val="24"/>
          <w:szCs w:val="24"/>
        </w:rPr>
        <w:t xml:space="preserve"> </w:t>
      </w:r>
      <w:r w:rsidRPr="006A7AD8">
        <w:rPr>
          <w:color w:val="000000"/>
          <w:sz w:val="24"/>
          <w:szCs w:val="24"/>
        </w:rPr>
        <w:t>nemocnému</w:t>
      </w:r>
      <w:r w:rsidRPr="006A7AD8">
        <w:rPr>
          <w:color w:val="000000"/>
          <w:spacing w:val="41"/>
          <w:sz w:val="24"/>
          <w:szCs w:val="24"/>
        </w:rPr>
        <w:t xml:space="preserve"> </w:t>
      </w:r>
      <w:r w:rsidRPr="006A7AD8">
        <w:rPr>
          <w:color w:val="000000"/>
          <w:sz w:val="24"/>
          <w:szCs w:val="24"/>
        </w:rPr>
        <w:t>pravdu</w:t>
      </w:r>
      <w:r w:rsidRPr="006A7AD8">
        <w:rPr>
          <w:color w:val="000000"/>
          <w:spacing w:val="40"/>
          <w:sz w:val="24"/>
          <w:szCs w:val="24"/>
        </w:rPr>
        <w:t xml:space="preserve"> </w:t>
      </w:r>
      <w:r w:rsidRPr="006A7AD8">
        <w:rPr>
          <w:color w:val="000000"/>
          <w:spacing w:val="1"/>
          <w:sz w:val="24"/>
          <w:szCs w:val="24"/>
        </w:rPr>
        <w:t>m</w:t>
      </w:r>
      <w:r w:rsidRPr="006A7AD8">
        <w:rPr>
          <w:color w:val="000000"/>
          <w:sz w:val="24"/>
          <w:szCs w:val="24"/>
        </w:rPr>
        <w:t>ů</w:t>
      </w:r>
      <w:r w:rsidRPr="006A7AD8">
        <w:rPr>
          <w:color w:val="000000"/>
          <w:spacing w:val="1"/>
          <w:sz w:val="24"/>
          <w:szCs w:val="24"/>
        </w:rPr>
        <w:t>že</w:t>
      </w:r>
      <w:r w:rsidRPr="006A7AD8">
        <w:rPr>
          <w:color w:val="000000"/>
          <w:spacing w:val="39"/>
          <w:sz w:val="24"/>
          <w:szCs w:val="24"/>
        </w:rPr>
        <w:t xml:space="preserve"> </w:t>
      </w:r>
      <w:r w:rsidRPr="006A7AD8">
        <w:rPr>
          <w:color w:val="000000"/>
          <w:spacing w:val="-2"/>
          <w:sz w:val="24"/>
          <w:szCs w:val="24"/>
        </w:rPr>
        <w:t>být</w:t>
      </w:r>
      <w:r w:rsidRPr="006A7AD8">
        <w:rPr>
          <w:color w:val="000000"/>
          <w:spacing w:val="44"/>
          <w:sz w:val="24"/>
          <w:szCs w:val="24"/>
        </w:rPr>
        <w:t xml:space="preserve"> </w:t>
      </w:r>
      <w:r w:rsidRPr="006A7AD8">
        <w:rPr>
          <w:color w:val="000000"/>
          <w:sz w:val="24"/>
          <w:szCs w:val="24"/>
        </w:rPr>
        <w:t>pokládáno</w:t>
      </w:r>
      <w:r w:rsidRPr="006A7AD8">
        <w:rPr>
          <w:color w:val="000000"/>
          <w:spacing w:val="43"/>
          <w:sz w:val="24"/>
          <w:szCs w:val="24"/>
        </w:rPr>
        <w:t xml:space="preserve"> </w:t>
      </w:r>
      <w:r w:rsidRPr="006A7AD8">
        <w:rPr>
          <w:color w:val="000000"/>
          <w:sz w:val="24"/>
          <w:szCs w:val="24"/>
        </w:rPr>
        <w:t>stejně</w:t>
      </w:r>
      <w:r w:rsidRPr="006A7AD8">
        <w:rPr>
          <w:color w:val="000000"/>
          <w:spacing w:val="40"/>
          <w:sz w:val="24"/>
          <w:szCs w:val="24"/>
        </w:rPr>
        <w:t xml:space="preserve"> </w:t>
      </w:r>
      <w:r w:rsidRPr="006A7AD8">
        <w:rPr>
          <w:color w:val="000000"/>
          <w:sz w:val="24"/>
          <w:szCs w:val="24"/>
        </w:rPr>
        <w:t>tak</w:t>
      </w:r>
      <w:r w:rsidRPr="006A7AD8">
        <w:rPr>
          <w:color w:val="000000"/>
          <w:spacing w:val="41"/>
          <w:sz w:val="24"/>
          <w:szCs w:val="24"/>
        </w:rPr>
        <w:t xml:space="preserve"> </w:t>
      </w:r>
      <w:r w:rsidRPr="006A7AD8">
        <w:rPr>
          <w:color w:val="000000"/>
          <w:spacing w:val="1"/>
          <w:sz w:val="24"/>
          <w:szCs w:val="24"/>
        </w:rPr>
        <w:t>za</w:t>
      </w:r>
      <w:r w:rsidRPr="006A7AD8">
        <w:rPr>
          <w:color w:val="000000"/>
          <w:spacing w:val="39"/>
          <w:sz w:val="24"/>
          <w:szCs w:val="24"/>
        </w:rPr>
        <w:t xml:space="preserve"> </w:t>
      </w:r>
      <w:r w:rsidRPr="006A7AD8">
        <w:rPr>
          <w:color w:val="000000"/>
          <w:sz w:val="24"/>
          <w:szCs w:val="24"/>
        </w:rPr>
        <w:t>etické,</w:t>
      </w:r>
      <w:r w:rsidRPr="006A7AD8">
        <w:rPr>
          <w:color w:val="000000"/>
          <w:spacing w:val="41"/>
          <w:sz w:val="24"/>
          <w:szCs w:val="24"/>
        </w:rPr>
        <w:t xml:space="preserve"> </w:t>
      </w:r>
      <w:r w:rsidRPr="006A7AD8">
        <w:rPr>
          <w:color w:val="000000"/>
          <w:spacing w:val="1"/>
          <w:sz w:val="24"/>
          <w:szCs w:val="24"/>
        </w:rPr>
        <w:t>protože</w:t>
      </w:r>
      <w:r w:rsidRPr="006A7AD8">
        <w:rPr>
          <w:color w:val="000000"/>
          <w:sz w:val="24"/>
          <w:szCs w:val="24"/>
        </w:rPr>
        <w:t xml:space="preserve"> pravda</w:t>
      </w:r>
      <w:r w:rsidRPr="006A7AD8">
        <w:rPr>
          <w:color w:val="000000"/>
          <w:spacing w:val="14"/>
          <w:sz w:val="24"/>
          <w:szCs w:val="24"/>
        </w:rPr>
        <w:t xml:space="preserve"> </w:t>
      </w:r>
      <w:r w:rsidRPr="006A7AD8">
        <w:rPr>
          <w:color w:val="000000"/>
          <w:sz w:val="24"/>
          <w:szCs w:val="24"/>
        </w:rPr>
        <w:t>osvobozuje,</w:t>
      </w:r>
      <w:r w:rsidRPr="006A7AD8">
        <w:rPr>
          <w:color w:val="000000"/>
          <w:spacing w:val="14"/>
          <w:sz w:val="24"/>
          <w:szCs w:val="24"/>
        </w:rPr>
        <w:t xml:space="preserve"> </w:t>
      </w:r>
      <w:r w:rsidRPr="006A7AD8">
        <w:rPr>
          <w:color w:val="000000"/>
          <w:sz w:val="24"/>
          <w:szCs w:val="24"/>
        </w:rPr>
        <w:t>jako</w:t>
      </w:r>
      <w:r w:rsidRPr="006A7AD8">
        <w:rPr>
          <w:color w:val="000000"/>
          <w:spacing w:val="14"/>
          <w:sz w:val="24"/>
          <w:szCs w:val="24"/>
        </w:rPr>
        <w:t xml:space="preserve"> </w:t>
      </w:r>
      <w:r w:rsidRPr="006A7AD8">
        <w:rPr>
          <w:color w:val="000000"/>
          <w:spacing w:val="1"/>
          <w:sz w:val="24"/>
          <w:szCs w:val="24"/>
        </w:rPr>
        <w:t>za</w:t>
      </w:r>
      <w:r w:rsidRPr="006A7AD8">
        <w:rPr>
          <w:color w:val="000000"/>
          <w:spacing w:val="12"/>
          <w:sz w:val="24"/>
          <w:szCs w:val="24"/>
        </w:rPr>
        <w:t xml:space="preserve"> </w:t>
      </w:r>
      <w:r w:rsidRPr="006A7AD8">
        <w:rPr>
          <w:color w:val="000000"/>
          <w:sz w:val="24"/>
          <w:szCs w:val="24"/>
        </w:rPr>
        <w:t>neetické,</w:t>
      </w:r>
      <w:r w:rsidRPr="006A7AD8">
        <w:rPr>
          <w:color w:val="000000"/>
          <w:spacing w:val="15"/>
          <w:sz w:val="24"/>
          <w:szCs w:val="24"/>
        </w:rPr>
        <w:t xml:space="preserve"> </w:t>
      </w:r>
      <w:r w:rsidRPr="006A7AD8">
        <w:rPr>
          <w:color w:val="000000"/>
          <w:sz w:val="24"/>
          <w:szCs w:val="24"/>
        </w:rPr>
        <w:t>protože</w:t>
      </w:r>
      <w:r w:rsidRPr="006A7AD8">
        <w:rPr>
          <w:color w:val="000000"/>
          <w:spacing w:val="13"/>
          <w:sz w:val="24"/>
          <w:szCs w:val="24"/>
        </w:rPr>
        <w:t xml:space="preserve"> </w:t>
      </w:r>
      <w:r w:rsidRPr="006A7AD8">
        <w:rPr>
          <w:color w:val="000000"/>
          <w:sz w:val="24"/>
          <w:szCs w:val="24"/>
        </w:rPr>
        <w:t>i</w:t>
      </w:r>
      <w:r w:rsidRPr="006A7AD8">
        <w:rPr>
          <w:color w:val="000000"/>
          <w:spacing w:val="15"/>
          <w:sz w:val="24"/>
          <w:szCs w:val="24"/>
        </w:rPr>
        <w:t xml:space="preserve"> </w:t>
      </w:r>
      <w:r w:rsidRPr="006A7AD8">
        <w:rPr>
          <w:color w:val="000000"/>
          <w:spacing w:val="-1"/>
          <w:sz w:val="24"/>
          <w:szCs w:val="24"/>
        </w:rPr>
        <w:t>pravdivá</w:t>
      </w:r>
      <w:r w:rsidRPr="006A7AD8">
        <w:rPr>
          <w:color w:val="000000"/>
          <w:spacing w:val="14"/>
          <w:sz w:val="24"/>
          <w:szCs w:val="24"/>
        </w:rPr>
        <w:t xml:space="preserve"> </w:t>
      </w:r>
      <w:r w:rsidRPr="006A7AD8">
        <w:rPr>
          <w:color w:val="000000"/>
          <w:sz w:val="24"/>
          <w:szCs w:val="24"/>
        </w:rPr>
        <w:t>slova</w:t>
      </w:r>
      <w:r w:rsidRPr="006A7AD8">
        <w:rPr>
          <w:color w:val="000000"/>
          <w:spacing w:val="13"/>
          <w:sz w:val="24"/>
          <w:szCs w:val="24"/>
        </w:rPr>
        <w:t xml:space="preserve"> </w:t>
      </w:r>
      <w:r w:rsidRPr="006A7AD8">
        <w:rPr>
          <w:color w:val="000000"/>
          <w:sz w:val="24"/>
          <w:szCs w:val="24"/>
        </w:rPr>
        <w:t>mohou</w:t>
      </w:r>
      <w:r w:rsidRPr="006A7AD8">
        <w:rPr>
          <w:color w:val="000000"/>
          <w:spacing w:val="14"/>
          <w:sz w:val="24"/>
          <w:szCs w:val="24"/>
        </w:rPr>
        <w:t xml:space="preserve"> </w:t>
      </w:r>
      <w:r w:rsidRPr="006A7AD8">
        <w:rPr>
          <w:color w:val="000000"/>
          <w:sz w:val="24"/>
          <w:szCs w:val="24"/>
        </w:rPr>
        <w:t>ublížit.</w:t>
      </w:r>
      <w:r w:rsidRPr="006A7AD8">
        <w:rPr>
          <w:color w:val="000000"/>
          <w:spacing w:val="14"/>
          <w:sz w:val="24"/>
          <w:szCs w:val="24"/>
        </w:rPr>
        <w:t xml:space="preserve"> </w:t>
      </w:r>
      <w:r w:rsidRPr="006A7AD8">
        <w:rPr>
          <w:color w:val="000000"/>
          <w:sz w:val="24"/>
          <w:szCs w:val="24"/>
        </w:rPr>
        <w:t>I v</w:t>
      </w:r>
      <w:r w:rsidRPr="006A7AD8">
        <w:rPr>
          <w:color w:val="000000"/>
          <w:spacing w:val="21"/>
          <w:sz w:val="24"/>
          <w:szCs w:val="24"/>
        </w:rPr>
        <w:t xml:space="preserve"> </w:t>
      </w:r>
      <w:r w:rsidRPr="006A7AD8">
        <w:rPr>
          <w:color w:val="000000"/>
          <w:sz w:val="24"/>
          <w:szCs w:val="24"/>
        </w:rPr>
        <w:t>ur</w:t>
      </w:r>
      <w:r w:rsidRPr="006A7AD8">
        <w:rPr>
          <w:color w:val="000000"/>
          <w:spacing w:val="-1"/>
          <w:sz w:val="24"/>
          <w:szCs w:val="24"/>
        </w:rPr>
        <w:t>č</w:t>
      </w:r>
      <w:r w:rsidRPr="006A7AD8">
        <w:rPr>
          <w:color w:val="000000"/>
          <w:sz w:val="24"/>
          <w:szCs w:val="24"/>
        </w:rPr>
        <w:t>itém</w:t>
      </w:r>
      <w:r w:rsidRPr="006A7AD8">
        <w:rPr>
          <w:color w:val="000000"/>
          <w:spacing w:val="22"/>
          <w:sz w:val="24"/>
          <w:szCs w:val="24"/>
        </w:rPr>
        <w:t xml:space="preserve"> </w:t>
      </w:r>
      <w:r w:rsidRPr="006A7AD8">
        <w:rPr>
          <w:color w:val="000000"/>
          <w:spacing w:val="-1"/>
          <w:sz w:val="24"/>
          <w:szCs w:val="24"/>
        </w:rPr>
        <w:t>č</w:t>
      </w:r>
      <w:r w:rsidRPr="006A7AD8">
        <w:rPr>
          <w:color w:val="000000"/>
          <w:sz w:val="24"/>
          <w:szCs w:val="24"/>
        </w:rPr>
        <w:t>asovém</w:t>
      </w:r>
      <w:r w:rsidRPr="006A7AD8">
        <w:rPr>
          <w:color w:val="000000"/>
          <w:spacing w:val="22"/>
          <w:sz w:val="24"/>
          <w:szCs w:val="24"/>
        </w:rPr>
        <w:t xml:space="preserve"> </w:t>
      </w:r>
      <w:r w:rsidRPr="006A7AD8">
        <w:rPr>
          <w:color w:val="000000"/>
          <w:sz w:val="24"/>
          <w:szCs w:val="24"/>
        </w:rPr>
        <w:t>období</w:t>
      </w:r>
      <w:r w:rsidRPr="006A7AD8">
        <w:rPr>
          <w:color w:val="000000"/>
          <w:spacing w:val="22"/>
          <w:sz w:val="24"/>
          <w:szCs w:val="24"/>
        </w:rPr>
        <w:t xml:space="preserve"> </w:t>
      </w:r>
      <w:r w:rsidRPr="006A7AD8">
        <w:rPr>
          <w:color w:val="000000"/>
          <w:sz w:val="24"/>
          <w:szCs w:val="24"/>
        </w:rPr>
        <w:t>se</w:t>
      </w:r>
      <w:r w:rsidRPr="006A7AD8">
        <w:rPr>
          <w:color w:val="000000"/>
          <w:spacing w:val="21"/>
          <w:sz w:val="24"/>
          <w:szCs w:val="24"/>
        </w:rPr>
        <w:t xml:space="preserve"> </w:t>
      </w:r>
      <w:r w:rsidRPr="006A7AD8">
        <w:rPr>
          <w:color w:val="000000"/>
          <w:sz w:val="24"/>
          <w:szCs w:val="24"/>
        </w:rPr>
        <w:t>lidé</w:t>
      </w:r>
      <w:r w:rsidRPr="006A7AD8">
        <w:rPr>
          <w:color w:val="000000"/>
          <w:spacing w:val="21"/>
          <w:sz w:val="24"/>
          <w:szCs w:val="24"/>
        </w:rPr>
        <w:t xml:space="preserve"> </w:t>
      </w:r>
      <w:r w:rsidRPr="006A7AD8">
        <w:rPr>
          <w:color w:val="000000"/>
          <w:sz w:val="24"/>
          <w:szCs w:val="24"/>
        </w:rPr>
        <w:t>dívali</w:t>
      </w:r>
      <w:r w:rsidRPr="006A7AD8">
        <w:rPr>
          <w:color w:val="000000"/>
          <w:spacing w:val="20"/>
          <w:sz w:val="24"/>
          <w:szCs w:val="24"/>
        </w:rPr>
        <w:t xml:space="preserve"> </w:t>
      </w:r>
      <w:r w:rsidRPr="006A7AD8">
        <w:rPr>
          <w:color w:val="000000"/>
          <w:sz w:val="24"/>
          <w:szCs w:val="24"/>
        </w:rPr>
        <w:t>na</w:t>
      </w:r>
      <w:r w:rsidRPr="006A7AD8">
        <w:rPr>
          <w:color w:val="000000"/>
          <w:spacing w:val="21"/>
          <w:sz w:val="24"/>
          <w:szCs w:val="24"/>
        </w:rPr>
        <w:t xml:space="preserve"> </w:t>
      </w:r>
      <w:r w:rsidRPr="006A7AD8">
        <w:rPr>
          <w:color w:val="000000"/>
          <w:sz w:val="24"/>
          <w:szCs w:val="24"/>
        </w:rPr>
        <w:t>tento</w:t>
      </w:r>
      <w:r w:rsidRPr="006A7AD8">
        <w:rPr>
          <w:color w:val="000000"/>
          <w:spacing w:val="19"/>
          <w:sz w:val="24"/>
          <w:szCs w:val="24"/>
        </w:rPr>
        <w:t xml:space="preserve"> </w:t>
      </w:r>
      <w:r w:rsidRPr="006A7AD8">
        <w:rPr>
          <w:color w:val="000000"/>
          <w:sz w:val="24"/>
          <w:szCs w:val="24"/>
        </w:rPr>
        <w:t>problém</w:t>
      </w:r>
      <w:r w:rsidRPr="006A7AD8">
        <w:rPr>
          <w:color w:val="000000"/>
          <w:spacing w:val="22"/>
          <w:sz w:val="24"/>
          <w:szCs w:val="24"/>
        </w:rPr>
        <w:t xml:space="preserve"> </w:t>
      </w:r>
      <w:r w:rsidRPr="006A7AD8">
        <w:rPr>
          <w:color w:val="000000"/>
          <w:sz w:val="24"/>
          <w:szCs w:val="24"/>
        </w:rPr>
        <w:t>odlišn</w:t>
      </w:r>
      <w:r w:rsidRPr="006A7AD8">
        <w:rPr>
          <w:color w:val="000000"/>
          <w:spacing w:val="-1"/>
          <w:sz w:val="24"/>
          <w:szCs w:val="24"/>
        </w:rPr>
        <w:t>ě</w:t>
      </w:r>
      <w:r w:rsidRPr="006A7AD8">
        <w:rPr>
          <w:color w:val="000000"/>
          <w:sz w:val="24"/>
          <w:szCs w:val="24"/>
        </w:rPr>
        <w:t>.</w:t>
      </w:r>
      <w:r w:rsidRPr="006A7AD8">
        <w:rPr>
          <w:color w:val="000000"/>
          <w:spacing w:val="19"/>
          <w:sz w:val="24"/>
          <w:szCs w:val="24"/>
        </w:rPr>
        <w:t xml:space="preserve"> </w:t>
      </w:r>
      <w:r w:rsidRPr="006A7AD8">
        <w:rPr>
          <w:color w:val="000000"/>
          <w:spacing w:val="1"/>
          <w:sz w:val="24"/>
          <w:szCs w:val="24"/>
        </w:rPr>
        <w:t>Ješt</w:t>
      </w:r>
      <w:r w:rsidRPr="006A7AD8">
        <w:rPr>
          <w:color w:val="000000"/>
          <w:sz w:val="24"/>
          <w:szCs w:val="24"/>
        </w:rPr>
        <w:t>ě</w:t>
      </w:r>
      <w:r w:rsidRPr="006A7AD8">
        <w:rPr>
          <w:color w:val="000000"/>
          <w:spacing w:val="21"/>
          <w:sz w:val="24"/>
          <w:szCs w:val="24"/>
        </w:rPr>
        <w:t xml:space="preserve"> </w:t>
      </w:r>
      <w:r w:rsidRPr="006A7AD8">
        <w:rPr>
          <w:color w:val="000000"/>
          <w:spacing w:val="-2"/>
          <w:sz w:val="24"/>
          <w:szCs w:val="24"/>
        </w:rPr>
        <w:t>t</w:t>
      </w:r>
      <w:r w:rsidRPr="006A7AD8">
        <w:rPr>
          <w:color w:val="000000"/>
          <w:spacing w:val="-1"/>
          <w:sz w:val="24"/>
          <w:szCs w:val="24"/>
        </w:rPr>
        <w:t>ě</w:t>
      </w:r>
      <w:r w:rsidRPr="006A7AD8">
        <w:rPr>
          <w:color w:val="000000"/>
          <w:sz w:val="24"/>
          <w:szCs w:val="24"/>
        </w:rPr>
        <w:t>sně po</w:t>
      </w:r>
      <w:r w:rsidRPr="006A7AD8">
        <w:rPr>
          <w:color w:val="000000"/>
          <w:spacing w:val="67"/>
          <w:sz w:val="24"/>
          <w:szCs w:val="24"/>
        </w:rPr>
        <w:t xml:space="preserve"> </w:t>
      </w:r>
      <w:r w:rsidRPr="006A7AD8">
        <w:rPr>
          <w:color w:val="000000"/>
          <w:sz w:val="24"/>
          <w:szCs w:val="24"/>
        </w:rPr>
        <w:t>druhé</w:t>
      </w:r>
      <w:r w:rsidRPr="006A7AD8">
        <w:rPr>
          <w:color w:val="000000"/>
          <w:spacing w:val="67"/>
          <w:sz w:val="24"/>
          <w:szCs w:val="24"/>
        </w:rPr>
        <w:t xml:space="preserve"> </w:t>
      </w:r>
      <w:r w:rsidRPr="006A7AD8">
        <w:rPr>
          <w:color w:val="000000"/>
          <w:sz w:val="24"/>
          <w:szCs w:val="24"/>
        </w:rPr>
        <w:t>sv</w:t>
      </w:r>
      <w:r w:rsidRPr="006A7AD8">
        <w:rPr>
          <w:color w:val="000000"/>
          <w:spacing w:val="-1"/>
          <w:sz w:val="24"/>
          <w:szCs w:val="24"/>
        </w:rPr>
        <w:t>ě</w:t>
      </w:r>
      <w:r w:rsidRPr="006A7AD8">
        <w:rPr>
          <w:color w:val="000000"/>
          <w:spacing w:val="1"/>
          <w:sz w:val="24"/>
          <w:szCs w:val="24"/>
        </w:rPr>
        <w:t>tové</w:t>
      </w:r>
      <w:r w:rsidRPr="006A7AD8">
        <w:rPr>
          <w:color w:val="000000"/>
          <w:spacing w:val="65"/>
          <w:sz w:val="24"/>
          <w:szCs w:val="24"/>
        </w:rPr>
        <w:t xml:space="preserve"> </w:t>
      </w:r>
      <w:r w:rsidRPr="006A7AD8">
        <w:rPr>
          <w:color w:val="000000"/>
          <w:sz w:val="24"/>
          <w:szCs w:val="24"/>
        </w:rPr>
        <w:t>válce</w:t>
      </w:r>
      <w:r w:rsidRPr="006A7AD8">
        <w:rPr>
          <w:color w:val="000000"/>
          <w:spacing w:val="68"/>
          <w:sz w:val="24"/>
          <w:szCs w:val="24"/>
        </w:rPr>
        <w:t xml:space="preserve"> </w:t>
      </w:r>
      <w:r w:rsidRPr="006A7AD8">
        <w:rPr>
          <w:color w:val="000000"/>
          <w:sz w:val="24"/>
          <w:szCs w:val="24"/>
        </w:rPr>
        <w:t>prakticky</w:t>
      </w:r>
      <w:r w:rsidRPr="006A7AD8">
        <w:rPr>
          <w:color w:val="000000"/>
          <w:spacing w:val="62"/>
          <w:sz w:val="24"/>
          <w:szCs w:val="24"/>
        </w:rPr>
        <w:t xml:space="preserve"> </w:t>
      </w:r>
      <w:r w:rsidRPr="006A7AD8">
        <w:rPr>
          <w:color w:val="000000"/>
          <w:sz w:val="24"/>
          <w:szCs w:val="24"/>
        </w:rPr>
        <w:t>všude</w:t>
      </w:r>
      <w:r w:rsidRPr="006A7AD8">
        <w:rPr>
          <w:color w:val="000000"/>
          <w:spacing w:val="66"/>
          <w:sz w:val="24"/>
          <w:szCs w:val="24"/>
        </w:rPr>
        <w:t xml:space="preserve"> </w:t>
      </w:r>
      <w:r w:rsidRPr="006A7AD8">
        <w:rPr>
          <w:color w:val="000000"/>
          <w:spacing w:val="2"/>
          <w:sz w:val="24"/>
          <w:szCs w:val="24"/>
        </w:rPr>
        <w:t>na</w:t>
      </w:r>
      <w:r w:rsidRPr="006A7AD8">
        <w:rPr>
          <w:color w:val="000000"/>
          <w:spacing w:val="64"/>
          <w:sz w:val="24"/>
          <w:szCs w:val="24"/>
        </w:rPr>
        <w:t xml:space="preserve"> </w:t>
      </w:r>
      <w:r w:rsidRPr="006A7AD8">
        <w:rPr>
          <w:color w:val="000000"/>
          <w:spacing w:val="1"/>
          <w:sz w:val="24"/>
          <w:szCs w:val="24"/>
        </w:rPr>
        <w:t>sv</w:t>
      </w:r>
      <w:r w:rsidRPr="006A7AD8">
        <w:rPr>
          <w:color w:val="000000"/>
          <w:spacing w:val="-1"/>
          <w:sz w:val="24"/>
          <w:szCs w:val="24"/>
        </w:rPr>
        <w:t>ě</w:t>
      </w:r>
      <w:r w:rsidRPr="006A7AD8">
        <w:rPr>
          <w:color w:val="000000"/>
          <w:spacing w:val="1"/>
          <w:sz w:val="24"/>
          <w:szCs w:val="24"/>
        </w:rPr>
        <w:t>t</w:t>
      </w:r>
      <w:r w:rsidRPr="006A7AD8">
        <w:rPr>
          <w:color w:val="000000"/>
          <w:sz w:val="24"/>
          <w:szCs w:val="24"/>
        </w:rPr>
        <w:t>ě</w:t>
      </w:r>
      <w:r w:rsidRPr="006A7AD8">
        <w:rPr>
          <w:color w:val="000000"/>
          <w:spacing w:val="66"/>
          <w:sz w:val="24"/>
          <w:szCs w:val="24"/>
        </w:rPr>
        <w:t xml:space="preserve"> </w:t>
      </w:r>
      <w:r w:rsidRPr="006A7AD8">
        <w:rPr>
          <w:color w:val="000000"/>
          <w:sz w:val="24"/>
          <w:szCs w:val="24"/>
        </w:rPr>
        <w:t>p</w:t>
      </w:r>
      <w:r w:rsidRPr="006A7AD8">
        <w:rPr>
          <w:color w:val="000000"/>
          <w:spacing w:val="-1"/>
          <w:sz w:val="24"/>
          <w:szCs w:val="24"/>
        </w:rPr>
        <w:t>ř</w:t>
      </w:r>
      <w:r w:rsidRPr="006A7AD8">
        <w:rPr>
          <w:color w:val="000000"/>
          <w:sz w:val="24"/>
          <w:szCs w:val="24"/>
        </w:rPr>
        <w:t>evládala</w:t>
      </w:r>
      <w:r w:rsidRPr="006A7AD8">
        <w:rPr>
          <w:color w:val="000000"/>
          <w:spacing w:val="66"/>
          <w:sz w:val="24"/>
          <w:szCs w:val="24"/>
        </w:rPr>
        <w:t xml:space="preserve"> </w:t>
      </w:r>
      <w:r w:rsidRPr="006A7AD8">
        <w:rPr>
          <w:color w:val="000000"/>
          <w:spacing w:val="1"/>
          <w:sz w:val="24"/>
          <w:szCs w:val="24"/>
        </w:rPr>
        <w:t>tzv.</w:t>
      </w:r>
      <w:r w:rsidRPr="006A7AD8">
        <w:rPr>
          <w:color w:val="000000"/>
          <w:spacing w:val="66"/>
          <w:sz w:val="24"/>
          <w:szCs w:val="24"/>
        </w:rPr>
        <w:t xml:space="preserve"> </w:t>
      </w:r>
      <w:r w:rsidRPr="006A7AD8">
        <w:rPr>
          <w:color w:val="000000"/>
          <w:sz w:val="24"/>
          <w:szCs w:val="24"/>
        </w:rPr>
        <w:t>strategie milosrdné</w:t>
      </w:r>
      <w:r w:rsidRPr="006A7AD8">
        <w:rPr>
          <w:color w:val="000000"/>
          <w:spacing w:val="61"/>
          <w:sz w:val="24"/>
          <w:szCs w:val="24"/>
        </w:rPr>
        <w:t xml:space="preserve"> </w:t>
      </w:r>
      <w:r w:rsidRPr="006A7AD8">
        <w:rPr>
          <w:color w:val="000000"/>
          <w:spacing w:val="1"/>
          <w:sz w:val="24"/>
          <w:szCs w:val="24"/>
        </w:rPr>
        <w:t>lži</w:t>
      </w:r>
      <w:r w:rsidRPr="006A7AD8">
        <w:rPr>
          <w:color w:val="000000"/>
          <w:spacing w:val="62"/>
          <w:sz w:val="24"/>
          <w:szCs w:val="24"/>
        </w:rPr>
        <w:t xml:space="preserve"> </w:t>
      </w:r>
      <w:r w:rsidRPr="006A7AD8">
        <w:rPr>
          <w:color w:val="000000"/>
          <w:sz w:val="24"/>
          <w:szCs w:val="24"/>
        </w:rPr>
        <w:t>(tzn.</w:t>
      </w:r>
      <w:r w:rsidRPr="006A7AD8">
        <w:rPr>
          <w:color w:val="000000"/>
          <w:spacing w:val="63"/>
          <w:sz w:val="24"/>
          <w:szCs w:val="24"/>
        </w:rPr>
        <w:t xml:space="preserve"> </w:t>
      </w:r>
      <w:r w:rsidRPr="006A7AD8">
        <w:rPr>
          <w:color w:val="000000"/>
          <w:sz w:val="24"/>
          <w:szCs w:val="24"/>
        </w:rPr>
        <w:t>pravdu</w:t>
      </w:r>
      <w:r w:rsidRPr="006A7AD8">
        <w:rPr>
          <w:color w:val="000000"/>
          <w:spacing w:val="63"/>
          <w:sz w:val="24"/>
          <w:szCs w:val="24"/>
        </w:rPr>
        <w:t xml:space="preserve"> </w:t>
      </w:r>
      <w:r w:rsidRPr="006A7AD8">
        <w:rPr>
          <w:color w:val="000000"/>
          <w:sz w:val="24"/>
          <w:szCs w:val="24"/>
        </w:rPr>
        <w:t>pacientovi</w:t>
      </w:r>
      <w:r w:rsidRPr="006A7AD8">
        <w:rPr>
          <w:color w:val="000000"/>
          <w:spacing w:val="63"/>
          <w:sz w:val="24"/>
          <w:szCs w:val="24"/>
        </w:rPr>
        <w:t xml:space="preserve"> </w:t>
      </w:r>
      <w:r w:rsidRPr="006A7AD8">
        <w:rPr>
          <w:color w:val="000000"/>
          <w:sz w:val="24"/>
          <w:szCs w:val="24"/>
        </w:rPr>
        <w:t>nesd</w:t>
      </w:r>
      <w:r w:rsidRPr="006A7AD8">
        <w:rPr>
          <w:color w:val="000000"/>
          <w:spacing w:val="-1"/>
          <w:sz w:val="24"/>
          <w:szCs w:val="24"/>
        </w:rPr>
        <w:t>ě</w:t>
      </w:r>
      <w:r w:rsidRPr="006A7AD8">
        <w:rPr>
          <w:color w:val="000000"/>
          <w:sz w:val="24"/>
          <w:szCs w:val="24"/>
        </w:rPr>
        <w:t>lit).</w:t>
      </w:r>
      <w:r w:rsidRPr="006A7AD8">
        <w:rPr>
          <w:color w:val="000000"/>
          <w:spacing w:val="64"/>
          <w:sz w:val="24"/>
          <w:szCs w:val="24"/>
        </w:rPr>
        <w:t xml:space="preserve"> </w:t>
      </w:r>
      <w:r w:rsidRPr="006A7AD8">
        <w:rPr>
          <w:color w:val="000000"/>
          <w:spacing w:val="1"/>
          <w:sz w:val="24"/>
          <w:szCs w:val="24"/>
        </w:rPr>
        <w:t>Pozd</w:t>
      </w:r>
      <w:r w:rsidRPr="006A7AD8">
        <w:rPr>
          <w:color w:val="000000"/>
          <w:spacing w:val="-1"/>
          <w:sz w:val="24"/>
          <w:szCs w:val="24"/>
        </w:rPr>
        <w:t>ě</w:t>
      </w:r>
      <w:r w:rsidRPr="006A7AD8">
        <w:rPr>
          <w:color w:val="000000"/>
          <w:sz w:val="24"/>
          <w:szCs w:val="24"/>
        </w:rPr>
        <w:t>ji</w:t>
      </w:r>
      <w:r w:rsidRPr="006A7AD8">
        <w:rPr>
          <w:color w:val="000000"/>
          <w:spacing w:val="62"/>
          <w:sz w:val="24"/>
          <w:szCs w:val="24"/>
        </w:rPr>
        <w:t xml:space="preserve"> </w:t>
      </w:r>
      <w:r w:rsidRPr="006A7AD8">
        <w:rPr>
          <w:color w:val="000000"/>
          <w:sz w:val="24"/>
          <w:szCs w:val="24"/>
        </w:rPr>
        <w:t>(50.</w:t>
      </w:r>
      <w:r w:rsidRPr="006A7AD8">
        <w:rPr>
          <w:color w:val="000000"/>
          <w:spacing w:val="63"/>
          <w:sz w:val="24"/>
          <w:szCs w:val="24"/>
        </w:rPr>
        <w:t xml:space="preserve"> </w:t>
      </w:r>
      <w:r w:rsidRPr="006A7AD8">
        <w:rPr>
          <w:color w:val="000000"/>
          <w:sz w:val="24"/>
          <w:szCs w:val="24"/>
        </w:rPr>
        <w:t>-</w:t>
      </w:r>
      <w:r w:rsidRPr="006A7AD8">
        <w:rPr>
          <w:color w:val="000000"/>
          <w:spacing w:val="62"/>
          <w:sz w:val="24"/>
          <w:szCs w:val="24"/>
        </w:rPr>
        <w:t xml:space="preserve"> </w:t>
      </w:r>
      <w:r w:rsidRPr="006A7AD8">
        <w:rPr>
          <w:color w:val="000000"/>
          <w:sz w:val="24"/>
          <w:szCs w:val="24"/>
        </w:rPr>
        <w:t>60.</w:t>
      </w:r>
      <w:r w:rsidRPr="006A7AD8">
        <w:rPr>
          <w:color w:val="000000"/>
          <w:spacing w:val="60"/>
          <w:sz w:val="24"/>
          <w:szCs w:val="24"/>
        </w:rPr>
        <w:t xml:space="preserve"> </w:t>
      </w:r>
      <w:r w:rsidRPr="006A7AD8">
        <w:rPr>
          <w:color w:val="000000"/>
          <w:sz w:val="24"/>
          <w:szCs w:val="24"/>
        </w:rPr>
        <w:t>léta</w:t>
      </w:r>
      <w:r w:rsidRPr="006A7AD8">
        <w:rPr>
          <w:color w:val="000000"/>
          <w:spacing w:val="62"/>
          <w:sz w:val="24"/>
          <w:szCs w:val="24"/>
        </w:rPr>
        <w:t xml:space="preserve"> </w:t>
      </w:r>
      <w:r w:rsidRPr="006A7AD8">
        <w:rPr>
          <w:color w:val="000000"/>
          <w:sz w:val="24"/>
          <w:szCs w:val="24"/>
        </w:rPr>
        <w:t>20. století)</w:t>
      </w:r>
      <w:r w:rsidRPr="006A7AD8">
        <w:rPr>
          <w:color w:val="000000"/>
          <w:spacing w:val="26"/>
          <w:sz w:val="24"/>
          <w:szCs w:val="24"/>
        </w:rPr>
        <w:t xml:space="preserve"> </w:t>
      </w:r>
      <w:r w:rsidRPr="006A7AD8">
        <w:rPr>
          <w:color w:val="000000"/>
          <w:sz w:val="24"/>
          <w:szCs w:val="24"/>
        </w:rPr>
        <w:t>došlo</w:t>
      </w:r>
      <w:r w:rsidRPr="006A7AD8">
        <w:rPr>
          <w:color w:val="000000"/>
          <w:spacing w:val="26"/>
          <w:sz w:val="24"/>
          <w:szCs w:val="24"/>
        </w:rPr>
        <w:t xml:space="preserve"> </w:t>
      </w:r>
      <w:r w:rsidRPr="006A7AD8">
        <w:rPr>
          <w:color w:val="000000"/>
          <w:sz w:val="24"/>
          <w:szCs w:val="24"/>
        </w:rPr>
        <w:t>vlivem</w:t>
      </w:r>
      <w:r w:rsidRPr="006A7AD8">
        <w:rPr>
          <w:color w:val="000000"/>
          <w:spacing w:val="27"/>
          <w:sz w:val="24"/>
          <w:szCs w:val="24"/>
        </w:rPr>
        <w:t xml:space="preserve"> </w:t>
      </w:r>
      <w:r w:rsidRPr="006A7AD8">
        <w:rPr>
          <w:color w:val="000000"/>
          <w:sz w:val="24"/>
          <w:szCs w:val="24"/>
        </w:rPr>
        <w:t>rů</w:t>
      </w:r>
      <w:r w:rsidRPr="006A7AD8">
        <w:rPr>
          <w:color w:val="000000"/>
          <w:spacing w:val="-1"/>
          <w:sz w:val="24"/>
          <w:szCs w:val="24"/>
        </w:rPr>
        <w:t>zných</w:t>
      </w:r>
      <w:r w:rsidRPr="006A7AD8">
        <w:rPr>
          <w:color w:val="000000"/>
          <w:spacing w:val="27"/>
          <w:sz w:val="24"/>
          <w:szCs w:val="24"/>
        </w:rPr>
        <w:t xml:space="preserve"> </w:t>
      </w:r>
      <w:r w:rsidRPr="006A7AD8">
        <w:rPr>
          <w:color w:val="000000"/>
          <w:spacing w:val="1"/>
          <w:sz w:val="24"/>
          <w:szCs w:val="24"/>
        </w:rPr>
        <w:t>zm</w:t>
      </w:r>
      <w:r w:rsidRPr="006A7AD8">
        <w:rPr>
          <w:color w:val="000000"/>
          <w:spacing w:val="-1"/>
          <w:sz w:val="24"/>
          <w:szCs w:val="24"/>
        </w:rPr>
        <w:t>ě</w:t>
      </w:r>
      <w:r w:rsidRPr="006A7AD8">
        <w:rPr>
          <w:color w:val="000000"/>
          <w:sz w:val="24"/>
          <w:szCs w:val="24"/>
        </w:rPr>
        <w:t>n</w:t>
      </w:r>
      <w:r w:rsidRPr="006A7AD8">
        <w:rPr>
          <w:color w:val="000000"/>
          <w:spacing w:val="26"/>
          <w:sz w:val="24"/>
          <w:szCs w:val="24"/>
        </w:rPr>
        <w:t xml:space="preserve"> </w:t>
      </w:r>
      <w:r w:rsidRPr="006A7AD8">
        <w:rPr>
          <w:color w:val="000000"/>
          <w:sz w:val="24"/>
          <w:szCs w:val="24"/>
        </w:rPr>
        <w:t>ke</w:t>
      </w:r>
      <w:r w:rsidRPr="006A7AD8">
        <w:rPr>
          <w:color w:val="000000"/>
          <w:spacing w:val="26"/>
          <w:sz w:val="24"/>
          <w:szCs w:val="24"/>
        </w:rPr>
        <w:t xml:space="preserve"> </w:t>
      </w:r>
      <w:r w:rsidRPr="006A7AD8">
        <w:rPr>
          <w:color w:val="000000"/>
          <w:spacing w:val="1"/>
          <w:sz w:val="24"/>
          <w:szCs w:val="24"/>
        </w:rPr>
        <w:t>zm</w:t>
      </w:r>
      <w:r w:rsidRPr="006A7AD8">
        <w:rPr>
          <w:color w:val="000000"/>
          <w:spacing w:val="-1"/>
          <w:sz w:val="24"/>
          <w:szCs w:val="24"/>
        </w:rPr>
        <w:t>ě</w:t>
      </w:r>
      <w:r w:rsidRPr="006A7AD8">
        <w:rPr>
          <w:color w:val="000000"/>
          <w:sz w:val="24"/>
          <w:szCs w:val="24"/>
        </w:rPr>
        <w:t>ně</w:t>
      </w:r>
      <w:r w:rsidRPr="006A7AD8">
        <w:rPr>
          <w:color w:val="000000"/>
          <w:spacing w:val="25"/>
          <w:sz w:val="24"/>
          <w:szCs w:val="24"/>
        </w:rPr>
        <w:t xml:space="preserve"> </w:t>
      </w:r>
      <w:r w:rsidRPr="006A7AD8">
        <w:rPr>
          <w:color w:val="000000"/>
          <w:sz w:val="24"/>
          <w:szCs w:val="24"/>
        </w:rPr>
        <w:t>spole</w:t>
      </w:r>
      <w:r w:rsidRPr="006A7AD8">
        <w:rPr>
          <w:color w:val="000000"/>
          <w:spacing w:val="-1"/>
          <w:sz w:val="24"/>
          <w:szCs w:val="24"/>
        </w:rPr>
        <w:t>č</w:t>
      </w:r>
      <w:r w:rsidRPr="006A7AD8">
        <w:rPr>
          <w:color w:val="000000"/>
          <w:sz w:val="24"/>
          <w:szCs w:val="24"/>
        </w:rPr>
        <w:t>enského</w:t>
      </w:r>
      <w:r w:rsidRPr="006A7AD8">
        <w:rPr>
          <w:color w:val="000000"/>
          <w:spacing w:val="27"/>
          <w:sz w:val="24"/>
          <w:szCs w:val="24"/>
        </w:rPr>
        <w:t xml:space="preserve"> </w:t>
      </w:r>
      <w:r w:rsidRPr="006A7AD8">
        <w:rPr>
          <w:color w:val="000000"/>
          <w:sz w:val="24"/>
          <w:szCs w:val="24"/>
        </w:rPr>
        <w:t>konsenzu</w:t>
      </w:r>
      <w:r w:rsidRPr="006A7AD8">
        <w:rPr>
          <w:color w:val="000000"/>
          <w:spacing w:val="26"/>
          <w:sz w:val="24"/>
          <w:szCs w:val="24"/>
        </w:rPr>
        <w:t xml:space="preserve"> </w:t>
      </w:r>
      <w:r w:rsidRPr="006A7AD8">
        <w:rPr>
          <w:color w:val="000000"/>
          <w:sz w:val="24"/>
          <w:szCs w:val="24"/>
        </w:rPr>
        <w:t>a</w:t>
      </w:r>
      <w:r w:rsidRPr="006A7AD8">
        <w:rPr>
          <w:color w:val="000000"/>
          <w:spacing w:val="26"/>
          <w:sz w:val="24"/>
          <w:szCs w:val="24"/>
        </w:rPr>
        <w:t xml:space="preserve"> </w:t>
      </w:r>
      <w:r w:rsidRPr="006A7AD8">
        <w:rPr>
          <w:color w:val="000000"/>
          <w:sz w:val="24"/>
          <w:szCs w:val="24"/>
        </w:rPr>
        <w:t>sv</w:t>
      </w:r>
      <w:r w:rsidRPr="006A7AD8">
        <w:rPr>
          <w:color w:val="000000"/>
          <w:spacing w:val="-1"/>
          <w:sz w:val="24"/>
          <w:szCs w:val="24"/>
        </w:rPr>
        <w:t>ě</w:t>
      </w:r>
      <w:r w:rsidRPr="006A7AD8">
        <w:rPr>
          <w:color w:val="000000"/>
          <w:sz w:val="24"/>
          <w:szCs w:val="24"/>
        </w:rPr>
        <w:t>t se</w:t>
      </w:r>
      <w:r w:rsidRPr="006A7AD8">
        <w:rPr>
          <w:color w:val="000000"/>
          <w:spacing w:val="-1"/>
          <w:sz w:val="24"/>
          <w:szCs w:val="24"/>
        </w:rPr>
        <w:t xml:space="preserve"> </w:t>
      </w:r>
      <w:r w:rsidRPr="006A7AD8">
        <w:rPr>
          <w:color w:val="000000"/>
          <w:sz w:val="24"/>
          <w:szCs w:val="24"/>
        </w:rPr>
        <w:t>za</w:t>
      </w:r>
      <w:r w:rsidRPr="006A7AD8">
        <w:rPr>
          <w:color w:val="000000"/>
          <w:spacing w:val="-1"/>
          <w:sz w:val="24"/>
          <w:szCs w:val="24"/>
        </w:rPr>
        <w:t>čal</w:t>
      </w:r>
      <w:r w:rsidRPr="006A7AD8">
        <w:rPr>
          <w:color w:val="000000"/>
          <w:spacing w:val="1"/>
          <w:sz w:val="24"/>
          <w:szCs w:val="24"/>
        </w:rPr>
        <w:t xml:space="preserve"> </w:t>
      </w:r>
      <w:r w:rsidRPr="006A7AD8">
        <w:rPr>
          <w:color w:val="000000"/>
          <w:sz w:val="24"/>
          <w:szCs w:val="24"/>
        </w:rPr>
        <w:t>p</w:t>
      </w:r>
      <w:r w:rsidRPr="006A7AD8">
        <w:rPr>
          <w:color w:val="000000"/>
          <w:spacing w:val="-1"/>
          <w:sz w:val="24"/>
          <w:szCs w:val="24"/>
        </w:rPr>
        <w:t>ř</w:t>
      </w:r>
      <w:r w:rsidRPr="006A7AD8">
        <w:rPr>
          <w:color w:val="000000"/>
          <w:sz w:val="24"/>
          <w:szCs w:val="24"/>
        </w:rPr>
        <w:t>iklán</w:t>
      </w:r>
      <w:r w:rsidRPr="006A7AD8">
        <w:rPr>
          <w:color w:val="000000"/>
          <w:spacing w:val="-1"/>
          <w:sz w:val="24"/>
          <w:szCs w:val="24"/>
        </w:rPr>
        <w:t>ě</w:t>
      </w:r>
      <w:r w:rsidRPr="006A7AD8">
        <w:rPr>
          <w:color w:val="000000"/>
          <w:sz w:val="24"/>
          <w:szCs w:val="24"/>
        </w:rPr>
        <w:t xml:space="preserve">t k </w:t>
      </w:r>
      <w:r w:rsidRPr="006A7AD8">
        <w:rPr>
          <w:color w:val="000000"/>
          <w:spacing w:val="1"/>
          <w:sz w:val="24"/>
          <w:szCs w:val="24"/>
        </w:rPr>
        <w:t>pravd</w:t>
      </w:r>
      <w:r w:rsidRPr="006A7AD8">
        <w:rPr>
          <w:color w:val="000000"/>
          <w:sz w:val="24"/>
          <w:szCs w:val="24"/>
        </w:rPr>
        <w:t>ě</w:t>
      </w:r>
      <w:r w:rsidRPr="006A7AD8">
        <w:rPr>
          <w:color w:val="000000"/>
          <w:spacing w:val="-1"/>
          <w:sz w:val="24"/>
          <w:szCs w:val="24"/>
        </w:rPr>
        <w:t xml:space="preserve"> </w:t>
      </w:r>
      <w:r w:rsidRPr="006A7AD8">
        <w:rPr>
          <w:color w:val="000000"/>
          <w:sz w:val="24"/>
          <w:szCs w:val="24"/>
        </w:rPr>
        <w:t>na</w:t>
      </w:r>
      <w:r w:rsidRPr="006A7AD8">
        <w:rPr>
          <w:color w:val="000000"/>
          <w:spacing w:val="-1"/>
          <w:sz w:val="24"/>
          <w:szCs w:val="24"/>
        </w:rPr>
        <w:t xml:space="preserve"> </w:t>
      </w:r>
      <w:r w:rsidRPr="006A7AD8">
        <w:rPr>
          <w:color w:val="000000"/>
          <w:sz w:val="24"/>
          <w:szCs w:val="24"/>
        </w:rPr>
        <w:t>nemocni</w:t>
      </w:r>
      <w:r w:rsidRPr="006A7AD8">
        <w:rPr>
          <w:color w:val="000000"/>
          <w:spacing w:val="-1"/>
          <w:sz w:val="24"/>
          <w:szCs w:val="24"/>
        </w:rPr>
        <w:t>č</w:t>
      </w:r>
      <w:r w:rsidRPr="006A7AD8">
        <w:rPr>
          <w:color w:val="000000"/>
          <w:sz w:val="24"/>
          <w:szCs w:val="24"/>
        </w:rPr>
        <w:t xml:space="preserve">ním </w:t>
      </w:r>
      <w:r w:rsidRPr="006A7AD8">
        <w:rPr>
          <w:color w:val="000000"/>
          <w:spacing w:val="1"/>
          <w:sz w:val="24"/>
          <w:szCs w:val="24"/>
        </w:rPr>
        <w:t>l</w:t>
      </w:r>
      <w:r w:rsidRPr="006A7AD8">
        <w:rPr>
          <w:color w:val="000000"/>
          <w:sz w:val="24"/>
          <w:szCs w:val="24"/>
        </w:rPr>
        <w:t>ů</w:t>
      </w:r>
      <w:r w:rsidRPr="006A7AD8">
        <w:rPr>
          <w:color w:val="000000"/>
          <w:spacing w:val="1"/>
          <w:sz w:val="24"/>
          <w:szCs w:val="24"/>
        </w:rPr>
        <w:t>žku</w:t>
      </w:r>
      <w:r w:rsidRPr="006A7AD8">
        <w:rPr>
          <w:color w:val="000000"/>
          <w:spacing w:val="-3"/>
          <w:sz w:val="24"/>
          <w:szCs w:val="24"/>
        </w:rPr>
        <w:t xml:space="preserve"> </w:t>
      </w:r>
      <w:r w:rsidRPr="006A7AD8">
        <w:rPr>
          <w:color w:val="000000"/>
          <w:sz w:val="24"/>
          <w:szCs w:val="24"/>
        </w:rPr>
        <w:t>jako k dominantní strategii.</w:t>
      </w:r>
    </w:p>
    <w:p w14:paraId="1E5EF17C" w14:textId="77777777" w:rsidR="008C3F17" w:rsidRPr="006A7AD8" w:rsidRDefault="008C3F17" w:rsidP="008C3F17">
      <w:pPr>
        <w:widowControl w:val="0"/>
        <w:autoSpaceDE w:val="0"/>
        <w:autoSpaceDN w:val="0"/>
        <w:spacing w:before="149" w:line="360" w:lineRule="auto"/>
        <w:rPr>
          <w:color w:val="000000"/>
          <w:sz w:val="24"/>
          <w:szCs w:val="24"/>
        </w:rPr>
      </w:pPr>
    </w:p>
    <w:p w14:paraId="44531A73" w14:textId="00F978A6" w:rsidR="008C3F17" w:rsidRPr="006A7AD8" w:rsidRDefault="008C3F17" w:rsidP="008C3F17">
      <w:pPr>
        <w:widowControl w:val="0"/>
        <w:autoSpaceDE w:val="0"/>
        <w:autoSpaceDN w:val="0"/>
        <w:spacing w:line="360" w:lineRule="auto"/>
        <w:rPr>
          <w:color w:val="000000"/>
          <w:sz w:val="24"/>
          <w:szCs w:val="24"/>
        </w:rPr>
      </w:pPr>
      <w:r w:rsidRPr="006A7AD8">
        <w:rPr>
          <w:b/>
          <w:color w:val="000000"/>
          <w:sz w:val="24"/>
          <w:szCs w:val="24"/>
        </w:rPr>
        <w:t>Morálka</w:t>
      </w:r>
      <w:r w:rsidRPr="006A7AD8">
        <w:rPr>
          <w:b/>
          <w:color w:val="000000"/>
          <w:spacing w:val="70"/>
          <w:sz w:val="24"/>
          <w:szCs w:val="24"/>
        </w:rPr>
        <w:t xml:space="preserve"> </w:t>
      </w:r>
      <w:r w:rsidRPr="006A7AD8">
        <w:rPr>
          <w:color w:val="000000"/>
          <w:spacing w:val="-1"/>
          <w:sz w:val="24"/>
          <w:szCs w:val="24"/>
        </w:rPr>
        <w:t>(z</w:t>
      </w:r>
      <w:r w:rsidRPr="006A7AD8">
        <w:rPr>
          <w:color w:val="000000"/>
          <w:spacing w:val="71"/>
          <w:sz w:val="24"/>
          <w:szCs w:val="24"/>
        </w:rPr>
        <w:t xml:space="preserve"> </w:t>
      </w:r>
      <w:r w:rsidRPr="006A7AD8">
        <w:rPr>
          <w:color w:val="000000"/>
          <w:sz w:val="24"/>
          <w:szCs w:val="24"/>
        </w:rPr>
        <w:t>lat.</w:t>
      </w:r>
      <w:r w:rsidRPr="006A7AD8">
        <w:rPr>
          <w:color w:val="000000"/>
          <w:spacing w:val="69"/>
          <w:sz w:val="24"/>
          <w:szCs w:val="24"/>
        </w:rPr>
        <w:t xml:space="preserve"> </w:t>
      </w:r>
      <w:proofErr w:type="spellStart"/>
      <w:r w:rsidRPr="006A7AD8">
        <w:rPr>
          <w:i/>
          <w:color w:val="000000"/>
          <w:sz w:val="24"/>
          <w:szCs w:val="24"/>
        </w:rPr>
        <w:t>mos</w:t>
      </w:r>
      <w:proofErr w:type="spellEnd"/>
      <w:r w:rsidRPr="006A7AD8">
        <w:rPr>
          <w:i/>
          <w:color w:val="000000"/>
          <w:spacing w:val="70"/>
          <w:sz w:val="24"/>
          <w:szCs w:val="24"/>
        </w:rPr>
        <w:t xml:space="preserve"> </w:t>
      </w:r>
      <w:r w:rsidRPr="006A7AD8">
        <w:rPr>
          <w:i/>
          <w:color w:val="000000"/>
          <w:sz w:val="24"/>
          <w:szCs w:val="24"/>
        </w:rPr>
        <w:t>–</w:t>
      </w:r>
      <w:r w:rsidRPr="006A7AD8">
        <w:rPr>
          <w:i/>
          <w:color w:val="000000"/>
          <w:spacing w:val="69"/>
          <w:sz w:val="24"/>
          <w:szCs w:val="24"/>
        </w:rPr>
        <w:t xml:space="preserve"> </w:t>
      </w:r>
      <w:r w:rsidRPr="006A7AD8">
        <w:rPr>
          <w:i/>
          <w:color w:val="000000"/>
          <w:sz w:val="24"/>
          <w:szCs w:val="24"/>
        </w:rPr>
        <w:t>mrav</w:t>
      </w:r>
      <w:r w:rsidRPr="006A7AD8">
        <w:rPr>
          <w:color w:val="000000"/>
          <w:sz w:val="24"/>
          <w:szCs w:val="24"/>
        </w:rPr>
        <w:t>,</w:t>
      </w:r>
      <w:r w:rsidRPr="006A7AD8">
        <w:rPr>
          <w:color w:val="000000"/>
          <w:spacing w:val="70"/>
          <w:sz w:val="24"/>
          <w:szCs w:val="24"/>
        </w:rPr>
        <w:t xml:space="preserve"> </w:t>
      </w:r>
      <w:proofErr w:type="spellStart"/>
      <w:r w:rsidRPr="006A7AD8">
        <w:rPr>
          <w:i/>
          <w:color w:val="000000"/>
          <w:sz w:val="24"/>
          <w:szCs w:val="24"/>
        </w:rPr>
        <w:t>moralis</w:t>
      </w:r>
      <w:proofErr w:type="spellEnd"/>
      <w:r w:rsidRPr="006A7AD8">
        <w:rPr>
          <w:i/>
          <w:color w:val="000000"/>
          <w:spacing w:val="70"/>
          <w:sz w:val="24"/>
          <w:szCs w:val="24"/>
        </w:rPr>
        <w:t xml:space="preserve"> </w:t>
      </w:r>
      <w:r w:rsidRPr="006A7AD8">
        <w:rPr>
          <w:i/>
          <w:color w:val="000000"/>
          <w:sz w:val="24"/>
          <w:szCs w:val="24"/>
        </w:rPr>
        <w:t>–</w:t>
      </w:r>
      <w:r w:rsidRPr="006A7AD8">
        <w:rPr>
          <w:i/>
          <w:color w:val="000000"/>
          <w:spacing w:val="69"/>
          <w:sz w:val="24"/>
          <w:szCs w:val="24"/>
        </w:rPr>
        <w:t xml:space="preserve"> </w:t>
      </w:r>
      <w:r w:rsidRPr="006A7AD8">
        <w:rPr>
          <w:i/>
          <w:color w:val="000000"/>
          <w:sz w:val="24"/>
          <w:szCs w:val="24"/>
        </w:rPr>
        <w:t>mravní</w:t>
      </w:r>
      <w:r w:rsidRPr="006A7AD8">
        <w:rPr>
          <w:color w:val="000000"/>
          <w:sz w:val="24"/>
          <w:szCs w:val="24"/>
        </w:rPr>
        <w:t>)</w:t>
      </w:r>
      <w:r w:rsidRPr="006A7AD8">
        <w:rPr>
          <w:color w:val="000000"/>
          <w:spacing w:val="69"/>
          <w:sz w:val="24"/>
          <w:szCs w:val="24"/>
        </w:rPr>
        <w:t xml:space="preserve"> </w:t>
      </w:r>
      <w:r w:rsidRPr="006A7AD8">
        <w:rPr>
          <w:color w:val="000000"/>
          <w:sz w:val="24"/>
          <w:szCs w:val="24"/>
        </w:rPr>
        <w:t>reprezentuje</w:t>
      </w:r>
      <w:r w:rsidRPr="006A7AD8">
        <w:rPr>
          <w:color w:val="000000"/>
          <w:spacing w:val="69"/>
          <w:sz w:val="24"/>
          <w:szCs w:val="24"/>
        </w:rPr>
        <w:t xml:space="preserve"> </w:t>
      </w:r>
      <w:r w:rsidRPr="006A7AD8">
        <w:rPr>
          <w:color w:val="000000"/>
          <w:sz w:val="24"/>
          <w:szCs w:val="24"/>
        </w:rPr>
        <w:t>popisnou</w:t>
      </w:r>
      <w:r w:rsidRPr="006A7AD8">
        <w:rPr>
          <w:color w:val="000000"/>
          <w:spacing w:val="69"/>
          <w:sz w:val="24"/>
          <w:szCs w:val="24"/>
        </w:rPr>
        <w:t xml:space="preserve"> </w:t>
      </w:r>
      <w:r w:rsidRPr="006A7AD8">
        <w:rPr>
          <w:color w:val="000000"/>
          <w:sz w:val="24"/>
          <w:szCs w:val="24"/>
        </w:rPr>
        <w:t>a p</w:t>
      </w:r>
      <w:r w:rsidRPr="006A7AD8">
        <w:rPr>
          <w:color w:val="000000"/>
          <w:spacing w:val="-1"/>
          <w:sz w:val="24"/>
          <w:szCs w:val="24"/>
        </w:rPr>
        <w:t>ř</w:t>
      </w:r>
      <w:r w:rsidRPr="006A7AD8">
        <w:rPr>
          <w:color w:val="000000"/>
          <w:sz w:val="24"/>
          <w:szCs w:val="24"/>
        </w:rPr>
        <w:t>edpisovou</w:t>
      </w:r>
      <w:r w:rsidRPr="006A7AD8">
        <w:rPr>
          <w:color w:val="000000"/>
          <w:spacing w:val="43"/>
          <w:sz w:val="24"/>
          <w:szCs w:val="24"/>
        </w:rPr>
        <w:t xml:space="preserve"> </w:t>
      </w:r>
      <w:r w:rsidRPr="006A7AD8">
        <w:rPr>
          <w:color w:val="000000"/>
          <w:sz w:val="24"/>
          <w:szCs w:val="24"/>
        </w:rPr>
        <w:t>stránku</w:t>
      </w:r>
      <w:r w:rsidRPr="006A7AD8">
        <w:rPr>
          <w:color w:val="000000"/>
          <w:spacing w:val="46"/>
          <w:sz w:val="24"/>
          <w:szCs w:val="24"/>
        </w:rPr>
        <w:t xml:space="preserve"> </w:t>
      </w:r>
      <w:r w:rsidRPr="006A7AD8">
        <w:rPr>
          <w:color w:val="000000"/>
          <w:sz w:val="24"/>
          <w:szCs w:val="24"/>
        </w:rPr>
        <w:t>mravnosti.</w:t>
      </w:r>
      <w:r w:rsidRPr="006A7AD8">
        <w:rPr>
          <w:color w:val="000000"/>
          <w:spacing w:val="43"/>
          <w:sz w:val="24"/>
          <w:szCs w:val="24"/>
        </w:rPr>
        <w:t xml:space="preserve"> </w:t>
      </w:r>
      <w:r w:rsidRPr="006A7AD8">
        <w:rPr>
          <w:color w:val="000000"/>
          <w:sz w:val="24"/>
          <w:szCs w:val="24"/>
        </w:rPr>
        <w:t>Tímto</w:t>
      </w:r>
      <w:r w:rsidRPr="006A7AD8">
        <w:rPr>
          <w:color w:val="000000"/>
          <w:spacing w:val="43"/>
          <w:sz w:val="24"/>
          <w:szCs w:val="24"/>
        </w:rPr>
        <w:t xml:space="preserve"> </w:t>
      </w:r>
      <w:r w:rsidRPr="006A7AD8">
        <w:rPr>
          <w:color w:val="000000"/>
          <w:sz w:val="24"/>
          <w:szCs w:val="24"/>
        </w:rPr>
        <w:t>výrazem</w:t>
      </w:r>
      <w:r w:rsidRPr="006A7AD8">
        <w:rPr>
          <w:color w:val="000000"/>
          <w:spacing w:val="46"/>
          <w:sz w:val="24"/>
          <w:szCs w:val="24"/>
        </w:rPr>
        <w:t xml:space="preserve"> </w:t>
      </w:r>
      <w:r w:rsidRPr="006A7AD8">
        <w:rPr>
          <w:color w:val="000000"/>
          <w:sz w:val="24"/>
          <w:szCs w:val="24"/>
        </w:rPr>
        <w:t>se</w:t>
      </w:r>
      <w:r w:rsidRPr="006A7AD8">
        <w:rPr>
          <w:color w:val="000000"/>
          <w:spacing w:val="42"/>
          <w:sz w:val="24"/>
          <w:szCs w:val="24"/>
        </w:rPr>
        <w:t xml:space="preserve"> </w:t>
      </w:r>
      <w:r w:rsidRPr="006A7AD8">
        <w:rPr>
          <w:color w:val="000000"/>
          <w:sz w:val="24"/>
          <w:szCs w:val="24"/>
        </w:rPr>
        <w:t>ozna</w:t>
      </w:r>
      <w:r w:rsidRPr="006A7AD8">
        <w:rPr>
          <w:color w:val="000000"/>
          <w:spacing w:val="-1"/>
          <w:sz w:val="24"/>
          <w:szCs w:val="24"/>
        </w:rPr>
        <w:t>č</w:t>
      </w:r>
      <w:r w:rsidRPr="006A7AD8">
        <w:rPr>
          <w:color w:val="000000"/>
          <w:spacing w:val="1"/>
          <w:sz w:val="24"/>
          <w:szCs w:val="24"/>
        </w:rPr>
        <w:t>uje</w:t>
      </w:r>
      <w:r w:rsidRPr="006A7AD8">
        <w:rPr>
          <w:color w:val="000000"/>
          <w:spacing w:val="41"/>
          <w:sz w:val="24"/>
          <w:szCs w:val="24"/>
        </w:rPr>
        <w:t xml:space="preserve"> </w:t>
      </w:r>
      <w:r w:rsidRPr="006A7AD8">
        <w:rPr>
          <w:color w:val="000000"/>
          <w:sz w:val="24"/>
          <w:szCs w:val="24"/>
        </w:rPr>
        <w:t>soubor</w:t>
      </w:r>
      <w:r w:rsidRPr="006A7AD8">
        <w:rPr>
          <w:color w:val="000000"/>
          <w:spacing w:val="45"/>
          <w:sz w:val="24"/>
          <w:szCs w:val="24"/>
        </w:rPr>
        <w:t xml:space="preserve"> </w:t>
      </w:r>
      <w:r w:rsidRPr="006A7AD8">
        <w:rPr>
          <w:color w:val="000000"/>
          <w:sz w:val="24"/>
          <w:szCs w:val="24"/>
        </w:rPr>
        <w:t>pravidel uznávané</w:t>
      </w:r>
      <w:r w:rsidRPr="006A7AD8">
        <w:rPr>
          <w:color w:val="000000"/>
          <w:spacing w:val="66"/>
          <w:sz w:val="24"/>
          <w:szCs w:val="24"/>
        </w:rPr>
        <w:t xml:space="preserve"> </w:t>
      </w:r>
      <w:r w:rsidRPr="006A7AD8">
        <w:rPr>
          <w:color w:val="000000"/>
          <w:sz w:val="24"/>
          <w:szCs w:val="24"/>
        </w:rPr>
        <w:t>mravnosti.</w:t>
      </w:r>
      <w:r w:rsidRPr="006A7AD8">
        <w:rPr>
          <w:color w:val="000000"/>
          <w:spacing w:val="67"/>
          <w:sz w:val="24"/>
          <w:szCs w:val="24"/>
        </w:rPr>
        <w:t xml:space="preserve"> </w:t>
      </w:r>
      <w:r w:rsidRPr="006A7AD8">
        <w:rPr>
          <w:color w:val="000000"/>
          <w:sz w:val="24"/>
          <w:szCs w:val="24"/>
        </w:rPr>
        <w:t>Jednotlivec</w:t>
      </w:r>
      <w:r w:rsidRPr="006A7AD8">
        <w:rPr>
          <w:color w:val="000000"/>
          <w:spacing w:val="66"/>
          <w:sz w:val="24"/>
          <w:szCs w:val="24"/>
        </w:rPr>
        <w:t xml:space="preserve"> </w:t>
      </w:r>
      <w:r w:rsidRPr="006A7AD8">
        <w:rPr>
          <w:color w:val="000000"/>
          <w:sz w:val="24"/>
          <w:szCs w:val="24"/>
        </w:rPr>
        <w:t>v</w:t>
      </w:r>
      <w:r w:rsidRPr="006A7AD8">
        <w:rPr>
          <w:color w:val="000000"/>
          <w:spacing w:val="67"/>
          <w:sz w:val="24"/>
          <w:szCs w:val="24"/>
        </w:rPr>
        <w:t xml:space="preserve"> </w:t>
      </w:r>
      <w:r w:rsidRPr="006A7AD8">
        <w:rPr>
          <w:color w:val="000000"/>
          <w:sz w:val="24"/>
          <w:szCs w:val="24"/>
        </w:rPr>
        <w:t>souladu</w:t>
      </w:r>
      <w:r w:rsidRPr="006A7AD8">
        <w:rPr>
          <w:color w:val="000000"/>
          <w:spacing w:val="67"/>
          <w:sz w:val="24"/>
          <w:szCs w:val="24"/>
        </w:rPr>
        <w:t xml:space="preserve"> </w:t>
      </w:r>
      <w:r w:rsidRPr="006A7AD8">
        <w:rPr>
          <w:color w:val="000000"/>
          <w:sz w:val="24"/>
          <w:szCs w:val="24"/>
        </w:rPr>
        <w:t>s</w:t>
      </w:r>
      <w:r w:rsidRPr="006A7AD8">
        <w:rPr>
          <w:color w:val="000000"/>
          <w:spacing w:val="70"/>
          <w:sz w:val="24"/>
          <w:szCs w:val="24"/>
        </w:rPr>
        <w:t xml:space="preserve"> </w:t>
      </w:r>
      <w:r w:rsidRPr="006A7AD8">
        <w:rPr>
          <w:color w:val="000000"/>
          <w:sz w:val="24"/>
          <w:szCs w:val="24"/>
        </w:rPr>
        <w:t>obecným</w:t>
      </w:r>
      <w:r w:rsidRPr="006A7AD8">
        <w:rPr>
          <w:color w:val="000000"/>
          <w:spacing w:val="68"/>
          <w:sz w:val="24"/>
          <w:szCs w:val="24"/>
        </w:rPr>
        <w:t xml:space="preserve"> </w:t>
      </w:r>
      <w:r w:rsidRPr="006A7AD8">
        <w:rPr>
          <w:color w:val="000000"/>
          <w:sz w:val="24"/>
          <w:szCs w:val="24"/>
        </w:rPr>
        <w:t>souhlasem</w:t>
      </w:r>
      <w:r w:rsidRPr="006A7AD8">
        <w:rPr>
          <w:color w:val="000000"/>
          <w:spacing w:val="68"/>
          <w:sz w:val="24"/>
          <w:szCs w:val="24"/>
        </w:rPr>
        <w:t xml:space="preserve"> </w:t>
      </w:r>
      <w:r w:rsidRPr="006A7AD8">
        <w:rPr>
          <w:color w:val="000000"/>
          <w:sz w:val="24"/>
          <w:szCs w:val="24"/>
        </w:rPr>
        <w:t>pokládá taková</w:t>
      </w:r>
      <w:r w:rsidRPr="006A7AD8">
        <w:rPr>
          <w:color w:val="000000"/>
          <w:spacing w:val="74"/>
          <w:sz w:val="24"/>
          <w:szCs w:val="24"/>
        </w:rPr>
        <w:t xml:space="preserve"> </w:t>
      </w:r>
      <w:r w:rsidRPr="006A7AD8">
        <w:rPr>
          <w:color w:val="000000"/>
          <w:sz w:val="24"/>
          <w:szCs w:val="24"/>
        </w:rPr>
        <w:t>pravidla</w:t>
      </w:r>
      <w:r w:rsidRPr="006A7AD8">
        <w:rPr>
          <w:color w:val="000000"/>
          <w:spacing w:val="73"/>
          <w:sz w:val="24"/>
          <w:szCs w:val="24"/>
        </w:rPr>
        <w:t xml:space="preserve"> </w:t>
      </w:r>
      <w:r w:rsidRPr="006A7AD8">
        <w:rPr>
          <w:color w:val="000000"/>
          <w:spacing w:val="1"/>
          <w:sz w:val="24"/>
          <w:szCs w:val="24"/>
        </w:rPr>
        <w:t>za</w:t>
      </w:r>
      <w:r w:rsidRPr="006A7AD8">
        <w:rPr>
          <w:color w:val="000000"/>
          <w:spacing w:val="72"/>
          <w:sz w:val="24"/>
          <w:szCs w:val="24"/>
        </w:rPr>
        <w:t xml:space="preserve"> </w:t>
      </w:r>
      <w:r w:rsidRPr="006A7AD8">
        <w:rPr>
          <w:color w:val="000000"/>
          <w:spacing w:val="1"/>
          <w:sz w:val="24"/>
          <w:szCs w:val="24"/>
        </w:rPr>
        <w:t>závazná</w:t>
      </w:r>
      <w:r w:rsidRPr="006A7AD8">
        <w:rPr>
          <w:color w:val="000000"/>
          <w:spacing w:val="73"/>
          <w:sz w:val="24"/>
          <w:szCs w:val="24"/>
        </w:rPr>
        <w:t xml:space="preserve"> </w:t>
      </w:r>
      <w:r w:rsidRPr="006A7AD8">
        <w:rPr>
          <w:color w:val="000000"/>
          <w:sz w:val="24"/>
          <w:szCs w:val="24"/>
        </w:rPr>
        <w:t>pro</w:t>
      </w:r>
      <w:r w:rsidRPr="006A7AD8">
        <w:rPr>
          <w:color w:val="000000"/>
          <w:spacing w:val="75"/>
          <w:sz w:val="24"/>
          <w:szCs w:val="24"/>
        </w:rPr>
        <w:t xml:space="preserve"> </w:t>
      </w:r>
      <w:r w:rsidRPr="006A7AD8">
        <w:rPr>
          <w:color w:val="000000"/>
          <w:spacing w:val="1"/>
          <w:sz w:val="24"/>
          <w:szCs w:val="24"/>
        </w:rPr>
        <w:t>své</w:t>
      </w:r>
      <w:r w:rsidRPr="006A7AD8">
        <w:rPr>
          <w:color w:val="000000"/>
          <w:spacing w:val="72"/>
          <w:sz w:val="24"/>
          <w:szCs w:val="24"/>
        </w:rPr>
        <w:t xml:space="preserve"> </w:t>
      </w:r>
      <w:r w:rsidRPr="006A7AD8">
        <w:rPr>
          <w:color w:val="000000"/>
          <w:sz w:val="24"/>
          <w:szCs w:val="24"/>
        </w:rPr>
        <w:t>konkrétní</w:t>
      </w:r>
      <w:r w:rsidRPr="006A7AD8">
        <w:rPr>
          <w:color w:val="000000"/>
          <w:spacing w:val="77"/>
          <w:sz w:val="24"/>
          <w:szCs w:val="24"/>
        </w:rPr>
        <w:t xml:space="preserve"> </w:t>
      </w:r>
      <w:r w:rsidRPr="006A7AD8">
        <w:rPr>
          <w:color w:val="000000"/>
          <w:sz w:val="24"/>
          <w:szCs w:val="24"/>
        </w:rPr>
        <w:t>jednání</w:t>
      </w:r>
      <w:r w:rsidRPr="006A7AD8">
        <w:rPr>
          <w:color w:val="000000"/>
          <w:spacing w:val="77"/>
          <w:sz w:val="24"/>
          <w:szCs w:val="24"/>
        </w:rPr>
        <w:t xml:space="preserve"> </w:t>
      </w:r>
      <w:r w:rsidRPr="006A7AD8">
        <w:rPr>
          <w:color w:val="000000"/>
          <w:sz w:val="24"/>
          <w:szCs w:val="24"/>
        </w:rPr>
        <w:t>a</w:t>
      </w:r>
      <w:r w:rsidRPr="006A7AD8">
        <w:rPr>
          <w:color w:val="000000"/>
          <w:spacing w:val="76"/>
          <w:sz w:val="24"/>
          <w:szCs w:val="24"/>
        </w:rPr>
        <w:t xml:space="preserve"> </w:t>
      </w:r>
      <w:r w:rsidRPr="006A7AD8">
        <w:rPr>
          <w:color w:val="000000"/>
          <w:sz w:val="24"/>
          <w:szCs w:val="24"/>
        </w:rPr>
        <w:t>chování.</w:t>
      </w:r>
      <w:r w:rsidRPr="006A7AD8">
        <w:rPr>
          <w:color w:val="000000"/>
          <w:spacing w:val="74"/>
          <w:sz w:val="24"/>
          <w:szCs w:val="24"/>
        </w:rPr>
        <w:t xml:space="preserve"> </w:t>
      </w:r>
      <w:r w:rsidRPr="006A7AD8">
        <w:rPr>
          <w:color w:val="000000"/>
          <w:spacing w:val="1"/>
          <w:sz w:val="24"/>
          <w:szCs w:val="24"/>
        </w:rPr>
        <w:t>Soubor</w:t>
      </w:r>
      <w:r w:rsidRPr="006A7AD8">
        <w:rPr>
          <w:color w:val="000000"/>
          <w:sz w:val="24"/>
          <w:szCs w:val="24"/>
        </w:rPr>
        <w:t xml:space="preserve"> pravidel</w:t>
      </w:r>
      <w:r w:rsidRPr="006A7AD8">
        <w:rPr>
          <w:color w:val="000000"/>
          <w:spacing w:val="46"/>
          <w:sz w:val="24"/>
          <w:szCs w:val="24"/>
        </w:rPr>
        <w:t xml:space="preserve"> </w:t>
      </w:r>
      <w:r w:rsidRPr="006A7AD8">
        <w:rPr>
          <w:color w:val="000000"/>
          <w:sz w:val="24"/>
          <w:szCs w:val="24"/>
        </w:rPr>
        <w:t>je</w:t>
      </w:r>
      <w:r w:rsidRPr="006A7AD8">
        <w:rPr>
          <w:color w:val="000000"/>
          <w:spacing w:val="44"/>
          <w:sz w:val="24"/>
          <w:szCs w:val="24"/>
        </w:rPr>
        <w:t xml:space="preserve"> </w:t>
      </w:r>
      <w:r w:rsidRPr="006A7AD8">
        <w:rPr>
          <w:color w:val="000000"/>
          <w:sz w:val="24"/>
          <w:szCs w:val="24"/>
        </w:rPr>
        <w:t>v</w:t>
      </w:r>
      <w:r w:rsidRPr="006A7AD8">
        <w:rPr>
          <w:color w:val="000000"/>
          <w:spacing w:val="-1"/>
          <w:sz w:val="24"/>
          <w:szCs w:val="24"/>
        </w:rPr>
        <w:t>ě</w:t>
      </w:r>
      <w:r w:rsidRPr="006A7AD8">
        <w:rPr>
          <w:color w:val="000000"/>
          <w:sz w:val="24"/>
          <w:szCs w:val="24"/>
        </w:rPr>
        <w:t>tšinou</w:t>
      </w:r>
      <w:r w:rsidRPr="006A7AD8">
        <w:rPr>
          <w:color w:val="000000"/>
          <w:spacing w:val="45"/>
          <w:sz w:val="24"/>
          <w:szCs w:val="24"/>
        </w:rPr>
        <w:t xml:space="preserve"> </w:t>
      </w:r>
      <w:r w:rsidRPr="006A7AD8">
        <w:rPr>
          <w:color w:val="000000"/>
          <w:sz w:val="24"/>
          <w:szCs w:val="24"/>
        </w:rPr>
        <w:t>nepsaný</w:t>
      </w:r>
      <w:r w:rsidRPr="006A7AD8">
        <w:rPr>
          <w:color w:val="000000"/>
          <w:spacing w:val="41"/>
          <w:sz w:val="24"/>
          <w:szCs w:val="24"/>
        </w:rPr>
        <w:t xml:space="preserve"> </w:t>
      </w:r>
      <w:r w:rsidRPr="006A7AD8">
        <w:rPr>
          <w:color w:val="000000"/>
          <w:sz w:val="24"/>
          <w:szCs w:val="24"/>
        </w:rPr>
        <w:t>a</w:t>
      </w:r>
      <w:r w:rsidRPr="006A7AD8">
        <w:rPr>
          <w:color w:val="000000"/>
          <w:spacing w:val="45"/>
          <w:sz w:val="24"/>
          <w:szCs w:val="24"/>
        </w:rPr>
        <w:t xml:space="preserve"> </w:t>
      </w:r>
      <w:r w:rsidRPr="006A7AD8">
        <w:rPr>
          <w:color w:val="000000"/>
          <w:sz w:val="24"/>
          <w:szCs w:val="24"/>
        </w:rPr>
        <w:t>jeho</w:t>
      </w:r>
      <w:r w:rsidRPr="006A7AD8">
        <w:rPr>
          <w:color w:val="000000"/>
          <w:spacing w:val="46"/>
          <w:sz w:val="24"/>
          <w:szCs w:val="24"/>
        </w:rPr>
        <w:t xml:space="preserve"> </w:t>
      </w:r>
      <w:r w:rsidRPr="006A7AD8">
        <w:rPr>
          <w:color w:val="000000"/>
          <w:sz w:val="24"/>
          <w:szCs w:val="24"/>
        </w:rPr>
        <w:t>osvojení</w:t>
      </w:r>
      <w:r w:rsidRPr="006A7AD8">
        <w:rPr>
          <w:color w:val="000000"/>
          <w:spacing w:val="46"/>
          <w:sz w:val="24"/>
          <w:szCs w:val="24"/>
        </w:rPr>
        <w:t xml:space="preserve"> </w:t>
      </w:r>
      <w:r w:rsidRPr="006A7AD8">
        <w:rPr>
          <w:color w:val="000000"/>
          <w:sz w:val="24"/>
          <w:szCs w:val="24"/>
        </w:rPr>
        <w:t>se</w:t>
      </w:r>
      <w:r w:rsidRPr="006A7AD8">
        <w:rPr>
          <w:color w:val="000000"/>
          <w:spacing w:val="45"/>
          <w:sz w:val="24"/>
          <w:szCs w:val="24"/>
        </w:rPr>
        <w:t xml:space="preserve"> </w:t>
      </w:r>
      <w:r w:rsidRPr="006A7AD8">
        <w:rPr>
          <w:color w:val="000000"/>
          <w:sz w:val="24"/>
          <w:szCs w:val="24"/>
        </w:rPr>
        <w:t>d</w:t>
      </w:r>
      <w:r w:rsidRPr="006A7AD8">
        <w:rPr>
          <w:color w:val="000000"/>
          <w:spacing w:val="-1"/>
          <w:sz w:val="24"/>
          <w:szCs w:val="24"/>
        </w:rPr>
        <w:t>ě</w:t>
      </w:r>
      <w:r w:rsidRPr="006A7AD8">
        <w:rPr>
          <w:color w:val="000000"/>
          <w:sz w:val="24"/>
          <w:szCs w:val="24"/>
        </w:rPr>
        <w:t>je</w:t>
      </w:r>
      <w:r w:rsidRPr="006A7AD8">
        <w:rPr>
          <w:color w:val="000000"/>
          <w:spacing w:val="44"/>
          <w:sz w:val="24"/>
          <w:szCs w:val="24"/>
        </w:rPr>
        <w:t xml:space="preserve"> </w:t>
      </w:r>
      <w:r w:rsidRPr="006A7AD8">
        <w:rPr>
          <w:color w:val="000000"/>
          <w:sz w:val="24"/>
          <w:szCs w:val="24"/>
        </w:rPr>
        <w:t>tradicí</w:t>
      </w:r>
      <w:r w:rsidRPr="006A7AD8">
        <w:rPr>
          <w:color w:val="000000"/>
          <w:spacing w:val="46"/>
          <w:sz w:val="24"/>
          <w:szCs w:val="24"/>
        </w:rPr>
        <w:t xml:space="preserve"> </w:t>
      </w:r>
      <w:r w:rsidRPr="006A7AD8">
        <w:rPr>
          <w:color w:val="000000"/>
          <w:sz w:val="24"/>
          <w:szCs w:val="24"/>
        </w:rPr>
        <w:t>a</w:t>
      </w:r>
      <w:r w:rsidRPr="006A7AD8">
        <w:rPr>
          <w:color w:val="000000"/>
          <w:spacing w:val="45"/>
          <w:sz w:val="24"/>
          <w:szCs w:val="24"/>
        </w:rPr>
        <w:t xml:space="preserve"> </w:t>
      </w:r>
      <w:r w:rsidRPr="006A7AD8">
        <w:rPr>
          <w:color w:val="000000"/>
          <w:sz w:val="24"/>
          <w:szCs w:val="24"/>
        </w:rPr>
        <w:t>spole</w:t>
      </w:r>
      <w:r w:rsidRPr="006A7AD8">
        <w:rPr>
          <w:color w:val="000000"/>
          <w:spacing w:val="-1"/>
          <w:sz w:val="24"/>
          <w:szCs w:val="24"/>
        </w:rPr>
        <w:t>č</w:t>
      </w:r>
      <w:r w:rsidRPr="006A7AD8">
        <w:rPr>
          <w:color w:val="000000"/>
          <w:sz w:val="24"/>
          <w:szCs w:val="24"/>
        </w:rPr>
        <w:t xml:space="preserve">enskou praxí. </w:t>
      </w:r>
    </w:p>
    <w:p w14:paraId="6940AE02" w14:textId="56506506" w:rsidR="008C3F17" w:rsidRPr="006A7AD8" w:rsidRDefault="008C3F17" w:rsidP="008C3F17">
      <w:pPr>
        <w:widowControl w:val="0"/>
        <w:autoSpaceDE w:val="0"/>
        <w:autoSpaceDN w:val="0"/>
        <w:spacing w:line="360" w:lineRule="auto"/>
        <w:rPr>
          <w:color w:val="000000"/>
          <w:sz w:val="24"/>
          <w:szCs w:val="24"/>
        </w:rPr>
      </w:pPr>
      <w:r w:rsidRPr="006A7AD8">
        <w:rPr>
          <w:color w:val="000000"/>
          <w:sz w:val="24"/>
          <w:szCs w:val="24"/>
        </w:rPr>
        <w:t>Obecně</w:t>
      </w:r>
      <w:r w:rsidRPr="006A7AD8">
        <w:rPr>
          <w:color w:val="000000"/>
          <w:spacing w:val="66"/>
          <w:sz w:val="24"/>
          <w:szCs w:val="24"/>
        </w:rPr>
        <w:t xml:space="preserve"> </w:t>
      </w:r>
      <w:r w:rsidRPr="006A7AD8">
        <w:rPr>
          <w:color w:val="000000"/>
          <w:spacing w:val="1"/>
          <w:sz w:val="24"/>
          <w:szCs w:val="24"/>
        </w:rPr>
        <w:t>m</w:t>
      </w:r>
      <w:r w:rsidRPr="006A7AD8">
        <w:rPr>
          <w:color w:val="000000"/>
          <w:sz w:val="24"/>
          <w:szCs w:val="24"/>
        </w:rPr>
        <w:t>ůžeme</w:t>
      </w:r>
      <w:r w:rsidRPr="006A7AD8">
        <w:rPr>
          <w:color w:val="000000"/>
          <w:spacing w:val="66"/>
          <w:sz w:val="24"/>
          <w:szCs w:val="24"/>
        </w:rPr>
        <w:t xml:space="preserve"> </w:t>
      </w:r>
      <w:proofErr w:type="gramStart"/>
      <w:r w:rsidRPr="006A7AD8">
        <w:rPr>
          <w:color w:val="000000"/>
          <w:spacing w:val="-1"/>
          <w:sz w:val="24"/>
          <w:szCs w:val="24"/>
        </w:rPr>
        <w:t>ř</w:t>
      </w:r>
      <w:r w:rsidRPr="006A7AD8">
        <w:rPr>
          <w:color w:val="000000"/>
          <w:sz w:val="24"/>
          <w:szCs w:val="24"/>
        </w:rPr>
        <w:t>íci</w:t>
      </w:r>
      <w:proofErr w:type="gramEnd"/>
      <w:r w:rsidRPr="006A7AD8">
        <w:rPr>
          <w:color w:val="000000"/>
          <w:sz w:val="24"/>
          <w:szCs w:val="24"/>
        </w:rPr>
        <w:t>,</w:t>
      </w:r>
      <w:r w:rsidRPr="006A7AD8">
        <w:rPr>
          <w:color w:val="000000"/>
          <w:spacing w:val="67"/>
          <w:sz w:val="24"/>
          <w:szCs w:val="24"/>
        </w:rPr>
        <w:t xml:space="preserve"> </w:t>
      </w:r>
      <w:r w:rsidRPr="006A7AD8">
        <w:rPr>
          <w:color w:val="000000"/>
          <w:spacing w:val="1"/>
          <w:sz w:val="24"/>
          <w:szCs w:val="24"/>
        </w:rPr>
        <w:t>že</w:t>
      </w:r>
      <w:r w:rsidRPr="006A7AD8">
        <w:rPr>
          <w:color w:val="000000"/>
          <w:spacing w:val="65"/>
          <w:sz w:val="24"/>
          <w:szCs w:val="24"/>
        </w:rPr>
        <w:t xml:space="preserve"> </w:t>
      </w:r>
      <w:r w:rsidRPr="006A7AD8">
        <w:rPr>
          <w:color w:val="000000"/>
          <w:sz w:val="24"/>
          <w:szCs w:val="24"/>
        </w:rPr>
        <w:t>morálka</w:t>
      </w:r>
      <w:r w:rsidRPr="006A7AD8">
        <w:rPr>
          <w:color w:val="000000"/>
          <w:spacing w:val="66"/>
          <w:sz w:val="24"/>
          <w:szCs w:val="24"/>
        </w:rPr>
        <w:t xml:space="preserve"> </w:t>
      </w:r>
      <w:r w:rsidRPr="006A7AD8">
        <w:rPr>
          <w:color w:val="000000"/>
          <w:sz w:val="24"/>
          <w:szCs w:val="24"/>
        </w:rPr>
        <w:t>je</w:t>
      </w:r>
      <w:r w:rsidRPr="006A7AD8">
        <w:rPr>
          <w:color w:val="000000"/>
          <w:spacing w:val="66"/>
          <w:sz w:val="24"/>
          <w:szCs w:val="24"/>
        </w:rPr>
        <w:t xml:space="preserve"> </w:t>
      </w:r>
      <w:r w:rsidRPr="006A7AD8">
        <w:rPr>
          <w:color w:val="000000"/>
          <w:sz w:val="24"/>
          <w:szCs w:val="24"/>
        </w:rPr>
        <w:t>soubor</w:t>
      </w:r>
      <w:r w:rsidRPr="006A7AD8">
        <w:rPr>
          <w:color w:val="000000"/>
          <w:spacing w:val="67"/>
          <w:sz w:val="24"/>
          <w:szCs w:val="24"/>
        </w:rPr>
        <w:t xml:space="preserve"> </w:t>
      </w:r>
      <w:r w:rsidRPr="006A7AD8">
        <w:rPr>
          <w:color w:val="000000"/>
          <w:sz w:val="24"/>
          <w:szCs w:val="24"/>
        </w:rPr>
        <w:t>ur</w:t>
      </w:r>
      <w:r w:rsidRPr="006A7AD8">
        <w:rPr>
          <w:color w:val="000000"/>
          <w:spacing w:val="-1"/>
          <w:sz w:val="24"/>
          <w:szCs w:val="24"/>
        </w:rPr>
        <w:t>čitých</w:t>
      </w:r>
      <w:r w:rsidRPr="006A7AD8">
        <w:rPr>
          <w:color w:val="000000"/>
          <w:spacing w:val="68"/>
          <w:sz w:val="24"/>
          <w:szCs w:val="24"/>
        </w:rPr>
        <w:t xml:space="preserve"> </w:t>
      </w:r>
      <w:r w:rsidRPr="006A7AD8">
        <w:rPr>
          <w:color w:val="000000"/>
          <w:sz w:val="24"/>
          <w:szCs w:val="24"/>
        </w:rPr>
        <w:t>hodnot</w:t>
      </w:r>
      <w:r w:rsidRPr="006A7AD8">
        <w:rPr>
          <w:color w:val="000000"/>
          <w:spacing w:val="68"/>
          <w:sz w:val="24"/>
          <w:szCs w:val="24"/>
        </w:rPr>
        <w:t xml:space="preserve"> </w:t>
      </w:r>
      <w:r w:rsidRPr="006A7AD8">
        <w:rPr>
          <w:color w:val="000000"/>
          <w:sz w:val="24"/>
          <w:szCs w:val="24"/>
        </w:rPr>
        <w:t>a</w:t>
      </w:r>
      <w:r w:rsidRPr="006A7AD8">
        <w:rPr>
          <w:color w:val="000000"/>
          <w:spacing w:val="66"/>
          <w:sz w:val="24"/>
          <w:szCs w:val="24"/>
        </w:rPr>
        <w:t xml:space="preserve"> </w:t>
      </w:r>
      <w:r w:rsidRPr="006A7AD8">
        <w:rPr>
          <w:color w:val="000000"/>
          <w:sz w:val="24"/>
          <w:szCs w:val="24"/>
        </w:rPr>
        <w:t>norem,</w:t>
      </w:r>
      <w:r w:rsidRPr="006A7AD8">
        <w:rPr>
          <w:color w:val="000000"/>
          <w:spacing w:val="70"/>
          <w:sz w:val="24"/>
          <w:szCs w:val="24"/>
        </w:rPr>
        <w:t xml:space="preserve"> </w:t>
      </w:r>
      <w:r w:rsidRPr="006A7AD8">
        <w:rPr>
          <w:color w:val="000000"/>
          <w:sz w:val="24"/>
          <w:szCs w:val="24"/>
        </w:rPr>
        <w:t>jež ovlivňují</w:t>
      </w:r>
      <w:r w:rsidRPr="006A7AD8">
        <w:rPr>
          <w:color w:val="000000"/>
          <w:spacing w:val="39"/>
          <w:sz w:val="24"/>
          <w:szCs w:val="24"/>
        </w:rPr>
        <w:t xml:space="preserve"> </w:t>
      </w:r>
      <w:r w:rsidRPr="006A7AD8">
        <w:rPr>
          <w:color w:val="000000"/>
          <w:sz w:val="24"/>
          <w:szCs w:val="24"/>
        </w:rPr>
        <w:t>lidské</w:t>
      </w:r>
      <w:r w:rsidRPr="006A7AD8">
        <w:rPr>
          <w:color w:val="000000"/>
          <w:spacing w:val="37"/>
          <w:sz w:val="24"/>
          <w:szCs w:val="24"/>
        </w:rPr>
        <w:t xml:space="preserve"> </w:t>
      </w:r>
      <w:r w:rsidRPr="006A7AD8">
        <w:rPr>
          <w:color w:val="000000"/>
          <w:sz w:val="24"/>
          <w:szCs w:val="24"/>
        </w:rPr>
        <w:t>chování.</w:t>
      </w:r>
      <w:r w:rsidRPr="006A7AD8">
        <w:rPr>
          <w:color w:val="000000"/>
          <w:spacing w:val="38"/>
          <w:sz w:val="24"/>
          <w:szCs w:val="24"/>
        </w:rPr>
        <w:t xml:space="preserve"> </w:t>
      </w:r>
      <w:r w:rsidRPr="006A7AD8">
        <w:rPr>
          <w:color w:val="000000"/>
          <w:spacing w:val="3"/>
          <w:sz w:val="24"/>
          <w:szCs w:val="24"/>
        </w:rPr>
        <w:t>Je</w:t>
      </w:r>
      <w:r w:rsidRPr="006A7AD8">
        <w:rPr>
          <w:color w:val="000000"/>
          <w:spacing w:val="35"/>
          <w:sz w:val="24"/>
          <w:szCs w:val="24"/>
        </w:rPr>
        <w:t xml:space="preserve"> </w:t>
      </w:r>
      <w:r w:rsidRPr="006A7AD8">
        <w:rPr>
          <w:color w:val="000000"/>
          <w:sz w:val="24"/>
          <w:szCs w:val="24"/>
        </w:rPr>
        <w:t>to</w:t>
      </w:r>
      <w:r w:rsidRPr="006A7AD8">
        <w:rPr>
          <w:color w:val="000000"/>
          <w:spacing w:val="38"/>
          <w:sz w:val="24"/>
          <w:szCs w:val="24"/>
        </w:rPr>
        <w:t xml:space="preserve"> </w:t>
      </w:r>
      <w:r w:rsidRPr="006A7AD8">
        <w:rPr>
          <w:color w:val="000000"/>
          <w:sz w:val="24"/>
          <w:szCs w:val="24"/>
        </w:rPr>
        <w:t>prom</w:t>
      </w:r>
      <w:r w:rsidRPr="006A7AD8">
        <w:rPr>
          <w:color w:val="000000"/>
          <w:spacing w:val="-1"/>
          <w:sz w:val="24"/>
          <w:szCs w:val="24"/>
        </w:rPr>
        <w:t>ě</w:t>
      </w:r>
      <w:r w:rsidRPr="006A7AD8">
        <w:rPr>
          <w:color w:val="000000"/>
          <w:sz w:val="24"/>
          <w:szCs w:val="24"/>
        </w:rPr>
        <w:t>nlivý,</w:t>
      </w:r>
      <w:r w:rsidRPr="006A7AD8">
        <w:rPr>
          <w:color w:val="000000"/>
          <w:spacing w:val="41"/>
          <w:sz w:val="24"/>
          <w:szCs w:val="24"/>
        </w:rPr>
        <w:t xml:space="preserve"> </w:t>
      </w:r>
      <w:r w:rsidRPr="006A7AD8">
        <w:rPr>
          <w:color w:val="000000"/>
          <w:sz w:val="24"/>
          <w:szCs w:val="24"/>
        </w:rPr>
        <w:t>historicky</w:t>
      </w:r>
      <w:r w:rsidRPr="006A7AD8">
        <w:rPr>
          <w:color w:val="000000"/>
          <w:spacing w:val="36"/>
          <w:sz w:val="24"/>
          <w:szCs w:val="24"/>
        </w:rPr>
        <w:t xml:space="preserve"> </w:t>
      </w:r>
      <w:r w:rsidRPr="006A7AD8">
        <w:rPr>
          <w:color w:val="000000"/>
          <w:sz w:val="24"/>
          <w:szCs w:val="24"/>
        </w:rPr>
        <w:t>a</w:t>
      </w:r>
      <w:r w:rsidRPr="006A7AD8">
        <w:rPr>
          <w:color w:val="000000"/>
          <w:spacing w:val="40"/>
          <w:sz w:val="24"/>
          <w:szCs w:val="24"/>
        </w:rPr>
        <w:t xml:space="preserve"> </w:t>
      </w:r>
      <w:r w:rsidRPr="006A7AD8">
        <w:rPr>
          <w:color w:val="000000"/>
          <w:sz w:val="24"/>
          <w:szCs w:val="24"/>
        </w:rPr>
        <w:t>kulturně</w:t>
      </w:r>
      <w:r w:rsidRPr="006A7AD8">
        <w:rPr>
          <w:color w:val="000000"/>
          <w:spacing w:val="37"/>
          <w:sz w:val="24"/>
          <w:szCs w:val="24"/>
        </w:rPr>
        <w:t xml:space="preserve"> </w:t>
      </w:r>
      <w:r w:rsidRPr="006A7AD8">
        <w:rPr>
          <w:color w:val="000000"/>
          <w:spacing w:val="1"/>
          <w:sz w:val="24"/>
          <w:szCs w:val="24"/>
        </w:rPr>
        <w:t>podmín</w:t>
      </w:r>
      <w:r w:rsidRPr="006A7AD8">
        <w:rPr>
          <w:color w:val="000000"/>
          <w:spacing w:val="-1"/>
          <w:sz w:val="24"/>
          <w:szCs w:val="24"/>
        </w:rPr>
        <w:t>ě</w:t>
      </w:r>
      <w:r w:rsidRPr="006A7AD8">
        <w:rPr>
          <w:color w:val="000000"/>
          <w:spacing w:val="5"/>
          <w:sz w:val="24"/>
          <w:szCs w:val="24"/>
        </w:rPr>
        <w:t>ný</w:t>
      </w:r>
      <w:r w:rsidRPr="006A7AD8">
        <w:rPr>
          <w:color w:val="000000"/>
          <w:sz w:val="24"/>
          <w:szCs w:val="24"/>
        </w:rPr>
        <w:t xml:space="preserve"> souhrn hodnotících soudů, </w:t>
      </w:r>
      <w:r w:rsidRPr="006A7AD8">
        <w:rPr>
          <w:color w:val="000000"/>
          <w:spacing w:val="-1"/>
          <w:sz w:val="24"/>
          <w:szCs w:val="24"/>
        </w:rPr>
        <w:t>zvyk</w:t>
      </w:r>
      <w:r w:rsidRPr="006A7AD8">
        <w:rPr>
          <w:color w:val="000000"/>
          <w:sz w:val="24"/>
          <w:szCs w:val="24"/>
        </w:rPr>
        <w:t>ů,</w:t>
      </w:r>
      <w:r w:rsidRPr="006A7AD8">
        <w:rPr>
          <w:color w:val="000000"/>
          <w:spacing w:val="2"/>
          <w:sz w:val="24"/>
          <w:szCs w:val="24"/>
        </w:rPr>
        <w:t xml:space="preserve"> </w:t>
      </w:r>
      <w:r w:rsidRPr="006A7AD8">
        <w:rPr>
          <w:color w:val="000000"/>
          <w:sz w:val="24"/>
          <w:szCs w:val="24"/>
        </w:rPr>
        <w:t>názorů, ideálů</w:t>
      </w:r>
      <w:r w:rsidRPr="006A7AD8">
        <w:rPr>
          <w:color w:val="000000"/>
          <w:spacing w:val="2"/>
          <w:sz w:val="24"/>
          <w:szCs w:val="24"/>
        </w:rPr>
        <w:t xml:space="preserve"> </w:t>
      </w:r>
      <w:r w:rsidRPr="006A7AD8">
        <w:rPr>
          <w:color w:val="000000"/>
          <w:sz w:val="24"/>
          <w:szCs w:val="24"/>
        </w:rPr>
        <w:t>a</w:t>
      </w:r>
      <w:r w:rsidRPr="006A7AD8">
        <w:rPr>
          <w:color w:val="000000"/>
          <w:spacing w:val="-1"/>
          <w:sz w:val="24"/>
          <w:szCs w:val="24"/>
        </w:rPr>
        <w:t xml:space="preserve"> </w:t>
      </w:r>
      <w:r w:rsidRPr="006A7AD8">
        <w:rPr>
          <w:color w:val="000000"/>
          <w:sz w:val="24"/>
          <w:szCs w:val="24"/>
        </w:rPr>
        <w:t>pravidel, jimiž</w:t>
      </w:r>
      <w:r w:rsidRPr="006A7AD8">
        <w:rPr>
          <w:color w:val="000000"/>
          <w:spacing w:val="1"/>
          <w:sz w:val="24"/>
          <w:szCs w:val="24"/>
        </w:rPr>
        <w:t xml:space="preserve"> </w:t>
      </w:r>
      <w:r w:rsidRPr="006A7AD8">
        <w:rPr>
          <w:color w:val="000000"/>
          <w:sz w:val="24"/>
          <w:szCs w:val="24"/>
        </w:rPr>
        <w:t>se</w:t>
      </w:r>
      <w:r w:rsidRPr="006A7AD8">
        <w:rPr>
          <w:color w:val="000000"/>
          <w:spacing w:val="-1"/>
          <w:sz w:val="24"/>
          <w:szCs w:val="24"/>
        </w:rPr>
        <w:t xml:space="preserve"> </w:t>
      </w:r>
      <w:r w:rsidRPr="006A7AD8">
        <w:rPr>
          <w:color w:val="000000"/>
          <w:sz w:val="24"/>
          <w:szCs w:val="24"/>
        </w:rPr>
        <w:t>lidé</w:t>
      </w:r>
      <w:r w:rsidRPr="006A7AD8">
        <w:rPr>
          <w:color w:val="000000"/>
          <w:spacing w:val="-1"/>
          <w:sz w:val="24"/>
          <w:szCs w:val="24"/>
        </w:rPr>
        <w:t xml:space="preserve"> ř</w:t>
      </w:r>
      <w:r w:rsidRPr="006A7AD8">
        <w:rPr>
          <w:color w:val="000000"/>
          <w:sz w:val="24"/>
          <w:szCs w:val="24"/>
        </w:rPr>
        <w:t>ídí ve svém</w:t>
      </w:r>
      <w:r w:rsidRPr="006A7AD8">
        <w:rPr>
          <w:color w:val="000000"/>
          <w:spacing w:val="25"/>
          <w:sz w:val="24"/>
          <w:szCs w:val="24"/>
        </w:rPr>
        <w:t xml:space="preserve"> </w:t>
      </w:r>
      <w:r w:rsidRPr="006A7AD8">
        <w:rPr>
          <w:color w:val="000000"/>
          <w:sz w:val="24"/>
          <w:szCs w:val="24"/>
        </w:rPr>
        <w:t>praktickém</w:t>
      </w:r>
      <w:r w:rsidRPr="006A7AD8">
        <w:rPr>
          <w:color w:val="000000"/>
          <w:spacing w:val="25"/>
          <w:sz w:val="24"/>
          <w:szCs w:val="24"/>
        </w:rPr>
        <w:t xml:space="preserve"> </w:t>
      </w:r>
      <w:r w:rsidRPr="006A7AD8">
        <w:rPr>
          <w:color w:val="000000"/>
          <w:sz w:val="24"/>
          <w:szCs w:val="24"/>
        </w:rPr>
        <w:t>jednání.</w:t>
      </w:r>
      <w:r w:rsidRPr="006A7AD8">
        <w:rPr>
          <w:color w:val="000000"/>
          <w:spacing w:val="24"/>
          <w:sz w:val="24"/>
          <w:szCs w:val="24"/>
        </w:rPr>
        <w:t xml:space="preserve"> </w:t>
      </w:r>
      <w:r w:rsidRPr="006A7AD8">
        <w:rPr>
          <w:color w:val="000000"/>
          <w:sz w:val="24"/>
          <w:szCs w:val="24"/>
        </w:rPr>
        <w:t>Morálka</w:t>
      </w:r>
      <w:r w:rsidRPr="006A7AD8">
        <w:rPr>
          <w:color w:val="000000"/>
          <w:spacing w:val="23"/>
          <w:sz w:val="24"/>
          <w:szCs w:val="24"/>
        </w:rPr>
        <w:t xml:space="preserve"> </w:t>
      </w:r>
      <w:r w:rsidRPr="006A7AD8">
        <w:rPr>
          <w:color w:val="000000"/>
          <w:sz w:val="24"/>
          <w:szCs w:val="24"/>
        </w:rPr>
        <w:t>jako</w:t>
      </w:r>
      <w:r w:rsidRPr="006A7AD8">
        <w:rPr>
          <w:color w:val="000000"/>
          <w:spacing w:val="24"/>
          <w:sz w:val="24"/>
          <w:szCs w:val="24"/>
        </w:rPr>
        <w:t xml:space="preserve"> </w:t>
      </w:r>
      <w:r w:rsidRPr="006A7AD8">
        <w:rPr>
          <w:color w:val="000000"/>
          <w:sz w:val="24"/>
          <w:szCs w:val="24"/>
        </w:rPr>
        <w:t>normativní</w:t>
      </w:r>
      <w:r w:rsidRPr="006A7AD8">
        <w:rPr>
          <w:color w:val="000000"/>
          <w:spacing w:val="24"/>
          <w:sz w:val="24"/>
          <w:szCs w:val="24"/>
        </w:rPr>
        <w:t xml:space="preserve"> </w:t>
      </w:r>
      <w:r w:rsidRPr="006A7AD8">
        <w:rPr>
          <w:color w:val="000000"/>
          <w:sz w:val="24"/>
          <w:szCs w:val="24"/>
        </w:rPr>
        <w:t>systém</w:t>
      </w:r>
      <w:r w:rsidRPr="006A7AD8">
        <w:rPr>
          <w:color w:val="000000"/>
          <w:spacing w:val="25"/>
          <w:sz w:val="24"/>
          <w:szCs w:val="24"/>
        </w:rPr>
        <w:t xml:space="preserve"> </w:t>
      </w:r>
      <w:r w:rsidRPr="006A7AD8">
        <w:rPr>
          <w:color w:val="000000"/>
          <w:sz w:val="24"/>
          <w:szCs w:val="24"/>
        </w:rPr>
        <w:t>spo</w:t>
      </w:r>
      <w:r w:rsidRPr="006A7AD8">
        <w:rPr>
          <w:color w:val="000000"/>
          <w:spacing w:val="-1"/>
          <w:sz w:val="24"/>
          <w:szCs w:val="24"/>
        </w:rPr>
        <w:t>č</w:t>
      </w:r>
      <w:r w:rsidRPr="006A7AD8">
        <w:rPr>
          <w:color w:val="000000"/>
          <w:sz w:val="24"/>
          <w:szCs w:val="24"/>
        </w:rPr>
        <w:t>ívá</w:t>
      </w:r>
      <w:r w:rsidRPr="006A7AD8">
        <w:rPr>
          <w:color w:val="000000"/>
          <w:spacing w:val="23"/>
          <w:sz w:val="24"/>
          <w:szCs w:val="24"/>
        </w:rPr>
        <w:t xml:space="preserve"> </w:t>
      </w:r>
      <w:r w:rsidRPr="006A7AD8">
        <w:rPr>
          <w:color w:val="000000"/>
          <w:sz w:val="24"/>
          <w:szCs w:val="24"/>
        </w:rPr>
        <w:t>ve</w:t>
      </w:r>
      <w:r w:rsidRPr="006A7AD8">
        <w:rPr>
          <w:color w:val="000000"/>
          <w:spacing w:val="23"/>
          <w:sz w:val="24"/>
          <w:szCs w:val="24"/>
        </w:rPr>
        <w:t xml:space="preserve"> </w:t>
      </w:r>
      <w:r w:rsidRPr="006A7AD8">
        <w:rPr>
          <w:color w:val="000000"/>
          <w:spacing w:val="1"/>
          <w:sz w:val="24"/>
          <w:szCs w:val="24"/>
        </w:rPr>
        <w:t>vnit</w:t>
      </w:r>
      <w:r w:rsidRPr="006A7AD8">
        <w:rPr>
          <w:color w:val="000000"/>
          <w:spacing w:val="-1"/>
          <w:sz w:val="24"/>
          <w:szCs w:val="24"/>
        </w:rPr>
        <w:t>ř</w:t>
      </w:r>
      <w:r w:rsidRPr="006A7AD8">
        <w:rPr>
          <w:color w:val="000000"/>
          <w:sz w:val="24"/>
          <w:szCs w:val="24"/>
        </w:rPr>
        <w:t>ní sankci</w:t>
      </w:r>
      <w:r w:rsidRPr="006A7AD8">
        <w:rPr>
          <w:color w:val="000000"/>
          <w:spacing w:val="30"/>
          <w:sz w:val="24"/>
          <w:szCs w:val="24"/>
        </w:rPr>
        <w:t xml:space="preserve"> </w:t>
      </w:r>
      <w:r w:rsidRPr="006A7AD8">
        <w:rPr>
          <w:color w:val="000000"/>
          <w:sz w:val="24"/>
          <w:szCs w:val="24"/>
        </w:rPr>
        <w:t>jedince.</w:t>
      </w:r>
      <w:r w:rsidRPr="006A7AD8">
        <w:rPr>
          <w:color w:val="000000"/>
          <w:spacing w:val="29"/>
          <w:sz w:val="24"/>
          <w:szCs w:val="24"/>
        </w:rPr>
        <w:t xml:space="preserve"> </w:t>
      </w:r>
      <w:r w:rsidRPr="006A7AD8">
        <w:rPr>
          <w:color w:val="000000"/>
          <w:sz w:val="24"/>
          <w:szCs w:val="24"/>
        </w:rPr>
        <w:t>Ve</w:t>
      </w:r>
      <w:r w:rsidRPr="006A7AD8">
        <w:rPr>
          <w:color w:val="000000"/>
          <w:spacing w:val="28"/>
          <w:sz w:val="24"/>
          <w:szCs w:val="24"/>
        </w:rPr>
        <w:t xml:space="preserve"> </w:t>
      </w:r>
      <w:r w:rsidRPr="006A7AD8">
        <w:rPr>
          <w:color w:val="000000"/>
          <w:sz w:val="24"/>
          <w:szCs w:val="24"/>
        </w:rPr>
        <w:t>sd</w:t>
      </w:r>
      <w:r w:rsidRPr="006A7AD8">
        <w:rPr>
          <w:color w:val="000000"/>
          <w:spacing w:val="-1"/>
          <w:sz w:val="24"/>
          <w:szCs w:val="24"/>
        </w:rPr>
        <w:t>ě</w:t>
      </w:r>
      <w:r w:rsidRPr="006A7AD8">
        <w:rPr>
          <w:color w:val="000000"/>
          <w:sz w:val="24"/>
          <w:szCs w:val="24"/>
        </w:rPr>
        <w:t>lovacích</w:t>
      </w:r>
      <w:r w:rsidRPr="006A7AD8">
        <w:rPr>
          <w:color w:val="000000"/>
          <w:spacing w:val="29"/>
          <w:sz w:val="24"/>
          <w:szCs w:val="24"/>
        </w:rPr>
        <w:t xml:space="preserve"> </w:t>
      </w:r>
      <w:r w:rsidRPr="006A7AD8">
        <w:rPr>
          <w:color w:val="000000"/>
          <w:sz w:val="24"/>
          <w:szCs w:val="24"/>
        </w:rPr>
        <w:t>prost</w:t>
      </w:r>
      <w:r w:rsidRPr="006A7AD8">
        <w:rPr>
          <w:color w:val="000000"/>
          <w:spacing w:val="-1"/>
          <w:sz w:val="24"/>
          <w:szCs w:val="24"/>
        </w:rPr>
        <w:t>ř</w:t>
      </w:r>
      <w:r w:rsidRPr="006A7AD8">
        <w:rPr>
          <w:color w:val="000000"/>
          <w:sz w:val="24"/>
          <w:szCs w:val="24"/>
        </w:rPr>
        <w:t>edcích</w:t>
      </w:r>
      <w:r w:rsidRPr="006A7AD8">
        <w:rPr>
          <w:color w:val="000000"/>
          <w:spacing w:val="29"/>
          <w:sz w:val="24"/>
          <w:szCs w:val="24"/>
        </w:rPr>
        <w:t xml:space="preserve"> </w:t>
      </w:r>
      <w:r w:rsidRPr="006A7AD8">
        <w:rPr>
          <w:color w:val="000000"/>
          <w:sz w:val="24"/>
          <w:szCs w:val="24"/>
        </w:rPr>
        <w:t>a</w:t>
      </w:r>
      <w:r w:rsidRPr="006A7AD8">
        <w:rPr>
          <w:color w:val="000000"/>
          <w:spacing w:val="28"/>
          <w:sz w:val="24"/>
          <w:szCs w:val="24"/>
        </w:rPr>
        <w:t xml:space="preserve"> </w:t>
      </w:r>
      <w:r w:rsidRPr="006A7AD8">
        <w:rPr>
          <w:color w:val="000000"/>
          <w:sz w:val="24"/>
          <w:szCs w:val="24"/>
        </w:rPr>
        <w:t>v</w:t>
      </w:r>
      <w:r w:rsidRPr="006A7AD8">
        <w:rPr>
          <w:color w:val="000000"/>
          <w:spacing w:val="31"/>
          <w:sz w:val="24"/>
          <w:szCs w:val="24"/>
        </w:rPr>
        <w:t xml:space="preserve"> </w:t>
      </w:r>
      <w:r w:rsidRPr="006A7AD8">
        <w:rPr>
          <w:color w:val="000000"/>
          <w:sz w:val="24"/>
          <w:szCs w:val="24"/>
        </w:rPr>
        <w:t>b</w:t>
      </w:r>
      <w:r w:rsidRPr="006A7AD8">
        <w:rPr>
          <w:color w:val="000000"/>
          <w:spacing w:val="-1"/>
          <w:sz w:val="24"/>
          <w:szCs w:val="24"/>
        </w:rPr>
        <w:t>ě</w:t>
      </w:r>
      <w:r w:rsidRPr="006A7AD8">
        <w:rPr>
          <w:color w:val="000000"/>
          <w:sz w:val="24"/>
          <w:szCs w:val="24"/>
        </w:rPr>
        <w:t>žném</w:t>
      </w:r>
      <w:r w:rsidRPr="006A7AD8">
        <w:rPr>
          <w:color w:val="000000"/>
          <w:spacing w:val="29"/>
          <w:sz w:val="24"/>
          <w:szCs w:val="24"/>
        </w:rPr>
        <w:t xml:space="preserve"> </w:t>
      </w:r>
      <w:r w:rsidRPr="006A7AD8">
        <w:rPr>
          <w:color w:val="000000"/>
          <w:spacing w:val="1"/>
          <w:sz w:val="24"/>
          <w:szCs w:val="24"/>
        </w:rPr>
        <w:t>život</w:t>
      </w:r>
      <w:r w:rsidRPr="006A7AD8">
        <w:rPr>
          <w:color w:val="000000"/>
          <w:sz w:val="24"/>
          <w:szCs w:val="24"/>
        </w:rPr>
        <w:t>ě</w:t>
      </w:r>
      <w:r w:rsidRPr="006A7AD8">
        <w:rPr>
          <w:color w:val="000000"/>
          <w:spacing w:val="28"/>
          <w:sz w:val="24"/>
          <w:szCs w:val="24"/>
        </w:rPr>
        <w:t xml:space="preserve"> </w:t>
      </w:r>
      <w:r w:rsidRPr="006A7AD8">
        <w:rPr>
          <w:color w:val="000000"/>
          <w:sz w:val="24"/>
          <w:szCs w:val="24"/>
        </w:rPr>
        <w:t>se</w:t>
      </w:r>
      <w:r w:rsidRPr="006A7AD8">
        <w:rPr>
          <w:color w:val="000000"/>
          <w:spacing w:val="28"/>
          <w:sz w:val="24"/>
          <w:szCs w:val="24"/>
        </w:rPr>
        <w:t xml:space="preserve"> </w:t>
      </w:r>
      <w:r w:rsidRPr="006A7AD8">
        <w:rPr>
          <w:color w:val="000000"/>
          <w:spacing w:val="-1"/>
          <w:sz w:val="24"/>
          <w:szCs w:val="24"/>
        </w:rPr>
        <w:t>č</w:t>
      </w:r>
      <w:r w:rsidRPr="006A7AD8">
        <w:rPr>
          <w:color w:val="000000"/>
          <w:sz w:val="24"/>
          <w:szCs w:val="24"/>
        </w:rPr>
        <w:t>asto</w:t>
      </w:r>
      <w:r w:rsidRPr="006A7AD8">
        <w:rPr>
          <w:color w:val="000000"/>
          <w:spacing w:val="26"/>
          <w:sz w:val="24"/>
          <w:szCs w:val="24"/>
        </w:rPr>
        <w:t xml:space="preserve"> </w:t>
      </w:r>
      <w:r w:rsidRPr="006A7AD8">
        <w:rPr>
          <w:color w:val="000000"/>
          <w:sz w:val="24"/>
          <w:szCs w:val="24"/>
        </w:rPr>
        <w:t>etika ztotožňuje</w:t>
      </w:r>
      <w:r w:rsidRPr="006A7AD8">
        <w:rPr>
          <w:color w:val="000000"/>
          <w:spacing w:val="40"/>
          <w:sz w:val="24"/>
          <w:szCs w:val="24"/>
        </w:rPr>
        <w:t xml:space="preserve"> </w:t>
      </w:r>
      <w:r w:rsidRPr="006A7AD8">
        <w:rPr>
          <w:color w:val="000000"/>
          <w:sz w:val="24"/>
          <w:szCs w:val="24"/>
        </w:rPr>
        <w:t>s</w:t>
      </w:r>
      <w:r w:rsidRPr="006A7AD8">
        <w:rPr>
          <w:color w:val="000000"/>
          <w:spacing w:val="41"/>
          <w:sz w:val="24"/>
          <w:szCs w:val="24"/>
        </w:rPr>
        <w:t xml:space="preserve"> </w:t>
      </w:r>
      <w:r w:rsidRPr="006A7AD8">
        <w:rPr>
          <w:color w:val="000000"/>
          <w:sz w:val="24"/>
          <w:szCs w:val="24"/>
        </w:rPr>
        <w:t>morálkou.</w:t>
      </w:r>
      <w:r w:rsidRPr="006A7AD8">
        <w:rPr>
          <w:color w:val="000000"/>
          <w:spacing w:val="41"/>
          <w:sz w:val="24"/>
          <w:szCs w:val="24"/>
        </w:rPr>
        <w:t xml:space="preserve"> </w:t>
      </w:r>
      <w:r w:rsidRPr="006A7AD8">
        <w:rPr>
          <w:color w:val="000000"/>
          <w:spacing w:val="-1"/>
          <w:sz w:val="24"/>
          <w:szCs w:val="24"/>
        </w:rPr>
        <w:t>Tyto</w:t>
      </w:r>
      <w:r w:rsidRPr="006A7AD8">
        <w:rPr>
          <w:color w:val="000000"/>
          <w:spacing w:val="41"/>
          <w:sz w:val="24"/>
          <w:szCs w:val="24"/>
        </w:rPr>
        <w:t xml:space="preserve"> </w:t>
      </w:r>
      <w:r w:rsidRPr="006A7AD8">
        <w:rPr>
          <w:color w:val="000000"/>
          <w:spacing w:val="1"/>
          <w:sz w:val="24"/>
          <w:szCs w:val="24"/>
        </w:rPr>
        <w:t>dva</w:t>
      </w:r>
      <w:r w:rsidRPr="006A7AD8">
        <w:rPr>
          <w:color w:val="000000"/>
          <w:spacing w:val="39"/>
          <w:sz w:val="24"/>
          <w:szCs w:val="24"/>
        </w:rPr>
        <w:t xml:space="preserve"> </w:t>
      </w:r>
      <w:r w:rsidRPr="006A7AD8">
        <w:rPr>
          <w:color w:val="000000"/>
          <w:spacing w:val="1"/>
          <w:sz w:val="24"/>
          <w:szCs w:val="24"/>
        </w:rPr>
        <w:t>pojmy</w:t>
      </w:r>
      <w:r w:rsidRPr="006A7AD8">
        <w:rPr>
          <w:color w:val="000000"/>
          <w:spacing w:val="35"/>
          <w:sz w:val="24"/>
          <w:szCs w:val="24"/>
        </w:rPr>
        <w:t xml:space="preserve"> </w:t>
      </w:r>
      <w:r w:rsidRPr="006A7AD8">
        <w:rPr>
          <w:color w:val="000000"/>
          <w:spacing w:val="3"/>
          <w:sz w:val="24"/>
          <w:szCs w:val="24"/>
        </w:rPr>
        <w:lastRenderedPageBreak/>
        <w:t>je</w:t>
      </w:r>
      <w:r w:rsidRPr="006A7AD8">
        <w:rPr>
          <w:color w:val="000000"/>
          <w:spacing w:val="37"/>
          <w:sz w:val="24"/>
          <w:szCs w:val="24"/>
        </w:rPr>
        <w:t xml:space="preserve"> </w:t>
      </w:r>
      <w:r w:rsidRPr="006A7AD8">
        <w:rPr>
          <w:color w:val="000000"/>
          <w:sz w:val="24"/>
          <w:szCs w:val="24"/>
        </w:rPr>
        <w:t>však</w:t>
      </w:r>
      <w:r w:rsidRPr="006A7AD8">
        <w:rPr>
          <w:color w:val="000000"/>
          <w:spacing w:val="43"/>
          <w:sz w:val="24"/>
          <w:szCs w:val="24"/>
        </w:rPr>
        <w:t xml:space="preserve"> </w:t>
      </w:r>
      <w:r w:rsidRPr="006A7AD8">
        <w:rPr>
          <w:color w:val="000000"/>
          <w:spacing w:val="1"/>
          <w:sz w:val="24"/>
          <w:szCs w:val="24"/>
        </w:rPr>
        <w:t>t</w:t>
      </w:r>
      <w:r w:rsidRPr="006A7AD8">
        <w:rPr>
          <w:color w:val="000000"/>
          <w:spacing w:val="-1"/>
          <w:sz w:val="24"/>
          <w:szCs w:val="24"/>
        </w:rPr>
        <w:t>ř</w:t>
      </w:r>
      <w:r w:rsidRPr="006A7AD8">
        <w:rPr>
          <w:color w:val="000000"/>
          <w:sz w:val="24"/>
          <w:szCs w:val="24"/>
        </w:rPr>
        <w:t>eba</w:t>
      </w:r>
      <w:r w:rsidRPr="006A7AD8">
        <w:rPr>
          <w:color w:val="000000"/>
          <w:spacing w:val="40"/>
          <w:sz w:val="24"/>
          <w:szCs w:val="24"/>
        </w:rPr>
        <w:t xml:space="preserve"> </w:t>
      </w:r>
      <w:r w:rsidRPr="006A7AD8">
        <w:rPr>
          <w:color w:val="000000"/>
          <w:sz w:val="24"/>
          <w:szCs w:val="24"/>
        </w:rPr>
        <w:t>z</w:t>
      </w:r>
      <w:r w:rsidRPr="006A7AD8">
        <w:rPr>
          <w:color w:val="000000"/>
          <w:spacing w:val="42"/>
          <w:sz w:val="24"/>
          <w:szCs w:val="24"/>
        </w:rPr>
        <w:t xml:space="preserve"> </w:t>
      </w:r>
      <w:r w:rsidRPr="006A7AD8">
        <w:rPr>
          <w:color w:val="000000"/>
          <w:sz w:val="24"/>
          <w:szCs w:val="24"/>
        </w:rPr>
        <w:t>praktických</w:t>
      </w:r>
      <w:r w:rsidRPr="006A7AD8">
        <w:rPr>
          <w:color w:val="000000"/>
          <w:spacing w:val="41"/>
          <w:sz w:val="24"/>
          <w:szCs w:val="24"/>
        </w:rPr>
        <w:t xml:space="preserve"> </w:t>
      </w:r>
      <w:r w:rsidRPr="006A7AD8">
        <w:rPr>
          <w:color w:val="000000"/>
          <w:sz w:val="24"/>
          <w:szCs w:val="24"/>
        </w:rPr>
        <w:t>d</w:t>
      </w:r>
      <w:r w:rsidRPr="006A7AD8">
        <w:rPr>
          <w:color w:val="000000"/>
          <w:spacing w:val="2"/>
          <w:sz w:val="24"/>
          <w:szCs w:val="24"/>
        </w:rPr>
        <w:t>ů</w:t>
      </w:r>
      <w:r w:rsidRPr="006A7AD8">
        <w:rPr>
          <w:color w:val="000000"/>
          <w:sz w:val="24"/>
          <w:szCs w:val="24"/>
        </w:rPr>
        <w:t>vodů odlišovat.</w:t>
      </w:r>
      <w:r w:rsidRPr="006A7AD8">
        <w:rPr>
          <w:color w:val="000000"/>
          <w:spacing w:val="19"/>
          <w:sz w:val="24"/>
          <w:szCs w:val="24"/>
        </w:rPr>
        <w:t xml:space="preserve"> </w:t>
      </w:r>
      <w:r w:rsidRPr="006A7AD8">
        <w:rPr>
          <w:color w:val="000000"/>
          <w:sz w:val="24"/>
          <w:szCs w:val="24"/>
        </w:rPr>
        <w:t>Etika</w:t>
      </w:r>
      <w:r w:rsidRPr="006A7AD8">
        <w:rPr>
          <w:color w:val="000000"/>
          <w:spacing w:val="18"/>
          <w:sz w:val="24"/>
          <w:szCs w:val="24"/>
        </w:rPr>
        <w:t xml:space="preserve"> </w:t>
      </w:r>
      <w:r w:rsidRPr="006A7AD8">
        <w:rPr>
          <w:color w:val="000000"/>
          <w:sz w:val="24"/>
          <w:szCs w:val="24"/>
        </w:rPr>
        <w:t>totiž</w:t>
      </w:r>
      <w:r w:rsidRPr="006A7AD8">
        <w:rPr>
          <w:color w:val="000000"/>
          <w:spacing w:val="21"/>
          <w:sz w:val="24"/>
          <w:szCs w:val="24"/>
        </w:rPr>
        <w:t xml:space="preserve"> </w:t>
      </w:r>
      <w:r w:rsidRPr="006A7AD8">
        <w:rPr>
          <w:color w:val="000000"/>
          <w:sz w:val="24"/>
          <w:szCs w:val="24"/>
        </w:rPr>
        <w:t>odpovídá</w:t>
      </w:r>
      <w:r w:rsidRPr="006A7AD8">
        <w:rPr>
          <w:color w:val="000000"/>
          <w:spacing w:val="19"/>
          <w:sz w:val="24"/>
          <w:szCs w:val="24"/>
        </w:rPr>
        <w:t xml:space="preserve"> </w:t>
      </w:r>
      <w:r w:rsidRPr="006A7AD8">
        <w:rPr>
          <w:color w:val="000000"/>
          <w:sz w:val="24"/>
          <w:szCs w:val="24"/>
        </w:rPr>
        <w:t>formálním</w:t>
      </w:r>
      <w:r w:rsidRPr="006A7AD8">
        <w:rPr>
          <w:color w:val="000000"/>
          <w:spacing w:val="20"/>
          <w:sz w:val="24"/>
          <w:szCs w:val="24"/>
        </w:rPr>
        <w:t xml:space="preserve"> </w:t>
      </w:r>
      <w:r w:rsidRPr="006A7AD8">
        <w:rPr>
          <w:color w:val="000000"/>
          <w:sz w:val="24"/>
          <w:szCs w:val="24"/>
        </w:rPr>
        <w:t>okruhům</w:t>
      </w:r>
      <w:r w:rsidRPr="006A7AD8">
        <w:rPr>
          <w:color w:val="000000"/>
          <w:spacing w:val="20"/>
          <w:sz w:val="24"/>
          <w:szCs w:val="24"/>
        </w:rPr>
        <w:t xml:space="preserve"> </w:t>
      </w:r>
      <w:r w:rsidRPr="006A7AD8">
        <w:rPr>
          <w:color w:val="000000"/>
          <w:sz w:val="24"/>
          <w:szCs w:val="24"/>
        </w:rPr>
        <w:t>pravidel</w:t>
      </w:r>
      <w:r w:rsidRPr="006A7AD8">
        <w:rPr>
          <w:color w:val="000000"/>
          <w:spacing w:val="20"/>
          <w:sz w:val="24"/>
          <w:szCs w:val="24"/>
        </w:rPr>
        <w:t xml:space="preserve"> </w:t>
      </w:r>
      <w:r w:rsidRPr="006A7AD8">
        <w:rPr>
          <w:color w:val="000000"/>
          <w:sz w:val="24"/>
          <w:szCs w:val="24"/>
        </w:rPr>
        <w:t>a</w:t>
      </w:r>
      <w:r w:rsidRPr="006A7AD8">
        <w:rPr>
          <w:color w:val="000000"/>
          <w:spacing w:val="18"/>
          <w:sz w:val="24"/>
          <w:szCs w:val="24"/>
        </w:rPr>
        <w:t xml:space="preserve"> </w:t>
      </w:r>
      <w:r w:rsidRPr="006A7AD8">
        <w:rPr>
          <w:color w:val="000000"/>
          <w:sz w:val="24"/>
          <w:szCs w:val="24"/>
        </w:rPr>
        <w:t>hodnot</w:t>
      </w:r>
      <w:r w:rsidRPr="006A7AD8">
        <w:rPr>
          <w:color w:val="000000"/>
          <w:spacing w:val="20"/>
          <w:sz w:val="24"/>
          <w:szCs w:val="24"/>
        </w:rPr>
        <w:t xml:space="preserve"> </w:t>
      </w:r>
      <w:r w:rsidRPr="006A7AD8">
        <w:rPr>
          <w:color w:val="000000"/>
          <w:sz w:val="24"/>
          <w:szCs w:val="24"/>
        </w:rPr>
        <w:t>obecn</w:t>
      </w:r>
      <w:r w:rsidRPr="006A7AD8">
        <w:rPr>
          <w:color w:val="000000"/>
          <w:spacing w:val="-1"/>
          <w:sz w:val="24"/>
          <w:szCs w:val="24"/>
        </w:rPr>
        <w:t>ě</w:t>
      </w:r>
      <w:r w:rsidRPr="006A7AD8">
        <w:rPr>
          <w:color w:val="000000"/>
          <w:sz w:val="24"/>
          <w:szCs w:val="24"/>
        </w:rPr>
        <w:t>, ve</w:t>
      </w:r>
      <w:r w:rsidRPr="006A7AD8">
        <w:rPr>
          <w:color w:val="000000"/>
          <w:spacing w:val="-1"/>
          <w:sz w:val="24"/>
          <w:szCs w:val="24"/>
        </w:rPr>
        <w:t>ř</w:t>
      </w:r>
      <w:r w:rsidRPr="006A7AD8">
        <w:rPr>
          <w:color w:val="000000"/>
          <w:sz w:val="24"/>
          <w:szCs w:val="24"/>
        </w:rPr>
        <w:t>ejně</w:t>
      </w:r>
      <w:r w:rsidRPr="006A7AD8">
        <w:rPr>
          <w:color w:val="000000"/>
          <w:spacing w:val="9"/>
          <w:sz w:val="24"/>
          <w:szCs w:val="24"/>
        </w:rPr>
        <w:t xml:space="preserve"> </w:t>
      </w:r>
      <w:r w:rsidRPr="006A7AD8">
        <w:rPr>
          <w:color w:val="000000"/>
          <w:sz w:val="24"/>
          <w:szCs w:val="24"/>
        </w:rPr>
        <w:t>uznávaným,</w:t>
      </w:r>
      <w:r w:rsidRPr="006A7AD8">
        <w:rPr>
          <w:color w:val="000000"/>
          <w:spacing w:val="9"/>
          <w:sz w:val="24"/>
          <w:szCs w:val="24"/>
        </w:rPr>
        <w:t xml:space="preserve"> </w:t>
      </w:r>
      <w:r w:rsidRPr="006A7AD8">
        <w:rPr>
          <w:color w:val="000000"/>
          <w:spacing w:val="1"/>
          <w:sz w:val="24"/>
          <w:szCs w:val="24"/>
        </w:rPr>
        <w:t>zatímco</w:t>
      </w:r>
      <w:r w:rsidRPr="006A7AD8">
        <w:rPr>
          <w:color w:val="000000"/>
          <w:spacing w:val="9"/>
          <w:sz w:val="24"/>
          <w:szCs w:val="24"/>
        </w:rPr>
        <w:t xml:space="preserve"> </w:t>
      </w:r>
      <w:r w:rsidRPr="006A7AD8">
        <w:rPr>
          <w:color w:val="000000"/>
          <w:sz w:val="24"/>
          <w:szCs w:val="24"/>
        </w:rPr>
        <w:t>morálka</w:t>
      </w:r>
      <w:r w:rsidRPr="006A7AD8">
        <w:rPr>
          <w:color w:val="000000"/>
          <w:spacing w:val="9"/>
          <w:sz w:val="24"/>
          <w:szCs w:val="24"/>
        </w:rPr>
        <w:t xml:space="preserve"> </w:t>
      </w:r>
      <w:r w:rsidRPr="006A7AD8">
        <w:rPr>
          <w:color w:val="000000"/>
          <w:sz w:val="24"/>
          <w:szCs w:val="24"/>
        </w:rPr>
        <w:t>odpovídá</w:t>
      </w:r>
      <w:r w:rsidRPr="006A7AD8">
        <w:rPr>
          <w:color w:val="000000"/>
          <w:spacing w:val="9"/>
          <w:sz w:val="24"/>
          <w:szCs w:val="24"/>
        </w:rPr>
        <w:t xml:space="preserve"> </w:t>
      </w:r>
      <w:r w:rsidRPr="006A7AD8">
        <w:rPr>
          <w:color w:val="000000"/>
          <w:sz w:val="24"/>
          <w:szCs w:val="24"/>
        </w:rPr>
        <w:t>principům</w:t>
      </w:r>
      <w:r w:rsidRPr="006A7AD8">
        <w:rPr>
          <w:color w:val="000000"/>
          <w:spacing w:val="10"/>
          <w:sz w:val="24"/>
          <w:szCs w:val="24"/>
        </w:rPr>
        <w:t xml:space="preserve"> </w:t>
      </w:r>
      <w:r w:rsidRPr="006A7AD8">
        <w:rPr>
          <w:color w:val="000000"/>
          <w:sz w:val="24"/>
          <w:szCs w:val="24"/>
        </w:rPr>
        <w:t>a</w:t>
      </w:r>
      <w:r w:rsidRPr="006A7AD8">
        <w:rPr>
          <w:color w:val="000000"/>
          <w:spacing w:val="9"/>
          <w:sz w:val="24"/>
          <w:szCs w:val="24"/>
        </w:rPr>
        <w:t xml:space="preserve"> </w:t>
      </w:r>
      <w:r w:rsidRPr="006A7AD8">
        <w:rPr>
          <w:color w:val="000000"/>
          <w:sz w:val="24"/>
          <w:szCs w:val="24"/>
        </w:rPr>
        <w:t>hodnotám,</w:t>
      </w:r>
      <w:r w:rsidRPr="006A7AD8">
        <w:rPr>
          <w:color w:val="000000"/>
          <w:spacing w:val="10"/>
          <w:sz w:val="24"/>
          <w:szCs w:val="24"/>
        </w:rPr>
        <w:t xml:space="preserve"> </w:t>
      </w:r>
      <w:r w:rsidRPr="006A7AD8">
        <w:rPr>
          <w:color w:val="000000"/>
          <w:sz w:val="24"/>
          <w:szCs w:val="24"/>
        </w:rPr>
        <w:t>k</w:t>
      </w:r>
      <w:r w:rsidRPr="006A7AD8">
        <w:rPr>
          <w:color w:val="000000"/>
          <w:spacing w:val="12"/>
          <w:sz w:val="24"/>
          <w:szCs w:val="24"/>
        </w:rPr>
        <w:t> </w:t>
      </w:r>
      <w:r w:rsidRPr="006A7AD8">
        <w:rPr>
          <w:color w:val="000000"/>
          <w:sz w:val="24"/>
          <w:szCs w:val="24"/>
        </w:rPr>
        <w:t>nimž je</w:t>
      </w:r>
      <w:r w:rsidRPr="006A7AD8">
        <w:rPr>
          <w:color w:val="000000"/>
          <w:spacing w:val="90"/>
          <w:sz w:val="24"/>
          <w:szCs w:val="24"/>
        </w:rPr>
        <w:t xml:space="preserve"> </w:t>
      </w:r>
      <w:r w:rsidRPr="006A7AD8">
        <w:rPr>
          <w:color w:val="000000"/>
          <w:sz w:val="24"/>
          <w:szCs w:val="24"/>
        </w:rPr>
        <w:t>jedinec</w:t>
      </w:r>
      <w:r w:rsidRPr="006A7AD8">
        <w:rPr>
          <w:color w:val="000000"/>
          <w:spacing w:val="90"/>
          <w:sz w:val="24"/>
          <w:szCs w:val="24"/>
        </w:rPr>
        <w:t xml:space="preserve"> </w:t>
      </w:r>
      <w:r w:rsidRPr="006A7AD8">
        <w:rPr>
          <w:color w:val="000000"/>
          <w:sz w:val="24"/>
          <w:szCs w:val="24"/>
        </w:rPr>
        <w:t>vázán</w:t>
      </w:r>
      <w:r w:rsidRPr="006A7AD8">
        <w:rPr>
          <w:color w:val="000000"/>
          <w:spacing w:val="91"/>
          <w:sz w:val="24"/>
          <w:szCs w:val="24"/>
        </w:rPr>
        <w:t xml:space="preserve"> </w:t>
      </w:r>
      <w:r w:rsidRPr="006A7AD8">
        <w:rPr>
          <w:color w:val="000000"/>
          <w:sz w:val="24"/>
          <w:szCs w:val="24"/>
        </w:rPr>
        <w:t>osobn</w:t>
      </w:r>
      <w:r w:rsidRPr="006A7AD8">
        <w:rPr>
          <w:color w:val="000000"/>
          <w:spacing w:val="-1"/>
          <w:sz w:val="24"/>
          <w:szCs w:val="24"/>
        </w:rPr>
        <w:t>ě</w:t>
      </w:r>
      <w:r w:rsidRPr="006A7AD8">
        <w:rPr>
          <w:color w:val="000000"/>
          <w:sz w:val="24"/>
          <w:szCs w:val="24"/>
        </w:rPr>
        <w:t>.</w:t>
      </w:r>
      <w:r w:rsidRPr="006A7AD8">
        <w:rPr>
          <w:color w:val="000000"/>
          <w:spacing w:val="91"/>
          <w:sz w:val="24"/>
          <w:szCs w:val="24"/>
        </w:rPr>
        <w:t xml:space="preserve"> </w:t>
      </w:r>
      <w:r w:rsidRPr="006A7AD8">
        <w:rPr>
          <w:color w:val="000000"/>
          <w:sz w:val="24"/>
          <w:szCs w:val="24"/>
        </w:rPr>
        <w:t>Morálka</w:t>
      </w:r>
      <w:r w:rsidRPr="006A7AD8">
        <w:rPr>
          <w:color w:val="000000"/>
          <w:spacing w:val="91"/>
          <w:sz w:val="24"/>
          <w:szCs w:val="24"/>
        </w:rPr>
        <w:t xml:space="preserve"> </w:t>
      </w:r>
      <w:r w:rsidRPr="006A7AD8">
        <w:rPr>
          <w:color w:val="000000"/>
          <w:sz w:val="24"/>
          <w:szCs w:val="24"/>
        </w:rPr>
        <w:t>p</w:t>
      </w:r>
      <w:r w:rsidRPr="006A7AD8">
        <w:rPr>
          <w:color w:val="000000"/>
          <w:spacing w:val="-1"/>
          <w:sz w:val="24"/>
          <w:szCs w:val="24"/>
        </w:rPr>
        <w:t>ř</w:t>
      </w:r>
      <w:r w:rsidRPr="006A7AD8">
        <w:rPr>
          <w:color w:val="000000"/>
          <w:sz w:val="24"/>
          <w:szCs w:val="24"/>
        </w:rPr>
        <w:t>edstavuje</w:t>
      </w:r>
      <w:r w:rsidRPr="006A7AD8">
        <w:rPr>
          <w:color w:val="000000"/>
          <w:spacing w:val="93"/>
          <w:sz w:val="24"/>
          <w:szCs w:val="24"/>
        </w:rPr>
        <w:t xml:space="preserve"> </w:t>
      </w:r>
      <w:r w:rsidRPr="006A7AD8">
        <w:rPr>
          <w:color w:val="000000"/>
          <w:sz w:val="24"/>
          <w:szCs w:val="24"/>
        </w:rPr>
        <w:t>pravidla</w:t>
      </w:r>
      <w:r w:rsidRPr="006A7AD8">
        <w:rPr>
          <w:color w:val="000000"/>
          <w:spacing w:val="90"/>
          <w:sz w:val="24"/>
          <w:szCs w:val="24"/>
        </w:rPr>
        <w:t xml:space="preserve"> </w:t>
      </w:r>
      <w:r w:rsidRPr="006A7AD8">
        <w:rPr>
          <w:color w:val="000000"/>
          <w:sz w:val="24"/>
          <w:szCs w:val="24"/>
        </w:rPr>
        <w:t>lidského</w:t>
      </w:r>
      <w:r w:rsidRPr="006A7AD8">
        <w:rPr>
          <w:color w:val="000000"/>
          <w:spacing w:val="91"/>
          <w:sz w:val="24"/>
          <w:szCs w:val="24"/>
        </w:rPr>
        <w:t xml:space="preserve"> </w:t>
      </w:r>
      <w:r w:rsidRPr="006A7AD8">
        <w:rPr>
          <w:color w:val="000000"/>
          <w:sz w:val="24"/>
          <w:szCs w:val="24"/>
        </w:rPr>
        <w:t>jednání, zatímco</w:t>
      </w:r>
      <w:r w:rsidRPr="006A7AD8">
        <w:rPr>
          <w:color w:val="000000"/>
          <w:spacing w:val="57"/>
          <w:sz w:val="24"/>
          <w:szCs w:val="24"/>
        </w:rPr>
        <w:t xml:space="preserve"> </w:t>
      </w:r>
      <w:r w:rsidRPr="006A7AD8">
        <w:rPr>
          <w:color w:val="000000"/>
          <w:sz w:val="24"/>
          <w:szCs w:val="24"/>
        </w:rPr>
        <w:t>etika,</w:t>
      </w:r>
      <w:r w:rsidRPr="006A7AD8">
        <w:rPr>
          <w:color w:val="000000"/>
          <w:spacing w:val="58"/>
          <w:sz w:val="24"/>
          <w:szCs w:val="24"/>
        </w:rPr>
        <w:t xml:space="preserve"> </w:t>
      </w:r>
      <w:r w:rsidRPr="006A7AD8">
        <w:rPr>
          <w:color w:val="000000"/>
          <w:sz w:val="24"/>
          <w:szCs w:val="24"/>
        </w:rPr>
        <w:t>jako</w:t>
      </w:r>
      <w:r w:rsidRPr="006A7AD8">
        <w:rPr>
          <w:color w:val="000000"/>
          <w:spacing w:val="58"/>
          <w:sz w:val="24"/>
          <w:szCs w:val="24"/>
        </w:rPr>
        <w:t xml:space="preserve"> </w:t>
      </w:r>
      <w:r w:rsidRPr="006A7AD8">
        <w:rPr>
          <w:color w:val="000000"/>
          <w:sz w:val="24"/>
          <w:szCs w:val="24"/>
        </w:rPr>
        <w:t>filozofická</w:t>
      </w:r>
      <w:r w:rsidRPr="006A7AD8">
        <w:rPr>
          <w:color w:val="000000"/>
          <w:spacing w:val="57"/>
          <w:sz w:val="24"/>
          <w:szCs w:val="24"/>
        </w:rPr>
        <w:t xml:space="preserve"> </w:t>
      </w:r>
      <w:r w:rsidRPr="006A7AD8">
        <w:rPr>
          <w:color w:val="000000"/>
          <w:sz w:val="24"/>
          <w:szCs w:val="24"/>
        </w:rPr>
        <w:t>disciplína,</w:t>
      </w:r>
      <w:r w:rsidRPr="006A7AD8">
        <w:rPr>
          <w:color w:val="000000"/>
          <w:spacing w:val="57"/>
          <w:sz w:val="24"/>
          <w:szCs w:val="24"/>
        </w:rPr>
        <w:t xml:space="preserve"> </w:t>
      </w:r>
      <w:r w:rsidRPr="006A7AD8">
        <w:rPr>
          <w:color w:val="000000"/>
          <w:sz w:val="24"/>
          <w:szCs w:val="24"/>
        </w:rPr>
        <w:t>zkoumá</w:t>
      </w:r>
      <w:r w:rsidRPr="006A7AD8">
        <w:rPr>
          <w:color w:val="000000"/>
          <w:spacing w:val="57"/>
          <w:sz w:val="24"/>
          <w:szCs w:val="24"/>
        </w:rPr>
        <w:t xml:space="preserve"> </w:t>
      </w:r>
      <w:r w:rsidRPr="006A7AD8">
        <w:rPr>
          <w:color w:val="000000"/>
          <w:sz w:val="24"/>
          <w:szCs w:val="24"/>
        </w:rPr>
        <w:t>podstatu</w:t>
      </w:r>
      <w:r w:rsidRPr="006A7AD8">
        <w:rPr>
          <w:color w:val="000000"/>
          <w:spacing w:val="57"/>
          <w:sz w:val="24"/>
          <w:szCs w:val="24"/>
        </w:rPr>
        <w:t xml:space="preserve"> </w:t>
      </w:r>
      <w:r w:rsidRPr="006A7AD8">
        <w:rPr>
          <w:color w:val="000000"/>
          <w:sz w:val="24"/>
          <w:szCs w:val="24"/>
        </w:rPr>
        <w:t>a</w:t>
      </w:r>
      <w:r w:rsidRPr="006A7AD8">
        <w:rPr>
          <w:color w:val="000000"/>
          <w:spacing w:val="57"/>
          <w:sz w:val="24"/>
          <w:szCs w:val="24"/>
        </w:rPr>
        <w:t xml:space="preserve"> </w:t>
      </w:r>
      <w:r w:rsidRPr="006A7AD8">
        <w:rPr>
          <w:color w:val="000000"/>
          <w:sz w:val="24"/>
          <w:szCs w:val="24"/>
        </w:rPr>
        <w:t>původ</w:t>
      </w:r>
      <w:r w:rsidRPr="006A7AD8">
        <w:rPr>
          <w:color w:val="000000"/>
          <w:spacing w:val="58"/>
          <w:sz w:val="24"/>
          <w:szCs w:val="24"/>
        </w:rPr>
        <w:t xml:space="preserve"> </w:t>
      </w:r>
      <w:r w:rsidRPr="006A7AD8">
        <w:rPr>
          <w:color w:val="000000"/>
          <w:spacing w:val="1"/>
          <w:sz w:val="24"/>
          <w:szCs w:val="24"/>
        </w:rPr>
        <w:t>t</w:t>
      </w:r>
      <w:r w:rsidRPr="006A7AD8">
        <w:rPr>
          <w:color w:val="000000"/>
          <w:spacing w:val="-1"/>
          <w:sz w:val="24"/>
          <w:szCs w:val="24"/>
        </w:rPr>
        <w:t>ě</w:t>
      </w:r>
      <w:r w:rsidRPr="006A7AD8">
        <w:rPr>
          <w:color w:val="000000"/>
          <w:sz w:val="24"/>
          <w:szCs w:val="24"/>
        </w:rPr>
        <w:t>chto pravidel.</w:t>
      </w:r>
      <w:r w:rsidRPr="006A7AD8">
        <w:rPr>
          <w:color w:val="000000"/>
          <w:spacing w:val="36"/>
          <w:sz w:val="24"/>
          <w:szCs w:val="24"/>
        </w:rPr>
        <w:t xml:space="preserve"> </w:t>
      </w:r>
      <w:r w:rsidRPr="006A7AD8">
        <w:rPr>
          <w:color w:val="000000"/>
          <w:sz w:val="24"/>
          <w:szCs w:val="24"/>
        </w:rPr>
        <w:t>Morálka</w:t>
      </w:r>
      <w:r w:rsidRPr="006A7AD8">
        <w:rPr>
          <w:color w:val="000000"/>
          <w:spacing w:val="35"/>
          <w:sz w:val="24"/>
          <w:szCs w:val="24"/>
        </w:rPr>
        <w:t xml:space="preserve"> </w:t>
      </w:r>
      <w:r w:rsidRPr="006A7AD8">
        <w:rPr>
          <w:color w:val="000000"/>
          <w:spacing w:val="2"/>
          <w:sz w:val="24"/>
          <w:szCs w:val="24"/>
        </w:rPr>
        <w:t>p</w:t>
      </w:r>
      <w:r w:rsidRPr="006A7AD8">
        <w:rPr>
          <w:color w:val="000000"/>
          <w:spacing w:val="-1"/>
          <w:sz w:val="24"/>
          <w:szCs w:val="24"/>
        </w:rPr>
        <w:t>ř</w:t>
      </w:r>
      <w:r w:rsidRPr="006A7AD8">
        <w:rPr>
          <w:color w:val="000000"/>
          <w:sz w:val="24"/>
          <w:szCs w:val="24"/>
        </w:rPr>
        <w:t>edstavuje</w:t>
      </w:r>
      <w:r w:rsidRPr="006A7AD8">
        <w:rPr>
          <w:color w:val="000000"/>
          <w:spacing w:val="35"/>
          <w:sz w:val="24"/>
          <w:szCs w:val="24"/>
        </w:rPr>
        <w:t xml:space="preserve"> </w:t>
      </w:r>
      <w:r w:rsidRPr="006A7AD8">
        <w:rPr>
          <w:color w:val="000000"/>
          <w:sz w:val="24"/>
          <w:szCs w:val="24"/>
        </w:rPr>
        <w:t>formální</w:t>
      </w:r>
      <w:r w:rsidRPr="006A7AD8">
        <w:rPr>
          <w:color w:val="000000"/>
          <w:spacing w:val="37"/>
          <w:sz w:val="24"/>
          <w:szCs w:val="24"/>
        </w:rPr>
        <w:t xml:space="preserve"> </w:t>
      </w:r>
      <w:r w:rsidRPr="006A7AD8">
        <w:rPr>
          <w:color w:val="000000"/>
          <w:sz w:val="24"/>
          <w:szCs w:val="24"/>
        </w:rPr>
        <w:t>aspekt</w:t>
      </w:r>
      <w:r w:rsidRPr="006A7AD8">
        <w:rPr>
          <w:color w:val="000000"/>
          <w:spacing w:val="37"/>
          <w:sz w:val="24"/>
          <w:szCs w:val="24"/>
        </w:rPr>
        <w:t xml:space="preserve"> </w:t>
      </w:r>
      <w:r w:rsidRPr="006A7AD8">
        <w:rPr>
          <w:color w:val="000000"/>
          <w:sz w:val="24"/>
          <w:szCs w:val="24"/>
        </w:rPr>
        <w:t>mravnosti,</w:t>
      </w:r>
      <w:r w:rsidRPr="006A7AD8">
        <w:rPr>
          <w:color w:val="000000"/>
          <w:spacing w:val="36"/>
          <w:sz w:val="24"/>
          <w:szCs w:val="24"/>
        </w:rPr>
        <w:t xml:space="preserve"> </w:t>
      </w:r>
      <w:r w:rsidRPr="006A7AD8">
        <w:rPr>
          <w:color w:val="000000"/>
          <w:sz w:val="24"/>
          <w:szCs w:val="24"/>
        </w:rPr>
        <w:t>tj.</w:t>
      </w:r>
      <w:r w:rsidRPr="006A7AD8">
        <w:rPr>
          <w:color w:val="000000"/>
          <w:spacing w:val="35"/>
          <w:sz w:val="24"/>
          <w:szCs w:val="24"/>
        </w:rPr>
        <w:t xml:space="preserve"> </w:t>
      </w:r>
      <w:r w:rsidRPr="006A7AD8">
        <w:rPr>
          <w:color w:val="000000"/>
          <w:sz w:val="24"/>
          <w:szCs w:val="24"/>
        </w:rPr>
        <w:t>shodu</w:t>
      </w:r>
      <w:r w:rsidRPr="006A7AD8">
        <w:rPr>
          <w:color w:val="000000"/>
          <w:spacing w:val="36"/>
          <w:sz w:val="24"/>
          <w:szCs w:val="24"/>
        </w:rPr>
        <w:t xml:space="preserve"> </w:t>
      </w:r>
      <w:r w:rsidRPr="006A7AD8">
        <w:rPr>
          <w:color w:val="000000"/>
          <w:sz w:val="24"/>
          <w:szCs w:val="24"/>
        </w:rPr>
        <w:t>jednání</w:t>
      </w:r>
      <w:r w:rsidRPr="006A7AD8">
        <w:rPr>
          <w:color w:val="000000"/>
          <w:spacing w:val="37"/>
          <w:sz w:val="24"/>
          <w:szCs w:val="24"/>
        </w:rPr>
        <w:t xml:space="preserve"> </w:t>
      </w:r>
      <w:r w:rsidRPr="006A7AD8">
        <w:rPr>
          <w:color w:val="000000"/>
          <w:sz w:val="24"/>
          <w:szCs w:val="24"/>
        </w:rPr>
        <w:t>s morálním</w:t>
      </w:r>
      <w:r w:rsidRPr="006A7AD8">
        <w:rPr>
          <w:color w:val="000000"/>
          <w:spacing w:val="44"/>
          <w:sz w:val="24"/>
          <w:szCs w:val="24"/>
        </w:rPr>
        <w:t xml:space="preserve"> </w:t>
      </w:r>
      <w:r w:rsidRPr="006A7AD8">
        <w:rPr>
          <w:color w:val="000000"/>
          <w:sz w:val="24"/>
          <w:szCs w:val="24"/>
        </w:rPr>
        <w:t>sv</w:t>
      </w:r>
      <w:r w:rsidRPr="006A7AD8">
        <w:rPr>
          <w:color w:val="000000"/>
          <w:spacing w:val="-1"/>
          <w:sz w:val="24"/>
          <w:szCs w:val="24"/>
        </w:rPr>
        <w:t>ě</w:t>
      </w:r>
      <w:r w:rsidRPr="006A7AD8">
        <w:rPr>
          <w:color w:val="000000"/>
          <w:sz w:val="24"/>
          <w:szCs w:val="24"/>
        </w:rPr>
        <w:t>domím.</w:t>
      </w:r>
      <w:r w:rsidRPr="006A7AD8">
        <w:rPr>
          <w:color w:val="000000"/>
          <w:spacing w:val="43"/>
          <w:sz w:val="24"/>
          <w:szCs w:val="24"/>
        </w:rPr>
        <w:t xml:space="preserve"> </w:t>
      </w:r>
      <w:r w:rsidRPr="006A7AD8">
        <w:rPr>
          <w:color w:val="000000"/>
          <w:spacing w:val="-3"/>
          <w:sz w:val="24"/>
          <w:szCs w:val="24"/>
        </w:rPr>
        <w:t>Ve</w:t>
      </w:r>
      <w:r w:rsidRPr="006A7AD8">
        <w:rPr>
          <w:color w:val="000000"/>
          <w:spacing w:val="45"/>
          <w:sz w:val="24"/>
          <w:szCs w:val="24"/>
        </w:rPr>
        <w:t xml:space="preserve"> </w:t>
      </w:r>
      <w:r w:rsidRPr="006A7AD8">
        <w:rPr>
          <w:color w:val="000000"/>
          <w:sz w:val="24"/>
          <w:szCs w:val="24"/>
        </w:rPr>
        <w:t>spole</w:t>
      </w:r>
      <w:r w:rsidRPr="006A7AD8">
        <w:rPr>
          <w:color w:val="000000"/>
          <w:spacing w:val="-1"/>
          <w:sz w:val="24"/>
          <w:szCs w:val="24"/>
        </w:rPr>
        <w:t>č</w:t>
      </w:r>
      <w:r w:rsidRPr="006A7AD8">
        <w:rPr>
          <w:color w:val="000000"/>
          <w:sz w:val="24"/>
          <w:szCs w:val="24"/>
        </w:rPr>
        <w:t>nosti</w:t>
      </w:r>
      <w:r w:rsidRPr="006A7AD8">
        <w:rPr>
          <w:color w:val="000000"/>
          <w:spacing w:val="43"/>
          <w:sz w:val="24"/>
          <w:szCs w:val="24"/>
        </w:rPr>
        <w:t xml:space="preserve"> </w:t>
      </w:r>
      <w:r w:rsidRPr="006A7AD8">
        <w:rPr>
          <w:color w:val="000000"/>
          <w:sz w:val="24"/>
          <w:szCs w:val="24"/>
        </w:rPr>
        <w:t>ovšem</w:t>
      </w:r>
      <w:r w:rsidRPr="006A7AD8">
        <w:rPr>
          <w:color w:val="000000"/>
          <w:spacing w:val="44"/>
          <w:sz w:val="24"/>
          <w:szCs w:val="24"/>
        </w:rPr>
        <w:t xml:space="preserve"> </w:t>
      </w:r>
      <w:r w:rsidRPr="006A7AD8">
        <w:rPr>
          <w:color w:val="000000"/>
          <w:sz w:val="24"/>
          <w:szCs w:val="24"/>
        </w:rPr>
        <w:t>nevládne</w:t>
      </w:r>
      <w:r w:rsidRPr="006A7AD8">
        <w:rPr>
          <w:color w:val="000000"/>
          <w:spacing w:val="43"/>
          <w:sz w:val="24"/>
          <w:szCs w:val="24"/>
        </w:rPr>
        <w:t xml:space="preserve"> </w:t>
      </w:r>
      <w:r w:rsidRPr="006A7AD8">
        <w:rPr>
          <w:color w:val="000000"/>
          <w:spacing w:val="1"/>
          <w:sz w:val="24"/>
          <w:szCs w:val="24"/>
        </w:rPr>
        <w:t>vždy</w:t>
      </w:r>
      <w:r w:rsidRPr="006A7AD8">
        <w:rPr>
          <w:color w:val="000000"/>
          <w:spacing w:val="35"/>
          <w:sz w:val="24"/>
          <w:szCs w:val="24"/>
        </w:rPr>
        <w:t xml:space="preserve"> </w:t>
      </w:r>
      <w:r w:rsidRPr="006A7AD8">
        <w:rPr>
          <w:color w:val="000000"/>
          <w:sz w:val="24"/>
          <w:szCs w:val="24"/>
        </w:rPr>
        <w:t>jen</w:t>
      </w:r>
      <w:r w:rsidRPr="006A7AD8">
        <w:rPr>
          <w:color w:val="000000"/>
          <w:spacing w:val="43"/>
          <w:sz w:val="24"/>
          <w:szCs w:val="24"/>
        </w:rPr>
        <w:t xml:space="preserve"> </w:t>
      </w:r>
      <w:r w:rsidRPr="006A7AD8">
        <w:rPr>
          <w:color w:val="000000"/>
          <w:sz w:val="24"/>
          <w:szCs w:val="24"/>
        </w:rPr>
        <w:t>jedna,</w:t>
      </w:r>
      <w:r w:rsidRPr="006A7AD8">
        <w:rPr>
          <w:color w:val="000000"/>
          <w:spacing w:val="43"/>
          <w:sz w:val="24"/>
          <w:szCs w:val="24"/>
        </w:rPr>
        <w:t xml:space="preserve"> </w:t>
      </w:r>
      <w:r w:rsidRPr="006A7AD8">
        <w:rPr>
          <w:color w:val="000000"/>
          <w:sz w:val="24"/>
          <w:szCs w:val="24"/>
        </w:rPr>
        <w:t>ur</w:t>
      </w:r>
      <w:r w:rsidRPr="006A7AD8">
        <w:rPr>
          <w:color w:val="000000"/>
          <w:spacing w:val="-1"/>
          <w:sz w:val="24"/>
          <w:szCs w:val="24"/>
        </w:rPr>
        <w:t>č</w:t>
      </w:r>
      <w:r w:rsidRPr="006A7AD8">
        <w:rPr>
          <w:color w:val="000000"/>
          <w:sz w:val="24"/>
          <w:szCs w:val="24"/>
        </w:rPr>
        <w:t>itá morálka.</w:t>
      </w:r>
      <w:r w:rsidRPr="006A7AD8">
        <w:rPr>
          <w:color w:val="000000"/>
          <w:spacing w:val="31"/>
          <w:sz w:val="24"/>
          <w:szCs w:val="24"/>
        </w:rPr>
        <w:t xml:space="preserve"> </w:t>
      </w:r>
      <w:r w:rsidRPr="006A7AD8">
        <w:rPr>
          <w:color w:val="000000"/>
          <w:sz w:val="24"/>
          <w:szCs w:val="24"/>
        </w:rPr>
        <w:t>Morální</w:t>
      </w:r>
      <w:r w:rsidRPr="006A7AD8">
        <w:rPr>
          <w:color w:val="000000"/>
          <w:spacing w:val="32"/>
          <w:sz w:val="24"/>
          <w:szCs w:val="24"/>
        </w:rPr>
        <w:t xml:space="preserve"> </w:t>
      </w:r>
      <w:r w:rsidRPr="006A7AD8">
        <w:rPr>
          <w:color w:val="000000"/>
          <w:spacing w:val="1"/>
          <w:sz w:val="24"/>
          <w:szCs w:val="24"/>
        </w:rPr>
        <w:t>názory</w:t>
      </w:r>
      <w:r w:rsidRPr="006A7AD8">
        <w:rPr>
          <w:color w:val="000000"/>
          <w:spacing w:val="28"/>
          <w:sz w:val="24"/>
          <w:szCs w:val="24"/>
        </w:rPr>
        <w:t xml:space="preserve"> </w:t>
      </w:r>
      <w:r w:rsidRPr="006A7AD8">
        <w:rPr>
          <w:color w:val="000000"/>
          <w:sz w:val="24"/>
          <w:szCs w:val="24"/>
        </w:rPr>
        <w:t>mohou</w:t>
      </w:r>
      <w:r w:rsidRPr="006A7AD8">
        <w:rPr>
          <w:color w:val="000000"/>
          <w:spacing w:val="31"/>
          <w:sz w:val="24"/>
          <w:szCs w:val="24"/>
        </w:rPr>
        <w:t xml:space="preserve"> </w:t>
      </w:r>
      <w:r w:rsidRPr="006A7AD8">
        <w:rPr>
          <w:color w:val="000000"/>
          <w:spacing w:val="-2"/>
          <w:sz w:val="24"/>
          <w:szCs w:val="24"/>
        </w:rPr>
        <w:t>být</w:t>
      </w:r>
      <w:r w:rsidRPr="006A7AD8">
        <w:rPr>
          <w:color w:val="000000"/>
          <w:spacing w:val="34"/>
          <w:sz w:val="24"/>
          <w:szCs w:val="24"/>
        </w:rPr>
        <w:t xml:space="preserve"> </w:t>
      </w:r>
      <w:r w:rsidRPr="006A7AD8">
        <w:rPr>
          <w:color w:val="000000"/>
          <w:sz w:val="24"/>
          <w:szCs w:val="24"/>
        </w:rPr>
        <w:t>i</w:t>
      </w:r>
      <w:r w:rsidRPr="006A7AD8">
        <w:rPr>
          <w:color w:val="000000"/>
          <w:spacing w:val="32"/>
          <w:sz w:val="24"/>
          <w:szCs w:val="24"/>
        </w:rPr>
        <w:t xml:space="preserve"> </w:t>
      </w:r>
      <w:r w:rsidRPr="006A7AD8">
        <w:rPr>
          <w:color w:val="000000"/>
          <w:sz w:val="24"/>
          <w:szCs w:val="24"/>
        </w:rPr>
        <w:t>rozporuplné</w:t>
      </w:r>
      <w:r w:rsidRPr="006A7AD8">
        <w:rPr>
          <w:color w:val="000000"/>
          <w:spacing w:val="30"/>
          <w:sz w:val="24"/>
          <w:szCs w:val="24"/>
        </w:rPr>
        <w:t xml:space="preserve"> </w:t>
      </w:r>
      <w:r w:rsidRPr="006A7AD8">
        <w:rPr>
          <w:color w:val="000000"/>
          <w:sz w:val="24"/>
          <w:szCs w:val="24"/>
        </w:rPr>
        <w:t>a</w:t>
      </w:r>
      <w:r w:rsidRPr="006A7AD8">
        <w:rPr>
          <w:color w:val="000000"/>
          <w:spacing w:val="30"/>
          <w:sz w:val="24"/>
          <w:szCs w:val="24"/>
        </w:rPr>
        <w:t xml:space="preserve"> </w:t>
      </w:r>
      <w:r w:rsidRPr="006A7AD8">
        <w:rPr>
          <w:color w:val="000000"/>
          <w:sz w:val="24"/>
          <w:szCs w:val="24"/>
        </w:rPr>
        <w:t>protichůdné,</w:t>
      </w:r>
      <w:r w:rsidRPr="006A7AD8">
        <w:rPr>
          <w:color w:val="000000"/>
          <w:spacing w:val="31"/>
          <w:sz w:val="24"/>
          <w:szCs w:val="24"/>
        </w:rPr>
        <w:t xml:space="preserve"> </w:t>
      </w:r>
      <w:r w:rsidRPr="006A7AD8">
        <w:rPr>
          <w:color w:val="000000"/>
          <w:sz w:val="24"/>
          <w:szCs w:val="24"/>
        </w:rPr>
        <w:t>jak</w:t>
      </w:r>
      <w:r w:rsidRPr="006A7AD8">
        <w:rPr>
          <w:color w:val="000000"/>
          <w:spacing w:val="31"/>
          <w:sz w:val="24"/>
          <w:szCs w:val="24"/>
        </w:rPr>
        <w:t xml:space="preserve"> </w:t>
      </w:r>
      <w:r w:rsidRPr="006A7AD8">
        <w:rPr>
          <w:color w:val="000000"/>
          <w:spacing w:val="1"/>
          <w:sz w:val="24"/>
          <w:szCs w:val="24"/>
        </w:rPr>
        <w:t>vidíme</w:t>
      </w:r>
      <w:r w:rsidRPr="006A7AD8">
        <w:rPr>
          <w:color w:val="000000"/>
          <w:sz w:val="24"/>
          <w:szCs w:val="24"/>
        </w:rPr>
        <w:t xml:space="preserve"> nap</w:t>
      </w:r>
      <w:r w:rsidRPr="006A7AD8">
        <w:rPr>
          <w:color w:val="000000"/>
          <w:spacing w:val="-1"/>
          <w:sz w:val="24"/>
          <w:szCs w:val="24"/>
        </w:rPr>
        <w:t>ř</w:t>
      </w:r>
      <w:r w:rsidRPr="006A7AD8">
        <w:rPr>
          <w:color w:val="000000"/>
          <w:sz w:val="24"/>
          <w:szCs w:val="24"/>
        </w:rPr>
        <w:t>. ve</w:t>
      </w:r>
      <w:r w:rsidRPr="006A7AD8">
        <w:rPr>
          <w:color w:val="000000"/>
          <w:spacing w:val="-1"/>
          <w:sz w:val="24"/>
          <w:szCs w:val="24"/>
        </w:rPr>
        <w:t xml:space="preserve"> </w:t>
      </w:r>
      <w:r w:rsidRPr="006A7AD8">
        <w:rPr>
          <w:color w:val="000000"/>
          <w:sz w:val="24"/>
          <w:szCs w:val="24"/>
        </w:rPr>
        <w:t>vztahu k interrupcím, eutanazii a</w:t>
      </w:r>
      <w:r w:rsidRPr="006A7AD8">
        <w:rPr>
          <w:color w:val="000000"/>
          <w:spacing w:val="-1"/>
          <w:sz w:val="24"/>
          <w:szCs w:val="24"/>
        </w:rPr>
        <w:t xml:space="preserve"> </w:t>
      </w:r>
      <w:r w:rsidRPr="006A7AD8">
        <w:rPr>
          <w:color w:val="000000"/>
          <w:sz w:val="24"/>
          <w:szCs w:val="24"/>
        </w:rPr>
        <w:t>jiným</w:t>
      </w:r>
      <w:r w:rsidRPr="006A7AD8">
        <w:rPr>
          <w:color w:val="000000"/>
          <w:spacing w:val="1"/>
          <w:sz w:val="24"/>
          <w:szCs w:val="24"/>
        </w:rPr>
        <w:t xml:space="preserve"> </w:t>
      </w:r>
      <w:r w:rsidRPr="006A7AD8">
        <w:rPr>
          <w:color w:val="000000"/>
          <w:sz w:val="24"/>
          <w:szCs w:val="24"/>
        </w:rPr>
        <w:t>etickým</w:t>
      </w:r>
      <w:r w:rsidRPr="006A7AD8">
        <w:rPr>
          <w:color w:val="000000"/>
          <w:spacing w:val="1"/>
          <w:sz w:val="24"/>
          <w:szCs w:val="24"/>
        </w:rPr>
        <w:t xml:space="preserve"> </w:t>
      </w:r>
      <w:r w:rsidRPr="006A7AD8">
        <w:rPr>
          <w:color w:val="000000"/>
          <w:sz w:val="24"/>
          <w:szCs w:val="24"/>
        </w:rPr>
        <w:t>otázkám.</w:t>
      </w:r>
    </w:p>
    <w:p w14:paraId="0C082F88" w14:textId="7E83F681" w:rsidR="008C3F17" w:rsidRPr="006A7AD8" w:rsidRDefault="008C3F17" w:rsidP="008C3F17">
      <w:pPr>
        <w:widowControl w:val="0"/>
        <w:autoSpaceDE w:val="0"/>
        <w:autoSpaceDN w:val="0"/>
        <w:spacing w:before="149" w:line="360" w:lineRule="auto"/>
        <w:rPr>
          <w:color w:val="000000"/>
          <w:sz w:val="24"/>
          <w:szCs w:val="24"/>
        </w:rPr>
      </w:pPr>
      <w:r w:rsidRPr="006A7AD8">
        <w:rPr>
          <w:color w:val="000000"/>
          <w:sz w:val="24"/>
          <w:szCs w:val="24"/>
        </w:rPr>
        <w:t>Základem</w:t>
      </w:r>
      <w:r w:rsidRPr="006A7AD8">
        <w:rPr>
          <w:color w:val="000000"/>
          <w:spacing w:val="5"/>
          <w:sz w:val="24"/>
          <w:szCs w:val="24"/>
        </w:rPr>
        <w:t xml:space="preserve"> </w:t>
      </w:r>
      <w:r w:rsidRPr="006A7AD8">
        <w:rPr>
          <w:b/>
          <w:color w:val="000000"/>
          <w:spacing w:val="1"/>
          <w:sz w:val="24"/>
          <w:szCs w:val="24"/>
        </w:rPr>
        <w:t>p</w:t>
      </w:r>
      <w:r w:rsidRPr="006A7AD8">
        <w:rPr>
          <w:b/>
          <w:color w:val="000000"/>
          <w:spacing w:val="-1"/>
          <w:sz w:val="24"/>
          <w:szCs w:val="24"/>
        </w:rPr>
        <w:t>ř</w:t>
      </w:r>
      <w:r w:rsidRPr="006A7AD8">
        <w:rPr>
          <w:b/>
          <w:color w:val="000000"/>
          <w:sz w:val="24"/>
          <w:szCs w:val="24"/>
        </w:rPr>
        <w:t>irozené</w:t>
      </w:r>
      <w:r w:rsidRPr="006A7AD8">
        <w:rPr>
          <w:b/>
          <w:color w:val="000000"/>
          <w:spacing w:val="6"/>
          <w:sz w:val="24"/>
          <w:szCs w:val="24"/>
        </w:rPr>
        <w:t xml:space="preserve"> </w:t>
      </w:r>
      <w:r w:rsidRPr="006A7AD8">
        <w:rPr>
          <w:b/>
          <w:color w:val="000000"/>
          <w:sz w:val="24"/>
          <w:szCs w:val="24"/>
        </w:rPr>
        <w:t>morálky</w:t>
      </w:r>
      <w:r w:rsidRPr="006A7AD8">
        <w:rPr>
          <w:b/>
          <w:color w:val="000000"/>
          <w:spacing w:val="5"/>
          <w:sz w:val="24"/>
          <w:szCs w:val="24"/>
        </w:rPr>
        <w:t xml:space="preserve"> </w:t>
      </w:r>
      <w:r w:rsidRPr="006A7AD8">
        <w:rPr>
          <w:color w:val="000000"/>
          <w:sz w:val="24"/>
          <w:szCs w:val="24"/>
        </w:rPr>
        <w:t>je</w:t>
      </w:r>
      <w:r w:rsidRPr="006A7AD8">
        <w:rPr>
          <w:color w:val="000000"/>
          <w:spacing w:val="4"/>
          <w:sz w:val="24"/>
          <w:szCs w:val="24"/>
        </w:rPr>
        <w:t xml:space="preserve"> </w:t>
      </w:r>
      <w:r w:rsidRPr="006A7AD8">
        <w:rPr>
          <w:color w:val="000000"/>
          <w:sz w:val="24"/>
          <w:szCs w:val="24"/>
        </w:rPr>
        <w:t>obecně</w:t>
      </w:r>
      <w:r w:rsidRPr="006A7AD8">
        <w:rPr>
          <w:color w:val="000000"/>
          <w:spacing w:val="4"/>
          <w:sz w:val="24"/>
          <w:szCs w:val="24"/>
        </w:rPr>
        <w:t xml:space="preserve"> </w:t>
      </w:r>
      <w:r w:rsidRPr="006A7AD8">
        <w:rPr>
          <w:color w:val="000000"/>
          <w:sz w:val="24"/>
          <w:szCs w:val="24"/>
        </w:rPr>
        <w:t>povinnost,</w:t>
      </w:r>
      <w:r w:rsidRPr="006A7AD8">
        <w:rPr>
          <w:color w:val="000000"/>
          <w:spacing w:val="4"/>
          <w:sz w:val="24"/>
          <w:szCs w:val="24"/>
        </w:rPr>
        <w:t xml:space="preserve"> </w:t>
      </w:r>
      <w:r w:rsidRPr="006A7AD8">
        <w:rPr>
          <w:color w:val="000000"/>
          <w:spacing w:val="1"/>
          <w:sz w:val="24"/>
          <w:szCs w:val="24"/>
        </w:rPr>
        <w:t>aby</w:t>
      </w:r>
      <w:r w:rsidRPr="006A7AD8">
        <w:rPr>
          <w:color w:val="000000"/>
          <w:spacing w:val="2"/>
          <w:sz w:val="24"/>
          <w:szCs w:val="24"/>
        </w:rPr>
        <w:t xml:space="preserve"> </w:t>
      </w:r>
      <w:r w:rsidRPr="006A7AD8">
        <w:rPr>
          <w:color w:val="000000"/>
          <w:spacing w:val="-1"/>
          <w:sz w:val="24"/>
          <w:szCs w:val="24"/>
        </w:rPr>
        <w:t>č</w:t>
      </w:r>
      <w:r w:rsidRPr="006A7AD8">
        <w:rPr>
          <w:color w:val="000000"/>
          <w:sz w:val="24"/>
          <w:szCs w:val="24"/>
        </w:rPr>
        <w:t>lov</w:t>
      </w:r>
      <w:r w:rsidRPr="006A7AD8">
        <w:rPr>
          <w:color w:val="000000"/>
          <w:spacing w:val="-1"/>
          <w:sz w:val="24"/>
          <w:szCs w:val="24"/>
        </w:rPr>
        <w:t>ě</w:t>
      </w:r>
      <w:r w:rsidRPr="006A7AD8">
        <w:rPr>
          <w:color w:val="000000"/>
          <w:sz w:val="24"/>
          <w:szCs w:val="24"/>
        </w:rPr>
        <w:t>k</w:t>
      </w:r>
      <w:r w:rsidRPr="006A7AD8">
        <w:rPr>
          <w:color w:val="000000"/>
          <w:spacing w:val="5"/>
          <w:sz w:val="24"/>
          <w:szCs w:val="24"/>
        </w:rPr>
        <w:t xml:space="preserve"> </w:t>
      </w:r>
      <w:r w:rsidRPr="006A7AD8">
        <w:rPr>
          <w:color w:val="000000"/>
          <w:sz w:val="24"/>
          <w:szCs w:val="24"/>
        </w:rPr>
        <w:t>byl</w:t>
      </w:r>
      <w:r w:rsidRPr="006A7AD8">
        <w:rPr>
          <w:color w:val="000000"/>
          <w:spacing w:val="5"/>
          <w:sz w:val="24"/>
          <w:szCs w:val="24"/>
        </w:rPr>
        <w:t xml:space="preserve"> </w:t>
      </w:r>
      <w:r w:rsidRPr="006A7AD8">
        <w:rPr>
          <w:color w:val="000000"/>
          <w:spacing w:val="-1"/>
          <w:sz w:val="24"/>
          <w:szCs w:val="24"/>
        </w:rPr>
        <w:t>č</w:t>
      </w:r>
      <w:r w:rsidRPr="006A7AD8">
        <w:rPr>
          <w:color w:val="000000"/>
          <w:sz w:val="24"/>
          <w:szCs w:val="24"/>
        </w:rPr>
        <w:t>lov</w:t>
      </w:r>
      <w:r w:rsidRPr="006A7AD8">
        <w:rPr>
          <w:color w:val="000000"/>
          <w:spacing w:val="-1"/>
          <w:sz w:val="24"/>
          <w:szCs w:val="24"/>
        </w:rPr>
        <w:t>ě</w:t>
      </w:r>
      <w:r w:rsidRPr="006A7AD8">
        <w:rPr>
          <w:color w:val="000000"/>
          <w:spacing w:val="1"/>
          <w:sz w:val="24"/>
          <w:szCs w:val="24"/>
        </w:rPr>
        <w:t>kem</w:t>
      </w:r>
      <w:r w:rsidRPr="006A7AD8">
        <w:rPr>
          <w:color w:val="000000"/>
          <w:spacing w:val="4"/>
          <w:sz w:val="24"/>
          <w:szCs w:val="24"/>
        </w:rPr>
        <w:t xml:space="preserve"> </w:t>
      </w:r>
      <w:r w:rsidRPr="006A7AD8">
        <w:rPr>
          <w:color w:val="000000"/>
          <w:sz w:val="24"/>
          <w:szCs w:val="24"/>
        </w:rPr>
        <w:t>a ne</w:t>
      </w:r>
      <w:r w:rsidRPr="006A7AD8">
        <w:rPr>
          <w:color w:val="000000"/>
          <w:spacing w:val="-1"/>
          <w:sz w:val="24"/>
          <w:szCs w:val="24"/>
        </w:rPr>
        <w:t>č</w:t>
      </w:r>
      <w:r w:rsidRPr="006A7AD8">
        <w:rPr>
          <w:color w:val="000000"/>
          <w:sz w:val="24"/>
          <w:szCs w:val="24"/>
        </w:rPr>
        <w:t>inil jiným</w:t>
      </w:r>
      <w:r w:rsidRPr="006A7AD8">
        <w:rPr>
          <w:color w:val="000000"/>
          <w:spacing w:val="1"/>
          <w:sz w:val="24"/>
          <w:szCs w:val="24"/>
        </w:rPr>
        <w:t xml:space="preserve"> </w:t>
      </w:r>
      <w:r w:rsidRPr="006A7AD8">
        <w:rPr>
          <w:color w:val="000000"/>
          <w:sz w:val="24"/>
          <w:szCs w:val="24"/>
        </w:rPr>
        <w:t>to,</w:t>
      </w:r>
      <w:r w:rsidRPr="006A7AD8">
        <w:rPr>
          <w:color w:val="000000"/>
          <w:spacing w:val="2"/>
          <w:sz w:val="24"/>
          <w:szCs w:val="24"/>
        </w:rPr>
        <w:t xml:space="preserve"> </w:t>
      </w:r>
      <w:r w:rsidRPr="006A7AD8">
        <w:rPr>
          <w:color w:val="000000"/>
          <w:spacing w:val="-1"/>
          <w:sz w:val="24"/>
          <w:szCs w:val="24"/>
        </w:rPr>
        <w:t>co</w:t>
      </w:r>
      <w:r w:rsidRPr="006A7AD8">
        <w:rPr>
          <w:color w:val="000000"/>
          <w:spacing w:val="1"/>
          <w:sz w:val="24"/>
          <w:szCs w:val="24"/>
        </w:rPr>
        <w:t xml:space="preserve"> </w:t>
      </w:r>
      <w:r w:rsidRPr="006A7AD8">
        <w:rPr>
          <w:color w:val="000000"/>
          <w:sz w:val="24"/>
          <w:szCs w:val="24"/>
        </w:rPr>
        <w:t>sám</w:t>
      </w:r>
      <w:r w:rsidRPr="006A7AD8">
        <w:rPr>
          <w:color w:val="000000"/>
          <w:spacing w:val="3"/>
          <w:sz w:val="24"/>
          <w:szCs w:val="24"/>
        </w:rPr>
        <w:t xml:space="preserve"> </w:t>
      </w:r>
      <w:r w:rsidRPr="006A7AD8">
        <w:rPr>
          <w:color w:val="000000"/>
          <w:sz w:val="24"/>
          <w:szCs w:val="24"/>
        </w:rPr>
        <w:t xml:space="preserve">nechce, </w:t>
      </w:r>
      <w:r w:rsidRPr="006A7AD8">
        <w:rPr>
          <w:color w:val="000000"/>
          <w:spacing w:val="2"/>
          <w:sz w:val="24"/>
          <w:szCs w:val="24"/>
        </w:rPr>
        <w:t>aby</w:t>
      </w:r>
      <w:r w:rsidRPr="006A7AD8">
        <w:rPr>
          <w:color w:val="000000"/>
          <w:spacing w:val="-4"/>
          <w:sz w:val="24"/>
          <w:szCs w:val="24"/>
        </w:rPr>
        <w:t xml:space="preserve"> </w:t>
      </w:r>
      <w:r w:rsidRPr="006A7AD8">
        <w:rPr>
          <w:color w:val="000000"/>
          <w:spacing w:val="-1"/>
          <w:sz w:val="24"/>
          <w:szCs w:val="24"/>
        </w:rPr>
        <w:t>č</w:t>
      </w:r>
      <w:r w:rsidRPr="006A7AD8">
        <w:rPr>
          <w:color w:val="000000"/>
          <w:sz w:val="24"/>
          <w:szCs w:val="24"/>
        </w:rPr>
        <w:t>inili jemu.</w:t>
      </w:r>
      <w:r w:rsidRPr="006A7AD8">
        <w:rPr>
          <w:color w:val="000000"/>
          <w:spacing w:val="2"/>
          <w:sz w:val="24"/>
          <w:szCs w:val="24"/>
        </w:rPr>
        <w:t xml:space="preserve"> </w:t>
      </w:r>
      <w:r w:rsidRPr="006A7AD8">
        <w:rPr>
          <w:color w:val="000000"/>
          <w:sz w:val="24"/>
          <w:szCs w:val="24"/>
        </w:rPr>
        <w:t>Morální</w:t>
      </w:r>
      <w:r w:rsidRPr="006A7AD8">
        <w:rPr>
          <w:color w:val="000000"/>
          <w:spacing w:val="1"/>
          <w:sz w:val="24"/>
          <w:szCs w:val="24"/>
        </w:rPr>
        <w:t xml:space="preserve"> </w:t>
      </w:r>
      <w:r w:rsidRPr="006A7AD8">
        <w:rPr>
          <w:color w:val="000000"/>
          <w:sz w:val="24"/>
          <w:szCs w:val="24"/>
        </w:rPr>
        <w:t>v</w:t>
      </w:r>
      <w:r w:rsidRPr="006A7AD8">
        <w:rPr>
          <w:color w:val="000000"/>
          <w:spacing w:val="-1"/>
          <w:sz w:val="24"/>
          <w:szCs w:val="24"/>
        </w:rPr>
        <w:t>ě</w:t>
      </w:r>
      <w:r w:rsidRPr="006A7AD8">
        <w:rPr>
          <w:color w:val="000000"/>
          <w:sz w:val="24"/>
          <w:szCs w:val="24"/>
        </w:rPr>
        <w:t xml:space="preserve">domí </w:t>
      </w:r>
      <w:r w:rsidRPr="006A7AD8">
        <w:rPr>
          <w:color w:val="000000"/>
          <w:spacing w:val="1"/>
          <w:sz w:val="24"/>
          <w:szCs w:val="24"/>
        </w:rPr>
        <w:t>lze</w:t>
      </w:r>
      <w:r w:rsidRPr="006A7AD8">
        <w:rPr>
          <w:color w:val="000000"/>
          <w:spacing w:val="-2"/>
          <w:sz w:val="24"/>
          <w:szCs w:val="24"/>
        </w:rPr>
        <w:t xml:space="preserve"> </w:t>
      </w:r>
      <w:r w:rsidRPr="006A7AD8">
        <w:rPr>
          <w:color w:val="000000"/>
          <w:sz w:val="24"/>
          <w:szCs w:val="24"/>
        </w:rPr>
        <w:t>kultivovat výchovou,</w:t>
      </w:r>
      <w:r w:rsidRPr="006A7AD8">
        <w:rPr>
          <w:color w:val="000000"/>
          <w:spacing w:val="20"/>
          <w:sz w:val="24"/>
          <w:szCs w:val="24"/>
        </w:rPr>
        <w:t xml:space="preserve"> </w:t>
      </w:r>
      <w:r w:rsidRPr="006A7AD8">
        <w:rPr>
          <w:color w:val="000000"/>
          <w:sz w:val="24"/>
          <w:szCs w:val="24"/>
        </w:rPr>
        <w:t>sociálními</w:t>
      </w:r>
      <w:r w:rsidRPr="006A7AD8">
        <w:rPr>
          <w:color w:val="000000"/>
          <w:spacing w:val="19"/>
          <w:sz w:val="24"/>
          <w:szCs w:val="24"/>
        </w:rPr>
        <w:t xml:space="preserve"> </w:t>
      </w:r>
      <w:r w:rsidRPr="006A7AD8">
        <w:rPr>
          <w:color w:val="000000"/>
          <w:sz w:val="24"/>
          <w:szCs w:val="24"/>
        </w:rPr>
        <w:t>faktory</w:t>
      </w:r>
      <w:r w:rsidRPr="006A7AD8">
        <w:rPr>
          <w:color w:val="000000"/>
          <w:spacing w:val="14"/>
          <w:sz w:val="24"/>
          <w:szCs w:val="24"/>
        </w:rPr>
        <w:t xml:space="preserve"> </w:t>
      </w:r>
      <w:r w:rsidRPr="006A7AD8">
        <w:rPr>
          <w:color w:val="000000"/>
          <w:sz w:val="24"/>
          <w:szCs w:val="24"/>
        </w:rPr>
        <w:t>aj.</w:t>
      </w:r>
      <w:r w:rsidRPr="006A7AD8">
        <w:rPr>
          <w:color w:val="000000"/>
          <w:spacing w:val="19"/>
          <w:sz w:val="24"/>
          <w:szCs w:val="24"/>
        </w:rPr>
        <w:t xml:space="preserve"> </w:t>
      </w:r>
      <w:r w:rsidRPr="006A7AD8">
        <w:rPr>
          <w:color w:val="000000"/>
          <w:sz w:val="24"/>
          <w:szCs w:val="24"/>
        </w:rPr>
        <w:t>V</w:t>
      </w:r>
      <w:r w:rsidRPr="006A7AD8">
        <w:rPr>
          <w:color w:val="000000"/>
          <w:spacing w:val="19"/>
          <w:sz w:val="24"/>
          <w:szCs w:val="24"/>
        </w:rPr>
        <w:t xml:space="preserve"> </w:t>
      </w:r>
      <w:r w:rsidRPr="006A7AD8">
        <w:rPr>
          <w:color w:val="000000"/>
          <w:sz w:val="24"/>
          <w:szCs w:val="24"/>
        </w:rPr>
        <w:t>podstatě</w:t>
      </w:r>
      <w:r w:rsidRPr="006A7AD8">
        <w:rPr>
          <w:color w:val="000000"/>
          <w:spacing w:val="18"/>
          <w:sz w:val="24"/>
          <w:szCs w:val="24"/>
        </w:rPr>
        <w:t xml:space="preserve"> </w:t>
      </w:r>
      <w:r w:rsidRPr="006A7AD8">
        <w:rPr>
          <w:color w:val="000000"/>
          <w:sz w:val="24"/>
          <w:szCs w:val="24"/>
        </w:rPr>
        <w:t>jde</w:t>
      </w:r>
      <w:r w:rsidRPr="006A7AD8">
        <w:rPr>
          <w:color w:val="000000"/>
          <w:spacing w:val="21"/>
          <w:sz w:val="24"/>
          <w:szCs w:val="24"/>
        </w:rPr>
        <w:t xml:space="preserve"> </w:t>
      </w:r>
      <w:r w:rsidRPr="006A7AD8">
        <w:rPr>
          <w:color w:val="000000"/>
          <w:sz w:val="24"/>
          <w:szCs w:val="24"/>
        </w:rPr>
        <w:t>o</w:t>
      </w:r>
      <w:r w:rsidRPr="006A7AD8">
        <w:rPr>
          <w:color w:val="000000"/>
          <w:spacing w:val="19"/>
          <w:sz w:val="24"/>
          <w:szCs w:val="24"/>
        </w:rPr>
        <w:t xml:space="preserve"> </w:t>
      </w:r>
      <w:r w:rsidRPr="006A7AD8">
        <w:rPr>
          <w:color w:val="000000"/>
          <w:sz w:val="24"/>
          <w:szCs w:val="24"/>
        </w:rPr>
        <w:t>to,</w:t>
      </w:r>
      <w:r w:rsidRPr="006A7AD8">
        <w:rPr>
          <w:color w:val="000000"/>
          <w:spacing w:val="19"/>
          <w:sz w:val="24"/>
          <w:szCs w:val="24"/>
        </w:rPr>
        <w:t xml:space="preserve"> </w:t>
      </w:r>
      <w:r w:rsidRPr="006A7AD8">
        <w:rPr>
          <w:color w:val="000000"/>
          <w:spacing w:val="1"/>
          <w:sz w:val="24"/>
          <w:szCs w:val="24"/>
        </w:rPr>
        <w:t>aby</w:t>
      </w:r>
      <w:r w:rsidRPr="006A7AD8">
        <w:rPr>
          <w:color w:val="000000"/>
          <w:spacing w:val="14"/>
          <w:sz w:val="24"/>
          <w:szCs w:val="24"/>
        </w:rPr>
        <w:t xml:space="preserve"> </w:t>
      </w:r>
      <w:r w:rsidRPr="006A7AD8">
        <w:rPr>
          <w:color w:val="000000"/>
          <w:spacing w:val="-1"/>
          <w:sz w:val="24"/>
          <w:szCs w:val="24"/>
        </w:rPr>
        <w:t>č</w:t>
      </w:r>
      <w:r w:rsidRPr="006A7AD8">
        <w:rPr>
          <w:color w:val="000000"/>
          <w:spacing w:val="1"/>
          <w:sz w:val="24"/>
          <w:szCs w:val="24"/>
        </w:rPr>
        <w:t>lov</w:t>
      </w:r>
      <w:r w:rsidRPr="006A7AD8">
        <w:rPr>
          <w:color w:val="000000"/>
          <w:spacing w:val="-1"/>
          <w:sz w:val="24"/>
          <w:szCs w:val="24"/>
        </w:rPr>
        <w:t>ě</w:t>
      </w:r>
      <w:r w:rsidRPr="006A7AD8">
        <w:rPr>
          <w:color w:val="000000"/>
          <w:sz w:val="24"/>
          <w:szCs w:val="24"/>
        </w:rPr>
        <w:t>k</w:t>
      </w:r>
      <w:r w:rsidRPr="006A7AD8">
        <w:rPr>
          <w:color w:val="000000"/>
          <w:spacing w:val="19"/>
          <w:sz w:val="24"/>
          <w:szCs w:val="24"/>
        </w:rPr>
        <w:t xml:space="preserve"> </w:t>
      </w:r>
      <w:r w:rsidRPr="006A7AD8">
        <w:rPr>
          <w:color w:val="000000"/>
          <w:sz w:val="24"/>
          <w:szCs w:val="24"/>
        </w:rPr>
        <w:t>konal</w:t>
      </w:r>
      <w:r w:rsidRPr="006A7AD8">
        <w:rPr>
          <w:color w:val="000000"/>
          <w:spacing w:val="20"/>
          <w:sz w:val="24"/>
          <w:szCs w:val="24"/>
        </w:rPr>
        <w:t xml:space="preserve"> </w:t>
      </w:r>
      <w:r w:rsidRPr="006A7AD8">
        <w:rPr>
          <w:color w:val="000000"/>
          <w:sz w:val="24"/>
          <w:szCs w:val="24"/>
        </w:rPr>
        <w:t>dobro, pro</w:t>
      </w:r>
      <w:r w:rsidRPr="006A7AD8">
        <w:rPr>
          <w:color w:val="000000"/>
          <w:spacing w:val="3"/>
          <w:sz w:val="24"/>
          <w:szCs w:val="24"/>
        </w:rPr>
        <w:t xml:space="preserve"> </w:t>
      </w:r>
      <w:r w:rsidRPr="006A7AD8">
        <w:rPr>
          <w:color w:val="000000"/>
          <w:sz w:val="24"/>
          <w:szCs w:val="24"/>
        </w:rPr>
        <w:t>dobro</w:t>
      </w:r>
      <w:r w:rsidRPr="006A7AD8">
        <w:rPr>
          <w:color w:val="000000"/>
          <w:spacing w:val="2"/>
          <w:sz w:val="24"/>
          <w:szCs w:val="24"/>
        </w:rPr>
        <w:t xml:space="preserve"> </w:t>
      </w:r>
      <w:r w:rsidRPr="006A7AD8">
        <w:rPr>
          <w:color w:val="000000"/>
          <w:sz w:val="24"/>
          <w:szCs w:val="24"/>
        </w:rPr>
        <w:t>samé.</w:t>
      </w:r>
      <w:r w:rsidRPr="006A7AD8">
        <w:rPr>
          <w:color w:val="000000"/>
          <w:spacing w:val="3"/>
          <w:sz w:val="24"/>
          <w:szCs w:val="24"/>
        </w:rPr>
        <w:t xml:space="preserve"> </w:t>
      </w:r>
      <w:r w:rsidRPr="006A7AD8">
        <w:rPr>
          <w:color w:val="000000"/>
          <w:spacing w:val="1"/>
          <w:sz w:val="24"/>
          <w:szCs w:val="24"/>
        </w:rPr>
        <w:t>Č</w:t>
      </w:r>
      <w:r w:rsidRPr="006A7AD8">
        <w:rPr>
          <w:color w:val="000000"/>
          <w:sz w:val="24"/>
          <w:szCs w:val="24"/>
        </w:rPr>
        <w:t>lov</w:t>
      </w:r>
      <w:r w:rsidRPr="006A7AD8">
        <w:rPr>
          <w:color w:val="000000"/>
          <w:spacing w:val="-1"/>
          <w:sz w:val="24"/>
          <w:szCs w:val="24"/>
        </w:rPr>
        <w:t>ě</w:t>
      </w:r>
      <w:r w:rsidRPr="006A7AD8">
        <w:rPr>
          <w:color w:val="000000"/>
          <w:sz w:val="24"/>
          <w:szCs w:val="24"/>
        </w:rPr>
        <w:t>k</w:t>
      </w:r>
      <w:r w:rsidRPr="006A7AD8">
        <w:rPr>
          <w:color w:val="000000"/>
          <w:spacing w:val="2"/>
          <w:sz w:val="24"/>
          <w:szCs w:val="24"/>
        </w:rPr>
        <w:t xml:space="preserve"> </w:t>
      </w:r>
      <w:r w:rsidRPr="006A7AD8">
        <w:rPr>
          <w:color w:val="000000"/>
          <w:spacing w:val="-1"/>
          <w:sz w:val="24"/>
          <w:szCs w:val="24"/>
        </w:rPr>
        <w:t>jedná</w:t>
      </w:r>
      <w:r w:rsidRPr="006A7AD8">
        <w:rPr>
          <w:color w:val="000000"/>
          <w:spacing w:val="2"/>
          <w:sz w:val="24"/>
          <w:szCs w:val="24"/>
        </w:rPr>
        <w:t xml:space="preserve"> </w:t>
      </w:r>
      <w:r w:rsidRPr="006A7AD8">
        <w:rPr>
          <w:color w:val="000000"/>
          <w:sz w:val="24"/>
          <w:szCs w:val="24"/>
        </w:rPr>
        <w:t>mravně</w:t>
      </w:r>
      <w:r w:rsidRPr="006A7AD8">
        <w:rPr>
          <w:color w:val="000000"/>
          <w:spacing w:val="1"/>
          <w:sz w:val="24"/>
          <w:szCs w:val="24"/>
        </w:rPr>
        <w:t xml:space="preserve"> </w:t>
      </w:r>
      <w:r w:rsidRPr="006A7AD8">
        <w:rPr>
          <w:color w:val="000000"/>
          <w:sz w:val="24"/>
          <w:szCs w:val="24"/>
        </w:rPr>
        <w:t>proto,</w:t>
      </w:r>
      <w:r w:rsidRPr="006A7AD8">
        <w:rPr>
          <w:color w:val="000000"/>
          <w:spacing w:val="2"/>
          <w:sz w:val="24"/>
          <w:szCs w:val="24"/>
        </w:rPr>
        <w:t xml:space="preserve"> </w:t>
      </w:r>
      <w:r w:rsidRPr="006A7AD8">
        <w:rPr>
          <w:color w:val="000000"/>
          <w:sz w:val="24"/>
          <w:szCs w:val="24"/>
        </w:rPr>
        <w:t>ne</w:t>
      </w:r>
      <w:r w:rsidRPr="006A7AD8">
        <w:rPr>
          <w:color w:val="000000"/>
          <w:spacing w:val="2"/>
          <w:sz w:val="24"/>
          <w:szCs w:val="24"/>
        </w:rPr>
        <w:t xml:space="preserve"> </w:t>
      </w:r>
      <w:r w:rsidRPr="006A7AD8">
        <w:rPr>
          <w:color w:val="000000"/>
          <w:spacing w:val="1"/>
          <w:sz w:val="24"/>
          <w:szCs w:val="24"/>
        </w:rPr>
        <w:t>že</w:t>
      </w:r>
      <w:r w:rsidRPr="006A7AD8">
        <w:rPr>
          <w:color w:val="000000"/>
          <w:spacing w:val="2"/>
          <w:sz w:val="24"/>
          <w:szCs w:val="24"/>
        </w:rPr>
        <w:t xml:space="preserve"> </w:t>
      </w:r>
      <w:r w:rsidRPr="006A7AD8">
        <w:rPr>
          <w:color w:val="000000"/>
          <w:sz w:val="24"/>
          <w:szCs w:val="24"/>
        </w:rPr>
        <w:t>mu</w:t>
      </w:r>
      <w:r w:rsidRPr="006A7AD8">
        <w:rPr>
          <w:color w:val="000000"/>
          <w:spacing w:val="2"/>
          <w:sz w:val="24"/>
          <w:szCs w:val="24"/>
        </w:rPr>
        <w:t xml:space="preserve"> </w:t>
      </w:r>
      <w:r w:rsidRPr="006A7AD8">
        <w:rPr>
          <w:color w:val="000000"/>
          <w:sz w:val="24"/>
          <w:szCs w:val="24"/>
        </w:rPr>
        <w:t>to</w:t>
      </w:r>
      <w:r w:rsidRPr="006A7AD8">
        <w:rPr>
          <w:color w:val="000000"/>
          <w:spacing w:val="2"/>
          <w:sz w:val="24"/>
          <w:szCs w:val="24"/>
        </w:rPr>
        <w:t xml:space="preserve"> </w:t>
      </w:r>
      <w:r w:rsidRPr="006A7AD8">
        <w:rPr>
          <w:color w:val="000000"/>
          <w:spacing w:val="1"/>
          <w:sz w:val="24"/>
          <w:szCs w:val="24"/>
        </w:rPr>
        <w:t>n</w:t>
      </w:r>
      <w:r w:rsidRPr="006A7AD8">
        <w:rPr>
          <w:color w:val="000000"/>
          <w:spacing w:val="-1"/>
          <w:sz w:val="24"/>
          <w:szCs w:val="24"/>
        </w:rPr>
        <w:t>ě</w:t>
      </w:r>
      <w:r w:rsidRPr="006A7AD8">
        <w:rPr>
          <w:color w:val="000000"/>
          <w:sz w:val="24"/>
          <w:szCs w:val="24"/>
        </w:rPr>
        <w:t>kdo</w:t>
      </w:r>
      <w:r w:rsidRPr="006A7AD8">
        <w:rPr>
          <w:color w:val="000000"/>
          <w:spacing w:val="2"/>
          <w:sz w:val="24"/>
          <w:szCs w:val="24"/>
        </w:rPr>
        <w:t xml:space="preserve"> </w:t>
      </w:r>
      <w:r w:rsidRPr="006A7AD8">
        <w:rPr>
          <w:color w:val="000000"/>
          <w:sz w:val="24"/>
          <w:szCs w:val="24"/>
        </w:rPr>
        <w:t>p</w:t>
      </w:r>
      <w:r w:rsidRPr="006A7AD8">
        <w:rPr>
          <w:color w:val="000000"/>
          <w:spacing w:val="-1"/>
          <w:sz w:val="24"/>
          <w:szCs w:val="24"/>
        </w:rPr>
        <w:t>ř</w:t>
      </w:r>
      <w:r w:rsidRPr="006A7AD8">
        <w:rPr>
          <w:color w:val="000000"/>
          <w:sz w:val="24"/>
          <w:szCs w:val="24"/>
        </w:rPr>
        <w:t>ikazuje,</w:t>
      </w:r>
      <w:r w:rsidRPr="006A7AD8">
        <w:rPr>
          <w:color w:val="000000"/>
          <w:spacing w:val="3"/>
          <w:sz w:val="24"/>
          <w:szCs w:val="24"/>
        </w:rPr>
        <w:t xml:space="preserve"> </w:t>
      </w:r>
      <w:r w:rsidRPr="006A7AD8">
        <w:rPr>
          <w:color w:val="000000"/>
          <w:sz w:val="24"/>
          <w:szCs w:val="24"/>
        </w:rPr>
        <w:t>ale</w:t>
      </w:r>
      <w:r w:rsidRPr="006A7AD8">
        <w:rPr>
          <w:color w:val="000000"/>
          <w:spacing w:val="2"/>
          <w:sz w:val="24"/>
          <w:szCs w:val="24"/>
        </w:rPr>
        <w:t xml:space="preserve"> </w:t>
      </w:r>
      <w:r w:rsidRPr="006A7AD8">
        <w:rPr>
          <w:color w:val="000000"/>
          <w:sz w:val="24"/>
          <w:szCs w:val="24"/>
        </w:rPr>
        <w:t xml:space="preserve">z </w:t>
      </w:r>
      <w:r w:rsidRPr="006A7AD8">
        <w:rPr>
          <w:color w:val="000000"/>
          <w:spacing w:val="1"/>
          <w:sz w:val="24"/>
          <w:szCs w:val="24"/>
        </w:rPr>
        <w:t>úcty</w:t>
      </w:r>
      <w:r w:rsidRPr="006A7AD8">
        <w:rPr>
          <w:color w:val="000000"/>
          <w:spacing w:val="-5"/>
          <w:sz w:val="24"/>
          <w:szCs w:val="24"/>
        </w:rPr>
        <w:t xml:space="preserve"> </w:t>
      </w:r>
      <w:r w:rsidRPr="006A7AD8">
        <w:rPr>
          <w:color w:val="000000"/>
          <w:sz w:val="24"/>
          <w:szCs w:val="24"/>
        </w:rPr>
        <w:t>p</w:t>
      </w:r>
      <w:r w:rsidRPr="006A7AD8">
        <w:rPr>
          <w:color w:val="000000"/>
          <w:spacing w:val="2"/>
          <w:sz w:val="24"/>
          <w:szCs w:val="24"/>
        </w:rPr>
        <w:t>ř</w:t>
      </w:r>
      <w:r w:rsidRPr="006A7AD8">
        <w:rPr>
          <w:color w:val="000000"/>
          <w:spacing w:val="-1"/>
          <w:sz w:val="24"/>
          <w:szCs w:val="24"/>
        </w:rPr>
        <w:t>ed</w:t>
      </w:r>
      <w:r w:rsidRPr="006A7AD8">
        <w:rPr>
          <w:color w:val="000000"/>
          <w:spacing w:val="1"/>
          <w:sz w:val="24"/>
          <w:szCs w:val="24"/>
        </w:rPr>
        <w:t xml:space="preserve"> </w:t>
      </w:r>
      <w:r w:rsidRPr="006A7AD8">
        <w:rPr>
          <w:color w:val="000000"/>
          <w:sz w:val="24"/>
          <w:szCs w:val="24"/>
        </w:rPr>
        <w:t xml:space="preserve">sebou samým </w:t>
      </w:r>
      <w:r w:rsidRPr="006A7AD8">
        <w:rPr>
          <w:color w:val="000000"/>
          <w:spacing w:val="1"/>
          <w:sz w:val="24"/>
          <w:szCs w:val="24"/>
        </w:rPr>
        <w:t>(vnit</w:t>
      </w:r>
      <w:r w:rsidRPr="006A7AD8">
        <w:rPr>
          <w:color w:val="000000"/>
          <w:spacing w:val="-1"/>
          <w:sz w:val="24"/>
          <w:szCs w:val="24"/>
        </w:rPr>
        <w:t>ř</w:t>
      </w:r>
      <w:r w:rsidRPr="006A7AD8">
        <w:rPr>
          <w:color w:val="000000"/>
          <w:sz w:val="24"/>
          <w:szCs w:val="24"/>
        </w:rPr>
        <w:t>ní</w:t>
      </w:r>
      <w:r w:rsidRPr="006A7AD8">
        <w:rPr>
          <w:color w:val="000000"/>
          <w:spacing w:val="1"/>
          <w:sz w:val="24"/>
          <w:szCs w:val="24"/>
        </w:rPr>
        <w:t xml:space="preserve"> </w:t>
      </w:r>
      <w:r w:rsidRPr="006A7AD8">
        <w:rPr>
          <w:color w:val="000000"/>
          <w:sz w:val="24"/>
          <w:szCs w:val="24"/>
        </w:rPr>
        <w:t>kázeň</w:t>
      </w:r>
      <w:r w:rsidRPr="006A7AD8">
        <w:rPr>
          <w:color w:val="000000"/>
          <w:spacing w:val="-1"/>
          <w:sz w:val="24"/>
          <w:szCs w:val="24"/>
        </w:rPr>
        <w:t>).</w:t>
      </w:r>
    </w:p>
    <w:p w14:paraId="1E6377F2" w14:textId="6C530F14" w:rsidR="008C3F17" w:rsidRPr="006A7AD8" w:rsidRDefault="008C3F17" w:rsidP="008C3F17">
      <w:pPr>
        <w:widowControl w:val="0"/>
        <w:autoSpaceDE w:val="0"/>
        <w:autoSpaceDN w:val="0"/>
        <w:spacing w:before="149" w:line="360" w:lineRule="auto"/>
        <w:rPr>
          <w:color w:val="000000"/>
          <w:sz w:val="24"/>
          <w:szCs w:val="24"/>
        </w:rPr>
      </w:pPr>
      <w:r w:rsidRPr="006A7AD8">
        <w:rPr>
          <w:color w:val="000000"/>
          <w:spacing w:val="-1"/>
          <w:sz w:val="24"/>
          <w:szCs w:val="24"/>
        </w:rPr>
        <w:t>Většina našich vstupů do života pacientů a klientů s sebou nese nějaké etické postoje, způsoby práce a přístupy k pacientovi, aniž bychom na toto brali zřetel. Provozní slepota – vždy jsme to tak dělali, je neetickým přístupem.</w:t>
      </w:r>
    </w:p>
    <w:p w14:paraId="3CE7C0BD" w14:textId="4036B775" w:rsidR="00AF2662" w:rsidRPr="006A7AD8" w:rsidRDefault="00AF2662" w:rsidP="00FF2329">
      <w:pPr>
        <w:pStyle w:val="Nadpis2"/>
        <w:spacing w:line="360" w:lineRule="auto"/>
        <w:rPr>
          <w:rFonts w:ascii="Times New Roman" w:hAnsi="Times New Roman" w:cs="Times New Roman"/>
          <w:sz w:val="24"/>
          <w:szCs w:val="24"/>
        </w:rPr>
      </w:pPr>
      <w:bookmarkStart w:id="35" w:name="_Toc67723783"/>
      <w:r w:rsidRPr="006A7AD8">
        <w:rPr>
          <w:rFonts w:ascii="Times New Roman" w:hAnsi="Times New Roman" w:cs="Times New Roman"/>
          <w:sz w:val="24"/>
          <w:szCs w:val="24"/>
        </w:rPr>
        <w:t>Klasifikace a realita</w:t>
      </w:r>
      <w:bookmarkEnd w:id="35"/>
    </w:p>
    <w:p w14:paraId="788E4C42" w14:textId="28204236" w:rsidR="00A6258E" w:rsidRPr="006A7AD8" w:rsidRDefault="00A6258E" w:rsidP="00FF2329">
      <w:pPr>
        <w:pStyle w:val="FormtovanvHTML"/>
        <w:spacing w:line="360" w:lineRule="auto"/>
        <w:rPr>
          <w:rFonts w:ascii="Times New Roman" w:hAnsi="Times New Roman" w:cs="Times New Roman"/>
          <w:sz w:val="24"/>
          <w:szCs w:val="24"/>
        </w:rPr>
      </w:pPr>
      <w:r w:rsidRPr="006A7AD8">
        <w:rPr>
          <w:rFonts w:ascii="Times New Roman" w:hAnsi="Times New Roman" w:cs="Times New Roman"/>
          <w:sz w:val="24"/>
          <w:szCs w:val="24"/>
        </w:rPr>
        <w:t>Pro užití etiky nám slouží klasifikace nemocí, předpokládaný vývoj, statistická úspěšnost léčby. Další součásti je i kvality a kvantita života jedince v rámci poskytnutí našich služeb.</w:t>
      </w:r>
    </w:p>
    <w:p w14:paraId="0FEA2249" w14:textId="0FFEBAD7" w:rsidR="00A6258E" w:rsidRPr="006A7AD8" w:rsidRDefault="00A6258E" w:rsidP="00FF2329">
      <w:pPr>
        <w:pStyle w:val="FormtovanvHTML"/>
        <w:spacing w:line="360" w:lineRule="auto"/>
        <w:rPr>
          <w:rFonts w:ascii="Times New Roman" w:hAnsi="Times New Roman" w:cs="Times New Roman"/>
          <w:sz w:val="24"/>
          <w:szCs w:val="24"/>
        </w:rPr>
      </w:pPr>
      <w:r w:rsidRPr="006A7AD8">
        <w:rPr>
          <w:rFonts w:ascii="Times New Roman" w:hAnsi="Times New Roman" w:cs="Times New Roman"/>
          <w:sz w:val="24"/>
          <w:szCs w:val="24"/>
        </w:rPr>
        <w:t>Kvalita – stávající a budou sociální život, sebeobsluha, potřeba návazných služeb.</w:t>
      </w:r>
    </w:p>
    <w:p w14:paraId="3A52824D" w14:textId="119B9C1B" w:rsidR="00A6258E" w:rsidRPr="006A7AD8" w:rsidRDefault="00A6258E" w:rsidP="00FF2329">
      <w:pPr>
        <w:pStyle w:val="FormtovanvHTML"/>
        <w:spacing w:line="360" w:lineRule="auto"/>
        <w:rPr>
          <w:rFonts w:ascii="Times New Roman" w:hAnsi="Times New Roman" w:cs="Times New Roman"/>
          <w:sz w:val="24"/>
          <w:szCs w:val="24"/>
        </w:rPr>
      </w:pPr>
      <w:r w:rsidRPr="006A7AD8">
        <w:rPr>
          <w:rFonts w:ascii="Times New Roman" w:hAnsi="Times New Roman" w:cs="Times New Roman"/>
          <w:sz w:val="24"/>
          <w:szCs w:val="24"/>
        </w:rPr>
        <w:t xml:space="preserve">Kvantita – žití a nežití. </w:t>
      </w:r>
    </w:p>
    <w:p w14:paraId="1886EC2A" w14:textId="6CC8ED04" w:rsidR="001B3519" w:rsidRPr="006A7AD8" w:rsidRDefault="001B3519" w:rsidP="00FF2329">
      <w:pPr>
        <w:pStyle w:val="FormtovanvHTML"/>
        <w:spacing w:line="360" w:lineRule="auto"/>
        <w:rPr>
          <w:rFonts w:ascii="Times New Roman" w:hAnsi="Times New Roman" w:cs="Times New Roman"/>
          <w:color w:val="000000"/>
          <w:sz w:val="24"/>
          <w:szCs w:val="24"/>
        </w:rPr>
      </w:pPr>
      <w:r w:rsidRPr="006A7AD8">
        <w:rPr>
          <w:rFonts w:ascii="Times New Roman" w:hAnsi="Times New Roman" w:cs="Times New Roman"/>
          <w:sz w:val="24"/>
          <w:szCs w:val="24"/>
        </w:rPr>
        <w:t>Každý systém struk</w:t>
      </w:r>
      <w:r w:rsidR="00BA2700" w:rsidRPr="006A7AD8">
        <w:rPr>
          <w:rFonts w:ascii="Times New Roman" w:hAnsi="Times New Roman" w:cs="Times New Roman"/>
          <w:sz w:val="24"/>
          <w:szCs w:val="24"/>
        </w:rPr>
        <w:t>t</w:t>
      </w:r>
      <w:r w:rsidRPr="006A7AD8">
        <w:rPr>
          <w:rFonts w:ascii="Times New Roman" w:hAnsi="Times New Roman" w:cs="Times New Roman"/>
          <w:sz w:val="24"/>
          <w:szCs w:val="24"/>
        </w:rPr>
        <w:t>urování a klasifikace jím je,</w:t>
      </w:r>
      <w:r w:rsidR="00AF2662" w:rsidRPr="006A7AD8">
        <w:rPr>
          <w:rFonts w:ascii="Times New Roman" w:hAnsi="Times New Roman" w:cs="Times New Roman"/>
          <w:sz w:val="24"/>
          <w:szCs w:val="24"/>
        </w:rPr>
        <w:t xml:space="preserve"> nám zjednodušuje život – v jistých pohledech</w:t>
      </w:r>
      <w:r w:rsidRPr="006A7AD8">
        <w:rPr>
          <w:rFonts w:ascii="Times New Roman" w:hAnsi="Times New Roman" w:cs="Times New Roman"/>
          <w:sz w:val="24"/>
          <w:szCs w:val="24"/>
        </w:rPr>
        <w:t xml:space="preserve">, ale klasifikujeme z pohledu minulosti, žijeme směrem do budoucnosti. </w:t>
      </w:r>
      <w:r w:rsidR="00AF2662" w:rsidRPr="006A7AD8">
        <w:rPr>
          <w:rFonts w:ascii="Times New Roman" w:hAnsi="Times New Roman" w:cs="Times New Roman"/>
          <w:sz w:val="24"/>
          <w:szCs w:val="24"/>
        </w:rPr>
        <w:t>Na druhou stranu je potřeba</w:t>
      </w:r>
      <w:r w:rsidRPr="006A7AD8">
        <w:rPr>
          <w:rFonts w:ascii="Times New Roman" w:hAnsi="Times New Roman" w:cs="Times New Roman"/>
          <w:sz w:val="24"/>
          <w:szCs w:val="24"/>
        </w:rPr>
        <w:t xml:space="preserve"> </w:t>
      </w:r>
      <w:r w:rsidR="00AF2662" w:rsidRPr="006A7AD8">
        <w:rPr>
          <w:rFonts w:ascii="Times New Roman" w:hAnsi="Times New Roman" w:cs="Times New Roman"/>
          <w:sz w:val="24"/>
          <w:szCs w:val="24"/>
        </w:rPr>
        <w:t>vnímat etiologii nemoci</w:t>
      </w:r>
      <w:r w:rsidRPr="006A7AD8">
        <w:rPr>
          <w:rFonts w:ascii="Times New Roman" w:hAnsi="Times New Roman" w:cs="Times New Roman"/>
          <w:sz w:val="24"/>
          <w:szCs w:val="24"/>
        </w:rPr>
        <w:t xml:space="preserve"> – její vznik a často </w:t>
      </w:r>
      <w:r w:rsidR="0096393D" w:rsidRPr="006A7AD8">
        <w:rPr>
          <w:rFonts w:ascii="Times New Roman" w:hAnsi="Times New Roman" w:cs="Times New Roman"/>
          <w:sz w:val="24"/>
          <w:szCs w:val="24"/>
        </w:rPr>
        <w:t xml:space="preserve">i </w:t>
      </w:r>
      <w:r w:rsidRPr="006A7AD8">
        <w:rPr>
          <w:rFonts w:ascii="Times New Roman" w:hAnsi="Times New Roman" w:cs="Times New Roman"/>
          <w:sz w:val="24"/>
          <w:szCs w:val="24"/>
        </w:rPr>
        <w:t>průběh</w:t>
      </w:r>
      <w:r w:rsidR="00AF2662" w:rsidRPr="006A7AD8">
        <w:rPr>
          <w:rFonts w:ascii="Times New Roman" w:hAnsi="Times New Roman" w:cs="Times New Roman"/>
          <w:sz w:val="24"/>
          <w:szCs w:val="24"/>
        </w:rPr>
        <w:t>, tu jako takovou klasifikace nesleduje.</w:t>
      </w:r>
      <w:r w:rsidR="00624585" w:rsidRPr="006A7AD8">
        <w:rPr>
          <w:rFonts w:ascii="Times New Roman" w:hAnsi="Times New Roman" w:cs="Times New Roman"/>
          <w:sz w:val="24"/>
          <w:szCs w:val="24"/>
        </w:rPr>
        <w:t xml:space="preserve"> </w:t>
      </w:r>
      <w:r w:rsidR="00624585" w:rsidRPr="006A7AD8">
        <w:rPr>
          <w:rFonts w:ascii="Times New Roman" w:hAnsi="Times New Roman" w:cs="Times New Roman"/>
          <w:color w:val="000000"/>
          <w:sz w:val="24"/>
          <w:szCs w:val="24"/>
        </w:rPr>
        <w:t xml:space="preserve">„Klasifikační systém </w:t>
      </w:r>
      <w:proofErr w:type="gramStart"/>
      <w:r w:rsidR="00624585" w:rsidRPr="006A7AD8">
        <w:rPr>
          <w:rFonts w:ascii="Times New Roman" w:hAnsi="Times New Roman" w:cs="Times New Roman"/>
          <w:color w:val="000000"/>
          <w:sz w:val="24"/>
          <w:szCs w:val="24"/>
        </w:rPr>
        <w:t>je ,soubor</w:t>
      </w:r>
      <w:proofErr w:type="gramEnd"/>
      <w:r w:rsidR="00624585" w:rsidRPr="006A7AD8">
        <w:rPr>
          <w:rFonts w:ascii="Times New Roman" w:hAnsi="Times New Roman" w:cs="Times New Roman"/>
          <w:color w:val="000000"/>
          <w:sz w:val="24"/>
          <w:szCs w:val="24"/>
        </w:rPr>
        <w:t xml:space="preserve"> přihrádek‘ (metaforických či skutečných), do kterého mohou být</w:t>
      </w:r>
      <w:r w:rsidRPr="006A7AD8">
        <w:rPr>
          <w:rFonts w:ascii="Times New Roman" w:hAnsi="Times New Roman" w:cs="Times New Roman"/>
          <w:color w:val="000000"/>
          <w:sz w:val="24"/>
          <w:szCs w:val="24"/>
        </w:rPr>
        <w:t xml:space="preserve"> </w:t>
      </w:r>
      <w:r w:rsidR="00624585" w:rsidRPr="006A7AD8">
        <w:rPr>
          <w:rFonts w:ascii="Times New Roman" w:hAnsi="Times New Roman" w:cs="Times New Roman"/>
          <w:color w:val="000000"/>
          <w:sz w:val="24"/>
          <w:szCs w:val="24"/>
        </w:rPr>
        <w:t xml:space="preserve">věci vkládány za účelem </w:t>
      </w:r>
      <w:r w:rsidRPr="006A7AD8">
        <w:rPr>
          <w:rFonts w:ascii="Times New Roman" w:hAnsi="Times New Roman" w:cs="Times New Roman"/>
          <w:color w:val="000000"/>
          <w:sz w:val="24"/>
          <w:szCs w:val="24"/>
        </w:rPr>
        <w:t xml:space="preserve">utváření jisté formy </w:t>
      </w:r>
      <w:r w:rsidR="00624585" w:rsidRPr="006A7AD8">
        <w:rPr>
          <w:rFonts w:ascii="Times New Roman" w:hAnsi="Times New Roman" w:cs="Times New Roman"/>
          <w:color w:val="000000"/>
          <w:sz w:val="24"/>
          <w:szCs w:val="24"/>
        </w:rPr>
        <w:t xml:space="preserve">byrokracie nebo znalostí.“ </w:t>
      </w:r>
      <w:r w:rsidRPr="006A7AD8">
        <w:rPr>
          <w:rFonts w:ascii="Times New Roman" w:hAnsi="Times New Roman" w:cs="Times New Roman"/>
          <w:color w:val="000000"/>
          <w:sz w:val="24"/>
          <w:szCs w:val="24"/>
        </w:rPr>
        <w:t>Klasifikace nemocí, vznikala na úmrtích z důvodů, jejich předcházení – patolog ví vše, ale již nic neudělá, ostatní vědí málo (nic) a mají konat.</w:t>
      </w:r>
    </w:p>
    <w:p w14:paraId="52CACAA8" w14:textId="02E22604" w:rsidR="00624585" w:rsidRPr="006A7AD8" w:rsidRDefault="00624585" w:rsidP="00FF2329">
      <w:pPr>
        <w:pStyle w:val="FormtovanvHTML"/>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V ideálním případě by měl</w:t>
      </w:r>
      <w:r w:rsidR="001B3519" w:rsidRPr="006A7AD8">
        <w:rPr>
          <w:rFonts w:ascii="Times New Roman" w:hAnsi="Times New Roman" w:cs="Times New Roman"/>
          <w:color w:val="000000"/>
          <w:sz w:val="24"/>
          <w:szCs w:val="24"/>
        </w:rPr>
        <w:t xml:space="preserve"> </w:t>
      </w:r>
      <w:r w:rsidRPr="006A7AD8">
        <w:rPr>
          <w:rFonts w:ascii="Times New Roman" w:hAnsi="Times New Roman" w:cs="Times New Roman"/>
          <w:color w:val="000000"/>
          <w:sz w:val="24"/>
          <w:szCs w:val="24"/>
        </w:rPr>
        <w:t>klasifikační systém (KS) vykazovat tyto vlastnosti:</w:t>
      </w:r>
    </w:p>
    <w:p w14:paraId="5A259164" w14:textId="0F2770A8" w:rsidR="00624585" w:rsidRPr="006A7AD8" w:rsidRDefault="001B3519" w:rsidP="00682AC4">
      <w:pPr>
        <w:pStyle w:val="FormtovanvHTML"/>
        <w:numPr>
          <w:ilvl w:val="0"/>
          <w:numId w:val="41"/>
        </w:numPr>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Jeho funkčnost je</w:t>
      </w:r>
      <w:r w:rsidR="00624585" w:rsidRPr="006A7AD8">
        <w:rPr>
          <w:rFonts w:ascii="Times New Roman" w:hAnsi="Times New Roman" w:cs="Times New Roman"/>
          <w:color w:val="000000"/>
          <w:sz w:val="24"/>
          <w:szCs w:val="24"/>
        </w:rPr>
        <w:t xml:space="preserve"> na základě konzistentních a jedinečných</w:t>
      </w:r>
      <w:r w:rsidRPr="006A7AD8">
        <w:rPr>
          <w:rFonts w:ascii="Times New Roman" w:hAnsi="Times New Roman" w:cs="Times New Roman"/>
          <w:color w:val="000000"/>
          <w:sz w:val="24"/>
          <w:szCs w:val="24"/>
        </w:rPr>
        <w:t xml:space="preserve"> (neopakovatelných)</w:t>
      </w:r>
      <w:r w:rsidR="00624585" w:rsidRPr="006A7AD8">
        <w:rPr>
          <w:rFonts w:ascii="Times New Roman" w:hAnsi="Times New Roman" w:cs="Times New Roman"/>
          <w:color w:val="000000"/>
          <w:sz w:val="24"/>
          <w:szCs w:val="24"/>
        </w:rPr>
        <w:t xml:space="preserve"> klasifikačních principů</w:t>
      </w:r>
      <w:r w:rsidRPr="006A7AD8">
        <w:rPr>
          <w:rFonts w:ascii="Times New Roman" w:hAnsi="Times New Roman" w:cs="Times New Roman"/>
          <w:color w:val="000000"/>
          <w:sz w:val="24"/>
          <w:szCs w:val="24"/>
        </w:rPr>
        <w:t xml:space="preserve"> a postupů</w:t>
      </w:r>
      <w:r w:rsidR="00624585" w:rsidRPr="006A7AD8">
        <w:rPr>
          <w:rFonts w:ascii="Times New Roman" w:hAnsi="Times New Roman" w:cs="Times New Roman"/>
          <w:color w:val="000000"/>
          <w:sz w:val="24"/>
          <w:szCs w:val="24"/>
        </w:rPr>
        <w:t xml:space="preserve"> – systém musí</w:t>
      </w:r>
      <w:r w:rsidRPr="006A7AD8">
        <w:rPr>
          <w:rFonts w:ascii="Times New Roman" w:hAnsi="Times New Roman" w:cs="Times New Roman"/>
          <w:color w:val="000000"/>
          <w:sz w:val="24"/>
          <w:szCs w:val="24"/>
        </w:rPr>
        <w:t xml:space="preserve"> </w:t>
      </w:r>
      <w:r w:rsidR="00624585" w:rsidRPr="006A7AD8">
        <w:rPr>
          <w:rFonts w:ascii="Times New Roman" w:hAnsi="Times New Roman" w:cs="Times New Roman"/>
          <w:color w:val="000000"/>
          <w:sz w:val="24"/>
          <w:szCs w:val="24"/>
        </w:rPr>
        <w:t xml:space="preserve">používat nějaký princip, dle </w:t>
      </w:r>
      <w:r w:rsidR="00624585" w:rsidRPr="006A7AD8">
        <w:rPr>
          <w:rFonts w:ascii="Times New Roman" w:hAnsi="Times New Roman" w:cs="Times New Roman"/>
          <w:color w:val="000000"/>
          <w:sz w:val="24"/>
          <w:szCs w:val="24"/>
        </w:rPr>
        <w:lastRenderedPageBreak/>
        <w:t>kterého třídění probíhá – např. časové třídění (dle data</w:t>
      </w:r>
      <w:r w:rsidRPr="006A7AD8">
        <w:rPr>
          <w:rFonts w:ascii="Times New Roman" w:hAnsi="Times New Roman" w:cs="Times New Roman"/>
          <w:color w:val="000000"/>
          <w:sz w:val="24"/>
          <w:szCs w:val="24"/>
        </w:rPr>
        <w:t xml:space="preserve"> </w:t>
      </w:r>
      <w:r w:rsidR="00624585" w:rsidRPr="006A7AD8">
        <w:rPr>
          <w:rFonts w:ascii="Times New Roman" w:hAnsi="Times New Roman" w:cs="Times New Roman"/>
          <w:color w:val="000000"/>
          <w:sz w:val="24"/>
          <w:szCs w:val="24"/>
        </w:rPr>
        <w:t>přijetí) nebo funkční třídění (dle frekvence použití)</w:t>
      </w:r>
      <w:r w:rsidRPr="006A7AD8">
        <w:rPr>
          <w:rFonts w:ascii="Times New Roman" w:hAnsi="Times New Roman" w:cs="Times New Roman"/>
          <w:color w:val="000000"/>
          <w:sz w:val="24"/>
          <w:szCs w:val="24"/>
        </w:rPr>
        <w:t>, etiologie (způsob vzniku – úrazové)</w:t>
      </w:r>
      <w:r w:rsidR="00624585" w:rsidRPr="006A7AD8">
        <w:rPr>
          <w:rFonts w:ascii="Times New Roman" w:hAnsi="Times New Roman" w:cs="Times New Roman"/>
          <w:color w:val="000000"/>
          <w:sz w:val="24"/>
          <w:szCs w:val="24"/>
        </w:rPr>
        <w:t>.</w:t>
      </w:r>
    </w:p>
    <w:p w14:paraId="229C97DC" w14:textId="7E3AA93B" w:rsidR="00624585" w:rsidRPr="006A7AD8" w:rsidRDefault="001B3519" w:rsidP="00682AC4">
      <w:pPr>
        <w:pStyle w:val="FormtovanvHTML"/>
        <w:numPr>
          <w:ilvl w:val="0"/>
          <w:numId w:val="41"/>
        </w:numPr>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Vlastní kategorie</w:t>
      </w:r>
      <w:r w:rsidR="00624585" w:rsidRPr="006A7AD8">
        <w:rPr>
          <w:rFonts w:ascii="Times New Roman" w:hAnsi="Times New Roman" w:cs="Times New Roman"/>
          <w:color w:val="000000"/>
          <w:sz w:val="24"/>
          <w:szCs w:val="24"/>
        </w:rPr>
        <w:t>, které tvoří</w:t>
      </w:r>
      <w:r w:rsidRPr="006A7AD8">
        <w:rPr>
          <w:rFonts w:ascii="Times New Roman" w:hAnsi="Times New Roman" w:cs="Times New Roman"/>
          <w:color w:val="000000"/>
          <w:sz w:val="24"/>
          <w:szCs w:val="24"/>
        </w:rPr>
        <w:t xml:space="preserve"> a se kterými pracuje</w:t>
      </w:r>
      <w:r w:rsidR="00624585" w:rsidRPr="006A7AD8">
        <w:rPr>
          <w:rFonts w:ascii="Times New Roman" w:hAnsi="Times New Roman" w:cs="Times New Roman"/>
          <w:color w:val="000000"/>
          <w:sz w:val="24"/>
          <w:szCs w:val="24"/>
        </w:rPr>
        <w:t>, jsou vzájemně výlučné – kategorie, jež systém tvoří, by měly být</w:t>
      </w:r>
      <w:r w:rsidRPr="006A7AD8">
        <w:rPr>
          <w:rFonts w:ascii="Times New Roman" w:hAnsi="Times New Roman" w:cs="Times New Roman"/>
          <w:color w:val="000000"/>
          <w:sz w:val="24"/>
          <w:szCs w:val="24"/>
        </w:rPr>
        <w:t xml:space="preserve"> </w:t>
      </w:r>
      <w:r w:rsidR="00624585" w:rsidRPr="006A7AD8">
        <w:rPr>
          <w:rFonts w:ascii="Times New Roman" w:hAnsi="Times New Roman" w:cs="Times New Roman"/>
          <w:color w:val="000000"/>
          <w:sz w:val="24"/>
          <w:szCs w:val="24"/>
        </w:rPr>
        <w:t xml:space="preserve">jasně vymezeny – </w:t>
      </w:r>
      <w:r w:rsidRPr="006A7AD8">
        <w:rPr>
          <w:rFonts w:ascii="Times New Roman" w:hAnsi="Times New Roman" w:cs="Times New Roman"/>
          <w:color w:val="000000"/>
          <w:sz w:val="24"/>
          <w:szCs w:val="24"/>
        </w:rPr>
        <w:t xml:space="preserve">v praxi </w:t>
      </w:r>
      <w:r w:rsidR="00624585" w:rsidRPr="006A7AD8">
        <w:rPr>
          <w:rFonts w:ascii="Times New Roman" w:hAnsi="Times New Roman" w:cs="Times New Roman"/>
          <w:color w:val="000000"/>
          <w:sz w:val="24"/>
          <w:szCs w:val="24"/>
        </w:rPr>
        <w:t>to znamená, že jakýkoliv prvek, který j</w:t>
      </w:r>
      <w:r w:rsidRPr="006A7AD8">
        <w:rPr>
          <w:rFonts w:ascii="Times New Roman" w:hAnsi="Times New Roman" w:cs="Times New Roman"/>
          <w:color w:val="000000"/>
          <w:sz w:val="24"/>
          <w:szCs w:val="24"/>
        </w:rPr>
        <w:t>sm</w:t>
      </w:r>
      <w:r w:rsidR="00624585" w:rsidRPr="006A7AD8">
        <w:rPr>
          <w:rFonts w:ascii="Times New Roman" w:hAnsi="Times New Roman" w:cs="Times New Roman"/>
          <w:color w:val="000000"/>
          <w:sz w:val="24"/>
          <w:szCs w:val="24"/>
        </w:rPr>
        <w:t>e do systému zařa</w:t>
      </w:r>
      <w:r w:rsidRPr="006A7AD8">
        <w:rPr>
          <w:rFonts w:ascii="Times New Roman" w:hAnsi="Times New Roman" w:cs="Times New Roman"/>
          <w:color w:val="000000"/>
          <w:sz w:val="24"/>
          <w:szCs w:val="24"/>
        </w:rPr>
        <w:t>dili</w:t>
      </w:r>
      <w:r w:rsidR="00624585" w:rsidRPr="006A7AD8">
        <w:rPr>
          <w:rFonts w:ascii="Times New Roman" w:hAnsi="Times New Roman" w:cs="Times New Roman"/>
          <w:color w:val="000000"/>
          <w:sz w:val="24"/>
          <w:szCs w:val="24"/>
        </w:rPr>
        <w:t>, by</w:t>
      </w:r>
      <w:r w:rsidRPr="006A7AD8">
        <w:rPr>
          <w:rFonts w:ascii="Times New Roman" w:hAnsi="Times New Roman" w:cs="Times New Roman"/>
          <w:color w:val="000000"/>
          <w:sz w:val="24"/>
          <w:szCs w:val="24"/>
        </w:rPr>
        <w:t xml:space="preserve"> </w:t>
      </w:r>
      <w:r w:rsidR="00624585" w:rsidRPr="006A7AD8">
        <w:rPr>
          <w:rFonts w:ascii="Times New Roman" w:hAnsi="Times New Roman" w:cs="Times New Roman"/>
          <w:color w:val="000000"/>
          <w:sz w:val="24"/>
          <w:szCs w:val="24"/>
        </w:rPr>
        <w:t>měl jednoznačně patřit do jedné z kategorií, nikoliv do dvou či více kategorií.</w:t>
      </w:r>
    </w:p>
    <w:p w14:paraId="0DCA2EF7" w14:textId="307C29CD" w:rsidR="00624585" w:rsidRPr="006A7AD8" w:rsidRDefault="00624585" w:rsidP="00682AC4">
      <w:pPr>
        <w:pStyle w:val="FormtovanvHTML"/>
        <w:numPr>
          <w:ilvl w:val="0"/>
          <w:numId w:val="41"/>
        </w:numPr>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Systém je kompletní – ideální KS zcela pokrývá oblast, jež popisuje. Pro úplné pokrytí dané oblasti systémem je důležité také to, aby umožňoval přidávání nových prvků a také do něj skutečně byly přidávány</w:t>
      </w:r>
      <w:r w:rsidR="001B3519" w:rsidRPr="006A7AD8">
        <w:rPr>
          <w:rFonts w:ascii="Times New Roman" w:hAnsi="Times New Roman" w:cs="Times New Roman"/>
          <w:color w:val="000000"/>
          <w:sz w:val="24"/>
          <w:szCs w:val="24"/>
        </w:rPr>
        <w:t xml:space="preserve"> – KS jako živý organismus odpovídající aktuálnímu poznání</w:t>
      </w:r>
      <w:r w:rsidRPr="006A7AD8">
        <w:rPr>
          <w:rFonts w:ascii="Times New Roman" w:hAnsi="Times New Roman" w:cs="Times New Roman"/>
          <w:color w:val="000000"/>
          <w:sz w:val="24"/>
          <w:szCs w:val="24"/>
        </w:rPr>
        <w:t>.</w:t>
      </w:r>
    </w:p>
    <w:p w14:paraId="48D1271B" w14:textId="3E83155B" w:rsidR="00624585" w:rsidRPr="006A7AD8" w:rsidRDefault="00624585" w:rsidP="00FF2329">
      <w:pPr>
        <w:pStyle w:val="FormtovanvHTML"/>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 xml:space="preserve">Žádný existující KS však všechny tyto tři </w:t>
      </w:r>
      <w:r w:rsidR="001B3519" w:rsidRPr="006A7AD8">
        <w:rPr>
          <w:rFonts w:ascii="Times New Roman" w:hAnsi="Times New Roman" w:cs="Times New Roman"/>
          <w:color w:val="000000"/>
          <w:sz w:val="24"/>
          <w:szCs w:val="24"/>
        </w:rPr>
        <w:t xml:space="preserve">uvedené </w:t>
      </w:r>
      <w:r w:rsidRPr="006A7AD8">
        <w:rPr>
          <w:rFonts w:ascii="Times New Roman" w:hAnsi="Times New Roman" w:cs="Times New Roman"/>
          <w:color w:val="000000"/>
          <w:sz w:val="24"/>
          <w:szCs w:val="24"/>
        </w:rPr>
        <w:t xml:space="preserve">požadavky </w:t>
      </w:r>
      <w:r w:rsidR="001B3519" w:rsidRPr="006A7AD8">
        <w:rPr>
          <w:rFonts w:ascii="Times New Roman" w:hAnsi="Times New Roman" w:cs="Times New Roman"/>
          <w:color w:val="000000"/>
          <w:sz w:val="24"/>
          <w:szCs w:val="24"/>
        </w:rPr>
        <w:t>reálně</w:t>
      </w:r>
      <w:r w:rsidRPr="006A7AD8">
        <w:rPr>
          <w:rFonts w:ascii="Times New Roman" w:hAnsi="Times New Roman" w:cs="Times New Roman"/>
          <w:color w:val="000000"/>
          <w:sz w:val="24"/>
          <w:szCs w:val="24"/>
        </w:rPr>
        <w:t xml:space="preserve"> nesplňuje. Co se týče klasifikačních principů, jsou často z různých důvodů nějakým způsobem porušovány.</w:t>
      </w:r>
    </w:p>
    <w:p w14:paraId="1F863648" w14:textId="35146D6A" w:rsidR="00624585" w:rsidRPr="006A7AD8" w:rsidRDefault="00624585" w:rsidP="00FF2329">
      <w:pPr>
        <w:pStyle w:val="FormtovanvHTML"/>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Lidé nesouhlasí s jejich podstatou, ignorují je nebo jim nerozumí, nebo běžně slučují rozdílné a protichůdné principy.</w:t>
      </w:r>
    </w:p>
    <w:p w14:paraId="14620F03" w14:textId="6FDB4743" w:rsidR="00624585" w:rsidRPr="006A7AD8" w:rsidRDefault="00624585" w:rsidP="00FF2329">
      <w:pPr>
        <w:pStyle w:val="FormtovanvHTML"/>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 xml:space="preserve">Vzájemná výlučnost </w:t>
      </w:r>
      <w:r w:rsidR="001B3519" w:rsidRPr="006A7AD8">
        <w:rPr>
          <w:rFonts w:ascii="Times New Roman" w:hAnsi="Times New Roman" w:cs="Times New Roman"/>
          <w:color w:val="000000"/>
          <w:sz w:val="24"/>
          <w:szCs w:val="24"/>
        </w:rPr>
        <w:t xml:space="preserve">– </w:t>
      </w:r>
      <w:proofErr w:type="gramStart"/>
      <w:r w:rsidR="001B3519" w:rsidRPr="006A7AD8">
        <w:rPr>
          <w:rFonts w:ascii="Times New Roman" w:hAnsi="Times New Roman" w:cs="Times New Roman"/>
          <w:color w:val="000000"/>
          <w:sz w:val="24"/>
          <w:szCs w:val="24"/>
        </w:rPr>
        <w:t xml:space="preserve">originalita - </w:t>
      </w:r>
      <w:r w:rsidRPr="006A7AD8">
        <w:rPr>
          <w:rFonts w:ascii="Times New Roman" w:hAnsi="Times New Roman" w:cs="Times New Roman"/>
          <w:color w:val="000000"/>
          <w:sz w:val="24"/>
          <w:szCs w:val="24"/>
        </w:rPr>
        <w:t>kategorií</w:t>
      </w:r>
      <w:proofErr w:type="gramEnd"/>
      <w:r w:rsidRPr="006A7AD8">
        <w:rPr>
          <w:rFonts w:ascii="Times New Roman" w:hAnsi="Times New Roman" w:cs="Times New Roman"/>
          <w:color w:val="000000"/>
          <w:sz w:val="24"/>
          <w:szCs w:val="24"/>
        </w:rPr>
        <w:t xml:space="preserve"> je </w:t>
      </w:r>
      <w:r w:rsidR="001B3519" w:rsidRPr="006A7AD8">
        <w:rPr>
          <w:rFonts w:ascii="Times New Roman" w:hAnsi="Times New Roman" w:cs="Times New Roman"/>
          <w:color w:val="000000"/>
          <w:sz w:val="24"/>
          <w:szCs w:val="24"/>
        </w:rPr>
        <w:t>prakticky</w:t>
      </w:r>
      <w:r w:rsidRPr="006A7AD8">
        <w:rPr>
          <w:rFonts w:ascii="Times New Roman" w:hAnsi="Times New Roman" w:cs="Times New Roman"/>
          <w:color w:val="000000"/>
          <w:sz w:val="24"/>
          <w:szCs w:val="24"/>
        </w:rPr>
        <w:t xml:space="preserve"> nemožná,</w:t>
      </w:r>
      <w:r w:rsidR="001B3519" w:rsidRPr="006A7AD8">
        <w:rPr>
          <w:rFonts w:ascii="Times New Roman" w:hAnsi="Times New Roman" w:cs="Times New Roman"/>
          <w:color w:val="000000"/>
          <w:sz w:val="24"/>
          <w:szCs w:val="24"/>
        </w:rPr>
        <w:t xml:space="preserve"> </w:t>
      </w:r>
      <w:r w:rsidRPr="006A7AD8">
        <w:rPr>
          <w:rFonts w:ascii="Times New Roman" w:hAnsi="Times New Roman" w:cs="Times New Roman"/>
          <w:color w:val="000000"/>
          <w:sz w:val="24"/>
          <w:szCs w:val="24"/>
        </w:rPr>
        <w:t>nezřídka</w:t>
      </w:r>
      <w:r w:rsidR="001B3519" w:rsidRPr="006A7AD8">
        <w:rPr>
          <w:rFonts w:ascii="Times New Roman" w:hAnsi="Times New Roman" w:cs="Times New Roman"/>
          <w:color w:val="000000"/>
          <w:sz w:val="24"/>
          <w:szCs w:val="24"/>
        </w:rPr>
        <w:t xml:space="preserve"> tak</w:t>
      </w:r>
      <w:r w:rsidRPr="006A7AD8">
        <w:rPr>
          <w:rFonts w:ascii="Times New Roman" w:hAnsi="Times New Roman" w:cs="Times New Roman"/>
          <w:color w:val="000000"/>
          <w:sz w:val="24"/>
          <w:szCs w:val="24"/>
        </w:rPr>
        <w:t xml:space="preserve"> vznikají spory nebo ambivalence ohledně zařazení prvku do dané kategorie.</w:t>
      </w:r>
    </w:p>
    <w:p w14:paraId="10E69B5E" w14:textId="406F8CF9" w:rsidR="00624585" w:rsidRPr="006A7AD8" w:rsidRDefault="001B3519" w:rsidP="00FF2329">
      <w:pPr>
        <w:pStyle w:val="FormtovanvHTML"/>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Samotná k</w:t>
      </w:r>
      <w:r w:rsidR="00624585" w:rsidRPr="006A7AD8">
        <w:rPr>
          <w:rFonts w:ascii="Times New Roman" w:hAnsi="Times New Roman" w:cs="Times New Roman"/>
          <w:color w:val="000000"/>
          <w:sz w:val="24"/>
          <w:szCs w:val="24"/>
        </w:rPr>
        <w:t xml:space="preserve">ompletnost systému </w:t>
      </w:r>
      <w:r w:rsidRPr="006A7AD8">
        <w:rPr>
          <w:rFonts w:ascii="Times New Roman" w:hAnsi="Times New Roman" w:cs="Times New Roman"/>
          <w:color w:val="000000"/>
          <w:sz w:val="24"/>
          <w:szCs w:val="24"/>
        </w:rPr>
        <w:t>bývá</w:t>
      </w:r>
      <w:r w:rsidR="00624585" w:rsidRPr="006A7AD8">
        <w:rPr>
          <w:rFonts w:ascii="Times New Roman" w:hAnsi="Times New Roman" w:cs="Times New Roman"/>
          <w:color w:val="000000"/>
          <w:sz w:val="24"/>
          <w:szCs w:val="24"/>
        </w:rPr>
        <w:t xml:space="preserve"> dodržována</w:t>
      </w:r>
      <w:r w:rsidRPr="006A7AD8">
        <w:rPr>
          <w:rFonts w:ascii="Times New Roman" w:hAnsi="Times New Roman" w:cs="Times New Roman"/>
          <w:color w:val="000000"/>
          <w:sz w:val="24"/>
          <w:szCs w:val="24"/>
        </w:rPr>
        <w:t xml:space="preserve"> jen zřídka</w:t>
      </w:r>
      <w:r w:rsidR="00624585" w:rsidRPr="006A7AD8">
        <w:rPr>
          <w:rFonts w:ascii="Times New Roman" w:hAnsi="Times New Roman" w:cs="Times New Roman"/>
          <w:color w:val="000000"/>
          <w:sz w:val="24"/>
          <w:szCs w:val="24"/>
        </w:rPr>
        <w:t>, zejména kvůli ignoraci nových</w:t>
      </w:r>
    </w:p>
    <w:p w14:paraId="190C1A1A" w14:textId="529B3038" w:rsidR="00624585" w:rsidRPr="006A7AD8" w:rsidRDefault="00624585" w:rsidP="00FF2329">
      <w:pPr>
        <w:pStyle w:val="FormtovanvHTML"/>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 xml:space="preserve">objektů, jež by měly být do systému zařazeny. </w:t>
      </w:r>
      <w:r w:rsidR="001B3519" w:rsidRPr="006A7AD8">
        <w:rPr>
          <w:rFonts w:ascii="Times New Roman" w:hAnsi="Times New Roman" w:cs="Times New Roman"/>
          <w:color w:val="000000"/>
          <w:sz w:val="24"/>
          <w:szCs w:val="24"/>
        </w:rPr>
        <w:t>Samotný způsob</w:t>
      </w:r>
      <w:r w:rsidRPr="006A7AD8">
        <w:rPr>
          <w:rFonts w:ascii="Times New Roman" w:hAnsi="Times New Roman" w:cs="Times New Roman"/>
          <w:color w:val="000000"/>
          <w:sz w:val="24"/>
          <w:szCs w:val="24"/>
        </w:rPr>
        <w:t xml:space="preserve"> zařazení objektu do systému může být</w:t>
      </w:r>
      <w:r w:rsidR="001B3519" w:rsidRPr="006A7AD8">
        <w:rPr>
          <w:rFonts w:ascii="Times New Roman" w:hAnsi="Times New Roman" w:cs="Times New Roman"/>
          <w:color w:val="000000"/>
          <w:sz w:val="24"/>
          <w:szCs w:val="24"/>
        </w:rPr>
        <w:t xml:space="preserve"> </w:t>
      </w:r>
      <w:r w:rsidRPr="006A7AD8">
        <w:rPr>
          <w:rFonts w:ascii="Times New Roman" w:hAnsi="Times New Roman" w:cs="Times New Roman"/>
          <w:color w:val="000000"/>
          <w:sz w:val="24"/>
          <w:szCs w:val="24"/>
        </w:rPr>
        <w:t>totiž často ekonomicky, byrokraticky nebo politicky nevýhodný.</w:t>
      </w:r>
    </w:p>
    <w:p w14:paraId="21D9E190" w14:textId="00AD2473" w:rsidR="00AF2662" w:rsidRPr="006A7AD8" w:rsidRDefault="001B3519" w:rsidP="001B3519">
      <w:pPr>
        <w:pStyle w:val="FormtovanvHTML"/>
        <w:spacing w:line="360" w:lineRule="auto"/>
        <w:rPr>
          <w:rFonts w:ascii="Times New Roman" w:hAnsi="Times New Roman" w:cs="Times New Roman"/>
          <w:color w:val="000000"/>
          <w:sz w:val="24"/>
          <w:szCs w:val="24"/>
        </w:rPr>
      </w:pPr>
      <w:r w:rsidRPr="006A7AD8">
        <w:rPr>
          <w:rFonts w:ascii="Times New Roman" w:hAnsi="Times New Roman" w:cs="Times New Roman"/>
          <w:color w:val="000000"/>
          <w:sz w:val="24"/>
          <w:szCs w:val="24"/>
        </w:rPr>
        <w:t>V rámci systému, někteří a</w:t>
      </w:r>
      <w:r w:rsidR="00624585" w:rsidRPr="006A7AD8">
        <w:rPr>
          <w:rFonts w:ascii="Times New Roman" w:hAnsi="Times New Roman" w:cs="Times New Roman"/>
          <w:color w:val="000000"/>
          <w:sz w:val="24"/>
          <w:szCs w:val="24"/>
        </w:rPr>
        <w:t xml:space="preserve">utoři používají slovní spojení „set </w:t>
      </w:r>
      <w:proofErr w:type="spellStart"/>
      <w:r w:rsidR="00624585" w:rsidRPr="006A7AD8">
        <w:rPr>
          <w:rFonts w:ascii="Times New Roman" w:hAnsi="Times New Roman" w:cs="Times New Roman"/>
          <w:color w:val="000000"/>
          <w:sz w:val="24"/>
          <w:szCs w:val="24"/>
        </w:rPr>
        <w:t>of</w:t>
      </w:r>
      <w:proofErr w:type="spellEnd"/>
      <w:r w:rsidR="00624585" w:rsidRPr="006A7AD8">
        <w:rPr>
          <w:rFonts w:ascii="Times New Roman" w:hAnsi="Times New Roman" w:cs="Times New Roman"/>
          <w:color w:val="000000"/>
          <w:sz w:val="24"/>
          <w:szCs w:val="24"/>
        </w:rPr>
        <w:t xml:space="preserve"> </w:t>
      </w:r>
      <w:proofErr w:type="spellStart"/>
      <w:r w:rsidR="00624585" w:rsidRPr="006A7AD8">
        <w:rPr>
          <w:rFonts w:ascii="Times New Roman" w:hAnsi="Times New Roman" w:cs="Times New Roman"/>
          <w:color w:val="000000"/>
          <w:sz w:val="24"/>
          <w:szCs w:val="24"/>
        </w:rPr>
        <w:t>boxes</w:t>
      </w:r>
      <w:proofErr w:type="spellEnd"/>
      <w:r w:rsidR="00624585" w:rsidRPr="006A7AD8">
        <w:rPr>
          <w:rFonts w:ascii="Times New Roman" w:hAnsi="Times New Roman" w:cs="Times New Roman"/>
          <w:color w:val="000000"/>
          <w:sz w:val="24"/>
          <w:szCs w:val="24"/>
        </w:rPr>
        <w:t>“, což může znamenat nejen soubor „krabic“ či „přihrádek“,</w:t>
      </w:r>
      <w:r w:rsidRPr="006A7AD8">
        <w:rPr>
          <w:rFonts w:ascii="Times New Roman" w:hAnsi="Times New Roman" w:cs="Times New Roman"/>
          <w:color w:val="000000"/>
          <w:sz w:val="24"/>
          <w:szCs w:val="24"/>
        </w:rPr>
        <w:t xml:space="preserve"> </w:t>
      </w:r>
      <w:r w:rsidR="00624585" w:rsidRPr="006A7AD8">
        <w:rPr>
          <w:rFonts w:ascii="Times New Roman" w:hAnsi="Times New Roman" w:cs="Times New Roman"/>
          <w:color w:val="000000"/>
          <w:sz w:val="24"/>
          <w:szCs w:val="24"/>
        </w:rPr>
        <w:t>ale také kolonek nebo políček (např. ve formulářích), čímž jsou myšleny skutečné přihrádky.</w:t>
      </w:r>
    </w:p>
    <w:p w14:paraId="3EAF0F0E" w14:textId="77777777" w:rsidR="00AF2662" w:rsidRPr="006A7AD8" w:rsidRDefault="00AF2662" w:rsidP="00FF2329">
      <w:pPr>
        <w:pStyle w:val="Tlotextu"/>
        <w:spacing w:line="360" w:lineRule="auto"/>
        <w:rPr>
          <w:rFonts w:cs="Times New Roman"/>
          <w:szCs w:val="24"/>
        </w:rPr>
      </w:pPr>
      <w:r w:rsidRPr="006A7AD8">
        <w:rPr>
          <w:rFonts w:cs="Times New Roman"/>
          <w:szCs w:val="24"/>
        </w:rPr>
        <w:t>Zde se spojují principy sociální práce a zdravotnictví:</w:t>
      </w:r>
    </w:p>
    <w:p w14:paraId="5CE15956" w14:textId="6B2F9016" w:rsidR="00AF2662" w:rsidRPr="006A7AD8" w:rsidRDefault="00AF2662" w:rsidP="00FF2329">
      <w:pPr>
        <w:pStyle w:val="Tlotextu"/>
        <w:numPr>
          <w:ilvl w:val="0"/>
          <w:numId w:val="9"/>
        </w:numPr>
        <w:spacing w:line="360" w:lineRule="auto"/>
        <w:rPr>
          <w:rFonts w:cs="Times New Roman"/>
          <w:szCs w:val="24"/>
        </w:rPr>
      </w:pPr>
      <w:r w:rsidRPr="006A7AD8">
        <w:rPr>
          <w:rFonts w:cs="Times New Roman"/>
          <w:szCs w:val="24"/>
        </w:rPr>
        <w:t>Hodnotit potřeby</w:t>
      </w:r>
      <w:r w:rsidR="001B3519" w:rsidRPr="006A7AD8">
        <w:rPr>
          <w:rFonts w:cs="Times New Roman"/>
          <w:szCs w:val="24"/>
        </w:rPr>
        <w:t xml:space="preserve"> – závislé na aktuálním stavu korelace </w:t>
      </w:r>
      <w:proofErr w:type="gramStart"/>
      <w:r w:rsidR="001B3519" w:rsidRPr="006A7AD8">
        <w:rPr>
          <w:rFonts w:cs="Times New Roman"/>
          <w:szCs w:val="24"/>
        </w:rPr>
        <w:t>zdraví - nemoc</w:t>
      </w:r>
      <w:proofErr w:type="gramEnd"/>
    </w:p>
    <w:p w14:paraId="4C2D1C7F" w14:textId="6985777C" w:rsidR="00AF2662" w:rsidRPr="006A7AD8" w:rsidRDefault="00AF2662" w:rsidP="00FF2329">
      <w:pPr>
        <w:pStyle w:val="Tlotextu"/>
        <w:numPr>
          <w:ilvl w:val="0"/>
          <w:numId w:val="9"/>
        </w:numPr>
        <w:spacing w:line="360" w:lineRule="auto"/>
        <w:rPr>
          <w:rFonts w:cs="Times New Roman"/>
          <w:szCs w:val="24"/>
        </w:rPr>
      </w:pPr>
      <w:r w:rsidRPr="006A7AD8">
        <w:rPr>
          <w:rFonts w:cs="Times New Roman"/>
          <w:szCs w:val="24"/>
        </w:rPr>
        <w:t>Hodnotit dovednosti pacienta či klienta</w:t>
      </w:r>
      <w:r w:rsidR="008C3F17" w:rsidRPr="006A7AD8">
        <w:rPr>
          <w:rFonts w:cs="Times New Roman"/>
          <w:szCs w:val="24"/>
        </w:rPr>
        <w:t xml:space="preserve"> – mám pacientský nebo klientský přístup</w:t>
      </w:r>
    </w:p>
    <w:p w14:paraId="79AB0F52" w14:textId="3E5CFDEA" w:rsidR="00AF2662" w:rsidRPr="006A7AD8" w:rsidRDefault="00AF2662" w:rsidP="00FF2329">
      <w:pPr>
        <w:pStyle w:val="Tlotextu"/>
        <w:numPr>
          <w:ilvl w:val="0"/>
          <w:numId w:val="9"/>
        </w:numPr>
        <w:spacing w:line="360" w:lineRule="auto"/>
        <w:rPr>
          <w:rFonts w:cs="Times New Roman"/>
          <w:szCs w:val="24"/>
        </w:rPr>
      </w:pPr>
      <w:r w:rsidRPr="006A7AD8">
        <w:rPr>
          <w:rFonts w:cs="Times New Roman"/>
          <w:szCs w:val="24"/>
        </w:rPr>
        <w:t>Sledovat jeho dosavadní život a budoucí dovednosti, tabletka vždy vše nevyřeší, ani infuze či jiný lék</w:t>
      </w:r>
      <w:r w:rsidR="008C3F17" w:rsidRPr="006A7AD8">
        <w:rPr>
          <w:rFonts w:cs="Times New Roman"/>
          <w:szCs w:val="24"/>
        </w:rPr>
        <w:t xml:space="preserve"> – byť si zdravotníci a klienti přejí.</w:t>
      </w:r>
    </w:p>
    <w:p w14:paraId="3277BF2A" w14:textId="596E978F" w:rsidR="00AF2662" w:rsidRPr="006A7AD8" w:rsidRDefault="00AF2662" w:rsidP="00FF2329">
      <w:pPr>
        <w:pStyle w:val="Tlotextu"/>
        <w:numPr>
          <w:ilvl w:val="0"/>
          <w:numId w:val="9"/>
        </w:numPr>
        <w:spacing w:line="360" w:lineRule="auto"/>
        <w:rPr>
          <w:rFonts w:cs="Times New Roman"/>
          <w:szCs w:val="24"/>
        </w:rPr>
      </w:pPr>
      <w:r w:rsidRPr="006A7AD8">
        <w:rPr>
          <w:rFonts w:cs="Times New Roman"/>
          <w:szCs w:val="24"/>
        </w:rPr>
        <w:t>Dopad nemoci na rodinu – sociální zázemí</w:t>
      </w:r>
      <w:r w:rsidR="00A6258E" w:rsidRPr="006A7AD8">
        <w:rPr>
          <w:rFonts w:cs="Times New Roman"/>
          <w:szCs w:val="24"/>
        </w:rPr>
        <w:t>. Nemoc je součásti širšího systému klienta / pacienta.</w:t>
      </w:r>
    </w:p>
    <w:p w14:paraId="36ED8A32" w14:textId="6F4E3119" w:rsidR="00AF2662" w:rsidRPr="006A7AD8" w:rsidRDefault="00AF2662" w:rsidP="00FF2329">
      <w:pPr>
        <w:pStyle w:val="Tlotextu"/>
        <w:spacing w:line="360" w:lineRule="auto"/>
        <w:rPr>
          <w:rFonts w:cs="Times New Roman"/>
          <w:szCs w:val="24"/>
        </w:rPr>
      </w:pPr>
      <w:r w:rsidRPr="006A7AD8">
        <w:rPr>
          <w:rFonts w:cs="Times New Roman"/>
          <w:szCs w:val="24"/>
        </w:rPr>
        <w:lastRenderedPageBreak/>
        <w:t>Klasifikace rovněž napomáhá k výběru infrast</w:t>
      </w:r>
      <w:r w:rsidR="008C3F17" w:rsidRPr="006A7AD8">
        <w:rPr>
          <w:rFonts w:cs="Times New Roman"/>
          <w:szCs w:val="24"/>
        </w:rPr>
        <w:t>r</w:t>
      </w:r>
      <w:r w:rsidRPr="006A7AD8">
        <w:rPr>
          <w:rFonts w:cs="Times New Roman"/>
          <w:szCs w:val="24"/>
        </w:rPr>
        <w:t>u</w:t>
      </w:r>
      <w:r w:rsidR="008C3F17" w:rsidRPr="006A7AD8">
        <w:rPr>
          <w:rFonts w:cs="Times New Roman"/>
          <w:szCs w:val="24"/>
        </w:rPr>
        <w:t>ktu</w:t>
      </w:r>
      <w:r w:rsidRPr="006A7AD8">
        <w:rPr>
          <w:rFonts w:cs="Times New Roman"/>
          <w:szCs w:val="24"/>
        </w:rPr>
        <w:t>ry léčby – pozadí, na kt</w:t>
      </w:r>
      <w:r w:rsidR="008C3F17" w:rsidRPr="006A7AD8">
        <w:rPr>
          <w:rFonts w:cs="Times New Roman"/>
          <w:szCs w:val="24"/>
        </w:rPr>
        <w:t>e</w:t>
      </w:r>
      <w:r w:rsidRPr="006A7AD8">
        <w:rPr>
          <w:rFonts w:cs="Times New Roman"/>
          <w:szCs w:val="24"/>
        </w:rPr>
        <w:t>rém pomoc probíhá:</w:t>
      </w:r>
    </w:p>
    <w:p w14:paraId="51DB7522" w14:textId="77777777" w:rsidR="00AF2662" w:rsidRPr="006A7AD8" w:rsidRDefault="00AF2662" w:rsidP="00FF2329">
      <w:pPr>
        <w:pStyle w:val="Tlotextu"/>
        <w:numPr>
          <w:ilvl w:val="0"/>
          <w:numId w:val="9"/>
        </w:numPr>
        <w:spacing w:line="360" w:lineRule="auto"/>
        <w:rPr>
          <w:rFonts w:cs="Times New Roman"/>
          <w:szCs w:val="24"/>
        </w:rPr>
      </w:pPr>
      <w:r w:rsidRPr="006A7AD8">
        <w:rPr>
          <w:rFonts w:cs="Times New Roman"/>
          <w:szCs w:val="24"/>
        </w:rPr>
        <w:t>Zařízení – lůžkové, ambulantní, domácí</w:t>
      </w:r>
    </w:p>
    <w:p w14:paraId="6B297270" w14:textId="77777777" w:rsidR="00AF2662" w:rsidRPr="006A7AD8" w:rsidRDefault="00AF2662" w:rsidP="00FF2329">
      <w:pPr>
        <w:pStyle w:val="Tlotextu"/>
        <w:numPr>
          <w:ilvl w:val="0"/>
          <w:numId w:val="9"/>
        </w:numPr>
        <w:spacing w:line="360" w:lineRule="auto"/>
        <w:rPr>
          <w:rFonts w:cs="Times New Roman"/>
          <w:szCs w:val="24"/>
        </w:rPr>
      </w:pPr>
      <w:r w:rsidRPr="006A7AD8">
        <w:rPr>
          <w:rFonts w:cs="Times New Roman"/>
          <w:szCs w:val="24"/>
        </w:rPr>
        <w:t>Léků</w:t>
      </w:r>
    </w:p>
    <w:p w14:paraId="301831C4" w14:textId="77777777" w:rsidR="00AF2662" w:rsidRPr="006A7AD8" w:rsidRDefault="00AF2662" w:rsidP="00FF2329">
      <w:pPr>
        <w:pStyle w:val="Tlotextu"/>
        <w:numPr>
          <w:ilvl w:val="0"/>
          <w:numId w:val="9"/>
        </w:numPr>
        <w:spacing w:line="360" w:lineRule="auto"/>
        <w:rPr>
          <w:rFonts w:cs="Times New Roman"/>
          <w:szCs w:val="24"/>
        </w:rPr>
      </w:pPr>
      <w:r w:rsidRPr="006A7AD8">
        <w:rPr>
          <w:rFonts w:cs="Times New Roman"/>
          <w:szCs w:val="24"/>
        </w:rPr>
        <w:t xml:space="preserve">Nástrojů </w:t>
      </w:r>
    </w:p>
    <w:p w14:paraId="77984085" w14:textId="7B960DAB" w:rsidR="00641753" w:rsidRPr="006A7AD8" w:rsidRDefault="00AF2662" w:rsidP="008C3F17">
      <w:pPr>
        <w:pStyle w:val="Tlotextu"/>
        <w:spacing w:line="360" w:lineRule="auto"/>
        <w:ind w:firstLine="0"/>
        <w:rPr>
          <w:rFonts w:cs="Times New Roman"/>
          <w:szCs w:val="24"/>
        </w:rPr>
      </w:pPr>
      <w:r w:rsidRPr="006A7AD8">
        <w:rPr>
          <w:rFonts w:cs="Times New Roman"/>
          <w:szCs w:val="24"/>
        </w:rPr>
        <w:t xml:space="preserve">Nejedná se tedy o samotnou klasifikaci nemoci, ale </w:t>
      </w:r>
      <w:r w:rsidR="008C3F17" w:rsidRPr="006A7AD8">
        <w:rPr>
          <w:rFonts w:cs="Times New Roman"/>
          <w:szCs w:val="24"/>
        </w:rPr>
        <w:t xml:space="preserve">náš vstup do systému nemoci </w:t>
      </w:r>
      <w:r w:rsidRPr="006A7AD8">
        <w:rPr>
          <w:rFonts w:cs="Times New Roman"/>
          <w:szCs w:val="24"/>
        </w:rPr>
        <w:t xml:space="preserve">má daleko širší kontext. Ve srovnání se sociální službou, moc </w:t>
      </w:r>
      <w:r w:rsidR="008C3F17" w:rsidRPr="006A7AD8">
        <w:rPr>
          <w:rFonts w:cs="Times New Roman"/>
          <w:szCs w:val="24"/>
        </w:rPr>
        <w:t xml:space="preserve">pomáhajícího </w:t>
      </w:r>
      <w:proofErr w:type="gramStart"/>
      <w:r w:rsidR="008C3F17" w:rsidRPr="006A7AD8">
        <w:rPr>
          <w:rFonts w:cs="Times New Roman"/>
          <w:szCs w:val="24"/>
        </w:rPr>
        <w:t>a  klienta</w:t>
      </w:r>
      <w:proofErr w:type="gramEnd"/>
      <w:r w:rsidR="008C3F17" w:rsidRPr="006A7AD8">
        <w:rPr>
          <w:rFonts w:cs="Times New Roman"/>
          <w:szCs w:val="24"/>
        </w:rPr>
        <w:t xml:space="preserve"> </w:t>
      </w:r>
      <w:r w:rsidRPr="006A7AD8">
        <w:rPr>
          <w:rFonts w:cs="Times New Roman"/>
          <w:szCs w:val="24"/>
        </w:rPr>
        <w:t xml:space="preserve">nepracuje s dalšími parametry – sociální zázemí, snaha o převzetí odpovědnosti. Sociální služba pracuje především s tím </w:t>
      </w:r>
      <w:r w:rsidR="00A6258E" w:rsidRPr="006A7AD8">
        <w:rPr>
          <w:rFonts w:cs="Times New Roman"/>
          <w:szCs w:val="24"/>
        </w:rPr>
        <w:t xml:space="preserve">jen </w:t>
      </w:r>
      <w:r w:rsidRPr="006A7AD8">
        <w:rPr>
          <w:rFonts w:cs="Times New Roman"/>
          <w:szCs w:val="24"/>
        </w:rPr>
        <w:t xml:space="preserve">dát klientovi, </w:t>
      </w:r>
      <w:proofErr w:type="gramStart"/>
      <w:r w:rsidRPr="006A7AD8">
        <w:rPr>
          <w:rFonts w:cs="Times New Roman"/>
          <w:szCs w:val="24"/>
        </w:rPr>
        <w:t>to</w:t>
      </w:r>
      <w:proofErr w:type="gramEnd"/>
      <w:r w:rsidRPr="006A7AD8">
        <w:rPr>
          <w:rFonts w:cs="Times New Roman"/>
          <w:szCs w:val="24"/>
        </w:rPr>
        <w:t xml:space="preserve"> </w:t>
      </w:r>
      <w:r w:rsidR="00A6258E" w:rsidRPr="006A7AD8">
        <w:rPr>
          <w:rFonts w:cs="Times New Roman"/>
          <w:szCs w:val="24"/>
        </w:rPr>
        <w:t xml:space="preserve">co </w:t>
      </w:r>
      <w:r w:rsidRPr="006A7AD8">
        <w:rPr>
          <w:rFonts w:cs="Times New Roman"/>
          <w:szCs w:val="24"/>
        </w:rPr>
        <w:t>on sám není schopen si sám naplnit, nechat maximum práce na klientovi.</w:t>
      </w:r>
    </w:p>
    <w:p w14:paraId="0CDAE496" w14:textId="77777777" w:rsidR="00624585" w:rsidRPr="006A7AD8" w:rsidRDefault="00624585" w:rsidP="00FF2329">
      <w:pPr>
        <w:pStyle w:val="Nadpis2"/>
        <w:spacing w:line="360" w:lineRule="auto"/>
        <w:rPr>
          <w:rFonts w:ascii="Times New Roman" w:hAnsi="Times New Roman" w:cs="Times New Roman"/>
          <w:sz w:val="24"/>
          <w:szCs w:val="24"/>
        </w:rPr>
      </w:pPr>
      <w:bookmarkStart w:id="36" w:name="_Toc67723784"/>
      <w:r w:rsidRPr="006A7AD8">
        <w:rPr>
          <w:rFonts w:ascii="Times New Roman" w:hAnsi="Times New Roman" w:cs="Times New Roman"/>
          <w:sz w:val="24"/>
          <w:szCs w:val="24"/>
        </w:rPr>
        <w:t>Mezinárodní klasifikace nemocí</w:t>
      </w:r>
      <w:bookmarkEnd w:id="36"/>
    </w:p>
    <w:p w14:paraId="44801214" w14:textId="77777777" w:rsidR="00624585" w:rsidRPr="006A7AD8" w:rsidRDefault="00624585" w:rsidP="00FF2329">
      <w:pPr>
        <w:pStyle w:val="Normlnweb"/>
        <w:shd w:val="clear" w:color="auto" w:fill="FFFFFF"/>
        <w:spacing w:line="360" w:lineRule="auto"/>
        <w:rPr>
          <w:color w:val="0A0A0A"/>
        </w:rPr>
      </w:pPr>
      <w:r w:rsidRPr="006A7AD8">
        <w:rPr>
          <w:rStyle w:val="Siln"/>
          <w:rFonts w:eastAsiaTheme="majorEastAsia"/>
          <w:color w:val="0A0A0A"/>
        </w:rPr>
        <w:t>Mezinárodní statistická klasifikace nemocí a přidružených zdravotních problémů (MKN)</w:t>
      </w:r>
      <w:r w:rsidRPr="006A7AD8">
        <w:rPr>
          <w:color w:val="0A0A0A"/>
        </w:rPr>
        <w:t> je publikace </w:t>
      </w:r>
      <w:r w:rsidRPr="006A7AD8">
        <w:t xml:space="preserve">Světové zdravotnické </w:t>
      </w:r>
      <w:proofErr w:type="spellStart"/>
      <w:r w:rsidRPr="006A7AD8">
        <w:t>organiazce</w:t>
      </w:r>
      <w:proofErr w:type="spellEnd"/>
      <w:r w:rsidRPr="006A7AD8">
        <w:rPr>
          <w:color w:val="0A0A0A"/>
        </w:rPr>
        <w:t xml:space="preserve"> (v originále </w:t>
      </w:r>
      <w:hyperlink r:id="rId7" w:history="1">
        <w:r w:rsidRPr="006A7AD8">
          <w:rPr>
            <w:rStyle w:val="Hypertextovodkaz"/>
            <w:rFonts w:eastAsiaTheme="majorEastAsia"/>
            <w:color w:val="auto"/>
            <w:u w:val="none"/>
          </w:rPr>
          <w:t xml:space="preserve">International </w:t>
        </w:r>
        <w:proofErr w:type="spellStart"/>
        <w:r w:rsidRPr="006A7AD8">
          <w:rPr>
            <w:rStyle w:val="Hypertextovodkaz"/>
            <w:rFonts w:eastAsiaTheme="majorEastAsia"/>
            <w:color w:val="auto"/>
            <w:u w:val="none"/>
          </w:rPr>
          <w:t>Statistical</w:t>
        </w:r>
        <w:proofErr w:type="spellEnd"/>
        <w:r w:rsidRPr="006A7AD8">
          <w:rPr>
            <w:rStyle w:val="Hypertextovodkaz"/>
            <w:rFonts w:eastAsiaTheme="majorEastAsia"/>
            <w:color w:val="auto"/>
            <w:u w:val="none"/>
          </w:rPr>
          <w:t xml:space="preserve"> </w:t>
        </w:r>
        <w:proofErr w:type="spellStart"/>
        <w:r w:rsidRPr="006A7AD8">
          <w:rPr>
            <w:rStyle w:val="Hypertextovodkaz"/>
            <w:rFonts w:eastAsiaTheme="majorEastAsia"/>
            <w:color w:val="auto"/>
            <w:u w:val="none"/>
          </w:rPr>
          <w:t>Classification</w:t>
        </w:r>
        <w:proofErr w:type="spellEnd"/>
        <w:r w:rsidRPr="006A7AD8">
          <w:rPr>
            <w:rStyle w:val="Hypertextovodkaz"/>
            <w:rFonts w:eastAsiaTheme="majorEastAsia"/>
            <w:color w:val="auto"/>
            <w:u w:val="none"/>
          </w:rPr>
          <w:t xml:space="preserve"> </w:t>
        </w:r>
        <w:proofErr w:type="spellStart"/>
        <w:r w:rsidRPr="006A7AD8">
          <w:rPr>
            <w:rStyle w:val="Hypertextovodkaz"/>
            <w:rFonts w:eastAsiaTheme="majorEastAsia"/>
            <w:color w:val="auto"/>
            <w:u w:val="none"/>
          </w:rPr>
          <w:t>of</w:t>
        </w:r>
        <w:proofErr w:type="spellEnd"/>
        <w:r w:rsidRPr="006A7AD8">
          <w:rPr>
            <w:rStyle w:val="Hypertextovodkaz"/>
            <w:rFonts w:eastAsiaTheme="majorEastAsia"/>
            <w:color w:val="auto"/>
            <w:u w:val="none"/>
          </w:rPr>
          <w:t xml:space="preserve"> </w:t>
        </w:r>
        <w:proofErr w:type="spellStart"/>
        <w:r w:rsidRPr="006A7AD8">
          <w:rPr>
            <w:rStyle w:val="Hypertextovodkaz"/>
            <w:rFonts w:eastAsiaTheme="majorEastAsia"/>
            <w:color w:val="auto"/>
            <w:u w:val="none"/>
          </w:rPr>
          <w:t>Diseases</w:t>
        </w:r>
        <w:proofErr w:type="spellEnd"/>
        <w:r w:rsidRPr="006A7AD8">
          <w:rPr>
            <w:rStyle w:val="Hypertextovodkaz"/>
            <w:rFonts w:eastAsiaTheme="majorEastAsia"/>
            <w:color w:val="auto"/>
            <w:u w:val="none"/>
          </w:rPr>
          <w:t xml:space="preserve"> and </w:t>
        </w:r>
        <w:proofErr w:type="spellStart"/>
        <w:r w:rsidRPr="006A7AD8">
          <w:rPr>
            <w:rStyle w:val="Hypertextovodkaz"/>
            <w:rFonts w:eastAsiaTheme="majorEastAsia"/>
            <w:color w:val="auto"/>
            <w:u w:val="none"/>
          </w:rPr>
          <w:t>Related</w:t>
        </w:r>
        <w:proofErr w:type="spellEnd"/>
        <w:r w:rsidRPr="006A7AD8">
          <w:rPr>
            <w:rStyle w:val="Hypertextovodkaz"/>
            <w:rFonts w:eastAsiaTheme="majorEastAsia"/>
            <w:color w:val="auto"/>
            <w:u w:val="none"/>
          </w:rPr>
          <w:t xml:space="preserve"> </w:t>
        </w:r>
        <w:proofErr w:type="spellStart"/>
        <w:r w:rsidRPr="006A7AD8">
          <w:rPr>
            <w:rStyle w:val="Hypertextovodkaz"/>
            <w:rFonts w:eastAsiaTheme="majorEastAsia"/>
            <w:color w:val="auto"/>
            <w:u w:val="none"/>
          </w:rPr>
          <w:t>Health</w:t>
        </w:r>
        <w:proofErr w:type="spellEnd"/>
        <w:r w:rsidRPr="006A7AD8">
          <w:rPr>
            <w:rStyle w:val="Hypertextovodkaz"/>
            <w:rFonts w:eastAsiaTheme="majorEastAsia"/>
            <w:color w:val="auto"/>
            <w:u w:val="none"/>
          </w:rPr>
          <w:t xml:space="preserve"> </w:t>
        </w:r>
        <w:proofErr w:type="spellStart"/>
        <w:r w:rsidRPr="006A7AD8">
          <w:rPr>
            <w:rStyle w:val="Hypertextovodkaz"/>
            <w:rFonts w:eastAsiaTheme="majorEastAsia"/>
            <w:color w:val="auto"/>
            <w:u w:val="none"/>
          </w:rPr>
          <w:t>Problems</w:t>
        </w:r>
        <w:proofErr w:type="spellEnd"/>
      </w:hyperlink>
      <w:r w:rsidRPr="006A7AD8">
        <w:rPr>
          <w:color w:val="0A0A0A"/>
        </w:rPr>
        <w:t>, zkráceně ICD), která kodifikuje systém označování a klasifikace lidských onemocnění, poruch, zdravotních problémů a dalších příznaků, situací či okolností.</w:t>
      </w:r>
    </w:p>
    <w:p w14:paraId="00425CF7" w14:textId="77777777" w:rsidR="00624585" w:rsidRPr="006A7AD8" w:rsidRDefault="00624585" w:rsidP="00BA2700">
      <w:pPr>
        <w:pStyle w:val="Normlnweb"/>
        <w:shd w:val="clear" w:color="auto" w:fill="FFFFFF"/>
        <w:spacing w:line="360" w:lineRule="auto"/>
        <w:rPr>
          <w:color w:val="0A0A0A"/>
        </w:rPr>
      </w:pPr>
      <w:r w:rsidRPr="006A7AD8">
        <w:rPr>
          <w:color w:val="0A0A0A"/>
        </w:rPr>
        <w:t>Původně vznikla v roce 1893 jako Klasifikace příčin úmrtí a jejím cílem bylo umožnit mezinárodní srovnání záznamů o úmrtích. WHO převzala odpovědnost za klasifikaci roku 1948 a počínaje šestou revizí klasifikace, o níž jednala v roce 1949 konference v Paříži, započala přeměna klasifikace v univerzální seznam diagnóz. Klasifikace se postupně stala všestrannou pomůckou např. pro řízení zdravotní politiky nebo při vykazování péče zdravotním pojišťovnám a obdobným platebním systémům. Aktualizované přepracované verze klasifikace vycházejí zhruba s desetiletou frekvencí a odlišují se číslem uváděným za zkratkou MKN (například MKN-9, MKN-8 apod.).</w:t>
      </w:r>
    </w:p>
    <w:p w14:paraId="32B6610B" w14:textId="3F4EAAA8" w:rsidR="00624585" w:rsidRPr="006A7AD8" w:rsidRDefault="00BA2700" w:rsidP="00FF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r w:rsidRPr="006A7AD8">
        <w:rPr>
          <w:color w:val="000000"/>
          <w:sz w:val="24"/>
          <w:szCs w:val="24"/>
        </w:rPr>
        <w:tab/>
      </w:r>
      <w:r w:rsidR="00624585" w:rsidRPr="006A7AD8">
        <w:rPr>
          <w:color w:val="000000"/>
          <w:sz w:val="24"/>
          <w:szCs w:val="24"/>
        </w:rPr>
        <w:t xml:space="preserve">Klasifikace </w:t>
      </w:r>
      <w:r w:rsidR="00355BFC">
        <w:rPr>
          <w:color w:val="000000"/>
          <w:sz w:val="24"/>
          <w:szCs w:val="24"/>
        </w:rPr>
        <w:t>jako způsob myšlení, evidence a zapisování,</w:t>
      </w:r>
      <w:r w:rsidR="00624585" w:rsidRPr="006A7AD8">
        <w:rPr>
          <w:color w:val="000000"/>
          <w:sz w:val="24"/>
          <w:szCs w:val="24"/>
        </w:rPr>
        <w:t xml:space="preserve"> prostupuje celou lidskou existenci, a to v mnoha různých formách. Na neformální i formální úrovni je procesem, jenž nám umožňuje orientaci ve světě, stejně tak jako umožňuje chod celé společnosti. </w:t>
      </w:r>
      <w:proofErr w:type="spellStart"/>
      <w:r w:rsidR="00624585" w:rsidRPr="006A7AD8">
        <w:rPr>
          <w:color w:val="000000"/>
          <w:sz w:val="24"/>
          <w:szCs w:val="24"/>
        </w:rPr>
        <w:t>Denodenně</w:t>
      </w:r>
      <w:proofErr w:type="spellEnd"/>
      <w:r w:rsidR="00624585" w:rsidRPr="006A7AD8">
        <w:rPr>
          <w:color w:val="000000"/>
          <w:sz w:val="24"/>
          <w:szCs w:val="24"/>
        </w:rPr>
        <w:t xml:space="preserve"> jsme obklopeni produkty klasifikační činnosti, jež fundamentálním způsobem působí na naše rozhodování, chování i celé žití. Zejména standardizované klasifikační </w:t>
      </w:r>
      <w:r w:rsidR="00624585" w:rsidRPr="006A7AD8">
        <w:rPr>
          <w:color w:val="000000"/>
          <w:sz w:val="24"/>
          <w:szCs w:val="24"/>
        </w:rPr>
        <w:lastRenderedPageBreak/>
        <w:t>systémy, které jsou již po dlouhou dobu součástí naší reality, mají v tomto směru specifické vlivy. Jelikož jsou tyto systémy součástí infrastruktury, často se stávají neviditelnými, což je také patrně důvodem toho, že značnou měrou unikají kritickému zkoumání. Jsou brány jako samozřejmost, což má za následek fakt, že na ně málokdo pohlíží jako na nositele</w:t>
      </w:r>
      <w:r w:rsidR="00355BFC">
        <w:rPr>
          <w:color w:val="000000"/>
          <w:sz w:val="24"/>
          <w:szCs w:val="24"/>
        </w:rPr>
        <w:t xml:space="preserve"> </w:t>
      </w:r>
      <w:r w:rsidR="00624585" w:rsidRPr="006A7AD8">
        <w:rPr>
          <w:color w:val="000000"/>
          <w:sz w:val="24"/>
          <w:szCs w:val="24"/>
        </w:rPr>
        <w:t>sociálních, kulturních a etických hodnot, jejichž tvorba i užívání přináší řadu sociálně-etických i politických otázek.</w:t>
      </w:r>
    </w:p>
    <w:p w14:paraId="058DBF8B" w14:textId="50EE1332" w:rsidR="00BA2700" w:rsidRPr="006A7AD8" w:rsidRDefault="00BA2700" w:rsidP="00FF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r w:rsidRPr="006A7AD8">
        <w:rPr>
          <w:color w:val="000000"/>
          <w:sz w:val="24"/>
          <w:szCs w:val="24"/>
        </w:rPr>
        <w:t>Slabá stránka MKN – je v podstatě postavena na diagnostice, nikoliv na širokém kontextu – tak jak je tomu u sociálních služeb. Tento nedostatek je především patrný u dětských pacientů, kde valná část nemocí je spjata s jejich základním sociálním zázemím – rodinou. Dětského pacienta přijímáme, léčíme a uzdravuje především na základě jeho rodiny, v rodině a skrze rodinu.</w:t>
      </w:r>
    </w:p>
    <w:p w14:paraId="58634466" w14:textId="7343D1B9" w:rsidR="00BA2700" w:rsidRPr="006A7AD8" w:rsidRDefault="00BA2700" w:rsidP="00FF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p>
    <w:p w14:paraId="0BD189CA" w14:textId="1934481D" w:rsidR="00BA2700" w:rsidRPr="006A7AD8" w:rsidRDefault="00BA2700" w:rsidP="00FF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r w:rsidRPr="006A7AD8">
        <w:rPr>
          <w:color w:val="000000"/>
          <w:sz w:val="24"/>
          <w:szCs w:val="24"/>
        </w:rPr>
        <w:t>Kontrolní otázky:</w:t>
      </w:r>
    </w:p>
    <w:p w14:paraId="05BF525C" w14:textId="22BDF1AF" w:rsidR="00BA2700" w:rsidRPr="006A7AD8" w:rsidRDefault="00BA2700" w:rsidP="00682AC4">
      <w:pPr>
        <w:pStyle w:val="Odstavecseseznamem"/>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r w:rsidRPr="006A7AD8">
        <w:rPr>
          <w:color w:val="000000"/>
          <w:sz w:val="24"/>
          <w:szCs w:val="24"/>
        </w:rPr>
        <w:t>Popište rozdíl mezi etikou a morálkou</w:t>
      </w:r>
    </w:p>
    <w:p w14:paraId="6BED8C08" w14:textId="6B02063F" w:rsidR="00BA2700" w:rsidRPr="006A7AD8" w:rsidRDefault="00BA2700" w:rsidP="00682AC4">
      <w:pPr>
        <w:pStyle w:val="Odstavecseseznamem"/>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r w:rsidRPr="006A7AD8">
        <w:rPr>
          <w:color w:val="000000"/>
          <w:sz w:val="24"/>
          <w:szCs w:val="24"/>
        </w:rPr>
        <w:t>Etické dilema – jak dlouho využívat moderních technologií pro záchranu života, kde je předěl mezi kvalitou života a jeho udržováním za každou cenu?</w:t>
      </w:r>
    </w:p>
    <w:p w14:paraId="47B69E44" w14:textId="7E830158" w:rsidR="00BA2700" w:rsidRPr="006A7AD8" w:rsidRDefault="00BA2700" w:rsidP="00682AC4">
      <w:pPr>
        <w:pStyle w:val="Odstavecseseznamem"/>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r w:rsidRPr="006A7AD8">
        <w:rPr>
          <w:color w:val="000000"/>
          <w:sz w:val="24"/>
          <w:szCs w:val="24"/>
        </w:rPr>
        <w:t>MKN – vývoj, omezení – popište.</w:t>
      </w:r>
    </w:p>
    <w:p w14:paraId="1E3362A8" w14:textId="77777777" w:rsidR="0096393D" w:rsidRPr="006A7AD8" w:rsidRDefault="0096393D" w:rsidP="00FF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p>
    <w:p w14:paraId="19B5A0E1" w14:textId="37A99F19" w:rsidR="008C3F17" w:rsidRPr="006A7AD8" w:rsidRDefault="00624585" w:rsidP="008C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r w:rsidRPr="006A7AD8">
        <w:rPr>
          <w:color w:val="000000"/>
          <w:sz w:val="24"/>
          <w:szCs w:val="24"/>
        </w:rPr>
        <w:tab/>
      </w:r>
    </w:p>
    <w:p w14:paraId="0BE75A79" w14:textId="2B2063BD" w:rsidR="0067431A" w:rsidRPr="006A7AD8" w:rsidRDefault="0067431A" w:rsidP="00FF2329">
      <w:pPr>
        <w:pStyle w:val="Nadpis1"/>
        <w:spacing w:line="360" w:lineRule="auto"/>
        <w:rPr>
          <w:rFonts w:ascii="Times New Roman" w:hAnsi="Times New Roman" w:cs="Times New Roman"/>
          <w:sz w:val="24"/>
          <w:szCs w:val="24"/>
        </w:rPr>
      </w:pPr>
      <w:bookmarkStart w:id="37" w:name="_Toc67723785"/>
      <w:r w:rsidRPr="006A7AD8">
        <w:rPr>
          <w:rFonts w:ascii="Times New Roman" w:hAnsi="Times New Roman" w:cs="Times New Roman"/>
          <w:sz w:val="24"/>
          <w:szCs w:val="24"/>
        </w:rPr>
        <w:lastRenderedPageBreak/>
        <w:t>Legislativa ve zdravotnictví a v sociální oblasti.</w:t>
      </w:r>
      <w:bookmarkEnd w:id="37"/>
    </w:p>
    <w:p w14:paraId="149F0AC7" w14:textId="41BDDDCC" w:rsidR="00BA2700" w:rsidRPr="006A7AD8" w:rsidRDefault="00BA2700" w:rsidP="00BA2700">
      <w:pPr>
        <w:pStyle w:val="Tlotextu"/>
        <w:ind w:firstLine="0"/>
        <w:rPr>
          <w:rFonts w:cs="Times New Roman"/>
          <w:szCs w:val="24"/>
        </w:rPr>
      </w:pPr>
      <w:r w:rsidRPr="006A7AD8">
        <w:rPr>
          <w:rFonts w:cs="Times New Roman"/>
          <w:szCs w:val="24"/>
        </w:rPr>
        <w:t>Cíl kapitoly:</w:t>
      </w:r>
    </w:p>
    <w:p w14:paraId="2BF2BF37" w14:textId="27766042" w:rsidR="00BA2700" w:rsidRPr="006A7AD8" w:rsidRDefault="003A38D3" w:rsidP="003A38D3">
      <w:pPr>
        <w:pStyle w:val="Tlotextu"/>
        <w:spacing w:line="360" w:lineRule="auto"/>
        <w:ind w:firstLine="0"/>
        <w:rPr>
          <w:rFonts w:cs="Times New Roman"/>
          <w:szCs w:val="24"/>
        </w:rPr>
      </w:pPr>
      <w:r w:rsidRPr="006A7AD8">
        <w:rPr>
          <w:rFonts w:cs="Times New Roman"/>
          <w:szCs w:val="24"/>
        </w:rPr>
        <w:t>Cílem kapitoly je seznámit studenta se zákonným vymezením zdravotních a sociálních služeb včetně jejich modelů poskytovaných služeb.</w:t>
      </w:r>
    </w:p>
    <w:p w14:paraId="03579D12" w14:textId="5240A03F" w:rsidR="003A38D3" w:rsidRPr="006A7AD8" w:rsidRDefault="003A38D3" w:rsidP="003A38D3">
      <w:pPr>
        <w:pStyle w:val="Tlotextu"/>
        <w:spacing w:line="360" w:lineRule="auto"/>
        <w:ind w:firstLine="0"/>
        <w:rPr>
          <w:rFonts w:cs="Times New Roman"/>
          <w:szCs w:val="24"/>
        </w:rPr>
      </w:pPr>
      <w:r w:rsidRPr="006A7AD8">
        <w:rPr>
          <w:rFonts w:cs="Times New Roman"/>
          <w:szCs w:val="24"/>
        </w:rPr>
        <w:t>Po prostudování kapitoly se bude student orientovat:</w:t>
      </w:r>
    </w:p>
    <w:p w14:paraId="14506868" w14:textId="6E0B3844" w:rsidR="003A38D3" w:rsidRPr="006A7AD8" w:rsidRDefault="003A38D3" w:rsidP="00682AC4">
      <w:pPr>
        <w:pStyle w:val="Tlotextu"/>
        <w:numPr>
          <w:ilvl w:val="0"/>
          <w:numId w:val="67"/>
        </w:numPr>
        <w:spacing w:line="360" w:lineRule="auto"/>
        <w:rPr>
          <w:rFonts w:cs="Times New Roman"/>
          <w:szCs w:val="24"/>
        </w:rPr>
      </w:pPr>
      <w:r w:rsidRPr="006A7AD8">
        <w:rPr>
          <w:rFonts w:cs="Times New Roman"/>
          <w:szCs w:val="24"/>
        </w:rPr>
        <w:t>V zákonu o zdravotních službách</w:t>
      </w:r>
    </w:p>
    <w:p w14:paraId="2A51A011" w14:textId="02C8C5B1" w:rsidR="003A38D3" w:rsidRPr="006A7AD8" w:rsidRDefault="003A38D3" w:rsidP="00682AC4">
      <w:pPr>
        <w:pStyle w:val="Tlotextu"/>
        <w:numPr>
          <w:ilvl w:val="0"/>
          <w:numId w:val="67"/>
        </w:numPr>
        <w:spacing w:line="360" w:lineRule="auto"/>
        <w:rPr>
          <w:rFonts w:cs="Times New Roman"/>
          <w:szCs w:val="24"/>
        </w:rPr>
      </w:pPr>
      <w:r w:rsidRPr="006A7AD8">
        <w:rPr>
          <w:rFonts w:cs="Times New Roman"/>
          <w:szCs w:val="24"/>
        </w:rPr>
        <w:t>V zákonu o sociálních službách</w:t>
      </w:r>
    </w:p>
    <w:p w14:paraId="26B959E4" w14:textId="77777777" w:rsidR="0096393D" w:rsidRPr="006A7AD8" w:rsidRDefault="0096393D" w:rsidP="0096393D">
      <w:pPr>
        <w:pStyle w:val="Nadpis2"/>
        <w:spacing w:line="360" w:lineRule="auto"/>
        <w:rPr>
          <w:rFonts w:ascii="Times New Roman" w:hAnsi="Times New Roman" w:cs="Times New Roman"/>
          <w:sz w:val="24"/>
          <w:szCs w:val="24"/>
        </w:rPr>
      </w:pPr>
      <w:bookmarkStart w:id="38" w:name="_Toc67723786"/>
      <w:bookmarkStart w:id="39" w:name="_Toc27418660"/>
      <w:bookmarkStart w:id="40" w:name="_Toc49723731"/>
      <w:bookmarkStart w:id="41" w:name="_Toc63416583"/>
      <w:r w:rsidRPr="006A7AD8">
        <w:rPr>
          <w:rFonts w:ascii="Times New Roman" w:hAnsi="Times New Roman" w:cs="Times New Roman"/>
          <w:sz w:val="24"/>
          <w:szCs w:val="24"/>
        </w:rPr>
        <w:t>zákon o zdravotních službách</w:t>
      </w:r>
      <w:bookmarkEnd w:id="38"/>
    </w:p>
    <w:p w14:paraId="2FBA4690" w14:textId="77777777" w:rsidR="0096393D" w:rsidRPr="006A7AD8" w:rsidRDefault="0096393D" w:rsidP="0096393D">
      <w:pPr>
        <w:pStyle w:val="Tlotextu"/>
        <w:spacing w:line="360" w:lineRule="auto"/>
        <w:rPr>
          <w:rFonts w:cs="Times New Roman"/>
          <w:szCs w:val="24"/>
        </w:rPr>
      </w:pPr>
      <w:r w:rsidRPr="006A7AD8">
        <w:rPr>
          <w:rFonts w:cs="Times New Roman"/>
          <w:szCs w:val="24"/>
        </w:rPr>
        <w:t>Výkon, realizace a podmínky pro zdravotní služby definuje zákon o zdravotních službách č.372/2011Sb. v platném znění.</w:t>
      </w:r>
    </w:p>
    <w:p w14:paraId="1831C7C6" w14:textId="77777777" w:rsidR="0096393D" w:rsidRPr="006A7AD8" w:rsidRDefault="0096393D" w:rsidP="0096393D">
      <w:pPr>
        <w:pStyle w:val="Tlotextu"/>
        <w:spacing w:line="360" w:lineRule="auto"/>
        <w:rPr>
          <w:rFonts w:cs="Times New Roman"/>
          <w:szCs w:val="24"/>
        </w:rPr>
      </w:pPr>
      <w:r w:rsidRPr="006A7AD8">
        <w:rPr>
          <w:rFonts w:cs="Times New Roman"/>
          <w:szCs w:val="24"/>
        </w:rPr>
        <w:t>Další části je Zákon o veřejném zdravotním pojištění č. 48/1997Sb. v platném znění.</w:t>
      </w:r>
    </w:p>
    <w:p w14:paraId="48C9B904" w14:textId="77777777" w:rsidR="0096393D" w:rsidRPr="006A7AD8" w:rsidRDefault="0096393D" w:rsidP="0096393D">
      <w:pPr>
        <w:pStyle w:val="Nadpis2"/>
        <w:shd w:val="clear" w:color="auto" w:fill="FFFFFF"/>
        <w:spacing w:before="300" w:after="150" w:line="360" w:lineRule="auto"/>
        <w:rPr>
          <w:rFonts w:ascii="Times New Roman" w:hAnsi="Times New Roman" w:cs="Times New Roman"/>
          <w:color w:val="0B2239"/>
          <w:sz w:val="24"/>
          <w:szCs w:val="24"/>
        </w:rPr>
      </w:pPr>
      <w:bookmarkStart w:id="42" w:name="_Toc67723787"/>
      <w:r w:rsidRPr="006A7AD8">
        <w:rPr>
          <w:rFonts w:ascii="Times New Roman" w:hAnsi="Times New Roman" w:cs="Times New Roman"/>
          <w:color w:val="0B2239"/>
          <w:sz w:val="24"/>
          <w:szCs w:val="24"/>
        </w:rPr>
        <w:t>Druhy zdravotní péče podle časové naléhavosti</w:t>
      </w:r>
      <w:bookmarkEnd w:id="42"/>
    </w:p>
    <w:p w14:paraId="7DCBB03B" w14:textId="77777777" w:rsidR="0096393D" w:rsidRPr="006A7AD8" w:rsidRDefault="0096393D" w:rsidP="0096393D">
      <w:pPr>
        <w:pStyle w:val="Normlnweb"/>
        <w:shd w:val="clear" w:color="auto" w:fill="FFFFFF"/>
        <w:spacing w:before="0" w:after="300" w:line="360" w:lineRule="auto"/>
        <w:rPr>
          <w:color w:val="0B2239"/>
        </w:rPr>
      </w:pPr>
      <w:r w:rsidRPr="006A7AD8">
        <w:rPr>
          <w:color w:val="0B2239"/>
        </w:rPr>
        <w:t>Podle časové naléhavosti rozlišujeme následující druhy zdravotní péče:</w:t>
      </w:r>
    </w:p>
    <w:p w14:paraId="0A34C937" w14:textId="77777777" w:rsidR="0096393D" w:rsidRPr="006A7AD8" w:rsidRDefault="0096393D" w:rsidP="0096393D">
      <w:pPr>
        <w:pStyle w:val="Nadpis3"/>
        <w:shd w:val="clear" w:color="auto" w:fill="FFFFFF"/>
        <w:spacing w:before="300" w:after="150" w:line="360" w:lineRule="auto"/>
        <w:rPr>
          <w:rFonts w:ascii="Times New Roman" w:hAnsi="Times New Roman" w:cs="Times New Roman"/>
          <w:color w:val="0B2239"/>
          <w:sz w:val="24"/>
          <w:szCs w:val="24"/>
        </w:rPr>
      </w:pPr>
      <w:bookmarkStart w:id="43" w:name="_Toc67723788"/>
      <w:r w:rsidRPr="006A7AD8">
        <w:rPr>
          <w:rFonts w:ascii="Times New Roman" w:hAnsi="Times New Roman" w:cs="Times New Roman"/>
          <w:color w:val="0B2239"/>
          <w:sz w:val="24"/>
          <w:szCs w:val="24"/>
        </w:rPr>
        <w:t>Neodkladná péče</w:t>
      </w:r>
      <w:bookmarkEnd w:id="43"/>
    </w:p>
    <w:p w14:paraId="2617E72C"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Neodkladná péče</w:t>
      </w:r>
      <w:r w:rsidRPr="006A7AD8">
        <w:rPr>
          <w:color w:val="0B2239"/>
        </w:rPr>
        <w:t> zamezuje nebo omezuje vznik náhlých stavů, které ohrožují život nebo by mohly vést k náhlé smrti nebo vážnému ohrožení zdraví, nebo způsobují náhlou nebo intenzivní bolest nebo náhlé změny chování pacienta, který ohrožuje sebe nebo své okolí; v podstatě lze říci, že pokud by neodkladná péče nebyla pacientovi poskytnuta, hrozila by mu smrt nebo nezvratné poškození organismu; neodkladnou péči zajišťuje např. </w:t>
      </w:r>
      <w:r w:rsidRPr="006A7AD8">
        <w:rPr>
          <w:rStyle w:val="articlekeyword"/>
          <w:rFonts w:eastAsiaTheme="majorEastAsia"/>
          <w:color w:val="0B2239"/>
        </w:rPr>
        <w:t>zdravotnická záchranná služba</w:t>
      </w:r>
      <w:r w:rsidRPr="006A7AD8">
        <w:rPr>
          <w:color w:val="0B2239"/>
        </w:rPr>
        <w:t>, nebo lékaři a ostatní zdravotníci na </w:t>
      </w:r>
      <w:r w:rsidRPr="006A7AD8">
        <w:rPr>
          <w:rStyle w:val="articlekeyword"/>
          <w:rFonts w:eastAsiaTheme="majorEastAsia"/>
          <w:color w:val="0B2239"/>
        </w:rPr>
        <w:t>urgentních příjmech</w:t>
      </w:r>
      <w:r w:rsidRPr="006A7AD8">
        <w:rPr>
          <w:color w:val="0B2239"/>
        </w:rPr>
        <w:t> lůžkových zdravotnických zařízení, v centrech vysoce specializované traumatologické péče, anesteziologicko-resuscitačních odděleních, </w:t>
      </w:r>
      <w:r w:rsidRPr="006A7AD8">
        <w:rPr>
          <w:rStyle w:val="articlekeyword"/>
          <w:rFonts w:eastAsiaTheme="majorEastAsia"/>
          <w:color w:val="0B2239"/>
        </w:rPr>
        <w:t>jednotkách intenzivní péče</w:t>
      </w:r>
      <w:r w:rsidRPr="006A7AD8">
        <w:rPr>
          <w:color w:val="0B2239"/>
        </w:rPr>
        <w:t> apod.</w:t>
      </w:r>
    </w:p>
    <w:p w14:paraId="7E0C528E" w14:textId="77777777" w:rsidR="0096393D" w:rsidRPr="006A7AD8" w:rsidRDefault="0096393D" w:rsidP="0096393D">
      <w:pPr>
        <w:pStyle w:val="Nadpis3"/>
        <w:shd w:val="clear" w:color="auto" w:fill="FFFFFF"/>
        <w:spacing w:before="0" w:after="0" w:line="360" w:lineRule="auto"/>
        <w:rPr>
          <w:rFonts w:ascii="Times New Roman" w:hAnsi="Times New Roman" w:cs="Times New Roman"/>
          <w:color w:val="0B2239"/>
          <w:sz w:val="24"/>
          <w:szCs w:val="24"/>
        </w:rPr>
      </w:pPr>
      <w:bookmarkStart w:id="44" w:name="_Toc67723789"/>
      <w:r w:rsidRPr="006A7AD8">
        <w:rPr>
          <w:rStyle w:val="articlekeyword"/>
          <w:rFonts w:ascii="Times New Roman" w:hAnsi="Times New Roman" w:cs="Times New Roman"/>
          <w:color w:val="0B2239"/>
          <w:sz w:val="24"/>
          <w:szCs w:val="24"/>
        </w:rPr>
        <w:t>Akutní péče</w:t>
      </w:r>
      <w:bookmarkEnd w:id="44"/>
    </w:p>
    <w:p w14:paraId="39C80E0B" w14:textId="77777777" w:rsidR="0096393D" w:rsidRPr="006A7AD8" w:rsidRDefault="0096393D" w:rsidP="0096393D">
      <w:pPr>
        <w:pStyle w:val="Normlnweb"/>
        <w:shd w:val="clear" w:color="auto" w:fill="FFFFFF"/>
        <w:spacing w:before="0" w:after="0" w:line="360" w:lineRule="auto"/>
        <w:rPr>
          <w:color w:val="0B2239"/>
        </w:rPr>
      </w:pPr>
      <w:r w:rsidRPr="006A7AD8">
        <w:rPr>
          <w:color w:val="0B2239"/>
        </w:rPr>
        <w:t>Úkolem </w:t>
      </w:r>
      <w:r w:rsidRPr="006A7AD8">
        <w:rPr>
          <w:rStyle w:val="Siln"/>
          <w:rFonts w:eastAsiaTheme="majorEastAsia"/>
          <w:color w:val="0B2239"/>
        </w:rPr>
        <w:t>akutní péče</w:t>
      </w:r>
      <w:r w:rsidRPr="006A7AD8">
        <w:rPr>
          <w:color w:val="0B2239"/>
        </w:rPr>
        <w:t xml:space="preserve"> je odvrácení vážného zhoršení zdravotního stavu nebo snížení rizika vážného zhoršení zdravotního stavu tak, aby byly včas zjištěny skutečnosti nutné pro stanovení nebo změnu individuálního léčebného postupu nebo aby se pacient nedostal do </w:t>
      </w:r>
      <w:r w:rsidRPr="006A7AD8">
        <w:rPr>
          <w:color w:val="0B2239"/>
        </w:rPr>
        <w:lastRenderedPageBreak/>
        <w:t>stavu, ve kterém by ohrozil sebe nebo své okolí; akutní péče je poskytována těm pacientům, kteří jsou v důsledku náhle vzniklých vážných zdravotních obtíží vystaveni riziku selhání nebo ohrožení základních životních funkcí (ztráta vědomí, zástava dechu a srdeční činnosti), jde např. o pacienty, kteří utrpěli vážný úraz spojený s krvácením, </w:t>
      </w:r>
      <w:r w:rsidRPr="006A7AD8">
        <w:rPr>
          <w:rStyle w:val="articlekeyword"/>
          <w:rFonts w:eastAsiaTheme="majorEastAsia"/>
          <w:color w:val="0B2239"/>
        </w:rPr>
        <w:t>infarkt</w:t>
      </w:r>
      <w:r w:rsidRPr="006A7AD8">
        <w:rPr>
          <w:color w:val="0B2239"/>
        </w:rPr>
        <w:t> </w:t>
      </w:r>
      <w:r w:rsidRPr="006A7AD8">
        <w:rPr>
          <w:rStyle w:val="articlekeyword"/>
          <w:rFonts w:eastAsiaTheme="majorEastAsia"/>
          <w:color w:val="0B2239"/>
        </w:rPr>
        <w:t>myokardu</w:t>
      </w:r>
      <w:r w:rsidRPr="006A7AD8">
        <w:rPr>
          <w:color w:val="0B2239"/>
        </w:rPr>
        <w:t>, </w:t>
      </w:r>
      <w:r w:rsidRPr="006A7AD8">
        <w:rPr>
          <w:rStyle w:val="articlekeyword"/>
          <w:rFonts w:eastAsiaTheme="majorEastAsia"/>
          <w:color w:val="0B2239"/>
        </w:rPr>
        <w:t>cévní mozkovou příhodu</w:t>
      </w:r>
      <w:r w:rsidRPr="006A7AD8">
        <w:rPr>
          <w:color w:val="0B2239"/>
        </w:rPr>
        <w:t> nebo pacienty s prudkým zhoršením </w:t>
      </w:r>
      <w:r w:rsidRPr="006A7AD8">
        <w:rPr>
          <w:rStyle w:val="articlekeyword"/>
          <w:rFonts w:eastAsiaTheme="majorEastAsia"/>
          <w:color w:val="0B2239"/>
        </w:rPr>
        <w:t>chronického onemocnění</w:t>
      </w:r>
      <w:r w:rsidRPr="006A7AD8">
        <w:rPr>
          <w:color w:val="0B2239"/>
        </w:rPr>
        <w:t> a další; akutní péči v různých oborech zajišťují lůžkoví </w:t>
      </w:r>
      <w:r w:rsidRPr="006A7AD8">
        <w:rPr>
          <w:rStyle w:val="articlekeyword"/>
          <w:rFonts w:eastAsiaTheme="majorEastAsia"/>
          <w:color w:val="0B2239"/>
        </w:rPr>
        <w:t>poskytovatelé zdravotních služeb</w:t>
      </w:r>
      <w:r w:rsidRPr="006A7AD8">
        <w:rPr>
          <w:color w:val="0B2239"/>
        </w:rPr>
        <w:t> jako jsou např. nemocnice na svých akutních odděleních a v centrech vysoce specializované péče.</w:t>
      </w:r>
    </w:p>
    <w:p w14:paraId="4ACF8A98" w14:textId="77777777" w:rsidR="0096393D" w:rsidRPr="006A7AD8" w:rsidRDefault="0096393D" w:rsidP="00414C9C">
      <w:pPr>
        <w:pStyle w:val="Nadpis3"/>
        <w:rPr>
          <w:rFonts w:ascii="Times New Roman" w:hAnsi="Times New Roman" w:cs="Times New Roman"/>
          <w:sz w:val="24"/>
          <w:szCs w:val="24"/>
        </w:rPr>
      </w:pPr>
      <w:bookmarkStart w:id="45" w:name="_Toc67723790"/>
      <w:r w:rsidRPr="006A7AD8">
        <w:rPr>
          <w:rFonts w:ascii="Times New Roman" w:hAnsi="Times New Roman" w:cs="Times New Roman"/>
          <w:sz w:val="24"/>
          <w:szCs w:val="24"/>
        </w:rPr>
        <w:t>Nezbytná péče</w:t>
      </w:r>
      <w:bookmarkEnd w:id="45"/>
    </w:p>
    <w:p w14:paraId="1704D7D1"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Nezbytnou péči</w:t>
      </w:r>
      <w:r w:rsidRPr="006A7AD8">
        <w:rPr>
          <w:color w:val="0B2239"/>
        </w:rPr>
        <w:t> z lékařského hlediska vyžaduje zdravotní stav pacienta, který je zahraničním pojištěncem; v případě zahraničních pojištěnců z členského státu Evropské unie, Evropského hospodářského prostoru nebo Švýcarské konfederace musí být zdravotní péče poskytnuta v takovém rozsahu, aby zahraniční pojištěnec nemusel vycestovat do země pojištění dříve, než původně zamýšlel; toto ustanovení se týká zahraničních pojištěnců.</w:t>
      </w:r>
    </w:p>
    <w:p w14:paraId="2FD8244D" w14:textId="77777777" w:rsidR="0096393D" w:rsidRPr="006A7AD8" w:rsidRDefault="0096393D" w:rsidP="00414C9C">
      <w:pPr>
        <w:pStyle w:val="Nadpis3"/>
        <w:rPr>
          <w:rFonts w:ascii="Times New Roman" w:hAnsi="Times New Roman" w:cs="Times New Roman"/>
          <w:sz w:val="24"/>
          <w:szCs w:val="24"/>
        </w:rPr>
      </w:pPr>
      <w:bookmarkStart w:id="46" w:name="_Toc67723791"/>
      <w:r w:rsidRPr="006A7AD8">
        <w:rPr>
          <w:rFonts w:ascii="Times New Roman" w:hAnsi="Times New Roman" w:cs="Times New Roman"/>
          <w:sz w:val="24"/>
          <w:szCs w:val="24"/>
        </w:rPr>
        <w:t>Plánovaná péče</w:t>
      </w:r>
      <w:bookmarkEnd w:id="46"/>
    </w:p>
    <w:p w14:paraId="11F55A5E"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Plánovanou péči</w:t>
      </w:r>
      <w:r w:rsidRPr="006A7AD8">
        <w:rPr>
          <w:color w:val="0B2239"/>
        </w:rPr>
        <w:t> se rozumí zdravotní péče, která není uvedena výše. Jedná se např. o zdravotní výkony (operační zákroky, ošetření, vyšetření), jejichž termín si pacient dohodne s ošetřujícím lékařem nebo prostřednictvím objednávkového systému příslušného </w:t>
      </w:r>
      <w:r w:rsidRPr="006A7AD8">
        <w:rPr>
          <w:rStyle w:val="articlekeyword"/>
          <w:rFonts w:eastAsiaTheme="majorEastAsia"/>
          <w:color w:val="0B2239"/>
        </w:rPr>
        <w:t>zdravotnického zařízení</w:t>
      </w:r>
      <w:r w:rsidRPr="006A7AD8">
        <w:rPr>
          <w:color w:val="0B2239"/>
        </w:rPr>
        <w:t xml:space="preserve">. Tuto péči lze z časového hlediska považovat za </w:t>
      </w:r>
      <w:proofErr w:type="spellStart"/>
      <w:r w:rsidRPr="006A7AD8">
        <w:rPr>
          <w:color w:val="0B2239"/>
        </w:rPr>
        <w:t>odložitelnou</w:t>
      </w:r>
      <w:proofErr w:type="spellEnd"/>
      <w:r w:rsidRPr="006A7AD8">
        <w:rPr>
          <w:color w:val="0B2239"/>
        </w:rPr>
        <w:t>, tzv. elektivní. Její odložení však nesmí být pacientovi na závažnou újmu, což musí posoudit jeho ošetřující lékař.</w:t>
      </w:r>
    </w:p>
    <w:p w14:paraId="0C988B10" w14:textId="77777777" w:rsidR="0096393D" w:rsidRPr="006A7AD8" w:rsidRDefault="0096393D" w:rsidP="00414C9C">
      <w:pPr>
        <w:pStyle w:val="Nadpis3"/>
        <w:rPr>
          <w:rFonts w:ascii="Times New Roman" w:hAnsi="Times New Roman" w:cs="Times New Roman"/>
          <w:sz w:val="24"/>
          <w:szCs w:val="24"/>
        </w:rPr>
      </w:pPr>
      <w:bookmarkStart w:id="47" w:name="_Toc67723792"/>
      <w:r w:rsidRPr="006A7AD8">
        <w:rPr>
          <w:rFonts w:ascii="Times New Roman" w:hAnsi="Times New Roman" w:cs="Times New Roman"/>
          <w:sz w:val="24"/>
          <w:szCs w:val="24"/>
        </w:rPr>
        <w:t>následná péče</w:t>
      </w:r>
      <w:bookmarkEnd w:id="47"/>
    </w:p>
    <w:p w14:paraId="531BA028" w14:textId="7904AA65" w:rsidR="0096393D" w:rsidRPr="006A7AD8" w:rsidRDefault="00A6258E" w:rsidP="0096393D">
      <w:pPr>
        <w:pStyle w:val="Tlotextu"/>
        <w:spacing w:line="360" w:lineRule="auto"/>
        <w:rPr>
          <w:rFonts w:cs="Times New Roman"/>
          <w:szCs w:val="24"/>
        </w:rPr>
      </w:pPr>
      <w:r w:rsidRPr="006A7AD8">
        <w:rPr>
          <w:rFonts w:cs="Times New Roman"/>
          <w:szCs w:val="24"/>
        </w:rPr>
        <w:t>S</w:t>
      </w:r>
      <w:r w:rsidR="0096393D" w:rsidRPr="006A7AD8">
        <w:rPr>
          <w:rFonts w:cs="Times New Roman"/>
          <w:szCs w:val="24"/>
        </w:rPr>
        <w:t>anatoria, dětská centra, rehabilitační ústavy</w:t>
      </w:r>
      <w:r w:rsidRPr="006A7AD8">
        <w:rPr>
          <w:rFonts w:cs="Times New Roman"/>
          <w:szCs w:val="24"/>
        </w:rPr>
        <w:t xml:space="preserve"> – jedná se o zařízení, která neposkytují akutní péči, ale jen následnou. Mají snížit dopady nemoci, postižení na budoucí život pacienta / klienta. Dětská centra vznikly transformací kojeneckých ústavů, která poskytovala péči novorozencům odcházejících do osvojení. Dnešní dětská centra, poskytují péči především dětem, pro které nemáme náhradní rodinu, nebo jejich postižení je natolik významné, že nemohou být ve své rodině.  </w:t>
      </w:r>
    </w:p>
    <w:p w14:paraId="65DBF2F9" w14:textId="77777777" w:rsidR="0096393D" w:rsidRPr="006A7AD8" w:rsidRDefault="0096393D" w:rsidP="00414C9C">
      <w:pPr>
        <w:pStyle w:val="Nadpis2"/>
        <w:rPr>
          <w:rFonts w:ascii="Times New Roman" w:hAnsi="Times New Roman" w:cs="Times New Roman"/>
          <w:sz w:val="24"/>
          <w:szCs w:val="24"/>
        </w:rPr>
      </w:pPr>
      <w:bookmarkStart w:id="48" w:name="_Toc67723793"/>
      <w:r w:rsidRPr="006A7AD8">
        <w:rPr>
          <w:rFonts w:ascii="Times New Roman" w:hAnsi="Times New Roman" w:cs="Times New Roman"/>
          <w:sz w:val="24"/>
          <w:szCs w:val="24"/>
        </w:rPr>
        <w:lastRenderedPageBreak/>
        <w:t>Druhy zdravotní péče podle účelu poskytnutí</w:t>
      </w:r>
      <w:bookmarkEnd w:id="48"/>
    </w:p>
    <w:p w14:paraId="42052F7F" w14:textId="77777777" w:rsidR="0096393D" w:rsidRPr="006A7AD8" w:rsidRDefault="0096393D" w:rsidP="0096393D">
      <w:pPr>
        <w:pStyle w:val="Normlnweb"/>
        <w:shd w:val="clear" w:color="auto" w:fill="FFFFFF"/>
        <w:spacing w:before="0" w:after="300" w:line="360" w:lineRule="auto"/>
        <w:rPr>
          <w:color w:val="0B2239"/>
        </w:rPr>
      </w:pPr>
      <w:r w:rsidRPr="006A7AD8">
        <w:rPr>
          <w:color w:val="0B2239"/>
        </w:rPr>
        <w:t>Podle účelu poskytnutí rozlišujeme následující druhy zdravotní péče:</w:t>
      </w:r>
    </w:p>
    <w:p w14:paraId="5BFBEA56" w14:textId="77777777" w:rsidR="0096393D" w:rsidRPr="006A7AD8" w:rsidRDefault="0096393D" w:rsidP="00414C9C">
      <w:pPr>
        <w:pStyle w:val="Nadpis3"/>
        <w:rPr>
          <w:rFonts w:ascii="Times New Roman" w:hAnsi="Times New Roman" w:cs="Times New Roman"/>
          <w:sz w:val="24"/>
          <w:szCs w:val="24"/>
        </w:rPr>
      </w:pPr>
      <w:bookmarkStart w:id="49" w:name="_Toc67723794"/>
      <w:r w:rsidRPr="006A7AD8">
        <w:rPr>
          <w:rFonts w:ascii="Times New Roman" w:hAnsi="Times New Roman" w:cs="Times New Roman"/>
          <w:sz w:val="24"/>
          <w:szCs w:val="24"/>
        </w:rPr>
        <w:t>Preventivní péče</w:t>
      </w:r>
      <w:bookmarkEnd w:id="49"/>
    </w:p>
    <w:p w14:paraId="6A59BEDB"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Preventivní péče</w:t>
      </w:r>
      <w:r w:rsidRPr="006A7AD8">
        <w:rPr>
          <w:color w:val="0B2239"/>
        </w:rPr>
        <w:t> se zaměřuje na včasné vyhledávání faktorů, které jsou v příčinné souvislosti se vznikem nemoci nebo zhoršením zdravotního stavu, a provádění opatření směřujících k odstraňování nebo minimalizaci vlivu těchto faktorů a předcházení jejich vzniku.</w:t>
      </w:r>
    </w:p>
    <w:p w14:paraId="0FFBBAB1" w14:textId="77777777" w:rsidR="0096393D" w:rsidRPr="006A7AD8" w:rsidRDefault="0096393D" w:rsidP="00414C9C">
      <w:pPr>
        <w:pStyle w:val="Nadpis3"/>
        <w:rPr>
          <w:rFonts w:ascii="Times New Roman" w:hAnsi="Times New Roman" w:cs="Times New Roman"/>
          <w:sz w:val="24"/>
          <w:szCs w:val="24"/>
        </w:rPr>
      </w:pPr>
      <w:bookmarkStart w:id="50" w:name="_Toc67723795"/>
      <w:r w:rsidRPr="006A7AD8">
        <w:rPr>
          <w:rFonts w:ascii="Times New Roman" w:hAnsi="Times New Roman" w:cs="Times New Roman"/>
          <w:sz w:val="24"/>
          <w:szCs w:val="24"/>
        </w:rPr>
        <w:t>Diagnostická péče</w:t>
      </w:r>
      <w:bookmarkEnd w:id="50"/>
    </w:p>
    <w:p w14:paraId="4735D7B1"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Diagnostická péče</w:t>
      </w:r>
      <w:r w:rsidRPr="006A7AD8">
        <w:rPr>
          <w:color w:val="0B2239"/>
        </w:rPr>
        <w:t> se zabývá zjišťováním zdravotního stavu pacienta a okolností, jež mají na zdravotní stav pacienta vliv, informací nutných ke zjištění nemoci, jejího stavu a závažnosti, dalších informací potřebných ke stanovení diagnózy, individuálního léčebného postupu a informací o účinku léčby.</w:t>
      </w:r>
    </w:p>
    <w:p w14:paraId="77A06E66" w14:textId="77777777" w:rsidR="0096393D" w:rsidRPr="006A7AD8" w:rsidRDefault="0096393D" w:rsidP="00414C9C">
      <w:pPr>
        <w:pStyle w:val="Nadpis3"/>
        <w:rPr>
          <w:rFonts w:ascii="Times New Roman" w:hAnsi="Times New Roman" w:cs="Times New Roman"/>
          <w:sz w:val="24"/>
          <w:szCs w:val="24"/>
        </w:rPr>
      </w:pPr>
      <w:bookmarkStart w:id="51" w:name="_Toc67723796"/>
      <w:r w:rsidRPr="006A7AD8">
        <w:rPr>
          <w:rStyle w:val="articlekeyword"/>
          <w:rFonts w:ascii="Times New Roman" w:hAnsi="Times New Roman" w:cs="Times New Roman"/>
          <w:sz w:val="24"/>
          <w:szCs w:val="24"/>
        </w:rPr>
        <w:t>Dispenzární</w:t>
      </w:r>
      <w:r w:rsidRPr="006A7AD8">
        <w:rPr>
          <w:rStyle w:val="articlekeyword"/>
          <w:rFonts w:ascii="Times New Roman" w:hAnsi="Times New Roman" w:cs="Times New Roman"/>
          <w:color w:val="0B2239"/>
          <w:sz w:val="24"/>
          <w:szCs w:val="24"/>
        </w:rPr>
        <w:t xml:space="preserve"> </w:t>
      </w:r>
      <w:r w:rsidRPr="006A7AD8">
        <w:rPr>
          <w:rStyle w:val="articlekeyword"/>
          <w:rFonts w:ascii="Times New Roman" w:hAnsi="Times New Roman" w:cs="Times New Roman"/>
          <w:sz w:val="24"/>
          <w:szCs w:val="24"/>
        </w:rPr>
        <w:t>péče</w:t>
      </w:r>
      <w:bookmarkEnd w:id="51"/>
    </w:p>
    <w:p w14:paraId="60B83BBC"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Dispenzární péčí</w:t>
      </w:r>
      <w:r w:rsidRPr="006A7AD8">
        <w:rPr>
          <w:color w:val="0B2239"/>
        </w:rPr>
        <w:t> se rozumí aktivní a dlouhodobé sledování zdravotního stavu pacienta ohroženého nebo trpícího nemocí nebo zhoršením zdravotního stavu, u kterého lze podle vývoje nemoci důvodně předpokládat takovou změnu zdravotního stavu, jejíž včasné zjištění může zásadním způsobem ovlivnit další léčbu a vývoj nemoci.</w:t>
      </w:r>
    </w:p>
    <w:p w14:paraId="16D87EBB" w14:textId="77777777" w:rsidR="0096393D" w:rsidRPr="006A7AD8" w:rsidRDefault="0096393D" w:rsidP="00414C9C">
      <w:pPr>
        <w:pStyle w:val="Nadpis3"/>
        <w:rPr>
          <w:rFonts w:ascii="Times New Roman" w:hAnsi="Times New Roman" w:cs="Times New Roman"/>
          <w:sz w:val="24"/>
          <w:szCs w:val="24"/>
        </w:rPr>
      </w:pPr>
      <w:bookmarkStart w:id="52" w:name="_Toc67723797"/>
      <w:r w:rsidRPr="006A7AD8">
        <w:rPr>
          <w:rFonts w:ascii="Times New Roman" w:hAnsi="Times New Roman" w:cs="Times New Roman"/>
          <w:sz w:val="24"/>
          <w:szCs w:val="24"/>
        </w:rPr>
        <w:t>Léčebná péče</w:t>
      </w:r>
      <w:bookmarkEnd w:id="52"/>
    </w:p>
    <w:p w14:paraId="0A8280D6"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Léčebná péče</w:t>
      </w:r>
      <w:r w:rsidRPr="006A7AD8">
        <w:rPr>
          <w:color w:val="0B2239"/>
        </w:rPr>
        <w:t> se soustředí na příznivé ovlivnění zdravotního stavu na základě realizace individuálního léčebného postupu, s cílem vyléčení nebo zmírnění důsledků nemoci a zabránění vzniku invalidity nebo nesoběstačnosti nebo zmírnění jejich rozsahu.</w:t>
      </w:r>
    </w:p>
    <w:p w14:paraId="4B954E5C" w14:textId="77777777" w:rsidR="0096393D" w:rsidRPr="006A7AD8" w:rsidRDefault="0096393D" w:rsidP="00414C9C">
      <w:pPr>
        <w:pStyle w:val="Nadpis3"/>
        <w:rPr>
          <w:rFonts w:ascii="Times New Roman" w:hAnsi="Times New Roman" w:cs="Times New Roman"/>
          <w:sz w:val="24"/>
          <w:szCs w:val="24"/>
        </w:rPr>
      </w:pPr>
      <w:bookmarkStart w:id="53" w:name="_Toc67723798"/>
      <w:r w:rsidRPr="006A7AD8">
        <w:rPr>
          <w:rFonts w:ascii="Times New Roman" w:hAnsi="Times New Roman" w:cs="Times New Roman"/>
          <w:sz w:val="24"/>
          <w:szCs w:val="24"/>
        </w:rPr>
        <w:t>Posudková péče</w:t>
      </w:r>
      <w:bookmarkEnd w:id="53"/>
    </w:p>
    <w:p w14:paraId="39EBF73D" w14:textId="77777777" w:rsidR="0096393D" w:rsidRPr="006A7AD8" w:rsidRDefault="0096393D" w:rsidP="0096393D">
      <w:pPr>
        <w:pStyle w:val="Normlnweb"/>
        <w:shd w:val="clear" w:color="auto" w:fill="FFFFFF"/>
        <w:spacing w:before="0" w:after="0" w:line="360" w:lineRule="auto"/>
        <w:rPr>
          <w:color w:val="0B2239"/>
        </w:rPr>
      </w:pPr>
      <w:r w:rsidRPr="006A7AD8">
        <w:rPr>
          <w:color w:val="0B2239"/>
        </w:rPr>
        <w:t>Účelem </w:t>
      </w:r>
      <w:r w:rsidRPr="006A7AD8">
        <w:rPr>
          <w:rStyle w:val="Siln"/>
          <w:rFonts w:eastAsiaTheme="majorEastAsia"/>
          <w:color w:val="0B2239"/>
        </w:rPr>
        <w:t>posudkové péče</w:t>
      </w:r>
      <w:r w:rsidRPr="006A7AD8">
        <w:rPr>
          <w:color w:val="0B2239"/>
        </w:rPr>
        <w:t> je zjištění, zda:</w:t>
      </w:r>
    </w:p>
    <w:p w14:paraId="2C78B481" w14:textId="77777777" w:rsidR="0096393D" w:rsidRPr="006A7AD8" w:rsidRDefault="0096393D" w:rsidP="00682AC4">
      <w:pPr>
        <w:numPr>
          <w:ilvl w:val="0"/>
          <w:numId w:val="23"/>
        </w:numPr>
        <w:shd w:val="clear" w:color="auto" w:fill="FFFFFF"/>
        <w:spacing w:after="100" w:afterAutospacing="1" w:line="360" w:lineRule="auto"/>
        <w:rPr>
          <w:color w:val="0B2239"/>
          <w:sz w:val="24"/>
          <w:szCs w:val="24"/>
        </w:rPr>
      </w:pPr>
      <w:r w:rsidRPr="006A7AD8">
        <w:rPr>
          <w:color w:val="0B2239"/>
          <w:sz w:val="24"/>
          <w:szCs w:val="24"/>
        </w:rPr>
        <w:lastRenderedPageBreak/>
        <w:t>nebude stabilizovaný zdravotní stav pacienta negativně ovlivněn nároky, které na něho klade výkon práce, služby, povolání nebo jiných činností v konkrétních podmínkách,</w:t>
      </w:r>
    </w:p>
    <w:p w14:paraId="2DB18E6F" w14:textId="35674AE2" w:rsidR="0096393D" w:rsidRPr="006A7AD8" w:rsidRDefault="0096393D" w:rsidP="00682AC4">
      <w:pPr>
        <w:numPr>
          <w:ilvl w:val="0"/>
          <w:numId w:val="23"/>
        </w:numPr>
        <w:shd w:val="clear" w:color="auto" w:fill="FFFFFF"/>
        <w:spacing w:before="100" w:beforeAutospacing="1" w:line="360" w:lineRule="auto"/>
        <w:rPr>
          <w:color w:val="0B2239"/>
          <w:sz w:val="24"/>
          <w:szCs w:val="24"/>
        </w:rPr>
      </w:pPr>
      <w:r w:rsidRPr="006A7AD8">
        <w:rPr>
          <w:color w:val="0B2239"/>
          <w:sz w:val="24"/>
          <w:szCs w:val="24"/>
        </w:rPr>
        <w:t>zdravotní stav pacienta je v souladu s předpoklady nebo požadavky stanovenými pro výkon práce, služby, povolání, jiných činností nebo pro jiné účely.</w:t>
      </w:r>
    </w:p>
    <w:p w14:paraId="56B0978B" w14:textId="23858D3C" w:rsidR="00414C9C" w:rsidRPr="006A7AD8" w:rsidRDefault="00414C9C" w:rsidP="00682AC4">
      <w:pPr>
        <w:numPr>
          <w:ilvl w:val="0"/>
          <w:numId w:val="23"/>
        </w:numPr>
        <w:shd w:val="clear" w:color="auto" w:fill="FFFFFF"/>
        <w:spacing w:before="100" w:beforeAutospacing="1" w:line="360" w:lineRule="auto"/>
        <w:rPr>
          <w:color w:val="0B2239"/>
          <w:sz w:val="24"/>
          <w:szCs w:val="24"/>
        </w:rPr>
      </w:pPr>
      <w:r w:rsidRPr="006A7AD8">
        <w:rPr>
          <w:color w:val="0B2239"/>
          <w:sz w:val="24"/>
          <w:szCs w:val="24"/>
        </w:rPr>
        <w:t xml:space="preserve">Často probíhá ve spolupráci se sociálními pracovníky sociálních služeb, nebo </w:t>
      </w:r>
      <w:r w:rsidR="00750FB7" w:rsidRPr="006A7AD8">
        <w:rPr>
          <w:color w:val="0B2239"/>
          <w:sz w:val="24"/>
          <w:szCs w:val="24"/>
        </w:rPr>
        <w:t>obce s rozšířenou působností.</w:t>
      </w:r>
    </w:p>
    <w:p w14:paraId="0FB1FC70" w14:textId="77777777" w:rsidR="0096393D" w:rsidRPr="006A7AD8" w:rsidRDefault="0096393D" w:rsidP="0096393D">
      <w:pPr>
        <w:pStyle w:val="Normlnweb"/>
        <w:shd w:val="clear" w:color="auto" w:fill="FFFFFF"/>
        <w:spacing w:before="0" w:after="0" w:line="360" w:lineRule="auto"/>
        <w:rPr>
          <w:color w:val="0B2239"/>
        </w:rPr>
      </w:pPr>
    </w:p>
    <w:p w14:paraId="3A2E0C6F" w14:textId="77777777" w:rsidR="0096393D" w:rsidRPr="006A7AD8" w:rsidRDefault="0096393D" w:rsidP="00414C9C">
      <w:pPr>
        <w:pStyle w:val="Nadpis3"/>
        <w:rPr>
          <w:rFonts w:ascii="Times New Roman" w:hAnsi="Times New Roman" w:cs="Times New Roman"/>
          <w:sz w:val="24"/>
          <w:szCs w:val="24"/>
        </w:rPr>
      </w:pPr>
      <w:bookmarkStart w:id="54" w:name="_Toc67723799"/>
      <w:r w:rsidRPr="006A7AD8">
        <w:rPr>
          <w:rStyle w:val="articlekeyword"/>
          <w:rFonts w:ascii="Times New Roman" w:hAnsi="Times New Roman" w:cs="Times New Roman"/>
          <w:sz w:val="24"/>
          <w:szCs w:val="24"/>
        </w:rPr>
        <w:t>Léčebně rehabilitační péče</w:t>
      </w:r>
      <w:bookmarkEnd w:id="54"/>
    </w:p>
    <w:p w14:paraId="139FDD90"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Léčebně rehabilitační péče</w:t>
      </w:r>
      <w:r w:rsidRPr="006A7AD8">
        <w:rPr>
          <w:color w:val="0B2239"/>
        </w:rPr>
        <w:t> se zaměřuje na maximální možné obnovení tělesných, </w:t>
      </w:r>
      <w:r w:rsidRPr="006A7AD8">
        <w:rPr>
          <w:rStyle w:val="articlekeyword"/>
          <w:rFonts w:eastAsiaTheme="majorEastAsia"/>
          <w:color w:val="0B2239"/>
        </w:rPr>
        <w:t>kognitivních</w:t>
      </w:r>
      <w:r w:rsidRPr="006A7AD8">
        <w:rPr>
          <w:color w:val="0B2239"/>
        </w:rPr>
        <w:t>, řečových, smyslových a psychických funkcí pacienta cestou odstranění vzniklých </w:t>
      </w:r>
      <w:r w:rsidRPr="006A7AD8">
        <w:rPr>
          <w:rStyle w:val="articlekeyword"/>
          <w:rFonts w:eastAsiaTheme="majorEastAsia"/>
          <w:color w:val="0B2239"/>
        </w:rPr>
        <w:t>funkčních poruch</w:t>
      </w:r>
      <w:r w:rsidRPr="006A7AD8">
        <w:rPr>
          <w:color w:val="0B2239"/>
        </w:rPr>
        <w:t> nebo náhradou některé funkce jeho organismu, popřípadě zpomalení nebo zastavení nemoci a stabilizace jeho zdravotního stavu; v případě, že jsou při jejím poskytování využívány přírodní léčivé zdroje nebo klimatické podmínky příznivé k léčení jde o lázeňskou léčebně rehabilitační péči.</w:t>
      </w:r>
    </w:p>
    <w:p w14:paraId="77038B9D" w14:textId="77777777" w:rsidR="0096393D" w:rsidRPr="006A7AD8" w:rsidRDefault="0096393D" w:rsidP="00414C9C">
      <w:pPr>
        <w:pStyle w:val="Nadpis3"/>
        <w:rPr>
          <w:rFonts w:ascii="Times New Roman" w:hAnsi="Times New Roman" w:cs="Times New Roman"/>
          <w:sz w:val="24"/>
          <w:szCs w:val="24"/>
        </w:rPr>
      </w:pPr>
      <w:bookmarkStart w:id="55" w:name="_Toc67723800"/>
      <w:r w:rsidRPr="006A7AD8">
        <w:rPr>
          <w:rStyle w:val="articlekeyword"/>
          <w:rFonts w:ascii="Times New Roman" w:hAnsi="Times New Roman" w:cs="Times New Roman"/>
          <w:sz w:val="24"/>
          <w:szCs w:val="24"/>
        </w:rPr>
        <w:t>Ošetřovatelská</w:t>
      </w:r>
      <w:r w:rsidRPr="006A7AD8">
        <w:rPr>
          <w:rStyle w:val="articlekeyword"/>
          <w:rFonts w:ascii="Times New Roman" w:hAnsi="Times New Roman" w:cs="Times New Roman"/>
          <w:color w:val="0B2239"/>
          <w:sz w:val="24"/>
          <w:szCs w:val="24"/>
        </w:rPr>
        <w:t xml:space="preserve"> </w:t>
      </w:r>
      <w:r w:rsidRPr="006A7AD8">
        <w:rPr>
          <w:rStyle w:val="articlekeyword"/>
          <w:rFonts w:ascii="Times New Roman" w:hAnsi="Times New Roman" w:cs="Times New Roman"/>
          <w:sz w:val="24"/>
          <w:szCs w:val="24"/>
        </w:rPr>
        <w:t>péče</w:t>
      </w:r>
      <w:bookmarkEnd w:id="55"/>
    </w:p>
    <w:p w14:paraId="5E100FFA"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Ošetřovatelská péče</w:t>
      </w:r>
      <w:r w:rsidRPr="006A7AD8">
        <w:rPr>
          <w:color w:val="0B2239"/>
        </w:rPr>
        <w:t> se soustředí na udržení, podporu a navrácení zdraví a uspokojování biologických, psychických a sociálních potřeb změněných nebo vzniklých v souvislosti s poruchou zdravotního stavu jednotlivců nebo skupin nebo v souvislosti s těhotenstvím a porodem, a dále rozvoj, zachování nebo navrácení soběstačnosti; její součástí je péče o nevyléčitelně nemocné, zmírňování jejich utrpení a zajištění klidného umírání a důstojné přirozené smrti.</w:t>
      </w:r>
    </w:p>
    <w:p w14:paraId="2941D319" w14:textId="77777777" w:rsidR="0096393D" w:rsidRPr="006A7AD8" w:rsidRDefault="0096393D" w:rsidP="00414C9C">
      <w:pPr>
        <w:pStyle w:val="Nadpis3"/>
        <w:rPr>
          <w:rFonts w:ascii="Times New Roman" w:hAnsi="Times New Roman" w:cs="Times New Roman"/>
          <w:sz w:val="24"/>
          <w:szCs w:val="24"/>
        </w:rPr>
      </w:pPr>
      <w:bookmarkStart w:id="56" w:name="_Toc67723801"/>
      <w:r w:rsidRPr="006A7AD8">
        <w:rPr>
          <w:rStyle w:val="articlekeyword"/>
          <w:rFonts w:ascii="Times New Roman" w:hAnsi="Times New Roman" w:cs="Times New Roman"/>
          <w:sz w:val="24"/>
          <w:szCs w:val="24"/>
        </w:rPr>
        <w:t>Paliativní</w:t>
      </w:r>
      <w:r w:rsidRPr="006A7AD8">
        <w:rPr>
          <w:rStyle w:val="articlekeyword"/>
          <w:rFonts w:ascii="Times New Roman" w:hAnsi="Times New Roman" w:cs="Times New Roman"/>
          <w:color w:val="0B2239"/>
          <w:sz w:val="24"/>
          <w:szCs w:val="24"/>
        </w:rPr>
        <w:t xml:space="preserve"> </w:t>
      </w:r>
      <w:r w:rsidRPr="006A7AD8">
        <w:rPr>
          <w:rStyle w:val="articlekeyword"/>
          <w:rFonts w:ascii="Times New Roman" w:hAnsi="Times New Roman" w:cs="Times New Roman"/>
          <w:sz w:val="24"/>
          <w:szCs w:val="24"/>
        </w:rPr>
        <w:t>péče</w:t>
      </w:r>
      <w:bookmarkEnd w:id="56"/>
    </w:p>
    <w:p w14:paraId="5D4C216C" w14:textId="77777777" w:rsidR="0096393D" w:rsidRPr="006A7AD8" w:rsidRDefault="0096393D" w:rsidP="0096393D">
      <w:pPr>
        <w:pStyle w:val="Normlnweb"/>
        <w:shd w:val="clear" w:color="auto" w:fill="FFFFFF"/>
        <w:spacing w:before="0" w:after="0" w:line="360" w:lineRule="auto"/>
        <w:rPr>
          <w:color w:val="0B2239"/>
        </w:rPr>
      </w:pPr>
      <w:r w:rsidRPr="006A7AD8">
        <w:rPr>
          <w:color w:val="0B2239"/>
        </w:rPr>
        <w:t>Cílem </w:t>
      </w:r>
      <w:r w:rsidRPr="006A7AD8">
        <w:rPr>
          <w:rStyle w:val="Siln"/>
          <w:rFonts w:eastAsiaTheme="majorEastAsia"/>
          <w:color w:val="0B2239"/>
        </w:rPr>
        <w:t>paliativní péče</w:t>
      </w:r>
      <w:r w:rsidRPr="006A7AD8">
        <w:rPr>
          <w:color w:val="0B2239"/>
        </w:rPr>
        <w:t> je zmírnění utrpení a zachování </w:t>
      </w:r>
      <w:r w:rsidRPr="006A7AD8">
        <w:rPr>
          <w:rStyle w:val="articlekeyword"/>
          <w:rFonts w:eastAsiaTheme="majorEastAsia"/>
          <w:color w:val="0B2239"/>
        </w:rPr>
        <w:t>kvality života</w:t>
      </w:r>
      <w:r w:rsidRPr="006A7AD8">
        <w:rPr>
          <w:color w:val="0B2239"/>
        </w:rPr>
        <w:t> pacienta, který trpí nevyléčitelnou nemocí.</w:t>
      </w:r>
    </w:p>
    <w:p w14:paraId="3BCB58AF" w14:textId="77777777" w:rsidR="0096393D" w:rsidRPr="006A7AD8" w:rsidRDefault="0096393D" w:rsidP="00414C9C">
      <w:pPr>
        <w:pStyle w:val="Nadpis2"/>
        <w:rPr>
          <w:rFonts w:ascii="Times New Roman" w:hAnsi="Times New Roman" w:cs="Times New Roman"/>
          <w:sz w:val="24"/>
          <w:szCs w:val="24"/>
        </w:rPr>
      </w:pPr>
      <w:bookmarkStart w:id="57" w:name="_Toc67723802"/>
      <w:r w:rsidRPr="006A7AD8">
        <w:rPr>
          <w:rFonts w:ascii="Times New Roman" w:hAnsi="Times New Roman" w:cs="Times New Roman"/>
          <w:sz w:val="24"/>
          <w:szCs w:val="24"/>
        </w:rPr>
        <w:lastRenderedPageBreak/>
        <w:t>Formy zdravotní péče</w:t>
      </w:r>
      <w:bookmarkEnd w:id="57"/>
    </w:p>
    <w:p w14:paraId="03160B31" w14:textId="77777777" w:rsidR="0096393D" w:rsidRPr="006A7AD8" w:rsidRDefault="0096393D" w:rsidP="0096393D">
      <w:pPr>
        <w:pStyle w:val="Normlnweb"/>
        <w:shd w:val="clear" w:color="auto" w:fill="FFFFFF"/>
        <w:spacing w:before="0" w:after="0" w:line="360" w:lineRule="auto"/>
        <w:rPr>
          <w:color w:val="0B2239"/>
        </w:rPr>
      </w:pPr>
      <w:r w:rsidRPr="006A7AD8">
        <w:rPr>
          <w:color w:val="0B2239"/>
        </w:rPr>
        <w:t>Formami zdravotní péče jsou </w:t>
      </w:r>
      <w:r w:rsidRPr="006A7AD8">
        <w:rPr>
          <w:rStyle w:val="articlekeyword"/>
          <w:rFonts w:eastAsiaTheme="majorEastAsia"/>
          <w:color w:val="0B2239"/>
        </w:rPr>
        <w:t>ambulantní péče</w:t>
      </w:r>
      <w:r w:rsidRPr="006A7AD8">
        <w:rPr>
          <w:color w:val="0B2239"/>
        </w:rPr>
        <w:t>, jednodenní péče, </w:t>
      </w:r>
      <w:r w:rsidRPr="006A7AD8">
        <w:rPr>
          <w:rStyle w:val="articlekeyword"/>
          <w:rFonts w:eastAsiaTheme="majorEastAsia"/>
          <w:color w:val="0B2239"/>
        </w:rPr>
        <w:t>lůžková péče</w:t>
      </w:r>
      <w:r w:rsidRPr="006A7AD8">
        <w:rPr>
          <w:color w:val="0B2239"/>
        </w:rPr>
        <w:t> a zdravotní péče poskytovaná ve vlastním sociálním prostředí pacienta.</w:t>
      </w:r>
    </w:p>
    <w:p w14:paraId="7FB81390" w14:textId="77777777" w:rsidR="0096393D" w:rsidRPr="006A7AD8" w:rsidRDefault="0096393D" w:rsidP="00414C9C">
      <w:pPr>
        <w:pStyle w:val="Nadpis3"/>
        <w:rPr>
          <w:rFonts w:ascii="Times New Roman" w:hAnsi="Times New Roman" w:cs="Times New Roman"/>
          <w:sz w:val="24"/>
          <w:szCs w:val="24"/>
        </w:rPr>
      </w:pPr>
      <w:bookmarkStart w:id="58" w:name="_Toc67723803"/>
      <w:r w:rsidRPr="006A7AD8">
        <w:rPr>
          <w:rFonts w:ascii="Times New Roman" w:hAnsi="Times New Roman" w:cs="Times New Roman"/>
          <w:sz w:val="24"/>
          <w:szCs w:val="24"/>
        </w:rPr>
        <w:t>Ambulantní péče</w:t>
      </w:r>
      <w:bookmarkEnd w:id="58"/>
    </w:p>
    <w:p w14:paraId="53D3876E" w14:textId="77777777"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Ambulantní péčí</w:t>
      </w:r>
      <w:r w:rsidRPr="006A7AD8">
        <w:rPr>
          <w:color w:val="0B2239"/>
        </w:rPr>
        <w:t> se rozumí zdravotní péče, při níž se nevyžaduje </w:t>
      </w:r>
      <w:r w:rsidRPr="006A7AD8">
        <w:rPr>
          <w:rStyle w:val="articlekeyword"/>
          <w:rFonts w:eastAsiaTheme="majorEastAsia"/>
          <w:color w:val="0B2239"/>
        </w:rPr>
        <w:t>hospitalizace</w:t>
      </w:r>
      <w:r w:rsidRPr="006A7AD8">
        <w:rPr>
          <w:color w:val="0B2239"/>
        </w:rPr>
        <w:t> pacienta nebo přijetí pacienta na lůžko do zdravotnického zařízení poskytovatele jednodenní péče.</w:t>
      </w:r>
    </w:p>
    <w:p w14:paraId="74FF6B23" w14:textId="77777777" w:rsidR="0096393D" w:rsidRPr="006A7AD8" w:rsidRDefault="0096393D" w:rsidP="0096393D">
      <w:pPr>
        <w:pStyle w:val="Normlnweb"/>
        <w:shd w:val="clear" w:color="auto" w:fill="FFFFFF"/>
        <w:spacing w:before="0" w:after="300" w:line="360" w:lineRule="auto"/>
        <w:rPr>
          <w:color w:val="0B2239"/>
        </w:rPr>
      </w:pPr>
      <w:r w:rsidRPr="006A7AD8">
        <w:rPr>
          <w:color w:val="0B2239"/>
        </w:rPr>
        <w:t>Ambulantní péče se poskytuje jako:</w:t>
      </w:r>
    </w:p>
    <w:p w14:paraId="05BE184D" w14:textId="77777777" w:rsidR="0096393D" w:rsidRPr="006A7AD8" w:rsidRDefault="0096393D" w:rsidP="00682AC4">
      <w:pPr>
        <w:numPr>
          <w:ilvl w:val="0"/>
          <w:numId w:val="24"/>
        </w:numPr>
        <w:shd w:val="clear" w:color="auto" w:fill="FFFFFF"/>
        <w:spacing w:afterAutospacing="1" w:line="360" w:lineRule="auto"/>
        <w:rPr>
          <w:color w:val="0B2239"/>
          <w:sz w:val="24"/>
          <w:szCs w:val="24"/>
        </w:rPr>
      </w:pPr>
      <w:r w:rsidRPr="006A7AD8">
        <w:rPr>
          <w:rStyle w:val="Siln"/>
          <w:rFonts w:eastAsiaTheme="majorEastAsia"/>
          <w:color w:val="0B2239"/>
          <w:sz w:val="24"/>
          <w:szCs w:val="24"/>
        </w:rPr>
        <w:t>primární ambulantní péče</w:t>
      </w:r>
      <w:r w:rsidRPr="006A7AD8">
        <w:rPr>
          <w:color w:val="0B2239"/>
          <w:sz w:val="24"/>
          <w:szCs w:val="24"/>
        </w:rPr>
        <w:t> (registrující </w:t>
      </w:r>
      <w:r w:rsidRPr="006A7AD8">
        <w:rPr>
          <w:rStyle w:val="articlekeyword"/>
          <w:rFonts w:eastAsiaTheme="majorEastAsia"/>
          <w:color w:val="0B2239"/>
          <w:sz w:val="24"/>
          <w:szCs w:val="24"/>
        </w:rPr>
        <w:t>praktický lékař</w:t>
      </w:r>
      <w:r w:rsidRPr="006A7AD8">
        <w:rPr>
          <w:color w:val="0B2239"/>
          <w:sz w:val="24"/>
          <w:szCs w:val="24"/>
        </w:rPr>
        <w:t>, </w:t>
      </w:r>
      <w:r w:rsidRPr="006A7AD8">
        <w:rPr>
          <w:rStyle w:val="articlekeyword"/>
          <w:rFonts w:eastAsiaTheme="majorEastAsia"/>
          <w:color w:val="0B2239"/>
          <w:sz w:val="24"/>
          <w:szCs w:val="24"/>
        </w:rPr>
        <w:t>zubní lékař</w:t>
      </w:r>
      <w:r w:rsidRPr="006A7AD8">
        <w:rPr>
          <w:color w:val="0B2239"/>
          <w:sz w:val="24"/>
          <w:szCs w:val="24"/>
        </w:rPr>
        <w:t>, </w:t>
      </w:r>
      <w:r w:rsidRPr="006A7AD8">
        <w:rPr>
          <w:rStyle w:val="articlekeyword"/>
          <w:rFonts w:eastAsiaTheme="majorEastAsia"/>
          <w:color w:val="0B2239"/>
          <w:sz w:val="24"/>
          <w:szCs w:val="24"/>
        </w:rPr>
        <w:t>gynekolog</w:t>
      </w:r>
      <w:r w:rsidRPr="006A7AD8">
        <w:rPr>
          <w:color w:val="0B2239"/>
          <w:sz w:val="24"/>
          <w:szCs w:val="24"/>
        </w:rPr>
        <w:t>),</w:t>
      </w:r>
    </w:p>
    <w:p w14:paraId="68B6FBBD" w14:textId="77777777" w:rsidR="0096393D" w:rsidRPr="006A7AD8" w:rsidRDefault="0096393D" w:rsidP="00682AC4">
      <w:pPr>
        <w:numPr>
          <w:ilvl w:val="0"/>
          <w:numId w:val="24"/>
        </w:numPr>
        <w:shd w:val="clear" w:color="auto" w:fill="FFFFFF"/>
        <w:spacing w:beforeAutospacing="1" w:afterAutospacing="1" w:line="360" w:lineRule="auto"/>
        <w:rPr>
          <w:color w:val="0B2239"/>
          <w:sz w:val="24"/>
          <w:szCs w:val="24"/>
        </w:rPr>
      </w:pPr>
      <w:r w:rsidRPr="006A7AD8">
        <w:rPr>
          <w:rStyle w:val="Siln"/>
          <w:rFonts w:eastAsiaTheme="majorEastAsia"/>
          <w:color w:val="0B2239"/>
          <w:sz w:val="24"/>
          <w:szCs w:val="24"/>
        </w:rPr>
        <w:t>specializovaná ambulantní péče</w:t>
      </w:r>
      <w:r w:rsidRPr="006A7AD8">
        <w:rPr>
          <w:color w:val="0B2239"/>
          <w:sz w:val="24"/>
          <w:szCs w:val="24"/>
        </w:rPr>
        <w:t>, která je poskytovaná v rámci jednotlivých oborů zdravotní péče,</w:t>
      </w:r>
    </w:p>
    <w:p w14:paraId="4EE48396" w14:textId="77777777" w:rsidR="0096393D" w:rsidRPr="006A7AD8" w:rsidRDefault="0096393D" w:rsidP="00682AC4">
      <w:pPr>
        <w:numPr>
          <w:ilvl w:val="0"/>
          <w:numId w:val="24"/>
        </w:numPr>
        <w:shd w:val="clear" w:color="auto" w:fill="FFFFFF"/>
        <w:spacing w:beforeAutospacing="1" w:line="360" w:lineRule="auto"/>
        <w:rPr>
          <w:color w:val="0B2239"/>
          <w:sz w:val="24"/>
          <w:szCs w:val="24"/>
        </w:rPr>
      </w:pPr>
      <w:r w:rsidRPr="006A7AD8">
        <w:rPr>
          <w:rStyle w:val="Siln"/>
          <w:rFonts w:eastAsiaTheme="majorEastAsia"/>
          <w:color w:val="0B2239"/>
          <w:sz w:val="24"/>
          <w:szCs w:val="24"/>
        </w:rPr>
        <w:t>stacionární péče</w:t>
      </w:r>
      <w:r w:rsidRPr="006A7AD8">
        <w:rPr>
          <w:color w:val="0B2239"/>
          <w:sz w:val="24"/>
          <w:szCs w:val="24"/>
        </w:rPr>
        <w:t> – zdravotní péče poskytovaná pacientům, jejichž zdravotní stav vyžaduje opakované denní poskytování ambulantní péče.</w:t>
      </w:r>
    </w:p>
    <w:p w14:paraId="2F98E9FC" w14:textId="651B22C4" w:rsidR="0096393D" w:rsidRPr="006A7AD8" w:rsidRDefault="00414C9C" w:rsidP="00414C9C">
      <w:pPr>
        <w:pStyle w:val="Nadpis3"/>
        <w:rPr>
          <w:rFonts w:ascii="Times New Roman" w:hAnsi="Times New Roman" w:cs="Times New Roman"/>
          <w:sz w:val="24"/>
          <w:szCs w:val="24"/>
        </w:rPr>
      </w:pPr>
      <w:bookmarkStart w:id="59" w:name="_Toc67723804"/>
      <w:r w:rsidRPr="006A7AD8">
        <w:rPr>
          <w:rFonts w:ascii="Times New Roman" w:hAnsi="Times New Roman" w:cs="Times New Roman"/>
          <w:sz w:val="24"/>
          <w:szCs w:val="24"/>
        </w:rPr>
        <w:t>další dělení</w:t>
      </w:r>
      <w:bookmarkEnd w:id="59"/>
    </w:p>
    <w:p w14:paraId="18552FE2" w14:textId="5D11998F"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Jednodenní péčí</w:t>
      </w:r>
      <w:r w:rsidRPr="006A7AD8">
        <w:rPr>
          <w:color w:val="0B2239"/>
        </w:rPr>
        <w:t xml:space="preserve"> se rozumí zdravotní péče, při jejímž poskytnutí se vyžaduje pobyt pacienta na lůžku po dobu kratší než 24 hodin, a to s ohledem na charakter a délku poskytovaných zdravotních výkonů. </w:t>
      </w:r>
    </w:p>
    <w:p w14:paraId="73B5989C" w14:textId="073CF36C" w:rsidR="0096393D" w:rsidRPr="006A7AD8" w:rsidRDefault="0096393D" w:rsidP="0096393D">
      <w:pPr>
        <w:pStyle w:val="Normlnweb"/>
        <w:shd w:val="clear" w:color="auto" w:fill="FFFFFF"/>
        <w:spacing w:before="0" w:after="0" w:line="360" w:lineRule="auto"/>
        <w:rPr>
          <w:color w:val="0B2239"/>
        </w:rPr>
      </w:pPr>
      <w:r w:rsidRPr="006A7AD8">
        <w:rPr>
          <w:rStyle w:val="Siln"/>
          <w:rFonts w:eastAsiaTheme="majorEastAsia"/>
          <w:color w:val="0B2239"/>
        </w:rPr>
        <w:t>Lůžkovou péčí</w:t>
      </w:r>
      <w:r w:rsidRPr="006A7AD8">
        <w:rPr>
          <w:color w:val="0B2239"/>
        </w:rPr>
        <w:t xml:space="preserve"> se rozumí zdravotní péče, kterou nelze poskytnout ambulantně a pro její poskytnutí je nezbytná hospitalizace pacienta. </w:t>
      </w:r>
    </w:p>
    <w:p w14:paraId="2C558A75" w14:textId="77777777" w:rsidR="0096393D" w:rsidRPr="006A7AD8" w:rsidRDefault="0096393D" w:rsidP="00682AC4">
      <w:pPr>
        <w:numPr>
          <w:ilvl w:val="0"/>
          <w:numId w:val="25"/>
        </w:numPr>
        <w:shd w:val="clear" w:color="auto" w:fill="FFFFFF"/>
        <w:spacing w:afterAutospacing="1" w:line="360" w:lineRule="auto"/>
        <w:rPr>
          <w:color w:val="0B2239"/>
          <w:sz w:val="24"/>
          <w:szCs w:val="24"/>
        </w:rPr>
      </w:pPr>
      <w:r w:rsidRPr="006A7AD8">
        <w:rPr>
          <w:rStyle w:val="articlekeyword"/>
          <w:rFonts w:eastAsiaTheme="majorEastAsia"/>
          <w:b/>
          <w:bCs/>
          <w:color w:val="0B2239"/>
          <w:sz w:val="24"/>
          <w:szCs w:val="24"/>
        </w:rPr>
        <w:t>akutní intenzivní lůžková péče</w:t>
      </w:r>
      <w:r w:rsidRPr="006A7AD8">
        <w:rPr>
          <w:color w:val="0B2239"/>
          <w:sz w:val="24"/>
          <w:szCs w:val="24"/>
        </w:rPr>
        <w:t>, která je poskytována pacientovi v případech náhlého selhávání nebo náhlého ohrožení základních životních funkcí nebo v případech, kdy lze tyto stavy důvodně předpokládat,</w:t>
      </w:r>
    </w:p>
    <w:p w14:paraId="68AD70A2" w14:textId="3765F475" w:rsidR="0096393D" w:rsidRPr="006A7AD8" w:rsidRDefault="0096393D" w:rsidP="00682AC4">
      <w:pPr>
        <w:numPr>
          <w:ilvl w:val="0"/>
          <w:numId w:val="25"/>
        </w:numPr>
        <w:shd w:val="clear" w:color="auto" w:fill="FFFFFF"/>
        <w:spacing w:beforeAutospacing="1" w:afterAutospacing="1" w:line="360" w:lineRule="auto"/>
        <w:rPr>
          <w:color w:val="0B2239"/>
          <w:sz w:val="24"/>
          <w:szCs w:val="24"/>
        </w:rPr>
      </w:pPr>
      <w:r w:rsidRPr="006A7AD8">
        <w:rPr>
          <w:rStyle w:val="articlekeyword"/>
          <w:rFonts w:eastAsiaTheme="majorEastAsia"/>
          <w:b/>
          <w:bCs/>
          <w:color w:val="0B2239"/>
          <w:sz w:val="24"/>
          <w:szCs w:val="24"/>
        </w:rPr>
        <w:t>akutní standardní lůžková péče</w:t>
      </w:r>
      <w:r w:rsidRPr="006A7AD8">
        <w:rPr>
          <w:color w:val="0B2239"/>
          <w:sz w:val="24"/>
          <w:szCs w:val="24"/>
        </w:rPr>
        <w:t>, která je poskytována pacientovi buď s náhlým onemocněním nebo náhlým zhoršením chronické nemoci; v rámci akutní lůžkové péče je poskytována též včasná léčebná rehabilitace,</w:t>
      </w:r>
    </w:p>
    <w:p w14:paraId="60C6F7A7" w14:textId="5D5FF8C8" w:rsidR="0096393D" w:rsidRPr="006A7AD8" w:rsidRDefault="0096393D" w:rsidP="00682AC4">
      <w:pPr>
        <w:numPr>
          <w:ilvl w:val="0"/>
          <w:numId w:val="25"/>
        </w:numPr>
        <w:shd w:val="clear" w:color="auto" w:fill="FFFFFF"/>
        <w:spacing w:beforeAutospacing="1" w:afterAutospacing="1" w:line="360" w:lineRule="auto"/>
        <w:rPr>
          <w:color w:val="0B2239"/>
          <w:sz w:val="24"/>
          <w:szCs w:val="24"/>
        </w:rPr>
      </w:pPr>
      <w:r w:rsidRPr="006A7AD8">
        <w:rPr>
          <w:rStyle w:val="articlekeyword"/>
          <w:rFonts w:eastAsiaTheme="majorEastAsia"/>
          <w:b/>
          <w:bCs/>
          <w:color w:val="0B2239"/>
          <w:sz w:val="24"/>
          <w:szCs w:val="24"/>
        </w:rPr>
        <w:t>následná lůžková péče</w:t>
      </w:r>
      <w:r w:rsidRPr="006A7AD8">
        <w:rPr>
          <w:color w:val="0B2239"/>
          <w:sz w:val="24"/>
          <w:szCs w:val="24"/>
        </w:rPr>
        <w:t>, která je poskytována pacientovi, u kterého byla stanovena základní diagnóza a došlo ke stabilizaci jeho zdravotního stavu, zvládnutí náhlé nemoci nebo náhlého zhoršení chronické nemoci, v rámci této lůžkové péče může být poskytována též následná intenzivní péče pacientům, kteří jsou částečně nebo úplně závislí na podpoře základních životních funkcí,</w:t>
      </w:r>
    </w:p>
    <w:p w14:paraId="4C17A4B9" w14:textId="058E9EC2" w:rsidR="0096393D" w:rsidRPr="006A7AD8" w:rsidRDefault="0096393D" w:rsidP="00682AC4">
      <w:pPr>
        <w:numPr>
          <w:ilvl w:val="0"/>
          <w:numId w:val="25"/>
        </w:numPr>
        <w:shd w:val="clear" w:color="auto" w:fill="FFFFFF"/>
        <w:spacing w:beforeAutospacing="1" w:line="360" w:lineRule="auto"/>
        <w:rPr>
          <w:color w:val="0B2239"/>
          <w:sz w:val="24"/>
          <w:szCs w:val="24"/>
        </w:rPr>
      </w:pPr>
      <w:r w:rsidRPr="006A7AD8">
        <w:rPr>
          <w:rStyle w:val="articlekeyword"/>
          <w:rFonts w:eastAsiaTheme="majorEastAsia"/>
          <w:b/>
          <w:bCs/>
          <w:color w:val="0B2239"/>
          <w:sz w:val="24"/>
          <w:szCs w:val="24"/>
        </w:rPr>
        <w:lastRenderedPageBreak/>
        <w:t>dlouhodobá lůžková péče</w:t>
      </w:r>
      <w:r w:rsidRPr="006A7AD8">
        <w:rPr>
          <w:color w:val="0B2239"/>
          <w:sz w:val="24"/>
          <w:szCs w:val="24"/>
        </w:rPr>
        <w:t>, která je poskytována pacientovi, jehož zdravotní stav nelze léčebnou péčí podstatně zlepšit a bez soustavného poskytování ošetřovatelské péče se zhoršuje.</w:t>
      </w:r>
    </w:p>
    <w:p w14:paraId="42172BFE" w14:textId="77777777" w:rsidR="0096393D" w:rsidRPr="006A7AD8" w:rsidRDefault="0096393D" w:rsidP="00414C9C">
      <w:pPr>
        <w:pStyle w:val="Nadpis3"/>
        <w:rPr>
          <w:rFonts w:ascii="Times New Roman" w:hAnsi="Times New Roman" w:cs="Times New Roman"/>
          <w:sz w:val="24"/>
          <w:szCs w:val="24"/>
        </w:rPr>
      </w:pPr>
      <w:bookmarkStart w:id="60" w:name="_Toc67723805"/>
      <w:r w:rsidRPr="006A7AD8">
        <w:rPr>
          <w:rFonts w:ascii="Times New Roman" w:hAnsi="Times New Roman" w:cs="Times New Roman"/>
          <w:sz w:val="24"/>
          <w:szCs w:val="24"/>
        </w:rPr>
        <w:t>Zdravotní péče poskytovaná ve vlastním sociálním prostředí pacienta</w:t>
      </w:r>
      <w:bookmarkEnd w:id="60"/>
    </w:p>
    <w:p w14:paraId="0DFF8080" w14:textId="77777777" w:rsidR="0096393D" w:rsidRPr="006A7AD8" w:rsidRDefault="0096393D" w:rsidP="0096393D">
      <w:pPr>
        <w:pStyle w:val="Normlnweb"/>
        <w:shd w:val="clear" w:color="auto" w:fill="FFFFFF"/>
        <w:spacing w:before="0" w:after="0" w:line="360" w:lineRule="auto"/>
        <w:rPr>
          <w:color w:val="0B2239"/>
        </w:rPr>
      </w:pPr>
      <w:r w:rsidRPr="006A7AD8">
        <w:rPr>
          <w:color w:val="0B2239"/>
        </w:rPr>
        <w:t>Zdravotní péčí poskytovanou ve vlastním sociálním prostředí pacienta se rozumí buď </w:t>
      </w:r>
      <w:r w:rsidRPr="006A7AD8">
        <w:rPr>
          <w:rStyle w:val="articlekeyword"/>
          <w:rFonts w:eastAsiaTheme="majorEastAsia"/>
          <w:color w:val="0B2239"/>
        </w:rPr>
        <w:t>návštěvní služba</w:t>
      </w:r>
      <w:r w:rsidRPr="006A7AD8">
        <w:rPr>
          <w:color w:val="0B2239"/>
        </w:rPr>
        <w:t> nebo </w:t>
      </w:r>
      <w:r w:rsidRPr="006A7AD8">
        <w:rPr>
          <w:rStyle w:val="articlekeyword"/>
          <w:rFonts w:eastAsiaTheme="majorEastAsia"/>
          <w:color w:val="0B2239"/>
        </w:rPr>
        <w:t>domácí péče</w:t>
      </w:r>
      <w:r w:rsidRPr="006A7AD8">
        <w:rPr>
          <w:color w:val="0B2239"/>
        </w:rPr>
        <w:t>, kterou je ošetřovatelská péče, léčebně rehabilitační péče nebo paliativní péče. Ve vlastním sociálním prostředí pacienta lze poskytovat i </w:t>
      </w:r>
      <w:r w:rsidRPr="006A7AD8">
        <w:rPr>
          <w:rStyle w:val="articlekeyword"/>
          <w:rFonts w:eastAsiaTheme="majorEastAsia"/>
          <w:color w:val="0B2239"/>
        </w:rPr>
        <w:t>umělou plicní ventilaci</w:t>
      </w:r>
      <w:r w:rsidRPr="006A7AD8">
        <w:rPr>
          <w:color w:val="0B2239"/>
        </w:rPr>
        <w:t> a </w:t>
      </w:r>
      <w:r w:rsidRPr="006A7AD8">
        <w:rPr>
          <w:rStyle w:val="articlekeyword"/>
          <w:rFonts w:eastAsiaTheme="majorEastAsia"/>
          <w:color w:val="0B2239"/>
        </w:rPr>
        <w:t>dialýzu</w:t>
      </w:r>
      <w:r w:rsidRPr="006A7AD8">
        <w:rPr>
          <w:color w:val="0B2239"/>
        </w:rPr>
        <w:t>.</w:t>
      </w:r>
    </w:p>
    <w:p w14:paraId="1DF15E15" w14:textId="4B6D2668" w:rsidR="0096393D" w:rsidRPr="006A7AD8" w:rsidRDefault="0096393D" w:rsidP="0096393D">
      <w:pPr>
        <w:spacing w:line="360" w:lineRule="auto"/>
        <w:ind w:firstLine="284"/>
        <w:rPr>
          <w:sz w:val="24"/>
          <w:szCs w:val="24"/>
        </w:rPr>
      </w:pPr>
      <w:r w:rsidRPr="006A7AD8">
        <w:rPr>
          <w:color w:val="0B2239"/>
          <w:sz w:val="24"/>
          <w:szCs w:val="24"/>
          <w:shd w:val="clear" w:color="auto" w:fill="FFFFFF"/>
        </w:rPr>
        <w:t>Domácí péče může v některých případech navazovat na hospitalizaci. Domácí péče, která se vykonává doma u pacienta, má charakter ošetřovatelské péče, léčebně rehabilitační péče nebo paliativní péče.</w:t>
      </w:r>
    </w:p>
    <w:p w14:paraId="4FB30C37" w14:textId="77777777" w:rsidR="0096393D" w:rsidRPr="006A7AD8" w:rsidRDefault="0096393D" w:rsidP="0096393D">
      <w:pPr>
        <w:pStyle w:val="Normlnweb"/>
        <w:shd w:val="clear" w:color="auto" w:fill="FFFFFF"/>
        <w:spacing w:before="0" w:after="0" w:line="360" w:lineRule="auto"/>
        <w:rPr>
          <w:color w:val="0B2239"/>
        </w:rPr>
      </w:pPr>
    </w:p>
    <w:p w14:paraId="22E889DA" w14:textId="77777777" w:rsidR="0096393D" w:rsidRPr="006A7AD8" w:rsidRDefault="0096393D" w:rsidP="00414C9C">
      <w:pPr>
        <w:pStyle w:val="Nadpis2"/>
        <w:rPr>
          <w:rFonts w:ascii="Times New Roman" w:hAnsi="Times New Roman" w:cs="Times New Roman"/>
          <w:sz w:val="24"/>
          <w:szCs w:val="24"/>
        </w:rPr>
      </w:pPr>
      <w:bookmarkStart w:id="61" w:name="_Toc67723806"/>
      <w:r w:rsidRPr="006A7AD8">
        <w:rPr>
          <w:rFonts w:ascii="Times New Roman" w:hAnsi="Times New Roman" w:cs="Times New Roman"/>
          <w:sz w:val="24"/>
          <w:szCs w:val="24"/>
        </w:rPr>
        <w:t>Zdravotně sociální péče</w:t>
      </w:r>
      <w:bookmarkEnd w:id="61"/>
    </w:p>
    <w:p w14:paraId="4DFD2AF0" w14:textId="77777777" w:rsidR="0096393D" w:rsidRPr="006A7AD8" w:rsidRDefault="0096393D" w:rsidP="0096393D">
      <w:pPr>
        <w:pStyle w:val="Normlnweb"/>
        <w:shd w:val="clear" w:color="auto" w:fill="FFFFFF"/>
        <w:spacing w:before="0" w:after="0" w:line="360" w:lineRule="auto"/>
        <w:rPr>
          <w:color w:val="0B2239"/>
        </w:rPr>
      </w:pPr>
      <w:r w:rsidRPr="006A7AD8">
        <w:rPr>
          <w:color w:val="0B2239"/>
        </w:rPr>
        <w:t>Zdravotní péče obvykle probíhá ve zdravotnických zařízeních jako jsou ordinace, ambulance, nemocnice, lékárny atp., případně doma u pacienta. Nezřídka se jí ale pacientům dostává i v pobytových zařízeních typu domovů seniorů, ústavů sociální péče, hospiců či azylových domech. Pokud jsou zde poskytovány i </w:t>
      </w:r>
      <w:r w:rsidRPr="006A7AD8">
        <w:rPr>
          <w:rStyle w:val="articlekeyword"/>
          <w:rFonts w:eastAsiaTheme="majorEastAsia"/>
          <w:color w:val="0B2239"/>
        </w:rPr>
        <w:t>zdravotní služby</w:t>
      </w:r>
      <w:r w:rsidRPr="006A7AD8">
        <w:rPr>
          <w:color w:val="0B2239"/>
        </w:rPr>
        <w:t>, musí se tak dít vždy prostřednictvím odborně způsobilých </w:t>
      </w:r>
      <w:r w:rsidRPr="006A7AD8">
        <w:rPr>
          <w:rStyle w:val="articlekeyword"/>
          <w:rFonts w:eastAsiaTheme="majorEastAsia"/>
          <w:color w:val="0B2239"/>
        </w:rPr>
        <w:t>zdravotnických pracovníků</w:t>
      </w:r>
      <w:r w:rsidRPr="006A7AD8">
        <w:rPr>
          <w:color w:val="0B2239"/>
        </w:rPr>
        <w:t>. </w:t>
      </w:r>
      <w:r w:rsidRPr="006A7AD8">
        <w:rPr>
          <w:rStyle w:val="articlekeyword"/>
          <w:rFonts w:eastAsiaTheme="majorEastAsia"/>
          <w:color w:val="0B2239"/>
        </w:rPr>
        <w:t>Pečovatelské služby</w:t>
      </w:r>
      <w:r w:rsidRPr="006A7AD8">
        <w:rPr>
          <w:color w:val="0B2239"/>
        </w:rPr>
        <w:t>, tedy pomoc s úkony sebeobsluhy jako např. pomoc s hygienickou péčí, nákupy, úklidem, doprovodem k lékaři, lze čerpat i doma. V těchto případech hovoříme o zdravotně sociální péči, kde úroveň jednotlivých komponent kolísá podle potřeb pacienta, resp. klienta.</w:t>
      </w:r>
    </w:p>
    <w:p w14:paraId="13CA3CEA" w14:textId="2EA0AE4D" w:rsidR="0096393D" w:rsidRPr="006A7AD8" w:rsidRDefault="0096393D" w:rsidP="0096393D">
      <w:pPr>
        <w:pStyle w:val="Normlnweb"/>
        <w:shd w:val="clear" w:color="auto" w:fill="FFFFFF"/>
        <w:spacing w:before="0" w:after="0" w:line="360" w:lineRule="auto"/>
        <w:rPr>
          <w:color w:val="0B2239"/>
        </w:rPr>
      </w:pPr>
      <w:r w:rsidRPr="006A7AD8">
        <w:rPr>
          <w:color w:val="0B2239"/>
        </w:rPr>
        <w:t xml:space="preserve">Zatímco zdravotní služby jsou v gesci ministerstva zdravotnictví, sociální péče spadá pod resort práce a sociálních věcí. Základní rozdíl je v jejich financování – zdravotní péči hradí ZP, případně si pacient připlácí podle sazebníku. </w:t>
      </w:r>
    </w:p>
    <w:p w14:paraId="508FA52A" w14:textId="77777777" w:rsidR="0096393D" w:rsidRPr="006A7AD8" w:rsidRDefault="0096393D" w:rsidP="0096393D">
      <w:pPr>
        <w:pStyle w:val="Nadpis3"/>
        <w:spacing w:line="360" w:lineRule="auto"/>
        <w:rPr>
          <w:rFonts w:ascii="Times New Roman" w:hAnsi="Times New Roman" w:cs="Times New Roman"/>
          <w:sz w:val="24"/>
          <w:szCs w:val="24"/>
        </w:rPr>
      </w:pPr>
      <w:bookmarkStart w:id="62" w:name="_Toc67723807"/>
      <w:r w:rsidRPr="006A7AD8">
        <w:rPr>
          <w:rFonts w:ascii="Times New Roman" w:hAnsi="Times New Roman" w:cs="Times New Roman"/>
          <w:sz w:val="24"/>
          <w:szCs w:val="24"/>
        </w:rPr>
        <w:t>e-</w:t>
      </w:r>
      <w:proofErr w:type="spellStart"/>
      <w:r w:rsidRPr="006A7AD8">
        <w:rPr>
          <w:rFonts w:ascii="Times New Roman" w:hAnsi="Times New Roman" w:cs="Times New Roman"/>
          <w:sz w:val="24"/>
          <w:szCs w:val="24"/>
        </w:rPr>
        <w:t>health</w:t>
      </w:r>
      <w:bookmarkEnd w:id="62"/>
      <w:proofErr w:type="spellEnd"/>
    </w:p>
    <w:p w14:paraId="31C01307" w14:textId="77777777" w:rsidR="0096393D" w:rsidRPr="006A7AD8" w:rsidRDefault="0096393D" w:rsidP="0096393D">
      <w:pPr>
        <w:spacing w:line="360" w:lineRule="auto"/>
        <w:jc w:val="both"/>
        <w:rPr>
          <w:sz w:val="24"/>
          <w:szCs w:val="24"/>
        </w:rPr>
      </w:pPr>
      <w:r w:rsidRPr="006A7AD8">
        <w:rPr>
          <w:sz w:val="24"/>
          <w:szCs w:val="24"/>
        </w:rPr>
        <w:t xml:space="preserve">Všechny obory – i medicína – jsou měněny moderními technologiemi. Postupně jsme si zvykli na IT nástroje v diagnostice, ale doba </w:t>
      </w:r>
      <w:proofErr w:type="spellStart"/>
      <w:r w:rsidRPr="006A7AD8">
        <w:rPr>
          <w:sz w:val="24"/>
          <w:szCs w:val="24"/>
        </w:rPr>
        <w:t>koronaviru</w:t>
      </w:r>
      <w:proofErr w:type="spellEnd"/>
      <w:r w:rsidRPr="006A7AD8">
        <w:rPr>
          <w:sz w:val="24"/>
          <w:szCs w:val="24"/>
        </w:rPr>
        <w:t xml:space="preserve"> více otevřela otázky bezkontaktní zdravotní péče. V oblasti osobního kontaktu převládá přesvědčení o nenahraditelnosti </w:t>
      </w:r>
      <w:r w:rsidRPr="006A7AD8">
        <w:rPr>
          <w:sz w:val="24"/>
          <w:szCs w:val="24"/>
        </w:rPr>
        <w:lastRenderedPageBreak/>
        <w:t xml:space="preserve">lékaře. </w:t>
      </w:r>
      <w:proofErr w:type="spellStart"/>
      <w:r w:rsidRPr="006A7AD8">
        <w:rPr>
          <w:sz w:val="24"/>
          <w:szCs w:val="24"/>
        </w:rPr>
        <w:t>Korovinarová</w:t>
      </w:r>
      <w:proofErr w:type="spellEnd"/>
      <w:r w:rsidRPr="006A7AD8">
        <w:rPr>
          <w:sz w:val="24"/>
          <w:szCs w:val="24"/>
        </w:rPr>
        <w:t xml:space="preserve"> krize některé postupy však zpochybnila, nebo možná jen nám nastavila zrcadlo – zda není vhodné zkusit přemýšlet jinak.</w:t>
      </w:r>
    </w:p>
    <w:p w14:paraId="30A6B40F" w14:textId="77777777" w:rsidR="0096393D" w:rsidRPr="006A7AD8" w:rsidRDefault="0096393D" w:rsidP="0096393D">
      <w:pPr>
        <w:spacing w:line="360" w:lineRule="auto"/>
        <w:jc w:val="both"/>
        <w:rPr>
          <w:sz w:val="24"/>
          <w:szCs w:val="24"/>
        </w:rPr>
      </w:pPr>
      <w:r w:rsidRPr="006A7AD8">
        <w:rPr>
          <w:sz w:val="24"/>
          <w:szCs w:val="24"/>
        </w:rPr>
        <w:t>V předkládaném příspěvku se v první části jen všeobecně dotkneme „bezkontaktního“ způsobu poskytování zdravotní péče, v druhé, té stěžejní vám představíme výsledky z dětského odborného sanatoria v Metylovicích, při spolupráci s </w:t>
      </w:r>
      <w:proofErr w:type="spellStart"/>
      <w:r w:rsidRPr="006A7AD8">
        <w:rPr>
          <w:sz w:val="24"/>
          <w:szCs w:val="24"/>
        </w:rPr>
        <w:t>Telemedicínským</w:t>
      </w:r>
      <w:proofErr w:type="spellEnd"/>
      <w:r w:rsidRPr="006A7AD8">
        <w:rPr>
          <w:sz w:val="24"/>
          <w:szCs w:val="24"/>
        </w:rPr>
        <w:t xml:space="preserve"> centrem v Olomouci.</w:t>
      </w:r>
    </w:p>
    <w:p w14:paraId="065665FD" w14:textId="77777777" w:rsidR="0096393D" w:rsidRPr="006A7AD8" w:rsidRDefault="0096393D" w:rsidP="0096393D">
      <w:pPr>
        <w:spacing w:line="360" w:lineRule="auto"/>
        <w:jc w:val="both"/>
        <w:rPr>
          <w:sz w:val="24"/>
          <w:szCs w:val="24"/>
        </w:rPr>
      </w:pPr>
    </w:p>
    <w:p w14:paraId="3B9359C7" w14:textId="77777777" w:rsidR="0096393D" w:rsidRPr="006A7AD8" w:rsidRDefault="0096393D" w:rsidP="0096393D">
      <w:pPr>
        <w:spacing w:line="360" w:lineRule="auto"/>
        <w:jc w:val="both"/>
        <w:rPr>
          <w:b/>
          <w:bCs/>
          <w:sz w:val="24"/>
          <w:szCs w:val="24"/>
        </w:rPr>
      </w:pPr>
      <w:r w:rsidRPr="006A7AD8">
        <w:rPr>
          <w:b/>
          <w:bCs/>
          <w:sz w:val="24"/>
          <w:szCs w:val="24"/>
        </w:rPr>
        <w:t>e-</w:t>
      </w:r>
      <w:proofErr w:type="spellStart"/>
      <w:r w:rsidRPr="006A7AD8">
        <w:rPr>
          <w:b/>
          <w:bCs/>
          <w:sz w:val="24"/>
          <w:szCs w:val="24"/>
        </w:rPr>
        <w:t>Health</w:t>
      </w:r>
      <w:proofErr w:type="spellEnd"/>
      <w:r w:rsidRPr="006A7AD8">
        <w:rPr>
          <w:b/>
          <w:bCs/>
          <w:sz w:val="24"/>
          <w:szCs w:val="24"/>
        </w:rPr>
        <w:t xml:space="preserve"> - „virtuální“ poskytování zdravotních služeb.</w:t>
      </w:r>
    </w:p>
    <w:p w14:paraId="1EE7E9FB" w14:textId="77777777" w:rsidR="0096393D" w:rsidRPr="006A7AD8" w:rsidRDefault="0096393D" w:rsidP="0096393D">
      <w:pPr>
        <w:spacing w:line="360" w:lineRule="auto"/>
        <w:jc w:val="both"/>
        <w:rPr>
          <w:sz w:val="24"/>
          <w:szCs w:val="24"/>
        </w:rPr>
      </w:pPr>
      <w:r w:rsidRPr="006A7AD8">
        <w:rPr>
          <w:sz w:val="24"/>
          <w:szCs w:val="24"/>
        </w:rPr>
        <w:t>V současných zdravotnických zařízeních jsme si již zvykli na elektronické předávání informací. Dalším krokem tohoto rozvoje jsou elektronické zdravotní knížky, které by v budoucnu snad mohly usnadnit i celou diagnostiku díky umělé inteligenci. Po éře čipů, které nám otevřou dveře, přihlásí do platebního terminálu, zaregistrují příchod do práce, můžeme očekávat, že takto budeme u sebe mít stále i svou zdravotní dokumentaci, možná i více.</w:t>
      </w:r>
    </w:p>
    <w:p w14:paraId="42080EFC" w14:textId="77777777" w:rsidR="0096393D" w:rsidRPr="006A7AD8" w:rsidRDefault="0096393D" w:rsidP="0096393D">
      <w:pPr>
        <w:spacing w:line="360" w:lineRule="auto"/>
        <w:jc w:val="both"/>
        <w:rPr>
          <w:color w:val="333333"/>
          <w:sz w:val="24"/>
          <w:szCs w:val="24"/>
          <w:shd w:val="clear" w:color="auto" w:fill="FFFFFF"/>
        </w:rPr>
      </w:pPr>
      <w:r w:rsidRPr="006A7AD8">
        <w:rPr>
          <w:sz w:val="24"/>
          <w:szCs w:val="24"/>
        </w:rPr>
        <w:t>V českém prostředí jsme si zvykli používat pojmy jako jsou virtuální klinika nebo telemedicína. WHO používá pro definic e-</w:t>
      </w:r>
      <w:proofErr w:type="spellStart"/>
      <w:r w:rsidRPr="006A7AD8">
        <w:rPr>
          <w:sz w:val="24"/>
          <w:szCs w:val="24"/>
        </w:rPr>
        <w:t>Health</w:t>
      </w:r>
      <w:proofErr w:type="spellEnd"/>
      <w:r w:rsidRPr="006A7AD8">
        <w:rPr>
          <w:sz w:val="24"/>
          <w:szCs w:val="24"/>
        </w:rPr>
        <w:t xml:space="preserve"> vysvětlení: „</w:t>
      </w:r>
      <w:r w:rsidRPr="006A7AD8">
        <w:rPr>
          <w:i/>
          <w:iCs/>
          <w:color w:val="333333"/>
          <w:sz w:val="24"/>
          <w:szCs w:val="24"/>
          <w:shd w:val="clear" w:color="auto" w:fill="FFFFFF"/>
        </w:rPr>
        <w:t>e-</w:t>
      </w:r>
      <w:proofErr w:type="spellStart"/>
      <w:r w:rsidRPr="006A7AD8">
        <w:rPr>
          <w:i/>
          <w:iCs/>
          <w:color w:val="333333"/>
          <w:sz w:val="24"/>
          <w:szCs w:val="24"/>
          <w:shd w:val="clear" w:color="auto" w:fill="FFFFFF"/>
        </w:rPr>
        <w:t>Health</w:t>
      </w:r>
      <w:proofErr w:type="spellEnd"/>
      <w:r w:rsidRPr="006A7AD8">
        <w:rPr>
          <w:i/>
          <w:iCs/>
          <w:color w:val="333333"/>
          <w:sz w:val="24"/>
          <w:szCs w:val="24"/>
          <w:shd w:val="clear" w:color="auto" w:fill="FFFFFF"/>
        </w:rPr>
        <w:t xml:space="preserve"> je sdílení informací a komunikačních technologií a jejich aplikací pro poskytování zdravotních služeb“</w:t>
      </w:r>
      <w:r w:rsidRPr="006A7AD8">
        <w:rPr>
          <w:color w:val="333333"/>
          <w:sz w:val="24"/>
          <w:szCs w:val="24"/>
          <w:shd w:val="clear" w:color="auto" w:fill="FFFFFF"/>
        </w:rPr>
        <w:t xml:space="preserve">. </w:t>
      </w:r>
      <w:r w:rsidRPr="006A7AD8">
        <w:rPr>
          <w:color w:val="333333"/>
          <w:sz w:val="24"/>
          <w:szCs w:val="24"/>
          <w:shd w:val="clear" w:color="auto" w:fill="FFFFFF"/>
          <w:lang w:val="en-GB"/>
        </w:rPr>
        <w:t>[1]</w:t>
      </w:r>
    </w:p>
    <w:p w14:paraId="4A33BA5B" w14:textId="77777777" w:rsidR="0096393D" w:rsidRPr="006A7AD8" w:rsidRDefault="0096393D" w:rsidP="0096393D">
      <w:pPr>
        <w:spacing w:line="360" w:lineRule="auto"/>
        <w:jc w:val="both"/>
        <w:rPr>
          <w:sz w:val="24"/>
          <w:szCs w:val="24"/>
        </w:rPr>
      </w:pPr>
      <w:r w:rsidRPr="006A7AD8">
        <w:rPr>
          <w:sz w:val="24"/>
          <w:szCs w:val="24"/>
        </w:rPr>
        <w:t>Prvky e-</w:t>
      </w:r>
      <w:proofErr w:type="spellStart"/>
      <w:r w:rsidRPr="006A7AD8">
        <w:rPr>
          <w:sz w:val="24"/>
          <w:szCs w:val="24"/>
        </w:rPr>
        <w:t>Health</w:t>
      </w:r>
      <w:proofErr w:type="spellEnd"/>
      <w:r w:rsidRPr="006A7AD8">
        <w:rPr>
          <w:sz w:val="24"/>
          <w:szCs w:val="24"/>
        </w:rPr>
        <w:t xml:space="preserve"> pronikají postupně do zdravotních a sociálních služeb. V rámci sociálních služeb slouží především pro krizovou pomoc při poskytování péče v domácím prostředí klienta – Anděl na drátě, Strážný anděl, </w:t>
      </w:r>
      <w:proofErr w:type="spellStart"/>
      <w:r w:rsidRPr="006A7AD8">
        <w:rPr>
          <w:sz w:val="24"/>
          <w:szCs w:val="24"/>
        </w:rPr>
        <w:t>Protectu</w:t>
      </w:r>
      <w:proofErr w:type="spellEnd"/>
      <w:r w:rsidRPr="006A7AD8">
        <w:rPr>
          <w:sz w:val="24"/>
          <w:szCs w:val="24"/>
        </w:rPr>
        <w:t xml:space="preserve"> a podobně. Zdatnější uživatelé využívají prvky tzv. chytré domácnosti. Dalšími prvky tohoto směru jsou e-recepty, e-neschopenky.</w:t>
      </w:r>
    </w:p>
    <w:p w14:paraId="3D81029C" w14:textId="77777777" w:rsidR="0096393D" w:rsidRPr="006A7AD8" w:rsidRDefault="0096393D" w:rsidP="0096393D">
      <w:pPr>
        <w:spacing w:line="360" w:lineRule="auto"/>
        <w:jc w:val="both"/>
        <w:rPr>
          <w:sz w:val="24"/>
          <w:szCs w:val="24"/>
        </w:rPr>
      </w:pPr>
      <w:r w:rsidRPr="006A7AD8">
        <w:rPr>
          <w:sz w:val="24"/>
          <w:szCs w:val="24"/>
        </w:rPr>
        <w:t xml:space="preserve">Prožitek </w:t>
      </w:r>
      <w:proofErr w:type="spellStart"/>
      <w:r w:rsidRPr="006A7AD8">
        <w:rPr>
          <w:sz w:val="24"/>
          <w:szCs w:val="24"/>
        </w:rPr>
        <w:t>korovinarové</w:t>
      </w:r>
      <w:proofErr w:type="spellEnd"/>
      <w:r w:rsidRPr="006A7AD8">
        <w:rPr>
          <w:sz w:val="24"/>
          <w:szCs w:val="24"/>
        </w:rPr>
        <w:t xml:space="preserve"> krize nám odkryl další možnosti, možná i nutnost prvků e-</w:t>
      </w:r>
      <w:proofErr w:type="spellStart"/>
      <w:r w:rsidRPr="006A7AD8">
        <w:rPr>
          <w:sz w:val="24"/>
          <w:szCs w:val="24"/>
        </w:rPr>
        <w:t>Health</w:t>
      </w:r>
      <w:proofErr w:type="spellEnd"/>
      <w:r w:rsidRPr="006A7AD8">
        <w:rPr>
          <w:sz w:val="24"/>
          <w:szCs w:val="24"/>
        </w:rPr>
        <w:t xml:space="preserve"> v rámci tzv. virtuální kliniky, kterou již podporují i naše zdravotní pojišťovny.</w:t>
      </w:r>
    </w:p>
    <w:p w14:paraId="194DF470" w14:textId="77777777" w:rsidR="0096393D" w:rsidRPr="006A7AD8" w:rsidRDefault="0096393D" w:rsidP="0096393D">
      <w:pPr>
        <w:spacing w:line="360" w:lineRule="auto"/>
        <w:jc w:val="both"/>
        <w:rPr>
          <w:sz w:val="24"/>
          <w:szCs w:val="24"/>
        </w:rPr>
      </w:pPr>
      <w:r w:rsidRPr="006A7AD8">
        <w:rPr>
          <w:sz w:val="24"/>
          <w:szCs w:val="24"/>
        </w:rPr>
        <w:t>Klady e-</w:t>
      </w:r>
      <w:proofErr w:type="spellStart"/>
      <w:r w:rsidRPr="006A7AD8">
        <w:rPr>
          <w:sz w:val="24"/>
          <w:szCs w:val="24"/>
        </w:rPr>
        <w:t>Health</w:t>
      </w:r>
      <w:proofErr w:type="spellEnd"/>
      <w:r w:rsidRPr="006A7AD8">
        <w:rPr>
          <w:sz w:val="24"/>
          <w:szCs w:val="24"/>
        </w:rPr>
        <w:t xml:space="preserve"> systémů – jako pacient nemusím chodit do ambulance, relativně rychle se můžu dostat na řadu, odlehlé oblasti – vesnice vzdálené od velkých měst, mají zvýšenou a usnadněnou dostupnost zdravotních služeb. Snadné a rychlé sdílení informací mezi odbornostmi.</w:t>
      </w:r>
    </w:p>
    <w:p w14:paraId="5EA73764" w14:textId="07571969" w:rsidR="0096393D" w:rsidRPr="006A7AD8" w:rsidRDefault="0096393D" w:rsidP="0096393D">
      <w:pPr>
        <w:spacing w:line="360" w:lineRule="auto"/>
        <w:jc w:val="both"/>
        <w:rPr>
          <w:sz w:val="24"/>
          <w:szCs w:val="24"/>
        </w:rPr>
      </w:pPr>
      <w:r w:rsidRPr="006A7AD8">
        <w:rPr>
          <w:sz w:val="24"/>
          <w:szCs w:val="24"/>
        </w:rPr>
        <w:t>Zápory e-</w:t>
      </w:r>
      <w:proofErr w:type="spellStart"/>
      <w:r w:rsidRPr="006A7AD8">
        <w:rPr>
          <w:sz w:val="24"/>
          <w:szCs w:val="24"/>
        </w:rPr>
        <w:t>Health</w:t>
      </w:r>
      <w:proofErr w:type="spellEnd"/>
      <w:r w:rsidRPr="006A7AD8">
        <w:rPr>
          <w:sz w:val="24"/>
          <w:szCs w:val="24"/>
        </w:rPr>
        <w:t xml:space="preserve"> systémů – ztrácí se osobní kontakt pacient/lékař, připusťme, že i osobní kontakt je významným prvkem léčby. Pacient se může více stát jen kauzou, diagnózou. Větší tlak na zdravotníky – když mají takovou techniku, musí mi přece pomoci, zdravotníci ošetří více pacientů – snadnější ztráta vnímání lidského příběhu, který je na pozadí nemoci. Nemoc přestává být součástí lidského příběhu, pacient je více strojem k opravě. Tuto zkušenost </w:t>
      </w:r>
      <w:r w:rsidRPr="006A7AD8">
        <w:rPr>
          <w:sz w:val="24"/>
          <w:szCs w:val="24"/>
        </w:rPr>
        <w:lastRenderedPageBreak/>
        <w:t>získaly i modely využívané v sociálních službách, kde ke krizové pomoci dávají jako bonus – tzv. povídavou linku.</w:t>
      </w:r>
    </w:p>
    <w:p w14:paraId="5004D4D7" w14:textId="77777777" w:rsidR="0096393D" w:rsidRPr="006A7AD8" w:rsidRDefault="0096393D" w:rsidP="0096393D">
      <w:pPr>
        <w:spacing w:line="360" w:lineRule="auto"/>
        <w:jc w:val="both"/>
        <w:rPr>
          <w:b/>
          <w:bCs/>
          <w:sz w:val="24"/>
          <w:szCs w:val="24"/>
        </w:rPr>
      </w:pPr>
      <w:r w:rsidRPr="006A7AD8">
        <w:rPr>
          <w:b/>
          <w:bCs/>
          <w:sz w:val="24"/>
          <w:szCs w:val="24"/>
        </w:rPr>
        <w:t>E-</w:t>
      </w:r>
      <w:proofErr w:type="spellStart"/>
      <w:r w:rsidRPr="006A7AD8">
        <w:rPr>
          <w:b/>
          <w:bCs/>
          <w:sz w:val="24"/>
          <w:szCs w:val="24"/>
        </w:rPr>
        <w:t>Health</w:t>
      </w:r>
      <w:proofErr w:type="spellEnd"/>
      <w:r w:rsidRPr="006A7AD8">
        <w:rPr>
          <w:b/>
          <w:bCs/>
          <w:sz w:val="24"/>
          <w:szCs w:val="24"/>
        </w:rPr>
        <w:t xml:space="preserve"> a dětský pacient</w:t>
      </w:r>
    </w:p>
    <w:p w14:paraId="646609F4" w14:textId="77777777" w:rsidR="0096393D" w:rsidRPr="006A7AD8" w:rsidRDefault="0096393D" w:rsidP="0096393D">
      <w:pPr>
        <w:spacing w:line="360" w:lineRule="auto"/>
        <w:jc w:val="both"/>
        <w:rPr>
          <w:color w:val="212529"/>
          <w:sz w:val="24"/>
          <w:szCs w:val="24"/>
        </w:rPr>
      </w:pPr>
      <w:r w:rsidRPr="006A7AD8">
        <w:rPr>
          <w:sz w:val="24"/>
          <w:szCs w:val="24"/>
        </w:rPr>
        <w:t xml:space="preserve">Tato část je věnovaná praktickým zkušenostem při využití komunikačních technologií a péče o chronicky nemocné děti. </w:t>
      </w:r>
    </w:p>
    <w:p w14:paraId="3998CB47" w14:textId="77777777" w:rsidR="0096393D" w:rsidRPr="006A7AD8" w:rsidRDefault="0096393D" w:rsidP="0096393D">
      <w:pPr>
        <w:shd w:val="clear" w:color="auto" w:fill="FFFFFF"/>
        <w:spacing w:before="100" w:beforeAutospacing="1" w:after="24" w:line="360" w:lineRule="auto"/>
        <w:jc w:val="both"/>
        <w:rPr>
          <w:color w:val="212529"/>
          <w:sz w:val="24"/>
          <w:szCs w:val="24"/>
        </w:rPr>
      </w:pPr>
      <w:r w:rsidRPr="006A7AD8">
        <w:rPr>
          <w:color w:val="212529"/>
          <w:sz w:val="24"/>
          <w:szCs w:val="24"/>
        </w:rPr>
        <w:t>Používané nástroje a sledované diagnózy:</w:t>
      </w:r>
    </w:p>
    <w:p w14:paraId="35BB4360" w14:textId="77777777" w:rsidR="0096393D" w:rsidRPr="006A7AD8" w:rsidRDefault="0096393D" w:rsidP="00682AC4">
      <w:pPr>
        <w:pStyle w:val="Odstavecseseznamem"/>
        <w:numPr>
          <w:ilvl w:val="0"/>
          <w:numId w:val="14"/>
        </w:numPr>
        <w:shd w:val="clear" w:color="auto" w:fill="FFFFFF"/>
        <w:spacing w:before="100" w:beforeAutospacing="1" w:after="24" w:line="360" w:lineRule="auto"/>
        <w:contextualSpacing/>
        <w:jc w:val="both"/>
        <w:rPr>
          <w:color w:val="212529"/>
          <w:sz w:val="24"/>
          <w:szCs w:val="24"/>
        </w:rPr>
      </w:pPr>
      <w:r w:rsidRPr="006A7AD8">
        <w:rPr>
          <w:b/>
          <w:bCs/>
          <w:color w:val="212529"/>
          <w:sz w:val="24"/>
          <w:szCs w:val="24"/>
        </w:rPr>
        <w:t>Monitoring dětí s respiračními onemocněními</w:t>
      </w:r>
    </w:p>
    <w:p w14:paraId="6C1498E2" w14:textId="77777777" w:rsidR="0096393D" w:rsidRPr="006A7AD8" w:rsidRDefault="0096393D" w:rsidP="00682AC4">
      <w:pPr>
        <w:numPr>
          <w:ilvl w:val="0"/>
          <w:numId w:val="14"/>
        </w:numPr>
        <w:shd w:val="clear" w:color="auto" w:fill="FFFFFF"/>
        <w:spacing w:before="100" w:beforeAutospacing="1" w:after="24" w:line="360" w:lineRule="auto"/>
        <w:jc w:val="both"/>
        <w:rPr>
          <w:color w:val="212529"/>
          <w:sz w:val="24"/>
          <w:szCs w:val="24"/>
        </w:rPr>
      </w:pPr>
      <w:r w:rsidRPr="006A7AD8">
        <w:rPr>
          <w:color w:val="212529"/>
          <w:sz w:val="24"/>
          <w:szCs w:val="24"/>
        </w:rPr>
        <w:t xml:space="preserve">chronická plicní onemocnění, astmata a další choroby pod vlivem životního prostředí, či </w:t>
      </w:r>
      <w:proofErr w:type="gramStart"/>
      <w:r w:rsidRPr="006A7AD8">
        <w:rPr>
          <w:color w:val="212529"/>
          <w:sz w:val="24"/>
          <w:szCs w:val="24"/>
        </w:rPr>
        <w:t>dispozičně - v</w:t>
      </w:r>
      <w:proofErr w:type="gramEnd"/>
      <w:r w:rsidRPr="006A7AD8">
        <w:rPr>
          <w:color w:val="212529"/>
          <w:sz w:val="24"/>
          <w:szCs w:val="24"/>
        </w:rPr>
        <w:t xml:space="preserve"> současné chvíli těmito onemocněními trpí až 10% dětských pacientů.</w:t>
      </w:r>
    </w:p>
    <w:p w14:paraId="648E2D16" w14:textId="0959EB25" w:rsidR="0096393D" w:rsidRPr="006A7AD8" w:rsidRDefault="0096393D" w:rsidP="006A7AD8">
      <w:pPr>
        <w:pStyle w:val="Odstavecseseznamem"/>
        <w:shd w:val="clear" w:color="auto" w:fill="FFFFFF"/>
        <w:spacing w:before="100" w:beforeAutospacing="1" w:after="24" w:line="360" w:lineRule="auto"/>
        <w:jc w:val="both"/>
        <w:rPr>
          <w:b/>
          <w:bCs/>
          <w:color w:val="212529"/>
          <w:sz w:val="24"/>
          <w:szCs w:val="24"/>
        </w:rPr>
      </w:pPr>
      <w:r w:rsidRPr="006A7AD8">
        <w:rPr>
          <w:b/>
          <w:bCs/>
          <w:color w:val="212529"/>
          <w:sz w:val="24"/>
          <w:szCs w:val="24"/>
        </w:rPr>
        <w:t xml:space="preserve">Používaná přístrojová technika: spirometry, teploměry, </w:t>
      </w:r>
      <w:proofErr w:type="spellStart"/>
      <w:r w:rsidRPr="006A7AD8">
        <w:rPr>
          <w:b/>
          <w:bCs/>
          <w:color w:val="212529"/>
          <w:sz w:val="24"/>
          <w:szCs w:val="24"/>
        </w:rPr>
        <w:t>oxymetry</w:t>
      </w:r>
      <w:proofErr w:type="spellEnd"/>
    </w:p>
    <w:p w14:paraId="3D64941C" w14:textId="77777777" w:rsidR="0096393D" w:rsidRPr="006A7AD8" w:rsidRDefault="0096393D" w:rsidP="00682AC4">
      <w:pPr>
        <w:pStyle w:val="Odstavecseseznamem"/>
        <w:numPr>
          <w:ilvl w:val="0"/>
          <w:numId w:val="14"/>
        </w:numPr>
        <w:shd w:val="clear" w:color="auto" w:fill="FFFFFF"/>
        <w:spacing w:before="100" w:beforeAutospacing="1" w:after="24" w:line="360" w:lineRule="auto"/>
        <w:contextualSpacing/>
        <w:jc w:val="both"/>
        <w:rPr>
          <w:color w:val="212529"/>
          <w:sz w:val="24"/>
          <w:szCs w:val="24"/>
        </w:rPr>
      </w:pPr>
      <w:r w:rsidRPr="006A7AD8">
        <w:rPr>
          <w:b/>
          <w:bCs/>
          <w:color w:val="212529"/>
          <w:sz w:val="24"/>
          <w:szCs w:val="24"/>
        </w:rPr>
        <w:t>Monitoring dětí s kardiovaskulárními onemocněními</w:t>
      </w:r>
    </w:p>
    <w:p w14:paraId="5692DE52" w14:textId="77777777" w:rsidR="0096393D" w:rsidRPr="006A7AD8" w:rsidRDefault="0096393D" w:rsidP="00682AC4">
      <w:pPr>
        <w:numPr>
          <w:ilvl w:val="0"/>
          <w:numId w:val="14"/>
        </w:numPr>
        <w:shd w:val="clear" w:color="auto" w:fill="FFFFFF"/>
        <w:spacing w:before="100" w:beforeAutospacing="1" w:after="24" w:line="360" w:lineRule="auto"/>
        <w:jc w:val="both"/>
        <w:rPr>
          <w:color w:val="212529"/>
          <w:sz w:val="24"/>
          <w:szCs w:val="24"/>
        </w:rPr>
      </w:pPr>
      <w:r w:rsidRPr="006A7AD8">
        <w:rPr>
          <w:color w:val="212529"/>
          <w:sz w:val="24"/>
          <w:szCs w:val="24"/>
        </w:rPr>
        <w:t xml:space="preserve">hypertenze, hypotenze, arytmie srdečního rytmu a navazující komplikace jako diabetes, obezita apod. Dětem všeobecně chybí pohyb. Předpokládá se, že </w:t>
      </w:r>
      <w:proofErr w:type="gramStart"/>
      <w:r w:rsidRPr="006A7AD8">
        <w:rPr>
          <w:color w:val="212529"/>
          <w:sz w:val="24"/>
          <w:szCs w:val="24"/>
        </w:rPr>
        <w:t>33%</w:t>
      </w:r>
      <w:proofErr w:type="gramEnd"/>
      <w:r w:rsidRPr="006A7AD8">
        <w:rPr>
          <w:color w:val="212529"/>
          <w:sz w:val="24"/>
          <w:szCs w:val="24"/>
        </w:rPr>
        <w:t xml:space="preserve"> dětí s kardiovaskulárními problémy ujde za den méně než 6 000 kroků. </w:t>
      </w:r>
    </w:p>
    <w:p w14:paraId="5B67DC0F" w14:textId="77777777" w:rsidR="0096393D" w:rsidRPr="006A7AD8" w:rsidRDefault="0096393D" w:rsidP="0096393D">
      <w:pPr>
        <w:pStyle w:val="Odstavecseseznamem"/>
        <w:shd w:val="clear" w:color="auto" w:fill="FFFFFF"/>
        <w:spacing w:before="100" w:beforeAutospacing="1" w:after="24" w:line="360" w:lineRule="auto"/>
        <w:jc w:val="both"/>
        <w:rPr>
          <w:color w:val="212529"/>
          <w:sz w:val="24"/>
          <w:szCs w:val="24"/>
        </w:rPr>
      </w:pPr>
      <w:r w:rsidRPr="006A7AD8">
        <w:rPr>
          <w:b/>
          <w:bCs/>
          <w:color w:val="212529"/>
          <w:sz w:val="24"/>
          <w:szCs w:val="24"/>
        </w:rPr>
        <w:t>Používaná přístrojová technika: tlakoměry, EKG monitory, váhy, náramky monitorující pohybovou aktivitu, glukometry</w:t>
      </w:r>
    </w:p>
    <w:p w14:paraId="3A721759" w14:textId="77777777" w:rsidR="0096393D" w:rsidRPr="006A7AD8" w:rsidRDefault="0096393D" w:rsidP="0096393D">
      <w:pPr>
        <w:spacing w:line="360" w:lineRule="auto"/>
        <w:jc w:val="both"/>
        <w:rPr>
          <w:b/>
          <w:bCs/>
          <w:sz w:val="24"/>
          <w:szCs w:val="24"/>
        </w:rPr>
      </w:pPr>
    </w:p>
    <w:p w14:paraId="45F67A63" w14:textId="77777777" w:rsidR="0096393D" w:rsidRPr="006A7AD8" w:rsidRDefault="0096393D" w:rsidP="0096393D">
      <w:pPr>
        <w:spacing w:line="360" w:lineRule="auto"/>
        <w:jc w:val="both"/>
        <w:rPr>
          <w:b/>
          <w:bCs/>
          <w:sz w:val="24"/>
          <w:szCs w:val="24"/>
        </w:rPr>
      </w:pPr>
      <w:r w:rsidRPr="006A7AD8">
        <w:rPr>
          <w:b/>
          <w:bCs/>
          <w:sz w:val="24"/>
          <w:szCs w:val="24"/>
        </w:rPr>
        <w:t>Motivační principy k léčbě.</w:t>
      </w:r>
    </w:p>
    <w:p w14:paraId="1BC205A1" w14:textId="77777777" w:rsidR="0096393D" w:rsidRPr="006A7AD8" w:rsidRDefault="0096393D" w:rsidP="0096393D">
      <w:pPr>
        <w:spacing w:line="360" w:lineRule="auto"/>
        <w:jc w:val="both"/>
        <w:rPr>
          <w:sz w:val="24"/>
          <w:szCs w:val="24"/>
        </w:rPr>
      </w:pPr>
      <w:r w:rsidRPr="006A7AD8">
        <w:rPr>
          <w:sz w:val="24"/>
          <w:szCs w:val="24"/>
        </w:rPr>
        <w:t xml:space="preserve">Na základě osobních výpovědí dětských pacientů a jejich rodičů (v rámci pravidelných i mimořádných kontrol) je projekt hodnocen velmi kladně, pozitivní dopad na celkový zdravotní stav poměrné části pacientů je evidentní, samotný monitoring, používání </w:t>
      </w:r>
      <w:proofErr w:type="spellStart"/>
      <w:r w:rsidRPr="006A7AD8">
        <w:rPr>
          <w:sz w:val="24"/>
          <w:szCs w:val="24"/>
        </w:rPr>
        <w:t>telemedicínských</w:t>
      </w:r>
      <w:proofErr w:type="spellEnd"/>
      <w:r w:rsidRPr="006A7AD8">
        <w:rPr>
          <w:sz w:val="24"/>
          <w:szCs w:val="24"/>
        </w:rPr>
        <w:t xml:space="preserve"> přístrojů a plnění plánu měření je druhou stranou vítáno a ve většině případů vstřícně přijímáno. </w:t>
      </w:r>
    </w:p>
    <w:p w14:paraId="7D5EA6E9" w14:textId="77777777" w:rsidR="0096393D" w:rsidRPr="006A7AD8" w:rsidRDefault="0096393D" w:rsidP="0096393D">
      <w:pPr>
        <w:spacing w:line="360" w:lineRule="auto"/>
        <w:jc w:val="both"/>
        <w:rPr>
          <w:sz w:val="24"/>
          <w:szCs w:val="24"/>
        </w:rPr>
      </w:pPr>
      <w:r w:rsidRPr="006A7AD8">
        <w:rPr>
          <w:sz w:val="24"/>
          <w:szCs w:val="24"/>
        </w:rPr>
        <w:t>Významným prvkem k motivaci využití moderních IT technologií, je fakt, že děti tato zařízení dokážou lépe používat než jejich rodiče. Dětská schopnost práce s IT technologiemi, jejich módnost a moderní vzhled jim dávají i jisté „preferenční“ body u spolužáků. Technologická a uživatelská nadvláda nad rodiči, jsou neopominutelným prvkem motivace k léčbě.</w:t>
      </w:r>
    </w:p>
    <w:p w14:paraId="3336260A" w14:textId="77777777" w:rsidR="0096393D" w:rsidRPr="006A7AD8" w:rsidRDefault="0096393D" w:rsidP="0096393D">
      <w:pPr>
        <w:spacing w:line="360" w:lineRule="auto"/>
        <w:jc w:val="both"/>
        <w:rPr>
          <w:b/>
          <w:sz w:val="24"/>
          <w:szCs w:val="24"/>
        </w:rPr>
      </w:pPr>
      <w:r w:rsidRPr="006A7AD8">
        <w:rPr>
          <w:b/>
          <w:sz w:val="24"/>
          <w:szCs w:val="24"/>
        </w:rPr>
        <w:t>Neměřitelné podmínky úspěšnosti</w:t>
      </w:r>
    </w:p>
    <w:p w14:paraId="3F5E2EF7" w14:textId="42EC3AFA" w:rsidR="0096393D" w:rsidRPr="006A7AD8" w:rsidRDefault="0096393D" w:rsidP="0096393D">
      <w:pPr>
        <w:spacing w:line="360" w:lineRule="auto"/>
        <w:jc w:val="both"/>
        <w:rPr>
          <w:sz w:val="24"/>
          <w:szCs w:val="24"/>
        </w:rPr>
      </w:pPr>
      <w:r w:rsidRPr="006A7AD8">
        <w:rPr>
          <w:sz w:val="24"/>
          <w:szCs w:val="24"/>
        </w:rPr>
        <w:lastRenderedPageBreak/>
        <w:t xml:space="preserve">Při zpracovávání kazuistik a osobních rozhovorech s rodiči jsme si všimli zásadního a důležitého prvku. Rodiny jako celek minimalizovaly kontrolní </w:t>
      </w:r>
      <w:proofErr w:type="gramStart"/>
      <w:r w:rsidRPr="006A7AD8">
        <w:rPr>
          <w:sz w:val="24"/>
          <w:szCs w:val="24"/>
        </w:rPr>
        <w:t>mechanizmy</w:t>
      </w:r>
      <w:proofErr w:type="gramEnd"/>
      <w:r w:rsidRPr="006A7AD8">
        <w:rPr>
          <w:sz w:val="24"/>
          <w:szCs w:val="24"/>
        </w:rPr>
        <w:t xml:space="preserve"> typu – víš, že to nesmíš, musíš se hýbat, ale přešli do jiného rodinného cyklu. Tyto prvky podpory k léčbě jsou popisovány i v některých zahraničních studiích jako „negativní podpora“. Ve svém konečném výsledku totiž vedou k tendenci oklamat systém.</w:t>
      </w:r>
    </w:p>
    <w:p w14:paraId="1B3C91B3" w14:textId="619A3287" w:rsidR="0096393D" w:rsidRPr="006A7AD8" w:rsidRDefault="006A7AD8" w:rsidP="0096393D">
      <w:pPr>
        <w:spacing w:line="360" w:lineRule="auto"/>
        <w:jc w:val="both"/>
        <w:rPr>
          <w:sz w:val="24"/>
          <w:szCs w:val="24"/>
          <w:lang w:val="en-GB"/>
        </w:rPr>
      </w:pPr>
      <w:r w:rsidRPr="006A7AD8">
        <w:rPr>
          <w:sz w:val="24"/>
          <w:szCs w:val="24"/>
        </w:rPr>
        <w:t>Významných</w:t>
      </w:r>
      <w:r w:rsidR="0096393D" w:rsidRPr="006A7AD8">
        <w:rPr>
          <w:sz w:val="24"/>
          <w:szCs w:val="24"/>
        </w:rPr>
        <w:t xml:space="preserve"> změn bylo dosaženo v rodinách, kde se změnil celý vnitřní chod rodiny – od stravovacích návyků po pohybovou aktivitu. Jedná se o jeden z prvků, kdy nestačí edukace pacienta a rodiče, ale kdy rodina jako celek potřebuje prožít „výhodnost“ změny. Tento prožitek změny je umožněn právě společným pobytem v léčebném zařízení. Rodina více přebírá svou odpovědnost za výchovu ke zdraví a zdravému životnímu způsobu života.</w:t>
      </w:r>
    </w:p>
    <w:p w14:paraId="7DAE3CF1" w14:textId="26FC5D7C" w:rsidR="0096393D" w:rsidRPr="006A7AD8" w:rsidRDefault="0096393D" w:rsidP="0096393D">
      <w:pPr>
        <w:spacing w:line="360" w:lineRule="auto"/>
        <w:jc w:val="both"/>
        <w:rPr>
          <w:sz w:val="24"/>
          <w:szCs w:val="24"/>
        </w:rPr>
      </w:pPr>
      <w:r w:rsidRPr="006A7AD8">
        <w:rPr>
          <w:b/>
          <w:bCs/>
          <w:sz w:val="24"/>
          <w:szCs w:val="24"/>
        </w:rPr>
        <w:t>Negativní aspekty průběhu</w:t>
      </w:r>
    </w:p>
    <w:p w14:paraId="2064DD3E" w14:textId="30975A2A" w:rsidR="0096393D" w:rsidRPr="006A7AD8" w:rsidRDefault="006A7AD8" w:rsidP="0096393D">
      <w:pPr>
        <w:spacing w:line="360" w:lineRule="auto"/>
        <w:jc w:val="both"/>
        <w:rPr>
          <w:sz w:val="24"/>
          <w:szCs w:val="24"/>
        </w:rPr>
      </w:pPr>
      <w:r w:rsidRPr="006A7AD8">
        <w:rPr>
          <w:sz w:val="24"/>
          <w:szCs w:val="24"/>
        </w:rPr>
        <w:t>N</w:t>
      </w:r>
      <w:r w:rsidR="0096393D" w:rsidRPr="006A7AD8">
        <w:rPr>
          <w:sz w:val="24"/>
          <w:szCs w:val="24"/>
        </w:rPr>
        <w:t>egativním prvkem, který je větší vzdálenost dojezdu pacientů do léčebného zařízení, a dále pak přetrvávající malý zájem a malý počet dětských lékařů zapojených do projektu. Zároveň chybí nástroje k eliminaci těchto problémů.</w:t>
      </w:r>
    </w:p>
    <w:p w14:paraId="58885862" w14:textId="77777777" w:rsidR="0096393D" w:rsidRPr="006A7AD8" w:rsidRDefault="0096393D" w:rsidP="0096393D">
      <w:pPr>
        <w:spacing w:line="360" w:lineRule="auto"/>
        <w:jc w:val="both"/>
        <w:rPr>
          <w:sz w:val="24"/>
          <w:szCs w:val="24"/>
        </w:rPr>
      </w:pPr>
      <w:r w:rsidRPr="006A7AD8">
        <w:rPr>
          <w:sz w:val="24"/>
          <w:szCs w:val="24"/>
        </w:rPr>
        <w:t>Dalším problémem je složitá motivovanost rodinných příslušníků k zapojení do léčby na bázi aktivního přístupu. V průběhu roku využije služeb OLÚM stovky pacientů, ale převládá pasivní přístup – opravte zdraví a dále se nestarejte – jak ze strany dětských pacientů, tak ze strany osob odpovědných za výchovu.</w:t>
      </w:r>
    </w:p>
    <w:p w14:paraId="4DB9F2CD" w14:textId="77777777" w:rsidR="0096393D" w:rsidRPr="006A7AD8" w:rsidRDefault="0096393D" w:rsidP="00414C9C">
      <w:pPr>
        <w:pStyle w:val="Nadpis3"/>
        <w:rPr>
          <w:rFonts w:ascii="Times New Roman" w:hAnsi="Times New Roman" w:cs="Times New Roman"/>
          <w:sz w:val="24"/>
          <w:szCs w:val="24"/>
        </w:rPr>
      </w:pPr>
      <w:bookmarkStart w:id="63" w:name="_Toc67723808"/>
      <w:r w:rsidRPr="006A7AD8">
        <w:rPr>
          <w:rFonts w:ascii="Times New Roman" w:hAnsi="Times New Roman" w:cs="Times New Roman"/>
          <w:sz w:val="24"/>
          <w:szCs w:val="24"/>
        </w:rPr>
        <w:t>Zákon o sociálních službách</w:t>
      </w:r>
      <w:bookmarkEnd w:id="39"/>
      <w:bookmarkEnd w:id="40"/>
      <w:bookmarkEnd w:id="41"/>
      <w:bookmarkEnd w:id="63"/>
    </w:p>
    <w:p w14:paraId="6C4BC632" w14:textId="7B9FABD5" w:rsidR="00A6258E" w:rsidRPr="006A7AD8" w:rsidRDefault="00A6258E" w:rsidP="00F3150A">
      <w:pPr>
        <w:shd w:val="clear" w:color="auto" w:fill="FFFFFF"/>
        <w:spacing w:after="360" w:line="360" w:lineRule="auto"/>
        <w:jc w:val="both"/>
        <w:rPr>
          <w:color w:val="393939"/>
          <w:spacing w:val="9"/>
          <w:sz w:val="24"/>
          <w:szCs w:val="24"/>
        </w:rPr>
      </w:pPr>
      <w:r w:rsidRPr="006A7AD8">
        <w:rPr>
          <w:color w:val="393939"/>
          <w:spacing w:val="9"/>
          <w:sz w:val="24"/>
          <w:szCs w:val="24"/>
        </w:rPr>
        <w:t>Zákon o sociálních službách č. 108/2006Sb. v platném znění</w:t>
      </w:r>
      <w:r w:rsidR="00614985" w:rsidRPr="006A7AD8">
        <w:rPr>
          <w:color w:val="393939"/>
          <w:spacing w:val="9"/>
          <w:sz w:val="24"/>
          <w:szCs w:val="24"/>
        </w:rPr>
        <w:t>, popisuje jak služby samotné, tak i povinnosti k jejich výkonu, případně i vzdělání sociálních pracovníků. My se zaměříme jen na základní principy a základní výčet.</w:t>
      </w:r>
    </w:p>
    <w:p w14:paraId="3A1EE0CC" w14:textId="4309DC0D" w:rsidR="00AA0189" w:rsidRPr="006A7AD8" w:rsidRDefault="00AA0189" w:rsidP="00F3150A">
      <w:pPr>
        <w:shd w:val="clear" w:color="auto" w:fill="FFFFFF"/>
        <w:spacing w:after="360" w:line="360" w:lineRule="auto"/>
        <w:jc w:val="both"/>
        <w:rPr>
          <w:color w:val="393939"/>
          <w:spacing w:val="9"/>
          <w:sz w:val="24"/>
          <w:szCs w:val="24"/>
        </w:rPr>
      </w:pPr>
      <w:r w:rsidRPr="006A7AD8">
        <w:rPr>
          <w:b/>
          <w:bCs/>
          <w:color w:val="393939"/>
          <w:spacing w:val="9"/>
          <w:sz w:val="24"/>
          <w:szCs w:val="24"/>
        </w:rPr>
        <w:t>Cílem sociálních služeb je:</w:t>
      </w:r>
    </w:p>
    <w:p w14:paraId="4DA2C7C0" w14:textId="77777777" w:rsidR="00AA0189" w:rsidRPr="006A7AD8" w:rsidRDefault="00AA0189" w:rsidP="00682AC4">
      <w:pPr>
        <w:numPr>
          <w:ilvl w:val="0"/>
          <w:numId w:val="44"/>
        </w:numPr>
        <w:shd w:val="clear" w:color="auto" w:fill="FFFFFF"/>
        <w:spacing w:before="100" w:beforeAutospacing="1" w:after="120" w:line="360" w:lineRule="auto"/>
        <w:ind w:left="1170"/>
        <w:jc w:val="both"/>
        <w:rPr>
          <w:color w:val="393939"/>
          <w:spacing w:val="9"/>
          <w:sz w:val="24"/>
          <w:szCs w:val="24"/>
        </w:rPr>
      </w:pPr>
      <w:r w:rsidRPr="006A7AD8">
        <w:rPr>
          <w:color w:val="393939"/>
          <w:spacing w:val="9"/>
          <w:sz w:val="24"/>
          <w:szCs w:val="24"/>
        </w:rPr>
        <w:t>zachovávat lidskou důstojnost klientů,</w:t>
      </w:r>
    </w:p>
    <w:p w14:paraId="78D60230" w14:textId="77777777" w:rsidR="00AA0189" w:rsidRPr="006A7AD8" w:rsidRDefault="00AA0189" w:rsidP="00682AC4">
      <w:pPr>
        <w:numPr>
          <w:ilvl w:val="0"/>
          <w:numId w:val="44"/>
        </w:numPr>
        <w:shd w:val="clear" w:color="auto" w:fill="FFFFFF"/>
        <w:spacing w:before="100" w:beforeAutospacing="1" w:after="120" w:line="360" w:lineRule="auto"/>
        <w:ind w:left="1170"/>
        <w:jc w:val="both"/>
        <w:rPr>
          <w:color w:val="393939"/>
          <w:spacing w:val="9"/>
          <w:sz w:val="24"/>
          <w:szCs w:val="24"/>
        </w:rPr>
      </w:pPr>
      <w:r w:rsidRPr="006A7AD8">
        <w:rPr>
          <w:color w:val="393939"/>
          <w:spacing w:val="9"/>
          <w:sz w:val="24"/>
          <w:szCs w:val="24"/>
        </w:rPr>
        <w:t>vycházet z individuálně určených potřeb klientů,</w:t>
      </w:r>
    </w:p>
    <w:p w14:paraId="451EEBCA" w14:textId="77777777" w:rsidR="00AA0189" w:rsidRPr="006A7AD8" w:rsidRDefault="00AA0189" w:rsidP="00682AC4">
      <w:pPr>
        <w:numPr>
          <w:ilvl w:val="0"/>
          <w:numId w:val="44"/>
        </w:numPr>
        <w:shd w:val="clear" w:color="auto" w:fill="FFFFFF"/>
        <w:spacing w:before="100" w:beforeAutospacing="1" w:after="120" w:line="360" w:lineRule="auto"/>
        <w:ind w:left="1170"/>
        <w:jc w:val="both"/>
        <w:rPr>
          <w:color w:val="393939"/>
          <w:spacing w:val="9"/>
          <w:sz w:val="24"/>
          <w:szCs w:val="24"/>
        </w:rPr>
      </w:pPr>
      <w:r w:rsidRPr="006A7AD8">
        <w:rPr>
          <w:color w:val="393939"/>
          <w:spacing w:val="9"/>
          <w:sz w:val="24"/>
          <w:szCs w:val="24"/>
        </w:rPr>
        <w:t>rozvíjet aktivně schopnosti klientů,</w:t>
      </w:r>
    </w:p>
    <w:p w14:paraId="4E488411" w14:textId="77777777" w:rsidR="00AA0189" w:rsidRPr="006A7AD8" w:rsidRDefault="00AA0189" w:rsidP="00682AC4">
      <w:pPr>
        <w:numPr>
          <w:ilvl w:val="0"/>
          <w:numId w:val="44"/>
        </w:numPr>
        <w:shd w:val="clear" w:color="auto" w:fill="FFFFFF"/>
        <w:spacing w:before="100" w:beforeAutospacing="1" w:after="120" w:line="360" w:lineRule="auto"/>
        <w:ind w:left="1170"/>
        <w:jc w:val="both"/>
        <w:rPr>
          <w:color w:val="393939"/>
          <w:spacing w:val="9"/>
          <w:sz w:val="24"/>
          <w:szCs w:val="24"/>
        </w:rPr>
      </w:pPr>
      <w:r w:rsidRPr="006A7AD8">
        <w:rPr>
          <w:color w:val="393939"/>
          <w:spacing w:val="9"/>
          <w:sz w:val="24"/>
          <w:szCs w:val="24"/>
        </w:rPr>
        <w:t>zlepšit nebo alespoň zachovat soběstačnost klientů,</w:t>
      </w:r>
    </w:p>
    <w:p w14:paraId="4EFF584A" w14:textId="77777777" w:rsidR="00AA0189" w:rsidRPr="006A7AD8" w:rsidRDefault="00AA0189" w:rsidP="00682AC4">
      <w:pPr>
        <w:numPr>
          <w:ilvl w:val="0"/>
          <w:numId w:val="44"/>
        </w:numPr>
        <w:shd w:val="clear" w:color="auto" w:fill="FFFFFF"/>
        <w:spacing w:before="100" w:beforeAutospacing="1" w:after="120" w:line="360" w:lineRule="auto"/>
        <w:ind w:left="1170"/>
        <w:jc w:val="both"/>
        <w:rPr>
          <w:color w:val="393939"/>
          <w:spacing w:val="9"/>
          <w:sz w:val="24"/>
          <w:szCs w:val="24"/>
        </w:rPr>
      </w:pPr>
      <w:r w:rsidRPr="006A7AD8">
        <w:rPr>
          <w:color w:val="393939"/>
          <w:spacing w:val="9"/>
          <w:sz w:val="24"/>
          <w:szCs w:val="24"/>
        </w:rPr>
        <w:t>poskytovat služby v zájmu klientů a v náležité kvalitě.</w:t>
      </w:r>
    </w:p>
    <w:p w14:paraId="720A0B9C" w14:textId="27A11B97" w:rsidR="00AA0189" w:rsidRPr="006A7AD8" w:rsidRDefault="00AA0189" w:rsidP="00F3150A">
      <w:pPr>
        <w:shd w:val="clear" w:color="auto" w:fill="FFFFFF"/>
        <w:spacing w:after="360" w:line="360" w:lineRule="auto"/>
        <w:jc w:val="both"/>
        <w:rPr>
          <w:color w:val="393939"/>
          <w:spacing w:val="9"/>
          <w:sz w:val="24"/>
          <w:szCs w:val="24"/>
        </w:rPr>
      </w:pPr>
      <w:r w:rsidRPr="006A7AD8">
        <w:rPr>
          <w:color w:val="393939"/>
          <w:spacing w:val="9"/>
          <w:sz w:val="24"/>
          <w:szCs w:val="24"/>
        </w:rPr>
        <w:lastRenderedPageBreak/>
        <w:t>Základními činnostmi při poskytování sociálních služeb jsou pomoc při zvládání běžných úkonů péče o vlastní osobu, pomoc při osobní hygieně nebo poskytnutí podmínek pro osobní hygienu, poskytnutí stravy nebo pomoc při zajištění stravy, poskytnutí ubytování nebo pomoc při zajištění bydlení, pomoc při zajištění chodu domácnosti, výchovné, vzdělávací a aktivizační činnosti, poradenství, zprostředkování kontaktu se společenským prostředím, sociálně terapeutické činnosti a pomoc při uplatňování práv a oprávněných zájmů. Obsah základních činností u jednotlivých druhů sociálních služeb stanoví příslušný prováděcí předpis.</w:t>
      </w:r>
    </w:p>
    <w:p w14:paraId="71A48A3F" w14:textId="5C737979" w:rsidR="0096393D" w:rsidRPr="006A7AD8" w:rsidRDefault="0096393D" w:rsidP="00F3150A">
      <w:pPr>
        <w:spacing w:line="360" w:lineRule="auto"/>
        <w:ind w:firstLine="708"/>
        <w:rPr>
          <w:sz w:val="24"/>
          <w:szCs w:val="24"/>
        </w:rPr>
      </w:pPr>
      <w:r w:rsidRPr="006A7AD8">
        <w:rPr>
          <w:sz w:val="24"/>
          <w:szCs w:val="24"/>
        </w:rPr>
        <w:t xml:space="preserve">Zákon </w:t>
      </w:r>
      <w:r w:rsidR="006A7AD8">
        <w:rPr>
          <w:sz w:val="24"/>
          <w:szCs w:val="24"/>
        </w:rPr>
        <w:t xml:space="preserve">č. </w:t>
      </w:r>
      <w:r w:rsidRPr="006A7AD8">
        <w:rPr>
          <w:sz w:val="24"/>
          <w:szCs w:val="24"/>
        </w:rPr>
        <w:t>108/2006Sb. o sociálních službách v platném znění, omezujeme se jen na ty části, které se dotýkají našeho předmětu.</w:t>
      </w:r>
    </w:p>
    <w:p w14:paraId="505882AE" w14:textId="77777777" w:rsidR="0096393D" w:rsidRPr="006A7AD8" w:rsidRDefault="0096393D" w:rsidP="00F3150A">
      <w:pPr>
        <w:spacing w:line="360" w:lineRule="auto"/>
        <w:rPr>
          <w:sz w:val="24"/>
          <w:szCs w:val="24"/>
        </w:rPr>
      </w:pPr>
      <w:r w:rsidRPr="006A7AD8">
        <w:rPr>
          <w:sz w:val="24"/>
          <w:szCs w:val="24"/>
        </w:rPr>
        <w:t>Cíl sociálních služeb a sociální práce §1:</w:t>
      </w:r>
    </w:p>
    <w:p w14:paraId="6E9A2759" w14:textId="77777777" w:rsidR="0096393D" w:rsidRPr="006A7AD8" w:rsidRDefault="0096393D" w:rsidP="00F3150A">
      <w:pPr>
        <w:spacing w:line="360" w:lineRule="auto"/>
        <w:rPr>
          <w:i/>
          <w:color w:val="000000"/>
          <w:sz w:val="24"/>
          <w:szCs w:val="24"/>
          <w:shd w:val="clear" w:color="auto" w:fill="FFFFFF"/>
        </w:rPr>
      </w:pPr>
      <w:r w:rsidRPr="006A7AD8">
        <w:rPr>
          <w:i/>
          <w:sz w:val="24"/>
          <w:szCs w:val="24"/>
        </w:rPr>
        <w:t>„</w:t>
      </w:r>
      <w:r w:rsidRPr="006A7AD8">
        <w:rPr>
          <w:i/>
          <w:color w:val="000000"/>
          <w:sz w:val="24"/>
          <w:szCs w:val="24"/>
          <w:shd w:val="clear" w:color="auto" w:fill="FFFFFF"/>
        </w:rPr>
        <w:t>Tento zákon upravuje podmínky poskytování pomoci a podpory fyzickým osobám v nepříznivé sociální situaci (dále jen "osoba") prostřednictvím sociálních služeb a příspěvku na péči, podmínky pro vydání oprávnění k poskytování sociálních služeb, výkon veřejné správy v oblasti sociálních služeb, inspekci poskytování sociálních služeb a předpoklady pro výkon činnosti v sociálních službách.“</w:t>
      </w:r>
    </w:p>
    <w:p w14:paraId="2AE46EE1" w14:textId="77777777" w:rsidR="0096393D" w:rsidRPr="006A7AD8" w:rsidRDefault="0096393D" w:rsidP="00F3150A">
      <w:pPr>
        <w:spacing w:line="360" w:lineRule="auto"/>
        <w:ind w:firstLine="708"/>
        <w:rPr>
          <w:color w:val="000000"/>
          <w:sz w:val="24"/>
          <w:szCs w:val="24"/>
          <w:shd w:val="clear" w:color="auto" w:fill="FFFFFF"/>
        </w:rPr>
      </w:pPr>
      <w:r w:rsidRPr="006A7AD8">
        <w:rPr>
          <w:color w:val="000000"/>
          <w:sz w:val="24"/>
          <w:szCs w:val="24"/>
          <w:shd w:val="clear" w:color="auto" w:fill="FFFFFF"/>
        </w:rPr>
        <w:t>Ze zákona vyplývá, že je nutná součinnost mezi sociálními pracovníky a veřejnou správou. Není tedy možné vykonávat sociální práci, bez souvztažnosti na veřejnou správu a řízení obce, města a kraje.</w:t>
      </w:r>
    </w:p>
    <w:p w14:paraId="187E76CC" w14:textId="77777777" w:rsidR="0096393D" w:rsidRPr="006A7AD8" w:rsidRDefault="0096393D" w:rsidP="00F3150A">
      <w:pPr>
        <w:spacing w:line="360" w:lineRule="auto"/>
        <w:rPr>
          <w:sz w:val="24"/>
          <w:szCs w:val="24"/>
        </w:rPr>
      </w:pPr>
      <w:r w:rsidRPr="006A7AD8">
        <w:rPr>
          <w:sz w:val="24"/>
          <w:szCs w:val="24"/>
        </w:rPr>
        <w:t>Druhy sociálních služeb definuje §32:</w:t>
      </w:r>
    </w:p>
    <w:p w14:paraId="46A02768" w14:textId="77777777" w:rsidR="0096393D" w:rsidRPr="006A7AD8" w:rsidRDefault="0096393D" w:rsidP="0096393D">
      <w:pPr>
        <w:pStyle w:val="l5"/>
        <w:shd w:val="clear" w:color="auto" w:fill="FFFFFF"/>
        <w:spacing w:before="0" w:beforeAutospacing="0" w:after="0" w:afterAutospacing="0" w:line="360" w:lineRule="auto"/>
        <w:jc w:val="both"/>
        <w:rPr>
          <w:i/>
          <w:color w:val="000000"/>
        </w:rPr>
      </w:pPr>
      <w:r w:rsidRPr="006A7AD8">
        <w:rPr>
          <w:i/>
        </w:rPr>
        <w:t>„</w:t>
      </w:r>
      <w:r w:rsidRPr="006A7AD8">
        <w:rPr>
          <w:i/>
          <w:color w:val="000000"/>
        </w:rPr>
        <w:t>Sociální služby zahrnují</w:t>
      </w:r>
    </w:p>
    <w:p w14:paraId="09149C92" w14:textId="77777777" w:rsidR="0096393D" w:rsidRPr="006A7AD8" w:rsidRDefault="0096393D" w:rsidP="0096393D">
      <w:pPr>
        <w:pStyle w:val="l6"/>
        <w:shd w:val="clear" w:color="auto" w:fill="FFFFFF"/>
        <w:spacing w:before="0" w:beforeAutospacing="0" w:after="0" w:afterAutospacing="0" w:line="360" w:lineRule="auto"/>
        <w:jc w:val="both"/>
        <w:rPr>
          <w:i/>
          <w:color w:val="000000"/>
        </w:rPr>
      </w:pPr>
      <w:r w:rsidRPr="006A7AD8">
        <w:rPr>
          <w:rStyle w:val="PromnnHTML"/>
          <w:bCs/>
          <w:color w:val="000000"/>
        </w:rPr>
        <w:t>a)</w:t>
      </w:r>
      <w:r w:rsidRPr="006A7AD8">
        <w:rPr>
          <w:i/>
          <w:color w:val="000000"/>
        </w:rPr>
        <w:t> sociální poradenství,</w:t>
      </w:r>
    </w:p>
    <w:p w14:paraId="76C75411" w14:textId="77777777" w:rsidR="0096393D" w:rsidRPr="006A7AD8" w:rsidRDefault="0096393D" w:rsidP="0096393D">
      <w:pPr>
        <w:pStyle w:val="l6"/>
        <w:shd w:val="clear" w:color="auto" w:fill="FFFFFF"/>
        <w:spacing w:before="0" w:beforeAutospacing="0" w:after="0" w:afterAutospacing="0" w:line="360" w:lineRule="auto"/>
        <w:jc w:val="both"/>
        <w:rPr>
          <w:i/>
          <w:color w:val="000000"/>
        </w:rPr>
      </w:pPr>
      <w:r w:rsidRPr="006A7AD8">
        <w:rPr>
          <w:rStyle w:val="PromnnHTML"/>
          <w:bCs/>
          <w:color w:val="000000"/>
        </w:rPr>
        <w:t>b)</w:t>
      </w:r>
      <w:r w:rsidRPr="006A7AD8">
        <w:rPr>
          <w:i/>
          <w:color w:val="000000"/>
        </w:rPr>
        <w:t> služby sociální péče,</w:t>
      </w:r>
    </w:p>
    <w:p w14:paraId="57F117DF" w14:textId="77777777" w:rsidR="0096393D" w:rsidRPr="006A7AD8" w:rsidRDefault="0096393D" w:rsidP="0096393D">
      <w:pPr>
        <w:pStyle w:val="l6"/>
        <w:shd w:val="clear" w:color="auto" w:fill="FFFFFF"/>
        <w:spacing w:before="0" w:beforeAutospacing="0" w:after="0" w:afterAutospacing="0" w:line="360" w:lineRule="auto"/>
        <w:jc w:val="both"/>
        <w:rPr>
          <w:i/>
          <w:color w:val="000000"/>
        </w:rPr>
      </w:pPr>
      <w:r w:rsidRPr="006A7AD8">
        <w:rPr>
          <w:rStyle w:val="PromnnHTML"/>
          <w:bCs/>
          <w:color w:val="000000"/>
        </w:rPr>
        <w:t>c)</w:t>
      </w:r>
      <w:r w:rsidRPr="006A7AD8">
        <w:rPr>
          <w:i/>
          <w:color w:val="000000"/>
        </w:rPr>
        <w:t> služby sociální prevence“</w:t>
      </w:r>
    </w:p>
    <w:p w14:paraId="572D9E0D" w14:textId="77777777" w:rsidR="0096393D" w:rsidRPr="006A7AD8" w:rsidRDefault="0096393D" w:rsidP="0096393D">
      <w:pPr>
        <w:spacing w:line="360" w:lineRule="auto"/>
        <w:rPr>
          <w:sz w:val="24"/>
          <w:szCs w:val="24"/>
        </w:rPr>
      </w:pPr>
    </w:p>
    <w:p w14:paraId="0C1542F9" w14:textId="77777777" w:rsidR="0096393D" w:rsidRPr="006A7AD8" w:rsidRDefault="0096393D" w:rsidP="0096393D">
      <w:pPr>
        <w:spacing w:line="360" w:lineRule="auto"/>
        <w:rPr>
          <w:sz w:val="24"/>
          <w:szCs w:val="24"/>
        </w:rPr>
      </w:pPr>
      <w:r w:rsidRPr="006A7AD8">
        <w:rPr>
          <w:sz w:val="24"/>
          <w:szCs w:val="24"/>
        </w:rPr>
        <w:t>Formy sociálních služeb § 33:</w:t>
      </w:r>
    </w:p>
    <w:p w14:paraId="26B713AA" w14:textId="77777777" w:rsidR="0096393D" w:rsidRPr="006A7AD8" w:rsidRDefault="0096393D" w:rsidP="0096393D">
      <w:pPr>
        <w:pStyle w:val="l5"/>
        <w:shd w:val="clear" w:color="auto" w:fill="FFFFFF"/>
        <w:spacing w:before="0" w:beforeAutospacing="0" w:after="0" w:afterAutospacing="0" w:line="360" w:lineRule="auto"/>
        <w:jc w:val="both"/>
        <w:rPr>
          <w:color w:val="000000"/>
        </w:rPr>
      </w:pPr>
      <w:r w:rsidRPr="006A7AD8">
        <w:rPr>
          <w:color w:val="000000"/>
        </w:rPr>
        <w:t>Sociální služby se poskytují jako služby:</w:t>
      </w:r>
    </w:p>
    <w:p w14:paraId="587A25FE" w14:textId="51D235E5" w:rsidR="0096393D" w:rsidRPr="006A7AD8" w:rsidRDefault="00AA0189" w:rsidP="0096393D">
      <w:pPr>
        <w:pStyle w:val="l5"/>
        <w:numPr>
          <w:ilvl w:val="0"/>
          <w:numId w:val="9"/>
        </w:numPr>
        <w:shd w:val="clear" w:color="auto" w:fill="FFFFFF"/>
        <w:spacing w:before="0" w:beforeAutospacing="0" w:after="0" w:afterAutospacing="0" w:line="360" w:lineRule="auto"/>
        <w:jc w:val="both"/>
        <w:rPr>
          <w:b/>
          <w:color w:val="000000"/>
        </w:rPr>
      </w:pPr>
      <w:r w:rsidRPr="006A7AD8">
        <w:rPr>
          <w:b/>
          <w:color w:val="000000"/>
        </w:rPr>
        <w:t>P</w:t>
      </w:r>
      <w:r w:rsidR="0096393D" w:rsidRPr="006A7AD8">
        <w:rPr>
          <w:b/>
          <w:color w:val="000000"/>
        </w:rPr>
        <w:t>obytové</w:t>
      </w:r>
    </w:p>
    <w:p w14:paraId="611054D1" w14:textId="4725B28A" w:rsidR="0096393D" w:rsidRPr="006A7AD8" w:rsidRDefault="00AA0189" w:rsidP="0096393D">
      <w:pPr>
        <w:pStyle w:val="l5"/>
        <w:numPr>
          <w:ilvl w:val="0"/>
          <w:numId w:val="9"/>
        </w:numPr>
        <w:shd w:val="clear" w:color="auto" w:fill="FFFFFF"/>
        <w:spacing w:before="0" w:beforeAutospacing="0" w:after="0" w:afterAutospacing="0" w:line="360" w:lineRule="auto"/>
        <w:jc w:val="both"/>
        <w:rPr>
          <w:b/>
          <w:color w:val="000000"/>
        </w:rPr>
      </w:pPr>
      <w:r w:rsidRPr="006A7AD8">
        <w:rPr>
          <w:b/>
          <w:color w:val="000000"/>
        </w:rPr>
        <w:t>A</w:t>
      </w:r>
      <w:r w:rsidR="0096393D" w:rsidRPr="006A7AD8">
        <w:rPr>
          <w:b/>
          <w:color w:val="000000"/>
        </w:rPr>
        <w:t>mbulantní</w:t>
      </w:r>
      <w:r w:rsidRPr="006A7AD8">
        <w:rPr>
          <w:b/>
          <w:color w:val="000000"/>
        </w:rPr>
        <w:t xml:space="preserve"> </w:t>
      </w:r>
      <w:r w:rsidR="0096393D" w:rsidRPr="006A7AD8">
        <w:rPr>
          <w:b/>
          <w:color w:val="000000"/>
        </w:rPr>
        <w:t xml:space="preserve"> </w:t>
      </w:r>
      <w:r w:rsidRPr="006A7AD8">
        <w:rPr>
          <w:b/>
          <w:color w:val="000000"/>
        </w:rPr>
        <w:t xml:space="preserve"> </w:t>
      </w:r>
    </w:p>
    <w:p w14:paraId="4A92C412" w14:textId="0BED08D7" w:rsidR="0096393D" w:rsidRPr="006A7AD8" w:rsidRDefault="00AA0189" w:rsidP="0096393D">
      <w:pPr>
        <w:pStyle w:val="l5"/>
        <w:numPr>
          <w:ilvl w:val="0"/>
          <w:numId w:val="9"/>
        </w:numPr>
        <w:shd w:val="clear" w:color="auto" w:fill="FFFFFF"/>
        <w:spacing w:before="0" w:beforeAutospacing="0" w:after="0" w:afterAutospacing="0" w:line="360" w:lineRule="auto"/>
        <w:jc w:val="both"/>
        <w:rPr>
          <w:b/>
          <w:color w:val="000000"/>
        </w:rPr>
      </w:pPr>
      <w:r w:rsidRPr="006A7AD8">
        <w:rPr>
          <w:b/>
          <w:color w:val="000000"/>
        </w:rPr>
        <w:t>T</w:t>
      </w:r>
      <w:r w:rsidR="0096393D" w:rsidRPr="006A7AD8">
        <w:rPr>
          <w:b/>
          <w:color w:val="000000"/>
        </w:rPr>
        <w:t>erénní</w:t>
      </w:r>
      <w:r w:rsidRPr="006A7AD8">
        <w:rPr>
          <w:b/>
          <w:color w:val="000000"/>
        </w:rPr>
        <w:t xml:space="preserve"> </w:t>
      </w:r>
    </w:p>
    <w:p w14:paraId="7B78C0D3" w14:textId="77777777" w:rsidR="0096393D" w:rsidRPr="006A7AD8" w:rsidRDefault="0096393D" w:rsidP="0096393D">
      <w:pPr>
        <w:pStyle w:val="l5"/>
        <w:shd w:val="clear" w:color="auto" w:fill="FFFFFF"/>
        <w:spacing w:before="0" w:beforeAutospacing="0" w:after="0" w:afterAutospacing="0" w:line="360" w:lineRule="auto"/>
        <w:jc w:val="both"/>
        <w:rPr>
          <w:b/>
          <w:color w:val="000000"/>
        </w:rPr>
      </w:pPr>
    </w:p>
    <w:p w14:paraId="628A5A22" w14:textId="77777777" w:rsidR="0096393D" w:rsidRPr="006A7AD8" w:rsidRDefault="0096393D" w:rsidP="0096393D">
      <w:pPr>
        <w:pStyle w:val="l5"/>
        <w:shd w:val="clear" w:color="auto" w:fill="FFFFFF"/>
        <w:spacing w:before="0" w:beforeAutospacing="0" w:after="0" w:afterAutospacing="0" w:line="360" w:lineRule="auto"/>
        <w:jc w:val="both"/>
        <w:rPr>
          <w:b/>
          <w:color w:val="000000"/>
        </w:rPr>
      </w:pPr>
    </w:p>
    <w:p w14:paraId="70B0B160" w14:textId="77777777" w:rsidR="0096393D" w:rsidRPr="006A7AD8" w:rsidRDefault="0096393D" w:rsidP="00F3150A">
      <w:pPr>
        <w:spacing w:line="360" w:lineRule="auto"/>
        <w:ind w:firstLine="360"/>
        <w:rPr>
          <w:sz w:val="24"/>
          <w:szCs w:val="24"/>
        </w:rPr>
      </w:pPr>
      <w:r w:rsidRPr="006A7AD8">
        <w:rPr>
          <w:sz w:val="24"/>
          <w:szCs w:val="24"/>
        </w:rPr>
        <w:lastRenderedPageBreak/>
        <w:t>Kdo a za jakých podmínek může vykonávat sociální práci, definuje jmenovaný zákon následovně:</w:t>
      </w:r>
    </w:p>
    <w:p w14:paraId="4591A6B6" w14:textId="77777777" w:rsidR="0096393D" w:rsidRPr="006A7AD8" w:rsidRDefault="0096393D" w:rsidP="00F3150A">
      <w:pPr>
        <w:spacing w:line="360" w:lineRule="auto"/>
        <w:ind w:firstLine="360"/>
        <w:rPr>
          <w:sz w:val="24"/>
          <w:szCs w:val="24"/>
        </w:rPr>
      </w:pPr>
      <w:r w:rsidRPr="006A7AD8">
        <w:rPr>
          <w:sz w:val="24"/>
          <w:szCs w:val="24"/>
        </w:rPr>
        <w:t>Sociální práci a pomoc, může vykonávat jen registrovaná sociální služby. Registrace nahrazuje živnostenské oprávnění. Podmínky registrace definuje §78-84.</w:t>
      </w:r>
    </w:p>
    <w:p w14:paraId="7FB57140" w14:textId="77777777" w:rsidR="0096393D" w:rsidRPr="006A7AD8" w:rsidRDefault="0096393D" w:rsidP="00F3150A">
      <w:pPr>
        <w:spacing w:line="360" w:lineRule="auto"/>
        <w:rPr>
          <w:sz w:val="24"/>
          <w:szCs w:val="24"/>
        </w:rPr>
      </w:pPr>
      <w:r w:rsidRPr="006A7AD8">
        <w:rPr>
          <w:sz w:val="24"/>
          <w:szCs w:val="24"/>
        </w:rPr>
        <w:t>Ve zkratce, registraci uděluje MPSV nebo příslušný krajský úřad. Žádaná služby musí být v souladu s komunitním plánem – nemůžu tedy chtít poskytovat službu, kterou komunitní plán nepovažuje za důležitou pro danou oblast.</w:t>
      </w:r>
    </w:p>
    <w:p w14:paraId="6EC69BFC" w14:textId="77777777" w:rsidR="0096393D" w:rsidRPr="006A7AD8" w:rsidRDefault="0096393D" w:rsidP="00F3150A">
      <w:pPr>
        <w:spacing w:line="360" w:lineRule="auto"/>
        <w:ind w:firstLine="708"/>
        <w:rPr>
          <w:sz w:val="24"/>
          <w:szCs w:val="24"/>
        </w:rPr>
      </w:pPr>
      <w:r w:rsidRPr="006A7AD8">
        <w:rPr>
          <w:sz w:val="24"/>
          <w:szCs w:val="24"/>
        </w:rPr>
        <w:t>Co je předmětem práce sociálního pracovníka, definuje §109:</w:t>
      </w:r>
    </w:p>
    <w:p w14:paraId="4B235D26" w14:textId="1C15245B" w:rsidR="0096393D" w:rsidRPr="006A7AD8" w:rsidRDefault="0096393D" w:rsidP="00F3150A">
      <w:pPr>
        <w:pStyle w:val="Tlotextu"/>
        <w:spacing w:line="360" w:lineRule="auto"/>
        <w:rPr>
          <w:rFonts w:cs="Times New Roman"/>
          <w:i/>
          <w:color w:val="000000"/>
          <w:szCs w:val="24"/>
          <w:shd w:val="clear" w:color="auto" w:fill="FFFFFF"/>
        </w:rPr>
      </w:pPr>
      <w:r w:rsidRPr="006A7AD8">
        <w:rPr>
          <w:rFonts w:cs="Times New Roman"/>
          <w:i/>
          <w:szCs w:val="24"/>
        </w:rPr>
        <w:t>„</w:t>
      </w:r>
      <w:r w:rsidRPr="006A7AD8">
        <w:rPr>
          <w:rFonts w:cs="Times New Roman"/>
          <w:i/>
          <w:color w:val="000000"/>
          <w:szCs w:val="24"/>
          <w:shd w:val="clear" w:color="auto" w:fill="FFFFFF"/>
        </w:rPr>
        <w:t>Sociální pracovník vykonává sociální šetření, zabezpečuje sociální agendy včetně řešení sociálně právních problémů v zařízeních poskytujících služby sociální péče, sociálně právní poradenství, analytickou, metodickou a koncepční činnost v sociální oblasti, odborné činnosti v zařízeních poskytujících služby sociální prevence, depistážní činnost, poskytování krizové pomoci, sociální poradenství a sociální rehabilitace, zjišťuje potřeby obyvatel obce a kraje a koordinuje poskytování sociálních služeb.“</w:t>
      </w:r>
    </w:p>
    <w:p w14:paraId="72208AAD" w14:textId="15AC1C0C" w:rsidR="00AA0189" w:rsidRPr="006A7AD8" w:rsidRDefault="00414C9C" w:rsidP="00AA0189">
      <w:pPr>
        <w:pStyle w:val="Nadpis3"/>
        <w:rPr>
          <w:rFonts w:ascii="Times New Roman" w:hAnsi="Times New Roman" w:cs="Times New Roman"/>
          <w:sz w:val="24"/>
          <w:szCs w:val="24"/>
          <w:shd w:val="clear" w:color="auto" w:fill="FFFFFF"/>
        </w:rPr>
      </w:pPr>
      <w:bookmarkStart w:id="64" w:name="_Toc67723809"/>
      <w:r w:rsidRPr="006A7AD8">
        <w:rPr>
          <w:rFonts w:ascii="Times New Roman" w:hAnsi="Times New Roman" w:cs="Times New Roman"/>
          <w:sz w:val="24"/>
          <w:szCs w:val="24"/>
          <w:shd w:val="clear" w:color="auto" w:fill="FFFFFF"/>
        </w:rPr>
        <w:t xml:space="preserve">sociální </w:t>
      </w:r>
      <w:r w:rsidR="00AA0189" w:rsidRPr="006A7AD8">
        <w:rPr>
          <w:rFonts w:ascii="Times New Roman" w:hAnsi="Times New Roman" w:cs="Times New Roman"/>
          <w:sz w:val="24"/>
          <w:szCs w:val="24"/>
          <w:shd w:val="clear" w:color="auto" w:fill="FFFFFF"/>
        </w:rPr>
        <w:t>služby v úzkém slova smyslu</w:t>
      </w:r>
      <w:bookmarkEnd w:id="64"/>
    </w:p>
    <w:p w14:paraId="6F51D28B" w14:textId="3B5BA25B" w:rsidR="0088028C" w:rsidRPr="006A7AD8" w:rsidRDefault="00355BFC" w:rsidP="00355BFC">
      <w:pPr>
        <w:pStyle w:val="Tlotextu"/>
        <w:spacing w:line="360" w:lineRule="auto"/>
        <w:rPr>
          <w:rFonts w:cs="Times New Roman"/>
          <w:szCs w:val="24"/>
        </w:rPr>
      </w:pPr>
      <w:r>
        <w:rPr>
          <w:rFonts w:cs="Times New Roman"/>
          <w:szCs w:val="24"/>
        </w:rPr>
        <w:t>P</w:t>
      </w:r>
      <w:r w:rsidR="0088028C" w:rsidRPr="006A7AD8">
        <w:rPr>
          <w:rFonts w:cs="Times New Roman"/>
          <w:szCs w:val="24"/>
        </w:rPr>
        <w:t>ro následující kapitoly bylo využito materiálů MPSV – tak jak těmto službám rozumí nejvyšší správní orgán v ČR (MPSV https://www.mpsv.cz/socialni-sluzby-1)</w:t>
      </w:r>
    </w:p>
    <w:p w14:paraId="036FE680" w14:textId="77777777" w:rsidR="001C0941" w:rsidRPr="006A7AD8" w:rsidRDefault="001C0941" w:rsidP="00414C9C">
      <w:pPr>
        <w:pStyle w:val="Nadpis3"/>
        <w:rPr>
          <w:rFonts w:ascii="Times New Roman" w:hAnsi="Times New Roman" w:cs="Times New Roman"/>
          <w:sz w:val="24"/>
          <w:szCs w:val="24"/>
        </w:rPr>
      </w:pPr>
      <w:bookmarkStart w:id="65" w:name="_Toc67723810"/>
      <w:r w:rsidRPr="006A7AD8">
        <w:rPr>
          <w:rFonts w:ascii="Times New Roman" w:hAnsi="Times New Roman" w:cs="Times New Roman"/>
          <w:sz w:val="24"/>
          <w:szCs w:val="24"/>
        </w:rPr>
        <w:t>SLUŽBY SOCIÁLNÍ PÉČE</w:t>
      </w:r>
      <w:bookmarkEnd w:id="65"/>
    </w:p>
    <w:p w14:paraId="76EA6F4C"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OSOBNÍ ASISTENCE</w:t>
      </w:r>
    </w:p>
    <w:p w14:paraId="1ABCBCA9"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Osobní asistence se poskytuje v přirozeném sociálním prostředí osobám se zdravotním postižením a seniorům, jejichž situace vyžaduje pomoc jiné osoby, a to v předem dohodnutém rozsahu a čase. Služba obsahuje pomoc při zvládání běžných úkonů péče o vlastní osobu, pomoc při osobní hygieně, pomoc při zajištění chodu domácnosti, zprostředkování kontaktu se společenským prostředím a pomoc při uplatňování práv a oprávněných zájmů. Služba se poskytuje za úhradu.</w:t>
      </w:r>
    </w:p>
    <w:p w14:paraId="559E5139"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PEČOVATELSKÁ SLUŽBA</w:t>
      </w:r>
    </w:p>
    <w:p w14:paraId="359EC988"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 xml:space="preserve">Pečovatelská služba je terénní nebo ambulantní služba poskytována osobám, které mají sníženou soběstačnost z důvodu věku, chronického onemocnění nebo </w:t>
      </w:r>
      <w:r w:rsidRPr="006A7AD8">
        <w:rPr>
          <w:color w:val="393939"/>
          <w:spacing w:val="9"/>
        </w:rPr>
        <w:lastRenderedPageBreak/>
        <w:t>zdravotního postižení, a rodinám s dětmi, jejichž situace vyžaduje pomoc jiné fyzické osoby. Služba se poskytuje ve vymezeném čase v domácnosti osob a v zařízeních sociálních služeb. Služba obsahuje pomoc při zvládání běžných úkonů péče o vlastní osobu, pomoc při osobní hygieně nebo poskytnutí podmínek pro osobní hygienu, poskytnutí stravy nebo pomoc při zajištění stravy, pomoc při zajištění chodu domácnosti. Služba se poskytuje za úhradu. Bez úhrady se poskytuje rodinám, ve kterých se narodily současně tři nebo více dětí, účastníkům odboje a pozůstalým manželům (manželkám) po účastnících odboje starším 70 let.</w:t>
      </w:r>
    </w:p>
    <w:p w14:paraId="27A6275F"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TÍSŇOVÁ PÉČE</w:t>
      </w:r>
    </w:p>
    <w:p w14:paraId="2C412D7F" w14:textId="526969AA"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 xml:space="preserve">Tísňová péče </w:t>
      </w:r>
      <w:r w:rsidR="00864BB6" w:rsidRPr="006A7AD8">
        <w:rPr>
          <w:color w:val="393939"/>
          <w:spacing w:val="9"/>
        </w:rPr>
        <w:t xml:space="preserve">– patří do skupiny </w:t>
      </w:r>
      <w:proofErr w:type="spellStart"/>
      <w:r w:rsidR="00864BB6" w:rsidRPr="006A7AD8">
        <w:rPr>
          <w:color w:val="393939"/>
          <w:spacing w:val="9"/>
        </w:rPr>
        <w:t>asistivních</w:t>
      </w:r>
      <w:proofErr w:type="spellEnd"/>
      <w:r w:rsidR="00864BB6" w:rsidRPr="006A7AD8">
        <w:rPr>
          <w:color w:val="393939"/>
          <w:spacing w:val="9"/>
        </w:rPr>
        <w:t xml:space="preserve"> </w:t>
      </w:r>
      <w:proofErr w:type="gramStart"/>
      <w:r w:rsidR="00864BB6" w:rsidRPr="006A7AD8">
        <w:rPr>
          <w:color w:val="393939"/>
          <w:spacing w:val="9"/>
        </w:rPr>
        <w:t xml:space="preserve">technologií - </w:t>
      </w:r>
      <w:r w:rsidRPr="006A7AD8">
        <w:rPr>
          <w:color w:val="393939"/>
          <w:spacing w:val="9"/>
        </w:rPr>
        <w:t>je</w:t>
      </w:r>
      <w:proofErr w:type="gramEnd"/>
      <w:r w:rsidRPr="006A7AD8">
        <w:rPr>
          <w:color w:val="393939"/>
          <w:spacing w:val="9"/>
        </w:rPr>
        <w:t xml:space="preserve"> distanční hlasov</w:t>
      </w:r>
      <w:r w:rsidR="0088028C" w:rsidRPr="006A7AD8">
        <w:rPr>
          <w:color w:val="393939"/>
          <w:spacing w:val="9"/>
        </w:rPr>
        <w:t>ou</w:t>
      </w:r>
      <w:r w:rsidRPr="006A7AD8">
        <w:rPr>
          <w:color w:val="393939"/>
          <w:spacing w:val="9"/>
        </w:rPr>
        <w:t xml:space="preserve"> a elektronick</w:t>
      </w:r>
      <w:r w:rsidR="0088028C" w:rsidRPr="006A7AD8">
        <w:rPr>
          <w:color w:val="393939"/>
          <w:spacing w:val="9"/>
        </w:rPr>
        <w:t>ou</w:t>
      </w:r>
      <w:r w:rsidRPr="006A7AD8">
        <w:rPr>
          <w:color w:val="393939"/>
          <w:spacing w:val="9"/>
        </w:rPr>
        <w:t xml:space="preserve"> komunikac</w:t>
      </w:r>
      <w:r w:rsidR="0088028C" w:rsidRPr="006A7AD8">
        <w:rPr>
          <w:color w:val="393939"/>
          <w:spacing w:val="9"/>
        </w:rPr>
        <w:t>í</w:t>
      </w:r>
      <w:r w:rsidRPr="006A7AD8">
        <w:rPr>
          <w:color w:val="393939"/>
          <w:spacing w:val="9"/>
        </w:rPr>
        <w:t xml:space="preserve"> s osobami, které jsou vystaveny stálému riziku ohrožení zdraví nebo života, popřípadě náhlého zhoršení zdravotního stavu. Služba se poskytuje za úhradu.</w:t>
      </w:r>
      <w:r w:rsidR="00E935D1">
        <w:rPr>
          <w:color w:val="393939"/>
          <w:spacing w:val="9"/>
        </w:rPr>
        <w:t xml:space="preserve"> My se jí budeme i okrajově věnovat v kapitole věnované </w:t>
      </w:r>
      <w:proofErr w:type="spellStart"/>
      <w:r w:rsidR="00E935D1">
        <w:rPr>
          <w:color w:val="393939"/>
          <w:spacing w:val="9"/>
        </w:rPr>
        <w:t>asistivním</w:t>
      </w:r>
      <w:proofErr w:type="spellEnd"/>
      <w:r w:rsidR="00E935D1">
        <w:rPr>
          <w:color w:val="393939"/>
          <w:spacing w:val="9"/>
        </w:rPr>
        <w:t xml:space="preserve"> technologiím ve zdravotnictví.</w:t>
      </w:r>
    </w:p>
    <w:p w14:paraId="5B7B2DA3"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PRŮVODCOVSKÉ A PŘEDČITATELSKÉ SLUŽBY</w:t>
      </w:r>
    </w:p>
    <w:p w14:paraId="1F92B184"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Průvodcovské a předčitatelské služby jsou terénní nebo ambulantní služby poskytované osobám, jejichž schopnosti jsou sníženy z důvodu věku nebo zdravotního postižení v oblasti orientace nebo komunikace, a napomáhá jim osobně si vyřídit vlastní záležitosti. Služba obsahuje zprostředkování kontaktu se společenským prostředím a pomoc při uplatňování práv a oprávněných zájmů. Tyto služby jsou poskytovány za úhradu.</w:t>
      </w:r>
    </w:p>
    <w:p w14:paraId="59B0CCA0"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PODPORA SAMOSTATNÉHO BYDLENÍ</w:t>
      </w:r>
    </w:p>
    <w:p w14:paraId="6EA6EE63"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Podporované bydlení je terénní služba poskytovaná osobám se zdravotním postižením chronickým onemocněním, včetně duševního onemocnění, jejichž situace vyžaduje pomoc jiné osoby; služba se poskytuje v domácnosti osob. Služba obsahuje pomoc při zajištění chodu domácnosti, výchovné, vzdělávací a aktivizační činnosti, zprostředkování kontaktu se společenským prostředím, terapeutické činnosti a pomoc při uplatňování práv a oprávněných zájmů. Služba se poskytuje za úhradu.</w:t>
      </w:r>
    </w:p>
    <w:p w14:paraId="15144B1F"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ODLEHČOVACÍ SLUŽBY</w:t>
      </w:r>
    </w:p>
    <w:p w14:paraId="4692A12E"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lastRenderedPageBreak/>
        <w:t>Odlehčovací služby jsou terénní, ambulantní nebo pobytové služby poskytované osobám se sníženou soběstačností z důvodu věku, chronického onemocnění nebo zdravotního postižení, o které jinak pečuje osoba blízká v domácnosti. Cílem služby je umožnit pečující osobě nezbytný odpočinek. Služba obsahuje pomoc při zvládání běžných úkonů péče o vlastní osobu, pomoc při osobní hygieně nebo poskytnutí podmínek pro osobní hygienu, poskytnutí stravy nebo pomoc při zajištění stravy, poskytnutí ubytování, zprostředkování kontaktu se společenským prostředím, terapeutické činnosti a pomoc při uplatňování práv a oprávněných zájmů. Služba se poskytuje za úhradu.</w:t>
      </w:r>
    </w:p>
    <w:p w14:paraId="023E2F0B"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CENTRA DENNÍCH SLUŽEB</w:t>
      </w:r>
    </w:p>
    <w:p w14:paraId="269F577E"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Centra denních služeb poskytují ambulantní služby osobám se sníženou soběstačností z důvodu věku, chronického onemocnění nebo zdravotního postižení, jejichž situace vyžaduje pomoc jiné fyzické osoby. Cílem služby je posílit samostatnost a soběstačnost osob v nepříznivé sociální situaci, která může vést k sociálnímu vyloučení. Služba obsahuje pomoc při osobní hygieně nebo poskytnutí podmínek pro osobní hygienu, poskytnutí stravy nebo pomoc při zajištění stravy, výchovné, vzdělávací a aktivizační činnosti, prostředkování kontaktu se společenským prostředím, terapeutické činnosti a pomoc při uplatňování práv a oprávněných zájmů. Služba se poskytuje za úhradu.</w:t>
      </w:r>
    </w:p>
    <w:p w14:paraId="49EC53D8"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DENNÍ A TÝDENNÍ STACIONÁŘE</w:t>
      </w:r>
    </w:p>
    <w:p w14:paraId="0A595280" w14:textId="77777777" w:rsidR="001C0941" w:rsidRPr="006A7AD8" w:rsidRDefault="001C0941" w:rsidP="00F3150A">
      <w:pPr>
        <w:pStyle w:val="Normlnweb"/>
        <w:shd w:val="clear" w:color="auto" w:fill="FFFFFF"/>
        <w:spacing w:before="0" w:after="360" w:line="360" w:lineRule="auto"/>
        <w:rPr>
          <w:color w:val="393939"/>
          <w:spacing w:val="9"/>
        </w:rPr>
      </w:pPr>
      <w:r w:rsidRPr="006A7AD8">
        <w:rPr>
          <w:rStyle w:val="Siln"/>
          <w:rFonts w:eastAsiaTheme="majorEastAsia"/>
          <w:color w:val="393939"/>
          <w:spacing w:val="9"/>
        </w:rPr>
        <w:t>Denní stacionáře</w:t>
      </w:r>
      <w:r w:rsidRPr="006A7AD8">
        <w:rPr>
          <w:color w:val="393939"/>
          <w:spacing w:val="9"/>
        </w:rPr>
        <w:t> poskytují ambulantní služby osobám, které mají sníženou soběstačnost z důvodu věku, chronického onemocnění nebo zdravotního postižení, jejichž situace vyžaduje pravidelnou pomoc jiné fyzické osoby. Služba obsahuje pomoc při zvládání běžných úkonů péče o vlastní osobu, pomoc při osobní hygieně nebo poskytnutí podmínek pro osobní hygienu, poskytnutí stravy, výchovné, vzdělávací a aktivizační činnosti, zprostředkování kontaktu se společenským prostředím, sociálně terapeutické činnosti, pomoc při uplatňování práv a oprávněných zájmů. Služba se poskytuje za úhradu.</w:t>
      </w:r>
    </w:p>
    <w:p w14:paraId="1FBEA17D" w14:textId="77777777" w:rsidR="001C0941" w:rsidRPr="006A7AD8" w:rsidRDefault="001C0941" w:rsidP="00F3150A">
      <w:pPr>
        <w:pStyle w:val="Normlnweb"/>
        <w:shd w:val="clear" w:color="auto" w:fill="FFFFFF"/>
        <w:spacing w:before="0" w:after="360" w:line="360" w:lineRule="auto"/>
        <w:rPr>
          <w:color w:val="393939"/>
          <w:spacing w:val="9"/>
        </w:rPr>
      </w:pPr>
      <w:r w:rsidRPr="006A7AD8">
        <w:rPr>
          <w:rStyle w:val="Siln"/>
          <w:rFonts w:eastAsiaTheme="majorEastAsia"/>
          <w:color w:val="393939"/>
          <w:spacing w:val="9"/>
        </w:rPr>
        <w:lastRenderedPageBreak/>
        <w:t>Týdenní stacionáře</w:t>
      </w:r>
      <w:r w:rsidRPr="006A7AD8">
        <w:rPr>
          <w:color w:val="393939"/>
          <w:spacing w:val="9"/>
        </w:rPr>
        <w:t> poskytují pobytové služby osobám, které mají sníženou soběstačnost z důvodu věku, chronického onemocnění nebo zdravotního postižení, jejichž situace vyžaduje pravidelnou pomoc jiné fyzické osoby.</w:t>
      </w:r>
    </w:p>
    <w:p w14:paraId="6F45F998"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Služba obsahuje poskytnutí ubytování a stravy, pomoc při zvládání běžných úkonů péče o vlastní osobu, pomoc při osobní hygieně nebo poskytnutí podmínek pro osobní hygienu, poskytnutí stravy nebo pomoc při zajištění stravy, poskytnutí ubytování nebo pomoc při zajištění bydlení a výchovné, vzdělávací a aktivizační činnosti, zprostředkování kontaktu se společenským prostředím, sociálně terapeutické činnosti, pomoc při uplatňování práv a oprávněných zájmů. Služba se poskytuje za úhradu.</w:t>
      </w:r>
    </w:p>
    <w:p w14:paraId="6A853D78"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DOMOVY PRO OSOBY SE ZDRAVOTNÍM POSTIŽENÍM</w:t>
      </w:r>
    </w:p>
    <w:p w14:paraId="14940B2C"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Domovy pro osoby se zdravotním postižením poskytují dlouhodobé pobytové služby osobám, které mají sníženou soběstačnost z důvodu zdravotního postižení, jejichž situace vyžaduje pravidelnou pomoc jiné osoby. Služba obsahuje poskytnutí ubytování a stravy, pomoc při zvládání běžných úkonů péče o vlastní osobu, pomoc při osobní hygieně nebo poskytnutí podmínek pro osobní hygienu, výchovné, vzdělávací a aktivizační činnosti, zprostředkování kontaktu se společenským prostředím, sociálně terapeutické činnosti, pomoc při uplatňování práv a oprávněných zájmů. Služba se poskytuje za úhradu.</w:t>
      </w:r>
    </w:p>
    <w:p w14:paraId="0E7D6404"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DOMOVY PRO SENIORY</w:t>
      </w:r>
    </w:p>
    <w:p w14:paraId="7B729670"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Domovy pro seniory poskytují dlouhodobé pobytové služby osobám, které mají sníženou soběstačnost zejména z důvodu věku, jejichž situace vyžaduje pravidelnou pomoc jiné osoby. Služba obsahuje poskytnutí ubytování a stravy, pomoc při zvládání běžných úkonů péče o vlastní osobu, pomoc při osobní hygieně nebo poskytnutí podmínek pro osobní hygienu, zprostředkování kontaktu se společenským prostředím, sociálně terapeutické činnosti, aktivizační činnosti, pomoc při uplatňování práv a oprávněných zájmů. Služba se poskytuje za úhradu</w:t>
      </w:r>
    </w:p>
    <w:p w14:paraId="76022E3C"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DOMOVY SE ZVLÁŠTNÍM REŽIMEM</w:t>
      </w:r>
    </w:p>
    <w:p w14:paraId="4CB4B533"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lastRenderedPageBreak/>
        <w:t>Domovy se zvláštním režimem se poskytují dlouhodobé pobytové služby osobám, které mají sníženou soběstačnost z důvodu chronického duševního onemocnění, závislosti na návykových látkách, osobám se stařeckou, Alzheimerovou demencí a další typy demencí, jejichž situace vyžaduje pravidelnou pomoc jiné osoby. Režim v těchto zařízeních při poskytování sociálních služeb je přizpůsoben specifickým potřebám těchto osob., Služba obsahuje poskytnutí ubytování a stravy, pomoc při zvládání běžných úkonů péče o vlastní osobu, pomoc při osobní hygieně nebo poskytnutí podmínek pro osobní hygienu, zprostředkování kontaktu se společenským prostředím, sociálně terapeutické činnosti, aktivizační činnosti a pomoc při uplatňování práv a oprávněných zájmů. Služba se poskytuje za úhradu.</w:t>
      </w:r>
    </w:p>
    <w:p w14:paraId="4B9833AD"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CHRÁNĚNÉ BYDLENÍ</w:t>
      </w:r>
    </w:p>
    <w:p w14:paraId="29035EFF"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Chráněné bydlení je pobytová služba poskytovaná osobám, které mají sníženou soběstačnost z důvodu zdravotního postižení nebo chronického onemocnění, včetně duševního onemocnění, jejichž situace vyžaduje pomoc jiné fyzické osoby. Chráněné bydlení má formu skupinového, popřípadě individuálního bydlení. Služba obsahuje poskytnutí stravy nebo pomoc při zajištění stravy, poskytnutí ubytování, pomoc při zajištění chodu domácnosti, výchovné, vzdělávací a aktivizační činnosti, zprostředkování kontaktu se společenským prostředím, sociálně terapeutické činnosti, pomoc při uplatňování práv a oprávněných zájmů. Služba se poskytuje za úhradu.</w:t>
      </w:r>
    </w:p>
    <w:p w14:paraId="01602CBD"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SOCIÁLNÍ SLUŽBY POSKYTOVANÉ VE ZDRAVOTNICKÝCH ZAŘÍZENÍCH</w:t>
      </w:r>
    </w:p>
    <w:p w14:paraId="61A108CE" w14:textId="79DB9EE0"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 xml:space="preserve">Sociální služby poskytované ve zdravotnických zařízeních poskytují pobytové sociální služby osobám, které již nevyžadují ústavní zdravotní péči, ale vzhledem ke svému zdravotnímu stavu nejsou schopny obejít se bez pomoci jiné fyzické osoby a nemohou být propuštěny ze zdravotnického zařízení ústavní péče do doby, než jim je zabezpečena pomoc osobou blízkou či jinou fyzickou osobou nebo ambulantních sociálních služeb anebo pobytových sociálních služeb. Služba obsahuje poskytnutí ubytování a stravy, pomoc při zvládání běžných úkonů péče o vlastní osobu, pomoc při osobní hygieně nebo poskytnutí podmínek pro osobní hygienu, zprostředkování kontaktu se společenským prostředím, sociálně terapeutické činnosti, aktivizační </w:t>
      </w:r>
      <w:r w:rsidRPr="006A7AD8">
        <w:rPr>
          <w:color w:val="393939"/>
          <w:spacing w:val="9"/>
        </w:rPr>
        <w:lastRenderedPageBreak/>
        <w:t>činnosti a pomoc při uplatňování práv a oprávněných zájmů. Služba se poskytuje za úhradu.</w:t>
      </w:r>
    </w:p>
    <w:p w14:paraId="1DA06EEF" w14:textId="77777777" w:rsidR="001C0941" w:rsidRPr="006A7AD8" w:rsidRDefault="001C0941" w:rsidP="0093662C">
      <w:pPr>
        <w:pStyle w:val="Nadpis3"/>
        <w:rPr>
          <w:rFonts w:ascii="Times New Roman" w:hAnsi="Times New Roman" w:cs="Times New Roman"/>
          <w:sz w:val="24"/>
          <w:szCs w:val="24"/>
        </w:rPr>
      </w:pPr>
      <w:bookmarkStart w:id="66" w:name="_Toc67723811"/>
      <w:r w:rsidRPr="006A7AD8">
        <w:rPr>
          <w:rFonts w:ascii="Times New Roman" w:hAnsi="Times New Roman" w:cs="Times New Roman"/>
          <w:sz w:val="24"/>
          <w:szCs w:val="24"/>
        </w:rPr>
        <w:t>Služby sociální prevence</w:t>
      </w:r>
      <w:bookmarkEnd w:id="66"/>
    </w:p>
    <w:p w14:paraId="2ECC7F2C" w14:textId="77777777" w:rsidR="001C0941" w:rsidRPr="006A7AD8" w:rsidRDefault="001C0941" w:rsidP="001C0941">
      <w:pPr>
        <w:pStyle w:val="Podnadpis"/>
        <w:rPr>
          <w:rFonts w:ascii="Times New Roman" w:hAnsi="Times New Roman" w:cs="Times New Roman"/>
          <w:sz w:val="24"/>
          <w:szCs w:val="24"/>
        </w:rPr>
      </w:pPr>
      <w:r w:rsidRPr="006A7AD8">
        <w:rPr>
          <w:rFonts w:ascii="Times New Roman" w:hAnsi="Times New Roman" w:cs="Times New Roman"/>
          <w:sz w:val="24"/>
          <w:szCs w:val="24"/>
        </w:rPr>
        <w:t>RANÁ PÉČE</w:t>
      </w:r>
    </w:p>
    <w:p w14:paraId="7637853C"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Raná péče je terénní služba, popřípadě doplněná ambulantní formou služby, poskytována dítěti a rodičům ve věku do 7 let, které je zdravotně postižené, nebo jehož vývoj je ohrožen v důsledku nepříznivého zdravotního stavu Služba je zaměřena na podporu rodiny a podporu vývoje dítěte s ohledem na jeho specifické potřeby. Služba obsahuje výchovné, vzdělávací a aktivizační činnosti, zprostředkování kontaktu se společenským prostředím, sociálně terapeutické činnosti a pomoc při uplatňování práv a oprávněných zájmů. Služba se poskytuje bez úhrady.</w:t>
      </w:r>
    </w:p>
    <w:p w14:paraId="4AFF4F39"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TELEFONICKÁ KRIZOVÁ POMOC</w:t>
      </w:r>
    </w:p>
    <w:p w14:paraId="3F8F246F"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Telefonická krizová pomoc je terénní služba poskytovaná na přechodnou dobu osobám, které se nacházejí v situaci ohrožení zdraví nebo života nebo v jiné obtížné životní situaci, kterou přechodně nemohou řešit vlastními silami. Služba se poskytuje bez úhrady. Služba obsahuje telefonickou krizovou pomoc a pomoc při uplatňování práv a oprávněných zájmů.</w:t>
      </w:r>
    </w:p>
    <w:p w14:paraId="71759149"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TLUMOČNICKÉ SLUŽBY</w:t>
      </w:r>
    </w:p>
    <w:p w14:paraId="46538AFD"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Tlumočnické služby jsou terénní, popřípadě ambulantní služby poskytované osobám s poruchami komunikace způsobenými především smyslovým postižením, které zamezuje běžné komunikaci s okolím bez pomoci jiné fyzické osoby. Služba obsahuje zprostředkování kontaktu se společenským prostředím a pomoc při uplatňování práv a oprávněných zájmů. Tlumočnické služby jsou poskytovány bez úhrady.</w:t>
      </w:r>
    </w:p>
    <w:p w14:paraId="0E07F44A"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AZYLOVÉ DOMY</w:t>
      </w:r>
    </w:p>
    <w:p w14:paraId="62336F55"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 xml:space="preserve">Azylové domy poskytují pobytové služby na přechodnou dobu osobám v nepříznivé sociální situaci spojené se ztrátou bydlení. Služba obsahuje poskytnutí </w:t>
      </w:r>
      <w:r w:rsidRPr="006A7AD8">
        <w:rPr>
          <w:color w:val="393939"/>
          <w:spacing w:val="9"/>
        </w:rPr>
        <w:lastRenderedPageBreak/>
        <w:t>stravy nebo pomoc při zajištění stravy, poskytnutí ubytování a pomoc při uplatňování práv a oprávněných zájmů. Služba se poskytuje za úhradu.</w:t>
      </w:r>
    </w:p>
    <w:p w14:paraId="6A42EF69"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DOMY NA PŮL CESTY</w:t>
      </w:r>
    </w:p>
    <w:p w14:paraId="24E77FB0"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Domy na půl cesty poskytují pobytové služby zpravidla pro osoby do 26 let věku, které po dosažení zletilosti opouštějí školská zařízení pro výkon ústavní nebo ochranné výchovy, popřípadě pro osoby z jiných zařízení pro péči o děti a mládež., a pro osoby, které jsou propuštěny z výkonu trestu odnětí svobody nebo ochranné léčby. Způsob poskytování sociálních služeb v těchto zařízeních je přizpůsoben specifickým potřebám těchto osob. Služba obsahuje činnosti poskytnutí ubytování, zprostředkování kontaktu se společenským prostředím, sociálně terapeutické činnosti a pomoc při uplatňování práv a oprávněných zájmů. Služba se poskytuje za úhradu.</w:t>
      </w:r>
    </w:p>
    <w:p w14:paraId="601A5608"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KONTAKTNÍ CENTRA</w:t>
      </w:r>
    </w:p>
    <w:p w14:paraId="6D635B9A"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Kontaktní centra jsou nízkoprahová zařízení poskytující ambulantní, popřípadě terénní služby osobám ohroženým závislostí na návykových látkách. Cílem služby je minimalizovat sociální a zdravotní rizika spojená se zneužíváním návykových látek. Služba obsahuje sociálně terapeutické činnosti, pomoc při uplatňování práv a oprávněných zájmů a poskytnutí podmínek pro osobní hygienu. Služba se poskytuje bez úhrady.</w:t>
      </w:r>
    </w:p>
    <w:p w14:paraId="17BE15F7"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KRIZOVÁ POMOC</w:t>
      </w:r>
    </w:p>
    <w:p w14:paraId="725D514F"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Krizová pomoc je terénní, ambulantní nebo pobytová služba na přechodnou dobu poskytovaná osobám, které se nacházejí v situaci ohrožení zdraví nebo života, kdy přechodně nemohou řešit svojí nepříznivou situaci vlastními silami. Služba obsahuje poskytnutí ubytování, poskytnutí stravy nebo pomoc při zajištění stravy, sociálně terapeutické činnosti a pomoc při uplatňování práv a oprávněných zájmů. Služba se poskytuje bez úhrady.</w:t>
      </w:r>
    </w:p>
    <w:p w14:paraId="010546D4"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INTERVENČNÍ CENTRA</w:t>
      </w:r>
    </w:p>
    <w:p w14:paraId="427AE1B2"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lastRenderedPageBreak/>
        <w:t>Intervenční centra poskytují pomoc osobám ohroženým domácím násilím. Na základě zákonné povinnosti kontaktují osobu ohroženou, a to nejpozději do 48 hodin od doručení kopie úředního záznamu o vykázání ze společného obydlí. Služba obsahuje sociálně terapeutické činnosti a pomoc při uplatňování práv a oprávněných zájmů. Pokud je poskytována formou pobytových služeb obsahuje poskytnutí ubytování, poskytnutí stravy nebo pomoc při zajištění stravy. Součástí služby je zajištění spolupráce mezi intervenčními centry, poskytovateli jiných sociálních služeb, OSPOD, obcemi, útvary Policie ČR a obecní policie, jakož i ostatními orgány veřejné správy. Služba se poskytuje bez úhrady.</w:t>
      </w:r>
    </w:p>
    <w:p w14:paraId="7F3149B8"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NÍZKOPRAHOVÁ DENNÍ CENTRA</w:t>
      </w:r>
    </w:p>
    <w:p w14:paraId="20E61E44"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Nízkoprahová denní centra poskytují ambulantní služby, popřípadě terénní služby pro osoby bez přístřeší. Služba obsahuje pomoc při osobní hygieně nebo poskytnutí podmínek pro osobní hygienu, poskytnutí stravy nebo pomoc při zajištění stravy, pomoc při uplatňování práv a oprávněných zájmů. V nízkoprahových denních centrech hradí osoby úhradu za stravu ve výši stanovené poskytovatelem.</w:t>
      </w:r>
    </w:p>
    <w:p w14:paraId="3723EB73"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NÍZKOPRAHOVÁ ZAŘÍZENÍ PRO DĚTI A MLÁDEŽ</w:t>
      </w:r>
    </w:p>
    <w:p w14:paraId="780C5EF6"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Nízkoprahová zařízení pro děti a mládež poskytují ambulantní, popřípadě terénní služby dětem a mládeži ohroženým sociálním vyloučením. Služba je určena dětem ve věku od 6 do 26 let ohroženým společensky nežádoucími jevy. Cílem služby je zlepšit kvalitu jejich života předcházením nebo snížením sociálních a zdravotních rizik souvisejících s jejich způsobem života, umožnit jim lépe se orientovat v jejich sociálním prostředí a vytvářet podmínky, aby v případě zájmu mohli řešit svoji nepříznivou sociální situaci. Služba může být poskytována osobám anonymně. Služba obsahuje výchovné, vzdělávací a aktivizační činnosti, zprostředkování kontaktu se společenským prostředím, sociálně terapeutické činnosti a pomoc při uplatňování práv a oprávněných zájmů. Služba se poskytuje bez úhrady.</w:t>
      </w:r>
    </w:p>
    <w:p w14:paraId="0DA3E873" w14:textId="77777777" w:rsidR="001C0941" w:rsidRPr="006A7AD8" w:rsidRDefault="001C0941" w:rsidP="00F3150A">
      <w:pPr>
        <w:pStyle w:val="Podnadpis"/>
        <w:spacing w:line="360" w:lineRule="auto"/>
        <w:rPr>
          <w:rFonts w:ascii="Times New Roman" w:hAnsi="Times New Roman" w:cs="Times New Roman"/>
          <w:sz w:val="24"/>
          <w:szCs w:val="24"/>
        </w:rPr>
      </w:pPr>
      <w:r w:rsidRPr="006A7AD8">
        <w:rPr>
          <w:rFonts w:ascii="Times New Roman" w:hAnsi="Times New Roman" w:cs="Times New Roman"/>
          <w:sz w:val="24"/>
          <w:szCs w:val="24"/>
        </w:rPr>
        <w:t>NOCLEHÁRNY</w:t>
      </w:r>
    </w:p>
    <w:p w14:paraId="6419389A" w14:textId="77777777" w:rsidR="001C0941" w:rsidRPr="006A7AD8" w:rsidRDefault="001C0941" w:rsidP="00F3150A">
      <w:pPr>
        <w:pStyle w:val="Normlnweb"/>
        <w:shd w:val="clear" w:color="auto" w:fill="FFFFFF"/>
        <w:spacing w:before="0" w:after="360" w:line="360" w:lineRule="auto"/>
        <w:rPr>
          <w:color w:val="393939"/>
          <w:spacing w:val="9"/>
        </w:rPr>
      </w:pPr>
      <w:r w:rsidRPr="006A7AD8">
        <w:rPr>
          <w:color w:val="393939"/>
          <w:spacing w:val="9"/>
        </w:rPr>
        <w:t xml:space="preserve">Noclehárny poskytují ambulantní služby osobám bez přístřeší, které mají zájem o využití hygienického zařízení a přenocování. Služba obsahuje pomoc při osobní </w:t>
      </w:r>
      <w:r w:rsidRPr="006A7AD8">
        <w:rPr>
          <w:color w:val="393939"/>
          <w:spacing w:val="9"/>
        </w:rPr>
        <w:lastRenderedPageBreak/>
        <w:t>hygieně nebo poskytnutí podmínek pro osobní hygienu, poskytnutí přenocování. Služba se poskytuje za úhradu ve výši stanovené poskytovatelem.</w:t>
      </w:r>
    </w:p>
    <w:p w14:paraId="369D47F5" w14:textId="77777777" w:rsidR="001C0941" w:rsidRPr="00E935D1" w:rsidRDefault="001C0941" w:rsidP="00F3150A">
      <w:pPr>
        <w:pStyle w:val="Podnadpis"/>
        <w:spacing w:line="360" w:lineRule="auto"/>
        <w:rPr>
          <w:rFonts w:ascii="Times New Roman" w:hAnsi="Times New Roman" w:cs="Times New Roman"/>
          <w:color w:val="000000" w:themeColor="text1"/>
          <w:sz w:val="24"/>
          <w:szCs w:val="24"/>
        </w:rPr>
      </w:pPr>
      <w:r w:rsidRPr="00E935D1">
        <w:rPr>
          <w:rFonts w:ascii="Times New Roman" w:hAnsi="Times New Roman" w:cs="Times New Roman"/>
          <w:color w:val="000000" w:themeColor="text1"/>
          <w:sz w:val="24"/>
          <w:szCs w:val="24"/>
        </w:rPr>
        <w:t>SLUŽBY NÁSLEDNÉ PÉČE</w:t>
      </w:r>
    </w:p>
    <w:p w14:paraId="4ADE5DF1" w14:textId="77777777" w:rsidR="001C0941" w:rsidRPr="00E935D1" w:rsidRDefault="001C0941" w:rsidP="00F3150A">
      <w:pPr>
        <w:pStyle w:val="Normlnweb"/>
        <w:shd w:val="clear" w:color="auto" w:fill="FFFFFF"/>
        <w:spacing w:before="0" w:after="360" w:line="360" w:lineRule="auto"/>
        <w:rPr>
          <w:color w:val="000000" w:themeColor="text1"/>
          <w:spacing w:val="9"/>
        </w:rPr>
      </w:pPr>
      <w:r w:rsidRPr="00E935D1">
        <w:rPr>
          <w:color w:val="000000" w:themeColor="text1"/>
          <w:spacing w:val="9"/>
        </w:rPr>
        <w:t>Služby následné péče jsou ambulantní nebo pobytové služby poskytované osobám s chronickým duševním onemocněním a osobám závislým na návykových látkách, které absolvovaly ústavní léčbu ve zdravotnickém zařízení, absolvovaly ambulantní léčbu nebo se jí podrobují, nebo osobám, které abstinují. Služba obsahuje sociálně terapeutické činnosti, zprostředkování kontaktu se společenským prostředím pomoc při uplatňování práv a oprávněných zájmů. Služba se poskytuje bez úhrady.</w:t>
      </w:r>
    </w:p>
    <w:p w14:paraId="4FC6BB85" w14:textId="77777777" w:rsidR="001C0941" w:rsidRPr="00E935D1" w:rsidRDefault="001C0941" w:rsidP="00F3150A">
      <w:pPr>
        <w:pStyle w:val="Podnadpis"/>
        <w:spacing w:line="360" w:lineRule="auto"/>
        <w:rPr>
          <w:rFonts w:ascii="Times New Roman" w:hAnsi="Times New Roman" w:cs="Times New Roman"/>
          <w:color w:val="000000" w:themeColor="text1"/>
          <w:sz w:val="24"/>
          <w:szCs w:val="24"/>
        </w:rPr>
      </w:pPr>
      <w:r w:rsidRPr="00E935D1">
        <w:rPr>
          <w:rFonts w:ascii="Times New Roman" w:hAnsi="Times New Roman" w:cs="Times New Roman"/>
          <w:color w:val="000000" w:themeColor="text1"/>
          <w:sz w:val="24"/>
          <w:szCs w:val="24"/>
        </w:rPr>
        <w:t>SOCIÁLNĚ AKTIVIZAČNÍ SLUŽBY PRO RODINY S DĚTMI</w:t>
      </w:r>
    </w:p>
    <w:p w14:paraId="1614B669" w14:textId="77777777" w:rsidR="001C0941" w:rsidRPr="00E935D1" w:rsidRDefault="001C0941" w:rsidP="00F3150A">
      <w:pPr>
        <w:pStyle w:val="Normlnweb"/>
        <w:shd w:val="clear" w:color="auto" w:fill="FFFFFF"/>
        <w:spacing w:before="0" w:after="360" w:line="360" w:lineRule="auto"/>
        <w:rPr>
          <w:color w:val="000000" w:themeColor="text1"/>
          <w:spacing w:val="9"/>
        </w:rPr>
      </w:pPr>
      <w:r w:rsidRPr="00E935D1">
        <w:rPr>
          <w:color w:val="000000" w:themeColor="text1"/>
          <w:spacing w:val="9"/>
        </w:rPr>
        <w:t xml:space="preserve">Sociálně aktivizační služby pro rodiny s dětmi jsou terénní, popřípadě ambulantní služby poskytované rodině s dítětem, u kterého existují rizika ohrožení jeho vývoje, nebo je jeho vývoj ohrožen v důsledku dopadů dlouhodobě obtížné krizové sociální situace, kterou rodiče </w:t>
      </w:r>
      <w:proofErr w:type="gramStart"/>
      <w:r w:rsidRPr="00E935D1">
        <w:rPr>
          <w:color w:val="000000" w:themeColor="text1"/>
          <w:spacing w:val="9"/>
        </w:rPr>
        <w:t>nedokáží</w:t>
      </w:r>
      <w:proofErr w:type="gramEnd"/>
      <w:r w:rsidRPr="00E935D1">
        <w:rPr>
          <w:color w:val="000000" w:themeColor="text1"/>
          <w:spacing w:val="9"/>
        </w:rPr>
        <w:t xml:space="preserve"> sami bez pomoci překonat a u kterého existují další rizika ohrožení jeho vývoje. Služba obsahuje výchovné, vzdělávací a aktivizační činnosti, zprostředkování kontaktu se společenským prostředím, sociálně terapeutické činnosti a pomoc při uplatňování práv a oprávněných zájmů. Služba se poskytuje bez úhrady.</w:t>
      </w:r>
    </w:p>
    <w:p w14:paraId="33A68C7F" w14:textId="77777777" w:rsidR="001C0941" w:rsidRPr="00E935D1" w:rsidRDefault="001C0941" w:rsidP="00F3150A">
      <w:pPr>
        <w:pStyle w:val="Podnadpis"/>
        <w:spacing w:line="360" w:lineRule="auto"/>
        <w:rPr>
          <w:rFonts w:ascii="Times New Roman" w:hAnsi="Times New Roman" w:cs="Times New Roman"/>
          <w:color w:val="000000" w:themeColor="text1"/>
          <w:sz w:val="24"/>
          <w:szCs w:val="24"/>
        </w:rPr>
      </w:pPr>
      <w:r w:rsidRPr="00E935D1">
        <w:rPr>
          <w:rFonts w:ascii="Times New Roman" w:hAnsi="Times New Roman" w:cs="Times New Roman"/>
          <w:color w:val="000000" w:themeColor="text1"/>
          <w:sz w:val="24"/>
          <w:szCs w:val="24"/>
        </w:rPr>
        <w:t>SOCIÁLNĚ AKTIVIZAČNÍ SLUŽBY PRO SENIORY A OSOBY SE ZDRAVOTNÍM POSTIŽENÍM</w:t>
      </w:r>
    </w:p>
    <w:p w14:paraId="1768C060" w14:textId="77777777" w:rsidR="001C0941" w:rsidRPr="00E935D1" w:rsidRDefault="001C0941" w:rsidP="00F3150A">
      <w:pPr>
        <w:pStyle w:val="Normlnweb"/>
        <w:shd w:val="clear" w:color="auto" w:fill="FFFFFF"/>
        <w:spacing w:before="0" w:after="360" w:line="360" w:lineRule="auto"/>
        <w:rPr>
          <w:color w:val="000000" w:themeColor="text1"/>
          <w:spacing w:val="9"/>
        </w:rPr>
      </w:pPr>
      <w:r w:rsidRPr="00E935D1">
        <w:rPr>
          <w:color w:val="000000" w:themeColor="text1"/>
          <w:spacing w:val="9"/>
        </w:rPr>
        <w:t>Sociálně aktivizační služby pro seniory a osoby se zdravotním postižením jsou ambulantní, popřípadě terénní služby poskytované osobám v důchodovém věku nebo osobám se zdravotním postižením ohroženým sociálním vyloučením. Služba obsahuje zprostředkování kontaktu se společenským prostředím, terapeutické činnosti a pomoc při prosazování práv a zájmů. Služba se poskytuje bez úhrady.</w:t>
      </w:r>
    </w:p>
    <w:p w14:paraId="28A8ED5B" w14:textId="77777777" w:rsidR="001C0941" w:rsidRPr="00E935D1" w:rsidRDefault="001C0941" w:rsidP="00F3150A">
      <w:pPr>
        <w:pStyle w:val="Podnadpis"/>
        <w:spacing w:line="360" w:lineRule="auto"/>
        <w:rPr>
          <w:rFonts w:ascii="Times New Roman" w:hAnsi="Times New Roman" w:cs="Times New Roman"/>
          <w:color w:val="000000" w:themeColor="text1"/>
          <w:sz w:val="24"/>
          <w:szCs w:val="24"/>
        </w:rPr>
      </w:pPr>
      <w:r w:rsidRPr="00E935D1">
        <w:rPr>
          <w:rFonts w:ascii="Times New Roman" w:hAnsi="Times New Roman" w:cs="Times New Roman"/>
          <w:color w:val="000000" w:themeColor="text1"/>
          <w:sz w:val="24"/>
          <w:szCs w:val="24"/>
        </w:rPr>
        <w:t>SOCIÁLNĚ TERAPEUTICKÉ DÍLNY</w:t>
      </w:r>
    </w:p>
    <w:p w14:paraId="73A684A9" w14:textId="77777777" w:rsidR="001C0941" w:rsidRPr="00E935D1" w:rsidRDefault="001C0941" w:rsidP="00F3150A">
      <w:pPr>
        <w:pStyle w:val="Normlnweb"/>
        <w:shd w:val="clear" w:color="auto" w:fill="FFFFFF"/>
        <w:spacing w:before="0" w:after="360" w:line="360" w:lineRule="auto"/>
        <w:rPr>
          <w:color w:val="000000" w:themeColor="text1"/>
          <w:spacing w:val="9"/>
        </w:rPr>
      </w:pPr>
      <w:r w:rsidRPr="00E935D1">
        <w:rPr>
          <w:color w:val="000000" w:themeColor="text1"/>
          <w:spacing w:val="9"/>
        </w:rPr>
        <w:t xml:space="preserve">Sociálně terapeutické dílny jsou ambulantní služby poskytované osobám se sníženou soběstačností z důvodu zdravotního postižení, které nejsou z tohoto důvodu </w:t>
      </w:r>
      <w:r w:rsidRPr="00E935D1">
        <w:rPr>
          <w:color w:val="000000" w:themeColor="text1"/>
          <w:spacing w:val="9"/>
        </w:rPr>
        <w:lastRenderedPageBreak/>
        <w:t>umístitelné na otevřeném ani chráněném trhu práce. Jejich účelem je dlouhodobá a pravidelná podpora zdokonalování pracovních návyků a dovedností prostřednictvím pracovní terapie. Služba obsahuje činnosti pomoc při osobní hygieně nebo poskytnutí podmínek pro osobní hygienu, poskytnutí stravy nebo pomoc při zajištění stravy, nácvik dovedností pro zvládání péče o vlastní osobu, soběstačnosti a dalších činností vedoucích k sociálnímu začlenění a podpora vytváření a zdokonalování základních pracovních návyků a dovedností. Služba se poskytuje za úhradu.</w:t>
      </w:r>
    </w:p>
    <w:p w14:paraId="563C47F8" w14:textId="77777777" w:rsidR="001C0941" w:rsidRPr="00E935D1" w:rsidRDefault="001C0941" w:rsidP="001C0941">
      <w:pPr>
        <w:pStyle w:val="Podnadpis"/>
        <w:rPr>
          <w:rFonts w:ascii="Times New Roman" w:hAnsi="Times New Roman" w:cs="Times New Roman"/>
          <w:color w:val="000000" w:themeColor="text1"/>
          <w:sz w:val="24"/>
          <w:szCs w:val="24"/>
        </w:rPr>
      </w:pPr>
      <w:r w:rsidRPr="00E935D1">
        <w:rPr>
          <w:rFonts w:ascii="Times New Roman" w:hAnsi="Times New Roman" w:cs="Times New Roman"/>
          <w:color w:val="000000" w:themeColor="text1"/>
          <w:sz w:val="24"/>
          <w:szCs w:val="24"/>
        </w:rPr>
        <w:t>TERAPEUTICKÉ KOMUNITY</w:t>
      </w:r>
    </w:p>
    <w:p w14:paraId="61A1E99B" w14:textId="77777777" w:rsidR="001C0941" w:rsidRPr="00E935D1" w:rsidRDefault="001C0941" w:rsidP="00F3150A">
      <w:pPr>
        <w:pStyle w:val="Normlnweb"/>
        <w:shd w:val="clear" w:color="auto" w:fill="FFFFFF"/>
        <w:spacing w:before="0" w:after="360" w:line="360" w:lineRule="auto"/>
        <w:rPr>
          <w:color w:val="000000" w:themeColor="text1"/>
          <w:spacing w:val="9"/>
        </w:rPr>
      </w:pPr>
      <w:r w:rsidRPr="00E935D1">
        <w:rPr>
          <w:color w:val="000000" w:themeColor="text1"/>
          <w:spacing w:val="9"/>
        </w:rPr>
        <w:t>Terapeutické komunity poskytují pobytové služby i na přechodnou dobu pro osoby závislé na návykových látkách nebo osoby s chronickým duševním onemocněním, které mají zájem o začlenění do běžného života. Služba obsahuje činnosti poskytnutí stravy, poskytnutí ubytování, zprostředkování kontaktu se společenským prostředím, sociálně terapeutické činnosti a pomoc při uplatňování práv a oprávněných zájmů. Služba se poskytuje za úhradu.</w:t>
      </w:r>
    </w:p>
    <w:p w14:paraId="1B8BCA75" w14:textId="77777777" w:rsidR="001C0941" w:rsidRPr="00E935D1" w:rsidRDefault="001C0941" w:rsidP="001C0941">
      <w:pPr>
        <w:pStyle w:val="Podnadpis"/>
        <w:rPr>
          <w:rFonts w:ascii="Times New Roman" w:hAnsi="Times New Roman" w:cs="Times New Roman"/>
          <w:color w:val="000000" w:themeColor="text1"/>
          <w:sz w:val="24"/>
          <w:szCs w:val="24"/>
        </w:rPr>
      </w:pPr>
      <w:r w:rsidRPr="00E935D1">
        <w:rPr>
          <w:rFonts w:ascii="Times New Roman" w:hAnsi="Times New Roman" w:cs="Times New Roman"/>
          <w:color w:val="000000" w:themeColor="text1"/>
          <w:sz w:val="24"/>
          <w:szCs w:val="24"/>
        </w:rPr>
        <w:t>TERÉNNÍ PROGRAMY</w:t>
      </w:r>
    </w:p>
    <w:p w14:paraId="5CE2BA9A" w14:textId="77777777" w:rsidR="001C0941" w:rsidRPr="00E935D1" w:rsidRDefault="001C0941" w:rsidP="00F3150A">
      <w:pPr>
        <w:pStyle w:val="Normlnweb"/>
        <w:shd w:val="clear" w:color="auto" w:fill="FFFFFF"/>
        <w:spacing w:before="0" w:after="360" w:line="360" w:lineRule="auto"/>
        <w:rPr>
          <w:color w:val="000000" w:themeColor="text1"/>
          <w:spacing w:val="9"/>
        </w:rPr>
      </w:pPr>
      <w:r w:rsidRPr="00E935D1">
        <w:rPr>
          <w:color w:val="000000" w:themeColor="text1"/>
          <w:spacing w:val="9"/>
        </w:rPr>
        <w:t>Terénní programy jsou služby poskytované osobám, které vedou nebo jsou ohroženy rizikovým způsobem života nebo jsou tímto způsobem života ohroženy. Služba je určena pro problémové skupiny osob, uživatele návykových látek a omamných psychotropních látek, osoby bez přístřeší, osoby žijící v sociálně vyloučených komunitách a jiné sociálně ohrožené skupiny. Cílem služby je tyto osoby vyhledávat a minimalizovat rizika jejich způsobu života. Služba může být poskytována osobám anonymně. Služba obsahuje zprostředkování kontaktu se společenským prostředím a pomoc při uplatňování práv a oprávněných zájmů. Služba se poskytuje bez úhrady.</w:t>
      </w:r>
    </w:p>
    <w:p w14:paraId="011D8675" w14:textId="77777777" w:rsidR="001C0941" w:rsidRPr="00E935D1" w:rsidRDefault="001C0941" w:rsidP="001C0941">
      <w:pPr>
        <w:pStyle w:val="Podnadpis"/>
        <w:rPr>
          <w:rFonts w:ascii="Times New Roman" w:hAnsi="Times New Roman" w:cs="Times New Roman"/>
          <w:color w:val="000000" w:themeColor="text1"/>
          <w:sz w:val="24"/>
          <w:szCs w:val="24"/>
        </w:rPr>
      </w:pPr>
      <w:r w:rsidRPr="00E935D1">
        <w:rPr>
          <w:rFonts w:ascii="Times New Roman" w:hAnsi="Times New Roman" w:cs="Times New Roman"/>
          <w:color w:val="000000" w:themeColor="text1"/>
          <w:sz w:val="24"/>
          <w:szCs w:val="24"/>
        </w:rPr>
        <w:t>SOCIÁLNÍ REHABILITACE</w:t>
      </w:r>
    </w:p>
    <w:p w14:paraId="64BBE82E" w14:textId="77777777" w:rsidR="001C0941" w:rsidRPr="00E935D1" w:rsidRDefault="001C0941" w:rsidP="00E935D1">
      <w:pPr>
        <w:pStyle w:val="Normlnweb"/>
        <w:shd w:val="clear" w:color="auto" w:fill="FFFFFF"/>
        <w:spacing w:before="0" w:after="360" w:line="360" w:lineRule="auto"/>
        <w:rPr>
          <w:color w:val="000000" w:themeColor="text1"/>
          <w:spacing w:val="9"/>
        </w:rPr>
      </w:pPr>
      <w:r w:rsidRPr="00E935D1">
        <w:rPr>
          <w:color w:val="000000" w:themeColor="text1"/>
          <w:spacing w:val="9"/>
        </w:rPr>
        <w:t xml:space="preserve">Jedná se o soubor specifických činností směřujících k dosažení samostatnosti, nezávislosti a soběstačnosti osob, a to rozvojem jejich specifických schopností a dovedností, posilováním návyků a nácvikem výkonu běžných činností pro samostatný život. Sociální rehabilitace se poskytuje formou terénních a ambulantních služeb, nebo formou pobytových služeb poskytovaných v centrech sociálně rehabilitačních služeb. Terénní a ambulantní služba obsahuje činnosti </w:t>
      </w:r>
      <w:r w:rsidRPr="00E935D1">
        <w:rPr>
          <w:color w:val="000000" w:themeColor="text1"/>
          <w:spacing w:val="9"/>
        </w:rPr>
        <w:lastRenderedPageBreak/>
        <w:t>nácvik dovedností pro zvládání péče o vlastní osobu, soběstačnosti a dalších činností vedoucích k sociálnímu začlenění, zprostředkování kontaktu se společenským prostředím, výchovné, vzdělávací a aktivizační činnosti a pomoc při uplatňování práv a oprávněných zájmů. Forma pobytové služby v centrech sociálně rehabilitačních služeb obsahuje poskytnutí ubytování a stravy, pomoc při osobní hygieně nebo poskytnutí podmínek pro osobní hygienu, nácvik dovedností pro zvládání péče o vlastní osobu, soběstačnosti a dalších činností vedoucích k sociálnímu začlenění, zprostředkování kontaktu se společenským prostředím, výchovné, vzdělávací a aktivizační činnosti a pomoc při uplatňování práv a oprávněných zájmů. Služba se poskytuje za úhradu.</w:t>
      </w:r>
    </w:p>
    <w:p w14:paraId="796AED16" w14:textId="77777777" w:rsidR="001C0941" w:rsidRPr="006A7AD8" w:rsidRDefault="001C0941" w:rsidP="001C0941">
      <w:pPr>
        <w:pStyle w:val="Normlnweb"/>
        <w:shd w:val="clear" w:color="auto" w:fill="FFFFFF"/>
        <w:spacing w:before="0" w:after="360" w:line="320" w:lineRule="atLeast"/>
        <w:rPr>
          <w:color w:val="393939"/>
          <w:spacing w:val="9"/>
        </w:rPr>
      </w:pPr>
    </w:p>
    <w:p w14:paraId="1BE92552" w14:textId="6001183C" w:rsidR="0096393D" w:rsidRPr="006A7AD8" w:rsidRDefault="0096393D" w:rsidP="0096393D">
      <w:pPr>
        <w:pStyle w:val="Nadpis3"/>
        <w:rPr>
          <w:rFonts w:ascii="Times New Roman" w:hAnsi="Times New Roman" w:cs="Times New Roman"/>
          <w:sz w:val="24"/>
          <w:szCs w:val="24"/>
        </w:rPr>
      </w:pPr>
      <w:bookmarkStart w:id="67" w:name="_Toc67723812"/>
      <w:proofErr w:type="spellStart"/>
      <w:r w:rsidRPr="006A7AD8">
        <w:rPr>
          <w:rFonts w:ascii="Times New Roman" w:hAnsi="Times New Roman" w:cs="Times New Roman"/>
          <w:sz w:val="24"/>
          <w:szCs w:val="24"/>
        </w:rPr>
        <w:t>asistivní</w:t>
      </w:r>
      <w:proofErr w:type="spellEnd"/>
      <w:r w:rsidRPr="006A7AD8">
        <w:rPr>
          <w:rFonts w:ascii="Times New Roman" w:hAnsi="Times New Roman" w:cs="Times New Roman"/>
          <w:sz w:val="24"/>
          <w:szCs w:val="24"/>
        </w:rPr>
        <w:t xml:space="preserve"> technologie – e-</w:t>
      </w:r>
      <w:proofErr w:type="spellStart"/>
      <w:r w:rsidRPr="006A7AD8">
        <w:rPr>
          <w:rFonts w:ascii="Times New Roman" w:hAnsi="Times New Roman" w:cs="Times New Roman"/>
          <w:sz w:val="24"/>
          <w:szCs w:val="24"/>
        </w:rPr>
        <w:t>health</w:t>
      </w:r>
      <w:proofErr w:type="spellEnd"/>
      <w:r w:rsidRPr="006A7AD8">
        <w:rPr>
          <w:rFonts w:ascii="Times New Roman" w:hAnsi="Times New Roman" w:cs="Times New Roman"/>
          <w:sz w:val="24"/>
          <w:szCs w:val="24"/>
        </w:rPr>
        <w:t xml:space="preserve"> v sociálních službách</w:t>
      </w:r>
      <w:bookmarkEnd w:id="67"/>
    </w:p>
    <w:p w14:paraId="250BA24C" w14:textId="73754FEB" w:rsidR="0096393D" w:rsidRPr="006A7AD8" w:rsidRDefault="001C0941" w:rsidP="0096393D">
      <w:pPr>
        <w:pStyle w:val="Tlotextu"/>
        <w:rPr>
          <w:rFonts w:cs="Times New Roman"/>
          <w:szCs w:val="24"/>
        </w:rPr>
      </w:pPr>
      <w:r w:rsidRPr="006A7AD8">
        <w:rPr>
          <w:rFonts w:cs="Times New Roman"/>
          <w:szCs w:val="24"/>
        </w:rPr>
        <w:t xml:space="preserve">Jedná se o technologie, </w:t>
      </w:r>
      <w:r w:rsidR="006739AC" w:rsidRPr="006A7AD8">
        <w:rPr>
          <w:rFonts w:cs="Times New Roman"/>
          <w:szCs w:val="24"/>
        </w:rPr>
        <w:t>které spadají do kategorie tísňové péče. Tyto služby dělíme na služby s využitím SOS tlačítek – kde zpravidla je zpětná komunikace přes telefon, nebo s využitím sousedské či rodinné pomoci.</w:t>
      </w:r>
    </w:p>
    <w:p w14:paraId="1CFCFE00" w14:textId="28AB0D12" w:rsidR="006739AC" w:rsidRPr="006A7AD8" w:rsidRDefault="006739AC" w:rsidP="0096393D">
      <w:pPr>
        <w:pStyle w:val="Tlotextu"/>
        <w:rPr>
          <w:rFonts w:cs="Times New Roman"/>
          <w:szCs w:val="24"/>
        </w:rPr>
      </w:pPr>
      <w:r w:rsidRPr="006A7AD8">
        <w:rPr>
          <w:rFonts w:cs="Times New Roman"/>
          <w:szCs w:val="24"/>
        </w:rPr>
        <w:t xml:space="preserve">Další kategorií jsou systémy spojené s umělou inteligencí, které </w:t>
      </w:r>
      <w:proofErr w:type="gramStart"/>
      <w:r w:rsidRPr="006A7AD8">
        <w:rPr>
          <w:rFonts w:cs="Times New Roman"/>
          <w:szCs w:val="24"/>
        </w:rPr>
        <w:t>dokáží</w:t>
      </w:r>
      <w:proofErr w:type="gramEnd"/>
      <w:r w:rsidRPr="006A7AD8">
        <w:rPr>
          <w:rFonts w:cs="Times New Roman"/>
          <w:szCs w:val="24"/>
        </w:rPr>
        <w:t xml:space="preserve"> detekovat pád, případně náhlou odchylku od zvyků osoby, která systém využívá. Často jsou spojeny s </w:t>
      </w:r>
      <w:proofErr w:type="spellStart"/>
      <w:r w:rsidRPr="006A7AD8">
        <w:rPr>
          <w:rFonts w:cs="Times New Roman"/>
          <w:szCs w:val="24"/>
        </w:rPr>
        <w:t>in</w:t>
      </w:r>
      <w:r w:rsidR="002F69EE" w:rsidRPr="006A7AD8">
        <w:rPr>
          <w:rFonts w:cs="Times New Roman"/>
          <w:szCs w:val="24"/>
        </w:rPr>
        <w:t>t</w:t>
      </w:r>
      <w:r w:rsidRPr="006A7AD8">
        <w:rPr>
          <w:rFonts w:cs="Times New Roman"/>
          <w:szCs w:val="24"/>
        </w:rPr>
        <w:t>ercomem</w:t>
      </w:r>
      <w:proofErr w:type="spellEnd"/>
      <w:r w:rsidRPr="006A7AD8">
        <w:rPr>
          <w:rFonts w:cs="Times New Roman"/>
          <w:szCs w:val="24"/>
        </w:rPr>
        <w:t xml:space="preserve"> – možnosti hlasového zavolání v rámci systému bez využití telefonu, případně i videopřenosem. </w:t>
      </w:r>
    </w:p>
    <w:p w14:paraId="5689C338" w14:textId="1DC9D6A9" w:rsidR="006739AC" w:rsidRPr="006A7AD8" w:rsidRDefault="006739AC" w:rsidP="0096393D">
      <w:pPr>
        <w:pStyle w:val="Tlotextu"/>
        <w:rPr>
          <w:rFonts w:cs="Times New Roman"/>
          <w:szCs w:val="24"/>
        </w:rPr>
      </w:pPr>
      <w:r w:rsidRPr="006A7AD8">
        <w:rPr>
          <w:rFonts w:cs="Times New Roman"/>
          <w:szCs w:val="24"/>
        </w:rPr>
        <w:t xml:space="preserve">Uvedené technologie jsou napojeny, buď na řídící pult, nebo na </w:t>
      </w:r>
      <w:r w:rsidR="002F69EE" w:rsidRPr="006A7AD8">
        <w:rPr>
          <w:rFonts w:cs="Times New Roman"/>
          <w:szCs w:val="24"/>
        </w:rPr>
        <w:t xml:space="preserve">sociální služby či rodinné příslušníky. Technologie z USA – </w:t>
      </w:r>
      <w:proofErr w:type="spellStart"/>
      <w:r w:rsidR="002F69EE" w:rsidRPr="006A7AD8">
        <w:rPr>
          <w:rFonts w:cs="Times New Roman"/>
          <w:szCs w:val="24"/>
        </w:rPr>
        <w:t>Giraffe</w:t>
      </w:r>
      <w:proofErr w:type="spellEnd"/>
      <w:r w:rsidR="002F69EE" w:rsidRPr="006A7AD8">
        <w:rPr>
          <w:rFonts w:cs="Times New Roman"/>
          <w:szCs w:val="24"/>
        </w:rPr>
        <w:t xml:space="preserve"> plus, jsou malým robotem, který má i schopnost pohybu.</w:t>
      </w:r>
    </w:p>
    <w:p w14:paraId="3A2DC82A" w14:textId="633CC924" w:rsidR="00305728" w:rsidRPr="006A7AD8" w:rsidRDefault="00305728" w:rsidP="00CC6985">
      <w:pPr>
        <w:pStyle w:val="Nadpis2"/>
        <w:rPr>
          <w:rStyle w:val="lower"/>
          <w:rFonts w:ascii="Times New Roman" w:hAnsi="Times New Roman" w:cs="Times New Roman"/>
          <w:b w:val="0"/>
          <w:bCs w:val="0"/>
          <w:color w:val="C00000"/>
          <w:sz w:val="24"/>
          <w:szCs w:val="24"/>
        </w:rPr>
      </w:pPr>
      <w:bookmarkStart w:id="68" w:name="_Toc67723813"/>
      <w:r w:rsidRPr="006A7AD8">
        <w:rPr>
          <w:rStyle w:val="lower"/>
          <w:rFonts w:ascii="Times New Roman" w:hAnsi="Times New Roman" w:cs="Times New Roman"/>
          <w:b w:val="0"/>
          <w:bCs w:val="0"/>
          <w:color w:val="C00000"/>
          <w:sz w:val="24"/>
          <w:szCs w:val="24"/>
        </w:rPr>
        <w:t>systém zdravotní péče a její specifika</w:t>
      </w:r>
      <w:bookmarkEnd w:id="68"/>
    </w:p>
    <w:p w14:paraId="2DFD4950" w14:textId="668113DE" w:rsidR="002F69EE" w:rsidRPr="006A7AD8" w:rsidRDefault="002F69EE" w:rsidP="002F69EE">
      <w:pPr>
        <w:pStyle w:val="Tlotextu"/>
        <w:rPr>
          <w:rFonts w:cs="Times New Roman"/>
          <w:szCs w:val="24"/>
        </w:rPr>
      </w:pPr>
      <w:r w:rsidRPr="006A7AD8">
        <w:rPr>
          <w:rFonts w:cs="Times New Roman"/>
          <w:szCs w:val="24"/>
        </w:rPr>
        <w:t>Tato kapitola bude věnovaná systému zdravotních služeb, která mají svá specifika, limity i předpoklady právě na vazbu sociálního státu.</w:t>
      </w:r>
    </w:p>
    <w:p w14:paraId="0964C22A" w14:textId="77777777" w:rsidR="00305728" w:rsidRPr="006A7AD8" w:rsidRDefault="00305728" w:rsidP="00682AC4">
      <w:pPr>
        <w:numPr>
          <w:ilvl w:val="0"/>
          <w:numId w:val="19"/>
        </w:numPr>
        <w:shd w:val="clear" w:color="auto" w:fill="FFFFFF"/>
        <w:spacing w:line="360" w:lineRule="auto"/>
        <w:ind w:left="1020"/>
        <w:rPr>
          <w:color w:val="000000"/>
          <w:sz w:val="24"/>
          <w:szCs w:val="24"/>
        </w:rPr>
      </w:pPr>
      <w:r w:rsidRPr="006A7AD8">
        <w:rPr>
          <w:color w:val="000000"/>
          <w:sz w:val="24"/>
          <w:szCs w:val="24"/>
        </w:rPr>
        <w:t>je obtížné zabezpečit péči všem lidem bez rozdílu</w:t>
      </w:r>
    </w:p>
    <w:p w14:paraId="797973A3" w14:textId="77777777" w:rsidR="00305728" w:rsidRPr="006A7AD8" w:rsidRDefault="00305728" w:rsidP="00682AC4">
      <w:pPr>
        <w:numPr>
          <w:ilvl w:val="0"/>
          <w:numId w:val="19"/>
        </w:numPr>
        <w:shd w:val="clear" w:color="auto" w:fill="FFFFFF"/>
        <w:spacing w:line="360" w:lineRule="auto"/>
        <w:ind w:left="1020"/>
        <w:rPr>
          <w:color w:val="000000"/>
          <w:sz w:val="24"/>
          <w:szCs w:val="24"/>
        </w:rPr>
      </w:pPr>
      <w:r w:rsidRPr="006A7AD8">
        <w:rPr>
          <w:color w:val="000000"/>
          <w:sz w:val="24"/>
          <w:szCs w:val="24"/>
        </w:rPr>
        <w:t>dnes jsou silně omezeny preventivní programy a limitovány programy podpory zdraví</w:t>
      </w:r>
    </w:p>
    <w:p w14:paraId="43561EC3" w14:textId="77777777" w:rsidR="00305728" w:rsidRPr="006A7AD8" w:rsidRDefault="00305728" w:rsidP="00682AC4">
      <w:pPr>
        <w:numPr>
          <w:ilvl w:val="0"/>
          <w:numId w:val="19"/>
        </w:numPr>
        <w:shd w:val="clear" w:color="auto" w:fill="FFFFFF"/>
        <w:spacing w:line="360" w:lineRule="auto"/>
        <w:ind w:left="1020"/>
        <w:rPr>
          <w:color w:val="000000"/>
          <w:sz w:val="24"/>
          <w:szCs w:val="24"/>
        </w:rPr>
      </w:pPr>
      <w:r w:rsidRPr="006A7AD8">
        <w:rPr>
          <w:color w:val="000000"/>
          <w:sz w:val="24"/>
          <w:szCs w:val="24"/>
        </w:rPr>
        <w:t>kvalitní péče by se mělo dostat každému člověku</w:t>
      </w:r>
    </w:p>
    <w:p w14:paraId="59E70411" w14:textId="77777777" w:rsidR="00305728" w:rsidRPr="006A7AD8" w:rsidRDefault="00305728" w:rsidP="00682AC4">
      <w:pPr>
        <w:numPr>
          <w:ilvl w:val="0"/>
          <w:numId w:val="19"/>
        </w:numPr>
        <w:shd w:val="clear" w:color="auto" w:fill="FFFFFF"/>
        <w:spacing w:line="360" w:lineRule="auto"/>
        <w:ind w:left="1020"/>
        <w:rPr>
          <w:color w:val="000000"/>
          <w:sz w:val="24"/>
          <w:szCs w:val="24"/>
        </w:rPr>
      </w:pPr>
      <w:r w:rsidRPr="006A7AD8">
        <w:rPr>
          <w:color w:val="000000"/>
          <w:sz w:val="24"/>
          <w:szCs w:val="24"/>
        </w:rPr>
        <w:t>péče by měla být systémově dostupná</w:t>
      </w:r>
    </w:p>
    <w:p w14:paraId="0E93E93B" w14:textId="77777777" w:rsidR="00305728" w:rsidRPr="006A7AD8" w:rsidRDefault="00305728" w:rsidP="00682AC4">
      <w:pPr>
        <w:numPr>
          <w:ilvl w:val="0"/>
          <w:numId w:val="19"/>
        </w:numPr>
        <w:shd w:val="clear" w:color="auto" w:fill="FFFFFF"/>
        <w:spacing w:line="360" w:lineRule="auto"/>
        <w:ind w:left="1020"/>
        <w:rPr>
          <w:color w:val="000000"/>
          <w:sz w:val="24"/>
          <w:szCs w:val="24"/>
        </w:rPr>
      </w:pPr>
      <w:r w:rsidRPr="006A7AD8">
        <w:rPr>
          <w:color w:val="000000"/>
          <w:sz w:val="24"/>
          <w:szCs w:val="24"/>
        </w:rPr>
        <w:t>odborně medicínská složka je dána penězi, ale také tradicí v každé zemi</w:t>
      </w:r>
    </w:p>
    <w:p w14:paraId="5B6722DF" w14:textId="77777777" w:rsidR="00305728" w:rsidRPr="006A7AD8" w:rsidRDefault="00305728" w:rsidP="00682AC4">
      <w:pPr>
        <w:numPr>
          <w:ilvl w:val="0"/>
          <w:numId w:val="19"/>
        </w:numPr>
        <w:shd w:val="clear" w:color="auto" w:fill="FFFFFF"/>
        <w:spacing w:line="360" w:lineRule="auto"/>
        <w:ind w:left="1020"/>
        <w:rPr>
          <w:color w:val="000000"/>
          <w:sz w:val="24"/>
          <w:szCs w:val="24"/>
        </w:rPr>
      </w:pPr>
      <w:r w:rsidRPr="006A7AD8">
        <w:rPr>
          <w:color w:val="000000"/>
          <w:sz w:val="24"/>
          <w:szCs w:val="24"/>
        </w:rPr>
        <w:lastRenderedPageBreak/>
        <w:t>u nás by neměl být velký rozdíl, mezi reálnou a ideální dostupnou péčí (ale je tu)</w:t>
      </w:r>
    </w:p>
    <w:p w14:paraId="203336D8" w14:textId="54009D0D" w:rsidR="00305728" w:rsidRPr="006A7AD8" w:rsidRDefault="00305728" w:rsidP="00682AC4">
      <w:pPr>
        <w:numPr>
          <w:ilvl w:val="0"/>
          <w:numId w:val="19"/>
        </w:numPr>
        <w:shd w:val="clear" w:color="auto" w:fill="FFFFFF"/>
        <w:spacing w:line="360" w:lineRule="auto"/>
        <w:ind w:left="1020"/>
        <w:rPr>
          <w:color w:val="000000"/>
          <w:sz w:val="24"/>
          <w:szCs w:val="24"/>
        </w:rPr>
      </w:pPr>
      <w:r w:rsidRPr="006A7AD8">
        <w:rPr>
          <w:color w:val="000000"/>
          <w:sz w:val="24"/>
          <w:szCs w:val="24"/>
        </w:rPr>
        <w:t>systém zdravotnictví býval předimenzovaný za dob komunismu</w:t>
      </w:r>
      <w:r w:rsidR="002F69EE" w:rsidRPr="006A7AD8">
        <w:rPr>
          <w:color w:val="000000"/>
          <w:sz w:val="24"/>
          <w:szCs w:val="24"/>
        </w:rPr>
        <w:t xml:space="preserve">, </w:t>
      </w:r>
      <w:r w:rsidRPr="006A7AD8">
        <w:rPr>
          <w:color w:val="000000"/>
          <w:sz w:val="24"/>
          <w:szCs w:val="24"/>
        </w:rPr>
        <w:t>dnes je problém v některých odlehlejších oblastech, kde je menší pokrytí zdravotnickou</w:t>
      </w:r>
      <w:r w:rsidR="002F69EE" w:rsidRPr="006A7AD8">
        <w:rPr>
          <w:color w:val="000000"/>
          <w:sz w:val="24"/>
          <w:szCs w:val="24"/>
        </w:rPr>
        <w:t xml:space="preserve"> </w:t>
      </w:r>
      <w:r w:rsidRPr="006A7AD8">
        <w:rPr>
          <w:color w:val="000000"/>
          <w:sz w:val="24"/>
          <w:szCs w:val="24"/>
        </w:rPr>
        <w:t>péčí</w:t>
      </w:r>
    </w:p>
    <w:p w14:paraId="67CBAFDE" w14:textId="77777777" w:rsidR="00305728" w:rsidRPr="006A7AD8" w:rsidRDefault="00305728" w:rsidP="002F69EE">
      <w:pPr>
        <w:shd w:val="clear" w:color="auto" w:fill="FFFFFF"/>
        <w:spacing w:line="360" w:lineRule="auto"/>
        <w:rPr>
          <w:color w:val="000000"/>
          <w:sz w:val="24"/>
          <w:szCs w:val="24"/>
        </w:rPr>
      </w:pPr>
      <w:r w:rsidRPr="006A7AD8">
        <w:rPr>
          <w:color w:val="000000"/>
          <w:sz w:val="24"/>
          <w:szCs w:val="24"/>
        </w:rPr>
        <w:t>základní subjekty zdravotnických systémů:</w:t>
      </w:r>
    </w:p>
    <w:p w14:paraId="0C26C8B8" w14:textId="77777777" w:rsidR="00305728" w:rsidRPr="006A7AD8" w:rsidRDefault="00305728" w:rsidP="00682AC4">
      <w:pPr>
        <w:numPr>
          <w:ilvl w:val="0"/>
          <w:numId w:val="20"/>
        </w:numPr>
        <w:shd w:val="clear" w:color="auto" w:fill="FFFFFF"/>
        <w:spacing w:line="360" w:lineRule="auto"/>
        <w:ind w:left="1020"/>
        <w:rPr>
          <w:color w:val="000000"/>
          <w:sz w:val="24"/>
          <w:szCs w:val="24"/>
        </w:rPr>
      </w:pPr>
      <w:proofErr w:type="gramStart"/>
      <w:r w:rsidRPr="006A7AD8">
        <w:rPr>
          <w:b/>
          <w:bCs/>
          <w:color w:val="000000"/>
          <w:sz w:val="24"/>
          <w:szCs w:val="24"/>
        </w:rPr>
        <w:t>pacienti</w:t>
      </w:r>
      <w:r w:rsidRPr="006A7AD8">
        <w:rPr>
          <w:color w:val="000000"/>
          <w:sz w:val="24"/>
          <w:szCs w:val="24"/>
        </w:rPr>
        <w:t> - konzumenti</w:t>
      </w:r>
      <w:proofErr w:type="gramEnd"/>
      <w:r w:rsidRPr="006A7AD8">
        <w:rPr>
          <w:color w:val="000000"/>
          <w:sz w:val="24"/>
          <w:szCs w:val="24"/>
        </w:rPr>
        <w:t xml:space="preserve"> péče</w:t>
      </w:r>
    </w:p>
    <w:p w14:paraId="46EEF1FE" w14:textId="77777777" w:rsidR="00305728" w:rsidRPr="006A7AD8" w:rsidRDefault="00305728" w:rsidP="00682AC4">
      <w:pPr>
        <w:numPr>
          <w:ilvl w:val="0"/>
          <w:numId w:val="20"/>
        </w:numPr>
        <w:shd w:val="clear" w:color="auto" w:fill="FFFFFF"/>
        <w:spacing w:line="360" w:lineRule="auto"/>
        <w:ind w:left="1020"/>
        <w:rPr>
          <w:color w:val="000000"/>
          <w:sz w:val="24"/>
          <w:szCs w:val="24"/>
        </w:rPr>
      </w:pPr>
      <w:r w:rsidRPr="006A7AD8">
        <w:rPr>
          <w:b/>
          <w:bCs/>
          <w:color w:val="000000"/>
          <w:sz w:val="24"/>
          <w:szCs w:val="24"/>
        </w:rPr>
        <w:t xml:space="preserve">poskytovatelé </w:t>
      </w:r>
      <w:proofErr w:type="gramStart"/>
      <w:r w:rsidRPr="006A7AD8">
        <w:rPr>
          <w:b/>
          <w:bCs/>
          <w:color w:val="000000"/>
          <w:sz w:val="24"/>
          <w:szCs w:val="24"/>
        </w:rPr>
        <w:t>péče</w:t>
      </w:r>
      <w:r w:rsidRPr="006A7AD8">
        <w:rPr>
          <w:color w:val="000000"/>
          <w:sz w:val="24"/>
          <w:szCs w:val="24"/>
        </w:rPr>
        <w:t> - zdravotní</w:t>
      </w:r>
      <w:proofErr w:type="gramEnd"/>
      <w:r w:rsidRPr="006A7AD8">
        <w:rPr>
          <w:color w:val="000000"/>
          <w:sz w:val="24"/>
          <w:szCs w:val="24"/>
        </w:rPr>
        <w:t xml:space="preserve"> zařízení</w:t>
      </w:r>
    </w:p>
    <w:p w14:paraId="04D8DC21" w14:textId="1F43427E" w:rsidR="00305728" w:rsidRPr="006A7AD8" w:rsidRDefault="00305728" w:rsidP="00682AC4">
      <w:pPr>
        <w:numPr>
          <w:ilvl w:val="0"/>
          <w:numId w:val="20"/>
        </w:numPr>
        <w:shd w:val="clear" w:color="auto" w:fill="FFFFFF"/>
        <w:spacing w:line="360" w:lineRule="auto"/>
        <w:ind w:left="1020"/>
        <w:rPr>
          <w:rStyle w:val="mw-headline"/>
          <w:color w:val="000000"/>
          <w:sz w:val="24"/>
          <w:szCs w:val="24"/>
        </w:rPr>
      </w:pPr>
      <w:r w:rsidRPr="006A7AD8">
        <w:rPr>
          <w:b/>
          <w:bCs/>
          <w:color w:val="000000"/>
          <w:sz w:val="24"/>
          <w:szCs w:val="24"/>
        </w:rPr>
        <w:t xml:space="preserve">financující </w:t>
      </w:r>
      <w:proofErr w:type="gramStart"/>
      <w:r w:rsidRPr="006A7AD8">
        <w:rPr>
          <w:b/>
          <w:bCs/>
          <w:color w:val="000000"/>
          <w:sz w:val="24"/>
          <w:szCs w:val="24"/>
        </w:rPr>
        <w:t>instituce</w:t>
      </w:r>
      <w:r w:rsidRPr="006A7AD8">
        <w:rPr>
          <w:color w:val="000000"/>
          <w:sz w:val="24"/>
          <w:szCs w:val="24"/>
        </w:rPr>
        <w:t> - občané</w:t>
      </w:r>
      <w:proofErr w:type="gramEnd"/>
      <w:r w:rsidRPr="006A7AD8">
        <w:rPr>
          <w:color w:val="000000"/>
          <w:sz w:val="24"/>
          <w:szCs w:val="24"/>
        </w:rPr>
        <w:t xml:space="preserve"> (pokud je léčba plně hrazena pacientem), vláda, zaměstnavatel, fondy (pojišťovny)</w:t>
      </w:r>
      <w:r w:rsidR="002F69EE" w:rsidRPr="006A7AD8">
        <w:rPr>
          <w:color w:val="000000"/>
          <w:sz w:val="24"/>
          <w:szCs w:val="24"/>
        </w:rPr>
        <w:t xml:space="preserve"> – princip sociální solidarity. Do tohoto modelu vstupuje </w:t>
      </w:r>
      <w:r w:rsidRPr="006A7AD8">
        <w:rPr>
          <w:color w:val="000000"/>
          <w:sz w:val="24"/>
          <w:szCs w:val="24"/>
        </w:rPr>
        <w:t>princip vládní regulace x princip komerční nabídky</w:t>
      </w:r>
      <w:r w:rsidR="002F69EE" w:rsidRPr="006A7AD8">
        <w:rPr>
          <w:color w:val="000000"/>
          <w:sz w:val="24"/>
          <w:szCs w:val="24"/>
        </w:rPr>
        <w:t>.</w:t>
      </w:r>
    </w:p>
    <w:p w14:paraId="135116CD" w14:textId="17C1E773" w:rsidR="00305728" w:rsidRPr="006A7AD8" w:rsidRDefault="00305728" w:rsidP="00414C9C">
      <w:pPr>
        <w:pStyle w:val="Nadpis3"/>
        <w:rPr>
          <w:rFonts w:ascii="Times New Roman" w:hAnsi="Times New Roman" w:cs="Times New Roman"/>
          <w:sz w:val="24"/>
          <w:szCs w:val="24"/>
        </w:rPr>
      </w:pPr>
      <w:bookmarkStart w:id="69" w:name="_Toc67723814"/>
      <w:r w:rsidRPr="006A7AD8">
        <w:rPr>
          <w:rStyle w:val="mw-headline"/>
          <w:rFonts w:ascii="Times New Roman" w:hAnsi="Times New Roman" w:cs="Times New Roman"/>
          <w:sz w:val="24"/>
          <w:szCs w:val="24"/>
        </w:rPr>
        <w:t>Hlavní kritéria zdravotních systémů</w:t>
      </w:r>
      <w:bookmarkEnd w:id="69"/>
    </w:p>
    <w:p w14:paraId="28E47D35" w14:textId="77777777" w:rsidR="00305728" w:rsidRPr="006A7AD8" w:rsidRDefault="00305728" w:rsidP="00682AC4">
      <w:pPr>
        <w:numPr>
          <w:ilvl w:val="0"/>
          <w:numId w:val="21"/>
        </w:numPr>
        <w:shd w:val="clear" w:color="auto" w:fill="FFFFFF"/>
        <w:spacing w:line="360" w:lineRule="auto"/>
        <w:ind w:left="1020"/>
        <w:rPr>
          <w:color w:val="000000"/>
          <w:sz w:val="24"/>
          <w:szCs w:val="24"/>
        </w:rPr>
      </w:pPr>
      <w:r w:rsidRPr="006A7AD8">
        <w:rPr>
          <w:b/>
          <w:bCs/>
          <w:color w:val="000000"/>
          <w:sz w:val="24"/>
          <w:szCs w:val="24"/>
        </w:rPr>
        <w:t>dostupnost péče</w:t>
      </w:r>
    </w:p>
    <w:p w14:paraId="60A41FB6" w14:textId="77777777" w:rsidR="00305728" w:rsidRPr="006A7AD8" w:rsidRDefault="00305728" w:rsidP="00682AC4">
      <w:pPr>
        <w:numPr>
          <w:ilvl w:val="0"/>
          <w:numId w:val="21"/>
        </w:numPr>
        <w:shd w:val="clear" w:color="auto" w:fill="FFFFFF"/>
        <w:spacing w:line="360" w:lineRule="auto"/>
        <w:ind w:left="1020"/>
        <w:rPr>
          <w:color w:val="000000"/>
          <w:sz w:val="24"/>
          <w:szCs w:val="24"/>
        </w:rPr>
      </w:pPr>
      <w:proofErr w:type="gramStart"/>
      <w:r w:rsidRPr="006A7AD8">
        <w:rPr>
          <w:b/>
          <w:bCs/>
          <w:color w:val="000000"/>
          <w:sz w:val="24"/>
          <w:szCs w:val="24"/>
        </w:rPr>
        <w:t>finanční</w:t>
      </w:r>
      <w:r w:rsidRPr="006A7AD8">
        <w:rPr>
          <w:color w:val="000000"/>
          <w:sz w:val="24"/>
          <w:szCs w:val="24"/>
        </w:rPr>
        <w:t> - péče</w:t>
      </w:r>
      <w:proofErr w:type="gramEnd"/>
      <w:r w:rsidRPr="006A7AD8">
        <w:rPr>
          <w:color w:val="000000"/>
          <w:sz w:val="24"/>
          <w:szCs w:val="24"/>
        </w:rPr>
        <w:t xml:space="preserve"> bude poskytnuta komukoli</w:t>
      </w:r>
    </w:p>
    <w:p w14:paraId="13617192" w14:textId="351C2E71" w:rsidR="00305728" w:rsidRPr="006A7AD8" w:rsidRDefault="00305728" w:rsidP="00682AC4">
      <w:pPr>
        <w:numPr>
          <w:ilvl w:val="0"/>
          <w:numId w:val="21"/>
        </w:numPr>
        <w:shd w:val="clear" w:color="auto" w:fill="FFFFFF"/>
        <w:spacing w:line="360" w:lineRule="auto"/>
        <w:ind w:left="1020"/>
        <w:rPr>
          <w:color w:val="000000"/>
          <w:sz w:val="24"/>
          <w:szCs w:val="24"/>
        </w:rPr>
      </w:pPr>
      <w:proofErr w:type="gramStart"/>
      <w:r w:rsidRPr="006A7AD8">
        <w:rPr>
          <w:b/>
          <w:bCs/>
          <w:color w:val="000000"/>
          <w:sz w:val="24"/>
          <w:szCs w:val="24"/>
        </w:rPr>
        <w:t>geografická</w:t>
      </w:r>
      <w:r w:rsidRPr="006A7AD8">
        <w:rPr>
          <w:color w:val="000000"/>
          <w:sz w:val="24"/>
          <w:szCs w:val="24"/>
        </w:rPr>
        <w:t> - distribuce</w:t>
      </w:r>
      <w:proofErr w:type="gramEnd"/>
      <w:r w:rsidRPr="006A7AD8">
        <w:rPr>
          <w:color w:val="000000"/>
          <w:sz w:val="24"/>
          <w:szCs w:val="24"/>
        </w:rPr>
        <w:t xml:space="preserve"> péče v</w:t>
      </w:r>
      <w:r w:rsidR="00E935D1">
        <w:rPr>
          <w:color w:val="000000"/>
          <w:sz w:val="24"/>
          <w:szCs w:val="24"/>
        </w:rPr>
        <w:t> </w:t>
      </w:r>
      <w:r w:rsidRPr="006A7AD8">
        <w:rPr>
          <w:color w:val="000000"/>
          <w:sz w:val="24"/>
          <w:szCs w:val="24"/>
        </w:rPr>
        <w:t>terénu</w:t>
      </w:r>
      <w:r w:rsidR="00E935D1">
        <w:rPr>
          <w:color w:val="000000"/>
          <w:sz w:val="24"/>
          <w:szCs w:val="24"/>
        </w:rPr>
        <w:t>. dostupnost</w:t>
      </w:r>
    </w:p>
    <w:p w14:paraId="1C4EA976" w14:textId="77777777" w:rsidR="00305728" w:rsidRPr="006A7AD8" w:rsidRDefault="00305728" w:rsidP="00682AC4">
      <w:pPr>
        <w:numPr>
          <w:ilvl w:val="0"/>
          <w:numId w:val="21"/>
        </w:numPr>
        <w:shd w:val="clear" w:color="auto" w:fill="FFFFFF"/>
        <w:spacing w:line="360" w:lineRule="auto"/>
        <w:ind w:left="1020"/>
        <w:rPr>
          <w:color w:val="000000"/>
          <w:sz w:val="24"/>
          <w:szCs w:val="24"/>
        </w:rPr>
      </w:pPr>
      <w:proofErr w:type="gramStart"/>
      <w:r w:rsidRPr="006A7AD8">
        <w:rPr>
          <w:b/>
          <w:bCs/>
          <w:color w:val="000000"/>
          <w:sz w:val="24"/>
          <w:szCs w:val="24"/>
        </w:rPr>
        <w:t>časová</w:t>
      </w:r>
      <w:r w:rsidRPr="006A7AD8">
        <w:rPr>
          <w:color w:val="000000"/>
          <w:sz w:val="24"/>
          <w:szCs w:val="24"/>
        </w:rPr>
        <w:t> - čekací</w:t>
      </w:r>
      <w:proofErr w:type="gramEnd"/>
      <w:r w:rsidRPr="006A7AD8">
        <w:rPr>
          <w:color w:val="000000"/>
          <w:sz w:val="24"/>
          <w:szCs w:val="24"/>
        </w:rPr>
        <w:t xml:space="preserve"> doba na zdravotní péči (málokde je hodnocena pozitivně)</w:t>
      </w:r>
    </w:p>
    <w:p w14:paraId="10C7C8EB" w14:textId="77777777" w:rsidR="00305728" w:rsidRPr="006A7AD8" w:rsidRDefault="00305728" w:rsidP="00682AC4">
      <w:pPr>
        <w:numPr>
          <w:ilvl w:val="0"/>
          <w:numId w:val="21"/>
        </w:numPr>
        <w:shd w:val="clear" w:color="auto" w:fill="FFFFFF"/>
        <w:spacing w:line="360" w:lineRule="auto"/>
        <w:ind w:left="1020"/>
        <w:rPr>
          <w:color w:val="000000"/>
          <w:sz w:val="24"/>
          <w:szCs w:val="24"/>
        </w:rPr>
      </w:pPr>
      <w:proofErr w:type="gramStart"/>
      <w:r w:rsidRPr="006A7AD8">
        <w:rPr>
          <w:b/>
          <w:bCs/>
          <w:color w:val="000000"/>
          <w:sz w:val="24"/>
          <w:szCs w:val="24"/>
        </w:rPr>
        <w:t>organizační</w:t>
      </w:r>
      <w:r w:rsidRPr="006A7AD8">
        <w:rPr>
          <w:color w:val="000000"/>
          <w:sz w:val="24"/>
          <w:szCs w:val="24"/>
        </w:rPr>
        <w:t> - překonávání</w:t>
      </w:r>
      <w:proofErr w:type="gramEnd"/>
      <w:r w:rsidRPr="006A7AD8">
        <w:rPr>
          <w:color w:val="000000"/>
          <w:sz w:val="24"/>
          <w:szCs w:val="24"/>
        </w:rPr>
        <w:t xml:space="preserve"> administrativních překážek, orientace v nemocnicích</w:t>
      </w:r>
    </w:p>
    <w:p w14:paraId="5B73A9EC" w14:textId="0090F5DB" w:rsidR="00305728" w:rsidRPr="006A7AD8" w:rsidRDefault="00305728" w:rsidP="00682AC4">
      <w:pPr>
        <w:numPr>
          <w:ilvl w:val="0"/>
          <w:numId w:val="21"/>
        </w:numPr>
        <w:shd w:val="clear" w:color="auto" w:fill="FFFFFF"/>
        <w:spacing w:line="360" w:lineRule="auto"/>
        <w:ind w:left="1020"/>
        <w:rPr>
          <w:color w:val="000000"/>
          <w:sz w:val="24"/>
          <w:szCs w:val="24"/>
        </w:rPr>
      </w:pPr>
      <w:proofErr w:type="gramStart"/>
      <w:r w:rsidRPr="006A7AD8">
        <w:rPr>
          <w:b/>
          <w:bCs/>
          <w:color w:val="000000"/>
          <w:sz w:val="24"/>
          <w:szCs w:val="24"/>
        </w:rPr>
        <w:t>sociokulturní</w:t>
      </w:r>
      <w:r w:rsidRPr="006A7AD8">
        <w:rPr>
          <w:color w:val="000000"/>
          <w:sz w:val="24"/>
          <w:szCs w:val="24"/>
        </w:rPr>
        <w:t> - bez</w:t>
      </w:r>
      <w:proofErr w:type="gramEnd"/>
      <w:r w:rsidRPr="006A7AD8">
        <w:rPr>
          <w:color w:val="000000"/>
          <w:sz w:val="24"/>
          <w:szCs w:val="24"/>
        </w:rPr>
        <w:t xml:space="preserve"> ohledu na etnikum, vzdělání, náboženství, jazyk</w:t>
      </w:r>
      <w:r w:rsidR="00E935D1">
        <w:rPr>
          <w:color w:val="000000"/>
          <w:sz w:val="24"/>
          <w:szCs w:val="24"/>
        </w:rPr>
        <w:t>…</w:t>
      </w:r>
    </w:p>
    <w:p w14:paraId="7F4AB8AB" w14:textId="42A0C3B8" w:rsidR="00305728" w:rsidRPr="006A7AD8" w:rsidRDefault="00305728" w:rsidP="00682AC4">
      <w:pPr>
        <w:numPr>
          <w:ilvl w:val="0"/>
          <w:numId w:val="21"/>
        </w:numPr>
        <w:shd w:val="clear" w:color="auto" w:fill="FFFFFF"/>
        <w:spacing w:line="360" w:lineRule="auto"/>
        <w:ind w:left="1020"/>
        <w:rPr>
          <w:color w:val="000000"/>
          <w:sz w:val="24"/>
          <w:szCs w:val="24"/>
        </w:rPr>
      </w:pPr>
      <w:proofErr w:type="gramStart"/>
      <w:r w:rsidRPr="006A7AD8">
        <w:rPr>
          <w:b/>
          <w:bCs/>
          <w:color w:val="000000"/>
          <w:sz w:val="24"/>
          <w:szCs w:val="24"/>
        </w:rPr>
        <w:t>kvalita</w:t>
      </w:r>
      <w:r w:rsidRPr="006A7AD8">
        <w:rPr>
          <w:color w:val="000000"/>
          <w:sz w:val="24"/>
          <w:szCs w:val="24"/>
        </w:rPr>
        <w:t> - stupeň</w:t>
      </w:r>
      <w:proofErr w:type="gramEnd"/>
      <w:r w:rsidRPr="006A7AD8">
        <w:rPr>
          <w:color w:val="000000"/>
          <w:sz w:val="24"/>
          <w:szCs w:val="24"/>
        </w:rPr>
        <w:t xml:space="preserve"> vyspělosti péče, </w:t>
      </w:r>
      <w:r w:rsidR="00E935D1">
        <w:rPr>
          <w:color w:val="000000"/>
          <w:sz w:val="24"/>
          <w:szCs w:val="24"/>
        </w:rPr>
        <w:t>v ČR dostupnost</w:t>
      </w:r>
    </w:p>
    <w:p w14:paraId="709B7493" w14:textId="77777777" w:rsidR="00305728" w:rsidRPr="006A7AD8" w:rsidRDefault="00305728" w:rsidP="00682AC4">
      <w:pPr>
        <w:numPr>
          <w:ilvl w:val="0"/>
          <w:numId w:val="21"/>
        </w:numPr>
        <w:shd w:val="clear" w:color="auto" w:fill="FFFFFF"/>
        <w:spacing w:line="360" w:lineRule="auto"/>
        <w:ind w:left="1020"/>
        <w:rPr>
          <w:color w:val="000000"/>
          <w:sz w:val="24"/>
          <w:szCs w:val="24"/>
        </w:rPr>
      </w:pPr>
      <w:r w:rsidRPr="006A7AD8">
        <w:rPr>
          <w:b/>
          <w:bCs/>
          <w:color w:val="000000"/>
          <w:sz w:val="24"/>
          <w:szCs w:val="24"/>
        </w:rPr>
        <w:t xml:space="preserve">ekonomická </w:t>
      </w:r>
      <w:proofErr w:type="gramStart"/>
      <w:r w:rsidRPr="006A7AD8">
        <w:rPr>
          <w:b/>
          <w:bCs/>
          <w:color w:val="000000"/>
          <w:sz w:val="24"/>
          <w:szCs w:val="24"/>
        </w:rPr>
        <w:t>nákladnost</w:t>
      </w:r>
      <w:r w:rsidRPr="006A7AD8">
        <w:rPr>
          <w:color w:val="000000"/>
          <w:sz w:val="24"/>
          <w:szCs w:val="24"/>
        </w:rPr>
        <w:t> - procentní</w:t>
      </w:r>
      <w:proofErr w:type="gramEnd"/>
      <w:r w:rsidRPr="006A7AD8">
        <w:rPr>
          <w:color w:val="000000"/>
          <w:sz w:val="24"/>
          <w:szCs w:val="24"/>
        </w:rPr>
        <w:t xml:space="preserve"> podíl z HDP, zvláště v EU je neporovnatelná v různých zemích, zdá se, že tržní zdravotnictví je dražší, než netržní</w:t>
      </w:r>
    </w:p>
    <w:p w14:paraId="16D4205E" w14:textId="77777777" w:rsidR="00305728" w:rsidRPr="006A7AD8" w:rsidRDefault="00305728" w:rsidP="00682AC4">
      <w:pPr>
        <w:numPr>
          <w:ilvl w:val="0"/>
          <w:numId w:val="21"/>
        </w:numPr>
        <w:shd w:val="clear" w:color="auto" w:fill="FFFFFF"/>
        <w:spacing w:line="360" w:lineRule="auto"/>
        <w:ind w:left="1020"/>
        <w:rPr>
          <w:color w:val="000000"/>
          <w:sz w:val="24"/>
          <w:szCs w:val="24"/>
        </w:rPr>
      </w:pPr>
      <w:r w:rsidRPr="006A7AD8">
        <w:rPr>
          <w:b/>
          <w:bCs/>
          <w:color w:val="000000"/>
          <w:sz w:val="24"/>
          <w:szCs w:val="24"/>
        </w:rPr>
        <w:t xml:space="preserve">výkonnost zdravotnického </w:t>
      </w:r>
      <w:proofErr w:type="gramStart"/>
      <w:r w:rsidRPr="006A7AD8">
        <w:rPr>
          <w:b/>
          <w:bCs/>
          <w:color w:val="000000"/>
          <w:sz w:val="24"/>
          <w:szCs w:val="24"/>
        </w:rPr>
        <w:t>systému</w:t>
      </w:r>
      <w:r w:rsidRPr="006A7AD8">
        <w:rPr>
          <w:color w:val="000000"/>
          <w:sz w:val="24"/>
          <w:szCs w:val="24"/>
        </w:rPr>
        <w:t> - jaké</w:t>
      </w:r>
      <w:proofErr w:type="gramEnd"/>
      <w:r w:rsidRPr="006A7AD8">
        <w:rPr>
          <w:color w:val="000000"/>
          <w:sz w:val="24"/>
          <w:szCs w:val="24"/>
        </w:rPr>
        <w:t xml:space="preserve"> služby jsou poskytovány a v jaké kvalitě, jaký rozsah péče se rozděluje jak velkému rozsahu populace</w:t>
      </w:r>
    </w:p>
    <w:p w14:paraId="62EA7E74" w14:textId="77777777" w:rsidR="00305728" w:rsidRPr="006A7AD8" w:rsidRDefault="00305728" w:rsidP="00682AC4">
      <w:pPr>
        <w:numPr>
          <w:ilvl w:val="0"/>
          <w:numId w:val="21"/>
        </w:numPr>
        <w:shd w:val="clear" w:color="auto" w:fill="FFFFFF"/>
        <w:spacing w:line="360" w:lineRule="auto"/>
        <w:ind w:left="1020"/>
        <w:rPr>
          <w:color w:val="000000"/>
          <w:sz w:val="24"/>
          <w:szCs w:val="24"/>
        </w:rPr>
      </w:pPr>
      <w:proofErr w:type="gramStart"/>
      <w:r w:rsidRPr="006A7AD8">
        <w:rPr>
          <w:b/>
          <w:bCs/>
          <w:color w:val="000000"/>
          <w:sz w:val="24"/>
          <w:szCs w:val="24"/>
        </w:rPr>
        <w:t>rovnost</w:t>
      </w:r>
      <w:r w:rsidRPr="006A7AD8">
        <w:rPr>
          <w:color w:val="000000"/>
          <w:sz w:val="24"/>
          <w:szCs w:val="24"/>
        </w:rPr>
        <w:t> - právo</w:t>
      </w:r>
      <w:proofErr w:type="gramEnd"/>
      <w:r w:rsidRPr="006A7AD8">
        <w:rPr>
          <w:color w:val="000000"/>
          <w:sz w:val="24"/>
          <w:szCs w:val="24"/>
        </w:rPr>
        <w:t xml:space="preserve"> na rovné možnosti rozvíjet a udržovat svůj plný potenciál zdraví, problém vertikální a horizontální rovnosti</w:t>
      </w:r>
    </w:p>
    <w:p w14:paraId="18FD0B06" w14:textId="7D810F77" w:rsidR="00305728" w:rsidRPr="006A7AD8" w:rsidRDefault="00305728" w:rsidP="00682AC4">
      <w:pPr>
        <w:numPr>
          <w:ilvl w:val="0"/>
          <w:numId w:val="21"/>
        </w:numPr>
        <w:shd w:val="clear" w:color="auto" w:fill="FFFFFF"/>
        <w:spacing w:line="360" w:lineRule="auto"/>
        <w:ind w:left="1020"/>
        <w:rPr>
          <w:color w:val="000000"/>
          <w:sz w:val="24"/>
          <w:szCs w:val="24"/>
        </w:rPr>
      </w:pPr>
      <w:r w:rsidRPr="006A7AD8">
        <w:rPr>
          <w:b/>
          <w:bCs/>
          <w:color w:val="000000"/>
          <w:sz w:val="24"/>
          <w:szCs w:val="24"/>
        </w:rPr>
        <w:t xml:space="preserve">sociální </w:t>
      </w:r>
      <w:proofErr w:type="spellStart"/>
      <w:proofErr w:type="gramStart"/>
      <w:r w:rsidRPr="006A7AD8">
        <w:rPr>
          <w:b/>
          <w:bCs/>
          <w:color w:val="000000"/>
          <w:sz w:val="24"/>
          <w:szCs w:val="24"/>
        </w:rPr>
        <w:t>akceptabilita</w:t>
      </w:r>
      <w:proofErr w:type="spellEnd"/>
      <w:r w:rsidRPr="006A7AD8">
        <w:rPr>
          <w:color w:val="000000"/>
          <w:sz w:val="24"/>
          <w:szCs w:val="24"/>
        </w:rPr>
        <w:t> - do</w:t>
      </w:r>
      <w:proofErr w:type="gramEnd"/>
      <w:r w:rsidRPr="006A7AD8">
        <w:rPr>
          <w:color w:val="000000"/>
          <w:sz w:val="24"/>
          <w:szCs w:val="24"/>
        </w:rPr>
        <w:t xml:space="preserve"> jaké míry vyhovuje lidem a tradici státu, reflektuje </w:t>
      </w:r>
      <w:proofErr w:type="spellStart"/>
      <w:r w:rsidRPr="006A7AD8">
        <w:rPr>
          <w:color w:val="000000"/>
          <w:sz w:val="24"/>
          <w:szCs w:val="24"/>
        </w:rPr>
        <w:t>tradicionalitu</w:t>
      </w:r>
      <w:proofErr w:type="spellEnd"/>
      <w:r w:rsidRPr="006A7AD8">
        <w:rPr>
          <w:color w:val="000000"/>
          <w:sz w:val="24"/>
          <w:szCs w:val="24"/>
        </w:rPr>
        <w:t xml:space="preserve"> zdravotnictví, podmíněnost kvalitou dostupné péče (kvalitní péče je opravdu dostupná i finančně), dostupnost péče a její kvalita</w:t>
      </w:r>
    </w:p>
    <w:p w14:paraId="3EB3991B" w14:textId="77777777" w:rsidR="00305728" w:rsidRPr="006A7AD8" w:rsidRDefault="00305728" w:rsidP="00414C9C">
      <w:pPr>
        <w:pStyle w:val="Nadpis3"/>
        <w:rPr>
          <w:rFonts w:ascii="Times New Roman" w:hAnsi="Times New Roman" w:cs="Times New Roman"/>
          <w:sz w:val="24"/>
          <w:szCs w:val="24"/>
        </w:rPr>
      </w:pPr>
      <w:bookmarkStart w:id="70" w:name="_Toc67723815"/>
      <w:r w:rsidRPr="006A7AD8">
        <w:rPr>
          <w:rStyle w:val="mw-headline"/>
          <w:rFonts w:ascii="Times New Roman" w:hAnsi="Times New Roman" w:cs="Times New Roman"/>
          <w:sz w:val="24"/>
          <w:szCs w:val="24"/>
        </w:rPr>
        <w:lastRenderedPageBreak/>
        <w:t>Princip komerční nabídky</w:t>
      </w:r>
      <w:bookmarkEnd w:id="70"/>
    </w:p>
    <w:p w14:paraId="0B056419"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funguje pouze na několika místech, např. USA, Švýcarsko (ale ani zde není pouze komerční systém)</w:t>
      </w:r>
    </w:p>
    <w:p w14:paraId="68DDCAE7"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zdravotní prostředky jsou v soukromém vlastnictví</w:t>
      </w:r>
    </w:p>
    <w:p w14:paraId="1FBDE61F"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vztah k zdravotnímu zařízení je dobrovolný</w:t>
      </w:r>
    </w:p>
    <w:p w14:paraId="533203CF"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vztah je smluvní</w:t>
      </w:r>
    </w:p>
    <w:p w14:paraId="40C90027"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pacient má svobodnou volbu lékaře i zařízení</w:t>
      </w:r>
    </w:p>
    <w:p w14:paraId="7A17BDD8"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zdravotní péče je hrazena soukromými osobami</w:t>
      </w:r>
    </w:p>
    <w:p w14:paraId="7BDAF3F6"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 xml:space="preserve">tento systém ale nevyhovuje zranitelným skupinám, např. </w:t>
      </w:r>
      <w:proofErr w:type="gramStart"/>
      <w:r w:rsidRPr="006A7AD8">
        <w:rPr>
          <w:color w:val="000000"/>
          <w:sz w:val="24"/>
          <w:szCs w:val="24"/>
        </w:rPr>
        <w:t>adolescenti - mohou</w:t>
      </w:r>
      <w:proofErr w:type="gramEnd"/>
      <w:r w:rsidRPr="006A7AD8">
        <w:rPr>
          <w:color w:val="000000"/>
          <w:sz w:val="24"/>
          <w:szCs w:val="24"/>
        </w:rPr>
        <w:t xml:space="preserve"> se cítit zdraví, takže nepovažují za nutné uzavírat soukromé zdravotní pojištění a platit peníze, kterých mají i tak málo</w:t>
      </w:r>
    </w:p>
    <w:p w14:paraId="19CE252C"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 xml:space="preserve">zdravotní pojištění je </w:t>
      </w:r>
      <w:proofErr w:type="gramStart"/>
      <w:r w:rsidRPr="006A7AD8">
        <w:rPr>
          <w:color w:val="000000"/>
          <w:sz w:val="24"/>
          <w:szCs w:val="24"/>
        </w:rPr>
        <w:t>dobrovolné - problém</w:t>
      </w:r>
      <w:proofErr w:type="gramEnd"/>
      <w:r w:rsidRPr="006A7AD8">
        <w:rPr>
          <w:color w:val="000000"/>
          <w:sz w:val="24"/>
          <w:szCs w:val="24"/>
        </w:rPr>
        <w:t xml:space="preserve"> je třeba u starších občanů, protože cena pojistky stoupá s věkem</w:t>
      </w:r>
    </w:p>
    <w:p w14:paraId="1474C5C1"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 xml:space="preserve">stát má pouze minimální </w:t>
      </w:r>
      <w:proofErr w:type="gramStart"/>
      <w:r w:rsidRPr="006A7AD8">
        <w:rPr>
          <w:color w:val="000000"/>
          <w:sz w:val="24"/>
          <w:szCs w:val="24"/>
        </w:rPr>
        <w:t>vliv - nekontroluje</w:t>
      </w:r>
      <w:proofErr w:type="gramEnd"/>
      <w:r w:rsidRPr="006A7AD8">
        <w:rPr>
          <w:color w:val="000000"/>
          <w:sz w:val="24"/>
          <w:szCs w:val="24"/>
        </w:rPr>
        <w:t xml:space="preserve"> nabídku, rozmístění, dostupnost ani ceny lékařské péče</w:t>
      </w:r>
    </w:p>
    <w:p w14:paraId="5ED33C80"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funguje úplná konkurence</w:t>
      </w:r>
    </w:p>
    <w:p w14:paraId="68C4EDF6" w14:textId="77777777" w:rsidR="00305728" w:rsidRPr="006A7AD8" w:rsidRDefault="00305728" w:rsidP="00682AC4">
      <w:pPr>
        <w:numPr>
          <w:ilvl w:val="0"/>
          <w:numId w:val="22"/>
        </w:numPr>
        <w:shd w:val="clear" w:color="auto" w:fill="FFFFFF"/>
        <w:spacing w:line="360" w:lineRule="auto"/>
        <w:ind w:left="1020"/>
        <w:rPr>
          <w:color w:val="000000"/>
          <w:sz w:val="24"/>
          <w:szCs w:val="24"/>
        </w:rPr>
      </w:pPr>
      <w:r w:rsidRPr="006A7AD8">
        <w:rPr>
          <w:color w:val="000000"/>
          <w:sz w:val="24"/>
          <w:szCs w:val="24"/>
        </w:rPr>
        <w:t>USA absolutizuje svobodu - "Být svobodný až do smrti, i pokud si ji sám způsobím"</w:t>
      </w:r>
    </w:p>
    <w:p w14:paraId="501DA967" w14:textId="01817FA9" w:rsidR="0067431A" w:rsidRPr="006A7AD8" w:rsidRDefault="0067431A" w:rsidP="00FF2329">
      <w:pPr>
        <w:spacing w:line="360" w:lineRule="auto"/>
        <w:contextualSpacing/>
        <w:jc w:val="both"/>
        <w:rPr>
          <w:sz w:val="24"/>
          <w:szCs w:val="24"/>
        </w:rPr>
      </w:pPr>
    </w:p>
    <w:p w14:paraId="0DBCCF64" w14:textId="4E4FBEDA" w:rsidR="00AF2662" w:rsidRPr="006A7AD8" w:rsidRDefault="0096393D" w:rsidP="00CC6985">
      <w:pPr>
        <w:pStyle w:val="Nadpis2"/>
        <w:rPr>
          <w:rFonts w:ascii="Times New Roman" w:hAnsi="Times New Roman" w:cs="Times New Roman"/>
          <w:sz w:val="24"/>
          <w:szCs w:val="24"/>
          <w:shd w:val="clear" w:color="auto" w:fill="FFFFFF"/>
        </w:rPr>
      </w:pPr>
      <w:bookmarkStart w:id="71" w:name="_Toc67723816"/>
      <w:r w:rsidRPr="006A7AD8">
        <w:rPr>
          <w:rFonts w:ascii="Times New Roman" w:hAnsi="Times New Roman" w:cs="Times New Roman"/>
          <w:sz w:val="24"/>
          <w:szCs w:val="24"/>
          <w:shd w:val="clear" w:color="auto" w:fill="FFFFFF"/>
        </w:rPr>
        <w:t>principy sociálních služeb</w:t>
      </w:r>
      <w:bookmarkEnd w:id="71"/>
    </w:p>
    <w:p w14:paraId="64599B4B" w14:textId="42E4C6C3" w:rsidR="0096393D" w:rsidRPr="006A7AD8" w:rsidRDefault="0096393D" w:rsidP="00682AC4">
      <w:pPr>
        <w:pStyle w:val="Tlotextu"/>
        <w:numPr>
          <w:ilvl w:val="0"/>
          <w:numId w:val="42"/>
        </w:numPr>
        <w:rPr>
          <w:rFonts w:cs="Times New Roman"/>
          <w:szCs w:val="24"/>
        </w:rPr>
      </w:pPr>
      <w:r w:rsidRPr="006A7AD8">
        <w:rPr>
          <w:rFonts w:cs="Times New Roman"/>
          <w:szCs w:val="24"/>
        </w:rPr>
        <w:t>zajištění služeb se řeší komunitním plánem</w:t>
      </w:r>
    </w:p>
    <w:p w14:paraId="5DA9F357" w14:textId="02ED6C60" w:rsidR="0096393D" w:rsidRPr="006A7AD8" w:rsidRDefault="0096393D" w:rsidP="00682AC4">
      <w:pPr>
        <w:pStyle w:val="Tlotextu"/>
        <w:numPr>
          <w:ilvl w:val="0"/>
          <w:numId w:val="42"/>
        </w:numPr>
        <w:rPr>
          <w:rFonts w:cs="Times New Roman"/>
          <w:szCs w:val="24"/>
        </w:rPr>
      </w:pPr>
      <w:r w:rsidRPr="006A7AD8">
        <w:rPr>
          <w:rFonts w:cs="Times New Roman"/>
          <w:szCs w:val="24"/>
        </w:rPr>
        <w:t>o zajištění má pečovat obec – má k tomu nástroje:</w:t>
      </w:r>
    </w:p>
    <w:p w14:paraId="6963477C" w14:textId="51FCA462" w:rsidR="0096393D" w:rsidRPr="006A7AD8" w:rsidRDefault="0096393D" w:rsidP="00682AC4">
      <w:pPr>
        <w:pStyle w:val="Tlotextu"/>
        <w:numPr>
          <w:ilvl w:val="0"/>
          <w:numId w:val="43"/>
        </w:numPr>
        <w:rPr>
          <w:rFonts w:cs="Times New Roman"/>
          <w:szCs w:val="24"/>
        </w:rPr>
      </w:pPr>
      <w:r w:rsidRPr="006A7AD8">
        <w:rPr>
          <w:rFonts w:cs="Times New Roman"/>
          <w:szCs w:val="24"/>
        </w:rPr>
        <w:t>poradenské</w:t>
      </w:r>
    </w:p>
    <w:p w14:paraId="00FDED69" w14:textId="643B14D2" w:rsidR="0096393D" w:rsidRPr="006A7AD8" w:rsidRDefault="0096393D" w:rsidP="00682AC4">
      <w:pPr>
        <w:pStyle w:val="Tlotextu"/>
        <w:numPr>
          <w:ilvl w:val="0"/>
          <w:numId w:val="43"/>
        </w:numPr>
        <w:rPr>
          <w:rFonts w:cs="Times New Roman"/>
          <w:szCs w:val="24"/>
        </w:rPr>
      </w:pPr>
      <w:r w:rsidRPr="006A7AD8">
        <w:rPr>
          <w:rFonts w:cs="Times New Roman"/>
          <w:szCs w:val="24"/>
        </w:rPr>
        <w:t>ambulantní</w:t>
      </w:r>
    </w:p>
    <w:p w14:paraId="499AB898" w14:textId="51D9D87C" w:rsidR="0096393D" w:rsidRPr="006A7AD8" w:rsidRDefault="0096393D" w:rsidP="00682AC4">
      <w:pPr>
        <w:pStyle w:val="Tlotextu"/>
        <w:numPr>
          <w:ilvl w:val="0"/>
          <w:numId w:val="43"/>
        </w:numPr>
        <w:rPr>
          <w:rFonts w:cs="Times New Roman"/>
          <w:szCs w:val="24"/>
        </w:rPr>
      </w:pPr>
      <w:r w:rsidRPr="006A7AD8">
        <w:rPr>
          <w:rFonts w:cs="Times New Roman"/>
          <w:szCs w:val="24"/>
        </w:rPr>
        <w:t>v domácím prostředí</w:t>
      </w:r>
    </w:p>
    <w:p w14:paraId="33E96ADB" w14:textId="2D52DE45" w:rsidR="0096393D" w:rsidRPr="006A7AD8" w:rsidRDefault="0096393D" w:rsidP="00682AC4">
      <w:pPr>
        <w:pStyle w:val="Tlotextu"/>
        <w:numPr>
          <w:ilvl w:val="0"/>
          <w:numId w:val="43"/>
        </w:numPr>
        <w:rPr>
          <w:rFonts w:cs="Times New Roman"/>
          <w:szCs w:val="24"/>
        </w:rPr>
      </w:pPr>
      <w:r w:rsidRPr="006A7AD8">
        <w:rPr>
          <w:rFonts w:cs="Times New Roman"/>
          <w:szCs w:val="24"/>
        </w:rPr>
        <w:t>pobytové</w:t>
      </w:r>
    </w:p>
    <w:p w14:paraId="5F25D302" w14:textId="168BF72A" w:rsidR="0096393D" w:rsidRPr="006A7AD8" w:rsidRDefault="0096393D" w:rsidP="00682AC4">
      <w:pPr>
        <w:pStyle w:val="Tlotextu"/>
        <w:numPr>
          <w:ilvl w:val="0"/>
          <w:numId w:val="42"/>
        </w:numPr>
        <w:rPr>
          <w:rFonts w:cs="Times New Roman"/>
          <w:szCs w:val="24"/>
        </w:rPr>
      </w:pPr>
      <w:r w:rsidRPr="006A7AD8">
        <w:rPr>
          <w:rFonts w:cs="Times New Roman"/>
          <w:szCs w:val="24"/>
        </w:rPr>
        <w:t>klient nese spoluúčast, případně rodina</w:t>
      </w:r>
    </w:p>
    <w:p w14:paraId="51137717" w14:textId="5E5DB43D" w:rsidR="0096393D" w:rsidRPr="006A7AD8" w:rsidRDefault="0096393D" w:rsidP="00682AC4">
      <w:pPr>
        <w:pStyle w:val="Tlotextu"/>
        <w:numPr>
          <w:ilvl w:val="0"/>
          <w:numId w:val="42"/>
        </w:numPr>
        <w:rPr>
          <w:rFonts w:cs="Times New Roman"/>
          <w:szCs w:val="24"/>
        </w:rPr>
      </w:pPr>
      <w:r w:rsidRPr="006A7AD8">
        <w:rPr>
          <w:rFonts w:cs="Times New Roman"/>
          <w:szCs w:val="24"/>
        </w:rPr>
        <w:t xml:space="preserve">jen doplňuje, </w:t>
      </w:r>
      <w:proofErr w:type="gramStart"/>
      <w:r w:rsidRPr="006A7AD8">
        <w:rPr>
          <w:rFonts w:cs="Times New Roman"/>
          <w:szCs w:val="24"/>
        </w:rPr>
        <w:t>to</w:t>
      </w:r>
      <w:proofErr w:type="gramEnd"/>
      <w:r w:rsidRPr="006A7AD8">
        <w:rPr>
          <w:rFonts w:cs="Times New Roman"/>
          <w:szCs w:val="24"/>
        </w:rPr>
        <w:t xml:space="preserve"> co sám klient nezvládne vzhledem ke své aktuální situaci</w:t>
      </w:r>
    </w:p>
    <w:p w14:paraId="4BD874CE" w14:textId="2FC16190" w:rsidR="0096393D" w:rsidRPr="006A7AD8" w:rsidRDefault="0096393D" w:rsidP="00682AC4">
      <w:pPr>
        <w:pStyle w:val="Tlotextu"/>
        <w:numPr>
          <w:ilvl w:val="0"/>
          <w:numId w:val="42"/>
        </w:numPr>
        <w:rPr>
          <w:rFonts w:cs="Times New Roman"/>
          <w:szCs w:val="24"/>
        </w:rPr>
      </w:pPr>
      <w:r w:rsidRPr="006A7AD8">
        <w:rPr>
          <w:rFonts w:cs="Times New Roman"/>
          <w:szCs w:val="24"/>
        </w:rPr>
        <w:lastRenderedPageBreak/>
        <w:t>cílem je co nejdelší pobyt klienta v jeho domácím prostředí</w:t>
      </w:r>
    </w:p>
    <w:p w14:paraId="600B2B24" w14:textId="2782FF7D" w:rsidR="0067431A" w:rsidRPr="006A7AD8" w:rsidRDefault="0067431A" w:rsidP="00FF2329">
      <w:pPr>
        <w:spacing w:line="360" w:lineRule="auto"/>
        <w:contextualSpacing/>
        <w:jc w:val="both"/>
        <w:rPr>
          <w:sz w:val="24"/>
          <w:szCs w:val="24"/>
        </w:rPr>
      </w:pPr>
    </w:p>
    <w:p w14:paraId="67902391" w14:textId="099B3B49" w:rsidR="0067431A" w:rsidRPr="006A7AD8" w:rsidRDefault="009136B8" w:rsidP="00FF2329">
      <w:pPr>
        <w:spacing w:line="360" w:lineRule="auto"/>
        <w:contextualSpacing/>
        <w:jc w:val="both"/>
        <w:rPr>
          <w:sz w:val="24"/>
          <w:szCs w:val="24"/>
        </w:rPr>
      </w:pPr>
      <w:r w:rsidRPr="006A7AD8">
        <w:rPr>
          <w:sz w:val="24"/>
          <w:szCs w:val="24"/>
        </w:rPr>
        <w:t>kontrolní otázky:</w:t>
      </w:r>
    </w:p>
    <w:p w14:paraId="233E1D6A" w14:textId="0E59B3D8" w:rsidR="009136B8" w:rsidRPr="006A7AD8" w:rsidRDefault="009136B8" w:rsidP="00FF2329">
      <w:pPr>
        <w:spacing w:line="360" w:lineRule="auto"/>
        <w:contextualSpacing/>
        <w:jc w:val="both"/>
        <w:rPr>
          <w:sz w:val="24"/>
          <w:szCs w:val="24"/>
        </w:rPr>
      </w:pPr>
      <w:r w:rsidRPr="006A7AD8">
        <w:rPr>
          <w:sz w:val="24"/>
          <w:szCs w:val="24"/>
        </w:rPr>
        <w:t>popište shodné znaky zdravotních a sociálních služeb</w:t>
      </w:r>
    </w:p>
    <w:p w14:paraId="225512F4" w14:textId="5B2598F7" w:rsidR="009136B8" w:rsidRPr="006A7AD8" w:rsidRDefault="009136B8" w:rsidP="00FF2329">
      <w:pPr>
        <w:spacing w:line="360" w:lineRule="auto"/>
        <w:contextualSpacing/>
        <w:jc w:val="both"/>
        <w:rPr>
          <w:sz w:val="24"/>
          <w:szCs w:val="24"/>
        </w:rPr>
      </w:pPr>
      <w:r w:rsidRPr="006A7AD8">
        <w:rPr>
          <w:sz w:val="24"/>
          <w:szCs w:val="24"/>
        </w:rPr>
        <w:t>popište e-</w:t>
      </w:r>
      <w:proofErr w:type="spellStart"/>
      <w:r w:rsidRPr="006A7AD8">
        <w:rPr>
          <w:sz w:val="24"/>
          <w:szCs w:val="24"/>
        </w:rPr>
        <w:t>Health</w:t>
      </w:r>
      <w:proofErr w:type="spellEnd"/>
      <w:r w:rsidRPr="006A7AD8">
        <w:rPr>
          <w:sz w:val="24"/>
          <w:szCs w:val="24"/>
        </w:rPr>
        <w:t xml:space="preserve"> a </w:t>
      </w:r>
      <w:proofErr w:type="spellStart"/>
      <w:r w:rsidRPr="006A7AD8">
        <w:rPr>
          <w:sz w:val="24"/>
          <w:szCs w:val="24"/>
        </w:rPr>
        <w:t>asistivní</w:t>
      </w:r>
      <w:proofErr w:type="spellEnd"/>
      <w:r w:rsidRPr="006A7AD8">
        <w:rPr>
          <w:sz w:val="24"/>
          <w:szCs w:val="24"/>
        </w:rPr>
        <w:t xml:space="preserve"> technologie</w:t>
      </w:r>
    </w:p>
    <w:p w14:paraId="4586833D" w14:textId="4C6A1C50" w:rsidR="0067431A" w:rsidRPr="006A7AD8" w:rsidRDefault="0067431A" w:rsidP="00FF2329">
      <w:pPr>
        <w:pStyle w:val="Nadpis1"/>
        <w:spacing w:line="360" w:lineRule="auto"/>
        <w:rPr>
          <w:rFonts w:ascii="Times New Roman" w:hAnsi="Times New Roman" w:cs="Times New Roman"/>
          <w:sz w:val="24"/>
          <w:szCs w:val="24"/>
        </w:rPr>
      </w:pPr>
      <w:bookmarkStart w:id="72" w:name="_Toc67723817"/>
      <w:r w:rsidRPr="006A7AD8">
        <w:rPr>
          <w:rFonts w:ascii="Times New Roman" w:hAnsi="Times New Roman" w:cs="Times New Roman"/>
          <w:sz w:val="24"/>
          <w:szCs w:val="24"/>
        </w:rPr>
        <w:lastRenderedPageBreak/>
        <w:t xml:space="preserve">Základní </w:t>
      </w:r>
      <w:r w:rsidR="00FF2329" w:rsidRPr="006A7AD8">
        <w:rPr>
          <w:rFonts w:ascii="Times New Roman" w:hAnsi="Times New Roman" w:cs="Times New Roman"/>
          <w:sz w:val="24"/>
          <w:szCs w:val="24"/>
        </w:rPr>
        <w:t>úkoly</w:t>
      </w:r>
      <w:r w:rsidRPr="006A7AD8">
        <w:rPr>
          <w:rFonts w:ascii="Times New Roman" w:hAnsi="Times New Roman" w:cs="Times New Roman"/>
          <w:sz w:val="24"/>
          <w:szCs w:val="24"/>
        </w:rPr>
        <w:t xml:space="preserve"> </w:t>
      </w:r>
      <w:r w:rsidR="00614985" w:rsidRPr="006A7AD8">
        <w:rPr>
          <w:rFonts w:ascii="Times New Roman" w:hAnsi="Times New Roman" w:cs="Times New Roman"/>
          <w:sz w:val="24"/>
          <w:szCs w:val="24"/>
        </w:rPr>
        <w:t xml:space="preserve">a terminologie </w:t>
      </w:r>
      <w:r w:rsidRPr="006A7AD8">
        <w:rPr>
          <w:rFonts w:ascii="Times New Roman" w:hAnsi="Times New Roman" w:cs="Times New Roman"/>
          <w:sz w:val="24"/>
          <w:szCs w:val="24"/>
        </w:rPr>
        <w:t>SP se zaměřením na zdravotnictví.</w:t>
      </w:r>
      <w:bookmarkEnd w:id="72"/>
    </w:p>
    <w:p w14:paraId="1DCD0813" w14:textId="546FEF89" w:rsidR="009136B8" w:rsidRPr="006A7AD8" w:rsidRDefault="009136B8" w:rsidP="009136B8">
      <w:pPr>
        <w:pStyle w:val="Tlotextu"/>
        <w:rPr>
          <w:rFonts w:cs="Times New Roman"/>
          <w:szCs w:val="24"/>
        </w:rPr>
      </w:pPr>
      <w:r w:rsidRPr="006A7AD8">
        <w:rPr>
          <w:rFonts w:cs="Times New Roman"/>
          <w:szCs w:val="24"/>
        </w:rPr>
        <w:t>Cíl kapitoly:</w:t>
      </w:r>
    </w:p>
    <w:p w14:paraId="65454CA9" w14:textId="3DEA8D00" w:rsidR="009136B8" w:rsidRPr="006A7AD8" w:rsidRDefault="009136B8" w:rsidP="009136B8">
      <w:pPr>
        <w:pStyle w:val="Tlotextu"/>
        <w:rPr>
          <w:rFonts w:cs="Times New Roman"/>
          <w:szCs w:val="24"/>
        </w:rPr>
      </w:pPr>
      <w:r w:rsidRPr="006A7AD8">
        <w:rPr>
          <w:rFonts w:cs="Times New Roman"/>
          <w:szCs w:val="24"/>
        </w:rPr>
        <w:t>Cílem této je kapitoly je seznámit studenta s problematikou zdravotně sociálního pracovníka, jeho postavení ve ZZ a seznámit se s problematikou multidisciplinárního týmu.</w:t>
      </w:r>
    </w:p>
    <w:p w14:paraId="49DDE23C" w14:textId="362F92C6" w:rsidR="009136B8" w:rsidRPr="006A7AD8" w:rsidRDefault="009136B8" w:rsidP="009136B8">
      <w:pPr>
        <w:pStyle w:val="Tlotextu"/>
        <w:rPr>
          <w:rFonts w:cs="Times New Roman"/>
          <w:szCs w:val="24"/>
        </w:rPr>
      </w:pPr>
      <w:r w:rsidRPr="006A7AD8">
        <w:rPr>
          <w:rFonts w:cs="Times New Roman"/>
          <w:szCs w:val="24"/>
        </w:rPr>
        <w:t>Po prostudování se bude student orientovat:</w:t>
      </w:r>
    </w:p>
    <w:p w14:paraId="5A1E75FE" w14:textId="17EEEF57" w:rsidR="009136B8" w:rsidRPr="006A7AD8" w:rsidRDefault="009136B8" w:rsidP="00682AC4">
      <w:pPr>
        <w:pStyle w:val="Tlotextu"/>
        <w:numPr>
          <w:ilvl w:val="0"/>
          <w:numId w:val="68"/>
        </w:numPr>
        <w:rPr>
          <w:rFonts w:cs="Times New Roman"/>
          <w:szCs w:val="24"/>
        </w:rPr>
      </w:pPr>
      <w:r w:rsidRPr="006A7AD8">
        <w:rPr>
          <w:rFonts w:cs="Times New Roman"/>
          <w:szCs w:val="24"/>
        </w:rPr>
        <w:t>Náplň práce zdravotně sociálního pracovníka</w:t>
      </w:r>
    </w:p>
    <w:p w14:paraId="4460A06A" w14:textId="17571BCC" w:rsidR="009136B8" w:rsidRPr="006A7AD8" w:rsidRDefault="009136B8" w:rsidP="00682AC4">
      <w:pPr>
        <w:pStyle w:val="Tlotextu"/>
        <w:numPr>
          <w:ilvl w:val="0"/>
          <w:numId w:val="68"/>
        </w:numPr>
        <w:rPr>
          <w:rFonts w:cs="Times New Roman"/>
          <w:szCs w:val="24"/>
        </w:rPr>
      </w:pPr>
      <w:r w:rsidRPr="006A7AD8">
        <w:rPr>
          <w:rFonts w:cs="Times New Roman"/>
          <w:szCs w:val="24"/>
        </w:rPr>
        <w:t xml:space="preserve">Složení </w:t>
      </w:r>
      <w:proofErr w:type="spellStart"/>
      <w:r w:rsidRPr="006A7AD8">
        <w:rPr>
          <w:rFonts w:cs="Times New Roman"/>
          <w:szCs w:val="24"/>
        </w:rPr>
        <w:t>multudisciplinárního</w:t>
      </w:r>
      <w:proofErr w:type="spellEnd"/>
      <w:r w:rsidRPr="006A7AD8">
        <w:rPr>
          <w:rFonts w:cs="Times New Roman"/>
          <w:szCs w:val="24"/>
        </w:rPr>
        <w:t xml:space="preserve"> týmu</w:t>
      </w:r>
    </w:p>
    <w:p w14:paraId="4D7E79A7" w14:textId="365E9205" w:rsidR="009136B8" w:rsidRPr="006A7AD8" w:rsidRDefault="009136B8" w:rsidP="00682AC4">
      <w:pPr>
        <w:pStyle w:val="Tlotextu"/>
        <w:numPr>
          <w:ilvl w:val="0"/>
          <w:numId w:val="68"/>
        </w:numPr>
        <w:rPr>
          <w:rFonts w:cs="Times New Roman"/>
          <w:szCs w:val="24"/>
        </w:rPr>
      </w:pPr>
      <w:r w:rsidRPr="006A7AD8">
        <w:rPr>
          <w:rFonts w:cs="Times New Roman"/>
          <w:szCs w:val="24"/>
        </w:rPr>
        <w:t>Práce v multidisciplinárním týmu</w:t>
      </w:r>
    </w:p>
    <w:p w14:paraId="32244CBA" w14:textId="77777777" w:rsidR="0093662C" w:rsidRPr="006A7AD8" w:rsidRDefault="0093662C" w:rsidP="0093662C">
      <w:pPr>
        <w:pStyle w:val="Nadpis2"/>
        <w:rPr>
          <w:rFonts w:ascii="Times New Roman" w:hAnsi="Times New Roman" w:cs="Times New Roman"/>
          <w:sz w:val="24"/>
          <w:szCs w:val="24"/>
        </w:rPr>
      </w:pPr>
      <w:bookmarkStart w:id="73" w:name="_Toc67723818"/>
      <w:r w:rsidRPr="006A7AD8">
        <w:rPr>
          <w:rFonts w:ascii="Times New Roman" w:hAnsi="Times New Roman" w:cs="Times New Roman"/>
          <w:sz w:val="24"/>
          <w:szCs w:val="24"/>
        </w:rPr>
        <w:t>Sociální</w:t>
      </w:r>
      <w:r w:rsidRPr="006A7AD8">
        <w:rPr>
          <w:rFonts w:ascii="Times New Roman" w:hAnsi="Times New Roman" w:cs="Times New Roman"/>
          <w:spacing w:val="-10"/>
          <w:sz w:val="24"/>
          <w:szCs w:val="24"/>
        </w:rPr>
        <w:t xml:space="preserve"> </w:t>
      </w:r>
      <w:r w:rsidRPr="006A7AD8">
        <w:rPr>
          <w:rFonts w:ascii="Times New Roman" w:hAnsi="Times New Roman" w:cs="Times New Roman"/>
          <w:sz w:val="24"/>
          <w:szCs w:val="24"/>
        </w:rPr>
        <w:t>práce</w:t>
      </w:r>
      <w:bookmarkEnd w:id="73"/>
    </w:p>
    <w:p w14:paraId="294D1183" w14:textId="4DDE0C68" w:rsidR="0093662C" w:rsidRPr="006A7AD8" w:rsidRDefault="0093662C" w:rsidP="0093662C">
      <w:pPr>
        <w:spacing w:before="179" w:line="360" w:lineRule="auto"/>
        <w:ind w:left="305" w:right="566" w:firstLine="707"/>
        <w:jc w:val="both"/>
        <w:rPr>
          <w:sz w:val="24"/>
          <w:szCs w:val="24"/>
        </w:rPr>
      </w:pPr>
      <w:r w:rsidRPr="006A7AD8">
        <w:rPr>
          <w:sz w:val="24"/>
          <w:szCs w:val="24"/>
        </w:rPr>
        <w:t xml:space="preserve">Sociální práce je dle </w:t>
      </w:r>
      <w:proofErr w:type="gramStart"/>
      <w:r w:rsidRPr="006A7AD8">
        <w:rPr>
          <w:sz w:val="24"/>
          <w:szCs w:val="24"/>
        </w:rPr>
        <w:t xml:space="preserve">Matouška </w:t>
      </w:r>
      <w:r w:rsidRPr="006A7AD8">
        <w:rPr>
          <w:i/>
          <w:sz w:val="24"/>
          <w:szCs w:val="24"/>
        </w:rPr>
        <w:t>,společenskovědní</w:t>
      </w:r>
      <w:proofErr w:type="gramEnd"/>
      <w:r w:rsidRPr="006A7AD8">
        <w:rPr>
          <w:i/>
          <w:sz w:val="24"/>
          <w:szCs w:val="24"/>
        </w:rPr>
        <w:t xml:space="preserve"> disciplína, pro kterou je charakteristické odhalování, vysvětlování, zmírňování a řešení sociálních problémů (chudoby, zanedbávání výchovy dětí, diskriminace určitých skupin, delikvence mládeže, nezaměstnanosti). Sociální práce se opírá jednak o rámec společenské solidarity, jednak o ideál naplňování individuálního lidského potenciálu. Návratu k sociálnímu uplatnění jednotlivcům, rodinám, skupinám i komunitám pomáhají sociální pracovníci. Sociální pracovníci také pomáhají vytvářet příznivé společenské podmínky. Sociální práce je hlavním přístupem při poskytování sociální pomoci.“ </w:t>
      </w:r>
      <w:r w:rsidRPr="006A7AD8">
        <w:rPr>
          <w:sz w:val="24"/>
          <w:szCs w:val="24"/>
        </w:rPr>
        <w:t>(Matoušek, 2008, s.</w:t>
      </w:r>
      <w:r w:rsidRPr="006A7AD8">
        <w:rPr>
          <w:spacing w:val="-4"/>
          <w:sz w:val="24"/>
          <w:szCs w:val="24"/>
        </w:rPr>
        <w:t xml:space="preserve"> </w:t>
      </w:r>
      <w:r w:rsidRPr="006A7AD8">
        <w:rPr>
          <w:sz w:val="24"/>
          <w:szCs w:val="24"/>
        </w:rPr>
        <w:t>200)</w:t>
      </w:r>
    </w:p>
    <w:p w14:paraId="0CA585BE" w14:textId="77777777" w:rsidR="0093662C" w:rsidRPr="006A7AD8" w:rsidRDefault="0093662C" w:rsidP="0093662C">
      <w:pPr>
        <w:pStyle w:val="Nadpis3"/>
        <w:rPr>
          <w:rFonts w:ascii="Times New Roman" w:hAnsi="Times New Roman" w:cs="Times New Roman"/>
          <w:sz w:val="24"/>
          <w:szCs w:val="24"/>
        </w:rPr>
      </w:pPr>
      <w:bookmarkStart w:id="74" w:name="_Toc67723819"/>
      <w:r w:rsidRPr="006A7AD8">
        <w:rPr>
          <w:rFonts w:ascii="Times New Roman" w:hAnsi="Times New Roman" w:cs="Times New Roman"/>
          <w:sz w:val="24"/>
          <w:szCs w:val="24"/>
        </w:rPr>
        <w:t>Vývoj sociální práce ve</w:t>
      </w:r>
      <w:r w:rsidRPr="006A7AD8">
        <w:rPr>
          <w:rFonts w:ascii="Times New Roman" w:hAnsi="Times New Roman" w:cs="Times New Roman"/>
          <w:spacing w:val="-22"/>
          <w:sz w:val="24"/>
          <w:szCs w:val="24"/>
        </w:rPr>
        <w:t xml:space="preserve"> </w:t>
      </w:r>
      <w:r w:rsidRPr="006A7AD8">
        <w:rPr>
          <w:rFonts w:ascii="Times New Roman" w:hAnsi="Times New Roman" w:cs="Times New Roman"/>
          <w:sz w:val="24"/>
          <w:szCs w:val="24"/>
        </w:rPr>
        <w:t>zdravotnictví</w:t>
      </w:r>
      <w:bookmarkEnd w:id="74"/>
    </w:p>
    <w:p w14:paraId="45087183" w14:textId="77777777" w:rsidR="0093662C" w:rsidRPr="006A7AD8" w:rsidRDefault="0093662C" w:rsidP="0093662C">
      <w:pPr>
        <w:pStyle w:val="Zkladntext"/>
        <w:spacing w:before="157" w:line="360" w:lineRule="auto"/>
        <w:ind w:left="305" w:right="565" w:firstLine="707"/>
        <w:jc w:val="both"/>
        <w:rPr>
          <w:rFonts w:ascii="Times New Roman" w:hAnsi="Times New Roman" w:cs="Times New Roman"/>
        </w:rPr>
      </w:pPr>
      <w:r w:rsidRPr="006A7AD8">
        <w:rPr>
          <w:rFonts w:ascii="Times New Roman" w:hAnsi="Times New Roman" w:cs="Times New Roman"/>
        </w:rPr>
        <w:t>Dle mnohých autorů má sociální práce v České republice velmi zajímavou historii.  Dle Gulové historické počátky sociální práce můžeme studovat z různých zdrojů z oblasti duchovní literatury, literatury faktu, ale i z historické literatury, kde je popisován život jedince ve společnosti v rámci jednotlivých historických období. Historii sociální práce spojuje se současnou sociální prací skutečnost, kterou je pomoc bližnímu (Gulová,</w:t>
      </w:r>
      <w:r w:rsidRPr="006A7AD8">
        <w:rPr>
          <w:rFonts w:ascii="Times New Roman" w:hAnsi="Times New Roman" w:cs="Times New Roman"/>
          <w:spacing w:val="-6"/>
        </w:rPr>
        <w:t xml:space="preserve"> </w:t>
      </w:r>
      <w:r w:rsidRPr="006A7AD8">
        <w:rPr>
          <w:rFonts w:ascii="Times New Roman" w:hAnsi="Times New Roman" w:cs="Times New Roman"/>
        </w:rPr>
        <w:t>2011).</w:t>
      </w:r>
    </w:p>
    <w:p w14:paraId="6FF77DDD" w14:textId="7333AF7F" w:rsidR="0093662C" w:rsidRPr="006A7AD8" w:rsidRDefault="0093662C" w:rsidP="0093662C">
      <w:pPr>
        <w:pStyle w:val="Zkladntext"/>
        <w:spacing w:before="2" w:line="360" w:lineRule="auto"/>
        <w:ind w:left="305" w:right="568" w:firstLine="707"/>
        <w:jc w:val="both"/>
        <w:rPr>
          <w:rFonts w:ascii="Times New Roman" w:hAnsi="Times New Roman" w:cs="Times New Roman"/>
        </w:rPr>
      </w:pPr>
      <w:proofErr w:type="spellStart"/>
      <w:r w:rsidRPr="006A7AD8">
        <w:rPr>
          <w:rFonts w:ascii="Times New Roman" w:hAnsi="Times New Roman" w:cs="Times New Roman"/>
        </w:rPr>
        <w:t>Mülpachr</w:t>
      </w:r>
      <w:proofErr w:type="spellEnd"/>
      <w:r w:rsidRPr="006A7AD8">
        <w:rPr>
          <w:rFonts w:ascii="Times New Roman" w:hAnsi="Times New Roman" w:cs="Times New Roman"/>
        </w:rPr>
        <w:t xml:space="preserve"> poukazuje na to, že sociální práce jako odborná a vědecká disciplína se vyvíjela a stále vyvíjí v blízké souvislosti s ostatními humanitními </w:t>
      </w:r>
      <w:r w:rsidRPr="006A7AD8">
        <w:rPr>
          <w:rFonts w:ascii="Times New Roman" w:hAnsi="Times New Roman" w:cs="Times New Roman"/>
        </w:rPr>
        <w:lastRenderedPageBreak/>
        <w:t xml:space="preserve">vědami. V systému společenské péče o člověka mají speciální pedagogika a sociální práce nenahraditelné místo. Ve speciální pedagogice je jedinec s jakýmkoliv postižením odkázán na péči odborníka, který musí mít vedle speciálně pedagogického vzdělání i průpravu sociálního pracovníka. Domény sociální práce </w:t>
      </w:r>
      <w:proofErr w:type="gramStart"/>
      <w:r w:rsidRPr="006A7AD8">
        <w:rPr>
          <w:rFonts w:ascii="Times New Roman" w:hAnsi="Times New Roman" w:cs="Times New Roman"/>
        </w:rPr>
        <w:t>a  speciální</w:t>
      </w:r>
      <w:proofErr w:type="gramEnd"/>
      <w:r w:rsidRPr="006A7AD8">
        <w:rPr>
          <w:rFonts w:ascii="Times New Roman" w:hAnsi="Times New Roman" w:cs="Times New Roman"/>
        </w:rPr>
        <w:t xml:space="preserve">  pedagogiky  lze  chápat  jako  doplňující  se  systémy.  </w:t>
      </w:r>
      <w:proofErr w:type="gramStart"/>
      <w:r w:rsidRPr="006A7AD8">
        <w:rPr>
          <w:rFonts w:ascii="Times New Roman" w:hAnsi="Times New Roman" w:cs="Times New Roman"/>
        </w:rPr>
        <w:t>Tam,  kde</w:t>
      </w:r>
      <w:proofErr w:type="gramEnd"/>
      <w:r w:rsidRPr="006A7AD8">
        <w:rPr>
          <w:rFonts w:ascii="Times New Roman" w:hAnsi="Times New Roman" w:cs="Times New Roman"/>
        </w:rPr>
        <w:t xml:space="preserve">  v sociální realitě slábne intenzita působení intervenčních postupů speciální pedagogiky, sílí intenzita  technologických   postupů   sociální   práce.   Jednotlivé   domény   sociální   </w:t>
      </w:r>
      <w:proofErr w:type="gramStart"/>
      <w:r w:rsidRPr="006A7AD8">
        <w:rPr>
          <w:rFonts w:ascii="Times New Roman" w:hAnsi="Times New Roman" w:cs="Times New Roman"/>
        </w:rPr>
        <w:t>práce  a</w:t>
      </w:r>
      <w:proofErr w:type="gramEnd"/>
      <w:r w:rsidRPr="006A7AD8">
        <w:rPr>
          <w:rFonts w:ascii="Times New Roman" w:hAnsi="Times New Roman" w:cs="Times New Roman"/>
        </w:rPr>
        <w:t xml:space="preserve"> speciální pedagogiky nelze chápat jako absolutní a ostře ohraničené.</w:t>
      </w:r>
    </w:p>
    <w:p w14:paraId="0A87E70F" w14:textId="61C2E0CC" w:rsidR="0093662C" w:rsidRPr="006A7AD8" w:rsidRDefault="0093662C" w:rsidP="0093662C">
      <w:pPr>
        <w:pStyle w:val="Zkladntext"/>
        <w:spacing w:line="360" w:lineRule="auto"/>
        <w:ind w:left="305" w:right="570" w:firstLine="707"/>
        <w:jc w:val="both"/>
        <w:rPr>
          <w:rFonts w:ascii="Times New Roman" w:hAnsi="Times New Roman" w:cs="Times New Roman"/>
          <w:b/>
        </w:rPr>
      </w:pPr>
      <w:r w:rsidRPr="006A7AD8">
        <w:rPr>
          <w:rFonts w:ascii="Times New Roman" w:hAnsi="Times New Roman" w:cs="Times New Roman"/>
        </w:rPr>
        <w:t xml:space="preserve">O pomoci lidem v minulosti se zmiňuje </w:t>
      </w:r>
      <w:proofErr w:type="spellStart"/>
      <w:r w:rsidRPr="006A7AD8">
        <w:rPr>
          <w:rFonts w:ascii="Times New Roman" w:hAnsi="Times New Roman" w:cs="Times New Roman"/>
        </w:rPr>
        <w:t>Monatová</w:t>
      </w:r>
      <w:proofErr w:type="spellEnd"/>
      <w:r w:rsidRPr="006A7AD8">
        <w:rPr>
          <w:rFonts w:ascii="Times New Roman" w:hAnsi="Times New Roman" w:cs="Times New Roman"/>
        </w:rPr>
        <w:t xml:space="preserve"> (1996) v souvislosti s vývojem speciální pedagogiky, kde píše o tom, že od počátku vývoje lidstva existovali jedinci, kteří trpěli nedostatky, vadami či poruchami. V některých zemích byli tito lidé s handicapem odmítání, či zneužíváni například k těžké práci a jinde se jim naopak věnovala pozornost, pečovali a starali se o ně a někde je dokonce vzdělávali. Postižení žili v klášterech, špitálech i v městských</w:t>
      </w:r>
      <w:r w:rsidRPr="006A7AD8">
        <w:rPr>
          <w:rFonts w:ascii="Times New Roman" w:hAnsi="Times New Roman" w:cs="Times New Roman"/>
          <w:spacing w:val="-1"/>
        </w:rPr>
        <w:t xml:space="preserve"> </w:t>
      </w:r>
      <w:r w:rsidRPr="006A7AD8">
        <w:rPr>
          <w:rFonts w:ascii="Times New Roman" w:hAnsi="Times New Roman" w:cs="Times New Roman"/>
        </w:rPr>
        <w:t>útulcích.</w:t>
      </w:r>
      <w:r w:rsidRPr="006A7AD8">
        <w:rPr>
          <w:rFonts w:ascii="Times New Roman" w:eastAsia="Times New Roman" w:hAnsi="Times New Roman" w:cs="Times New Roman"/>
          <w:b/>
          <w:lang w:eastAsia="cs-CZ"/>
        </w:rPr>
        <w:t xml:space="preserve">  </w:t>
      </w:r>
      <w:r w:rsidRPr="006A7AD8">
        <w:rPr>
          <w:rFonts w:ascii="Times New Roman" w:hAnsi="Times New Roman" w:cs="Times New Roman"/>
          <w:b/>
        </w:rPr>
        <w:t xml:space="preserve"> </w:t>
      </w:r>
    </w:p>
    <w:p w14:paraId="1D700040" w14:textId="77777777" w:rsidR="0093662C" w:rsidRPr="006A7AD8" w:rsidRDefault="0093662C" w:rsidP="0093662C">
      <w:pPr>
        <w:pStyle w:val="Zkladntext"/>
        <w:spacing w:line="360" w:lineRule="auto"/>
        <w:ind w:left="305" w:right="570" w:firstLine="707"/>
        <w:jc w:val="both"/>
        <w:rPr>
          <w:rFonts w:ascii="Times New Roman" w:hAnsi="Times New Roman" w:cs="Times New Roman"/>
          <w:b/>
        </w:rPr>
      </w:pPr>
    </w:p>
    <w:p w14:paraId="323D8908" w14:textId="1AB7EF9C" w:rsidR="0093662C" w:rsidRPr="006A7AD8" w:rsidRDefault="0093662C" w:rsidP="0093662C">
      <w:pPr>
        <w:pStyle w:val="Nadpis3"/>
        <w:rPr>
          <w:rFonts w:ascii="Times New Roman" w:hAnsi="Times New Roman" w:cs="Times New Roman"/>
          <w:sz w:val="24"/>
          <w:szCs w:val="24"/>
        </w:rPr>
      </w:pPr>
      <w:bookmarkStart w:id="75" w:name="_Toc67723820"/>
      <w:r w:rsidRPr="006A7AD8">
        <w:rPr>
          <w:rFonts w:ascii="Times New Roman" w:hAnsi="Times New Roman" w:cs="Times New Roman"/>
          <w:sz w:val="24"/>
          <w:szCs w:val="24"/>
        </w:rPr>
        <w:t>sociální práce ve zdravotnických</w:t>
      </w:r>
      <w:r w:rsidRPr="006A7AD8">
        <w:rPr>
          <w:rFonts w:ascii="Times New Roman" w:hAnsi="Times New Roman" w:cs="Times New Roman"/>
          <w:spacing w:val="-16"/>
          <w:sz w:val="24"/>
          <w:szCs w:val="24"/>
        </w:rPr>
        <w:t xml:space="preserve"> </w:t>
      </w:r>
      <w:r w:rsidRPr="006A7AD8">
        <w:rPr>
          <w:rFonts w:ascii="Times New Roman" w:hAnsi="Times New Roman" w:cs="Times New Roman"/>
          <w:sz w:val="24"/>
          <w:szCs w:val="24"/>
        </w:rPr>
        <w:t>zařízeních</w:t>
      </w:r>
      <w:bookmarkEnd w:id="75"/>
    </w:p>
    <w:p w14:paraId="7DBEBD5D" w14:textId="77777777" w:rsidR="0093662C" w:rsidRPr="006A7AD8" w:rsidRDefault="0093662C" w:rsidP="0093662C">
      <w:pPr>
        <w:pStyle w:val="Zkladntext"/>
        <w:spacing w:line="360" w:lineRule="auto"/>
        <w:rPr>
          <w:rFonts w:ascii="Times New Roman" w:hAnsi="Times New Roman" w:cs="Times New Roman"/>
          <w:b/>
        </w:rPr>
      </w:pPr>
    </w:p>
    <w:p w14:paraId="1973813D" w14:textId="77777777" w:rsidR="0093662C" w:rsidRPr="006A7AD8" w:rsidRDefault="0093662C" w:rsidP="0093662C">
      <w:pPr>
        <w:pStyle w:val="Zkladntext"/>
        <w:spacing w:before="228" w:line="360" w:lineRule="auto"/>
        <w:ind w:left="305" w:right="565" w:firstLine="707"/>
        <w:jc w:val="both"/>
        <w:rPr>
          <w:rFonts w:ascii="Times New Roman" w:hAnsi="Times New Roman" w:cs="Times New Roman"/>
        </w:rPr>
      </w:pPr>
      <w:r w:rsidRPr="006A7AD8">
        <w:rPr>
          <w:rFonts w:ascii="Times New Roman" w:hAnsi="Times New Roman" w:cs="Times New Roman"/>
        </w:rPr>
        <w:t xml:space="preserve">Zdravotně-sociální práce stojí na rozhraní sociální práce a zdravotnictví. Nemůžeme ji chápat pouze ve smyslu běžné sociální práce, ani jako zdravotní péči, o čemž svědčí důkazy   v práci Kutnohorské, </w:t>
      </w:r>
      <w:proofErr w:type="spellStart"/>
      <w:r w:rsidRPr="006A7AD8">
        <w:rPr>
          <w:rFonts w:ascii="Times New Roman" w:hAnsi="Times New Roman" w:cs="Times New Roman"/>
        </w:rPr>
        <w:t>Ciché</w:t>
      </w:r>
      <w:proofErr w:type="spellEnd"/>
      <w:r w:rsidRPr="006A7AD8">
        <w:rPr>
          <w:rFonts w:ascii="Times New Roman" w:hAnsi="Times New Roman" w:cs="Times New Roman"/>
        </w:rPr>
        <w:t xml:space="preserve"> a </w:t>
      </w:r>
      <w:proofErr w:type="spellStart"/>
      <w:r w:rsidRPr="006A7AD8">
        <w:rPr>
          <w:rFonts w:ascii="Times New Roman" w:hAnsi="Times New Roman" w:cs="Times New Roman"/>
        </w:rPr>
        <w:t>Goldmanna</w:t>
      </w:r>
      <w:proofErr w:type="spellEnd"/>
      <w:r w:rsidRPr="006A7AD8">
        <w:rPr>
          <w:rFonts w:ascii="Times New Roman" w:hAnsi="Times New Roman" w:cs="Times New Roman"/>
        </w:rPr>
        <w:t xml:space="preserve"> (2011, s.</w:t>
      </w:r>
      <w:r w:rsidRPr="006A7AD8">
        <w:rPr>
          <w:rFonts w:ascii="Times New Roman" w:hAnsi="Times New Roman" w:cs="Times New Roman"/>
          <w:spacing w:val="-6"/>
        </w:rPr>
        <w:t xml:space="preserve"> </w:t>
      </w:r>
      <w:r w:rsidRPr="006A7AD8">
        <w:rPr>
          <w:rFonts w:ascii="Times New Roman" w:hAnsi="Times New Roman" w:cs="Times New Roman"/>
        </w:rPr>
        <w:t>24).</w:t>
      </w:r>
    </w:p>
    <w:p w14:paraId="7F31BCBA" w14:textId="2261570D" w:rsidR="0093662C" w:rsidRPr="006A7AD8" w:rsidRDefault="0093662C" w:rsidP="0093662C">
      <w:pPr>
        <w:pStyle w:val="Zkladntext"/>
        <w:spacing w:line="360" w:lineRule="auto"/>
        <w:ind w:left="305" w:right="564" w:firstLine="707"/>
        <w:jc w:val="both"/>
        <w:rPr>
          <w:rFonts w:ascii="Times New Roman" w:hAnsi="Times New Roman" w:cs="Times New Roman"/>
        </w:rPr>
      </w:pPr>
      <w:proofErr w:type="gramStart"/>
      <w:r w:rsidRPr="006A7AD8">
        <w:rPr>
          <w:rFonts w:ascii="Times New Roman" w:hAnsi="Times New Roman" w:cs="Times New Roman"/>
        </w:rPr>
        <w:t>Sociální  práce</w:t>
      </w:r>
      <w:proofErr w:type="gramEnd"/>
      <w:r w:rsidRPr="006A7AD8">
        <w:rPr>
          <w:rFonts w:ascii="Times New Roman" w:hAnsi="Times New Roman" w:cs="Times New Roman"/>
        </w:rPr>
        <w:t xml:space="preserve">   ve   zdravotnických   zařízeních   je   nezbytnou   součástí   léčebného i ošetřovatelského procesu. Představuje oblast, kde se péče zdravotní prolíná s péčí sociální. Pomáhá při řešení sociálních problémů pacienta/klienta v případech, kdy toho není sám schopen a rodina v této krizové situaci péči poskytnout nechce nebo nemůže. V mnoha případech pacient/klient žádnou rodinu nemá.</w:t>
      </w:r>
    </w:p>
    <w:p w14:paraId="322214EC" w14:textId="77777777" w:rsidR="0093662C" w:rsidRPr="006A7AD8" w:rsidRDefault="0093662C" w:rsidP="0093662C">
      <w:pPr>
        <w:pStyle w:val="Zkladntext"/>
        <w:spacing w:line="360" w:lineRule="auto"/>
        <w:ind w:left="305" w:right="567" w:firstLine="707"/>
        <w:jc w:val="both"/>
        <w:rPr>
          <w:rFonts w:ascii="Times New Roman" w:hAnsi="Times New Roman" w:cs="Times New Roman"/>
        </w:rPr>
      </w:pPr>
      <w:proofErr w:type="spellStart"/>
      <w:r w:rsidRPr="006A7AD8">
        <w:rPr>
          <w:rFonts w:ascii="Times New Roman" w:hAnsi="Times New Roman" w:cs="Times New Roman"/>
        </w:rPr>
        <w:t>Kuzníková</w:t>
      </w:r>
      <w:proofErr w:type="spellEnd"/>
      <w:r w:rsidRPr="006A7AD8">
        <w:rPr>
          <w:rFonts w:ascii="Times New Roman" w:hAnsi="Times New Roman" w:cs="Times New Roman"/>
        </w:rPr>
        <w:t xml:space="preserve"> a kol. (2011, s. 18-19) podotýká, že sociální práce ve zdravotnictví </w:t>
      </w:r>
      <w:proofErr w:type="gramStart"/>
      <w:r w:rsidRPr="006A7AD8">
        <w:rPr>
          <w:rFonts w:ascii="Times New Roman" w:hAnsi="Times New Roman" w:cs="Times New Roman"/>
        </w:rPr>
        <w:t>je  velmi</w:t>
      </w:r>
      <w:proofErr w:type="gramEnd"/>
      <w:r w:rsidRPr="006A7AD8">
        <w:rPr>
          <w:rFonts w:ascii="Times New Roman" w:hAnsi="Times New Roman" w:cs="Times New Roman"/>
        </w:rPr>
        <w:t xml:space="preserve"> různorodá. V souladu s posláním oboru sociální práce a s posláním daného zdravotnického zařízení, klade důraz na komplexní péči o</w:t>
      </w:r>
      <w:r w:rsidRPr="006A7AD8">
        <w:rPr>
          <w:rFonts w:ascii="Times New Roman" w:hAnsi="Times New Roman" w:cs="Times New Roman"/>
          <w:spacing w:val="-3"/>
        </w:rPr>
        <w:t xml:space="preserve"> </w:t>
      </w:r>
      <w:r w:rsidRPr="006A7AD8">
        <w:rPr>
          <w:rFonts w:ascii="Times New Roman" w:hAnsi="Times New Roman" w:cs="Times New Roman"/>
        </w:rPr>
        <w:t>pacienta/klienta.</w:t>
      </w:r>
    </w:p>
    <w:p w14:paraId="60896432" w14:textId="0565F8EF" w:rsidR="0093662C" w:rsidRPr="006A7AD8" w:rsidRDefault="00E935D1" w:rsidP="0093662C">
      <w:pPr>
        <w:pStyle w:val="Zkladntext"/>
        <w:spacing w:line="360" w:lineRule="auto"/>
        <w:ind w:left="305" w:right="567" w:firstLine="707"/>
        <w:jc w:val="both"/>
        <w:rPr>
          <w:rFonts w:ascii="Times New Roman" w:hAnsi="Times New Roman" w:cs="Times New Roman"/>
        </w:rPr>
      </w:pPr>
      <w:r>
        <w:rPr>
          <w:rFonts w:ascii="Times New Roman" w:hAnsi="Times New Roman" w:cs="Times New Roman"/>
        </w:rPr>
        <w:lastRenderedPageBreak/>
        <w:t>S</w:t>
      </w:r>
      <w:r w:rsidR="0093662C" w:rsidRPr="006A7AD8">
        <w:rPr>
          <w:rFonts w:ascii="Times New Roman" w:hAnsi="Times New Roman" w:cs="Times New Roman"/>
        </w:rPr>
        <w:t xml:space="preserve">ociální práce má svůj význam v pomoci pacientovi/klientovi, jeho rodině i širšímu prostředí při zmírnění a odstranění negativních sociálních důsledků vyplývajících z nemoci. Nejedná se </w:t>
      </w:r>
      <w:r>
        <w:rPr>
          <w:rFonts w:ascii="Times New Roman" w:hAnsi="Times New Roman" w:cs="Times New Roman"/>
        </w:rPr>
        <w:t xml:space="preserve">tedy </w:t>
      </w:r>
      <w:r w:rsidR="0093662C" w:rsidRPr="006A7AD8">
        <w:rPr>
          <w:rFonts w:ascii="Times New Roman" w:hAnsi="Times New Roman" w:cs="Times New Roman"/>
        </w:rPr>
        <w:t>pouze o nemoc, ale i o zdravotní postižení, věk, ztrátu soběstačnosti, osamělost, závislost způsobující nepříznivou sociální situaci.</w:t>
      </w:r>
    </w:p>
    <w:p w14:paraId="293A06D1" w14:textId="6CC66326" w:rsidR="0093662C" w:rsidRPr="006A7AD8" w:rsidRDefault="0093662C" w:rsidP="0093662C">
      <w:pPr>
        <w:spacing w:line="360" w:lineRule="auto"/>
        <w:ind w:left="305" w:right="566" w:firstLine="707"/>
        <w:jc w:val="both"/>
        <w:rPr>
          <w:sz w:val="24"/>
          <w:szCs w:val="24"/>
        </w:rPr>
      </w:pPr>
      <w:r w:rsidRPr="006A7AD8">
        <w:rPr>
          <w:sz w:val="24"/>
          <w:szCs w:val="24"/>
        </w:rPr>
        <w:t xml:space="preserve">Shrneme-li tuto kapitolu, pak cílem zdravotně-sociální práce </w:t>
      </w:r>
      <w:proofErr w:type="gramStart"/>
      <w:r w:rsidRPr="006A7AD8">
        <w:rPr>
          <w:sz w:val="24"/>
          <w:szCs w:val="24"/>
        </w:rPr>
        <w:t xml:space="preserve">je </w:t>
      </w:r>
      <w:r w:rsidRPr="006A7AD8">
        <w:rPr>
          <w:i/>
          <w:sz w:val="24"/>
          <w:szCs w:val="24"/>
        </w:rPr>
        <w:t>,,iniciovat</w:t>
      </w:r>
      <w:proofErr w:type="gramEnd"/>
      <w:r w:rsidRPr="006A7AD8">
        <w:rPr>
          <w:i/>
          <w:sz w:val="24"/>
          <w:szCs w:val="24"/>
        </w:rPr>
        <w:t xml:space="preserve"> a realizovat sociálně-zdravotní služby, zapojovat se do týmové spolupráce a zároveň zdůrazňovat svou profesionální nezávislost“ </w:t>
      </w:r>
      <w:r w:rsidRPr="006A7AD8">
        <w:rPr>
          <w:sz w:val="24"/>
          <w:szCs w:val="24"/>
        </w:rPr>
        <w:t xml:space="preserve">a cílem sociální práce </w:t>
      </w:r>
      <w:r w:rsidRPr="006A7AD8">
        <w:rPr>
          <w:i/>
          <w:sz w:val="24"/>
          <w:szCs w:val="24"/>
        </w:rPr>
        <w:t>„je využít vlivu psychosociální sféry na nemoc k lepší adaptaci, překonání obtíží, motivací k léčbě, ke spolupráci a konečně ke kvalitnějšímu životu“ (</w:t>
      </w:r>
      <w:proofErr w:type="spellStart"/>
      <w:r w:rsidRPr="006A7AD8">
        <w:rPr>
          <w:sz w:val="24"/>
          <w:szCs w:val="24"/>
        </w:rPr>
        <w:t>Kuzníková</w:t>
      </w:r>
      <w:proofErr w:type="spellEnd"/>
      <w:r w:rsidRPr="006A7AD8">
        <w:rPr>
          <w:sz w:val="24"/>
          <w:szCs w:val="24"/>
        </w:rPr>
        <w:t>, 2011, s.</w:t>
      </w:r>
      <w:r w:rsidRPr="006A7AD8">
        <w:rPr>
          <w:spacing w:val="-1"/>
          <w:sz w:val="24"/>
          <w:szCs w:val="24"/>
        </w:rPr>
        <w:t xml:space="preserve"> </w:t>
      </w:r>
      <w:r w:rsidRPr="006A7AD8">
        <w:rPr>
          <w:sz w:val="24"/>
          <w:szCs w:val="24"/>
        </w:rPr>
        <w:t>18-19).</w:t>
      </w:r>
    </w:p>
    <w:p w14:paraId="6514ADB2" w14:textId="3923B095" w:rsidR="009136B8" w:rsidRPr="006A7AD8" w:rsidRDefault="009136B8" w:rsidP="009136B8">
      <w:pPr>
        <w:pStyle w:val="Nadpis2"/>
        <w:rPr>
          <w:rFonts w:ascii="Times New Roman" w:hAnsi="Times New Roman" w:cs="Times New Roman"/>
          <w:sz w:val="24"/>
          <w:szCs w:val="24"/>
        </w:rPr>
      </w:pPr>
      <w:bookmarkStart w:id="76" w:name="_Toc67723821"/>
      <w:r w:rsidRPr="006A7AD8">
        <w:rPr>
          <w:rFonts w:ascii="Times New Roman" w:hAnsi="Times New Roman" w:cs="Times New Roman"/>
          <w:sz w:val="24"/>
          <w:szCs w:val="24"/>
        </w:rPr>
        <w:t>Zdravotně-sociální pracovník v ZZ</w:t>
      </w:r>
      <w:bookmarkEnd w:id="76"/>
    </w:p>
    <w:p w14:paraId="48E7A12C" w14:textId="2332E9A7" w:rsidR="00614985" w:rsidRPr="006A7AD8" w:rsidRDefault="00614985" w:rsidP="002F69EE">
      <w:pPr>
        <w:spacing w:line="360" w:lineRule="auto"/>
        <w:ind w:firstLine="431"/>
        <w:contextualSpacing/>
        <w:jc w:val="both"/>
        <w:rPr>
          <w:sz w:val="24"/>
          <w:szCs w:val="24"/>
        </w:rPr>
      </w:pPr>
      <w:r w:rsidRPr="006A7AD8">
        <w:rPr>
          <w:sz w:val="24"/>
          <w:szCs w:val="24"/>
        </w:rPr>
        <w:t>Pro tito kapitolu jsme vybrali jako východisko seznam pracovních činností.</w:t>
      </w:r>
    </w:p>
    <w:p w14:paraId="6C12E3D6" w14:textId="0EE6D78B" w:rsidR="00D61D5A" w:rsidRPr="006A7AD8" w:rsidRDefault="00624585" w:rsidP="002F69EE">
      <w:pPr>
        <w:spacing w:line="360" w:lineRule="auto"/>
        <w:ind w:firstLine="431"/>
        <w:contextualSpacing/>
        <w:jc w:val="both"/>
        <w:rPr>
          <w:sz w:val="24"/>
          <w:szCs w:val="24"/>
        </w:rPr>
      </w:pPr>
      <w:r w:rsidRPr="006A7AD8">
        <w:rPr>
          <w:sz w:val="24"/>
          <w:szCs w:val="24"/>
        </w:rPr>
        <w:t xml:space="preserve">Pracovní náplň </w:t>
      </w:r>
      <w:r w:rsidR="002F69EE" w:rsidRPr="006A7AD8">
        <w:rPr>
          <w:sz w:val="24"/>
          <w:szCs w:val="24"/>
        </w:rPr>
        <w:t>č</w:t>
      </w:r>
      <w:r w:rsidRPr="006A7AD8">
        <w:rPr>
          <w:sz w:val="24"/>
          <w:szCs w:val="24"/>
        </w:rPr>
        <w:t xml:space="preserve">innosti zdravotně sociálního pracovníka po získání odborné způsobilosti vymezuje Vyhláška č. 55/2011 Sb., o činnostech zdravotnických pracovníků a jiných odborných pracovníků, ve znění pozdějších předpisů. Zdravotně sociální pracovník je kompetentní, bez odborného dohledu a bez indikace vykonávat následující činnosti uvedené touto vyhláškou v § 3 odst.1 a § 9: </w:t>
      </w:r>
    </w:p>
    <w:p w14:paraId="51D55C71" w14:textId="77777777"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poskytovat zdravotní péči v souladu s právními předpisy a standardy, </w:t>
      </w:r>
    </w:p>
    <w:p w14:paraId="489DD1F5" w14:textId="252C5CFD"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dbát na </w:t>
      </w:r>
      <w:r w:rsidR="00D61D5A" w:rsidRPr="006A7AD8">
        <w:rPr>
          <w:sz w:val="24"/>
          <w:szCs w:val="24"/>
        </w:rPr>
        <w:t>dodržování</w:t>
      </w:r>
      <w:r w:rsidRPr="006A7AD8">
        <w:rPr>
          <w:sz w:val="24"/>
          <w:szCs w:val="24"/>
        </w:rPr>
        <w:t xml:space="preserve"> hygienicko-epidemiologického </w:t>
      </w:r>
      <w:r w:rsidR="00D61D5A" w:rsidRPr="006A7AD8">
        <w:rPr>
          <w:sz w:val="24"/>
          <w:szCs w:val="24"/>
        </w:rPr>
        <w:t>režimu</w:t>
      </w:r>
      <w:r w:rsidRPr="006A7AD8">
        <w:rPr>
          <w:sz w:val="24"/>
          <w:szCs w:val="24"/>
        </w:rPr>
        <w:t xml:space="preserve"> v souladu s právními předpisy upravujícími ochranu veřejného zdraví, </w:t>
      </w:r>
    </w:p>
    <w:p w14:paraId="140B66F3" w14:textId="77777777"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vést zdravotnickou dokumentaci a další dokumentaci vyplývající z jiných právních předpisů, pracovat s informačním systémem zdravotnického zařízení, </w:t>
      </w:r>
    </w:p>
    <w:p w14:paraId="09118B76" w14:textId="77777777"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poskytovat pacientovi informace v souladu se svou odbornou způsobilostí, případně pokyny lékaře, </w:t>
      </w:r>
    </w:p>
    <w:p w14:paraId="3CBED98A" w14:textId="77777777"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podílet se na praktickém vyučování ve studijních oborech k získání způsobilosti k výkonu zdravotnického povolání uskutečňovaných středními školami a vyššími odbornými školami, v akreditovaných zdravotnických studijních programech k získání způsobilosti k výkonu zdravotnického povolání uskutečňovaných vysokými školami v ČR a ve vzdělávacích programech akreditovaných kvalifikačních kurzů, podílet se na přípravě standardů, </w:t>
      </w:r>
    </w:p>
    <w:p w14:paraId="7160439B" w14:textId="6B62AE73" w:rsidR="00D61D5A" w:rsidRPr="006A7AD8" w:rsidRDefault="00624585" w:rsidP="00FF2329">
      <w:pPr>
        <w:spacing w:line="360" w:lineRule="auto"/>
        <w:contextualSpacing/>
        <w:jc w:val="both"/>
        <w:rPr>
          <w:sz w:val="24"/>
          <w:szCs w:val="24"/>
        </w:rPr>
      </w:pPr>
      <w:r w:rsidRPr="006A7AD8">
        <w:rPr>
          <w:sz w:val="24"/>
          <w:szCs w:val="24"/>
        </w:rPr>
        <w:lastRenderedPageBreak/>
        <w:sym w:font="Symbol" w:char="F0B7"/>
      </w:r>
      <w:r w:rsidRPr="006A7AD8">
        <w:rPr>
          <w:sz w:val="24"/>
          <w:szCs w:val="24"/>
        </w:rPr>
        <w:t xml:space="preserve"> provádět sociální prevenci, včetně </w:t>
      </w:r>
      <w:r w:rsidR="00D61D5A" w:rsidRPr="006A7AD8">
        <w:rPr>
          <w:sz w:val="24"/>
          <w:szCs w:val="24"/>
        </w:rPr>
        <w:t>depistážní</w:t>
      </w:r>
      <w:r w:rsidRPr="006A7AD8">
        <w:rPr>
          <w:sz w:val="24"/>
          <w:szCs w:val="24"/>
        </w:rPr>
        <w:t xml:space="preserve"> činnosti, zaměřenou na cílené a včasné vyhledávání jedinců, kteří se v důsledku své nemoci nebo nemoci blízkých osob mohou ocitnout nebo se j</w:t>
      </w:r>
      <w:r w:rsidR="00D61D5A" w:rsidRPr="006A7AD8">
        <w:rPr>
          <w:sz w:val="24"/>
          <w:szCs w:val="24"/>
        </w:rPr>
        <w:t>iž</w:t>
      </w:r>
      <w:r w:rsidRPr="006A7AD8">
        <w:rPr>
          <w:sz w:val="24"/>
          <w:szCs w:val="24"/>
        </w:rPr>
        <w:t xml:space="preserve"> ocitli v nepříznivé sociální situaci, </w:t>
      </w:r>
    </w:p>
    <w:p w14:paraId="682B2BBE" w14:textId="2E2CE762"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provádět sociální šetření u pacientů a posuzovat </w:t>
      </w:r>
      <w:r w:rsidR="00D61D5A" w:rsidRPr="006A7AD8">
        <w:rPr>
          <w:sz w:val="24"/>
          <w:szCs w:val="24"/>
        </w:rPr>
        <w:t>životní</w:t>
      </w:r>
      <w:r w:rsidRPr="006A7AD8">
        <w:rPr>
          <w:sz w:val="24"/>
          <w:szCs w:val="24"/>
        </w:rPr>
        <w:t xml:space="preserve"> situace pacienta ve vztahu k onemocnění nebo k jeho následkům, podle potřeby objektivizovat rozbor sociální situace návštěvní </w:t>
      </w:r>
      <w:r w:rsidR="00D61D5A" w:rsidRPr="006A7AD8">
        <w:rPr>
          <w:sz w:val="24"/>
          <w:szCs w:val="24"/>
        </w:rPr>
        <w:t>službou</w:t>
      </w:r>
      <w:r w:rsidRPr="006A7AD8">
        <w:rPr>
          <w:sz w:val="24"/>
          <w:szCs w:val="24"/>
        </w:rPr>
        <w:t xml:space="preserve"> v rodinách, na základě spolupráce</w:t>
      </w:r>
      <w:r w:rsidR="00E935D1">
        <w:rPr>
          <w:sz w:val="24"/>
          <w:szCs w:val="24"/>
        </w:rPr>
        <w:t xml:space="preserve"> </w:t>
      </w:r>
      <w:r w:rsidRPr="006A7AD8">
        <w:rPr>
          <w:sz w:val="24"/>
          <w:szCs w:val="24"/>
        </w:rPr>
        <w:t>s orgány veřejné správy, popřípadě dalšími subjekty</w:t>
      </w:r>
      <w:r w:rsidR="00E935D1">
        <w:rPr>
          <w:sz w:val="24"/>
          <w:szCs w:val="24"/>
        </w:rPr>
        <w:t>.</w:t>
      </w:r>
    </w:p>
    <w:p w14:paraId="472C4688" w14:textId="77777777"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sestavovat plán psychosociální intervence do </w:t>
      </w:r>
      <w:r w:rsidR="00D61D5A" w:rsidRPr="006A7AD8">
        <w:rPr>
          <w:sz w:val="24"/>
          <w:szCs w:val="24"/>
        </w:rPr>
        <w:t>životní</w:t>
      </w:r>
      <w:r w:rsidRPr="006A7AD8">
        <w:rPr>
          <w:sz w:val="24"/>
          <w:szCs w:val="24"/>
        </w:rPr>
        <w:t xml:space="preserve"> situace pacienta, včetně rozsahu, druhu a potřeby sociálních opatření, ve spolupráci s dalšími zdravotnickými pracovníky tato opatření realizovat, </w:t>
      </w:r>
    </w:p>
    <w:p w14:paraId="324FD10F" w14:textId="77777777"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zajišťovat sociálně-právní poradenství ve vztahu k onemocnění nebo k jeho následkům, </w:t>
      </w:r>
    </w:p>
    <w:p w14:paraId="0637451E" w14:textId="7AD06C10"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účastnit se integrace pacientů, kteří takovou pomoc potřebují v důsledku chybějících fyzických, psychických nebo sociálních schopností, narušených sociálních vztahů nebo jiných </w:t>
      </w:r>
      <w:r w:rsidR="00D61D5A" w:rsidRPr="006A7AD8">
        <w:rPr>
          <w:sz w:val="24"/>
          <w:szCs w:val="24"/>
        </w:rPr>
        <w:t>překážek</w:t>
      </w:r>
      <w:r w:rsidRPr="006A7AD8">
        <w:rPr>
          <w:sz w:val="24"/>
          <w:szCs w:val="24"/>
        </w:rPr>
        <w:t xml:space="preserve"> do společenského prostředí; k aktivní účasti na této integraci získávat pacienty a jejich sociální okolí, </w:t>
      </w:r>
    </w:p>
    <w:p w14:paraId="2628620D" w14:textId="51801AE6" w:rsidR="00D61D5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v rozsahu své odborné způsobilosti vykonávat činnosti při přípravě propuštění pacientů, včetně zajištění další péče a </w:t>
      </w:r>
      <w:r w:rsidR="00D61D5A" w:rsidRPr="006A7AD8">
        <w:rPr>
          <w:sz w:val="24"/>
          <w:szCs w:val="24"/>
        </w:rPr>
        <w:t>služeb</w:t>
      </w:r>
      <w:r w:rsidRPr="006A7AD8">
        <w:rPr>
          <w:sz w:val="24"/>
          <w:szCs w:val="24"/>
        </w:rPr>
        <w:t xml:space="preserve">, vykonávat činnosti při přípravě a organizaci rekondičních pobytů, </w:t>
      </w:r>
    </w:p>
    <w:p w14:paraId="736DCD4C" w14:textId="04020933" w:rsidR="0067431A" w:rsidRPr="006A7AD8" w:rsidRDefault="00624585"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provádět v případě úmrtí pacientů odborné poradenství v sociální oblasti; u osamělých zemřelých pacientů zajišťovat </w:t>
      </w:r>
      <w:r w:rsidR="00D61D5A" w:rsidRPr="006A7AD8">
        <w:rPr>
          <w:sz w:val="24"/>
          <w:szCs w:val="24"/>
        </w:rPr>
        <w:t>záležitosti</w:t>
      </w:r>
      <w:r w:rsidRPr="006A7AD8">
        <w:rPr>
          <w:sz w:val="24"/>
          <w:szCs w:val="24"/>
        </w:rPr>
        <w:t xml:space="preserve"> spojené s úmrtím.</w:t>
      </w:r>
    </w:p>
    <w:p w14:paraId="5F25D448" w14:textId="494DCA89" w:rsidR="00D61D5A" w:rsidRPr="006A7AD8" w:rsidRDefault="00D61D5A" w:rsidP="00FF2329">
      <w:pPr>
        <w:spacing w:line="360" w:lineRule="auto"/>
        <w:contextualSpacing/>
        <w:jc w:val="both"/>
        <w:rPr>
          <w:sz w:val="24"/>
          <w:szCs w:val="24"/>
        </w:rPr>
      </w:pPr>
    </w:p>
    <w:p w14:paraId="6BB8C058" w14:textId="3AF3007E" w:rsidR="00D61D5A" w:rsidRPr="006A7AD8" w:rsidRDefault="00D61D5A" w:rsidP="00FF2329">
      <w:pPr>
        <w:spacing w:line="360" w:lineRule="auto"/>
        <w:contextualSpacing/>
        <w:jc w:val="both"/>
        <w:rPr>
          <w:sz w:val="24"/>
          <w:szCs w:val="24"/>
        </w:rPr>
      </w:pPr>
      <w:r w:rsidRPr="006A7AD8">
        <w:rPr>
          <w:sz w:val="24"/>
          <w:szCs w:val="24"/>
        </w:rPr>
        <w:t xml:space="preserve">Kompetence Kutnohorská, </w:t>
      </w:r>
      <w:proofErr w:type="spellStart"/>
      <w:r w:rsidRPr="006A7AD8">
        <w:rPr>
          <w:sz w:val="24"/>
          <w:szCs w:val="24"/>
        </w:rPr>
        <w:t>Cichá</w:t>
      </w:r>
      <w:proofErr w:type="spellEnd"/>
      <w:r w:rsidRPr="006A7AD8">
        <w:rPr>
          <w:sz w:val="24"/>
          <w:szCs w:val="24"/>
        </w:rPr>
        <w:t xml:space="preserve">, </w:t>
      </w:r>
      <w:proofErr w:type="spellStart"/>
      <w:r w:rsidRPr="006A7AD8">
        <w:rPr>
          <w:sz w:val="24"/>
          <w:szCs w:val="24"/>
        </w:rPr>
        <w:t>Goldmann</w:t>
      </w:r>
      <w:proofErr w:type="spellEnd"/>
      <w:r w:rsidRPr="006A7AD8">
        <w:rPr>
          <w:sz w:val="24"/>
          <w:szCs w:val="24"/>
        </w:rPr>
        <w:t xml:space="preserve"> (2011) definovali kompetence zdravotně sociálního pracovníka následovně: </w:t>
      </w:r>
    </w:p>
    <w:p w14:paraId="0DDC5876" w14:textId="15373CB6" w:rsidR="00D61D5A" w:rsidRPr="006A7AD8" w:rsidRDefault="00D61D5A" w:rsidP="00FF2329">
      <w:pPr>
        <w:spacing w:line="360" w:lineRule="auto"/>
        <w:contextualSpacing/>
        <w:jc w:val="both"/>
        <w:rPr>
          <w:sz w:val="24"/>
          <w:szCs w:val="24"/>
        </w:rPr>
      </w:pPr>
      <w:r w:rsidRPr="006A7AD8">
        <w:rPr>
          <w:sz w:val="24"/>
          <w:szCs w:val="24"/>
        </w:rPr>
        <w:t xml:space="preserve">Kompetence profesně odborné – kvalitní teoretické znalosti a vědomosti, praktické dovednosti a schopnosti jako: </w:t>
      </w:r>
      <w:r w:rsidR="00E935D1">
        <w:rPr>
          <w:sz w:val="24"/>
          <w:szCs w:val="24"/>
        </w:rPr>
        <w:t>jsou</w:t>
      </w:r>
      <w:r w:rsidRPr="006A7AD8">
        <w:rPr>
          <w:sz w:val="24"/>
          <w:szCs w:val="24"/>
        </w:rPr>
        <w:t xml:space="preserve"> uspokojování sociálních potřeb klienta, odstraňov</w:t>
      </w:r>
      <w:r w:rsidR="00E935D1">
        <w:rPr>
          <w:sz w:val="24"/>
          <w:szCs w:val="24"/>
        </w:rPr>
        <w:t>áni</w:t>
      </w:r>
      <w:r w:rsidRPr="006A7AD8">
        <w:rPr>
          <w:sz w:val="24"/>
          <w:szCs w:val="24"/>
        </w:rPr>
        <w:t xml:space="preserve"> negativní</w:t>
      </w:r>
      <w:r w:rsidR="00E935D1">
        <w:rPr>
          <w:sz w:val="24"/>
          <w:szCs w:val="24"/>
        </w:rPr>
        <w:t>ch</w:t>
      </w:r>
      <w:r w:rsidRPr="006A7AD8">
        <w:rPr>
          <w:sz w:val="24"/>
          <w:szCs w:val="24"/>
        </w:rPr>
        <w:t xml:space="preserve"> sociální</w:t>
      </w:r>
      <w:r w:rsidR="00E935D1">
        <w:rPr>
          <w:sz w:val="24"/>
          <w:szCs w:val="24"/>
        </w:rPr>
        <w:t>ch</w:t>
      </w:r>
      <w:r w:rsidRPr="006A7AD8">
        <w:rPr>
          <w:sz w:val="24"/>
          <w:szCs w:val="24"/>
        </w:rPr>
        <w:t xml:space="preserve"> faktor</w:t>
      </w:r>
      <w:r w:rsidR="00E935D1">
        <w:rPr>
          <w:sz w:val="24"/>
          <w:szCs w:val="24"/>
        </w:rPr>
        <w:t>ů</w:t>
      </w:r>
      <w:r w:rsidRPr="006A7AD8">
        <w:rPr>
          <w:sz w:val="24"/>
          <w:szCs w:val="24"/>
        </w:rPr>
        <w:t>,</w:t>
      </w:r>
      <w:r w:rsidR="00E935D1">
        <w:rPr>
          <w:sz w:val="24"/>
          <w:szCs w:val="24"/>
        </w:rPr>
        <w:t xml:space="preserve"> které</w:t>
      </w:r>
      <w:r w:rsidRPr="006A7AD8">
        <w:rPr>
          <w:sz w:val="24"/>
          <w:szCs w:val="24"/>
        </w:rPr>
        <w:t xml:space="preserve"> ovlivňující nepříznivě průběh léčení, napomáhat integraci klientů do společenského prostředí, být schopen samostatné, odborné týmové práce, při realizaci sociálních opatření spolupracovat se zdravotnickými a sociálními pracovníky, pracovat s právní legislativou ve zdravotně sociální oblasti, kontrolovat účinnost a dodržování nových standardů a metod zdravotně sociální péče. </w:t>
      </w:r>
    </w:p>
    <w:p w14:paraId="2D91E030" w14:textId="6114CECD" w:rsidR="00D61D5A" w:rsidRPr="006A7AD8" w:rsidRDefault="00D61D5A" w:rsidP="00FF2329">
      <w:pPr>
        <w:spacing w:line="360" w:lineRule="auto"/>
        <w:contextualSpacing/>
        <w:jc w:val="both"/>
        <w:rPr>
          <w:sz w:val="24"/>
          <w:szCs w:val="24"/>
        </w:rPr>
      </w:pPr>
      <w:r w:rsidRPr="006A7AD8">
        <w:rPr>
          <w:sz w:val="24"/>
          <w:szCs w:val="24"/>
        </w:rPr>
        <w:t xml:space="preserve">Kompetence sociálně anamnestické a diagnostické – provádět sociální šetření u klientů, odebírat sociální anamnézu, stanovovat sociální diagnózy a prognózy, být schopen vypracovat zprávu o posouzení životní situace klienta. </w:t>
      </w:r>
    </w:p>
    <w:p w14:paraId="01835BA8" w14:textId="77777777" w:rsidR="00D61D5A" w:rsidRPr="006A7AD8" w:rsidRDefault="00D61D5A" w:rsidP="00FF2329">
      <w:pPr>
        <w:spacing w:line="360" w:lineRule="auto"/>
        <w:contextualSpacing/>
        <w:jc w:val="both"/>
        <w:rPr>
          <w:sz w:val="24"/>
          <w:szCs w:val="24"/>
        </w:rPr>
      </w:pPr>
      <w:r w:rsidRPr="006A7AD8">
        <w:rPr>
          <w:sz w:val="24"/>
          <w:szCs w:val="24"/>
        </w:rPr>
        <w:lastRenderedPageBreak/>
        <w:t xml:space="preserve">Kompetence poradenské a konzultační – tzn. poskytovat sociálně právní poradenství ve vztahu k onemocnění a jeho následkům, podávat informace 20 a konzultace klientům i jejich rodinám, v případě úmrtí klienta provádět odborné poradenství v sociální oblasti ve vztahu k pozůstalým. </w:t>
      </w:r>
    </w:p>
    <w:p w14:paraId="2659F6ED" w14:textId="0B5543C0" w:rsidR="00D61D5A" w:rsidRPr="006A7AD8" w:rsidRDefault="00D61D5A" w:rsidP="00FF2329">
      <w:pPr>
        <w:spacing w:line="360" w:lineRule="auto"/>
        <w:contextualSpacing/>
        <w:jc w:val="both"/>
        <w:rPr>
          <w:sz w:val="24"/>
          <w:szCs w:val="24"/>
        </w:rPr>
      </w:pPr>
      <w:r w:rsidRPr="006A7AD8">
        <w:rPr>
          <w:sz w:val="24"/>
          <w:szCs w:val="24"/>
        </w:rPr>
        <w:t xml:space="preserve">Kompetence výchovné – provádět sociální prevenci, depistážní činnosti, s cílem vyhledávat jedince, kteří se díky nemoci své nebo svých blízkých osob se mohou ocitnout nebo se ocitli v nepříznivé sociální situaci. Kompetence rozhodovací – být schopen sestavit plán psychosociální intervence včetně potřeby, druhu a rozsahu sociálních opatření, ve spolupráci s dalšími zdravotnickými profesemi tento plán realizovat, mít znalosti z oblasti krizové intervence a umět je v praxi uplatnit. </w:t>
      </w:r>
    </w:p>
    <w:p w14:paraId="594312D8" w14:textId="1766A908" w:rsidR="002F69EE" w:rsidRPr="006A7AD8" w:rsidRDefault="00D61D5A" w:rsidP="00FF2329">
      <w:pPr>
        <w:spacing w:line="360" w:lineRule="auto"/>
        <w:contextualSpacing/>
        <w:jc w:val="both"/>
        <w:rPr>
          <w:sz w:val="24"/>
          <w:szCs w:val="24"/>
        </w:rPr>
      </w:pPr>
      <w:r w:rsidRPr="006A7AD8">
        <w:rPr>
          <w:sz w:val="24"/>
          <w:szCs w:val="24"/>
        </w:rPr>
        <w:t xml:space="preserve">Kompetence organizační – být schopen připravovat klienta komplexně pro ústavní péči a pro zařízení sociální intervence., znát principy organizace a řízení zdravotnictví, sledovat a vést zdravotní i sociální dokumentaci klientů, podílet se na propuštění klientů a zajistit jim následnou péči a služby, spolupracovat s orgány veřejné správy a dalšími subjekty, které se budou dále podílet na řešení sociální situace klienta či jeho rodiny. </w:t>
      </w:r>
    </w:p>
    <w:p w14:paraId="059CF471" w14:textId="586F67C7" w:rsidR="00D61D5A" w:rsidRPr="006A7AD8" w:rsidRDefault="00D61D5A" w:rsidP="00FF2329">
      <w:pPr>
        <w:spacing w:line="360" w:lineRule="auto"/>
        <w:contextualSpacing/>
        <w:jc w:val="both"/>
        <w:rPr>
          <w:sz w:val="24"/>
          <w:szCs w:val="24"/>
        </w:rPr>
      </w:pPr>
      <w:r w:rsidRPr="006A7AD8">
        <w:rPr>
          <w:sz w:val="24"/>
          <w:szCs w:val="24"/>
        </w:rPr>
        <w:t xml:space="preserve">Kompetence metodické – být schopen navrhovat nové metody a standardy zdravotně sociální péče ve zdravotnických zařízeních, podílet se na základní vědecko-výzkumné činnosti v oblasti sociální práce ve zdravotnictví. </w:t>
      </w:r>
    </w:p>
    <w:p w14:paraId="31CBBE23" w14:textId="44ED2F42" w:rsidR="00D61D5A" w:rsidRPr="006A7AD8" w:rsidRDefault="00D61D5A" w:rsidP="00FF2329">
      <w:pPr>
        <w:spacing w:line="360" w:lineRule="auto"/>
        <w:contextualSpacing/>
        <w:jc w:val="both"/>
        <w:rPr>
          <w:sz w:val="24"/>
          <w:szCs w:val="24"/>
        </w:rPr>
      </w:pPr>
      <w:r w:rsidRPr="006A7AD8">
        <w:rPr>
          <w:sz w:val="24"/>
          <w:szCs w:val="24"/>
        </w:rPr>
        <w:t xml:space="preserve">Kompetence </w:t>
      </w:r>
      <w:proofErr w:type="gramStart"/>
      <w:r w:rsidRPr="006A7AD8">
        <w:rPr>
          <w:sz w:val="24"/>
          <w:szCs w:val="24"/>
        </w:rPr>
        <w:t>jazykové - schopnost</w:t>
      </w:r>
      <w:proofErr w:type="gramEnd"/>
      <w:r w:rsidRPr="006A7AD8">
        <w:rPr>
          <w:sz w:val="24"/>
          <w:szCs w:val="24"/>
        </w:rPr>
        <w:t xml:space="preserve"> vyjadřovat se v českém jazyce kultivovaně, být schopen komunikace v cizím jazyce, včetně studia odborné literatury, v rozsahu stanovených činností rozumět základní latinské terminologii apod. </w:t>
      </w:r>
    </w:p>
    <w:p w14:paraId="623330EB" w14:textId="5A3ADB61" w:rsidR="00D61D5A" w:rsidRPr="006A7AD8" w:rsidRDefault="00D61D5A" w:rsidP="00FF2329">
      <w:pPr>
        <w:spacing w:line="360" w:lineRule="auto"/>
        <w:contextualSpacing/>
        <w:jc w:val="both"/>
        <w:rPr>
          <w:sz w:val="24"/>
          <w:szCs w:val="24"/>
        </w:rPr>
      </w:pPr>
      <w:r w:rsidRPr="006A7AD8">
        <w:rPr>
          <w:sz w:val="24"/>
          <w:szCs w:val="24"/>
        </w:rPr>
        <w:t xml:space="preserve">Kompetence komunikativní a </w:t>
      </w:r>
      <w:proofErr w:type="gramStart"/>
      <w:r w:rsidRPr="006A7AD8">
        <w:rPr>
          <w:sz w:val="24"/>
          <w:szCs w:val="24"/>
        </w:rPr>
        <w:t>etické - klíčové</w:t>
      </w:r>
      <w:proofErr w:type="gramEnd"/>
      <w:r w:rsidRPr="006A7AD8">
        <w:rPr>
          <w:sz w:val="24"/>
          <w:szCs w:val="24"/>
        </w:rPr>
        <w:t xml:space="preserve"> u každé pomáhající profese. Zdravotně sociální pracovník by měl být schopen správně věcně komunikovat ve svém oboru, adekvátně předávat informace sociálního charakteru veřejnosti prostřednictvím médií, mít znalost a dodržovat etické kodexy ve zdravotnictví, ctít důvěrnost informací o klientovi a jeho blízkých, naslouchat a poskytovat klientům dostatečnou sociální a emocionální oporu, přistupovat empaticky ke klientům, jejich blízkým, ke svým kolegům, vést s nimi efektivní, eticky přijatelnou komunikaci, </w:t>
      </w:r>
    </w:p>
    <w:p w14:paraId="485FD7B0" w14:textId="248CFB02" w:rsidR="00D61D5A" w:rsidRPr="006A7AD8" w:rsidRDefault="00D61D5A" w:rsidP="00FF2329">
      <w:pPr>
        <w:spacing w:line="360" w:lineRule="auto"/>
        <w:contextualSpacing/>
        <w:jc w:val="both"/>
        <w:rPr>
          <w:sz w:val="24"/>
          <w:szCs w:val="24"/>
        </w:rPr>
      </w:pPr>
      <w:r w:rsidRPr="006A7AD8">
        <w:rPr>
          <w:sz w:val="24"/>
          <w:szCs w:val="24"/>
        </w:rPr>
        <w:t>Kompetence osobnostně kultivující – schopnost sebereflexe a sebevzdělávání ve zdravotně sociální oblasti, rozvíjet své odborné znalosti a dovednosti aktuálních stále se měnících poznatků v oblasti zdravotně sociální a právních norem.</w:t>
      </w:r>
    </w:p>
    <w:p w14:paraId="24F8C778" w14:textId="77090DEC" w:rsidR="00D61D5A" w:rsidRPr="006A7AD8" w:rsidRDefault="00D61D5A" w:rsidP="00FF2329">
      <w:pPr>
        <w:spacing w:line="360" w:lineRule="auto"/>
        <w:contextualSpacing/>
        <w:jc w:val="both"/>
        <w:rPr>
          <w:sz w:val="24"/>
          <w:szCs w:val="24"/>
        </w:rPr>
      </w:pPr>
    </w:p>
    <w:p w14:paraId="54163640" w14:textId="77777777" w:rsidR="00D61D5A" w:rsidRPr="006A7AD8" w:rsidRDefault="00D61D5A" w:rsidP="009136B8">
      <w:pPr>
        <w:pStyle w:val="Nadpis2"/>
        <w:rPr>
          <w:rFonts w:ascii="Times New Roman" w:hAnsi="Times New Roman" w:cs="Times New Roman"/>
          <w:sz w:val="24"/>
          <w:szCs w:val="24"/>
        </w:rPr>
      </w:pPr>
      <w:bookmarkStart w:id="77" w:name="_Toc67723822"/>
      <w:r w:rsidRPr="006A7AD8">
        <w:rPr>
          <w:rFonts w:ascii="Times New Roman" w:hAnsi="Times New Roman" w:cs="Times New Roman"/>
          <w:sz w:val="24"/>
          <w:szCs w:val="24"/>
        </w:rPr>
        <w:lastRenderedPageBreak/>
        <w:t>Multidisciplinární tým</w:t>
      </w:r>
      <w:bookmarkEnd w:id="77"/>
      <w:r w:rsidRPr="006A7AD8">
        <w:rPr>
          <w:rFonts w:ascii="Times New Roman" w:hAnsi="Times New Roman" w:cs="Times New Roman"/>
          <w:sz w:val="24"/>
          <w:szCs w:val="24"/>
        </w:rPr>
        <w:t xml:space="preserve"> </w:t>
      </w:r>
    </w:p>
    <w:p w14:paraId="4E2917D1" w14:textId="668601C0" w:rsidR="00D61D5A" w:rsidRPr="006A7AD8" w:rsidRDefault="00D61D5A" w:rsidP="00FF2329">
      <w:pPr>
        <w:spacing w:line="360" w:lineRule="auto"/>
        <w:contextualSpacing/>
        <w:jc w:val="both"/>
        <w:rPr>
          <w:sz w:val="24"/>
          <w:szCs w:val="24"/>
        </w:rPr>
      </w:pPr>
      <w:r w:rsidRPr="006A7AD8">
        <w:rPr>
          <w:sz w:val="24"/>
          <w:szCs w:val="24"/>
        </w:rPr>
        <w:t>Sociální práce ve zdravotnictví je specifická především potřebou mezioborové spolupráce, fungujících multiprofesních týmů a krátkodobým poradenstvím, omezeným na dobu hospitalizace pacienta, potřebou znalostí o všech aspektech nemoci a tělesných postižení. (</w:t>
      </w:r>
      <w:proofErr w:type="spellStart"/>
      <w:r w:rsidRPr="006A7AD8">
        <w:rPr>
          <w:sz w:val="24"/>
          <w:szCs w:val="24"/>
        </w:rPr>
        <w:t>Kuzníková</w:t>
      </w:r>
      <w:proofErr w:type="spellEnd"/>
      <w:r w:rsidRPr="006A7AD8">
        <w:rPr>
          <w:sz w:val="24"/>
          <w:szCs w:val="24"/>
        </w:rPr>
        <w:t>, Malík Holasová, 2012) „Multidisciplinární tým představuje víceoborové zastoupení v týmu, kdy členové mají své specifické role.“ (</w:t>
      </w:r>
      <w:proofErr w:type="spellStart"/>
      <w:r w:rsidRPr="006A7AD8">
        <w:rPr>
          <w:sz w:val="24"/>
          <w:szCs w:val="24"/>
        </w:rPr>
        <w:t>Kuzniková</w:t>
      </w:r>
      <w:proofErr w:type="spellEnd"/>
      <w:r w:rsidRPr="006A7AD8">
        <w:rPr>
          <w:sz w:val="24"/>
          <w:szCs w:val="24"/>
        </w:rPr>
        <w:t xml:space="preserve">, 2011, s. 25) Slovník cizích slov definuje pojem multidisciplinární takto: „přístup charakterizovaný spolupráci více vědních oborů při realizaci odborné a </w:t>
      </w:r>
      <w:proofErr w:type="spellStart"/>
      <w:r w:rsidR="00FF2329" w:rsidRPr="006A7AD8">
        <w:rPr>
          <w:sz w:val="24"/>
          <w:szCs w:val="24"/>
        </w:rPr>
        <w:t>vědecko</w:t>
      </w:r>
      <w:proofErr w:type="spellEnd"/>
      <w:r w:rsidRPr="006A7AD8">
        <w:rPr>
          <w:sz w:val="24"/>
          <w:szCs w:val="24"/>
        </w:rPr>
        <w:t xml:space="preserve"> výzkumné činnosti.“ (ABZ, 2015) Slovo tým pochází z anglického team. TEAM lze vnímat jako zkratku klíčových slov (Kolajová, 2006): </w:t>
      </w:r>
    </w:p>
    <w:p w14:paraId="2A27A6A1" w14:textId="77777777" w:rsidR="00884B10" w:rsidRPr="006A7AD8" w:rsidRDefault="00D61D5A" w:rsidP="00FF2329">
      <w:pPr>
        <w:spacing w:line="360" w:lineRule="auto"/>
        <w:contextualSpacing/>
        <w:jc w:val="both"/>
        <w:rPr>
          <w:sz w:val="24"/>
          <w:szCs w:val="24"/>
        </w:rPr>
      </w:pPr>
      <w:r w:rsidRPr="006A7AD8">
        <w:rPr>
          <w:sz w:val="24"/>
          <w:szCs w:val="24"/>
        </w:rPr>
        <w:sym w:font="Symbol" w:char="F0B7"/>
      </w:r>
      <w:r w:rsidRPr="006A7AD8">
        <w:rPr>
          <w:sz w:val="24"/>
          <w:szCs w:val="24"/>
        </w:rPr>
        <w:t xml:space="preserve"> </w:t>
      </w:r>
      <w:proofErr w:type="spellStart"/>
      <w:r w:rsidRPr="006A7AD8">
        <w:rPr>
          <w:sz w:val="24"/>
          <w:szCs w:val="24"/>
        </w:rPr>
        <w:t>Together</w:t>
      </w:r>
      <w:proofErr w:type="spellEnd"/>
      <w:r w:rsidRPr="006A7AD8">
        <w:rPr>
          <w:sz w:val="24"/>
          <w:szCs w:val="24"/>
        </w:rPr>
        <w:t xml:space="preserve"> </w:t>
      </w:r>
      <w:r w:rsidRPr="006A7AD8">
        <w:rPr>
          <w:sz w:val="24"/>
          <w:szCs w:val="24"/>
        </w:rPr>
        <w:sym w:font="Symbol" w:char="F0B7"/>
      </w:r>
      <w:r w:rsidRPr="006A7AD8">
        <w:rPr>
          <w:sz w:val="24"/>
          <w:szCs w:val="24"/>
        </w:rPr>
        <w:t xml:space="preserve"> </w:t>
      </w:r>
      <w:proofErr w:type="spellStart"/>
      <w:r w:rsidRPr="006A7AD8">
        <w:rPr>
          <w:sz w:val="24"/>
          <w:szCs w:val="24"/>
        </w:rPr>
        <w:t>Everybody</w:t>
      </w:r>
      <w:proofErr w:type="spellEnd"/>
      <w:r w:rsidRPr="006A7AD8">
        <w:rPr>
          <w:sz w:val="24"/>
          <w:szCs w:val="24"/>
        </w:rPr>
        <w:t xml:space="preserve"> </w:t>
      </w:r>
      <w:r w:rsidRPr="006A7AD8">
        <w:rPr>
          <w:sz w:val="24"/>
          <w:szCs w:val="24"/>
        </w:rPr>
        <w:sym w:font="Symbol" w:char="F0B7"/>
      </w:r>
      <w:r w:rsidRPr="006A7AD8">
        <w:rPr>
          <w:sz w:val="24"/>
          <w:szCs w:val="24"/>
        </w:rPr>
        <w:t xml:space="preserve"> </w:t>
      </w:r>
      <w:proofErr w:type="spellStart"/>
      <w:r w:rsidRPr="006A7AD8">
        <w:rPr>
          <w:sz w:val="24"/>
          <w:szCs w:val="24"/>
        </w:rPr>
        <w:t>Achieves</w:t>
      </w:r>
      <w:proofErr w:type="spellEnd"/>
      <w:r w:rsidRPr="006A7AD8">
        <w:rPr>
          <w:sz w:val="24"/>
          <w:szCs w:val="24"/>
        </w:rPr>
        <w:t xml:space="preserve"> </w:t>
      </w:r>
      <w:r w:rsidRPr="006A7AD8">
        <w:rPr>
          <w:sz w:val="24"/>
          <w:szCs w:val="24"/>
        </w:rPr>
        <w:sym w:font="Symbol" w:char="F0B7"/>
      </w:r>
      <w:r w:rsidRPr="006A7AD8">
        <w:rPr>
          <w:sz w:val="24"/>
          <w:szCs w:val="24"/>
        </w:rPr>
        <w:t xml:space="preserve"> More </w:t>
      </w:r>
    </w:p>
    <w:p w14:paraId="3483E1F3" w14:textId="0320C06D" w:rsidR="00884B10" w:rsidRPr="006A7AD8" w:rsidRDefault="00D61D5A" w:rsidP="00FF2329">
      <w:pPr>
        <w:spacing w:line="360" w:lineRule="auto"/>
        <w:contextualSpacing/>
        <w:jc w:val="both"/>
        <w:rPr>
          <w:sz w:val="24"/>
          <w:szCs w:val="24"/>
        </w:rPr>
      </w:pPr>
      <w:r w:rsidRPr="006A7AD8">
        <w:rPr>
          <w:sz w:val="24"/>
          <w:szCs w:val="24"/>
        </w:rPr>
        <w:t>Volně lze význam těchto slov přelo</w:t>
      </w:r>
      <w:r w:rsidR="00FF2329" w:rsidRPr="006A7AD8">
        <w:rPr>
          <w:sz w:val="24"/>
          <w:szCs w:val="24"/>
        </w:rPr>
        <w:t>ž</w:t>
      </w:r>
      <w:r w:rsidRPr="006A7AD8">
        <w:rPr>
          <w:sz w:val="24"/>
          <w:szCs w:val="24"/>
        </w:rPr>
        <w:t xml:space="preserve">it: společně dosáhneme více. (Kolajová, 2006) Týmem se rozumí skupina odborníků z různých profesí, podílejících se na řešení psychosociální situace klienta. Členové týmu jsou schopni delegovat úkoly, zodpovědnost a hodnotit výsledky vzájemné spolupráce. Týmová spolupráce je pravidelná opakující se práce v týmu </w:t>
      </w:r>
      <w:r w:rsidR="00FF2329" w:rsidRPr="006A7AD8">
        <w:rPr>
          <w:sz w:val="24"/>
          <w:szCs w:val="24"/>
        </w:rPr>
        <w:t>složeném</w:t>
      </w:r>
      <w:r w:rsidRPr="006A7AD8">
        <w:rPr>
          <w:sz w:val="24"/>
          <w:szCs w:val="24"/>
        </w:rPr>
        <w:t xml:space="preserve"> z odborných pracovníků, je to komplexní dynamický proces. (</w:t>
      </w:r>
      <w:proofErr w:type="spellStart"/>
      <w:r w:rsidRPr="006A7AD8">
        <w:rPr>
          <w:sz w:val="24"/>
          <w:szCs w:val="24"/>
        </w:rPr>
        <w:t>Kuzníková</w:t>
      </w:r>
      <w:proofErr w:type="spellEnd"/>
      <w:r w:rsidRPr="006A7AD8">
        <w:rPr>
          <w:sz w:val="24"/>
          <w:szCs w:val="24"/>
        </w:rPr>
        <w:t xml:space="preserve">, Malík Holasová, 2012) Týmem </w:t>
      </w:r>
      <w:r w:rsidR="00FF2329" w:rsidRPr="006A7AD8">
        <w:rPr>
          <w:sz w:val="24"/>
          <w:szCs w:val="24"/>
        </w:rPr>
        <w:t>můžeme</w:t>
      </w:r>
      <w:r w:rsidRPr="006A7AD8">
        <w:rPr>
          <w:sz w:val="24"/>
          <w:szCs w:val="24"/>
        </w:rPr>
        <w:t xml:space="preserve"> nazvat nejlépe tři a více jedinců, kteří jsou ve vzájemné interakci, mají pocit společného vědomí „my“, společné identity a všichni se </w:t>
      </w:r>
      <w:r w:rsidR="00FF2329" w:rsidRPr="006A7AD8">
        <w:rPr>
          <w:sz w:val="24"/>
          <w:szCs w:val="24"/>
        </w:rPr>
        <w:t>snaží</w:t>
      </w:r>
      <w:r w:rsidRPr="006A7AD8">
        <w:rPr>
          <w:sz w:val="24"/>
          <w:szCs w:val="24"/>
        </w:rPr>
        <w:t xml:space="preserve"> dosáhnout </w:t>
      </w:r>
      <w:r w:rsidR="00FF2329" w:rsidRPr="006A7AD8">
        <w:rPr>
          <w:sz w:val="24"/>
          <w:szCs w:val="24"/>
        </w:rPr>
        <w:t>totožného</w:t>
      </w:r>
      <w:r w:rsidRPr="006A7AD8">
        <w:rPr>
          <w:sz w:val="24"/>
          <w:szCs w:val="24"/>
        </w:rPr>
        <w:t xml:space="preserve"> cíle. </w:t>
      </w:r>
    </w:p>
    <w:p w14:paraId="40CC4F32" w14:textId="77777777" w:rsidR="00884B10" w:rsidRPr="006A7AD8" w:rsidRDefault="00D61D5A" w:rsidP="009136B8">
      <w:pPr>
        <w:pStyle w:val="Nadpis3"/>
        <w:rPr>
          <w:rFonts w:ascii="Times New Roman" w:hAnsi="Times New Roman" w:cs="Times New Roman"/>
          <w:sz w:val="24"/>
          <w:szCs w:val="24"/>
        </w:rPr>
      </w:pPr>
      <w:bookmarkStart w:id="78" w:name="_Toc67723823"/>
      <w:r w:rsidRPr="006A7AD8">
        <w:rPr>
          <w:rFonts w:ascii="Times New Roman" w:hAnsi="Times New Roman" w:cs="Times New Roman"/>
          <w:sz w:val="24"/>
          <w:szCs w:val="24"/>
        </w:rPr>
        <w:t>Význam a cíl multidisciplinárního týmu ve zdravotnictví</w:t>
      </w:r>
      <w:bookmarkEnd w:id="78"/>
      <w:r w:rsidRPr="006A7AD8">
        <w:rPr>
          <w:rFonts w:ascii="Times New Roman" w:hAnsi="Times New Roman" w:cs="Times New Roman"/>
          <w:sz w:val="24"/>
          <w:szCs w:val="24"/>
        </w:rPr>
        <w:t xml:space="preserve"> </w:t>
      </w:r>
    </w:p>
    <w:p w14:paraId="6FDFB46A" w14:textId="16E135E2" w:rsidR="00884B10" w:rsidRPr="006A7AD8" w:rsidRDefault="00D61D5A" w:rsidP="00E935D1">
      <w:pPr>
        <w:spacing w:line="360" w:lineRule="auto"/>
        <w:ind w:firstLine="708"/>
        <w:contextualSpacing/>
        <w:jc w:val="both"/>
        <w:rPr>
          <w:sz w:val="24"/>
          <w:szCs w:val="24"/>
        </w:rPr>
      </w:pPr>
      <w:r w:rsidRPr="006A7AD8">
        <w:rPr>
          <w:sz w:val="24"/>
          <w:szCs w:val="24"/>
        </w:rPr>
        <w:t xml:space="preserve">Ve zdravotnických a sociálních zařízeních se vytvářejí ošetřovatelské jednotky, které si kladou za cíl, poskytovat všem klientům/pacientům specializovanou péči. V těchto týmech počet členů a jejich specializací úzce souvisí se specifickými podmínkami </w:t>
      </w:r>
      <w:r w:rsidR="00FF2329" w:rsidRPr="006A7AD8">
        <w:rPr>
          <w:sz w:val="24"/>
          <w:szCs w:val="24"/>
        </w:rPr>
        <w:t>každého</w:t>
      </w:r>
      <w:r w:rsidRPr="006A7AD8">
        <w:rPr>
          <w:sz w:val="24"/>
          <w:szCs w:val="24"/>
        </w:rPr>
        <w:t xml:space="preserve"> pracoviště. Dnešní praxe poukazuje na to, </w:t>
      </w:r>
      <w:r w:rsidR="00FF2329" w:rsidRPr="006A7AD8">
        <w:rPr>
          <w:sz w:val="24"/>
          <w:szCs w:val="24"/>
        </w:rPr>
        <w:t>ž</w:t>
      </w:r>
      <w:r w:rsidRPr="006A7AD8">
        <w:rPr>
          <w:sz w:val="24"/>
          <w:szCs w:val="24"/>
        </w:rPr>
        <w:t xml:space="preserve">e nevyhnutelností jsou týmy multidisciplinární, které mají společný hlavní cíl – poskytnout pacientovi péči i léčbu v očekávané kvalitě, směřuje k řešení jeho situace. Postupuje se od komplexního posouzení klientovi situace, vytvoření anamnézy, plánu pomoci, péče, odvíjejícího se od podmínek sociálního okolí klienta. Zahrnuje také informování klienta, edukaci a jeho zapojení do plánu pomoci. V neposlední řadě je </w:t>
      </w:r>
      <w:r w:rsidR="00FF2329" w:rsidRPr="006A7AD8">
        <w:rPr>
          <w:sz w:val="24"/>
          <w:szCs w:val="24"/>
        </w:rPr>
        <w:t>důležitá</w:t>
      </w:r>
      <w:r w:rsidRPr="006A7AD8">
        <w:rPr>
          <w:sz w:val="24"/>
          <w:szCs w:val="24"/>
        </w:rPr>
        <w:t xml:space="preserve"> koordinace jednotlivých členů týmu, musí být jasně vymezen vedoucí týmu. (</w:t>
      </w:r>
      <w:proofErr w:type="spellStart"/>
      <w:r w:rsidRPr="006A7AD8">
        <w:rPr>
          <w:sz w:val="24"/>
          <w:szCs w:val="24"/>
        </w:rPr>
        <w:t>Kuzníková</w:t>
      </w:r>
      <w:proofErr w:type="spellEnd"/>
      <w:r w:rsidRPr="006A7AD8">
        <w:rPr>
          <w:sz w:val="24"/>
          <w:szCs w:val="24"/>
        </w:rPr>
        <w:t xml:space="preserve">, Malík Holasová, 2012) Z tohoto jednoznačně definovaného hlavního cíle vyplývají další </w:t>
      </w:r>
      <w:r w:rsidR="00FF2329" w:rsidRPr="006A7AD8">
        <w:rPr>
          <w:sz w:val="24"/>
          <w:szCs w:val="24"/>
        </w:rPr>
        <w:t>požadavky</w:t>
      </w:r>
      <w:r w:rsidRPr="006A7AD8">
        <w:rPr>
          <w:sz w:val="24"/>
          <w:szCs w:val="24"/>
        </w:rPr>
        <w:t xml:space="preserve"> na tým. Tým má mít právo řešit své vnitřní otázky </w:t>
      </w:r>
      <w:r w:rsidRPr="006A7AD8">
        <w:rPr>
          <w:sz w:val="24"/>
          <w:szCs w:val="24"/>
        </w:rPr>
        <w:lastRenderedPageBreak/>
        <w:t xml:space="preserve">a problémy samostatně a nezávisle na jiném. </w:t>
      </w:r>
      <w:r w:rsidR="00E935D1">
        <w:rPr>
          <w:sz w:val="24"/>
          <w:szCs w:val="24"/>
        </w:rPr>
        <w:t xml:space="preserve">Jedná se o samostatnou </w:t>
      </w:r>
      <w:proofErr w:type="spellStart"/>
      <w:r w:rsidR="00E935D1">
        <w:rPr>
          <w:sz w:val="24"/>
          <w:szCs w:val="24"/>
        </w:rPr>
        <w:t>jendotku</w:t>
      </w:r>
      <w:proofErr w:type="spellEnd"/>
      <w:r w:rsidR="00E935D1">
        <w:rPr>
          <w:sz w:val="24"/>
          <w:szCs w:val="24"/>
        </w:rPr>
        <w:t>, která se snaží</w:t>
      </w:r>
      <w:r w:rsidRPr="006A7AD8">
        <w:rPr>
          <w:sz w:val="24"/>
          <w:szCs w:val="24"/>
        </w:rPr>
        <w:t xml:space="preserve"> o činnost synchronizovanou a koordinovanou uvnitř týmu i navenek. Přidělená kompetence </w:t>
      </w:r>
      <w:r w:rsidR="00FF2329" w:rsidRPr="006A7AD8">
        <w:rPr>
          <w:sz w:val="24"/>
          <w:szCs w:val="24"/>
        </w:rPr>
        <w:t>vždy</w:t>
      </w:r>
      <w:r w:rsidRPr="006A7AD8">
        <w:rPr>
          <w:sz w:val="24"/>
          <w:szCs w:val="24"/>
        </w:rPr>
        <w:t xml:space="preserve"> znamená také odpovědnost, jako </w:t>
      </w:r>
      <w:r w:rsidR="00FF2329" w:rsidRPr="006A7AD8">
        <w:rPr>
          <w:sz w:val="24"/>
          <w:szCs w:val="24"/>
        </w:rPr>
        <w:t>požadavek</w:t>
      </w:r>
      <w:r w:rsidRPr="006A7AD8">
        <w:rPr>
          <w:sz w:val="24"/>
          <w:szCs w:val="24"/>
        </w:rPr>
        <w:t xml:space="preserve"> profesionality týmu. Rozvrhnutí přidělených rolí v týmu právě respektuje profesní připravenost členů, </w:t>
      </w:r>
      <w:r w:rsidR="00FF2329" w:rsidRPr="006A7AD8">
        <w:rPr>
          <w:sz w:val="24"/>
          <w:szCs w:val="24"/>
        </w:rPr>
        <w:t>jejich</w:t>
      </w:r>
      <w:r w:rsidRPr="006A7AD8">
        <w:rPr>
          <w:sz w:val="24"/>
          <w:szCs w:val="24"/>
        </w:rPr>
        <w:t xml:space="preserve"> zárukou je vymezení odpovědností a pravomocí. Spolupráce v multidisciplinárním týmu </w:t>
      </w:r>
      <w:r w:rsidR="00FF2329" w:rsidRPr="006A7AD8">
        <w:rPr>
          <w:sz w:val="24"/>
          <w:szCs w:val="24"/>
        </w:rPr>
        <w:t>umožňuje</w:t>
      </w:r>
      <w:r w:rsidRPr="006A7AD8">
        <w:rPr>
          <w:sz w:val="24"/>
          <w:szCs w:val="24"/>
        </w:rPr>
        <w:t xml:space="preserve"> jednotnou komunikaci, zjednodušení analýzy problémů nemocného, jednotnou návaznou a kontinuální ošetřovatelskou péči a jednotnou dokumentaci a hodnocení kvality ošetřovatelské péče. </w:t>
      </w:r>
    </w:p>
    <w:p w14:paraId="04707745" w14:textId="77777777" w:rsidR="00884B10" w:rsidRPr="006A7AD8" w:rsidRDefault="00D61D5A" w:rsidP="009136B8">
      <w:pPr>
        <w:pStyle w:val="Nadpis3"/>
        <w:rPr>
          <w:rFonts w:ascii="Times New Roman" w:hAnsi="Times New Roman" w:cs="Times New Roman"/>
          <w:sz w:val="24"/>
          <w:szCs w:val="24"/>
        </w:rPr>
      </w:pPr>
      <w:bookmarkStart w:id="79" w:name="_Toc67723824"/>
      <w:r w:rsidRPr="006A7AD8">
        <w:rPr>
          <w:rFonts w:ascii="Times New Roman" w:hAnsi="Times New Roman" w:cs="Times New Roman"/>
          <w:sz w:val="24"/>
          <w:szCs w:val="24"/>
        </w:rPr>
        <w:t>Zásady týmové spolupráce</w:t>
      </w:r>
      <w:bookmarkEnd w:id="79"/>
      <w:r w:rsidRPr="006A7AD8">
        <w:rPr>
          <w:rFonts w:ascii="Times New Roman" w:hAnsi="Times New Roman" w:cs="Times New Roman"/>
          <w:sz w:val="24"/>
          <w:szCs w:val="24"/>
        </w:rPr>
        <w:t xml:space="preserve"> </w:t>
      </w:r>
    </w:p>
    <w:p w14:paraId="316813F1" w14:textId="50208E8F" w:rsidR="00D61D5A" w:rsidRPr="006A7AD8" w:rsidRDefault="00D61D5A" w:rsidP="00E935D1">
      <w:pPr>
        <w:spacing w:line="360" w:lineRule="auto"/>
        <w:ind w:firstLine="708"/>
        <w:contextualSpacing/>
        <w:jc w:val="both"/>
        <w:rPr>
          <w:sz w:val="24"/>
          <w:szCs w:val="24"/>
        </w:rPr>
      </w:pPr>
      <w:r w:rsidRPr="006A7AD8">
        <w:rPr>
          <w:sz w:val="24"/>
          <w:szCs w:val="24"/>
        </w:rPr>
        <w:t xml:space="preserve">Týmová práce by měla existovat všude tam, kde </w:t>
      </w:r>
      <w:r w:rsidR="00FF2329" w:rsidRPr="006A7AD8">
        <w:rPr>
          <w:sz w:val="24"/>
          <w:szCs w:val="24"/>
        </w:rPr>
        <w:t>nemůže</w:t>
      </w:r>
      <w:r w:rsidRPr="006A7AD8">
        <w:rPr>
          <w:sz w:val="24"/>
          <w:szCs w:val="24"/>
        </w:rPr>
        <w:t xml:space="preserve"> úkol splnit jednotlivec</w:t>
      </w:r>
      <w:r w:rsidR="00E935D1">
        <w:rPr>
          <w:sz w:val="24"/>
          <w:szCs w:val="24"/>
        </w:rPr>
        <w:t xml:space="preserve"> – byť profesionál</w:t>
      </w:r>
      <w:r w:rsidRPr="006A7AD8">
        <w:rPr>
          <w:sz w:val="24"/>
          <w:szCs w:val="24"/>
        </w:rPr>
        <w:t xml:space="preserve">. Týmová spolupráce je komplexní a dynamický proces, kdy dva a více pracovníků poskytují pomoc a </w:t>
      </w:r>
      <w:r w:rsidR="00FF2329" w:rsidRPr="006A7AD8">
        <w:rPr>
          <w:sz w:val="24"/>
          <w:szCs w:val="24"/>
        </w:rPr>
        <w:t>služby</w:t>
      </w:r>
      <w:r w:rsidRPr="006A7AD8">
        <w:rPr>
          <w:sz w:val="24"/>
          <w:szCs w:val="24"/>
        </w:rPr>
        <w:t xml:space="preserve"> klientům či členům rodiny klienta. Efektivní a funkční tým je schopen nalézt shodu v plánování řešení klientovy situace, jeho problémů a potřeb. Jednotliví členové si předávají relevantní informace. Jejich spolupráce zahrnuje vzájemné učení</w:t>
      </w:r>
      <w:r w:rsidR="00E935D1">
        <w:rPr>
          <w:sz w:val="24"/>
          <w:szCs w:val="24"/>
        </w:rPr>
        <w:t xml:space="preserve"> se od sebe navzájem</w:t>
      </w:r>
      <w:r w:rsidRPr="006A7AD8">
        <w:rPr>
          <w:sz w:val="24"/>
          <w:szCs w:val="24"/>
        </w:rPr>
        <w:t xml:space="preserve">, plánování intervencí a také shodu v etických rozhodnutích. Jsou schopni nejen delegovat úkoly a zodpovědnost, ale i hodnotit výsledky spolupráce. Výsledky týmové spolupráce by měly být přínosem pro obě strany procesu, jak pro klienta, tak i pro členy týmu. </w:t>
      </w:r>
    </w:p>
    <w:p w14:paraId="12B758B7" w14:textId="5057BFAB" w:rsidR="0067431A" w:rsidRPr="006A7AD8" w:rsidRDefault="0067431A" w:rsidP="00FF2329">
      <w:pPr>
        <w:spacing w:line="360" w:lineRule="auto"/>
        <w:contextualSpacing/>
        <w:jc w:val="both"/>
        <w:rPr>
          <w:sz w:val="24"/>
          <w:szCs w:val="24"/>
        </w:rPr>
      </w:pPr>
    </w:p>
    <w:p w14:paraId="259B0909" w14:textId="613D3B09" w:rsidR="0067431A" w:rsidRPr="006A7AD8" w:rsidRDefault="009136B8" w:rsidP="00FF2329">
      <w:pPr>
        <w:spacing w:line="360" w:lineRule="auto"/>
        <w:contextualSpacing/>
        <w:jc w:val="both"/>
        <w:rPr>
          <w:sz w:val="24"/>
          <w:szCs w:val="24"/>
        </w:rPr>
      </w:pPr>
      <w:r w:rsidRPr="006A7AD8">
        <w:rPr>
          <w:sz w:val="24"/>
          <w:szCs w:val="24"/>
        </w:rPr>
        <w:t>Kontrolní otázky:</w:t>
      </w:r>
    </w:p>
    <w:p w14:paraId="050EB538" w14:textId="2676D890" w:rsidR="009136B8" w:rsidRPr="006A7AD8" w:rsidRDefault="009136B8" w:rsidP="00682AC4">
      <w:pPr>
        <w:pStyle w:val="Odstavecseseznamem"/>
        <w:numPr>
          <w:ilvl w:val="0"/>
          <w:numId w:val="69"/>
        </w:numPr>
        <w:spacing w:line="360" w:lineRule="auto"/>
        <w:contextualSpacing/>
        <w:jc w:val="both"/>
        <w:rPr>
          <w:sz w:val="24"/>
          <w:szCs w:val="24"/>
        </w:rPr>
      </w:pPr>
      <w:r w:rsidRPr="006A7AD8">
        <w:rPr>
          <w:sz w:val="24"/>
          <w:szCs w:val="24"/>
        </w:rPr>
        <w:t>Vysvětlete multidisciplinární tým</w:t>
      </w:r>
    </w:p>
    <w:p w14:paraId="385EDC1D" w14:textId="34F8E2D8" w:rsidR="009136B8" w:rsidRPr="006A7AD8" w:rsidRDefault="009136B8" w:rsidP="00682AC4">
      <w:pPr>
        <w:pStyle w:val="Odstavecseseznamem"/>
        <w:numPr>
          <w:ilvl w:val="0"/>
          <w:numId w:val="69"/>
        </w:numPr>
        <w:spacing w:line="360" w:lineRule="auto"/>
        <w:contextualSpacing/>
        <w:jc w:val="both"/>
        <w:rPr>
          <w:sz w:val="24"/>
          <w:szCs w:val="24"/>
        </w:rPr>
      </w:pPr>
      <w:r w:rsidRPr="006A7AD8">
        <w:rPr>
          <w:sz w:val="24"/>
          <w:szCs w:val="24"/>
        </w:rPr>
        <w:t>Popište jeho význam při poskytování zdravotních služeb</w:t>
      </w:r>
    </w:p>
    <w:p w14:paraId="4B235408" w14:textId="1432318D" w:rsidR="009136B8" w:rsidRPr="006A7AD8" w:rsidRDefault="009136B8" w:rsidP="00682AC4">
      <w:pPr>
        <w:pStyle w:val="Odstavecseseznamem"/>
        <w:numPr>
          <w:ilvl w:val="0"/>
          <w:numId w:val="69"/>
        </w:numPr>
        <w:spacing w:line="360" w:lineRule="auto"/>
        <w:contextualSpacing/>
        <w:jc w:val="both"/>
        <w:rPr>
          <w:sz w:val="24"/>
          <w:szCs w:val="24"/>
        </w:rPr>
      </w:pPr>
      <w:r w:rsidRPr="006A7AD8">
        <w:rPr>
          <w:sz w:val="24"/>
          <w:szCs w:val="24"/>
        </w:rPr>
        <w:t>Popište zásady týmové spolupráce</w:t>
      </w:r>
    </w:p>
    <w:p w14:paraId="5465863D" w14:textId="28DA3FF7" w:rsidR="0067431A" w:rsidRPr="006A7AD8" w:rsidRDefault="0067431A" w:rsidP="0088612F">
      <w:pPr>
        <w:pStyle w:val="Nadpis1"/>
        <w:rPr>
          <w:rFonts w:ascii="Times New Roman" w:hAnsi="Times New Roman" w:cs="Times New Roman"/>
          <w:sz w:val="24"/>
          <w:szCs w:val="24"/>
        </w:rPr>
      </w:pPr>
      <w:bookmarkStart w:id="80" w:name="_Toc67723825"/>
      <w:r w:rsidRPr="006A7AD8">
        <w:rPr>
          <w:rFonts w:ascii="Times New Roman" w:hAnsi="Times New Roman" w:cs="Times New Roman"/>
          <w:sz w:val="24"/>
          <w:szCs w:val="24"/>
        </w:rPr>
        <w:lastRenderedPageBreak/>
        <w:t>Metody sociální práce, přehled, typologie, specifika.</w:t>
      </w:r>
      <w:bookmarkEnd w:id="80"/>
    </w:p>
    <w:p w14:paraId="57D4AF7C" w14:textId="6DC028EB" w:rsidR="0088612F" w:rsidRPr="006A7AD8" w:rsidRDefault="0088612F" w:rsidP="0088612F">
      <w:pPr>
        <w:pStyle w:val="Tlotextu"/>
        <w:rPr>
          <w:rFonts w:cs="Times New Roman"/>
          <w:szCs w:val="24"/>
        </w:rPr>
      </w:pPr>
      <w:r w:rsidRPr="006A7AD8">
        <w:rPr>
          <w:rFonts w:cs="Times New Roman"/>
          <w:szCs w:val="24"/>
        </w:rPr>
        <w:t>Cíl kapitoly:</w:t>
      </w:r>
    </w:p>
    <w:p w14:paraId="7FEEBF7F" w14:textId="3EFE1EAF" w:rsidR="0088612F" w:rsidRPr="006A7AD8" w:rsidRDefault="0088612F" w:rsidP="0088612F">
      <w:pPr>
        <w:pStyle w:val="Tlotextu"/>
        <w:rPr>
          <w:rFonts w:cs="Times New Roman"/>
          <w:szCs w:val="24"/>
        </w:rPr>
      </w:pPr>
      <w:r w:rsidRPr="006A7AD8">
        <w:rPr>
          <w:rFonts w:cs="Times New Roman"/>
          <w:szCs w:val="24"/>
        </w:rPr>
        <w:t>Cílem kapitoly je seznámit studenty se základními modely teorií sociální práce, které mají i využitelnost při poskytování zdravotních služeb</w:t>
      </w:r>
    </w:p>
    <w:p w14:paraId="35EBFE5C" w14:textId="696D9175" w:rsidR="0088612F" w:rsidRPr="006A7AD8" w:rsidRDefault="0088612F" w:rsidP="0088612F">
      <w:pPr>
        <w:pStyle w:val="Tlotextu"/>
        <w:rPr>
          <w:rFonts w:cs="Times New Roman"/>
          <w:szCs w:val="24"/>
        </w:rPr>
      </w:pPr>
      <w:r w:rsidRPr="006A7AD8">
        <w:rPr>
          <w:rFonts w:cs="Times New Roman"/>
          <w:szCs w:val="24"/>
        </w:rPr>
        <w:t>Po prostudování této kapitoly se budete orientovat:</w:t>
      </w:r>
    </w:p>
    <w:p w14:paraId="2B7221B4" w14:textId="1EB23D1A" w:rsidR="0088612F" w:rsidRPr="006A7AD8" w:rsidRDefault="00373211" w:rsidP="00682AC4">
      <w:pPr>
        <w:pStyle w:val="Tlotextu"/>
        <w:numPr>
          <w:ilvl w:val="0"/>
          <w:numId w:val="70"/>
        </w:numPr>
        <w:rPr>
          <w:rFonts w:cs="Times New Roman"/>
          <w:szCs w:val="24"/>
        </w:rPr>
      </w:pPr>
      <w:r w:rsidRPr="006A7AD8">
        <w:rPr>
          <w:rFonts w:cs="Times New Roman"/>
          <w:szCs w:val="24"/>
        </w:rPr>
        <w:t>Základní úkoly sociální práce</w:t>
      </w:r>
    </w:p>
    <w:p w14:paraId="36DEDC4C" w14:textId="19207864" w:rsidR="00373211" w:rsidRPr="006A7AD8" w:rsidRDefault="00373211" w:rsidP="00682AC4">
      <w:pPr>
        <w:pStyle w:val="Tlotextu"/>
        <w:numPr>
          <w:ilvl w:val="0"/>
          <w:numId w:val="70"/>
        </w:numPr>
        <w:rPr>
          <w:rFonts w:cs="Times New Roman"/>
          <w:szCs w:val="24"/>
        </w:rPr>
      </w:pPr>
      <w:r w:rsidRPr="006A7AD8">
        <w:rPr>
          <w:rFonts w:cs="Times New Roman"/>
          <w:szCs w:val="24"/>
        </w:rPr>
        <w:t>V zásadních moderních teoriích sociální práce</w:t>
      </w:r>
    </w:p>
    <w:p w14:paraId="6BA002D0" w14:textId="1661FF6A" w:rsidR="0067431A" w:rsidRPr="006A7AD8" w:rsidRDefault="0067431A" w:rsidP="00D64960">
      <w:pPr>
        <w:pStyle w:val="Nadpis2"/>
        <w:rPr>
          <w:rFonts w:ascii="Times New Roman" w:hAnsi="Times New Roman" w:cs="Times New Roman"/>
          <w:sz w:val="24"/>
          <w:szCs w:val="24"/>
        </w:rPr>
      </w:pPr>
      <w:bookmarkStart w:id="81" w:name="_Toc504302456"/>
      <w:bookmarkStart w:id="82" w:name="_Toc27418656"/>
      <w:bookmarkStart w:id="83" w:name="_Toc49723728"/>
      <w:bookmarkStart w:id="84" w:name="_Toc63416580"/>
      <w:bookmarkStart w:id="85" w:name="_Toc67723826"/>
      <w:r w:rsidRPr="006A7AD8">
        <w:rPr>
          <w:rFonts w:ascii="Times New Roman" w:hAnsi="Times New Roman" w:cs="Times New Roman"/>
          <w:sz w:val="24"/>
          <w:szCs w:val="24"/>
        </w:rPr>
        <w:t>Úkoly sociální práce</w:t>
      </w:r>
      <w:bookmarkEnd w:id="81"/>
      <w:bookmarkEnd w:id="82"/>
      <w:bookmarkEnd w:id="83"/>
      <w:bookmarkEnd w:id="84"/>
      <w:bookmarkEnd w:id="85"/>
    </w:p>
    <w:p w14:paraId="7498C4F1" w14:textId="0BC5A3BD" w:rsidR="0067431A" w:rsidRPr="006A7AD8" w:rsidRDefault="0067431A" w:rsidP="00FF2329">
      <w:pPr>
        <w:spacing w:line="360" w:lineRule="auto"/>
        <w:ind w:firstLine="708"/>
        <w:rPr>
          <w:sz w:val="24"/>
          <w:szCs w:val="24"/>
        </w:rPr>
      </w:pPr>
      <w:r w:rsidRPr="006A7AD8">
        <w:rPr>
          <w:sz w:val="24"/>
          <w:szCs w:val="24"/>
        </w:rPr>
        <w:t>V dřívějších modelech a pojetích sociální práce panoval názor, že sociální</w:t>
      </w:r>
      <w:r w:rsidR="000725D2" w:rsidRPr="006A7AD8">
        <w:rPr>
          <w:sz w:val="24"/>
          <w:szCs w:val="24"/>
        </w:rPr>
        <w:t xml:space="preserve"> </w:t>
      </w:r>
      <w:r w:rsidRPr="006A7AD8">
        <w:rPr>
          <w:sz w:val="24"/>
          <w:szCs w:val="24"/>
        </w:rPr>
        <w:t>pracovník má především udržovat klid ve společnosti. Sociální pracovník plnil funkci prodloužené ruky policie, jednalo se tedy o jinou, méně represívní formu společenské kontroly. Tento model se začal opouštět pod vlivem emancipačních hnutí (feminismus,</w:t>
      </w:r>
      <w:r w:rsidR="000725D2" w:rsidRPr="006A7AD8">
        <w:rPr>
          <w:sz w:val="24"/>
          <w:szCs w:val="24"/>
        </w:rPr>
        <w:t xml:space="preserve"> </w:t>
      </w:r>
      <w:r w:rsidRPr="006A7AD8">
        <w:rPr>
          <w:sz w:val="24"/>
          <w:szCs w:val="24"/>
        </w:rPr>
        <w:t>marxismus). Současná sociální práce již pracuje spíše na teorii zmocňování</w:t>
      </w:r>
      <w:r w:rsidR="000725D2" w:rsidRPr="006A7AD8">
        <w:rPr>
          <w:sz w:val="24"/>
          <w:szCs w:val="24"/>
        </w:rPr>
        <w:t xml:space="preserve"> </w:t>
      </w:r>
      <w:r w:rsidRPr="006A7AD8">
        <w:rPr>
          <w:sz w:val="24"/>
          <w:szCs w:val="24"/>
        </w:rPr>
        <w:t>(</w:t>
      </w:r>
      <w:proofErr w:type="spellStart"/>
      <w:r w:rsidRPr="006A7AD8">
        <w:rPr>
          <w:sz w:val="24"/>
          <w:szCs w:val="24"/>
        </w:rPr>
        <w:t>empowerment</w:t>
      </w:r>
      <w:proofErr w:type="spellEnd"/>
      <w:r w:rsidRPr="006A7AD8">
        <w:rPr>
          <w:sz w:val="24"/>
          <w:szCs w:val="24"/>
        </w:rPr>
        <w:t>) a pracuje na těchto principech:</w:t>
      </w:r>
    </w:p>
    <w:p w14:paraId="23C85A99" w14:textId="77777777" w:rsidR="0067431A" w:rsidRPr="006A7AD8" w:rsidRDefault="0067431A" w:rsidP="00FF2329">
      <w:pPr>
        <w:numPr>
          <w:ilvl w:val="0"/>
          <w:numId w:val="6"/>
        </w:numPr>
        <w:spacing w:line="360" w:lineRule="auto"/>
        <w:jc w:val="both"/>
        <w:rPr>
          <w:sz w:val="24"/>
          <w:szCs w:val="24"/>
        </w:rPr>
      </w:pPr>
      <w:r w:rsidRPr="006A7AD8">
        <w:rPr>
          <w:sz w:val="24"/>
          <w:szCs w:val="24"/>
        </w:rPr>
        <w:t>poskytování sociální pomoci</w:t>
      </w:r>
    </w:p>
    <w:p w14:paraId="58485B99" w14:textId="77777777" w:rsidR="0067431A" w:rsidRPr="006A7AD8" w:rsidRDefault="0067431A" w:rsidP="00FF2329">
      <w:pPr>
        <w:numPr>
          <w:ilvl w:val="0"/>
          <w:numId w:val="6"/>
        </w:numPr>
        <w:spacing w:line="360" w:lineRule="auto"/>
        <w:jc w:val="both"/>
        <w:rPr>
          <w:sz w:val="24"/>
          <w:szCs w:val="24"/>
        </w:rPr>
      </w:pPr>
      <w:r w:rsidRPr="006A7AD8">
        <w:rPr>
          <w:sz w:val="24"/>
          <w:szCs w:val="24"/>
        </w:rPr>
        <w:t>rozvoj potenciálu občanů/klientů (</w:t>
      </w:r>
      <w:proofErr w:type="spellStart"/>
      <w:r w:rsidRPr="006A7AD8">
        <w:rPr>
          <w:sz w:val="24"/>
          <w:szCs w:val="24"/>
        </w:rPr>
        <w:t>empowerment</w:t>
      </w:r>
      <w:proofErr w:type="spellEnd"/>
      <w:r w:rsidRPr="006A7AD8">
        <w:rPr>
          <w:sz w:val="24"/>
          <w:szCs w:val="24"/>
        </w:rPr>
        <w:t>)</w:t>
      </w:r>
    </w:p>
    <w:p w14:paraId="6AEEE960" w14:textId="77777777" w:rsidR="0067431A" w:rsidRPr="006A7AD8" w:rsidRDefault="0067431A" w:rsidP="00FF2329">
      <w:pPr>
        <w:numPr>
          <w:ilvl w:val="0"/>
          <w:numId w:val="6"/>
        </w:numPr>
        <w:spacing w:line="360" w:lineRule="auto"/>
        <w:jc w:val="both"/>
        <w:rPr>
          <w:sz w:val="24"/>
          <w:szCs w:val="24"/>
        </w:rPr>
      </w:pPr>
      <w:r w:rsidRPr="006A7AD8">
        <w:rPr>
          <w:sz w:val="24"/>
          <w:szCs w:val="24"/>
        </w:rPr>
        <w:t>pomoc při čerpání služeb</w:t>
      </w:r>
    </w:p>
    <w:p w14:paraId="6A7BFE2F" w14:textId="77777777" w:rsidR="0067431A" w:rsidRPr="006A7AD8" w:rsidRDefault="0067431A" w:rsidP="00FF2329">
      <w:pPr>
        <w:numPr>
          <w:ilvl w:val="0"/>
          <w:numId w:val="7"/>
        </w:numPr>
        <w:spacing w:line="360" w:lineRule="auto"/>
        <w:jc w:val="both"/>
        <w:rPr>
          <w:sz w:val="24"/>
          <w:szCs w:val="24"/>
        </w:rPr>
      </w:pPr>
      <w:r w:rsidRPr="006A7AD8">
        <w:rPr>
          <w:sz w:val="24"/>
          <w:szCs w:val="24"/>
        </w:rPr>
        <w:t>práce s komunitami</w:t>
      </w:r>
    </w:p>
    <w:p w14:paraId="31D34A16" w14:textId="77777777" w:rsidR="0067431A" w:rsidRPr="006A7AD8" w:rsidRDefault="0067431A" w:rsidP="00FF2329">
      <w:pPr>
        <w:numPr>
          <w:ilvl w:val="0"/>
          <w:numId w:val="7"/>
        </w:numPr>
        <w:spacing w:line="360" w:lineRule="auto"/>
        <w:jc w:val="both"/>
        <w:rPr>
          <w:sz w:val="24"/>
          <w:szCs w:val="24"/>
        </w:rPr>
      </w:pPr>
      <w:r w:rsidRPr="006A7AD8">
        <w:rPr>
          <w:sz w:val="24"/>
          <w:szCs w:val="24"/>
        </w:rPr>
        <w:t>pomoc při řešení sociální problematiky měst a obcí</w:t>
      </w:r>
    </w:p>
    <w:p w14:paraId="11CDEEE2" w14:textId="77777777" w:rsidR="0067431A" w:rsidRPr="006A7AD8" w:rsidRDefault="0067431A" w:rsidP="00FF2329">
      <w:pPr>
        <w:numPr>
          <w:ilvl w:val="0"/>
          <w:numId w:val="7"/>
        </w:numPr>
        <w:spacing w:line="360" w:lineRule="auto"/>
        <w:jc w:val="both"/>
        <w:rPr>
          <w:sz w:val="24"/>
          <w:szCs w:val="24"/>
        </w:rPr>
      </w:pPr>
      <w:r w:rsidRPr="006A7AD8">
        <w:rPr>
          <w:sz w:val="24"/>
          <w:szCs w:val="24"/>
        </w:rPr>
        <w:t>vytváření funkčního systému sociálních služeb</w:t>
      </w:r>
    </w:p>
    <w:p w14:paraId="2452131E" w14:textId="77777777" w:rsidR="0067431A" w:rsidRPr="006A7AD8" w:rsidRDefault="0067431A" w:rsidP="00FF2329">
      <w:pPr>
        <w:numPr>
          <w:ilvl w:val="0"/>
          <w:numId w:val="8"/>
        </w:numPr>
        <w:spacing w:line="360" w:lineRule="auto"/>
        <w:jc w:val="both"/>
        <w:rPr>
          <w:sz w:val="24"/>
          <w:szCs w:val="24"/>
        </w:rPr>
      </w:pPr>
      <w:r w:rsidRPr="006A7AD8">
        <w:rPr>
          <w:sz w:val="24"/>
          <w:szCs w:val="24"/>
        </w:rPr>
        <w:t>reforma společenského prostředí</w:t>
      </w:r>
    </w:p>
    <w:p w14:paraId="52D01F33" w14:textId="77777777" w:rsidR="00C178BA" w:rsidRPr="006A7AD8" w:rsidRDefault="0067431A" w:rsidP="00FF2329">
      <w:pPr>
        <w:numPr>
          <w:ilvl w:val="0"/>
          <w:numId w:val="8"/>
        </w:numPr>
        <w:spacing w:line="360" w:lineRule="auto"/>
        <w:jc w:val="both"/>
        <w:rPr>
          <w:sz w:val="24"/>
          <w:szCs w:val="24"/>
        </w:rPr>
      </w:pPr>
      <w:r w:rsidRPr="006A7AD8">
        <w:rPr>
          <w:sz w:val="24"/>
          <w:szCs w:val="24"/>
        </w:rPr>
        <w:t>vytváření nových kategorií pomoci</w:t>
      </w:r>
    </w:p>
    <w:p w14:paraId="3D5BA528" w14:textId="3A6F16F2" w:rsidR="0067431A" w:rsidRPr="006A7AD8" w:rsidRDefault="0067431A" w:rsidP="00FF2329">
      <w:pPr>
        <w:numPr>
          <w:ilvl w:val="0"/>
          <w:numId w:val="8"/>
        </w:numPr>
        <w:spacing w:line="360" w:lineRule="auto"/>
        <w:jc w:val="both"/>
        <w:rPr>
          <w:sz w:val="24"/>
          <w:szCs w:val="24"/>
        </w:rPr>
      </w:pPr>
      <w:r w:rsidRPr="006A7AD8">
        <w:rPr>
          <w:sz w:val="24"/>
          <w:szCs w:val="24"/>
        </w:rPr>
        <w:t>podpora a rozvoj společnosti jako takové</w:t>
      </w:r>
    </w:p>
    <w:p w14:paraId="254C2060" w14:textId="6A575FBA" w:rsidR="0067431A" w:rsidRPr="006A7AD8" w:rsidRDefault="0067431A" w:rsidP="00FF2329">
      <w:pPr>
        <w:spacing w:line="360" w:lineRule="auto"/>
        <w:contextualSpacing/>
        <w:jc w:val="both"/>
        <w:rPr>
          <w:sz w:val="24"/>
          <w:szCs w:val="24"/>
        </w:rPr>
      </w:pPr>
    </w:p>
    <w:p w14:paraId="3DB1410B" w14:textId="77777777" w:rsidR="00614985" w:rsidRPr="006A7AD8" w:rsidRDefault="00614985" w:rsidP="00614985">
      <w:pPr>
        <w:pStyle w:val="Nadpis2"/>
        <w:rPr>
          <w:rFonts w:ascii="Times New Roman" w:hAnsi="Times New Roman" w:cs="Times New Roman"/>
          <w:sz w:val="24"/>
          <w:szCs w:val="24"/>
        </w:rPr>
      </w:pPr>
      <w:bookmarkStart w:id="86" w:name="_Toc67723827"/>
      <w:r w:rsidRPr="006A7AD8">
        <w:rPr>
          <w:rFonts w:ascii="Times New Roman" w:hAnsi="Times New Roman" w:cs="Times New Roman"/>
          <w:sz w:val="24"/>
          <w:szCs w:val="24"/>
        </w:rPr>
        <w:t>Materiální vs. nemateriální pomoc.</w:t>
      </w:r>
      <w:bookmarkEnd w:id="86"/>
    </w:p>
    <w:p w14:paraId="54192287" w14:textId="77777777" w:rsidR="00614985" w:rsidRPr="006A7AD8" w:rsidRDefault="00614985" w:rsidP="00614985">
      <w:pPr>
        <w:rPr>
          <w:sz w:val="24"/>
          <w:szCs w:val="24"/>
          <w:u w:val="single"/>
        </w:rPr>
      </w:pPr>
      <w:r w:rsidRPr="006A7AD8">
        <w:rPr>
          <w:sz w:val="24"/>
          <w:szCs w:val="24"/>
          <w:u w:val="single"/>
        </w:rPr>
        <w:t>Materiální pomoc – odpovídá poradenskému paradigmatu:</w:t>
      </w:r>
    </w:p>
    <w:p w14:paraId="634E8595" w14:textId="77777777" w:rsidR="00614985" w:rsidRPr="006A7AD8" w:rsidRDefault="00614985" w:rsidP="00682AC4">
      <w:pPr>
        <w:pStyle w:val="Odstavecseseznamem"/>
        <w:numPr>
          <w:ilvl w:val="0"/>
          <w:numId w:val="46"/>
        </w:numPr>
        <w:spacing w:line="360" w:lineRule="auto"/>
        <w:contextualSpacing/>
        <w:jc w:val="both"/>
        <w:rPr>
          <w:sz w:val="24"/>
          <w:szCs w:val="24"/>
        </w:rPr>
      </w:pPr>
      <w:r w:rsidRPr="006A7AD8">
        <w:rPr>
          <w:sz w:val="24"/>
          <w:szCs w:val="24"/>
        </w:rPr>
        <w:t>finanční podpora,</w:t>
      </w:r>
    </w:p>
    <w:p w14:paraId="56679E96" w14:textId="77777777" w:rsidR="00614985" w:rsidRPr="006A7AD8" w:rsidRDefault="00614985" w:rsidP="00682AC4">
      <w:pPr>
        <w:pStyle w:val="Odstavecseseznamem"/>
        <w:numPr>
          <w:ilvl w:val="0"/>
          <w:numId w:val="46"/>
        </w:numPr>
        <w:spacing w:line="360" w:lineRule="auto"/>
        <w:contextualSpacing/>
        <w:jc w:val="both"/>
        <w:rPr>
          <w:sz w:val="24"/>
          <w:szCs w:val="24"/>
        </w:rPr>
      </w:pPr>
      <w:r w:rsidRPr="006A7AD8">
        <w:rPr>
          <w:sz w:val="24"/>
          <w:szCs w:val="24"/>
        </w:rPr>
        <w:t>sociálně právní pomoc,</w:t>
      </w:r>
    </w:p>
    <w:p w14:paraId="603BCB30" w14:textId="77777777" w:rsidR="00614985" w:rsidRPr="006A7AD8" w:rsidRDefault="00614985" w:rsidP="00682AC4">
      <w:pPr>
        <w:pStyle w:val="Odstavecseseznamem"/>
        <w:numPr>
          <w:ilvl w:val="0"/>
          <w:numId w:val="46"/>
        </w:numPr>
        <w:spacing w:line="360" w:lineRule="auto"/>
        <w:contextualSpacing/>
        <w:jc w:val="both"/>
        <w:rPr>
          <w:sz w:val="24"/>
          <w:szCs w:val="24"/>
        </w:rPr>
      </w:pPr>
      <w:r w:rsidRPr="006A7AD8">
        <w:rPr>
          <w:sz w:val="24"/>
          <w:szCs w:val="24"/>
        </w:rPr>
        <w:lastRenderedPageBreak/>
        <w:t>pomoc při zpracování a vyplnění formulářů,</w:t>
      </w:r>
    </w:p>
    <w:p w14:paraId="70EEE373" w14:textId="77777777" w:rsidR="00614985" w:rsidRPr="006A7AD8" w:rsidRDefault="00614985" w:rsidP="00682AC4">
      <w:pPr>
        <w:pStyle w:val="Odstavecseseznamem"/>
        <w:numPr>
          <w:ilvl w:val="0"/>
          <w:numId w:val="46"/>
        </w:numPr>
        <w:spacing w:line="360" w:lineRule="auto"/>
        <w:contextualSpacing/>
        <w:jc w:val="both"/>
        <w:rPr>
          <w:sz w:val="24"/>
          <w:szCs w:val="24"/>
        </w:rPr>
      </w:pPr>
      <w:r w:rsidRPr="006A7AD8">
        <w:rPr>
          <w:sz w:val="24"/>
          <w:szCs w:val="24"/>
        </w:rPr>
        <w:t>zastupování při jednáních i dalších subjektů, či přímluva za klienta.</w:t>
      </w:r>
    </w:p>
    <w:p w14:paraId="1798AC04" w14:textId="77777777" w:rsidR="00614985" w:rsidRPr="006A7AD8" w:rsidRDefault="00614985" w:rsidP="00614985">
      <w:pPr>
        <w:spacing w:before="120"/>
        <w:rPr>
          <w:sz w:val="24"/>
          <w:szCs w:val="24"/>
          <w:u w:val="single"/>
        </w:rPr>
      </w:pPr>
      <w:r w:rsidRPr="006A7AD8">
        <w:rPr>
          <w:sz w:val="24"/>
          <w:szCs w:val="24"/>
          <w:u w:val="single"/>
        </w:rPr>
        <w:t>Nemateriální pomoc – odpovídá reflexivně-terapeutickému paradigmatu:</w:t>
      </w:r>
    </w:p>
    <w:p w14:paraId="570BC508" w14:textId="77777777" w:rsidR="00614985" w:rsidRPr="006A7AD8" w:rsidRDefault="00614985" w:rsidP="00682AC4">
      <w:pPr>
        <w:pStyle w:val="Odstavecseseznamem"/>
        <w:numPr>
          <w:ilvl w:val="0"/>
          <w:numId w:val="45"/>
        </w:numPr>
        <w:spacing w:line="360" w:lineRule="auto"/>
        <w:ind w:left="1276"/>
        <w:contextualSpacing/>
        <w:jc w:val="both"/>
        <w:rPr>
          <w:sz w:val="24"/>
          <w:szCs w:val="24"/>
        </w:rPr>
      </w:pPr>
      <w:r w:rsidRPr="006A7AD8">
        <w:rPr>
          <w:sz w:val="24"/>
          <w:szCs w:val="24"/>
        </w:rPr>
        <w:t>psychosociální pomoc,</w:t>
      </w:r>
    </w:p>
    <w:p w14:paraId="7992AADB" w14:textId="77777777" w:rsidR="00614985" w:rsidRPr="006A7AD8" w:rsidRDefault="00614985" w:rsidP="00682AC4">
      <w:pPr>
        <w:pStyle w:val="Odstavecseseznamem"/>
        <w:numPr>
          <w:ilvl w:val="0"/>
          <w:numId w:val="45"/>
        </w:numPr>
        <w:spacing w:line="360" w:lineRule="auto"/>
        <w:ind w:left="1276"/>
        <w:contextualSpacing/>
        <w:jc w:val="both"/>
        <w:rPr>
          <w:sz w:val="24"/>
          <w:szCs w:val="24"/>
        </w:rPr>
      </w:pPr>
      <w:r w:rsidRPr="006A7AD8">
        <w:rPr>
          <w:sz w:val="24"/>
          <w:szCs w:val="24"/>
        </w:rPr>
        <w:t>emocionální provázení,</w:t>
      </w:r>
    </w:p>
    <w:p w14:paraId="0AB1836E" w14:textId="77777777" w:rsidR="00614985" w:rsidRPr="006A7AD8" w:rsidRDefault="00614985" w:rsidP="00682AC4">
      <w:pPr>
        <w:pStyle w:val="Odstavecseseznamem"/>
        <w:numPr>
          <w:ilvl w:val="0"/>
          <w:numId w:val="45"/>
        </w:numPr>
        <w:spacing w:line="360" w:lineRule="auto"/>
        <w:ind w:left="1276"/>
        <w:contextualSpacing/>
        <w:jc w:val="both"/>
        <w:rPr>
          <w:sz w:val="24"/>
          <w:szCs w:val="24"/>
        </w:rPr>
      </w:pPr>
      <w:r w:rsidRPr="006A7AD8">
        <w:rPr>
          <w:sz w:val="24"/>
          <w:szCs w:val="24"/>
        </w:rPr>
        <w:t>podpora sociálního fungování.</w:t>
      </w:r>
    </w:p>
    <w:p w14:paraId="0E63088B" w14:textId="77777777" w:rsidR="00614985" w:rsidRPr="006A7AD8" w:rsidRDefault="00614985" w:rsidP="00614985">
      <w:pPr>
        <w:pStyle w:val="Nadpis2"/>
        <w:rPr>
          <w:rFonts w:ascii="Times New Roman" w:hAnsi="Times New Roman" w:cs="Times New Roman"/>
          <w:sz w:val="24"/>
          <w:szCs w:val="24"/>
        </w:rPr>
      </w:pPr>
      <w:bookmarkStart w:id="87" w:name="_Toc67723828"/>
      <w:r w:rsidRPr="006A7AD8">
        <w:rPr>
          <w:rStyle w:val="dn"/>
          <w:rFonts w:ascii="Times New Roman" w:hAnsi="Times New Roman" w:cs="Times New Roman"/>
          <w:sz w:val="24"/>
          <w:szCs w:val="24"/>
        </w:rPr>
        <w:t>Humanistické a existencion</w:t>
      </w:r>
      <w:r w:rsidRPr="006A7AD8">
        <w:rPr>
          <w:rFonts w:ascii="Times New Roman" w:hAnsi="Times New Roman" w:cs="Times New Roman"/>
          <w:sz w:val="24"/>
          <w:szCs w:val="24"/>
        </w:rPr>
        <w:t>ální teorie</w:t>
      </w:r>
      <w:bookmarkEnd w:id="87"/>
    </w:p>
    <w:p w14:paraId="084B7213" w14:textId="77777777" w:rsidR="00614985" w:rsidRPr="006A7AD8" w:rsidRDefault="00614985" w:rsidP="0088612F">
      <w:pPr>
        <w:spacing w:line="360" w:lineRule="auto"/>
        <w:rPr>
          <w:sz w:val="24"/>
          <w:szCs w:val="24"/>
        </w:rPr>
      </w:pPr>
      <w:r w:rsidRPr="006A7AD8">
        <w:rPr>
          <w:sz w:val="24"/>
          <w:szCs w:val="24"/>
        </w:rPr>
        <w:t>Středobodem obou přístupů je člověk jako autonomní bytost. Tyto teorie jsou zaměřen</w:t>
      </w:r>
      <w:r w:rsidRPr="006A7AD8">
        <w:rPr>
          <w:rStyle w:val="dn"/>
          <w:sz w:val="24"/>
          <w:szCs w:val="24"/>
        </w:rPr>
        <w:t xml:space="preserve">é </w:t>
      </w:r>
      <w:r w:rsidRPr="006A7AD8">
        <w:rPr>
          <w:sz w:val="24"/>
          <w:szCs w:val="24"/>
        </w:rPr>
        <w:t xml:space="preserve">spíše na vnitřní svět člověka než na aktivity mimo něj. (Navrátil, 2001) </w:t>
      </w:r>
    </w:p>
    <w:p w14:paraId="5163F182" w14:textId="77777777" w:rsidR="00614985" w:rsidRPr="006A7AD8" w:rsidRDefault="00614985" w:rsidP="0088612F">
      <w:pPr>
        <w:spacing w:line="360" w:lineRule="auto"/>
        <w:rPr>
          <w:sz w:val="24"/>
          <w:szCs w:val="24"/>
        </w:rPr>
      </w:pPr>
      <w:r w:rsidRPr="006A7AD8">
        <w:rPr>
          <w:rStyle w:val="dn"/>
          <w:sz w:val="24"/>
          <w:szCs w:val="24"/>
        </w:rPr>
        <w:t>Humanistick</w:t>
      </w:r>
      <w:r w:rsidRPr="006A7AD8">
        <w:rPr>
          <w:sz w:val="24"/>
          <w:szCs w:val="24"/>
        </w:rPr>
        <w:t>á teorie vznikla v 60. letech jako alternativa k psychoanalytick</w:t>
      </w:r>
      <w:r w:rsidRPr="006A7AD8">
        <w:rPr>
          <w:rStyle w:val="dn"/>
          <w:sz w:val="24"/>
          <w:szCs w:val="24"/>
        </w:rPr>
        <w:t xml:space="preserve">ému </w:t>
      </w:r>
      <w:r w:rsidRPr="006A7AD8">
        <w:rPr>
          <w:rStyle w:val="dn"/>
          <w:sz w:val="24"/>
          <w:szCs w:val="24"/>
        </w:rPr>
        <w:br/>
        <w:t>a behavior</w:t>
      </w:r>
      <w:r w:rsidRPr="006A7AD8">
        <w:rPr>
          <w:sz w:val="24"/>
          <w:szCs w:val="24"/>
        </w:rPr>
        <w:t xml:space="preserve">álnímu přístupu. Překonává jejich jednostrannost v chápání člověka jako produktu neovladatelných sil a využívá pozitivního přínosu obou. Filozoficky vychází z existencionální filozofie Martina </w:t>
      </w:r>
      <w:proofErr w:type="spellStart"/>
      <w:r w:rsidRPr="006A7AD8">
        <w:rPr>
          <w:sz w:val="24"/>
          <w:szCs w:val="24"/>
        </w:rPr>
        <w:t>Heideggera</w:t>
      </w:r>
      <w:proofErr w:type="spellEnd"/>
      <w:r w:rsidRPr="006A7AD8">
        <w:rPr>
          <w:sz w:val="24"/>
          <w:szCs w:val="24"/>
        </w:rPr>
        <w:t>. Je to tzv. „třetí síla Vídeňské školy“. Je reakcí na krizi behaviorismu, který omezením sv</w:t>
      </w:r>
      <w:r w:rsidRPr="006A7AD8">
        <w:rPr>
          <w:rStyle w:val="dn"/>
          <w:sz w:val="24"/>
          <w:szCs w:val="24"/>
        </w:rPr>
        <w:t>é</w:t>
      </w:r>
      <w:r w:rsidRPr="006A7AD8">
        <w:rPr>
          <w:sz w:val="24"/>
          <w:szCs w:val="24"/>
        </w:rPr>
        <w:t>ho předmětu jen na chování vyloučil z psychologie řadu t</w:t>
      </w:r>
      <w:r w:rsidRPr="006A7AD8">
        <w:rPr>
          <w:rStyle w:val="dn"/>
          <w:sz w:val="24"/>
          <w:szCs w:val="24"/>
        </w:rPr>
        <w:t>é</w:t>
      </w:r>
      <w:r w:rsidRPr="006A7AD8">
        <w:rPr>
          <w:sz w:val="24"/>
          <w:szCs w:val="24"/>
        </w:rPr>
        <w:t>mat, která tvoří psychologii psychologií a stávají se v dnešní době znovu velmi nal</w:t>
      </w:r>
      <w:r w:rsidRPr="006A7AD8">
        <w:rPr>
          <w:rStyle w:val="dn"/>
          <w:sz w:val="24"/>
          <w:szCs w:val="24"/>
        </w:rPr>
        <w:t>éhav</w:t>
      </w:r>
      <w:r w:rsidRPr="006A7AD8">
        <w:rPr>
          <w:sz w:val="24"/>
          <w:szCs w:val="24"/>
        </w:rPr>
        <w:t xml:space="preserve">ými. Humanistická teorie má snahu pochopit vnitřní zážitky člověka. Vůdčími osobnostmi byli Viktor Emmanuel </w:t>
      </w:r>
      <w:proofErr w:type="spellStart"/>
      <w:r w:rsidRPr="006A7AD8">
        <w:rPr>
          <w:sz w:val="24"/>
          <w:szCs w:val="24"/>
        </w:rPr>
        <w:t>Frankl</w:t>
      </w:r>
      <w:proofErr w:type="spellEnd"/>
      <w:r w:rsidRPr="006A7AD8">
        <w:rPr>
          <w:sz w:val="24"/>
          <w:szCs w:val="24"/>
        </w:rPr>
        <w:t xml:space="preserve"> a Abraham </w:t>
      </w:r>
      <w:proofErr w:type="spellStart"/>
      <w:r w:rsidRPr="006A7AD8">
        <w:rPr>
          <w:sz w:val="24"/>
          <w:szCs w:val="24"/>
        </w:rPr>
        <w:t>Maslow</w:t>
      </w:r>
      <w:proofErr w:type="spellEnd"/>
      <w:r w:rsidRPr="006A7AD8">
        <w:rPr>
          <w:sz w:val="24"/>
          <w:szCs w:val="24"/>
        </w:rPr>
        <w:t>.</w:t>
      </w:r>
    </w:p>
    <w:p w14:paraId="0234E152" w14:textId="77777777" w:rsidR="00614985" w:rsidRPr="006A7AD8" w:rsidRDefault="00614985" w:rsidP="0088612F">
      <w:pPr>
        <w:spacing w:line="360" w:lineRule="auto"/>
        <w:rPr>
          <w:sz w:val="24"/>
          <w:szCs w:val="24"/>
        </w:rPr>
      </w:pPr>
      <w:r w:rsidRPr="006A7AD8">
        <w:rPr>
          <w:sz w:val="24"/>
          <w:szCs w:val="24"/>
        </w:rPr>
        <w:t>Východiska humanistických přístupů:</w:t>
      </w:r>
    </w:p>
    <w:p w14:paraId="41B4B924" w14:textId="77777777" w:rsidR="00614985" w:rsidRPr="006A7AD8" w:rsidRDefault="00614985" w:rsidP="00682AC4">
      <w:pPr>
        <w:pStyle w:val="Odstavecseseznamem"/>
        <w:numPr>
          <w:ilvl w:val="0"/>
          <w:numId w:val="47"/>
        </w:numPr>
        <w:spacing w:line="360" w:lineRule="auto"/>
        <w:ind w:left="1134"/>
        <w:contextualSpacing/>
        <w:jc w:val="both"/>
        <w:rPr>
          <w:sz w:val="24"/>
          <w:szCs w:val="24"/>
        </w:rPr>
      </w:pPr>
      <w:r w:rsidRPr="006A7AD8">
        <w:rPr>
          <w:sz w:val="24"/>
          <w:szCs w:val="24"/>
        </w:rPr>
        <w:t>člověk je jedinečná a svobodná bytost s tendencí k osobnímu růstu,</w:t>
      </w:r>
    </w:p>
    <w:p w14:paraId="4D2F7651" w14:textId="77777777" w:rsidR="00614985" w:rsidRPr="006A7AD8" w:rsidRDefault="00614985" w:rsidP="00682AC4">
      <w:pPr>
        <w:pStyle w:val="Odstavecseseznamem"/>
        <w:numPr>
          <w:ilvl w:val="0"/>
          <w:numId w:val="47"/>
        </w:numPr>
        <w:spacing w:line="360" w:lineRule="auto"/>
        <w:ind w:left="1134"/>
        <w:contextualSpacing/>
        <w:jc w:val="both"/>
        <w:rPr>
          <w:sz w:val="24"/>
          <w:szCs w:val="24"/>
        </w:rPr>
      </w:pPr>
      <w:r w:rsidRPr="006A7AD8">
        <w:rPr>
          <w:sz w:val="24"/>
          <w:szCs w:val="24"/>
        </w:rPr>
        <w:t>člověka vnímají v rámci celostního přístupu (tři oblasti),</w:t>
      </w:r>
    </w:p>
    <w:p w14:paraId="30DAE2E9" w14:textId="77777777" w:rsidR="00614985" w:rsidRPr="006A7AD8" w:rsidRDefault="00614985" w:rsidP="00682AC4">
      <w:pPr>
        <w:pStyle w:val="Odstavecseseznamem"/>
        <w:numPr>
          <w:ilvl w:val="0"/>
          <w:numId w:val="47"/>
        </w:numPr>
        <w:spacing w:line="360" w:lineRule="auto"/>
        <w:ind w:left="1134"/>
        <w:contextualSpacing/>
        <w:jc w:val="both"/>
        <w:rPr>
          <w:sz w:val="24"/>
          <w:szCs w:val="24"/>
        </w:rPr>
      </w:pPr>
      <w:r w:rsidRPr="006A7AD8">
        <w:rPr>
          <w:sz w:val="24"/>
          <w:szCs w:val="24"/>
        </w:rPr>
        <w:t>důraz je kladen na přítomnost,</w:t>
      </w:r>
    </w:p>
    <w:p w14:paraId="583FC42F" w14:textId="77777777" w:rsidR="00614985" w:rsidRPr="006A7AD8" w:rsidRDefault="00614985" w:rsidP="00682AC4">
      <w:pPr>
        <w:pStyle w:val="Odstavecseseznamem"/>
        <w:numPr>
          <w:ilvl w:val="0"/>
          <w:numId w:val="47"/>
        </w:numPr>
        <w:spacing w:line="360" w:lineRule="auto"/>
        <w:ind w:left="1134"/>
        <w:contextualSpacing/>
        <w:jc w:val="both"/>
        <w:rPr>
          <w:sz w:val="24"/>
          <w:szCs w:val="24"/>
        </w:rPr>
      </w:pPr>
      <w:r w:rsidRPr="006A7AD8">
        <w:rPr>
          <w:sz w:val="24"/>
          <w:szCs w:val="24"/>
        </w:rPr>
        <w:t>základní otázky člověka se týkají hodnot, vlastní odpovědnosti, smyslupln</w:t>
      </w:r>
      <w:r w:rsidRPr="006A7AD8">
        <w:rPr>
          <w:rStyle w:val="dn"/>
          <w:sz w:val="24"/>
          <w:szCs w:val="24"/>
        </w:rPr>
        <w:t xml:space="preserve">osti </w:t>
      </w:r>
      <w:r w:rsidRPr="006A7AD8">
        <w:rPr>
          <w:sz w:val="24"/>
          <w:szCs w:val="24"/>
        </w:rPr>
        <w:t>života – vůle ke smyslu.</w:t>
      </w:r>
    </w:p>
    <w:p w14:paraId="21561A1D" w14:textId="77777777" w:rsidR="00614985" w:rsidRPr="006A7AD8" w:rsidRDefault="00614985" w:rsidP="0088612F">
      <w:pPr>
        <w:pStyle w:val="VchozA"/>
        <w:spacing w:line="360" w:lineRule="auto"/>
        <w:ind w:firstLine="426"/>
        <w:jc w:val="both"/>
        <w:rPr>
          <w:rFonts w:ascii="Times New Roman" w:hAnsi="Times New Roman" w:cs="Times New Roman"/>
          <w:sz w:val="24"/>
          <w:szCs w:val="24"/>
        </w:rPr>
      </w:pPr>
      <w:r w:rsidRPr="006A7AD8">
        <w:rPr>
          <w:rFonts w:ascii="Times New Roman" w:hAnsi="Times New Roman" w:cs="Times New Roman"/>
          <w:sz w:val="24"/>
          <w:szCs w:val="24"/>
        </w:rPr>
        <w:t xml:space="preserve">Mezi další osobnosti těchto směrů patří C. R. </w:t>
      </w:r>
      <w:proofErr w:type="spellStart"/>
      <w:r w:rsidRPr="006A7AD8">
        <w:rPr>
          <w:rFonts w:ascii="Times New Roman" w:hAnsi="Times New Roman" w:cs="Times New Roman"/>
          <w:sz w:val="24"/>
          <w:szCs w:val="24"/>
        </w:rPr>
        <w:t>Rogers</w:t>
      </w:r>
      <w:proofErr w:type="spellEnd"/>
      <w:r w:rsidRPr="006A7AD8">
        <w:rPr>
          <w:rFonts w:ascii="Times New Roman" w:hAnsi="Times New Roman" w:cs="Times New Roman"/>
          <w:sz w:val="24"/>
          <w:szCs w:val="24"/>
        </w:rPr>
        <w:t>, E. Berne a další.</w:t>
      </w:r>
    </w:p>
    <w:p w14:paraId="7F34989B" w14:textId="6DDB7DF4" w:rsidR="00614985" w:rsidRPr="006A7AD8" w:rsidRDefault="00614985" w:rsidP="00614985">
      <w:pPr>
        <w:pStyle w:val="Nadpis2"/>
        <w:rPr>
          <w:rFonts w:ascii="Times New Roman" w:hAnsi="Times New Roman" w:cs="Times New Roman"/>
          <w:sz w:val="24"/>
          <w:szCs w:val="24"/>
        </w:rPr>
      </w:pPr>
      <w:bookmarkStart w:id="88" w:name="_Toc47362727"/>
      <w:bookmarkStart w:id="89" w:name="_Toc67723829"/>
      <w:r w:rsidRPr="006A7AD8">
        <w:rPr>
          <w:rStyle w:val="dn"/>
          <w:rFonts w:ascii="Times New Roman" w:hAnsi="Times New Roman" w:cs="Times New Roman"/>
          <w:sz w:val="24"/>
          <w:szCs w:val="24"/>
        </w:rPr>
        <w:t>Existencialismus v soci</w:t>
      </w:r>
      <w:r w:rsidRPr="006A7AD8">
        <w:rPr>
          <w:rFonts w:ascii="Times New Roman" w:hAnsi="Times New Roman" w:cs="Times New Roman"/>
          <w:sz w:val="24"/>
          <w:szCs w:val="24"/>
        </w:rPr>
        <w:t>ální prá</w:t>
      </w:r>
      <w:r w:rsidRPr="006A7AD8">
        <w:rPr>
          <w:rStyle w:val="dn"/>
          <w:rFonts w:ascii="Times New Roman" w:hAnsi="Times New Roman" w:cs="Times New Roman"/>
          <w:sz w:val="24"/>
          <w:szCs w:val="24"/>
        </w:rPr>
        <w:t>ci</w:t>
      </w:r>
      <w:bookmarkEnd w:id="88"/>
      <w:bookmarkEnd w:id="89"/>
    </w:p>
    <w:p w14:paraId="1FCF7CDA" w14:textId="77777777" w:rsidR="00614985" w:rsidRPr="006A7AD8" w:rsidRDefault="00614985" w:rsidP="0088612F">
      <w:pPr>
        <w:spacing w:line="360" w:lineRule="auto"/>
        <w:rPr>
          <w:sz w:val="24"/>
          <w:szCs w:val="24"/>
        </w:rPr>
      </w:pPr>
      <w:r w:rsidRPr="006A7AD8">
        <w:rPr>
          <w:sz w:val="24"/>
          <w:szCs w:val="24"/>
        </w:rPr>
        <w:t xml:space="preserve">Existencialismus není považován za </w:t>
      </w:r>
      <w:proofErr w:type="gramStart"/>
      <w:r w:rsidRPr="006A7AD8">
        <w:rPr>
          <w:sz w:val="24"/>
          <w:szCs w:val="24"/>
        </w:rPr>
        <w:t>filosofický</w:t>
      </w:r>
      <w:proofErr w:type="gramEnd"/>
      <w:r w:rsidRPr="006A7AD8">
        <w:rPr>
          <w:sz w:val="24"/>
          <w:szCs w:val="24"/>
        </w:rPr>
        <w:t xml:space="preserve"> syst</w:t>
      </w:r>
      <w:r w:rsidRPr="006A7AD8">
        <w:rPr>
          <w:rStyle w:val="dn"/>
          <w:sz w:val="24"/>
          <w:szCs w:val="24"/>
        </w:rPr>
        <w:t>é</w:t>
      </w:r>
      <w:r w:rsidRPr="006A7AD8">
        <w:rPr>
          <w:sz w:val="24"/>
          <w:szCs w:val="24"/>
        </w:rPr>
        <w:t>m, ale za filosofick</w:t>
      </w:r>
      <w:r w:rsidRPr="006A7AD8">
        <w:rPr>
          <w:rStyle w:val="dn"/>
          <w:sz w:val="24"/>
          <w:szCs w:val="24"/>
        </w:rPr>
        <w:t xml:space="preserve">é </w:t>
      </w:r>
      <w:r w:rsidRPr="006A7AD8">
        <w:rPr>
          <w:sz w:val="24"/>
          <w:szCs w:val="24"/>
        </w:rPr>
        <w:t>hnutí</w:t>
      </w:r>
      <w:r w:rsidRPr="006A7AD8">
        <w:rPr>
          <w:rStyle w:val="dn"/>
          <w:sz w:val="24"/>
          <w:szCs w:val="24"/>
        </w:rPr>
        <w:t>. Soust</w:t>
      </w:r>
      <w:r w:rsidRPr="006A7AD8">
        <w:rPr>
          <w:sz w:val="24"/>
          <w:szCs w:val="24"/>
        </w:rPr>
        <w:t xml:space="preserve">řeďuje se na existenci, ta je pro člověka jedinou realitou. Člověk existenci nevlastní, protože je svou vlastní </w:t>
      </w:r>
      <w:r w:rsidRPr="006A7AD8">
        <w:rPr>
          <w:rStyle w:val="dn"/>
          <w:sz w:val="24"/>
          <w:szCs w:val="24"/>
        </w:rPr>
        <w:t>existenc</w:t>
      </w:r>
      <w:r w:rsidRPr="006A7AD8">
        <w:rPr>
          <w:sz w:val="24"/>
          <w:szCs w:val="24"/>
        </w:rPr>
        <w:t xml:space="preserve">í. Ačkoli existencialismus toleruje rozmanitost názorů, lze najít shodná východiska mezi jednotlivými existencionálními směry. Hlavní osobností, která se zabývala problematikou existencionalismu v sociální práci byl Thompson, který </w:t>
      </w:r>
      <w:r w:rsidRPr="006A7AD8">
        <w:rPr>
          <w:sz w:val="24"/>
          <w:szCs w:val="24"/>
        </w:rPr>
        <w:lastRenderedPageBreak/>
        <w:t>provedl obsá</w:t>
      </w:r>
      <w:r w:rsidRPr="006A7AD8">
        <w:rPr>
          <w:rStyle w:val="dn"/>
          <w:sz w:val="24"/>
          <w:szCs w:val="24"/>
        </w:rPr>
        <w:t xml:space="preserve">hlé </w:t>
      </w:r>
      <w:r w:rsidRPr="006A7AD8">
        <w:rPr>
          <w:sz w:val="24"/>
          <w:szCs w:val="24"/>
        </w:rPr>
        <w:t xml:space="preserve">shrnutí </w:t>
      </w:r>
      <w:r w:rsidRPr="006A7AD8">
        <w:rPr>
          <w:rStyle w:val="dn"/>
          <w:sz w:val="24"/>
          <w:szCs w:val="24"/>
        </w:rPr>
        <w:t>existenci</w:t>
      </w:r>
      <w:r w:rsidRPr="006A7AD8">
        <w:rPr>
          <w:sz w:val="24"/>
          <w:szCs w:val="24"/>
        </w:rPr>
        <w:t xml:space="preserve">álního pojetí </w:t>
      </w:r>
      <w:r w:rsidRPr="006A7AD8">
        <w:rPr>
          <w:rStyle w:val="dn"/>
          <w:sz w:val="24"/>
          <w:szCs w:val="24"/>
        </w:rPr>
        <w:t>soci</w:t>
      </w:r>
      <w:r w:rsidRPr="006A7AD8">
        <w:rPr>
          <w:sz w:val="24"/>
          <w:szCs w:val="24"/>
        </w:rPr>
        <w:t>ální práce. Svoji analýzu soustřeďuje na existenciální ontologii a rozebírá způsob, jakým existencialismus chápe člověka a jeho bytí.</w:t>
      </w:r>
    </w:p>
    <w:p w14:paraId="75F58B7D" w14:textId="77777777" w:rsidR="00614985" w:rsidRPr="006A7AD8" w:rsidRDefault="00614985" w:rsidP="0088612F">
      <w:pPr>
        <w:spacing w:line="360" w:lineRule="auto"/>
        <w:rPr>
          <w:sz w:val="24"/>
          <w:szCs w:val="24"/>
        </w:rPr>
      </w:pPr>
      <w:r w:rsidRPr="006A7AD8">
        <w:rPr>
          <w:sz w:val="24"/>
          <w:szCs w:val="24"/>
        </w:rPr>
        <w:t>Východiskem existencionalismu je pojetí, kter</w:t>
      </w:r>
      <w:r w:rsidRPr="006A7AD8">
        <w:rPr>
          <w:rStyle w:val="dn"/>
          <w:sz w:val="24"/>
          <w:szCs w:val="24"/>
        </w:rPr>
        <w:t xml:space="preserve">é </w:t>
      </w:r>
      <w:r w:rsidRPr="006A7AD8">
        <w:rPr>
          <w:sz w:val="24"/>
          <w:szCs w:val="24"/>
        </w:rPr>
        <w:t xml:space="preserve">zformuloval Martin </w:t>
      </w:r>
      <w:proofErr w:type="spellStart"/>
      <w:r w:rsidRPr="006A7AD8">
        <w:rPr>
          <w:sz w:val="24"/>
          <w:szCs w:val="24"/>
        </w:rPr>
        <w:t>Heidegger</w:t>
      </w:r>
      <w:proofErr w:type="spellEnd"/>
      <w:r w:rsidRPr="006A7AD8">
        <w:rPr>
          <w:sz w:val="24"/>
          <w:szCs w:val="24"/>
        </w:rPr>
        <w:t>. Jeho pojem Da-</w:t>
      </w:r>
      <w:proofErr w:type="spellStart"/>
      <w:r w:rsidRPr="006A7AD8">
        <w:rPr>
          <w:sz w:val="24"/>
          <w:szCs w:val="24"/>
        </w:rPr>
        <w:t>sein</w:t>
      </w:r>
      <w:proofErr w:type="spellEnd"/>
      <w:r w:rsidRPr="006A7AD8">
        <w:rPr>
          <w:sz w:val="24"/>
          <w:szCs w:val="24"/>
        </w:rPr>
        <w:t xml:space="preserve"> je pojem pro bytí tady a teď. Bytí má svou obavu – </w:t>
      </w:r>
      <w:proofErr w:type="spellStart"/>
      <w:r w:rsidRPr="006A7AD8">
        <w:rPr>
          <w:sz w:val="24"/>
          <w:szCs w:val="24"/>
        </w:rPr>
        <w:t>Sorge</w:t>
      </w:r>
      <w:proofErr w:type="spellEnd"/>
      <w:r w:rsidRPr="006A7AD8">
        <w:rPr>
          <w:sz w:val="24"/>
          <w:szCs w:val="24"/>
        </w:rPr>
        <w:t xml:space="preserve"> – především o to, abychom byli sami sebou. Tato obava se neustá</w:t>
      </w:r>
      <w:r w:rsidRPr="006A7AD8">
        <w:rPr>
          <w:rStyle w:val="dn"/>
          <w:sz w:val="24"/>
          <w:szCs w:val="24"/>
        </w:rPr>
        <w:t>le p</w:t>
      </w:r>
      <w:r w:rsidRPr="006A7AD8">
        <w:rPr>
          <w:sz w:val="24"/>
          <w:szCs w:val="24"/>
        </w:rPr>
        <w:t>řipomíná hlasem svědomí</w:t>
      </w:r>
      <w:r w:rsidRPr="006A7AD8">
        <w:rPr>
          <w:rStyle w:val="dn"/>
          <w:sz w:val="24"/>
          <w:szCs w:val="24"/>
        </w:rPr>
        <w:t>. Sv</w:t>
      </w:r>
      <w:r w:rsidRPr="006A7AD8">
        <w:rPr>
          <w:sz w:val="24"/>
          <w:szCs w:val="24"/>
        </w:rPr>
        <w:t xml:space="preserve">ědomí podle </w:t>
      </w:r>
      <w:proofErr w:type="spellStart"/>
      <w:r w:rsidRPr="006A7AD8">
        <w:rPr>
          <w:rStyle w:val="dn"/>
          <w:sz w:val="24"/>
          <w:szCs w:val="24"/>
        </w:rPr>
        <w:t>Heideggera</w:t>
      </w:r>
      <w:proofErr w:type="spellEnd"/>
      <w:r w:rsidRPr="006A7AD8">
        <w:rPr>
          <w:rStyle w:val="dn"/>
          <w:sz w:val="24"/>
          <w:szCs w:val="24"/>
        </w:rPr>
        <w:t xml:space="preserve"> nen</w:t>
      </w:r>
      <w:r w:rsidRPr="006A7AD8">
        <w:rPr>
          <w:sz w:val="24"/>
          <w:szCs w:val="24"/>
        </w:rPr>
        <w:t>í o tom, co je dobr</w:t>
      </w:r>
      <w:r w:rsidRPr="006A7AD8">
        <w:rPr>
          <w:rStyle w:val="dn"/>
          <w:sz w:val="24"/>
          <w:szCs w:val="24"/>
        </w:rPr>
        <w:t xml:space="preserve">é </w:t>
      </w:r>
      <w:r w:rsidRPr="006A7AD8">
        <w:rPr>
          <w:sz w:val="24"/>
          <w:szCs w:val="24"/>
        </w:rPr>
        <w:t>a zl</w:t>
      </w:r>
      <w:r w:rsidRPr="006A7AD8">
        <w:rPr>
          <w:rStyle w:val="dn"/>
          <w:sz w:val="24"/>
          <w:szCs w:val="24"/>
        </w:rPr>
        <w:t>é</w:t>
      </w:r>
      <w:r w:rsidRPr="006A7AD8">
        <w:rPr>
          <w:sz w:val="24"/>
          <w:szCs w:val="24"/>
        </w:rPr>
        <w:t>, ale je to touha po naplnění</w:t>
      </w:r>
      <w:r w:rsidRPr="006A7AD8">
        <w:rPr>
          <w:rStyle w:val="dn"/>
          <w:sz w:val="24"/>
          <w:szCs w:val="24"/>
        </w:rPr>
        <w:t xml:space="preserve">. </w:t>
      </w:r>
      <w:r w:rsidRPr="006A7AD8">
        <w:rPr>
          <w:sz w:val="24"/>
          <w:szCs w:val="24"/>
        </w:rPr>
        <w:t>Když se tento hlas svědomí v člověku ozývá</w:t>
      </w:r>
      <w:r w:rsidRPr="006A7AD8">
        <w:rPr>
          <w:rStyle w:val="dn"/>
          <w:sz w:val="24"/>
          <w:szCs w:val="24"/>
        </w:rPr>
        <w:t xml:space="preserve">, pro </w:t>
      </w:r>
      <w:proofErr w:type="spellStart"/>
      <w:r w:rsidRPr="006A7AD8">
        <w:rPr>
          <w:rStyle w:val="dn"/>
          <w:sz w:val="24"/>
          <w:szCs w:val="24"/>
        </w:rPr>
        <w:t>Heideggera</w:t>
      </w:r>
      <w:proofErr w:type="spellEnd"/>
      <w:r w:rsidRPr="006A7AD8">
        <w:rPr>
          <w:rStyle w:val="dn"/>
          <w:sz w:val="24"/>
          <w:szCs w:val="24"/>
        </w:rPr>
        <w:t xml:space="preserve"> a dal</w:t>
      </w:r>
      <w:r w:rsidRPr="006A7AD8">
        <w:rPr>
          <w:sz w:val="24"/>
          <w:szCs w:val="24"/>
        </w:rPr>
        <w:t>ší existencionalisty dochází ke krizi situací.</w:t>
      </w:r>
    </w:p>
    <w:p w14:paraId="67F52182" w14:textId="77777777" w:rsidR="00614985" w:rsidRPr="006A7AD8" w:rsidRDefault="00614985" w:rsidP="0088612F">
      <w:pPr>
        <w:spacing w:line="360" w:lineRule="auto"/>
        <w:rPr>
          <w:sz w:val="24"/>
          <w:szCs w:val="24"/>
        </w:rPr>
      </w:pPr>
      <w:r w:rsidRPr="006A7AD8">
        <w:rPr>
          <w:sz w:val="24"/>
          <w:szCs w:val="24"/>
        </w:rPr>
        <w:t xml:space="preserve">Na dílo </w:t>
      </w:r>
      <w:proofErr w:type="spellStart"/>
      <w:r w:rsidRPr="006A7AD8">
        <w:rPr>
          <w:sz w:val="24"/>
          <w:szCs w:val="24"/>
        </w:rPr>
        <w:t>Heideggera</w:t>
      </w:r>
      <w:proofErr w:type="spellEnd"/>
      <w:r w:rsidRPr="006A7AD8">
        <w:rPr>
          <w:sz w:val="24"/>
          <w:szCs w:val="24"/>
        </w:rPr>
        <w:t xml:space="preserve"> navazuje Viktor Emanuel </w:t>
      </w:r>
      <w:proofErr w:type="spellStart"/>
      <w:r w:rsidRPr="006A7AD8">
        <w:rPr>
          <w:sz w:val="24"/>
          <w:szCs w:val="24"/>
        </w:rPr>
        <w:t>Frankl</w:t>
      </w:r>
      <w:proofErr w:type="spellEnd"/>
      <w:r w:rsidRPr="006A7AD8">
        <w:rPr>
          <w:sz w:val="24"/>
          <w:szCs w:val="24"/>
        </w:rPr>
        <w:t xml:space="preserve"> ve sv</w:t>
      </w:r>
      <w:r w:rsidRPr="006A7AD8">
        <w:rPr>
          <w:rStyle w:val="dn"/>
          <w:sz w:val="24"/>
          <w:szCs w:val="24"/>
        </w:rPr>
        <w:t xml:space="preserve">é </w:t>
      </w:r>
      <w:r w:rsidRPr="006A7AD8">
        <w:rPr>
          <w:sz w:val="24"/>
          <w:szCs w:val="24"/>
        </w:rPr>
        <w:t>logoterapii (logos – smysl).</w:t>
      </w:r>
    </w:p>
    <w:p w14:paraId="42137608" w14:textId="77777777" w:rsidR="00614985" w:rsidRPr="006A7AD8" w:rsidRDefault="00614985" w:rsidP="0088612F">
      <w:pPr>
        <w:spacing w:line="360" w:lineRule="auto"/>
        <w:rPr>
          <w:sz w:val="24"/>
          <w:szCs w:val="24"/>
        </w:rPr>
      </w:pPr>
      <w:proofErr w:type="spellStart"/>
      <w:r w:rsidRPr="006A7AD8">
        <w:rPr>
          <w:sz w:val="24"/>
          <w:szCs w:val="24"/>
        </w:rPr>
        <w:t>Frankl</w:t>
      </w:r>
      <w:proofErr w:type="spellEnd"/>
      <w:r w:rsidRPr="006A7AD8">
        <w:rPr>
          <w:sz w:val="24"/>
          <w:szCs w:val="24"/>
        </w:rPr>
        <w:t xml:space="preserve"> formuloval východiska své existenciální analýzy a metodiky práce s klientem v koncentračním táboř</w:t>
      </w:r>
      <w:r w:rsidRPr="006A7AD8">
        <w:rPr>
          <w:rStyle w:val="dn"/>
          <w:sz w:val="24"/>
          <w:szCs w:val="24"/>
        </w:rPr>
        <w:t>e. V</w:t>
      </w:r>
      <w:r w:rsidRPr="006A7AD8">
        <w:rPr>
          <w:sz w:val="24"/>
          <w:szCs w:val="24"/>
        </w:rPr>
        <w:t> </w:t>
      </w:r>
      <w:r w:rsidRPr="006A7AD8">
        <w:rPr>
          <w:rStyle w:val="dn"/>
          <w:sz w:val="24"/>
          <w:szCs w:val="24"/>
        </w:rPr>
        <w:t>sou</w:t>
      </w:r>
      <w:r w:rsidRPr="006A7AD8">
        <w:rPr>
          <w:sz w:val="24"/>
          <w:szCs w:val="24"/>
        </w:rPr>
        <w:t>časn</w:t>
      </w:r>
      <w:r w:rsidRPr="006A7AD8">
        <w:rPr>
          <w:rStyle w:val="dn"/>
          <w:sz w:val="24"/>
          <w:szCs w:val="24"/>
        </w:rPr>
        <w:t>é</w:t>
      </w:r>
      <w:r w:rsidRPr="006A7AD8">
        <w:rPr>
          <w:sz w:val="24"/>
          <w:szCs w:val="24"/>
        </w:rPr>
        <w:t>m světě l</w:t>
      </w:r>
      <w:r w:rsidRPr="006A7AD8">
        <w:rPr>
          <w:rStyle w:val="dn"/>
          <w:sz w:val="24"/>
          <w:szCs w:val="24"/>
        </w:rPr>
        <w:t>é</w:t>
      </w:r>
      <w:r w:rsidRPr="006A7AD8">
        <w:rPr>
          <w:sz w:val="24"/>
          <w:szCs w:val="24"/>
        </w:rPr>
        <w:t>kař</w:t>
      </w:r>
      <w:r w:rsidRPr="006A7AD8">
        <w:rPr>
          <w:rStyle w:val="dn"/>
          <w:sz w:val="24"/>
          <w:szCs w:val="24"/>
        </w:rPr>
        <w:t>i, terapeuti i soci</w:t>
      </w:r>
      <w:r w:rsidRPr="006A7AD8">
        <w:rPr>
          <w:sz w:val="24"/>
          <w:szCs w:val="24"/>
        </w:rPr>
        <w:t>ální pracovníci jsou v narůstající míř</w:t>
      </w:r>
      <w:r w:rsidRPr="006A7AD8">
        <w:rPr>
          <w:rStyle w:val="dn"/>
          <w:sz w:val="24"/>
          <w:szCs w:val="24"/>
        </w:rPr>
        <w:t>e konfrontov</w:t>
      </w:r>
      <w:r w:rsidRPr="006A7AD8">
        <w:rPr>
          <w:sz w:val="24"/>
          <w:szCs w:val="24"/>
        </w:rPr>
        <w:t xml:space="preserve">áni u svých klientů s pocitem </w:t>
      </w:r>
      <w:proofErr w:type="spellStart"/>
      <w:r w:rsidRPr="006A7AD8">
        <w:rPr>
          <w:sz w:val="24"/>
          <w:szCs w:val="24"/>
        </w:rPr>
        <w:t>bezsmyslnosti</w:t>
      </w:r>
      <w:proofErr w:type="spellEnd"/>
      <w:r w:rsidRPr="006A7AD8">
        <w:rPr>
          <w:sz w:val="24"/>
          <w:szCs w:val="24"/>
        </w:rPr>
        <w:t>. Tento pocit označil jako existenciální vakuum.</w:t>
      </w:r>
    </w:p>
    <w:p w14:paraId="7FA3E9C5" w14:textId="77777777" w:rsidR="00614985" w:rsidRPr="006A7AD8" w:rsidRDefault="00614985" w:rsidP="0088612F">
      <w:pPr>
        <w:spacing w:line="360" w:lineRule="auto"/>
        <w:rPr>
          <w:sz w:val="24"/>
          <w:szCs w:val="24"/>
        </w:rPr>
      </w:pPr>
      <w:r w:rsidRPr="006A7AD8">
        <w:rPr>
          <w:sz w:val="24"/>
          <w:szCs w:val="24"/>
        </w:rPr>
        <w:t>Existenciální frustrace je trvající neschopnost nal</w:t>
      </w:r>
      <w:r w:rsidRPr="006A7AD8">
        <w:rPr>
          <w:rStyle w:val="dn"/>
          <w:sz w:val="24"/>
          <w:szCs w:val="24"/>
        </w:rPr>
        <w:t>é</w:t>
      </w:r>
      <w:r w:rsidRPr="006A7AD8">
        <w:rPr>
          <w:sz w:val="24"/>
          <w:szCs w:val="24"/>
        </w:rPr>
        <w:t>zt odpovědi na otázky životního smyslu, která může v</w:t>
      </w:r>
      <w:r w:rsidRPr="006A7AD8">
        <w:rPr>
          <w:rStyle w:val="dn"/>
          <w:sz w:val="24"/>
          <w:szCs w:val="24"/>
        </w:rPr>
        <w:t>é</w:t>
      </w:r>
      <w:r w:rsidRPr="006A7AD8">
        <w:rPr>
          <w:sz w:val="24"/>
          <w:szCs w:val="24"/>
        </w:rPr>
        <w:t xml:space="preserve">st ke vzniku </w:t>
      </w:r>
      <w:proofErr w:type="spellStart"/>
      <w:r w:rsidRPr="006A7AD8">
        <w:rPr>
          <w:sz w:val="24"/>
          <w:szCs w:val="24"/>
        </w:rPr>
        <w:t>noogenní</w:t>
      </w:r>
      <w:proofErr w:type="spellEnd"/>
      <w:r w:rsidRPr="006A7AD8">
        <w:rPr>
          <w:sz w:val="24"/>
          <w:szCs w:val="24"/>
        </w:rPr>
        <w:t xml:space="preserve"> </w:t>
      </w:r>
      <w:r w:rsidRPr="006A7AD8">
        <w:rPr>
          <w:rStyle w:val="dn"/>
          <w:sz w:val="24"/>
          <w:szCs w:val="24"/>
        </w:rPr>
        <w:t>neuró</w:t>
      </w:r>
      <w:r w:rsidRPr="006A7AD8">
        <w:rPr>
          <w:sz w:val="24"/>
          <w:szCs w:val="24"/>
        </w:rPr>
        <w:t>zy nebo může vyvolávat jin</w:t>
      </w:r>
      <w:r w:rsidRPr="006A7AD8">
        <w:rPr>
          <w:rStyle w:val="dn"/>
          <w:sz w:val="24"/>
          <w:szCs w:val="24"/>
        </w:rPr>
        <w:t xml:space="preserve">é </w:t>
      </w:r>
      <w:r w:rsidRPr="006A7AD8">
        <w:rPr>
          <w:sz w:val="24"/>
          <w:szCs w:val="24"/>
        </w:rPr>
        <w:t>probl</w:t>
      </w:r>
      <w:r w:rsidRPr="006A7AD8">
        <w:rPr>
          <w:rStyle w:val="dn"/>
          <w:sz w:val="24"/>
          <w:szCs w:val="24"/>
        </w:rPr>
        <w:t>é</w:t>
      </w:r>
      <w:r w:rsidRPr="006A7AD8">
        <w:rPr>
          <w:sz w:val="24"/>
          <w:szCs w:val="24"/>
        </w:rPr>
        <w:t>my, kter</w:t>
      </w:r>
      <w:r w:rsidRPr="006A7AD8">
        <w:rPr>
          <w:rStyle w:val="dn"/>
          <w:sz w:val="24"/>
          <w:szCs w:val="24"/>
        </w:rPr>
        <w:t xml:space="preserve">é </w:t>
      </w:r>
      <w:r w:rsidRPr="006A7AD8">
        <w:rPr>
          <w:sz w:val="24"/>
          <w:szCs w:val="24"/>
        </w:rPr>
        <w:t xml:space="preserve">vznikají jako důsledek neadekvátní snahy překonat existenciální vakuum patologickým chováním (drogy, promiskuita, </w:t>
      </w:r>
      <w:proofErr w:type="spellStart"/>
      <w:r w:rsidRPr="006A7AD8">
        <w:rPr>
          <w:sz w:val="24"/>
          <w:szCs w:val="24"/>
        </w:rPr>
        <w:t>suicidum</w:t>
      </w:r>
      <w:proofErr w:type="spellEnd"/>
      <w:r w:rsidRPr="006A7AD8">
        <w:rPr>
          <w:sz w:val="24"/>
          <w:szCs w:val="24"/>
        </w:rPr>
        <w:t>, agresivita, členství v sektá</w:t>
      </w:r>
      <w:r w:rsidRPr="006A7AD8">
        <w:rPr>
          <w:rStyle w:val="dn"/>
          <w:sz w:val="24"/>
          <w:szCs w:val="24"/>
        </w:rPr>
        <w:t xml:space="preserve">ch </w:t>
      </w:r>
      <w:r w:rsidRPr="006A7AD8">
        <w:rPr>
          <w:sz w:val="24"/>
          <w:szCs w:val="24"/>
        </w:rPr>
        <w:t>č</w:t>
      </w:r>
      <w:r w:rsidRPr="006A7AD8">
        <w:rPr>
          <w:rStyle w:val="dn"/>
          <w:sz w:val="24"/>
          <w:szCs w:val="24"/>
        </w:rPr>
        <w:t xml:space="preserve">i fundamentalismus). </w:t>
      </w:r>
      <w:proofErr w:type="spellStart"/>
      <w:r w:rsidRPr="006A7AD8">
        <w:rPr>
          <w:rStyle w:val="dn"/>
          <w:sz w:val="24"/>
          <w:szCs w:val="24"/>
        </w:rPr>
        <w:t>Noogenn</w:t>
      </w:r>
      <w:r w:rsidRPr="006A7AD8">
        <w:rPr>
          <w:sz w:val="24"/>
          <w:szCs w:val="24"/>
        </w:rPr>
        <w:t>í</w:t>
      </w:r>
      <w:proofErr w:type="spellEnd"/>
      <w:r w:rsidRPr="006A7AD8">
        <w:rPr>
          <w:sz w:val="24"/>
          <w:szCs w:val="24"/>
        </w:rPr>
        <w:t xml:space="preserve"> </w:t>
      </w:r>
      <w:r w:rsidRPr="006A7AD8">
        <w:rPr>
          <w:rStyle w:val="dn"/>
          <w:sz w:val="24"/>
          <w:szCs w:val="24"/>
        </w:rPr>
        <w:t>neuró</w:t>
      </w:r>
      <w:r w:rsidRPr="006A7AD8">
        <w:rPr>
          <w:sz w:val="24"/>
          <w:szCs w:val="24"/>
        </w:rPr>
        <w:t>za pramení v konfliktech mezi jednotlivými hodnotami a v morálních konfliktech (duchovních probl</w:t>
      </w:r>
      <w:r w:rsidRPr="006A7AD8">
        <w:rPr>
          <w:rStyle w:val="dn"/>
          <w:sz w:val="24"/>
          <w:szCs w:val="24"/>
        </w:rPr>
        <w:t>é</w:t>
      </w:r>
      <w:r w:rsidRPr="006A7AD8">
        <w:rPr>
          <w:sz w:val="24"/>
          <w:szCs w:val="24"/>
        </w:rPr>
        <w:t>mech). (</w:t>
      </w:r>
      <w:proofErr w:type="spellStart"/>
      <w:r w:rsidRPr="006A7AD8">
        <w:rPr>
          <w:sz w:val="24"/>
          <w:szCs w:val="24"/>
        </w:rPr>
        <w:t>Frankl</w:t>
      </w:r>
      <w:proofErr w:type="spellEnd"/>
      <w:r w:rsidRPr="006A7AD8">
        <w:rPr>
          <w:sz w:val="24"/>
          <w:szCs w:val="24"/>
        </w:rPr>
        <w:t>, 1996)</w:t>
      </w:r>
    </w:p>
    <w:p w14:paraId="4E4C14BD" w14:textId="77777777" w:rsidR="00614985" w:rsidRPr="006A7AD8" w:rsidRDefault="00614985" w:rsidP="0088612F">
      <w:pPr>
        <w:spacing w:line="360" w:lineRule="auto"/>
        <w:rPr>
          <w:sz w:val="24"/>
          <w:szCs w:val="24"/>
        </w:rPr>
      </w:pPr>
      <w:r w:rsidRPr="006A7AD8">
        <w:rPr>
          <w:rStyle w:val="dn"/>
          <w:sz w:val="24"/>
          <w:szCs w:val="24"/>
        </w:rPr>
        <w:t>Existenci</w:t>
      </w:r>
      <w:r w:rsidRPr="006A7AD8">
        <w:rPr>
          <w:sz w:val="24"/>
          <w:szCs w:val="24"/>
        </w:rPr>
        <w:t xml:space="preserve">ální frustrace je podle </w:t>
      </w:r>
      <w:proofErr w:type="spellStart"/>
      <w:r w:rsidRPr="006A7AD8">
        <w:rPr>
          <w:sz w:val="24"/>
          <w:szCs w:val="24"/>
        </w:rPr>
        <w:t>Frankla</w:t>
      </w:r>
      <w:proofErr w:type="spellEnd"/>
      <w:r w:rsidRPr="006A7AD8">
        <w:rPr>
          <w:sz w:val="24"/>
          <w:szCs w:val="24"/>
        </w:rPr>
        <w:t xml:space="preserve"> příčinou č</w:t>
      </w:r>
      <w:r w:rsidRPr="006A7AD8">
        <w:rPr>
          <w:rStyle w:val="dn"/>
          <w:sz w:val="24"/>
          <w:szCs w:val="24"/>
        </w:rPr>
        <w:t>i sp</w:t>
      </w:r>
      <w:r w:rsidRPr="006A7AD8">
        <w:rPr>
          <w:sz w:val="24"/>
          <w:szCs w:val="24"/>
        </w:rPr>
        <w:t xml:space="preserve">íše podkladem řady „nemocí doby“. </w:t>
      </w:r>
      <w:r w:rsidRPr="006A7AD8">
        <w:rPr>
          <w:rStyle w:val="dn"/>
          <w:sz w:val="24"/>
          <w:szCs w:val="24"/>
        </w:rPr>
        <w:t>Pat</w:t>
      </w:r>
      <w:r w:rsidRPr="006A7AD8">
        <w:rPr>
          <w:sz w:val="24"/>
          <w:szCs w:val="24"/>
        </w:rPr>
        <w:t>ří k nim fatalistický postoj k životu, provizorní postoj k životu, kolektivistick</w:t>
      </w:r>
      <w:r w:rsidRPr="006A7AD8">
        <w:rPr>
          <w:rStyle w:val="dn"/>
          <w:sz w:val="24"/>
          <w:szCs w:val="24"/>
        </w:rPr>
        <w:t xml:space="preserve">é </w:t>
      </w:r>
      <w:r w:rsidRPr="006A7AD8">
        <w:rPr>
          <w:sz w:val="24"/>
          <w:szCs w:val="24"/>
        </w:rPr>
        <w:t>myšlení a fanatismus.</w:t>
      </w:r>
    </w:p>
    <w:p w14:paraId="57C47F55" w14:textId="77777777" w:rsidR="00614985" w:rsidRPr="006A7AD8" w:rsidRDefault="00614985" w:rsidP="0088612F">
      <w:pPr>
        <w:spacing w:line="360" w:lineRule="auto"/>
        <w:rPr>
          <w:sz w:val="24"/>
          <w:szCs w:val="24"/>
        </w:rPr>
      </w:pPr>
      <w:r w:rsidRPr="006A7AD8">
        <w:rPr>
          <w:sz w:val="24"/>
          <w:szCs w:val="24"/>
        </w:rPr>
        <w:t>Fatalistický přístup k životu znamená neomezen</w:t>
      </w:r>
      <w:r w:rsidRPr="006A7AD8">
        <w:rPr>
          <w:rStyle w:val="dn"/>
          <w:sz w:val="24"/>
          <w:szCs w:val="24"/>
        </w:rPr>
        <w:t xml:space="preserve">é </w:t>
      </w:r>
      <w:r w:rsidRPr="006A7AD8">
        <w:rPr>
          <w:sz w:val="24"/>
          <w:szCs w:val="24"/>
        </w:rPr>
        <w:t>přesvědčení, že se vše děje takovým způsobem, jež nelze ovlivnit. Provizorní postoj k životu postrádá jak</w:t>
      </w:r>
      <w:r w:rsidRPr="006A7AD8">
        <w:rPr>
          <w:rStyle w:val="dn"/>
          <w:sz w:val="24"/>
          <w:szCs w:val="24"/>
        </w:rPr>
        <w:t>o</w:t>
      </w:r>
      <w:r w:rsidRPr="006A7AD8">
        <w:rPr>
          <w:sz w:val="24"/>
          <w:szCs w:val="24"/>
        </w:rPr>
        <w:t>ukoli snahu svůj život aktivně utvářet. Kolektivistick</w:t>
      </w:r>
      <w:r w:rsidRPr="006A7AD8">
        <w:rPr>
          <w:rStyle w:val="dn"/>
          <w:sz w:val="24"/>
          <w:szCs w:val="24"/>
        </w:rPr>
        <w:t xml:space="preserve">é </w:t>
      </w:r>
      <w:r w:rsidRPr="006A7AD8">
        <w:rPr>
          <w:sz w:val="24"/>
          <w:szCs w:val="24"/>
        </w:rPr>
        <w:t>myšlení znamená, ž</w:t>
      </w:r>
      <w:r w:rsidRPr="006A7AD8">
        <w:rPr>
          <w:rStyle w:val="dn"/>
          <w:sz w:val="24"/>
          <w:szCs w:val="24"/>
        </w:rPr>
        <w:t xml:space="preserve">e se </w:t>
      </w:r>
      <w:r w:rsidRPr="006A7AD8">
        <w:rPr>
          <w:sz w:val="24"/>
          <w:szCs w:val="24"/>
        </w:rPr>
        <w:t xml:space="preserve">člověk vyhýbá osobní odpovědnosti za svůj život a rozhodnutí, stává </w:t>
      </w:r>
      <w:r w:rsidRPr="006A7AD8">
        <w:rPr>
          <w:rStyle w:val="dn"/>
          <w:sz w:val="24"/>
          <w:szCs w:val="24"/>
        </w:rPr>
        <w:t>se sou</w:t>
      </w:r>
      <w:r w:rsidRPr="006A7AD8">
        <w:rPr>
          <w:sz w:val="24"/>
          <w:szCs w:val="24"/>
        </w:rPr>
        <w:t>částí masy lidí</w:t>
      </w:r>
      <w:r w:rsidRPr="006A7AD8">
        <w:rPr>
          <w:rStyle w:val="dn"/>
          <w:sz w:val="24"/>
          <w:szCs w:val="24"/>
        </w:rPr>
        <w:t>. Doch</w:t>
      </w:r>
      <w:r w:rsidRPr="006A7AD8">
        <w:rPr>
          <w:sz w:val="24"/>
          <w:szCs w:val="24"/>
        </w:rPr>
        <w:t xml:space="preserve">ází tak k potlačení </w:t>
      </w:r>
      <w:r w:rsidRPr="006A7AD8">
        <w:rPr>
          <w:rStyle w:val="dn"/>
          <w:sz w:val="24"/>
          <w:szCs w:val="24"/>
        </w:rPr>
        <w:t>individu</w:t>
      </w:r>
      <w:r w:rsidRPr="006A7AD8">
        <w:rPr>
          <w:sz w:val="24"/>
          <w:szCs w:val="24"/>
        </w:rPr>
        <w:t>ální svobody a odpovědnosti.</w:t>
      </w:r>
    </w:p>
    <w:p w14:paraId="2855D691" w14:textId="77777777" w:rsidR="00614985" w:rsidRPr="006A7AD8" w:rsidRDefault="00614985" w:rsidP="00614985">
      <w:pPr>
        <w:pStyle w:val="Bezriadkovania"/>
        <w:rPr>
          <w:rStyle w:val="dn"/>
          <w:szCs w:val="24"/>
          <w:lang w:val="cs-CZ"/>
        </w:rPr>
      </w:pPr>
      <w:bookmarkStart w:id="90" w:name="_Toc492388501"/>
      <w:bookmarkStart w:id="91" w:name="_Toc492388641"/>
      <w:bookmarkStart w:id="92" w:name="_Toc504302471"/>
      <w:bookmarkStart w:id="93" w:name="_Toc41318878"/>
      <w:r w:rsidRPr="006A7AD8">
        <w:rPr>
          <w:rStyle w:val="dn"/>
          <w:szCs w:val="24"/>
          <w:lang w:val="cs-CZ"/>
        </w:rPr>
        <w:br w:type="page"/>
      </w:r>
    </w:p>
    <w:p w14:paraId="001547BB" w14:textId="19173638" w:rsidR="00614985" w:rsidRPr="006A7AD8" w:rsidRDefault="00614985" w:rsidP="00614985">
      <w:pPr>
        <w:pStyle w:val="Nadpis2"/>
        <w:rPr>
          <w:rFonts w:ascii="Times New Roman" w:hAnsi="Times New Roman" w:cs="Times New Roman"/>
          <w:sz w:val="24"/>
          <w:szCs w:val="24"/>
        </w:rPr>
      </w:pPr>
      <w:bookmarkStart w:id="94" w:name="_Toc47362728"/>
      <w:r w:rsidRPr="006A7AD8">
        <w:rPr>
          <w:rStyle w:val="dn"/>
          <w:rFonts w:ascii="Times New Roman" w:hAnsi="Times New Roman" w:cs="Times New Roman"/>
          <w:sz w:val="24"/>
          <w:szCs w:val="24"/>
        </w:rPr>
        <w:lastRenderedPageBreak/>
        <w:t xml:space="preserve"> </w:t>
      </w:r>
      <w:bookmarkStart w:id="95" w:name="_Toc67723830"/>
      <w:r w:rsidRPr="006A7AD8">
        <w:rPr>
          <w:rStyle w:val="dn"/>
          <w:rFonts w:ascii="Times New Roman" w:hAnsi="Times New Roman" w:cs="Times New Roman"/>
          <w:sz w:val="24"/>
          <w:szCs w:val="24"/>
        </w:rPr>
        <w:t>Existenci</w:t>
      </w:r>
      <w:r w:rsidRPr="006A7AD8">
        <w:rPr>
          <w:rFonts w:ascii="Times New Roman" w:hAnsi="Times New Roman" w:cs="Times New Roman"/>
          <w:sz w:val="24"/>
          <w:szCs w:val="24"/>
        </w:rPr>
        <w:t>ální analý</w:t>
      </w:r>
      <w:r w:rsidRPr="006A7AD8">
        <w:rPr>
          <w:rStyle w:val="dn"/>
          <w:rFonts w:ascii="Times New Roman" w:hAnsi="Times New Roman" w:cs="Times New Roman"/>
          <w:sz w:val="24"/>
          <w:szCs w:val="24"/>
        </w:rPr>
        <w:t>za</w:t>
      </w:r>
      <w:bookmarkEnd w:id="90"/>
      <w:bookmarkEnd w:id="91"/>
      <w:bookmarkEnd w:id="92"/>
      <w:bookmarkEnd w:id="93"/>
      <w:bookmarkEnd w:id="94"/>
      <w:bookmarkEnd w:id="95"/>
    </w:p>
    <w:p w14:paraId="4B6D763F" w14:textId="77777777" w:rsidR="00614985" w:rsidRPr="006A7AD8" w:rsidRDefault="00614985" w:rsidP="0088612F">
      <w:pPr>
        <w:spacing w:line="360" w:lineRule="auto"/>
        <w:rPr>
          <w:sz w:val="24"/>
          <w:szCs w:val="24"/>
        </w:rPr>
      </w:pPr>
      <w:r w:rsidRPr="006A7AD8">
        <w:rPr>
          <w:rStyle w:val="dn"/>
          <w:sz w:val="24"/>
          <w:szCs w:val="24"/>
        </w:rPr>
        <w:t>C</w:t>
      </w:r>
      <w:r w:rsidRPr="006A7AD8">
        <w:rPr>
          <w:sz w:val="24"/>
          <w:szCs w:val="24"/>
        </w:rPr>
        <w:t>í</w:t>
      </w:r>
      <w:r w:rsidRPr="006A7AD8">
        <w:rPr>
          <w:rStyle w:val="dn"/>
          <w:sz w:val="24"/>
          <w:szCs w:val="24"/>
        </w:rPr>
        <w:t>lem existenci</w:t>
      </w:r>
      <w:r w:rsidRPr="006A7AD8">
        <w:rPr>
          <w:sz w:val="24"/>
          <w:szCs w:val="24"/>
        </w:rPr>
        <w:t>ální analýzy je zjistit, co je podstatou existence. Mezi základní pojmy patří: svoboda – smysl života – hodnoty – čas</w:t>
      </w:r>
      <w:r w:rsidRPr="006A7AD8">
        <w:rPr>
          <w:rStyle w:val="dn"/>
          <w:sz w:val="24"/>
          <w:szCs w:val="24"/>
        </w:rPr>
        <w:t xml:space="preserve"> – dimenzionální ontologie. (Navr</w:t>
      </w:r>
      <w:r w:rsidRPr="006A7AD8">
        <w:rPr>
          <w:sz w:val="24"/>
          <w:szCs w:val="24"/>
        </w:rPr>
        <w:t>átil, 2006)</w:t>
      </w:r>
    </w:p>
    <w:p w14:paraId="415E3A43" w14:textId="77777777" w:rsidR="00614985" w:rsidRPr="006A7AD8" w:rsidRDefault="00614985" w:rsidP="0088612F">
      <w:pPr>
        <w:spacing w:before="360" w:line="360" w:lineRule="auto"/>
        <w:rPr>
          <w:b/>
          <w:bCs/>
          <w:sz w:val="24"/>
          <w:szCs w:val="24"/>
        </w:rPr>
      </w:pPr>
      <w:r w:rsidRPr="006A7AD8">
        <w:rPr>
          <w:b/>
          <w:bCs/>
          <w:sz w:val="24"/>
          <w:szCs w:val="24"/>
        </w:rPr>
        <w:t>Otázka svobody člově</w:t>
      </w:r>
      <w:r w:rsidRPr="006A7AD8">
        <w:rPr>
          <w:rStyle w:val="dn"/>
          <w:b/>
          <w:bCs/>
          <w:sz w:val="24"/>
          <w:szCs w:val="24"/>
        </w:rPr>
        <w:t>ka</w:t>
      </w:r>
    </w:p>
    <w:p w14:paraId="56EDE89E" w14:textId="77777777" w:rsidR="00614985" w:rsidRPr="006A7AD8" w:rsidRDefault="00614985" w:rsidP="0088612F">
      <w:pPr>
        <w:spacing w:line="360" w:lineRule="auto"/>
        <w:rPr>
          <w:sz w:val="24"/>
          <w:szCs w:val="24"/>
        </w:rPr>
      </w:pPr>
      <w:r w:rsidRPr="006A7AD8">
        <w:rPr>
          <w:rStyle w:val="dn"/>
          <w:sz w:val="24"/>
          <w:szCs w:val="24"/>
        </w:rPr>
        <w:t>Existenci</w:t>
      </w:r>
      <w:r w:rsidRPr="006A7AD8">
        <w:rPr>
          <w:sz w:val="24"/>
          <w:szCs w:val="24"/>
        </w:rPr>
        <w:t>ální analýza jako výklad člověka a jeho existence je pokusem odpovědět na otázku po smyslu tohoto bytí. Svoboda a odpovědnost znamená být člověkem, být si vědom sv</w:t>
      </w:r>
      <w:r w:rsidRPr="006A7AD8">
        <w:rPr>
          <w:rStyle w:val="dn"/>
          <w:sz w:val="24"/>
          <w:szCs w:val="24"/>
        </w:rPr>
        <w:t xml:space="preserve">é </w:t>
      </w:r>
      <w:r w:rsidRPr="006A7AD8">
        <w:rPr>
          <w:sz w:val="24"/>
          <w:szCs w:val="24"/>
        </w:rPr>
        <w:t>odpovědnosti. Existenciální analýza si tedy klade za cíl odpovědnost člověka za sv</w:t>
      </w:r>
      <w:r w:rsidRPr="006A7AD8">
        <w:rPr>
          <w:rStyle w:val="dn"/>
          <w:sz w:val="24"/>
          <w:szCs w:val="24"/>
        </w:rPr>
        <w:t xml:space="preserve">é </w:t>
      </w:r>
      <w:r w:rsidRPr="006A7AD8">
        <w:rPr>
          <w:sz w:val="24"/>
          <w:szCs w:val="24"/>
        </w:rPr>
        <w:t>vlastní bytí, a je-li to možn</w:t>
      </w:r>
      <w:r w:rsidRPr="006A7AD8">
        <w:rPr>
          <w:rStyle w:val="dn"/>
          <w:sz w:val="24"/>
          <w:szCs w:val="24"/>
        </w:rPr>
        <w:t>é</w:t>
      </w:r>
      <w:r w:rsidRPr="006A7AD8">
        <w:rPr>
          <w:sz w:val="24"/>
          <w:szCs w:val="24"/>
        </w:rPr>
        <w:t>, chce ho k ní tak</w:t>
      </w:r>
      <w:r w:rsidRPr="006A7AD8">
        <w:rPr>
          <w:rStyle w:val="dn"/>
          <w:sz w:val="24"/>
          <w:szCs w:val="24"/>
        </w:rPr>
        <w:t xml:space="preserve">é </w:t>
      </w:r>
      <w:r w:rsidRPr="006A7AD8">
        <w:rPr>
          <w:sz w:val="24"/>
          <w:szCs w:val="24"/>
        </w:rPr>
        <w:t>v</w:t>
      </w:r>
      <w:r w:rsidRPr="006A7AD8">
        <w:rPr>
          <w:rStyle w:val="dn"/>
          <w:sz w:val="24"/>
          <w:szCs w:val="24"/>
        </w:rPr>
        <w:t>é</w:t>
      </w:r>
      <w:r w:rsidRPr="006A7AD8">
        <w:rPr>
          <w:sz w:val="24"/>
          <w:szCs w:val="24"/>
        </w:rPr>
        <w:t xml:space="preserve">st. Svoboda má dvojí aspekt. Existuje „svoboda od“ a „svoboda k“. „Svoboda od“ je vlastně </w:t>
      </w:r>
      <w:r w:rsidRPr="006A7AD8">
        <w:rPr>
          <w:rStyle w:val="dn"/>
          <w:sz w:val="24"/>
          <w:szCs w:val="24"/>
        </w:rPr>
        <w:t>emancipac</w:t>
      </w:r>
      <w:r w:rsidRPr="006A7AD8">
        <w:rPr>
          <w:sz w:val="24"/>
          <w:szCs w:val="24"/>
        </w:rPr>
        <w:t>í a „svoboda k“ je odpovědností.</w:t>
      </w:r>
    </w:p>
    <w:p w14:paraId="0001CBCC" w14:textId="77777777" w:rsidR="00614985" w:rsidRPr="006A7AD8" w:rsidRDefault="00614985" w:rsidP="0088612F">
      <w:pPr>
        <w:spacing w:before="360" w:line="360" w:lineRule="auto"/>
        <w:rPr>
          <w:b/>
          <w:bCs/>
          <w:sz w:val="24"/>
          <w:szCs w:val="24"/>
        </w:rPr>
      </w:pPr>
      <w:r w:rsidRPr="006A7AD8">
        <w:rPr>
          <w:b/>
          <w:bCs/>
          <w:sz w:val="24"/>
          <w:szCs w:val="24"/>
        </w:rPr>
        <w:t>Svoboda a osud</w:t>
      </w:r>
    </w:p>
    <w:p w14:paraId="5FF3EEC8" w14:textId="77777777" w:rsidR="00614985" w:rsidRPr="006A7AD8" w:rsidRDefault="00614985" w:rsidP="0088612F">
      <w:pPr>
        <w:spacing w:line="360" w:lineRule="auto"/>
        <w:rPr>
          <w:sz w:val="24"/>
          <w:szCs w:val="24"/>
        </w:rPr>
      </w:pPr>
      <w:r w:rsidRPr="006A7AD8">
        <w:rPr>
          <w:sz w:val="24"/>
          <w:szCs w:val="24"/>
        </w:rPr>
        <w:t>Osud je všechno to, co člověk ve sv</w:t>
      </w:r>
      <w:r w:rsidRPr="006A7AD8">
        <w:rPr>
          <w:rStyle w:val="dn"/>
          <w:sz w:val="24"/>
          <w:szCs w:val="24"/>
        </w:rPr>
        <w:t>é</w:t>
      </w:r>
      <w:r w:rsidRPr="006A7AD8">
        <w:rPr>
          <w:sz w:val="24"/>
          <w:szCs w:val="24"/>
        </w:rPr>
        <w:t>m životě nemůže ovlivnit. Mohou to být jeho dispozice biologick</w:t>
      </w:r>
      <w:r w:rsidRPr="006A7AD8">
        <w:rPr>
          <w:rStyle w:val="dn"/>
          <w:sz w:val="24"/>
          <w:szCs w:val="24"/>
        </w:rPr>
        <w:t>é</w:t>
      </w:r>
      <w:r w:rsidRPr="006A7AD8">
        <w:rPr>
          <w:sz w:val="24"/>
          <w:szCs w:val="24"/>
        </w:rPr>
        <w:t>, psychologick</w:t>
      </w:r>
      <w:r w:rsidRPr="006A7AD8">
        <w:rPr>
          <w:rStyle w:val="dn"/>
          <w:sz w:val="24"/>
          <w:szCs w:val="24"/>
        </w:rPr>
        <w:t xml:space="preserve">é </w:t>
      </w:r>
      <w:r w:rsidRPr="006A7AD8">
        <w:rPr>
          <w:sz w:val="24"/>
          <w:szCs w:val="24"/>
        </w:rPr>
        <w:t>nebo třeba sociální poměry, ve který</w:t>
      </w:r>
      <w:r w:rsidRPr="006A7AD8">
        <w:rPr>
          <w:rStyle w:val="dn"/>
          <w:sz w:val="24"/>
          <w:szCs w:val="24"/>
        </w:rPr>
        <w:t xml:space="preserve">ch </w:t>
      </w:r>
      <w:r w:rsidRPr="006A7AD8">
        <w:rPr>
          <w:sz w:val="24"/>
          <w:szCs w:val="24"/>
        </w:rPr>
        <w:t xml:space="preserve">žije. </w:t>
      </w:r>
      <w:proofErr w:type="spellStart"/>
      <w:r w:rsidRPr="006A7AD8">
        <w:rPr>
          <w:sz w:val="24"/>
          <w:szCs w:val="24"/>
        </w:rPr>
        <w:t>Frankl</w:t>
      </w:r>
      <w:proofErr w:type="spellEnd"/>
      <w:r w:rsidRPr="006A7AD8">
        <w:rPr>
          <w:sz w:val="24"/>
          <w:szCs w:val="24"/>
        </w:rPr>
        <w:t xml:space="preserve"> chápe svobodu a osud jako dvě spojit</w:t>
      </w:r>
      <w:r w:rsidRPr="006A7AD8">
        <w:rPr>
          <w:rStyle w:val="dn"/>
          <w:sz w:val="24"/>
          <w:szCs w:val="24"/>
        </w:rPr>
        <w:t xml:space="preserve">é </w:t>
      </w:r>
      <w:r w:rsidRPr="006A7AD8">
        <w:rPr>
          <w:sz w:val="24"/>
          <w:szCs w:val="24"/>
        </w:rPr>
        <w:t>veličiny. Svoboda je podle něj dokonce bez osudu nemožná. Svoboda může být totiž svobodou vždy pouze vůč</w:t>
      </w:r>
      <w:r w:rsidRPr="006A7AD8">
        <w:rPr>
          <w:rStyle w:val="dn"/>
          <w:sz w:val="24"/>
          <w:szCs w:val="24"/>
        </w:rPr>
        <w:t>i n</w:t>
      </w:r>
      <w:r w:rsidRPr="006A7AD8">
        <w:rPr>
          <w:sz w:val="24"/>
          <w:szCs w:val="24"/>
        </w:rPr>
        <w:t>ějak</w:t>
      </w:r>
      <w:r w:rsidRPr="006A7AD8">
        <w:rPr>
          <w:rStyle w:val="dn"/>
          <w:sz w:val="24"/>
          <w:szCs w:val="24"/>
        </w:rPr>
        <w:t>é</w:t>
      </w:r>
      <w:r w:rsidRPr="006A7AD8">
        <w:rPr>
          <w:sz w:val="24"/>
          <w:szCs w:val="24"/>
        </w:rPr>
        <w:t xml:space="preserve">mu osudu. Osud (tak jako smrt) patří k životu, protože osud dává životu smysl a jedinečnost. </w:t>
      </w:r>
      <w:proofErr w:type="spellStart"/>
      <w:r w:rsidRPr="006A7AD8">
        <w:rPr>
          <w:sz w:val="24"/>
          <w:szCs w:val="24"/>
        </w:rPr>
        <w:t>Frankl</w:t>
      </w:r>
      <w:proofErr w:type="spellEnd"/>
      <w:r w:rsidRPr="006A7AD8">
        <w:rPr>
          <w:sz w:val="24"/>
          <w:szCs w:val="24"/>
        </w:rPr>
        <w:t xml:space="preserve"> myšlenkově vychází z </w:t>
      </w:r>
      <w:proofErr w:type="spellStart"/>
      <w:r w:rsidRPr="006A7AD8">
        <w:rPr>
          <w:sz w:val="24"/>
          <w:szCs w:val="24"/>
        </w:rPr>
        <w:t>Heideggera</w:t>
      </w:r>
      <w:proofErr w:type="spellEnd"/>
      <w:r w:rsidRPr="006A7AD8">
        <w:rPr>
          <w:sz w:val="24"/>
          <w:szCs w:val="24"/>
        </w:rPr>
        <w:t>, smrt je základním fenoménem k tomu, aby Da-</w:t>
      </w:r>
      <w:proofErr w:type="spellStart"/>
      <w:r w:rsidRPr="006A7AD8">
        <w:rPr>
          <w:sz w:val="24"/>
          <w:szCs w:val="24"/>
        </w:rPr>
        <w:t>sein</w:t>
      </w:r>
      <w:proofErr w:type="spellEnd"/>
      <w:r w:rsidRPr="006A7AD8">
        <w:rPr>
          <w:sz w:val="24"/>
          <w:szCs w:val="24"/>
        </w:rPr>
        <w:t xml:space="preserve"> bylo samo sebou.</w:t>
      </w:r>
    </w:p>
    <w:p w14:paraId="2C1C45CD" w14:textId="77777777" w:rsidR="00614985" w:rsidRPr="006A7AD8" w:rsidRDefault="00614985" w:rsidP="0088612F">
      <w:pPr>
        <w:spacing w:before="360" w:line="360" w:lineRule="auto"/>
        <w:rPr>
          <w:b/>
          <w:bCs/>
          <w:sz w:val="24"/>
          <w:szCs w:val="24"/>
        </w:rPr>
      </w:pPr>
      <w:r w:rsidRPr="006A7AD8">
        <w:rPr>
          <w:b/>
          <w:bCs/>
          <w:sz w:val="24"/>
          <w:szCs w:val="24"/>
        </w:rPr>
        <w:t>Otázka po smyslu života</w:t>
      </w:r>
    </w:p>
    <w:p w14:paraId="53AE9453" w14:textId="77777777" w:rsidR="00614985" w:rsidRPr="006A7AD8" w:rsidRDefault="00614985" w:rsidP="0088612F">
      <w:pPr>
        <w:spacing w:line="360" w:lineRule="auto"/>
        <w:rPr>
          <w:sz w:val="24"/>
          <w:szCs w:val="24"/>
        </w:rPr>
      </w:pPr>
      <w:r w:rsidRPr="006A7AD8">
        <w:rPr>
          <w:sz w:val="24"/>
          <w:szCs w:val="24"/>
        </w:rPr>
        <w:t xml:space="preserve">„Otázka po smyslu života“ je podle </w:t>
      </w:r>
      <w:proofErr w:type="spellStart"/>
      <w:r w:rsidRPr="006A7AD8">
        <w:rPr>
          <w:sz w:val="24"/>
          <w:szCs w:val="24"/>
        </w:rPr>
        <w:t>Frankla</w:t>
      </w:r>
      <w:proofErr w:type="spellEnd"/>
      <w:r w:rsidRPr="006A7AD8">
        <w:rPr>
          <w:sz w:val="24"/>
          <w:szCs w:val="24"/>
        </w:rPr>
        <w:t xml:space="preserve"> specificky lidskou (na rozdíl od Freuda, který otázku po smyslu považoval za známku neur</w:t>
      </w:r>
      <w:r w:rsidRPr="006A7AD8">
        <w:rPr>
          <w:rStyle w:val="dn"/>
          <w:sz w:val="24"/>
          <w:szCs w:val="24"/>
        </w:rPr>
        <w:t>ó</w:t>
      </w:r>
      <w:r w:rsidRPr="006A7AD8">
        <w:rPr>
          <w:sz w:val="24"/>
          <w:szCs w:val="24"/>
        </w:rPr>
        <w:t>zy). Tyto otázky jsou spíše odrazem lidsk</w:t>
      </w:r>
      <w:r w:rsidRPr="006A7AD8">
        <w:rPr>
          <w:rStyle w:val="dn"/>
          <w:sz w:val="24"/>
          <w:szCs w:val="24"/>
        </w:rPr>
        <w:t>é</w:t>
      </w:r>
      <w:r w:rsidRPr="006A7AD8">
        <w:rPr>
          <w:sz w:val="24"/>
          <w:szCs w:val="24"/>
        </w:rPr>
        <w:t>ho bytí jako takov</w:t>
      </w:r>
      <w:r w:rsidRPr="006A7AD8">
        <w:rPr>
          <w:rStyle w:val="dn"/>
          <w:sz w:val="24"/>
          <w:szCs w:val="24"/>
        </w:rPr>
        <w:t>é</w:t>
      </w:r>
      <w:r w:rsidRPr="006A7AD8">
        <w:rPr>
          <w:sz w:val="24"/>
          <w:szCs w:val="24"/>
        </w:rPr>
        <w:t>ho. Jedině člověk (na rozdíl od zvířat) totiž může svou existenci prožívat jako problematickou. Každý člověk má svůj vlastní smysl života, neexistuje jeden pro všechny lidi. Otázky po smyslu života se otevírají např. v době dospívání, ale mohou se objevit v souvislosti s nějakou osudovou tragédií nebo zážitkem – hraniční situací. Nemáme smysl života, to život nám dává otázky a my odpovídá</w:t>
      </w:r>
      <w:r w:rsidRPr="006A7AD8">
        <w:rPr>
          <w:rStyle w:val="dn"/>
          <w:sz w:val="24"/>
          <w:szCs w:val="24"/>
        </w:rPr>
        <w:t xml:space="preserve">me. </w:t>
      </w:r>
      <w:r w:rsidRPr="006A7AD8">
        <w:rPr>
          <w:sz w:val="24"/>
          <w:szCs w:val="24"/>
        </w:rPr>
        <w:t>Člověk může přežít, pouze pokud žije pro něco (popis zkušenosti přežití v koncentračním táboře).</w:t>
      </w:r>
    </w:p>
    <w:p w14:paraId="3A321C8E" w14:textId="1BBD8328" w:rsidR="00614985" w:rsidRPr="006A7AD8" w:rsidRDefault="00614985" w:rsidP="0088612F">
      <w:pPr>
        <w:spacing w:line="360" w:lineRule="auto"/>
        <w:rPr>
          <w:sz w:val="24"/>
          <w:szCs w:val="24"/>
        </w:rPr>
      </w:pPr>
      <w:r w:rsidRPr="006A7AD8">
        <w:rPr>
          <w:sz w:val="24"/>
          <w:szCs w:val="24"/>
        </w:rPr>
        <w:t xml:space="preserve">V otázce dosahování štěstí (slasti) jako smyslu života se </w:t>
      </w:r>
      <w:proofErr w:type="spellStart"/>
      <w:r w:rsidRPr="006A7AD8">
        <w:rPr>
          <w:sz w:val="24"/>
          <w:szCs w:val="24"/>
        </w:rPr>
        <w:t>Frankl</w:t>
      </w:r>
      <w:proofErr w:type="spellEnd"/>
      <w:r w:rsidRPr="006A7AD8">
        <w:rPr>
          <w:sz w:val="24"/>
          <w:szCs w:val="24"/>
        </w:rPr>
        <w:t xml:space="preserve"> rozchází s psychoanalýzou. Slast sama není vůdčí </w:t>
      </w:r>
      <w:r w:rsidRPr="006A7AD8">
        <w:rPr>
          <w:rStyle w:val="dn"/>
          <w:sz w:val="24"/>
          <w:szCs w:val="24"/>
        </w:rPr>
        <w:t>motiva</w:t>
      </w:r>
      <w:r w:rsidRPr="006A7AD8">
        <w:rPr>
          <w:sz w:val="24"/>
          <w:szCs w:val="24"/>
        </w:rPr>
        <w:t xml:space="preserve">ční silou, nýbrž je důsledkem naplnění smyslu. Vychází z filozofie </w:t>
      </w:r>
      <w:proofErr w:type="spellStart"/>
      <w:r w:rsidRPr="006A7AD8">
        <w:rPr>
          <w:sz w:val="24"/>
          <w:szCs w:val="24"/>
        </w:rPr>
        <w:t>Heideggera</w:t>
      </w:r>
      <w:proofErr w:type="spellEnd"/>
      <w:r w:rsidRPr="006A7AD8">
        <w:rPr>
          <w:sz w:val="24"/>
          <w:szCs w:val="24"/>
        </w:rPr>
        <w:t>, kde naše bytí – Da-</w:t>
      </w:r>
      <w:proofErr w:type="spellStart"/>
      <w:r w:rsidRPr="006A7AD8">
        <w:rPr>
          <w:sz w:val="24"/>
          <w:szCs w:val="24"/>
        </w:rPr>
        <w:t>sein</w:t>
      </w:r>
      <w:proofErr w:type="spellEnd"/>
      <w:r w:rsidRPr="006A7AD8">
        <w:rPr>
          <w:sz w:val="24"/>
          <w:szCs w:val="24"/>
        </w:rPr>
        <w:t xml:space="preserve"> – je vnitřně puzeno k tomu opravdu být.</w:t>
      </w:r>
    </w:p>
    <w:p w14:paraId="2F7E43B0" w14:textId="77777777" w:rsidR="00614985" w:rsidRPr="006A7AD8" w:rsidRDefault="00614985" w:rsidP="0088612F">
      <w:pPr>
        <w:spacing w:before="360" w:line="360" w:lineRule="auto"/>
        <w:rPr>
          <w:b/>
          <w:bCs/>
          <w:sz w:val="24"/>
          <w:szCs w:val="24"/>
        </w:rPr>
      </w:pPr>
      <w:r w:rsidRPr="006A7AD8">
        <w:rPr>
          <w:b/>
          <w:bCs/>
          <w:sz w:val="24"/>
          <w:szCs w:val="24"/>
        </w:rPr>
        <w:lastRenderedPageBreak/>
        <w:t xml:space="preserve">Hodnoty </w:t>
      </w:r>
    </w:p>
    <w:p w14:paraId="19F77116" w14:textId="77777777" w:rsidR="00614985" w:rsidRPr="006A7AD8" w:rsidRDefault="00614985" w:rsidP="0088612F">
      <w:pPr>
        <w:spacing w:line="360" w:lineRule="auto"/>
        <w:rPr>
          <w:sz w:val="24"/>
          <w:szCs w:val="24"/>
        </w:rPr>
      </w:pPr>
      <w:r w:rsidRPr="006A7AD8">
        <w:rPr>
          <w:rStyle w:val="dn"/>
          <w:sz w:val="24"/>
          <w:szCs w:val="24"/>
        </w:rPr>
        <w:t xml:space="preserve">Podle </w:t>
      </w:r>
      <w:proofErr w:type="spellStart"/>
      <w:r w:rsidRPr="006A7AD8">
        <w:rPr>
          <w:rStyle w:val="dn"/>
          <w:sz w:val="24"/>
          <w:szCs w:val="24"/>
        </w:rPr>
        <w:t>Frankla</w:t>
      </w:r>
      <w:proofErr w:type="spellEnd"/>
      <w:r w:rsidRPr="006A7AD8">
        <w:rPr>
          <w:rStyle w:val="dn"/>
          <w:sz w:val="24"/>
          <w:szCs w:val="24"/>
        </w:rPr>
        <w:t xml:space="preserve"> m</w:t>
      </w:r>
      <w:r w:rsidRPr="006A7AD8">
        <w:rPr>
          <w:sz w:val="24"/>
          <w:szCs w:val="24"/>
        </w:rPr>
        <w:t>ůže mít každá situace v životě člově</w:t>
      </w:r>
      <w:r w:rsidRPr="006A7AD8">
        <w:rPr>
          <w:rStyle w:val="dn"/>
          <w:sz w:val="24"/>
          <w:szCs w:val="24"/>
        </w:rPr>
        <w:t xml:space="preserve">ka </w:t>
      </w:r>
      <w:r w:rsidRPr="006A7AD8">
        <w:rPr>
          <w:sz w:val="24"/>
          <w:szCs w:val="24"/>
        </w:rPr>
        <w:t xml:space="preserve">jiný smysl, a tedy i hodnotu. </w:t>
      </w:r>
      <w:proofErr w:type="spellStart"/>
      <w:r w:rsidRPr="006A7AD8">
        <w:rPr>
          <w:sz w:val="24"/>
          <w:szCs w:val="24"/>
        </w:rPr>
        <w:t>Noodynamika</w:t>
      </w:r>
      <w:proofErr w:type="spellEnd"/>
      <w:r w:rsidRPr="006A7AD8">
        <w:rPr>
          <w:sz w:val="24"/>
          <w:szCs w:val="24"/>
        </w:rPr>
        <w:t xml:space="preserve"> je napětí mezi hodnotami a jejich naplňováním.</w:t>
      </w:r>
    </w:p>
    <w:p w14:paraId="44BA0AAB" w14:textId="77777777" w:rsidR="00614985" w:rsidRPr="006A7AD8" w:rsidRDefault="00614985" w:rsidP="0088612F">
      <w:pPr>
        <w:spacing w:before="120" w:line="360" w:lineRule="auto"/>
        <w:rPr>
          <w:i/>
          <w:iCs/>
          <w:sz w:val="24"/>
          <w:szCs w:val="24"/>
        </w:rPr>
      </w:pPr>
      <w:r w:rsidRPr="006A7AD8">
        <w:rPr>
          <w:i/>
          <w:iCs/>
          <w:sz w:val="24"/>
          <w:szCs w:val="24"/>
        </w:rPr>
        <w:t>Základní druhy hodnot:</w:t>
      </w:r>
    </w:p>
    <w:p w14:paraId="30382C5F" w14:textId="77777777" w:rsidR="00614985" w:rsidRPr="006A7AD8" w:rsidRDefault="00614985" w:rsidP="00682AC4">
      <w:pPr>
        <w:pStyle w:val="Odstavecseseznamem"/>
        <w:numPr>
          <w:ilvl w:val="0"/>
          <w:numId w:val="48"/>
        </w:numPr>
        <w:spacing w:line="360" w:lineRule="auto"/>
        <w:ind w:left="1276" w:hanging="437"/>
        <w:contextualSpacing/>
        <w:jc w:val="both"/>
        <w:rPr>
          <w:sz w:val="24"/>
          <w:szCs w:val="24"/>
        </w:rPr>
      </w:pPr>
      <w:r w:rsidRPr="006A7AD8">
        <w:rPr>
          <w:sz w:val="24"/>
          <w:szCs w:val="24"/>
        </w:rPr>
        <w:t>Hodnoty tvůrčí – něco, co člověk vytvoří, tj. prá</w:t>
      </w:r>
      <w:r w:rsidRPr="006A7AD8">
        <w:rPr>
          <w:rStyle w:val="dn"/>
          <w:sz w:val="24"/>
          <w:szCs w:val="24"/>
        </w:rPr>
        <w:t>ce, d</w:t>
      </w:r>
      <w:r w:rsidRPr="006A7AD8">
        <w:rPr>
          <w:sz w:val="24"/>
          <w:szCs w:val="24"/>
        </w:rPr>
        <w:t>íla, čin (umění, vě</w:t>
      </w:r>
      <w:r w:rsidRPr="006A7AD8">
        <w:rPr>
          <w:rStyle w:val="dn"/>
          <w:sz w:val="24"/>
          <w:szCs w:val="24"/>
        </w:rPr>
        <w:t>da, pe</w:t>
      </w:r>
      <w:r w:rsidRPr="006A7AD8">
        <w:rPr>
          <w:sz w:val="24"/>
          <w:szCs w:val="24"/>
        </w:rPr>
        <w:t>čování, ale i zvládnutí sv</w:t>
      </w:r>
      <w:r w:rsidRPr="006A7AD8">
        <w:rPr>
          <w:rStyle w:val="dn"/>
          <w:sz w:val="24"/>
          <w:szCs w:val="24"/>
        </w:rPr>
        <w:t>é</w:t>
      </w:r>
      <w:r w:rsidRPr="006A7AD8">
        <w:rPr>
          <w:sz w:val="24"/>
          <w:szCs w:val="24"/>
        </w:rPr>
        <w:t>ho života); důležit</w:t>
      </w:r>
      <w:r w:rsidRPr="006A7AD8">
        <w:rPr>
          <w:rStyle w:val="dn"/>
          <w:sz w:val="24"/>
          <w:szCs w:val="24"/>
        </w:rPr>
        <w:t xml:space="preserve">é </w:t>
      </w:r>
      <w:r w:rsidRPr="006A7AD8">
        <w:rPr>
          <w:sz w:val="24"/>
          <w:szCs w:val="24"/>
        </w:rPr>
        <w:t>je, aby se ten, kdo vytváří tuto hodnotu, angažoval.</w:t>
      </w:r>
    </w:p>
    <w:p w14:paraId="760B01B7" w14:textId="77777777" w:rsidR="00614985" w:rsidRPr="006A7AD8" w:rsidRDefault="00614985" w:rsidP="00682AC4">
      <w:pPr>
        <w:pStyle w:val="Odstavecseseznamem"/>
        <w:numPr>
          <w:ilvl w:val="0"/>
          <w:numId w:val="48"/>
        </w:numPr>
        <w:spacing w:line="360" w:lineRule="auto"/>
        <w:ind w:left="1276" w:hanging="437"/>
        <w:contextualSpacing/>
        <w:jc w:val="both"/>
        <w:rPr>
          <w:sz w:val="24"/>
          <w:szCs w:val="24"/>
        </w:rPr>
      </w:pPr>
      <w:r w:rsidRPr="006A7AD8">
        <w:rPr>
          <w:sz w:val="24"/>
          <w:szCs w:val="24"/>
        </w:rPr>
        <w:t>Hodnoty zážitkov</w:t>
      </w:r>
      <w:r w:rsidRPr="006A7AD8">
        <w:rPr>
          <w:rStyle w:val="dn"/>
          <w:sz w:val="24"/>
          <w:szCs w:val="24"/>
        </w:rPr>
        <w:t xml:space="preserve">é </w:t>
      </w:r>
      <w:r w:rsidRPr="006A7AD8">
        <w:rPr>
          <w:sz w:val="24"/>
          <w:szCs w:val="24"/>
        </w:rPr>
        <w:t>– něco, co je samo o sobě krásn</w:t>
      </w:r>
      <w:r w:rsidRPr="006A7AD8">
        <w:rPr>
          <w:rStyle w:val="dn"/>
          <w:sz w:val="24"/>
          <w:szCs w:val="24"/>
        </w:rPr>
        <w:t>é</w:t>
      </w:r>
      <w:r w:rsidRPr="006A7AD8">
        <w:rPr>
          <w:sz w:val="24"/>
          <w:szCs w:val="24"/>
        </w:rPr>
        <w:t>, to nás obohacuje (četba, poslech hudby, setkání s druhým člověkem), přináší zážitek a obohacuje, angažovanost není až tak potřebná.</w:t>
      </w:r>
    </w:p>
    <w:p w14:paraId="1F4DB514" w14:textId="77777777" w:rsidR="00614985" w:rsidRPr="006A7AD8" w:rsidRDefault="00614985" w:rsidP="00682AC4">
      <w:pPr>
        <w:pStyle w:val="Odstavecseseznamem"/>
        <w:numPr>
          <w:ilvl w:val="0"/>
          <w:numId w:val="48"/>
        </w:numPr>
        <w:spacing w:line="360" w:lineRule="auto"/>
        <w:ind w:left="1276" w:hanging="437"/>
        <w:contextualSpacing/>
        <w:jc w:val="both"/>
        <w:rPr>
          <w:sz w:val="24"/>
          <w:szCs w:val="24"/>
        </w:rPr>
      </w:pPr>
      <w:r w:rsidRPr="006A7AD8">
        <w:rPr>
          <w:sz w:val="24"/>
          <w:szCs w:val="24"/>
        </w:rPr>
        <w:t>Hodnoty postojov</w:t>
      </w:r>
      <w:r w:rsidRPr="006A7AD8">
        <w:rPr>
          <w:rStyle w:val="dn"/>
          <w:sz w:val="24"/>
          <w:szCs w:val="24"/>
        </w:rPr>
        <w:t xml:space="preserve">é </w:t>
      </w:r>
      <w:r w:rsidRPr="006A7AD8">
        <w:rPr>
          <w:sz w:val="24"/>
          <w:szCs w:val="24"/>
        </w:rPr>
        <w:t>– vyjadřují to, jak člověk dovede zacházet s utrpením, a to, jak se k tomu postaví. (</w:t>
      </w:r>
      <w:proofErr w:type="spellStart"/>
      <w:r w:rsidRPr="006A7AD8">
        <w:rPr>
          <w:sz w:val="24"/>
          <w:szCs w:val="24"/>
        </w:rPr>
        <w:t>Frankl</w:t>
      </w:r>
      <w:proofErr w:type="spellEnd"/>
      <w:r w:rsidRPr="006A7AD8">
        <w:rPr>
          <w:sz w:val="24"/>
          <w:szCs w:val="24"/>
        </w:rPr>
        <w:t>, 1996)</w:t>
      </w:r>
    </w:p>
    <w:p w14:paraId="35004A6C" w14:textId="77777777" w:rsidR="00614985" w:rsidRPr="006A7AD8" w:rsidRDefault="00614985" w:rsidP="00FF2329">
      <w:pPr>
        <w:spacing w:line="360" w:lineRule="auto"/>
        <w:contextualSpacing/>
        <w:jc w:val="both"/>
        <w:rPr>
          <w:sz w:val="24"/>
          <w:szCs w:val="24"/>
        </w:rPr>
      </w:pPr>
    </w:p>
    <w:p w14:paraId="4BE9594C" w14:textId="77777777" w:rsidR="00614985" w:rsidRPr="006A7AD8" w:rsidRDefault="00614985" w:rsidP="00614985">
      <w:pPr>
        <w:pStyle w:val="Nadpis2"/>
        <w:rPr>
          <w:rFonts w:ascii="Times New Roman" w:hAnsi="Times New Roman" w:cs="Times New Roman"/>
          <w:sz w:val="24"/>
          <w:szCs w:val="24"/>
        </w:rPr>
      </w:pPr>
      <w:bookmarkStart w:id="96" w:name="_Toc67723831"/>
      <w:r w:rsidRPr="006A7AD8">
        <w:rPr>
          <w:rStyle w:val="dn"/>
          <w:rFonts w:ascii="Times New Roman" w:hAnsi="Times New Roman" w:cs="Times New Roman"/>
          <w:sz w:val="24"/>
          <w:szCs w:val="24"/>
        </w:rPr>
        <w:t>Kritická sociální práce</w:t>
      </w:r>
      <w:bookmarkEnd w:id="96"/>
    </w:p>
    <w:p w14:paraId="5213869C" w14:textId="77777777" w:rsidR="00614985" w:rsidRPr="006A7AD8" w:rsidRDefault="00614985" w:rsidP="0088612F">
      <w:pPr>
        <w:spacing w:line="360" w:lineRule="auto"/>
        <w:rPr>
          <w:sz w:val="24"/>
          <w:szCs w:val="24"/>
        </w:rPr>
      </w:pPr>
      <w:r w:rsidRPr="006A7AD8">
        <w:rPr>
          <w:rStyle w:val="dn"/>
          <w:sz w:val="24"/>
          <w:szCs w:val="24"/>
          <w:shd w:val="clear" w:color="auto" w:fill="FFFFFF"/>
        </w:rPr>
        <w:t>Kritická sociální práce klade důraz na kritickou analýzu, která umožňuje jiné pohledy na stávající praxi, přeformulování a hledání alternativ, uznání síly klientů a identifikaci nedostatků. Jednotícím prvkem kritických teorií je liberální humanita základní vrstvy společnosti, tyto teorie se zaměřují na jedince a komunitu více než na změny v systému ekonomie a politiky.</w:t>
      </w:r>
    </w:p>
    <w:p w14:paraId="521FEBE2" w14:textId="77777777" w:rsidR="00614985" w:rsidRPr="006A7AD8" w:rsidRDefault="00614985" w:rsidP="0088612F">
      <w:pPr>
        <w:spacing w:line="360" w:lineRule="auto"/>
        <w:rPr>
          <w:sz w:val="24"/>
          <w:szCs w:val="24"/>
        </w:rPr>
      </w:pPr>
      <w:r w:rsidRPr="006A7AD8">
        <w:rPr>
          <w:rStyle w:val="dn"/>
          <w:sz w:val="24"/>
          <w:szCs w:val="24"/>
          <w:shd w:val="clear" w:color="auto" w:fill="FFFFFF"/>
        </w:rPr>
        <w:t>Kritická neznamená, že se kritizuje, ale zpochybňuje a snaží se najít jiná řešení. Pro každou kritickou analýzu musíme mít na paměti jinou teorii, která mi tyto procesy umožní. Úkolem kritické sociální práce je vidět možnosti budoucnosti. Kritická sociální práce slučuje neslučitelné teoretické zdroje.</w:t>
      </w:r>
    </w:p>
    <w:p w14:paraId="2DA91572" w14:textId="77777777" w:rsidR="00614985" w:rsidRPr="006A7AD8" w:rsidRDefault="00614985" w:rsidP="0088612F">
      <w:pPr>
        <w:spacing w:line="360" w:lineRule="auto"/>
        <w:rPr>
          <w:sz w:val="24"/>
          <w:szCs w:val="24"/>
        </w:rPr>
      </w:pPr>
      <w:r w:rsidRPr="006A7AD8">
        <w:rPr>
          <w:rStyle w:val="dn"/>
          <w:sz w:val="24"/>
          <w:szCs w:val="24"/>
          <w:shd w:val="clear" w:color="auto" w:fill="FFFFFF"/>
        </w:rPr>
        <w:t xml:space="preserve">Podle </w:t>
      </w:r>
      <w:proofErr w:type="spellStart"/>
      <w:r w:rsidRPr="006A7AD8">
        <w:rPr>
          <w:rStyle w:val="dn"/>
          <w:sz w:val="24"/>
          <w:szCs w:val="24"/>
          <w:shd w:val="clear" w:color="auto" w:fill="FFFFFF"/>
        </w:rPr>
        <w:t>Fook</w:t>
      </w:r>
      <w:proofErr w:type="spellEnd"/>
      <w:r w:rsidRPr="006A7AD8">
        <w:rPr>
          <w:rStyle w:val="dn"/>
          <w:sz w:val="24"/>
          <w:szCs w:val="24"/>
          <w:shd w:val="clear" w:color="auto" w:fill="FFFFFF"/>
        </w:rPr>
        <w:t xml:space="preserve"> (2002) je důležitá dekonstrukce celé situace nebo procesu. Dekonstrukce musí probíhat na úrovni mikro, </w:t>
      </w:r>
      <w:proofErr w:type="spellStart"/>
      <w:r w:rsidRPr="006A7AD8">
        <w:rPr>
          <w:rStyle w:val="dn"/>
          <w:sz w:val="24"/>
          <w:szCs w:val="24"/>
          <w:shd w:val="clear" w:color="auto" w:fill="FFFFFF"/>
        </w:rPr>
        <w:t>mezo</w:t>
      </w:r>
      <w:proofErr w:type="spellEnd"/>
      <w:r w:rsidRPr="006A7AD8">
        <w:rPr>
          <w:rStyle w:val="dn"/>
          <w:sz w:val="24"/>
          <w:szCs w:val="24"/>
          <w:shd w:val="clear" w:color="auto" w:fill="FFFFFF"/>
        </w:rPr>
        <w:t xml:space="preserve"> i makro systému. Závěrečným bodem je rekonstrukce, která vychází z principu, že nemohu posilovat jednu skupinu na úkor té druhé. Posilování má být vždy na všech úrovních. Kritická sociální práce vnímá sociální stát jako nástroj k ovládání mas.</w:t>
      </w:r>
    </w:p>
    <w:p w14:paraId="4AA86FCF" w14:textId="77777777" w:rsidR="00614985" w:rsidRPr="006A7AD8" w:rsidRDefault="00614985" w:rsidP="0088612F">
      <w:pPr>
        <w:spacing w:before="360" w:line="360" w:lineRule="auto"/>
        <w:rPr>
          <w:sz w:val="24"/>
          <w:szCs w:val="24"/>
        </w:rPr>
      </w:pPr>
      <w:r w:rsidRPr="006A7AD8">
        <w:rPr>
          <w:rStyle w:val="dn"/>
          <w:b/>
          <w:bCs/>
          <w:sz w:val="24"/>
          <w:szCs w:val="24"/>
          <w:shd w:val="clear" w:color="auto" w:fill="FFFFFF"/>
        </w:rPr>
        <w:t>Význam kritické sociální práce</w:t>
      </w:r>
    </w:p>
    <w:p w14:paraId="3AD63749" w14:textId="77777777" w:rsidR="00614985" w:rsidRPr="006A7AD8" w:rsidRDefault="00614985" w:rsidP="0088612F">
      <w:pPr>
        <w:spacing w:line="360" w:lineRule="auto"/>
        <w:rPr>
          <w:sz w:val="24"/>
          <w:szCs w:val="24"/>
        </w:rPr>
      </w:pPr>
      <w:r w:rsidRPr="006A7AD8">
        <w:rPr>
          <w:rStyle w:val="dn"/>
          <w:sz w:val="24"/>
          <w:szCs w:val="24"/>
          <w:shd w:val="clear" w:color="auto" w:fill="FFFFFF"/>
        </w:rPr>
        <w:t>Poskytuje teoretické základy pro formulování složitostí, které znají sociální pracovníci z praxe, a to v situacích, kdy chtějí dosáhnout změny.</w:t>
      </w:r>
    </w:p>
    <w:p w14:paraId="4713B240" w14:textId="77777777" w:rsidR="00614985" w:rsidRPr="006A7AD8" w:rsidRDefault="00614985" w:rsidP="00614985">
      <w:pPr>
        <w:spacing w:before="360"/>
        <w:rPr>
          <w:rStyle w:val="dn"/>
          <w:b/>
          <w:sz w:val="24"/>
          <w:szCs w:val="24"/>
          <w:shd w:val="clear" w:color="auto" w:fill="FFFFFF"/>
        </w:rPr>
      </w:pPr>
      <w:r w:rsidRPr="006A7AD8">
        <w:rPr>
          <w:rStyle w:val="dn"/>
          <w:b/>
          <w:sz w:val="24"/>
          <w:szCs w:val="24"/>
          <w:shd w:val="clear" w:color="auto" w:fill="FFFFFF"/>
        </w:rPr>
        <w:lastRenderedPageBreak/>
        <w:t xml:space="preserve">Proces kritické práce podle J. </w:t>
      </w:r>
      <w:proofErr w:type="spellStart"/>
      <w:r w:rsidRPr="006A7AD8">
        <w:rPr>
          <w:rStyle w:val="dn"/>
          <w:b/>
          <w:sz w:val="24"/>
          <w:szCs w:val="24"/>
          <w:shd w:val="clear" w:color="auto" w:fill="FFFFFF"/>
        </w:rPr>
        <w:t>Fook</w:t>
      </w:r>
      <w:proofErr w:type="spellEnd"/>
    </w:p>
    <w:p w14:paraId="59AA2D12" w14:textId="77777777" w:rsidR="00614985" w:rsidRPr="006A7AD8" w:rsidRDefault="00614985" w:rsidP="00614985">
      <w:pPr>
        <w:spacing w:before="240"/>
        <w:rPr>
          <w:i/>
          <w:iCs/>
          <w:sz w:val="24"/>
          <w:szCs w:val="24"/>
        </w:rPr>
      </w:pPr>
      <w:r w:rsidRPr="006A7AD8">
        <w:rPr>
          <w:i/>
          <w:iCs/>
          <w:sz w:val="24"/>
          <w:szCs w:val="24"/>
        </w:rPr>
        <w:t>Kritický proces dekonstrukce:</w:t>
      </w:r>
    </w:p>
    <w:p w14:paraId="708FF3FD" w14:textId="77777777" w:rsidR="00614985" w:rsidRPr="006A7AD8" w:rsidRDefault="00614985" w:rsidP="00682AC4">
      <w:pPr>
        <w:pStyle w:val="Odstavecseseznamem"/>
        <w:numPr>
          <w:ilvl w:val="0"/>
          <w:numId w:val="47"/>
        </w:numPr>
        <w:spacing w:line="360" w:lineRule="auto"/>
        <w:contextualSpacing/>
        <w:jc w:val="both"/>
        <w:rPr>
          <w:sz w:val="24"/>
          <w:szCs w:val="24"/>
        </w:rPr>
      </w:pPr>
      <w:r w:rsidRPr="006A7AD8">
        <w:rPr>
          <w:sz w:val="24"/>
          <w:szCs w:val="24"/>
        </w:rPr>
        <w:t>Kritická dekonstrukce (analýza a identifikace sil v konstrukci – být připraven vnímat různ</w:t>
      </w:r>
      <w:r w:rsidRPr="006A7AD8">
        <w:rPr>
          <w:rStyle w:val="dn"/>
          <w:sz w:val="24"/>
          <w:szCs w:val="24"/>
        </w:rPr>
        <w:t xml:space="preserve">é </w:t>
      </w:r>
      <w:r w:rsidRPr="006A7AD8">
        <w:rPr>
          <w:sz w:val="24"/>
          <w:szCs w:val="24"/>
        </w:rPr>
        <w:t>perspektivy, interpretace)</w:t>
      </w:r>
    </w:p>
    <w:p w14:paraId="5D9012B1" w14:textId="77777777" w:rsidR="00614985" w:rsidRPr="006A7AD8" w:rsidRDefault="00614985" w:rsidP="00682AC4">
      <w:pPr>
        <w:pStyle w:val="Odstavecseseznamem"/>
        <w:numPr>
          <w:ilvl w:val="0"/>
          <w:numId w:val="47"/>
        </w:numPr>
        <w:spacing w:line="360" w:lineRule="auto"/>
        <w:contextualSpacing/>
        <w:jc w:val="both"/>
        <w:rPr>
          <w:sz w:val="24"/>
          <w:szCs w:val="24"/>
        </w:rPr>
      </w:pPr>
      <w:r w:rsidRPr="006A7AD8">
        <w:rPr>
          <w:sz w:val="24"/>
          <w:szCs w:val="24"/>
        </w:rPr>
        <w:t>Odpor – dotazování na dominantní jevy (osobní přesvědčení vypravěče, sledovat síly, kdo jsou účastníci, jak</w:t>
      </w:r>
      <w:r w:rsidRPr="006A7AD8">
        <w:rPr>
          <w:rStyle w:val="dn"/>
          <w:sz w:val="24"/>
          <w:szCs w:val="24"/>
        </w:rPr>
        <w:t xml:space="preserve">é </w:t>
      </w:r>
      <w:r w:rsidRPr="006A7AD8">
        <w:rPr>
          <w:sz w:val="24"/>
          <w:szCs w:val="24"/>
        </w:rPr>
        <w:t>jsou moje zájmy, pozadí setkání – kde, jaký č</w:t>
      </w:r>
      <w:r w:rsidRPr="006A7AD8">
        <w:rPr>
          <w:rStyle w:val="dn"/>
          <w:sz w:val="24"/>
          <w:szCs w:val="24"/>
        </w:rPr>
        <w:t>as, r</w:t>
      </w:r>
      <w:r w:rsidRPr="006A7AD8">
        <w:rPr>
          <w:sz w:val="24"/>
          <w:szCs w:val="24"/>
        </w:rPr>
        <w:t>ůzn</w:t>
      </w:r>
      <w:r w:rsidRPr="006A7AD8">
        <w:rPr>
          <w:rStyle w:val="dn"/>
          <w:sz w:val="24"/>
          <w:szCs w:val="24"/>
        </w:rPr>
        <w:t xml:space="preserve">é </w:t>
      </w:r>
      <w:r w:rsidRPr="006A7AD8">
        <w:rPr>
          <w:sz w:val="24"/>
          <w:szCs w:val="24"/>
        </w:rPr>
        <w:t>varianty procesu)</w:t>
      </w:r>
    </w:p>
    <w:p w14:paraId="7B29EBC9" w14:textId="77777777" w:rsidR="00614985" w:rsidRPr="006A7AD8" w:rsidRDefault="00614985" w:rsidP="00682AC4">
      <w:pPr>
        <w:pStyle w:val="Odstavecseseznamem"/>
        <w:numPr>
          <w:ilvl w:val="0"/>
          <w:numId w:val="47"/>
        </w:numPr>
        <w:spacing w:line="360" w:lineRule="auto"/>
        <w:contextualSpacing/>
        <w:jc w:val="both"/>
        <w:rPr>
          <w:sz w:val="24"/>
          <w:szCs w:val="24"/>
        </w:rPr>
      </w:pPr>
      <w:r w:rsidRPr="006A7AD8">
        <w:rPr>
          <w:sz w:val="24"/>
          <w:szCs w:val="24"/>
        </w:rPr>
        <w:t>Výzvy – označení dominantní i chybějící výzvy</w:t>
      </w:r>
    </w:p>
    <w:p w14:paraId="124775E8" w14:textId="77777777" w:rsidR="00614985" w:rsidRPr="006A7AD8" w:rsidRDefault="00614985" w:rsidP="00682AC4">
      <w:pPr>
        <w:pStyle w:val="Odstavecseseznamem"/>
        <w:numPr>
          <w:ilvl w:val="0"/>
          <w:numId w:val="47"/>
        </w:numPr>
        <w:spacing w:line="360" w:lineRule="auto"/>
        <w:contextualSpacing/>
        <w:jc w:val="both"/>
        <w:rPr>
          <w:sz w:val="24"/>
          <w:szCs w:val="24"/>
        </w:rPr>
      </w:pPr>
      <w:r w:rsidRPr="006A7AD8">
        <w:rPr>
          <w:sz w:val="24"/>
          <w:szCs w:val="24"/>
        </w:rPr>
        <w:t>Kritická rekonstrukce – příležitosti existující konstrukce a nal</w:t>
      </w:r>
      <w:r w:rsidRPr="006A7AD8">
        <w:rPr>
          <w:rStyle w:val="dn"/>
          <w:sz w:val="24"/>
          <w:szCs w:val="24"/>
        </w:rPr>
        <w:t>é</w:t>
      </w:r>
      <w:r w:rsidRPr="006A7AD8">
        <w:rPr>
          <w:sz w:val="24"/>
          <w:szCs w:val="24"/>
        </w:rPr>
        <w:t>zání nových cest a praktických vztahů</w:t>
      </w:r>
    </w:p>
    <w:p w14:paraId="5A8310BC" w14:textId="77777777" w:rsidR="00614985" w:rsidRPr="006A7AD8" w:rsidRDefault="00614985" w:rsidP="00614985">
      <w:pPr>
        <w:spacing w:before="240"/>
        <w:rPr>
          <w:i/>
          <w:iCs/>
          <w:sz w:val="24"/>
          <w:szCs w:val="24"/>
        </w:rPr>
      </w:pPr>
      <w:r w:rsidRPr="006A7AD8">
        <w:rPr>
          <w:i/>
          <w:iCs/>
          <w:sz w:val="24"/>
          <w:szCs w:val="24"/>
        </w:rPr>
        <w:t>Kritický popis situace a příběhu:</w:t>
      </w:r>
    </w:p>
    <w:p w14:paraId="7125D2C3" w14:textId="77777777" w:rsidR="00614985" w:rsidRPr="006A7AD8" w:rsidRDefault="00614985" w:rsidP="00682AC4">
      <w:pPr>
        <w:pStyle w:val="Odstavecseseznamem"/>
        <w:numPr>
          <w:ilvl w:val="0"/>
          <w:numId w:val="49"/>
        </w:numPr>
        <w:spacing w:line="360" w:lineRule="auto"/>
        <w:contextualSpacing/>
        <w:jc w:val="both"/>
        <w:rPr>
          <w:sz w:val="24"/>
          <w:szCs w:val="24"/>
        </w:rPr>
      </w:pPr>
      <w:r w:rsidRPr="006A7AD8">
        <w:rPr>
          <w:sz w:val="24"/>
          <w:szCs w:val="24"/>
        </w:rPr>
        <w:t>Jak</w:t>
      </w:r>
      <w:r w:rsidRPr="006A7AD8">
        <w:rPr>
          <w:rStyle w:val="dn"/>
          <w:sz w:val="24"/>
          <w:szCs w:val="24"/>
        </w:rPr>
        <w:t xml:space="preserve">é </w:t>
      </w:r>
      <w:r w:rsidRPr="006A7AD8">
        <w:rPr>
          <w:sz w:val="24"/>
          <w:szCs w:val="24"/>
        </w:rPr>
        <w:t>je hlavní t</w:t>
      </w:r>
      <w:r w:rsidRPr="006A7AD8">
        <w:rPr>
          <w:rStyle w:val="dn"/>
          <w:sz w:val="24"/>
          <w:szCs w:val="24"/>
        </w:rPr>
        <w:t>é</w:t>
      </w:r>
      <w:r w:rsidRPr="006A7AD8">
        <w:rPr>
          <w:sz w:val="24"/>
          <w:szCs w:val="24"/>
        </w:rPr>
        <w:t>ma – témata? (</w:t>
      </w:r>
      <w:r w:rsidRPr="006A7AD8">
        <w:rPr>
          <w:rStyle w:val="dn"/>
          <w:sz w:val="24"/>
          <w:szCs w:val="24"/>
        </w:rPr>
        <w:t>stru</w:t>
      </w:r>
      <w:r w:rsidRPr="006A7AD8">
        <w:rPr>
          <w:sz w:val="24"/>
          <w:szCs w:val="24"/>
        </w:rPr>
        <w:t>čný popis sociální</w:t>
      </w:r>
      <w:r w:rsidRPr="006A7AD8">
        <w:rPr>
          <w:rStyle w:val="dn"/>
          <w:sz w:val="24"/>
          <w:szCs w:val="24"/>
        </w:rPr>
        <w:t>ho, organiza</w:t>
      </w:r>
      <w:r w:rsidRPr="006A7AD8">
        <w:rPr>
          <w:sz w:val="24"/>
          <w:szCs w:val="24"/>
        </w:rPr>
        <w:t>ční</w:t>
      </w:r>
      <w:r w:rsidRPr="006A7AD8">
        <w:rPr>
          <w:rStyle w:val="dn"/>
          <w:sz w:val="24"/>
          <w:szCs w:val="24"/>
        </w:rPr>
        <w:t>ho a person</w:t>
      </w:r>
      <w:r w:rsidRPr="006A7AD8">
        <w:rPr>
          <w:sz w:val="24"/>
          <w:szCs w:val="24"/>
        </w:rPr>
        <w:t>álního kontextu – v základu příběhu, jak jsou vidět a jsou relevantní)</w:t>
      </w:r>
    </w:p>
    <w:p w14:paraId="53137435" w14:textId="77777777" w:rsidR="00614985" w:rsidRPr="006A7AD8" w:rsidRDefault="00614985" w:rsidP="00682AC4">
      <w:pPr>
        <w:pStyle w:val="Odstavecseseznamem"/>
        <w:numPr>
          <w:ilvl w:val="0"/>
          <w:numId w:val="49"/>
        </w:numPr>
        <w:spacing w:line="360" w:lineRule="auto"/>
        <w:contextualSpacing/>
        <w:jc w:val="both"/>
        <w:rPr>
          <w:sz w:val="24"/>
          <w:szCs w:val="24"/>
        </w:rPr>
      </w:pPr>
      <w:r w:rsidRPr="006A7AD8">
        <w:rPr>
          <w:sz w:val="24"/>
          <w:szCs w:val="24"/>
        </w:rPr>
        <w:t>Kdo jsou hlavní účastní</w:t>
      </w:r>
      <w:r w:rsidRPr="006A7AD8">
        <w:rPr>
          <w:rStyle w:val="dn"/>
          <w:sz w:val="24"/>
          <w:szCs w:val="24"/>
        </w:rPr>
        <w:t xml:space="preserve">ci? </w:t>
      </w:r>
      <w:r w:rsidRPr="006A7AD8">
        <w:rPr>
          <w:sz w:val="24"/>
          <w:szCs w:val="24"/>
        </w:rPr>
        <w:t>(jednotlivec, skupina, komunita)</w:t>
      </w:r>
    </w:p>
    <w:p w14:paraId="2C5DE85A" w14:textId="77777777" w:rsidR="00614985" w:rsidRPr="006A7AD8" w:rsidRDefault="00614985" w:rsidP="00682AC4">
      <w:pPr>
        <w:pStyle w:val="Odstavecseseznamem"/>
        <w:numPr>
          <w:ilvl w:val="0"/>
          <w:numId w:val="49"/>
        </w:numPr>
        <w:spacing w:line="360" w:lineRule="auto"/>
        <w:contextualSpacing/>
        <w:jc w:val="both"/>
        <w:rPr>
          <w:sz w:val="24"/>
          <w:szCs w:val="24"/>
        </w:rPr>
      </w:pPr>
      <w:r w:rsidRPr="006A7AD8">
        <w:rPr>
          <w:sz w:val="24"/>
          <w:szCs w:val="24"/>
        </w:rPr>
        <w:t>Z jak</w:t>
      </w:r>
      <w:r w:rsidRPr="006A7AD8">
        <w:rPr>
          <w:rStyle w:val="dn"/>
          <w:sz w:val="24"/>
          <w:szCs w:val="24"/>
        </w:rPr>
        <w:t xml:space="preserve">é </w:t>
      </w:r>
      <w:r w:rsidRPr="006A7AD8">
        <w:rPr>
          <w:sz w:val="24"/>
          <w:szCs w:val="24"/>
        </w:rPr>
        <w:t>pohledu prezentují, co chybí?</w:t>
      </w:r>
    </w:p>
    <w:p w14:paraId="29A78908" w14:textId="77777777" w:rsidR="00614985" w:rsidRPr="006A7AD8" w:rsidRDefault="00614985" w:rsidP="00682AC4">
      <w:pPr>
        <w:pStyle w:val="Odstavecseseznamem"/>
        <w:numPr>
          <w:ilvl w:val="0"/>
          <w:numId w:val="49"/>
        </w:numPr>
        <w:spacing w:line="360" w:lineRule="auto"/>
        <w:contextualSpacing/>
        <w:jc w:val="both"/>
        <w:rPr>
          <w:sz w:val="24"/>
          <w:szCs w:val="24"/>
        </w:rPr>
      </w:pPr>
      <w:r w:rsidRPr="006A7AD8">
        <w:rPr>
          <w:sz w:val="24"/>
          <w:szCs w:val="24"/>
        </w:rPr>
        <w:t>Rozdílnost pohledu jednotlivý</w:t>
      </w:r>
      <w:r w:rsidRPr="006A7AD8">
        <w:rPr>
          <w:rStyle w:val="dn"/>
          <w:sz w:val="24"/>
          <w:szCs w:val="24"/>
        </w:rPr>
        <w:t xml:space="preserve">ch </w:t>
      </w:r>
      <w:r w:rsidRPr="006A7AD8">
        <w:rPr>
          <w:sz w:val="24"/>
          <w:szCs w:val="24"/>
        </w:rPr>
        <w:t>účastníků.</w:t>
      </w:r>
    </w:p>
    <w:p w14:paraId="1B40C48F" w14:textId="77777777" w:rsidR="00614985" w:rsidRPr="006A7AD8" w:rsidRDefault="00614985" w:rsidP="00682AC4">
      <w:pPr>
        <w:pStyle w:val="Odstavecseseznamem"/>
        <w:numPr>
          <w:ilvl w:val="0"/>
          <w:numId w:val="49"/>
        </w:numPr>
        <w:spacing w:line="360" w:lineRule="auto"/>
        <w:contextualSpacing/>
        <w:jc w:val="both"/>
        <w:rPr>
          <w:sz w:val="24"/>
          <w:szCs w:val="24"/>
        </w:rPr>
      </w:pPr>
      <w:r w:rsidRPr="006A7AD8">
        <w:rPr>
          <w:sz w:val="24"/>
          <w:szCs w:val="24"/>
        </w:rPr>
        <w:t>Jak</w:t>
      </w:r>
      <w:r w:rsidRPr="006A7AD8">
        <w:rPr>
          <w:rStyle w:val="dn"/>
          <w:sz w:val="24"/>
          <w:szCs w:val="24"/>
        </w:rPr>
        <w:t xml:space="preserve">é </w:t>
      </w:r>
      <w:r w:rsidRPr="006A7AD8">
        <w:rPr>
          <w:sz w:val="24"/>
          <w:szCs w:val="24"/>
        </w:rPr>
        <w:t>mají znalosti a zkušenosti? (teorie, syst</w:t>
      </w:r>
      <w:r w:rsidRPr="006A7AD8">
        <w:rPr>
          <w:rStyle w:val="dn"/>
          <w:sz w:val="24"/>
          <w:szCs w:val="24"/>
        </w:rPr>
        <w:t>é</w:t>
      </w:r>
      <w:r w:rsidRPr="006A7AD8">
        <w:rPr>
          <w:sz w:val="24"/>
          <w:szCs w:val="24"/>
        </w:rPr>
        <w:t>my, paradigmata, kultura, pohlaví, mocensk</w:t>
      </w:r>
      <w:r w:rsidRPr="006A7AD8">
        <w:rPr>
          <w:rStyle w:val="dn"/>
          <w:sz w:val="24"/>
          <w:szCs w:val="24"/>
        </w:rPr>
        <w:t xml:space="preserve">é </w:t>
      </w:r>
      <w:r w:rsidRPr="006A7AD8">
        <w:rPr>
          <w:sz w:val="24"/>
          <w:szCs w:val="24"/>
        </w:rPr>
        <w:t>hry)</w:t>
      </w:r>
    </w:p>
    <w:p w14:paraId="1EC174D2" w14:textId="77777777" w:rsidR="00614985" w:rsidRPr="006A7AD8" w:rsidRDefault="00614985" w:rsidP="00682AC4">
      <w:pPr>
        <w:pStyle w:val="Odstavecseseznamem"/>
        <w:numPr>
          <w:ilvl w:val="0"/>
          <w:numId w:val="49"/>
        </w:numPr>
        <w:spacing w:line="360" w:lineRule="auto"/>
        <w:contextualSpacing/>
        <w:jc w:val="both"/>
        <w:rPr>
          <w:sz w:val="24"/>
          <w:szCs w:val="24"/>
        </w:rPr>
      </w:pPr>
      <w:r w:rsidRPr="006A7AD8">
        <w:rPr>
          <w:sz w:val="24"/>
          <w:szCs w:val="24"/>
        </w:rPr>
        <w:t xml:space="preserve">Jaký </w:t>
      </w:r>
      <w:r w:rsidRPr="006A7AD8">
        <w:rPr>
          <w:rStyle w:val="dn"/>
          <w:sz w:val="24"/>
          <w:szCs w:val="24"/>
        </w:rPr>
        <w:t>pou</w:t>
      </w:r>
      <w:r w:rsidRPr="006A7AD8">
        <w:rPr>
          <w:sz w:val="24"/>
          <w:szCs w:val="24"/>
        </w:rPr>
        <w:t>žívají jazyk, rozumění pojmům?</w:t>
      </w:r>
    </w:p>
    <w:p w14:paraId="7EAB7214" w14:textId="77777777" w:rsidR="00614985" w:rsidRPr="006A7AD8" w:rsidRDefault="00614985" w:rsidP="00682AC4">
      <w:pPr>
        <w:pStyle w:val="Odstavecseseznamem"/>
        <w:numPr>
          <w:ilvl w:val="0"/>
          <w:numId w:val="49"/>
        </w:numPr>
        <w:spacing w:line="360" w:lineRule="auto"/>
        <w:contextualSpacing/>
        <w:jc w:val="both"/>
        <w:rPr>
          <w:sz w:val="24"/>
          <w:szCs w:val="24"/>
        </w:rPr>
      </w:pPr>
      <w:r w:rsidRPr="006A7AD8">
        <w:rPr>
          <w:sz w:val="24"/>
          <w:szCs w:val="24"/>
        </w:rPr>
        <w:t>Mezery, předsudky v popisu, co se očekává, že získají?</w:t>
      </w:r>
    </w:p>
    <w:p w14:paraId="124468A6" w14:textId="77777777" w:rsidR="00614985" w:rsidRPr="006A7AD8" w:rsidRDefault="00614985" w:rsidP="00682AC4">
      <w:pPr>
        <w:pStyle w:val="Odstavecseseznamem"/>
        <w:numPr>
          <w:ilvl w:val="0"/>
          <w:numId w:val="49"/>
        </w:numPr>
        <w:spacing w:line="360" w:lineRule="auto"/>
        <w:contextualSpacing/>
        <w:jc w:val="both"/>
        <w:rPr>
          <w:sz w:val="24"/>
          <w:szCs w:val="24"/>
        </w:rPr>
      </w:pPr>
      <w:r w:rsidRPr="006A7AD8">
        <w:rPr>
          <w:sz w:val="24"/>
          <w:szCs w:val="24"/>
        </w:rPr>
        <w:t>Odpor je postoj a ochota vidět i př</w:t>
      </w:r>
      <w:r w:rsidRPr="006A7AD8">
        <w:rPr>
          <w:rStyle w:val="dn"/>
          <w:sz w:val="24"/>
          <w:szCs w:val="24"/>
        </w:rPr>
        <w:t>ehl</w:t>
      </w:r>
      <w:r w:rsidRPr="006A7AD8">
        <w:rPr>
          <w:sz w:val="24"/>
          <w:szCs w:val="24"/>
        </w:rPr>
        <w:t>ížen</w:t>
      </w:r>
      <w:r w:rsidRPr="006A7AD8">
        <w:rPr>
          <w:rStyle w:val="dn"/>
          <w:sz w:val="24"/>
          <w:szCs w:val="24"/>
        </w:rPr>
        <w:t>é</w:t>
      </w:r>
      <w:r w:rsidRPr="006A7AD8">
        <w:rPr>
          <w:sz w:val="24"/>
          <w:szCs w:val="24"/>
        </w:rPr>
        <w:t>, syst</w:t>
      </w:r>
      <w:r w:rsidRPr="006A7AD8">
        <w:rPr>
          <w:rStyle w:val="dn"/>
          <w:sz w:val="24"/>
          <w:szCs w:val="24"/>
        </w:rPr>
        <w:t>é</w:t>
      </w:r>
      <w:r w:rsidRPr="006A7AD8">
        <w:rPr>
          <w:sz w:val="24"/>
          <w:szCs w:val="24"/>
        </w:rPr>
        <w:t>mov</w:t>
      </w:r>
      <w:r w:rsidRPr="006A7AD8">
        <w:rPr>
          <w:rStyle w:val="dn"/>
          <w:sz w:val="24"/>
          <w:szCs w:val="24"/>
        </w:rPr>
        <w:t xml:space="preserve">é </w:t>
      </w:r>
      <w:r w:rsidRPr="006A7AD8">
        <w:rPr>
          <w:sz w:val="24"/>
          <w:szCs w:val="24"/>
        </w:rPr>
        <w:t>mezery, předpoklady, kter</w:t>
      </w:r>
      <w:r w:rsidRPr="006A7AD8">
        <w:rPr>
          <w:rStyle w:val="dn"/>
          <w:sz w:val="24"/>
          <w:szCs w:val="24"/>
        </w:rPr>
        <w:t xml:space="preserve">é </w:t>
      </w:r>
      <w:r w:rsidRPr="006A7AD8">
        <w:rPr>
          <w:sz w:val="24"/>
          <w:szCs w:val="24"/>
        </w:rPr>
        <w:t>nemusí odpoví</w:t>
      </w:r>
      <w:r w:rsidRPr="006A7AD8">
        <w:rPr>
          <w:rStyle w:val="dn"/>
          <w:sz w:val="24"/>
          <w:szCs w:val="24"/>
        </w:rPr>
        <w:t>dat realit</w:t>
      </w:r>
      <w:r w:rsidRPr="006A7AD8">
        <w:rPr>
          <w:sz w:val="24"/>
          <w:szCs w:val="24"/>
        </w:rPr>
        <w:t>ě.</w:t>
      </w:r>
    </w:p>
    <w:p w14:paraId="656F53B0" w14:textId="77777777" w:rsidR="00614985" w:rsidRPr="006A7AD8" w:rsidRDefault="00614985" w:rsidP="00682AC4">
      <w:pPr>
        <w:pStyle w:val="Odstavecseseznamem"/>
        <w:numPr>
          <w:ilvl w:val="0"/>
          <w:numId w:val="49"/>
        </w:numPr>
        <w:spacing w:line="360" w:lineRule="auto"/>
        <w:contextualSpacing/>
        <w:jc w:val="both"/>
        <w:rPr>
          <w:sz w:val="24"/>
          <w:szCs w:val="24"/>
        </w:rPr>
      </w:pPr>
      <w:r w:rsidRPr="006A7AD8">
        <w:rPr>
          <w:sz w:val="24"/>
          <w:szCs w:val="24"/>
        </w:rPr>
        <w:t>Pojmenovat neměnn</w:t>
      </w:r>
      <w:r w:rsidRPr="006A7AD8">
        <w:rPr>
          <w:rStyle w:val="dn"/>
          <w:sz w:val="24"/>
          <w:szCs w:val="24"/>
        </w:rPr>
        <w:t xml:space="preserve">é </w:t>
      </w:r>
      <w:r w:rsidRPr="006A7AD8">
        <w:rPr>
          <w:sz w:val="24"/>
          <w:szCs w:val="24"/>
        </w:rPr>
        <w:t>situace.</w:t>
      </w:r>
    </w:p>
    <w:p w14:paraId="7AEA674B" w14:textId="77777777" w:rsidR="00614985" w:rsidRPr="006A7AD8" w:rsidRDefault="00614985" w:rsidP="00614985">
      <w:pPr>
        <w:spacing w:before="240"/>
        <w:rPr>
          <w:i/>
          <w:iCs/>
          <w:sz w:val="24"/>
          <w:szCs w:val="24"/>
        </w:rPr>
      </w:pPr>
      <w:r w:rsidRPr="006A7AD8">
        <w:rPr>
          <w:i/>
          <w:iCs/>
          <w:sz w:val="24"/>
          <w:szCs w:val="24"/>
        </w:rPr>
        <w:t>Výzvy:</w:t>
      </w:r>
    </w:p>
    <w:p w14:paraId="0D8998B8" w14:textId="77777777" w:rsidR="00614985" w:rsidRPr="006A7AD8" w:rsidRDefault="00614985" w:rsidP="00682AC4">
      <w:pPr>
        <w:pStyle w:val="Odstavecseseznamem"/>
        <w:numPr>
          <w:ilvl w:val="0"/>
          <w:numId w:val="50"/>
        </w:numPr>
        <w:spacing w:line="360" w:lineRule="auto"/>
        <w:contextualSpacing/>
        <w:jc w:val="both"/>
        <w:rPr>
          <w:sz w:val="24"/>
          <w:szCs w:val="24"/>
        </w:rPr>
      </w:pPr>
      <w:r w:rsidRPr="006A7AD8">
        <w:rPr>
          <w:sz w:val="24"/>
          <w:szCs w:val="24"/>
        </w:rPr>
        <w:t>Jak může jinak pojmenovat výzvy, aby byly zajímavější?</w:t>
      </w:r>
    </w:p>
    <w:p w14:paraId="72B470AE" w14:textId="77777777" w:rsidR="00614985" w:rsidRPr="006A7AD8" w:rsidRDefault="00614985" w:rsidP="00682AC4">
      <w:pPr>
        <w:pStyle w:val="Odstavecseseznamem"/>
        <w:numPr>
          <w:ilvl w:val="0"/>
          <w:numId w:val="50"/>
        </w:numPr>
        <w:spacing w:line="360" w:lineRule="auto"/>
        <w:contextualSpacing/>
        <w:jc w:val="both"/>
        <w:rPr>
          <w:sz w:val="24"/>
          <w:szCs w:val="24"/>
        </w:rPr>
      </w:pPr>
      <w:r w:rsidRPr="006A7AD8">
        <w:rPr>
          <w:sz w:val="24"/>
          <w:szCs w:val="24"/>
        </w:rPr>
        <w:t>Jaký nový způsob myšlení můž</w:t>
      </w:r>
      <w:r w:rsidRPr="006A7AD8">
        <w:rPr>
          <w:rStyle w:val="dn"/>
          <w:sz w:val="24"/>
          <w:szCs w:val="24"/>
        </w:rPr>
        <w:t>eme pou</w:t>
      </w:r>
      <w:r w:rsidRPr="006A7AD8">
        <w:rPr>
          <w:sz w:val="24"/>
          <w:szCs w:val="24"/>
        </w:rPr>
        <w:t>žít nebo vytvořit? Pro koho?</w:t>
      </w:r>
    </w:p>
    <w:p w14:paraId="0F53B900" w14:textId="77777777" w:rsidR="00614985" w:rsidRPr="006A7AD8" w:rsidRDefault="00614985" w:rsidP="00682AC4">
      <w:pPr>
        <w:pStyle w:val="Odstavecseseznamem"/>
        <w:numPr>
          <w:ilvl w:val="0"/>
          <w:numId w:val="50"/>
        </w:numPr>
        <w:spacing w:line="360" w:lineRule="auto"/>
        <w:contextualSpacing/>
        <w:jc w:val="both"/>
        <w:rPr>
          <w:sz w:val="24"/>
          <w:szCs w:val="24"/>
        </w:rPr>
      </w:pPr>
      <w:r w:rsidRPr="006A7AD8">
        <w:rPr>
          <w:sz w:val="24"/>
          <w:szCs w:val="24"/>
        </w:rPr>
        <w:t>Jaký nový tip klimatu, kultury, syst</w:t>
      </w:r>
      <w:r w:rsidRPr="006A7AD8">
        <w:rPr>
          <w:rStyle w:val="dn"/>
          <w:sz w:val="24"/>
          <w:szCs w:val="24"/>
        </w:rPr>
        <w:t>é</w:t>
      </w:r>
      <w:r w:rsidRPr="006A7AD8">
        <w:rPr>
          <w:sz w:val="24"/>
          <w:szCs w:val="24"/>
        </w:rPr>
        <w:t>mu, struktury zmocnění (posílení) pro účastníky?</w:t>
      </w:r>
    </w:p>
    <w:p w14:paraId="19ECFD29" w14:textId="77777777" w:rsidR="00614985" w:rsidRPr="006A7AD8" w:rsidRDefault="00614985" w:rsidP="00614985">
      <w:pPr>
        <w:spacing w:before="240"/>
        <w:rPr>
          <w:i/>
          <w:iCs/>
          <w:sz w:val="24"/>
          <w:szCs w:val="24"/>
        </w:rPr>
      </w:pPr>
      <w:r w:rsidRPr="006A7AD8">
        <w:rPr>
          <w:i/>
          <w:iCs/>
          <w:sz w:val="24"/>
          <w:szCs w:val="24"/>
        </w:rPr>
        <w:t>Rekonstrukce:</w:t>
      </w:r>
    </w:p>
    <w:p w14:paraId="33B8BE4D" w14:textId="77777777" w:rsidR="00614985" w:rsidRPr="006A7AD8" w:rsidRDefault="00614985" w:rsidP="00682AC4">
      <w:pPr>
        <w:pStyle w:val="Odstavecseseznamem"/>
        <w:numPr>
          <w:ilvl w:val="0"/>
          <w:numId w:val="51"/>
        </w:numPr>
        <w:spacing w:line="360" w:lineRule="auto"/>
        <w:contextualSpacing/>
        <w:jc w:val="both"/>
        <w:rPr>
          <w:sz w:val="24"/>
          <w:szCs w:val="24"/>
        </w:rPr>
      </w:pPr>
      <w:r w:rsidRPr="006A7AD8">
        <w:rPr>
          <w:sz w:val="24"/>
          <w:szCs w:val="24"/>
        </w:rPr>
        <w:t>Pojmenováni skrytých a nový</w:t>
      </w:r>
      <w:r w:rsidRPr="006A7AD8">
        <w:rPr>
          <w:rStyle w:val="dn"/>
          <w:sz w:val="24"/>
          <w:szCs w:val="24"/>
        </w:rPr>
        <w:t xml:space="preserve">ch </w:t>
      </w:r>
      <w:r w:rsidRPr="006A7AD8">
        <w:rPr>
          <w:sz w:val="24"/>
          <w:szCs w:val="24"/>
        </w:rPr>
        <w:t>částí ná</w:t>
      </w:r>
      <w:r w:rsidRPr="006A7AD8">
        <w:rPr>
          <w:rStyle w:val="dn"/>
          <w:sz w:val="24"/>
          <w:szCs w:val="24"/>
        </w:rPr>
        <w:t>m umo</w:t>
      </w:r>
      <w:r w:rsidRPr="006A7AD8">
        <w:rPr>
          <w:sz w:val="24"/>
          <w:szCs w:val="24"/>
        </w:rPr>
        <w:t>žňuje novou konstrukci.</w:t>
      </w:r>
    </w:p>
    <w:p w14:paraId="5169507C" w14:textId="77777777" w:rsidR="00614985" w:rsidRPr="006A7AD8" w:rsidRDefault="00614985" w:rsidP="00682AC4">
      <w:pPr>
        <w:pStyle w:val="Odstavecseseznamem"/>
        <w:numPr>
          <w:ilvl w:val="0"/>
          <w:numId w:val="51"/>
        </w:numPr>
        <w:spacing w:line="360" w:lineRule="auto"/>
        <w:contextualSpacing/>
        <w:jc w:val="both"/>
        <w:rPr>
          <w:sz w:val="24"/>
          <w:szCs w:val="24"/>
        </w:rPr>
      </w:pPr>
      <w:r w:rsidRPr="006A7AD8">
        <w:rPr>
          <w:sz w:val="24"/>
          <w:szCs w:val="24"/>
        </w:rPr>
        <w:t xml:space="preserve">Využít nových pojmenování, frází. </w:t>
      </w:r>
    </w:p>
    <w:p w14:paraId="50418DF2" w14:textId="77777777" w:rsidR="00614985" w:rsidRPr="006A7AD8" w:rsidRDefault="00614985" w:rsidP="00682AC4">
      <w:pPr>
        <w:pStyle w:val="Odstavecseseznamem"/>
        <w:numPr>
          <w:ilvl w:val="0"/>
          <w:numId w:val="51"/>
        </w:numPr>
        <w:spacing w:line="360" w:lineRule="auto"/>
        <w:contextualSpacing/>
        <w:jc w:val="both"/>
        <w:rPr>
          <w:sz w:val="24"/>
          <w:szCs w:val="24"/>
        </w:rPr>
      </w:pPr>
      <w:r w:rsidRPr="006A7AD8">
        <w:rPr>
          <w:sz w:val="24"/>
          <w:szCs w:val="24"/>
        </w:rPr>
        <w:t>Tvorba nových kategorií.</w:t>
      </w:r>
    </w:p>
    <w:p w14:paraId="7DEF6224" w14:textId="77777777" w:rsidR="00614985" w:rsidRPr="006A7AD8" w:rsidRDefault="00614985" w:rsidP="00682AC4">
      <w:pPr>
        <w:pStyle w:val="Odstavecseseznamem"/>
        <w:numPr>
          <w:ilvl w:val="0"/>
          <w:numId w:val="51"/>
        </w:numPr>
        <w:spacing w:line="360" w:lineRule="auto"/>
        <w:contextualSpacing/>
        <w:jc w:val="both"/>
        <w:rPr>
          <w:sz w:val="24"/>
          <w:szCs w:val="24"/>
        </w:rPr>
      </w:pPr>
      <w:r w:rsidRPr="006A7AD8">
        <w:rPr>
          <w:sz w:val="24"/>
          <w:szCs w:val="24"/>
        </w:rPr>
        <w:lastRenderedPageBreak/>
        <w:t>Nov</w:t>
      </w:r>
      <w:r w:rsidRPr="006A7AD8">
        <w:rPr>
          <w:rStyle w:val="dn"/>
          <w:sz w:val="24"/>
          <w:szCs w:val="24"/>
        </w:rPr>
        <w:t xml:space="preserve">é </w:t>
      </w:r>
      <w:r w:rsidRPr="006A7AD8">
        <w:rPr>
          <w:sz w:val="24"/>
          <w:szCs w:val="24"/>
        </w:rPr>
        <w:t>praktick</w:t>
      </w:r>
      <w:r w:rsidRPr="006A7AD8">
        <w:rPr>
          <w:rStyle w:val="dn"/>
          <w:sz w:val="24"/>
          <w:szCs w:val="24"/>
        </w:rPr>
        <w:t xml:space="preserve">é </w:t>
      </w:r>
      <w:r w:rsidRPr="006A7AD8">
        <w:rPr>
          <w:sz w:val="24"/>
          <w:szCs w:val="24"/>
        </w:rPr>
        <w:t>modely.</w:t>
      </w:r>
    </w:p>
    <w:p w14:paraId="6394E820" w14:textId="77777777" w:rsidR="00614985" w:rsidRPr="006A7AD8" w:rsidRDefault="00614985" w:rsidP="00682AC4">
      <w:pPr>
        <w:pStyle w:val="Odstavecseseznamem"/>
        <w:numPr>
          <w:ilvl w:val="0"/>
          <w:numId w:val="51"/>
        </w:numPr>
        <w:spacing w:line="360" w:lineRule="auto"/>
        <w:contextualSpacing/>
        <w:jc w:val="both"/>
        <w:rPr>
          <w:sz w:val="24"/>
          <w:szCs w:val="24"/>
        </w:rPr>
      </w:pPr>
      <w:r w:rsidRPr="006A7AD8">
        <w:rPr>
          <w:sz w:val="24"/>
          <w:szCs w:val="24"/>
        </w:rPr>
        <w:t>Vytváření nov</w:t>
      </w:r>
      <w:r w:rsidRPr="006A7AD8">
        <w:rPr>
          <w:rStyle w:val="dn"/>
          <w:sz w:val="24"/>
          <w:szCs w:val="24"/>
        </w:rPr>
        <w:t xml:space="preserve">é </w:t>
      </w:r>
      <w:r w:rsidRPr="006A7AD8">
        <w:rPr>
          <w:sz w:val="24"/>
          <w:szCs w:val="24"/>
        </w:rPr>
        <w:t>struktury nebo procesů, kultury nebo klimatu diskurzu rozvoje a akceptace</w:t>
      </w:r>
    </w:p>
    <w:p w14:paraId="629A06F0" w14:textId="77777777" w:rsidR="00614985" w:rsidRPr="006A7AD8" w:rsidRDefault="00614985" w:rsidP="00614985">
      <w:pPr>
        <w:spacing w:before="240"/>
        <w:rPr>
          <w:i/>
          <w:iCs/>
          <w:sz w:val="24"/>
          <w:szCs w:val="24"/>
        </w:rPr>
      </w:pPr>
      <w:r w:rsidRPr="006A7AD8">
        <w:rPr>
          <w:i/>
          <w:iCs/>
          <w:sz w:val="24"/>
          <w:szCs w:val="24"/>
        </w:rPr>
        <w:t>Posouzení a konstrukce příběhu ve spolupráci s uživateli služby:</w:t>
      </w:r>
    </w:p>
    <w:p w14:paraId="4A0913EE" w14:textId="77777777" w:rsidR="00614985" w:rsidRPr="006A7AD8" w:rsidRDefault="00614985" w:rsidP="00682AC4">
      <w:pPr>
        <w:pStyle w:val="Odstavecseseznamem"/>
        <w:numPr>
          <w:ilvl w:val="0"/>
          <w:numId w:val="52"/>
        </w:numPr>
        <w:spacing w:line="360" w:lineRule="auto"/>
        <w:contextualSpacing/>
        <w:jc w:val="both"/>
        <w:rPr>
          <w:sz w:val="24"/>
          <w:szCs w:val="24"/>
        </w:rPr>
      </w:pPr>
      <w:r w:rsidRPr="006A7AD8">
        <w:rPr>
          <w:sz w:val="24"/>
          <w:szCs w:val="24"/>
        </w:rPr>
        <w:t>Není nutn</w:t>
      </w:r>
      <w:r w:rsidRPr="006A7AD8">
        <w:rPr>
          <w:rStyle w:val="dn"/>
          <w:sz w:val="24"/>
          <w:szCs w:val="24"/>
        </w:rPr>
        <w:t xml:space="preserve">é </w:t>
      </w:r>
      <w:r w:rsidRPr="006A7AD8">
        <w:rPr>
          <w:sz w:val="24"/>
          <w:szCs w:val="24"/>
        </w:rPr>
        <w:t>najít jednu příčinu.</w:t>
      </w:r>
    </w:p>
    <w:p w14:paraId="594E7D22" w14:textId="77777777" w:rsidR="00614985" w:rsidRPr="006A7AD8" w:rsidRDefault="00614985" w:rsidP="00682AC4">
      <w:pPr>
        <w:pStyle w:val="Odstavecseseznamem"/>
        <w:numPr>
          <w:ilvl w:val="0"/>
          <w:numId w:val="52"/>
        </w:numPr>
        <w:spacing w:line="360" w:lineRule="auto"/>
        <w:contextualSpacing/>
        <w:jc w:val="both"/>
        <w:rPr>
          <w:sz w:val="24"/>
          <w:szCs w:val="24"/>
        </w:rPr>
      </w:pPr>
      <w:r w:rsidRPr="006A7AD8">
        <w:rPr>
          <w:sz w:val="24"/>
          <w:szCs w:val="24"/>
        </w:rPr>
        <w:t xml:space="preserve">Proces budování </w:t>
      </w:r>
      <w:r w:rsidRPr="006A7AD8">
        <w:rPr>
          <w:rStyle w:val="dn"/>
          <w:sz w:val="24"/>
          <w:szCs w:val="24"/>
        </w:rPr>
        <w:t>profesion</w:t>
      </w:r>
      <w:r w:rsidRPr="006A7AD8">
        <w:rPr>
          <w:sz w:val="24"/>
          <w:szCs w:val="24"/>
        </w:rPr>
        <w:t xml:space="preserve">álního příběhu je opakující se a integrující </w:t>
      </w:r>
      <w:r w:rsidRPr="006A7AD8">
        <w:rPr>
          <w:rStyle w:val="dn"/>
          <w:sz w:val="24"/>
          <w:szCs w:val="24"/>
        </w:rPr>
        <w:t>proces.</w:t>
      </w:r>
    </w:p>
    <w:p w14:paraId="33235BDE" w14:textId="77777777" w:rsidR="00614985" w:rsidRPr="006A7AD8" w:rsidRDefault="00614985" w:rsidP="00682AC4">
      <w:pPr>
        <w:pStyle w:val="Odstavecseseznamem"/>
        <w:numPr>
          <w:ilvl w:val="0"/>
          <w:numId w:val="52"/>
        </w:numPr>
        <w:spacing w:line="360" w:lineRule="auto"/>
        <w:contextualSpacing/>
        <w:jc w:val="both"/>
        <w:rPr>
          <w:sz w:val="24"/>
          <w:szCs w:val="24"/>
        </w:rPr>
      </w:pPr>
      <w:r w:rsidRPr="006A7AD8">
        <w:rPr>
          <w:sz w:val="24"/>
          <w:szCs w:val="24"/>
        </w:rPr>
        <w:t xml:space="preserve">Pracovník je aktivní </w:t>
      </w:r>
      <w:r w:rsidRPr="006A7AD8">
        <w:rPr>
          <w:rStyle w:val="dn"/>
          <w:sz w:val="24"/>
          <w:szCs w:val="24"/>
        </w:rPr>
        <w:t>a reflektuj</w:t>
      </w:r>
      <w:r w:rsidRPr="006A7AD8">
        <w:rPr>
          <w:sz w:val="24"/>
          <w:szCs w:val="24"/>
        </w:rPr>
        <w:t>ící prvek ve tvorbě příběhu.</w:t>
      </w:r>
    </w:p>
    <w:p w14:paraId="6E88174E" w14:textId="77777777" w:rsidR="00614985" w:rsidRPr="006A7AD8" w:rsidRDefault="00614985" w:rsidP="00682AC4">
      <w:pPr>
        <w:pStyle w:val="Odstavecseseznamem"/>
        <w:numPr>
          <w:ilvl w:val="0"/>
          <w:numId w:val="52"/>
        </w:numPr>
        <w:spacing w:line="360" w:lineRule="auto"/>
        <w:contextualSpacing/>
        <w:jc w:val="both"/>
        <w:rPr>
          <w:sz w:val="24"/>
          <w:szCs w:val="24"/>
        </w:rPr>
      </w:pPr>
      <w:r w:rsidRPr="006A7AD8">
        <w:rPr>
          <w:sz w:val="24"/>
          <w:szCs w:val="24"/>
        </w:rPr>
        <w:t>Popisy a kategorie se musí měnit tak, aby vystihovaly probl</w:t>
      </w:r>
      <w:r w:rsidRPr="006A7AD8">
        <w:rPr>
          <w:rStyle w:val="dn"/>
          <w:sz w:val="24"/>
          <w:szCs w:val="24"/>
        </w:rPr>
        <w:t>ém u</w:t>
      </w:r>
      <w:r w:rsidRPr="006A7AD8">
        <w:rPr>
          <w:sz w:val="24"/>
          <w:szCs w:val="24"/>
        </w:rPr>
        <w:t>živatelů.</w:t>
      </w:r>
    </w:p>
    <w:p w14:paraId="75F30C5C" w14:textId="77777777" w:rsidR="00614985" w:rsidRPr="006A7AD8" w:rsidRDefault="00614985" w:rsidP="00682AC4">
      <w:pPr>
        <w:pStyle w:val="Odstavecseseznamem"/>
        <w:numPr>
          <w:ilvl w:val="0"/>
          <w:numId w:val="52"/>
        </w:numPr>
        <w:spacing w:line="360" w:lineRule="auto"/>
        <w:contextualSpacing/>
        <w:jc w:val="both"/>
        <w:rPr>
          <w:sz w:val="24"/>
          <w:szCs w:val="24"/>
        </w:rPr>
      </w:pPr>
      <w:r w:rsidRPr="006A7AD8">
        <w:rPr>
          <w:sz w:val="24"/>
          <w:szCs w:val="24"/>
        </w:rPr>
        <w:t>Hodnocení narativního příběhu, který pracuje ve prospě</w:t>
      </w:r>
      <w:r w:rsidRPr="006A7AD8">
        <w:rPr>
          <w:rStyle w:val="dn"/>
          <w:sz w:val="24"/>
          <w:szCs w:val="24"/>
        </w:rPr>
        <w:t>ch u</w:t>
      </w:r>
      <w:r w:rsidRPr="006A7AD8">
        <w:rPr>
          <w:sz w:val="24"/>
          <w:szCs w:val="24"/>
        </w:rPr>
        <w:t>živatelů.</w:t>
      </w:r>
    </w:p>
    <w:p w14:paraId="082E1D89" w14:textId="77777777" w:rsidR="00614985" w:rsidRPr="006A7AD8" w:rsidRDefault="00614985" w:rsidP="00682AC4">
      <w:pPr>
        <w:pStyle w:val="Odstavecseseznamem"/>
        <w:numPr>
          <w:ilvl w:val="0"/>
          <w:numId w:val="52"/>
        </w:numPr>
        <w:spacing w:line="360" w:lineRule="auto"/>
        <w:contextualSpacing/>
        <w:jc w:val="both"/>
        <w:rPr>
          <w:sz w:val="24"/>
          <w:szCs w:val="24"/>
        </w:rPr>
      </w:pPr>
      <w:r w:rsidRPr="006A7AD8">
        <w:rPr>
          <w:sz w:val="24"/>
          <w:szCs w:val="24"/>
        </w:rPr>
        <w:t>Tvorba více otevřených závěrů pro uživatele služby v poznání výzev a kontextů.</w:t>
      </w:r>
    </w:p>
    <w:p w14:paraId="6C2FCAD6" w14:textId="77777777" w:rsidR="00614985" w:rsidRPr="006A7AD8" w:rsidRDefault="00614985" w:rsidP="00682AC4">
      <w:pPr>
        <w:pStyle w:val="Odstavecseseznamem"/>
        <w:numPr>
          <w:ilvl w:val="0"/>
          <w:numId w:val="52"/>
        </w:numPr>
        <w:spacing w:line="360" w:lineRule="auto"/>
        <w:contextualSpacing/>
        <w:jc w:val="both"/>
        <w:rPr>
          <w:sz w:val="24"/>
          <w:szCs w:val="24"/>
        </w:rPr>
      </w:pPr>
      <w:r w:rsidRPr="006A7AD8">
        <w:rPr>
          <w:sz w:val="24"/>
          <w:szCs w:val="24"/>
        </w:rPr>
        <w:t>Prohlubování znalostí o komunitá</w:t>
      </w:r>
      <w:r w:rsidRPr="006A7AD8">
        <w:rPr>
          <w:rStyle w:val="dn"/>
          <w:sz w:val="24"/>
          <w:szCs w:val="24"/>
        </w:rPr>
        <w:t>ch u</w:t>
      </w:r>
      <w:r w:rsidRPr="006A7AD8">
        <w:rPr>
          <w:sz w:val="24"/>
          <w:szCs w:val="24"/>
        </w:rPr>
        <w:t>živatelů služby.</w:t>
      </w:r>
    </w:p>
    <w:p w14:paraId="00856B2F" w14:textId="77777777" w:rsidR="00614985" w:rsidRPr="006A7AD8" w:rsidRDefault="00614985" w:rsidP="00682AC4">
      <w:pPr>
        <w:pStyle w:val="Odstavecseseznamem"/>
        <w:numPr>
          <w:ilvl w:val="0"/>
          <w:numId w:val="52"/>
        </w:numPr>
        <w:spacing w:line="360" w:lineRule="auto"/>
        <w:contextualSpacing/>
        <w:jc w:val="both"/>
        <w:rPr>
          <w:sz w:val="24"/>
          <w:szCs w:val="24"/>
        </w:rPr>
      </w:pPr>
      <w:r w:rsidRPr="006A7AD8">
        <w:rPr>
          <w:sz w:val="24"/>
          <w:szCs w:val="24"/>
        </w:rPr>
        <w:t>Etnografick</w:t>
      </w:r>
      <w:r w:rsidRPr="006A7AD8">
        <w:rPr>
          <w:rStyle w:val="dn"/>
          <w:sz w:val="24"/>
          <w:szCs w:val="24"/>
        </w:rPr>
        <w:t>é metody.</w:t>
      </w:r>
    </w:p>
    <w:p w14:paraId="196D8BDF" w14:textId="77777777" w:rsidR="00614985" w:rsidRPr="006A7AD8" w:rsidRDefault="00614985" w:rsidP="00614985">
      <w:pPr>
        <w:spacing w:before="240"/>
        <w:rPr>
          <w:i/>
          <w:iCs/>
          <w:sz w:val="24"/>
          <w:szCs w:val="24"/>
        </w:rPr>
      </w:pPr>
      <w:r w:rsidRPr="006A7AD8">
        <w:rPr>
          <w:i/>
          <w:iCs/>
          <w:sz w:val="24"/>
          <w:szCs w:val="24"/>
        </w:rPr>
        <w:t xml:space="preserve">Reflexivní </w:t>
      </w:r>
      <w:r w:rsidRPr="006A7AD8">
        <w:rPr>
          <w:rStyle w:val="dn"/>
          <w:i/>
          <w:iCs/>
          <w:sz w:val="24"/>
          <w:szCs w:val="24"/>
        </w:rPr>
        <w:t>metoda:</w:t>
      </w:r>
    </w:p>
    <w:p w14:paraId="1A9B9A6B" w14:textId="77777777" w:rsidR="00614985" w:rsidRPr="006A7AD8" w:rsidRDefault="00614985" w:rsidP="00682AC4">
      <w:pPr>
        <w:pStyle w:val="Odstavecseseznamem"/>
        <w:numPr>
          <w:ilvl w:val="0"/>
          <w:numId w:val="53"/>
        </w:numPr>
        <w:spacing w:line="360" w:lineRule="auto"/>
        <w:contextualSpacing/>
        <w:jc w:val="both"/>
        <w:rPr>
          <w:sz w:val="24"/>
          <w:szCs w:val="24"/>
        </w:rPr>
      </w:pPr>
      <w:r w:rsidRPr="006A7AD8">
        <w:rPr>
          <w:sz w:val="24"/>
          <w:szCs w:val="24"/>
        </w:rPr>
        <w:t>Pracovník – pozorující vě</w:t>
      </w:r>
      <w:r w:rsidRPr="006A7AD8">
        <w:rPr>
          <w:rStyle w:val="dn"/>
          <w:sz w:val="24"/>
          <w:szCs w:val="24"/>
        </w:rPr>
        <w:t xml:space="preserve">dec </w:t>
      </w:r>
      <w:r w:rsidRPr="006A7AD8">
        <w:rPr>
          <w:sz w:val="24"/>
          <w:szCs w:val="24"/>
        </w:rPr>
        <w:t>– nikdy není ve stejn</w:t>
      </w:r>
      <w:r w:rsidRPr="006A7AD8">
        <w:rPr>
          <w:rStyle w:val="dn"/>
          <w:sz w:val="24"/>
          <w:szCs w:val="24"/>
        </w:rPr>
        <w:t xml:space="preserve">é </w:t>
      </w:r>
      <w:r w:rsidRPr="006A7AD8">
        <w:rPr>
          <w:sz w:val="24"/>
          <w:szCs w:val="24"/>
        </w:rPr>
        <w:t>situaci jako člově</w:t>
      </w:r>
      <w:r w:rsidRPr="006A7AD8">
        <w:rPr>
          <w:rStyle w:val="dn"/>
          <w:sz w:val="24"/>
          <w:szCs w:val="24"/>
        </w:rPr>
        <w:t>k nach</w:t>
      </w:r>
      <w:r w:rsidRPr="006A7AD8">
        <w:rPr>
          <w:sz w:val="24"/>
          <w:szCs w:val="24"/>
        </w:rPr>
        <w:t xml:space="preserve">ázející </w:t>
      </w:r>
      <w:r w:rsidRPr="006A7AD8">
        <w:rPr>
          <w:rStyle w:val="dn"/>
          <w:sz w:val="24"/>
          <w:szCs w:val="24"/>
        </w:rPr>
        <w:t xml:space="preserve">se a </w:t>
      </w:r>
      <w:r w:rsidRPr="006A7AD8">
        <w:rPr>
          <w:sz w:val="24"/>
          <w:szCs w:val="24"/>
        </w:rPr>
        <w:t>žijící v komunitě.</w:t>
      </w:r>
    </w:p>
    <w:p w14:paraId="5E7FC6E2" w14:textId="77777777" w:rsidR="00614985" w:rsidRPr="006A7AD8" w:rsidRDefault="00614985" w:rsidP="00682AC4">
      <w:pPr>
        <w:pStyle w:val="Odstavecseseznamem"/>
        <w:numPr>
          <w:ilvl w:val="0"/>
          <w:numId w:val="53"/>
        </w:numPr>
        <w:spacing w:line="360" w:lineRule="auto"/>
        <w:contextualSpacing/>
        <w:jc w:val="both"/>
        <w:rPr>
          <w:sz w:val="24"/>
          <w:szCs w:val="24"/>
        </w:rPr>
      </w:pPr>
      <w:r w:rsidRPr="006A7AD8">
        <w:rPr>
          <w:sz w:val="24"/>
          <w:szCs w:val="24"/>
        </w:rPr>
        <w:t>Můžeme však nastavit toto poznání, omezenost našeho vnímání</w:t>
      </w:r>
      <w:r w:rsidRPr="006A7AD8">
        <w:rPr>
          <w:rStyle w:val="dn"/>
          <w:sz w:val="24"/>
          <w:szCs w:val="24"/>
        </w:rPr>
        <w:t>. Ide</w:t>
      </w:r>
      <w:r w:rsidRPr="006A7AD8">
        <w:rPr>
          <w:sz w:val="24"/>
          <w:szCs w:val="24"/>
        </w:rPr>
        <w:t>ální je participace na jejich životě, která následně snižuje předsudky o cel</w:t>
      </w:r>
      <w:r w:rsidRPr="006A7AD8">
        <w:rPr>
          <w:rStyle w:val="dn"/>
          <w:sz w:val="24"/>
          <w:szCs w:val="24"/>
        </w:rPr>
        <w:t xml:space="preserve">é </w:t>
      </w:r>
      <w:r w:rsidRPr="006A7AD8">
        <w:rPr>
          <w:sz w:val="24"/>
          <w:szCs w:val="24"/>
        </w:rPr>
        <w:t>situaci a případně i komunitě.</w:t>
      </w:r>
    </w:p>
    <w:p w14:paraId="66FDC3A6" w14:textId="77777777" w:rsidR="00614985" w:rsidRPr="006A7AD8" w:rsidRDefault="00614985" w:rsidP="00682AC4">
      <w:pPr>
        <w:pStyle w:val="Odstavecseseznamem"/>
        <w:numPr>
          <w:ilvl w:val="0"/>
          <w:numId w:val="53"/>
        </w:numPr>
        <w:spacing w:line="360" w:lineRule="auto"/>
        <w:contextualSpacing/>
        <w:jc w:val="both"/>
        <w:rPr>
          <w:sz w:val="24"/>
          <w:szCs w:val="24"/>
        </w:rPr>
      </w:pPr>
      <w:r w:rsidRPr="006A7AD8">
        <w:rPr>
          <w:sz w:val="24"/>
          <w:szCs w:val="24"/>
        </w:rPr>
        <w:t>Bý</w:t>
      </w:r>
      <w:r w:rsidRPr="006A7AD8">
        <w:rPr>
          <w:rStyle w:val="dn"/>
          <w:sz w:val="24"/>
          <w:szCs w:val="24"/>
        </w:rPr>
        <w:t>t reflex</w:t>
      </w:r>
      <w:r w:rsidRPr="006A7AD8">
        <w:rPr>
          <w:sz w:val="24"/>
          <w:szCs w:val="24"/>
        </w:rPr>
        <w:t>ivní = vědomí svých vlastních omezení.</w:t>
      </w:r>
    </w:p>
    <w:p w14:paraId="30479CE9" w14:textId="77777777" w:rsidR="00614985" w:rsidRPr="006A7AD8" w:rsidRDefault="00614985" w:rsidP="00682AC4">
      <w:pPr>
        <w:pStyle w:val="Odstavecseseznamem"/>
        <w:numPr>
          <w:ilvl w:val="0"/>
          <w:numId w:val="53"/>
        </w:numPr>
        <w:spacing w:line="360" w:lineRule="auto"/>
        <w:contextualSpacing/>
        <w:jc w:val="both"/>
        <w:rPr>
          <w:sz w:val="24"/>
          <w:szCs w:val="24"/>
        </w:rPr>
      </w:pPr>
      <w:r w:rsidRPr="006A7AD8">
        <w:rPr>
          <w:sz w:val="24"/>
          <w:szCs w:val="24"/>
        </w:rPr>
        <w:t>Účastnící příběhu nejsou jediným zdrojem poznání.</w:t>
      </w:r>
    </w:p>
    <w:p w14:paraId="465B55CF" w14:textId="77777777" w:rsidR="00614985" w:rsidRPr="006A7AD8" w:rsidRDefault="00614985" w:rsidP="00614985">
      <w:pPr>
        <w:spacing w:before="240"/>
        <w:rPr>
          <w:i/>
          <w:iCs/>
          <w:sz w:val="24"/>
          <w:szCs w:val="24"/>
        </w:rPr>
      </w:pPr>
      <w:r w:rsidRPr="006A7AD8">
        <w:rPr>
          <w:i/>
          <w:iCs/>
          <w:sz w:val="24"/>
          <w:szCs w:val="24"/>
        </w:rPr>
        <w:t>Posun v příběhu klienta:</w:t>
      </w:r>
    </w:p>
    <w:p w14:paraId="38F7C4C2" w14:textId="77777777" w:rsidR="00614985" w:rsidRPr="006A7AD8" w:rsidRDefault="00614985" w:rsidP="00682AC4">
      <w:pPr>
        <w:pStyle w:val="Odstavecseseznamem"/>
        <w:numPr>
          <w:ilvl w:val="0"/>
          <w:numId w:val="54"/>
        </w:numPr>
        <w:spacing w:line="360" w:lineRule="auto"/>
        <w:contextualSpacing/>
        <w:jc w:val="both"/>
        <w:rPr>
          <w:sz w:val="24"/>
          <w:szCs w:val="24"/>
        </w:rPr>
      </w:pPr>
      <w:r w:rsidRPr="006A7AD8">
        <w:rPr>
          <w:sz w:val="24"/>
          <w:szCs w:val="24"/>
        </w:rPr>
        <w:t>Z příčiny na efekt</w:t>
      </w:r>
    </w:p>
    <w:p w14:paraId="14442929" w14:textId="77777777" w:rsidR="00614985" w:rsidRPr="006A7AD8" w:rsidRDefault="00614985" w:rsidP="00682AC4">
      <w:pPr>
        <w:pStyle w:val="Odstavecseseznamem"/>
        <w:numPr>
          <w:ilvl w:val="0"/>
          <w:numId w:val="54"/>
        </w:numPr>
        <w:spacing w:line="360" w:lineRule="auto"/>
        <w:contextualSpacing/>
        <w:jc w:val="both"/>
        <w:rPr>
          <w:sz w:val="24"/>
          <w:szCs w:val="24"/>
        </w:rPr>
      </w:pPr>
      <w:r w:rsidRPr="006A7AD8">
        <w:rPr>
          <w:sz w:val="24"/>
          <w:szCs w:val="24"/>
        </w:rPr>
        <w:t>Z viny na odpovědnost</w:t>
      </w:r>
    </w:p>
    <w:p w14:paraId="15EBC5D7" w14:textId="77777777" w:rsidR="00614985" w:rsidRPr="006A7AD8" w:rsidRDefault="00614985" w:rsidP="00682AC4">
      <w:pPr>
        <w:pStyle w:val="Odstavecseseznamem"/>
        <w:numPr>
          <w:ilvl w:val="0"/>
          <w:numId w:val="54"/>
        </w:numPr>
        <w:spacing w:line="360" w:lineRule="auto"/>
        <w:contextualSpacing/>
        <w:jc w:val="both"/>
        <w:rPr>
          <w:sz w:val="24"/>
          <w:szCs w:val="24"/>
        </w:rPr>
      </w:pPr>
      <w:r w:rsidRPr="006A7AD8">
        <w:rPr>
          <w:sz w:val="24"/>
          <w:szCs w:val="24"/>
        </w:rPr>
        <w:t>Z viny na péči</w:t>
      </w:r>
    </w:p>
    <w:p w14:paraId="11118893" w14:textId="77777777" w:rsidR="00614985" w:rsidRPr="006A7AD8" w:rsidRDefault="00614985" w:rsidP="00682AC4">
      <w:pPr>
        <w:pStyle w:val="Odstavecseseznamem"/>
        <w:numPr>
          <w:ilvl w:val="0"/>
          <w:numId w:val="54"/>
        </w:numPr>
        <w:spacing w:line="360" w:lineRule="auto"/>
        <w:contextualSpacing/>
        <w:jc w:val="both"/>
        <w:rPr>
          <w:sz w:val="24"/>
          <w:szCs w:val="24"/>
        </w:rPr>
      </w:pPr>
      <w:r w:rsidRPr="006A7AD8">
        <w:rPr>
          <w:rStyle w:val="dn"/>
          <w:sz w:val="24"/>
          <w:szCs w:val="24"/>
        </w:rPr>
        <w:t>Z pas</w:t>
      </w:r>
      <w:r w:rsidRPr="006A7AD8">
        <w:rPr>
          <w:sz w:val="24"/>
          <w:szCs w:val="24"/>
        </w:rPr>
        <w:t>ivního na aktivní</w:t>
      </w:r>
    </w:p>
    <w:p w14:paraId="68B11D1B" w14:textId="77777777" w:rsidR="00614985" w:rsidRPr="006A7AD8" w:rsidRDefault="00614985" w:rsidP="00682AC4">
      <w:pPr>
        <w:pStyle w:val="Odstavecseseznamem"/>
        <w:numPr>
          <w:ilvl w:val="0"/>
          <w:numId w:val="54"/>
        </w:numPr>
        <w:spacing w:line="360" w:lineRule="auto"/>
        <w:contextualSpacing/>
        <w:jc w:val="both"/>
        <w:rPr>
          <w:sz w:val="24"/>
          <w:szCs w:val="24"/>
        </w:rPr>
      </w:pPr>
      <w:r w:rsidRPr="006A7AD8">
        <w:rPr>
          <w:rStyle w:val="dn"/>
          <w:sz w:val="24"/>
          <w:szCs w:val="24"/>
        </w:rPr>
        <w:t>Ze selh</w:t>
      </w:r>
      <w:r w:rsidRPr="006A7AD8">
        <w:rPr>
          <w:sz w:val="24"/>
          <w:szCs w:val="24"/>
        </w:rPr>
        <w:t>ání na úspěch</w:t>
      </w:r>
    </w:p>
    <w:p w14:paraId="6DB68D5E" w14:textId="77777777" w:rsidR="00614985" w:rsidRPr="006A7AD8" w:rsidRDefault="00614985" w:rsidP="00682AC4">
      <w:pPr>
        <w:pStyle w:val="Odstavecseseznamem"/>
        <w:numPr>
          <w:ilvl w:val="0"/>
          <w:numId w:val="54"/>
        </w:numPr>
        <w:spacing w:line="360" w:lineRule="auto"/>
        <w:contextualSpacing/>
        <w:jc w:val="both"/>
        <w:rPr>
          <w:sz w:val="24"/>
          <w:szCs w:val="24"/>
        </w:rPr>
      </w:pPr>
      <w:r w:rsidRPr="006A7AD8">
        <w:rPr>
          <w:sz w:val="24"/>
          <w:szCs w:val="24"/>
        </w:rPr>
        <w:t>Z negativního na pozitivní</w:t>
      </w:r>
    </w:p>
    <w:p w14:paraId="0F5A32F5" w14:textId="77777777" w:rsidR="00614985" w:rsidRPr="006A7AD8" w:rsidRDefault="00614985" w:rsidP="00682AC4">
      <w:pPr>
        <w:pStyle w:val="Odstavecseseznamem"/>
        <w:numPr>
          <w:ilvl w:val="0"/>
          <w:numId w:val="54"/>
        </w:numPr>
        <w:spacing w:line="360" w:lineRule="auto"/>
        <w:contextualSpacing/>
        <w:jc w:val="both"/>
        <w:rPr>
          <w:sz w:val="24"/>
          <w:szCs w:val="24"/>
        </w:rPr>
      </w:pPr>
      <w:r w:rsidRPr="006A7AD8">
        <w:rPr>
          <w:sz w:val="24"/>
          <w:szCs w:val="24"/>
        </w:rPr>
        <w:t>Ze slabosti na sílu</w:t>
      </w:r>
    </w:p>
    <w:p w14:paraId="12619262" w14:textId="77777777" w:rsidR="00614985" w:rsidRPr="006A7AD8" w:rsidRDefault="00614985" w:rsidP="00614985">
      <w:pPr>
        <w:spacing w:before="240"/>
        <w:rPr>
          <w:i/>
          <w:iCs/>
          <w:sz w:val="24"/>
          <w:szCs w:val="24"/>
        </w:rPr>
      </w:pPr>
      <w:r w:rsidRPr="006A7AD8">
        <w:rPr>
          <w:i/>
          <w:iCs/>
          <w:sz w:val="24"/>
          <w:szCs w:val="24"/>
        </w:rPr>
        <w:t>Kontext a kulturní kompetence:</w:t>
      </w:r>
    </w:p>
    <w:p w14:paraId="443987FA" w14:textId="77777777" w:rsidR="00614985" w:rsidRPr="006A7AD8" w:rsidRDefault="00614985" w:rsidP="00682AC4">
      <w:pPr>
        <w:pStyle w:val="Odstavecseseznamem"/>
        <w:numPr>
          <w:ilvl w:val="0"/>
          <w:numId w:val="55"/>
        </w:numPr>
        <w:spacing w:line="360" w:lineRule="auto"/>
        <w:contextualSpacing/>
        <w:jc w:val="both"/>
        <w:rPr>
          <w:sz w:val="24"/>
          <w:szCs w:val="24"/>
        </w:rPr>
      </w:pPr>
      <w:r w:rsidRPr="006A7AD8">
        <w:rPr>
          <w:rStyle w:val="dn"/>
          <w:sz w:val="24"/>
          <w:szCs w:val="24"/>
        </w:rPr>
        <w:t>Reflexe na</w:t>
      </w:r>
      <w:r w:rsidRPr="006A7AD8">
        <w:rPr>
          <w:sz w:val="24"/>
          <w:szCs w:val="24"/>
        </w:rPr>
        <w:t>šich dovedností práce v kontextu.</w:t>
      </w:r>
    </w:p>
    <w:p w14:paraId="6E225B82" w14:textId="77777777" w:rsidR="00614985" w:rsidRPr="006A7AD8" w:rsidRDefault="00614985" w:rsidP="00682AC4">
      <w:pPr>
        <w:pStyle w:val="Odstavecseseznamem"/>
        <w:numPr>
          <w:ilvl w:val="0"/>
          <w:numId w:val="55"/>
        </w:numPr>
        <w:spacing w:line="360" w:lineRule="auto"/>
        <w:contextualSpacing/>
        <w:jc w:val="both"/>
        <w:rPr>
          <w:sz w:val="24"/>
          <w:szCs w:val="24"/>
        </w:rPr>
      </w:pPr>
      <w:r w:rsidRPr="006A7AD8">
        <w:rPr>
          <w:sz w:val="24"/>
          <w:szCs w:val="24"/>
        </w:rPr>
        <w:lastRenderedPageBreak/>
        <w:t>Dovednost zvlá</w:t>
      </w:r>
      <w:r w:rsidRPr="006A7AD8">
        <w:rPr>
          <w:rStyle w:val="dn"/>
          <w:sz w:val="24"/>
          <w:szCs w:val="24"/>
        </w:rPr>
        <w:t>dat diskurz interperson</w:t>
      </w:r>
      <w:r w:rsidRPr="006A7AD8">
        <w:rPr>
          <w:sz w:val="24"/>
          <w:szCs w:val="24"/>
        </w:rPr>
        <w:t xml:space="preserve">ální a </w:t>
      </w:r>
      <w:proofErr w:type="spellStart"/>
      <w:r w:rsidRPr="006A7AD8">
        <w:rPr>
          <w:sz w:val="24"/>
          <w:szCs w:val="24"/>
        </w:rPr>
        <w:t>interpsychický</w:t>
      </w:r>
      <w:proofErr w:type="spellEnd"/>
      <w:r w:rsidRPr="006A7AD8">
        <w:rPr>
          <w:sz w:val="24"/>
          <w:szCs w:val="24"/>
        </w:rPr>
        <w:t xml:space="preserve"> vyplývající z pomáhání, utvář</w:t>
      </w:r>
      <w:r w:rsidRPr="006A7AD8">
        <w:rPr>
          <w:rStyle w:val="dn"/>
          <w:sz w:val="24"/>
          <w:szCs w:val="24"/>
        </w:rPr>
        <w:t>et pr</w:t>
      </w:r>
      <w:r w:rsidRPr="006A7AD8">
        <w:rPr>
          <w:sz w:val="24"/>
          <w:szCs w:val="24"/>
        </w:rPr>
        <w:t>áci mezi lidmi v kontextu.</w:t>
      </w:r>
    </w:p>
    <w:p w14:paraId="371D7453" w14:textId="77777777" w:rsidR="00614985" w:rsidRPr="006A7AD8" w:rsidRDefault="00614985" w:rsidP="00682AC4">
      <w:pPr>
        <w:pStyle w:val="Odstavecseseznamem"/>
        <w:numPr>
          <w:ilvl w:val="0"/>
          <w:numId w:val="55"/>
        </w:numPr>
        <w:spacing w:line="360" w:lineRule="auto"/>
        <w:contextualSpacing/>
        <w:jc w:val="both"/>
        <w:rPr>
          <w:sz w:val="24"/>
          <w:szCs w:val="24"/>
        </w:rPr>
      </w:pPr>
      <w:r w:rsidRPr="006A7AD8">
        <w:rPr>
          <w:sz w:val="24"/>
          <w:szCs w:val="24"/>
        </w:rPr>
        <w:t>Rozumět kulturnímu klimatu organizace.</w:t>
      </w:r>
    </w:p>
    <w:p w14:paraId="000475CA" w14:textId="77777777" w:rsidR="00614985" w:rsidRPr="006A7AD8" w:rsidRDefault="00614985" w:rsidP="00682AC4">
      <w:pPr>
        <w:pStyle w:val="Odstavecseseznamem"/>
        <w:numPr>
          <w:ilvl w:val="0"/>
          <w:numId w:val="55"/>
        </w:numPr>
        <w:spacing w:line="360" w:lineRule="auto"/>
        <w:contextualSpacing/>
        <w:jc w:val="both"/>
        <w:rPr>
          <w:sz w:val="24"/>
          <w:szCs w:val="24"/>
        </w:rPr>
      </w:pPr>
      <w:r w:rsidRPr="006A7AD8">
        <w:rPr>
          <w:sz w:val="24"/>
          <w:szCs w:val="24"/>
        </w:rPr>
        <w:t>Číst kulturní klima kontextu a efektivně pracovat s tímto klimatem i v něm.</w:t>
      </w:r>
    </w:p>
    <w:p w14:paraId="46276D7F" w14:textId="77777777" w:rsidR="00614985" w:rsidRPr="006A7AD8" w:rsidRDefault="00614985" w:rsidP="00614985">
      <w:pPr>
        <w:spacing w:before="240"/>
        <w:rPr>
          <w:i/>
          <w:iCs/>
          <w:sz w:val="24"/>
          <w:szCs w:val="24"/>
        </w:rPr>
      </w:pPr>
      <w:r w:rsidRPr="006A7AD8">
        <w:rPr>
          <w:i/>
          <w:iCs/>
          <w:sz w:val="24"/>
          <w:szCs w:val="24"/>
        </w:rPr>
        <w:t>Kritická práce v nejistotě:</w:t>
      </w:r>
    </w:p>
    <w:p w14:paraId="71A073EE" w14:textId="77777777" w:rsidR="00614985" w:rsidRPr="006A7AD8" w:rsidRDefault="00614985" w:rsidP="00682AC4">
      <w:pPr>
        <w:pStyle w:val="Odstavecseseznamem"/>
        <w:numPr>
          <w:ilvl w:val="0"/>
          <w:numId w:val="56"/>
        </w:numPr>
        <w:spacing w:line="360" w:lineRule="auto"/>
        <w:contextualSpacing/>
        <w:jc w:val="both"/>
        <w:rPr>
          <w:sz w:val="24"/>
          <w:szCs w:val="24"/>
        </w:rPr>
      </w:pPr>
      <w:r w:rsidRPr="006A7AD8">
        <w:rPr>
          <w:sz w:val="24"/>
          <w:szCs w:val="24"/>
        </w:rPr>
        <w:t>Nov</w:t>
      </w:r>
      <w:r w:rsidRPr="006A7AD8">
        <w:rPr>
          <w:rStyle w:val="dn"/>
          <w:sz w:val="24"/>
          <w:szCs w:val="24"/>
        </w:rPr>
        <w:t xml:space="preserve">é </w:t>
      </w:r>
      <w:r w:rsidRPr="006A7AD8">
        <w:rPr>
          <w:sz w:val="24"/>
          <w:szCs w:val="24"/>
        </w:rPr>
        <w:t>situace jsou nepř</w:t>
      </w:r>
      <w:r w:rsidRPr="006A7AD8">
        <w:rPr>
          <w:rStyle w:val="dn"/>
          <w:sz w:val="24"/>
          <w:szCs w:val="24"/>
        </w:rPr>
        <w:t>edv</w:t>
      </w:r>
      <w:r w:rsidRPr="006A7AD8">
        <w:rPr>
          <w:sz w:val="24"/>
          <w:szCs w:val="24"/>
        </w:rPr>
        <w:t>ídateln</w:t>
      </w:r>
      <w:r w:rsidRPr="006A7AD8">
        <w:rPr>
          <w:rStyle w:val="dn"/>
          <w:sz w:val="24"/>
          <w:szCs w:val="24"/>
        </w:rPr>
        <w:t xml:space="preserve">é </w:t>
      </w:r>
      <w:r w:rsidRPr="006A7AD8">
        <w:rPr>
          <w:sz w:val="24"/>
          <w:szCs w:val="24"/>
        </w:rPr>
        <w:t>a nejist</w:t>
      </w:r>
      <w:r w:rsidRPr="006A7AD8">
        <w:rPr>
          <w:rStyle w:val="dn"/>
          <w:sz w:val="24"/>
          <w:szCs w:val="24"/>
        </w:rPr>
        <w:t>é.</w:t>
      </w:r>
    </w:p>
    <w:p w14:paraId="338C7483" w14:textId="77777777" w:rsidR="00614985" w:rsidRPr="006A7AD8" w:rsidRDefault="00614985" w:rsidP="00682AC4">
      <w:pPr>
        <w:pStyle w:val="Odstavecseseznamem"/>
        <w:numPr>
          <w:ilvl w:val="0"/>
          <w:numId w:val="56"/>
        </w:numPr>
        <w:spacing w:line="360" w:lineRule="auto"/>
        <w:contextualSpacing/>
        <w:jc w:val="both"/>
        <w:rPr>
          <w:sz w:val="24"/>
          <w:szCs w:val="24"/>
        </w:rPr>
      </w:pPr>
      <w:r w:rsidRPr="006A7AD8">
        <w:rPr>
          <w:sz w:val="24"/>
          <w:szCs w:val="24"/>
        </w:rPr>
        <w:t xml:space="preserve">Kritická </w:t>
      </w:r>
      <w:r w:rsidRPr="006A7AD8">
        <w:rPr>
          <w:rStyle w:val="dn"/>
          <w:sz w:val="24"/>
          <w:szCs w:val="24"/>
        </w:rPr>
        <w:t xml:space="preserve">reflexe </w:t>
      </w:r>
      <w:r w:rsidRPr="006A7AD8">
        <w:rPr>
          <w:sz w:val="24"/>
          <w:szCs w:val="24"/>
        </w:rPr>
        <w:t>– umožňuje relevantním způsobem předělávat mocensk</w:t>
      </w:r>
      <w:r w:rsidRPr="006A7AD8">
        <w:rPr>
          <w:rStyle w:val="dn"/>
          <w:sz w:val="24"/>
          <w:szCs w:val="24"/>
        </w:rPr>
        <w:t xml:space="preserve">é </w:t>
      </w:r>
      <w:r w:rsidRPr="006A7AD8">
        <w:rPr>
          <w:sz w:val="24"/>
          <w:szCs w:val="24"/>
        </w:rPr>
        <w:t>vztahy.</w:t>
      </w:r>
    </w:p>
    <w:p w14:paraId="2E5E9397" w14:textId="77777777" w:rsidR="00614985" w:rsidRPr="006A7AD8" w:rsidRDefault="00614985" w:rsidP="00682AC4">
      <w:pPr>
        <w:pStyle w:val="Odstavecseseznamem"/>
        <w:numPr>
          <w:ilvl w:val="0"/>
          <w:numId w:val="56"/>
        </w:numPr>
        <w:spacing w:line="360" w:lineRule="auto"/>
        <w:contextualSpacing/>
        <w:jc w:val="both"/>
        <w:rPr>
          <w:sz w:val="24"/>
          <w:szCs w:val="24"/>
        </w:rPr>
      </w:pPr>
      <w:r w:rsidRPr="006A7AD8">
        <w:rPr>
          <w:rStyle w:val="dn"/>
          <w:sz w:val="24"/>
          <w:szCs w:val="24"/>
        </w:rPr>
        <w:t>Transcendentn</w:t>
      </w:r>
      <w:r w:rsidRPr="006A7AD8">
        <w:rPr>
          <w:sz w:val="24"/>
          <w:szCs w:val="24"/>
        </w:rPr>
        <w:t>í vize a realistický pohled na sebe – i mal</w:t>
      </w:r>
      <w:r w:rsidRPr="006A7AD8">
        <w:rPr>
          <w:rStyle w:val="dn"/>
          <w:sz w:val="24"/>
          <w:szCs w:val="24"/>
        </w:rPr>
        <w:t xml:space="preserve">é </w:t>
      </w:r>
      <w:r w:rsidRPr="006A7AD8">
        <w:rPr>
          <w:sz w:val="24"/>
          <w:szCs w:val="24"/>
        </w:rPr>
        <w:t>kroky mají rozsá</w:t>
      </w:r>
      <w:r w:rsidRPr="006A7AD8">
        <w:rPr>
          <w:rStyle w:val="dn"/>
          <w:sz w:val="24"/>
          <w:szCs w:val="24"/>
        </w:rPr>
        <w:t>hl</w:t>
      </w:r>
      <w:r w:rsidRPr="006A7AD8">
        <w:rPr>
          <w:sz w:val="24"/>
          <w:szCs w:val="24"/>
        </w:rPr>
        <w:t>ý význam, v kontextu „nepovedené“ nemusí být prohra, jen jiná část cesty.</w:t>
      </w:r>
    </w:p>
    <w:p w14:paraId="7D50E510" w14:textId="77777777" w:rsidR="00614985" w:rsidRPr="006A7AD8" w:rsidRDefault="00614985" w:rsidP="00682AC4">
      <w:pPr>
        <w:pStyle w:val="Odstavecseseznamem"/>
        <w:numPr>
          <w:ilvl w:val="0"/>
          <w:numId w:val="56"/>
        </w:numPr>
        <w:spacing w:line="360" w:lineRule="auto"/>
        <w:contextualSpacing/>
        <w:jc w:val="both"/>
        <w:rPr>
          <w:sz w:val="24"/>
          <w:szCs w:val="24"/>
        </w:rPr>
      </w:pPr>
      <w:r w:rsidRPr="006A7AD8">
        <w:rPr>
          <w:sz w:val="24"/>
          <w:szCs w:val="24"/>
        </w:rPr>
        <w:t>Práce v kontextov</w:t>
      </w:r>
      <w:r w:rsidRPr="006A7AD8">
        <w:rPr>
          <w:rStyle w:val="dn"/>
          <w:sz w:val="24"/>
          <w:szCs w:val="24"/>
        </w:rPr>
        <w:t>é</w:t>
      </w:r>
      <w:r w:rsidRPr="006A7AD8">
        <w:rPr>
          <w:sz w:val="24"/>
          <w:szCs w:val="24"/>
        </w:rPr>
        <w:t>m poli – přeformulovat naši praxi, pracovat s prostředím (než pracovat navzdory prostředí), vidět sebe jako součást kontextu.</w:t>
      </w:r>
    </w:p>
    <w:p w14:paraId="23709585" w14:textId="77777777" w:rsidR="00614985" w:rsidRPr="006A7AD8" w:rsidRDefault="00614985" w:rsidP="00614985">
      <w:pPr>
        <w:spacing w:before="240"/>
        <w:rPr>
          <w:i/>
          <w:iCs/>
          <w:sz w:val="24"/>
          <w:szCs w:val="24"/>
        </w:rPr>
      </w:pPr>
      <w:r w:rsidRPr="006A7AD8">
        <w:rPr>
          <w:i/>
          <w:iCs/>
          <w:sz w:val="24"/>
          <w:szCs w:val="24"/>
        </w:rPr>
        <w:t xml:space="preserve">Kritická </w:t>
      </w:r>
      <w:r w:rsidRPr="006A7AD8">
        <w:rPr>
          <w:rStyle w:val="dn"/>
          <w:i/>
          <w:iCs/>
          <w:sz w:val="24"/>
          <w:szCs w:val="24"/>
        </w:rPr>
        <w:t xml:space="preserve">reflexe </w:t>
      </w:r>
      <w:r w:rsidRPr="006A7AD8">
        <w:rPr>
          <w:i/>
          <w:iCs/>
          <w:sz w:val="24"/>
          <w:szCs w:val="24"/>
        </w:rPr>
        <w:t>– může být vnímána jako hrozba pro organizaci – diskurz kolem funkce organizace:</w:t>
      </w:r>
    </w:p>
    <w:p w14:paraId="3124C8CA" w14:textId="77777777" w:rsidR="00614985" w:rsidRPr="006A7AD8" w:rsidRDefault="00614985" w:rsidP="00682AC4">
      <w:pPr>
        <w:pStyle w:val="Odstavecseseznamem"/>
        <w:numPr>
          <w:ilvl w:val="0"/>
          <w:numId w:val="57"/>
        </w:numPr>
        <w:spacing w:line="360" w:lineRule="auto"/>
        <w:contextualSpacing/>
        <w:jc w:val="both"/>
        <w:rPr>
          <w:sz w:val="24"/>
          <w:szCs w:val="24"/>
        </w:rPr>
      </w:pPr>
      <w:r w:rsidRPr="006A7AD8">
        <w:rPr>
          <w:sz w:val="24"/>
          <w:szCs w:val="24"/>
        </w:rPr>
        <w:t>Zvýšená odpovědnost a tvořivost.</w:t>
      </w:r>
    </w:p>
    <w:p w14:paraId="6B37AD12" w14:textId="77777777" w:rsidR="00614985" w:rsidRPr="006A7AD8" w:rsidRDefault="00614985" w:rsidP="00682AC4">
      <w:pPr>
        <w:pStyle w:val="Odstavecseseznamem"/>
        <w:numPr>
          <w:ilvl w:val="0"/>
          <w:numId w:val="57"/>
        </w:numPr>
        <w:spacing w:line="360" w:lineRule="auto"/>
        <w:contextualSpacing/>
        <w:jc w:val="both"/>
        <w:rPr>
          <w:sz w:val="24"/>
          <w:szCs w:val="24"/>
        </w:rPr>
      </w:pPr>
      <w:r w:rsidRPr="006A7AD8">
        <w:rPr>
          <w:sz w:val="24"/>
          <w:szCs w:val="24"/>
        </w:rPr>
        <w:t>Schopnost přeformulovat debaty a pracovat i s manaž</w:t>
      </w:r>
      <w:r w:rsidRPr="006A7AD8">
        <w:rPr>
          <w:rStyle w:val="dn"/>
          <w:sz w:val="24"/>
          <w:szCs w:val="24"/>
        </w:rPr>
        <w:t>ery.</w:t>
      </w:r>
    </w:p>
    <w:p w14:paraId="51F77483" w14:textId="77777777" w:rsidR="00614985" w:rsidRPr="006A7AD8" w:rsidRDefault="00614985" w:rsidP="00682AC4">
      <w:pPr>
        <w:pStyle w:val="Odstavecseseznamem"/>
        <w:numPr>
          <w:ilvl w:val="0"/>
          <w:numId w:val="57"/>
        </w:numPr>
        <w:spacing w:line="360" w:lineRule="auto"/>
        <w:contextualSpacing/>
        <w:jc w:val="both"/>
        <w:rPr>
          <w:sz w:val="24"/>
          <w:szCs w:val="24"/>
        </w:rPr>
      </w:pPr>
      <w:r w:rsidRPr="006A7AD8">
        <w:rPr>
          <w:sz w:val="24"/>
          <w:szCs w:val="24"/>
        </w:rPr>
        <w:t xml:space="preserve">Zvýšená </w:t>
      </w:r>
      <w:r w:rsidRPr="006A7AD8">
        <w:rPr>
          <w:rStyle w:val="dn"/>
          <w:sz w:val="24"/>
          <w:szCs w:val="24"/>
        </w:rPr>
        <w:t>otev</w:t>
      </w:r>
      <w:r w:rsidRPr="006A7AD8">
        <w:rPr>
          <w:sz w:val="24"/>
          <w:szCs w:val="24"/>
        </w:rPr>
        <w:t>řenost různý</w:t>
      </w:r>
      <w:r w:rsidRPr="006A7AD8">
        <w:rPr>
          <w:rStyle w:val="dn"/>
          <w:sz w:val="24"/>
          <w:szCs w:val="24"/>
        </w:rPr>
        <w:t>ch perspektiv.</w:t>
      </w:r>
    </w:p>
    <w:p w14:paraId="1D3DB1DD" w14:textId="77777777" w:rsidR="00614985" w:rsidRPr="006A7AD8" w:rsidRDefault="00614985" w:rsidP="00682AC4">
      <w:pPr>
        <w:pStyle w:val="Odstavecseseznamem"/>
        <w:numPr>
          <w:ilvl w:val="0"/>
          <w:numId w:val="57"/>
        </w:numPr>
        <w:spacing w:line="360" w:lineRule="auto"/>
        <w:contextualSpacing/>
        <w:jc w:val="both"/>
        <w:rPr>
          <w:sz w:val="24"/>
          <w:szCs w:val="24"/>
        </w:rPr>
      </w:pPr>
      <w:r w:rsidRPr="006A7AD8">
        <w:rPr>
          <w:sz w:val="24"/>
          <w:szCs w:val="24"/>
        </w:rPr>
        <w:t xml:space="preserve">Lepší </w:t>
      </w:r>
      <w:r w:rsidRPr="006A7AD8">
        <w:rPr>
          <w:rStyle w:val="dn"/>
          <w:sz w:val="24"/>
          <w:szCs w:val="24"/>
        </w:rPr>
        <w:t>mor</w:t>
      </w:r>
      <w:r w:rsidRPr="006A7AD8">
        <w:rPr>
          <w:sz w:val="24"/>
          <w:szCs w:val="24"/>
        </w:rPr>
        <w:t>álka zaměstnanců.</w:t>
      </w:r>
    </w:p>
    <w:p w14:paraId="62DD30D1" w14:textId="77777777" w:rsidR="00614985" w:rsidRPr="006A7AD8" w:rsidRDefault="00614985" w:rsidP="00682AC4">
      <w:pPr>
        <w:pStyle w:val="Odstavecseseznamem"/>
        <w:numPr>
          <w:ilvl w:val="0"/>
          <w:numId w:val="57"/>
        </w:numPr>
        <w:spacing w:line="360" w:lineRule="auto"/>
        <w:contextualSpacing/>
        <w:jc w:val="both"/>
        <w:rPr>
          <w:sz w:val="24"/>
          <w:szCs w:val="24"/>
        </w:rPr>
      </w:pPr>
      <w:r w:rsidRPr="006A7AD8">
        <w:rPr>
          <w:sz w:val="24"/>
          <w:szCs w:val="24"/>
        </w:rPr>
        <w:t>Zvýšení závazku klientů.</w:t>
      </w:r>
    </w:p>
    <w:p w14:paraId="5AA6B158" w14:textId="77777777" w:rsidR="00614985" w:rsidRPr="006A7AD8" w:rsidRDefault="00614985" w:rsidP="00614985">
      <w:pPr>
        <w:spacing w:before="240"/>
        <w:rPr>
          <w:i/>
          <w:iCs/>
          <w:sz w:val="24"/>
          <w:szCs w:val="24"/>
        </w:rPr>
      </w:pPr>
      <w:r w:rsidRPr="006A7AD8">
        <w:rPr>
          <w:i/>
          <w:iCs/>
          <w:sz w:val="24"/>
          <w:szCs w:val="24"/>
        </w:rPr>
        <w:t>Otázky na závěr kritické analýzy:</w:t>
      </w:r>
    </w:p>
    <w:p w14:paraId="47EE5AA1" w14:textId="77777777" w:rsidR="00614985" w:rsidRPr="006A7AD8" w:rsidRDefault="00614985" w:rsidP="00682AC4">
      <w:pPr>
        <w:pStyle w:val="Odstavecseseznamem"/>
        <w:numPr>
          <w:ilvl w:val="0"/>
          <w:numId w:val="58"/>
        </w:numPr>
        <w:spacing w:line="360" w:lineRule="auto"/>
        <w:contextualSpacing/>
        <w:jc w:val="both"/>
        <w:rPr>
          <w:sz w:val="24"/>
          <w:szCs w:val="24"/>
        </w:rPr>
      </w:pPr>
      <w:r w:rsidRPr="006A7AD8">
        <w:rPr>
          <w:sz w:val="24"/>
          <w:szCs w:val="24"/>
        </w:rPr>
        <w:t>Co se rozumí pojmem sociální spravedlnost?</w:t>
      </w:r>
    </w:p>
    <w:p w14:paraId="1E17AE47" w14:textId="77777777" w:rsidR="00614985" w:rsidRPr="006A7AD8" w:rsidRDefault="00614985" w:rsidP="00682AC4">
      <w:pPr>
        <w:pStyle w:val="Odstavecseseznamem"/>
        <w:numPr>
          <w:ilvl w:val="0"/>
          <w:numId w:val="58"/>
        </w:numPr>
        <w:spacing w:line="360" w:lineRule="auto"/>
        <w:contextualSpacing/>
        <w:jc w:val="both"/>
        <w:rPr>
          <w:sz w:val="24"/>
          <w:szCs w:val="24"/>
        </w:rPr>
      </w:pPr>
      <w:r w:rsidRPr="006A7AD8">
        <w:rPr>
          <w:sz w:val="24"/>
          <w:szCs w:val="24"/>
        </w:rPr>
        <w:t>Co je sociální spravedlnost v t</w:t>
      </w:r>
      <w:r w:rsidRPr="006A7AD8">
        <w:rPr>
          <w:rStyle w:val="dn"/>
          <w:sz w:val="24"/>
          <w:szCs w:val="24"/>
        </w:rPr>
        <w:t>é</w:t>
      </w:r>
      <w:r w:rsidRPr="006A7AD8">
        <w:rPr>
          <w:sz w:val="24"/>
          <w:szCs w:val="24"/>
        </w:rPr>
        <w:t>to situaci?</w:t>
      </w:r>
    </w:p>
    <w:p w14:paraId="0D85A0D4" w14:textId="77777777" w:rsidR="00614985" w:rsidRPr="006A7AD8" w:rsidRDefault="00614985" w:rsidP="00682AC4">
      <w:pPr>
        <w:pStyle w:val="Odstavecseseznamem"/>
        <w:numPr>
          <w:ilvl w:val="0"/>
          <w:numId w:val="58"/>
        </w:numPr>
        <w:spacing w:line="360" w:lineRule="auto"/>
        <w:contextualSpacing/>
        <w:jc w:val="both"/>
        <w:rPr>
          <w:sz w:val="24"/>
          <w:szCs w:val="24"/>
        </w:rPr>
      </w:pPr>
      <w:r w:rsidRPr="006A7AD8">
        <w:rPr>
          <w:sz w:val="24"/>
          <w:szCs w:val="24"/>
        </w:rPr>
        <w:t>Co znamená, že jsme součástí jedn</w:t>
      </w:r>
      <w:r w:rsidRPr="006A7AD8">
        <w:rPr>
          <w:rStyle w:val="dn"/>
          <w:sz w:val="24"/>
          <w:szCs w:val="24"/>
        </w:rPr>
        <w:t>é soci</w:t>
      </w:r>
      <w:r w:rsidRPr="006A7AD8">
        <w:rPr>
          <w:sz w:val="24"/>
          <w:szCs w:val="24"/>
        </w:rPr>
        <w:t>ální struktury?</w:t>
      </w:r>
    </w:p>
    <w:p w14:paraId="5A779FFC" w14:textId="77777777" w:rsidR="00614985" w:rsidRPr="006A7AD8" w:rsidRDefault="00614985" w:rsidP="00682AC4">
      <w:pPr>
        <w:pStyle w:val="Odstavecseseznamem"/>
        <w:numPr>
          <w:ilvl w:val="0"/>
          <w:numId w:val="58"/>
        </w:numPr>
        <w:spacing w:line="360" w:lineRule="auto"/>
        <w:contextualSpacing/>
        <w:jc w:val="both"/>
        <w:rPr>
          <w:sz w:val="24"/>
          <w:szCs w:val="24"/>
        </w:rPr>
      </w:pPr>
      <w:r w:rsidRPr="006A7AD8">
        <w:rPr>
          <w:sz w:val="24"/>
          <w:szCs w:val="24"/>
        </w:rPr>
        <w:t>Co znamená př</w:t>
      </w:r>
      <w:r w:rsidRPr="006A7AD8">
        <w:rPr>
          <w:rStyle w:val="dn"/>
          <w:sz w:val="24"/>
          <w:szCs w:val="24"/>
        </w:rPr>
        <w:t>edefinov</w:t>
      </w:r>
      <w:r w:rsidRPr="006A7AD8">
        <w:rPr>
          <w:sz w:val="24"/>
          <w:szCs w:val="24"/>
        </w:rPr>
        <w:t>ání „nerovnosti“ na „jinakost“?</w:t>
      </w:r>
    </w:p>
    <w:p w14:paraId="3A415E83" w14:textId="77777777" w:rsidR="00614985" w:rsidRPr="006A7AD8" w:rsidRDefault="00614985" w:rsidP="00682AC4">
      <w:pPr>
        <w:pStyle w:val="Odstavecseseznamem"/>
        <w:numPr>
          <w:ilvl w:val="0"/>
          <w:numId w:val="58"/>
        </w:numPr>
        <w:spacing w:line="360" w:lineRule="auto"/>
        <w:contextualSpacing/>
        <w:jc w:val="both"/>
        <w:rPr>
          <w:sz w:val="24"/>
          <w:szCs w:val="24"/>
        </w:rPr>
      </w:pPr>
      <w:r w:rsidRPr="006A7AD8">
        <w:rPr>
          <w:sz w:val="24"/>
          <w:szCs w:val="24"/>
        </w:rPr>
        <w:t>Sociální pracovník svou prací definuje onu „jinakost“, pol</w:t>
      </w:r>
      <w:r w:rsidRPr="006A7AD8">
        <w:rPr>
          <w:rStyle w:val="dn"/>
          <w:sz w:val="24"/>
          <w:szCs w:val="24"/>
        </w:rPr>
        <w:t>é</w:t>
      </w:r>
      <w:r w:rsidRPr="006A7AD8">
        <w:rPr>
          <w:sz w:val="24"/>
          <w:szCs w:val="24"/>
        </w:rPr>
        <w:t>vka pro bezdomovce (jinakost – bezdomovec – sociální skupina, pol</w:t>
      </w:r>
      <w:r w:rsidRPr="006A7AD8">
        <w:rPr>
          <w:rStyle w:val="dn"/>
          <w:sz w:val="24"/>
          <w:szCs w:val="24"/>
        </w:rPr>
        <w:t>é</w:t>
      </w:r>
      <w:r w:rsidRPr="006A7AD8">
        <w:rPr>
          <w:sz w:val="24"/>
          <w:szCs w:val="24"/>
        </w:rPr>
        <w:t>vka – forma pomoci? Jak je to z jeho perspektivy?)</w:t>
      </w:r>
    </w:p>
    <w:p w14:paraId="78D3AADE" w14:textId="77777777" w:rsidR="00614985" w:rsidRPr="006A7AD8" w:rsidRDefault="00614985" w:rsidP="00682AC4">
      <w:pPr>
        <w:pStyle w:val="Odstavecseseznamem"/>
        <w:numPr>
          <w:ilvl w:val="0"/>
          <w:numId w:val="58"/>
        </w:numPr>
        <w:spacing w:line="360" w:lineRule="auto"/>
        <w:contextualSpacing/>
        <w:jc w:val="both"/>
        <w:rPr>
          <w:sz w:val="24"/>
          <w:szCs w:val="24"/>
        </w:rPr>
      </w:pPr>
      <w:r w:rsidRPr="006A7AD8">
        <w:rPr>
          <w:sz w:val="24"/>
          <w:szCs w:val="24"/>
        </w:rPr>
        <w:t>Příklad rasismu ve třídě: možnost konfrontačních skupin a možnost reflexivních skupin – jako výzva.</w:t>
      </w:r>
    </w:p>
    <w:p w14:paraId="6B4EFA56" w14:textId="77777777" w:rsidR="00614985" w:rsidRPr="006A7AD8" w:rsidRDefault="00614985" w:rsidP="00682AC4">
      <w:pPr>
        <w:pStyle w:val="Odstavecseseznamem"/>
        <w:numPr>
          <w:ilvl w:val="0"/>
          <w:numId w:val="58"/>
        </w:numPr>
        <w:spacing w:line="360" w:lineRule="auto"/>
        <w:contextualSpacing/>
        <w:jc w:val="both"/>
        <w:rPr>
          <w:sz w:val="24"/>
          <w:szCs w:val="24"/>
        </w:rPr>
      </w:pPr>
      <w:r w:rsidRPr="006A7AD8">
        <w:rPr>
          <w:sz w:val="24"/>
          <w:szCs w:val="24"/>
        </w:rPr>
        <w:t>Reflexivní klima mění struktury, názory, předsudky. Konfrontační klima je posiluje.</w:t>
      </w:r>
    </w:p>
    <w:p w14:paraId="4FE6A077" w14:textId="0F99D31F" w:rsidR="00614985" w:rsidRPr="006A7AD8" w:rsidRDefault="00614985" w:rsidP="00614985">
      <w:pPr>
        <w:pStyle w:val="Nadpis2"/>
        <w:rPr>
          <w:rFonts w:ascii="Times New Roman" w:hAnsi="Times New Roman" w:cs="Times New Roman"/>
          <w:sz w:val="24"/>
          <w:szCs w:val="24"/>
        </w:rPr>
      </w:pPr>
      <w:bookmarkStart w:id="97" w:name="_Toc492388503"/>
      <w:bookmarkStart w:id="98" w:name="_Toc492388643"/>
      <w:bookmarkStart w:id="99" w:name="_Toc504302473"/>
      <w:bookmarkStart w:id="100" w:name="_Toc41318880"/>
      <w:bookmarkStart w:id="101" w:name="_Toc47362732"/>
      <w:bookmarkStart w:id="102" w:name="_Toc67723832"/>
      <w:r w:rsidRPr="006A7AD8">
        <w:rPr>
          <w:rFonts w:ascii="Times New Roman" w:hAnsi="Times New Roman" w:cs="Times New Roman"/>
          <w:sz w:val="24"/>
          <w:szCs w:val="24"/>
        </w:rPr>
        <w:lastRenderedPageBreak/>
        <w:t>Komunikační modely</w:t>
      </w:r>
      <w:bookmarkEnd w:id="97"/>
      <w:bookmarkEnd w:id="98"/>
      <w:bookmarkEnd w:id="99"/>
      <w:bookmarkEnd w:id="100"/>
      <w:bookmarkEnd w:id="101"/>
      <w:bookmarkEnd w:id="102"/>
    </w:p>
    <w:p w14:paraId="5DA6CC5F" w14:textId="77777777" w:rsidR="00614985" w:rsidRPr="006A7AD8" w:rsidRDefault="00614985" w:rsidP="0088612F">
      <w:pPr>
        <w:spacing w:line="360" w:lineRule="auto"/>
        <w:rPr>
          <w:sz w:val="24"/>
          <w:szCs w:val="24"/>
        </w:rPr>
      </w:pPr>
      <w:r w:rsidRPr="006A7AD8">
        <w:rPr>
          <w:sz w:val="24"/>
          <w:szCs w:val="24"/>
        </w:rPr>
        <w:t xml:space="preserve">Jak bylo uvedeno v kapitole o paradigmatech, modely práce sociálního pracovníka a jedince, jsou postaveny na komunikaci. Komunikace je naším základním nástrojem. Tyto modely jsou ovlivněny naší motivací k sociální práci, principy vedení organizace i teorií, kterou jsme přijali za svou. Tato fakta je nutno mít na zřeteli. </w:t>
      </w:r>
    </w:p>
    <w:p w14:paraId="62FB3BDD" w14:textId="77777777" w:rsidR="00614985" w:rsidRPr="006A7AD8" w:rsidRDefault="00614985" w:rsidP="0088612F">
      <w:pPr>
        <w:spacing w:line="360" w:lineRule="auto"/>
        <w:rPr>
          <w:sz w:val="24"/>
          <w:szCs w:val="24"/>
        </w:rPr>
      </w:pPr>
      <w:r w:rsidRPr="006A7AD8">
        <w:rPr>
          <w:sz w:val="24"/>
          <w:szCs w:val="24"/>
        </w:rPr>
        <w:t>Sociálně psychologick</w:t>
      </w:r>
      <w:r w:rsidRPr="006A7AD8">
        <w:rPr>
          <w:rStyle w:val="dn"/>
          <w:sz w:val="24"/>
          <w:szCs w:val="24"/>
        </w:rPr>
        <w:t xml:space="preserve">é </w:t>
      </w:r>
      <w:r w:rsidRPr="006A7AD8">
        <w:rPr>
          <w:sz w:val="24"/>
          <w:szCs w:val="24"/>
        </w:rPr>
        <w:t>a komunikační modely:</w:t>
      </w:r>
    </w:p>
    <w:p w14:paraId="5B3487F1" w14:textId="77777777" w:rsidR="00614985" w:rsidRPr="006A7AD8" w:rsidRDefault="00614985" w:rsidP="00682AC4">
      <w:pPr>
        <w:pStyle w:val="Odstavecseseznamem"/>
        <w:numPr>
          <w:ilvl w:val="0"/>
          <w:numId w:val="59"/>
        </w:numPr>
        <w:spacing w:line="360" w:lineRule="auto"/>
        <w:contextualSpacing/>
        <w:jc w:val="both"/>
        <w:rPr>
          <w:sz w:val="24"/>
          <w:szCs w:val="24"/>
        </w:rPr>
      </w:pPr>
      <w:r w:rsidRPr="006A7AD8">
        <w:rPr>
          <w:sz w:val="24"/>
          <w:szCs w:val="24"/>
        </w:rPr>
        <w:t>Jsou postaveny na výsledcích zkoumání lidsk</w:t>
      </w:r>
      <w:r w:rsidRPr="006A7AD8">
        <w:rPr>
          <w:rStyle w:val="dn"/>
          <w:sz w:val="24"/>
          <w:szCs w:val="24"/>
        </w:rPr>
        <w:t xml:space="preserve">é </w:t>
      </w:r>
      <w:r w:rsidRPr="006A7AD8">
        <w:rPr>
          <w:sz w:val="24"/>
          <w:szCs w:val="24"/>
        </w:rPr>
        <w:t>komunikace.</w:t>
      </w:r>
    </w:p>
    <w:p w14:paraId="09500FA8" w14:textId="77777777" w:rsidR="00614985" w:rsidRPr="006A7AD8" w:rsidRDefault="00614985" w:rsidP="00682AC4">
      <w:pPr>
        <w:pStyle w:val="Odstavecseseznamem"/>
        <w:numPr>
          <w:ilvl w:val="0"/>
          <w:numId w:val="59"/>
        </w:numPr>
        <w:spacing w:line="360" w:lineRule="auto"/>
        <w:contextualSpacing/>
        <w:jc w:val="both"/>
        <w:rPr>
          <w:sz w:val="24"/>
          <w:szCs w:val="24"/>
        </w:rPr>
      </w:pPr>
      <w:r w:rsidRPr="006A7AD8">
        <w:rPr>
          <w:rStyle w:val="dn"/>
          <w:sz w:val="24"/>
          <w:szCs w:val="24"/>
        </w:rPr>
        <w:t>Na soci</w:t>
      </w:r>
      <w:r w:rsidRPr="006A7AD8">
        <w:rPr>
          <w:sz w:val="24"/>
          <w:szCs w:val="24"/>
        </w:rPr>
        <w:t>ální prá</w:t>
      </w:r>
      <w:r w:rsidRPr="006A7AD8">
        <w:rPr>
          <w:rStyle w:val="dn"/>
          <w:sz w:val="24"/>
          <w:szCs w:val="24"/>
        </w:rPr>
        <w:t xml:space="preserve">ci má zásadní </w:t>
      </w:r>
      <w:r w:rsidRPr="006A7AD8">
        <w:rPr>
          <w:sz w:val="24"/>
          <w:szCs w:val="24"/>
        </w:rPr>
        <w:t xml:space="preserve">vliv teorie rolí, </w:t>
      </w:r>
      <w:proofErr w:type="spellStart"/>
      <w:r w:rsidRPr="006A7AD8">
        <w:rPr>
          <w:sz w:val="24"/>
          <w:szCs w:val="24"/>
        </w:rPr>
        <w:t>etiketizační</w:t>
      </w:r>
      <w:proofErr w:type="spellEnd"/>
      <w:r w:rsidRPr="006A7AD8">
        <w:rPr>
          <w:sz w:val="24"/>
          <w:szCs w:val="24"/>
        </w:rPr>
        <w:t xml:space="preserve"> teorie a celá oblast psychologick</w:t>
      </w:r>
      <w:r w:rsidRPr="006A7AD8">
        <w:rPr>
          <w:rStyle w:val="dn"/>
          <w:sz w:val="24"/>
          <w:szCs w:val="24"/>
        </w:rPr>
        <w:t>é</w:t>
      </w:r>
      <w:r w:rsidRPr="006A7AD8">
        <w:rPr>
          <w:sz w:val="24"/>
          <w:szCs w:val="24"/>
        </w:rPr>
        <w:t>ho výzkumu lidských interakcí.</w:t>
      </w:r>
    </w:p>
    <w:p w14:paraId="5F75511C" w14:textId="77777777" w:rsidR="00614985" w:rsidRPr="006A7AD8" w:rsidRDefault="00614985" w:rsidP="00682AC4">
      <w:pPr>
        <w:pStyle w:val="Odstavecseseznamem"/>
        <w:numPr>
          <w:ilvl w:val="0"/>
          <w:numId w:val="59"/>
        </w:numPr>
        <w:spacing w:line="360" w:lineRule="auto"/>
        <w:contextualSpacing/>
        <w:jc w:val="both"/>
        <w:rPr>
          <w:sz w:val="24"/>
          <w:szCs w:val="24"/>
        </w:rPr>
      </w:pPr>
      <w:r w:rsidRPr="006A7AD8">
        <w:rPr>
          <w:sz w:val="24"/>
          <w:szCs w:val="24"/>
        </w:rPr>
        <w:t>Role označují „očeká</w:t>
      </w:r>
      <w:r w:rsidRPr="006A7AD8">
        <w:rPr>
          <w:rStyle w:val="dn"/>
          <w:sz w:val="24"/>
          <w:szCs w:val="24"/>
        </w:rPr>
        <w:t xml:space="preserve">vané </w:t>
      </w:r>
      <w:r w:rsidRPr="006A7AD8">
        <w:rPr>
          <w:sz w:val="24"/>
          <w:szCs w:val="24"/>
        </w:rPr>
        <w:t>jednání“. (Od žáků se očekává příprava na výuku, od sociálního pracovníka pomoc podle představ klienta.). Tato očekávání jsou i ze strany organizace vzhledem k pracovníkovi.</w:t>
      </w:r>
    </w:p>
    <w:p w14:paraId="32B5780A" w14:textId="77777777" w:rsidR="00614985" w:rsidRPr="006A7AD8" w:rsidRDefault="00614985" w:rsidP="00682AC4">
      <w:pPr>
        <w:pStyle w:val="Odstavecseseznamem"/>
        <w:numPr>
          <w:ilvl w:val="0"/>
          <w:numId w:val="59"/>
        </w:numPr>
        <w:spacing w:line="360" w:lineRule="auto"/>
        <w:contextualSpacing/>
        <w:jc w:val="both"/>
        <w:rPr>
          <w:sz w:val="24"/>
          <w:szCs w:val="24"/>
        </w:rPr>
      </w:pPr>
      <w:r w:rsidRPr="006A7AD8">
        <w:rPr>
          <w:sz w:val="24"/>
          <w:szCs w:val="24"/>
        </w:rPr>
        <w:t>„Komplementarita“ existuje, když role, chování a očekávání nositelů rolí odpovídají očekávání ostatních lidí. Např. klient může očekávat pouze zisk z dávkové systému, odklon pracovníka k terapeutickému paradigmatu jej může odradit od hledání pomoci v konkrétní organizaci.</w:t>
      </w:r>
    </w:p>
    <w:p w14:paraId="76CADB71" w14:textId="77777777" w:rsidR="00614985" w:rsidRPr="006A7AD8" w:rsidRDefault="00614985" w:rsidP="00682AC4">
      <w:pPr>
        <w:pStyle w:val="Odstavecseseznamem"/>
        <w:numPr>
          <w:ilvl w:val="0"/>
          <w:numId w:val="59"/>
        </w:numPr>
        <w:spacing w:line="360" w:lineRule="auto"/>
        <w:contextualSpacing/>
        <w:jc w:val="both"/>
        <w:rPr>
          <w:sz w:val="24"/>
          <w:szCs w:val="24"/>
        </w:rPr>
      </w:pPr>
      <w:r w:rsidRPr="006A7AD8">
        <w:rPr>
          <w:sz w:val="24"/>
          <w:szCs w:val="24"/>
        </w:rPr>
        <w:t>„Konflikt“ nastává, jestliže mezi nimi není soulad.</w:t>
      </w:r>
    </w:p>
    <w:p w14:paraId="5F5166A6" w14:textId="77777777" w:rsidR="00614985" w:rsidRPr="006A7AD8" w:rsidRDefault="00614985" w:rsidP="00682AC4">
      <w:pPr>
        <w:pStyle w:val="Odstavecseseznamem"/>
        <w:numPr>
          <w:ilvl w:val="0"/>
          <w:numId w:val="59"/>
        </w:numPr>
        <w:spacing w:line="360" w:lineRule="auto"/>
        <w:contextualSpacing/>
        <w:jc w:val="both"/>
        <w:rPr>
          <w:sz w:val="24"/>
          <w:szCs w:val="24"/>
        </w:rPr>
      </w:pPr>
      <w:r w:rsidRPr="006A7AD8">
        <w:rPr>
          <w:sz w:val="24"/>
          <w:szCs w:val="24"/>
        </w:rPr>
        <w:t>„Konflikt mezi rolemi“ (inter-role konflikt) nastává, když jedinec vykonává ví</w:t>
      </w:r>
      <w:r w:rsidRPr="006A7AD8">
        <w:rPr>
          <w:rStyle w:val="dn"/>
          <w:sz w:val="24"/>
          <w:szCs w:val="24"/>
        </w:rPr>
        <w:t>ce rol</w:t>
      </w:r>
      <w:r w:rsidRPr="006A7AD8">
        <w:rPr>
          <w:sz w:val="24"/>
          <w:szCs w:val="24"/>
        </w:rPr>
        <w:t>í, kter</w:t>
      </w:r>
      <w:r w:rsidRPr="006A7AD8">
        <w:rPr>
          <w:rStyle w:val="dn"/>
          <w:sz w:val="24"/>
          <w:szCs w:val="24"/>
        </w:rPr>
        <w:t xml:space="preserve">é </w:t>
      </w:r>
      <w:r w:rsidRPr="006A7AD8">
        <w:rPr>
          <w:sz w:val="24"/>
          <w:szCs w:val="24"/>
        </w:rPr>
        <w:t>jsou nekompatibilní, např. žák v pubertě má potřebu se bouřit, ale byl vychováván k poslušnosti vůči autoritám. Vzniká v něm vnitřní vývojový konflikt.</w:t>
      </w:r>
    </w:p>
    <w:p w14:paraId="5C43267E" w14:textId="4026A9BC" w:rsidR="00614985" w:rsidRPr="006A7AD8" w:rsidRDefault="00614985" w:rsidP="00614985">
      <w:pPr>
        <w:spacing w:line="360" w:lineRule="auto"/>
        <w:contextualSpacing/>
        <w:jc w:val="both"/>
        <w:rPr>
          <w:sz w:val="24"/>
          <w:szCs w:val="24"/>
        </w:rPr>
      </w:pPr>
    </w:p>
    <w:p w14:paraId="0F6A55FC" w14:textId="77777777" w:rsidR="00614985" w:rsidRPr="006A7AD8" w:rsidRDefault="00614985" w:rsidP="00614985">
      <w:pPr>
        <w:pStyle w:val="Nadpis2"/>
        <w:rPr>
          <w:rStyle w:val="dn"/>
          <w:rFonts w:ascii="Times New Roman" w:hAnsi="Times New Roman" w:cs="Times New Roman"/>
          <w:sz w:val="24"/>
          <w:szCs w:val="24"/>
        </w:rPr>
      </w:pPr>
      <w:bookmarkStart w:id="103" w:name="_Toc67723833"/>
      <w:r w:rsidRPr="006A7AD8">
        <w:rPr>
          <w:rStyle w:val="dn"/>
          <w:rFonts w:ascii="Times New Roman" w:hAnsi="Times New Roman" w:cs="Times New Roman"/>
          <w:sz w:val="24"/>
          <w:szCs w:val="24"/>
        </w:rPr>
        <w:t>Ekologické teorie (environmentální)</w:t>
      </w:r>
      <w:bookmarkEnd w:id="103"/>
    </w:p>
    <w:p w14:paraId="7D7169ED" w14:textId="77777777" w:rsidR="00614985" w:rsidRPr="006A7AD8" w:rsidRDefault="00614985" w:rsidP="0088612F">
      <w:pPr>
        <w:spacing w:line="360" w:lineRule="auto"/>
        <w:rPr>
          <w:sz w:val="24"/>
          <w:szCs w:val="24"/>
        </w:rPr>
      </w:pPr>
      <w:r w:rsidRPr="006A7AD8">
        <w:rPr>
          <w:sz w:val="24"/>
          <w:szCs w:val="24"/>
        </w:rPr>
        <w:t>Historicky se sociální práce snaží odlišit od ostatních pomáhajících profesí</w:t>
      </w:r>
      <w:r w:rsidRPr="006A7AD8">
        <w:rPr>
          <w:rStyle w:val="Hyperlink1"/>
          <w:sz w:val="24"/>
          <w:szCs w:val="24"/>
        </w:rPr>
        <w:t xml:space="preserve">. </w:t>
      </w:r>
      <w:proofErr w:type="spellStart"/>
      <w:r w:rsidRPr="006A7AD8">
        <w:rPr>
          <w:rStyle w:val="Hyperlink1"/>
          <w:sz w:val="24"/>
          <w:szCs w:val="24"/>
        </w:rPr>
        <w:t>Weie</w:t>
      </w:r>
      <w:proofErr w:type="spellEnd"/>
      <w:r w:rsidRPr="006A7AD8">
        <w:rPr>
          <w:rStyle w:val="Hyperlink1"/>
          <w:sz w:val="24"/>
          <w:szCs w:val="24"/>
        </w:rPr>
        <w:t xml:space="preserve"> (in Gray, Webb 2013) p</w:t>
      </w:r>
      <w:proofErr w:type="spellStart"/>
      <w:r w:rsidRPr="006A7AD8">
        <w:rPr>
          <w:sz w:val="24"/>
          <w:szCs w:val="24"/>
        </w:rPr>
        <w:t>íše</w:t>
      </w:r>
      <w:proofErr w:type="spellEnd"/>
      <w:r w:rsidRPr="006A7AD8">
        <w:rPr>
          <w:sz w:val="24"/>
          <w:szCs w:val="24"/>
        </w:rPr>
        <w:t xml:space="preserve"> o </w:t>
      </w:r>
      <w:proofErr w:type="spellStart"/>
      <w:r w:rsidRPr="006A7AD8">
        <w:rPr>
          <w:sz w:val="24"/>
          <w:szCs w:val="24"/>
        </w:rPr>
        <w:t>ideologick</w:t>
      </w:r>
      <w:proofErr w:type="spellEnd"/>
      <w:r w:rsidRPr="006A7AD8">
        <w:rPr>
          <w:rStyle w:val="Hyperlink2"/>
          <w:sz w:val="24"/>
          <w:szCs w:val="24"/>
        </w:rPr>
        <w:t xml:space="preserve">é </w:t>
      </w:r>
      <w:r w:rsidRPr="006A7AD8">
        <w:rPr>
          <w:sz w:val="24"/>
          <w:szCs w:val="24"/>
        </w:rPr>
        <w:t xml:space="preserve">houpačce. </w:t>
      </w:r>
      <w:proofErr w:type="spellStart"/>
      <w:r w:rsidRPr="006A7AD8">
        <w:rPr>
          <w:sz w:val="24"/>
          <w:szCs w:val="24"/>
        </w:rPr>
        <w:t>Syst</w:t>
      </w:r>
      <w:proofErr w:type="spellEnd"/>
      <w:r w:rsidRPr="006A7AD8">
        <w:rPr>
          <w:rStyle w:val="Hyperlink2"/>
          <w:sz w:val="24"/>
          <w:szCs w:val="24"/>
        </w:rPr>
        <w:t>é</w:t>
      </w:r>
      <w:r w:rsidRPr="006A7AD8">
        <w:rPr>
          <w:sz w:val="24"/>
          <w:szCs w:val="24"/>
        </w:rPr>
        <w:t xml:space="preserve">my USA a Kanady vždy vnímaly, že na </w:t>
      </w:r>
      <w:proofErr w:type="spellStart"/>
      <w:r w:rsidRPr="006A7AD8">
        <w:rPr>
          <w:sz w:val="24"/>
          <w:szCs w:val="24"/>
        </w:rPr>
        <w:t>společn</w:t>
      </w:r>
      <w:proofErr w:type="spellEnd"/>
      <w:r w:rsidRPr="006A7AD8">
        <w:rPr>
          <w:rStyle w:val="Hyperlink2"/>
          <w:sz w:val="24"/>
          <w:szCs w:val="24"/>
        </w:rPr>
        <w:t xml:space="preserve">é </w:t>
      </w:r>
      <w:r w:rsidRPr="006A7AD8">
        <w:rPr>
          <w:sz w:val="24"/>
          <w:szCs w:val="24"/>
        </w:rPr>
        <w:t>palubě je člověk a příroda.</w:t>
      </w:r>
    </w:p>
    <w:p w14:paraId="02F9B0F2" w14:textId="77777777" w:rsidR="00614985" w:rsidRPr="006A7AD8" w:rsidRDefault="00614985" w:rsidP="0088612F">
      <w:pPr>
        <w:spacing w:line="360" w:lineRule="auto"/>
        <w:rPr>
          <w:sz w:val="24"/>
          <w:szCs w:val="24"/>
        </w:rPr>
      </w:pPr>
      <w:r w:rsidRPr="006A7AD8">
        <w:rPr>
          <w:sz w:val="24"/>
          <w:szCs w:val="24"/>
        </w:rPr>
        <w:t xml:space="preserve">Severoamerická </w:t>
      </w:r>
      <w:r w:rsidRPr="006A7AD8">
        <w:rPr>
          <w:rStyle w:val="dn"/>
          <w:sz w:val="24"/>
          <w:szCs w:val="24"/>
        </w:rPr>
        <w:t>sociální</w:t>
      </w:r>
      <w:r w:rsidRPr="006A7AD8">
        <w:rPr>
          <w:sz w:val="24"/>
          <w:szCs w:val="24"/>
        </w:rPr>
        <w:t xml:space="preserve"> práce se vždy vracela k individuální a sociální odpovědnosti. Sociální profese se zde vž</w:t>
      </w:r>
      <w:r w:rsidRPr="006A7AD8">
        <w:rPr>
          <w:rStyle w:val="dn"/>
          <w:sz w:val="24"/>
          <w:szCs w:val="24"/>
        </w:rPr>
        <w:t>dy to</w:t>
      </w:r>
      <w:r w:rsidRPr="006A7AD8">
        <w:rPr>
          <w:sz w:val="24"/>
          <w:szCs w:val="24"/>
        </w:rPr>
        <w:t>čila kolem situační pomoci a sociální změny v kontextu.</w:t>
      </w:r>
    </w:p>
    <w:p w14:paraId="4005F387" w14:textId="77777777" w:rsidR="00614985" w:rsidRPr="006A7AD8" w:rsidRDefault="00614985" w:rsidP="0088612F">
      <w:pPr>
        <w:spacing w:before="240" w:line="360" w:lineRule="auto"/>
        <w:rPr>
          <w:sz w:val="24"/>
          <w:szCs w:val="24"/>
        </w:rPr>
      </w:pPr>
      <w:r w:rsidRPr="006A7AD8">
        <w:rPr>
          <w:sz w:val="24"/>
          <w:szCs w:val="24"/>
        </w:rPr>
        <w:t>Existovala dilemata:</w:t>
      </w:r>
    </w:p>
    <w:p w14:paraId="3F5C640D" w14:textId="77777777" w:rsidR="00614985" w:rsidRPr="006A7AD8" w:rsidRDefault="00614985" w:rsidP="00682AC4">
      <w:pPr>
        <w:pStyle w:val="Odstavecseseznamem"/>
        <w:numPr>
          <w:ilvl w:val="0"/>
          <w:numId w:val="60"/>
        </w:numPr>
        <w:spacing w:line="360" w:lineRule="auto"/>
        <w:contextualSpacing/>
        <w:jc w:val="both"/>
        <w:rPr>
          <w:sz w:val="24"/>
          <w:szCs w:val="24"/>
        </w:rPr>
      </w:pPr>
      <w:r w:rsidRPr="006A7AD8">
        <w:rPr>
          <w:sz w:val="24"/>
          <w:szCs w:val="24"/>
        </w:rPr>
        <w:t>za svou situaci si může každý jako jednotlivec / situace je daná životní zkušeností a nevýhodnými startovními podmínkami</w:t>
      </w:r>
    </w:p>
    <w:p w14:paraId="567727AE" w14:textId="77777777" w:rsidR="00614985" w:rsidRPr="006A7AD8" w:rsidRDefault="00614985" w:rsidP="00682AC4">
      <w:pPr>
        <w:pStyle w:val="Odstavecseseznamem"/>
        <w:numPr>
          <w:ilvl w:val="0"/>
          <w:numId w:val="60"/>
        </w:numPr>
        <w:spacing w:line="360" w:lineRule="auto"/>
        <w:contextualSpacing/>
        <w:jc w:val="both"/>
        <w:rPr>
          <w:sz w:val="24"/>
          <w:szCs w:val="24"/>
        </w:rPr>
      </w:pPr>
      <w:r w:rsidRPr="006A7AD8">
        <w:rPr>
          <w:sz w:val="24"/>
          <w:szCs w:val="24"/>
        </w:rPr>
        <w:t xml:space="preserve">úsilí </w:t>
      </w:r>
      <w:r w:rsidRPr="006A7AD8">
        <w:rPr>
          <w:rStyle w:val="dn"/>
          <w:sz w:val="24"/>
          <w:szCs w:val="24"/>
        </w:rPr>
        <w:t>o p</w:t>
      </w:r>
      <w:r w:rsidRPr="006A7AD8">
        <w:rPr>
          <w:sz w:val="24"/>
          <w:szCs w:val="24"/>
        </w:rPr>
        <w:t>řeklenutí třídních rozdílů / třídy jsou přirozeným důsledkem společnosti</w:t>
      </w:r>
    </w:p>
    <w:p w14:paraId="343A19B3" w14:textId="77777777" w:rsidR="00614985" w:rsidRPr="006A7AD8" w:rsidRDefault="00614985" w:rsidP="0088612F">
      <w:pPr>
        <w:spacing w:before="240" w:line="360" w:lineRule="auto"/>
        <w:rPr>
          <w:sz w:val="24"/>
          <w:szCs w:val="24"/>
        </w:rPr>
      </w:pPr>
      <w:r w:rsidRPr="006A7AD8">
        <w:rPr>
          <w:sz w:val="24"/>
          <w:szCs w:val="24"/>
        </w:rPr>
        <w:lastRenderedPageBreak/>
        <w:t xml:space="preserve">Životní prostředí bylo pro osadníky těžištěm změny, soužití v širším kontextu je tedy pro </w:t>
      </w:r>
      <w:proofErr w:type="spellStart"/>
      <w:r w:rsidRPr="006A7AD8">
        <w:rPr>
          <w:sz w:val="24"/>
          <w:szCs w:val="24"/>
        </w:rPr>
        <w:t>severoamerick</w:t>
      </w:r>
      <w:proofErr w:type="spellEnd"/>
      <w:r w:rsidRPr="006A7AD8">
        <w:rPr>
          <w:rStyle w:val="Hyperlink2"/>
          <w:sz w:val="24"/>
          <w:szCs w:val="24"/>
        </w:rPr>
        <w:t xml:space="preserve">é </w:t>
      </w:r>
      <w:r w:rsidRPr="006A7AD8">
        <w:rPr>
          <w:sz w:val="24"/>
          <w:szCs w:val="24"/>
        </w:rPr>
        <w:t>státy přirozeným jevem od první poloviny 19. století.</w:t>
      </w:r>
    </w:p>
    <w:p w14:paraId="33F8B98D" w14:textId="77777777" w:rsidR="00614985" w:rsidRPr="006A7AD8" w:rsidRDefault="00614985" w:rsidP="0088612F">
      <w:pPr>
        <w:spacing w:line="360" w:lineRule="auto"/>
        <w:rPr>
          <w:sz w:val="24"/>
          <w:szCs w:val="24"/>
        </w:rPr>
      </w:pPr>
      <w:r w:rsidRPr="006A7AD8">
        <w:rPr>
          <w:sz w:val="24"/>
          <w:szCs w:val="24"/>
        </w:rPr>
        <w:t xml:space="preserve">Životní prostředí je </w:t>
      </w:r>
      <w:proofErr w:type="spellStart"/>
      <w:r w:rsidRPr="006A7AD8">
        <w:rPr>
          <w:sz w:val="24"/>
          <w:szCs w:val="24"/>
        </w:rPr>
        <w:t>dynamick</w:t>
      </w:r>
      <w:proofErr w:type="spellEnd"/>
      <w:r w:rsidRPr="006A7AD8">
        <w:rPr>
          <w:rStyle w:val="Hyperlink2"/>
          <w:sz w:val="24"/>
          <w:szCs w:val="24"/>
        </w:rPr>
        <w:t>é</w:t>
      </w:r>
      <w:r w:rsidRPr="006A7AD8">
        <w:rPr>
          <w:sz w:val="24"/>
          <w:szCs w:val="24"/>
        </w:rPr>
        <w:t xml:space="preserve">, obsahuje mnoho druhů </w:t>
      </w:r>
      <w:proofErr w:type="spellStart"/>
      <w:r w:rsidRPr="006A7AD8">
        <w:rPr>
          <w:sz w:val="24"/>
          <w:szCs w:val="24"/>
        </w:rPr>
        <w:t>syst</w:t>
      </w:r>
      <w:proofErr w:type="spellEnd"/>
      <w:r w:rsidRPr="006A7AD8">
        <w:rPr>
          <w:rStyle w:val="Hyperlink2"/>
          <w:sz w:val="24"/>
          <w:szCs w:val="24"/>
        </w:rPr>
        <w:t>é</w:t>
      </w:r>
      <w:proofErr w:type="spellStart"/>
      <w:r w:rsidRPr="006A7AD8">
        <w:rPr>
          <w:sz w:val="24"/>
          <w:szCs w:val="24"/>
        </w:rPr>
        <w:t>mů</w:t>
      </w:r>
      <w:proofErr w:type="spellEnd"/>
      <w:r w:rsidRPr="006A7AD8">
        <w:rPr>
          <w:sz w:val="24"/>
          <w:szCs w:val="24"/>
        </w:rPr>
        <w:t>, úrovní organizace, prostorových a časových možností.</w:t>
      </w:r>
    </w:p>
    <w:p w14:paraId="67F321AC" w14:textId="77777777" w:rsidR="00614985" w:rsidRPr="006A7AD8" w:rsidRDefault="00614985" w:rsidP="0088612F">
      <w:pPr>
        <w:spacing w:before="240" w:line="360" w:lineRule="auto"/>
        <w:rPr>
          <w:sz w:val="24"/>
          <w:szCs w:val="24"/>
        </w:rPr>
      </w:pPr>
      <w:r w:rsidRPr="006A7AD8">
        <w:rPr>
          <w:rStyle w:val="dn"/>
          <w:b/>
          <w:bCs/>
          <w:sz w:val="24"/>
          <w:szCs w:val="24"/>
        </w:rPr>
        <w:t>Základy ekologické teorie</w:t>
      </w:r>
    </w:p>
    <w:p w14:paraId="755FC050" w14:textId="77777777" w:rsidR="00614985" w:rsidRPr="006A7AD8" w:rsidRDefault="00614985" w:rsidP="0088612F">
      <w:pPr>
        <w:spacing w:line="360" w:lineRule="auto"/>
        <w:rPr>
          <w:sz w:val="24"/>
          <w:szCs w:val="24"/>
        </w:rPr>
      </w:pPr>
      <w:r w:rsidRPr="006A7AD8">
        <w:rPr>
          <w:sz w:val="24"/>
          <w:szCs w:val="24"/>
        </w:rPr>
        <w:t xml:space="preserve">Charakteristikou </w:t>
      </w:r>
      <w:proofErr w:type="spellStart"/>
      <w:r w:rsidRPr="006A7AD8">
        <w:rPr>
          <w:sz w:val="24"/>
          <w:szCs w:val="24"/>
        </w:rPr>
        <w:t>ekologick</w:t>
      </w:r>
      <w:proofErr w:type="spellEnd"/>
      <w:r w:rsidRPr="006A7AD8">
        <w:rPr>
          <w:rStyle w:val="Hyperlink2"/>
          <w:sz w:val="24"/>
          <w:szCs w:val="24"/>
        </w:rPr>
        <w:t xml:space="preserve">é </w:t>
      </w:r>
      <w:r w:rsidRPr="006A7AD8">
        <w:rPr>
          <w:sz w:val="24"/>
          <w:szCs w:val="24"/>
        </w:rPr>
        <w:t xml:space="preserve">teorie je soužití mezi osobou a přírodou. Základy těchto teorií </w:t>
      </w:r>
      <w:r w:rsidRPr="006A7AD8">
        <w:rPr>
          <w:rStyle w:val="dn"/>
          <w:sz w:val="24"/>
          <w:szCs w:val="24"/>
        </w:rPr>
        <w:t>a idej</w:t>
      </w:r>
      <w:r w:rsidRPr="006A7AD8">
        <w:rPr>
          <w:sz w:val="24"/>
          <w:szCs w:val="24"/>
        </w:rPr>
        <w:t>í jsou datovány mezi l</w:t>
      </w:r>
      <w:r w:rsidRPr="006A7AD8">
        <w:rPr>
          <w:rStyle w:val="Hyperlink2"/>
          <w:sz w:val="24"/>
          <w:szCs w:val="24"/>
        </w:rPr>
        <w:t>é</w:t>
      </w:r>
      <w:r w:rsidRPr="006A7AD8">
        <w:rPr>
          <w:sz w:val="24"/>
          <w:szCs w:val="24"/>
        </w:rPr>
        <w:t>ty 1950–1960. Mnoho současný</w:t>
      </w:r>
      <w:r w:rsidRPr="006A7AD8">
        <w:rPr>
          <w:rStyle w:val="dn"/>
          <w:sz w:val="24"/>
          <w:szCs w:val="24"/>
        </w:rPr>
        <w:t>ch modern</w:t>
      </w:r>
      <w:r w:rsidRPr="006A7AD8">
        <w:rPr>
          <w:sz w:val="24"/>
          <w:szCs w:val="24"/>
        </w:rPr>
        <w:t xml:space="preserve">ích metod se odvíjí od prací </w:t>
      </w:r>
      <w:proofErr w:type="spellStart"/>
      <w:r w:rsidRPr="006A7AD8">
        <w:rPr>
          <w:rStyle w:val="dn"/>
          <w:sz w:val="24"/>
          <w:szCs w:val="24"/>
        </w:rPr>
        <w:t>americk</w:t>
      </w:r>
      <w:r w:rsidRPr="006A7AD8">
        <w:rPr>
          <w:rStyle w:val="Hyperlink2"/>
          <w:sz w:val="24"/>
          <w:szCs w:val="24"/>
        </w:rPr>
        <w:t>ého</w:t>
      </w:r>
      <w:proofErr w:type="spellEnd"/>
      <w:r w:rsidRPr="006A7AD8">
        <w:rPr>
          <w:rStyle w:val="Hyperlink2"/>
          <w:sz w:val="24"/>
          <w:szCs w:val="24"/>
        </w:rPr>
        <w:t xml:space="preserve"> </w:t>
      </w:r>
      <w:r w:rsidRPr="006A7AD8">
        <w:rPr>
          <w:sz w:val="24"/>
          <w:szCs w:val="24"/>
        </w:rPr>
        <w:t>sociologa Persona, který spolupracoval s rakouský</w:t>
      </w:r>
      <w:r w:rsidRPr="006A7AD8">
        <w:rPr>
          <w:rStyle w:val="Hyperlink1"/>
          <w:sz w:val="24"/>
          <w:szCs w:val="24"/>
        </w:rPr>
        <w:t xml:space="preserve">m </w:t>
      </w:r>
      <w:proofErr w:type="spellStart"/>
      <w:r w:rsidRPr="006A7AD8">
        <w:rPr>
          <w:rStyle w:val="Hyperlink1"/>
          <w:sz w:val="24"/>
          <w:szCs w:val="24"/>
        </w:rPr>
        <w:t>ideologem</w:t>
      </w:r>
      <w:proofErr w:type="spellEnd"/>
      <w:r w:rsidRPr="006A7AD8">
        <w:rPr>
          <w:rStyle w:val="Hyperlink1"/>
          <w:sz w:val="24"/>
          <w:szCs w:val="24"/>
        </w:rPr>
        <w:t xml:space="preserve"> von </w:t>
      </w:r>
      <w:proofErr w:type="spellStart"/>
      <w:r w:rsidRPr="006A7AD8">
        <w:rPr>
          <w:rStyle w:val="Hyperlink1"/>
          <w:sz w:val="24"/>
          <w:szCs w:val="24"/>
        </w:rPr>
        <w:t>Bertallafysem</w:t>
      </w:r>
      <w:proofErr w:type="spellEnd"/>
      <w:r w:rsidRPr="006A7AD8">
        <w:rPr>
          <w:rStyle w:val="Hyperlink1"/>
          <w:sz w:val="24"/>
          <w:szCs w:val="24"/>
        </w:rPr>
        <w:t>.</w:t>
      </w:r>
    </w:p>
    <w:p w14:paraId="7561AE6D" w14:textId="77777777" w:rsidR="00614985" w:rsidRPr="006A7AD8" w:rsidRDefault="00614985" w:rsidP="0088612F">
      <w:pPr>
        <w:spacing w:line="360" w:lineRule="auto"/>
        <w:rPr>
          <w:sz w:val="24"/>
          <w:szCs w:val="24"/>
        </w:rPr>
      </w:pPr>
      <w:r w:rsidRPr="006A7AD8">
        <w:rPr>
          <w:sz w:val="24"/>
          <w:szCs w:val="24"/>
        </w:rPr>
        <w:t>Základem je přesvědčení, že člověka nemůžeme redukovat na jednoduchý produkt psychologických, biologických a ekonomických procesů.</w:t>
      </w:r>
    </w:p>
    <w:p w14:paraId="3F6D850F" w14:textId="77777777" w:rsidR="00614985" w:rsidRPr="006A7AD8" w:rsidRDefault="00614985" w:rsidP="0088612F">
      <w:pPr>
        <w:spacing w:line="360" w:lineRule="auto"/>
        <w:rPr>
          <w:sz w:val="24"/>
          <w:szCs w:val="24"/>
        </w:rPr>
      </w:pPr>
      <w:r w:rsidRPr="006A7AD8">
        <w:rPr>
          <w:sz w:val="24"/>
          <w:szCs w:val="24"/>
        </w:rPr>
        <w:t xml:space="preserve">Von </w:t>
      </w:r>
      <w:proofErr w:type="spellStart"/>
      <w:r w:rsidRPr="006A7AD8">
        <w:rPr>
          <w:sz w:val="24"/>
          <w:szCs w:val="24"/>
        </w:rPr>
        <w:t>Barta</w:t>
      </w:r>
      <w:proofErr w:type="spellEnd"/>
      <w:r w:rsidRPr="006A7AD8">
        <w:rPr>
          <w:sz w:val="24"/>
          <w:szCs w:val="24"/>
        </w:rPr>
        <w:t xml:space="preserve"> rozvíjí </w:t>
      </w:r>
      <w:r w:rsidRPr="006A7AD8">
        <w:rPr>
          <w:rStyle w:val="dn"/>
          <w:sz w:val="24"/>
          <w:szCs w:val="24"/>
        </w:rPr>
        <w:t>na z</w:t>
      </w:r>
      <w:r w:rsidRPr="006A7AD8">
        <w:rPr>
          <w:sz w:val="24"/>
          <w:szCs w:val="24"/>
        </w:rPr>
        <w:t>ákladech biologie</w:t>
      </w:r>
      <w:r w:rsidRPr="006A7AD8">
        <w:rPr>
          <w:rStyle w:val="dn"/>
          <w:sz w:val="24"/>
          <w:szCs w:val="24"/>
        </w:rPr>
        <w:t xml:space="preserve"> kolem roku 1920 </w:t>
      </w:r>
      <w:proofErr w:type="spellStart"/>
      <w:r w:rsidRPr="006A7AD8">
        <w:rPr>
          <w:rStyle w:val="dn"/>
          <w:sz w:val="24"/>
          <w:szCs w:val="24"/>
        </w:rPr>
        <w:t>general</w:t>
      </w:r>
      <w:proofErr w:type="spellEnd"/>
      <w:r w:rsidRPr="006A7AD8">
        <w:rPr>
          <w:rStyle w:val="dn"/>
          <w:sz w:val="24"/>
          <w:szCs w:val="24"/>
        </w:rPr>
        <w:t xml:space="preserve"> </w:t>
      </w:r>
      <w:proofErr w:type="spellStart"/>
      <w:r w:rsidRPr="006A7AD8">
        <w:rPr>
          <w:rStyle w:val="dn"/>
          <w:sz w:val="24"/>
          <w:szCs w:val="24"/>
        </w:rPr>
        <w:t>systems</w:t>
      </w:r>
      <w:proofErr w:type="spellEnd"/>
      <w:r w:rsidRPr="006A7AD8">
        <w:rPr>
          <w:rStyle w:val="dn"/>
          <w:sz w:val="24"/>
          <w:szCs w:val="24"/>
        </w:rPr>
        <w:t xml:space="preserve"> </w:t>
      </w:r>
      <w:proofErr w:type="spellStart"/>
      <w:r w:rsidRPr="006A7AD8">
        <w:rPr>
          <w:rStyle w:val="dn"/>
          <w:sz w:val="24"/>
          <w:szCs w:val="24"/>
        </w:rPr>
        <w:t>theory</w:t>
      </w:r>
      <w:proofErr w:type="spellEnd"/>
      <w:r w:rsidRPr="006A7AD8">
        <w:rPr>
          <w:rStyle w:val="dn"/>
          <w:sz w:val="24"/>
          <w:szCs w:val="24"/>
        </w:rPr>
        <w:t xml:space="preserve"> (GST)</w:t>
      </w:r>
      <w:r w:rsidRPr="006A7AD8">
        <w:rPr>
          <w:sz w:val="24"/>
          <w:szCs w:val="24"/>
        </w:rPr>
        <w:t xml:space="preserve">. Věřil, že příroda je otevřený </w:t>
      </w:r>
      <w:proofErr w:type="spellStart"/>
      <w:r w:rsidRPr="006A7AD8">
        <w:rPr>
          <w:sz w:val="24"/>
          <w:szCs w:val="24"/>
        </w:rPr>
        <w:t>syst</w:t>
      </w:r>
      <w:proofErr w:type="spellEnd"/>
      <w:r w:rsidRPr="006A7AD8">
        <w:rPr>
          <w:rStyle w:val="Hyperlink2"/>
          <w:sz w:val="24"/>
          <w:szCs w:val="24"/>
        </w:rPr>
        <w:t>é</w:t>
      </w:r>
      <w:r w:rsidRPr="006A7AD8">
        <w:rPr>
          <w:sz w:val="24"/>
          <w:szCs w:val="24"/>
        </w:rPr>
        <w:t xml:space="preserve">m. Kritizoval konvenční redukční model založený na uzavřeném </w:t>
      </w:r>
      <w:proofErr w:type="spellStart"/>
      <w:r w:rsidRPr="006A7AD8">
        <w:rPr>
          <w:sz w:val="24"/>
          <w:szCs w:val="24"/>
        </w:rPr>
        <w:t>atomizovan</w:t>
      </w:r>
      <w:proofErr w:type="spellEnd"/>
      <w:r w:rsidRPr="006A7AD8">
        <w:rPr>
          <w:rStyle w:val="Hyperlink2"/>
          <w:sz w:val="24"/>
          <w:szCs w:val="24"/>
        </w:rPr>
        <w:t>é</w:t>
      </w:r>
      <w:r w:rsidRPr="006A7AD8">
        <w:rPr>
          <w:sz w:val="24"/>
          <w:szCs w:val="24"/>
        </w:rPr>
        <w:t>m modelu.</w:t>
      </w:r>
    </w:p>
    <w:p w14:paraId="679654DB" w14:textId="77777777" w:rsidR="00614985" w:rsidRPr="006A7AD8" w:rsidRDefault="00614985" w:rsidP="0088612F">
      <w:pPr>
        <w:spacing w:line="360" w:lineRule="auto"/>
        <w:rPr>
          <w:sz w:val="24"/>
          <w:szCs w:val="24"/>
        </w:rPr>
      </w:pPr>
      <w:r w:rsidRPr="006A7AD8">
        <w:rPr>
          <w:sz w:val="24"/>
          <w:szCs w:val="24"/>
        </w:rPr>
        <w:t xml:space="preserve">Obecné </w:t>
      </w:r>
      <w:proofErr w:type="spellStart"/>
      <w:r w:rsidRPr="006A7AD8">
        <w:rPr>
          <w:sz w:val="24"/>
          <w:szCs w:val="24"/>
        </w:rPr>
        <w:t>syst</w:t>
      </w:r>
      <w:proofErr w:type="spellEnd"/>
      <w:r w:rsidRPr="006A7AD8">
        <w:rPr>
          <w:rStyle w:val="Hyperlink2"/>
          <w:sz w:val="24"/>
          <w:szCs w:val="24"/>
        </w:rPr>
        <w:t>é</w:t>
      </w:r>
      <w:r w:rsidRPr="006A7AD8">
        <w:rPr>
          <w:sz w:val="24"/>
          <w:szCs w:val="24"/>
        </w:rPr>
        <w:t>my mají jen obecnou platnost, ale mohou se na různý</w:t>
      </w:r>
      <w:proofErr w:type="spellStart"/>
      <w:r w:rsidRPr="006A7AD8">
        <w:rPr>
          <w:rStyle w:val="Hyperlink1"/>
          <w:sz w:val="24"/>
          <w:szCs w:val="24"/>
        </w:rPr>
        <w:t>ch</w:t>
      </w:r>
      <w:proofErr w:type="spellEnd"/>
      <w:r w:rsidRPr="006A7AD8">
        <w:rPr>
          <w:rStyle w:val="Hyperlink1"/>
          <w:sz w:val="24"/>
          <w:szCs w:val="24"/>
        </w:rPr>
        <w:t xml:space="preserve"> </w:t>
      </w:r>
      <w:r w:rsidRPr="006A7AD8">
        <w:rPr>
          <w:sz w:val="24"/>
          <w:szCs w:val="24"/>
        </w:rPr>
        <w:t xml:space="preserve">územích rozvíjet jinak. </w:t>
      </w:r>
      <w:proofErr w:type="spellStart"/>
      <w:r w:rsidRPr="006A7AD8">
        <w:rPr>
          <w:sz w:val="24"/>
          <w:szCs w:val="24"/>
        </w:rPr>
        <w:t>Probl</w:t>
      </w:r>
      <w:proofErr w:type="spellEnd"/>
      <w:r w:rsidRPr="006A7AD8">
        <w:rPr>
          <w:rStyle w:val="Hyperlink2"/>
          <w:sz w:val="24"/>
          <w:szCs w:val="24"/>
        </w:rPr>
        <w:t>é</w:t>
      </w:r>
      <w:r w:rsidRPr="006A7AD8">
        <w:rPr>
          <w:sz w:val="24"/>
          <w:szCs w:val="24"/>
        </w:rPr>
        <w:t xml:space="preserve">my uzavřených </w:t>
      </w:r>
      <w:proofErr w:type="spellStart"/>
      <w:r w:rsidRPr="006A7AD8">
        <w:rPr>
          <w:sz w:val="24"/>
          <w:szCs w:val="24"/>
        </w:rPr>
        <w:t>syst</w:t>
      </w:r>
      <w:proofErr w:type="spellEnd"/>
      <w:r w:rsidRPr="006A7AD8">
        <w:rPr>
          <w:rStyle w:val="Hyperlink2"/>
          <w:sz w:val="24"/>
          <w:szCs w:val="24"/>
        </w:rPr>
        <w:t>é</w:t>
      </w:r>
      <w:proofErr w:type="spellStart"/>
      <w:r w:rsidRPr="006A7AD8">
        <w:rPr>
          <w:sz w:val="24"/>
          <w:szCs w:val="24"/>
        </w:rPr>
        <w:t>mů</w:t>
      </w:r>
      <w:proofErr w:type="spellEnd"/>
      <w:r w:rsidRPr="006A7AD8">
        <w:rPr>
          <w:sz w:val="24"/>
          <w:szCs w:val="24"/>
        </w:rPr>
        <w:t xml:space="preserve"> popisuje rovněž Konrád Lorenz (1990), je toho názoru, že komunita zvířat, která se oddělí od hejna není po určit</w:t>
      </w:r>
      <w:r w:rsidRPr="006A7AD8">
        <w:rPr>
          <w:rStyle w:val="Hyperlink2"/>
          <w:sz w:val="24"/>
          <w:szCs w:val="24"/>
        </w:rPr>
        <w:t xml:space="preserve">é </w:t>
      </w:r>
      <w:r w:rsidRPr="006A7AD8">
        <w:rPr>
          <w:sz w:val="24"/>
          <w:szCs w:val="24"/>
        </w:rPr>
        <w:t xml:space="preserve">době schopna se s tímto hejnem sjednotit, ale žije již jako samostatná </w:t>
      </w:r>
      <w:r w:rsidRPr="006A7AD8">
        <w:rPr>
          <w:rStyle w:val="dn"/>
          <w:sz w:val="24"/>
          <w:szCs w:val="24"/>
        </w:rPr>
        <w:t>kultura. Toto funguje i ve světě lidí. Dítě, pokud žije v náhradní péči, není již schopno začlenit se znova do kultury původní rodiny. Komunity, které žijí určitou dobu izolovaně, nejsou schopny se zpětně začlenit. Jejich jazyk, zvyky, kultura se vyvíjejí izolovaně a často jiným směrem než okolí.</w:t>
      </w:r>
    </w:p>
    <w:p w14:paraId="0D424F8C" w14:textId="77777777" w:rsidR="00614985" w:rsidRPr="006A7AD8" w:rsidRDefault="00614985" w:rsidP="0088612F">
      <w:pPr>
        <w:spacing w:line="360" w:lineRule="auto"/>
        <w:rPr>
          <w:sz w:val="24"/>
          <w:szCs w:val="24"/>
        </w:rPr>
      </w:pPr>
      <w:r w:rsidRPr="006A7AD8">
        <w:rPr>
          <w:sz w:val="24"/>
          <w:szCs w:val="24"/>
        </w:rPr>
        <w:t xml:space="preserve">Otevřené </w:t>
      </w:r>
      <w:proofErr w:type="spellStart"/>
      <w:r w:rsidRPr="006A7AD8">
        <w:rPr>
          <w:sz w:val="24"/>
          <w:szCs w:val="24"/>
        </w:rPr>
        <w:t>syst</w:t>
      </w:r>
      <w:proofErr w:type="spellEnd"/>
      <w:r w:rsidRPr="006A7AD8">
        <w:rPr>
          <w:rStyle w:val="Hyperlink2"/>
          <w:sz w:val="24"/>
          <w:szCs w:val="24"/>
        </w:rPr>
        <w:t>é</w:t>
      </w:r>
      <w:r w:rsidRPr="006A7AD8">
        <w:rPr>
          <w:sz w:val="24"/>
          <w:szCs w:val="24"/>
        </w:rPr>
        <w:t>my tedy l</w:t>
      </w:r>
      <w:r w:rsidRPr="006A7AD8">
        <w:rPr>
          <w:rStyle w:val="Hyperlink2"/>
          <w:sz w:val="24"/>
          <w:szCs w:val="24"/>
        </w:rPr>
        <w:t>é</w:t>
      </w:r>
      <w:proofErr w:type="spellStart"/>
      <w:r w:rsidRPr="006A7AD8">
        <w:rPr>
          <w:sz w:val="24"/>
          <w:szCs w:val="24"/>
        </w:rPr>
        <w:t>pe</w:t>
      </w:r>
      <w:proofErr w:type="spellEnd"/>
      <w:r w:rsidRPr="006A7AD8">
        <w:rPr>
          <w:sz w:val="24"/>
          <w:szCs w:val="24"/>
        </w:rPr>
        <w:t xml:space="preserve"> popisují mechanismy na nižší</w:t>
      </w:r>
      <w:proofErr w:type="spellStart"/>
      <w:r w:rsidRPr="006A7AD8">
        <w:rPr>
          <w:rStyle w:val="Hyperlink1"/>
          <w:sz w:val="24"/>
          <w:szCs w:val="24"/>
        </w:rPr>
        <w:t>ch</w:t>
      </w:r>
      <w:proofErr w:type="spellEnd"/>
      <w:r w:rsidRPr="006A7AD8">
        <w:rPr>
          <w:rStyle w:val="Hyperlink1"/>
          <w:sz w:val="24"/>
          <w:szCs w:val="24"/>
        </w:rPr>
        <w:t xml:space="preserve"> </w:t>
      </w:r>
      <w:r w:rsidRPr="006A7AD8">
        <w:rPr>
          <w:sz w:val="24"/>
          <w:szCs w:val="24"/>
        </w:rPr>
        <w:t>úrovních.</w:t>
      </w:r>
    </w:p>
    <w:p w14:paraId="43F2563F" w14:textId="77777777" w:rsidR="00614985" w:rsidRPr="006A7AD8" w:rsidRDefault="00614985" w:rsidP="0088612F">
      <w:pPr>
        <w:spacing w:before="240" w:line="360" w:lineRule="auto"/>
        <w:rPr>
          <w:sz w:val="24"/>
          <w:szCs w:val="24"/>
        </w:rPr>
      </w:pPr>
      <w:r w:rsidRPr="006A7AD8">
        <w:rPr>
          <w:rStyle w:val="dn"/>
          <w:b/>
          <w:bCs/>
          <w:sz w:val="24"/>
          <w:szCs w:val="24"/>
        </w:rPr>
        <w:t>Teorie ekologického (</w:t>
      </w:r>
      <w:proofErr w:type="spellStart"/>
      <w:r w:rsidRPr="006A7AD8">
        <w:rPr>
          <w:rStyle w:val="dn"/>
          <w:b/>
          <w:bCs/>
          <w:sz w:val="24"/>
          <w:szCs w:val="24"/>
        </w:rPr>
        <w:t>enviromentálního</w:t>
      </w:r>
      <w:proofErr w:type="spellEnd"/>
      <w:r w:rsidRPr="006A7AD8">
        <w:rPr>
          <w:rStyle w:val="dn"/>
          <w:b/>
          <w:bCs/>
          <w:sz w:val="24"/>
          <w:szCs w:val="24"/>
        </w:rPr>
        <w:t>) přístupu</w:t>
      </w:r>
    </w:p>
    <w:p w14:paraId="42E3850E" w14:textId="77777777" w:rsidR="00614985" w:rsidRPr="006A7AD8" w:rsidRDefault="00614985" w:rsidP="0088612F">
      <w:pPr>
        <w:spacing w:line="360" w:lineRule="auto"/>
        <w:rPr>
          <w:sz w:val="24"/>
          <w:szCs w:val="24"/>
        </w:rPr>
      </w:pPr>
      <w:r w:rsidRPr="006A7AD8">
        <w:rPr>
          <w:sz w:val="24"/>
          <w:szCs w:val="24"/>
        </w:rPr>
        <w:t xml:space="preserve">Sociální pracovníci vnímali nedostatek praktických aplikací pro svou práci a někteří teoretici začali zavádět nápady z ekologie do teorií </w:t>
      </w:r>
      <w:proofErr w:type="spellStart"/>
      <w:r w:rsidRPr="006A7AD8">
        <w:rPr>
          <w:rStyle w:val="Hyperlink2"/>
          <w:sz w:val="24"/>
          <w:szCs w:val="24"/>
        </w:rPr>
        <w:t>soci</w:t>
      </w:r>
      <w:r w:rsidRPr="006A7AD8">
        <w:rPr>
          <w:sz w:val="24"/>
          <w:szCs w:val="24"/>
        </w:rPr>
        <w:t>ální</w:t>
      </w:r>
      <w:proofErr w:type="spellEnd"/>
      <w:r w:rsidRPr="006A7AD8">
        <w:rPr>
          <w:sz w:val="24"/>
          <w:szCs w:val="24"/>
        </w:rPr>
        <w:t xml:space="preserve"> práce (Mayer, </w:t>
      </w:r>
      <w:proofErr w:type="spellStart"/>
      <w:r w:rsidRPr="006A7AD8">
        <w:rPr>
          <w:sz w:val="24"/>
          <w:szCs w:val="24"/>
        </w:rPr>
        <w:t>Germain</w:t>
      </w:r>
      <w:proofErr w:type="spellEnd"/>
      <w:r w:rsidRPr="006A7AD8">
        <w:rPr>
          <w:sz w:val="24"/>
          <w:szCs w:val="24"/>
        </w:rPr>
        <w:t xml:space="preserve">). Tou dobou byly již populární </w:t>
      </w:r>
      <w:proofErr w:type="spellStart"/>
      <w:r w:rsidRPr="006A7AD8">
        <w:rPr>
          <w:sz w:val="24"/>
          <w:szCs w:val="24"/>
        </w:rPr>
        <w:t>ekologick</w:t>
      </w:r>
      <w:proofErr w:type="spellEnd"/>
      <w:r w:rsidRPr="006A7AD8">
        <w:rPr>
          <w:rStyle w:val="Hyperlink2"/>
          <w:sz w:val="24"/>
          <w:szCs w:val="24"/>
        </w:rPr>
        <w:t xml:space="preserve">é </w:t>
      </w:r>
      <w:r w:rsidRPr="006A7AD8">
        <w:rPr>
          <w:sz w:val="24"/>
          <w:szCs w:val="24"/>
        </w:rPr>
        <w:t>teorie v sociologii, psychologii, antropologii.</w:t>
      </w:r>
    </w:p>
    <w:p w14:paraId="2D743F95" w14:textId="77777777" w:rsidR="00614985" w:rsidRPr="006A7AD8" w:rsidRDefault="00614985" w:rsidP="0088612F">
      <w:pPr>
        <w:spacing w:line="360" w:lineRule="auto"/>
        <w:rPr>
          <w:sz w:val="24"/>
          <w:szCs w:val="24"/>
        </w:rPr>
      </w:pPr>
      <w:r w:rsidRPr="006A7AD8">
        <w:rPr>
          <w:sz w:val="24"/>
          <w:szCs w:val="24"/>
        </w:rPr>
        <w:t xml:space="preserve">Zde vzniká rozdíl mezi ekologií a ekologickým modelem sociální práce. Ekologická teorie sociální práce je inspirovaná modelem ekologie – existence jednotlivce je ovlivňována jeho okolím a naopak. Princip ekologické teorie sociální práce je postaven na sledování souvztažnosti na jednotlivých úrovních. Jedná se o to, že pomáhat jedinci můžeme ovlivňováním jeho okolí (případně jej „usadit“ v jiném sociálním prostředí) nebo můžeme </w:t>
      </w:r>
      <w:r w:rsidRPr="006A7AD8">
        <w:rPr>
          <w:sz w:val="24"/>
          <w:szCs w:val="24"/>
        </w:rPr>
        <w:lastRenderedPageBreak/>
        <w:t xml:space="preserve">formovat sociální skupinu přes změny jednotlivců. Jednotlivec je v přímé souvztažnosti se svým okolím, vzájemně se ovlivňují. </w:t>
      </w:r>
    </w:p>
    <w:p w14:paraId="5FB7F445" w14:textId="77777777" w:rsidR="00614985" w:rsidRPr="006A7AD8" w:rsidRDefault="00614985" w:rsidP="0088612F">
      <w:pPr>
        <w:spacing w:line="360" w:lineRule="auto"/>
        <w:rPr>
          <w:sz w:val="24"/>
          <w:szCs w:val="24"/>
        </w:rPr>
      </w:pPr>
      <w:r w:rsidRPr="006A7AD8">
        <w:rPr>
          <w:rStyle w:val="dn"/>
          <w:bCs/>
          <w:sz w:val="24"/>
          <w:szCs w:val="24"/>
        </w:rPr>
        <w:t xml:space="preserve">Ekologický model vývoje </w:t>
      </w:r>
      <w:r w:rsidRPr="006A7AD8">
        <w:rPr>
          <w:sz w:val="24"/>
          <w:szCs w:val="24"/>
        </w:rPr>
        <w:t xml:space="preserve">je </w:t>
      </w:r>
      <w:hyperlink r:id="rId8" w:history="1">
        <w:r w:rsidRPr="006A7AD8">
          <w:rPr>
            <w:sz w:val="24"/>
            <w:szCs w:val="24"/>
          </w:rPr>
          <w:t>psychologická</w:t>
        </w:r>
      </w:hyperlink>
      <w:r w:rsidRPr="006A7AD8">
        <w:rPr>
          <w:sz w:val="24"/>
          <w:szCs w:val="24"/>
        </w:rPr>
        <w:t xml:space="preserve"> </w:t>
      </w:r>
      <w:proofErr w:type="spellStart"/>
      <w:r w:rsidRPr="006A7AD8">
        <w:rPr>
          <w:rStyle w:val="Hyperlink1"/>
          <w:sz w:val="24"/>
          <w:szCs w:val="24"/>
        </w:rPr>
        <w:t>teorie</w:t>
      </w:r>
      <w:proofErr w:type="spellEnd"/>
      <w:r w:rsidRPr="006A7AD8">
        <w:rPr>
          <w:rStyle w:val="Hyperlink1"/>
          <w:sz w:val="24"/>
          <w:szCs w:val="24"/>
        </w:rPr>
        <w:t xml:space="preserve"> </w:t>
      </w:r>
      <w:hyperlink r:id="rId9" w:history="1">
        <w:r w:rsidRPr="006A7AD8">
          <w:rPr>
            <w:sz w:val="24"/>
            <w:szCs w:val="24"/>
          </w:rPr>
          <w:t>rusko</w:t>
        </w:r>
      </w:hyperlink>
      <w:r w:rsidRPr="006A7AD8">
        <w:rPr>
          <w:sz w:val="24"/>
          <w:szCs w:val="24"/>
        </w:rPr>
        <w:t>-</w:t>
      </w:r>
      <w:proofErr w:type="spellStart"/>
      <w:r w:rsidRPr="006A7AD8">
        <w:rPr>
          <w:sz w:val="24"/>
          <w:szCs w:val="24"/>
        </w:rPr>
        <w:fldChar w:fldCharType="begin"/>
      </w:r>
      <w:r w:rsidRPr="006A7AD8">
        <w:rPr>
          <w:sz w:val="24"/>
          <w:szCs w:val="24"/>
        </w:rPr>
        <w:instrText xml:space="preserve"> HYPERLINK "https://cs.wikipedia.org/wiki/Spojen%25252525C3%25252525A9_st%25252525C3%25252525A1ty_americk%25252525C3%25252525A9" </w:instrText>
      </w:r>
      <w:r w:rsidRPr="006A7AD8">
        <w:rPr>
          <w:sz w:val="24"/>
          <w:szCs w:val="24"/>
        </w:rPr>
        <w:fldChar w:fldCharType="separate"/>
      </w:r>
      <w:r w:rsidRPr="006A7AD8">
        <w:rPr>
          <w:sz w:val="24"/>
          <w:szCs w:val="24"/>
        </w:rPr>
        <w:t>americk</w:t>
      </w:r>
      <w:proofErr w:type="spellEnd"/>
      <w:r w:rsidRPr="006A7AD8">
        <w:rPr>
          <w:rStyle w:val="Hyperlink2"/>
          <w:sz w:val="24"/>
          <w:szCs w:val="24"/>
        </w:rPr>
        <w:t>é</w:t>
      </w:r>
      <w:r w:rsidRPr="006A7AD8">
        <w:rPr>
          <w:sz w:val="24"/>
          <w:szCs w:val="24"/>
        </w:rPr>
        <w:t>ho</w:t>
      </w:r>
      <w:r w:rsidRPr="006A7AD8">
        <w:rPr>
          <w:sz w:val="24"/>
          <w:szCs w:val="24"/>
        </w:rPr>
        <w:fldChar w:fldCharType="end"/>
      </w:r>
      <w:r w:rsidRPr="006A7AD8">
        <w:rPr>
          <w:sz w:val="24"/>
          <w:szCs w:val="24"/>
        </w:rPr>
        <w:t xml:space="preserve"> </w:t>
      </w:r>
      <w:hyperlink r:id="rId10" w:history="1">
        <w:r w:rsidRPr="006A7AD8">
          <w:rPr>
            <w:sz w:val="24"/>
            <w:szCs w:val="24"/>
          </w:rPr>
          <w:t>psychologa</w:t>
        </w:r>
      </w:hyperlink>
      <w:r w:rsidRPr="006A7AD8">
        <w:rPr>
          <w:sz w:val="24"/>
          <w:szCs w:val="24"/>
        </w:rPr>
        <w:t xml:space="preserve"> </w:t>
      </w:r>
      <w:hyperlink r:id="rId11" w:history="1">
        <w:proofErr w:type="spellStart"/>
        <w:r w:rsidRPr="006A7AD8">
          <w:rPr>
            <w:rStyle w:val="Hyperlink1"/>
            <w:sz w:val="24"/>
            <w:szCs w:val="24"/>
          </w:rPr>
          <w:t>Urie</w:t>
        </w:r>
        <w:proofErr w:type="spellEnd"/>
        <w:r w:rsidRPr="006A7AD8">
          <w:rPr>
            <w:rStyle w:val="Hyperlink1"/>
            <w:sz w:val="24"/>
            <w:szCs w:val="24"/>
          </w:rPr>
          <w:t xml:space="preserve"> </w:t>
        </w:r>
        <w:proofErr w:type="spellStart"/>
        <w:r w:rsidRPr="006A7AD8">
          <w:rPr>
            <w:rStyle w:val="Hyperlink1"/>
            <w:sz w:val="24"/>
            <w:szCs w:val="24"/>
          </w:rPr>
          <w:t>Bronfenbrennera</w:t>
        </w:r>
        <w:proofErr w:type="spellEnd"/>
      </w:hyperlink>
      <w:r w:rsidRPr="006A7AD8">
        <w:rPr>
          <w:sz w:val="24"/>
          <w:szCs w:val="24"/>
        </w:rPr>
        <w:t xml:space="preserve"> (</w:t>
      </w:r>
      <w:hyperlink r:id="rId12" w:history="1">
        <w:r w:rsidRPr="006A7AD8">
          <w:rPr>
            <w:sz w:val="24"/>
            <w:szCs w:val="24"/>
          </w:rPr>
          <w:t>1917</w:t>
        </w:r>
      </w:hyperlink>
      <w:r w:rsidRPr="006A7AD8">
        <w:rPr>
          <w:sz w:val="24"/>
          <w:szCs w:val="24"/>
        </w:rPr>
        <w:t xml:space="preserve"> − </w:t>
      </w:r>
      <w:hyperlink r:id="rId13" w:history="1">
        <w:r w:rsidRPr="006A7AD8">
          <w:rPr>
            <w:sz w:val="24"/>
            <w:szCs w:val="24"/>
          </w:rPr>
          <w:t>2005</w:t>
        </w:r>
      </w:hyperlink>
      <w:r w:rsidRPr="006A7AD8">
        <w:rPr>
          <w:sz w:val="24"/>
          <w:szCs w:val="24"/>
        </w:rPr>
        <w:t xml:space="preserve">), který předpokládá 5 do sebe zapojených </w:t>
      </w:r>
      <w:proofErr w:type="spellStart"/>
      <w:r w:rsidRPr="006A7AD8">
        <w:rPr>
          <w:sz w:val="24"/>
          <w:szCs w:val="24"/>
        </w:rPr>
        <w:t>syst</w:t>
      </w:r>
      <w:proofErr w:type="spellEnd"/>
      <w:r w:rsidRPr="006A7AD8">
        <w:rPr>
          <w:rStyle w:val="Hyperlink2"/>
          <w:sz w:val="24"/>
          <w:szCs w:val="24"/>
        </w:rPr>
        <w:t>é</w:t>
      </w:r>
      <w:proofErr w:type="spellStart"/>
      <w:r w:rsidRPr="006A7AD8">
        <w:rPr>
          <w:sz w:val="24"/>
          <w:szCs w:val="24"/>
        </w:rPr>
        <w:t>mů</w:t>
      </w:r>
      <w:proofErr w:type="spellEnd"/>
      <w:r w:rsidRPr="006A7AD8">
        <w:rPr>
          <w:sz w:val="24"/>
          <w:szCs w:val="24"/>
        </w:rPr>
        <w:t>, jež jsou v neustál</w:t>
      </w:r>
      <w:r w:rsidRPr="006A7AD8">
        <w:rPr>
          <w:rStyle w:val="Hyperlink2"/>
          <w:sz w:val="24"/>
          <w:szCs w:val="24"/>
        </w:rPr>
        <w:t xml:space="preserve">é </w:t>
      </w:r>
      <w:r w:rsidRPr="006A7AD8">
        <w:rPr>
          <w:sz w:val="24"/>
          <w:szCs w:val="24"/>
        </w:rPr>
        <w:t>interakci.</w:t>
      </w:r>
    </w:p>
    <w:p w14:paraId="2F22DD4C" w14:textId="77777777" w:rsidR="00614985" w:rsidRPr="006A7AD8" w:rsidRDefault="00614985" w:rsidP="00682AC4">
      <w:pPr>
        <w:pStyle w:val="Odstavecseseznamem"/>
        <w:numPr>
          <w:ilvl w:val="0"/>
          <w:numId w:val="61"/>
        </w:numPr>
        <w:spacing w:line="360" w:lineRule="auto"/>
        <w:ind w:hanging="294"/>
        <w:contextualSpacing/>
        <w:jc w:val="both"/>
        <w:rPr>
          <w:rStyle w:val="dn"/>
          <w:sz w:val="24"/>
          <w:szCs w:val="24"/>
          <w:u w:color="222222"/>
        </w:rPr>
      </w:pPr>
      <w:r w:rsidRPr="006A7AD8">
        <w:rPr>
          <w:rStyle w:val="dn"/>
          <w:i/>
          <w:iCs/>
          <w:sz w:val="24"/>
          <w:szCs w:val="24"/>
          <w:u w:color="222222"/>
          <w:shd w:val="clear" w:color="auto" w:fill="FFFFFF"/>
        </w:rPr>
        <w:t xml:space="preserve">Mikrosystém </w:t>
      </w:r>
      <w:r w:rsidRPr="006A7AD8">
        <w:rPr>
          <w:rStyle w:val="dn"/>
          <w:sz w:val="24"/>
          <w:szCs w:val="24"/>
          <w:u w:color="222222"/>
          <w:shd w:val="clear" w:color="auto" w:fill="FFFFFF"/>
        </w:rPr>
        <w:t xml:space="preserve">– vliv různých aspektů vnitřního prostředí daného jedince, jeho </w:t>
      </w:r>
      <w:hyperlink r:id="rId14" w:history="1">
        <w:proofErr w:type="spellStart"/>
        <w:r w:rsidRPr="006A7AD8">
          <w:rPr>
            <w:rStyle w:val="Hyperlink9"/>
            <w:sz w:val="24"/>
            <w:szCs w:val="24"/>
          </w:rPr>
          <w:t>inteligence</w:t>
        </w:r>
        <w:proofErr w:type="spellEnd"/>
      </w:hyperlink>
      <w:r w:rsidRPr="006A7AD8">
        <w:rPr>
          <w:rStyle w:val="dn"/>
          <w:sz w:val="24"/>
          <w:szCs w:val="24"/>
          <w:u w:color="222222"/>
          <w:shd w:val="clear" w:color="auto" w:fill="FFFFFF"/>
        </w:rPr>
        <w:t xml:space="preserve">, </w:t>
      </w:r>
      <w:hyperlink r:id="rId15" w:history="1">
        <w:r w:rsidRPr="006A7AD8">
          <w:rPr>
            <w:rStyle w:val="Hyperlink10"/>
            <w:sz w:val="24"/>
            <w:szCs w:val="24"/>
          </w:rPr>
          <w:t>osobnost</w:t>
        </w:r>
      </w:hyperlink>
      <w:r w:rsidRPr="006A7AD8">
        <w:rPr>
          <w:sz w:val="24"/>
          <w:szCs w:val="24"/>
        </w:rPr>
        <w:t xml:space="preserve"> </w:t>
      </w:r>
      <w:r w:rsidRPr="006A7AD8">
        <w:rPr>
          <w:rStyle w:val="dn"/>
          <w:sz w:val="24"/>
          <w:szCs w:val="24"/>
          <w:u w:color="222222"/>
          <w:shd w:val="clear" w:color="auto" w:fill="FFFFFF"/>
        </w:rPr>
        <w:t>apod.</w:t>
      </w:r>
    </w:p>
    <w:p w14:paraId="67908B77" w14:textId="77777777" w:rsidR="00614985" w:rsidRPr="006A7AD8" w:rsidRDefault="00614985" w:rsidP="00682AC4">
      <w:pPr>
        <w:pStyle w:val="Odstavecseseznamem"/>
        <w:numPr>
          <w:ilvl w:val="0"/>
          <w:numId w:val="61"/>
        </w:numPr>
        <w:spacing w:line="360" w:lineRule="auto"/>
        <w:ind w:hanging="294"/>
        <w:contextualSpacing/>
        <w:jc w:val="both"/>
        <w:rPr>
          <w:rStyle w:val="dn"/>
          <w:i/>
          <w:iCs/>
          <w:color w:val="222222"/>
          <w:sz w:val="24"/>
          <w:szCs w:val="24"/>
          <w:u w:color="222222"/>
        </w:rPr>
      </w:pPr>
      <w:proofErr w:type="spellStart"/>
      <w:r w:rsidRPr="006A7AD8">
        <w:rPr>
          <w:rStyle w:val="dn"/>
          <w:i/>
          <w:iCs/>
          <w:color w:val="222222"/>
          <w:sz w:val="24"/>
          <w:szCs w:val="24"/>
          <w:u w:color="222222"/>
          <w:shd w:val="clear" w:color="auto" w:fill="FFFFFF"/>
        </w:rPr>
        <w:t>Mezosystém</w:t>
      </w:r>
      <w:proofErr w:type="spellEnd"/>
      <w:r w:rsidRPr="006A7AD8">
        <w:rPr>
          <w:rStyle w:val="dn"/>
          <w:color w:val="222222"/>
          <w:sz w:val="24"/>
          <w:szCs w:val="24"/>
          <w:u w:color="222222"/>
          <w:shd w:val="clear" w:color="auto" w:fill="FFFFFF"/>
        </w:rPr>
        <w:t xml:space="preserve"> – zahrnuje vliv nejbližšího okolí jedince, malé sociální skupiny, jichž je členem – rodinu, nejbližší přátelé a další.</w:t>
      </w:r>
    </w:p>
    <w:p w14:paraId="2F4352C9" w14:textId="77777777" w:rsidR="00614985" w:rsidRPr="006A7AD8" w:rsidRDefault="00614985" w:rsidP="00682AC4">
      <w:pPr>
        <w:pStyle w:val="Odstavecseseznamem"/>
        <w:numPr>
          <w:ilvl w:val="0"/>
          <w:numId w:val="61"/>
        </w:numPr>
        <w:spacing w:line="360" w:lineRule="auto"/>
        <w:ind w:hanging="294"/>
        <w:contextualSpacing/>
        <w:jc w:val="both"/>
        <w:rPr>
          <w:rStyle w:val="dn"/>
          <w:color w:val="222222"/>
          <w:sz w:val="24"/>
          <w:szCs w:val="24"/>
          <w:u w:color="222222"/>
        </w:rPr>
      </w:pPr>
      <w:proofErr w:type="spellStart"/>
      <w:r w:rsidRPr="006A7AD8">
        <w:rPr>
          <w:rStyle w:val="dn"/>
          <w:i/>
          <w:iCs/>
          <w:color w:val="222222"/>
          <w:sz w:val="24"/>
          <w:szCs w:val="24"/>
          <w:u w:color="222222"/>
          <w:shd w:val="clear" w:color="auto" w:fill="FFFFFF"/>
        </w:rPr>
        <w:t>Makrosystém</w:t>
      </w:r>
      <w:proofErr w:type="spellEnd"/>
      <w:r w:rsidRPr="006A7AD8">
        <w:rPr>
          <w:rStyle w:val="dn"/>
          <w:color w:val="222222"/>
          <w:sz w:val="24"/>
          <w:szCs w:val="24"/>
          <w:u w:color="222222"/>
          <w:shd w:val="clear" w:color="auto" w:fill="FFFFFF"/>
        </w:rPr>
        <w:t xml:space="preserve"> – obsahuje již celou společnost a je tvořen různými kulturními zvyky, tradicemi, jazykem či politickou koncepcí.</w:t>
      </w:r>
    </w:p>
    <w:p w14:paraId="44CBBAD7" w14:textId="77777777" w:rsidR="00614985" w:rsidRPr="006A7AD8" w:rsidRDefault="00614985" w:rsidP="00682AC4">
      <w:pPr>
        <w:pStyle w:val="Odstavecseseznamem"/>
        <w:numPr>
          <w:ilvl w:val="0"/>
          <w:numId w:val="61"/>
        </w:numPr>
        <w:spacing w:line="360" w:lineRule="auto"/>
        <w:ind w:hanging="294"/>
        <w:contextualSpacing/>
        <w:jc w:val="both"/>
        <w:rPr>
          <w:rStyle w:val="dn"/>
          <w:color w:val="222222"/>
          <w:sz w:val="24"/>
          <w:szCs w:val="24"/>
          <w:u w:color="222222"/>
        </w:rPr>
      </w:pPr>
      <w:proofErr w:type="spellStart"/>
      <w:r w:rsidRPr="006A7AD8">
        <w:rPr>
          <w:rStyle w:val="dn"/>
          <w:i/>
          <w:iCs/>
          <w:color w:val="222222"/>
          <w:sz w:val="24"/>
          <w:szCs w:val="24"/>
          <w:u w:color="222222"/>
          <w:shd w:val="clear" w:color="auto" w:fill="FFFFFF"/>
        </w:rPr>
        <w:t>Exosystém</w:t>
      </w:r>
      <w:proofErr w:type="spellEnd"/>
      <w:r w:rsidRPr="006A7AD8">
        <w:rPr>
          <w:rStyle w:val="dn"/>
          <w:color w:val="222222"/>
          <w:sz w:val="24"/>
          <w:szCs w:val="24"/>
          <w:u w:color="222222"/>
          <w:shd w:val="clear" w:color="auto" w:fill="FFFFFF"/>
        </w:rPr>
        <w:t xml:space="preserve"> – zahrnuje vztahy jednotlivých </w:t>
      </w:r>
      <w:proofErr w:type="spellStart"/>
      <w:r w:rsidRPr="006A7AD8">
        <w:rPr>
          <w:rStyle w:val="dn"/>
          <w:color w:val="222222"/>
          <w:sz w:val="24"/>
          <w:szCs w:val="24"/>
          <w:u w:color="222222"/>
          <w:shd w:val="clear" w:color="auto" w:fill="FFFFFF"/>
        </w:rPr>
        <w:t>mezosystémů</w:t>
      </w:r>
      <w:proofErr w:type="spellEnd"/>
      <w:r w:rsidRPr="006A7AD8">
        <w:rPr>
          <w:rStyle w:val="dn"/>
          <w:color w:val="222222"/>
          <w:sz w:val="24"/>
          <w:szCs w:val="24"/>
          <w:u w:color="222222"/>
          <w:shd w:val="clear" w:color="auto" w:fill="FFFFFF"/>
        </w:rPr>
        <w:t xml:space="preserve">, jedná se o širší okolí jedince, které je zprvu zprostředkováno aktivitou matky, později vlastní interakcí jedince s cizími </w:t>
      </w:r>
      <w:proofErr w:type="spellStart"/>
      <w:r w:rsidRPr="006A7AD8">
        <w:rPr>
          <w:rStyle w:val="dn"/>
          <w:color w:val="222222"/>
          <w:sz w:val="24"/>
          <w:szCs w:val="24"/>
          <w:u w:color="222222"/>
          <w:shd w:val="clear" w:color="auto" w:fill="FFFFFF"/>
        </w:rPr>
        <w:t>mezosystémy</w:t>
      </w:r>
      <w:proofErr w:type="spellEnd"/>
      <w:r w:rsidRPr="006A7AD8">
        <w:rPr>
          <w:rStyle w:val="dn"/>
          <w:color w:val="222222"/>
          <w:sz w:val="24"/>
          <w:szCs w:val="24"/>
          <w:u w:color="222222"/>
          <w:shd w:val="clear" w:color="auto" w:fill="FFFFFF"/>
        </w:rPr>
        <w:t>, s nimiž přijde do přímého styku.</w:t>
      </w:r>
    </w:p>
    <w:p w14:paraId="56CBB16E" w14:textId="77777777" w:rsidR="00614985" w:rsidRPr="006A7AD8" w:rsidRDefault="00614985" w:rsidP="00682AC4">
      <w:pPr>
        <w:pStyle w:val="Odstavecseseznamem"/>
        <w:numPr>
          <w:ilvl w:val="0"/>
          <w:numId w:val="61"/>
        </w:numPr>
        <w:spacing w:line="360" w:lineRule="auto"/>
        <w:ind w:hanging="294"/>
        <w:contextualSpacing/>
        <w:jc w:val="both"/>
        <w:rPr>
          <w:rStyle w:val="dn"/>
          <w:color w:val="222222"/>
          <w:sz w:val="24"/>
          <w:szCs w:val="24"/>
          <w:u w:color="222222"/>
        </w:rPr>
      </w:pPr>
      <w:proofErr w:type="spellStart"/>
      <w:r w:rsidRPr="006A7AD8">
        <w:rPr>
          <w:rStyle w:val="dn"/>
          <w:i/>
          <w:iCs/>
          <w:color w:val="222222"/>
          <w:sz w:val="24"/>
          <w:szCs w:val="24"/>
          <w:u w:color="222222"/>
          <w:shd w:val="clear" w:color="auto" w:fill="FFFFFF"/>
        </w:rPr>
        <w:t>Chronosystém</w:t>
      </w:r>
      <w:proofErr w:type="spellEnd"/>
      <w:r w:rsidRPr="006A7AD8">
        <w:rPr>
          <w:rStyle w:val="dn"/>
          <w:i/>
          <w:iCs/>
          <w:color w:val="222222"/>
          <w:sz w:val="24"/>
          <w:szCs w:val="24"/>
          <w:u w:color="222222"/>
          <w:shd w:val="clear" w:color="auto" w:fill="FFFFFF"/>
        </w:rPr>
        <w:t xml:space="preserve"> </w:t>
      </w:r>
      <w:r w:rsidRPr="006A7AD8">
        <w:rPr>
          <w:rStyle w:val="dn"/>
          <w:color w:val="222222"/>
          <w:sz w:val="24"/>
          <w:szCs w:val="24"/>
          <w:u w:color="222222"/>
          <w:shd w:val="clear" w:color="auto" w:fill="FFFFFF"/>
        </w:rPr>
        <w:t>– určuje časovou složku. Ani makro systém není stabilní a v čase se mění, a to dokonce i v průběhu lidského života. Proto je nutné zohlednit časové období, v němž dotyčný žije – velké světové události dané doby, historická specifika.</w:t>
      </w:r>
    </w:p>
    <w:p w14:paraId="5F62B54E" w14:textId="77777777" w:rsidR="00614985" w:rsidRPr="006A7AD8" w:rsidRDefault="00614985" w:rsidP="0088612F">
      <w:pPr>
        <w:spacing w:before="120" w:line="360" w:lineRule="auto"/>
        <w:rPr>
          <w:sz w:val="24"/>
          <w:szCs w:val="24"/>
        </w:rPr>
      </w:pPr>
      <w:r w:rsidRPr="006A7AD8">
        <w:rPr>
          <w:rStyle w:val="dn"/>
          <w:color w:val="222222"/>
          <w:sz w:val="24"/>
          <w:szCs w:val="24"/>
          <w:u w:color="222222"/>
          <w:shd w:val="clear" w:color="auto" w:fill="FFFFFF"/>
        </w:rPr>
        <w:t>Dnes s těmito systémy pracuje většina teoretických modelů humanitních věd.</w:t>
      </w:r>
    </w:p>
    <w:p w14:paraId="68D26433" w14:textId="77777777" w:rsidR="00614985" w:rsidRPr="006A7AD8" w:rsidRDefault="00614985" w:rsidP="0088612F">
      <w:pPr>
        <w:spacing w:line="360" w:lineRule="auto"/>
        <w:rPr>
          <w:sz w:val="24"/>
          <w:szCs w:val="24"/>
          <w:u w:color="222222"/>
          <w:shd w:val="clear" w:color="auto" w:fill="FFFFFF"/>
        </w:rPr>
      </w:pPr>
      <w:r w:rsidRPr="006A7AD8">
        <w:rPr>
          <w:rStyle w:val="dn"/>
          <w:color w:val="222222"/>
          <w:sz w:val="24"/>
          <w:szCs w:val="24"/>
          <w:u w:color="222222"/>
          <w:shd w:val="clear" w:color="auto" w:fill="FFFFFF"/>
        </w:rPr>
        <w:t xml:space="preserve">Dále tuto myšlenku rozvíjí </w:t>
      </w:r>
      <w:proofErr w:type="spellStart"/>
      <w:r w:rsidRPr="006A7AD8">
        <w:rPr>
          <w:rStyle w:val="dn"/>
          <w:color w:val="222222"/>
          <w:sz w:val="24"/>
          <w:szCs w:val="24"/>
          <w:u w:color="222222"/>
          <w:shd w:val="clear" w:color="auto" w:fill="FFFFFF"/>
        </w:rPr>
        <w:t>Rogers</w:t>
      </w:r>
      <w:proofErr w:type="spellEnd"/>
      <w:r w:rsidRPr="006A7AD8">
        <w:rPr>
          <w:rStyle w:val="dn"/>
          <w:color w:val="222222"/>
          <w:sz w:val="24"/>
          <w:szCs w:val="24"/>
          <w:u w:color="222222"/>
          <w:shd w:val="clear" w:color="auto" w:fill="FFFFFF"/>
        </w:rPr>
        <w:t>, lidé jsou podle něj aktivními účastníky v rozvoji a způsob, jakým vnímají své prostředí, je stejně důležitý jako způsob, jakým žijí.</w:t>
      </w:r>
    </w:p>
    <w:p w14:paraId="6A5AE3D3" w14:textId="77777777" w:rsidR="00614985" w:rsidRPr="006A7AD8" w:rsidRDefault="00614985" w:rsidP="0088612F">
      <w:pPr>
        <w:spacing w:line="360" w:lineRule="auto"/>
        <w:rPr>
          <w:color w:val="222222"/>
          <w:sz w:val="24"/>
          <w:szCs w:val="24"/>
          <w:u w:color="222222"/>
          <w:shd w:val="clear" w:color="auto" w:fill="FFFFFF"/>
        </w:rPr>
      </w:pPr>
      <w:proofErr w:type="spellStart"/>
      <w:r w:rsidRPr="006A7AD8">
        <w:rPr>
          <w:rStyle w:val="dn"/>
          <w:color w:val="222222"/>
          <w:sz w:val="24"/>
          <w:szCs w:val="24"/>
          <w:u w:color="222222"/>
          <w:shd w:val="clear" w:color="auto" w:fill="FFFFFF"/>
        </w:rPr>
        <w:t>Germain</w:t>
      </w:r>
      <w:proofErr w:type="spellEnd"/>
      <w:r w:rsidRPr="006A7AD8">
        <w:rPr>
          <w:rStyle w:val="dn"/>
          <w:color w:val="222222"/>
          <w:sz w:val="24"/>
          <w:szCs w:val="24"/>
          <w:u w:color="222222"/>
          <w:shd w:val="clear" w:color="auto" w:fill="FFFFFF"/>
        </w:rPr>
        <w:t xml:space="preserve"> aplikoval </w:t>
      </w:r>
      <w:proofErr w:type="spellStart"/>
      <w:r w:rsidRPr="006A7AD8">
        <w:rPr>
          <w:rStyle w:val="dn"/>
          <w:color w:val="222222"/>
          <w:sz w:val="24"/>
          <w:szCs w:val="24"/>
          <w:u w:color="222222"/>
          <w:shd w:val="clear" w:color="auto" w:fill="FFFFFF"/>
        </w:rPr>
        <w:t>enviromentální</w:t>
      </w:r>
      <w:proofErr w:type="spellEnd"/>
      <w:r w:rsidRPr="006A7AD8">
        <w:rPr>
          <w:rStyle w:val="dn"/>
          <w:color w:val="222222"/>
          <w:sz w:val="24"/>
          <w:szCs w:val="24"/>
          <w:u w:color="222222"/>
          <w:shd w:val="clear" w:color="auto" w:fill="FFFFFF"/>
        </w:rPr>
        <w:t xml:space="preserve"> model explicitně na sociální práci, život prochází mnohými interakcemi, dobro mezi lidmi je důležité pro možnost na sebe vzájemně reagovat a přizpůsobit se jeden druhému.</w:t>
      </w:r>
    </w:p>
    <w:p w14:paraId="3BE2F3B0" w14:textId="77777777" w:rsidR="00614985" w:rsidRPr="006A7AD8" w:rsidRDefault="00614985" w:rsidP="0088612F">
      <w:pPr>
        <w:spacing w:line="360" w:lineRule="auto"/>
        <w:rPr>
          <w:sz w:val="24"/>
          <w:szCs w:val="24"/>
        </w:rPr>
      </w:pPr>
      <w:r w:rsidRPr="006A7AD8">
        <w:rPr>
          <w:sz w:val="24"/>
          <w:szCs w:val="24"/>
        </w:rPr>
        <w:t>E</w:t>
      </w:r>
      <w:r w:rsidRPr="006A7AD8">
        <w:rPr>
          <w:rStyle w:val="dn"/>
          <w:color w:val="222222"/>
          <w:sz w:val="24"/>
          <w:szCs w:val="24"/>
          <w:u w:color="222222"/>
          <w:shd w:val="clear" w:color="auto" w:fill="FFFFFF"/>
        </w:rPr>
        <w:t>kologické modely popisují lidský život především v propojení holistického a jazykového systému – hledání rámce pro vysvětlení složitého lidského chování.</w:t>
      </w:r>
    </w:p>
    <w:p w14:paraId="0CAB7F35" w14:textId="77777777" w:rsidR="00614985" w:rsidRPr="006A7AD8" w:rsidRDefault="00614985" w:rsidP="0088612F">
      <w:pPr>
        <w:spacing w:line="360" w:lineRule="auto"/>
        <w:rPr>
          <w:sz w:val="24"/>
          <w:szCs w:val="24"/>
        </w:rPr>
      </w:pPr>
      <w:r w:rsidRPr="006A7AD8">
        <w:rPr>
          <w:rStyle w:val="dn"/>
          <w:color w:val="222222"/>
          <w:sz w:val="24"/>
          <w:szCs w:val="24"/>
          <w:u w:color="222222"/>
          <w:shd w:val="clear" w:color="auto" w:fill="FFFFFF"/>
        </w:rPr>
        <w:t>Jazykové teorie ekologického modelu vypadají často složitě a nepochopitelně.</w:t>
      </w:r>
    </w:p>
    <w:p w14:paraId="2A3BC6AF" w14:textId="77777777" w:rsidR="00614985" w:rsidRPr="006A7AD8" w:rsidRDefault="00614985" w:rsidP="0088612F">
      <w:pPr>
        <w:spacing w:before="240" w:line="360" w:lineRule="auto"/>
        <w:rPr>
          <w:rStyle w:val="dn"/>
          <w:i/>
          <w:color w:val="222222"/>
          <w:sz w:val="24"/>
          <w:szCs w:val="24"/>
          <w:u w:color="222222"/>
          <w:shd w:val="clear" w:color="auto" w:fill="FFFFFF"/>
        </w:rPr>
      </w:pPr>
      <w:r w:rsidRPr="006A7AD8">
        <w:rPr>
          <w:rStyle w:val="dn"/>
          <w:i/>
          <w:color w:val="222222"/>
          <w:sz w:val="24"/>
          <w:szCs w:val="24"/>
          <w:u w:color="222222"/>
          <w:shd w:val="clear" w:color="auto" w:fill="FFFFFF"/>
        </w:rPr>
        <w:t>Klíčové myšlenky</w:t>
      </w:r>
    </w:p>
    <w:p w14:paraId="5241E46A" w14:textId="77777777" w:rsidR="00614985" w:rsidRPr="006A7AD8" w:rsidRDefault="00614985" w:rsidP="0088612F">
      <w:pPr>
        <w:spacing w:line="360" w:lineRule="auto"/>
        <w:rPr>
          <w:rStyle w:val="dn"/>
          <w:sz w:val="24"/>
          <w:szCs w:val="24"/>
          <w:shd w:val="clear" w:color="auto" w:fill="FFFFFF"/>
        </w:rPr>
      </w:pPr>
      <w:r w:rsidRPr="006A7AD8">
        <w:rPr>
          <w:rStyle w:val="dn"/>
          <w:sz w:val="24"/>
          <w:szCs w:val="24"/>
          <w:shd w:val="clear" w:color="auto" w:fill="FFFFFF"/>
        </w:rPr>
        <w:t>Systémové teorie se soustředí na role, jaké jednotlivé složky hrají v udrženém systému. Ekologické myšlení má širší perspektivu a má tendenci sledovat jedinečnost nastavení vzhledem k prostředí.</w:t>
      </w:r>
    </w:p>
    <w:p w14:paraId="44E4A33B" w14:textId="77777777" w:rsidR="00614985" w:rsidRPr="006A7AD8" w:rsidRDefault="00614985" w:rsidP="00682AC4">
      <w:pPr>
        <w:pStyle w:val="Odstavecseseznamem"/>
        <w:numPr>
          <w:ilvl w:val="0"/>
          <w:numId w:val="62"/>
        </w:numPr>
        <w:spacing w:line="360" w:lineRule="auto"/>
        <w:ind w:hanging="294"/>
        <w:contextualSpacing/>
        <w:jc w:val="both"/>
        <w:rPr>
          <w:rStyle w:val="dn"/>
          <w:rFonts w:eastAsia="Arial Unicode MS"/>
          <w:sz w:val="24"/>
          <w:szCs w:val="24"/>
          <w:shd w:val="clear" w:color="auto" w:fill="FFFFFF"/>
        </w:rPr>
      </w:pPr>
      <w:r w:rsidRPr="006A7AD8">
        <w:rPr>
          <w:rStyle w:val="dn"/>
          <w:sz w:val="24"/>
          <w:szCs w:val="24"/>
          <w:shd w:val="clear" w:color="auto" w:fill="FFFFFF"/>
        </w:rPr>
        <w:t xml:space="preserve">Klíčovou myšlenkou pro ekologické systémy je konstatování, že nelze pochopit složitost lidského jednání v lineárních, atomizovaných a mechanických podmínkách. </w:t>
      </w:r>
      <w:r w:rsidRPr="006A7AD8">
        <w:rPr>
          <w:rStyle w:val="dn"/>
          <w:sz w:val="24"/>
          <w:szCs w:val="24"/>
          <w:shd w:val="clear" w:color="auto" w:fill="FFFFFF"/>
        </w:rPr>
        <w:lastRenderedPageBreak/>
        <w:t>Široký pohled nabízí komplexnější rámec. Díly jsou celky, celky jsou složeny z dílů a ty jsou mezi sebou propojeny a ovlivňují se.</w:t>
      </w:r>
    </w:p>
    <w:p w14:paraId="1256D76B" w14:textId="77777777" w:rsidR="00614985" w:rsidRPr="006A7AD8" w:rsidRDefault="00614985" w:rsidP="00682AC4">
      <w:pPr>
        <w:pStyle w:val="Odstavecseseznamem"/>
        <w:numPr>
          <w:ilvl w:val="0"/>
          <w:numId w:val="62"/>
        </w:numPr>
        <w:spacing w:line="360" w:lineRule="auto"/>
        <w:ind w:hanging="294"/>
        <w:contextualSpacing/>
        <w:jc w:val="both"/>
        <w:rPr>
          <w:rStyle w:val="dn"/>
          <w:rFonts w:eastAsia="Arial Unicode MS"/>
          <w:sz w:val="24"/>
          <w:szCs w:val="24"/>
          <w:shd w:val="clear" w:color="auto" w:fill="FFFFFF"/>
        </w:rPr>
      </w:pPr>
      <w:r w:rsidRPr="006A7AD8">
        <w:rPr>
          <w:rStyle w:val="dn"/>
          <w:sz w:val="24"/>
          <w:szCs w:val="24"/>
          <w:shd w:val="clear" w:color="auto" w:fill="FFFFFF"/>
        </w:rPr>
        <w:t>Systém má svou energii na udržení rovnováhy – vlastní systémy sebezáchovy. Z ekologického pohledu jsou všechny systémy považovány za koherentní se snahou udržet soudržnost celého systému.</w:t>
      </w:r>
    </w:p>
    <w:p w14:paraId="2892D434" w14:textId="77777777" w:rsidR="00614985" w:rsidRPr="006A7AD8" w:rsidRDefault="00614985" w:rsidP="00682AC4">
      <w:pPr>
        <w:pStyle w:val="Odstavecseseznamem"/>
        <w:numPr>
          <w:ilvl w:val="0"/>
          <w:numId w:val="62"/>
        </w:numPr>
        <w:spacing w:line="360" w:lineRule="auto"/>
        <w:ind w:hanging="294"/>
        <w:contextualSpacing/>
        <w:jc w:val="both"/>
        <w:rPr>
          <w:rStyle w:val="dn"/>
          <w:rFonts w:eastAsia="Arial Unicode MS"/>
          <w:sz w:val="24"/>
          <w:szCs w:val="24"/>
          <w:shd w:val="clear" w:color="auto" w:fill="FFFFFF"/>
        </w:rPr>
      </w:pPr>
      <w:r w:rsidRPr="006A7AD8">
        <w:rPr>
          <w:rStyle w:val="dn"/>
          <w:sz w:val="24"/>
          <w:szCs w:val="24"/>
          <w:shd w:val="clear" w:color="auto" w:fill="FFFFFF"/>
        </w:rPr>
        <w:t>Adaptivita systému – systémy mají mechanismy k zachování integrity, umožňují jim zvládnout a přizpůsobit se měnícím se okolnostem.</w:t>
      </w:r>
    </w:p>
    <w:p w14:paraId="23E38870" w14:textId="77777777" w:rsidR="00614985" w:rsidRPr="006A7AD8" w:rsidRDefault="00614985" w:rsidP="00682AC4">
      <w:pPr>
        <w:pStyle w:val="Odstavecseseznamem"/>
        <w:numPr>
          <w:ilvl w:val="0"/>
          <w:numId w:val="62"/>
        </w:numPr>
        <w:spacing w:line="360" w:lineRule="auto"/>
        <w:ind w:hanging="294"/>
        <w:contextualSpacing/>
        <w:jc w:val="both"/>
        <w:rPr>
          <w:rStyle w:val="dn"/>
          <w:sz w:val="24"/>
          <w:szCs w:val="24"/>
          <w:shd w:val="clear" w:color="auto" w:fill="FFFFFF"/>
        </w:rPr>
      </w:pPr>
      <w:r w:rsidRPr="006A7AD8">
        <w:rPr>
          <w:rStyle w:val="dn"/>
          <w:sz w:val="24"/>
          <w:szCs w:val="24"/>
          <w:shd w:val="clear" w:color="auto" w:fill="FFFFFF"/>
        </w:rPr>
        <w:t>Životní prostředí je vnímáno jako relativně statické k sociálnímu prostředí. Osoby nežijí mimo své prostředí a zázemí, ani jejich pohledy nejsou odtrženy od jejich osobnosti.</w:t>
      </w:r>
    </w:p>
    <w:p w14:paraId="6AF5F758" w14:textId="77777777" w:rsidR="00614985" w:rsidRPr="006A7AD8" w:rsidRDefault="00614985" w:rsidP="0088612F">
      <w:pPr>
        <w:spacing w:before="240" w:line="360" w:lineRule="auto"/>
        <w:rPr>
          <w:rFonts w:eastAsia="Arial Unicode MS"/>
          <w:sz w:val="24"/>
          <w:szCs w:val="24"/>
          <w:shd w:val="clear" w:color="auto" w:fill="FFFFFF"/>
        </w:rPr>
      </w:pPr>
      <w:r w:rsidRPr="006A7AD8">
        <w:rPr>
          <w:rStyle w:val="dn"/>
          <w:i/>
          <w:sz w:val="24"/>
          <w:szCs w:val="24"/>
          <w:shd w:val="clear" w:color="auto" w:fill="FFFFFF"/>
        </w:rPr>
        <w:t>Metody ekologické sociální práce:</w:t>
      </w:r>
    </w:p>
    <w:p w14:paraId="791ECFD2" w14:textId="77777777" w:rsidR="00614985" w:rsidRPr="006A7AD8" w:rsidRDefault="00614985" w:rsidP="00682AC4">
      <w:pPr>
        <w:pStyle w:val="Odstavecseseznamem"/>
        <w:numPr>
          <w:ilvl w:val="0"/>
          <w:numId w:val="63"/>
        </w:numPr>
        <w:spacing w:line="360" w:lineRule="auto"/>
        <w:ind w:left="709" w:hanging="218"/>
        <w:contextualSpacing/>
        <w:jc w:val="both"/>
        <w:rPr>
          <w:sz w:val="24"/>
          <w:szCs w:val="24"/>
        </w:rPr>
      </w:pPr>
      <w:r w:rsidRPr="006A7AD8">
        <w:rPr>
          <w:rStyle w:val="dn"/>
          <w:sz w:val="24"/>
          <w:szCs w:val="24"/>
          <w:shd w:val="clear" w:color="auto" w:fill="FFFFFF"/>
        </w:rPr>
        <w:t>Každý člověk v každém čase zaujímá nějakou roli. Může dojít ke konfliktu těchto rolí, např. více generační soužití, kde je role rodiče a dítěte v jednom malém prostředí.</w:t>
      </w:r>
    </w:p>
    <w:p w14:paraId="2E179803" w14:textId="77777777" w:rsidR="00614985" w:rsidRPr="006A7AD8" w:rsidRDefault="00614985" w:rsidP="00682AC4">
      <w:pPr>
        <w:pStyle w:val="Odstavecseseznamem"/>
        <w:numPr>
          <w:ilvl w:val="0"/>
          <w:numId w:val="63"/>
        </w:numPr>
        <w:spacing w:line="360" w:lineRule="auto"/>
        <w:ind w:left="709" w:hanging="218"/>
        <w:contextualSpacing/>
        <w:jc w:val="both"/>
        <w:rPr>
          <w:sz w:val="24"/>
          <w:szCs w:val="24"/>
        </w:rPr>
      </w:pPr>
      <w:r w:rsidRPr="006A7AD8">
        <w:rPr>
          <w:rStyle w:val="dn"/>
          <w:sz w:val="24"/>
          <w:szCs w:val="24"/>
          <w:shd w:val="clear" w:color="auto" w:fill="FFFFFF"/>
        </w:rPr>
        <w:t>Problém prostředí – fyzické, ekonomické sociální.</w:t>
      </w:r>
    </w:p>
    <w:p w14:paraId="5A2F7425" w14:textId="77777777" w:rsidR="00614985" w:rsidRPr="006A7AD8" w:rsidRDefault="00614985" w:rsidP="00682AC4">
      <w:pPr>
        <w:pStyle w:val="Odstavecseseznamem"/>
        <w:numPr>
          <w:ilvl w:val="0"/>
          <w:numId w:val="63"/>
        </w:numPr>
        <w:spacing w:line="360" w:lineRule="auto"/>
        <w:ind w:left="709" w:hanging="218"/>
        <w:contextualSpacing/>
        <w:jc w:val="both"/>
        <w:rPr>
          <w:sz w:val="24"/>
          <w:szCs w:val="24"/>
        </w:rPr>
      </w:pPr>
      <w:r w:rsidRPr="006A7AD8">
        <w:rPr>
          <w:rStyle w:val="dn"/>
          <w:sz w:val="24"/>
          <w:szCs w:val="24"/>
          <w:shd w:val="clear" w:color="auto" w:fill="FFFFFF"/>
        </w:rPr>
        <w:t>Problém duševního zdraví.</w:t>
      </w:r>
    </w:p>
    <w:p w14:paraId="69878D19" w14:textId="505D5D89" w:rsidR="00614985" w:rsidRPr="006A7AD8" w:rsidRDefault="00614985" w:rsidP="00682AC4">
      <w:pPr>
        <w:pStyle w:val="Odstavecseseznamem"/>
        <w:numPr>
          <w:ilvl w:val="0"/>
          <w:numId w:val="63"/>
        </w:numPr>
        <w:spacing w:line="360" w:lineRule="auto"/>
        <w:ind w:left="709" w:hanging="218"/>
        <w:contextualSpacing/>
        <w:jc w:val="both"/>
        <w:rPr>
          <w:sz w:val="24"/>
          <w:szCs w:val="24"/>
        </w:rPr>
      </w:pPr>
      <w:r w:rsidRPr="006A7AD8">
        <w:rPr>
          <w:rStyle w:val="dn"/>
          <w:sz w:val="24"/>
          <w:szCs w:val="24"/>
          <w:shd w:val="clear" w:color="auto" w:fill="FFFFFF"/>
        </w:rPr>
        <w:t>Problém tělesného zdraví.</w:t>
      </w:r>
    </w:p>
    <w:p w14:paraId="103CFA3C" w14:textId="77777777" w:rsidR="00614985" w:rsidRPr="006A7AD8" w:rsidRDefault="00614985" w:rsidP="0088612F">
      <w:pPr>
        <w:spacing w:before="240" w:line="360" w:lineRule="auto"/>
        <w:rPr>
          <w:sz w:val="24"/>
          <w:szCs w:val="24"/>
        </w:rPr>
      </w:pPr>
      <w:r w:rsidRPr="006A7AD8">
        <w:rPr>
          <w:rStyle w:val="dn"/>
          <w:i/>
          <w:sz w:val="24"/>
          <w:szCs w:val="24"/>
          <w:shd w:val="clear" w:color="auto" w:fill="FFFFFF"/>
        </w:rPr>
        <w:t>Dovednosti v ekologické perspektivě</w:t>
      </w:r>
    </w:p>
    <w:p w14:paraId="0E5896D5" w14:textId="77777777" w:rsidR="00614985" w:rsidRPr="006A7AD8" w:rsidRDefault="00614985" w:rsidP="0088612F">
      <w:pPr>
        <w:spacing w:line="360" w:lineRule="auto"/>
        <w:rPr>
          <w:rStyle w:val="dn"/>
          <w:sz w:val="24"/>
          <w:szCs w:val="24"/>
          <w:shd w:val="clear" w:color="auto" w:fill="FFFFFF"/>
        </w:rPr>
      </w:pPr>
      <w:r w:rsidRPr="006A7AD8">
        <w:rPr>
          <w:rStyle w:val="dn"/>
          <w:sz w:val="24"/>
          <w:szCs w:val="24"/>
          <w:shd w:val="clear" w:color="auto" w:fill="FFFFFF"/>
        </w:rPr>
        <w:t>Umožňují lidem vytvářet své prostředí. Ale taky vnímat, že jsme prostředím formováni. Cílem takové sociální práce je podpora růstu, adaptivních kapacit a mechanismů, zlepšovat prostředí a jeho schopnosti.</w:t>
      </w:r>
    </w:p>
    <w:p w14:paraId="264A6751" w14:textId="0DB76002" w:rsidR="00614985" w:rsidRPr="006A7AD8" w:rsidRDefault="00614985" w:rsidP="00614985">
      <w:pPr>
        <w:spacing w:line="360" w:lineRule="auto"/>
        <w:contextualSpacing/>
        <w:jc w:val="both"/>
        <w:rPr>
          <w:sz w:val="24"/>
          <w:szCs w:val="24"/>
        </w:rPr>
      </w:pPr>
    </w:p>
    <w:p w14:paraId="4EEAF1BC" w14:textId="5D8EF5D1" w:rsidR="00373211" w:rsidRPr="006A7AD8" w:rsidRDefault="00373211" w:rsidP="00614985">
      <w:pPr>
        <w:spacing w:line="360" w:lineRule="auto"/>
        <w:contextualSpacing/>
        <w:jc w:val="both"/>
        <w:rPr>
          <w:sz w:val="24"/>
          <w:szCs w:val="24"/>
        </w:rPr>
      </w:pPr>
      <w:r w:rsidRPr="006A7AD8">
        <w:rPr>
          <w:sz w:val="24"/>
          <w:szCs w:val="24"/>
        </w:rPr>
        <w:t>Kontrolní otázky:</w:t>
      </w:r>
    </w:p>
    <w:p w14:paraId="5079341B" w14:textId="69BEF8E5" w:rsidR="00373211" w:rsidRPr="006A7AD8" w:rsidRDefault="00373211" w:rsidP="00682AC4">
      <w:pPr>
        <w:pStyle w:val="Odstavecseseznamem"/>
        <w:numPr>
          <w:ilvl w:val="1"/>
          <w:numId w:val="22"/>
        </w:numPr>
        <w:spacing w:line="360" w:lineRule="auto"/>
        <w:contextualSpacing/>
        <w:jc w:val="both"/>
        <w:rPr>
          <w:sz w:val="24"/>
          <w:szCs w:val="24"/>
        </w:rPr>
      </w:pPr>
      <w:r w:rsidRPr="006A7AD8">
        <w:rPr>
          <w:sz w:val="24"/>
          <w:szCs w:val="24"/>
        </w:rPr>
        <w:t>Popište základní úkoly sociální práce</w:t>
      </w:r>
    </w:p>
    <w:p w14:paraId="5E5F468D" w14:textId="65725050" w:rsidR="00373211" w:rsidRPr="006A7AD8" w:rsidRDefault="00373211" w:rsidP="00682AC4">
      <w:pPr>
        <w:pStyle w:val="Odstavecseseznamem"/>
        <w:numPr>
          <w:ilvl w:val="1"/>
          <w:numId w:val="22"/>
        </w:numPr>
        <w:spacing w:line="360" w:lineRule="auto"/>
        <w:contextualSpacing/>
        <w:jc w:val="both"/>
        <w:rPr>
          <w:sz w:val="24"/>
          <w:szCs w:val="24"/>
        </w:rPr>
      </w:pPr>
      <w:r w:rsidRPr="006A7AD8">
        <w:rPr>
          <w:sz w:val="24"/>
          <w:szCs w:val="24"/>
        </w:rPr>
        <w:t>Vyberte dvě teorie, které vás oslovily a popište je</w:t>
      </w:r>
    </w:p>
    <w:p w14:paraId="55DBAC26" w14:textId="22CFB738" w:rsidR="0067431A" w:rsidRPr="006A7AD8" w:rsidRDefault="0067431A" w:rsidP="00373211">
      <w:pPr>
        <w:pStyle w:val="Nadpis1"/>
        <w:rPr>
          <w:rFonts w:ascii="Times New Roman" w:hAnsi="Times New Roman" w:cs="Times New Roman"/>
          <w:sz w:val="24"/>
          <w:szCs w:val="24"/>
        </w:rPr>
      </w:pPr>
      <w:bookmarkStart w:id="104" w:name="_Toc67723834"/>
      <w:r w:rsidRPr="006A7AD8">
        <w:rPr>
          <w:rFonts w:ascii="Times New Roman" w:hAnsi="Times New Roman" w:cs="Times New Roman"/>
          <w:sz w:val="24"/>
          <w:szCs w:val="24"/>
        </w:rPr>
        <w:lastRenderedPageBreak/>
        <w:t>Sociální práce se zdravotně postiženým dítětem.</w:t>
      </w:r>
      <w:bookmarkEnd w:id="104"/>
    </w:p>
    <w:p w14:paraId="15B4AE8C" w14:textId="5D039D20" w:rsidR="00373211" w:rsidRPr="006A7AD8" w:rsidRDefault="00373211" w:rsidP="00373211">
      <w:pPr>
        <w:pStyle w:val="Tlotextu"/>
        <w:rPr>
          <w:rFonts w:cs="Times New Roman"/>
          <w:szCs w:val="24"/>
        </w:rPr>
      </w:pPr>
      <w:r w:rsidRPr="006A7AD8">
        <w:rPr>
          <w:rFonts w:cs="Times New Roman"/>
          <w:szCs w:val="24"/>
        </w:rPr>
        <w:t>Cíl kapitoly</w:t>
      </w:r>
      <w:r w:rsidR="00415B2D" w:rsidRPr="006A7AD8">
        <w:rPr>
          <w:rFonts w:cs="Times New Roman"/>
          <w:szCs w:val="24"/>
        </w:rPr>
        <w:t>:</w:t>
      </w:r>
    </w:p>
    <w:p w14:paraId="6EAFC1DF" w14:textId="3758CE24" w:rsidR="00415B2D" w:rsidRPr="006A7AD8" w:rsidRDefault="00915859" w:rsidP="00373211">
      <w:pPr>
        <w:pStyle w:val="Tlotextu"/>
        <w:rPr>
          <w:rFonts w:cs="Times New Roman"/>
          <w:szCs w:val="24"/>
        </w:rPr>
      </w:pPr>
      <w:r w:rsidRPr="006A7AD8">
        <w:rPr>
          <w:rFonts w:cs="Times New Roman"/>
          <w:szCs w:val="24"/>
        </w:rPr>
        <w:t>V této kapitole se student seznámí s problematikou základních přístupů v rámci výkonů sociální práce – paradigmat. Rovněž se budeme věnovat problematice potřeb rodiny a odpovídajícím sociálním službám.</w:t>
      </w:r>
    </w:p>
    <w:p w14:paraId="64E91BCF" w14:textId="5A1E9A52" w:rsidR="00915859" w:rsidRPr="006A7AD8" w:rsidRDefault="00915859" w:rsidP="00373211">
      <w:pPr>
        <w:pStyle w:val="Tlotextu"/>
        <w:rPr>
          <w:rFonts w:cs="Times New Roman"/>
          <w:szCs w:val="24"/>
        </w:rPr>
      </w:pPr>
      <w:r w:rsidRPr="006A7AD8">
        <w:rPr>
          <w:rFonts w:cs="Times New Roman"/>
          <w:szCs w:val="24"/>
        </w:rPr>
        <w:t>Po prostudování této kapitoly se budete orientovat:</w:t>
      </w:r>
    </w:p>
    <w:p w14:paraId="63064BB9" w14:textId="4A33685E" w:rsidR="00915859" w:rsidRPr="006A7AD8" w:rsidRDefault="00915859" w:rsidP="00682AC4">
      <w:pPr>
        <w:pStyle w:val="Tlotextu"/>
        <w:numPr>
          <w:ilvl w:val="0"/>
          <w:numId w:val="71"/>
        </w:numPr>
        <w:rPr>
          <w:rFonts w:cs="Times New Roman"/>
          <w:szCs w:val="24"/>
        </w:rPr>
      </w:pPr>
      <w:r w:rsidRPr="006A7AD8">
        <w:rPr>
          <w:rFonts w:cs="Times New Roman"/>
          <w:szCs w:val="24"/>
        </w:rPr>
        <w:t>Základní přístupy při práci v sociálních službách</w:t>
      </w:r>
    </w:p>
    <w:p w14:paraId="3137BA16" w14:textId="67C44FFD" w:rsidR="00915859" w:rsidRPr="006A7AD8" w:rsidRDefault="00915859" w:rsidP="00682AC4">
      <w:pPr>
        <w:pStyle w:val="Tlotextu"/>
        <w:numPr>
          <w:ilvl w:val="0"/>
          <w:numId w:val="71"/>
        </w:numPr>
        <w:rPr>
          <w:rFonts w:cs="Times New Roman"/>
          <w:szCs w:val="24"/>
        </w:rPr>
      </w:pPr>
      <w:r w:rsidRPr="006A7AD8">
        <w:rPr>
          <w:rFonts w:cs="Times New Roman"/>
          <w:szCs w:val="24"/>
        </w:rPr>
        <w:t>Potřeby rodiny s postiženým dítětem</w:t>
      </w:r>
    </w:p>
    <w:p w14:paraId="713D8894" w14:textId="26765A7B" w:rsidR="00915859" w:rsidRPr="006A7AD8" w:rsidRDefault="00915859" w:rsidP="00682AC4">
      <w:pPr>
        <w:pStyle w:val="Tlotextu"/>
        <w:numPr>
          <w:ilvl w:val="0"/>
          <w:numId w:val="71"/>
        </w:numPr>
        <w:rPr>
          <w:rFonts w:cs="Times New Roman"/>
          <w:szCs w:val="24"/>
        </w:rPr>
      </w:pPr>
      <w:r w:rsidRPr="006A7AD8">
        <w:rPr>
          <w:rFonts w:cs="Times New Roman"/>
          <w:szCs w:val="24"/>
        </w:rPr>
        <w:t>Služby pro rodiny s postiženým dítětem</w:t>
      </w:r>
    </w:p>
    <w:p w14:paraId="072A9958" w14:textId="77777777" w:rsidR="00AF2662" w:rsidRPr="006A7AD8" w:rsidRDefault="00AF2662" w:rsidP="00FF2329">
      <w:pPr>
        <w:spacing w:line="360" w:lineRule="auto"/>
        <w:contextualSpacing/>
        <w:jc w:val="both"/>
        <w:rPr>
          <w:sz w:val="24"/>
          <w:szCs w:val="24"/>
        </w:rPr>
      </w:pPr>
    </w:p>
    <w:p w14:paraId="531427C5" w14:textId="5FBE5298" w:rsidR="00DA3F47" w:rsidRPr="006A7AD8" w:rsidRDefault="00DA3F47" w:rsidP="00373211">
      <w:pPr>
        <w:spacing w:line="360" w:lineRule="auto"/>
        <w:ind w:left="139"/>
        <w:rPr>
          <w:b/>
          <w:sz w:val="24"/>
          <w:szCs w:val="24"/>
        </w:rPr>
      </w:pPr>
      <w:r w:rsidRPr="006A7AD8">
        <w:rPr>
          <w:b/>
          <w:sz w:val="24"/>
          <w:szCs w:val="24"/>
        </w:rPr>
        <w:t>Životní situace – dítě se zdravotním</w:t>
      </w:r>
      <w:r w:rsidRPr="006A7AD8">
        <w:rPr>
          <w:b/>
          <w:spacing w:val="-19"/>
          <w:sz w:val="24"/>
          <w:szCs w:val="24"/>
        </w:rPr>
        <w:t xml:space="preserve"> </w:t>
      </w:r>
      <w:r w:rsidRPr="006A7AD8">
        <w:rPr>
          <w:b/>
          <w:sz w:val="24"/>
          <w:szCs w:val="24"/>
        </w:rPr>
        <w:t>postižením</w:t>
      </w:r>
    </w:p>
    <w:p w14:paraId="23738C07" w14:textId="77777777" w:rsidR="00373211" w:rsidRPr="006A7AD8" w:rsidRDefault="00373211" w:rsidP="00373211">
      <w:pPr>
        <w:spacing w:line="360" w:lineRule="auto"/>
        <w:ind w:left="139"/>
        <w:rPr>
          <w:b/>
          <w:sz w:val="24"/>
          <w:szCs w:val="24"/>
        </w:rPr>
      </w:pPr>
    </w:p>
    <w:p w14:paraId="474680E4" w14:textId="77777777" w:rsidR="00DA3F47" w:rsidRPr="006A7AD8" w:rsidRDefault="00DA3F47" w:rsidP="00FF2329">
      <w:pPr>
        <w:pStyle w:val="Zkladntext"/>
        <w:spacing w:before="1" w:line="360" w:lineRule="auto"/>
        <w:ind w:left="139" w:right="139"/>
        <w:jc w:val="both"/>
        <w:rPr>
          <w:rFonts w:ascii="Times New Roman" w:hAnsi="Times New Roman" w:cs="Times New Roman"/>
        </w:rPr>
      </w:pPr>
      <w:r w:rsidRPr="006A7AD8">
        <w:rPr>
          <w:rFonts w:ascii="Times New Roman" w:hAnsi="Times New Roman" w:cs="Times New Roman"/>
        </w:rPr>
        <w:t xml:space="preserve">Musil, Šrajer (2008) uvádí dvojí význam životní situace v kontextu sociální práce. Vychází z díla </w:t>
      </w:r>
      <w:proofErr w:type="spellStart"/>
      <w:r w:rsidRPr="006A7AD8">
        <w:rPr>
          <w:rFonts w:ascii="Times New Roman" w:hAnsi="Times New Roman" w:cs="Times New Roman"/>
        </w:rPr>
        <w:t>Barttletové</w:t>
      </w:r>
      <w:proofErr w:type="spellEnd"/>
      <w:r w:rsidRPr="006A7AD8">
        <w:rPr>
          <w:rFonts w:ascii="Times New Roman" w:hAnsi="Times New Roman" w:cs="Times New Roman"/>
        </w:rPr>
        <w:t xml:space="preserve"> (1970), která životní situací označuje životní úkoly, které jsou před rodinu stavěny během jejího života. Zároveň jde o jedinečné uspořádání okolností</w:t>
      </w:r>
      <w:r w:rsidRPr="006A7AD8">
        <w:rPr>
          <w:rFonts w:ascii="Times New Roman" w:hAnsi="Times New Roman" w:cs="Times New Roman"/>
          <w:spacing w:val="-4"/>
        </w:rPr>
        <w:t xml:space="preserve"> </w:t>
      </w:r>
      <w:r w:rsidRPr="006A7AD8">
        <w:rPr>
          <w:rFonts w:ascii="Times New Roman" w:hAnsi="Times New Roman" w:cs="Times New Roman"/>
        </w:rPr>
        <w:t>života</w:t>
      </w:r>
      <w:r w:rsidRPr="006A7AD8">
        <w:rPr>
          <w:rFonts w:ascii="Times New Roman" w:hAnsi="Times New Roman" w:cs="Times New Roman"/>
          <w:spacing w:val="-5"/>
        </w:rPr>
        <w:t xml:space="preserve"> </w:t>
      </w:r>
      <w:r w:rsidRPr="006A7AD8">
        <w:rPr>
          <w:rFonts w:ascii="Times New Roman" w:hAnsi="Times New Roman" w:cs="Times New Roman"/>
        </w:rPr>
        <w:t>určité</w:t>
      </w:r>
      <w:r w:rsidRPr="006A7AD8">
        <w:rPr>
          <w:rFonts w:ascii="Times New Roman" w:hAnsi="Times New Roman" w:cs="Times New Roman"/>
          <w:spacing w:val="-5"/>
        </w:rPr>
        <w:t xml:space="preserve"> </w:t>
      </w:r>
      <w:r w:rsidRPr="006A7AD8">
        <w:rPr>
          <w:rFonts w:ascii="Times New Roman" w:hAnsi="Times New Roman" w:cs="Times New Roman"/>
        </w:rPr>
        <w:t>rodiny,</w:t>
      </w:r>
      <w:r w:rsidRPr="006A7AD8">
        <w:rPr>
          <w:rFonts w:ascii="Times New Roman" w:hAnsi="Times New Roman" w:cs="Times New Roman"/>
          <w:spacing w:val="-6"/>
        </w:rPr>
        <w:t xml:space="preserve"> </w:t>
      </w:r>
      <w:r w:rsidRPr="006A7AD8">
        <w:rPr>
          <w:rFonts w:ascii="Times New Roman" w:hAnsi="Times New Roman" w:cs="Times New Roman"/>
        </w:rPr>
        <w:t>které</w:t>
      </w:r>
      <w:r w:rsidRPr="006A7AD8">
        <w:rPr>
          <w:rFonts w:ascii="Times New Roman" w:hAnsi="Times New Roman" w:cs="Times New Roman"/>
          <w:spacing w:val="-5"/>
        </w:rPr>
        <w:t xml:space="preserve"> </w:t>
      </w:r>
      <w:r w:rsidRPr="006A7AD8">
        <w:rPr>
          <w:rFonts w:ascii="Times New Roman" w:hAnsi="Times New Roman" w:cs="Times New Roman"/>
        </w:rPr>
        <w:t>brání</w:t>
      </w:r>
      <w:r w:rsidRPr="006A7AD8">
        <w:rPr>
          <w:rFonts w:ascii="Times New Roman" w:hAnsi="Times New Roman" w:cs="Times New Roman"/>
          <w:spacing w:val="-3"/>
        </w:rPr>
        <w:t xml:space="preserve"> </w:t>
      </w:r>
      <w:r w:rsidRPr="006A7AD8">
        <w:rPr>
          <w:rFonts w:ascii="Times New Roman" w:hAnsi="Times New Roman" w:cs="Times New Roman"/>
        </w:rPr>
        <w:t>zvládání</w:t>
      </w:r>
      <w:r w:rsidRPr="006A7AD8">
        <w:rPr>
          <w:rFonts w:ascii="Times New Roman" w:hAnsi="Times New Roman" w:cs="Times New Roman"/>
          <w:spacing w:val="-4"/>
        </w:rPr>
        <w:t xml:space="preserve"> </w:t>
      </w:r>
      <w:r w:rsidRPr="006A7AD8">
        <w:rPr>
          <w:rFonts w:ascii="Times New Roman" w:hAnsi="Times New Roman" w:cs="Times New Roman"/>
        </w:rPr>
        <w:t>těchto</w:t>
      </w:r>
      <w:r w:rsidRPr="006A7AD8">
        <w:rPr>
          <w:rFonts w:ascii="Times New Roman" w:hAnsi="Times New Roman" w:cs="Times New Roman"/>
          <w:spacing w:val="-1"/>
        </w:rPr>
        <w:t xml:space="preserve"> </w:t>
      </w:r>
      <w:r w:rsidRPr="006A7AD8">
        <w:rPr>
          <w:rFonts w:ascii="Times New Roman" w:hAnsi="Times New Roman" w:cs="Times New Roman"/>
        </w:rPr>
        <w:t>úkolů</w:t>
      </w:r>
      <w:r w:rsidRPr="006A7AD8">
        <w:rPr>
          <w:rFonts w:ascii="Times New Roman" w:hAnsi="Times New Roman" w:cs="Times New Roman"/>
          <w:spacing w:val="-3"/>
        </w:rPr>
        <w:t xml:space="preserve"> </w:t>
      </w:r>
      <w:r w:rsidRPr="006A7AD8">
        <w:rPr>
          <w:rFonts w:ascii="Times New Roman" w:hAnsi="Times New Roman" w:cs="Times New Roman"/>
        </w:rPr>
        <w:t>bez</w:t>
      </w:r>
      <w:r w:rsidRPr="006A7AD8">
        <w:rPr>
          <w:rFonts w:ascii="Times New Roman" w:hAnsi="Times New Roman" w:cs="Times New Roman"/>
          <w:spacing w:val="-2"/>
        </w:rPr>
        <w:t xml:space="preserve"> </w:t>
      </w:r>
      <w:r w:rsidRPr="006A7AD8">
        <w:rPr>
          <w:rFonts w:ascii="Times New Roman" w:hAnsi="Times New Roman" w:cs="Times New Roman"/>
        </w:rPr>
        <w:t>pomoci</w:t>
      </w:r>
      <w:r w:rsidRPr="006A7AD8">
        <w:rPr>
          <w:rFonts w:ascii="Times New Roman" w:hAnsi="Times New Roman" w:cs="Times New Roman"/>
          <w:spacing w:val="-5"/>
        </w:rPr>
        <w:t xml:space="preserve"> </w:t>
      </w:r>
      <w:r w:rsidRPr="006A7AD8">
        <w:rPr>
          <w:rFonts w:ascii="Times New Roman" w:hAnsi="Times New Roman" w:cs="Times New Roman"/>
        </w:rPr>
        <w:t>zvenčí.</w:t>
      </w:r>
    </w:p>
    <w:p w14:paraId="76CB79E0" w14:textId="77777777" w:rsidR="00DA3F47" w:rsidRPr="006A7AD8" w:rsidRDefault="00DA3F47" w:rsidP="00FF2329">
      <w:pPr>
        <w:pStyle w:val="Zkladntext"/>
        <w:spacing w:before="77" w:line="360" w:lineRule="auto"/>
        <w:ind w:left="139" w:right="131" w:firstLine="341"/>
        <w:jc w:val="both"/>
        <w:rPr>
          <w:rFonts w:ascii="Times New Roman" w:hAnsi="Times New Roman" w:cs="Times New Roman"/>
        </w:rPr>
      </w:pPr>
      <w:r w:rsidRPr="006A7AD8">
        <w:rPr>
          <w:rFonts w:ascii="Times New Roman" w:hAnsi="Times New Roman" w:cs="Times New Roman"/>
        </w:rPr>
        <w:t xml:space="preserve">S pojmem životní situace úzce souvisí i pojem </w:t>
      </w:r>
      <w:r w:rsidRPr="006A7AD8">
        <w:rPr>
          <w:rFonts w:ascii="Times New Roman" w:hAnsi="Times New Roman" w:cs="Times New Roman"/>
          <w:i/>
        </w:rPr>
        <w:t>sociální fungování</w:t>
      </w:r>
      <w:r w:rsidRPr="006A7AD8">
        <w:rPr>
          <w:rFonts w:ascii="Times New Roman" w:hAnsi="Times New Roman" w:cs="Times New Roman"/>
        </w:rPr>
        <w:t xml:space="preserve">, který označuje interakce probíhající mezi prostředím a člověkem. Navrátil (2007) ve své práci vychází z </w:t>
      </w:r>
      <w:proofErr w:type="spellStart"/>
      <w:r w:rsidRPr="006A7AD8">
        <w:rPr>
          <w:rFonts w:ascii="Times New Roman" w:hAnsi="Times New Roman" w:cs="Times New Roman"/>
        </w:rPr>
        <w:t>Barttletové</w:t>
      </w:r>
      <w:proofErr w:type="spellEnd"/>
      <w:r w:rsidRPr="006A7AD8">
        <w:rPr>
          <w:rFonts w:ascii="Times New Roman" w:hAnsi="Times New Roman" w:cs="Times New Roman"/>
        </w:rPr>
        <w:t xml:space="preserve"> (1970) a pojem blíže vysvětluje tak, že prostředí klade na člověka určité požadavky a tlaky, na které je nucen reagovat a zpracovávat tak určitou životní situaci. Mezi požadavky prostředí a člověkem musí být navozena rovnováha. Pokud tomu tak není, je potřeba s nastolením rovnováhy</w:t>
      </w:r>
      <w:r w:rsidRPr="006A7AD8">
        <w:rPr>
          <w:rFonts w:ascii="Times New Roman" w:hAnsi="Times New Roman" w:cs="Times New Roman"/>
          <w:spacing w:val="-18"/>
        </w:rPr>
        <w:t xml:space="preserve"> </w:t>
      </w:r>
      <w:r w:rsidRPr="006A7AD8">
        <w:rPr>
          <w:rFonts w:ascii="Times New Roman" w:hAnsi="Times New Roman" w:cs="Times New Roman"/>
        </w:rPr>
        <w:t>pomoci.</w:t>
      </w:r>
    </w:p>
    <w:p w14:paraId="7F491E13" w14:textId="77777777" w:rsidR="00B51D5A" w:rsidRPr="006A7AD8" w:rsidRDefault="00B51D5A" w:rsidP="00B51D5A">
      <w:pPr>
        <w:pStyle w:val="Nadpis2"/>
        <w:rPr>
          <w:rFonts w:ascii="Times New Roman" w:hAnsi="Times New Roman" w:cs="Times New Roman"/>
          <w:sz w:val="24"/>
          <w:szCs w:val="24"/>
        </w:rPr>
      </w:pPr>
      <w:bookmarkStart w:id="105" w:name="_Toc67723835"/>
      <w:r w:rsidRPr="006A7AD8">
        <w:rPr>
          <w:rFonts w:ascii="Times New Roman" w:hAnsi="Times New Roman" w:cs="Times New Roman"/>
          <w:sz w:val="24"/>
          <w:szCs w:val="24"/>
        </w:rPr>
        <w:t>Paradigmata sociální práce</w:t>
      </w:r>
      <w:bookmarkEnd w:id="105"/>
    </w:p>
    <w:p w14:paraId="3313C327" w14:textId="77777777" w:rsidR="00B51D5A" w:rsidRPr="006A7AD8" w:rsidRDefault="00B51D5A" w:rsidP="00B51D5A">
      <w:pPr>
        <w:spacing w:line="360" w:lineRule="auto"/>
        <w:rPr>
          <w:sz w:val="24"/>
          <w:szCs w:val="24"/>
        </w:rPr>
      </w:pPr>
      <w:r w:rsidRPr="006A7AD8">
        <w:rPr>
          <w:sz w:val="24"/>
          <w:szCs w:val="24"/>
        </w:rPr>
        <w:t>Sociální práce ve své historii ušla obrovský kus cesty ve změnách v přístupu ke klientovi. Tento posun je definován ve změnách v paradigmatech sociální práce. Tato paradigmata jsou založena na hledání možností klienta. Je zde odklon od nedostatku – vady, omezení, handicap, které zůstaly vlastní zdravotním službám – k možnostem klienta, posílení jeho dovedností.</w:t>
      </w:r>
    </w:p>
    <w:p w14:paraId="18327993" w14:textId="77777777" w:rsidR="00B51D5A" w:rsidRPr="006A7AD8" w:rsidRDefault="00B51D5A" w:rsidP="00B51D5A">
      <w:pPr>
        <w:spacing w:line="360" w:lineRule="auto"/>
        <w:rPr>
          <w:b/>
          <w:bCs/>
          <w:sz w:val="24"/>
          <w:szCs w:val="24"/>
        </w:rPr>
      </w:pPr>
      <w:r w:rsidRPr="006A7AD8">
        <w:rPr>
          <w:b/>
          <w:bCs/>
          <w:sz w:val="24"/>
          <w:szCs w:val="24"/>
        </w:rPr>
        <w:t>Sociálně právní pomoc</w:t>
      </w:r>
    </w:p>
    <w:p w14:paraId="636EBE0A" w14:textId="77777777" w:rsidR="00B51D5A" w:rsidRPr="006A7AD8" w:rsidRDefault="00B51D5A" w:rsidP="00B51D5A">
      <w:pPr>
        <w:spacing w:line="360" w:lineRule="auto"/>
        <w:rPr>
          <w:bCs/>
          <w:sz w:val="24"/>
          <w:szCs w:val="24"/>
        </w:rPr>
      </w:pPr>
      <w:r w:rsidRPr="006A7AD8">
        <w:rPr>
          <w:bCs/>
          <w:sz w:val="24"/>
          <w:szCs w:val="24"/>
        </w:rPr>
        <w:lastRenderedPageBreak/>
        <w:t>Je systém pomoci, který je nejčastěji požadován od našich klientů. Velmi často se setkáváme s tím, že klienti chtějí jednoduchá řešení, případně finanční pomoc bez jakékoliv odpovědnosti. V rámci hmotné pomoci, pak narážíme na pachatelé dobra, kteří pomáhají podle svých představ bez souvislostí klientova světa (</w:t>
      </w:r>
      <w:proofErr w:type="spellStart"/>
      <w:r w:rsidRPr="006A7AD8">
        <w:rPr>
          <w:bCs/>
          <w:sz w:val="24"/>
          <w:szCs w:val="24"/>
        </w:rPr>
        <w:t>Fook</w:t>
      </w:r>
      <w:proofErr w:type="spellEnd"/>
      <w:r w:rsidRPr="006A7AD8">
        <w:rPr>
          <w:bCs/>
          <w:sz w:val="24"/>
          <w:szCs w:val="24"/>
        </w:rPr>
        <w:t>, 2002).</w:t>
      </w:r>
    </w:p>
    <w:p w14:paraId="2A7D63F8" w14:textId="77777777" w:rsidR="00B51D5A" w:rsidRPr="006A7AD8" w:rsidRDefault="00B51D5A" w:rsidP="00B51D5A">
      <w:pPr>
        <w:spacing w:line="360" w:lineRule="auto"/>
        <w:rPr>
          <w:bCs/>
          <w:sz w:val="24"/>
          <w:szCs w:val="24"/>
        </w:rPr>
      </w:pPr>
      <w:r w:rsidRPr="006A7AD8">
        <w:rPr>
          <w:bCs/>
          <w:sz w:val="24"/>
          <w:szCs w:val="24"/>
        </w:rPr>
        <w:t xml:space="preserve">Z druhé strany do tohoto paradigmatu patří pomoc prostřednictvím učení, práce s dovednostmi klienta. Pomáhat znamená pomoci lidem, aby si dokázali pomoci sami (Matoušek,2008, s.85). </w:t>
      </w:r>
    </w:p>
    <w:p w14:paraId="2770EEDF" w14:textId="77777777" w:rsidR="00B51D5A" w:rsidRPr="006A7AD8" w:rsidRDefault="00B51D5A" w:rsidP="00B51D5A">
      <w:pPr>
        <w:spacing w:line="360" w:lineRule="auto"/>
        <w:rPr>
          <w:b/>
          <w:bCs/>
          <w:sz w:val="24"/>
          <w:szCs w:val="24"/>
        </w:rPr>
      </w:pPr>
      <w:r w:rsidRPr="006A7AD8">
        <w:rPr>
          <w:b/>
          <w:bCs/>
          <w:sz w:val="24"/>
          <w:szCs w:val="24"/>
        </w:rPr>
        <w:t xml:space="preserve">Terapeutická pomoc </w:t>
      </w:r>
    </w:p>
    <w:p w14:paraId="3288A952" w14:textId="29AB6DEB" w:rsidR="00B51D5A" w:rsidRPr="006A7AD8" w:rsidRDefault="00B51D5A" w:rsidP="00B51D5A">
      <w:pPr>
        <w:spacing w:line="360" w:lineRule="auto"/>
        <w:rPr>
          <w:sz w:val="24"/>
          <w:szCs w:val="24"/>
        </w:rPr>
      </w:pPr>
      <w:r w:rsidRPr="006A7AD8">
        <w:rPr>
          <w:bCs/>
          <w:sz w:val="24"/>
          <w:szCs w:val="24"/>
        </w:rPr>
        <w:t xml:space="preserve">Je model, ke kterému někteří sociální pracovníci utíkají s nadějí, že mohou měnit klienta, často bohužel podle svého obrazu nebo podle potřeb společnosti. Někdy je jednoduší </w:t>
      </w:r>
      <w:proofErr w:type="spellStart"/>
      <w:r w:rsidRPr="006A7AD8">
        <w:rPr>
          <w:bCs/>
          <w:sz w:val="24"/>
          <w:szCs w:val="24"/>
        </w:rPr>
        <w:t>terapeutizovat</w:t>
      </w:r>
      <w:proofErr w:type="spellEnd"/>
      <w:r w:rsidRPr="006A7AD8">
        <w:rPr>
          <w:bCs/>
          <w:sz w:val="24"/>
          <w:szCs w:val="24"/>
        </w:rPr>
        <w:t xml:space="preserve"> než pomáhat. V závěru si můžeme vychovávat svého klienta, který nás ch</w:t>
      </w:r>
      <w:r w:rsidR="00A330A7">
        <w:rPr>
          <w:bCs/>
          <w:sz w:val="24"/>
          <w:szCs w:val="24"/>
        </w:rPr>
        <w:t>c</w:t>
      </w:r>
      <w:r w:rsidRPr="006A7AD8">
        <w:rPr>
          <w:bCs/>
          <w:sz w:val="24"/>
          <w:szCs w:val="24"/>
        </w:rPr>
        <w:t>e potřebovat.</w:t>
      </w:r>
    </w:p>
    <w:p w14:paraId="3FD46D21" w14:textId="77777777" w:rsidR="00B51D5A" w:rsidRPr="006A7AD8" w:rsidRDefault="00B51D5A" w:rsidP="00B51D5A">
      <w:pPr>
        <w:spacing w:line="360" w:lineRule="auto"/>
        <w:rPr>
          <w:b/>
          <w:bCs/>
          <w:sz w:val="24"/>
          <w:szCs w:val="24"/>
        </w:rPr>
      </w:pPr>
      <w:r w:rsidRPr="006A7AD8">
        <w:rPr>
          <w:b/>
          <w:bCs/>
          <w:sz w:val="24"/>
          <w:szCs w:val="24"/>
        </w:rPr>
        <w:t>Reforma společenského prostředí</w:t>
      </w:r>
    </w:p>
    <w:p w14:paraId="536B699F" w14:textId="77777777" w:rsidR="00B51D5A" w:rsidRPr="006A7AD8" w:rsidRDefault="00B51D5A" w:rsidP="00B51D5A">
      <w:pPr>
        <w:spacing w:line="360" w:lineRule="auto"/>
        <w:rPr>
          <w:sz w:val="24"/>
          <w:szCs w:val="24"/>
        </w:rPr>
      </w:pPr>
      <w:r w:rsidRPr="006A7AD8">
        <w:rPr>
          <w:sz w:val="24"/>
          <w:szCs w:val="24"/>
        </w:rPr>
        <w:t>Společenské prostředí je prostor, který nám změnil pohled na sociální práci. V rámci nedávné zkušenosti se socialistickým pojetím sociální práce – kdo nepracuje je příživník, osoby se zvláštními potřebami musí být centralizovány z důvodů efektivnosti pomoci – jsme se v rámci systému sociální pomoci posunuli ke stádiu dilemat mezi pomocí a kontrolou.</w:t>
      </w:r>
    </w:p>
    <w:p w14:paraId="5ABFE269" w14:textId="77777777" w:rsidR="00B51D5A" w:rsidRPr="006A7AD8" w:rsidRDefault="00B51D5A" w:rsidP="00B51D5A">
      <w:pPr>
        <w:spacing w:line="360" w:lineRule="auto"/>
        <w:rPr>
          <w:sz w:val="24"/>
          <w:szCs w:val="24"/>
        </w:rPr>
      </w:pPr>
      <w:r w:rsidRPr="006A7AD8">
        <w:rPr>
          <w:sz w:val="24"/>
          <w:szCs w:val="24"/>
        </w:rPr>
        <w:t>V systémech měst a obcí, toto paradigma pociťujeme především na strategických dokumentech měst a obcí na komunitním plánech. Pro další úvahy je dobré si uvědomit, že jsou situace, kdy není potřeba čekat na nejvyšší poltické patra k jejich rozhodnutí, ale můžeme začít věci měnit již v přímém kontaktu s klientem, nebo na úrovní nižších samosprávných celků.</w:t>
      </w:r>
    </w:p>
    <w:p w14:paraId="0E5DB455" w14:textId="77777777" w:rsidR="00B51D5A" w:rsidRPr="006A7AD8" w:rsidRDefault="00B51D5A" w:rsidP="00B51D5A">
      <w:pPr>
        <w:spacing w:line="360" w:lineRule="auto"/>
        <w:rPr>
          <w:sz w:val="24"/>
          <w:szCs w:val="24"/>
        </w:rPr>
      </w:pPr>
      <w:r w:rsidRPr="006A7AD8">
        <w:rPr>
          <w:sz w:val="24"/>
          <w:szCs w:val="24"/>
        </w:rPr>
        <w:t xml:space="preserve">Dilema pomoci a kontroly je v hrubém pojetí dilematem mezi modelem socialistického způsobu pomoci a modelu </w:t>
      </w:r>
      <w:proofErr w:type="spellStart"/>
      <w:r w:rsidRPr="006A7AD8">
        <w:rPr>
          <w:sz w:val="24"/>
          <w:szCs w:val="24"/>
        </w:rPr>
        <w:t>welbeing</w:t>
      </w:r>
      <w:proofErr w:type="spellEnd"/>
      <w:r w:rsidRPr="006A7AD8">
        <w:rPr>
          <w:sz w:val="24"/>
          <w:szCs w:val="24"/>
        </w:rPr>
        <w:t xml:space="preserve"> – všeobecného blahobytu. Model všeobecného blahobytu může se někdy podobat zaručené mzdě, případně modelu, kdy klient, který se osamostatní od státní subvence, se najednou propadá do chudoby, neboť jeho minimální mzda je nižší než celkový součet všech dávek, které dostane jako nezaměstnaný.</w:t>
      </w:r>
    </w:p>
    <w:p w14:paraId="3BDBE0B8" w14:textId="77777777" w:rsidR="00B51D5A" w:rsidRPr="006A7AD8" w:rsidRDefault="00B51D5A" w:rsidP="00B51D5A">
      <w:pPr>
        <w:spacing w:line="360" w:lineRule="auto"/>
        <w:rPr>
          <w:sz w:val="24"/>
          <w:szCs w:val="24"/>
        </w:rPr>
      </w:pPr>
      <w:r w:rsidRPr="006A7AD8">
        <w:rPr>
          <w:sz w:val="24"/>
          <w:szCs w:val="24"/>
        </w:rPr>
        <w:t>Na všech úrovních těchto paradigmat se potýkáme s dilematem sociální pomoci a sociální kontroly.</w:t>
      </w:r>
    </w:p>
    <w:p w14:paraId="7D48C363" w14:textId="77777777" w:rsidR="00B51D5A" w:rsidRPr="006A7AD8" w:rsidRDefault="00B51D5A" w:rsidP="00B51D5A">
      <w:pPr>
        <w:spacing w:line="360" w:lineRule="auto"/>
        <w:rPr>
          <w:sz w:val="24"/>
          <w:szCs w:val="24"/>
        </w:rPr>
      </w:pPr>
    </w:p>
    <w:p w14:paraId="6B7CB748" w14:textId="45E15F44" w:rsidR="00B51D5A" w:rsidRPr="006A7AD8" w:rsidRDefault="00B51D5A" w:rsidP="00B51D5A">
      <w:pPr>
        <w:pStyle w:val="Nadpis3"/>
        <w:rPr>
          <w:rFonts w:ascii="Times New Roman" w:hAnsi="Times New Roman" w:cs="Times New Roman"/>
          <w:sz w:val="24"/>
          <w:szCs w:val="24"/>
        </w:rPr>
      </w:pPr>
      <w:bookmarkStart w:id="106" w:name="_Toc67723836"/>
      <w:r w:rsidRPr="006A7AD8">
        <w:rPr>
          <w:rFonts w:ascii="Times New Roman" w:hAnsi="Times New Roman" w:cs="Times New Roman"/>
          <w:sz w:val="24"/>
          <w:szCs w:val="24"/>
        </w:rPr>
        <w:lastRenderedPageBreak/>
        <w:t>Sociální pomoc versus sociální kontrola.</w:t>
      </w:r>
      <w:bookmarkEnd w:id="106"/>
    </w:p>
    <w:p w14:paraId="2A902AFC" w14:textId="77777777" w:rsidR="00B51D5A" w:rsidRPr="006A7AD8" w:rsidRDefault="00B51D5A" w:rsidP="00B51D5A">
      <w:pPr>
        <w:spacing w:line="360" w:lineRule="auto"/>
        <w:rPr>
          <w:sz w:val="24"/>
          <w:szCs w:val="24"/>
        </w:rPr>
      </w:pPr>
      <w:r w:rsidRPr="006A7AD8">
        <w:rPr>
          <w:sz w:val="24"/>
          <w:szCs w:val="24"/>
        </w:rPr>
        <w:t xml:space="preserve">Toto dilema – pomáhat a </w:t>
      </w:r>
      <w:proofErr w:type="gramStart"/>
      <w:r w:rsidRPr="006A7AD8">
        <w:rPr>
          <w:sz w:val="24"/>
          <w:szCs w:val="24"/>
        </w:rPr>
        <w:t>kontrolovat - se</w:t>
      </w:r>
      <w:proofErr w:type="gramEnd"/>
      <w:r w:rsidRPr="006A7AD8">
        <w:rPr>
          <w:sz w:val="24"/>
          <w:szCs w:val="24"/>
        </w:rPr>
        <w:t xml:space="preserve"> vine jako červená nit všemi obory pomáhajících profesí. Jak bylo výše zmiňováno, již máme zkušenost se sociální práce, která byla postavena na kontrole – zkušenost socialismu. Dnes spíše zažíváme poblouznění a okouzlení teorií lidských práv a prožíváme inklinaci k sociální pomoci – klientovo práva na pomoc včetně jeho práva na svou osobní kontrolu bez účasti pomáhajícího. Někde mezi těmito body je liberální model, který je spíše postaven na teorii ekonomické ruky trhu, která má vše vyřešit a jedinec se má postarat o sebe sám.</w:t>
      </w:r>
    </w:p>
    <w:p w14:paraId="77CDD9B0" w14:textId="77777777" w:rsidR="00B51D5A" w:rsidRPr="006A7AD8" w:rsidRDefault="00B51D5A" w:rsidP="00B51D5A">
      <w:pPr>
        <w:spacing w:line="360" w:lineRule="auto"/>
        <w:rPr>
          <w:b/>
          <w:sz w:val="24"/>
          <w:szCs w:val="24"/>
        </w:rPr>
      </w:pPr>
      <w:proofErr w:type="spellStart"/>
      <w:r w:rsidRPr="006A7AD8">
        <w:rPr>
          <w:b/>
          <w:sz w:val="24"/>
          <w:szCs w:val="24"/>
        </w:rPr>
        <w:t>Lifeworld</w:t>
      </w:r>
      <w:proofErr w:type="spellEnd"/>
      <w:r w:rsidRPr="006A7AD8">
        <w:rPr>
          <w:b/>
          <w:sz w:val="24"/>
          <w:szCs w:val="24"/>
        </w:rPr>
        <w:t xml:space="preserve"> – </w:t>
      </w:r>
      <w:proofErr w:type="spellStart"/>
      <w:r w:rsidRPr="006A7AD8">
        <w:rPr>
          <w:b/>
          <w:sz w:val="24"/>
          <w:szCs w:val="24"/>
        </w:rPr>
        <w:t>Jürgen</w:t>
      </w:r>
      <w:proofErr w:type="spellEnd"/>
      <w:r w:rsidRPr="006A7AD8">
        <w:rPr>
          <w:b/>
          <w:sz w:val="24"/>
          <w:szCs w:val="24"/>
        </w:rPr>
        <w:t xml:space="preserve"> </w:t>
      </w:r>
      <w:proofErr w:type="spellStart"/>
      <w:r w:rsidRPr="006A7AD8">
        <w:rPr>
          <w:b/>
          <w:sz w:val="24"/>
          <w:szCs w:val="24"/>
        </w:rPr>
        <w:t>Habermas</w:t>
      </w:r>
      <w:proofErr w:type="spellEnd"/>
    </w:p>
    <w:p w14:paraId="2F253478" w14:textId="77777777" w:rsidR="00B51D5A" w:rsidRPr="006A7AD8" w:rsidRDefault="00B51D5A" w:rsidP="00B51D5A">
      <w:pPr>
        <w:spacing w:line="360" w:lineRule="auto"/>
        <w:rPr>
          <w:sz w:val="24"/>
          <w:szCs w:val="24"/>
        </w:rPr>
      </w:pPr>
      <w:proofErr w:type="spellStart"/>
      <w:r w:rsidRPr="006A7AD8">
        <w:rPr>
          <w:sz w:val="24"/>
          <w:szCs w:val="24"/>
        </w:rPr>
        <w:t>Habermas</w:t>
      </w:r>
      <w:proofErr w:type="spellEnd"/>
      <w:r w:rsidRPr="006A7AD8">
        <w:rPr>
          <w:sz w:val="24"/>
          <w:szCs w:val="24"/>
        </w:rPr>
        <w:t xml:space="preserve"> se zabýval problematikou pomoci a kontroly. Osobně prožil připojení k fašismu a byl zklamán ruským marxismem. </w:t>
      </w:r>
    </w:p>
    <w:p w14:paraId="415A9910" w14:textId="77777777" w:rsidR="00B51D5A" w:rsidRPr="006A7AD8" w:rsidRDefault="00B51D5A" w:rsidP="00B51D5A">
      <w:pPr>
        <w:spacing w:line="360" w:lineRule="auto"/>
        <w:rPr>
          <w:sz w:val="24"/>
          <w:szCs w:val="24"/>
        </w:rPr>
      </w:pPr>
      <w:r w:rsidRPr="006A7AD8">
        <w:rPr>
          <w:sz w:val="24"/>
          <w:szCs w:val="24"/>
        </w:rPr>
        <w:t xml:space="preserve">Ve své teorii klientova </w:t>
      </w:r>
      <w:proofErr w:type="spellStart"/>
      <w:r w:rsidRPr="006A7AD8">
        <w:rPr>
          <w:sz w:val="24"/>
          <w:szCs w:val="24"/>
        </w:rPr>
        <w:t>lifeworld</w:t>
      </w:r>
      <w:proofErr w:type="spellEnd"/>
      <w:r w:rsidRPr="006A7AD8">
        <w:rPr>
          <w:sz w:val="24"/>
          <w:szCs w:val="24"/>
        </w:rPr>
        <w:t xml:space="preserve">-u vidí rizika v sociální pomoci, která je řízená jen státem. Stát v rámci sociální práce a jeho vlivu vnímá především jako kontrolní instituci. Státní struktury mají schopnost zničit přirozené prvky sociální pomoci, které stojí na sousedské pomoci, sociálních sítích jednotlivců a podobně. </w:t>
      </w:r>
      <w:proofErr w:type="spellStart"/>
      <w:r w:rsidRPr="006A7AD8">
        <w:rPr>
          <w:sz w:val="24"/>
          <w:szCs w:val="24"/>
        </w:rPr>
        <w:t>Lifeworld</w:t>
      </w:r>
      <w:proofErr w:type="spellEnd"/>
      <w:r w:rsidRPr="006A7AD8">
        <w:rPr>
          <w:sz w:val="24"/>
          <w:szCs w:val="24"/>
        </w:rPr>
        <w:t xml:space="preserve"> je v protikladu k oblasti kontrolované státem (</w:t>
      </w:r>
      <w:proofErr w:type="spellStart"/>
      <w:r w:rsidRPr="006A7AD8">
        <w:rPr>
          <w:sz w:val="24"/>
          <w:szCs w:val="24"/>
        </w:rPr>
        <w:t>statorganised</w:t>
      </w:r>
      <w:proofErr w:type="spellEnd"/>
      <w:r w:rsidRPr="006A7AD8">
        <w:rPr>
          <w:sz w:val="24"/>
          <w:szCs w:val="24"/>
        </w:rPr>
        <w:t>).</w:t>
      </w:r>
    </w:p>
    <w:p w14:paraId="4BAEE0DD" w14:textId="77777777" w:rsidR="00B51D5A" w:rsidRPr="006A7AD8" w:rsidRDefault="00B51D5A" w:rsidP="00B51D5A">
      <w:pPr>
        <w:spacing w:line="360" w:lineRule="auto"/>
        <w:rPr>
          <w:sz w:val="24"/>
          <w:szCs w:val="24"/>
        </w:rPr>
      </w:pPr>
      <w:r w:rsidRPr="006A7AD8">
        <w:rPr>
          <w:sz w:val="24"/>
          <w:szCs w:val="24"/>
        </w:rPr>
        <w:t xml:space="preserve">Hledání vzájemného konsensu je postaveno na komunikační akci, </w:t>
      </w:r>
      <w:proofErr w:type="gramStart"/>
      <w:r w:rsidRPr="006A7AD8">
        <w:rPr>
          <w:sz w:val="24"/>
          <w:szCs w:val="24"/>
        </w:rPr>
        <w:t>která  posiluje</w:t>
      </w:r>
      <w:proofErr w:type="gramEnd"/>
      <w:r w:rsidRPr="006A7AD8">
        <w:rPr>
          <w:sz w:val="24"/>
          <w:szCs w:val="24"/>
        </w:rPr>
        <w:t xml:space="preserve"> sociální integraci. K té dochází při těchto podmínkách (</w:t>
      </w:r>
      <w:proofErr w:type="spellStart"/>
      <w:proofErr w:type="gramStart"/>
      <w:r w:rsidRPr="006A7AD8">
        <w:rPr>
          <w:sz w:val="24"/>
          <w:szCs w:val="24"/>
        </w:rPr>
        <w:t>Gray,Webb</w:t>
      </w:r>
      <w:proofErr w:type="spellEnd"/>
      <w:proofErr w:type="gramEnd"/>
      <w:r w:rsidRPr="006A7AD8">
        <w:rPr>
          <w:sz w:val="24"/>
          <w:szCs w:val="24"/>
        </w:rPr>
        <w:t>, 2013,s. 13-24):</w:t>
      </w:r>
    </w:p>
    <w:p w14:paraId="0EF56743" w14:textId="77777777" w:rsidR="00B51D5A" w:rsidRPr="006A7AD8" w:rsidRDefault="00B51D5A" w:rsidP="00B51D5A">
      <w:pPr>
        <w:spacing w:line="360" w:lineRule="auto"/>
        <w:rPr>
          <w:sz w:val="24"/>
          <w:szCs w:val="24"/>
        </w:rPr>
      </w:pPr>
      <w:r w:rsidRPr="006A7AD8">
        <w:rPr>
          <w:sz w:val="24"/>
          <w:szCs w:val="24"/>
        </w:rPr>
        <w:t>1. Dohoda vytvořená na argumentaci</w:t>
      </w:r>
    </w:p>
    <w:p w14:paraId="77873B2C" w14:textId="77777777" w:rsidR="00B51D5A" w:rsidRPr="006A7AD8" w:rsidRDefault="00B51D5A" w:rsidP="00B51D5A">
      <w:pPr>
        <w:spacing w:line="360" w:lineRule="auto"/>
        <w:rPr>
          <w:sz w:val="24"/>
          <w:szCs w:val="24"/>
        </w:rPr>
      </w:pPr>
      <w:r w:rsidRPr="006A7AD8">
        <w:rPr>
          <w:sz w:val="24"/>
          <w:szCs w:val="24"/>
        </w:rPr>
        <w:t>2. Všichni účastníci jsou podporováni pro aktivní účast</w:t>
      </w:r>
    </w:p>
    <w:p w14:paraId="19F5EBEA" w14:textId="77777777" w:rsidR="00B51D5A" w:rsidRPr="006A7AD8" w:rsidRDefault="00B51D5A" w:rsidP="00B51D5A">
      <w:pPr>
        <w:spacing w:line="360" w:lineRule="auto"/>
        <w:rPr>
          <w:sz w:val="24"/>
          <w:szCs w:val="24"/>
        </w:rPr>
      </w:pPr>
      <w:r w:rsidRPr="006A7AD8">
        <w:rPr>
          <w:sz w:val="24"/>
          <w:szCs w:val="24"/>
        </w:rPr>
        <w:t>3. Všechny návrhy jsou prodiskutované</w:t>
      </w:r>
    </w:p>
    <w:p w14:paraId="0A683D43" w14:textId="77777777" w:rsidR="00B51D5A" w:rsidRPr="006A7AD8" w:rsidRDefault="00B51D5A" w:rsidP="00B51D5A">
      <w:pPr>
        <w:spacing w:line="360" w:lineRule="auto"/>
        <w:rPr>
          <w:sz w:val="24"/>
          <w:szCs w:val="24"/>
        </w:rPr>
      </w:pPr>
      <w:r w:rsidRPr="006A7AD8">
        <w:rPr>
          <w:sz w:val="24"/>
          <w:szCs w:val="24"/>
        </w:rPr>
        <w:t>4. Všichni mohou vyjádřit své postoje.</w:t>
      </w:r>
    </w:p>
    <w:p w14:paraId="5C02F13B" w14:textId="77777777" w:rsidR="00B51D5A" w:rsidRPr="006A7AD8" w:rsidRDefault="00B51D5A" w:rsidP="00B51D5A">
      <w:pPr>
        <w:spacing w:line="360" w:lineRule="auto"/>
        <w:rPr>
          <w:sz w:val="24"/>
          <w:szCs w:val="24"/>
        </w:rPr>
      </w:pPr>
      <w:r w:rsidRPr="006A7AD8">
        <w:rPr>
          <w:sz w:val="24"/>
          <w:szCs w:val="24"/>
        </w:rPr>
        <w:t xml:space="preserve">Pokud vítězí jen státem organizovaný systém, klient nechce pochopit poskytovatele služby, a chce jen „svou službu“. Dochází tak ideologizaci pomoci. Ve vyvažování obou sfér, naopak je klient i pomáhající veden skrze jazyk k hledání vhodné </w:t>
      </w:r>
      <w:proofErr w:type="gramStart"/>
      <w:r w:rsidRPr="006A7AD8">
        <w:rPr>
          <w:sz w:val="24"/>
          <w:szCs w:val="24"/>
        </w:rPr>
        <w:t>pomoci</w:t>
      </w:r>
      <w:proofErr w:type="gramEnd"/>
      <w:r w:rsidRPr="006A7AD8">
        <w:rPr>
          <w:sz w:val="24"/>
          <w:szCs w:val="24"/>
        </w:rPr>
        <w:t xml:space="preserve"> a především k osamostatňování klienta. K teorii jazyka v problému pomoci a kontroly se ještě vrátíme.</w:t>
      </w:r>
    </w:p>
    <w:p w14:paraId="77ED3F9E" w14:textId="77777777" w:rsidR="00B51D5A" w:rsidRPr="006A7AD8" w:rsidRDefault="00B51D5A" w:rsidP="00B51D5A">
      <w:pPr>
        <w:spacing w:line="360" w:lineRule="auto"/>
        <w:rPr>
          <w:b/>
          <w:sz w:val="24"/>
          <w:szCs w:val="24"/>
        </w:rPr>
      </w:pPr>
      <w:r w:rsidRPr="006A7AD8">
        <w:rPr>
          <w:b/>
          <w:sz w:val="24"/>
          <w:szCs w:val="24"/>
        </w:rPr>
        <w:t xml:space="preserve">Pomoc není zboží – Gert van Der </w:t>
      </w:r>
      <w:proofErr w:type="spellStart"/>
      <w:r w:rsidRPr="006A7AD8">
        <w:rPr>
          <w:b/>
          <w:sz w:val="24"/>
          <w:szCs w:val="24"/>
        </w:rPr>
        <w:t>Laan</w:t>
      </w:r>
      <w:proofErr w:type="spellEnd"/>
    </w:p>
    <w:p w14:paraId="63AE92C6" w14:textId="77777777" w:rsidR="00B51D5A" w:rsidRPr="006A7AD8" w:rsidRDefault="00B51D5A" w:rsidP="00B51D5A">
      <w:pPr>
        <w:spacing w:line="360" w:lineRule="auto"/>
        <w:rPr>
          <w:sz w:val="24"/>
          <w:szCs w:val="24"/>
        </w:rPr>
      </w:pPr>
      <w:r w:rsidRPr="006A7AD8">
        <w:rPr>
          <w:sz w:val="24"/>
          <w:szCs w:val="24"/>
        </w:rPr>
        <w:t xml:space="preserve">Dalším autorem, kterého jsem vybral pro popis tohoto dilematu je Gert van Der </w:t>
      </w:r>
      <w:proofErr w:type="spellStart"/>
      <w:r w:rsidRPr="006A7AD8">
        <w:rPr>
          <w:sz w:val="24"/>
          <w:szCs w:val="24"/>
        </w:rPr>
        <w:t>Laan</w:t>
      </w:r>
      <w:proofErr w:type="spellEnd"/>
      <w:r w:rsidRPr="006A7AD8">
        <w:rPr>
          <w:sz w:val="24"/>
          <w:szCs w:val="24"/>
        </w:rPr>
        <w:t>.</w:t>
      </w:r>
    </w:p>
    <w:p w14:paraId="3B4191DE" w14:textId="77777777" w:rsidR="00B51D5A" w:rsidRPr="006A7AD8" w:rsidRDefault="00B51D5A" w:rsidP="00B51D5A">
      <w:pPr>
        <w:spacing w:line="360" w:lineRule="auto"/>
        <w:rPr>
          <w:sz w:val="24"/>
          <w:szCs w:val="24"/>
        </w:rPr>
      </w:pPr>
      <w:r w:rsidRPr="006A7AD8">
        <w:rPr>
          <w:sz w:val="24"/>
          <w:szCs w:val="24"/>
        </w:rPr>
        <w:t>Jako autor vychází k </w:t>
      </w:r>
      <w:proofErr w:type="spellStart"/>
      <w:r w:rsidRPr="006A7AD8">
        <w:rPr>
          <w:sz w:val="24"/>
          <w:szCs w:val="24"/>
        </w:rPr>
        <w:t>Habermase</w:t>
      </w:r>
      <w:proofErr w:type="spellEnd"/>
      <w:r w:rsidRPr="006A7AD8">
        <w:rPr>
          <w:sz w:val="24"/>
          <w:szCs w:val="24"/>
        </w:rPr>
        <w:t xml:space="preserve"> a zabývá se srovnáním – spíše praktickým – klientova světa ve světle sociální pomoci. V jedné ze svých kazuistik popisuje situaci, kdy sociální pracovník pomáhá, ale teprve ve chvíli objevení klientova světa zjišťuje, že klient je svou rodinou systematicky udržován v negramotnosti a slouží jako zdroj příjmu ze sociálních dávek pro širší rodinu. Tento stav popisuje jako dilema postoje pracovníka – postoj </w:t>
      </w:r>
      <w:r w:rsidRPr="006A7AD8">
        <w:rPr>
          <w:sz w:val="24"/>
          <w:szCs w:val="24"/>
        </w:rPr>
        <w:lastRenderedPageBreak/>
        <w:t xml:space="preserve">zaměřený na pravidla a postoj zaměřený na </w:t>
      </w:r>
      <w:proofErr w:type="gramStart"/>
      <w:r w:rsidRPr="006A7AD8">
        <w:rPr>
          <w:sz w:val="24"/>
          <w:szCs w:val="24"/>
        </w:rPr>
        <w:t>zákazníka(</w:t>
      </w:r>
      <w:proofErr w:type="gramEnd"/>
      <w:r w:rsidRPr="006A7AD8">
        <w:rPr>
          <w:sz w:val="24"/>
          <w:szCs w:val="24"/>
        </w:rPr>
        <w:t>Lann,1998, s.54). Toto napětí je nutné a jeho nositelem je sociální pracovník, který jej přenáší na klienta.</w:t>
      </w:r>
    </w:p>
    <w:p w14:paraId="5D85C69E" w14:textId="77777777" w:rsidR="00B51D5A" w:rsidRPr="006A7AD8" w:rsidRDefault="00B51D5A" w:rsidP="00B51D5A">
      <w:pPr>
        <w:numPr>
          <w:ilvl w:val="0"/>
          <w:numId w:val="10"/>
        </w:numPr>
        <w:spacing w:after="160" w:line="360" w:lineRule="auto"/>
        <w:rPr>
          <w:sz w:val="24"/>
          <w:szCs w:val="24"/>
        </w:rPr>
      </w:pPr>
      <w:r w:rsidRPr="006A7AD8">
        <w:rPr>
          <w:sz w:val="24"/>
          <w:szCs w:val="24"/>
        </w:rPr>
        <w:t>Vnější tlaky na efektivitu (stát, manažerismus) vs. strach ze zneužití moci vůči klientovi (hnutí).</w:t>
      </w:r>
    </w:p>
    <w:p w14:paraId="7021747C" w14:textId="77777777" w:rsidR="00B51D5A" w:rsidRPr="006A7AD8" w:rsidRDefault="00B51D5A" w:rsidP="00B51D5A">
      <w:pPr>
        <w:numPr>
          <w:ilvl w:val="0"/>
          <w:numId w:val="10"/>
        </w:numPr>
        <w:spacing w:after="160" w:line="360" w:lineRule="auto"/>
        <w:rPr>
          <w:sz w:val="24"/>
          <w:szCs w:val="24"/>
        </w:rPr>
      </w:pPr>
      <w:r w:rsidRPr="006A7AD8">
        <w:rPr>
          <w:sz w:val="24"/>
          <w:szCs w:val="24"/>
        </w:rPr>
        <w:t>Emancipace klientů je možná pouze v rámci společnosti, proto nelze rezignovat na ukázňování.</w:t>
      </w:r>
    </w:p>
    <w:p w14:paraId="4E7EB820" w14:textId="77777777" w:rsidR="00B51D5A" w:rsidRPr="006A7AD8" w:rsidRDefault="00B51D5A" w:rsidP="00B51D5A">
      <w:pPr>
        <w:pStyle w:val="Odstavecseseznamem"/>
        <w:numPr>
          <w:ilvl w:val="0"/>
          <w:numId w:val="10"/>
        </w:numPr>
        <w:spacing w:after="160" w:line="360" w:lineRule="auto"/>
        <w:contextualSpacing/>
        <w:rPr>
          <w:sz w:val="24"/>
          <w:szCs w:val="24"/>
        </w:rPr>
      </w:pPr>
      <w:r w:rsidRPr="006A7AD8">
        <w:rPr>
          <w:sz w:val="24"/>
          <w:szCs w:val="24"/>
        </w:rPr>
        <w:t>Pomoc a kontrola jsou nedílnou součásti sociální práce.</w:t>
      </w:r>
    </w:p>
    <w:p w14:paraId="6E6A7FDC" w14:textId="77777777" w:rsidR="00B51D5A" w:rsidRPr="006A7AD8" w:rsidRDefault="00B51D5A" w:rsidP="00B51D5A">
      <w:pPr>
        <w:spacing w:line="360" w:lineRule="auto"/>
        <w:rPr>
          <w:sz w:val="24"/>
          <w:szCs w:val="24"/>
        </w:rPr>
      </w:pPr>
      <w:r w:rsidRPr="006A7AD8">
        <w:rPr>
          <w:sz w:val="24"/>
          <w:szCs w:val="24"/>
        </w:rPr>
        <w:t>Cílem sociální práce je rozvoj klienta v jeho vnitřním světě, aby potřeboval jen nutno pomoc. Emancipace klienta je možná jen v rámci společnosti, která má na svém pozadí modely a systémy ukázňování.</w:t>
      </w:r>
    </w:p>
    <w:p w14:paraId="06B80BC5" w14:textId="77777777" w:rsidR="00B51D5A" w:rsidRPr="006A7AD8" w:rsidRDefault="00B51D5A" w:rsidP="00B51D5A">
      <w:pPr>
        <w:spacing w:line="360" w:lineRule="auto"/>
        <w:rPr>
          <w:b/>
          <w:sz w:val="24"/>
          <w:szCs w:val="24"/>
        </w:rPr>
      </w:pPr>
      <w:r w:rsidRPr="006A7AD8">
        <w:rPr>
          <w:b/>
          <w:sz w:val="24"/>
          <w:szCs w:val="24"/>
        </w:rPr>
        <w:t>Umění pomáhat – Ivan Úlehla</w:t>
      </w:r>
    </w:p>
    <w:p w14:paraId="5DA826F5" w14:textId="77777777" w:rsidR="00B51D5A" w:rsidRPr="006A7AD8" w:rsidRDefault="00B51D5A" w:rsidP="00B51D5A">
      <w:pPr>
        <w:spacing w:line="360" w:lineRule="auto"/>
        <w:rPr>
          <w:sz w:val="24"/>
          <w:szCs w:val="24"/>
        </w:rPr>
      </w:pPr>
      <w:r w:rsidRPr="006A7AD8">
        <w:rPr>
          <w:sz w:val="24"/>
          <w:szCs w:val="24"/>
        </w:rPr>
        <w:t>Pro Úlehlu je dilema sociální pomoci a kontroly, záležitostí dynamické změny, která je svým způsobem kontinuální. Toto dilema je ovlivňováno třemi okruhy:</w:t>
      </w:r>
    </w:p>
    <w:p w14:paraId="16EB6D28" w14:textId="77777777" w:rsidR="00B51D5A" w:rsidRPr="006A7AD8" w:rsidRDefault="00B51D5A" w:rsidP="00B51D5A">
      <w:pPr>
        <w:pStyle w:val="Odstavecseseznamem"/>
        <w:numPr>
          <w:ilvl w:val="0"/>
          <w:numId w:val="11"/>
        </w:numPr>
        <w:spacing w:after="160" w:line="360" w:lineRule="auto"/>
        <w:contextualSpacing/>
        <w:rPr>
          <w:sz w:val="24"/>
          <w:szCs w:val="24"/>
        </w:rPr>
      </w:pPr>
      <w:r w:rsidRPr="006A7AD8">
        <w:rPr>
          <w:sz w:val="24"/>
          <w:szCs w:val="24"/>
        </w:rPr>
        <w:t xml:space="preserve">Klientovy způsoby              </w:t>
      </w:r>
    </w:p>
    <w:p w14:paraId="60C75D70" w14:textId="77777777" w:rsidR="00B51D5A" w:rsidRPr="006A7AD8" w:rsidRDefault="00B51D5A" w:rsidP="00B51D5A">
      <w:pPr>
        <w:pStyle w:val="Odstavecseseznamem"/>
        <w:numPr>
          <w:ilvl w:val="0"/>
          <w:numId w:val="11"/>
        </w:numPr>
        <w:spacing w:after="160" w:line="360" w:lineRule="auto"/>
        <w:contextualSpacing/>
        <w:rPr>
          <w:sz w:val="24"/>
          <w:szCs w:val="24"/>
        </w:rPr>
      </w:pPr>
      <w:r w:rsidRPr="006A7AD8">
        <w:rPr>
          <w:sz w:val="24"/>
          <w:szCs w:val="24"/>
        </w:rPr>
        <w:t xml:space="preserve">Pracovníkova odbornost               </w:t>
      </w:r>
    </w:p>
    <w:p w14:paraId="5B587D95" w14:textId="77777777" w:rsidR="00B51D5A" w:rsidRPr="006A7AD8" w:rsidRDefault="00B51D5A" w:rsidP="00B51D5A">
      <w:pPr>
        <w:pStyle w:val="Odstavecseseznamem"/>
        <w:numPr>
          <w:ilvl w:val="0"/>
          <w:numId w:val="11"/>
        </w:numPr>
        <w:spacing w:after="160" w:line="360" w:lineRule="auto"/>
        <w:contextualSpacing/>
        <w:rPr>
          <w:sz w:val="24"/>
          <w:szCs w:val="24"/>
        </w:rPr>
      </w:pPr>
      <w:r w:rsidRPr="006A7AD8">
        <w:rPr>
          <w:sz w:val="24"/>
          <w:szCs w:val="24"/>
        </w:rPr>
        <w:t>Normy společnosti</w:t>
      </w:r>
    </w:p>
    <w:p w14:paraId="6CD6AC8B" w14:textId="77777777" w:rsidR="00B51D5A" w:rsidRPr="006A7AD8" w:rsidRDefault="00B51D5A" w:rsidP="00B51D5A">
      <w:pPr>
        <w:spacing w:line="360" w:lineRule="auto"/>
        <w:rPr>
          <w:sz w:val="24"/>
          <w:szCs w:val="24"/>
        </w:rPr>
      </w:pPr>
      <w:r w:rsidRPr="006A7AD8">
        <w:rPr>
          <w:sz w:val="24"/>
          <w:szCs w:val="24"/>
        </w:rPr>
        <w:t>Tyto tři prvky jsou v neustále dynamické interakci a vzájemně se ovlivňují. Jsou aktivními prvky, které ovlivňují vzájemný poměr mezi pomocí a kontrolou.  Můžeme vyvozovat, že zde platí jistá úměra – nárůst kontroly, snižuje množství pomoci, která rozvíjí emancipaci klienta a naopak.</w:t>
      </w:r>
    </w:p>
    <w:p w14:paraId="02A65486" w14:textId="77777777" w:rsidR="00B51D5A" w:rsidRPr="006A7AD8" w:rsidRDefault="00B51D5A" w:rsidP="00B51D5A">
      <w:pPr>
        <w:spacing w:line="360" w:lineRule="auto"/>
        <w:rPr>
          <w:sz w:val="24"/>
          <w:szCs w:val="24"/>
        </w:rPr>
      </w:pPr>
      <w:r w:rsidRPr="006A7AD8">
        <w:rPr>
          <w:sz w:val="24"/>
          <w:szCs w:val="24"/>
        </w:rPr>
        <w:t>S řešením tohoto dilematu úzce souvisí i role sociálního pracovníka:</w:t>
      </w:r>
    </w:p>
    <w:p w14:paraId="42054E41" w14:textId="77777777" w:rsidR="00B51D5A" w:rsidRPr="006A7AD8" w:rsidRDefault="00B51D5A" w:rsidP="00B51D5A">
      <w:pPr>
        <w:pStyle w:val="Odstavecseseznamem"/>
        <w:numPr>
          <w:ilvl w:val="0"/>
          <w:numId w:val="12"/>
        </w:numPr>
        <w:spacing w:after="160" w:line="360" w:lineRule="auto"/>
        <w:contextualSpacing/>
        <w:rPr>
          <w:sz w:val="24"/>
          <w:szCs w:val="24"/>
        </w:rPr>
      </w:pPr>
      <w:r w:rsidRPr="006A7AD8">
        <w:rPr>
          <w:sz w:val="24"/>
          <w:szCs w:val="24"/>
        </w:rPr>
        <w:t>Role obhájce klienta</w:t>
      </w:r>
    </w:p>
    <w:p w14:paraId="6097E895" w14:textId="77777777" w:rsidR="00B51D5A" w:rsidRPr="006A7AD8" w:rsidRDefault="00B51D5A" w:rsidP="00B51D5A">
      <w:pPr>
        <w:pStyle w:val="Odstavecseseznamem"/>
        <w:numPr>
          <w:ilvl w:val="0"/>
          <w:numId w:val="12"/>
        </w:numPr>
        <w:spacing w:after="160" w:line="360" w:lineRule="auto"/>
        <w:contextualSpacing/>
        <w:rPr>
          <w:sz w:val="24"/>
          <w:szCs w:val="24"/>
        </w:rPr>
      </w:pPr>
      <w:r w:rsidRPr="006A7AD8">
        <w:rPr>
          <w:sz w:val="24"/>
          <w:szCs w:val="24"/>
        </w:rPr>
        <w:t>Role agenta společnosti</w:t>
      </w:r>
    </w:p>
    <w:p w14:paraId="3EC28C39" w14:textId="77777777" w:rsidR="00B51D5A" w:rsidRPr="006A7AD8" w:rsidRDefault="00B51D5A" w:rsidP="00B51D5A">
      <w:pPr>
        <w:pStyle w:val="Odstavecseseznamem"/>
        <w:numPr>
          <w:ilvl w:val="0"/>
          <w:numId w:val="12"/>
        </w:numPr>
        <w:spacing w:after="160" w:line="360" w:lineRule="auto"/>
        <w:contextualSpacing/>
        <w:rPr>
          <w:sz w:val="24"/>
          <w:szCs w:val="24"/>
        </w:rPr>
      </w:pPr>
      <w:r w:rsidRPr="006A7AD8">
        <w:rPr>
          <w:sz w:val="24"/>
          <w:szCs w:val="24"/>
        </w:rPr>
        <w:t>Role prostředníka</w:t>
      </w:r>
    </w:p>
    <w:p w14:paraId="488A365B" w14:textId="77777777" w:rsidR="00B51D5A" w:rsidRPr="006A7AD8" w:rsidRDefault="00B51D5A" w:rsidP="00B51D5A">
      <w:pPr>
        <w:spacing w:line="360" w:lineRule="auto"/>
        <w:rPr>
          <w:sz w:val="24"/>
          <w:szCs w:val="24"/>
        </w:rPr>
      </w:pPr>
      <w:r w:rsidRPr="006A7AD8">
        <w:rPr>
          <w:sz w:val="24"/>
          <w:szCs w:val="24"/>
        </w:rPr>
        <w:t>K těmto rolím nedílně patří i možná role – prodloužená ruka „policejního (kontrolního)“ aparátu státu. Tato role je úzce spjata s teorií moci, které se budeme ještě věnovat.</w:t>
      </w:r>
    </w:p>
    <w:p w14:paraId="79541E1E" w14:textId="77777777" w:rsidR="00B51D5A" w:rsidRPr="006A7AD8" w:rsidRDefault="00B51D5A" w:rsidP="00B51D5A">
      <w:pPr>
        <w:spacing w:line="360" w:lineRule="auto"/>
        <w:rPr>
          <w:b/>
          <w:sz w:val="24"/>
          <w:szCs w:val="24"/>
        </w:rPr>
      </w:pPr>
      <w:r w:rsidRPr="006A7AD8">
        <w:rPr>
          <w:b/>
          <w:sz w:val="24"/>
          <w:szCs w:val="24"/>
        </w:rPr>
        <w:t xml:space="preserve">Sociální pomoc, sociální kontrola a rozvoj zdraví v partnerských </w:t>
      </w:r>
      <w:proofErr w:type="gramStart"/>
      <w:r w:rsidRPr="006A7AD8">
        <w:rPr>
          <w:b/>
          <w:sz w:val="24"/>
          <w:szCs w:val="24"/>
        </w:rPr>
        <w:t>vztazích  –</w:t>
      </w:r>
      <w:proofErr w:type="gramEnd"/>
      <w:r w:rsidRPr="006A7AD8">
        <w:rPr>
          <w:b/>
          <w:sz w:val="24"/>
          <w:szCs w:val="24"/>
        </w:rPr>
        <w:t xml:space="preserve"> </w:t>
      </w:r>
      <w:proofErr w:type="spellStart"/>
      <w:r w:rsidRPr="006A7AD8">
        <w:rPr>
          <w:b/>
          <w:sz w:val="24"/>
          <w:szCs w:val="24"/>
        </w:rPr>
        <w:t>Kieran</w:t>
      </w:r>
      <w:proofErr w:type="spellEnd"/>
      <w:r w:rsidRPr="006A7AD8">
        <w:rPr>
          <w:b/>
          <w:sz w:val="24"/>
          <w:szCs w:val="24"/>
        </w:rPr>
        <w:t xml:space="preserve"> T. </w:t>
      </w:r>
      <w:proofErr w:type="spellStart"/>
      <w:r w:rsidRPr="006A7AD8">
        <w:rPr>
          <w:b/>
          <w:sz w:val="24"/>
          <w:szCs w:val="24"/>
        </w:rPr>
        <w:t>Sullivan</w:t>
      </w:r>
      <w:proofErr w:type="spellEnd"/>
    </w:p>
    <w:p w14:paraId="2B1455AB" w14:textId="77777777" w:rsidR="00B51D5A" w:rsidRPr="006A7AD8" w:rsidRDefault="00B51D5A" w:rsidP="00B51D5A">
      <w:pPr>
        <w:spacing w:line="360" w:lineRule="auto"/>
        <w:rPr>
          <w:sz w:val="24"/>
          <w:szCs w:val="24"/>
        </w:rPr>
      </w:pPr>
      <w:r w:rsidRPr="006A7AD8">
        <w:rPr>
          <w:sz w:val="24"/>
          <w:szCs w:val="24"/>
        </w:rPr>
        <w:t xml:space="preserve">Tento autor se svým týmem se zabýval sociální pomocí a sociální kontrolu u osob dlouhodobě nemocných v souvislosti s jejich partnerskými vztahy. Do těchto nemocí byly zařazeny i léčby závislostí a ty se ukázaly jako významnější prvek pro získávaní výsledků. </w:t>
      </w:r>
      <w:r w:rsidRPr="006A7AD8">
        <w:rPr>
          <w:sz w:val="24"/>
          <w:szCs w:val="24"/>
        </w:rPr>
        <w:lastRenderedPageBreak/>
        <w:t xml:space="preserve">Celkově však tato studie je samotnými autory hodnocena jako interpretace „nahodilých“ </w:t>
      </w:r>
      <w:proofErr w:type="gramStart"/>
      <w:r w:rsidRPr="006A7AD8">
        <w:rPr>
          <w:sz w:val="24"/>
          <w:szCs w:val="24"/>
        </w:rPr>
        <w:t>vzorků</w:t>
      </w:r>
      <w:proofErr w:type="gramEnd"/>
      <w:r w:rsidRPr="006A7AD8">
        <w:rPr>
          <w:sz w:val="24"/>
          <w:szCs w:val="24"/>
        </w:rPr>
        <w:t xml:space="preserve"> a především nízkého počtu vzorků.</w:t>
      </w:r>
    </w:p>
    <w:p w14:paraId="462742D5" w14:textId="77777777" w:rsidR="00B51D5A" w:rsidRPr="006A7AD8" w:rsidRDefault="00B51D5A" w:rsidP="00B51D5A">
      <w:pPr>
        <w:spacing w:line="360" w:lineRule="auto"/>
        <w:rPr>
          <w:sz w:val="24"/>
          <w:szCs w:val="24"/>
        </w:rPr>
      </w:pPr>
      <w:r w:rsidRPr="006A7AD8">
        <w:rPr>
          <w:sz w:val="24"/>
          <w:szCs w:val="24"/>
        </w:rPr>
        <w:t>Jedním z center jejich zájmu byla vzájemná interakce klientů v procesu uzdravovaní a jejich životních partnerů.</w:t>
      </w:r>
    </w:p>
    <w:p w14:paraId="6B3BCAAE" w14:textId="77777777" w:rsidR="00B51D5A" w:rsidRPr="006A7AD8" w:rsidRDefault="00B51D5A" w:rsidP="00B51D5A">
      <w:pPr>
        <w:spacing w:line="360" w:lineRule="auto"/>
        <w:rPr>
          <w:sz w:val="24"/>
          <w:szCs w:val="24"/>
        </w:rPr>
      </w:pPr>
      <w:r w:rsidRPr="006A7AD8">
        <w:rPr>
          <w:sz w:val="24"/>
          <w:szCs w:val="24"/>
        </w:rPr>
        <w:t>V tomto kontextu zajímavě rozlišují pozitivní a negativní sociální kontrolu.</w:t>
      </w:r>
    </w:p>
    <w:p w14:paraId="6FDB653A" w14:textId="77777777" w:rsidR="00B51D5A" w:rsidRPr="006A7AD8" w:rsidRDefault="00B51D5A" w:rsidP="00B51D5A">
      <w:pPr>
        <w:spacing w:line="360" w:lineRule="auto"/>
        <w:rPr>
          <w:sz w:val="24"/>
          <w:szCs w:val="24"/>
        </w:rPr>
      </w:pPr>
      <w:r w:rsidRPr="006A7AD8">
        <w:rPr>
          <w:sz w:val="24"/>
          <w:szCs w:val="24"/>
        </w:rPr>
        <w:t>Negativní sociální kontrola je nám všem nějak jasná – kontrolujeme dodržování léčebného režimu a všech doporučení všemi dostupnými nástroji – laboratoř, magnetická rezonance – jen v souvislosti s pacientem jako jednotlivcem.</w:t>
      </w:r>
    </w:p>
    <w:p w14:paraId="4EC75130" w14:textId="77777777" w:rsidR="00B51D5A" w:rsidRPr="006A7AD8" w:rsidRDefault="00B51D5A" w:rsidP="00B51D5A">
      <w:pPr>
        <w:spacing w:line="360" w:lineRule="auto"/>
        <w:rPr>
          <w:sz w:val="24"/>
          <w:szCs w:val="24"/>
        </w:rPr>
      </w:pPr>
      <w:r w:rsidRPr="006A7AD8">
        <w:rPr>
          <w:sz w:val="24"/>
          <w:szCs w:val="24"/>
        </w:rPr>
        <w:t xml:space="preserve">Pozitivní sociální kontrola – je využití partnera pro motivaci k léčbě. Již v této formulaci je zřejmý jistý vnitřní rozpor. Motivující a motivovaný partner pro léčbu je kontrolním </w:t>
      </w:r>
      <w:proofErr w:type="gramStart"/>
      <w:r w:rsidRPr="006A7AD8">
        <w:rPr>
          <w:sz w:val="24"/>
          <w:szCs w:val="24"/>
        </w:rPr>
        <w:t>mechanizmem</w:t>
      </w:r>
      <w:proofErr w:type="gramEnd"/>
      <w:r w:rsidRPr="006A7AD8">
        <w:rPr>
          <w:sz w:val="24"/>
          <w:szCs w:val="24"/>
        </w:rPr>
        <w:t>. Zapojení partnera do systému pomoci se nám jeví spíše jako podpora. Tato podpora má několik ale:</w:t>
      </w:r>
    </w:p>
    <w:p w14:paraId="4F8286AA"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 xml:space="preserve">Je především kontrolní – tedy negativní, „víš co ti říkal </w:t>
      </w:r>
      <w:proofErr w:type="gramStart"/>
      <w:r w:rsidRPr="006A7AD8">
        <w:rPr>
          <w:sz w:val="24"/>
          <w:szCs w:val="24"/>
        </w:rPr>
        <w:t>doktor..</w:t>
      </w:r>
      <w:proofErr w:type="gramEnd"/>
      <w:r w:rsidRPr="006A7AD8">
        <w:rPr>
          <w:sz w:val="24"/>
          <w:szCs w:val="24"/>
        </w:rPr>
        <w:t>“</w:t>
      </w:r>
    </w:p>
    <w:p w14:paraId="5D74F4A2"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 xml:space="preserve">Nedělej to, víš </w:t>
      </w:r>
      <w:proofErr w:type="spellStart"/>
      <w:r w:rsidRPr="006A7AD8">
        <w:rPr>
          <w:sz w:val="24"/>
          <w:szCs w:val="24"/>
        </w:rPr>
        <w:t>žeti</w:t>
      </w:r>
      <w:proofErr w:type="spellEnd"/>
      <w:r w:rsidRPr="006A7AD8">
        <w:rPr>
          <w:sz w:val="24"/>
          <w:szCs w:val="24"/>
        </w:rPr>
        <w:t xml:space="preserve"> to nedělá dobře</w:t>
      </w:r>
    </w:p>
    <w:p w14:paraId="6AD9D2A0"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Pojď cvičit, říkali to v nemocnici</w:t>
      </w:r>
    </w:p>
    <w:p w14:paraId="417233EB" w14:textId="77777777" w:rsidR="00B51D5A" w:rsidRPr="006A7AD8" w:rsidRDefault="00B51D5A" w:rsidP="00B51D5A">
      <w:pPr>
        <w:spacing w:line="360" w:lineRule="auto"/>
        <w:rPr>
          <w:sz w:val="24"/>
          <w:szCs w:val="24"/>
        </w:rPr>
      </w:pPr>
      <w:r w:rsidRPr="006A7AD8">
        <w:rPr>
          <w:sz w:val="24"/>
          <w:szCs w:val="24"/>
        </w:rPr>
        <w:t xml:space="preserve">Nejedná se o zvnitřnělou pomoc, ale pomoc zvenčí, která ve svém důsledku je spíše kontrolní. </w:t>
      </w:r>
      <w:proofErr w:type="spellStart"/>
      <w:r w:rsidRPr="006A7AD8">
        <w:rPr>
          <w:sz w:val="24"/>
          <w:szCs w:val="24"/>
        </w:rPr>
        <w:t>Sullivan</w:t>
      </w:r>
      <w:proofErr w:type="spellEnd"/>
      <w:r w:rsidRPr="006A7AD8">
        <w:rPr>
          <w:sz w:val="24"/>
          <w:szCs w:val="24"/>
        </w:rPr>
        <w:t xml:space="preserve"> podotýká, že pacienti v první fázi vykazovali lepší výsledky při dodržování léčebného režimu, ale následně vykazovali více pokusů „o tajné porušení“ léčebného režimu. Jsou zde dva prvky:</w:t>
      </w:r>
    </w:p>
    <w:p w14:paraId="553E9882"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Posílení: více spánku, odpočinku</w:t>
      </w:r>
    </w:p>
    <w:p w14:paraId="5D6DA0C5"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Negativní: postupný nárůst nervozity, nesouhlasu, pocity viny…</w:t>
      </w:r>
    </w:p>
    <w:p w14:paraId="51BD94D6" w14:textId="77777777" w:rsidR="00B51D5A" w:rsidRPr="006A7AD8" w:rsidRDefault="00B51D5A" w:rsidP="00B51D5A">
      <w:pPr>
        <w:spacing w:line="360" w:lineRule="auto"/>
        <w:rPr>
          <w:sz w:val="24"/>
          <w:szCs w:val="24"/>
        </w:rPr>
      </w:pPr>
      <w:r w:rsidRPr="006A7AD8">
        <w:rPr>
          <w:sz w:val="24"/>
          <w:szCs w:val="24"/>
        </w:rPr>
        <w:t xml:space="preserve">Sociální pomoc je podle těchto autorů v rámci partnerských vztahů spíše spojena s psychosociální podporu, která nevykazuje prvky kontroly. Autoři tento stav popsují jako vztah mezi „support a </w:t>
      </w:r>
      <w:proofErr w:type="spellStart"/>
      <w:r w:rsidRPr="006A7AD8">
        <w:rPr>
          <w:sz w:val="24"/>
          <w:szCs w:val="24"/>
        </w:rPr>
        <w:t>self</w:t>
      </w:r>
      <w:proofErr w:type="spellEnd"/>
      <w:r w:rsidRPr="006A7AD8">
        <w:rPr>
          <w:sz w:val="24"/>
          <w:szCs w:val="24"/>
        </w:rPr>
        <w:t>-managementem“. Zapojení partnerů a blízkých příbuzných je možné přes psychosociální intervence – stimulace (</w:t>
      </w:r>
      <w:proofErr w:type="spellStart"/>
      <w:r w:rsidRPr="006A7AD8">
        <w:rPr>
          <w:sz w:val="24"/>
          <w:szCs w:val="24"/>
        </w:rPr>
        <w:t>Pavelová</w:t>
      </w:r>
      <w:proofErr w:type="spellEnd"/>
      <w:r w:rsidRPr="006A7AD8">
        <w:rPr>
          <w:sz w:val="24"/>
          <w:szCs w:val="24"/>
        </w:rPr>
        <w:t>, 2017).</w:t>
      </w:r>
    </w:p>
    <w:p w14:paraId="7103A577" w14:textId="77777777" w:rsidR="00B51D5A" w:rsidRPr="006A7AD8" w:rsidRDefault="00B51D5A" w:rsidP="00B51D5A">
      <w:pPr>
        <w:spacing w:line="360" w:lineRule="auto"/>
        <w:rPr>
          <w:sz w:val="24"/>
          <w:szCs w:val="24"/>
        </w:rPr>
      </w:pPr>
    </w:p>
    <w:p w14:paraId="33EFAA43" w14:textId="77777777" w:rsidR="00B51D5A" w:rsidRPr="006A7AD8" w:rsidRDefault="00B51D5A" w:rsidP="00B51D5A">
      <w:pPr>
        <w:pStyle w:val="Nadpis3"/>
        <w:rPr>
          <w:rFonts w:ascii="Times New Roman" w:hAnsi="Times New Roman" w:cs="Times New Roman"/>
          <w:sz w:val="24"/>
          <w:szCs w:val="24"/>
        </w:rPr>
      </w:pPr>
      <w:bookmarkStart w:id="107" w:name="_Toc67723837"/>
      <w:r w:rsidRPr="006A7AD8">
        <w:rPr>
          <w:rFonts w:ascii="Times New Roman" w:hAnsi="Times New Roman" w:cs="Times New Roman"/>
          <w:sz w:val="24"/>
          <w:szCs w:val="24"/>
        </w:rPr>
        <w:t xml:space="preserve">Problém nebo řešení – </w:t>
      </w:r>
      <w:proofErr w:type="spellStart"/>
      <w:r w:rsidRPr="006A7AD8">
        <w:rPr>
          <w:rFonts w:ascii="Times New Roman" w:hAnsi="Times New Roman" w:cs="Times New Roman"/>
          <w:sz w:val="24"/>
          <w:szCs w:val="24"/>
        </w:rPr>
        <w:t>Dalet</w:t>
      </w:r>
      <w:bookmarkEnd w:id="107"/>
      <w:proofErr w:type="spellEnd"/>
    </w:p>
    <w:p w14:paraId="0C6392B3" w14:textId="77777777" w:rsidR="00B51D5A" w:rsidRPr="006A7AD8" w:rsidRDefault="00B51D5A" w:rsidP="00B51D5A">
      <w:pPr>
        <w:spacing w:line="360" w:lineRule="auto"/>
        <w:rPr>
          <w:sz w:val="24"/>
          <w:szCs w:val="24"/>
        </w:rPr>
      </w:pPr>
      <w:proofErr w:type="spellStart"/>
      <w:r w:rsidRPr="006A7AD8">
        <w:rPr>
          <w:sz w:val="24"/>
          <w:szCs w:val="24"/>
        </w:rPr>
        <w:t>Dalet</w:t>
      </w:r>
      <w:proofErr w:type="spellEnd"/>
      <w:r w:rsidRPr="006A7AD8">
        <w:rPr>
          <w:sz w:val="24"/>
          <w:szCs w:val="24"/>
        </w:rPr>
        <w:t xml:space="preserve"> je česká společnost zabývající se </w:t>
      </w:r>
      <w:r w:rsidRPr="006A7AD8">
        <w:rPr>
          <w:b/>
          <w:bCs/>
          <w:color w:val="000000"/>
          <w:sz w:val="24"/>
          <w:szCs w:val="24"/>
          <w:shd w:val="clear" w:color="auto" w:fill="FFFFFF"/>
        </w:rPr>
        <w:t>koučováním, terapii, supervizi a vzdělávání</w:t>
      </w:r>
      <w:r w:rsidRPr="006A7AD8">
        <w:rPr>
          <w:color w:val="000000"/>
          <w:sz w:val="24"/>
          <w:szCs w:val="24"/>
          <w:shd w:val="clear" w:color="auto" w:fill="FFFFFF"/>
        </w:rPr>
        <w:t>.</w:t>
      </w:r>
    </w:p>
    <w:p w14:paraId="62FFA601" w14:textId="77777777" w:rsidR="00B51D5A" w:rsidRPr="006A7AD8" w:rsidRDefault="00B51D5A" w:rsidP="00B51D5A">
      <w:pPr>
        <w:spacing w:line="360" w:lineRule="auto"/>
        <w:rPr>
          <w:sz w:val="24"/>
          <w:szCs w:val="24"/>
        </w:rPr>
      </w:pPr>
      <w:r w:rsidRPr="006A7AD8">
        <w:rPr>
          <w:sz w:val="24"/>
          <w:szCs w:val="24"/>
        </w:rPr>
        <w:t xml:space="preserve">Záměrně zde nebudu uvádět autory, ale zaujal </w:t>
      </w:r>
      <w:proofErr w:type="gramStart"/>
      <w:r w:rsidRPr="006A7AD8">
        <w:rPr>
          <w:sz w:val="24"/>
          <w:szCs w:val="24"/>
        </w:rPr>
        <w:t>mne</w:t>
      </w:r>
      <w:proofErr w:type="gramEnd"/>
      <w:r w:rsidRPr="006A7AD8">
        <w:rPr>
          <w:sz w:val="24"/>
          <w:szCs w:val="24"/>
        </w:rPr>
        <w:t xml:space="preserve"> jejich přístup k teorii kontroly a pomoci.</w:t>
      </w:r>
    </w:p>
    <w:tbl>
      <w:tblPr>
        <w:tblStyle w:val="Mkatabulky"/>
        <w:tblpPr w:leftFromText="141" w:rightFromText="141" w:vertAnchor="text" w:horzAnchor="margin" w:tblpY="-66"/>
        <w:tblW w:w="0" w:type="auto"/>
        <w:tblLook w:val="04A0" w:firstRow="1" w:lastRow="0" w:firstColumn="1" w:lastColumn="0" w:noHBand="0" w:noVBand="1"/>
      </w:tblPr>
      <w:tblGrid>
        <w:gridCol w:w="2932"/>
        <w:gridCol w:w="2927"/>
        <w:gridCol w:w="2921"/>
      </w:tblGrid>
      <w:tr w:rsidR="00B51D5A" w:rsidRPr="006A7AD8" w14:paraId="1D0EA1EB" w14:textId="77777777" w:rsidTr="00947BD3">
        <w:tc>
          <w:tcPr>
            <w:tcW w:w="3020" w:type="dxa"/>
          </w:tcPr>
          <w:p w14:paraId="0490716C" w14:textId="77777777" w:rsidR="00B51D5A" w:rsidRPr="006A7AD8" w:rsidRDefault="00B51D5A" w:rsidP="00947BD3">
            <w:pPr>
              <w:spacing w:line="360" w:lineRule="auto"/>
              <w:rPr>
                <w:sz w:val="24"/>
                <w:szCs w:val="24"/>
              </w:rPr>
            </w:pPr>
            <w:r w:rsidRPr="006A7AD8">
              <w:rPr>
                <w:sz w:val="24"/>
                <w:szCs w:val="24"/>
              </w:rPr>
              <w:lastRenderedPageBreak/>
              <w:t>Klientova situace z hlediska času</w:t>
            </w:r>
          </w:p>
        </w:tc>
        <w:tc>
          <w:tcPr>
            <w:tcW w:w="3021" w:type="dxa"/>
          </w:tcPr>
          <w:p w14:paraId="345BF5C8" w14:textId="77777777" w:rsidR="00B51D5A" w:rsidRPr="006A7AD8" w:rsidRDefault="00B51D5A" w:rsidP="00947BD3">
            <w:pPr>
              <w:spacing w:line="360" w:lineRule="auto"/>
              <w:rPr>
                <w:sz w:val="24"/>
                <w:szCs w:val="24"/>
              </w:rPr>
            </w:pPr>
            <w:r w:rsidRPr="006A7AD8">
              <w:rPr>
                <w:sz w:val="24"/>
                <w:szCs w:val="24"/>
              </w:rPr>
              <w:t>Zaměření na problém</w:t>
            </w:r>
          </w:p>
        </w:tc>
        <w:tc>
          <w:tcPr>
            <w:tcW w:w="3021" w:type="dxa"/>
          </w:tcPr>
          <w:p w14:paraId="46F0C050" w14:textId="77777777" w:rsidR="00B51D5A" w:rsidRPr="006A7AD8" w:rsidRDefault="00B51D5A" w:rsidP="00947BD3">
            <w:pPr>
              <w:spacing w:line="360" w:lineRule="auto"/>
              <w:rPr>
                <w:sz w:val="24"/>
                <w:szCs w:val="24"/>
              </w:rPr>
            </w:pPr>
            <w:r w:rsidRPr="006A7AD8">
              <w:rPr>
                <w:sz w:val="24"/>
                <w:szCs w:val="24"/>
              </w:rPr>
              <w:t>Zaměření na řešení</w:t>
            </w:r>
          </w:p>
        </w:tc>
      </w:tr>
      <w:tr w:rsidR="00B51D5A" w:rsidRPr="006A7AD8" w14:paraId="7EB01D87" w14:textId="77777777" w:rsidTr="00947BD3">
        <w:tc>
          <w:tcPr>
            <w:tcW w:w="3020" w:type="dxa"/>
          </w:tcPr>
          <w:p w14:paraId="55667A94" w14:textId="77777777" w:rsidR="00B51D5A" w:rsidRPr="006A7AD8" w:rsidRDefault="00B51D5A" w:rsidP="00947BD3">
            <w:pPr>
              <w:spacing w:line="360" w:lineRule="auto"/>
              <w:rPr>
                <w:sz w:val="24"/>
                <w:szCs w:val="24"/>
              </w:rPr>
            </w:pPr>
            <w:r w:rsidRPr="006A7AD8">
              <w:rPr>
                <w:sz w:val="24"/>
                <w:szCs w:val="24"/>
              </w:rPr>
              <w:t>Minulost</w:t>
            </w:r>
          </w:p>
        </w:tc>
        <w:tc>
          <w:tcPr>
            <w:tcW w:w="3021" w:type="dxa"/>
          </w:tcPr>
          <w:p w14:paraId="5779612C" w14:textId="77777777" w:rsidR="00B51D5A" w:rsidRPr="006A7AD8" w:rsidRDefault="00B51D5A" w:rsidP="00947BD3">
            <w:pPr>
              <w:spacing w:line="360" w:lineRule="auto"/>
              <w:rPr>
                <w:sz w:val="24"/>
                <w:szCs w:val="24"/>
              </w:rPr>
            </w:pPr>
            <w:r w:rsidRPr="006A7AD8">
              <w:rPr>
                <w:sz w:val="24"/>
                <w:szCs w:val="24"/>
              </w:rPr>
              <w:t>Minulá selhání</w:t>
            </w:r>
          </w:p>
        </w:tc>
        <w:tc>
          <w:tcPr>
            <w:tcW w:w="3021" w:type="dxa"/>
          </w:tcPr>
          <w:p w14:paraId="6691B3EB" w14:textId="77777777" w:rsidR="00B51D5A" w:rsidRPr="006A7AD8" w:rsidRDefault="00B51D5A" w:rsidP="00947BD3">
            <w:pPr>
              <w:spacing w:line="360" w:lineRule="auto"/>
              <w:rPr>
                <w:sz w:val="24"/>
                <w:szCs w:val="24"/>
              </w:rPr>
            </w:pPr>
            <w:r w:rsidRPr="006A7AD8">
              <w:rPr>
                <w:sz w:val="24"/>
                <w:szCs w:val="24"/>
              </w:rPr>
              <w:t>Minulé úspěchy</w:t>
            </w:r>
          </w:p>
        </w:tc>
      </w:tr>
      <w:tr w:rsidR="00B51D5A" w:rsidRPr="006A7AD8" w14:paraId="5E77F1DF" w14:textId="77777777" w:rsidTr="00947BD3">
        <w:tc>
          <w:tcPr>
            <w:tcW w:w="3020" w:type="dxa"/>
          </w:tcPr>
          <w:p w14:paraId="4569B81B" w14:textId="77777777" w:rsidR="00B51D5A" w:rsidRPr="006A7AD8" w:rsidRDefault="00B51D5A" w:rsidP="00947BD3">
            <w:pPr>
              <w:spacing w:line="360" w:lineRule="auto"/>
              <w:rPr>
                <w:sz w:val="24"/>
                <w:szCs w:val="24"/>
              </w:rPr>
            </w:pPr>
            <w:r w:rsidRPr="006A7AD8">
              <w:rPr>
                <w:sz w:val="24"/>
                <w:szCs w:val="24"/>
              </w:rPr>
              <w:t>Současnost</w:t>
            </w:r>
          </w:p>
        </w:tc>
        <w:tc>
          <w:tcPr>
            <w:tcW w:w="3021" w:type="dxa"/>
          </w:tcPr>
          <w:p w14:paraId="03C8CB97" w14:textId="77777777" w:rsidR="00B51D5A" w:rsidRPr="006A7AD8" w:rsidRDefault="00B51D5A" w:rsidP="00947BD3">
            <w:pPr>
              <w:spacing w:line="360" w:lineRule="auto"/>
              <w:rPr>
                <w:sz w:val="24"/>
                <w:szCs w:val="24"/>
              </w:rPr>
            </w:pPr>
            <w:r w:rsidRPr="006A7AD8">
              <w:rPr>
                <w:sz w:val="24"/>
                <w:szCs w:val="24"/>
              </w:rPr>
              <w:t>Přítomné nedostatky</w:t>
            </w:r>
          </w:p>
        </w:tc>
        <w:tc>
          <w:tcPr>
            <w:tcW w:w="3021" w:type="dxa"/>
          </w:tcPr>
          <w:p w14:paraId="493702EC" w14:textId="77777777" w:rsidR="00B51D5A" w:rsidRPr="006A7AD8" w:rsidRDefault="00B51D5A" w:rsidP="00947BD3">
            <w:pPr>
              <w:spacing w:line="360" w:lineRule="auto"/>
              <w:rPr>
                <w:sz w:val="24"/>
                <w:szCs w:val="24"/>
              </w:rPr>
            </w:pPr>
            <w:r w:rsidRPr="006A7AD8">
              <w:rPr>
                <w:sz w:val="24"/>
                <w:szCs w:val="24"/>
              </w:rPr>
              <w:t>Přítomné zdroje</w:t>
            </w:r>
          </w:p>
        </w:tc>
      </w:tr>
      <w:tr w:rsidR="00B51D5A" w:rsidRPr="006A7AD8" w14:paraId="60D60A2F" w14:textId="77777777" w:rsidTr="00947BD3">
        <w:tc>
          <w:tcPr>
            <w:tcW w:w="3020" w:type="dxa"/>
          </w:tcPr>
          <w:p w14:paraId="3A86E58F" w14:textId="77777777" w:rsidR="00B51D5A" w:rsidRPr="006A7AD8" w:rsidRDefault="00B51D5A" w:rsidP="00947BD3">
            <w:pPr>
              <w:spacing w:line="360" w:lineRule="auto"/>
              <w:rPr>
                <w:sz w:val="24"/>
                <w:szCs w:val="24"/>
              </w:rPr>
            </w:pPr>
            <w:r w:rsidRPr="006A7AD8">
              <w:rPr>
                <w:sz w:val="24"/>
                <w:szCs w:val="24"/>
              </w:rPr>
              <w:t>Budoucnost</w:t>
            </w:r>
          </w:p>
        </w:tc>
        <w:tc>
          <w:tcPr>
            <w:tcW w:w="3021" w:type="dxa"/>
          </w:tcPr>
          <w:p w14:paraId="642167DA" w14:textId="77777777" w:rsidR="00B51D5A" w:rsidRPr="006A7AD8" w:rsidRDefault="00B51D5A" w:rsidP="00947BD3">
            <w:pPr>
              <w:spacing w:line="360" w:lineRule="auto"/>
              <w:rPr>
                <w:sz w:val="24"/>
                <w:szCs w:val="24"/>
              </w:rPr>
            </w:pPr>
            <w:r w:rsidRPr="006A7AD8">
              <w:rPr>
                <w:sz w:val="24"/>
                <w:szCs w:val="24"/>
              </w:rPr>
              <w:t>Budoucí omezení</w:t>
            </w:r>
          </w:p>
        </w:tc>
        <w:tc>
          <w:tcPr>
            <w:tcW w:w="3021" w:type="dxa"/>
          </w:tcPr>
          <w:p w14:paraId="709A0C48" w14:textId="77777777" w:rsidR="00B51D5A" w:rsidRPr="006A7AD8" w:rsidRDefault="00B51D5A" w:rsidP="00947BD3">
            <w:pPr>
              <w:spacing w:line="360" w:lineRule="auto"/>
              <w:rPr>
                <w:sz w:val="24"/>
                <w:szCs w:val="24"/>
              </w:rPr>
            </w:pPr>
            <w:r w:rsidRPr="006A7AD8">
              <w:rPr>
                <w:sz w:val="24"/>
                <w:szCs w:val="24"/>
              </w:rPr>
              <w:t>Budoucí možnosti</w:t>
            </w:r>
          </w:p>
        </w:tc>
      </w:tr>
    </w:tbl>
    <w:p w14:paraId="0E5199CC" w14:textId="77777777" w:rsidR="00B51D5A" w:rsidRPr="006A7AD8" w:rsidRDefault="00B51D5A" w:rsidP="00B51D5A">
      <w:pPr>
        <w:spacing w:line="360" w:lineRule="auto"/>
        <w:rPr>
          <w:sz w:val="24"/>
          <w:szCs w:val="24"/>
        </w:rPr>
      </w:pPr>
      <w:r w:rsidRPr="006A7AD8">
        <w:rPr>
          <w:sz w:val="24"/>
          <w:szCs w:val="24"/>
        </w:rPr>
        <w:t xml:space="preserve">Zatloukal, Vítek, </w:t>
      </w:r>
      <w:proofErr w:type="gramStart"/>
      <w:r w:rsidRPr="006A7AD8">
        <w:rPr>
          <w:sz w:val="24"/>
          <w:szCs w:val="24"/>
        </w:rPr>
        <w:t>2016,s.</w:t>
      </w:r>
      <w:proofErr w:type="gramEnd"/>
      <w:r w:rsidRPr="006A7AD8">
        <w:rPr>
          <w:sz w:val="24"/>
          <w:szCs w:val="24"/>
        </w:rPr>
        <w:t>37</w:t>
      </w:r>
    </w:p>
    <w:p w14:paraId="6B85F016" w14:textId="77777777" w:rsidR="00B51D5A" w:rsidRPr="006A7AD8" w:rsidRDefault="00B51D5A" w:rsidP="00B51D5A">
      <w:pPr>
        <w:spacing w:line="360" w:lineRule="auto"/>
        <w:rPr>
          <w:sz w:val="24"/>
          <w:szCs w:val="24"/>
        </w:rPr>
      </w:pPr>
      <w:r w:rsidRPr="006A7AD8">
        <w:rPr>
          <w:sz w:val="24"/>
          <w:szCs w:val="24"/>
        </w:rPr>
        <w:t>Z této jednoduché tabulky je patrná vazby mezi podporou a kontrolou, ale z osobního přístupu pracovníka. Pracovní zaměřený na nedostatky, bude orientovaný na pomoc a bude potřebovat vyšší míru kontroly. Pracovní orientovaný na budoucnost, spíše bude hledat klientovy zdroje pomoci, bude omezovat externí pomoc a bude potřebovat jen minimální míru kontroly.</w:t>
      </w:r>
    </w:p>
    <w:p w14:paraId="0C58790D" w14:textId="77777777" w:rsidR="00B51D5A" w:rsidRPr="006A7AD8" w:rsidRDefault="00B51D5A" w:rsidP="00B51D5A">
      <w:pPr>
        <w:spacing w:line="360" w:lineRule="auto"/>
        <w:rPr>
          <w:sz w:val="24"/>
          <w:szCs w:val="24"/>
        </w:rPr>
      </w:pPr>
      <w:r w:rsidRPr="006A7AD8">
        <w:rPr>
          <w:sz w:val="24"/>
          <w:szCs w:val="24"/>
        </w:rPr>
        <w:t>Je zde zachycen zcela jiný přístup. Přístup odkloněný od formy pomoci zprostředkované státem. Zároveň je nutno podotknout, že tento přístup ohrožuje i samotného sociálního pracovníka. Osamostatněný klient nepotřebuje sociálního pracovníka. Existence sociálního pracovníka bez „bezmocných“ je zbytečná a sociální pracovník ztrácí práci. Toto dilema – osamostatnit klienta, nebo si jej vychovat jako stálého zákazníka je dalším z dilemat sociální práce, ale není předmětem této práce.</w:t>
      </w:r>
    </w:p>
    <w:p w14:paraId="3928A158" w14:textId="77777777" w:rsidR="00B51D5A" w:rsidRPr="006A7AD8" w:rsidRDefault="00B51D5A" w:rsidP="00B51D5A">
      <w:pPr>
        <w:pStyle w:val="Nadpis2"/>
        <w:rPr>
          <w:rFonts w:ascii="Times New Roman" w:hAnsi="Times New Roman" w:cs="Times New Roman"/>
          <w:sz w:val="24"/>
          <w:szCs w:val="24"/>
        </w:rPr>
      </w:pPr>
      <w:bookmarkStart w:id="108" w:name="_Toc67723838"/>
      <w:r w:rsidRPr="006A7AD8">
        <w:rPr>
          <w:rFonts w:ascii="Times New Roman" w:hAnsi="Times New Roman" w:cs="Times New Roman"/>
          <w:sz w:val="24"/>
          <w:szCs w:val="24"/>
        </w:rPr>
        <w:t>Paradigma zdravotních služeb</w:t>
      </w:r>
      <w:bookmarkEnd w:id="108"/>
    </w:p>
    <w:p w14:paraId="66C27A98" w14:textId="77777777" w:rsidR="00B51D5A" w:rsidRPr="006A7AD8" w:rsidRDefault="00B51D5A" w:rsidP="00B51D5A">
      <w:pPr>
        <w:spacing w:line="360" w:lineRule="auto"/>
        <w:rPr>
          <w:sz w:val="24"/>
          <w:szCs w:val="24"/>
        </w:rPr>
      </w:pPr>
      <w:r w:rsidRPr="006A7AD8">
        <w:rPr>
          <w:sz w:val="24"/>
          <w:szCs w:val="24"/>
        </w:rPr>
        <w:t>Základním bodem paradigmatu zdravotních služeb je pojetí, že službu přijímá pacient nikoliv klient. Principem tohoto paradigmatu je ukázňování oddělené od emancipace (</w:t>
      </w:r>
      <w:proofErr w:type="spellStart"/>
      <w:r w:rsidRPr="006A7AD8">
        <w:rPr>
          <w:sz w:val="24"/>
          <w:szCs w:val="24"/>
        </w:rPr>
        <w:t>Laan</w:t>
      </w:r>
      <w:proofErr w:type="spellEnd"/>
      <w:r w:rsidRPr="006A7AD8">
        <w:rPr>
          <w:sz w:val="24"/>
          <w:szCs w:val="24"/>
        </w:rPr>
        <w:t xml:space="preserve">, 1998). </w:t>
      </w:r>
    </w:p>
    <w:p w14:paraId="4DE5F9F3" w14:textId="77777777" w:rsidR="00B51D5A" w:rsidRPr="006A7AD8" w:rsidRDefault="00B51D5A" w:rsidP="00B51D5A">
      <w:pPr>
        <w:spacing w:line="360" w:lineRule="auto"/>
        <w:rPr>
          <w:sz w:val="24"/>
          <w:szCs w:val="24"/>
        </w:rPr>
      </w:pPr>
      <w:r w:rsidRPr="006A7AD8">
        <w:rPr>
          <w:sz w:val="24"/>
          <w:szCs w:val="24"/>
        </w:rPr>
        <w:t xml:space="preserve">Diagnostické </w:t>
      </w:r>
      <w:proofErr w:type="gramStart"/>
      <w:r w:rsidRPr="006A7AD8">
        <w:rPr>
          <w:sz w:val="24"/>
          <w:szCs w:val="24"/>
        </w:rPr>
        <w:t>pozadí - součástí</w:t>
      </w:r>
      <w:proofErr w:type="gramEnd"/>
      <w:r w:rsidRPr="006A7AD8">
        <w:rPr>
          <w:sz w:val="24"/>
          <w:szCs w:val="24"/>
        </w:rPr>
        <w:t xml:space="preserve"> zdravotnického paradigmatu je stav, že za pacientem je diagnóza, nikoliv nemocný člověk. V některých případech tento jev se projevuje tím, že neléčíme člověka, ale měníme - „léčíme“ – diagnózu. Pacient je spojen s nemocí. Nemoc je v přímém protikladu zdraví – jako bio-psycho-</w:t>
      </w:r>
      <w:proofErr w:type="spellStart"/>
      <w:r w:rsidRPr="006A7AD8">
        <w:rPr>
          <w:sz w:val="24"/>
          <w:szCs w:val="24"/>
        </w:rPr>
        <w:t>socio</w:t>
      </w:r>
      <w:proofErr w:type="spellEnd"/>
      <w:r w:rsidRPr="006A7AD8">
        <w:rPr>
          <w:sz w:val="24"/>
          <w:szCs w:val="24"/>
        </w:rPr>
        <w:t xml:space="preserve">-duchovní integrity člověka. </w:t>
      </w:r>
    </w:p>
    <w:p w14:paraId="0AB2CC3A" w14:textId="77777777" w:rsidR="00B51D5A" w:rsidRPr="006A7AD8" w:rsidRDefault="00B51D5A" w:rsidP="00B51D5A">
      <w:pPr>
        <w:spacing w:line="360" w:lineRule="auto"/>
        <w:rPr>
          <w:sz w:val="24"/>
          <w:szCs w:val="24"/>
        </w:rPr>
      </w:pPr>
      <w:r w:rsidRPr="006A7AD8">
        <w:rPr>
          <w:sz w:val="24"/>
          <w:szCs w:val="24"/>
        </w:rPr>
        <w:t>Obsahové pozadí. Termínem pacient popisuje osoby s nemocí, ale i osoby zdravé. Příkladem může být těhotná žena, která je jinak zcela zdravá. Těhotenství bychom neměli řadit do kategorie nemocí. Rovněž osoby staré, které umísťujeme do léčeben dlouhodobě nemocných, tam někdy umísťujeme nikoliv z důvodů zdraví, ale z důvodů nedostatku funkčnosti rodiny či nedostatku jiných vhodnějších služeb.</w:t>
      </w:r>
    </w:p>
    <w:p w14:paraId="08518499" w14:textId="77777777" w:rsidR="00B51D5A" w:rsidRPr="006A7AD8" w:rsidRDefault="00B51D5A" w:rsidP="00B51D5A">
      <w:pPr>
        <w:spacing w:line="360" w:lineRule="auto"/>
        <w:rPr>
          <w:sz w:val="24"/>
          <w:szCs w:val="24"/>
        </w:rPr>
      </w:pPr>
      <w:r w:rsidRPr="006A7AD8">
        <w:rPr>
          <w:sz w:val="24"/>
          <w:szCs w:val="24"/>
        </w:rPr>
        <w:t xml:space="preserve">Lingvistické pozadí –pacient pochází z latinského </w:t>
      </w:r>
      <w:proofErr w:type="spellStart"/>
      <w:r w:rsidRPr="006A7AD8">
        <w:rPr>
          <w:sz w:val="24"/>
          <w:szCs w:val="24"/>
        </w:rPr>
        <w:t>pati</w:t>
      </w:r>
      <w:proofErr w:type="spellEnd"/>
      <w:r w:rsidRPr="006A7AD8">
        <w:rPr>
          <w:sz w:val="24"/>
          <w:szCs w:val="24"/>
        </w:rPr>
        <w:t xml:space="preserve"> – něco podstupovat, nebo trpět. Dalším prvkem zdravotní péče je odborný jazyk. Odborný jazyk je známkou odbornosti, </w:t>
      </w:r>
      <w:r w:rsidRPr="006A7AD8">
        <w:rPr>
          <w:sz w:val="24"/>
          <w:szCs w:val="24"/>
        </w:rPr>
        <w:lastRenderedPageBreak/>
        <w:t>umožňuje nám lepší orientaci v problematice, ale je zároveň nástrojem přemoci. Pokud náš jazyk je výrazně jiný než jazyk klienta – pacienta – jsme ve výrazné přesile. Odborný jazyk a jeho nesrozumitelnost, nám jako zdravotníkům dává významnou moc a pacienty ještě více staví do role pasívního příjemce pomoci.</w:t>
      </w:r>
    </w:p>
    <w:p w14:paraId="3A58858C" w14:textId="77777777" w:rsidR="00B51D5A" w:rsidRPr="006A7AD8" w:rsidRDefault="00B51D5A" w:rsidP="00B51D5A">
      <w:pPr>
        <w:spacing w:line="360" w:lineRule="auto"/>
        <w:rPr>
          <w:sz w:val="24"/>
          <w:szCs w:val="24"/>
        </w:rPr>
      </w:pPr>
      <w:r w:rsidRPr="006A7AD8">
        <w:rPr>
          <w:sz w:val="24"/>
          <w:szCs w:val="24"/>
        </w:rPr>
        <w:t xml:space="preserve">Architektonické pozadí – nemocné osoby velmi </w:t>
      </w:r>
      <w:proofErr w:type="gramStart"/>
      <w:r w:rsidRPr="006A7AD8">
        <w:rPr>
          <w:sz w:val="24"/>
          <w:szCs w:val="24"/>
        </w:rPr>
        <w:t>často  nějakým</w:t>
      </w:r>
      <w:proofErr w:type="gramEnd"/>
      <w:r w:rsidRPr="006A7AD8">
        <w:rPr>
          <w:sz w:val="24"/>
          <w:szCs w:val="24"/>
        </w:rPr>
        <w:t xml:space="preserve"> způsobem izolujeme. Architektura nemocnic a ambulancí se svou sterilitou v nás evokuje jistou míru „nepatřičnosti“ nemoci v našich životech.</w:t>
      </w:r>
    </w:p>
    <w:p w14:paraId="71082CE4" w14:textId="77777777" w:rsidR="00B51D5A" w:rsidRPr="006A7AD8" w:rsidRDefault="00B51D5A" w:rsidP="00B51D5A">
      <w:pPr>
        <w:spacing w:line="360" w:lineRule="auto"/>
        <w:rPr>
          <w:sz w:val="24"/>
          <w:szCs w:val="24"/>
        </w:rPr>
      </w:pPr>
      <w:r w:rsidRPr="006A7AD8">
        <w:rPr>
          <w:sz w:val="24"/>
          <w:szCs w:val="24"/>
        </w:rPr>
        <w:t xml:space="preserve">Sociální pozadí – zdravotnictví má dlouhodobě charakter bezplatnosti. Podle výpovědi některých lékařů, připadá jeden nemocný na 30 </w:t>
      </w:r>
      <w:proofErr w:type="gramStart"/>
      <w:r w:rsidRPr="006A7AD8">
        <w:rPr>
          <w:sz w:val="24"/>
          <w:szCs w:val="24"/>
        </w:rPr>
        <w:t>zdravých  návštěvníků</w:t>
      </w:r>
      <w:proofErr w:type="gramEnd"/>
      <w:r w:rsidRPr="006A7AD8">
        <w:rPr>
          <w:sz w:val="24"/>
          <w:szCs w:val="24"/>
        </w:rPr>
        <w:t xml:space="preserve"> ambulancí, kteří přijdou „pro jistotu“, nebo že v 50-ti letech je ráno bolí koleno při 30 kilech nadváhy. Zdravotníci někdy taky mají renomé šamanů, kouzelníků, opravářů, kteří na naše zavolání nás opraví.</w:t>
      </w:r>
    </w:p>
    <w:p w14:paraId="61AF0948" w14:textId="77777777" w:rsidR="00B51D5A" w:rsidRPr="006A7AD8" w:rsidRDefault="00B51D5A" w:rsidP="00B51D5A">
      <w:pPr>
        <w:spacing w:line="360" w:lineRule="auto"/>
        <w:rPr>
          <w:sz w:val="24"/>
          <w:szCs w:val="24"/>
        </w:rPr>
      </w:pPr>
      <w:r w:rsidRPr="006A7AD8">
        <w:rPr>
          <w:sz w:val="24"/>
          <w:szCs w:val="24"/>
        </w:rPr>
        <w:t>Pacientské pozadí – lékař mi musí pomoci, na zdravotní péči mám nárok, nemůže mě zatěžovat spoluúčastí – finanční či změnou mého chování. Jsme v nemocnici a sestry mi musí poskytnout plný servis.</w:t>
      </w:r>
    </w:p>
    <w:p w14:paraId="13040313" w14:textId="77777777" w:rsidR="00B51D5A" w:rsidRPr="006A7AD8" w:rsidRDefault="00B51D5A" w:rsidP="00B51D5A">
      <w:pPr>
        <w:spacing w:line="360" w:lineRule="auto"/>
        <w:rPr>
          <w:sz w:val="24"/>
          <w:szCs w:val="24"/>
        </w:rPr>
      </w:pPr>
      <w:r w:rsidRPr="006A7AD8">
        <w:rPr>
          <w:sz w:val="24"/>
          <w:szCs w:val="24"/>
        </w:rPr>
        <w:t xml:space="preserve">Finanční pozadí – model bezplatnosti zdravotní péče a zdravotní péče jako politikum s sebou přináší i jednoduchou </w:t>
      </w:r>
      <w:proofErr w:type="spellStart"/>
      <w:r w:rsidRPr="006A7AD8">
        <w:rPr>
          <w:sz w:val="24"/>
          <w:szCs w:val="24"/>
        </w:rPr>
        <w:t>zneužitelnost</w:t>
      </w:r>
      <w:proofErr w:type="spellEnd"/>
      <w:r w:rsidRPr="006A7AD8">
        <w:rPr>
          <w:sz w:val="24"/>
          <w:szCs w:val="24"/>
        </w:rPr>
        <w:t xml:space="preserve"> lůžkové péče. V </w:t>
      </w:r>
      <w:proofErr w:type="gramStart"/>
      <w:r w:rsidRPr="006A7AD8">
        <w:rPr>
          <w:sz w:val="24"/>
          <w:szCs w:val="24"/>
        </w:rPr>
        <w:t>situacích</w:t>
      </w:r>
      <w:proofErr w:type="gramEnd"/>
      <w:r w:rsidRPr="006A7AD8">
        <w:rPr>
          <w:sz w:val="24"/>
          <w:szCs w:val="24"/>
        </w:rPr>
        <w:t xml:space="preserve"> kdy máme jednu z nejrozšířenějších světových sítí lůžkové péče na světě, opačným způsobem jsme ekonomicky vedeni k tomu, aby tato péče byla využívána. Jinak řečeno, primář je hodnocen podle </w:t>
      </w:r>
      <w:proofErr w:type="gramStart"/>
      <w:r w:rsidRPr="006A7AD8">
        <w:rPr>
          <w:sz w:val="24"/>
          <w:szCs w:val="24"/>
        </w:rPr>
        <w:t>toho</w:t>
      </w:r>
      <w:proofErr w:type="gramEnd"/>
      <w:r w:rsidRPr="006A7AD8">
        <w:rPr>
          <w:sz w:val="24"/>
          <w:szCs w:val="24"/>
        </w:rPr>
        <w:t xml:space="preserve"> jakou má </w:t>
      </w:r>
      <w:proofErr w:type="spellStart"/>
      <w:r w:rsidRPr="006A7AD8">
        <w:rPr>
          <w:sz w:val="24"/>
          <w:szCs w:val="24"/>
        </w:rPr>
        <w:t>obložnost</w:t>
      </w:r>
      <w:proofErr w:type="spellEnd"/>
      <w:r w:rsidRPr="006A7AD8">
        <w:rPr>
          <w:sz w:val="24"/>
          <w:szCs w:val="24"/>
        </w:rPr>
        <w:t xml:space="preserve"> v zařízení, na kolik procent má obsazená lůžka. Vzniká tak paradoxní situace, kdy jsou hospitalizovaní pacienti/klienti, kteří by se mohli léčit ve svém domácím prostředí. Takováto léčba opětovně posiluje postoj, že nemocnice je opravna s hotelovými službami a nadužívat péči ze strany klientů/pacientů je normální. </w:t>
      </w:r>
    </w:p>
    <w:p w14:paraId="1BF6A34E" w14:textId="77777777" w:rsidR="00B51D5A" w:rsidRPr="006A7AD8" w:rsidRDefault="00B51D5A" w:rsidP="00B51D5A">
      <w:pPr>
        <w:spacing w:line="360" w:lineRule="auto"/>
        <w:rPr>
          <w:sz w:val="24"/>
          <w:szCs w:val="24"/>
        </w:rPr>
      </w:pPr>
      <w:r w:rsidRPr="006A7AD8">
        <w:rPr>
          <w:sz w:val="24"/>
          <w:szCs w:val="24"/>
        </w:rPr>
        <w:t>Pacient v nemocnici je postaven do role pasivního příjemce pomoci. Maximum sebe-obslužných záležitostí se snaží vykonat zdravotnický personál. Je to rychlejší, efektivnější, splňuje to více nároky na sterilní čistotu. Výsledkem je odcházející pacient, který – především v pokročilém věku – se znova musí připravovat na samostatnost.</w:t>
      </w:r>
    </w:p>
    <w:p w14:paraId="5FE3B20A" w14:textId="77777777" w:rsidR="00B51D5A" w:rsidRPr="006A7AD8" w:rsidRDefault="00B51D5A" w:rsidP="00B51D5A">
      <w:pPr>
        <w:spacing w:line="360" w:lineRule="auto"/>
        <w:rPr>
          <w:sz w:val="24"/>
          <w:szCs w:val="24"/>
        </w:rPr>
      </w:pPr>
      <w:r w:rsidRPr="006A7AD8">
        <w:rPr>
          <w:sz w:val="24"/>
          <w:szCs w:val="24"/>
        </w:rPr>
        <w:t xml:space="preserve">Výsledkem je model ukázňování, zneschopnění, postavení bezmocnosti jak </w:t>
      </w:r>
      <w:proofErr w:type="gramStart"/>
      <w:r w:rsidRPr="006A7AD8">
        <w:rPr>
          <w:sz w:val="24"/>
          <w:szCs w:val="24"/>
        </w:rPr>
        <w:t>nemocného</w:t>
      </w:r>
      <w:proofErr w:type="gramEnd"/>
      <w:r w:rsidRPr="006A7AD8">
        <w:rPr>
          <w:sz w:val="24"/>
          <w:szCs w:val="24"/>
        </w:rPr>
        <w:t xml:space="preserve"> tak zdravotníka. V tomto procesu nám velmi pomáhá odborný jazyk, který je pacientovi neznámý. Celkově takto vzniká nerovnoměrné rozložení sil, kde pacient je nemocný i ve své nemoci mocný. Zdravotník je na jedné straně „šaman“ a na druhé straně sluha.</w:t>
      </w:r>
    </w:p>
    <w:p w14:paraId="3D320725" w14:textId="77777777" w:rsidR="00B51D5A" w:rsidRPr="006A7AD8" w:rsidRDefault="00B51D5A" w:rsidP="00B51D5A">
      <w:pPr>
        <w:spacing w:line="360" w:lineRule="auto"/>
        <w:rPr>
          <w:sz w:val="24"/>
          <w:szCs w:val="24"/>
        </w:rPr>
      </w:pPr>
    </w:p>
    <w:p w14:paraId="4348E44B" w14:textId="0BAA755E" w:rsidR="00B51D5A" w:rsidRPr="006A7AD8" w:rsidRDefault="00B51D5A" w:rsidP="00B51D5A">
      <w:pPr>
        <w:pStyle w:val="Nadpis3"/>
        <w:rPr>
          <w:rFonts w:ascii="Times New Roman" w:hAnsi="Times New Roman" w:cs="Times New Roman"/>
          <w:sz w:val="24"/>
          <w:szCs w:val="24"/>
        </w:rPr>
      </w:pPr>
      <w:bookmarkStart w:id="109" w:name="_Toc67723839"/>
      <w:r w:rsidRPr="006A7AD8">
        <w:rPr>
          <w:rFonts w:ascii="Times New Roman" w:hAnsi="Times New Roman" w:cs="Times New Roman"/>
          <w:sz w:val="24"/>
          <w:szCs w:val="24"/>
        </w:rPr>
        <w:lastRenderedPageBreak/>
        <w:t>Teorie moci a pomoci v jiném paradigmatu – klientském.</w:t>
      </w:r>
      <w:bookmarkEnd w:id="109"/>
    </w:p>
    <w:p w14:paraId="5E6AE085" w14:textId="77777777" w:rsidR="00B51D5A" w:rsidRPr="006A7AD8" w:rsidRDefault="00B51D5A" w:rsidP="00B51D5A">
      <w:pPr>
        <w:spacing w:line="360" w:lineRule="auto"/>
        <w:rPr>
          <w:sz w:val="24"/>
          <w:szCs w:val="24"/>
        </w:rPr>
      </w:pPr>
      <w:r w:rsidRPr="006A7AD8">
        <w:rPr>
          <w:sz w:val="24"/>
          <w:szCs w:val="24"/>
        </w:rPr>
        <w:t>V této části se budeme věnovat předešlým bodům paradigmatu pacienta, které zkusíme přeložit do paradigmatu klienta.</w:t>
      </w:r>
    </w:p>
    <w:p w14:paraId="45342EE6" w14:textId="77777777" w:rsidR="00B51D5A" w:rsidRPr="006A7AD8" w:rsidRDefault="00B51D5A" w:rsidP="00B51D5A">
      <w:pPr>
        <w:spacing w:line="360" w:lineRule="auto"/>
        <w:rPr>
          <w:sz w:val="24"/>
          <w:szCs w:val="24"/>
        </w:rPr>
      </w:pPr>
      <w:r w:rsidRPr="006A7AD8">
        <w:rPr>
          <w:sz w:val="24"/>
          <w:szCs w:val="24"/>
        </w:rPr>
        <w:t>Diagnostické pozadí – již zmiňovaní Chvála s </w:t>
      </w:r>
      <w:proofErr w:type="spellStart"/>
      <w:r w:rsidRPr="006A7AD8">
        <w:rPr>
          <w:sz w:val="24"/>
          <w:szCs w:val="24"/>
        </w:rPr>
        <w:t>Trapkovou</w:t>
      </w:r>
      <w:proofErr w:type="spellEnd"/>
      <w:r w:rsidRPr="006A7AD8">
        <w:rPr>
          <w:sz w:val="24"/>
          <w:szCs w:val="24"/>
        </w:rPr>
        <w:t xml:space="preserve"> (2017) upozorňují na stav, kdy většinu nemocí musíme chápat v rodinném a historickém kontextu klienta, tak i </w:t>
      </w:r>
      <w:proofErr w:type="spellStart"/>
      <w:r w:rsidRPr="006A7AD8">
        <w:rPr>
          <w:sz w:val="24"/>
          <w:szCs w:val="24"/>
        </w:rPr>
        <w:t>Reid</w:t>
      </w:r>
      <w:proofErr w:type="spellEnd"/>
      <w:r w:rsidRPr="006A7AD8">
        <w:rPr>
          <w:sz w:val="24"/>
          <w:szCs w:val="24"/>
        </w:rPr>
        <w:t xml:space="preserve"> a kol. (2005) v publikaci „</w:t>
      </w:r>
      <w:proofErr w:type="spellStart"/>
      <w:r w:rsidRPr="006A7AD8">
        <w:rPr>
          <w:sz w:val="24"/>
          <w:szCs w:val="24"/>
        </w:rPr>
        <w:t>Bulding</w:t>
      </w:r>
      <w:proofErr w:type="spellEnd"/>
      <w:r w:rsidRPr="006A7AD8">
        <w:rPr>
          <w:sz w:val="24"/>
          <w:szCs w:val="24"/>
        </w:rPr>
        <w:t xml:space="preserve"> a </w:t>
      </w:r>
      <w:proofErr w:type="spellStart"/>
      <w:r w:rsidRPr="006A7AD8">
        <w:rPr>
          <w:sz w:val="24"/>
          <w:szCs w:val="24"/>
        </w:rPr>
        <w:t>better</w:t>
      </w:r>
      <w:proofErr w:type="spellEnd"/>
      <w:r w:rsidRPr="006A7AD8">
        <w:rPr>
          <w:sz w:val="24"/>
          <w:szCs w:val="24"/>
        </w:rPr>
        <w:t xml:space="preserve"> </w:t>
      </w:r>
      <w:proofErr w:type="spellStart"/>
      <w:r w:rsidRPr="006A7AD8">
        <w:rPr>
          <w:sz w:val="24"/>
          <w:szCs w:val="24"/>
        </w:rPr>
        <w:t>delivere</w:t>
      </w:r>
      <w:proofErr w:type="spellEnd"/>
      <w:r w:rsidRPr="006A7AD8">
        <w:rPr>
          <w:sz w:val="24"/>
          <w:szCs w:val="24"/>
        </w:rPr>
        <w:t xml:space="preserve"> </w:t>
      </w:r>
      <w:proofErr w:type="spellStart"/>
      <w:r w:rsidRPr="006A7AD8">
        <w:rPr>
          <w:sz w:val="24"/>
          <w:szCs w:val="24"/>
        </w:rPr>
        <w:t>system</w:t>
      </w:r>
      <w:proofErr w:type="spellEnd"/>
      <w:r w:rsidRPr="006A7AD8">
        <w:rPr>
          <w:sz w:val="24"/>
          <w:szCs w:val="24"/>
        </w:rPr>
        <w:t xml:space="preserve"> a </w:t>
      </w:r>
      <w:proofErr w:type="spellStart"/>
      <w:r w:rsidRPr="006A7AD8">
        <w:rPr>
          <w:sz w:val="24"/>
          <w:szCs w:val="24"/>
        </w:rPr>
        <w:t>new</w:t>
      </w:r>
      <w:proofErr w:type="spellEnd"/>
      <w:r w:rsidRPr="006A7AD8">
        <w:rPr>
          <w:sz w:val="24"/>
          <w:szCs w:val="24"/>
        </w:rPr>
        <w:t xml:space="preserve"> </w:t>
      </w:r>
      <w:proofErr w:type="spellStart"/>
      <w:r w:rsidRPr="006A7AD8">
        <w:rPr>
          <w:sz w:val="24"/>
          <w:szCs w:val="24"/>
        </w:rPr>
        <w:t>Engineering</w:t>
      </w:r>
      <w:proofErr w:type="spellEnd"/>
      <w:r w:rsidRPr="006A7AD8">
        <w:rPr>
          <w:sz w:val="24"/>
          <w:szCs w:val="24"/>
        </w:rPr>
        <w:t>/</w:t>
      </w:r>
      <w:proofErr w:type="spellStart"/>
      <w:r w:rsidRPr="006A7AD8">
        <w:rPr>
          <w:sz w:val="24"/>
          <w:szCs w:val="24"/>
        </w:rPr>
        <w:t>health</w:t>
      </w:r>
      <w:proofErr w:type="spellEnd"/>
      <w:r w:rsidRPr="006A7AD8">
        <w:rPr>
          <w:sz w:val="24"/>
          <w:szCs w:val="24"/>
        </w:rPr>
        <w:t xml:space="preserve"> care </w:t>
      </w:r>
      <w:proofErr w:type="spellStart"/>
      <w:r w:rsidRPr="006A7AD8">
        <w:rPr>
          <w:sz w:val="24"/>
          <w:szCs w:val="24"/>
        </w:rPr>
        <w:t>partnership</w:t>
      </w:r>
      <w:proofErr w:type="spellEnd"/>
      <w:r w:rsidRPr="006A7AD8">
        <w:rPr>
          <w:sz w:val="24"/>
          <w:szCs w:val="24"/>
        </w:rPr>
        <w:t>“ popisují model, kdy klienti, zdravotníci a rodiny klientů se stali partnery pro ozdravný proces – posun z pacientského ke klientskému systému. Klienti, jejich rodiny a hodnoty se mají stát systémovou součástí ozdravného procesu.</w:t>
      </w:r>
    </w:p>
    <w:p w14:paraId="7DF80C8F" w14:textId="77777777" w:rsidR="00B51D5A" w:rsidRPr="006A7AD8" w:rsidRDefault="00B51D5A" w:rsidP="00B51D5A">
      <w:pPr>
        <w:spacing w:line="360" w:lineRule="auto"/>
        <w:rPr>
          <w:sz w:val="24"/>
          <w:szCs w:val="24"/>
        </w:rPr>
      </w:pPr>
      <w:r w:rsidRPr="006A7AD8">
        <w:rPr>
          <w:sz w:val="24"/>
          <w:szCs w:val="24"/>
        </w:rPr>
        <w:t>Lingvistické pozadí – i v tomto bodu se následně budeme měnit. Lékař již není šaman, ale spíše kouč, který hledá vnitřní i vnější motivaci klienta ke změnám v ozdravném procesu. Tato změna s sebou nese změnu jazyka, zapojení lékárníků i sester do celého procesu.</w:t>
      </w:r>
    </w:p>
    <w:p w14:paraId="3006D671" w14:textId="77777777" w:rsidR="00B51D5A" w:rsidRPr="006A7AD8" w:rsidRDefault="00B51D5A" w:rsidP="00B51D5A">
      <w:pPr>
        <w:spacing w:line="360" w:lineRule="auto"/>
        <w:rPr>
          <w:sz w:val="24"/>
          <w:szCs w:val="24"/>
        </w:rPr>
      </w:pPr>
      <w:r w:rsidRPr="006A7AD8">
        <w:rPr>
          <w:sz w:val="24"/>
          <w:szCs w:val="24"/>
        </w:rPr>
        <w:t xml:space="preserve">Architektonické pozadí – z tohoto pohledu se snad nejvýrazněji přiblížíme filozofii sociálních služeb. Každá péče, která se může odehrávat v domácím prostředí klienta se tam má odehrávat. Tak jako narození, nemoc i smrt, byla součástí našich běžných životů a domácnosti, tak by se tam měla opět vrátit. Tato případná změna s sebou nese změnu myšlení od samotného ministerstva, zdravotníků i jednotlivců, včetně rozvoje nových služeb. Musíme počítat i </w:t>
      </w:r>
      <w:proofErr w:type="gramStart"/>
      <w:r w:rsidRPr="006A7AD8">
        <w:rPr>
          <w:sz w:val="24"/>
          <w:szCs w:val="24"/>
        </w:rPr>
        <w:t>s</w:t>
      </w:r>
      <w:proofErr w:type="gramEnd"/>
      <w:r w:rsidRPr="006A7AD8">
        <w:rPr>
          <w:sz w:val="24"/>
          <w:szCs w:val="24"/>
        </w:rPr>
        <w:t> situací, kdy dojde k omezení lůžkové péče, která bude zbytečná.</w:t>
      </w:r>
    </w:p>
    <w:p w14:paraId="115D76B5" w14:textId="77777777" w:rsidR="00B51D5A" w:rsidRPr="006A7AD8" w:rsidRDefault="00B51D5A" w:rsidP="00B51D5A">
      <w:pPr>
        <w:spacing w:line="360" w:lineRule="auto"/>
        <w:rPr>
          <w:sz w:val="24"/>
          <w:szCs w:val="24"/>
        </w:rPr>
      </w:pPr>
      <w:r w:rsidRPr="006A7AD8">
        <w:rPr>
          <w:sz w:val="24"/>
          <w:szCs w:val="24"/>
        </w:rPr>
        <w:t xml:space="preserve">Sociální a klientské pozadí – jako </w:t>
      </w:r>
      <w:proofErr w:type="gramStart"/>
      <w:r w:rsidRPr="006A7AD8">
        <w:rPr>
          <w:sz w:val="24"/>
          <w:szCs w:val="24"/>
        </w:rPr>
        <w:t>klient - partner</w:t>
      </w:r>
      <w:proofErr w:type="gramEnd"/>
      <w:r w:rsidRPr="006A7AD8">
        <w:rPr>
          <w:sz w:val="24"/>
          <w:szCs w:val="24"/>
        </w:rPr>
        <w:t xml:space="preserve"> – nesu spoluodpovědnost za své zdraví, stávám aktivním článkem celého ozdravného procesu. Tato změna s sebou nese několik souvislostí:</w:t>
      </w:r>
    </w:p>
    <w:p w14:paraId="499FC66F"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Vědomí, že zdravotní péče není zdarma</w:t>
      </w:r>
    </w:p>
    <w:p w14:paraId="118C7182"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Vědomí, že nemocnice není hotel a hotelové služby nepatří do ozdravného procesu</w:t>
      </w:r>
    </w:p>
    <w:p w14:paraId="53EB5241"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Vědomí, že pokud mám vysoce stresující zaměstnání, léky na vysoký tlak mi nepomohou, ale pomůže mi změna zaměstnání a případná změna životního stylu</w:t>
      </w:r>
    </w:p>
    <w:p w14:paraId="05BF7324"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Jít na vyšetření „pro jistotu“, udělat si ze záchranného systému taxík, je náklad do mojí peněženky</w:t>
      </w:r>
    </w:p>
    <w:p w14:paraId="1CB0D24B" w14:textId="77777777" w:rsidR="00B51D5A" w:rsidRPr="006A7AD8" w:rsidRDefault="00B51D5A" w:rsidP="00B51D5A">
      <w:pPr>
        <w:pStyle w:val="Odstavecseseznamem"/>
        <w:numPr>
          <w:ilvl w:val="0"/>
          <w:numId w:val="13"/>
        </w:numPr>
        <w:spacing w:after="160" w:line="360" w:lineRule="auto"/>
        <w:contextualSpacing/>
        <w:rPr>
          <w:sz w:val="24"/>
          <w:szCs w:val="24"/>
        </w:rPr>
      </w:pPr>
      <w:r w:rsidRPr="006A7AD8">
        <w:rPr>
          <w:sz w:val="24"/>
          <w:szCs w:val="24"/>
        </w:rPr>
        <w:t>Neochotu farmaceutického průmyslu změnit způsob léčby</w:t>
      </w:r>
    </w:p>
    <w:p w14:paraId="46805326" w14:textId="77777777" w:rsidR="00B51D5A" w:rsidRPr="006A7AD8" w:rsidRDefault="00B51D5A" w:rsidP="00B51D5A">
      <w:pPr>
        <w:spacing w:line="360" w:lineRule="auto"/>
        <w:rPr>
          <w:sz w:val="24"/>
          <w:szCs w:val="24"/>
        </w:rPr>
      </w:pPr>
      <w:r w:rsidRPr="006A7AD8">
        <w:rPr>
          <w:sz w:val="24"/>
          <w:szCs w:val="24"/>
        </w:rPr>
        <w:t>Jen změna myšlení v těchto bodech následně bude ovlivňovat školství, sociální služby a podobně.</w:t>
      </w:r>
    </w:p>
    <w:p w14:paraId="4402B2B8" w14:textId="77777777" w:rsidR="00B51D5A" w:rsidRPr="006A7AD8" w:rsidRDefault="00B51D5A" w:rsidP="00B51D5A">
      <w:pPr>
        <w:spacing w:line="360" w:lineRule="auto"/>
        <w:rPr>
          <w:sz w:val="24"/>
          <w:szCs w:val="24"/>
        </w:rPr>
      </w:pPr>
      <w:r w:rsidRPr="006A7AD8">
        <w:rPr>
          <w:sz w:val="24"/>
          <w:szCs w:val="24"/>
        </w:rPr>
        <w:t xml:space="preserve">Klient v nemocnici – pokud už potřebuji hospitalizaci, zdravotnický personál by mi měl pomáhat s minimem sebeobsluhy, případně by ji měl posilovat a rozvíjet. Sestry nejsou sluhové, ale partneři. Partnerský přístup (změny přístupu odborného personálu) s sebou </w:t>
      </w:r>
      <w:r w:rsidRPr="006A7AD8">
        <w:rPr>
          <w:sz w:val="24"/>
          <w:szCs w:val="24"/>
        </w:rPr>
        <w:lastRenderedPageBreak/>
        <w:t>nese zájem nejen o nemoc nebo diagnózu, ale především o člověka a případnou historii jeho nemoci. Zde se přiblížíme paradigmatům sociální práce, kdy potřebujeme užší spolupráci s rodinou a případnými sociálními službami.</w:t>
      </w:r>
    </w:p>
    <w:p w14:paraId="368F157C" w14:textId="77777777" w:rsidR="00B51D5A" w:rsidRPr="006A7AD8" w:rsidRDefault="00B51D5A" w:rsidP="00B51D5A">
      <w:pPr>
        <w:spacing w:line="360" w:lineRule="auto"/>
        <w:rPr>
          <w:sz w:val="24"/>
          <w:szCs w:val="24"/>
        </w:rPr>
      </w:pPr>
      <w:r w:rsidRPr="006A7AD8">
        <w:rPr>
          <w:sz w:val="24"/>
          <w:szCs w:val="24"/>
        </w:rPr>
        <w:t xml:space="preserve">Rodina </w:t>
      </w:r>
      <w:proofErr w:type="gramStart"/>
      <w:r w:rsidRPr="006A7AD8">
        <w:rPr>
          <w:sz w:val="24"/>
          <w:szCs w:val="24"/>
        </w:rPr>
        <w:t>-  součást</w:t>
      </w:r>
      <w:proofErr w:type="gramEnd"/>
      <w:r w:rsidRPr="006A7AD8">
        <w:rPr>
          <w:sz w:val="24"/>
          <w:szCs w:val="24"/>
        </w:rPr>
        <w:t xml:space="preserve"> nemoci nemocného. Při změně zdravotních přístupů je nutné rozšířit kompetence zdravotníků a posílit jejich týmy o zdravotně sociálního pracovníka. Rodina jako taková, znova získává svůj mnohogenerační význam. Jsou rovněž situace, kdy bude nutné zapojit i komunitní plány, pro klienty, kteří nemohou čerpat z opory rodinného zázemí. </w:t>
      </w:r>
    </w:p>
    <w:p w14:paraId="2A380B51" w14:textId="77777777" w:rsidR="00B51D5A" w:rsidRPr="006A7AD8" w:rsidRDefault="00B51D5A" w:rsidP="00B51D5A">
      <w:pPr>
        <w:spacing w:line="360" w:lineRule="auto"/>
        <w:rPr>
          <w:sz w:val="24"/>
          <w:szCs w:val="24"/>
        </w:rPr>
      </w:pPr>
      <w:r w:rsidRPr="006A7AD8">
        <w:rPr>
          <w:noProof/>
          <w:sz w:val="24"/>
          <w:szCs w:val="24"/>
        </w:rPr>
        <mc:AlternateContent>
          <mc:Choice Requires="wps">
            <w:drawing>
              <wp:anchor distT="0" distB="0" distL="114300" distR="114300" simplePos="0" relativeHeight="251684864" behindDoc="0" locked="0" layoutInCell="1" allowOverlap="1" wp14:anchorId="2D8E2584" wp14:editId="414212A4">
                <wp:simplePos x="0" y="0"/>
                <wp:positionH relativeFrom="column">
                  <wp:posOffset>71755</wp:posOffset>
                </wp:positionH>
                <wp:positionV relativeFrom="paragraph">
                  <wp:posOffset>16510</wp:posOffset>
                </wp:positionV>
                <wp:extent cx="6257925" cy="2352675"/>
                <wp:effectExtent l="0" t="0" r="28575" b="28575"/>
                <wp:wrapNone/>
                <wp:docPr id="5" name="Ovál 5"/>
                <wp:cNvGraphicFramePr/>
                <a:graphic xmlns:a="http://schemas.openxmlformats.org/drawingml/2006/main">
                  <a:graphicData uri="http://schemas.microsoft.com/office/word/2010/wordprocessingShape">
                    <wps:wsp>
                      <wps:cNvSpPr/>
                      <wps:spPr>
                        <a:xfrm>
                          <a:off x="0" y="0"/>
                          <a:ext cx="6257925" cy="235267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DA1850D" w14:textId="77777777" w:rsidR="00355BFC" w:rsidRDefault="00355BFC" w:rsidP="00B51D5A">
                            <w:pPr>
                              <w:pStyle w:val="Bezmezer"/>
                              <w:ind w:left="4956"/>
                            </w:pPr>
                            <w:r>
                              <w:t xml:space="preserve">                      Stát, </w:t>
                            </w:r>
                          </w:p>
                          <w:p w14:paraId="387A3E9B" w14:textId="77777777" w:rsidR="00355BFC" w:rsidRDefault="00355BFC" w:rsidP="00B51D5A">
                            <w:pPr>
                              <w:pStyle w:val="Bezmezer"/>
                              <w:ind w:left="4248"/>
                            </w:pPr>
                            <w:r>
                              <w:t xml:space="preserve">                               Politická</w:t>
                            </w:r>
                          </w:p>
                          <w:p w14:paraId="44C095F4" w14:textId="77777777" w:rsidR="00355BFC" w:rsidRDefault="00355BFC" w:rsidP="00B51D5A">
                            <w:pPr>
                              <w:pStyle w:val="Bezmezer"/>
                              <w:ind w:left="4248"/>
                            </w:pPr>
                            <w:r>
                              <w:t xml:space="preserve">                                    Moc,                                                                                    </w:t>
                            </w:r>
                          </w:p>
                          <w:p w14:paraId="2B457CB8" w14:textId="77777777" w:rsidR="00355BFC" w:rsidRDefault="00355BFC" w:rsidP="00B51D5A">
                            <w:pPr>
                              <w:pStyle w:val="Bezmezer"/>
                              <w:ind w:left="4248"/>
                            </w:pPr>
                            <w:r>
                              <w:t xml:space="preserve">                          Společenské </w:t>
                            </w:r>
                          </w:p>
                          <w:p w14:paraId="23CE78D6" w14:textId="77777777" w:rsidR="00355BFC" w:rsidRDefault="00355BFC" w:rsidP="00B51D5A">
                            <w:pPr>
                              <w:pStyle w:val="Bezmezer"/>
                              <w:ind w:left="4248"/>
                            </w:pPr>
                            <w:r>
                              <w:t xml:space="preserve">                               normy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E2584" id="Ovál 5" o:spid="_x0000_s1028" style="position:absolute;margin-left:5.65pt;margin-top:1.3pt;width:492.75pt;height:18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CcQIAACQFAAAOAAAAZHJzL2Uyb0RvYy54bWysVM1OGzEQvlfqO1i+l022BErEBkUgqkoI&#13;&#10;UEPF2fHaxKrtcW0nu+nb9Fl4sY69P9CSU9WL17Pzzf83Pr9ojSY74YMCW9Hp0YQSYTnUyj5V9NvD&#13;&#10;9YdPlITIbM00WFHRvQj0YvH+3Xnj5qKEDehaeIJObJg3rqKbGN28KALfCMPCEThhUSnBGxZR9E9F&#13;&#10;7VmD3o0uysnkpGjA184DFyHg36tOSRfZv5SCxzspg4hEVxRzi/n0+Vyns1ics/mTZ26jeJ8G+4cs&#13;&#10;DFMWg46urlhkZOvVG1dGcQ8BZDziYAqQUnGRa8BqppO/qlltmBO5FmxOcGObwv9zy293956ouqIz&#13;&#10;SiwzOKK73fMvTWapNY0Lc0Ss3L3vpYDXVGcrvUlfrIC0uZ37sZ2ijYTjz5NydnpWol+OuvLjrDw5&#13;&#10;zV6LF3PnQ/wswJB0qajQWrmQSmZztrsJEaMiekChkDLqcsi3uNcigbX9KiSWgVHLbJ0JJC61JzuG&#13;&#10;o2ecCxunqSb0l9HJTCqtR8PpIUM9GvXYZCYysUbDySHDPyOOFjkq2DgaG2XBH3JQfx/SlR1+qL6r&#13;&#10;OZUf23WbZ1cOw1pDvcd5euiIHhy/VtjZGxbiPfPIbNwB3NZ4h4fU0FQU+hslG/A/D/1PeCQcailp&#13;&#10;cFMqGn5smReU6C8WqXg2PT5Oq5WF49lpiYJ/rVm/1tituQScyBTfBcfzNeGjHq7Sg3nEpV6mqKhi&#13;&#10;lmPsivLoB+EydhuMzwIXy2WG4To5Fm/syvHkPPU50eahfWTe9fSKyMxbGLbqDcU6bLK0sNxGkCrz&#13;&#10;L3W662s/AVzFTKP+2Ui7/lrOqJfHbfEbAAD//wMAUEsDBBQABgAIAAAAIQBTxV2P3wAAAA0BAAAP&#13;&#10;AAAAZHJzL2Rvd25yZXYueG1sTI/NTsMwEITvSLyDtUjcqPODUprGqUIRD0AKB25uvMQR8TrEbhve&#13;&#10;nuUEl5VGszs7X7Vb3CjOOIfBk4J0lYBA6rwZqFfweni+ewARoiajR0+o4BsD7Orrq0qXxl/oBc9t&#13;&#10;7AWHUCi1AhvjVEoZOotOh5WfkNj78LPTkeXcSzPrC4e7UWZJUkinB+IPVk+4t9h9tiengNxXZu7X&#13;&#10;oZHxkXr7/rZv0LZK3d4sT1sezRZExCX+XcAvA/eHmosd/YlMECPrNOdNBVkBgu3NpmCco4J8nacg&#13;&#10;60r+p6h/AAAA//8DAFBLAQItABQABgAIAAAAIQC2gziS/gAAAOEBAAATAAAAAAAAAAAAAAAAAAAA&#13;&#10;AABbQ29udGVudF9UeXBlc10ueG1sUEsBAi0AFAAGAAgAAAAhADj9If/WAAAAlAEAAAsAAAAAAAAA&#13;&#10;AAAAAAAALwEAAF9yZWxzLy5yZWxzUEsBAi0AFAAGAAgAAAAhAD/718JxAgAAJAUAAA4AAAAAAAAA&#13;&#10;AAAAAAAALgIAAGRycy9lMm9Eb2MueG1sUEsBAi0AFAAGAAgAAAAhAFPFXY/fAAAADQEAAA8AAAAA&#13;&#10;AAAAAAAAAAAAywQAAGRycy9kb3ducmV2LnhtbFBLBQYAAAAABAAEAPMAAADXBQAAAAA=&#13;&#10;" fillcolor="white [3201]" strokecolor="#4472c4 [3204]" strokeweight="1pt">
                <v:stroke joinstyle="miter"/>
                <v:textbox>
                  <w:txbxContent>
                    <w:p w14:paraId="7DA1850D" w14:textId="77777777" w:rsidR="00355BFC" w:rsidRDefault="00355BFC" w:rsidP="00B51D5A">
                      <w:pPr>
                        <w:pStyle w:val="Bezmezer"/>
                        <w:ind w:left="4956"/>
                      </w:pPr>
                      <w:r>
                        <w:t xml:space="preserve">                      Stát, </w:t>
                      </w:r>
                    </w:p>
                    <w:p w14:paraId="387A3E9B" w14:textId="77777777" w:rsidR="00355BFC" w:rsidRDefault="00355BFC" w:rsidP="00B51D5A">
                      <w:pPr>
                        <w:pStyle w:val="Bezmezer"/>
                        <w:ind w:left="4248"/>
                      </w:pPr>
                      <w:r>
                        <w:t xml:space="preserve">                               Politická</w:t>
                      </w:r>
                    </w:p>
                    <w:p w14:paraId="44C095F4" w14:textId="77777777" w:rsidR="00355BFC" w:rsidRDefault="00355BFC" w:rsidP="00B51D5A">
                      <w:pPr>
                        <w:pStyle w:val="Bezmezer"/>
                        <w:ind w:left="4248"/>
                      </w:pPr>
                      <w:r>
                        <w:t xml:space="preserve">                                    Moc,                                                                                    </w:t>
                      </w:r>
                    </w:p>
                    <w:p w14:paraId="2B457CB8" w14:textId="77777777" w:rsidR="00355BFC" w:rsidRDefault="00355BFC" w:rsidP="00B51D5A">
                      <w:pPr>
                        <w:pStyle w:val="Bezmezer"/>
                        <w:ind w:left="4248"/>
                      </w:pPr>
                      <w:r>
                        <w:t xml:space="preserve">                          Společenské </w:t>
                      </w:r>
                    </w:p>
                    <w:p w14:paraId="23CE78D6" w14:textId="77777777" w:rsidR="00355BFC" w:rsidRDefault="00355BFC" w:rsidP="00B51D5A">
                      <w:pPr>
                        <w:pStyle w:val="Bezmezer"/>
                        <w:ind w:left="4248"/>
                      </w:pPr>
                      <w:r>
                        <w:t xml:space="preserve">                               normy</w:t>
                      </w:r>
                    </w:p>
                  </w:txbxContent>
                </v:textbox>
              </v:oval>
            </w:pict>
          </mc:Fallback>
        </mc:AlternateContent>
      </w:r>
    </w:p>
    <w:p w14:paraId="4316F107" w14:textId="77777777" w:rsidR="00B51D5A" w:rsidRPr="006A7AD8" w:rsidRDefault="00B51D5A" w:rsidP="00B51D5A">
      <w:pPr>
        <w:spacing w:line="360" w:lineRule="auto"/>
        <w:rPr>
          <w:sz w:val="24"/>
          <w:szCs w:val="24"/>
        </w:rPr>
      </w:pPr>
      <w:r w:rsidRPr="006A7AD8">
        <w:rPr>
          <w:noProof/>
          <w:sz w:val="24"/>
          <w:szCs w:val="24"/>
        </w:rPr>
        <mc:AlternateContent>
          <mc:Choice Requires="wps">
            <w:drawing>
              <wp:anchor distT="0" distB="0" distL="114300" distR="114300" simplePos="0" relativeHeight="251686912" behindDoc="0" locked="0" layoutInCell="1" allowOverlap="1" wp14:anchorId="1ED207AE" wp14:editId="7A7D597A">
                <wp:simplePos x="0" y="0"/>
                <wp:positionH relativeFrom="column">
                  <wp:posOffset>195580</wp:posOffset>
                </wp:positionH>
                <wp:positionV relativeFrom="paragraph">
                  <wp:posOffset>225425</wp:posOffset>
                </wp:positionV>
                <wp:extent cx="2571750" cy="1257300"/>
                <wp:effectExtent l="0" t="0" r="19050" b="19050"/>
                <wp:wrapNone/>
                <wp:docPr id="3" name="Ovál 3"/>
                <wp:cNvGraphicFramePr/>
                <a:graphic xmlns:a="http://schemas.openxmlformats.org/drawingml/2006/main">
                  <a:graphicData uri="http://schemas.microsoft.com/office/word/2010/wordprocessingShape">
                    <wps:wsp>
                      <wps:cNvSpPr/>
                      <wps:spPr>
                        <a:xfrm>
                          <a:off x="0" y="0"/>
                          <a:ext cx="2571750" cy="1257300"/>
                        </a:xfrm>
                        <a:prstGeom prst="ellipse">
                          <a:avLst/>
                        </a:prstGeom>
                      </wps:spPr>
                      <wps:style>
                        <a:lnRef idx="2">
                          <a:schemeClr val="dk1"/>
                        </a:lnRef>
                        <a:fillRef idx="1">
                          <a:schemeClr val="lt1"/>
                        </a:fillRef>
                        <a:effectRef idx="0">
                          <a:schemeClr val="dk1"/>
                        </a:effectRef>
                        <a:fontRef idx="minor">
                          <a:schemeClr val="dk1"/>
                        </a:fontRef>
                      </wps:style>
                      <wps:txbx>
                        <w:txbxContent>
                          <w:p w14:paraId="42FE62FD" w14:textId="77777777" w:rsidR="00355BFC" w:rsidRDefault="00355BFC" w:rsidP="00B51D5A">
                            <w:pPr>
                              <w:pStyle w:val="Bezmezer"/>
                            </w:pPr>
                            <w:r>
                              <w:t xml:space="preserve">                         Zdravotní tým</w:t>
                            </w:r>
                          </w:p>
                          <w:p w14:paraId="3428550F" w14:textId="77777777" w:rsidR="00355BFC" w:rsidRDefault="00355BFC" w:rsidP="00B51D5A">
                            <w:pPr>
                              <w:pStyle w:val="Bezmezer"/>
                            </w:pPr>
                            <w:r>
                              <w:tab/>
                            </w:r>
                            <w:r>
                              <w:tab/>
                              <w:t>A</w:t>
                            </w:r>
                          </w:p>
                          <w:p w14:paraId="0A53EF6D" w14:textId="77777777" w:rsidR="00355BFC" w:rsidRDefault="00355BFC" w:rsidP="00B51D5A">
                            <w:pPr>
                              <w:pStyle w:val="Bezmezer"/>
                            </w:pPr>
                            <w:r>
                              <w:t xml:space="preserve">                         Sociální služby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207AE" id="Ovál 3" o:spid="_x0000_s1029" style="position:absolute;margin-left:15.4pt;margin-top:17.75pt;width:202.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r87VbAIAABwFAAAOAAAAZHJzL2Uyb0RvYy54bWysVM1u2zAMvg/YOwi6r47TdNmCOEWQosOA&#13;&#10;oC3WDj0rstQIk0RNUmJnb7Nn2YuNkh23WIMdhl1k0vxI6uOP5pet0WQvfFBgK1qejSgRlkOt7FNF&#13;&#10;vz5cv/tASYjM1kyDFRU9iEAvF2/fzBs3E2PYgq6FJxjEhlnjKrqN0c2KIvCtMCycgRMWjRK8YRFV&#13;&#10;/1TUnjUY3ehiPBq9LxrwtfPARQj496oz0kWOL6Xg8VbKICLRFcW7xXz6fG7SWSzmbPbkmdsq3l+D&#13;&#10;/cMtDFMWkw6hrlhkZOfVq1BGcQ8BZDzjYAqQUnGROSCbcvQHm/stcyJzweIEN5Qp/L+w/GZ/54mq&#13;&#10;K3pOiWUGW3S7//VTk/NUmsaFGSLu3Z3vtYBi4tlKb9IXGZA2l/MwlFO0kXD8Ob6YltMLrDpHW4na&#13;&#10;+SgXvHh2dz7ETwIMSUJFhdbKhUSZzdh+HSJmRfQRhUq6UXeHLMWDFgms7RchkUbKmr3zAImV9mTP&#13;&#10;sPX1tzLxwVgZmVyk0npwKk856Xh06rHJTeShGhxHpxyfsw3onBFsHByNsuD/7iw7/JF1xzXRju2m&#13;&#10;7XvWt2UD9QH76KEb8OD4tcKKrlmId8zjRGMXcEvjLR5SQ1NR6CVKtuB/nPqf8DhoaKWkwQ2paPi+&#13;&#10;Y15Qoj9bHMGP5WSSViork4vpGBX/0rJ5abE7swLsRInvgeNZTPioj6L0YB5xmZcpK5qY5Zi7ojz6&#13;&#10;o7KK3ebic8DFcplhuEaOxbW9dzwFT3VO4/LQPjLv+rGKOJE3cNymV6PVYZOnheUuglR57lKlu7r2&#13;&#10;HcAVzCPUPxdpx1/qGfX8qC1+AwAA//8DAFBLAwQUAAYACAAAACEAViEFouAAAAAOAQAADwAAAGRy&#13;&#10;cy9kb3ducmV2LnhtbEyPTU7EMAyF90jcITISG8QkTClCnaYjxM8B6CAhdmljmqqNUzWZTuH0mBVs&#13;&#10;bNlPfv5euV/9KBacYx9Iw81GgUBqg+2p0/B2eLm+BxGTIWvGQKjhCyPsq/Oz0hQ2nOgVlzp1gk0o&#13;&#10;FkaDS2kqpIytQ2/iJkxIrH2G2ZvE49xJO5sTm/tRbpW6k970xB+cmfDRYTvUR6+hVkON8sp8fyyo&#13;&#10;3KGZnuldDlpfXqxPOy4POxAJ1/R3Ab8ZmB8qBmvCkWwUo4ZMMX7inucgWL/Ncl40GrZZloOsSvk/&#13;&#10;RvUDAAD//wMAUEsBAi0AFAAGAAgAAAAhALaDOJL+AAAA4QEAABMAAAAAAAAAAAAAAAAAAAAAAFtD&#13;&#10;b250ZW50X1R5cGVzXS54bWxQSwECLQAUAAYACAAAACEAOP0h/9YAAACUAQAACwAAAAAAAAAAAAAA&#13;&#10;AAAvAQAAX3JlbHMvLnJlbHNQSwECLQAUAAYACAAAACEAuq/O1WwCAAAcBQAADgAAAAAAAAAAAAAA&#13;&#10;AAAuAgAAZHJzL2Uyb0RvYy54bWxQSwECLQAUAAYACAAAACEAViEFouAAAAAOAQAADwAAAAAAAAAA&#13;&#10;AAAAAADGBAAAZHJzL2Rvd25yZXYueG1sUEsFBgAAAAAEAAQA8wAAANMFAAAAAA==&#13;&#10;" fillcolor="white [3201]" strokecolor="black [3200]" strokeweight="1pt">
                <v:stroke joinstyle="miter"/>
                <v:textbox>
                  <w:txbxContent>
                    <w:p w14:paraId="42FE62FD" w14:textId="77777777" w:rsidR="00355BFC" w:rsidRDefault="00355BFC" w:rsidP="00B51D5A">
                      <w:pPr>
                        <w:pStyle w:val="Bezmezer"/>
                      </w:pPr>
                      <w:r>
                        <w:t xml:space="preserve">                         Zdravotní tým</w:t>
                      </w:r>
                    </w:p>
                    <w:p w14:paraId="3428550F" w14:textId="77777777" w:rsidR="00355BFC" w:rsidRDefault="00355BFC" w:rsidP="00B51D5A">
                      <w:pPr>
                        <w:pStyle w:val="Bezmezer"/>
                      </w:pPr>
                      <w:r>
                        <w:tab/>
                      </w:r>
                      <w:r>
                        <w:tab/>
                        <w:t>A</w:t>
                      </w:r>
                    </w:p>
                    <w:p w14:paraId="0A53EF6D" w14:textId="77777777" w:rsidR="00355BFC" w:rsidRDefault="00355BFC" w:rsidP="00B51D5A">
                      <w:pPr>
                        <w:pStyle w:val="Bezmezer"/>
                      </w:pPr>
                      <w:r>
                        <w:t xml:space="preserve">                         Sociální služby</w:t>
                      </w:r>
                    </w:p>
                  </w:txbxContent>
                </v:textbox>
              </v:oval>
            </w:pict>
          </mc:Fallback>
        </mc:AlternateContent>
      </w:r>
      <w:r w:rsidRPr="006A7AD8">
        <w:rPr>
          <w:noProof/>
          <w:sz w:val="24"/>
          <w:szCs w:val="24"/>
        </w:rPr>
        <mc:AlternateContent>
          <mc:Choice Requires="wps">
            <w:drawing>
              <wp:anchor distT="0" distB="0" distL="114300" distR="114300" simplePos="0" relativeHeight="251685888" behindDoc="0" locked="0" layoutInCell="1" allowOverlap="1" wp14:anchorId="35DE9129" wp14:editId="3673A4D7">
                <wp:simplePos x="0" y="0"/>
                <wp:positionH relativeFrom="column">
                  <wp:posOffset>138430</wp:posOffset>
                </wp:positionH>
                <wp:positionV relativeFrom="paragraph">
                  <wp:posOffset>15875</wp:posOffset>
                </wp:positionV>
                <wp:extent cx="4419600" cy="1676400"/>
                <wp:effectExtent l="0" t="0" r="19050" b="19050"/>
                <wp:wrapNone/>
                <wp:docPr id="4" name="Ovál 4"/>
                <wp:cNvGraphicFramePr/>
                <a:graphic xmlns:a="http://schemas.openxmlformats.org/drawingml/2006/main">
                  <a:graphicData uri="http://schemas.microsoft.com/office/word/2010/wordprocessingShape">
                    <wps:wsp>
                      <wps:cNvSpPr/>
                      <wps:spPr>
                        <a:xfrm>
                          <a:off x="0" y="0"/>
                          <a:ext cx="4419600" cy="1676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114ED4E" w14:textId="77777777" w:rsidR="00355BFC" w:rsidRDefault="00355BFC" w:rsidP="00B51D5A">
                            <w:pPr>
                              <w:pStyle w:val="Bezmezer"/>
                            </w:pPr>
                            <w:r>
                              <w:t xml:space="preserve">                                                                   Zdravotnická</w:t>
                            </w:r>
                          </w:p>
                          <w:p w14:paraId="2AE0B8D5" w14:textId="77777777" w:rsidR="00355BFC" w:rsidRDefault="00355BFC" w:rsidP="00B51D5A">
                            <w:pPr>
                              <w:pStyle w:val="Bezmezer"/>
                            </w:pPr>
                            <w:r>
                              <w:t xml:space="preserve">                                                                      Organizace</w:t>
                            </w:r>
                          </w:p>
                          <w:p w14:paraId="0A1F81A6" w14:textId="77777777" w:rsidR="00355BFC" w:rsidRDefault="00355BFC" w:rsidP="00B51D5A">
                            <w:pPr>
                              <w:pStyle w:val="Bezmezer"/>
                              <w:ind w:left="708"/>
                            </w:pPr>
                            <w:r>
                              <w:t xml:space="preserve">                                                       Vedení, </w:t>
                            </w:r>
                            <w:r>
                              <w:t>cíle,                                                                                                                                     ambulance, kliniky               ambulance, kliniky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DE9129" id="Ovál 4" o:spid="_x0000_s1030" style="position:absolute;margin-left:10.9pt;margin-top:1.25pt;width:348pt;height:1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YGRcAIAACQFAAAOAAAAZHJzL2Uyb0RvYy54bWysVMFu2zAMvQ/YPwi6r44DL12DOkXQosOA&#13;&#10;oi2WDj0rstQIk0RNUmJnf7Nv2Y+Vkh23W3MadpFJk48UyUedX3RGk53wQYGtaXkyoURYDo2yTzX9&#13;&#10;9nD94RMlITLbMA1W1HQvAr1YvH933rq5mMIGdCM8wSA2zFtX002Mbl4UgW+EYeEEnLBolOANi6j6&#13;&#10;p6LxrMXoRhfTyWRWtOAb54GLEPDvVW+kixxfSsHjnZRBRKJrineL+fT5XKezWJyz+ZNnbqP4cA32&#13;&#10;D7cwTFlMOoa6YpGRrVdvQhnFPQSQ8YSDKUBKxUWuAaspJ39Vs9owJ3It2JzgxjaF/xeW3+7uPVFN&#13;&#10;TStKLDM4orvd71+aVKk1rQtz9Fi5ez9oAcVUZye9SV+sgHS5nfuxnaKLhOPPqirPZhPsOkdbOTud&#13;&#10;VahgnOIF7nyInwUYkoSaCq2VC6lkNme7mxB774MXQtON+jtkKe61SM7afhUSy8Cs04zOBBKX2pMd&#13;&#10;w9EzzoWNsyF79k4wqbQegeUxoI7lABp8E0xkYo3AyTHgnxlHRM4KNo5goyz4YwGa72Pm3v9QfV9z&#13;&#10;Kj92626Y3TCeNTR7nKeHnujB8WuFnb1hId4zj8zGaeC2xjs8pIa2pjBIlGzA/zz2P/kj4dBKSYub&#13;&#10;UtPwY8u8oER/sUjFs7Kq0mplpfp4OkXFv7asX1vs1lwCTqTEd8HxLCb/qA+i9GAecamXKSuamOWY&#13;&#10;u6Y8+oNyGfsNxmeBi+Uyu+E6ORZv7MrxFDz1OdHmoXtk3g30isjMWzhs1RuK9b4JaWG5jSBV5l/q&#13;&#10;dN/XYQK4ipnEw7ORdv21nr1eHrfFMwAAAP//AwBQSwMEFAAGAAgAAAAhAH54r8bhAAAADQEAAA8A&#13;&#10;AABkcnMvZG93bnJldi54bWxMj09LxDAQxe+C3yGM4EXcaRe3K92mi3+QgpfFVTynTWyLzaQk6bb6&#13;&#10;6R1Pepnh8Zg3v1fsFzuIk/GhdyQhXSUgDDVO99RKeHt9ur4FEaIirQZHRsKXCbAvz88KlWs304s5&#13;&#10;HWMrOIRCriR0MY45Ymg6Y1VYudEQex/OWxVZ+ha1VzOH2wHXSZKhVT3xh06N5qEzzedxshIwmStM&#13;&#10;cR6f/fvN4b6upsN3dSXl5cXyuONxtwMRzRL/LuC3A/NDyWC1m0gHMUhYp4wfeW9AsL1Nt6xr1lm2&#13;&#10;ASwL/N+i/AEAAP//AwBQSwECLQAUAAYACAAAACEAtoM4kv4AAADhAQAAEwAAAAAAAAAAAAAAAAAA&#13;&#10;AAAAW0NvbnRlbnRfVHlwZXNdLnhtbFBLAQItABQABgAIAAAAIQA4/SH/1gAAAJQBAAALAAAAAAAA&#13;&#10;AAAAAAAAAC8BAABfcmVscy8ucmVsc1BLAQItABQABgAIAAAAIQA0PYGRcAIAACQFAAAOAAAAAAAA&#13;&#10;AAAAAAAAAC4CAABkcnMvZTJvRG9jLnhtbFBLAQItABQABgAIAAAAIQB+eK/G4QAAAA0BAAAPAAAA&#13;&#10;AAAAAAAAAAAAAMoEAABkcnMvZG93bnJldi54bWxQSwUGAAAAAAQABADzAAAA2AUAAAAA&#13;&#10;" fillcolor="white [3201]" strokecolor="#70ad47 [3209]" strokeweight="1pt">
                <v:stroke joinstyle="miter"/>
                <v:textbox>
                  <w:txbxContent>
                    <w:p w14:paraId="5114ED4E" w14:textId="77777777" w:rsidR="00355BFC" w:rsidRDefault="00355BFC" w:rsidP="00B51D5A">
                      <w:pPr>
                        <w:pStyle w:val="Bezmezer"/>
                      </w:pPr>
                      <w:r>
                        <w:t xml:space="preserve">                                                                   Zdravotnická</w:t>
                      </w:r>
                    </w:p>
                    <w:p w14:paraId="2AE0B8D5" w14:textId="77777777" w:rsidR="00355BFC" w:rsidRDefault="00355BFC" w:rsidP="00B51D5A">
                      <w:pPr>
                        <w:pStyle w:val="Bezmezer"/>
                      </w:pPr>
                      <w:r>
                        <w:t xml:space="preserve">                                                                      Organizace</w:t>
                      </w:r>
                    </w:p>
                    <w:p w14:paraId="0A1F81A6" w14:textId="77777777" w:rsidR="00355BFC" w:rsidRDefault="00355BFC" w:rsidP="00B51D5A">
                      <w:pPr>
                        <w:pStyle w:val="Bezmezer"/>
                        <w:ind w:left="708"/>
                      </w:pPr>
                      <w:r>
                        <w:t xml:space="preserve">                                                       Vedení, </w:t>
                      </w:r>
                      <w:proofErr w:type="gramStart"/>
                      <w:r>
                        <w:t xml:space="preserve">cíle,   </w:t>
                      </w:r>
                      <w:proofErr w:type="gramEnd"/>
                      <w:r>
                        <w:t xml:space="preserve">                                                                                                                                  ambulance, kliniky               ambulance, kliniky</w:t>
                      </w:r>
                    </w:p>
                  </w:txbxContent>
                </v:textbox>
              </v:oval>
            </w:pict>
          </mc:Fallback>
        </mc:AlternateContent>
      </w:r>
    </w:p>
    <w:p w14:paraId="622961C6" w14:textId="77777777" w:rsidR="00B51D5A" w:rsidRPr="006A7AD8" w:rsidRDefault="00B51D5A" w:rsidP="00B51D5A">
      <w:pPr>
        <w:spacing w:line="360" w:lineRule="auto"/>
        <w:rPr>
          <w:sz w:val="24"/>
          <w:szCs w:val="24"/>
        </w:rPr>
      </w:pPr>
      <w:r w:rsidRPr="006A7AD8">
        <w:rPr>
          <w:noProof/>
          <w:sz w:val="24"/>
          <w:szCs w:val="24"/>
        </w:rPr>
        <mc:AlternateContent>
          <mc:Choice Requires="wps">
            <w:drawing>
              <wp:anchor distT="0" distB="0" distL="114300" distR="114300" simplePos="0" relativeHeight="251687936" behindDoc="0" locked="0" layoutInCell="1" allowOverlap="1" wp14:anchorId="0D87A8DF" wp14:editId="2866218B">
                <wp:simplePos x="0" y="0"/>
                <wp:positionH relativeFrom="column">
                  <wp:posOffset>319405</wp:posOffset>
                </wp:positionH>
                <wp:positionV relativeFrom="paragraph">
                  <wp:posOffset>120015</wp:posOffset>
                </wp:positionV>
                <wp:extent cx="981075" cy="933450"/>
                <wp:effectExtent l="0" t="0" r="28575" b="19050"/>
                <wp:wrapNone/>
                <wp:docPr id="2" name="Ovál 2"/>
                <wp:cNvGraphicFramePr/>
                <a:graphic xmlns:a="http://schemas.openxmlformats.org/drawingml/2006/main">
                  <a:graphicData uri="http://schemas.microsoft.com/office/word/2010/wordprocessingShape">
                    <wps:wsp>
                      <wps:cNvSpPr/>
                      <wps:spPr>
                        <a:xfrm>
                          <a:off x="0" y="0"/>
                          <a:ext cx="981075" cy="933450"/>
                        </a:xfrm>
                        <a:prstGeom prst="ellipse">
                          <a:avLst/>
                        </a:prstGeom>
                      </wps:spPr>
                      <wps:style>
                        <a:lnRef idx="2">
                          <a:schemeClr val="dk1"/>
                        </a:lnRef>
                        <a:fillRef idx="1">
                          <a:schemeClr val="lt1"/>
                        </a:fillRef>
                        <a:effectRef idx="0">
                          <a:schemeClr val="dk1"/>
                        </a:effectRef>
                        <a:fontRef idx="minor">
                          <a:schemeClr val="dk1"/>
                        </a:fontRef>
                      </wps:style>
                      <wps:txbx>
                        <w:txbxContent>
                          <w:p w14:paraId="75BD6E9B" w14:textId="77777777" w:rsidR="00355BFC" w:rsidRPr="0067528D" w:rsidRDefault="00355BFC" w:rsidP="00B51D5A">
                            <w:pPr>
                              <w:jc w:val="center"/>
                              <w:rPr>
                                <w:sz w:val="16"/>
                                <w:szCs w:val="16"/>
                              </w:rPr>
                            </w:pPr>
                            <w:r w:rsidRPr="0067528D">
                              <w:rPr>
                                <w:sz w:val="16"/>
                                <w:szCs w:val="16"/>
                              </w:rPr>
                              <w:t>Klient, způsob života</w:t>
                            </w:r>
                            <w:r>
                              <w:rPr>
                                <w:sz w:val="16"/>
                                <w:szCs w:val="16"/>
                              </w:rPr>
                              <w:t xml:space="preserve"> a</w:t>
                            </w:r>
                            <w:r w:rsidRPr="0067528D">
                              <w:rPr>
                                <w:sz w:val="16"/>
                                <w:szCs w:val="16"/>
                              </w:rPr>
                              <w:t xml:space="preserve"> jeho rodina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7A8DF" id="Ovál 2" o:spid="_x0000_s1031" style="position:absolute;margin-left:25.15pt;margin-top:9.45pt;width:77.25pt;height: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52f9bgIAABoFAAAOAAAAZHJzL2Uyb0RvYy54bWysVM1u2zAMvg/YOwi6r47TZG2DOkXQosOA&#13;&#10;og3WDj0rstQIk0RNUmJnb7Nn2YuNkn9arMUOwy4yaX4kRfKjzi9ao8le+KDAVrQ8mlAiLIda2aeK&#13;&#10;fn24/nBKSYjM1kyDFRU9iEAvlu/fnTduIaawBV0LTzCIDYvGVXQbo1sUReBbYVg4AicsGiV4wyKq&#13;&#10;/qmoPWswutHFdDL5WDTga+eBixDw71VnpMscX0rB452UQUSiK4p3i/n0+dyks1ies8WTZ26reH8N&#13;&#10;9g+3MExZTDqGumKRkZ1Xr0IZxT0EkPGIgylASsVFrgGrKSd/VHO/ZU7kWrA5wY1tCv8vLL/drz1R&#13;&#10;dUWnlFhmcER3+18/NZmm1jQuLBBx79a+1wKKqc5WepO+WAFpczsPYztFGwnHn2en5eRkTglH09nx&#13;&#10;8Wye2108Ozsf4icBhiShokJr5UIqmC3Y/iZEzInoAYVKuk93gyzFgxYJrO0XIbEIzDnN3pk+4lJ7&#13;&#10;smc4+PpbmarBWBmZXKTSenQq33LScXDqsclNZEqNjpO3HJ+zjeicEWwcHY2y4P/uLDv8UHVXayo7&#13;&#10;tps2T2w+jGgD9QGn6KGjd3D8WmFHb1iIa+aRz8h83NF4h4fU0FQUeomSLfgfb/1PeKQZWilpcD8q&#13;&#10;Gr7vmBeU6M8WCXhWzmZpobIym59MUfEvLZuXFrszl4CTKPE1cDyLCR/1IEoP5hFXeZWyoolZjrkr&#13;&#10;yqMflMvY7S0+BlysVhmGS+RYvLH3jqfgqc+JLg/tI/Oup1VEPt7CsEuvqNVhk6eF1S6CVJl3qdNd&#13;&#10;X/sJ4AJmCvWPRdrwl3pGPT9py98AAAD//wMAUEsDBBQABgAIAAAAIQDaDLay4AAAAA4BAAAPAAAA&#13;&#10;ZHJzL2Rvd25yZXYueG1sTE/LTsMwELwj8Q/WInFB1KbQqk3jVIjHB5AiIW5OvMRR4nUUu2ng61lO&#13;&#10;5bLSzuzOI9/PvhcTjrENpOFuoUAg1cG21Gh4P7zebkDEZMiaPhBq+MYI++LyIjeZDSd6w6lMjWAR&#13;&#10;ipnR4FIaMilj7dCbuAgDEnNfYfQm8To20o7mxOK+l0ul1tKbltjBmQGfHNZdefQaStWVKG/Mz+eE&#13;&#10;yh2q4YU+ZKf19dX8vOPxuAORcE7nD/jrwPmh4GBVOJKNotewUvd8yfhmC4L5pXrgPhUD69UWZJHL&#13;&#10;/zWKXwAAAP//AwBQSwECLQAUAAYACAAAACEAtoM4kv4AAADhAQAAEwAAAAAAAAAAAAAAAAAAAAAA&#13;&#10;W0NvbnRlbnRfVHlwZXNdLnhtbFBLAQItABQABgAIAAAAIQA4/SH/1gAAAJQBAAALAAAAAAAAAAAA&#13;&#10;AAAAAC8BAABfcmVscy8ucmVsc1BLAQItABQABgAIAAAAIQC352f9bgIAABoFAAAOAAAAAAAAAAAA&#13;&#10;AAAAAC4CAABkcnMvZTJvRG9jLnhtbFBLAQItABQABgAIAAAAIQDaDLay4AAAAA4BAAAPAAAAAAAA&#13;&#10;AAAAAAAAAMgEAABkcnMvZG93bnJldi54bWxQSwUGAAAAAAQABADzAAAA1QUAAAAA&#13;&#10;" fillcolor="white [3201]" strokecolor="black [3200]" strokeweight="1pt">
                <v:stroke joinstyle="miter"/>
                <v:textbox>
                  <w:txbxContent>
                    <w:p w14:paraId="75BD6E9B" w14:textId="77777777" w:rsidR="00355BFC" w:rsidRPr="0067528D" w:rsidRDefault="00355BFC" w:rsidP="00B51D5A">
                      <w:pPr>
                        <w:jc w:val="center"/>
                        <w:rPr>
                          <w:sz w:val="16"/>
                          <w:szCs w:val="16"/>
                        </w:rPr>
                      </w:pPr>
                      <w:r w:rsidRPr="0067528D">
                        <w:rPr>
                          <w:sz w:val="16"/>
                          <w:szCs w:val="16"/>
                        </w:rPr>
                        <w:t>Klient, způsob života</w:t>
                      </w:r>
                      <w:r>
                        <w:rPr>
                          <w:sz w:val="16"/>
                          <w:szCs w:val="16"/>
                        </w:rPr>
                        <w:t xml:space="preserve"> a</w:t>
                      </w:r>
                      <w:r w:rsidRPr="0067528D">
                        <w:rPr>
                          <w:sz w:val="16"/>
                          <w:szCs w:val="16"/>
                        </w:rPr>
                        <w:t xml:space="preserve"> jeho rodina</w:t>
                      </w:r>
                    </w:p>
                  </w:txbxContent>
                </v:textbox>
              </v:oval>
            </w:pict>
          </mc:Fallback>
        </mc:AlternateContent>
      </w:r>
    </w:p>
    <w:p w14:paraId="6898C6AA" w14:textId="77777777" w:rsidR="00B51D5A" w:rsidRPr="006A7AD8" w:rsidRDefault="00B51D5A" w:rsidP="00B51D5A">
      <w:pPr>
        <w:spacing w:line="360" w:lineRule="auto"/>
        <w:rPr>
          <w:sz w:val="24"/>
          <w:szCs w:val="24"/>
        </w:rPr>
      </w:pPr>
    </w:p>
    <w:p w14:paraId="480A4A83" w14:textId="77777777" w:rsidR="00B51D5A" w:rsidRPr="006A7AD8" w:rsidRDefault="00B51D5A" w:rsidP="00B51D5A">
      <w:pPr>
        <w:spacing w:line="360" w:lineRule="auto"/>
        <w:rPr>
          <w:sz w:val="24"/>
          <w:szCs w:val="24"/>
        </w:rPr>
      </w:pPr>
    </w:p>
    <w:p w14:paraId="4DD96CDD" w14:textId="77777777" w:rsidR="00B51D5A" w:rsidRPr="006A7AD8" w:rsidRDefault="00B51D5A" w:rsidP="00B51D5A">
      <w:pPr>
        <w:spacing w:line="360" w:lineRule="auto"/>
        <w:rPr>
          <w:sz w:val="24"/>
          <w:szCs w:val="24"/>
        </w:rPr>
      </w:pPr>
    </w:p>
    <w:p w14:paraId="29323BFE" w14:textId="77777777" w:rsidR="00B51D5A" w:rsidRPr="006A7AD8" w:rsidRDefault="00B51D5A" w:rsidP="00B51D5A">
      <w:pPr>
        <w:spacing w:line="360" w:lineRule="auto"/>
        <w:rPr>
          <w:sz w:val="24"/>
          <w:szCs w:val="24"/>
        </w:rPr>
      </w:pPr>
    </w:p>
    <w:p w14:paraId="073453B9" w14:textId="77777777" w:rsidR="00B51D5A" w:rsidRPr="006A7AD8" w:rsidRDefault="00B51D5A" w:rsidP="00B51D5A">
      <w:pPr>
        <w:spacing w:line="360" w:lineRule="auto"/>
        <w:rPr>
          <w:sz w:val="24"/>
          <w:szCs w:val="24"/>
        </w:rPr>
      </w:pPr>
    </w:p>
    <w:p w14:paraId="7D7C8884" w14:textId="77777777" w:rsidR="00B51D5A" w:rsidRPr="006A7AD8" w:rsidRDefault="00B51D5A" w:rsidP="00B51D5A">
      <w:pPr>
        <w:spacing w:line="360" w:lineRule="auto"/>
        <w:rPr>
          <w:sz w:val="24"/>
          <w:szCs w:val="24"/>
        </w:rPr>
      </w:pPr>
    </w:p>
    <w:p w14:paraId="4E0E19B9" w14:textId="77777777" w:rsidR="00DA3F47" w:rsidRPr="006A7AD8" w:rsidRDefault="00DA3F47" w:rsidP="00FF2329">
      <w:pPr>
        <w:pStyle w:val="Zkladntext"/>
        <w:spacing w:before="10" w:line="360" w:lineRule="auto"/>
        <w:rPr>
          <w:rFonts w:ascii="Times New Roman" w:hAnsi="Times New Roman" w:cs="Times New Roman"/>
        </w:rPr>
      </w:pPr>
    </w:p>
    <w:p w14:paraId="0DFDBB02" w14:textId="5A882598" w:rsidR="00DA3F47" w:rsidRPr="006A7AD8" w:rsidRDefault="00DA3F47" w:rsidP="00CC6985">
      <w:pPr>
        <w:pStyle w:val="Nadpis2"/>
        <w:rPr>
          <w:rFonts w:ascii="Times New Roman" w:hAnsi="Times New Roman" w:cs="Times New Roman"/>
          <w:sz w:val="24"/>
          <w:szCs w:val="24"/>
        </w:rPr>
      </w:pPr>
      <w:bookmarkStart w:id="110" w:name="_TOC_250030"/>
      <w:bookmarkStart w:id="111" w:name="_Toc67723840"/>
      <w:r w:rsidRPr="006A7AD8">
        <w:rPr>
          <w:rFonts w:ascii="Times New Roman" w:hAnsi="Times New Roman" w:cs="Times New Roman"/>
          <w:sz w:val="24"/>
          <w:szCs w:val="24"/>
        </w:rPr>
        <w:t>Specifika rodin s dítětem se zdravotním</w:t>
      </w:r>
      <w:r w:rsidRPr="006A7AD8">
        <w:rPr>
          <w:rFonts w:ascii="Times New Roman" w:hAnsi="Times New Roman" w:cs="Times New Roman"/>
          <w:spacing w:val="-20"/>
          <w:sz w:val="24"/>
          <w:szCs w:val="24"/>
        </w:rPr>
        <w:t xml:space="preserve"> </w:t>
      </w:r>
      <w:bookmarkEnd w:id="110"/>
      <w:r w:rsidRPr="006A7AD8">
        <w:rPr>
          <w:rFonts w:ascii="Times New Roman" w:hAnsi="Times New Roman" w:cs="Times New Roman"/>
          <w:sz w:val="24"/>
          <w:szCs w:val="24"/>
        </w:rPr>
        <w:t>postižením</w:t>
      </w:r>
      <w:bookmarkEnd w:id="111"/>
    </w:p>
    <w:p w14:paraId="59FBE54F" w14:textId="77777777" w:rsidR="00DA3F47" w:rsidRPr="006A7AD8" w:rsidRDefault="00DA3F47" w:rsidP="00FF2329">
      <w:pPr>
        <w:pStyle w:val="Zkladntext"/>
        <w:spacing w:before="2" w:line="360" w:lineRule="auto"/>
        <w:rPr>
          <w:rFonts w:ascii="Times New Roman" w:hAnsi="Times New Roman" w:cs="Times New Roman"/>
          <w:b/>
        </w:rPr>
      </w:pPr>
    </w:p>
    <w:p w14:paraId="2F9900A3" w14:textId="77777777" w:rsidR="00DA3F47" w:rsidRPr="006A7AD8" w:rsidRDefault="00DA3F47" w:rsidP="00FF2329">
      <w:pPr>
        <w:pStyle w:val="Zkladntext"/>
        <w:spacing w:line="360" w:lineRule="auto"/>
        <w:ind w:left="139" w:right="145"/>
        <w:jc w:val="both"/>
        <w:rPr>
          <w:rFonts w:ascii="Times New Roman" w:hAnsi="Times New Roman" w:cs="Times New Roman"/>
        </w:rPr>
      </w:pPr>
      <w:r w:rsidRPr="006A7AD8">
        <w:rPr>
          <w:rFonts w:ascii="Times New Roman" w:hAnsi="Times New Roman" w:cs="Times New Roman"/>
        </w:rPr>
        <w:t>Rodina s dítětem se zdravotním postižením má určitá specifika, kterými se odlišují od běžných rodin.</w:t>
      </w:r>
    </w:p>
    <w:p w14:paraId="1BBA2723" w14:textId="77777777" w:rsidR="00DA3F47" w:rsidRPr="006A7AD8" w:rsidRDefault="00DA3F47" w:rsidP="00FF2329">
      <w:pPr>
        <w:pStyle w:val="Zkladntext"/>
        <w:spacing w:before="86" w:line="360" w:lineRule="auto"/>
        <w:ind w:left="139" w:right="138" w:firstLine="341"/>
        <w:jc w:val="both"/>
        <w:rPr>
          <w:rFonts w:ascii="Times New Roman" w:hAnsi="Times New Roman" w:cs="Times New Roman"/>
        </w:rPr>
      </w:pPr>
      <w:r w:rsidRPr="006A7AD8">
        <w:rPr>
          <w:rFonts w:ascii="Times New Roman" w:hAnsi="Times New Roman" w:cs="Times New Roman"/>
        </w:rPr>
        <w:t>Pokud si rodiče nevybrali dítě se zdravotním postižením vědomě a neberou od začátku péči o takovéto dítě jako své poslání, je potřeba se s faktem zdravotního postižení nejprve</w:t>
      </w:r>
      <w:r w:rsidRPr="006A7AD8">
        <w:rPr>
          <w:rFonts w:ascii="Times New Roman" w:hAnsi="Times New Roman" w:cs="Times New Roman"/>
          <w:spacing w:val="-3"/>
        </w:rPr>
        <w:t xml:space="preserve"> </w:t>
      </w:r>
      <w:r w:rsidRPr="006A7AD8">
        <w:rPr>
          <w:rFonts w:ascii="Times New Roman" w:hAnsi="Times New Roman" w:cs="Times New Roman"/>
        </w:rPr>
        <w:t>vyrovnat.</w:t>
      </w:r>
    </w:p>
    <w:p w14:paraId="4F7C2CDA" w14:textId="77777777" w:rsidR="00DA3F47" w:rsidRPr="006A7AD8" w:rsidRDefault="00DA3F47" w:rsidP="00FF2329">
      <w:pPr>
        <w:pStyle w:val="Zkladntext"/>
        <w:spacing w:before="74" w:line="360" w:lineRule="auto"/>
        <w:ind w:left="139" w:right="137" w:firstLine="341"/>
        <w:jc w:val="both"/>
        <w:rPr>
          <w:rFonts w:ascii="Times New Roman" w:hAnsi="Times New Roman" w:cs="Times New Roman"/>
        </w:rPr>
      </w:pPr>
      <w:r w:rsidRPr="006A7AD8">
        <w:rPr>
          <w:rFonts w:ascii="Times New Roman" w:hAnsi="Times New Roman" w:cs="Times New Roman"/>
        </w:rPr>
        <w:t>Narození dítěte se zdravotním postižením je krizí, která je spojena s velmi trýznivým pocitem nenaplněného očekávání zdravého dítěte, které mělo uspokojit představy rodičů (Jankovský, 2006). Toto nenaplněné očekávání rodičů zdůrazňuje specifičnost těchto rodin.</w:t>
      </w:r>
    </w:p>
    <w:p w14:paraId="69D17771" w14:textId="77777777" w:rsidR="00DA3F47" w:rsidRPr="006A7AD8" w:rsidRDefault="00DA3F47" w:rsidP="00FF2329">
      <w:pPr>
        <w:pStyle w:val="Zkladntext"/>
        <w:spacing w:before="1" w:line="360" w:lineRule="auto"/>
        <w:rPr>
          <w:rFonts w:ascii="Times New Roman" w:hAnsi="Times New Roman" w:cs="Times New Roman"/>
        </w:rPr>
      </w:pPr>
    </w:p>
    <w:p w14:paraId="23E0187F" w14:textId="037FF292" w:rsidR="00DA3F47" w:rsidRPr="006A7AD8" w:rsidRDefault="00DA3F47" w:rsidP="00CC6985">
      <w:pPr>
        <w:pStyle w:val="Nadpis3"/>
        <w:rPr>
          <w:rFonts w:ascii="Times New Roman" w:hAnsi="Times New Roman" w:cs="Times New Roman"/>
          <w:sz w:val="24"/>
          <w:szCs w:val="24"/>
        </w:rPr>
      </w:pPr>
      <w:bookmarkStart w:id="112" w:name="_Toc67723841"/>
      <w:r w:rsidRPr="006A7AD8">
        <w:rPr>
          <w:rFonts w:ascii="Times New Roman" w:hAnsi="Times New Roman" w:cs="Times New Roman"/>
          <w:sz w:val="24"/>
          <w:szCs w:val="24"/>
        </w:rPr>
        <w:lastRenderedPageBreak/>
        <w:t>Vyrovnávání se s faktem dítěte se zdravotním</w:t>
      </w:r>
      <w:r w:rsidRPr="006A7AD8">
        <w:rPr>
          <w:rFonts w:ascii="Times New Roman" w:hAnsi="Times New Roman" w:cs="Times New Roman"/>
          <w:spacing w:val="-26"/>
          <w:sz w:val="24"/>
          <w:szCs w:val="24"/>
        </w:rPr>
        <w:t xml:space="preserve"> </w:t>
      </w:r>
      <w:r w:rsidRPr="006A7AD8">
        <w:rPr>
          <w:rFonts w:ascii="Times New Roman" w:hAnsi="Times New Roman" w:cs="Times New Roman"/>
          <w:sz w:val="24"/>
          <w:szCs w:val="24"/>
        </w:rPr>
        <w:t>postižením</w:t>
      </w:r>
      <w:bookmarkEnd w:id="112"/>
    </w:p>
    <w:p w14:paraId="67188FEF" w14:textId="77777777" w:rsidR="00DA3F47" w:rsidRPr="006A7AD8" w:rsidRDefault="00DA3F47" w:rsidP="00FF2329">
      <w:pPr>
        <w:pStyle w:val="Zkladntext"/>
        <w:spacing w:before="217" w:line="360" w:lineRule="auto"/>
        <w:ind w:left="139" w:right="134"/>
        <w:jc w:val="both"/>
        <w:rPr>
          <w:rFonts w:ascii="Times New Roman" w:hAnsi="Times New Roman" w:cs="Times New Roman"/>
        </w:rPr>
      </w:pPr>
      <w:r w:rsidRPr="006A7AD8">
        <w:rPr>
          <w:rFonts w:ascii="Times New Roman" w:hAnsi="Times New Roman" w:cs="Times New Roman"/>
        </w:rPr>
        <w:t xml:space="preserve">Vyrovnávání se s faktem, že je v rodině dítě se zdravotním postižením, je velmi </w:t>
      </w:r>
      <w:proofErr w:type="spellStart"/>
      <w:proofErr w:type="gramStart"/>
      <w:r w:rsidRPr="006A7AD8">
        <w:rPr>
          <w:rFonts w:ascii="Times New Roman" w:hAnsi="Times New Roman" w:cs="Times New Roman"/>
        </w:rPr>
        <w:t>slo</w:t>
      </w:r>
      <w:proofErr w:type="spellEnd"/>
      <w:r w:rsidRPr="006A7AD8">
        <w:rPr>
          <w:rFonts w:ascii="Times New Roman" w:hAnsi="Times New Roman" w:cs="Times New Roman"/>
        </w:rPr>
        <w:t>- žitý</w:t>
      </w:r>
      <w:proofErr w:type="gramEnd"/>
      <w:r w:rsidRPr="006A7AD8">
        <w:rPr>
          <w:rFonts w:ascii="Times New Roman" w:hAnsi="Times New Roman" w:cs="Times New Roman"/>
        </w:rPr>
        <w:t xml:space="preserve"> a komplikovaný proces. V rámci svého zaměstnání se setkávám s rodinami, kde vyrovnávání se s tímto faktem probíhá již několik let a stále není</w:t>
      </w:r>
      <w:r w:rsidRPr="006A7AD8">
        <w:rPr>
          <w:rFonts w:ascii="Times New Roman" w:hAnsi="Times New Roman" w:cs="Times New Roman"/>
          <w:spacing w:val="-29"/>
        </w:rPr>
        <w:t xml:space="preserve"> </w:t>
      </w:r>
      <w:r w:rsidRPr="006A7AD8">
        <w:rPr>
          <w:rFonts w:ascii="Times New Roman" w:hAnsi="Times New Roman" w:cs="Times New Roman"/>
        </w:rPr>
        <w:t>ukončeno.</w:t>
      </w:r>
    </w:p>
    <w:p w14:paraId="3456AED3" w14:textId="52BCF52B" w:rsidR="00DA3F47" w:rsidRPr="006A7AD8" w:rsidRDefault="00DA3F47" w:rsidP="00FF2329">
      <w:pPr>
        <w:pStyle w:val="Zkladntext"/>
        <w:spacing w:before="83" w:line="360" w:lineRule="auto"/>
        <w:ind w:left="139" w:right="132" w:firstLine="341"/>
        <w:jc w:val="both"/>
        <w:rPr>
          <w:rFonts w:ascii="Times New Roman" w:hAnsi="Times New Roman" w:cs="Times New Roman"/>
        </w:rPr>
      </w:pPr>
      <w:r w:rsidRPr="006A7AD8">
        <w:rPr>
          <w:rFonts w:ascii="Times New Roman" w:hAnsi="Times New Roman" w:cs="Times New Roman"/>
        </w:rPr>
        <w:t xml:space="preserve">Tento proces lze rozdělit do několika fází, které jako první popsala </w:t>
      </w:r>
      <w:proofErr w:type="spellStart"/>
      <w:r w:rsidRPr="006A7AD8">
        <w:rPr>
          <w:rFonts w:ascii="Times New Roman" w:hAnsi="Times New Roman" w:cs="Times New Roman"/>
        </w:rPr>
        <w:t>Kübler-Ross</w:t>
      </w:r>
      <w:proofErr w:type="spellEnd"/>
      <w:r w:rsidRPr="006A7AD8">
        <w:rPr>
          <w:rFonts w:ascii="Times New Roman" w:hAnsi="Times New Roman" w:cs="Times New Roman"/>
        </w:rPr>
        <w:t xml:space="preserve"> (in Jankovský, 2006). Ta se zabývá především problematikou smrtelných onemocnění a hospicové péče. Jednotlivá stádia u každé rodiny probíhají individuálně, každé může trvat různě dlouho a mohou se objevovat v různém</w:t>
      </w:r>
      <w:r w:rsidRPr="006A7AD8">
        <w:rPr>
          <w:rFonts w:ascii="Times New Roman" w:hAnsi="Times New Roman" w:cs="Times New Roman"/>
          <w:spacing w:val="-7"/>
        </w:rPr>
        <w:t xml:space="preserve"> </w:t>
      </w:r>
      <w:r w:rsidRPr="006A7AD8">
        <w:rPr>
          <w:rFonts w:ascii="Times New Roman" w:hAnsi="Times New Roman" w:cs="Times New Roman"/>
        </w:rPr>
        <w:t>pořadí.</w:t>
      </w:r>
    </w:p>
    <w:p w14:paraId="656CDE80" w14:textId="36164CFD" w:rsidR="00DA3F47" w:rsidRPr="006A7AD8" w:rsidRDefault="00DA3F47" w:rsidP="00915859">
      <w:pPr>
        <w:pStyle w:val="Zkladntext"/>
        <w:spacing w:before="82" w:line="360" w:lineRule="auto"/>
        <w:ind w:left="860" w:right="142" w:hanging="360"/>
        <w:jc w:val="both"/>
        <w:rPr>
          <w:rFonts w:ascii="Times New Roman" w:hAnsi="Times New Roman" w:cs="Times New Roman"/>
        </w:rPr>
      </w:pPr>
      <w:r w:rsidRPr="006A7AD8">
        <w:rPr>
          <w:rFonts w:ascii="Times New Roman" w:hAnsi="Times New Roman" w:cs="Times New Roman"/>
          <w:noProof/>
          <w:position w:val="-4"/>
        </w:rPr>
        <w:drawing>
          <wp:inline distT="0" distB="0" distL="0" distR="0" wp14:anchorId="069F94CC" wp14:editId="331BF881">
            <wp:extent cx="140208" cy="185928"/>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6" cstate="print"/>
                    <a:stretch>
                      <a:fillRect/>
                    </a:stretch>
                  </pic:blipFill>
                  <pic:spPr>
                    <a:xfrm>
                      <a:off x="0" y="0"/>
                      <a:ext cx="140208" cy="185928"/>
                    </a:xfrm>
                    <a:prstGeom prst="rect">
                      <a:avLst/>
                    </a:prstGeom>
                  </pic:spPr>
                </pic:pic>
              </a:graphicData>
            </a:graphic>
          </wp:inline>
        </w:drawing>
      </w:r>
      <w:r w:rsidRPr="006A7AD8">
        <w:rPr>
          <w:rFonts w:ascii="Times New Roman" w:hAnsi="Times New Roman" w:cs="Times New Roman"/>
        </w:rPr>
        <w:t xml:space="preserve"> </w:t>
      </w:r>
      <w:r w:rsidRPr="006A7AD8">
        <w:rPr>
          <w:rFonts w:ascii="Times New Roman" w:hAnsi="Times New Roman" w:cs="Times New Roman"/>
          <w:spacing w:val="24"/>
        </w:rPr>
        <w:t xml:space="preserve"> </w:t>
      </w:r>
      <w:r w:rsidRPr="006A7AD8">
        <w:rPr>
          <w:rFonts w:ascii="Times New Roman" w:hAnsi="Times New Roman" w:cs="Times New Roman"/>
          <w:b/>
        </w:rPr>
        <w:t xml:space="preserve">Počáteční fáze </w:t>
      </w:r>
      <w:r w:rsidRPr="006A7AD8">
        <w:rPr>
          <w:rFonts w:ascii="Times New Roman" w:hAnsi="Times New Roman" w:cs="Times New Roman"/>
        </w:rPr>
        <w:t xml:space="preserve">– v této fázi si rodiče neuvědomují, že je jich dítě postižené, nepřipouští si tuto skutečnost. </w:t>
      </w:r>
    </w:p>
    <w:p w14:paraId="1CA0D3CE" w14:textId="109452A4" w:rsidR="00DA3F47" w:rsidRPr="006A7AD8" w:rsidRDefault="00DA3F47" w:rsidP="00FF2329">
      <w:pPr>
        <w:pStyle w:val="Zkladntext"/>
        <w:spacing w:before="82" w:line="360" w:lineRule="auto"/>
        <w:ind w:left="860" w:right="139" w:hanging="360"/>
        <w:jc w:val="both"/>
        <w:rPr>
          <w:rFonts w:ascii="Times New Roman" w:hAnsi="Times New Roman" w:cs="Times New Roman"/>
        </w:rPr>
      </w:pPr>
      <w:r w:rsidRPr="006A7AD8">
        <w:rPr>
          <w:rFonts w:ascii="Times New Roman" w:hAnsi="Times New Roman" w:cs="Times New Roman"/>
          <w:noProof/>
          <w:position w:val="-4"/>
        </w:rPr>
        <w:drawing>
          <wp:inline distT="0" distB="0" distL="0" distR="0" wp14:anchorId="53192EA6" wp14:editId="081F8294">
            <wp:extent cx="140208" cy="185927"/>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6" cstate="print"/>
                    <a:stretch>
                      <a:fillRect/>
                    </a:stretch>
                  </pic:blipFill>
                  <pic:spPr>
                    <a:xfrm>
                      <a:off x="0" y="0"/>
                      <a:ext cx="140208" cy="185927"/>
                    </a:xfrm>
                    <a:prstGeom prst="rect">
                      <a:avLst/>
                    </a:prstGeom>
                  </pic:spPr>
                </pic:pic>
              </a:graphicData>
            </a:graphic>
          </wp:inline>
        </w:drawing>
      </w:r>
      <w:r w:rsidRPr="006A7AD8">
        <w:rPr>
          <w:rFonts w:ascii="Times New Roman" w:hAnsi="Times New Roman" w:cs="Times New Roman"/>
        </w:rPr>
        <w:t xml:space="preserve"> </w:t>
      </w:r>
      <w:r w:rsidRPr="006A7AD8">
        <w:rPr>
          <w:rFonts w:ascii="Times New Roman" w:hAnsi="Times New Roman" w:cs="Times New Roman"/>
          <w:spacing w:val="24"/>
        </w:rPr>
        <w:t xml:space="preserve"> </w:t>
      </w:r>
      <w:r w:rsidRPr="006A7AD8">
        <w:rPr>
          <w:rFonts w:ascii="Times New Roman" w:hAnsi="Times New Roman" w:cs="Times New Roman"/>
          <w:b/>
        </w:rPr>
        <w:t xml:space="preserve">Iniciální šok </w:t>
      </w:r>
      <w:r w:rsidRPr="006A7AD8">
        <w:rPr>
          <w:rFonts w:ascii="Times New Roman" w:hAnsi="Times New Roman" w:cs="Times New Roman"/>
        </w:rPr>
        <w:t xml:space="preserve">– zde je rodina ochromena tragédií. </w:t>
      </w:r>
    </w:p>
    <w:p w14:paraId="60EA509D" w14:textId="2533110E" w:rsidR="00DA3F47" w:rsidRPr="006A7AD8" w:rsidRDefault="00DA3F47" w:rsidP="00FF2329">
      <w:pPr>
        <w:pStyle w:val="Zkladntext"/>
        <w:spacing w:before="88" w:line="360" w:lineRule="auto"/>
        <w:ind w:left="860" w:right="135" w:hanging="360"/>
        <w:jc w:val="both"/>
        <w:rPr>
          <w:rFonts w:ascii="Times New Roman" w:hAnsi="Times New Roman" w:cs="Times New Roman"/>
        </w:rPr>
      </w:pPr>
      <w:r w:rsidRPr="006A7AD8">
        <w:rPr>
          <w:rFonts w:ascii="Times New Roman" w:hAnsi="Times New Roman" w:cs="Times New Roman"/>
          <w:noProof/>
          <w:position w:val="-4"/>
        </w:rPr>
        <w:drawing>
          <wp:inline distT="0" distB="0" distL="0" distR="0" wp14:anchorId="3BE12D4D" wp14:editId="4893AC07">
            <wp:extent cx="140208" cy="185927"/>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6" cstate="print"/>
                    <a:stretch>
                      <a:fillRect/>
                    </a:stretch>
                  </pic:blipFill>
                  <pic:spPr>
                    <a:xfrm>
                      <a:off x="0" y="0"/>
                      <a:ext cx="140208" cy="185927"/>
                    </a:xfrm>
                    <a:prstGeom prst="rect">
                      <a:avLst/>
                    </a:prstGeom>
                  </pic:spPr>
                </pic:pic>
              </a:graphicData>
            </a:graphic>
          </wp:inline>
        </w:drawing>
      </w:r>
      <w:r w:rsidRPr="006A7AD8">
        <w:rPr>
          <w:rFonts w:ascii="Times New Roman" w:hAnsi="Times New Roman" w:cs="Times New Roman"/>
        </w:rPr>
        <w:t xml:space="preserve"> </w:t>
      </w:r>
      <w:r w:rsidRPr="006A7AD8">
        <w:rPr>
          <w:rFonts w:ascii="Times New Roman" w:hAnsi="Times New Roman" w:cs="Times New Roman"/>
          <w:spacing w:val="24"/>
        </w:rPr>
        <w:t xml:space="preserve"> </w:t>
      </w:r>
      <w:r w:rsidRPr="006A7AD8">
        <w:rPr>
          <w:rFonts w:ascii="Times New Roman" w:hAnsi="Times New Roman" w:cs="Times New Roman"/>
          <w:b/>
        </w:rPr>
        <w:t xml:space="preserve">Fáze popření </w:t>
      </w:r>
      <w:r w:rsidRPr="006A7AD8">
        <w:rPr>
          <w:rFonts w:ascii="Times New Roman" w:hAnsi="Times New Roman" w:cs="Times New Roman"/>
        </w:rPr>
        <w:t xml:space="preserve">– rodina nevěří odborníkům, jejich diagnózám, myslí si, že jde o omyl. </w:t>
      </w:r>
    </w:p>
    <w:p w14:paraId="18237B84" w14:textId="3DF646DE" w:rsidR="00DA3F47" w:rsidRPr="006A7AD8" w:rsidRDefault="00DA3F47" w:rsidP="00FF2329">
      <w:pPr>
        <w:pStyle w:val="Zkladntext"/>
        <w:spacing w:before="88" w:line="360" w:lineRule="auto"/>
        <w:ind w:left="860" w:right="143" w:hanging="360"/>
        <w:jc w:val="both"/>
        <w:rPr>
          <w:rFonts w:ascii="Times New Roman" w:hAnsi="Times New Roman" w:cs="Times New Roman"/>
        </w:rPr>
      </w:pPr>
      <w:r w:rsidRPr="006A7AD8">
        <w:rPr>
          <w:rFonts w:ascii="Times New Roman" w:hAnsi="Times New Roman" w:cs="Times New Roman"/>
          <w:noProof/>
          <w:position w:val="-4"/>
        </w:rPr>
        <w:drawing>
          <wp:inline distT="0" distB="0" distL="0" distR="0" wp14:anchorId="643B6634" wp14:editId="55CCB4AD">
            <wp:extent cx="140208" cy="185927"/>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6" cstate="print"/>
                    <a:stretch>
                      <a:fillRect/>
                    </a:stretch>
                  </pic:blipFill>
                  <pic:spPr>
                    <a:xfrm>
                      <a:off x="0" y="0"/>
                      <a:ext cx="140208" cy="185927"/>
                    </a:xfrm>
                    <a:prstGeom prst="rect">
                      <a:avLst/>
                    </a:prstGeom>
                  </pic:spPr>
                </pic:pic>
              </a:graphicData>
            </a:graphic>
          </wp:inline>
        </w:drawing>
      </w:r>
      <w:r w:rsidRPr="006A7AD8">
        <w:rPr>
          <w:rFonts w:ascii="Times New Roman" w:hAnsi="Times New Roman" w:cs="Times New Roman"/>
        </w:rPr>
        <w:t xml:space="preserve"> </w:t>
      </w:r>
      <w:r w:rsidRPr="006A7AD8">
        <w:rPr>
          <w:rFonts w:ascii="Times New Roman" w:hAnsi="Times New Roman" w:cs="Times New Roman"/>
          <w:spacing w:val="24"/>
        </w:rPr>
        <w:t xml:space="preserve"> </w:t>
      </w:r>
      <w:r w:rsidRPr="006A7AD8">
        <w:rPr>
          <w:rFonts w:ascii="Times New Roman" w:hAnsi="Times New Roman" w:cs="Times New Roman"/>
          <w:b/>
        </w:rPr>
        <w:t xml:space="preserve">Fáze smlouvání </w:t>
      </w:r>
      <w:r w:rsidRPr="006A7AD8">
        <w:rPr>
          <w:rFonts w:ascii="Times New Roman" w:hAnsi="Times New Roman" w:cs="Times New Roman"/>
        </w:rPr>
        <w:t>– v této fázi si rodina uvědomuje fakt postižení dítěte, ale doufá ve změnu</w:t>
      </w:r>
      <w:r w:rsidR="00A13BFA" w:rsidRPr="006A7AD8">
        <w:rPr>
          <w:rFonts w:ascii="Times New Roman" w:hAnsi="Times New Roman" w:cs="Times New Roman"/>
        </w:rPr>
        <w:t>.</w:t>
      </w:r>
    </w:p>
    <w:p w14:paraId="362C4939" w14:textId="73AD06F6" w:rsidR="00DA3F47" w:rsidRPr="006A7AD8" w:rsidRDefault="00DA3F47" w:rsidP="00A13BFA">
      <w:pPr>
        <w:pStyle w:val="Zkladntext"/>
        <w:spacing w:before="87" w:line="360" w:lineRule="auto"/>
        <w:ind w:left="860" w:right="136" w:hanging="360"/>
        <w:jc w:val="both"/>
        <w:rPr>
          <w:rFonts w:ascii="Times New Roman" w:hAnsi="Times New Roman" w:cs="Times New Roman"/>
        </w:rPr>
      </w:pPr>
      <w:r w:rsidRPr="006A7AD8">
        <w:rPr>
          <w:rFonts w:ascii="Times New Roman" w:hAnsi="Times New Roman" w:cs="Times New Roman"/>
          <w:noProof/>
          <w:position w:val="-4"/>
        </w:rPr>
        <w:drawing>
          <wp:inline distT="0" distB="0" distL="0" distR="0" wp14:anchorId="293C3E3F" wp14:editId="072CB1DC">
            <wp:extent cx="140208" cy="185927"/>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6" cstate="print"/>
                    <a:stretch>
                      <a:fillRect/>
                    </a:stretch>
                  </pic:blipFill>
                  <pic:spPr>
                    <a:xfrm>
                      <a:off x="0" y="0"/>
                      <a:ext cx="140208" cy="185927"/>
                    </a:xfrm>
                    <a:prstGeom prst="rect">
                      <a:avLst/>
                    </a:prstGeom>
                  </pic:spPr>
                </pic:pic>
              </a:graphicData>
            </a:graphic>
          </wp:inline>
        </w:drawing>
      </w:r>
      <w:r w:rsidRPr="006A7AD8">
        <w:rPr>
          <w:rFonts w:ascii="Times New Roman" w:hAnsi="Times New Roman" w:cs="Times New Roman"/>
        </w:rPr>
        <w:t xml:space="preserve"> </w:t>
      </w:r>
      <w:r w:rsidRPr="006A7AD8">
        <w:rPr>
          <w:rFonts w:ascii="Times New Roman" w:hAnsi="Times New Roman" w:cs="Times New Roman"/>
          <w:spacing w:val="24"/>
        </w:rPr>
        <w:t xml:space="preserve"> </w:t>
      </w:r>
      <w:r w:rsidRPr="006A7AD8">
        <w:rPr>
          <w:rFonts w:ascii="Times New Roman" w:hAnsi="Times New Roman" w:cs="Times New Roman"/>
          <w:b/>
        </w:rPr>
        <w:t xml:space="preserve">Fáze agrese </w:t>
      </w:r>
      <w:r w:rsidRPr="006A7AD8">
        <w:rPr>
          <w:rFonts w:ascii="Times New Roman" w:hAnsi="Times New Roman" w:cs="Times New Roman"/>
        </w:rPr>
        <w:t>– v této fázi musí být odborníci připraveni, že je rodina bude obviňovat, je důležité na rodinu nezanevřít a neobrátit se k ní zády,</w:t>
      </w:r>
      <w:r w:rsidRPr="006A7AD8">
        <w:rPr>
          <w:rFonts w:ascii="Times New Roman" w:hAnsi="Times New Roman" w:cs="Times New Roman"/>
          <w:spacing w:val="12"/>
        </w:rPr>
        <w:t xml:space="preserve"> </w:t>
      </w:r>
      <w:r w:rsidRPr="006A7AD8">
        <w:rPr>
          <w:rFonts w:ascii="Times New Roman" w:hAnsi="Times New Roman" w:cs="Times New Roman"/>
        </w:rPr>
        <w:t>jde</w:t>
      </w:r>
      <w:r w:rsidR="00A13BFA" w:rsidRPr="006A7AD8">
        <w:rPr>
          <w:rFonts w:ascii="Times New Roman" w:hAnsi="Times New Roman" w:cs="Times New Roman"/>
        </w:rPr>
        <w:t xml:space="preserve"> </w:t>
      </w:r>
      <w:r w:rsidRPr="006A7AD8">
        <w:rPr>
          <w:rFonts w:ascii="Times New Roman" w:hAnsi="Times New Roman" w:cs="Times New Roman"/>
        </w:rPr>
        <w:t xml:space="preserve">o důsledek zoufalství, který rodiče prožívají, neobviňují pouze odborníky, ale také sebe. </w:t>
      </w:r>
    </w:p>
    <w:p w14:paraId="5C01ECC4" w14:textId="77777777" w:rsidR="00DA3F47" w:rsidRPr="006A7AD8" w:rsidRDefault="00DA3F47" w:rsidP="00FF2329">
      <w:pPr>
        <w:pStyle w:val="Zkladntext"/>
        <w:spacing w:before="80" w:line="360" w:lineRule="auto"/>
        <w:ind w:left="860" w:right="138" w:hanging="360"/>
        <w:jc w:val="both"/>
        <w:rPr>
          <w:rFonts w:ascii="Times New Roman" w:hAnsi="Times New Roman" w:cs="Times New Roman"/>
        </w:rPr>
      </w:pPr>
      <w:r w:rsidRPr="006A7AD8">
        <w:rPr>
          <w:rFonts w:ascii="Times New Roman" w:hAnsi="Times New Roman" w:cs="Times New Roman"/>
          <w:noProof/>
          <w:position w:val="-4"/>
        </w:rPr>
        <w:drawing>
          <wp:inline distT="0" distB="0" distL="0" distR="0" wp14:anchorId="58AFF686" wp14:editId="719155F5">
            <wp:extent cx="140208" cy="185927"/>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6" cstate="print"/>
                    <a:stretch>
                      <a:fillRect/>
                    </a:stretch>
                  </pic:blipFill>
                  <pic:spPr>
                    <a:xfrm>
                      <a:off x="0" y="0"/>
                      <a:ext cx="140208" cy="185927"/>
                    </a:xfrm>
                    <a:prstGeom prst="rect">
                      <a:avLst/>
                    </a:prstGeom>
                  </pic:spPr>
                </pic:pic>
              </a:graphicData>
            </a:graphic>
          </wp:inline>
        </w:drawing>
      </w:r>
      <w:r w:rsidRPr="006A7AD8">
        <w:rPr>
          <w:rFonts w:ascii="Times New Roman" w:hAnsi="Times New Roman" w:cs="Times New Roman"/>
        </w:rPr>
        <w:t xml:space="preserve"> </w:t>
      </w:r>
      <w:r w:rsidRPr="006A7AD8">
        <w:rPr>
          <w:rFonts w:ascii="Times New Roman" w:hAnsi="Times New Roman" w:cs="Times New Roman"/>
          <w:spacing w:val="24"/>
        </w:rPr>
        <w:t xml:space="preserve"> </w:t>
      </w:r>
      <w:proofErr w:type="gramStart"/>
      <w:r w:rsidRPr="006A7AD8">
        <w:rPr>
          <w:rFonts w:ascii="Times New Roman" w:hAnsi="Times New Roman" w:cs="Times New Roman"/>
          <w:b/>
        </w:rPr>
        <w:t>Fáze  deprese</w:t>
      </w:r>
      <w:proofErr w:type="gramEnd"/>
      <w:r w:rsidRPr="006A7AD8">
        <w:rPr>
          <w:rFonts w:ascii="Times New Roman" w:hAnsi="Times New Roman" w:cs="Times New Roman"/>
          <w:b/>
        </w:rPr>
        <w:t xml:space="preserve">  </w:t>
      </w:r>
      <w:r w:rsidRPr="006A7AD8">
        <w:rPr>
          <w:rFonts w:ascii="Times New Roman" w:hAnsi="Times New Roman" w:cs="Times New Roman"/>
        </w:rPr>
        <w:t xml:space="preserve">–  rodiče  pociťují  smutek,  beznaděj.  </w:t>
      </w:r>
      <w:proofErr w:type="gramStart"/>
      <w:r w:rsidRPr="006A7AD8">
        <w:rPr>
          <w:rFonts w:ascii="Times New Roman" w:hAnsi="Times New Roman" w:cs="Times New Roman"/>
        </w:rPr>
        <w:t>Důležitá  je</w:t>
      </w:r>
      <w:proofErr w:type="gramEnd"/>
      <w:r w:rsidRPr="006A7AD8">
        <w:rPr>
          <w:rFonts w:ascii="Times New Roman" w:hAnsi="Times New Roman" w:cs="Times New Roman"/>
        </w:rPr>
        <w:t xml:space="preserve">  podpora  a psychologická</w:t>
      </w:r>
      <w:r w:rsidRPr="006A7AD8">
        <w:rPr>
          <w:rFonts w:ascii="Times New Roman" w:hAnsi="Times New Roman" w:cs="Times New Roman"/>
          <w:spacing w:val="-4"/>
        </w:rPr>
        <w:t xml:space="preserve"> </w:t>
      </w:r>
      <w:r w:rsidRPr="006A7AD8">
        <w:rPr>
          <w:rFonts w:ascii="Times New Roman" w:hAnsi="Times New Roman" w:cs="Times New Roman"/>
        </w:rPr>
        <w:t>pomoc.</w:t>
      </w:r>
    </w:p>
    <w:p w14:paraId="50E50BF8" w14:textId="096D2E1A" w:rsidR="00DA3F47" w:rsidRPr="006A7AD8" w:rsidRDefault="00DA3F47" w:rsidP="00FF2329">
      <w:pPr>
        <w:pStyle w:val="Zkladntext"/>
        <w:spacing w:before="95" w:line="360" w:lineRule="auto"/>
        <w:ind w:left="860" w:right="135" w:hanging="360"/>
        <w:jc w:val="both"/>
        <w:rPr>
          <w:rFonts w:ascii="Times New Roman" w:hAnsi="Times New Roman" w:cs="Times New Roman"/>
        </w:rPr>
      </w:pPr>
      <w:r w:rsidRPr="006A7AD8">
        <w:rPr>
          <w:rFonts w:ascii="Times New Roman" w:hAnsi="Times New Roman" w:cs="Times New Roman"/>
          <w:noProof/>
          <w:position w:val="-4"/>
        </w:rPr>
        <w:drawing>
          <wp:inline distT="0" distB="0" distL="0" distR="0" wp14:anchorId="6F9B8BB1" wp14:editId="3D4AF086">
            <wp:extent cx="140208" cy="185927"/>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6" cstate="print"/>
                    <a:stretch>
                      <a:fillRect/>
                    </a:stretch>
                  </pic:blipFill>
                  <pic:spPr>
                    <a:xfrm>
                      <a:off x="0" y="0"/>
                      <a:ext cx="140208" cy="185927"/>
                    </a:xfrm>
                    <a:prstGeom prst="rect">
                      <a:avLst/>
                    </a:prstGeom>
                  </pic:spPr>
                </pic:pic>
              </a:graphicData>
            </a:graphic>
          </wp:inline>
        </w:drawing>
      </w:r>
      <w:r w:rsidRPr="006A7AD8">
        <w:rPr>
          <w:rFonts w:ascii="Times New Roman" w:hAnsi="Times New Roman" w:cs="Times New Roman"/>
        </w:rPr>
        <w:t xml:space="preserve"> </w:t>
      </w:r>
      <w:r w:rsidRPr="006A7AD8">
        <w:rPr>
          <w:rFonts w:ascii="Times New Roman" w:hAnsi="Times New Roman" w:cs="Times New Roman"/>
          <w:spacing w:val="24"/>
        </w:rPr>
        <w:t xml:space="preserve"> </w:t>
      </w:r>
      <w:r w:rsidRPr="006A7AD8">
        <w:rPr>
          <w:rFonts w:ascii="Times New Roman" w:hAnsi="Times New Roman" w:cs="Times New Roman"/>
          <w:b/>
        </w:rPr>
        <w:t xml:space="preserve">Fáze akceptace </w:t>
      </w:r>
      <w:r w:rsidRPr="006A7AD8">
        <w:rPr>
          <w:rFonts w:ascii="Times New Roman" w:hAnsi="Times New Roman" w:cs="Times New Roman"/>
        </w:rPr>
        <w:t xml:space="preserve">– rodina může skutečnost postižení dítěte akceptovat negativně nebo pozitivně, může dítě opustit nebo přijmout. </w:t>
      </w:r>
    </w:p>
    <w:p w14:paraId="7E091117" w14:textId="77777777" w:rsidR="00DA3F47" w:rsidRPr="006A7AD8" w:rsidRDefault="00DA3F47" w:rsidP="00FF2329">
      <w:pPr>
        <w:pStyle w:val="Zkladntext"/>
        <w:spacing w:before="86" w:line="360" w:lineRule="auto"/>
        <w:ind w:left="139" w:right="139" w:firstLine="341"/>
        <w:jc w:val="both"/>
        <w:rPr>
          <w:rFonts w:ascii="Times New Roman" w:hAnsi="Times New Roman" w:cs="Times New Roman"/>
        </w:rPr>
      </w:pPr>
      <w:r w:rsidRPr="006A7AD8">
        <w:rPr>
          <w:rFonts w:ascii="Times New Roman" w:hAnsi="Times New Roman" w:cs="Times New Roman"/>
        </w:rPr>
        <w:t>Při procházení jednotlivými fázemi procesu vyrovnávání se se zdravotním postižením dítěte převažuje způsob práce s rodinou dle terapeutického paradigmatu, ale jsou zde prvky i poradenského</w:t>
      </w:r>
      <w:r w:rsidRPr="006A7AD8">
        <w:rPr>
          <w:rFonts w:ascii="Times New Roman" w:hAnsi="Times New Roman" w:cs="Times New Roman"/>
          <w:spacing w:val="-10"/>
        </w:rPr>
        <w:t xml:space="preserve"> </w:t>
      </w:r>
      <w:r w:rsidRPr="006A7AD8">
        <w:rPr>
          <w:rFonts w:ascii="Times New Roman" w:hAnsi="Times New Roman" w:cs="Times New Roman"/>
        </w:rPr>
        <w:t>paradigmatu.</w:t>
      </w:r>
    </w:p>
    <w:p w14:paraId="344012A5" w14:textId="1CC3D947" w:rsidR="00DA3F47" w:rsidRPr="006A7AD8" w:rsidRDefault="00DA3F47" w:rsidP="00915859">
      <w:pPr>
        <w:pStyle w:val="Zkladntext"/>
        <w:spacing w:before="82" w:line="360" w:lineRule="auto"/>
        <w:ind w:left="139" w:right="130" w:firstLine="341"/>
        <w:jc w:val="both"/>
        <w:rPr>
          <w:rFonts w:ascii="Times New Roman" w:hAnsi="Times New Roman" w:cs="Times New Roman"/>
        </w:rPr>
      </w:pPr>
      <w:r w:rsidRPr="006A7AD8">
        <w:rPr>
          <w:rFonts w:ascii="Times New Roman" w:hAnsi="Times New Roman" w:cs="Times New Roman"/>
        </w:rPr>
        <w:t>V průběhu, kdy rodina prochází procesem vyrovnávání, se před rodiči objevují další specifika, s</w:t>
      </w:r>
      <w:r w:rsidRPr="006A7AD8">
        <w:rPr>
          <w:rFonts w:ascii="Times New Roman" w:hAnsi="Times New Roman" w:cs="Times New Roman"/>
          <w:spacing w:val="27"/>
        </w:rPr>
        <w:t xml:space="preserve"> </w:t>
      </w:r>
      <w:r w:rsidRPr="006A7AD8">
        <w:rPr>
          <w:rFonts w:ascii="Times New Roman" w:hAnsi="Times New Roman" w:cs="Times New Roman"/>
        </w:rPr>
        <w:t>kterými musí pracovat. I rodiče, kterým se narodí dítě se zdrav</w:t>
      </w:r>
      <w:r w:rsidR="00915859" w:rsidRPr="006A7AD8">
        <w:rPr>
          <w:rFonts w:ascii="Times New Roman" w:hAnsi="Times New Roman" w:cs="Times New Roman"/>
        </w:rPr>
        <w:t>otním</w:t>
      </w:r>
      <w:r w:rsidRPr="006A7AD8">
        <w:rPr>
          <w:rFonts w:ascii="Times New Roman" w:hAnsi="Times New Roman" w:cs="Times New Roman"/>
        </w:rPr>
        <w:t xml:space="preserve"> postižením, chtějí plnit své rodičovské funkce, mají své potřeby. Jejich plnění je složitější, potřeby dítěte jsou</w:t>
      </w:r>
      <w:r w:rsidRPr="006A7AD8">
        <w:rPr>
          <w:rFonts w:ascii="Times New Roman" w:hAnsi="Times New Roman" w:cs="Times New Roman"/>
          <w:spacing w:val="-2"/>
        </w:rPr>
        <w:t xml:space="preserve"> </w:t>
      </w:r>
      <w:r w:rsidRPr="006A7AD8">
        <w:rPr>
          <w:rFonts w:ascii="Times New Roman" w:hAnsi="Times New Roman" w:cs="Times New Roman"/>
        </w:rPr>
        <w:t>náročnější.</w:t>
      </w:r>
    </w:p>
    <w:p w14:paraId="191815C4" w14:textId="2479C81F" w:rsidR="00DA3F47" w:rsidRPr="006A7AD8" w:rsidRDefault="00DA3F47" w:rsidP="00884B10">
      <w:pPr>
        <w:pStyle w:val="Nadpis3"/>
        <w:rPr>
          <w:rFonts w:ascii="Times New Roman" w:hAnsi="Times New Roman" w:cs="Times New Roman"/>
          <w:sz w:val="24"/>
          <w:szCs w:val="24"/>
        </w:rPr>
      </w:pPr>
      <w:bookmarkStart w:id="113" w:name="_TOC_250029"/>
      <w:bookmarkStart w:id="114" w:name="_Toc67723842"/>
      <w:r w:rsidRPr="006A7AD8">
        <w:rPr>
          <w:rFonts w:ascii="Times New Roman" w:hAnsi="Times New Roman" w:cs="Times New Roman"/>
          <w:sz w:val="24"/>
          <w:szCs w:val="24"/>
        </w:rPr>
        <w:lastRenderedPageBreak/>
        <w:t>Zvýšená potřeba</w:t>
      </w:r>
      <w:r w:rsidRPr="006A7AD8">
        <w:rPr>
          <w:rFonts w:ascii="Times New Roman" w:hAnsi="Times New Roman" w:cs="Times New Roman"/>
          <w:spacing w:val="-30"/>
          <w:sz w:val="24"/>
          <w:szCs w:val="24"/>
        </w:rPr>
        <w:t xml:space="preserve"> </w:t>
      </w:r>
      <w:bookmarkEnd w:id="113"/>
      <w:r w:rsidRPr="006A7AD8">
        <w:rPr>
          <w:rFonts w:ascii="Times New Roman" w:hAnsi="Times New Roman" w:cs="Times New Roman"/>
          <w:sz w:val="24"/>
          <w:szCs w:val="24"/>
        </w:rPr>
        <w:t>informací</w:t>
      </w:r>
      <w:bookmarkEnd w:id="114"/>
    </w:p>
    <w:p w14:paraId="4C07C12A" w14:textId="77777777" w:rsidR="00DA3F47" w:rsidRPr="006A7AD8" w:rsidRDefault="00DA3F47" w:rsidP="00FF2329">
      <w:pPr>
        <w:pStyle w:val="Zkladntext"/>
        <w:spacing w:before="2" w:line="360" w:lineRule="auto"/>
        <w:rPr>
          <w:rFonts w:ascii="Times New Roman" w:hAnsi="Times New Roman" w:cs="Times New Roman"/>
          <w:b/>
        </w:rPr>
      </w:pPr>
    </w:p>
    <w:p w14:paraId="35DC8AD0" w14:textId="28A29AEE" w:rsidR="00DA3F47" w:rsidRPr="006A7AD8" w:rsidRDefault="00DA3F47" w:rsidP="00A13BFA">
      <w:pPr>
        <w:pStyle w:val="Zkladntext"/>
        <w:spacing w:line="360" w:lineRule="auto"/>
        <w:ind w:left="139" w:right="133" w:firstLine="341"/>
        <w:jc w:val="both"/>
        <w:rPr>
          <w:rFonts w:ascii="Times New Roman" w:hAnsi="Times New Roman" w:cs="Times New Roman"/>
        </w:rPr>
      </w:pPr>
      <w:r w:rsidRPr="006A7AD8">
        <w:rPr>
          <w:rFonts w:ascii="Times New Roman" w:hAnsi="Times New Roman" w:cs="Times New Roman"/>
        </w:rPr>
        <w:t xml:space="preserve">Rodina s dítětem, které má zdravotní postižení, má zvýšenou potřebu po informacích. Narození dítěte je novou situací, s kterou se musí rodina vypořádat, hledá zkušenosti ostatních, rady a informace. O běžné péči o dítě v dnešní době získá rodina spoustu </w:t>
      </w:r>
      <w:proofErr w:type="gramStart"/>
      <w:r w:rsidRPr="006A7AD8">
        <w:rPr>
          <w:rFonts w:ascii="Times New Roman" w:hAnsi="Times New Roman" w:cs="Times New Roman"/>
        </w:rPr>
        <w:t>informací</w:t>
      </w:r>
      <w:proofErr w:type="gramEnd"/>
      <w:r w:rsidRPr="006A7AD8">
        <w:rPr>
          <w:rFonts w:ascii="Times New Roman" w:hAnsi="Times New Roman" w:cs="Times New Roman"/>
        </w:rPr>
        <w:t xml:space="preserve"> a to od své rodiny, od přátel, z různých informačních zdrojů, od lékařů apod. Často se také stává, že stanovení přesné diagnózy neproběhne u dítěte hned. Rodiče mohou být zoufalí, jelikož jejich potřeba po informacích nebývá většinou naplněna tak, jak by si představovali. </w:t>
      </w:r>
      <w:r w:rsidR="00915859" w:rsidRPr="006A7AD8">
        <w:rPr>
          <w:rFonts w:ascii="Times New Roman" w:hAnsi="Times New Roman" w:cs="Times New Roman"/>
        </w:rPr>
        <w:t>J</w:t>
      </w:r>
      <w:r w:rsidRPr="006A7AD8">
        <w:rPr>
          <w:rFonts w:ascii="Times New Roman" w:hAnsi="Times New Roman" w:cs="Times New Roman"/>
        </w:rPr>
        <w:t xml:space="preserve">e důležité </w:t>
      </w:r>
      <w:proofErr w:type="gramStart"/>
      <w:r w:rsidRPr="006A7AD8">
        <w:rPr>
          <w:rFonts w:ascii="Times New Roman" w:hAnsi="Times New Roman" w:cs="Times New Roman"/>
        </w:rPr>
        <w:t>poskytnou  pomoc</w:t>
      </w:r>
      <w:proofErr w:type="gramEnd"/>
      <w:r w:rsidRPr="006A7AD8">
        <w:rPr>
          <w:rFonts w:ascii="Times New Roman" w:hAnsi="Times New Roman" w:cs="Times New Roman"/>
        </w:rPr>
        <w:t xml:space="preserve"> a informace   co    nejdříve,   aby   mohla   rodina   překonat   počáteční   nejistotu</w:t>
      </w:r>
      <w:r w:rsidR="00915859" w:rsidRPr="006A7AD8">
        <w:rPr>
          <w:rFonts w:ascii="Times New Roman" w:hAnsi="Times New Roman" w:cs="Times New Roman"/>
        </w:rPr>
        <w:t xml:space="preserve"> </w:t>
      </w:r>
      <w:r w:rsidRPr="006A7AD8">
        <w:rPr>
          <w:rFonts w:ascii="Times New Roman" w:hAnsi="Times New Roman" w:cs="Times New Roman"/>
        </w:rPr>
        <w:t xml:space="preserve">a nedostala se tak do informačního vakua. Bez správných a </w:t>
      </w:r>
      <w:proofErr w:type="gramStart"/>
      <w:r w:rsidRPr="006A7AD8">
        <w:rPr>
          <w:rFonts w:ascii="Times New Roman" w:hAnsi="Times New Roman" w:cs="Times New Roman"/>
        </w:rPr>
        <w:t>potřebných  informací</w:t>
      </w:r>
      <w:proofErr w:type="gramEnd"/>
      <w:r w:rsidRPr="006A7AD8">
        <w:rPr>
          <w:rFonts w:ascii="Times New Roman" w:hAnsi="Times New Roman" w:cs="Times New Roman"/>
        </w:rPr>
        <w:t xml:space="preserve"> je pro rodiče obtížné plnit rodičovské funkce a jejich sociální fungování se může stát mnohem</w:t>
      </w:r>
      <w:r w:rsidRPr="006A7AD8">
        <w:rPr>
          <w:rFonts w:ascii="Times New Roman" w:hAnsi="Times New Roman" w:cs="Times New Roman"/>
          <w:spacing w:val="-1"/>
        </w:rPr>
        <w:t xml:space="preserve"> </w:t>
      </w:r>
      <w:r w:rsidRPr="006A7AD8">
        <w:rPr>
          <w:rFonts w:ascii="Times New Roman" w:hAnsi="Times New Roman" w:cs="Times New Roman"/>
        </w:rPr>
        <w:t>komplikovanější.</w:t>
      </w:r>
    </w:p>
    <w:p w14:paraId="6B719CCB" w14:textId="77777777" w:rsidR="00915859" w:rsidRPr="006A7AD8" w:rsidRDefault="00DA3F47" w:rsidP="00915859">
      <w:pPr>
        <w:pStyle w:val="Zkladntext"/>
        <w:spacing w:before="76" w:line="360" w:lineRule="auto"/>
        <w:ind w:left="139" w:right="136" w:firstLine="341"/>
        <w:jc w:val="both"/>
        <w:rPr>
          <w:rFonts w:ascii="Times New Roman" w:eastAsiaTheme="majorEastAsia" w:hAnsi="Times New Roman" w:cs="Times New Roman"/>
          <w:b/>
          <w:bCs/>
          <w:smallCaps/>
          <w:color w:val="981E3A"/>
        </w:rPr>
      </w:pPr>
      <w:r w:rsidRPr="006A7AD8">
        <w:rPr>
          <w:rFonts w:ascii="Times New Roman" w:hAnsi="Times New Roman" w:cs="Times New Roman"/>
        </w:rPr>
        <w:t>Pro pomoc s uspokojením této zvýšené potřeby je důležité s rodinou pracovat zejména dle poradenského</w:t>
      </w:r>
      <w:r w:rsidRPr="006A7AD8">
        <w:rPr>
          <w:rFonts w:ascii="Times New Roman" w:hAnsi="Times New Roman" w:cs="Times New Roman"/>
          <w:spacing w:val="-4"/>
        </w:rPr>
        <w:t xml:space="preserve"> </w:t>
      </w:r>
      <w:r w:rsidRPr="006A7AD8">
        <w:rPr>
          <w:rFonts w:ascii="Times New Roman" w:hAnsi="Times New Roman" w:cs="Times New Roman"/>
        </w:rPr>
        <w:t>paradigmat</w:t>
      </w:r>
      <w:bookmarkStart w:id="115" w:name="_TOC_250028"/>
    </w:p>
    <w:p w14:paraId="1E9C2041" w14:textId="00990452" w:rsidR="00DA3F47" w:rsidRPr="006A7AD8" w:rsidRDefault="00915859" w:rsidP="00915859">
      <w:pPr>
        <w:pStyle w:val="Nadpis3"/>
        <w:rPr>
          <w:rFonts w:ascii="Times New Roman" w:hAnsi="Times New Roman" w:cs="Times New Roman"/>
          <w:sz w:val="24"/>
          <w:szCs w:val="24"/>
        </w:rPr>
      </w:pPr>
      <w:bookmarkStart w:id="116" w:name="_Toc67723843"/>
      <w:r w:rsidRPr="006A7AD8">
        <w:rPr>
          <w:rFonts w:ascii="Times New Roman" w:hAnsi="Times New Roman" w:cs="Times New Roman"/>
          <w:sz w:val="24"/>
          <w:szCs w:val="24"/>
        </w:rPr>
        <w:t>Z</w:t>
      </w:r>
      <w:r w:rsidR="00DA3F47" w:rsidRPr="006A7AD8">
        <w:rPr>
          <w:rFonts w:ascii="Times New Roman" w:hAnsi="Times New Roman" w:cs="Times New Roman"/>
          <w:sz w:val="24"/>
          <w:szCs w:val="24"/>
        </w:rPr>
        <w:t>výšená potřeba péče o</w:t>
      </w:r>
      <w:r w:rsidR="00DA3F47" w:rsidRPr="006A7AD8">
        <w:rPr>
          <w:rFonts w:ascii="Times New Roman" w:hAnsi="Times New Roman" w:cs="Times New Roman"/>
          <w:spacing w:val="-12"/>
          <w:sz w:val="24"/>
          <w:szCs w:val="24"/>
        </w:rPr>
        <w:t xml:space="preserve"> </w:t>
      </w:r>
      <w:bookmarkEnd w:id="115"/>
      <w:r w:rsidR="00DA3F47" w:rsidRPr="006A7AD8">
        <w:rPr>
          <w:rFonts w:ascii="Times New Roman" w:hAnsi="Times New Roman" w:cs="Times New Roman"/>
          <w:sz w:val="24"/>
          <w:szCs w:val="24"/>
        </w:rPr>
        <w:t>dítě</w:t>
      </w:r>
      <w:bookmarkEnd w:id="116"/>
    </w:p>
    <w:p w14:paraId="668E100A" w14:textId="77777777" w:rsidR="00DA3F47" w:rsidRPr="006A7AD8" w:rsidRDefault="00DA3F47" w:rsidP="00FF2329">
      <w:pPr>
        <w:pStyle w:val="Zkladntext"/>
        <w:spacing w:before="2" w:line="360" w:lineRule="auto"/>
        <w:rPr>
          <w:rFonts w:ascii="Times New Roman" w:hAnsi="Times New Roman" w:cs="Times New Roman"/>
          <w:b/>
        </w:rPr>
      </w:pPr>
    </w:p>
    <w:p w14:paraId="730A32D6" w14:textId="73DBFB4D" w:rsidR="00DA3F47" w:rsidRPr="006A7AD8" w:rsidRDefault="00DA3F47" w:rsidP="00FF2329">
      <w:pPr>
        <w:pStyle w:val="Zkladntext"/>
        <w:spacing w:line="360" w:lineRule="auto"/>
        <w:ind w:left="139" w:right="134"/>
        <w:jc w:val="both"/>
        <w:rPr>
          <w:rFonts w:ascii="Times New Roman" w:hAnsi="Times New Roman" w:cs="Times New Roman"/>
        </w:rPr>
      </w:pPr>
      <w:r w:rsidRPr="006A7AD8">
        <w:rPr>
          <w:rFonts w:ascii="Times New Roman" w:hAnsi="Times New Roman" w:cs="Times New Roman"/>
        </w:rPr>
        <w:t xml:space="preserve">Dobrá rodinná péče o malé dítě </w:t>
      </w:r>
      <w:r w:rsidR="00A13BFA" w:rsidRPr="006A7AD8">
        <w:rPr>
          <w:rFonts w:ascii="Times New Roman" w:hAnsi="Times New Roman" w:cs="Times New Roman"/>
        </w:rPr>
        <w:t>se předpokládá jako samozřejmost</w:t>
      </w:r>
      <w:r w:rsidRPr="006A7AD8">
        <w:rPr>
          <w:rFonts w:ascii="Times New Roman" w:hAnsi="Times New Roman" w:cs="Times New Roman"/>
        </w:rPr>
        <w:t xml:space="preserve">. Dítě se zdravotním postižením má však zvýšené nároky na péči. </w:t>
      </w:r>
      <w:proofErr w:type="gramStart"/>
      <w:r w:rsidRPr="006A7AD8">
        <w:rPr>
          <w:rFonts w:ascii="Times New Roman" w:hAnsi="Times New Roman" w:cs="Times New Roman"/>
        </w:rPr>
        <w:t>Je  nutné</w:t>
      </w:r>
      <w:proofErr w:type="gramEnd"/>
      <w:r w:rsidRPr="006A7AD8">
        <w:rPr>
          <w:rFonts w:ascii="Times New Roman" w:hAnsi="Times New Roman" w:cs="Times New Roman"/>
        </w:rPr>
        <w:t xml:space="preserve">  s ním  specificky  pracovat  a  pečovat  o  něj  tak,  aby  se  rozvíjelo  v rámci svých možností. Dětem se zdravotním postižením je potřeba vytvářet podněty, cvičit s nimi a rehabilitovat. Cvičení bývá náročné pro pečujícího rodiče i pro dítě. </w:t>
      </w:r>
    </w:p>
    <w:p w14:paraId="694D2876" w14:textId="3E83B841" w:rsidR="00DA3F47" w:rsidRPr="006A7AD8" w:rsidRDefault="00DA3F47" w:rsidP="00FF2329">
      <w:pPr>
        <w:pStyle w:val="Zkladntext"/>
        <w:spacing w:before="75" w:line="360" w:lineRule="auto"/>
        <w:ind w:left="139" w:right="140" w:firstLine="341"/>
        <w:jc w:val="both"/>
        <w:rPr>
          <w:rFonts w:ascii="Times New Roman" w:hAnsi="Times New Roman" w:cs="Times New Roman"/>
        </w:rPr>
      </w:pPr>
      <w:r w:rsidRPr="006A7AD8">
        <w:rPr>
          <w:rFonts w:ascii="Times New Roman" w:hAnsi="Times New Roman" w:cs="Times New Roman"/>
        </w:rPr>
        <w:t>Pro pomoc s uspokojením této potřeby je důležité s rodinou pracovat zejména dle poradenského paradigmatu. Zároveň se zde objevují i prvky terapeutického paradigmatu</w:t>
      </w:r>
      <w:r w:rsidR="00915859" w:rsidRPr="006A7AD8">
        <w:rPr>
          <w:rFonts w:ascii="Times New Roman" w:hAnsi="Times New Roman" w:cs="Times New Roman"/>
        </w:rPr>
        <w:t>, kdy využíváme služeb rané péče.</w:t>
      </w:r>
    </w:p>
    <w:p w14:paraId="50162649" w14:textId="77777777" w:rsidR="00DA3F47" w:rsidRPr="006A7AD8" w:rsidRDefault="00DA3F47" w:rsidP="00FF2329">
      <w:pPr>
        <w:pStyle w:val="Zkladntext"/>
        <w:spacing w:before="1" w:line="360" w:lineRule="auto"/>
        <w:rPr>
          <w:rFonts w:ascii="Times New Roman" w:hAnsi="Times New Roman" w:cs="Times New Roman"/>
        </w:rPr>
      </w:pPr>
    </w:p>
    <w:p w14:paraId="41B1BE21" w14:textId="77777777" w:rsidR="00DA3F47" w:rsidRPr="006A7AD8" w:rsidRDefault="00DA3F47" w:rsidP="00FF2329">
      <w:pPr>
        <w:pStyle w:val="Zkladntext"/>
        <w:spacing w:before="3" w:line="360" w:lineRule="auto"/>
        <w:rPr>
          <w:rFonts w:ascii="Times New Roman" w:hAnsi="Times New Roman" w:cs="Times New Roman"/>
        </w:rPr>
      </w:pPr>
    </w:p>
    <w:p w14:paraId="5AD7C2C4" w14:textId="765D2F4A" w:rsidR="00DA3F47" w:rsidRPr="006A7AD8" w:rsidRDefault="00DA3F47" w:rsidP="00FF2329">
      <w:pPr>
        <w:pStyle w:val="Nadpis3"/>
        <w:tabs>
          <w:tab w:val="left" w:pos="845"/>
        </w:tabs>
        <w:spacing w:before="1" w:line="360" w:lineRule="auto"/>
        <w:rPr>
          <w:rFonts w:ascii="Times New Roman" w:hAnsi="Times New Roman" w:cs="Times New Roman"/>
          <w:sz w:val="24"/>
          <w:szCs w:val="24"/>
        </w:rPr>
      </w:pPr>
      <w:bookmarkStart w:id="117" w:name="_TOC_250026"/>
      <w:bookmarkStart w:id="118" w:name="_Toc67723844"/>
      <w:r w:rsidRPr="006A7AD8">
        <w:rPr>
          <w:rFonts w:ascii="Times New Roman" w:hAnsi="Times New Roman" w:cs="Times New Roman"/>
          <w:sz w:val="24"/>
          <w:szCs w:val="24"/>
        </w:rPr>
        <w:t>Zvýšená potřeba finančních</w:t>
      </w:r>
      <w:r w:rsidRPr="006A7AD8">
        <w:rPr>
          <w:rFonts w:ascii="Times New Roman" w:hAnsi="Times New Roman" w:cs="Times New Roman"/>
          <w:spacing w:val="-14"/>
          <w:sz w:val="24"/>
          <w:szCs w:val="24"/>
        </w:rPr>
        <w:t xml:space="preserve"> </w:t>
      </w:r>
      <w:bookmarkEnd w:id="117"/>
      <w:r w:rsidRPr="006A7AD8">
        <w:rPr>
          <w:rFonts w:ascii="Times New Roman" w:hAnsi="Times New Roman" w:cs="Times New Roman"/>
          <w:sz w:val="24"/>
          <w:szCs w:val="24"/>
        </w:rPr>
        <w:t>prostředků</w:t>
      </w:r>
      <w:bookmarkEnd w:id="118"/>
    </w:p>
    <w:p w14:paraId="2257BDAF" w14:textId="77777777" w:rsidR="00DA3F47" w:rsidRPr="006A7AD8" w:rsidRDefault="00DA3F47" w:rsidP="00FF2329">
      <w:pPr>
        <w:pStyle w:val="Zkladntext"/>
        <w:spacing w:before="8" w:line="360" w:lineRule="auto"/>
        <w:rPr>
          <w:rFonts w:ascii="Times New Roman" w:hAnsi="Times New Roman" w:cs="Times New Roman"/>
          <w:b/>
        </w:rPr>
      </w:pPr>
    </w:p>
    <w:p w14:paraId="1B14AC4E" w14:textId="6F184153" w:rsidR="00DA3F47" w:rsidRPr="006A7AD8" w:rsidRDefault="00A13BFA" w:rsidP="00A13BFA">
      <w:pPr>
        <w:pStyle w:val="Zkladntext"/>
        <w:spacing w:line="360" w:lineRule="auto"/>
        <w:ind w:left="139" w:right="134" w:firstLine="341"/>
        <w:jc w:val="both"/>
        <w:rPr>
          <w:rFonts w:ascii="Times New Roman" w:hAnsi="Times New Roman" w:cs="Times New Roman"/>
        </w:rPr>
      </w:pPr>
      <w:r w:rsidRPr="006A7AD8">
        <w:rPr>
          <w:rFonts w:ascii="Times New Roman" w:hAnsi="Times New Roman" w:cs="Times New Roman"/>
        </w:rPr>
        <w:t>Všeobecně platí, že s</w:t>
      </w:r>
      <w:r w:rsidR="00DA3F47" w:rsidRPr="006A7AD8">
        <w:rPr>
          <w:rFonts w:ascii="Times New Roman" w:hAnsi="Times New Roman" w:cs="Times New Roman"/>
        </w:rPr>
        <w:t xml:space="preserve"> narozením dítěte jsou spojené vyšší výdaje a nižší příjmy, </w:t>
      </w:r>
      <w:r w:rsidRPr="006A7AD8">
        <w:rPr>
          <w:rFonts w:ascii="Times New Roman" w:hAnsi="Times New Roman" w:cs="Times New Roman"/>
        </w:rPr>
        <w:t>v případech narození dítěte s postižením je tento nepoměr ještě výraznější.</w:t>
      </w:r>
      <w:r w:rsidR="00DA3F47" w:rsidRPr="006A7AD8">
        <w:rPr>
          <w:rFonts w:ascii="Times New Roman" w:hAnsi="Times New Roman" w:cs="Times New Roman"/>
        </w:rPr>
        <w:t xml:space="preserve"> Rodina potřebuje různé kompenzační a rehabilitační pomůcky, některé potřebné léky nejsou </w:t>
      </w:r>
      <w:r w:rsidR="00DA3F47" w:rsidRPr="006A7AD8">
        <w:rPr>
          <w:rFonts w:ascii="Times New Roman" w:hAnsi="Times New Roman" w:cs="Times New Roman"/>
        </w:rPr>
        <w:lastRenderedPageBreak/>
        <w:t xml:space="preserve">hrazeny zdravotní pojišťovnou. Rodina musí počítat s tím, že zdravotní postižení může být takového rozsahu, že bude vyžadovat celodenní péči po celý život a jeden z rodičů se již nikdy nevrátí do zaměstnání. </w:t>
      </w:r>
      <w:r w:rsidRPr="006A7AD8">
        <w:rPr>
          <w:rFonts w:ascii="Times New Roman" w:hAnsi="Times New Roman" w:cs="Times New Roman"/>
        </w:rPr>
        <w:t>K těmto potřebám přichází i potřeby pobytu v rehabilitačních zařízení, případně lázních.</w:t>
      </w:r>
    </w:p>
    <w:p w14:paraId="0F0E5E15" w14:textId="77777777" w:rsidR="00DA3F47" w:rsidRPr="006A7AD8" w:rsidRDefault="00DA3F47" w:rsidP="00FF2329">
      <w:pPr>
        <w:pStyle w:val="Zkladntext"/>
        <w:spacing w:before="73" w:line="360" w:lineRule="auto"/>
        <w:ind w:left="139" w:right="134" w:firstLine="341"/>
        <w:jc w:val="both"/>
        <w:rPr>
          <w:rFonts w:ascii="Times New Roman" w:hAnsi="Times New Roman" w:cs="Times New Roman"/>
        </w:rPr>
      </w:pPr>
      <w:r w:rsidRPr="006A7AD8">
        <w:rPr>
          <w:rFonts w:ascii="Times New Roman" w:hAnsi="Times New Roman" w:cs="Times New Roman"/>
        </w:rPr>
        <w:t>Způsob práce dle poradenského paradigmatu je i zde důležité. Pro zlepšení finanční situace a pro pomoc s výdaji, které rodina s dítětem se zdravotním postižením má musí vědět, kam se obrátit o</w:t>
      </w:r>
      <w:r w:rsidRPr="006A7AD8">
        <w:rPr>
          <w:rFonts w:ascii="Times New Roman" w:hAnsi="Times New Roman" w:cs="Times New Roman"/>
          <w:spacing w:val="-6"/>
        </w:rPr>
        <w:t xml:space="preserve"> </w:t>
      </w:r>
      <w:r w:rsidRPr="006A7AD8">
        <w:rPr>
          <w:rFonts w:ascii="Times New Roman" w:hAnsi="Times New Roman" w:cs="Times New Roman"/>
        </w:rPr>
        <w:t>pomoc.</w:t>
      </w:r>
    </w:p>
    <w:p w14:paraId="353BFDE8" w14:textId="77777777" w:rsidR="00DA3F47" w:rsidRPr="006A7AD8" w:rsidRDefault="00DA3F47" w:rsidP="00FF2329">
      <w:pPr>
        <w:pStyle w:val="Zkladntext"/>
        <w:spacing w:before="2" w:line="360" w:lineRule="auto"/>
        <w:rPr>
          <w:rFonts w:ascii="Times New Roman" w:hAnsi="Times New Roman" w:cs="Times New Roman"/>
        </w:rPr>
      </w:pPr>
    </w:p>
    <w:p w14:paraId="5988828C" w14:textId="3FB36C12" w:rsidR="00DA3F47" w:rsidRPr="006A7AD8" w:rsidRDefault="00DA3F47" w:rsidP="00976A01">
      <w:pPr>
        <w:pStyle w:val="Nadpis3"/>
        <w:rPr>
          <w:rFonts w:ascii="Times New Roman" w:hAnsi="Times New Roman" w:cs="Times New Roman"/>
          <w:sz w:val="24"/>
          <w:szCs w:val="24"/>
        </w:rPr>
      </w:pPr>
      <w:bookmarkStart w:id="119" w:name="_TOC_250025"/>
      <w:bookmarkStart w:id="120" w:name="_Toc67723845"/>
      <w:r w:rsidRPr="006A7AD8">
        <w:rPr>
          <w:rFonts w:ascii="Times New Roman" w:hAnsi="Times New Roman" w:cs="Times New Roman"/>
          <w:sz w:val="24"/>
          <w:szCs w:val="24"/>
        </w:rPr>
        <w:t>Zvýšený stres v</w:t>
      </w:r>
      <w:r w:rsidRPr="006A7AD8">
        <w:rPr>
          <w:rFonts w:ascii="Times New Roman" w:hAnsi="Times New Roman" w:cs="Times New Roman"/>
          <w:spacing w:val="-19"/>
          <w:sz w:val="24"/>
          <w:szCs w:val="24"/>
        </w:rPr>
        <w:t xml:space="preserve"> </w:t>
      </w:r>
      <w:bookmarkEnd w:id="119"/>
      <w:r w:rsidRPr="006A7AD8">
        <w:rPr>
          <w:rFonts w:ascii="Times New Roman" w:hAnsi="Times New Roman" w:cs="Times New Roman"/>
          <w:sz w:val="24"/>
          <w:szCs w:val="24"/>
        </w:rPr>
        <w:t>rodině</w:t>
      </w:r>
      <w:bookmarkEnd w:id="120"/>
    </w:p>
    <w:p w14:paraId="650529D2" w14:textId="77777777" w:rsidR="00DA3F47" w:rsidRPr="006A7AD8" w:rsidRDefault="00DA3F47" w:rsidP="00FF2329">
      <w:pPr>
        <w:pStyle w:val="Zkladntext"/>
        <w:spacing w:before="2" w:line="360" w:lineRule="auto"/>
        <w:rPr>
          <w:rFonts w:ascii="Times New Roman" w:hAnsi="Times New Roman" w:cs="Times New Roman"/>
          <w:b/>
        </w:rPr>
      </w:pPr>
    </w:p>
    <w:p w14:paraId="01D0C66C" w14:textId="77777777" w:rsidR="00B36F96" w:rsidRPr="006A7AD8" w:rsidRDefault="00B36F96" w:rsidP="00A13BFA">
      <w:pPr>
        <w:pStyle w:val="Zkladntext"/>
        <w:spacing w:line="360" w:lineRule="auto"/>
        <w:ind w:left="139" w:right="130"/>
        <w:jc w:val="both"/>
        <w:rPr>
          <w:rFonts w:ascii="Times New Roman" w:hAnsi="Times New Roman" w:cs="Times New Roman"/>
        </w:rPr>
      </w:pPr>
      <w:r w:rsidRPr="006A7AD8">
        <w:rPr>
          <w:rFonts w:ascii="Times New Roman" w:hAnsi="Times New Roman" w:cs="Times New Roman"/>
        </w:rPr>
        <w:t>T</w:t>
      </w:r>
      <w:r w:rsidR="00DA3F47" w:rsidRPr="006A7AD8">
        <w:rPr>
          <w:rFonts w:ascii="Times New Roman" w:hAnsi="Times New Roman" w:cs="Times New Roman"/>
        </w:rPr>
        <w:t xml:space="preserve">ermín stres se začal používat ve dvou různých významech. </w:t>
      </w:r>
    </w:p>
    <w:p w14:paraId="0842DCAC" w14:textId="44ED1179" w:rsidR="00B36F96" w:rsidRPr="006A7AD8" w:rsidRDefault="00B36F96" w:rsidP="00B36F96">
      <w:pPr>
        <w:pStyle w:val="Zkladntext"/>
        <w:spacing w:line="360" w:lineRule="auto"/>
        <w:ind w:left="139" w:right="130"/>
        <w:jc w:val="both"/>
        <w:rPr>
          <w:rFonts w:ascii="Times New Roman" w:hAnsi="Times New Roman" w:cs="Times New Roman"/>
        </w:rPr>
      </w:pPr>
      <w:r w:rsidRPr="006A7AD8">
        <w:rPr>
          <w:rFonts w:ascii="Times New Roman" w:hAnsi="Times New Roman" w:cs="Times New Roman"/>
        </w:rPr>
        <w:t>1.</w:t>
      </w:r>
      <w:r w:rsidR="00DA3F47" w:rsidRPr="006A7AD8">
        <w:rPr>
          <w:rFonts w:ascii="Times New Roman" w:hAnsi="Times New Roman" w:cs="Times New Roman"/>
        </w:rPr>
        <w:t xml:space="preserve"> jde o situaci, kdy se člověk nachází v nějakém tlaku nepříznivých životních podmínek. </w:t>
      </w:r>
    </w:p>
    <w:p w14:paraId="2D0EE8E4" w14:textId="3BD23804" w:rsidR="00B36F96" w:rsidRPr="006A7AD8" w:rsidRDefault="00B36F96" w:rsidP="00A13BFA">
      <w:pPr>
        <w:pStyle w:val="Zkladntext"/>
        <w:spacing w:line="360" w:lineRule="auto"/>
        <w:ind w:left="139" w:right="130"/>
        <w:jc w:val="both"/>
        <w:rPr>
          <w:rFonts w:ascii="Times New Roman" w:hAnsi="Times New Roman" w:cs="Times New Roman"/>
          <w:spacing w:val="37"/>
        </w:rPr>
      </w:pPr>
      <w:r w:rsidRPr="006A7AD8">
        <w:rPr>
          <w:rFonts w:ascii="Times New Roman" w:hAnsi="Times New Roman" w:cs="Times New Roman"/>
        </w:rPr>
        <w:t>2.</w:t>
      </w:r>
      <w:r w:rsidR="00DA3F47" w:rsidRPr="006A7AD8">
        <w:rPr>
          <w:rFonts w:ascii="Times New Roman" w:hAnsi="Times New Roman" w:cs="Times New Roman"/>
        </w:rPr>
        <w:t xml:space="preserve"> jde o různé faktory, které člověka</w:t>
      </w:r>
      <w:r w:rsidR="00DA3F47" w:rsidRPr="006A7AD8">
        <w:rPr>
          <w:rFonts w:ascii="Times New Roman" w:hAnsi="Times New Roman" w:cs="Times New Roman"/>
          <w:spacing w:val="34"/>
        </w:rPr>
        <w:t xml:space="preserve"> </w:t>
      </w:r>
      <w:r w:rsidR="00DA3F47" w:rsidRPr="006A7AD8">
        <w:rPr>
          <w:rFonts w:ascii="Times New Roman" w:hAnsi="Times New Roman" w:cs="Times New Roman"/>
        </w:rPr>
        <w:t>vystavují</w:t>
      </w:r>
      <w:r w:rsidR="00DA3F47" w:rsidRPr="006A7AD8">
        <w:rPr>
          <w:rFonts w:ascii="Times New Roman" w:hAnsi="Times New Roman" w:cs="Times New Roman"/>
          <w:spacing w:val="36"/>
        </w:rPr>
        <w:t xml:space="preserve"> </w:t>
      </w:r>
      <w:r w:rsidR="00DA3F47" w:rsidRPr="006A7AD8">
        <w:rPr>
          <w:rFonts w:ascii="Times New Roman" w:hAnsi="Times New Roman" w:cs="Times New Roman"/>
        </w:rPr>
        <w:t>tlaku.</w:t>
      </w:r>
      <w:r w:rsidR="00DA3F47" w:rsidRPr="006A7AD8">
        <w:rPr>
          <w:rFonts w:ascii="Times New Roman" w:hAnsi="Times New Roman" w:cs="Times New Roman"/>
          <w:spacing w:val="37"/>
        </w:rPr>
        <w:t xml:space="preserve"> </w:t>
      </w:r>
    </w:p>
    <w:p w14:paraId="6B1AA0EC" w14:textId="476DBA87" w:rsidR="00DA3F47" w:rsidRPr="006A7AD8" w:rsidRDefault="00DA3F47" w:rsidP="00B36F96">
      <w:pPr>
        <w:pStyle w:val="Zkladntext"/>
        <w:spacing w:line="360" w:lineRule="auto"/>
        <w:ind w:left="139" w:right="130"/>
        <w:jc w:val="both"/>
        <w:rPr>
          <w:rFonts w:ascii="Times New Roman" w:hAnsi="Times New Roman" w:cs="Times New Roman"/>
        </w:rPr>
      </w:pPr>
      <w:r w:rsidRPr="006A7AD8">
        <w:rPr>
          <w:rFonts w:ascii="Times New Roman" w:hAnsi="Times New Roman" w:cs="Times New Roman"/>
        </w:rPr>
        <w:t>Zvýšený</w:t>
      </w:r>
      <w:r w:rsidRPr="006A7AD8">
        <w:rPr>
          <w:rFonts w:ascii="Times New Roman" w:hAnsi="Times New Roman" w:cs="Times New Roman"/>
          <w:spacing w:val="35"/>
        </w:rPr>
        <w:t xml:space="preserve"> </w:t>
      </w:r>
      <w:r w:rsidRPr="006A7AD8">
        <w:rPr>
          <w:rFonts w:ascii="Times New Roman" w:hAnsi="Times New Roman" w:cs="Times New Roman"/>
        </w:rPr>
        <w:t>stres</w:t>
      </w:r>
      <w:r w:rsidRPr="006A7AD8">
        <w:rPr>
          <w:rFonts w:ascii="Times New Roman" w:hAnsi="Times New Roman" w:cs="Times New Roman"/>
          <w:spacing w:val="33"/>
        </w:rPr>
        <w:t xml:space="preserve"> </w:t>
      </w:r>
      <w:r w:rsidRPr="006A7AD8">
        <w:rPr>
          <w:rFonts w:ascii="Times New Roman" w:hAnsi="Times New Roman" w:cs="Times New Roman"/>
        </w:rPr>
        <w:t>v</w:t>
      </w:r>
      <w:r w:rsidRPr="006A7AD8">
        <w:rPr>
          <w:rFonts w:ascii="Times New Roman" w:hAnsi="Times New Roman" w:cs="Times New Roman"/>
          <w:spacing w:val="-2"/>
        </w:rPr>
        <w:t xml:space="preserve"> </w:t>
      </w:r>
      <w:r w:rsidRPr="006A7AD8">
        <w:rPr>
          <w:rFonts w:ascii="Times New Roman" w:hAnsi="Times New Roman" w:cs="Times New Roman"/>
        </w:rPr>
        <w:t>rodině</w:t>
      </w:r>
      <w:r w:rsidRPr="006A7AD8">
        <w:rPr>
          <w:rFonts w:ascii="Times New Roman" w:hAnsi="Times New Roman" w:cs="Times New Roman"/>
          <w:spacing w:val="35"/>
        </w:rPr>
        <w:t xml:space="preserve"> </w:t>
      </w:r>
      <w:r w:rsidRPr="006A7AD8">
        <w:rPr>
          <w:rFonts w:ascii="Times New Roman" w:hAnsi="Times New Roman" w:cs="Times New Roman"/>
        </w:rPr>
        <w:t>s</w:t>
      </w:r>
      <w:r w:rsidRPr="006A7AD8">
        <w:rPr>
          <w:rFonts w:ascii="Times New Roman" w:hAnsi="Times New Roman" w:cs="Times New Roman"/>
          <w:spacing w:val="1"/>
        </w:rPr>
        <w:t xml:space="preserve"> </w:t>
      </w:r>
      <w:r w:rsidRPr="006A7AD8">
        <w:rPr>
          <w:rFonts w:ascii="Times New Roman" w:hAnsi="Times New Roman" w:cs="Times New Roman"/>
        </w:rPr>
        <w:t>dítětem</w:t>
      </w:r>
      <w:r w:rsidRPr="006A7AD8">
        <w:rPr>
          <w:rFonts w:ascii="Times New Roman" w:hAnsi="Times New Roman" w:cs="Times New Roman"/>
          <w:spacing w:val="37"/>
        </w:rPr>
        <w:t xml:space="preserve"> </w:t>
      </w:r>
      <w:r w:rsidRPr="006A7AD8">
        <w:rPr>
          <w:rFonts w:ascii="Times New Roman" w:hAnsi="Times New Roman" w:cs="Times New Roman"/>
        </w:rPr>
        <w:t>se</w:t>
      </w:r>
      <w:r w:rsidRPr="006A7AD8">
        <w:rPr>
          <w:rFonts w:ascii="Times New Roman" w:hAnsi="Times New Roman" w:cs="Times New Roman"/>
          <w:spacing w:val="34"/>
        </w:rPr>
        <w:t xml:space="preserve"> </w:t>
      </w:r>
      <w:r w:rsidRPr="006A7AD8">
        <w:rPr>
          <w:rFonts w:ascii="Times New Roman" w:hAnsi="Times New Roman" w:cs="Times New Roman"/>
        </w:rPr>
        <w:t>zdravotním</w:t>
      </w:r>
      <w:r w:rsidRPr="006A7AD8">
        <w:rPr>
          <w:rFonts w:ascii="Times New Roman" w:hAnsi="Times New Roman" w:cs="Times New Roman"/>
          <w:spacing w:val="38"/>
        </w:rPr>
        <w:t xml:space="preserve"> </w:t>
      </w:r>
      <w:r w:rsidRPr="006A7AD8">
        <w:rPr>
          <w:rFonts w:ascii="Times New Roman" w:hAnsi="Times New Roman" w:cs="Times New Roman"/>
        </w:rPr>
        <w:t>postižením</w:t>
      </w:r>
      <w:r w:rsidR="00A13BFA" w:rsidRPr="006A7AD8">
        <w:rPr>
          <w:rFonts w:ascii="Times New Roman" w:hAnsi="Times New Roman" w:cs="Times New Roman"/>
        </w:rPr>
        <w:t xml:space="preserve"> může</w:t>
      </w:r>
      <w:r w:rsidRPr="006A7AD8">
        <w:rPr>
          <w:rFonts w:ascii="Times New Roman" w:hAnsi="Times New Roman" w:cs="Times New Roman"/>
        </w:rPr>
        <w:t xml:space="preserve"> souviset s výše uvedenými potřebami po informacích, finančních prostředcích, potřebě zvýšené péče a pomoci okolí. Je důležité, aby si rodina uvědomovala toto riziko a pečovala o jednotlivé členy, tzn., aby i rodiče pečovali o sebe</w:t>
      </w:r>
      <w:r w:rsidR="00B36F96" w:rsidRPr="006A7AD8">
        <w:rPr>
          <w:rFonts w:ascii="Times New Roman" w:hAnsi="Times New Roman" w:cs="Times New Roman"/>
        </w:rPr>
        <w:t xml:space="preserve"> a zdravé děti. S těmito faktory jsme se často setkávali v dětském krizovém centru, kdy rodiče řešili dilema – péče o těžce postižené dítě a ztráta času na rodinu, nebo mít dítěte v zařízení a funkční rodinu.</w:t>
      </w:r>
    </w:p>
    <w:p w14:paraId="779C7F95" w14:textId="77777777" w:rsidR="00DA3F47" w:rsidRPr="006A7AD8" w:rsidRDefault="00DA3F47" w:rsidP="00FF2329">
      <w:pPr>
        <w:pStyle w:val="Zkladntext"/>
        <w:spacing w:before="75" w:line="360" w:lineRule="auto"/>
        <w:ind w:left="139" w:right="142" w:firstLine="341"/>
        <w:jc w:val="both"/>
        <w:rPr>
          <w:rFonts w:ascii="Times New Roman" w:hAnsi="Times New Roman" w:cs="Times New Roman"/>
        </w:rPr>
      </w:pPr>
      <w:r w:rsidRPr="006A7AD8">
        <w:rPr>
          <w:rFonts w:ascii="Times New Roman" w:hAnsi="Times New Roman" w:cs="Times New Roman"/>
        </w:rPr>
        <w:t xml:space="preserve">Při zvýšeném stresu je potřeba odlehčit rodině při péči, dát pečujícímu prostor </w:t>
      </w:r>
      <w:proofErr w:type="gramStart"/>
      <w:r w:rsidRPr="006A7AD8">
        <w:rPr>
          <w:rFonts w:ascii="Times New Roman" w:hAnsi="Times New Roman" w:cs="Times New Roman"/>
        </w:rPr>
        <w:t>pro  sebe</w:t>
      </w:r>
      <w:proofErr w:type="gramEnd"/>
      <w:r w:rsidRPr="006A7AD8">
        <w:rPr>
          <w:rFonts w:ascii="Times New Roman" w:hAnsi="Times New Roman" w:cs="Times New Roman"/>
        </w:rPr>
        <w:t xml:space="preserve">.  V </w:t>
      </w:r>
      <w:proofErr w:type="gramStart"/>
      <w:r w:rsidRPr="006A7AD8">
        <w:rPr>
          <w:rFonts w:ascii="Times New Roman" w:hAnsi="Times New Roman" w:cs="Times New Roman"/>
        </w:rPr>
        <w:t>této  situaci</w:t>
      </w:r>
      <w:proofErr w:type="gramEnd"/>
      <w:r w:rsidRPr="006A7AD8">
        <w:rPr>
          <w:rFonts w:ascii="Times New Roman" w:hAnsi="Times New Roman" w:cs="Times New Roman"/>
        </w:rPr>
        <w:t xml:space="preserve">  je  dle  mého  názoru  zapotřebí  zaměřit  způsob  práce     s jednotlivcem a s rodinou dle terapeutického</w:t>
      </w:r>
      <w:r w:rsidRPr="006A7AD8">
        <w:rPr>
          <w:rFonts w:ascii="Times New Roman" w:hAnsi="Times New Roman" w:cs="Times New Roman"/>
          <w:spacing w:val="-13"/>
        </w:rPr>
        <w:t xml:space="preserve"> </w:t>
      </w:r>
      <w:r w:rsidRPr="006A7AD8">
        <w:rPr>
          <w:rFonts w:ascii="Times New Roman" w:hAnsi="Times New Roman" w:cs="Times New Roman"/>
        </w:rPr>
        <w:t>paradigmatu.</w:t>
      </w:r>
    </w:p>
    <w:p w14:paraId="0D17FC90" w14:textId="1E120971" w:rsidR="00DA3F47" w:rsidRPr="006A7AD8" w:rsidRDefault="00DA3F47" w:rsidP="00B36F96">
      <w:pPr>
        <w:pStyle w:val="Zkladntext"/>
        <w:spacing w:before="73" w:line="360" w:lineRule="auto"/>
        <w:ind w:left="480"/>
        <w:jc w:val="both"/>
        <w:rPr>
          <w:rFonts w:ascii="Times New Roman" w:hAnsi="Times New Roman" w:cs="Times New Roman"/>
        </w:rPr>
      </w:pPr>
      <w:r w:rsidRPr="006A7AD8">
        <w:rPr>
          <w:rFonts w:ascii="Times New Roman" w:hAnsi="Times New Roman" w:cs="Times New Roman"/>
        </w:rPr>
        <w:t>Dlouhodobý zvýšený stres může vést k syndromu</w:t>
      </w:r>
      <w:r w:rsidRPr="006A7AD8">
        <w:rPr>
          <w:rFonts w:ascii="Times New Roman" w:hAnsi="Times New Roman" w:cs="Times New Roman"/>
          <w:spacing w:val="-21"/>
        </w:rPr>
        <w:t xml:space="preserve"> </w:t>
      </w:r>
      <w:r w:rsidRPr="006A7AD8">
        <w:rPr>
          <w:rFonts w:ascii="Times New Roman" w:hAnsi="Times New Roman" w:cs="Times New Roman"/>
        </w:rPr>
        <w:t>vyhoření.</w:t>
      </w:r>
    </w:p>
    <w:p w14:paraId="34A6EEE1" w14:textId="77777777" w:rsidR="00DA3F47" w:rsidRPr="006A7AD8" w:rsidRDefault="00DA3F47" w:rsidP="00FF2329">
      <w:pPr>
        <w:pStyle w:val="Zkladntext"/>
        <w:spacing w:before="11" w:line="360" w:lineRule="auto"/>
        <w:rPr>
          <w:rFonts w:ascii="Times New Roman" w:hAnsi="Times New Roman" w:cs="Times New Roman"/>
          <w:b/>
        </w:rPr>
      </w:pPr>
    </w:p>
    <w:p w14:paraId="0326F7B2" w14:textId="77777777" w:rsidR="00DA3F47" w:rsidRPr="006A7AD8" w:rsidRDefault="00DA3F47" w:rsidP="00B36F96">
      <w:pPr>
        <w:pStyle w:val="Nadpis2"/>
        <w:rPr>
          <w:rFonts w:ascii="Times New Roman" w:hAnsi="Times New Roman" w:cs="Times New Roman"/>
          <w:sz w:val="24"/>
          <w:szCs w:val="24"/>
        </w:rPr>
      </w:pPr>
      <w:bookmarkStart w:id="121" w:name="_Toc67723846"/>
      <w:r w:rsidRPr="006A7AD8">
        <w:rPr>
          <w:rFonts w:ascii="Times New Roman" w:hAnsi="Times New Roman" w:cs="Times New Roman"/>
          <w:sz w:val="24"/>
          <w:szCs w:val="24"/>
        </w:rPr>
        <w:t>Sociální služby</w:t>
      </w:r>
      <w:bookmarkEnd w:id="121"/>
    </w:p>
    <w:p w14:paraId="592E1342" w14:textId="77777777" w:rsidR="00DA3F47" w:rsidRPr="006A7AD8" w:rsidRDefault="00DA3F47" w:rsidP="00FF2329">
      <w:pPr>
        <w:pStyle w:val="Zkladntext"/>
        <w:spacing w:before="8" w:line="360" w:lineRule="auto"/>
        <w:rPr>
          <w:rFonts w:ascii="Times New Roman" w:hAnsi="Times New Roman" w:cs="Times New Roman"/>
          <w:b/>
        </w:rPr>
      </w:pPr>
    </w:p>
    <w:p w14:paraId="57A5AD7F" w14:textId="1E3BD36E" w:rsidR="00DA3F47" w:rsidRPr="006A7AD8" w:rsidRDefault="00DA3F47" w:rsidP="00217076">
      <w:pPr>
        <w:pStyle w:val="Zkladntext"/>
        <w:spacing w:before="1" w:line="360" w:lineRule="auto"/>
        <w:ind w:left="139" w:right="135" w:firstLine="439"/>
        <w:jc w:val="both"/>
        <w:rPr>
          <w:rFonts w:ascii="Times New Roman" w:hAnsi="Times New Roman" w:cs="Times New Roman"/>
        </w:rPr>
      </w:pPr>
      <w:r w:rsidRPr="006A7AD8">
        <w:rPr>
          <w:rFonts w:ascii="Times New Roman" w:hAnsi="Times New Roman" w:cs="Times New Roman"/>
        </w:rPr>
        <w:t xml:space="preserve">V konceptech životní situace a sociálního fungování jsem uvedla jako stěžejní </w:t>
      </w:r>
      <w:proofErr w:type="gramStart"/>
      <w:r w:rsidRPr="006A7AD8">
        <w:rPr>
          <w:rFonts w:ascii="Times New Roman" w:hAnsi="Times New Roman" w:cs="Times New Roman"/>
        </w:rPr>
        <w:t>pří- stup</w:t>
      </w:r>
      <w:proofErr w:type="gramEnd"/>
      <w:r w:rsidRPr="006A7AD8">
        <w:rPr>
          <w:rFonts w:ascii="Times New Roman" w:hAnsi="Times New Roman" w:cs="Times New Roman"/>
        </w:rPr>
        <w:t xml:space="preserve"> při práci s rodinou s dítětem se zdravotním postižením přístup dle poradenského a terapeutického paradigmatu, což je patrné i z výše uvedených zvýšených potřeb. Aby mohla být práce dle těchto paradigmat prováděna, je potřeba mít síť kvalitních sociálních </w:t>
      </w:r>
      <w:r w:rsidRPr="006A7AD8">
        <w:rPr>
          <w:rFonts w:ascii="Times New Roman" w:hAnsi="Times New Roman" w:cs="Times New Roman"/>
        </w:rPr>
        <w:lastRenderedPageBreak/>
        <w:t>služeb a umět se v ní orientovat. V případě, že taková síť chybí, přichází na řadu způsob práce dle reformního</w:t>
      </w:r>
      <w:r w:rsidRPr="006A7AD8">
        <w:rPr>
          <w:rFonts w:ascii="Times New Roman" w:hAnsi="Times New Roman" w:cs="Times New Roman"/>
          <w:spacing w:val="-11"/>
        </w:rPr>
        <w:t xml:space="preserve"> </w:t>
      </w:r>
      <w:r w:rsidRPr="006A7AD8">
        <w:rPr>
          <w:rFonts w:ascii="Times New Roman" w:hAnsi="Times New Roman" w:cs="Times New Roman"/>
        </w:rPr>
        <w:t>paradigmatu.</w:t>
      </w:r>
    </w:p>
    <w:p w14:paraId="09FDCC96" w14:textId="77777777" w:rsidR="00DA3F47" w:rsidRPr="006A7AD8" w:rsidRDefault="00DA3F47" w:rsidP="00FF2329">
      <w:pPr>
        <w:pStyle w:val="Zkladntext"/>
        <w:spacing w:before="75" w:line="360" w:lineRule="auto"/>
        <w:ind w:left="139" w:right="133" w:firstLine="341"/>
        <w:jc w:val="both"/>
        <w:rPr>
          <w:rFonts w:ascii="Times New Roman" w:hAnsi="Times New Roman" w:cs="Times New Roman"/>
        </w:rPr>
      </w:pPr>
      <w:r w:rsidRPr="006A7AD8">
        <w:rPr>
          <w:rFonts w:ascii="Times New Roman" w:hAnsi="Times New Roman" w:cs="Times New Roman"/>
        </w:rPr>
        <w:t>Sociální služby, stejně jako celá sociální práce, vychází z filantropie a z principu sociální solidarity. Účelem je pomoci se zvládáním náročných životních situací a se začleněním do běžného života. Mělo by jít o podporu správného fungování rodiny. Veřejným zájmem by měla být dostupnost kvalitních služeb ve všech</w:t>
      </w:r>
      <w:r w:rsidRPr="006A7AD8">
        <w:rPr>
          <w:rFonts w:ascii="Times New Roman" w:hAnsi="Times New Roman" w:cs="Times New Roman"/>
          <w:spacing w:val="-16"/>
        </w:rPr>
        <w:t xml:space="preserve"> </w:t>
      </w:r>
      <w:r w:rsidRPr="006A7AD8">
        <w:rPr>
          <w:rFonts w:ascii="Times New Roman" w:hAnsi="Times New Roman" w:cs="Times New Roman"/>
        </w:rPr>
        <w:t>regionech.</w:t>
      </w:r>
    </w:p>
    <w:p w14:paraId="409A3E83" w14:textId="4F6C03FC" w:rsidR="00DA3F47" w:rsidRPr="006A7AD8" w:rsidRDefault="00DA3F47" w:rsidP="00B36F96">
      <w:pPr>
        <w:spacing w:before="78" w:line="360" w:lineRule="auto"/>
        <w:ind w:left="139" w:right="137" w:firstLine="341"/>
        <w:jc w:val="both"/>
        <w:rPr>
          <w:sz w:val="24"/>
          <w:szCs w:val="24"/>
        </w:rPr>
      </w:pPr>
      <w:r w:rsidRPr="006A7AD8">
        <w:rPr>
          <w:sz w:val="24"/>
          <w:szCs w:val="24"/>
        </w:rPr>
        <w:t xml:space="preserve">Kvalitou sociálních služeb se zabývají </w:t>
      </w:r>
      <w:r w:rsidRPr="006A7AD8">
        <w:rPr>
          <w:i/>
          <w:sz w:val="24"/>
          <w:szCs w:val="24"/>
        </w:rPr>
        <w:t>Standardy kvality sociálních služeb</w:t>
      </w:r>
      <w:r w:rsidRPr="006A7AD8">
        <w:rPr>
          <w:sz w:val="24"/>
          <w:szCs w:val="24"/>
        </w:rPr>
        <w:t>, které jsou jednotliví poskytovatelé sociálních služeb povinni</w:t>
      </w:r>
      <w:r w:rsidRPr="006A7AD8">
        <w:rPr>
          <w:spacing w:val="-7"/>
          <w:sz w:val="24"/>
          <w:szCs w:val="24"/>
        </w:rPr>
        <w:t xml:space="preserve"> </w:t>
      </w:r>
      <w:r w:rsidRPr="006A7AD8">
        <w:rPr>
          <w:sz w:val="24"/>
          <w:szCs w:val="24"/>
        </w:rPr>
        <w:t>dodržovat. V České r</w:t>
      </w:r>
      <w:r w:rsidR="00884B10" w:rsidRPr="006A7AD8">
        <w:rPr>
          <w:sz w:val="24"/>
          <w:szCs w:val="24"/>
        </w:rPr>
        <w:t>epu</w:t>
      </w:r>
      <w:r w:rsidR="00B36F96" w:rsidRPr="006A7AD8">
        <w:rPr>
          <w:sz w:val="24"/>
          <w:szCs w:val="24"/>
        </w:rPr>
        <w:t>b</w:t>
      </w:r>
      <w:r w:rsidR="00B36F96" w:rsidRPr="006A7AD8">
        <w:rPr>
          <w:rFonts w:eastAsia="Cambria"/>
          <w:sz w:val="24"/>
          <w:szCs w:val="24"/>
          <w:lang w:eastAsia="en-US"/>
        </w:rPr>
        <w:t>l</w:t>
      </w:r>
      <w:r w:rsidRPr="006A7AD8">
        <w:rPr>
          <w:sz w:val="24"/>
          <w:szCs w:val="24"/>
        </w:rPr>
        <w:t xml:space="preserve">ice jsou obsahem přílohy č. 2 vyhlášky MPSV č. 505/2006 Sb., prováděcího předpisu k zákonu č. 108/2006 Sb., o sociálních službách, v platném znění. Standardy jsou rozděleny do tří oblastí. </w:t>
      </w:r>
    </w:p>
    <w:p w14:paraId="785D1176" w14:textId="3B86888F" w:rsidR="00DA3F47" w:rsidRPr="006A7AD8" w:rsidRDefault="00DA3F47" w:rsidP="00FF2329">
      <w:pPr>
        <w:pStyle w:val="Zkladntext"/>
        <w:spacing w:before="82" w:line="360" w:lineRule="auto"/>
        <w:ind w:left="139" w:right="136" w:firstLine="341"/>
        <w:jc w:val="both"/>
        <w:rPr>
          <w:rFonts w:ascii="Times New Roman" w:hAnsi="Times New Roman" w:cs="Times New Roman"/>
        </w:rPr>
      </w:pPr>
      <w:proofErr w:type="gramStart"/>
      <w:r w:rsidRPr="006A7AD8">
        <w:rPr>
          <w:rFonts w:ascii="Times New Roman" w:hAnsi="Times New Roman" w:cs="Times New Roman"/>
        </w:rPr>
        <w:t>Dostupností  kvalitních</w:t>
      </w:r>
      <w:proofErr w:type="gramEnd"/>
      <w:r w:rsidRPr="006A7AD8">
        <w:rPr>
          <w:rFonts w:ascii="Times New Roman" w:hAnsi="Times New Roman" w:cs="Times New Roman"/>
        </w:rPr>
        <w:t xml:space="preserve">   sociálních   služeb   se   zabývá   </w:t>
      </w:r>
      <w:r w:rsidRPr="006A7AD8">
        <w:rPr>
          <w:rFonts w:ascii="Times New Roman" w:hAnsi="Times New Roman" w:cs="Times New Roman"/>
          <w:i/>
        </w:rPr>
        <w:t>Národní   akční   plán   k transformaci a sjednocení systému péče o ohrožené děti na období 2009 až 2011</w:t>
      </w:r>
      <w:r w:rsidRPr="006A7AD8">
        <w:rPr>
          <w:rFonts w:ascii="Times New Roman" w:hAnsi="Times New Roman" w:cs="Times New Roman"/>
        </w:rPr>
        <w:t xml:space="preserve">. Prvotním cílem Národního akčního plánu je zajistit dětem bezpečné prostředí pro jejich vývoj ve vlastních rodinách. Pokud by byly ve všech regionech dostupné </w:t>
      </w:r>
      <w:proofErr w:type="gramStart"/>
      <w:r w:rsidRPr="006A7AD8">
        <w:rPr>
          <w:rFonts w:ascii="Times New Roman" w:hAnsi="Times New Roman" w:cs="Times New Roman"/>
        </w:rPr>
        <w:t>kvalitní  sociální</w:t>
      </w:r>
      <w:proofErr w:type="gramEnd"/>
      <w:r w:rsidRPr="006A7AD8">
        <w:rPr>
          <w:rFonts w:ascii="Times New Roman" w:hAnsi="Times New Roman" w:cs="Times New Roman"/>
        </w:rPr>
        <w:t xml:space="preserve">  služby pro  rodiny se zdravotně postiženými  dětmi  a rodiny by   o nich byly v čas informovány, usnadnilo by jim to vyrovnávání se se zdravotním postižením dítěte. </w:t>
      </w:r>
      <w:r w:rsidR="00B36F96" w:rsidRPr="006A7AD8">
        <w:rPr>
          <w:rFonts w:ascii="Times New Roman" w:hAnsi="Times New Roman" w:cs="Times New Roman"/>
        </w:rPr>
        <w:t>Cílem je ochrana rodiny nepřetížení rodičů.</w:t>
      </w:r>
    </w:p>
    <w:p w14:paraId="66D766D7" w14:textId="77777777" w:rsidR="00DA3F47" w:rsidRPr="006A7AD8" w:rsidRDefault="00DA3F47" w:rsidP="00FF2329">
      <w:pPr>
        <w:pStyle w:val="Zkladntext"/>
        <w:spacing w:before="1" w:line="360" w:lineRule="auto"/>
        <w:rPr>
          <w:rFonts w:ascii="Times New Roman" w:hAnsi="Times New Roman" w:cs="Times New Roman"/>
        </w:rPr>
      </w:pPr>
    </w:p>
    <w:p w14:paraId="70913E23" w14:textId="3862DF84" w:rsidR="00DA3F47" w:rsidRPr="006A7AD8" w:rsidRDefault="00DA3F47" w:rsidP="00B51D5A">
      <w:pPr>
        <w:pStyle w:val="Nadpis2"/>
        <w:rPr>
          <w:rFonts w:ascii="Times New Roman" w:hAnsi="Times New Roman" w:cs="Times New Roman"/>
          <w:sz w:val="24"/>
          <w:szCs w:val="24"/>
        </w:rPr>
      </w:pPr>
      <w:bookmarkStart w:id="122" w:name="_TOC_250024"/>
      <w:bookmarkStart w:id="123" w:name="_Toc67723847"/>
      <w:r w:rsidRPr="006A7AD8">
        <w:rPr>
          <w:rFonts w:ascii="Times New Roman" w:hAnsi="Times New Roman" w:cs="Times New Roman"/>
          <w:sz w:val="24"/>
          <w:szCs w:val="24"/>
        </w:rPr>
        <w:t>Zákon o sociálních</w:t>
      </w:r>
      <w:r w:rsidRPr="006A7AD8">
        <w:rPr>
          <w:rFonts w:ascii="Times New Roman" w:hAnsi="Times New Roman" w:cs="Times New Roman"/>
          <w:spacing w:val="-26"/>
          <w:sz w:val="24"/>
          <w:szCs w:val="24"/>
        </w:rPr>
        <w:t xml:space="preserve"> </w:t>
      </w:r>
      <w:bookmarkEnd w:id="122"/>
      <w:r w:rsidRPr="006A7AD8">
        <w:rPr>
          <w:rFonts w:ascii="Times New Roman" w:hAnsi="Times New Roman" w:cs="Times New Roman"/>
          <w:sz w:val="24"/>
          <w:szCs w:val="24"/>
        </w:rPr>
        <w:t>službách</w:t>
      </w:r>
      <w:bookmarkEnd w:id="123"/>
    </w:p>
    <w:p w14:paraId="0F09C479" w14:textId="77777777" w:rsidR="00DA3F47" w:rsidRPr="006A7AD8" w:rsidRDefault="00DA3F47" w:rsidP="00FF2329">
      <w:pPr>
        <w:pStyle w:val="Zkladntext"/>
        <w:spacing w:before="1" w:line="360" w:lineRule="auto"/>
        <w:rPr>
          <w:rFonts w:ascii="Times New Roman" w:hAnsi="Times New Roman" w:cs="Times New Roman"/>
          <w:b/>
        </w:rPr>
      </w:pPr>
    </w:p>
    <w:p w14:paraId="04C2FDE6" w14:textId="77777777" w:rsidR="00DA3F47" w:rsidRPr="006A7AD8" w:rsidRDefault="00DA3F47" w:rsidP="00FF2329">
      <w:pPr>
        <w:spacing w:line="360" w:lineRule="auto"/>
        <w:ind w:left="139" w:right="128"/>
        <w:jc w:val="both"/>
        <w:rPr>
          <w:i/>
          <w:sz w:val="24"/>
          <w:szCs w:val="24"/>
        </w:rPr>
      </w:pPr>
      <w:r w:rsidRPr="006A7AD8">
        <w:rPr>
          <w:sz w:val="24"/>
          <w:szCs w:val="24"/>
        </w:rPr>
        <w:t xml:space="preserve">Stěžejním dokumentem pro sociální služby je v ČR Zákon č. 108/2006 Sb. o </w:t>
      </w:r>
      <w:proofErr w:type="gramStart"/>
      <w:r w:rsidRPr="006A7AD8">
        <w:rPr>
          <w:sz w:val="24"/>
          <w:szCs w:val="24"/>
        </w:rPr>
        <w:t xml:space="preserve">sociál- </w:t>
      </w:r>
      <w:proofErr w:type="spellStart"/>
      <w:r w:rsidRPr="006A7AD8">
        <w:rPr>
          <w:sz w:val="24"/>
          <w:szCs w:val="24"/>
        </w:rPr>
        <w:t>ních</w:t>
      </w:r>
      <w:proofErr w:type="spellEnd"/>
      <w:proofErr w:type="gramEnd"/>
      <w:r w:rsidRPr="006A7AD8">
        <w:rPr>
          <w:sz w:val="24"/>
          <w:szCs w:val="24"/>
        </w:rPr>
        <w:t xml:space="preserve"> službách, který v §3 definuje sociální službu jako </w:t>
      </w:r>
      <w:r w:rsidRPr="006A7AD8">
        <w:rPr>
          <w:i/>
          <w:sz w:val="24"/>
          <w:szCs w:val="24"/>
        </w:rPr>
        <w:t>činnost zajišťující pomoc a podporu osobám za účelem jejich sociálního začlenění nebo prevence sociálního vy- loučení.</w:t>
      </w:r>
    </w:p>
    <w:p w14:paraId="47930CE9" w14:textId="77777777" w:rsidR="00DA3F47" w:rsidRPr="006A7AD8" w:rsidRDefault="00DA3F47" w:rsidP="00FF2329">
      <w:pPr>
        <w:pStyle w:val="Zkladntext"/>
        <w:spacing w:before="68" w:line="360" w:lineRule="auto"/>
        <w:ind w:left="480"/>
        <w:jc w:val="both"/>
        <w:rPr>
          <w:rFonts w:ascii="Times New Roman" w:hAnsi="Times New Roman" w:cs="Times New Roman"/>
        </w:rPr>
      </w:pPr>
      <w:r w:rsidRPr="006A7AD8">
        <w:rPr>
          <w:rFonts w:ascii="Times New Roman" w:hAnsi="Times New Roman" w:cs="Times New Roman"/>
        </w:rPr>
        <w:t>V zákoně jsou služby rozděleny na tři základní</w:t>
      </w:r>
      <w:r w:rsidRPr="006A7AD8">
        <w:rPr>
          <w:rFonts w:ascii="Times New Roman" w:hAnsi="Times New Roman" w:cs="Times New Roman"/>
          <w:spacing w:val="-27"/>
        </w:rPr>
        <w:t xml:space="preserve"> </w:t>
      </w:r>
      <w:r w:rsidRPr="006A7AD8">
        <w:rPr>
          <w:rFonts w:ascii="Times New Roman" w:hAnsi="Times New Roman" w:cs="Times New Roman"/>
        </w:rPr>
        <w:t>typy:</w:t>
      </w:r>
    </w:p>
    <w:p w14:paraId="2A9D6A06" w14:textId="3EC54228" w:rsidR="00B36F96" w:rsidRPr="006A7AD8" w:rsidRDefault="00DA3F47" w:rsidP="00682AC4">
      <w:pPr>
        <w:pStyle w:val="Zkladntext"/>
        <w:numPr>
          <w:ilvl w:val="0"/>
          <w:numId w:val="72"/>
        </w:numPr>
        <w:spacing w:before="201" w:line="360" w:lineRule="auto"/>
        <w:ind w:right="5465"/>
        <w:jc w:val="both"/>
        <w:rPr>
          <w:rFonts w:ascii="Times New Roman" w:hAnsi="Times New Roman" w:cs="Times New Roman"/>
          <w:spacing w:val="-1"/>
        </w:rPr>
      </w:pPr>
      <w:r w:rsidRPr="006A7AD8">
        <w:rPr>
          <w:rFonts w:ascii="Times New Roman" w:hAnsi="Times New Roman" w:cs="Times New Roman"/>
        </w:rPr>
        <w:t>sociální</w:t>
      </w:r>
      <w:r w:rsidRPr="006A7AD8">
        <w:rPr>
          <w:rFonts w:ascii="Times New Roman" w:hAnsi="Times New Roman" w:cs="Times New Roman"/>
          <w:spacing w:val="-12"/>
        </w:rPr>
        <w:t xml:space="preserve"> </w:t>
      </w:r>
      <w:r w:rsidRPr="006A7AD8">
        <w:rPr>
          <w:rFonts w:ascii="Times New Roman" w:hAnsi="Times New Roman" w:cs="Times New Roman"/>
        </w:rPr>
        <w:t>poradenství,</w:t>
      </w:r>
      <w:r w:rsidRPr="006A7AD8">
        <w:rPr>
          <w:rFonts w:ascii="Times New Roman" w:hAnsi="Times New Roman" w:cs="Times New Roman"/>
          <w:spacing w:val="-1"/>
        </w:rPr>
        <w:t xml:space="preserve"> </w:t>
      </w:r>
    </w:p>
    <w:p w14:paraId="5AAAB34B" w14:textId="77777777" w:rsidR="00B36F96" w:rsidRPr="006A7AD8" w:rsidRDefault="00DA3F47" w:rsidP="00682AC4">
      <w:pPr>
        <w:pStyle w:val="Zkladntext"/>
        <w:numPr>
          <w:ilvl w:val="0"/>
          <w:numId w:val="72"/>
        </w:numPr>
        <w:spacing w:before="201" w:line="360" w:lineRule="auto"/>
        <w:ind w:right="5465"/>
        <w:jc w:val="both"/>
        <w:rPr>
          <w:rFonts w:ascii="Times New Roman" w:hAnsi="Times New Roman" w:cs="Times New Roman"/>
        </w:rPr>
      </w:pPr>
      <w:r w:rsidRPr="006A7AD8">
        <w:rPr>
          <w:rFonts w:ascii="Times New Roman" w:hAnsi="Times New Roman" w:cs="Times New Roman"/>
        </w:rPr>
        <w:t>služby sociální</w:t>
      </w:r>
      <w:r w:rsidRPr="006A7AD8">
        <w:rPr>
          <w:rFonts w:ascii="Times New Roman" w:hAnsi="Times New Roman" w:cs="Times New Roman"/>
          <w:spacing w:val="-9"/>
        </w:rPr>
        <w:t xml:space="preserve"> </w:t>
      </w:r>
      <w:r w:rsidRPr="006A7AD8">
        <w:rPr>
          <w:rFonts w:ascii="Times New Roman" w:hAnsi="Times New Roman" w:cs="Times New Roman"/>
        </w:rPr>
        <w:t>péče,</w:t>
      </w:r>
      <w:r w:rsidR="00B36F96" w:rsidRPr="006A7AD8">
        <w:rPr>
          <w:rFonts w:ascii="Times New Roman" w:hAnsi="Times New Roman" w:cs="Times New Roman"/>
        </w:rPr>
        <w:t xml:space="preserve"> </w:t>
      </w:r>
    </w:p>
    <w:p w14:paraId="4CF91CA5" w14:textId="77CBA5F6" w:rsidR="00DA3F47" w:rsidRPr="006A7AD8" w:rsidRDefault="00B36F96" w:rsidP="00682AC4">
      <w:pPr>
        <w:pStyle w:val="Zkladntext"/>
        <w:numPr>
          <w:ilvl w:val="0"/>
          <w:numId w:val="72"/>
        </w:numPr>
        <w:spacing w:before="201" w:line="360" w:lineRule="auto"/>
        <w:ind w:right="5465"/>
        <w:jc w:val="both"/>
        <w:rPr>
          <w:rFonts w:ascii="Times New Roman" w:hAnsi="Times New Roman" w:cs="Times New Roman"/>
        </w:rPr>
      </w:pPr>
      <w:r w:rsidRPr="006A7AD8">
        <w:rPr>
          <w:rFonts w:ascii="Times New Roman" w:hAnsi="Times New Roman" w:cs="Times New Roman"/>
        </w:rPr>
        <w:t>s</w:t>
      </w:r>
      <w:r w:rsidR="00DA3F47" w:rsidRPr="006A7AD8">
        <w:rPr>
          <w:rFonts w:ascii="Times New Roman" w:hAnsi="Times New Roman" w:cs="Times New Roman"/>
        </w:rPr>
        <w:t>lužby sociální</w:t>
      </w:r>
      <w:r w:rsidR="00DA3F47" w:rsidRPr="006A7AD8">
        <w:rPr>
          <w:rFonts w:ascii="Times New Roman" w:hAnsi="Times New Roman" w:cs="Times New Roman"/>
          <w:spacing w:val="-15"/>
        </w:rPr>
        <w:t xml:space="preserve"> </w:t>
      </w:r>
      <w:r w:rsidR="00DA3F47" w:rsidRPr="006A7AD8">
        <w:rPr>
          <w:rFonts w:ascii="Times New Roman" w:hAnsi="Times New Roman" w:cs="Times New Roman"/>
        </w:rPr>
        <w:t>prevence.</w:t>
      </w:r>
    </w:p>
    <w:p w14:paraId="3A8EEB87" w14:textId="77777777" w:rsidR="00B51D5A" w:rsidRPr="006A7AD8" w:rsidRDefault="00DA3F47" w:rsidP="00B51D5A">
      <w:pPr>
        <w:pStyle w:val="Zkladntext"/>
        <w:spacing w:before="199" w:line="360" w:lineRule="auto"/>
        <w:ind w:left="139" w:right="205" w:firstLine="341"/>
        <w:rPr>
          <w:rFonts w:ascii="Times New Roman" w:hAnsi="Times New Roman" w:cs="Times New Roman"/>
        </w:rPr>
      </w:pPr>
      <w:r w:rsidRPr="006A7AD8">
        <w:rPr>
          <w:rFonts w:ascii="Times New Roman" w:hAnsi="Times New Roman" w:cs="Times New Roman"/>
        </w:rPr>
        <w:t>Formy poskytování sociální služby</w:t>
      </w:r>
      <w:r w:rsidR="00B51D5A" w:rsidRPr="006A7AD8">
        <w:rPr>
          <w:rFonts w:ascii="Times New Roman" w:hAnsi="Times New Roman" w:cs="Times New Roman"/>
        </w:rPr>
        <w:t xml:space="preserve"> dělíme na:</w:t>
      </w:r>
      <w:r w:rsidRPr="006A7AD8">
        <w:rPr>
          <w:rFonts w:ascii="Times New Roman" w:hAnsi="Times New Roman" w:cs="Times New Roman"/>
        </w:rPr>
        <w:t xml:space="preserve"> </w:t>
      </w:r>
    </w:p>
    <w:p w14:paraId="3C3680FA" w14:textId="77777777" w:rsidR="003C235E" w:rsidRDefault="00DA3F47" w:rsidP="003C235E">
      <w:pPr>
        <w:pStyle w:val="Zkladntext"/>
        <w:numPr>
          <w:ilvl w:val="0"/>
          <w:numId w:val="74"/>
        </w:numPr>
        <w:spacing w:before="199" w:line="360" w:lineRule="auto"/>
        <w:ind w:right="205"/>
        <w:rPr>
          <w:rFonts w:ascii="Times New Roman" w:hAnsi="Times New Roman" w:cs="Times New Roman"/>
        </w:rPr>
      </w:pPr>
      <w:r w:rsidRPr="006A7AD8">
        <w:rPr>
          <w:rFonts w:ascii="Times New Roman" w:hAnsi="Times New Roman" w:cs="Times New Roman"/>
          <w:spacing w:val="-2"/>
        </w:rPr>
        <w:lastRenderedPageBreak/>
        <w:t>ambulant</w:t>
      </w:r>
      <w:r w:rsidR="00B51D5A" w:rsidRPr="006A7AD8">
        <w:rPr>
          <w:rFonts w:ascii="Times New Roman" w:hAnsi="Times New Roman" w:cs="Times New Roman"/>
          <w:spacing w:val="-2"/>
        </w:rPr>
        <w:t>ní</w:t>
      </w:r>
    </w:p>
    <w:p w14:paraId="62C43835" w14:textId="2A7DEE95" w:rsidR="00B51D5A" w:rsidRPr="003C235E" w:rsidRDefault="00DA3F47" w:rsidP="003C235E">
      <w:pPr>
        <w:pStyle w:val="Zkladntext"/>
        <w:numPr>
          <w:ilvl w:val="0"/>
          <w:numId w:val="74"/>
        </w:numPr>
        <w:spacing w:before="199" w:line="360" w:lineRule="auto"/>
        <w:ind w:right="205"/>
        <w:rPr>
          <w:rFonts w:ascii="Times New Roman" w:hAnsi="Times New Roman" w:cs="Times New Roman"/>
        </w:rPr>
      </w:pPr>
      <w:r w:rsidRPr="003C235E">
        <w:rPr>
          <w:rFonts w:ascii="Times New Roman" w:hAnsi="Times New Roman" w:cs="Times New Roman"/>
          <w:spacing w:val="-1"/>
        </w:rPr>
        <w:t>pobytové</w:t>
      </w:r>
    </w:p>
    <w:p w14:paraId="47456015" w14:textId="6FFD481B" w:rsidR="00DA3F47" w:rsidRPr="006A7AD8" w:rsidRDefault="00DA3F47" w:rsidP="00682AC4">
      <w:pPr>
        <w:pStyle w:val="Zkladntext"/>
        <w:numPr>
          <w:ilvl w:val="0"/>
          <w:numId w:val="74"/>
        </w:numPr>
        <w:spacing w:before="199" w:line="360" w:lineRule="auto"/>
        <w:ind w:right="205"/>
        <w:rPr>
          <w:rFonts w:ascii="Times New Roman" w:hAnsi="Times New Roman" w:cs="Times New Roman"/>
        </w:rPr>
      </w:pPr>
      <w:r w:rsidRPr="006A7AD8">
        <w:rPr>
          <w:rFonts w:ascii="Times New Roman" w:hAnsi="Times New Roman" w:cs="Times New Roman"/>
        </w:rPr>
        <w:t>terénní.</w:t>
      </w:r>
    </w:p>
    <w:p w14:paraId="4B83CEC2" w14:textId="77777777" w:rsidR="00DA3F47" w:rsidRPr="006A7AD8" w:rsidRDefault="00DA3F47" w:rsidP="00FF2329">
      <w:pPr>
        <w:pStyle w:val="Zkladntext"/>
        <w:spacing w:before="81" w:line="360" w:lineRule="auto"/>
        <w:ind w:left="139" w:right="205" w:firstLine="341"/>
        <w:rPr>
          <w:rFonts w:ascii="Times New Roman" w:hAnsi="Times New Roman" w:cs="Times New Roman"/>
        </w:rPr>
      </w:pPr>
      <w:r w:rsidRPr="006A7AD8">
        <w:rPr>
          <w:rFonts w:ascii="Times New Roman" w:hAnsi="Times New Roman" w:cs="Times New Roman"/>
        </w:rPr>
        <w:t xml:space="preserve">Kromě </w:t>
      </w:r>
      <w:proofErr w:type="gramStart"/>
      <w:r w:rsidRPr="006A7AD8">
        <w:rPr>
          <w:rFonts w:ascii="Times New Roman" w:hAnsi="Times New Roman" w:cs="Times New Roman"/>
        </w:rPr>
        <w:t>tohoto  dělení</w:t>
      </w:r>
      <w:proofErr w:type="gramEnd"/>
      <w:r w:rsidRPr="006A7AD8">
        <w:rPr>
          <w:rFonts w:ascii="Times New Roman" w:hAnsi="Times New Roman" w:cs="Times New Roman"/>
        </w:rPr>
        <w:t>,  které  upravuje  zákon  o  sociálních  službách,  můžeme  z hlediska majetkoprávní dělit služby</w:t>
      </w:r>
      <w:r w:rsidRPr="006A7AD8">
        <w:rPr>
          <w:rFonts w:ascii="Times New Roman" w:hAnsi="Times New Roman" w:cs="Times New Roman"/>
          <w:spacing w:val="-4"/>
        </w:rPr>
        <w:t xml:space="preserve"> </w:t>
      </w:r>
      <w:r w:rsidRPr="006A7AD8">
        <w:rPr>
          <w:rFonts w:ascii="Times New Roman" w:hAnsi="Times New Roman" w:cs="Times New Roman"/>
        </w:rPr>
        <w:t>na:</w:t>
      </w:r>
    </w:p>
    <w:p w14:paraId="4D477723" w14:textId="77777777" w:rsidR="00B36F96" w:rsidRPr="006A7AD8" w:rsidRDefault="00DA3F47" w:rsidP="00682AC4">
      <w:pPr>
        <w:pStyle w:val="Zkladntext"/>
        <w:numPr>
          <w:ilvl w:val="0"/>
          <w:numId w:val="73"/>
        </w:numPr>
        <w:spacing w:before="89" w:line="360" w:lineRule="auto"/>
        <w:ind w:right="5148"/>
        <w:rPr>
          <w:rFonts w:ascii="Times New Roman" w:hAnsi="Times New Roman" w:cs="Times New Roman"/>
        </w:rPr>
      </w:pPr>
      <w:r w:rsidRPr="006A7AD8">
        <w:rPr>
          <w:rFonts w:ascii="Times New Roman" w:hAnsi="Times New Roman" w:cs="Times New Roman"/>
        </w:rPr>
        <w:t>sociální</w:t>
      </w:r>
      <w:r w:rsidRPr="006A7AD8">
        <w:rPr>
          <w:rFonts w:ascii="Times New Roman" w:hAnsi="Times New Roman" w:cs="Times New Roman"/>
          <w:spacing w:val="-7"/>
        </w:rPr>
        <w:t xml:space="preserve"> </w:t>
      </w:r>
      <w:r w:rsidRPr="006A7AD8">
        <w:rPr>
          <w:rFonts w:ascii="Times New Roman" w:hAnsi="Times New Roman" w:cs="Times New Roman"/>
        </w:rPr>
        <w:t>služby</w:t>
      </w:r>
      <w:r w:rsidRPr="006A7AD8">
        <w:rPr>
          <w:rFonts w:ascii="Times New Roman" w:hAnsi="Times New Roman" w:cs="Times New Roman"/>
          <w:spacing w:val="-7"/>
        </w:rPr>
        <w:t xml:space="preserve"> </w:t>
      </w:r>
      <w:r w:rsidRPr="006A7AD8">
        <w:rPr>
          <w:rFonts w:ascii="Times New Roman" w:hAnsi="Times New Roman" w:cs="Times New Roman"/>
        </w:rPr>
        <w:t>státní,</w:t>
      </w:r>
    </w:p>
    <w:p w14:paraId="1A9FCD1C" w14:textId="4EDE9D5A" w:rsidR="00DA3F47" w:rsidRPr="006A7AD8" w:rsidRDefault="00DA3F47" w:rsidP="00682AC4">
      <w:pPr>
        <w:pStyle w:val="Zkladntext"/>
        <w:numPr>
          <w:ilvl w:val="0"/>
          <w:numId w:val="73"/>
        </w:numPr>
        <w:spacing w:before="89" w:line="360" w:lineRule="auto"/>
        <w:ind w:right="5148"/>
        <w:rPr>
          <w:rFonts w:ascii="Times New Roman" w:hAnsi="Times New Roman" w:cs="Times New Roman"/>
        </w:rPr>
      </w:pPr>
      <w:r w:rsidRPr="006A7AD8">
        <w:rPr>
          <w:rFonts w:ascii="Times New Roman" w:hAnsi="Times New Roman" w:cs="Times New Roman"/>
        </w:rPr>
        <w:t>sociální služby</w:t>
      </w:r>
      <w:r w:rsidRPr="006A7AD8">
        <w:rPr>
          <w:rFonts w:ascii="Times New Roman" w:hAnsi="Times New Roman" w:cs="Times New Roman"/>
          <w:spacing w:val="-15"/>
        </w:rPr>
        <w:t xml:space="preserve"> </w:t>
      </w:r>
      <w:r w:rsidRPr="006A7AD8">
        <w:rPr>
          <w:rFonts w:ascii="Times New Roman" w:hAnsi="Times New Roman" w:cs="Times New Roman"/>
        </w:rPr>
        <w:t>nestátní.</w:t>
      </w:r>
    </w:p>
    <w:p w14:paraId="7F8C5C79" w14:textId="2B16FFA7" w:rsidR="00DA3F47" w:rsidRPr="006A7AD8" w:rsidRDefault="00B36F96" w:rsidP="00FF2329">
      <w:pPr>
        <w:pStyle w:val="Zkladntext"/>
        <w:spacing w:before="8" w:line="360" w:lineRule="auto"/>
        <w:rPr>
          <w:rFonts w:ascii="Times New Roman" w:hAnsi="Times New Roman" w:cs="Times New Roman"/>
        </w:rPr>
      </w:pPr>
      <w:r w:rsidRPr="006A7AD8">
        <w:rPr>
          <w:rFonts w:ascii="Times New Roman" w:hAnsi="Times New Roman" w:cs="Times New Roman"/>
        </w:rPr>
        <w:t>Více jsme službami zabývali v předcházejících kapitolách.</w:t>
      </w:r>
    </w:p>
    <w:p w14:paraId="46C47BBA" w14:textId="1FD4DCAD" w:rsidR="00DA3F47" w:rsidRPr="006A7AD8" w:rsidRDefault="00DA3F47" w:rsidP="00FF2329">
      <w:pPr>
        <w:pStyle w:val="Nadpis3"/>
        <w:tabs>
          <w:tab w:val="left" w:pos="845"/>
        </w:tabs>
        <w:spacing w:line="360" w:lineRule="auto"/>
        <w:rPr>
          <w:rFonts w:ascii="Times New Roman" w:hAnsi="Times New Roman" w:cs="Times New Roman"/>
          <w:sz w:val="24"/>
          <w:szCs w:val="24"/>
        </w:rPr>
      </w:pPr>
      <w:bookmarkStart w:id="124" w:name="_TOC_250023"/>
      <w:bookmarkStart w:id="125" w:name="_Toc67723848"/>
      <w:r w:rsidRPr="006A7AD8">
        <w:rPr>
          <w:rFonts w:ascii="Times New Roman" w:hAnsi="Times New Roman" w:cs="Times New Roman"/>
          <w:sz w:val="24"/>
          <w:szCs w:val="24"/>
        </w:rPr>
        <w:t>Druhy služeb pro rodiny se zdravotně postiženým</w:t>
      </w:r>
      <w:bookmarkEnd w:id="124"/>
      <w:r w:rsidR="00884B10" w:rsidRPr="006A7AD8">
        <w:rPr>
          <w:rFonts w:ascii="Times New Roman" w:hAnsi="Times New Roman" w:cs="Times New Roman"/>
          <w:spacing w:val="-21"/>
          <w:sz w:val="24"/>
          <w:szCs w:val="24"/>
        </w:rPr>
        <w:t xml:space="preserve"> </w:t>
      </w:r>
      <w:r w:rsidRPr="006A7AD8">
        <w:rPr>
          <w:rFonts w:ascii="Times New Roman" w:hAnsi="Times New Roman" w:cs="Times New Roman"/>
          <w:sz w:val="24"/>
          <w:szCs w:val="24"/>
        </w:rPr>
        <w:t>dítětem</w:t>
      </w:r>
      <w:bookmarkEnd w:id="125"/>
    </w:p>
    <w:p w14:paraId="7ACB6C74" w14:textId="77777777" w:rsidR="00DA3F47" w:rsidRPr="006A7AD8" w:rsidRDefault="00DA3F47" w:rsidP="00FF2329">
      <w:pPr>
        <w:pStyle w:val="Zkladntext"/>
        <w:spacing w:before="2" w:line="360" w:lineRule="auto"/>
        <w:rPr>
          <w:rFonts w:ascii="Times New Roman" w:hAnsi="Times New Roman" w:cs="Times New Roman"/>
          <w:b/>
        </w:rPr>
      </w:pPr>
    </w:p>
    <w:p w14:paraId="690C8ED5" w14:textId="77777777" w:rsidR="00DA3F47" w:rsidRPr="006A7AD8" w:rsidRDefault="00DA3F47" w:rsidP="00FF2329">
      <w:pPr>
        <w:pStyle w:val="Zkladntext"/>
        <w:spacing w:line="360" w:lineRule="auto"/>
        <w:ind w:left="139" w:right="136"/>
        <w:jc w:val="both"/>
        <w:rPr>
          <w:rFonts w:ascii="Times New Roman" w:hAnsi="Times New Roman" w:cs="Times New Roman"/>
        </w:rPr>
      </w:pPr>
      <w:r w:rsidRPr="006A7AD8">
        <w:rPr>
          <w:rFonts w:ascii="Times New Roman" w:hAnsi="Times New Roman" w:cs="Times New Roman"/>
        </w:rPr>
        <w:t xml:space="preserve">Zákon o sociálních službách popisuje i konkrétní typy sociálních služeb. Pro účel této práce uvádím pouze ty druhy služeb, které mohou využít rodiny se zdravotně postiženým dítětem. Jejichž pořadí je uvedeno v určité návaznosti. První dvě služby jsou, dle </w:t>
      </w:r>
      <w:proofErr w:type="gramStart"/>
      <w:r w:rsidRPr="006A7AD8">
        <w:rPr>
          <w:rFonts w:ascii="Times New Roman" w:hAnsi="Times New Roman" w:cs="Times New Roman"/>
        </w:rPr>
        <w:t>mého  názoru</w:t>
      </w:r>
      <w:proofErr w:type="gramEnd"/>
      <w:r w:rsidRPr="006A7AD8">
        <w:rPr>
          <w:rFonts w:ascii="Times New Roman" w:hAnsi="Times New Roman" w:cs="Times New Roman"/>
        </w:rPr>
        <w:t>,  nejdůležitější  pro  počáteční  fáze,  kdy  se  rodina  potýká s problémem a je</w:t>
      </w:r>
      <w:r w:rsidRPr="006A7AD8">
        <w:rPr>
          <w:rFonts w:ascii="Times New Roman" w:hAnsi="Times New Roman" w:cs="Times New Roman"/>
          <w:spacing w:val="-8"/>
        </w:rPr>
        <w:t xml:space="preserve"> </w:t>
      </w:r>
      <w:r w:rsidRPr="006A7AD8">
        <w:rPr>
          <w:rFonts w:ascii="Times New Roman" w:hAnsi="Times New Roman" w:cs="Times New Roman"/>
        </w:rPr>
        <w:t>nezkušená.</w:t>
      </w:r>
    </w:p>
    <w:p w14:paraId="21D0626A" w14:textId="77777777" w:rsidR="00DA3F47" w:rsidRPr="006A7AD8" w:rsidRDefault="00DA3F47" w:rsidP="00FF2329">
      <w:pPr>
        <w:pStyle w:val="Zkladntext"/>
        <w:spacing w:before="1" w:line="360" w:lineRule="auto"/>
        <w:rPr>
          <w:rFonts w:ascii="Times New Roman" w:hAnsi="Times New Roman" w:cs="Times New Roman"/>
        </w:rPr>
      </w:pPr>
    </w:p>
    <w:p w14:paraId="525C3899" w14:textId="72AD80DF" w:rsidR="00DA3F47" w:rsidRPr="006A7AD8" w:rsidRDefault="00DA3F47" w:rsidP="00884B10">
      <w:pPr>
        <w:pStyle w:val="Nadpis3"/>
        <w:rPr>
          <w:rFonts w:ascii="Times New Roman" w:hAnsi="Times New Roman" w:cs="Times New Roman"/>
          <w:sz w:val="24"/>
          <w:szCs w:val="24"/>
        </w:rPr>
      </w:pPr>
      <w:bookmarkStart w:id="126" w:name="_Toc67723849"/>
      <w:r w:rsidRPr="006A7AD8">
        <w:rPr>
          <w:rFonts w:ascii="Times New Roman" w:hAnsi="Times New Roman" w:cs="Times New Roman"/>
          <w:sz w:val="24"/>
          <w:szCs w:val="24"/>
        </w:rPr>
        <w:t>Sociální</w:t>
      </w:r>
      <w:r w:rsidRPr="006A7AD8">
        <w:rPr>
          <w:rFonts w:ascii="Times New Roman" w:hAnsi="Times New Roman" w:cs="Times New Roman"/>
          <w:spacing w:val="-4"/>
          <w:sz w:val="24"/>
          <w:szCs w:val="24"/>
        </w:rPr>
        <w:t xml:space="preserve"> </w:t>
      </w:r>
      <w:r w:rsidRPr="006A7AD8">
        <w:rPr>
          <w:rFonts w:ascii="Times New Roman" w:hAnsi="Times New Roman" w:cs="Times New Roman"/>
          <w:sz w:val="24"/>
          <w:szCs w:val="24"/>
        </w:rPr>
        <w:t>poradenství</w:t>
      </w:r>
      <w:bookmarkEnd w:id="126"/>
    </w:p>
    <w:p w14:paraId="36F43959" w14:textId="2C5A7C17" w:rsidR="00DA3F47" w:rsidRPr="006A7AD8" w:rsidRDefault="00DA3F47" w:rsidP="00FF2329">
      <w:pPr>
        <w:pStyle w:val="Zkladntext"/>
        <w:spacing w:before="213" w:line="360" w:lineRule="auto"/>
        <w:ind w:left="139" w:right="139"/>
        <w:jc w:val="both"/>
        <w:rPr>
          <w:rFonts w:ascii="Times New Roman" w:hAnsi="Times New Roman" w:cs="Times New Roman"/>
        </w:rPr>
      </w:pPr>
      <w:r w:rsidRPr="006A7AD8">
        <w:rPr>
          <w:rFonts w:ascii="Times New Roman" w:hAnsi="Times New Roman" w:cs="Times New Roman"/>
        </w:rPr>
        <w:t xml:space="preserve">Sociální poradenství dělíme na základní a odborné. Základní sociální poradenství   z pravidla zajišťuje všechny druhy sociálních služeb. </w:t>
      </w:r>
    </w:p>
    <w:p w14:paraId="6F297F8A" w14:textId="20525911" w:rsidR="00DA3F47" w:rsidRPr="006A7AD8" w:rsidRDefault="00DA3F47" w:rsidP="00B36F96">
      <w:pPr>
        <w:pStyle w:val="Zkladntext"/>
        <w:spacing w:before="78" w:line="360" w:lineRule="auto"/>
        <w:ind w:left="139" w:right="144" w:firstLine="341"/>
        <w:jc w:val="both"/>
        <w:rPr>
          <w:rFonts w:ascii="Times New Roman" w:hAnsi="Times New Roman" w:cs="Times New Roman"/>
        </w:rPr>
      </w:pPr>
      <w:r w:rsidRPr="006A7AD8">
        <w:rPr>
          <w:rFonts w:ascii="Times New Roman" w:hAnsi="Times New Roman" w:cs="Times New Roman"/>
        </w:rPr>
        <w:t>Odborné sociální poradenství je dle §37 odst. 3 poskytováno se zaměřením na potřeby jednotlivých okruhů sociálních skupin. Součástí odborného poradenství je i půjčování kompenzačních</w:t>
      </w:r>
      <w:r w:rsidRPr="006A7AD8">
        <w:rPr>
          <w:rFonts w:ascii="Times New Roman" w:hAnsi="Times New Roman" w:cs="Times New Roman"/>
          <w:spacing w:val="-4"/>
        </w:rPr>
        <w:t xml:space="preserve"> </w:t>
      </w:r>
      <w:r w:rsidRPr="006A7AD8">
        <w:rPr>
          <w:rFonts w:ascii="Times New Roman" w:hAnsi="Times New Roman" w:cs="Times New Roman"/>
        </w:rPr>
        <w:t>pomůcek.</w:t>
      </w:r>
      <w:r w:rsidR="00B36F96" w:rsidRPr="006A7AD8">
        <w:rPr>
          <w:rFonts w:ascii="Times New Roman" w:hAnsi="Times New Roman" w:cs="Times New Roman"/>
        </w:rPr>
        <w:t xml:space="preserve"> </w:t>
      </w:r>
      <w:r w:rsidRPr="006A7AD8">
        <w:rPr>
          <w:rFonts w:ascii="Times New Roman" w:hAnsi="Times New Roman" w:cs="Times New Roman"/>
        </w:rPr>
        <w:t>Sociální poradenství reaguje na zvýšenou potřebu po informacích. Získáním potřebných informací může rodině pomoci zmírnit i zvýšený</w:t>
      </w:r>
      <w:r w:rsidRPr="006A7AD8">
        <w:rPr>
          <w:rFonts w:ascii="Times New Roman" w:hAnsi="Times New Roman" w:cs="Times New Roman"/>
          <w:spacing w:val="-24"/>
        </w:rPr>
        <w:t xml:space="preserve"> </w:t>
      </w:r>
      <w:r w:rsidRPr="006A7AD8">
        <w:rPr>
          <w:rFonts w:ascii="Times New Roman" w:hAnsi="Times New Roman" w:cs="Times New Roman"/>
        </w:rPr>
        <w:t>stres.</w:t>
      </w:r>
    </w:p>
    <w:p w14:paraId="260EC99F" w14:textId="77777777" w:rsidR="00DA3F47" w:rsidRPr="006A7AD8" w:rsidRDefault="00DA3F47" w:rsidP="00FF2329">
      <w:pPr>
        <w:pStyle w:val="Zkladntext"/>
        <w:spacing w:before="5" w:line="360" w:lineRule="auto"/>
        <w:rPr>
          <w:rFonts w:ascii="Times New Roman" w:hAnsi="Times New Roman" w:cs="Times New Roman"/>
        </w:rPr>
      </w:pPr>
    </w:p>
    <w:p w14:paraId="20598F3D" w14:textId="0DA59AC5" w:rsidR="00DA3F47" w:rsidRPr="006A7AD8" w:rsidRDefault="00DA3F47" w:rsidP="00884B10">
      <w:pPr>
        <w:pStyle w:val="Nadpis3"/>
        <w:rPr>
          <w:rFonts w:ascii="Times New Roman" w:hAnsi="Times New Roman" w:cs="Times New Roman"/>
          <w:sz w:val="24"/>
          <w:szCs w:val="24"/>
        </w:rPr>
      </w:pPr>
      <w:bookmarkStart w:id="127" w:name="_Toc67723850"/>
      <w:r w:rsidRPr="006A7AD8">
        <w:rPr>
          <w:rFonts w:ascii="Times New Roman" w:hAnsi="Times New Roman" w:cs="Times New Roman"/>
          <w:sz w:val="24"/>
          <w:szCs w:val="24"/>
        </w:rPr>
        <w:t>Raná</w:t>
      </w:r>
      <w:r w:rsidRPr="006A7AD8">
        <w:rPr>
          <w:rFonts w:ascii="Times New Roman" w:hAnsi="Times New Roman" w:cs="Times New Roman"/>
          <w:spacing w:val="1"/>
          <w:sz w:val="24"/>
          <w:szCs w:val="24"/>
        </w:rPr>
        <w:t xml:space="preserve"> </w:t>
      </w:r>
      <w:r w:rsidRPr="006A7AD8">
        <w:rPr>
          <w:rFonts w:ascii="Times New Roman" w:hAnsi="Times New Roman" w:cs="Times New Roman"/>
          <w:sz w:val="24"/>
          <w:szCs w:val="24"/>
        </w:rPr>
        <w:t>péče</w:t>
      </w:r>
      <w:bookmarkEnd w:id="127"/>
    </w:p>
    <w:p w14:paraId="26D8CCA9" w14:textId="43D57C8C" w:rsidR="00DA3F47" w:rsidRPr="006A7AD8" w:rsidRDefault="00DA3F47" w:rsidP="00FF2329">
      <w:pPr>
        <w:pStyle w:val="Zkladntext"/>
        <w:spacing w:before="213" w:line="360" w:lineRule="auto"/>
        <w:ind w:left="139" w:right="132"/>
        <w:jc w:val="both"/>
        <w:rPr>
          <w:rFonts w:ascii="Times New Roman" w:hAnsi="Times New Roman" w:cs="Times New Roman"/>
        </w:rPr>
      </w:pPr>
      <w:r w:rsidRPr="006A7AD8">
        <w:rPr>
          <w:rFonts w:ascii="Times New Roman" w:hAnsi="Times New Roman" w:cs="Times New Roman"/>
        </w:rPr>
        <w:t xml:space="preserve">Raná péče je pro rodiny se zdravotně postiženými dětmi velmi důležitá. Jedná se o službu sociální prevence. Zákon o sociálních službách, §54, vymezuje ranou péči jako terénní, </w:t>
      </w:r>
      <w:r w:rsidRPr="006A7AD8">
        <w:rPr>
          <w:rFonts w:ascii="Times New Roman" w:hAnsi="Times New Roman" w:cs="Times New Roman"/>
        </w:rPr>
        <w:lastRenderedPageBreak/>
        <w:t>popřípadě jako ambulantní službu poskytovanou dítěti a rodičům dítěte do 7 let věku, které je zdravotně postižené. Cílem služby je předcházet postižení, eliminovat nebo zmírnit jeho důsledky a poskytnout rodině, dítěti i společnosti předpoklady sociální integrace. Služby rané péče jsou rodinám poskytovány od zjištění postižení do přijetí dítěte vzdělávací institucí.</w:t>
      </w:r>
      <w:r w:rsidR="00B36F96" w:rsidRPr="006A7AD8">
        <w:rPr>
          <w:rFonts w:ascii="Times New Roman" w:hAnsi="Times New Roman" w:cs="Times New Roman"/>
        </w:rPr>
        <w:t xml:space="preserve"> </w:t>
      </w:r>
      <w:r w:rsidRPr="006A7AD8">
        <w:rPr>
          <w:rFonts w:ascii="Times New Roman" w:hAnsi="Times New Roman" w:cs="Times New Roman"/>
        </w:rPr>
        <w:t>Službou rané péče dochází k zvyšování vývojové úrovně dítěte v oblastech, které jsou ohroženy faktory biologickými, sociálními a psychologickými. Služby rané péče jsou dle Společnosti pro ranou péči sestavovány na základě analýzy potřeb individuální rodiny. Raná péče reaguje na zvýšenou potřebu péče o dítě, zvýšenou potřebu po informacích, potřebu pomoci okolí a na zvýšený stres v</w:t>
      </w:r>
      <w:r w:rsidRPr="006A7AD8">
        <w:rPr>
          <w:rFonts w:ascii="Times New Roman" w:hAnsi="Times New Roman" w:cs="Times New Roman"/>
          <w:spacing w:val="-7"/>
        </w:rPr>
        <w:t xml:space="preserve"> </w:t>
      </w:r>
      <w:r w:rsidRPr="006A7AD8">
        <w:rPr>
          <w:rFonts w:ascii="Times New Roman" w:hAnsi="Times New Roman" w:cs="Times New Roman"/>
        </w:rPr>
        <w:t>rodině.</w:t>
      </w:r>
    </w:p>
    <w:p w14:paraId="4B19AB8D" w14:textId="688012EB" w:rsidR="00DA3F47" w:rsidRPr="006A7AD8" w:rsidRDefault="00B36F96" w:rsidP="003C235E">
      <w:pPr>
        <w:pStyle w:val="Zkladntext"/>
        <w:spacing w:before="213" w:line="360" w:lineRule="auto"/>
        <w:ind w:left="139" w:right="132"/>
        <w:jc w:val="both"/>
        <w:rPr>
          <w:rFonts w:ascii="Times New Roman" w:hAnsi="Times New Roman" w:cs="Times New Roman"/>
        </w:rPr>
      </w:pPr>
      <w:r w:rsidRPr="006A7AD8">
        <w:rPr>
          <w:rFonts w:ascii="Times New Roman" w:hAnsi="Times New Roman" w:cs="Times New Roman"/>
        </w:rPr>
        <w:t xml:space="preserve">Ostatní služby je specifikovali v předcházejících kapitolách a nebudeme se jimi tady více </w:t>
      </w:r>
      <w:r w:rsidR="00B51D5A" w:rsidRPr="006A7AD8">
        <w:rPr>
          <w:rFonts w:ascii="Times New Roman" w:hAnsi="Times New Roman" w:cs="Times New Roman"/>
        </w:rPr>
        <w:t>zabývat.</w:t>
      </w:r>
      <w:r w:rsidR="00DA3F47" w:rsidRPr="006A7AD8">
        <w:rPr>
          <w:rFonts w:ascii="Times New Roman" w:hAnsi="Times New Roman" w:cs="Times New Roman"/>
        </w:rPr>
        <w:t xml:space="preserve"> </w:t>
      </w:r>
    </w:p>
    <w:p w14:paraId="32D71185" w14:textId="22D07C17" w:rsidR="00DA3F47" w:rsidRPr="006A7AD8" w:rsidRDefault="00DA3F47" w:rsidP="00B51D5A">
      <w:pPr>
        <w:pStyle w:val="Nadpis3"/>
        <w:rPr>
          <w:rFonts w:ascii="Times New Roman" w:hAnsi="Times New Roman" w:cs="Times New Roman"/>
          <w:sz w:val="24"/>
          <w:szCs w:val="24"/>
        </w:rPr>
      </w:pPr>
      <w:bookmarkStart w:id="128" w:name="_TOC_250022"/>
      <w:bookmarkStart w:id="129" w:name="_Toc67723852"/>
      <w:r w:rsidRPr="006A7AD8">
        <w:rPr>
          <w:rFonts w:ascii="Times New Roman" w:hAnsi="Times New Roman" w:cs="Times New Roman"/>
          <w:sz w:val="24"/>
          <w:szCs w:val="24"/>
        </w:rPr>
        <w:t>Druhy</w:t>
      </w:r>
      <w:r w:rsidRPr="006A7AD8">
        <w:rPr>
          <w:rFonts w:ascii="Times New Roman" w:hAnsi="Times New Roman" w:cs="Times New Roman"/>
          <w:spacing w:val="-13"/>
          <w:sz w:val="24"/>
          <w:szCs w:val="24"/>
        </w:rPr>
        <w:t xml:space="preserve"> </w:t>
      </w:r>
      <w:bookmarkEnd w:id="128"/>
      <w:r w:rsidRPr="006A7AD8">
        <w:rPr>
          <w:rFonts w:ascii="Times New Roman" w:hAnsi="Times New Roman" w:cs="Times New Roman"/>
          <w:sz w:val="24"/>
          <w:szCs w:val="24"/>
        </w:rPr>
        <w:t>rehabilitací</w:t>
      </w:r>
      <w:bookmarkEnd w:id="129"/>
    </w:p>
    <w:p w14:paraId="7FC7F839" w14:textId="77777777" w:rsidR="00DA3F47" w:rsidRPr="006A7AD8" w:rsidRDefault="00DA3F47" w:rsidP="00FF2329">
      <w:pPr>
        <w:pStyle w:val="Zkladntext"/>
        <w:spacing w:before="2" w:line="360" w:lineRule="auto"/>
        <w:rPr>
          <w:rFonts w:ascii="Times New Roman" w:hAnsi="Times New Roman" w:cs="Times New Roman"/>
          <w:b/>
        </w:rPr>
      </w:pPr>
    </w:p>
    <w:p w14:paraId="358AABE7" w14:textId="7010EC1A" w:rsidR="00DA3F47" w:rsidRPr="006A7AD8" w:rsidRDefault="00B51D5A" w:rsidP="00FF2329">
      <w:pPr>
        <w:pStyle w:val="Zkladntext"/>
        <w:spacing w:line="360" w:lineRule="auto"/>
        <w:ind w:left="139" w:right="137"/>
        <w:jc w:val="both"/>
        <w:rPr>
          <w:rFonts w:ascii="Times New Roman" w:hAnsi="Times New Roman" w:cs="Times New Roman"/>
        </w:rPr>
      </w:pPr>
      <w:r w:rsidRPr="006A7AD8">
        <w:rPr>
          <w:rFonts w:ascii="Times New Roman" w:hAnsi="Times New Roman" w:cs="Times New Roman"/>
        </w:rPr>
        <w:t>Základní zásadou je komplexnost služeb péče o rodinu a dítě. Nepracujeme jen s dítětem, ale s celým rodinným systémem</w:t>
      </w:r>
      <w:r w:rsidR="00DA3F47" w:rsidRPr="006A7AD8">
        <w:rPr>
          <w:rFonts w:ascii="Times New Roman" w:hAnsi="Times New Roman" w:cs="Times New Roman"/>
        </w:rPr>
        <w:t xml:space="preserve">. Takové řešení nabízí právě systém ucelené rehabilitace tzv. </w:t>
      </w:r>
      <w:proofErr w:type="gramStart"/>
      <w:r w:rsidR="00DA3F47" w:rsidRPr="006A7AD8">
        <w:rPr>
          <w:rFonts w:ascii="Times New Roman" w:hAnsi="Times New Roman" w:cs="Times New Roman"/>
          <w:i/>
        </w:rPr>
        <w:t>systém  kruhové</w:t>
      </w:r>
      <w:proofErr w:type="gramEnd"/>
      <w:r w:rsidR="00DA3F47" w:rsidRPr="006A7AD8">
        <w:rPr>
          <w:rFonts w:ascii="Times New Roman" w:hAnsi="Times New Roman" w:cs="Times New Roman"/>
          <w:i/>
        </w:rPr>
        <w:t xml:space="preserve">  péče</w:t>
      </w:r>
      <w:r w:rsidR="00DA3F47" w:rsidRPr="006A7AD8">
        <w:rPr>
          <w:rFonts w:ascii="Times New Roman" w:hAnsi="Times New Roman" w:cs="Times New Roman"/>
        </w:rPr>
        <w:t xml:space="preserve">, který propojuje péči výchovně vzdělávací,  sociální, pracovní i zdravotní (Musil, Šrajer, 2008, s. 112). </w:t>
      </w:r>
    </w:p>
    <w:p w14:paraId="23F186E0" w14:textId="77777777" w:rsidR="00DA3F47" w:rsidRPr="006A7AD8" w:rsidRDefault="00DA3F47" w:rsidP="00FF2329">
      <w:pPr>
        <w:pStyle w:val="Zkladntext"/>
        <w:spacing w:before="3" w:line="360" w:lineRule="auto"/>
        <w:rPr>
          <w:rFonts w:ascii="Times New Roman" w:hAnsi="Times New Roman" w:cs="Times New Roman"/>
        </w:rPr>
      </w:pPr>
    </w:p>
    <w:p w14:paraId="03CFFD92" w14:textId="14483733" w:rsidR="00DA3F47" w:rsidRPr="006A7AD8" w:rsidRDefault="00DA3F47" w:rsidP="00FF2329">
      <w:pPr>
        <w:tabs>
          <w:tab w:val="left" w:pos="1556"/>
        </w:tabs>
        <w:spacing w:line="360" w:lineRule="auto"/>
        <w:ind w:left="480"/>
        <w:rPr>
          <w:b/>
          <w:sz w:val="24"/>
          <w:szCs w:val="24"/>
        </w:rPr>
      </w:pPr>
      <w:r w:rsidRPr="006A7AD8">
        <w:rPr>
          <w:b/>
          <w:sz w:val="24"/>
          <w:szCs w:val="24"/>
        </w:rPr>
        <w:t>Léčebná</w:t>
      </w:r>
      <w:r w:rsidRPr="006A7AD8">
        <w:rPr>
          <w:b/>
          <w:spacing w:val="-5"/>
          <w:sz w:val="24"/>
          <w:szCs w:val="24"/>
        </w:rPr>
        <w:t xml:space="preserve"> </w:t>
      </w:r>
      <w:r w:rsidRPr="006A7AD8">
        <w:rPr>
          <w:b/>
          <w:sz w:val="24"/>
          <w:szCs w:val="24"/>
        </w:rPr>
        <w:t>rehabilitace</w:t>
      </w:r>
    </w:p>
    <w:p w14:paraId="5D3F745F" w14:textId="5A2EDFF4" w:rsidR="00DA3F47" w:rsidRPr="006A7AD8" w:rsidRDefault="00DA3F47" w:rsidP="00FF2329">
      <w:pPr>
        <w:pStyle w:val="Zkladntext"/>
        <w:spacing w:before="214" w:line="360" w:lineRule="auto"/>
        <w:ind w:left="139" w:right="135"/>
        <w:jc w:val="both"/>
        <w:rPr>
          <w:rFonts w:ascii="Times New Roman" w:hAnsi="Times New Roman" w:cs="Times New Roman"/>
        </w:rPr>
      </w:pPr>
      <w:r w:rsidRPr="006A7AD8">
        <w:rPr>
          <w:rFonts w:ascii="Times New Roman" w:hAnsi="Times New Roman" w:cs="Times New Roman"/>
        </w:rPr>
        <w:t>Léčebná rehabilitace pečuje o zdravotní stav pacienta a je v působnosti resortu zdravotnictví, má však výrazný mezioborový charakter. Léčebná rehabilitace zahrnuje druhy terapií</w:t>
      </w:r>
      <w:r w:rsidRPr="006A7AD8">
        <w:rPr>
          <w:rFonts w:ascii="Times New Roman" w:hAnsi="Times New Roman" w:cs="Times New Roman"/>
          <w:spacing w:val="-1"/>
        </w:rPr>
        <w:t xml:space="preserve"> </w:t>
      </w:r>
      <w:r w:rsidRPr="006A7AD8">
        <w:rPr>
          <w:rFonts w:ascii="Times New Roman" w:hAnsi="Times New Roman" w:cs="Times New Roman"/>
        </w:rPr>
        <w:t>jako</w:t>
      </w:r>
    </w:p>
    <w:p w14:paraId="66605267" w14:textId="77777777" w:rsidR="00DA3F47" w:rsidRPr="006A7AD8" w:rsidRDefault="00DA3F47" w:rsidP="00FF2329">
      <w:pPr>
        <w:spacing w:line="360" w:lineRule="auto"/>
        <w:jc w:val="both"/>
        <w:rPr>
          <w:sz w:val="24"/>
          <w:szCs w:val="24"/>
        </w:rPr>
        <w:sectPr w:rsidR="00DA3F47" w:rsidRPr="006A7AD8" w:rsidSect="00823AD2">
          <w:pgSz w:w="11910" w:h="16840"/>
          <w:pgMar w:top="1580" w:right="1560" w:bottom="1380" w:left="1560" w:header="0" w:footer="1120" w:gutter="0"/>
          <w:pgNumType w:start="0"/>
          <w:cols w:space="708"/>
          <w:titlePg/>
          <w:docGrid w:linePitch="272"/>
        </w:sectPr>
      </w:pPr>
    </w:p>
    <w:p w14:paraId="184616DB" w14:textId="1F669504" w:rsidR="00DA3F47" w:rsidRPr="006A7AD8" w:rsidRDefault="00DA3F47" w:rsidP="00FF2329">
      <w:pPr>
        <w:pStyle w:val="Zkladntext"/>
        <w:spacing w:before="98" w:line="360" w:lineRule="auto"/>
        <w:ind w:left="139" w:right="133"/>
        <w:jc w:val="both"/>
        <w:rPr>
          <w:rFonts w:ascii="Times New Roman" w:hAnsi="Times New Roman" w:cs="Times New Roman"/>
        </w:rPr>
      </w:pPr>
      <w:r w:rsidRPr="006A7AD8">
        <w:rPr>
          <w:rFonts w:ascii="Times New Roman" w:hAnsi="Times New Roman" w:cs="Times New Roman"/>
        </w:rPr>
        <w:lastRenderedPageBreak/>
        <w:t xml:space="preserve">např. psychoterapii, muzikoterapii, </w:t>
      </w:r>
      <w:proofErr w:type="spellStart"/>
      <w:r w:rsidRPr="006A7AD8">
        <w:rPr>
          <w:rFonts w:ascii="Times New Roman" w:hAnsi="Times New Roman" w:cs="Times New Roman"/>
        </w:rPr>
        <w:t>arterapii</w:t>
      </w:r>
      <w:proofErr w:type="spellEnd"/>
      <w:r w:rsidRPr="006A7AD8">
        <w:rPr>
          <w:rFonts w:ascii="Times New Roman" w:hAnsi="Times New Roman" w:cs="Times New Roman"/>
        </w:rPr>
        <w:t xml:space="preserve">, zooterapii. Zooterapie je v České republice prováděna nejčastěji prostřednictvím </w:t>
      </w:r>
      <w:proofErr w:type="spellStart"/>
      <w:r w:rsidRPr="006A7AD8">
        <w:rPr>
          <w:rFonts w:ascii="Times New Roman" w:hAnsi="Times New Roman" w:cs="Times New Roman"/>
        </w:rPr>
        <w:t>hipoterapie</w:t>
      </w:r>
      <w:proofErr w:type="spellEnd"/>
      <w:r w:rsidRPr="006A7AD8">
        <w:rPr>
          <w:rFonts w:ascii="Times New Roman" w:hAnsi="Times New Roman" w:cs="Times New Roman"/>
        </w:rPr>
        <w:t xml:space="preserve"> – terapie pomocí koní a canisterapie – terapie pomocí</w:t>
      </w:r>
      <w:r w:rsidRPr="006A7AD8">
        <w:rPr>
          <w:rFonts w:ascii="Times New Roman" w:hAnsi="Times New Roman" w:cs="Times New Roman"/>
          <w:spacing w:val="-5"/>
        </w:rPr>
        <w:t xml:space="preserve"> </w:t>
      </w:r>
      <w:r w:rsidRPr="006A7AD8">
        <w:rPr>
          <w:rFonts w:ascii="Times New Roman" w:hAnsi="Times New Roman" w:cs="Times New Roman"/>
        </w:rPr>
        <w:t>psů.</w:t>
      </w:r>
    </w:p>
    <w:p w14:paraId="53E79671" w14:textId="77777777" w:rsidR="00DA3F47" w:rsidRPr="006A7AD8" w:rsidRDefault="00DA3F47" w:rsidP="00FF2329">
      <w:pPr>
        <w:pStyle w:val="Zkladntext"/>
        <w:spacing w:before="4" w:line="360" w:lineRule="auto"/>
        <w:rPr>
          <w:rFonts w:ascii="Times New Roman" w:hAnsi="Times New Roman" w:cs="Times New Roman"/>
        </w:rPr>
      </w:pPr>
    </w:p>
    <w:p w14:paraId="76834071" w14:textId="5E2B4353" w:rsidR="00DA3F47" w:rsidRPr="006A7AD8" w:rsidRDefault="00DA3F47" w:rsidP="00FF2329">
      <w:pPr>
        <w:tabs>
          <w:tab w:val="left" w:pos="1556"/>
        </w:tabs>
        <w:spacing w:line="360" w:lineRule="auto"/>
        <w:ind w:left="480"/>
        <w:rPr>
          <w:b/>
          <w:sz w:val="24"/>
          <w:szCs w:val="24"/>
        </w:rPr>
      </w:pPr>
      <w:r w:rsidRPr="006A7AD8">
        <w:rPr>
          <w:b/>
          <w:sz w:val="24"/>
          <w:szCs w:val="24"/>
        </w:rPr>
        <w:t>Sociální</w:t>
      </w:r>
      <w:r w:rsidRPr="006A7AD8">
        <w:rPr>
          <w:b/>
          <w:spacing w:val="-10"/>
          <w:sz w:val="24"/>
          <w:szCs w:val="24"/>
        </w:rPr>
        <w:t xml:space="preserve"> </w:t>
      </w:r>
      <w:r w:rsidRPr="006A7AD8">
        <w:rPr>
          <w:b/>
          <w:sz w:val="24"/>
          <w:szCs w:val="24"/>
        </w:rPr>
        <w:t>rehabilitace</w:t>
      </w:r>
    </w:p>
    <w:p w14:paraId="244C35A0" w14:textId="5F44AD2C" w:rsidR="00DA3F47" w:rsidRPr="006A7AD8" w:rsidRDefault="00DA3F47" w:rsidP="00FF2329">
      <w:pPr>
        <w:pStyle w:val="Zkladntext"/>
        <w:spacing w:before="217" w:line="360" w:lineRule="auto"/>
        <w:ind w:left="139" w:right="138"/>
        <w:jc w:val="both"/>
        <w:rPr>
          <w:rFonts w:ascii="Times New Roman" w:hAnsi="Times New Roman" w:cs="Times New Roman"/>
        </w:rPr>
      </w:pPr>
      <w:r w:rsidRPr="006A7AD8">
        <w:rPr>
          <w:rFonts w:ascii="Times New Roman" w:hAnsi="Times New Roman" w:cs="Times New Roman"/>
        </w:rPr>
        <w:t xml:space="preserve">Sociální rehabilitace si klade za cíl komplexně zajistit sociální situaci osob se zdravotním postižením. </w:t>
      </w:r>
      <w:r w:rsidR="00B51D5A" w:rsidRPr="006A7AD8">
        <w:rPr>
          <w:rFonts w:ascii="Times New Roman" w:hAnsi="Times New Roman" w:cs="Times New Roman"/>
        </w:rPr>
        <w:t>V praxi to</w:t>
      </w:r>
      <w:r w:rsidRPr="006A7AD8">
        <w:rPr>
          <w:rFonts w:ascii="Times New Roman" w:hAnsi="Times New Roman" w:cs="Times New Roman"/>
        </w:rPr>
        <w:t xml:space="preserve"> znamená</w:t>
      </w:r>
      <w:r w:rsidR="00B51D5A" w:rsidRPr="006A7AD8">
        <w:rPr>
          <w:rFonts w:ascii="Times New Roman" w:hAnsi="Times New Roman" w:cs="Times New Roman"/>
        </w:rPr>
        <w:t>,</w:t>
      </w:r>
      <w:r w:rsidRPr="006A7AD8">
        <w:rPr>
          <w:rFonts w:ascii="Times New Roman" w:hAnsi="Times New Roman" w:cs="Times New Roman"/>
        </w:rPr>
        <w:t xml:space="preserve"> pomoci v oblasti integrace do </w:t>
      </w:r>
      <w:proofErr w:type="gramStart"/>
      <w:r w:rsidRPr="006A7AD8">
        <w:rPr>
          <w:rFonts w:ascii="Times New Roman" w:hAnsi="Times New Roman" w:cs="Times New Roman"/>
        </w:rPr>
        <w:t>společnosti</w:t>
      </w:r>
      <w:r w:rsidR="00B51D5A" w:rsidRPr="006A7AD8">
        <w:rPr>
          <w:rFonts w:ascii="Times New Roman" w:hAnsi="Times New Roman" w:cs="Times New Roman"/>
        </w:rPr>
        <w:t xml:space="preserve"> - socializaci</w:t>
      </w:r>
      <w:proofErr w:type="gramEnd"/>
      <w:r w:rsidRPr="006A7AD8">
        <w:rPr>
          <w:rFonts w:ascii="Times New Roman" w:hAnsi="Times New Roman" w:cs="Times New Roman"/>
        </w:rPr>
        <w:t>, pomoci využít nástroje pomoci, které společnost nabízí, tzn. sociální služby, dávky</w:t>
      </w:r>
      <w:r w:rsidRPr="006A7AD8">
        <w:rPr>
          <w:rFonts w:ascii="Times New Roman" w:hAnsi="Times New Roman" w:cs="Times New Roman"/>
          <w:spacing w:val="-10"/>
        </w:rPr>
        <w:t xml:space="preserve"> </w:t>
      </w:r>
      <w:r w:rsidRPr="006A7AD8">
        <w:rPr>
          <w:rFonts w:ascii="Times New Roman" w:hAnsi="Times New Roman" w:cs="Times New Roman"/>
        </w:rPr>
        <w:t>apod.</w:t>
      </w:r>
    </w:p>
    <w:p w14:paraId="1AB1F74C" w14:textId="77777777" w:rsidR="00DA3F47" w:rsidRPr="006A7AD8" w:rsidRDefault="00DA3F47" w:rsidP="00FF2329">
      <w:pPr>
        <w:pStyle w:val="Zkladntext"/>
        <w:spacing w:before="9" w:line="360" w:lineRule="auto"/>
        <w:rPr>
          <w:rFonts w:ascii="Times New Roman" w:hAnsi="Times New Roman" w:cs="Times New Roman"/>
        </w:rPr>
      </w:pPr>
    </w:p>
    <w:p w14:paraId="3868CC9E" w14:textId="7B76DBE0" w:rsidR="00DA3F47" w:rsidRPr="006A7AD8" w:rsidRDefault="00DA3F47" w:rsidP="00FF2329">
      <w:pPr>
        <w:tabs>
          <w:tab w:val="left" w:pos="1556"/>
        </w:tabs>
        <w:spacing w:line="360" w:lineRule="auto"/>
        <w:ind w:left="480"/>
        <w:rPr>
          <w:b/>
          <w:sz w:val="24"/>
          <w:szCs w:val="24"/>
        </w:rPr>
      </w:pPr>
      <w:r w:rsidRPr="006A7AD8">
        <w:rPr>
          <w:b/>
          <w:sz w:val="24"/>
          <w:szCs w:val="24"/>
        </w:rPr>
        <w:t>Pedagogická</w:t>
      </w:r>
      <w:r w:rsidRPr="006A7AD8">
        <w:rPr>
          <w:b/>
          <w:spacing w:val="-7"/>
          <w:sz w:val="24"/>
          <w:szCs w:val="24"/>
        </w:rPr>
        <w:t xml:space="preserve"> </w:t>
      </w:r>
      <w:r w:rsidRPr="006A7AD8">
        <w:rPr>
          <w:b/>
          <w:sz w:val="24"/>
          <w:szCs w:val="24"/>
        </w:rPr>
        <w:t>rehabilitace</w:t>
      </w:r>
    </w:p>
    <w:p w14:paraId="277E911B" w14:textId="6AB88261" w:rsidR="00DA3F47" w:rsidRPr="006A7AD8" w:rsidRDefault="00B51D5A" w:rsidP="00FF2329">
      <w:pPr>
        <w:pStyle w:val="Zkladntext"/>
        <w:spacing w:before="218" w:line="360" w:lineRule="auto"/>
        <w:ind w:left="139" w:right="130"/>
        <w:jc w:val="both"/>
        <w:rPr>
          <w:rFonts w:ascii="Times New Roman" w:hAnsi="Times New Roman" w:cs="Times New Roman"/>
        </w:rPr>
      </w:pPr>
      <w:r w:rsidRPr="006A7AD8">
        <w:rPr>
          <w:rFonts w:ascii="Times New Roman" w:hAnsi="Times New Roman" w:cs="Times New Roman"/>
        </w:rPr>
        <w:t>P</w:t>
      </w:r>
      <w:r w:rsidR="00DA3F47" w:rsidRPr="006A7AD8">
        <w:rPr>
          <w:rFonts w:ascii="Times New Roman" w:hAnsi="Times New Roman" w:cs="Times New Roman"/>
        </w:rPr>
        <w:t xml:space="preserve">edagogická rehabilitace </w:t>
      </w:r>
      <w:r w:rsidRPr="006A7AD8">
        <w:rPr>
          <w:rFonts w:ascii="Times New Roman" w:hAnsi="Times New Roman" w:cs="Times New Roman"/>
        </w:rPr>
        <w:t xml:space="preserve">je </w:t>
      </w:r>
      <w:r w:rsidR="00DA3F47" w:rsidRPr="006A7AD8">
        <w:rPr>
          <w:rFonts w:ascii="Times New Roman" w:hAnsi="Times New Roman" w:cs="Times New Roman"/>
        </w:rPr>
        <w:t>významná v období dětství a dospívání. Jedná se o výchovu a vzdělávání. Rozděluje ji na rehabilitaci osob se získaným postižením a osob s postižením vrozeným. U osob se získaným postižením jde převážně o odbourávání anomálií způsobených postižením a o obnovu normálního vývoje. Rehabilitace osob s vrozeným postižením pracuje na schopnostech, které jsou omezeny ve vývoji oproti zdravým</w:t>
      </w:r>
      <w:r w:rsidR="00DA3F47" w:rsidRPr="006A7AD8">
        <w:rPr>
          <w:rFonts w:ascii="Times New Roman" w:hAnsi="Times New Roman" w:cs="Times New Roman"/>
          <w:spacing w:val="-4"/>
        </w:rPr>
        <w:t xml:space="preserve"> </w:t>
      </w:r>
      <w:r w:rsidR="00DA3F47" w:rsidRPr="006A7AD8">
        <w:rPr>
          <w:rFonts w:ascii="Times New Roman" w:hAnsi="Times New Roman" w:cs="Times New Roman"/>
        </w:rPr>
        <w:t>vrstevníkům.</w:t>
      </w:r>
    </w:p>
    <w:p w14:paraId="3D918C21" w14:textId="77777777" w:rsidR="00DA3F47" w:rsidRPr="006A7AD8" w:rsidRDefault="00DA3F47" w:rsidP="00FF2329">
      <w:pPr>
        <w:pStyle w:val="Zkladntext"/>
        <w:spacing w:line="360" w:lineRule="auto"/>
        <w:rPr>
          <w:rFonts w:ascii="Times New Roman" w:hAnsi="Times New Roman" w:cs="Times New Roman"/>
        </w:rPr>
      </w:pPr>
    </w:p>
    <w:p w14:paraId="13B9A73B" w14:textId="15BE0C1A" w:rsidR="00DA3F47" w:rsidRPr="006A7AD8" w:rsidRDefault="00DA3F47" w:rsidP="00FF2329">
      <w:pPr>
        <w:tabs>
          <w:tab w:val="left" w:pos="1556"/>
        </w:tabs>
        <w:spacing w:line="360" w:lineRule="auto"/>
        <w:ind w:left="480"/>
        <w:rPr>
          <w:b/>
          <w:sz w:val="24"/>
          <w:szCs w:val="24"/>
        </w:rPr>
      </w:pPr>
      <w:r w:rsidRPr="006A7AD8">
        <w:rPr>
          <w:b/>
          <w:sz w:val="24"/>
          <w:szCs w:val="24"/>
        </w:rPr>
        <w:t>Pracovní</w:t>
      </w:r>
      <w:r w:rsidRPr="006A7AD8">
        <w:rPr>
          <w:b/>
          <w:spacing w:val="-5"/>
          <w:sz w:val="24"/>
          <w:szCs w:val="24"/>
        </w:rPr>
        <w:t xml:space="preserve"> </w:t>
      </w:r>
      <w:r w:rsidRPr="006A7AD8">
        <w:rPr>
          <w:b/>
          <w:sz w:val="24"/>
          <w:szCs w:val="24"/>
        </w:rPr>
        <w:t>rehabilitace</w:t>
      </w:r>
    </w:p>
    <w:p w14:paraId="545142B9" w14:textId="170E5D51" w:rsidR="00DA3F47" w:rsidRPr="006A7AD8" w:rsidRDefault="00DA3F47" w:rsidP="00FF2329">
      <w:pPr>
        <w:pStyle w:val="Zkladntext"/>
        <w:spacing w:before="218" w:line="360" w:lineRule="auto"/>
        <w:ind w:left="139" w:right="135"/>
        <w:jc w:val="both"/>
        <w:rPr>
          <w:rFonts w:ascii="Times New Roman" w:hAnsi="Times New Roman" w:cs="Times New Roman"/>
        </w:rPr>
      </w:pPr>
      <w:r w:rsidRPr="006A7AD8">
        <w:rPr>
          <w:rFonts w:ascii="Times New Roman" w:hAnsi="Times New Roman" w:cs="Times New Roman"/>
        </w:rPr>
        <w:t>Cílem pracovní rehabilitace je dosáhnout pracovního uplatnění osob se zdravotním postižením. Při péči o dítě se zdravotním postižením se jedná především o pracovní přípravu a o vytváření podmínek pro budoucí pracovní</w:t>
      </w:r>
      <w:r w:rsidRPr="006A7AD8">
        <w:rPr>
          <w:rFonts w:ascii="Times New Roman" w:hAnsi="Times New Roman" w:cs="Times New Roman"/>
          <w:spacing w:val="-16"/>
        </w:rPr>
        <w:t xml:space="preserve"> </w:t>
      </w:r>
      <w:r w:rsidRPr="006A7AD8">
        <w:rPr>
          <w:rFonts w:ascii="Times New Roman" w:hAnsi="Times New Roman" w:cs="Times New Roman"/>
        </w:rPr>
        <w:t>uplatnění.</w:t>
      </w:r>
    </w:p>
    <w:p w14:paraId="4C798734" w14:textId="77777777" w:rsidR="00DA3F47" w:rsidRPr="006A7AD8" w:rsidRDefault="00DA3F47" w:rsidP="00FF2329">
      <w:pPr>
        <w:pStyle w:val="Zkladntext"/>
        <w:spacing w:before="5" w:line="360" w:lineRule="auto"/>
        <w:rPr>
          <w:rFonts w:ascii="Times New Roman" w:hAnsi="Times New Roman" w:cs="Times New Roman"/>
        </w:rPr>
      </w:pPr>
    </w:p>
    <w:p w14:paraId="6D44A11E" w14:textId="6FCCD905" w:rsidR="00DA3F47" w:rsidRPr="006A7AD8" w:rsidRDefault="00DA3F47" w:rsidP="00682AC4">
      <w:pPr>
        <w:pStyle w:val="Nadpis3"/>
        <w:keepNext w:val="0"/>
        <w:keepLines w:val="0"/>
        <w:widowControl w:val="0"/>
        <w:numPr>
          <w:ilvl w:val="0"/>
          <w:numId w:val="27"/>
        </w:numPr>
        <w:tabs>
          <w:tab w:val="left" w:pos="428"/>
          <w:tab w:val="left" w:pos="845"/>
        </w:tabs>
        <w:autoSpaceDE w:val="0"/>
        <w:autoSpaceDN w:val="0"/>
        <w:spacing w:before="0" w:after="0" w:line="360" w:lineRule="auto"/>
        <w:ind w:hanging="289"/>
        <w:rPr>
          <w:rFonts w:ascii="Times New Roman" w:hAnsi="Times New Roman" w:cs="Times New Roman"/>
          <w:sz w:val="24"/>
          <w:szCs w:val="24"/>
        </w:rPr>
      </w:pPr>
      <w:bookmarkStart w:id="130" w:name="_TOC_250021"/>
      <w:bookmarkStart w:id="131" w:name="_Toc67723853"/>
      <w:r w:rsidRPr="006A7AD8">
        <w:rPr>
          <w:rFonts w:ascii="Times New Roman" w:hAnsi="Times New Roman" w:cs="Times New Roman"/>
          <w:sz w:val="24"/>
          <w:szCs w:val="24"/>
        </w:rPr>
        <w:t>2</w:t>
      </w:r>
      <w:r w:rsidRPr="006A7AD8">
        <w:rPr>
          <w:rFonts w:ascii="Times New Roman" w:hAnsi="Times New Roman" w:cs="Times New Roman"/>
          <w:sz w:val="24"/>
          <w:szCs w:val="24"/>
        </w:rPr>
        <w:tab/>
        <w:t>Kruhová</w:t>
      </w:r>
      <w:r w:rsidRPr="006A7AD8">
        <w:rPr>
          <w:rFonts w:ascii="Times New Roman" w:hAnsi="Times New Roman" w:cs="Times New Roman"/>
          <w:spacing w:val="-12"/>
          <w:sz w:val="24"/>
          <w:szCs w:val="24"/>
        </w:rPr>
        <w:t xml:space="preserve"> </w:t>
      </w:r>
      <w:bookmarkEnd w:id="130"/>
      <w:r w:rsidRPr="006A7AD8">
        <w:rPr>
          <w:rFonts w:ascii="Times New Roman" w:hAnsi="Times New Roman" w:cs="Times New Roman"/>
          <w:sz w:val="24"/>
          <w:szCs w:val="24"/>
        </w:rPr>
        <w:t>péče</w:t>
      </w:r>
      <w:bookmarkEnd w:id="131"/>
      <w:r w:rsidR="00F5070C">
        <w:rPr>
          <w:rFonts w:ascii="Times New Roman" w:hAnsi="Times New Roman" w:cs="Times New Roman"/>
          <w:sz w:val="24"/>
          <w:szCs w:val="24"/>
        </w:rPr>
        <w:t>, ucelená rehabilitace</w:t>
      </w:r>
    </w:p>
    <w:p w14:paraId="7CE5E3D2" w14:textId="77777777" w:rsidR="00DA3F47" w:rsidRPr="006A7AD8" w:rsidRDefault="00DA3F47" w:rsidP="00FF2329">
      <w:pPr>
        <w:pStyle w:val="Zkladntext"/>
        <w:spacing w:before="2" w:line="360" w:lineRule="auto"/>
        <w:rPr>
          <w:rFonts w:ascii="Times New Roman" w:hAnsi="Times New Roman" w:cs="Times New Roman"/>
          <w:b/>
        </w:rPr>
      </w:pPr>
    </w:p>
    <w:p w14:paraId="36C1402D" w14:textId="13229D39" w:rsidR="00DA3F47" w:rsidRPr="006A7AD8" w:rsidRDefault="00DA3F47" w:rsidP="00A27E66">
      <w:pPr>
        <w:pStyle w:val="Zkladntext"/>
        <w:spacing w:line="360" w:lineRule="auto"/>
        <w:ind w:left="139" w:right="135"/>
        <w:jc w:val="both"/>
        <w:rPr>
          <w:rFonts w:ascii="Times New Roman" w:hAnsi="Times New Roman" w:cs="Times New Roman"/>
        </w:rPr>
      </w:pPr>
      <w:r w:rsidRPr="006A7AD8">
        <w:rPr>
          <w:rFonts w:ascii="Times New Roman" w:hAnsi="Times New Roman" w:cs="Times New Roman"/>
        </w:rPr>
        <w:t>Péče, která je poskytována v souladu se systémem kruhové péče</w:t>
      </w:r>
      <w:r w:rsidR="00A27E66" w:rsidRPr="006A7AD8">
        <w:rPr>
          <w:rFonts w:ascii="Times New Roman" w:hAnsi="Times New Roman" w:cs="Times New Roman"/>
        </w:rPr>
        <w:t xml:space="preserve"> – ucelená rehabilitace</w:t>
      </w:r>
      <w:r w:rsidRPr="006A7AD8">
        <w:rPr>
          <w:rFonts w:ascii="Times New Roman" w:hAnsi="Times New Roman" w:cs="Times New Roman"/>
        </w:rPr>
        <w:t>, je v zájmu dítěte, které stojí na vrcholu celého systému. Obrázek č. 6. 1 schematicky představuje členy systému kruhové péče. Kruh, jehož členy jsou odborníci na péči o dané dítě, symbolizuje rovnocenné partnerství mezi všemi členy. Součástí systému kruhové péče jsou i rodiče zdravotně postiženého dítěte, jsou to také odborníci na daný problém a danou situaci, zároveň je potřeba považovat je i za klienty a zajistit jim určité služby a péči. Bez jejich správného fungování není možné zajistit kvalitní péči</w:t>
      </w:r>
      <w:r w:rsidRPr="006A7AD8">
        <w:rPr>
          <w:rFonts w:ascii="Times New Roman" w:hAnsi="Times New Roman" w:cs="Times New Roman"/>
          <w:spacing w:val="6"/>
        </w:rPr>
        <w:t xml:space="preserve"> </w:t>
      </w:r>
      <w:r w:rsidRPr="006A7AD8">
        <w:rPr>
          <w:rFonts w:ascii="Times New Roman" w:hAnsi="Times New Roman" w:cs="Times New Roman"/>
        </w:rPr>
        <w:t>o</w:t>
      </w:r>
      <w:r w:rsidRPr="006A7AD8">
        <w:rPr>
          <w:rFonts w:ascii="Times New Roman" w:hAnsi="Times New Roman" w:cs="Times New Roman"/>
          <w:spacing w:val="9"/>
        </w:rPr>
        <w:t xml:space="preserve"> </w:t>
      </w:r>
      <w:r w:rsidRPr="006A7AD8">
        <w:rPr>
          <w:rFonts w:ascii="Times New Roman" w:hAnsi="Times New Roman" w:cs="Times New Roman"/>
        </w:rPr>
        <w:t>dítě</w:t>
      </w:r>
      <w:r w:rsidRPr="006A7AD8">
        <w:rPr>
          <w:rFonts w:ascii="Times New Roman" w:hAnsi="Times New Roman" w:cs="Times New Roman"/>
          <w:spacing w:val="5"/>
        </w:rPr>
        <w:t xml:space="preserve"> </w:t>
      </w:r>
      <w:r w:rsidRPr="006A7AD8">
        <w:rPr>
          <w:rFonts w:ascii="Times New Roman" w:hAnsi="Times New Roman" w:cs="Times New Roman"/>
        </w:rPr>
        <w:t>se</w:t>
      </w:r>
      <w:r w:rsidRPr="006A7AD8">
        <w:rPr>
          <w:rFonts w:ascii="Times New Roman" w:hAnsi="Times New Roman" w:cs="Times New Roman"/>
          <w:spacing w:val="5"/>
        </w:rPr>
        <w:t xml:space="preserve"> </w:t>
      </w:r>
      <w:r w:rsidRPr="006A7AD8">
        <w:rPr>
          <w:rFonts w:ascii="Times New Roman" w:hAnsi="Times New Roman" w:cs="Times New Roman"/>
        </w:rPr>
        <w:t>zdravotním</w:t>
      </w:r>
      <w:r w:rsidRPr="006A7AD8">
        <w:rPr>
          <w:rFonts w:ascii="Times New Roman" w:hAnsi="Times New Roman" w:cs="Times New Roman"/>
          <w:spacing w:val="8"/>
        </w:rPr>
        <w:t xml:space="preserve"> </w:t>
      </w:r>
      <w:r w:rsidRPr="006A7AD8">
        <w:rPr>
          <w:rFonts w:ascii="Times New Roman" w:hAnsi="Times New Roman" w:cs="Times New Roman"/>
        </w:rPr>
        <w:t>postižením.</w:t>
      </w:r>
      <w:r w:rsidRPr="006A7AD8">
        <w:rPr>
          <w:rFonts w:ascii="Times New Roman" w:hAnsi="Times New Roman" w:cs="Times New Roman"/>
          <w:spacing w:val="6"/>
        </w:rPr>
        <w:t xml:space="preserve"> </w:t>
      </w:r>
      <w:r w:rsidR="00A27E66" w:rsidRPr="006A7AD8">
        <w:rPr>
          <w:rFonts w:ascii="Times New Roman" w:hAnsi="Times New Roman" w:cs="Times New Roman"/>
        </w:rPr>
        <w:t xml:space="preserve">Z </w:t>
      </w:r>
      <w:r w:rsidRPr="006A7AD8">
        <w:rPr>
          <w:rFonts w:ascii="Times New Roman" w:hAnsi="Times New Roman" w:cs="Times New Roman"/>
        </w:rPr>
        <w:t>péče o rodinu nesmějí být vyloučeni ani případní sourozenci zdravotně postiženého</w:t>
      </w:r>
      <w:r w:rsidRPr="006A7AD8">
        <w:rPr>
          <w:rFonts w:ascii="Times New Roman" w:hAnsi="Times New Roman" w:cs="Times New Roman"/>
          <w:spacing w:val="-8"/>
        </w:rPr>
        <w:t xml:space="preserve"> </w:t>
      </w:r>
      <w:r w:rsidRPr="006A7AD8">
        <w:rPr>
          <w:rFonts w:ascii="Times New Roman" w:hAnsi="Times New Roman" w:cs="Times New Roman"/>
        </w:rPr>
        <w:t>dítěte.</w:t>
      </w:r>
    </w:p>
    <w:p w14:paraId="2EC7BC77" w14:textId="77777777" w:rsidR="00DA3F47" w:rsidRPr="006A7AD8" w:rsidRDefault="00DA3F47" w:rsidP="00FF2329">
      <w:pPr>
        <w:spacing w:before="248" w:line="360" w:lineRule="auto"/>
        <w:ind w:left="1206" w:right="1204"/>
        <w:jc w:val="center"/>
        <w:rPr>
          <w:i/>
          <w:sz w:val="24"/>
          <w:szCs w:val="24"/>
        </w:rPr>
      </w:pPr>
      <w:r w:rsidRPr="006A7AD8">
        <w:rPr>
          <w:noProof/>
          <w:sz w:val="24"/>
          <w:szCs w:val="24"/>
        </w:rPr>
        <w:lastRenderedPageBreak/>
        <mc:AlternateContent>
          <mc:Choice Requires="wpg">
            <w:drawing>
              <wp:anchor distT="0" distB="0" distL="0" distR="0" simplePos="0" relativeHeight="251664384" behindDoc="1" locked="0" layoutInCell="1" allowOverlap="1" wp14:anchorId="47D2A806" wp14:editId="7784CBE9">
                <wp:simplePos x="0" y="0"/>
                <wp:positionH relativeFrom="page">
                  <wp:posOffset>1609725</wp:posOffset>
                </wp:positionH>
                <wp:positionV relativeFrom="paragraph">
                  <wp:posOffset>393700</wp:posOffset>
                </wp:positionV>
                <wp:extent cx="4338955" cy="3323590"/>
                <wp:effectExtent l="0" t="0" r="4445" b="3810"/>
                <wp:wrapTopAndBottom/>
                <wp:docPr id="4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8955" cy="3323590"/>
                          <a:chOff x="2535" y="620"/>
                          <a:chExt cx="6833" cy="5234"/>
                        </a:xfrm>
                      </wpg:grpSpPr>
                      <pic:pic xmlns:pic="http://schemas.openxmlformats.org/drawingml/2006/picture">
                        <pic:nvPicPr>
                          <pic:cNvPr id="48" name="Picture 2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2654" y="634"/>
                            <a:ext cx="6696" cy="5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25"/>
                        <wps:cNvSpPr>
                          <a:spLocks/>
                        </wps:cNvSpPr>
                        <wps:spPr bwMode="auto">
                          <a:xfrm>
                            <a:off x="2535" y="620"/>
                            <a:ext cx="6833" cy="5234"/>
                          </a:xfrm>
                          <a:custGeom>
                            <a:avLst/>
                            <a:gdLst>
                              <a:gd name="T0" fmla="+- 0 9368 2535"/>
                              <a:gd name="T1" fmla="*/ T0 w 6833"/>
                              <a:gd name="T2" fmla="+- 0 620 620"/>
                              <a:gd name="T3" fmla="*/ 620 h 5234"/>
                              <a:gd name="T4" fmla="+- 0 9354 2535"/>
                              <a:gd name="T5" fmla="*/ T4 w 6833"/>
                              <a:gd name="T6" fmla="+- 0 620 620"/>
                              <a:gd name="T7" fmla="*/ 620 h 5234"/>
                              <a:gd name="T8" fmla="+- 0 9354 2535"/>
                              <a:gd name="T9" fmla="*/ T8 w 6833"/>
                              <a:gd name="T10" fmla="+- 0 635 620"/>
                              <a:gd name="T11" fmla="*/ 635 h 5234"/>
                              <a:gd name="T12" fmla="+- 0 9354 2535"/>
                              <a:gd name="T13" fmla="*/ T12 w 6833"/>
                              <a:gd name="T14" fmla="+- 0 5839 620"/>
                              <a:gd name="T15" fmla="*/ 5839 h 5234"/>
                              <a:gd name="T16" fmla="+- 0 2550 2535"/>
                              <a:gd name="T17" fmla="*/ T16 w 6833"/>
                              <a:gd name="T18" fmla="+- 0 5839 620"/>
                              <a:gd name="T19" fmla="*/ 5839 h 5234"/>
                              <a:gd name="T20" fmla="+- 0 2550 2535"/>
                              <a:gd name="T21" fmla="*/ T20 w 6833"/>
                              <a:gd name="T22" fmla="+- 0 635 620"/>
                              <a:gd name="T23" fmla="*/ 635 h 5234"/>
                              <a:gd name="T24" fmla="+- 0 9354 2535"/>
                              <a:gd name="T25" fmla="*/ T24 w 6833"/>
                              <a:gd name="T26" fmla="+- 0 635 620"/>
                              <a:gd name="T27" fmla="*/ 635 h 5234"/>
                              <a:gd name="T28" fmla="+- 0 9354 2535"/>
                              <a:gd name="T29" fmla="*/ T28 w 6833"/>
                              <a:gd name="T30" fmla="+- 0 620 620"/>
                              <a:gd name="T31" fmla="*/ 620 h 5234"/>
                              <a:gd name="T32" fmla="+- 0 2550 2535"/>
                              <a:gd name="T33" fmla="*/ T32 w 6833"/>
                              <a:gd name="T34" fmla="+- 0 620 620"/>
                              <a:gd name="T35" fmla="*/ 620 h 5234"/>
                              <a:gd name="T36" fmla="+- 0 2535 2535"/>
                              <a:gd name="T37" fmla="*/ T36 w 6833"/>
                              <a:gd name="T38" fmla="+- 0 620 620"/>
                              <a:gd name="T39" fmla="*/ 620 h 5234"/>
                              <a:gd name="T40" fmla="+- 0 2535 2535"/>
                              <a:gd name="T41" fmla="*/ T40 w 6833"/>
                              <a:gd name="T42" fmla="+- 0 635 620"/>
                              <a:gd name="T43" fmla="*/ 635 h 5234"/>
                              <a:gd name="T44" fmla="+- 0 2535 2535"/>
                              <a:gd name="T45" fmla="*/ T44 w 6833"/>
                              <a:gd name="T46" fmla="+- 0 5839 620"/>
                              <a:gd name="T47" fmla="*/ 5839 h 5234"/>
                              <a:gd name="T48" fmla="+- 0 2535 2535"/>
                              <a:gd name="T49" fmla="*/ T48 w 6833"/>
                              <a:gd name="T50" fmla="+- 0 5854 620"/>
                              <a:gd name="T51" fmla="*/ 5854 h 5234"/>
                              <a:gd name="T52" fmla="+- 0 2550 2535"/>
                              <a:gd name="T53" fmla="*/ T52 w 6833"/>
                              <a:gd name="T54" fmla="+- 0 5854 620"/>
                              <a:gd name="T55" fmla="*/ 5854 h 5234"/>
                              <a:gd name="T56" fmla="+- 0 9354 2535"/>
                              <a:gd name="T57" fmla="*/ T56 w 6833"/>
                              <a:gd name="T58" fmla="+- 0 5854 620"/>
                              <a:gd name="T59" fmla="*/ 5854 h 5234"/>
                              <a:gd name="T60" fmla="+- 0 9368 2535"/>
                              <a:gd name="T61" fmla="*/ T60 w 6833"/>
                              <a:gd name="T62" fmla="+- 0 5854 620"/>
                              <a:gd name="T63" fmla="*/ 5854 h 5234"/>
                              <a:gd name="T64" fmla="+- 0 9368 2535"/>
                              <a:gd name="T65" fmla="*/ T64 w 6833"/>
                              <a:gd name="T66" fmla="+- 0 5839 620"/>
                              <a:gd name="T67" fmla="*/ 5839 h 5234"/>
                              <a:gd name="T68" fmla="+- 0 9368 2535"/>
                              <a:gd name="T69" fmla="*/ T68 w 6833"/>
                              <a:gd name="T70" fmla="+- 0 635 620"/>
                              <a:gd name="T71" fmla="*/ 635 h 5234"/>
                              <a:gd name="T72" fmla="+- 0 9368 2535"/>
                              <a:gd name="T73" fmla="*/ T72 w 6833"/>
                              <a:gd name="T74" fmla="+- 0 620 620"/>
                              <a:gd name="T75" fmla="*/ 620 h 5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33" h="5234">
                                <a:moveTo>
                                  <a:pt x="6833" y="0"/>
                                </a:moveTo>
                                <a:lnTo>
                                  <a:pt x="6819" y="0"/>
                                </a:lnTo>
                                <a:lnTo>
                                  <a:pt x="6819" y="15"/>
                                </a:lnTo>
                                <a:lnTo>
                                  <a:pt x="6819" y="5219"/>
                                </a:lnTo>
                                <a:lnTo>
                                  <a:pt x="15" y="5219"/>
                                </a:lnTo>
                                <a:lnTo>
                                  <a:pt x="15" y="15"/>
                                </a:lnTo>
                                <a:lnTo>
                                  <a:pt x="6819" y="15"/>
                                </a:lnTo>
                                <a:lnTo>
                                  <a:pt x="6819" y="0"/>
                                </a:lnTo>
                                <a:lnTo>
                                  <a:pt x="15" y="0"/>
                                </a:lnTo>
                                <a:lnTo>
                                  <a:pt x="0" y="0"/>
                                </a:lnTo>
                                <a:lnTo>
                                  <a:pt x="0" y="15"/>
                                </a:lnTo>
                                <a:lnTo>
                                  <a:pt x="0" y="5219"/>
                                </a:lnTo>
                                <a:lnTo>
                                  <a:pt x="0" y="5234"/>
                                </a:lnTo>
                                <a:lnTo>
                                  <a:pt x="15" y="5234"/>
                                </a:lnTo>
                                <a:lnTo>
                                  <a:pt x="6819" y="5234"/>
                                </a:lnTo>
                                <a:lnTo>
                                  <a:pt x="6833" y="5234"/>
                                </a:lnTo>
                                <a:lnTo>
                                  <a:pt x="6833" y="5219"/>
                                </a:lnTo>
                                <a:lnTo>
                                  <a:pt x="6833" y="15"/>
                                </a:lnTo>
                                <a:lnTo>
                                  <a:pt x="68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9D921" id="Group 24" o:spid="_x0000_s1026" style="position:absolute;margin-left:126.75pt;margin-top:31pt;width:341.65pt;height:261.7pt;z-index:-251652096;mso-wrap-distance-left:0;mso-wrap-distance-right:0;mso-position-horizontal-relative:page" coordorigin="2535,620" coordsize="6833,52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pTWmBgAAJxoAAA4AAABkcnMvZTJvRG9jLnhtbJxZ247bNhB9L9B/&#10;IPTYImvr6gvWGxRJEwRI26BRP0CWZVuIJKqUvN7t1/cMKXpJr2krCZCVZB6NzsyZGVLU/dunumKP&#10;hehK3qw8/27qsaLJ+aZsdivvn/TDm7nHuj5rNlnFm2LlPRed9/bh55/uj+2yCPieV5tCMBhpuuWx&#10;XXn7vm+Xk0mX74s66+54WzQY3HJRZz0uxW6yEdkR1utqEkynyeTIxaYVPC+6Dr++V4Peg7S/3RZ5&#10;/9d22xU9q1YeuPXyr5B/1/R38nCfLXcia/dlPtDIfoBFnZUNHnoy9T7rM3YQ5StTdZkL3vFtf5fz&#10;esK32zIvpA/wxp+eefNR8EMrfdktj7v2FCaE9ixOP2w2//Pxi2DlZuVFicearIZG8rEsiCg4x3a3&#10;BOajaL+2X4TyEKefef6tw/DkfJyudwrM1sc/+Ab2skPPZXCetqImE3CbPUkNnk8aFE89y/FjFIbz&#10;RRx7LMdYGAZhvBhUyveQku4L4hDjGE6C09Dvw+3JPAzVvXEQSg8m2VI9V3IduD3ct2W+xP8hpjh7&#10;FdPbuYe7+oMovMFIPcpGnYlvh/YN5G+zvlyXVdk/y1RGiIhU8/ilzCnUdGHIg0JS8mCYnsqChATS&#10;KHVPRj6dxLHHJnRpWV9XZfuhrCrShM4HP1AeZ+l1IRQqdd/z/FAXTa9qURQVXOJNty/bzmNiWdTr&#10;AqklPm18VWmdyP9GTcqq63pR9PmeHr4FieF3yHUakIxfSBL/Dll4M7GCJI5UgqgUyJY6u5JkgTSn&#10;1IqDaUicTumB0Imu/1jwmtEJWIOoTNvs8XNHlAHVECLdcIqddKVqrB8ApF8kfSI8nII/FRQaXadD&#10;jatXwf6uWv66z9oCLMnsS7LEaHUqWT6IoqDuyYJYlbOE6VruzEI2RsjauEi/KsVTpN2FmC3zg4o0&#10;RU1HF71zgzjTT7vNwD6FH9u6Qkf+9Q2bskWYzOEIql9G/QXma9gvE5ZO2ZHJNnAGCjRI2kLvYKf+&#10;8WIJzUM9EJYIsmfx0EdMWsgui1YcXaSFLnUylkYOWshHw5aD1kyDrtJCizBMLUIHrYWGUbTmDlq+&#10;HfokjC+FyzcjT5jL8fLt2DuZ+Wb4Uz9wcbPjH8/DxUVyZvwlyMHOliCI4+lFOX1ThdRPXOxsGZzs&#10;TBmusMMcZ6rqZBeYUqRIXUcV2FI4dA1MIdy6Yo1gcnPqiuYz4CjlAlcpYEYzzbm4mTJc4WbL4OZm&#10;6pAGrnoIbRkcdRqaIrj7R2iL4NSU1jIvHSR01QNmOStujtZminCFmy0CtduL1RCaMqShqxpCWwZX&#10;3EwR3NwiWwQnt8iUIY1ctRDZMjjyLTJFcOdbZIvg5mbKkEauWqDluNHMXV0kMlW40kUiWwY3O1OI&#10;NHJVAy0wLHaYaiDb+bwcmzrEc4Aud+DYFsJZD7EpRRq76oFWf2PYmUpcY2dL4ewksalFGrsqIral&#10;kA++FDtTiSvsElsK5xopMbVIE1dNJLYULnaJqcQ1drYUbnamFmniqorElsJVFYmpxJWqSGwp3OxM&#10;LVIsQi/PrTNbCkc/mZlCuPvJzBbCyW1mKpHOXDUxs4Vw9OGZKYPdh/FSc1qgZ3v1RoSV/FMzLNpx&#10;xjLa9ZnKl6aWd/SunsJZvG2l+l0LKFrhO8B4OoFnw4vZdTA0ITCWoOrd7DqalpYSLl8e4MwNODJI&#10;whejrNPii+BYN40hQ+shCR/naTC4itXFGOu0aiDr6j3ppqs0kUv4OFdpbiU4psUxZKLBVUxUo+CD&#10;q5g5xsBpQiAy2DAaBR9cjce5Si2TrKPZjbGeDK6i+4yCD66iH4yBU50TGZSoAVfqDiVIOxbnG53C&#10;Y9joXNM92L7IeqpcfcqO2EOT7+l72hDBMpJGav5YpFxieiphhcCj5fSOB74AqsYG+solDdTD+tgO&#10;9gaYrz3R4/p4hosD3KB81gh9VEgYotCMxY197ljcdXcHctdBmDiMAGvv9FF5qTA3SCnQzUho2GmL&#10;VD9KH88CewOXzAdJ9WYJskRb0kct6tCdvgd5Q/5Tgt6IzQl3rkVe8a5QCUYVonb6dKlQhRnbVR2v&#10;yo3eNO3Ebv2uEuwxo88L8t+QqBbMsT14HHbZ1O7dmm+esbcpuPpGgW8qONlz8Z/Hjvg+sfK6fw8Z&#10;bTZXnxpsGi78iN6GenkRxTPaJhDmyNocyZocplZe72GOptN3Pa5wy6EV5W6PJ/my9hv+Gzbrt6Xc&#10;7iR+ihUiQhfYt5Rn8muEjNLw5YQ+d5jXEvXyfefhfwAAAP//AwBQSwMECgAAAAAAAAAhAOoSkNrT&#10;YAAA02AAABUAAABkcnMvbWVkaWEvaW1hZ2UxLmpwZWf/2P/gABBKRklGAAEBAQBgAGAAAP/bAEMA&#10;AwICAwICAwMDAwQDAwQFCAUFBAQFCgcHBggMCgwMCwoLCw0OEhANDhEOCwsQFhARExQVFRUMDxcY&#10;FhQYEhQVFP/bAEMBAwQEBQQFCQUFCRQNCw0UFBQUFBQUFBQUFBQUFBQUFBQUFBQUFBQUFBQUFBQU&#10;FBQUFBQUFBQUFBQUFBQUFBQUFP/AABEIAbICH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p22gBtFPooAZRT6KAGUU+igBlFPooAZRT6&#10;KAGUU+igBlFPpNtADaKKKACiiigAooooAKKKKACiiigAooooAKKKKACiiigAooooAKKKKACiiigA&#10;ooooAKKKKACiiigAooooAKKKKACiiigAooooAKKKKACiiigAooooAKKKKACiiigAooooAKKKKACi&#10;iigAp9MooAfRTKKAH0UyigB9FMooAfRTKKAH0UyigB9FMooAfRTKKAH0x6KKACiiigAooooAKKKK&#10;ACiiigAooooAKKKKACuV8aapf29zoun6ZPFZ3ep3LQfaZY/N8tVieRtq92+SuqrlPFX/ACNvgv8A&#10;6/rj/wBJZaAF/wCEc8R/9DdJ/wCC6Cm/8I94l2r/AMVhKP8Ae06CusrhviXd6laR+Gxpz3cMcusW&#10;8d49ojM32ba+/dt+6v3aALX9jeJVfafGMO/+42mxbv8A0OnvoviNfv8AiyFP9/TYv/i6828JXvir&#10;UNctW1xr6zul8PTymZbZYnZ1vX8rd8nys8SozJVJn1y/074cSavc39x9ssXvdTa4i+e1uFii+dP3&#10;XysrebtT+KgD1dtB8Vfw+Kof/BUv/wAXWdrUHjDQ9JvL9desL/7LE8/2WXTPL8zapbbvWX5f96u0&#10;tW32sbZZsqv3l2tWd41/5FDXf+vGf/0U1AF/T7xb+xguVXYs8aS7W/2qtVneG/8AkAaX/wBesX/o&#10;FaNABRRRQAUUUUAFFFFABRRRQAUUUUAFFFFABRRRQAUUUUAFFFFABRRRQAUUUUAFFFFABRRRQAUU&#10;UUAFFFFABRRRQAUUUUAFFFFABRRRQAUUUUAFFFFABRRRQAUUUUAFFFFABRRRQAUUUUAFFFFABRRR&#10;QAUUUUAFcj4ztL8XehanYWbag2nXLyyWkTKsjK0TxZXcdu5d/rXXUUAcsnjDUX/5lHWvxa1/+O0f&#10;8Jlfr/zKOu/+Sv8A8erqaY77PvfIlAHLf8J5efN/xR/iH/v1B/8AHaP+E7vP+hP8Q/8Afq3/APjt&#10;fFvxo/aN1zXviRd3PhrV7mw0XTpVt7VLeXbFdeU+/ey/xb2X/vhK+0Phn49s/iX4L0zxBY4jjuo/&#10;3kWM+VKvyun/AAFqAH/8Jzdf9Cj4h/79Qf8Ax2s7X/E2o6roGoWNn4W1n7VdQvbx/aI4kTcylQzN&#10;5v3a7yigCpp1sbLT7SBm3NFEif8AfK1boooAKKKKACiiigAooooAKKKKACiiigAooooAKKKKACii&#10;igAooooAKKKKACiiigAooooAKKKKACiiigAooooAKKKKACiiigAooooAKKKKACiiigAooooAKKKK&#10;ACiiigAooooAKKKKACiiigAooooAKKKKACiiigAooooAK+e/2vPiufBXg1PD+mzeTrWtqy7k+9Bb&#10;f8tX/wCBfd/76r3LX9cs/DGjXmq6hOttp9nE888r/wAKLX5k/FH4i3nxO8Zan4jvN3+kNsgt9/8A&#10;qIF+4n+f4t9RIpK5jpolymm2V4kG+3v5ZYoET77PFs3/APode+/sY/Fb/hHPFcnhC+n2afrP76z3&#10;t926/uf8DT/x5an1fwT/AMIh4j/Z60GePLOvm3iOv3nnlRpd/wD31trwbxJo9z4D8Zarp8U7Q3uk&#10;X0sUTp/Btf5H/wDQKnqUveP1Vorz74IfEqD4qfD3TtcXat6V8i+iX/lncL94f+zf8Cr0GtTO1goo&#10;ooAKKKKACiiigAooooAKKKKACiiigAooooAKKKKACiiigAooooAKKKKACiiigAooooAKKKKACiii&#10;gAooooAKKKKACiiigAooooAKKKKACiiigAooooAKKKKACiiigAooooAKKKKACiiigAooooAKKKKA&#10;CiiigAoorifi78RrT4V+BdR8Q3W12gXbbW7t/r52+4lAHhv7UPjWfxr4m034WaNefZo5v9M1y7P3&#10;beBV3/N/uqrSN/wCvnT4daDH8UfjXoun2sCw6bPfK6Q/3bOD5/8A0FP++nrt76x1Lwx8J5tXvWa5&#10;8f8AxNuvJi3/AOtSwZt7/wC75rOn/AWT+5Xd/sZeA7c+N/F+uqftFrpy/wBlWty38bt/rWX/AL4X&#10;/vuokUnY6b9oMbv2jPg1zs/0r7n/AG1SvGf2wvC8ugfGq4ubSPYus2sV6pX/AJ6p8j/+gJXs3x+/&#10;5OW+Di/9N/8A2qlP/bP0ptP0rwf4ujjE50jU/KnQr9+KX5tv/jm3/gdJCbued/ADxunw1+IGku48&#10;rwr47gV0bd+6tb1W2On/AAGX5P8AdeKvtxPuV8EaL8PG8R6f49+Gab31LSJ/7e8OS/xuu1Nyr/11&#10;ieL/AIFX07+zf8Ux8VPhxaXN1Lv1vTn+xagrcP5i/dbb/tLz/wB9VaEetUUUUwCiiigAooooAKKK&#10;KACiiigAooooAKKKKACiiigAooooAKKKKACiiigAooooAKKKKACiiigAooooAKKKKACiiigAoooo&#10;AKKKKACiiigAooooAKKKKACiiigAooooAKKKKACiiigAooooAKKKKACiiigAooooAK+S/E7SftL/&#10;AB+g8NRM03gfwo5lvmRvkuJ9+1h/318q/wCyr16d+0t8V5Phz4J+x6azHxNrZez06NB86f35f/if&#10;9p1rjotHi/ZZ/Zo1G43D/hJbyLEtwv32upV2J/36X/0BqTA8z+IvjNfFvxN8ceM4nU6F4IsX03TP&#10;l+Rr1v3UW3/gbyt/2ySvoT9lXwf/AMIZ8FdBilXZd36f2lP/ANtfuf8Ajm2vmXVfB02leA/hh8N1&#10;Vhqvi/UV1rUy6/OqN8sSt/wHf/3xX3ha2UVjbx28KLFFEixRov8ACq/dpID5v+PL4/ad+EC/9Nf/&#10;AGrXqv7QXhYeLvg94n09QBKtq11Fn+/F+9H/AKDXlfxy/wCTofg//vN/6HX0nNAlxE8UiBlddrL/&#10;ALNStymfB1h4qPh7SfhF8VbYs62bf8I9rAR/+eW5E3f7TQbv++Ur0XxDcp+zt+0JaeI4G2+BvGXy&#10;XXlfcilb5t//AH22/wD3Weua+H3gb+2/DXxn+ETL/pVhdPqGmJ/tK3yf+gRf9912Xw4sof2jv2Xn&#10;8P3r41rSWeyimm+9FPF/x7v/AN8Ns/76p3sSfUKfcWn14R+yf8S5/Fngybw5q7NH4j8NP9iuYpfv&#10;tEvyo/8A466/8Ar3eqTuAUUUUwCiiigAooooAKKKKACiiigAooooAKKKKACiiigAooooAKKKKACi&#10;iigAooooAKKKKACiiigAooooAKKKKACiiigAooooAKKKKACiiigAooooAKKKKACiiigAooooAKKK&#10;KACiiigAooooAKKKKACql9qEGm2kt1dSrDBBG0ssr8KiryzVbr5r/ak8a6h4iudL+FHhl9+seIGX&#10;7YSf9VB/CrezbWZv9hP9qpbsBj/CCyufj/8AGnUviVqMbf8ACN6M/wBk0W3m/jdfuv8A8A3b2/23&#10;T+5UvxpdvjJ+0L4V+HUatNo+jn+0NV2/c/vNu/4DsX/ttXtmnaZo/wAD/haIIyU0zQ7F5nb+KZl+&#10;Z2/3nb/0KvBvgPNN4W+Gvj/4yauqvqurefcQNL/Gq/c2/wC/L8v/AACpasBofD5F+Jv7XHirxGmZ&#10;NM8L239n239xJf8AVf8AyQ1fUleB/saeFX0b4Tf2xdL/AKb4hvJb+R2/iX7if+gs3/A698poD5m+&#10;N/zftU/CD5f73/oTV9M18zfGzd/w1Z8Iv9x//Qnr6ZoRTPmPxEW+HX7Z2i6gPk0/xZY/ZJW/vS/d&#10;/wDQoov++6g8Df8AFn/2rPEHhfa0Oi+LYvttmv8AAsvzv/6F5q/98Vpfto6XPYeH/CvjCzGLvQdV&#10;R93+w3zf+hRJ/wB9VB+1XpZ1fwT4T+Jmgq732j3EF3FLF1MEu1l/8e2f99tU9STO+MtvP8DPjXo3&#10;xN0yOT+wtZf7FrVvD/e/jf8A74Xf/vRV9PWN9BqFlBc2sqzQTRrLFKn3WVuVauI1XTtI+PXwjMYJ&#10;jsdesUmil/igZhuRv95Hrzf9krxverpuq/DzxA2zXvDUrxRK38UG77v/AABv/HWStQPoqiiigAoo&#10;ooAKKKKACiiigAooooAKKKKACiiigAooooAKKKKACiiigAooooAKKKKACiiigAooooAKKKKACiii&#10;gAooooAKKKKACiiigAooooAKKKKACiiigAooooAKKKKACiiigAooooAKKKKACiiigDm/HnjOw+H/&#10;AIS1TXtScJa2EHmsgOPMb+BF/wB5vlrw39ljwXqOv6hq/wAWfEqb9X16Rls0cZ8qD+J1/wB7air/&#10;ALCf7VY3xpv7n4+/GjSPhdpsrDw/pL/atauIj/Gv3k/4Cr7f99/9mvqKwsbbR7OG0gjW3tII1jii&#10;X7qKtJgfPX7X3iO81i18MfDnRm/4mfiW8TzV3fdiVvl3f8D+b/tlWZ+1TDH4c+Ffg34ZaCu2XVLq&#10;CygiT7zxRbf/AEJmSm/BRW+Mv7Qniv4jS/vtH0n/AIl+kt/D/dVv++N7/wDbWnz7vib+2lbxbg+l&#10;eDrPf9Zf/wB7Kn/fFQwPo3wr4eg8K+HdM0a0XZa6fbRW8X/AV21r0UVfQD5j+Nab/wBrT4RH+6rf&#10;+hS19OV8yfGb5/2ufhOv92Df/wCPy19N1K3A8/8Ajz4Z/wCEv+EXinTFAaV7F5YM/wDPWL96n6rX&#10;Bfs8z2fxZ/ZltdFvsvELWfRrl/8Ad+43/fDI1e9Om5dm0Ov8VfMn7KLv4N+I3xM+H0y7Esr/AO22&#10;3+5u2/8AoPlUSAv/ALGviK6tdD8ReA9VDLqfhq/lTY3/ADyd2/8AZlf/AL6rJ/aT0S/+FvxB0D4v&#10;6FEz/Z50tdYt0/5axfd3f8CX5P8Ae2U3x6x+C/7Vnh/xOuYtF8WxGyvm6Ikvyqzf99eU3/fdfRfj&#10;Dw1Y+MPDWpaJqUYlsr6BoZQcd/4v+A/epIC1oOuWniPRdP1Swk82yvYUnglH8aOu4VpV8y/sp+Kb&#10;7wprXiD4SeIGCanok8sti5GzzYN3zbf++1Zf9l/9mvpr79WgCiiimAUUUUAFFFFABRRRQAUUUUAF&#10;FFFABRRRQAUUUUAFFFFABRRRQAUUUUAFFFFABRRRQAUUUUAFFFFABRRRQAUUUUAFFFFABRRRQAUU&#10;UUAFFFFABRRRQAUUUUAFFFFABRRRQAUUUUAFeZfHz4px/Cb4e3uqKyf2pcf6Lp8T/wAU7dG/3V+9&#10;+FelO21W+bZXyjowf9pz9oOTUpD9o8C+EG2QKw+S6l/+ydN/+4if36iQHo37MHwofwD4H/tLVQze&#10;JdbC3V5LN/rUU/MkTf8AfRZv9t3qx+1R8RW+Hvwk1NrWRl1XVP8AQLNU+/8AP99v+Apur2Ovlbxh&#10;u+N37Vmj+HMed4f8Gp9qvP7jz/K7f+PeUv8AwF6bA9O+DvhSD4JfA+0W+RUltbSXVNR2/LiVl3sv&#10;/AV+T/gFcL+xZosupaD4n8d6imdQ8R6pK6u//PJW3f8Aobv/AN810H7Yniz/AIRj4OXVjbuEvdcn&#10;jsI1H32X77/+Opt/4FXo3wo8IL4D+HPh3QVXDWdmqy5/56t8z/8AjzNSA6+iiimgPmb4w5b9rz4V&#10;46/Zfm/76lr6Zr5k+LEm/wDbF+GEf/Tnv/8ASivpuktyn0Cvl7xerfD79s/w7qu9IrLxPafZZf8A&#10;afZ5X/oSxV9Q180/tu6Q9v4Q8M+L7bd9q8P6qj7k/ut/9kqVTJOp/a18A/8ACZ/CG/uYFP8AaGiN&#10;/adu6/e+T7//AI5u/wC+a6z4G+O0+JHwv8P600gmvGg8q5x18+P5X/X/ANCrqdM1G18U+G7K8jCy&#10;2Wo2yTbf7ySr/wDZV86/syXMvw0+J/jr4YXsuFt7htQ04v8AxRf/ALDxN/wF6kCX9qvwrfeEtc8P&#10;/Frw+v8AxMNEnWK+RP8AlrF/Azf99Mjf7D/7Ne/+DPE9h408L6VremyB7K+gW4ixj5c9V/4D92rm&#10;t6PZ+I9HvdLvoFubK9ie3nib+NG+Vq+av2btYvPhN8S/EPwj12bMSStdaPLK3+tX721f95Pn/wB5&#10;XqkB9T0UI+9N1FMAooooAKKKKACiiigAooooAKKKKACiiigAooooAKKKKACiiigAooooAKKKKACi&#10;iigAooooAKKKKACiiigAooooAKKKKACiiigAooooAKKKKACiiigAooooAKKKKACiiigAoorN8Ra/&#10;p/hfRL/VdSmW20+zgaeeZuiotAHiP7WPxPufDvhyy8HaEGn8S+KH+yxQx/eWBjtb/vr7v/fVehfB&#10;X4Z2nwn+H+naDBse4jHm3lwq/wCvnb77/wDsv/Aa8W/Z20K7+L/xJ1r4w69AI4TK9rots/8AyyVf&#10;l3f8BX5f95nr6n+5QBy/xJ8Y2/w/8Ea14guApXT7ZpUU/wAT/wAK/wDfW2vJP2PvBk2meBb3xdqe&#10;+bWPFFy928z/AHvK3tt/76be/wDwJaxf2rNUufHvi3wd8KtLc+bql0t1qLo3+qi/g/8Aarf8AWvo&#10;vTNPtPDuj29pbqltp9nAsUafwrEq0mNHzh8WWPxM/an8C+Edu7T/AA/H/at4n+3/AK3/ANki/wC+&#10;6+oa+Xv2VLZvHfxB+IvxKnVmS/vPsVmzf88vvf8AoHlV9Q0IGFFFFMR8x/FBd37Z3w4P/Th/8kV9&#10;OV8zfEj5v21Ph1/2Dn/9AuK+mahblPoFcL8bfC3/AAm3wm8UaOqh5pbF3i/66p86f+PLXdUPVkni&#10;37I3ioeJ/gdoqv8A67S3l02X/gD/ACf+OMlcP+0zayfDj4q+B/ifaBkt4p/sGo7f4l/+yiaVf+AJ&#10;Uv7LCv4G+J3xP8ByMxhtbz7bbb/7m7b/AOgtFXrvxv8AAifEf4Za7oqIDdtB5tt6ieP5k/Ubf+BV&#10;mgO6triK6t45onWWORdyuv8AEtfPv7WPw9vrjTtM+IHh/dF4g8MSrKzxffe33bv/AB1v/HXet/8A&#10;ZT8eHxr8IdMhuZN2oaO/9nXCP975P9V/45t/75r2G6giu7aSCaNZopF2tE38S0wOb+GXjmy+JPgj&#10;SvEFj8iXkQeSLr5Uv8af8BbNdXXy38Jpp/gJ8ctV+Hl9Ix8Oa432rR5pfuo38Kf+0v8AeRP79fUi&#10;fOlUgCiiimAUUUUAFFFFABRRRQAUUUUAFFFFABRRRQAUUUUAFFFFABRRRQAUUUUAFFFFABRRRQAU&#10;UUUAFcjdfEGzS/ubS1sdT1E2snlTS2Vi0sSuPvJu/vV11cv8Ok2aFdf9hW//APSqWgBn/CwYl/5g&#10;PiD/AMFj0h+IUP8A0BdfX/uFS1m678UItD8YJoB0y6vJWigl32m1/ll87b8v3v8Al3b/AL6WqVp8&#10;ZtKuNM0XUvIJ0rU7v7H9tSRWitpdm5Ul/iU7x5W3b96gDf8A+Fg2+3/kDa//AOCmX/4mpP8AhP7X&#10;/oEa9/4Krj/4iqGlfECTV9WvNNtdKmmu7Bbf7cvmr/ozy/MsX+0yp8zVhj47aPHB59xaXVrbrFqM&#10;srvsfy1s5Qkvyq/8W75aAOtfx5Zoq7tM1v8A8FFx/wDEUf8ACd2n/QN1z/wT3X/xFc/ffF220q9F&#10;jc6beJqG+xzaYTdtupfKibdu2/K/ytVzxL8TrHw9eapatb3F2dJsU1HUXgC/6Nbtu2t/tt8jttX+&#10;7QBqf8J3Zf8AQP1v/wAE91/8RQPiDpfy74NUT/e0m6/+NVQ0X4hQ6/czppdjPf2Vtc/Ypb5JFVVl&#10;G3cdrNuZV3p81drQBydz8StFsLZ57htQgt0GXll0y6RFX+8zGLiuohkWeJZEZXRl3K61S8Qor6Jq&#10;G77v2WX/ANBqh8Pf+RA8Nf8AYMtf/RSUAdBRRRQAUUUUAFFFFABRRRQAV8v/ALSniO++J3jbRvg9&#10;4dlPm3UqXGsXC8pFF97a3+6vz/8AfFezfF34k2Xwp8B6n4gvCrvCNltEx/107fcT/P8ADXmP7Jvw&#10;4u9N0e/+IPiAtceJfE7/AGjzJvvx27Nu/wDH/v8A+7spMD3Hwt4bsfCHh2w0XTIfs1hYRLBCnoq1&#10;evb+CwtZrm5kWKCKNpZHboqr96rNeC/tg+OpfDfww/sOwzNqviOX+z4Ik+/5X/LX/wBlX/gdSByX&#10;7NFnP8Ufip4z+LF9G/2eWf7BpXm9VT5d/wD3wqov/Anr1H9pbxn/AMIP8GPEN5HL5V1dR/YLdj/f&#10;l+X/ANB3N+FdD8H/AALF8N/h1onh5douLaDdcuv8c7fNK3/fTV4p+0+8nxF+KXw3+HMCs8M919vv&#10;9v8Azy//AGElpMD1D9m3wZ/wg/wb8O2UkYS7ng+23GB/HL8//oO1f+A16hTEhSJEVV2Iv3VFPrQA&#10;ooooA+aviEn/ABmp8P8A/sGP/wCgXVfStfNPjpWb9tjwGR0/sl//AEC4r6WqFuU9kFFFFWSfMfj8&#10;f8K+/a/8Ja4uYrLxHbfYp2/vS/6r/wCNV9Mn7iV88/tpaFM/gHRvE9mv+neH9TiuEdf4Ub/7NYq9&#10;08M65F4k8OaVq0P+pv7WK6T/AIGu6oQHzr4Fdfg5+1L4g8NOfJ0XxUn22zI+VEl+8q/+jV/74r6f&#10;T50r53/a98MXSeH9F8c6YSmq+GbxZfNVf+WTOv8A6Cyp/wB9NXtng7xLbeNPC+l65af8e1/bJOv+&#10;zu5ZaSA8v/ae+GMnjXwV/a+mxsniDw/J9ts5ovv7V+Z0X/vlG/3kFdZ8EfiRB8T/AIfWGrI6/bV/&#10;0e+iT+Cdfvf99fe/4FXfP9yvljSm/wCGbf2h7jT3/c+DfF/72D+5BLu/9kZ9v+66VaA+qaKKKYBR&#10;RRQAUUUUAFM86NPvSL/31VPU9Y0/RbdptQv7awh/v3MqxL/49XA+B7Lw58Q/7d1trfTvEEUupywW&#10;18ypOvlRqqqqN/d+9931oA9K86P/AJ6L/wB90JMrj5WV/wDgVcdeeHPAVlei0udM0G2umVW8mWCJ&#10;X2/dpr+Fvh/50kLaVoPmRbt0X2eLK7fmbjFAHbUVwkXhf4ei1SeKw0EwOyKsqJFs3P8Ad/76rPTQ&#10;Ph6NU1GwfQtLt3sk82WWWBEi/B/9j+L+7QB6XRv+auOs/APge+RmtNF0m5VfveVEj1T0HRLHw18R&#10;JrDSoBY2VzpvnvbQtiLzFlC7tv8AC21qAO9ooooAKKKKACiiigAooooAKKKKACiiigAooooAK4/4&#10;d3kD6TfxeYnmw6rfrKu75lf7RK3/AKCyV2DpvTbWFqXgfw/rN0bm+0TT7u4b7009qju3/AqAG3Hh&#10;rTZNYvtUwyX15ZpZTyrMy/ulLsq/7P32+aqF18OtBvNPvrOaKR1vLmC+uXM/zyyxbPKdm/7ZJ/3z&#10;Vr/hWXhT/oXNJ/8AANP8Kgf4UeDn+94Y0s/9uqUAWIvB2nL4hutZhae3vrnyjc+RNtSfyvublrIH&#10;wi8N/ZooHtpLm3ijvYfKmmd0ZLp906t/vf8AjtX2+E/gx/8AmWNLP/bslM/4VN4M/wCha03/AL8L&#10;QBWn+FOi3geScXUlwz2r/a3nJlxbPvt13f3Vb5v9r+LNOvPhfo+pG++1/apmv4Psl673LbrqDe7+&#10;VLz9352H+622px8KPB2P+Rc0/wD4DFT3+FHhB/8AmXrH/v1QBXPwt8PvfxXQtZFSLUV1VbdH2xLd&#10;bNnm7f8Adrs9lcl/wqjwht/5ANp/3zR/wqnwoEVf7GgVV/uM6/8As1AGz4kmW28P6nJI2yJLaVmZ&#10;v4fkavDPiL8TvGvwm+H/AIG1Xw/pFlrGlS2ltZ3dpcxv5yytEnlbXVv4j8n3fvYr1dPhT4TTbjRL&#10;eQ/e2y7nX/vlmrqZrSK6iSOSNXVdrYZaTA5v4e+KZvFfha0vLs2sOphAl9bWsjN9ml/jifd8ysv+&#10;1XV1yfiDwNb6jeDU7K5l0nXQmxdRtV+Z17JKv3ZV/wBlv+A7ar2XjS40u7i0/wAU20OlzyNtg1CF&#10;j9ium/2WbmNv9h/+As9CA7SiiimAUUUUAFD/AHKK8U/ag+Ks/wAOvA40/SmZ/EWut9jsEh+aVM/f&#10;f/x5VX/adaTA838SY/af+P8ABoCHzvA3hN/NvJF+7dS/xD/gTLs/3Vevq+KFYYlVE2Iv3VWvMvgB&#10;8JofhL8PbLT2RTq91/pWoy/3p2Xlf91fu/hXqNCAP4K+VtLYfHP9rCa8G248O+CE2xH+F7jd/wDH&#10;d3/fqvaPjn8Qv+FX/C/XNeV1W7ig8q03n707fKn/AMV/wGuP/ZK+Hp8E/CayvLtG/tfXW/tK5d/v&#10;kN/qt3/Afm/4G1DA9x2V8wfBHPxM/aU8f+N2Yy2Wmf8AErsW/h/u/wDoMTf9917R8ZfF/wDwgfwx&#10;8Ta4rBJoLR1g/wCurfIn/jzVw37Ing5vCnwY06edNl3rMr6hKT97Y3yxf+OKv/fVQwPcKKKK0AKK&#10;KKAPm7xnHn9tXwQ393R3/wDQLivpGvnHxgv/ABmp4N/7A7/+gXFfR1QtynsgoooqyTkvip4XHjL4&#10;d+ItGA/eXtnKkX/XTbuT/wAeVa89/ZB8VDxJ8GdPtZWX7RpM8thIg/hx86f+OvXt9fNH7PqL4A+P&#10;HxK8EMght55f7Ss0P93du/8AQZU/75pMD6C8TaJa+KPD+oaReLvtL+B7eT/dZa8F/ZD1+50228R/&#10;D/VZP+Jn4dvpfLVv+eTP83/j/wD6HX0e6bq+YPik3/Cnv2lfC/jJdkOj+I1/s/UPkx83yKzN/wCQ&#10;m/4BUgfT9eX/ALQnwoj+Kvw8vbGJB/a9r/penv6Sr/D/AMDX5a9QT7lD/OlAHj/7NXxTk+JHgOKD&#10;UT/xUGkP9ivlf77lfuSt/vf+hK9ewV8sfEdZf2efjtYeN7RWHhXxLL9n1aFPuRS/xP8A+1f++6+o&#10;bedLmFJI3V42Xcrp91lqkBNRRRTAKp6lqtno1jPeX1zHbWkC75ZpW2oi1Q8S+KLLwxbLNdOzNK3l&#10;wWtuu+eeT+7En8TViaX4avfEF9Dq3idV327b7PSUbfFZt/edv+Wsv+191f4P71AHn3xT+E7/ALRW&#10;mxTXSf8ACPQWyt/ZU0tv/pUpf+OVf4Yv+mX3v4m2/cruvhNplroul61pVpGsNpY6nJaxJ/spFEtd&#10;0iba5G48E3kWpXt3o2v3WkC9l8+4t0gilRpNiJuXevy/Ki0Acx8RfhVqPjPxMNSgvraGFLCK3+y3&#10;Cs6Tut0s+yX/AKZNs2/L83NRf8KlvPs1lYreQfZrDVL/AFSK5O77RK86y/upf9n/AEht395USuy/&#10;4RrxH/0OE/8A4L4P/iaRPDXiZPveMJX/AO4dBSYHn9n8EtVtrDTVa9svtVrBolq6xRN5LrYS+a7/&#10;AO833V/u1o2nw11K3+H2t+Ew1lcrdx36QapcbvNb7S7tvlXb97978zfxba6weH/FZb/kbhj+62lR&#10;f/FU7/hHvFW3/kbI/wDwUp/8XQgJPA+kXehaUtjcyRTGJVRJkdnd8LzvZl7H7v8As7ab/wA1X/7g&#10;v/txQmg+KNvzeKlf/uGRf/FVNoPhabTdUuNU1DUZNUvpYlgV/LWJY4l+baqr/tUwOlooooAKKKKA&#10;CiiigAooooAKKKKACiiigAooooAKKKKACiiigAooooAKKKKACiiigAooooAKp39hb6tZTWl3BFc2&#10;so2SQypvVl/ustXKKAOAGnaz4CLNo6zeINDT/mFTN/pVsv8A0wlb76/7D/8AAW/hrpfD3iXT/Etl&#10;9p0+5WfYfKlQjZLC/wDcdG+ZG/2WrarlPEHgqDUbwalZXMuk64qbU1G1XmReySr92Vf9lv8AgO2g&#10;Dq6K4ux8Z3Ok3cel+J7aPTLyVttvfRMxsrpvRHb/AFbf7D/8B312lAFPUdRttMsLi7u5kt7aCN5Z&#10;ZX+6ir95q+XPg3aXP7QHxo1b4matG3/CO6LL9j0O2lX5dy/db/gO7c3+2yf3K3P2qPGV9rl1pXwr&#10;8NP5us6/Kv2zZ0jg/ut/vfeb/YT/AGq9s+H/AIL0/wCHvhHS9A01f9Hs4tm/GGlb+N2/3m5pMDp6&#10;KKzfEGuWnhzQdR1W9fZaWEDTyuf7qLupgfNnx/mf4w/G7wh8MLeRxp1m/wBv1XZ/31/6K/8ARtfU&#10;MMKQoixrsRRtVR/DXzZ+yNol54jv/FXxP1dG+3+ILx4rXd/DAjfN/wCPbU/7ZV9L/wAFQgPmr9sb&#10;VZdfTwd8PLIsLvxBqKNKqf8APJW2r/48+7/gFfRGkaZBpGm2mn267LW1iWCJP9lV2182aEjfE39s&#10;3VdS/wBdpvhCz+yo392X7v8A6G0v/fFfUFC3AKKKKsAooooA+bvF3H7bHg1f+oO//oFxX0jXzf4q&#10;T/jNnwl/2BH/APQLivpCoW5T6BRRRVkhXzN8YpP+EB/ad+H/AIqC7LTVl/s26f8A2/uf+gyr/wB8&#10;V9M14F+2R4ZfVvhN/bFqQl3od9FeK/8AdVvkf/0NW/4DUSA99T7leTftMeAj48+EurwxIXv9PX7f&#10;bFfvbo+WX/gSbhXc+BfEUXjDwboetRlWF/ZxXGf9pk+b+tbsw3xOtNgea/s+fEH/AIWP8K9F1F5V&#10;mvoF+xXjj/nrF/8AFLtb/gdem18wfAuP/hUnx78ZfDyWQpp+pN/aemRv9z+98v8AwD5f+2VfT9NA&#10;cf8AFX4e2nxN8DapoN38guI90Mp/5ZSr9x68x/ZU+IN5qXh698Ea2rQ+I/C8v2Vkm+88G/b/AOOf&#10;d/75r36vl39oLS5/g78TdD+LOiwM9tLKtprVvD/y1Rv/AIpf/HkShgfUVcn4h8XmxuU0zS7Yarrs&#10;8ZMVkrbViXp5srf8s4+P+Bfw7qzG8dSeLFS08ITQ3Mcqq8uryput7NWXcP8ArpL/ALH8P8Vb3hbw&#10;zZeGbV47ZZZLmdvNubu4bfPcvz80j/n/ALP92hAVfD3hA2F3LqmqT/2nrkyhZLphtWJf+eUSfwR5&#10;/wCBN/EWrq6KKYBRRRQAUUUUAFFFFABRRRQAUUUUAFFFFABRRRQAUUUUAFFFFABRRRQAUUUUAFFF&#10;FABRRRQAUUUUAFFFFABRRRQAUUUUAFFFFABRRRQBU1LTrbVbGa0vLeO5tZ02SQzJvR1/2lrzHxfq&#10;t18DtBvtbW4/tPwpap8+m3c/+kQc/ItvK33l/h8p/wDgLfwV6y/y18pfGG8n/aC+M+mfDTTJH/4R&#10;3RpftWtXcTfLvX7y/wDAfur/ALbv/coAvfsm+FrrxTq+v/FbxDcRXmtavO8Nuivv+yx/x/7v8Kr/&#10;ALCf7dfT9cRqfw9sybe80aU+HdVtoFtoLq0UBPKX5Uili+7Kg/ut/wABZetLY+NpNMu4tL8TWqaX&#10;fSuEt7qNv9CvP9x2+43/AEyf5v7u6gDtq+cf2xvFN0/h7Q/AWkHfrXii8SIRq/8AyyV14/4E+3/v&#10;lq+i/vq9fLnww/4vV+014j8bSDzdC8Mr9g0wv9x5fmVWX/yK3/A0pMD6F8B+E7XwR4R0fQ7THkad&#10;bLbg4+838T/8Cb5qm8Y+JoPBvhfV9cuebbTraW6cf3ti521t18+/tn+I5dN+F9voNo+b/wAQ38Vm&#10;qKOWRfnb/wAe2f8AfVSBX/Ys8Nyp8P8AVPFV8WfUPEeoy3Dyv/Git/8AF+bX0VXOfD/wzF4M8F6L&#10;oKY26daRW2/P3mVfmb/vrdXR1SAKKKKYBRRRQB86eJ0z+2t4U+78uiP/AOgXFfRdfOPiX/k9zwv/&#10;ANgRv/QLivo6oRT6BRRRVkhXPePfDkfi7wXruiyoGS+s5YNh/vMvy/8Aj1dDRSYHgH7F/iaTWfhN&#10;/ZF0w+26JeSWsif3Vb50/wDQmX/gFe/180fBpW+H37TnxF8IkLDaauo1W1Uf99f+1X/75r6XqQPm&#10;r9rLTLjwlrXg34maaubrRrxLW52r96Jm3L/7Ov8AwOvofSNStdZ0u1v7SRZ7W6iW4hdf4kb5lrE+&#10;JnhCLx74C1zw/KQv2+1eKNj/AAy/wN/31trx79ln4mwJ8I7rT9euUtLjwtO9jP5v3ki3ful/2v40&#10;/wCA1SA+hZpltomkdlRFXczu21Vry/xLYn426PfaRGWtPCN0nlTals/fXn937Pu+6it/y1/i/g/v&#10;VrxaJf8AxAmju9diksdEU74dEf71x/de6/8AjX/ff91e7RFRdq/doYHzV+yt4su/DOqa18J9eZV1&#10;XQZ3lszt2+bFu+bb/wB9bv8Adevpivmf9qjwrfeD9Y0X4teHI9uraNNHFqOzjzYM7UZ/9n52R/8A&#10;Zf8A2a958D+LbHxx4W0vXNOYPZX8CzR4P3f7y/8AAWyv4UIDfooopgFFFFABRRRQAUUUUAFFFFAB&#10;RRRQAUUUUAFFFFABRRRQAUUUUAFFFFABRRRQAUUUUAFFFFABRRRQAUUUUAFFFFABRRRQAUUUUAFF&#10;FMd1RNz/ACIv96kwPMv2hfivF8Jvh7fahEyf2vcf6Lp6P/z1b+L/AID96sT9l/4TS/DrwJ/aGqqz&#10;+Jddf7bfvN95N33Yv/Zm/wBt3rzvQv8AjJ79oObV5MzeCPCD7LVfvRXUv/2TLv8A9xE/v19WImxa&#10;EA+qWp6ba6xYTWV9bRXlpOu2WGZdyOv+7V2h32JupgfPXx68Qan8FPhvqbabqP2yxvl/s+ztdRLt&#10;cWbyK3MUv/LVFXd8r/d/v/w1v/sseFLLwn8H9JggkjmvZ2a51Bo2yy3Df8s2/usi7E/CvPviaV+N&#10;/wC054f8FL++0Lwyn23Uf4kaX5XZP/RSf8DeveNe8DLe3zavpt3Jomuhdv223Xcsy/3J4vuyr/48&#10;v8LLWaA6/wDgr5d8a7fih+1/4a0Pynk0/wAK232uf+55v+t/9C8pa9w0fxVe2gubPxHpz6fdWsD3&#10;D3cG57KeJfvOj/wf7j/N/vferxD9kdG8SX/j34l6nIqtrN+0UDyttRYl+Z//AENF/wCAUMaPqGiu&#10;J1j4y+B/D7smoeLNHt2T7y/bEZ/++Vrh9Z/bC+GOkgBdZudQG7b/AKJZy/8AoT7au9gZ7dRXznN+&#10;3B4QmDDT9A8RX7fw7bVV3f8Aj9UZ/wBsq7ugFsfhp4guHb7ud3P/AHylHMK1z6aor5sX9pb4jXOz&#10;yPgxq/zfd3+b/wDGqE/aD+LL/wDNGdQX/gUv/wARRe4WsS69/wAnu+Hf+wG//oEtfR1fC198V/GE&#10;/wC0HpniWbwBdxeIbbTmt08PfN5sqbH/AHv3N38b/wAH8Fepv+1P44s9zX3wd1uGJPvOnm//ABqp&#10;TsU+h9LUV812v7aljG+3UvAfiSwH97yt3/oWytCD9t/4byOkU51mzdu01n93/vlqq9yT6EoryrTP&#10;2ofhjrA/deLbS3f+5dK8P/oS12uj+PvDniFc6Trunan/ANed3G//ALNTA8D+Pyf8IH+0H8NPGysI&#10;be6l/s28cdNu7b83/AZf/HK+nE+WvB/2yPCv/CQ/BW9vYox9q0m5ivY3x91fuP8A+Ov/AOO10fhb&#10;4rL4t8FeHX0WM6rr+o6fHcNb7tsVqSu1nnf+FN27/ab+GoW4HY+KvFdp4Xt41nElxd3LeXaWUPzT&#10;3Mn91F/9m+6tfM1hp9x8L/2sNPu9etbOK38YQtLFFEzNHa3TN/e/ifcn3v8AprX0l4Z8FJpUkup3&#10;1w2q67dKBPfzJtwuc+VEn/LKP/Z/763V5X+2V4Nm1z4aReINOX/ibeGrpb1ZU++kX8f/ALI3/AKJ&#10;Ae+JT65H4XeNIPiL8PdC8QQspF/bK8qr/BL92Vf++91ddVgZ+taRaa9o19pmoQrc2d7C8E8Tfxoy&#10;7WFfMv7OGq3fwg+J/iD4Ra5c77d5XvdFlm/5ar975f8AeX5v95Hr6qr54/a58CXl1oWm+PdB3Q+I&#10;/C8q3Hmp/Hb7vn/74+9/u76TA+h6K5D4ZePLT4leBdJ8R2ZEaXsYaSINnypR8rp/wFq6+hAFFFFM&#10;AooooAKKKKACiiigAooooAKKKKACiiigAooooAKKKKACiiigAooooAKKKKACiiigAooooAKKKKAC&#10;iiigAooooAKKKKACvn39rH4mXei6DZ+B9BzP4n8Tv9lSOFvmSBn2t/3193/vqvbfE/iGx8K+H7/W&#10;dTn+zafYxNcTzf3VWvmz9m7Qrz4s/EHWvi/rsTIs0r2uj20vzLEi/Lu/4Cvy/wC8z0mB7X8HPhna&#10;fCfwDpmgW215kHnXcqj/AFs7fff/ANl/3VFd7R9xK4b4h/GTwd8MIN/iHWoLSf8AgtE/e3D/AO6i&#10;/NQgO5rm/Hvi+08BeEdX169wYLG2ebZ/eb+Ff+BNxXz5N+0p4/8AipdGx+FngW4W3+42s6yv7pP/&#10;AGX/AMeb/dryX4rfD7x5f+PfCXhrxP4xk8QeJdefd9hi3tb2ETP9/wDgX+//AAfwUMDovgH8afCP&#10;w10nxF4p8V6pJf8AjDxDePK9lZRebKkSt/e+6u93Zvv/AN2vQP8AhqTxt45mEHgH4Y6hdbv+X3U9&#10;3k7f/HV/8fr1bwN8A/AngIRPpfh2ya6T/l9u0+0XDf7W9/u/hXo2z5dv8NSB8u3Pw4/aB+JNtPB4&#10;h8V6X4W0y5RopNPtVVyyN/D8q/8As9P0H9hTRYbSODXPFmr6lCv/AC7Wm23i3f8Aj1fUVFUgvY8U&#10;0H9kH4YaCyf8U+2osv8AHfXMsv8A47nb+ld9pPwp8H6CM6f4V0az/wBpLCLf/wB9V1tFFrhe5DBb&#10;QWybYIY4l/uquypvmooo5QD5qKKKLWA+bNZ/5Pm0L/Z0Bv8A0GWvpP5q+btWff8Atx6J/s6A3/oM&#10;tfSNQimFZGpeFNG1YN9t0mwuw33vtFsj/wA616KpK5J57qX7P/w61Yf6R4M0dv8ArlbCL/0GuB1z&#10;9ib4b6rI0tnDqWkS/wAH2S8ZlX/vvdX0BRVWsB8sal+yT4x02wvLHw78UL7+zbqJ4pdP1NWdGVv4&#10;fvsv/jlZPg3Qfjn8BdMfS9L8MaF4m0RTv22TqJmb+/8AwO3/AHy1fXtGykwPmjS/2zrHSZ1tPHPg&#10;/WvCd8g2Mxi82L822tXrOjfEbwP8VtIutO07X9P1SK9gaKW18zbNtZdv+qb5q7DVdIsdbtGtdQs7&#10;a/gf70N3Esqf98tXi/jT9jr4e+K3e6s7Cfw5ffeSbSpdiq3r5TfJUgct+yVfXPgnxL42+F2py4uN&#10;IvGurQ/34m+Vtv8A5Cb/AIHX0/XwX8RPAPjH9lbxpoXjGx16PxJ5u+xjuL6J923Z/qpfn/u/d+f+&#10;CvYfCv7YdhaXsWk/ETQr7wTq2zc00kTPbv8A7f8Ae2/99f71UgPpOq9zDHdW8sU8ayxMrK6Mvyst&#10;U9E8Q6b4msIr7Sr6DUrGVdyXFtIrq1alMD5M+Dk8/wCz/wDHjVvhteyMfDeuv9s0WWVsqjfw/wDf&#10;S/uv95E/v19Z14X+1j8M5PGvgJNc0lWj8ReGn+32c0S/vWVfmdF/75Vv+AV2PwM+JkPxV+HWma38&#10;ovdv2e+iH8E6/f8A/iv+BUAeh0UUUAFFFFABRRRQAUUUUAFFFFABRRRQAUUUUAFFFFABRRRQAUUU&#10;UAFFFFABRRRQAUUUUAFFFFABRRRQAUUUUAFFFFABRv20Vwfxg+Jdn8KfAOo6/c7ZJYz5dtAzf6+d&#10;vuJ/7N/uqaTA8W/aP1q/+LXxE0T4Q+H7lo4pZUudauYm/wBUi/Nsb/dX5/8AeZK9m1jxR4M+BHgy&#10;xtb6+h0jSrSBbe0t/vyy7R0RF+Zm+lfH/wALfiXfeFY9Qn8P6e3jD4r+L5XdpkXzYrCLdu+b+8+7&#10;5mX7q/Lvf5K9s+HX7K0uo6v/AMJT8Ur9vFniKRt32R5N1vB/sN/f/wB37tSBiTfFL4pftCytbfDz&#10;TJPCHhhvlbXrsfO6+qt/7LFu/wB+u0+H37IfhPwtcrqniEzeMtddvNlu9T+aLd/1y/i/4Hur3OC2&#10;itoEiijVIVXaqIu1VWp6AKgSDTrHYojt7WBf4V2rGq18y/s9wSfFf42+MvihdIx0+B/7N0neOAv3&#10;cr/2y/8ARrV2v7W/j9/BXwpubG0Zjquuv/Z1skTfOVb/AFu3/gPy/wDAq7H4IfD6P4ZfDPQ9B8pU&#10;uoovNudnedvmf/4n/gNJgd/RRRWgBRRRQAUUUUAFFFFABRRRQB82amf+M59HX/qAP/6A9fSdfNmo&#10;f8n1ab/2AH/9AavpOoW5TCiiirJCiiigAooooAKKKKAPMv2ifh6PiT8Jde0lYkmvYo/ttmjD/lrF&#10;83/j3zJ/wKuP+A19oHx1+BelWniPTbXWJbBDp9zDdRbmRkxtZf4l+Xb92vfX+5Xy18KM/Bz9pzxV&#10;4KkRIdH8Rr/aWn5XZ83zsqr/AORV/wCAUmA7Wv2VNd+H9/LrPwj8VXmh3X320m8k3Qy/7O7+L/ga&#10;t/vVb8J/tU33hfWI/Dvxa0Sfwtqo+RNQijb7PN/tbf8A2dN6/wC7X0x9+ud8X+BtE+IGkyaXrum2&#10;+o2TD7ky/Mv+0rfeVqkDVs9RtNVs4ryznjvLWVN0c0TKyMv+9Xyr4eX/AIZq/aQuNDYeV4K8ZN5t&#10;m/8ABBPv+X/vlm2f7rpUmq/Cz4g/s26hcaz8PbufxN4SOZbrw9dHc6L/ALv8X++nzf3letHxjrnh&#10;n9rj4T3cegloPF+kp9th06V9lxFL/Ei/3lf7u9P4ttAH1FRXkP7NPxVX4p/DW2uLiXfrenFbPUFc&#10;fPuX7rf8CX/x7dXr1UgCiiimAUUUUAFFFFABRRRQAUUUUAFFFFABRRRQAUUUUAcrrPii6tNZTSdO&#10;0qfVb02/2qXEqxxRR79qbnb+JtrfL/sNTv7e8R/9Cm//AIMYqdaH/i5Wq/7OlWv/AKNuKyviD48n&#10;8FQWN4bffYSswub50Z4rJNuQ8qr86ru+Xftwv8VAGmniHxH/ANCm3/gxio/4SDxCOnhSYf7t9BXn&#10;Ws/GbxFp9r4uu49Ct7my0aeeBLveyozo8GxW/vbllf7v9z/arpR461e78Saf4eht7UahdWkupPLK&#10;ssKJbq6IibG+bzGZ/wDgNAHRf8JHr3/QpXf/AIHW/wD8XUf/AAk3iD/oUb3/AMDrX/4uuY1P4lXt&#10;pp3jcS2DrcaIsUUa2Um+WeWS1SX5dy7fl3/+OVraL47j1fxRY6XaiObT7nQ01ePUC3zOrS7V/wDi&#10;qTVwND/hKtf/AOhL1D/wMtf/AI7TD4w1zH/Ilat/wG5tf/jtcVqvxgvLbR/EsFxYf2brWl6fcagk&#10;Pm7vtFqv+qnifbt/2W3fcatvxn8Q7/whNoFraaRLrVxqNrPKsMMv712iRW2J8nzO27+LatCVgNz/&#10;AIS/W/8AoS9W/wDAmz/+PU7/AITHV/8AoStZ/wC/9l/8kVylz8WL2Kw8a3sWlRuvhdrpZEedkM/l&#10;JvX59m35/m/3akuvi/DpWmeKJ77Tp3u/D/kNcW9u27zUki83en/Ad+5f9imB1P8AwmGq/wDQl63/&#10;AN/bL/5Ipn/CYar/ANCXrf8A39sv/kismX4ixz6tq1tYC2kt9Ms7e7nu7y6+zxMZ93lIr7f7qfeb&#10;++tUD8YbeJEvJ7SSHSG1efRluN370yxb9zeX/d3xOtAHTr4v1M/e8H62P+BWv/yRT/8AhML4dfCW&#10;u/8Akr/8kVR8H+Mp/FFvpl3LbwWcWpWQvoIftSvOkTBSu9f+BdVrtKAOY/4S68/6FTXv++bX/wCP&#10;U1vG92vTwnr5/wC2Vv8A/Ha6migDiZ/iPDaSRDUtE1jSLZ3SNru7hTyo2Y7V3urtt+Y/er5T+MWr&#10;a9+078Y08LeDx5+h6K7Q/a3/AOPdX/5a3D/7P8K/3tn+1X0/8f42l+C3jGOGPzJX06VURf4m/u1T&#10;+AHwni+Efw+stNZUOqXH+kahMn8U7fw/7q/d/CkwJ/g58EfD/wAHdE+zabAtxqEq/wCmalMn72f/&#10;AOJX/Zr0iiihAFDvsWiuI+Mfj6L4b/DrWtdZl+0W8G22V/4p3+WL/wAeoYHh93s+O/7Wcdthbjw3&#10;4Jj3v83yvcK3/wAd/wDRNfU6V4R+yL8P5fCfwzXWb5d+q+Ipft87v9/y/wDll/7M/wDwOvd6EAUU&#10;UUwCiiigAooooAKKKKACiiigD5quv+T7bL/sAf8Asj19K180zfN+3Va/9gD/ANlr6WoAKKKKACii&#10;igAooooAKKKKACvmj9sfQbrSIPCnxI0pFGoeGr5PNb+9EzfJ/wCP/wDodfS9c74+8J2vjfwdrOgX&#10;eBDqFs9vu/us33W/76pMDQ8P65a+I9B07V7Rt9pfwJcRN/suu6tKvnX9jXxbeXHgzUvB2qkHVfC9&#10;89qy/wDTNnbj/gLb1/CvoqhAGyvnr4y/s2HXNWXxh4Bm/wCEd8Z2zGf/AEZvKivG9/7r/wC191v4&#10;q+haKLXA/Pv4T/FnVvAPx0u9Q1TSJNHg1SVLLX7RYm2QXDfeuNv8Hz/Nt/23r7b/AOFqeD2/5mfS&#10;/wDwKSoPh3Gi2euPtw0utXxY/wB7EzL/AOy1fm8X6Lb391Zy3KJLaIrXJ2/LArI7Jvb+H5UanawE&#10;P/CzPCn/AEMul/8AgYlOX4k+FH+74k0s/wDb4n+NUz8RvDCWZu21FIYlgiuf3kTq7RSvshdF27mV&#10;m+VdtXYvF2hvqlrppk2aheNKsFvLbMjOY1Vn/h/hV1oAmXx74af7viLSP/AyL/4qj/hOvDn/AEMO&#10;l/8AgdF/8VWZa+K9Eeygubp7RI72+awtnhPmpLLvdUTcq/e+R/8AdqzNr3hm31i50xntF1GCGKd4&#10;BF83lyPsR/8AaXdQBc/4Tfw7/wBB7S//AAMi/wDiqP8AhOvDX/QwaX/4HRf/ABVZFr4v8PyaJPq9&#10;2ttZ6bDeNZGZo9371ZfK/u/3/lp1t4o8JagFaKWzuEbvFDv2/f8AvfL8v+ql/wC+WoA1f+E68Nf9&#10;DBpf/gdF/wDFUf8ACdeHP+hg0v8A8Dov/iqxtH1vwXrdtPc6c2l3EEECXckqwqu2J03rL937rL/F&#10;Vi+1PwrpptVnWwBvEea3CQK7SqqbmZdq/d2/xUAaa+NfD7/d13TX/wBy8i/+Kp58U6Mn3tZsB/29&#10;J/8AFVz66p4LubhIP+JUzyldqfZl+Z3Xeqfd+8y/Ns+9VJvEfw7tdFTWG/sddNaF7j7X9kXyvKR9&#10;rNu2/dVqAOs/4TDQ/wDoM2H/AIFx/wDxVSJ4o0ef7mr2Tf7tylcnqmqeDdN1KysZLDTHmupXiU/Z&#10;U/hi83j5fm+X+7V3RJPBHiP7Kum2el3wurZLyJorNNrxfwP92gDpf7b0/Zu+3W23/rutW0dXVWVt&#10;6NWM3gvw+P8AmA6b/wCAcX/xNZHw3tVsbfXLOAFLS31edIIh92Nfkbav+z8zUAdnRRRQBwl9rmn+&#10;GfiJdT6pdx2MF7plukNxcfJEzxyy713fd3fOlWL3xF4G1t1lvNX0S7eNXRXluojtVvvL96uw2rR5&#10;Mf8AzzX/AL4oA4l9Q+H01ne2b3vh57S/l826i8+HZcPx87f3m+VaHv8AwA5QtqOhbomaVG+2RblZ&#10;/vfNu/irtvJj/wCea/8AfFMFrA//ACxj/wC+KAORttY8C2V/NeQapoUN3K6TSypdxK7MqbFZvm/u&#10;/LVG2T4aWqQrBc+HIvIg+yxrFcxLsi379n3vu7vmruW02zf71nA//bNaZ/ZGn/8APjbf9+loA5W8&#10;1LwFqFm9pc6joMtu1u9uyNdxY8p/vL977rVNca54LudRsb2TVNFkurFHW2m+2Rbolb7235v9la6L&#10;+wtNb/mH2n/fhahfwxpD/f0myb/t2SgDlLpfh5dw3UU95oU0N48r3CtdxbZWlTbKzfN/EtTwXPgW&#10;1ZvJv9GQO7u/+lp8zMmxmb5vm+VdtdH/AMIvo3/QJsP/AAFT/Cj/AIRfRv8AoE2H/gKn+FAHHDR/&#10;hu2nRWG/QzZRWyWPkG7TY0CNuWJvm+ZV/utWgH8DLfC+W80YXPntdbxdR/61l2tLt3bd23+Kt/8A&#10;4RTRP+gLp/8A4Cp/8TR/wimif9AXT/8AwFT/AOJoA5/RI/A2l3MN1plxpMEy2/2SKSC6TKQbt3lJ&#10;83yru/hWulTxHpDr8upWR/7brUP/AAhmg/8AQE07/wABI/8A4mo/+EI8Ot97w/pf42cX/wATQBaH&#10;iXSW+7qtj/4EpT01vT5R8moWjf7s6mqX/CEeHW/5l/Sv/AOL/wCJr5T/AGg/Bdv8UvjdoXw78O2l&#10;ho32O0lury7js0RFd13Ddt+9tVE/77pMD6L+K+q2d54F1Kzhu4Z7q4eK3gijlXfJK0q7VX/arva4&#10;zwX8LfDPgTR9Ls9N0mySWwiWNLs26+ezY+dt/wB7c3XrXZ0IAooopgFfLv7R1xJ8Vfi34O+FljKz&#10;2nmrqGrBOyf7X/bLf/32tfSWtapa6Ho97qV3J5NrZxNcSv8A3VX5m/lXzl+ybpNz4x8R+MPinqqt&#10;9r1m6a0s0b+CJfmbb/46v/AKiQH0tbQR2ttHFEixxRrtVF/hWp6KKsAooooAKKKKACiiigAooooA&#10;KKKKAPml/wDk+tP+wB/7JX0tXzP/AM32r/2L/wD7JX0xULcAoooqwCiiigAooooAKKKKACiiigD5&#10;Z8SH/hSf7XGmaxsW30LxpB5E77vkW43orf8Aj3lN/wADevqavC/2vvAT+M/hLd31tFv1LQpV1CB0&#10;++qr/rdv/APm/wCAV3nwa8cL8RfhpoOvMU+0XEAW5VT92Vfkf/x5ahbgdxRRRVgcp8OnV9O1jb/0&#10;GL//ANKHrG8V/CTT/F+tPqF6/ku8D2rNar5UzwNE0bwtKv3ovnL7GX7wrVuvhzp82pXF5bXeq6ZL&#10;ct5s0en6hLFFIx/j2/d3VVv/AIcyzWM8Vn4n8Q2tw8bpFcPqDv5Tfwttb71AGFqfwXXWJbO7vdVk&#10;k1PTobWDT7uOFVSDyJllV2Xd825lXdW1rXgfVda1bRdVbWYoL3TYLqJWis/lbz1Vf7/8OyvIP2dd&#10;e8QeNbzxZ4a8Z+JNYPibQbvYwt7nyt8X3f4V/vL/AOPLXuX/AAgZT7viHX//AAO/+xoA5eD4NmyH&#10;k6fq7W2nxa1FrkFrLbeZ5cqr86bt67lZ/mrY1L4eHW7zTr3UbsPqNhcRXEF3aR+U/wAv34m+bmJ/&#10;u7a018FyKvPiLXf/AAJT/wCIo/4Q64/6GbXP+/0X/wAaoAwLz4Vm88D3vht9UIFxqL3/ANo+z/d3&#10;Xf2rbt3/AN75d1NvvhXbyeI7TU9PMOlNaK0SLaQmJpYmVt8Uu1tksbO+/wCZPlZa6H/hDLj/AKGf&#10;Xf8Av/F/8apv/CE3X/Q1eIP+/tv/APGqAOM8IfBebwxp76Y2qJfafc2dnZXnnW+JXWBNmxG3/LE/&#10;/PL+He/96rXhn4U3/hSfQ7m01lLi60uxl0pXu4NytZtLvhT7/wB+IKi7v4q6j/hDr1n3f8JZro/2&#10;N1v/APGqX/hDLz/oate/7+W//wAaoA5s/ClzdXcC6gBp11rsWvyoYT5vnoUbYr7vu741b/Z+7Wlp&#10;/wAOU0qHWoLWdZ7fUbzz1tLtd8NvEzq0sSr/AHXfe3/A60V8Jagg48Wa3/wL7L/8ap3/AAimqt/z&#10;N2sD/tla/wDxqgDktP8AhBJokmkx2GolNN0y/urq1tLnc3lRS2/kJArf3E3Pt/2dq1d+Ffw21D4b&#10;2a6d/awvtM+zQJ5LxtvWdF2O6Nu+VWVU+T+Gug/4RLUv+hu1n/vi1/8AjVKnhjV1/wCZu1T/AIHB&#10;a/8AxqgDpn+5XKeAfveJv+w1cf8AslTP4b1z/obNQ/8AAW1/+NVc8N+HYPDWm/ZIJJpi8jTyz3Db&#10;pZZGbczNQBs0UUUAFFFFABRRRQAUUUUAFFFFABRRRQAUUUUAFFFFABXzF8B1fxN+0x8Wdfk+f7E/&#10;9nxs/wDCvm7P/Qbevp2vmz9lspa/FD40WjnFx/bHm/7e3zbiokB9J0UUVYBRRTX+5SYHz1+2J4uu&#10;7fwZYeC9H3T6x4nukt1iT/nkrruH/Am2L+LV7D8PfCNr4D8FaL4etAPK0+2SIt/eb+Nv+BNuNeA+&#10;A1/4Xb+1Nrfil183w/4Sj+xWL/wPL86q6/8AkVv++K+pETYm2hAFFFFMAooooAKKKKACiiigAooo&#10;oAKKKKAPmlX/AOM7XX/qAf8AstfS1fMsOf8Ahu6b5vl/sH7n/bNK+mqhblMKKKKskKKKKACiiigA&#10;ooooAKKKKAK15ZwXtpNBPEstvKjJIj9GRvvV8y/svzT/AA5+JXjn4X3jfLa3Tahpxcfej+6f/HGi&#10;b/vqvqOvmD9pGzb4afFnwJ8ULSPbEk/2DVNn8af/ALDS/wDfC0mB9P0VBbXEVzCssbrLE67ldP4l&#10;qehAFFFFMD5jiZvBf7cEsS4it/Euj72Vf4m2/wDxVv8A+P19OV81fFT5v2w/hasX3vsEu7/c/e19&#10;K0AFFFFABRRRQAUUUUAFFFFABRRRQAUUUUAFFFFABRRRQAUUUUAFFFFABRRRQAUUUUAFFFFABRRR&#10;QAV8weDAngL9szxVpkr7LfxLZ/aoN38Uvyy/+yy19P184/tdaDfaIfCvxK0iLfqHhm8Xz0/vxM3y&#10;f+P/ACf9taTA+jqKyPCviax8YeH9P1rTZfNsb+BZ4n/2a16EAV5l+0X8RF+Gvwo1rU4pVTULhfsV&#10;p/11l+Xd/wAAXc//AACvTfuV8sfF9P8Ahdn7RvhrwHGFuNF8P/8AEw1PP3d/yMyf98bE/wC2rUMD&#10;0n9mH4dj4dfCXSop4PJ1PUV+33n9/c33E/4Amxa9eoT7lFCAKKKKYBRRRQAUUUUAFFFFABRRRQAU&#10;UUUAfMtvu/4bsu/7n9g/+00r6ar5lt/+T7Lv/sA/+0kr6aqFuU9kFFFFWSFFFFABRRRQAUUUUAFF&#10;FFABXA/G7wJ/wsj4Z67oqxK928Hm2u//AJ7r8yf/ABP/AAKu+ooA8X/ZT8dnxn8IdOguX/4mOjP/&#10;AGdOjtlxs/1W7/gG3/vmvaK+XPA0P/CnP2r9d8NMrQ6J4tg+22f9xJfnf/0LzV/74r6joAKKKwfG&#10;nim08F+F9T12+YpaWEDzuf723+H/AIFSYHglljxn+21dzp89t4Y0faz/AN2Xbt/9uH/75r6Zr5x/&#10;Y88OXlxofiHx5qq/8TPxNfPKsrf88kZ//Hd7P/3ytfR1CAKKKKYBRRRQAUUUUAFFFFABRRRQAUUU&#10;UAFFFFABRRRQAUUUUAFFFFABRRXMa54yh0TVEsI7O91S8eMTPBYQeY6rnaGZiyqvKsOv8NAHT0Vy&#10;f/Cez/8AQp+If/AaL/47TR8QJD/zKviFP+3NP/i6AOuorkf+Fht/0LHiP/wB/wDs6T/hYp/6FfxJ&#10;/wCC/wD+yoA6+iuO/wCFjn/oV/E3/gv/APsqT/hZS/8AQteJv/BW9AHZVm6/odn4k0a90rUIBc2N&#10;5E8E8X95GrA/4WUv/QteJv8AwVtQvxKiP/MueJE/7hT0mB4J8C/E178DPiNqXwl8Tys+nzz/AGjQ&#10;r6X7rb/4P+B/+h7v71fVKP8AJXgnxz8M6T8ZfDHkDRPEFnrtmXl06+/siX90/TY/+y3/ANlVj4K/&#10;EnxlD4cTTfH/AIS16HUrNVij1FbRpftiDu237r9P96hAes+NPFFp4M8K6prl622006Brh8Hrt/hr&#10;w39j7wzdXek6/wDEPV1D6v4ovHdZdv8AyxRv/Zn3f98LTP2mr3xJ8R/DeleGPDXh/Xha3l4raldN&#10;p8q+VCn3P975/m/4BXqWh+KtB8F6Bp+mpa6lp2n2EEVqst1pU8USKny7mfZsWpkB6BRTEfem6n1Y&#10;BRRRQAUUUUAFFFFABRRRQAUUUUAFFFFAHzNZ/N+3ZfZb7uhr/wCilr6Zr5m05v8AjOrVv+wGv/oq&#10;KvpmoW5T6BRRRVkhRRRQAUUUUAFFFFABRRRQAUUUUAfOn7Y/h26h8O6F450tCmq+Gb5JWdB83kM3&#10;/wAWqf8AfVe4eD/Elt4w8L6ZrlmM22o2yXSD/eX7tYnxbjgufh5rdndWq3kV5D9j8p22ruldIk/8&#10;edWrn/hh8LfEvww8I2/h+y8V2l9a27u0T32lM7JuO5l+SVPl3bqzQHq1fK3x18SXnxx+JOm/CTw5&#10;Lv0+CX7Rrt9F86Rbf4P+A/8AoTp/cr3DV/D3jPVdJuLOLxZYWE0sTRC6tNKfzYv9pd1x96uL+FPw&#10;J1D4O2V/Ho+u2F7dX8vmz32oaYzSy/3U3LL93/4qmB67oeiWfhvSbLStPhW3sbSJIIIl/hRa0K5d&#10;Lfxj/Fquhf8Agul/+SKTyPF3/QT0L/wBl/8AjtUgOpormfL8Xf8AQQ0L/wAA5f8A47T2j8WM3y3O&#10;ibf+uEv/AMXTA6Oiuc8vxV/z+aJ/4Cy//Hahf/hL/wCCfQv+BwT/APxdAHU0VyaP4zb7zaB/wBZ6&#10;rXPiDxFo2oaYNRt9Onsbu5W1Z7RpUlidvuttb7y0AdrRQn3KKACiiigAooooAKKKKACiiigAoooo&#10;AKKKKACuU0r/AJKT4gX/AKh1h/6HdV1dcVZXkdl8TtcinkjiaXTLJokdtu7a9xu2/wDfVAGj4g8W&#10;RaLrei6QkD3N/qzTeRErbV2xJvd2b/vn/vquJ/4X7o89rcXT2V2ljb20V1dy/Lm3Vrp7V1Zc/Nsk&#10;ifd/s13er6TpOu3VhdXLx/a7Fma1uYpdssTOm1trf7SmsFfhj4QjwgsozDHDDb/ZzMfJdI5nlTcu&#10;75v3ru3zfeagDIuPjvo9nLq6z2dzDHphuhKy7JN3kXCwbfvfKXd121Z1f4yWHh/V5dLvLF4tQt7q&#10;1t51aVFiiWeKV4pd/wDd/dOtXZvhT4SvJrqS6s1u/tP2retxOzovnurXG35vl3sif98VPcfDfw5d&#10;zie5V724NzFdyXFxNved4kZED/3lVXf5f9qgDKi+NFk8ug+ZpeoWcWuWn2iynu1RFaTr9nb5vllZ&#10;VZk/hb1qZ/iiNM8OeMdbu7Oea30C8uIGiiCq7LEqn5fm+b71X7X4c+H4tDOisrz6WqxLHaXNx5qR&#10;eU+6LaW+ZdrU+6+Geg3/AIf8QaRI9x9i12aW4vlS4+dnk27trfw/dWgCDxh8QG8NahoenJCTeasX&#10;eD5l+bytjPF8zfefdtWnaX8SrbWfE+p6DBZy/wBqadOkc9u0ybxE0SO8v3vurvVP96pL/wCGmm6l&#10;eWV5PqOpPe2fm+RcfafnXzUVX/h/uqtVD8JNCi8Rf23FNfx6u16LwXaXZ37vJSJ0/wBx0Rdy/wCz&#10;uoAfr/xX0vStE8UXsfmzS6BIlvcwqnO5tm1l/vL8/wD441VPCvxWg1W50TTbmGR9Svrm809pYI9t&#10;us9sm6Xblvmj67WqfUfgv4d1F71jHdW5vbOKyufIm2eekUvmo7f7e7d83+1Vmw+Fei6Tqmn3loLq&#10;IafdXN1bWqT/ALiJp02Sqqf3PvNt/vNmgDuEfetc58RU3/DzxQrf9Ay6/wDRT10aL8tcx8TrlLP4&#10;b+KJZXVEXS7rc7tt/wCWTUAbelrt0qyX/pin/oNXK82+Evxv8KfFnS4ToeoKt4kSmXTZzsuIuP7n&#10;8S/7S16TQAUUUUAFFFFABRRRQAUUUUAFFFFABRRRQB8w6X8/7d+tf9gP/wBpRV9PV8x6Qv8AxnVr&#10;v/YFH/oqKvpyoW5T6BRRRVkhRRRQAUUUUAFFFFABRRRQAUUVx/xB+Knhn4X6d9r8QalHaB03RW6f&#10;NPP/ALifxVLdgE+K3z+DZf8Ar8sP/SuKuov5Ghs52Vtm2Nm3V8sx/ED4lftBapaX3hzQX0TwFp11&#10;Fdut26rNqnlSq/lb/wDa2/wfJ/eevoNPH7Ou5vDXiFf9n7D/APZU07geVab8Q/E118PvCuoNqU02&#10;uajc6bDeWixQb9su7f8AwbImf+633dv+1UukfEzWpNPtbnWdQextINBfUGuLKyHnXNysrq8Wxl+/&#10;EqJuiX5mZ/7telnx0H+94Z8Q/wDgv/8Asqk/4T1JPveH9fT/ALhzUwODl8eeIP7TuzHlLqLXLPT7&#10;XSpIPnns5ViZ7j+9/HK/91fKK1W1Txb4m07QfF95DrMtxNpOu2+l2yNbwfvI2a03t9z7372X/K16&#10;T/wmkDNu/sbXP/BZLTf+E3tv+gLrv/gsloA8v8T/ABH17RdWsbezvUlg+xQTTSzQq8UEv21YpfPd&#10;f4VRtu5P4l3V1+v/ABBudP1jUrOKMrbPplzPpl2F3K1zAreav+1/Bt/3Hrof+Ezs9vzaVrf/AIKb&#10;j/4inf8ACZ6f8q/2ZrH/AIJ7j/4igDzlPGvjCKLwa19Pbwxa2zPvhij3+V9iSXe275V2S7/+A10G&#10;leL9V1LxDr2nf2hDiC+s4bF44V/exS2qStL/ALS7nf8A74rpn8aWL/K2la06r/1B7j/4iq//AAmu&#10;lpL5v9m6yj7du/8AsW6/+IoAqfDbWtV8Qya62oXsNzFYandadGkcCp/q2Xa1aXj/AP1Ohf8AYas/&#10;/Q6gh8f6HCP3Vpqibvmbbot0v/tKs/VtbXxVe6LaafYaliLUIrqSaexmt0jjj+c/NKi/7u33oA9B&#10;ooT7lFABRRRQAUUUUAFFFFABRRRQAUUUUAFFFFABWZq/h7TNdWL+0tOtNQWP7q3cCy7f++q06KAO&#10;e/4V74V/6FvSP/ACL/4mm/8ACuPCn/Qr6N/4Axf/ABNdHRQBzP8AwrHwj/0K+jf+AMX/AMTSf8Kx&#10;8H/9Crov/gBF/wDE109FAHLf8Kt8Hf8AQraN/wCAEX/xNH/CqvB//QsaT/4BpXU0UAct/wAKu8I/&#10;9C1pf/gGtL/wq3wj/wBC1pf/AICpXUUUAcp/wqvwh/0L9j/36pyfC7wnH93w/ZL/ALsVdTRQBy//&#10;AAq7wq3/ADA7T/vmo4fhh4WinhmTRLbdG29N6blVv91q6yigDwf4n/sneFfGl3/bGiSzeEfEqNvS&#10;+0xdqO395417/wC0u2uLh+Jfxj+Aa+R450T/AITjw1B8o1zT2/eov992/wDi1/4HX1ZQ6b020mrg&#10;eafDz9oPwR8TljTSNZjivXX/AJB17+5uf++W+9/wDdXpdePfET9ljwD8Q3e5n0v+ydTc7/t2lHyn&#10;3f3mX7j/APfNeeJ8K/jb8JdzeDvF0PjDSo/u6ZrP3/8AgO7/ANldaErAfUlFfMdh+2DqPhKaKx+J&#10;PgHV/DEv3ftdvFuib/gLf+ys9er+FP2gPAPjSNTpfiewMrD/AI97qT7PL/3xLtNMD0Wio4ZEnjWR&#10;WV0b7rK1SUAFFFFABRRRQAUUUUgPmbw+m/8Abm8St/d0dP8A0VFX0zXzN4Xbf+3B4qH/AFB//ZLe&#10;vpmpW5TCiiirJCiiigAooo/goAKK4nxX8ZPBXgqNxrPijTbJ/wDnkJ/Nl/74X5q8f1b9szTtVuG0&#10;/wAB+F9X8YX7Z2skTRRbv/Hm/wDQaAPpauH8ffGXwh8NYz/b2u21rcH7lpG3m3Df9sl+avEH8LfH&#10;34u7f7X1e0+HWjycvb2I/wBIZf8AgLbv++nWu18A/sh+A/CEq3uowSeKdV3b2u9W+dN3/XL7v/fe&#10;6k1cDiLv49/Eb40SPY/Cvw3Lp+nsSra9qarsX/db7i/+PNXS/D39kzS7DUx4g8d6hL458Su3mO94&#10;Wa2Rv9xvv/8AAv8Avmvfba2isoFhgiWKJPuoi7VWp6SVgIoYFtokjiVURV2qi/dWpaKKoAooooAK&#10;KKKACiiigAooooAKKKKACiiigAooooAKKKKACiiigAooooAKKKKACiiigAooooAKKKKACiiigAoo&#10;ooAKKKKACiiigAooooAKKKKACiiigCte2EGp27wXMMdxbv8AeilXcrV5T4r/AGU/hn4sMssvhuPT&#10;rh/m83S3a3/8cX5P/Ha9fooA+ZJv2Q9a8Jb5fAvxK1vRP7ttcfPF/wCQtn/oNH2b9pXwZxHd6F4z&#10;t4v7+1ZX/wDRVfTdD/coA+Yx+038RPDC58UfCDUokX70ti0uz/0B1/8AH6u2H7cvgz5V1fRtd0eX&#10;+PzbdWVf/H69Ut9NvPE+v615ms6hZ2un3SWcVpYyrEn+pilZ2bbuZv3v/jtXrn4dW99D5V1q2r3M&#10;X8Sy3e7/ANlpNXA4XSv2vvhXqmz/AIqFrRm/5+bSVP8A2WultPj/APDfUE3ReNtH/wCB3Sp/6FWZ&#10;q37NfgrWw322xmm3dtyJ/wCgrXPP+xX8Mnbmz1L/AMGD1PKB6RD8XPA9z/qvGOhP/wBxGL/4qrUX&#10;xH8JTNtj8UaNJu/uahF/8VXln/DFfww/6B+pf+DGWo3/AGIvhf8Aw2OpJ/u3z0coGXoWlppX7UHi&#10;Dxtdalo8Phq9077PFd/2rB8z7Yv4N27+B69kf4r+DE+/4v0Jf+4jF/8AFV5On7DnwyQf6rVv937Z&#10;/wDY07/hh74a/wDPLVv/AAO/+xotYD0K7+PXw6sBiXxton/ALxH/APQawtR/at+FemJubxXDc/8A&#10;XpBLL/6Ctc1D+xF8N4HRl/th9v8AA95uX/0Cui079l7wTpJRrK1Mci/xPbWsjf8Aj0VFrgcte/tx&#10;fD+EbbC21vVpv4Ut7Pbu/wC+mrOH7U3jPxJD/wAUr8I9Zu9/3Zrt2RP/AB1P/Zq9n0/4crpce2z1&#10;7U7Rf7kMNmn/AKDb1cbwlfu24eLNaX6fZf8A5Ho5QPCW139pLxjJttNH0LwZbt/y1nCu6/8AfTP/&#10;AOgUxP2XfHfjPzH8d/FbU7tG+9ZaZuWE/wDfW1f/AByvef8AhFdT/wChv1b/AL92v/xqj/hFdW/6&#10;HDVv+/Fr/wDGqLWA828K/sdfDHwwd0mjya3Pu3+dqkvm/wDjibU/8dr13R9B0/w/arbabYW2m2y/&#10;8sbSBYl/Ja4zxSms+D9Ml1qPxLe6lBalHls7q2t9sq71Vl3KisrfNXoafcqkA6iiimAUUUUAFFFF&#10;ABRRRQAUUUUAFFFFABRRRQAUUUUAFFFFABRRRQAUUUUAFFFFABRRRQAUUUUAFFFFABRRRQAUUUUA&#10;FFFFABRRRQAUUUUAFFFFABRRRQAUUUUAFFFFABRRRQAUUUP9ygDmvB//ACFvGH/YW/8AbW3rnfGH&#10;h7VdX+I3h+SASf2PHYXAvGd38p38232L8rriXb5u1qntdaHhXxB4gh1Gw1GWG+u0vLW5trGW4iZf&#10;JiQqfKVtrK0Tfex/DWz/AMJ/Yv8A8w/W/wDwS3X/AMRQBxNro+s6IvjNJdP1LW7CxlafRbdLh1lu&#10;vPVXeLdv+6j/ACLu+6tYkOgeM7O00a30+TU5tWjtdTN1ezsy2n2yWBXh2qzf6pJTtX/dr0//AIWF&#10;pqJva01hP+4Pdf8Axqm/8LL0NG2eVqyf9wW8/wDjVAHBXWheJLjS9SS3i1ZY18M5WKadvNbVtr7W&#10;R9/3v738P3Kkj0jXLbxB4dZ4dWfTf7CX+0P3srP9q82L7nz/ACy/e/4DvruU+JGjP0j1b/wT3X/x&#10;qh/iVoaf8s9V/wDBLef/ABqgDz3wrL420/xZd3GpW2qS6X5uqeQu9pVk/wBIT7Osqfwr5X3WX/ap&#10;l1b+Ob7S7PSZpL5NRtfEjRy6rDuWKewkildZfk2/Km9E/wB+Ja9C/wCFneH/APqJf+Ce8/8AjVH/&#10;AAtPw9/1Ff8AwT3n/wAaoA4vQbDxJpvjDVrTU7zVtRsIorW3s7tllXzZfsqpLL8vyqm/ezf7e2q9&#10;nH4ku/hHM5m1s+IrTw95Xl7pUuG1FYn/AO+237fm+792vQP+Fm+H/wDnrqH/AIKbr/41Tf8AhZ/h&#10;7/nvef8Aguuv/jVAGvoNo1tp0HmSTtKy7mNw7M6s3+9WrXJ/8LP8P/8APxef+C66/wDjVL/wtHw5&#10;/wA/k6f79jP/APEUAdXRXKf8LT8L79v9p/8AktL/APEUf8LQ8L/9BP8A8lZf/iKAIvi6m/4eawq/&#10;3Yv/AEaldhXmPjHxppPi/RJdE0a5kvtSvWjSNIreX5P3y7nZtnyqtelpQA+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ZUEsDBBQABgAIAAAAIQD9J/N/4QAAAAoBAAAPAAAAZHJz&#10;L2Rvd25yZXYueG1sTI/LasMwEEX3hf6DmEJ3jfyoTOJaDiG0XYVCk0LJTrEmtoklGUuxnb/vdNUu&#10;h7nce06xnk3HRhx866yEeBEBQ1s53dpawtfh7WkJzAdlteqcRQk39LAu7+8KlWs32U8c96FmVGJ9&#10;riQ0IfQ5575q0Ci/cD1a+p3dYFSgc6i5HtRE5abjSRRl3KjW0kKjetw2WF32VyPhfVLTJo1fx93l&#10;vL0dD+LjexejlI8P8+YFWMA5/IXhF5/QoSSmk7ta7VknIRGpoKiELCEnCqzSjFxOEsRSPAMvC/5f&#10;ofw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O2+pTWmBgAAJxoA&#10;AA4AAAAAAAAAAAAAAAAAPAIAAGRycy9lMm9Eb2MueG1sUEsBAi0ACgAAAAAAAAAhAOoSkNrTYAAA&#10;02AAABUAAAAAAAAAAAAAAAAADgkAAGRycy9tZWRpYS9pbWFnZTEuanBlZ1BLAQItABQABgAIAAAA&#10;IQD9J/N/4QAAAAoBAAAPAAAAAAAAAAAAAAAAABRqAABkcnMvZG93bnJldi54bWxQSwECLQAUAAYA&#10;CAAAACEAWGCzG7oAAAAiAQAAGQAAAAAAAAAAAAAAAAAiawAAZHJzL19yZWxzL2Uyb0RvYy54bWwu&#10;cmVsc1BLBQYAAAAABgAGAH0BAAAT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654;top:634;width:6696;height:5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e/wQAAANsAAAAPAAAAZHJzL2Rvd25yZXYueG1sRE/LasJA&#10;FN0X/IfhCu7qJNoGjY4ihUIt3fhYZHnJXJPgzJ2QGZP0751FocvDeW/3ozWip843jhWk8wQEcel0&#10;w5WC6+XzdQXCB2SNxjEp+CUP+93kZYu5dgOfqD+HSsQQ9jkqqENocyl9WZNFP3ctceRurrMYIuwq&#10;qTscYrg1cpEkmbTYcGyosaWPmsr7+WEV/KRpeXz05pqNxr/33+tiORSFUrPpeNiACDSGf/Gf+0sr&#10;eItj45f4A+TuCQAA//8DAFBLAQItABQABgAIAAAAIQDb4fbL7gAAAIUBAAATAAAAAAAAAAAAAAAA&#10;AAAAAABbQ29udGVudF9UeXBlc10ueG1sUEsBAi0AFAAGAAgAAAAhAFr0LFu/AAAAFQEAAAsAAAAA&#10;AAAAAAAAAAAAHwEAAF9yZWxzLy5yZWxzUEsBAi0AFAAGAAgAAAAhAGEot7/BAAAA2wAAAA8AAAAA&#10;AAAAAAAAAAAABwIAAGRycy9kb3ducmV2LnhtbFBLBQYAAAAAAwADALcAAAD1AgAAAAA=&#10;">
                  <v:imagedata r:id="rId18" o:title=""/>
                  <v:path arrowok="t"/>
                  <o:lock v:ext="edit" aspectratio="f"/>
                </v:shape>
                <v:shape id="Freeform 25" o:spid="_x0000_s1028" style="position:absolute;left:2535;top:620;width:6833;height:5234;visibility:visible;mso-wrap-style:square;v-text-anchor:top" coordsize="6833,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COwwAAANsAAAAPAAAAZHJzL2Rvd25yZXYueG1sRE/LasJA&#10;FN0X/IfhFroRM2mhVdKMIkLBjYImVZeXzG0SmrkTMmMe/frOotDl4bzTzWga0VPnassKnqMYBHFh&#10;dc2lgjz7WKxAOI+ssbFMCiZysFnPHlJMtB34RP3ZlyKEsEtQQeV9m0jpiooMusi2xIH7sp1BH2BX&#10;St3hEMJNI1/i+E0arDk0VNjSrqLi+3w3CuY/h6s/LW/ThYZ5tv085tNylSv19Dhu30F4Gv2/+M+9&#10;1wpew/rwJfwAuf4FAAD//wMAUEsBAi0AFAAGAAgAAAAhANvh9svuAAAAhQEAABMAAAAAAAAAAAAA&#10;AAAAAAAAAFtDb250ZW50X1R5cGVzXS54bWxQSwECLQAUAAYACAAAACEAWvQsW78AAAAVAQAACwAA&#10;AAAAAAAAAAAAAAAfAQAAX3JlbHMvLnJlbHNQSwECLQAUAAYACAAAACEASAVwjsMAAADbAAAADwAA&#10;AAAAAAAAAAAAAAAHAgAAZHJzL2Rvd25yZXYueG1sUEsFBgAAAAADAAMAtwAAAPcCAAAAAA==&#10;" path="m6833,r-14,l6819,15r,5204l15,5219,15,15r6804,l6819,,15,,,,,15,,5219r,15l15,5234r6804,l6833,5234r,-15l6833,15r,-15xe" fillcolor="black" stroked="f">
                  <v:path arrowok="t" o:connecttype="custom" o:connectlocs="6833,620;6819,620;6819,635;6819,5839;15,5839;15,635;6819,635;6819,620;15,620;0,620;0,635;0,5839;0,5854;15,5854;6819,5854;6833,5854;6833,5839;6833,635;6833,620" o:connectangles="0,0,0,0,0,0,0,0,0,0,0,0,0,0,0,0,0,0,0"/>
                </v:shape>
                <w10:wrap type="topAndBottom" anchorx="page"/>
              </v:group>
            </w:pict>
          </mc:Fallback>
        </mc:AlternateContent>
      </w:r>
      <w:r w:rsidRPr="006A7AD8">
        <w:rPr>
          <w:b/>
          <w:i/>
          <w:sz w:val="24"/>
          <w:szCs w:val="24"/>
        </w:rPr>
        <w:t xml:space="preserve">Obr. 6. 1: </w:t>
      </w:r>
      <w:r w:rsidRPr="006A7AD8">
        <w:rPr>
          <w:i/>
          <w:sz w:val="24"/>
          <w:szCs w:val="24"/>
        </w:rPr>
        <w:t>Systém kruhové</w:t>
      </w:r>
      <w:r w:rsidRPr="006A7AD8">
        <w:rPr>
          <w:i/>
          <w:spacing w:val="-12"/>
          <w:sz w:val="24"/>
          <w:szCs w:val="24"/>
        </w:rPr>
        <w:t xml:space="preserve"> </w:t>
      </w:r>
      <w:r w:rsidRPr="006A7AD8">
        <w:rPr>
          <w:i/>
          <w:sz w:val="24"/>
          <w:szCs w:val="24"/>
        </w:rPr>
        <w:t>péče</w:t>
      </w:r>
    </w:p>
    <w:p w14:paraId="3F95EAF6" w14:textId="77777777" w:rsidR="00DA3F47" w:rsidRPr="006A7AD8" w:rsidRDefault="00DA3F47" w:rsidP="00FF2329">
      <w:pPr>
        <w:pStyle w:val="Zkladntext"/>
        <w:spacing w:before="11" w:line="360" w:lineRule="auto"/>
        <w:rPr>
          <w:rFonts w:ascii="Times New Roman" w:hAnsi="Times New Roman" w:cs="Times New Roman"/>
          <w:i/>
        </w:rPr>
      </w:pPr>
    </w:p>
    <w:p w14:paraId="7563AF03" w14:textId="77777777" w:rsidR="00DA3F47" w:rsidRPr="006A7AD8" w:rsidRDefault="00DA3F47" w:rsidP="00FF2329">
      <w:pPr>
        <w:spacing w:before="101" w:line="360" w:lineRule="auto"/>
        <w:ind w:left="1204" w:right="1204"/>
        <w:jc w:val="center"/>
        <w:rPr>
          <w:i/>
          <w:sz w:val="24"/>
          <w:szCs w:val="24"/>
        </w:rPr>
      </w:pPr>
      <w:r w:rsidRPr="006A7AD8">
        <w:rPr>
          <w:i/>
          <w:sz w:val="24"/>
          <w:szCs w:val="24"/>
        </w:rPr>
        <w:t>Zdroj: Jankovský</w:t>
      </w:r>
      <w:r w:rsidRPr="006A7AD8">
        <w:rPr>
          <w:i/>
          <w:spacing w:val="-12"/>
          <w:sz w:val="24"/>
          <w:szCs w:val="24"/>
        </w:rPr>
        <w:t xml:space="preserve"> </w:t>
      </w:r>
      <w:r w:rsidRPr="006A7AD8">
        <w:rPr>
          <w:i/>
          <w:sz w:val="24"/>
          <w:szCs w:val="24"/>
        </w:rPr>
        <w:t>(2006)</w:t>
      </w:r>
    </w:p>
    <w:p w14:paraId="0C3E0984" w14:textId="77777777" w:rsidR="00DA3F47" w:rsidRPr="006A7AD8" w:rsidRDefault="00DA3F47" w:rsidP="00FF2329">
      <w:pPr>
        <w:pStyle w:val="Zkladntext"/>
        <w:spacing w:before="5" w:line="360" w:lineRule="auto"/>
        <w:rPr>
          <w:rFonts w:ascii="Times New Roman" w:hAnsi="Times New Roman" w:cs="Times New Roman"/>
          <w:i/>
        </w:rPr>
      </w:pPr>
    </w:p>
    <w:p w14:paraId="42FFD782" w14:textId="77777777" w:rsidR="00DA3F47" w:rsidRPr="006A7AD8" w:rsidRDefault="00DA3F47" w:rsidP="00FF2329">
      <w:pPr>
        <w:pStyle w:val="Zkladntext"/>
        <w:spacing w:line="360" w:lineRule="auto"/>
        <w:ind w:left="139" w:right="139" w:firstLine="341"/>
        <w:jc w:val="both"/>
        <w:rPr>
          <w:rFonts w:ascii="Times New Roman" w:hAnsi="Times New Roman" w:cs="Times New Roman"/>
        </w:rPr>
      </w:pPr>
      <w:r w:rsidRPr="006A7AD8">
        <w:rPr>
          <w:rFonts w:ascii="Times New Roman" w:hAnsi="Times New Roman" w:cs="Times New Roman"/>
        </w:rPr>
        <w:t>V systému kruhové péče, je velmi důležitá komunikace mezi jednotlivými členy týmu, měla by probíhat ve všech směrech. Jednotliví členové by se měli navzájem znát a měli by vědět o vzájemné propojenosti a důležitosti vzájemné</w:t>
      </w:r>
      <w:r w:rsidRPr="006A7AD8">
        <w:rPr>
          <w:rFonts w:ascii="Times New Roman" w:hAnsi="Times New Roman" w:cs="Times New Roman"/>
          <w:spacing w:val="-20"/>
        </w:rPr>
        <w:t xml:space="preserve"> </w:t>
      </w:r>
      <w:r w:rsidRPr="006A7AD8">
        <w:rPr>
          <w:rFonts w:ascii="Times New Roman" w:hAnsi="Times New Roman" w:cs="Times New Roman"/>
        </w:rPr>
        <w:t>spolupráce.</w:t>
      </w:r>
    </w:p>
    <w:p w14:paraId="431E3AB8" w14:textId="77777777" w:rsidR="00A27E66" w:rsidRPr="006A7AD8" w:rsidRDefault="00A27E66" w:rsidP="00FF2329">
      <w:pPr>
        <w:spacing w:line="360" w:lineRule="auto"/>
        <w:contextualSpacing/>
        <w:jc w:val="both"/>
        <w:rPr>
          <w:sz w:val="24"/>
          <w:szCs w:val="24"/>
        </w:rPr>
      </w:pPr>
    </w:p>
    <w:p w14:paraId="09F6E162" w14:textId="0B25C5B4" w:rsidR="00AF2662" w:rsidRPr="006A7AD8" w:rsidRDefault="00A27E66" w:rsidP="00FF2329">
      <w:pPr>
        <w:spacing w:line="360" w:lineRule="auto"/>
        <w:contextualSpacing/>
        <w:jc w:val="both"/>
        <w:rPr>
          <w:sz w:val="24"/>
          <w:szCs w:val="24"/>
        </w:rPr>
      </w:pPr>
      <w:r w:rsidRPr="006A7AD8">
        <w:rPr>
          <w:sz w:val="24"/>
          <w:szCs w:val="24"/>
        </w:rPr>
        <w:t>Kontrolní otázky:</w:t>
      </w:r>
    </w:p>
    <w:p w14:paraId="1FCCB418" w14:textId="414C4DC8" w:rsidR="00A27E66" w:rsidRPr="006A7AD8" w:rsidRDefault="00A27E66" w:rsidP="00A27E66">
      <w:pPr>
        <w:pStyle w:val="Odstavecseseznamem"/>
        <w:numPr>
          <w:ilvl w:val="0"/>
          <w:numId w:val="13"/>
        </w:numPr>
        <w:spacing w:line="360" w:lineRule="auto"/>
        <w:contextualSpacing/>
        <w:jc w:val="both"/>
        <w:rPr>
          <w:sz w:val="24"/>
          <w:szCs w:val="24"/>
        </w:rPr>
      </w:pPr>
      <w:r w:rsidRPr="006A7AD8">
        <w:rPr>
          <w:sz w:val="24"/>
          <w:szCs w:val="24"/>
        </w:rPr>
        <w:t>Vyjmenujte a specifikujte paradigmata sociální práce</w:t>
      </w:r>
    </w:p>
    <w:p w14:paraId="2750CE6B" w14:textId="64DDEF52" w:rsidR="00A27E66" w:rsidRPr="006A7AD8" w:rsidRDefault="00A27E66" w:rsidP="00A27E66">
      <w:pPr>
        <w:pStyle w:val="Odstavecseseznamem"/>
        <w:numPr>
          <w:ilvl w:val="0"/>
          <w:numId w:val="13"/>
        </w:numPr>
        <w:spacing w:line="360" w:lineRule="auto"/>
        <w:contextualSpacing/>
        <w:jc w:val="both"/>
        <w:rPr>
          <w:sz w:val="24"/>
          <w:szCs w:val="24"/>
        </w:rPr>
      </w:pPr>
      <w:r w:rsidRPr="006A7AD8">
        <w:rPr>
          <w:sz w:val="24"/>
          <w:szCs w:val="24"/>
        </w:rPr>
        <w:t>Popište principy ucelené rehabilitace</w:t>
      </w:r>
    </w:p>
    <w:p w14:paraId="7C37FEF5" w14:textId="77777777" w:rsidR="00AF2662" w:rsidRPr="006A7AD8" w:rsidRDefault="00AF2662" w:rsidP="00FF2329">
      <w:pPr>
        <w:spacing w:line="360" w:lineRule="auto"/>
        <w:contextualSpacing/>
        <w:jc w:val="both"/>
        <w:rPr>
          <w:sz w:val="24"/>
          <w:szCs w:val="24"/>
        </w:rPr>
      </w:pPr>
    </w:p>
    <w:p w14:paraId="52BE921B" w14:textId="77777777" w:rsidR="0067431A" w:rsidRPr="006A7AD8" w:rsidRDefault="0067431A" w:rsidP="00FF2329">
      <w:pPr>
        <w:spacing w:line="360" w:lineRule="auto"/>
        <w:contextualSpacing/>
        <w:jc w:val="both"/>
        <w:rPr>
          <w:sz w:val="24"/>
          <w:szCs w:val="24"/>
        </w:rPr>
      </w:pPr>
    </w:p>
    <w:p w14:paraId="1DD76CA8" w14:textId="42BCC812" w:rsidR="0067431A" w:rsidRPr="006A7AD8" w:rsidRDefault="0067431A" w:rsidP="00FF2329">
      <w:pPr>
        <w:pStyle w:val="Nadpis1"/>
        <w:spacing w:line="360" w:lineRule="auto"/>
        <w:rPr>
          <w:rFonts w:ascii="Times New Roman" w:hAnsi="Times New Roman" w:cs="Times New Roman"/>
          <w:sz w:val="24"/>
          <w:szCs w:val="24"/>
        </w:rPr>
      </w:pPr>
      <w:bookmarkStart w:id="132" w:name="_Toc67723854"/>
      <w:r w:rsidRPr="006A7AD8">
        <w:rPr>
          <w:rFonts w:ascii="Times New Roman" w:hAnsi="Times New Roman" w:cs="Times New Roman"/>
          <w:sz w:val="24"/>
          <w:szCs w:val="24"/>
        </w:rPr>
        <w:lastRenderedPageBreak/>
        <w:t>Sociální práce s dítětem s psychiatrickou a závislostní diagnózou.</w:t>
      </w:r>
      <w:bookmarkEnd w:id="132"/>
      <w:r w:rsidRPr="006A7AD8">
        <w:rPr>
          <w:rFonts w:ascii="Times New Roman" w:hAnsi="Times New Roman" w:cs="Times New Roman"/>
          <w:sz w:val="24"/>
          <w:szCs w:val="24"/>
        </w:rPr>
        <w:t xml:space="preserve"> </w:t>
      </w:r>
    </w:p>
    <w:p w14:paraId="51CF2232" w14:textId="48C18ECD" w:rsidR="00A27E66" w:rsidRPr="006A7AD8" w:rsidRDefault="00A27E66" w:rsidP="00A27E66">
      <w:pPr>
        <w:pStyle w:val="Zkladntext"/>
        <w:spacing w:before="231" w:line="360" w:lineRule="auto"/>
        <w:ind w:right="608" w:firstLine="284"/>
        <w:jc w:val="both"/>
        <w:rPr>
          <w:rFonts w:ascii="Times New Roman" w:hAnsi="Times New Roman" w:cs="Times New Roman"/>
        </w:rPr>
      </w:pPr>
      <w:r w:rsidRPr="006A7AD8">
        <w:rPr>
          <w:rFonts w:ascii="Times New Roman" w:hAnsi="Times New Roman" w:cs="Times New Roman"/>
        </w:rPr>
        <w:t>Cíl kapitoly:</w:t>
      </w:r>
    </w:p>
    <w:p w14:paraId="449033CF" w14:textId="3E6C4FFF" w:rsidR="00A27E66" w:rsidRPr="006A7AD8" w:rsidRDefault="00A27E66" w:rsidP="00A27E66">
      <w:pPr>
        <w:pStyle w:val="Zkladntext"/>
        <w:spacing w:before="231" w:line="360" w:lineRule="auto"/>
        <w:ind w:right="608" w:firstLine="284"/>
        <w:jc w:val="both"/>
        <w:rPr>
          <w:rFonts w:ascii="Times New Roman" w:hAnsi="Times New Roman" w:cs="Times New Roman"/>
        </w:rPr>
      </w:pPr>
      <w:r w:rsidRPr="006A7AD8">
        <w:rPr>
          <w:rFonts w:ascii="Times New Roman" w:hAnsi="Times New Roman" w:cs="Times New Roman"/>
        </w:rPr>
        <w:t>Cílem kapitoly je seznámit s problematikou rodiny s dítětem s psychiatrickou diagnózou, jejími specifiky a základní terminologií.</w:t>
      </w:r>
    </w:p>
    <w:p w14:paraId="5C45BD1B" w14:textId="5095EA76" w:rsidR="00A27E66" w:rsidRPr="006A7AD8" w:rsidRDefault="00A27E66" w:rsidP="00A27E66">
      <w:pPr>
        <w:pStyle w:val="Zkladntext"/>
        <w:spacing w:before="231" w:line="360" w:lineRule="auto"/>
        <w:ind w:right="608" w:firstLine="284"/>
        <w:jc w:val="both"/>
        <w:rPr>
          <w:rFonts w:ascii="Times New Roman" w:hAnsi="Times New Roman" w:cs="Times New Roman"/>
        </w:rPr>
      </w:pPr>
      <w:r w:rsidRPr="006A7AD8">
        <w:rPr>
          <w:rFonts w:ascii="Times New Roman" w:hAnsi="Times New Roman" w:cs="Times New Roman"/>
        </w:rPr>
        <w:t>Po prostudování této kapitoly se budete orientovat:</w:t>
      </w:r>
    </w:p>
    <w:p w14:paraId="22508DEE" w14:textId="69881D4D" w:rsidR="00A27E66" w:rsidRPr="006A7AD8" w:rsidRDefault="00A27E66" w:rsidP="00A27E66">
      <w:pPr>
        <w:pStyle w:val="Zkladntext"/>
        <w:numPr>
          <w:ilvl w:val="0"/>
          <w:numId w:val="13"/>
        </w:numPr>
        <w:spacing w:before="231" w:line="360" w:lineRule="auto"/>
        <w:ind w:right="608"/>
        <w:jc w:val="both"/>
        <w:rPr>
          <w:rFonts w:ascii="Times New Roman" w:hAnsi="Times New Roman" w:cs="Times New Roman"/>
        </w:rPr>
      </w:pPr>
      <w:r w:rsidRPr="006A7AD8">
        <w:rPr>
          <w:rFonts w:ascii="Times New Roman" w:hAnsi="Times New Roman" w:cs="Times New Roman"/>
        </w:rPr>
        <w:t>Základní terminologii</w:t>
      </w:r>
    </w:p>
    <w:p w14:paraId="25D91307" w14:textId="3F8D6EBD" w:rsidR="00A27E66" w:rsidRPr="006A7AD8" w:rsidRDefault="00A27E66" w:rsidP="00A27E66">
      <w:pPr>
        <w:pStyle w:val="Zkladntext"/>
        <w:numPr>
          <w:ilvl w:val="0"/>
          <w:numId w:val="13"/>
        </w:numPr>
        <w:spacing w:before="231" w:line="360" w:lineRule="auto"/>
        <w:ind w:right="608"/>
        <w:jc w:val="both"/>
        <w:rPr>
          <w:rFonts w:ascii="Times New Roman" w:hAnsi="Times New Roman" w:cs="Times New Roman"/>
        </w:rPr>
      </w:pPr>
      <w:r w:rsidRPr="006A7AD8">
        <w:rPr>
          <w:rFonts w:ascii="Times New Roman" w:hAnsi="Times New Roman" w:cs="Times New Roman"/>
        </w:rPr>
        <w:t>Se specifiky péče o dítě</w:t>
      </w:r>
      <w:r w:rsidR="001E562A" w:rsidRPr="006A7AD8">
        <w:rPr>
          <w:rFonts w:ascii="Times New Roman" w:hAnsi="Times New Roman" w:cs="Times New Roman"/>
        </w:rPr>
        <w:t xml:space="preserve"> a rodinu s dítětem s psychiatrickou diagnózou</w:t>
      </w:r>
    </w:p>
    <w:p w14:paraId="2FDE0D25" w14:textId="1223508F" w:rsidR="001E562A" w:rsidRPr="006A7AD8" w:rsidRDefault="001E562A" w:rsidP="00A27E66">
      <w:pPr>
        <w:pStyle w:val="Zkladntext"/>
        <w:numPr>
          <w:ilvl w:val="0"/>
          <w:numId w:val="13"/>
        </w:numPr>
        <w:spacing w:before="231" w:line="360" w:lineRule="auto"/>
        <w:ind w:right="608"/>
        <w:jc w:val="both"/>
        <w:rPr>
          <w:rFonts w:ascii="Times New Roman" w:hAnsi="Times New Roman" w:cs="Times New Roman"/>
        </w:rPr>
      </w:pPr>
      <w:r w:rsidRPr="006A7AD8">
        <w:rPr>
          <w:rFonts w:ascii="Times New Roman" w:hAnsi="Times New Roman" w:cs="Times New Roman"/>
        </w:rPr>
        <w:t>Metody sociální práce s dítětem a rodinou s psychiatrickou diagnózou</w:t>
      </w:r>
    </w:p>
    <w:p w14:paraId="249081C9" w14:textId="72C6DB11" w:rsidR="00792B69" w:rsidRPr="006A7AD8" w:rsidRDefault="00792B69" w:rsidP="00A27E66">
      <w:pPr>
        <w:pStyle w:val="Zkladntext"/>
        <w:spacing w:before="231" w:line="360" w:lineRule="auto"/>
        <w:ind w:right="608" w:firstLine="284"/>
        <w:jc w:val="both"/>
        <w:rPr>
          <w:rFonts w:ascii="Times New Roman" w:hAnsi="Times New Roman" w:cs="Times New Roman"/>
        </w:rPr>
      </w:pPr>
      <w:r w:rsidRPr="006A7AD8">
        <w:rPr>
          <w:rFonts w:ascii="Times New Roman" w:hAnsi="Times New Roman" w:cs="Times New Roman"/>
        </w:rPr>
        <w:t>Základními pojmy, kterými se ve své práci zabývám, jsou: psychiatrie,</w:t>
      </w:r>
      <w:r w:rsidRPr="006A7AD8">
        <w:rPr>
          <w:rFonts w:ascii="Times New Roman" w:hAnsi="Times New Roman" w:cs="Times New Roman"/>
          <w:spacing w:val="-41"/>
        </w:rPr>
        <w:t xml:space="preserve"> </w:t>
      </w:r>
      <w:proofErr w:type="spellStart"/>
      <w:r w:rsidRPr="006A7AD8">
        <w:rPr>
          <w:rFonts w:ascii="Times New Roman" w:hAnsi="Times New Roman" w:cs="Times New Roman"/>
        </w:rPr>
        <w:t>pedopsychiatrie</w:t>
      </w:r>
      <w:proofErr w:type="spellEnd"/>
      <w:r w:rsidRPr="006A7AD8">
        <w:rPr>
          <w:rFonts w:ascii="Times New Roman" w:hAnsi="Times New Roman" w:cs="Times New Roman"/>
        </w:rPr>
        <w:t>, duševní nemoc, sociální péče ve</w:t>
      </w:r>
      <w:r w:rsidRPr="006A7AD8">
        <w:rPr>
          <w:rFonts w:ascii="Times New Roman" w:hAnsi="Times New Roman" w:cs="Times New Roman"/>
          <w:spacing w:val="-2"/>
        </w:rPr>
        <w:t xml:space="preserve"> </w:t>
      </w:r>
      <w:r w:rsidRPr="006A7AD8">
        <w:rPr>
          <w:rFonts w:ascii="Times New Roman" w:hAnsi="Times New Roman" w:cs="Times New Roman"/>
        </w:rPr>
        <w:t>zdravotnictví.</w:t>
      </w:r>
    </w:p>
    <w:p w14:paraId="56CFD243" w14:textId="77777777" w:rsidR="00792B69" w:rsidRPr="006A7AD8" w:rsidRDefault="00792B69" w:rsidP="00A27E66">
      <w:pPr>
        <w:pStyle w:val="Nadpis2"/>
        <w:rPr>
          <w:rFonts w:ascii="Times New Roman" w:hAnsi="Times New Roman" w:cs="Times New Roman"/>
          <w:sz w:val="24"/>
          <w:szCs w:val="24"/>
        </w:rPr>
      </w:pPr>
      <w:bookmarkStart w:id="133" w:name="_TOC_250041"/>
      <w:bookmarkStart w:id="134" w:name="_Toc67723855"/>
      <w:r w:rsidRPr="006A7AD8">
        <w:rPr>
          <w:rFonts w:ascii="Times New Roman" w:hAnsi="Times New Roman" w:cs="Times New Roman"/>
          <w:sz w:val="24"/>
          <w:szCs w:val="24"/>
        </w:rPr>
        <w:t>Pojem:</w:t>
      </w:r>
      <w:r w:rsidRPr="006A7AD8">
        <w:rPr>
          <w:rFonts w:ascii="Times New Roman" w:hAnsi="Times New Roman" w:cs="Times New Roman"/>
          <w:spacing w:val="-9"/>
          <w:sz w:val="24"/>
          <w:szCs w:val="24"/>
        </w:rPr>
        <w:t xml:space="preserve"> </w:t>
      </w:r>
      <w:bookmarkEnd w:id="133"/>
      <w:r w:rsidRPr="006A7AD8">
        <w:rPr>
          <w:rFonts w:ascii="Times New Roman" w:hAnsi="Times New Roman" w:cs="Times New Roman"/>
          <w:sz w:val="24"/>
          <w:szCs w:val="24"/>
        </w:rPr>
        <w:t>psychiatrie</w:t>
      </w:r>
      <w:bookmarkEnd w:id="134"/>
    </w:p>
    <w:p w14:paraId="7DC230CC" w14:textId="6E65B234" w:rsidR="00792B69" w:rsidRPr="006A7AD8" w:rsidRDefault="00792B69" w:rsidP="00FF2329">
      <w:pPr>
        <w:pStyle w:val="Zkladntext"/>
        <w:spacing w:before="230" w:line="360" w:lineRule="auto"/>
        <w:ind w:right="523" w:firstLine="284"/>
        <w:jc w:val="both"/>
        <w:rPr>
          <w:rFonts w:ascii="Times New Roman" w:hAnsi="Times New Roman" w:cs="Times New Roman"/>
        </w:rPr>
      </w:pPr>
      <w:r w:rsidRPr="006A7AD8">
        <w:rPr>
          <w:rFonts w:ascii="Times New Roman" w:hAnsi="Times New Roman" w:cs="Times New Roman"/>
          <w:b/>
          <w:i/>
        </w:rPr>
        <w:t xml:space="preserve">Psychiatrie </w:t>
      </w:r>
      <w:r w:rsidRPr="006A7AD8">
        <w:rPr>
          <w:rFonts w:ascii="Times New Roman" w:hAnsi="Times New Roman" w:cs="Times New Roman"/>
        </w:rPr>
        <w:t>je lékařský obor, který se zabývá studiem, diagnózou, léčbou, rehabilitací, výzkumem a prevencí duševních chorob. K dosažení zlepšení duševního zdraví využívá moderní psychiatrie biologické, psychoterapeutické, socioterapeutické a rehabilitační léčebné postupy</w:t>
      </w:r>
      <w:r w:rsidR="00A27E66" w:rsidRPr="006A7AD8">
        <w:rPr>
          <w:rFonts w:ascii="Times New Roman" w:hAnsi="Times New Roman" w:cs="Times New Roman"/>
        </w:rPr>
        <w:t>.</w:t>
      </w:r>
      <w:r w:rsidRPr="006A7AD8">
        <w:rPr>
          <w:rFonts w:ascii="Times New Roman" w:hAnsi="Times New Roman" w:cs="Times New Roman"/>
        </w:rPr>
        <w:t xml:space="preserve"> Jako samostatný lékařský obor patří psychiatrie mezi později vzniklé, mladší lékařské</w:t>
      </w:r>
      <w:r w:rsidRPr="006A7AD8">
        <w:rPr>
          <w:rFonts w:ascii="Times New Roman" w:hAnsi="Times New Roman" w:cs="Times New Roman"/>
          <w:spacing w:val="-4"/>
        </w:rPr>
        <w:t xml:space="preserve"> </w:t>
      </w:r>
      <w:r w:rsidRPr="006A7AD8">
        <w:rPr>
          <w:rFonts w:ascii="Times New Roman" w:hAnsi="Times New Roman" w:cs="Times New Roman"/>
        </w:rPr>
        <w:t>obory.</w:t>
      </w:r>
    </w:p>
    <w:p w14:paraId="1DD707DC" w14:textId="4E7277DD" w:rsidR="00792B69" w:rsidRPr="006A7AD8" w:rsidRDefault="00792B69" w:rsidP="00FF2329">
      <w:pPr>
        <w:pStyle w:val="Zkladntext"/>
        <w:spacing w:before="120" w:line="360" w:lineRule="auto"/>
        <w:ind w:right="528" w:firstLine="284"/>
        <w:jc w:val="both"/>
        <w:rPr>
          <w:rFonts w:ascii="Times New Roman" w:hAnsi="Times New Roman" w:cs="Times New Roman"/>
        </w:rPr>
      </w:pPr>
      <w:proofErr w:type="spellStart"/>
      <w:r w:rsidRPr="006A7AD8">
        <w:rPr>
          <w:rFonts w:ascii="Times New Roman" w:hAnsi="Times New Roman" w:cs="Times New Roman"/>
          <w:b/>
          <w:i/>
        </w:rPr>
        <w:t>Pedopsychiatrie</w:t>
      </w:r>
      <w:proofErr w:type="spellEnd"/>
      <w:r w:rsidRPr="006A7AD8">
        <w:rPr>
          <w:rFonts w:ascii="Times New Roman" w:hAnsi="Times New Roman" w:cs="Times New Roman"/>
          <w:b/>
          <w:i/>
        </w:rPr>
        <w:t xml:space="preserve"> </w:t>
      </w:r>
      <w:r w:rsidRPr="006A7AD8">
        <w:rPr>
          <w:rFonts w:ascii="Times New Roman" w:hAnsi="Times New Roman" w:cs="Times New Roman"/>
        </w:rPr>
        <w:t xml:space="preserve">je dětská psychiatrie, která se zabývá duševními poruchami a chorobami u dětí a vyznačuje se proti psychiatrii dospělých četnými vlastními specifiky charakteristickými právě pro tuto věkovou skupinu. </w:t>
      </w:r>
    </w:p>
    <w:p w14:paraId="5D553F3D" w14:textId="77777777" w:rsidR="00792B69" w:rsidRPr="006A7AD8" w:rsidRDefault="00792B69" w:rsidP="00FF2329">
      <w:pPr>
        <w:pStyle w:val="Zkladntext"/>
        <w:spacing w:line="360" w:lineRule="auto"/>
        <w:rPr>
          <w:rFonts w:ascii="Times New Roman" w:hAnsi="Times New Roman" w:cs="Times New Roman"/>
        </w:rPr>
      </w:pPr>
    </w:p>
    <w:p w14:paraId="2A67E978" w14:textId="77777777" w:rsidR="00792B69" w:rsidRPr="006A7AD8" w:rsidRDefault="00792B69" w:rsidP="00A27E66">
      <w:pPr>
        <w:pStyle w:val="Nadpis2"/>
        <w:rPr>
          <w:rFonts w:ascii="Times New Roman" w:hAnsi="Times New Roman" w:cs="Times New Roman"/>
          <w:sz w:val="24"/>
          <w:szCs w:val="24"/>
        </w:rPr>
      </w:pPr>
      <w:bookmarkStart w:id="135" w:name="_TOC_250040"/>
      <w:bookmarkStart w:id="136" w:name="_Toc67723856"/>
      <w:r w:rsidRPr="006A7AD8">
        <w:rPr>
          <w:rFonts w:ascii="Times New Roman" w:hAnsi="Times New Roman" w:cs="Times New Roman"/>
          <w:sz w:val="24"/>
          <w:szCs w:val="24"/>
        </w:rPr>
        <w:t>Pojem: duševní</w:t>
      </w:r>
      <w:r w:rsidRPr="006A7AD8">
        <w:rPr>
          <w:rFonts w:ascii="Times New Roman" w:hAnsi="Times New Roman" w:cs="Times New Roman"/>
          <w:spacing w:val="-10"/>
          <w:sz w:val="24"/>
          <w:szCs w:val="24"/>
        </w:rPr>
        <w:t xml:space="preserve"> </w:t>
      </w:r>
      <w:bookmarkEnd w:id="135"/>
      <w:r w:rsidRPr="006A7AD8">
        <w:rPr>
          <w:rFonts w:ascii="Times New Roman" w:hAnsi="Times New Roman" w:cs="Times New Roman"/>
          <w:sz w:val="24"/>
          <w:szCs w:val="24"/>
        </w:rPr>
        <w:t>nemoc</w:t>
      </w:r>
      <w:bookmarkEnd w:id="136"/>
    </w:p>
    <w:p w14:paraId="6F74600E" w14:textId="186D469C" w:rsidR="00792B69" w:rsidRPr="006A7AD8" w:rsidRDefault="00792B69" w:rsidP="00FF2329">
      <w:pPr>
        <w:pStyle w:val="Zkladntext"/>
        <w:spacing w:before="231" w:line="360" w:lineRule="auto"/>
        <w:ind w:right="528" w:firstLine="284"/>
        <w:jc w:val="both"/>
        <w:rPr>
          <w:rFonts w:ascii="Times New Roman" w:hAnsi="Times New Roman" w:cs="Times New Roman"/>
        </w:rPr>
      </w:pPr>
      <w:r w:rsidRPr="006A7AD8">
        <w:rPr>
          <w:rFonts w:ascii="Times New Roman" w:hAnsi="Times New Roman" w:cs="Times New Roman"/>
        </w:rPr>
        <w:t>V historii bylo pro léčitele velmi obtížné oddělit duševní choroby od ostatních nemocí a ani dnes ještě není tento problém zcela vyřešen. Onemocnění, která jednoznačně spadají do psychiatrické péče, jsou psychózy, závislosti, poruchy osobnosti, ale také, ale např. o léčbu psychosomatických onemocnění se nadále dělí zástupci somatických oborů i</w:t>
      </w:r>
      <w:r w:rsidRPr="006A7AD8">
        <w:rPr>
          <w:rFonts w:ascii="Times New Roman" w:hAnsi="Times New Roman" w:cs="Times New Roman"/>
          <w:spacing w:val="-1"/>
        </w:rPr>
        <w:t xml:space="preserve"> </w:t>
      </w:r>
      <w:r w:rsidRPr="006A7AD8">
        <w:rPr>
          <w:rFonts w:ascii="Times New Roman" w:hAnsi="Times New Roman" w:cs="Times New Roman"/>
        </w:rPr>
        <w:t>psychiatrie.</w:t>
      </w:r>
    </w:p>
    <w:p w14:paraId="5E95F384" w14:textId="77777777" w:rsidR="00792B69" w:rsidRPr="006A7AD8" w:rsidRDefault="00792B69" w:rsidP="00FF2329">
      <w:pPr>
        <w:pStyle w:val="Zkladntext"/>
        <w:spacing w:before="120" w:line="360" w:lineRule="auto"/>
        <w:ind w:right="526" w:firstLine="284"/>
        <w:jc w:val="both"/>
        <w:rPr>
          <w:rFonts w:ascii="Times New Roman" w:hAnsi="Times New Roman" w:cs="Times New Roman"/>
        </w:rPr>
      </w:pPr>
      <w:r w:rsidRPr="006A7AD8">
        <w:rPr>
          <w:rFonts w:ascii="Times New Roman" w:hAnsi="Times New Roman" w:cs="Times New Roman"/>
        </w:rPr>
        <w:t xml:space="preserve">Pro psychiatrické poruchy je typické, že jejich léčení je velmi obtížné a dlouhodobé. Často </w:t>
      </w:r>
      <w:r w:rsidRPr="006A7AD8">
        <w:rPr>
          <w:rFonts w:ascii="Times New Roman" w:hAnsi="Times New Roman" w:cs="Times New Roman"/>
        </w:rPr>
        <w:lastRenderedPageBreak/>
        <w:t>tyto poruchy zhoršují nejen kvalitu života jedince, ale i rodinné nebo partnerské vztahy. Tyto negativní důsledky onemocnění pak ještě stěžuje společenský postoj, při</w:t>
      </w:r>
      <w:r w:rsidRPr="006A7AD8">
        <w:rPr>
          <w:rFonts w:ascii="Times New Roman" w:hAnsi="Times New Roman" w:cs="Times New Roman"/>
          <w:spacing w:val="-40"/>
        </w:rPr>
        <w:t xml:space="preserve"> </w:t>
      </w:r>
      <w:r w:rsidRPr="006A7AD8">
        <w:rPr>
          <w:rFonts w:ascii="Times New Roman" w:hAnsi="Times New Roman" w:cs="Times New Roman"/>
        </w:rPr>
        <w:t>němž jsou negativně stigmatizovány osoby léčící se na psychiatrii. A nejinak je tomu v dětské psychiatrii.</w:t>
      </w:r>
    </w:p>
    <w:p w14:paraId="39AC07AA" w14:textId="77777777" w:rsidR="00792B69" w:rsidRPr="006A7AD8" w:rsidRDefault="00792B69" w:rsidP="00FF2329">
      <w:pPr>
        <w:pStyle w:val="Zkladntext"/>
        <w:spacing w:before="120" w:line="360" w:lineRule="auto"/>
        <w:ind w:right="950" w:firstLine="284"/>
        <w:rPr>
          <w:rFonts w:ascii="Times New Roman" w:hAnsi="Times New Roman" w:cs="Times New Roman"/>
        </w:rPr>
      </w:pPr>
      <w:r w:rsidRPr="006A7AD8">
        <w:rPr>
          <w:rFonts w:ascii="Times New Roman" w:hAnsi="Times New Roman" w:cs="Times New Roman"/>
        </w:rPr>
        <w:t>Rodiče dětí postižených psychickou poruchou jsou obzvláště zranitelní, často se psychiatrickou diagnózu snaží tajit před svým okolím a někdy i agresivně tuto poruchu popírají a odmítají odbornou</w:t>
      </w:r>
      <w:r w:rsidRPr="006A7AD8">
        <w:rPr>
          <w:rFonts w:ascii="Times New Roman" w:hAnsi="Times New Roman" w:cs="Times New Roman"/>
          <w:spacing w:val="-4"/>
        </w:rPr>
        <w:t xml:space="preserve"> </w:t>
      </w:r>
      <w:r w:rsidRPr="006A7AD8">
        <w:rPr>
          <w:rFonts w:ascii="Times New Roman" w:hAnsi="Times New Roman" w:cs="Times New Roman"/>
        </w:rPr>
        <w:t>pomoc.</w:t>
      </w:r>
    </w:p>
    <w:p w14:paraId="2258B923" w14:textId="6127B24E" w:rsidR="00792B69" w:rsidRPr="006A7AD8" w:rsidRDefault="00792B69" w:rsidP="001E562A">
      <w:pPr>
        <w:pStyle w:val="Zkladntext"/>
        <w:spacing w:before="120" w:line="360" w:lineRule="auto"/>
        <w:ind w:firstLine="284"/>
        <w:rPr>
          <w:rFonts w:ascii="Times New Roman" w:eastAsiaTheme="majorEastAsia" w:hAnsi="Times New Roman" w:cs="Times New Roman"/>
          <w:b/>
          <w:bCs/>
          <w:caps/>
          <w:color w:val="981E3A"/>
        </w:rPr>
      </w:pPr>
      <w:r w:rsidRPr="006A7AD8">
        <w:rPr>
          <w:rFonts w:ascii="Times New Roman" w:hAnsi="Times New Roman" w:cs="Times New Roman"/>
        </w:rPr>
        <w:t>Přitom</w:t>
      </w:r>
      <w:r w:rsidRPr="006A7AD8">
        <w:rPr>
          <w:rFonts w:ascii="Times New Roman" w:hAnsi="Times New Roman" w:cs="Times New Roman"/>
          <w:spacing w:val="32"/>
        </w:rPr>
        <w:t xml:space="preserve"> </w:t>
      </w:r>
      <w:r w:rsidRPr="006A7AD8">
        <w:rPr>
          <w:rFonts w:ascii="Times New Roman" w:hAnsi="Times New Roman" w:cs="Times New Roman"/>
        </w:rPr>
        <w:t>rozpoznání</w:t>
      </w:r>
      <w:r w:rsidRPr="006A7AD8">
        <w:rPr>
          <w:rFonts w:ascii="Times New Roman" w:hAnsi="Times New Roman" w:cs="Times New Roman"/>
          <w:spacing w:val="33"/>
        </w:rPr>
        <w:t xml:space="preserve"> </w:t>
      </w:r>
      <w:r w:rsidRPr="006A7AD8">
        <w:rPr>
          <w:rFonts w:ascii="Times New Roman" w:hAnsi="Times New Roman" w:cs="Times New Roman"/>
        </w:rPr>
        <w:t>hranice</w:t>
      </w:r>
      <w:r w:rsidRPr="006A7AD8">
        <w:rPr>
          <w:rFonts w:ascii="Times New Roman" w:hAnsi="Times New Roman" w:cs="Times New Roman"/>
          <w:spacing w:val="33"/>
        </w:rPr>
        <w:t xml:space="preserve"> </w:t>
      </w:r>
      <w:r w:rsidRPr="006A7AD8">
        <w:rPr>
          <w:rFonts w:ascii="Times New Roman" w:hAnsi="Times New Roman" w:cs="Times New Roman"/>
        </w:rPr>
        <w:t>mezi</w:t>
      </w:r>
      <w:r w:rsidRPr="006A7AD8">
        <w:rPr>
          <w:rFonts w:ascii="Times New Roman" w:hAnsi="Times New Roman" w:cs="Times New Roman"/>
          <w:spacing w:val="33"/>
        </w:rPr>
        <w:t xml:space="preserve"> </w:t>
      </w:r>
      <w:r w:rsidRPr="006A7AD8">
        <w:rPr>
          <w:rFonts w:ascii="Times New Roman" w:hAnsi="Times New Roman" w:cs="Times New Roman"/>
        </w:rPr>
        <w:t>nadměrně</w:t>
      </w:r>
      <w:r w:rsidRPr="006A7AD8">
        <w:rPr>
          <w:rFonts w:ascii="Times New Roman" w:hAnsi="Times New Roman" w:cs="Times New Roman"/>
          <w:spacing w:val="33"/>
        </w:rPr>
        <w:t xml:space="preserve"> </w:t>
      </w:r>
      <w:r w:rsidRPr="006A7AD8">
        <w:rPr>
          <w:rFonts w:ascii="Times New Roman" w:hAnsi="Times New Roman" w:cs="Times New Roman"/>
        </w:rPr>
        <w:t>živým</w:t>
      </w:r>
      <w:r w:rsidRPr="006A7AD8">
        <w:rPr>
          <w:rFonts w:ascii="Times New Roman" w:hAnsi="Times New Roman" w:cs="Times New Roman"/>
          <w:spacing w:val="34"/>
        </w:rPr>
        <w:t xml:space="preserve"> </w:t>
      </w:r>
      <w:r w:rsidRPr="006A7AD8">
        <w:rPr>
          <w:rFonts w:ascii="Times New Roman" w:hAnsi="Times New Roman" w:cs="Times New Roman"/>
        </w:rPr>
        <w:t>nebo</w:t>
      </w:r>
      <w:r w:rsidRPr="006A7AD8">
        <w:rPr>
          <w:rFonts w:ascii="Times New Roman" w:hAnsi="Times New Roman" w:cs="Times New Roman"/>
          <w:spacing w:val="35"/>
        </w:rPr>
        <w:t xml:space="preserve"> </w:t>
      </w:r>
      <w:r w:rsidRPr="006A7AD8">
        <w:rPr>
          <w:rFonts w:ascii="Times New Roman" w:hAnsi="Times New Roman" w:cs="Times New Roman"/>
        </w:rPr>
        <w:t>zlobivým</w:t>
      </w:r>
      <w:r w:rsidRPr="006A7AD8">
        <w:rPr>
          <w:rFonts w:ascii="Times New Roman" w:hAnsi="Times New Roman" w:cs="Times New Roman"/>
          <w:spacing w:val="35"/>
        </w:rPr>
        <w:t xml:space="preserve"> </w:t>
      </w:r>
      <w:r w:rsidRPr="006A7AD8">
        <w:rPr>
          <w:rFonts w:ascii="Times New Roman" w:hAnsi="Times New Roman" w:cs="Times New Roman"/>
        </w:rPr>
        <w:t>dítětem</w:t>
      </w:r>
      <w:r w:rsidRPr="006A7AD8">
        <w:rPr>
          <w:rFonts w:ascii="Times New Roman" w:hAnsi="Times New Roman" w:cs="Times New Roman"/>
          <w:spacing w:val="34"/>
        </w:rPr>
        <w:t xml:space="preserve"> </w:t>
      </w:r>
      <w:r w:rsidRPr="006A7AD8">
        <w:rPr>
          <w:rFonts w:ascii="Times New Roman" w:hAnsi="Times New Roman" w:cs="Times New Roman"/>
        </w:rPr>
        <w:t>a</w:t>
      </w:r>
      <w:r w:rsidRPr="006A7AD8">
        <w:rPr>
          <w:rFonts w:ascii="Times New Roman" w:hAnsi="Times New Roman" w:cs="Times New Roman"/>
          <w:spacing w:val="34"/>
        </w:rPr>
        <w:t xml:space="preserve"> </w:t>
      </w:r>
      <w:r w:rsidRPr="006A7AD8">
        <w:rPr>
          <w:rFonts w:ascii="Times New Roman" w:hAnsi="Times New Roman" w:cs="Times New Roman"/>
        </w:rPr>
        <w:t>dítětem</w:t>
      </w:r>
      <w:r w:rsidRPr="006A7AD8">
        <w:rPr>
          <w:rFonts w:ascii="Times New Roman" w:hAnsi="Times New Roman" w:cs="Times New Roman"/>
          <w:spacing w:val="35"/>
        </w:rPr>
        <w:t xml:space="preserve"> </w:t>
      </w:r>
      <w:r w:rsidR="001E562A" w:rsidRPr="006A7AD8">
        <w:rPr>
          <w:rFonts w:ascii="Times New Roman" w:hAnsi="Times New Roman" w:cs="Times New Roman"/>
        </w:rPr>
        <w:t>s poruchou</w:t>
      </w:r>
      <w:r w:rsidRPr="006A7AD8">
        <w:rPr>
          <w:rFonts w:ascii="Times New Roman" w:hAnsi="Times New Roman" w:cs="Times New Roman"/>
        </w:rPr>
        <w:t xml:space="preserve"> chování, např. ADHD (</w:t>
      </w:r>
      <w:proofErr w:type="spellStart"/>
      <w:r w:rsidRPr="006A7AD8">
        <w:rPr>
          <w:rFonts w:ascii="Times New Roman" w:hAnsi="Times New Roman" w:cs="Times New Roman"/>
        </w:rPr>
        <w:t>Attention</w:t>
      </w:r>
      <w:proofErr w:type="spellEnd"/>
      <w:r w:rsidRPr="006A7AD8">
        <w:rPr>
          <w:rFonts w:ascii="Times New Roman" w:hAnsi="Times New Roman" w:cs="Times New Roman"/>
        </w:rPr>
        <w:t xml:space="preserve"> Deficit </w:t>
      </w:r>
      <w:proofErr w:type="spellStart"/>
      <w:r w:rsidRPr="006A7AD8">
        <w:rPr>
          <w:rFonts w:ascii="Times New Roman" w:hAnsi="Times New Roman" w:cs="Times New Roman"/>
        </w:rPr>
        <w:t>Hyperactivity</w:t>
      </w:r>
      <w:proofErr w:type="spellEnd"/>
      <w:r w:rsidRPr="006A7AD8">
        <w:rPr>
          <w:rFonts w:ascii="Times New Roman" w:hAnsi="Times New Roman" w:cs="Times New Roman"/>
        </w:rPr>
        <w:t xml:space="preserve"> </w:t>
      </w:r>
      <w:proofErr w:type="spellStart"/>
      <w:r w:rsidRPr="006A7AD8">
        <w:rPr>
          <w:rFonts w:ascii="Times New Roman" w:hAnsi="Times New Roman" w:cs="Times New Roman"/>
        </w:rPr>
        <w:t>Disorder</w:t>
      </w:r>
      <w:proofErr w:type="spellEnd"/>
      <w:r w:rsidRPr="006A7AD8">
        <w:rPr>
          <w:rFonts w:ascii="Times New Roman" w:hAnsi="Times New Roman" w:cs="Times New Roman"/>
        </w:rPr>
        <w:t xml:space="preserve"> – porucha pozornosti provázená hyperaktivitou), je pro rodiče velmi náročné. Přitom poruchy pozornosti a chování patří, podle názorů psychiatrických odborníků, mezi nejčastější psychiatrická</w:t>
      </w:r>
      <w:r w:rsidRPr="006A7AD8">
        <w:rPr>
          <w:rFonts w:ascii="Times New Roman" w:hAnsi="Times New Roman" w:cs="Times New Roman"/>
          <w:spacing w:val="-2"/>
        </w:rPr>
        <w:t xml:space="preserve"> </w:t>
      </w:r>
      <w:r w:rsidRPr="006A7AD8">
        <w:rPr>
          <w:rFonts w:ascii="Times New Roman" w:hAnsi="Times New Roman" w:cs="Times New Roman"/>
        </w:rPr>
        <w:t>onemocnění.</w:t>
      </w:r>
    </w:p>
    <w:p w14:paraId="4AF03B5E" w14:textId="048D7D30" w:rsidR="001E562A" w:rsidRPr="006A7AD8" w:rsidRDefault="001E562A" w:rsidP="001E562A">
      <w:pPr>
        <w:pStyle w:val="Nadpis2"/>
        <w:rPr>
          <w:rFonts w:ascii="Times New Roman" w:hAnsi="Times New Roman" w:cs="Times New Roman"/>
          <w:sz w:val="24"/>
          <w:szCs w:val="24"/>
        </w:rPr>
      </w:pPr>
      <w:bookmarkStart w:id="137" w:name="_Toc67723857"/>
      <w:r w:rsidRPr="006A7AD8">
        <w:rPr>
          <w:rFonts w:ascii="Times New Roman" w:hAnsi="Times New Roman" w:cs="Times New Roman"/>
          <w:sz w:val="24"/>
          <w:szCs w:val="24"/>
        </w:rPr>
        <w:t xml:space="preserve">dětské psychické </w:t>
      </w:r>
      <w:proofErr w:type="gramStart"/>
      <w:r w:rsidRPr="006A7AD8">
        <w:rPr>
          <w:rFonts w:ascii="Times New Roman" w:hAnsi="Times New Roman" w:cs="Times New Roman"/>
          <w:sz w:val="24"/>
          <w:szCs w:val="24"/>
        </w:rPr>
        <w:t>nemoci - poruchy</w:t>
      </w:r>
      <w:bookmarkEnd w:id="137"/>
      <w:proofErr w:type="gramEnd"/>
    </w:p>
    <w:p w14:paraId="40C34563" w14:textId="77777777" w:rsidR="00792B69" w:rsidRPr="006A7AD8" w:rsidRDefault="00792B69" w:rsidP="00FF2329">
      <w:pPr>
        <w:pStyle w:val="Zkladntext"/>
        <w:spacing w:before="10" w:line="360" w:lineRule="auto"/>
        <w:rPr>
          <w:rFonts w:ascii="Times New Roman" w:hAnsi="Times New Roman" w:cs="Times New Roman"/>
          <w:b/>
        </w:rPr>
      </w:pPr>
    </w:p>
    <w:p w14:paraId="1E49C05B" w14:textId="77777777" w:rsidR="00792B69" w:rsidRPr="006A7AD8" w:rsidRDefault="00792B69" w:rsidP="001E562A">
      <w:pPr>
        <w:pStyle w:val="Nadpis3"/>
        <w:rPr>
          <w:rFonts w:ascii="Times New Roman" w:hAnsi="Times New Roman" w:cs="Times New Roman"/>
          <w:sz w:val="24"/>
          <w:szCs w:val="24"/>
        </w:rPr>
      </w:pPr>
      <w:bookmarkStart w:id="138" w:name="_TOC_250037"/>
      <w:bookmarkStart w:id="139" w:name="_Toc67723858"/>
      <w:r w:rsidRPr="006A7AD8">
        <w:rPr>
          <w:rFonts w:ascii="Times New Roman" w:hAnsi="Times New Roman" w:cs="Times New Roman"/>
          <w:sz w:val="24"/>
          <w:szCs w:val="24"/>
        </w:rPr>
        <w:t>Příčiny dětských psychických</w:t>
      </w:r>
      <w:r w:rsidRPr="006A7AD8">
        <w:rPr>
          <w:rFonts w:ascii="Times New Roman" w:hAnsi="Times New Roman" w:cs="Times New Roman"/>
          <w:spacing w:val="-13"/>
          <w:sz w:val="24"/>
          <w:szCs w:val="24"/>
        </w:rPr>
        <w:t xml:space="preserve"> </w:t>
      </w:r>
      <w:bookmarkEnd w:id="138"/>
      <w:r w:rsidRPr="006A7AD8">
        <w:rPr>
          <w:rFonts w:ascii="Times New Roman" w:hAnsi="Times New Roman" w:cs="Times New Roman"/>
          <w:sz w:val="24"/>
          <w:szCs w:val="24"/>
        </w:rPr>
        <w:t>poruch</w:t>
      </w:r>
      <w:bookmarkEnd w:id="139"/>
    </w:p>
    <w:p w14:paraId="0E653149" w14:textId="7A626F96" w:rsidR="00792B69" w:rsidRPr="006A7AD8" w:rsidRDefault="00792B69" w:rsidP="00FF2329">
      <w:pPr>
        <w:pStyle w:val="Zkladntext"/>
        <w:spacing w:before="231" w:line="360" w:lineRule="auto"/>
        <w:ind w:right="529" w:firstLine="284"/>
        <w:jc w:val="both"/>
        <w:rPr>
          <w:rFonts w:ascii="Times New Roman" w:hAnsi="Times New Roman" w:cs="Times New Roman"/>
        </w:rPr>
      </w:pPr>
      <w:r w:rsidRPr="006A7AD8">
        <w:rPr>
          <w:rFonts w:ascii="Times New Roman" w:hAnsi="Times New Roman" w:cs="Times New Roman"/>
        </w:rPr>
        <w:t>Příčin psychických onemocnění je mnoho. Nejčastějšími faktory přispívají</w:t>
      </w:r>
      <w:r w:rsidR="007E0088">
        <w:rPr>
          <w:rFonts w:ascii="Times New Roman" w:hAnsi="Times New Roman" w:cs="Times New Roman"/>
        </w:rPr>
        <w:t>cí</w:t>
      </w:r>
      <w:r w:rsidRPr="006A7AD8">
        <w:rPr>
          <w:rFonts w:ascii="Times New Roman" w:hAnsi="Times New Roman" w:cs="Times New Roman"/>
        </w:rPr>
        <w:t xml:space="preserve"> vzniku dětských psychiatrických problémů, jsou genetické faktory, tělesná onemocnění a úrazy, temperament a psychosociální faktory (BARKER,</w:t>
      </w:r>
      <w:r w:rsidRPr="006A7AD8">
        <w:rPr>
          <w:rFonts w:ascii="Times New Roman" w:hAnsi="Times New Roman" w:cs="Times New Roman"/>
          <w:spacing w:val="-5"/>
        </w:rPr>
        <w:t xml:space="preserve"> </w:t>
      </w:r>
      <w:r w:rsidRPr="006A7AD8">
        <w:rPr>
          <w:rFonts w:ascii="Times New Roman" w:hAnsi="Times New Roman" w:cs="Times New Roman"/>
        </w:rPr>
        <w:t>2007).</w:t>
      </w:r>
    </w:p>
    <w:p w14:paraId="0A3F0E69" w14:textId="683C00F0" w:rsidR="00792B69" w:rsidRPr="006A7AD8" w:rsidRDefault="00792B69" w:rsidP="001E562A">
      <w:pPr>
        <w:pStyle w:val="Zkladntext"/>
        <w:spacing w:before="120" w:line="360" w:lineRule="auto"/>
        <w:ind w:right="528" w:firstLine="284"/>
        <w:jc w:val="both"/>
        <w:rPr>
          <w:rFonts w:ascii="Times New Roman" w:hAnsi="Times New Roman" w:cs="Times New Roman"/>
        </w:rPr>
      </w:pPr>
      <w:r w:rsidRPr="006A7AD8">
        <w:rPr>
          <w:rFonts w:ascii="Times New Roman" w:hAnsi="Times New Roman" w:cs="Times New Roman"/>
        </w:rPr>
        <w:t>Jinou příčinou</w:t>
      </w:r>
      <w:r w:rsidR="001E562A" w:rsidRPr="006A7AD8">
        <w:rPr>
          <w:rFonts w:ascii="Times New Roman" w:hAnsi="Times New Roman" w:cs="Times New Roman"/>
        </w:rPr>
        <w:t xml:space="preserve"> </w:t>
      </w:r>
      <w:r w:rsidRPr="006A7AD8">
        <w:rPr>
          <w:rFonts w:ascii="Times New Roman" w:hAnsi="Times New Roman" w:cs="Times New Roman"/>
        </w:rPr>
        <w:t>také m</w:t>
      </w:r>
      <w:r w:rsidR="001E562A" w:rsidRPr="006A7AD8">
        <w:rPr>
          <w:rFonts w:ascii="Times New Roman" w:hAnsi="Times New Roman" w:cs="Times New Roman"/>
        </w:rPr>
        <w:t xml:space="preserve">ohou být </w:t>
      </w:r>
      <w:r w:rsidRPr="006A7AD8">
        <w:rPr>
          <w:rFonts w:ascii="Times New Roman" w:hAnsi="Times New Roman" w:cs="Times New Roman"/>
        </w:rPr>
        <w:t>např. organická onemocnění</w:t>
      </w:r>
      <w:r w:rsidR="007E0088">
        <w:rPr>
          <w:rFonts w:ascii="Times New Roman" w:hAnsi="Times New Roman" w:cs="Times New Roman"/>
        </w:rPr>
        <w:t xml:space="preserve">, kdy po vyléčení, odezní i psychické potíže. </w:t>
      </w:r>
      <w:r w:rsidRPr="006A7AD8">
        <w:rPr>
          <w:rFonts w:ascii="Times New Roman" w:hAnsi="Times New Roman" w:cs="Times New Roman"/>
        </w:rPr>
        <w:t>Je-li však toto organické onemocnění chronické, vyžaduje-li dlouhodobou léčbu, či je-li fatální, přetrvávají i duševní problémy a je potřeba zahájit i psychiatrickou</w:t>
      </w:r>
      <w:r w:rsidRPr="006A7AD8">
        <w:rPr>
          <w:rFonts w:ascii="Times New Roman" w:hAnsi="Times New Roman" w:cs="Times New Roman"/>
          <w:spacing w:val="-1"/>
        </w:rPr>
        <w:t xml:space="preserve"> </w:t>
      </w:r>
      <w:r w:rsidRPr="006A7AD8">
        <w:rPr>
          <w:rFonts w:ascii="Times New Roman" w:hAnsi="Times New Roman" w:cs="Times New Roman"/>
        </w:rPr>
        <w:t>léčbu.</w:t>
      </w:r>
      <w:r w:rsidR="001E562A" w:rsidRPr="006A7AD8">
        <w:rPr>
          <w:rFonts w:ascii="Times New Roman" w:hAnsi="Times New Roman" w:cs="Times New Roman"/>
        </w:rPr>
        <w:t xml:space="preserve"> </w:t>
      </w:r>
      <w:r w:rsidRPr="006A7AD8">
        <w:rPr>
          <w:rFonts w:ascii="Times New Roman" w:hAnsi="Times New Roman" w:cs="Times New Roman"/>
        </w:rPr>
        <w:t>Rozvoj psychických potíží často způsobí zneužívání psychoaktivních látek</w:t>
      </w:r>
      <w:r w:rsidR="001E562A" w:rsidRPr="006A7AD8">
        <w:rPr>
          <w:rFonts w:ascii="Times New Roman" w:hAnsi="Times New Roman" w:cs="Times New Roman"/>
        </w:rPr>
        <w:t>.</w:t>
      </w:r>
    </w:p>
    <w:p w14:paraId="30188CAA" w14:textId="43467C52" w:rsidR="00792B69" w:rsidRPr="006A7AD8" w:rsidRDefault="00792B69" w:rsidP="00FF2329">
      <w:pPr>
        <w:pStyle w:val="Zkladntext"/>
        <w:spacing w:before="120" w:line="360" w:lineRule="auto"/>
        <w:ind w:right="525" w:firstLine="284"/>
        <w:jc w:val="both"/>
        <w:rPr>
          <w:rFonts w:ascii="Times New Roman" w:hAnsi="Times New Roman" w:cs="Times New Roman"/>
        </w:rPr>
      </w:pPr>
      <w:r w:rsidRPr="006A7AD8">
        <w:rPr>
          <w:rFonts w:ascii="Times New Roman" w:hAnsi="Times New Roman" w:cs="Times New Roman"/>
        </w:rPr>
        <w:t>Mnohem častějším důvodem psychických onemocnění jsou u dětí reakce na stres. Dítě obvykle prožije silně traumatizující událost</w:t>
      </w:r>
      <w:r w:rsidR="00E84C7F">
        <w:rPr>
          <w:rFonts w:ascii="Times New Roman" w:hAnsi="Times New Roman" w:cs="Times New Roman"/>
        </w:rPr>
        <w:t xml:space="preserve"> – „natahuje“ na sebe rodinná traumat</w:t>
      </w:r>
      <w:r w:rsidRPr="006A7AD8">
        <w:rPr>
          <w:rFonts w:ascii="Times New Roman" w:hAnsi="Times New Roman" w:cs="Times New Roman"/>
        </w:rPr>
        <w:t xml:space="preserve">, při které je např. ohrožen něčí život, </w:t>
      </w:r>
      <w:r w:rsidR="00E84C7F">
        <w:rPr>
          <w:rFonts w:ascii="Times New Roman" w:hAnsi="Times New Roman" w:cs="Times New Roman"/>
        </w:rPr>
        <w:t xml:space="preserve">domácí násilí, nesoulad mezi rodiči </w:t>
      </w:r>
      <w:proofErr w:type="gramStart"/>
      <w:r w:rsidR="00E84C7F">
        <w:rPr>
          <w:rFonts w:ascii="Times New Roman" w:hAnsi="Times New Roman" w:cs="Times New Roman"/>
        </w:rPr>
        <w:t>atd.</w:t>
      </w:r>
      <w:r w:rsidRPr="006A7AD8">
        <w:rPr>
          <w:rFonts w:ascii="Times New Roman" w:hAnsi="Times New Roman" w:cs="Times New Roman"/>
        </w:rPr>
        <w:t>.</w:t>
      </w:r>
      <w:proofErr w:type="gramEnd"/>
      <w:r w:rsidRPr="006A7AD8">
        <w:rPr>
          <w:rFonts w:ascii="Times New Roman" w:hAnsi="Times New Roman" w:cs="Times New Roman"/>
        </w:rPr>
        <w:t xml:space="preserve"> </w:t>
      </w:r>
    </w:p>
    <w:p w14:paraId="2CD4BE27" w14:textId="77777777" w:rsidR="00792B69" w:rsidRPr="006A7AD8" w:rsidRDefault="00792B69" w:rsidP="00FF2329">
      <w:pPr>
        <w:pStyle w:val="Zkladntext"/>
        <w:spacing w:before="120" w:line="360" w:lineRule="auto"/>
        <w:ind w:right="529" w:firstLine="284"/>
        <w:jc w:val="both"/>
        <w:rPr>
          <w:rFonts w:ascii="Times New Roman" w:hAnsi="Times New Roman" w:cs="Times New Roman"/>
        </w:rPr>
      </w:pPr>
      <w:r w:rsidRPr="006A7AD8">
        <w:rPr>
          <w:rFonts w:ascii="Times New Roman" w:hAnsi="Times New Roman" w:cs="Times New Roman"/>
        </w:rPr>
        <w:t>Další významnou skupinu tvoří nemoci a poškození mozku během dětství i v dospělosti. Úrazy hlavy, záněty a nádory mozku, metabolické a degenerativní poruchy, ale také např. těžká podvýživa v dětství mají obvykle také psychologickou odezvu a následně se mohou projevit psychiatrickou poruchou (BARKER,</w:t>
      </w:r>
      <w:r w:rsidRPr="006A7AD8">
        <w:rPr>
          <w:rFonts w:ascii="Times New Roman" w:hAnsi="Times New Roman" w:cs="Times New Roman"/>
          <w:spacing w:val="-2"/>
        </w:rPr>
        <w:t xml:space="preserve"> </w:t>
      </w:r>
      <w:r w:rsidRPr="006A7AD8">
        <w:rPr>
          <w:rFonts w:ascii="Times New Roman" w:hAnsi="Times New Roman" w:cs="Times New Roman"/>
        </w:rPr>
        <w:t>2007).</w:t>
      </w:r>
    </w:p>
    <w:p w14:paraId="788FA712" w14:textId="77777777" w:rsidR="00792B69" w:rsidRPr="006A7AD8" w:rsidRDefault="00792B69" w:rsidP="00FF2329">
      <w:pPr>
        <w:pStyle w:val="Zkladntext"/>
        <w:spacing w:before="3" w:line="360" w:lineRule="auto"/>
        <w:rPr>
          <w:rFonts w:ascii="Times New Roman" w:hAnsi="Times New Roman" w:cs="Times New Roman"/>
        </w:rPr>
      </w:pPr>
    </w:p>
    <w:p w14:paraId="3A0953A0" w14:textId="77777777" w:rsidR="00792B69" w:rsidRPr="006A7AD8" w:rsidRDefault="00792B69" w:rsidP="001E562A">
      <w:pPr>
        <w:pStyle w:val="Nadpis3"/>
        <w:rPr>
          <w:rFonts w:ascii="Times New Roman" w:hAnsi="Times New Roman" w:cs="Times New Roman"/>
          <w:sz w:val="24"/>
          <w:szCs w:val="24"/>
        </w:rPr>
      </w:pPr>
      <w:bookmarkStart w:id="140" w:name="_TOC_250036"/>
      <w:bookmarkStart w:id="141" w:name="_Toc67723859"/>
      <w:r w:rsidRPr="006A7AD8">
        <w:rPr>
          <w:rFonts w:ascii="Times New Roman" w:hAnsi="Times New Roman" w:cs="Times New Roman"/>
          <w:sz w:val="24"/>
          <w:szCs w:val="24"/>
        </w:rPr>
        <w:lastRenderedPageBreak/>
        <w:t>Nejčastější dětské psychické</w:t>
      </w:r>
      <w:r w:rsidRPr="006A7AD8">
        <w:rPr>
          <w:rFonts w:ascii="Times New Roman" w:hAnsi="Times New Roman" w:cs="Times New Roman"/>
          <w:spacing w:val="-11"/>
          <w:sz w:val="24"/>
          <w:szCs w:val="24"/>
        </w:rPr>
        <w:t xml:space="preserve"> </w:t>
      </w:r>
      <w:bookmarkEnd w:id="140"/>
      <w:r w:rsidRPr="006A7AD8">
        <w:rPr>
          <w:rFonts w:ascii="Times New Roman" w:hAnsi="Times New Roman" w:cs="Times New Roman"/>
          <w:sz w:val="24"/>
          <w:szCs w:val="24"/>
        </w:rPr>
        <w:t>poruchy</w:t>
      </w:r>
      <w:bookmarkEnd w:id="141"/>
    </w:p>
    <w:p w14:paraId="37F434F0" w14:textId="26290866" w:rsidR="00792B69" w:rsidRPr="006A7AD8" w:rsidRDefault="001E562A" w:rsidP="00E84C7F">
      <w:pPr>
        <w:pStyle w:val="Zkladntext"/>
        <w:spacing w:before="121" w:line="360" w:lineRule="auto"/>
        <w:ind w:right="524" w:firstLine="284"/>
        <w:jc w:val="both"/>
        <w:rPr>
          <w:rFonts w:ascii="Times New Roman" w:hAnsi="Times New Roman" w:cs="Times New Roman"/>
        </w:rPr>
      </w:pPr>
      <w:proofErr w:type="spellStart"/>
      <w:r w:rsidRPr="006A7AD8">
        <w:rPr>
          <w:rFonts w:ascii="Times New Roman" w:hAnsi="Times New Roman" w:cs="Times New Roman"/>
        </w:rPr>
        <w:t>Pedopsychiatři</w:t>
      </w:r>
      <w:proofErr w:type="spellEnd"/>
      <w:r w:rsidRPr="006A7AD8">
        <w:rPr>
          <w:rFonts w:ascii="Times New Roman" w:hAnsi="Times New Roman" w:cs="Times New Roman"/>
        </w:rPr>
        <w:t xml:space="preserve"> </w:t>
      </w:r>
      <w:r w:rsidR="00E84C7F">
        <w:rPr>
          <w:rFonts w:ascii="Times New Roman" w:hAnsi="Times New Roman" w:cs="Times New Roman"/>
        </w:rPr>
        <w:t>sdělují</w:t>
      </w:r>
      <w:r w:rsidRPr="006A7AD8">
        <w:rPr>
          <w:rFonts w:ascii="Times New Roman" w:hAnsi="Times New Roman" w:cs="Times New Roman"/>
        </w:rPr>
        <w:t>, že</w:t>
      </w:r>
      <w:r w:rsidR="00792B69" w:rsidRPr="006A7AD8">
        <w:rPr>
          <w:rFonts w:ascii="Times New Roman" w:hAnsi="Times New Roman" w:cs="Times New Roman"/>
        </w:rPr>
        <w:t xml:space="preserve"> nejčastější dětské psychiatrické poruchy </w:t>
      </w:r>
      <w:r w:rsidR="00E84C7F">
        <w:rPr>
          <w:rFonts w:ascii="Times New Roman" w:hAnsi="Times New Roman" w:cs="Times New Roman"/>
        </w:rPr>
        <w:t>jsou</w:t>
      </w:r>
      <w:r w:rsidR="00792B69" w:rsidRPr="006A7AD8">
        <w:rPr>
          <w:rFonts w:ascii="Times New Roman" w:hAnsi="Times New Roman" w:cs="Times New Roman"/>
        </w:rPr>
        <w:t xml:space="preserve"> především poruchy chování a opozičního vzdoru, hyperkinetické poruchy a poruchy pozornosti, úzkostné poruchy, afektivní poruchy, sebevražedné pokusy, specifické vývojové poruchy, schizofrenie a jiné psychózy, enuréza (noční pomočování u staršího dítěte), reakce na psychickou zátěž, autismus, mentální retardace, poruchy psychomotorického vývoje, komunikační poruchy a poruchy spánku</w:t>
      </w:r>
      <w:r w:rsidR="00E84C7F">
        <w:rPr>
          <w:rFonts w:ascii="Times New Roman" w:hAnsi="Times New Roman" w:cs="Times New Roman"/>
        </w:rPr>
        <w:t>.</w:t>
      </w:r>
      <w:r w:rsidR="00792B69" w:rsidRPr="006A7AD8">
        <w:rPr>
          <w:rFonts w:ascii="Times New Roman" w:hAnsi="Times New Roman" w:cs="Times New Roman"/>
        </w:rPr>
        <w:t xml:space="preserve"> </w:t>
      </w:r>
      <w:r w:rsidRPr="006A7AD8">
        <w:rPr>
          <w:rFonts w:ascii="Times New Roman" w:hAnsi="Times New Roman" w:cs="Times New Roman"/>
        </w:rPr>
        <w:t>Jedná se</w:t>
      </w:r>
      <w:r w:rsidR="00792B69" w:rsidRPr="006A7AD8">
        <w:rPr>
          <w:rFonts w:ascii="Times New Roman" w:hAnsi="Times New Roman" w:cs="Times New Roman"/>
        </w:rPr>
        <w:t xml:space="preserve"> diagnózy poměrně</w:t>
      </w:r>
      <w:r w:rsidRPr="006A7AD8">
        <w:rPr>
          <w:rFonts w:ascii="Times New Roman" w:hAnsi="Times New Roman" w:cs="Times New Roman"/>
        </w:rPr>
        <w:t xml:space="preserve"> </w:t>
      </w:r>
      <w:r w:rsidR="00792B69" w:rsidRPr="006A7AD8">
        <w:rPr>
          <w:rFonts w:ascii="Times New Roman" w:hAnsi="Times New Roman" w:cs="Times New Roman"/>
        </w:rPr>
        <w:t xml:space="preserve">časté, ale ne všechny vyžadují hospitalizaci dítěte na psychiatrickém oddělení. </w:t>
      </w:r>
    </w:p>
    <w:p w14:paraId="2E9FB601" w14:textId="77777777" w:rsidR="00792B69" w:rsidRPr="006A7AD8" w:rsidRDefault="00792B69" w:rsidP="00FF2329">
      <w:pPr>
        <w:pStyle w:val="Zkladntext"/>
        <w:spacing w:before="2" w:line="360" w:lineRule="auto"/>
        <w:rPr>
          <w:rFonts w:ascii="Times New Roman" w:hAnsi="Times New Roman" w:cs="Times New Roman"/>
        </w:rPr>
      </w:pPr>
    </w:p>
    <w:p w14:paraId="4015FD89" w14:textId="77777777" w:rsidR="00792B69" w:rsidRPr="006A7AD8" w:rsidRDefault="00792B69" w:rsidP="00884B10">
      <w:pPr>
        <w:pStyle w:val="Nadpis3"/>
        <w:rPr>
          <w:rFonts w:ascii="Times New Roman" w:hAnsi="Times New Roman" w:cs="Times New Roman"/>
          <w:sz w:val="24"/>
          <w:szCs w:val="24"/>
        </w:rPr>
      </w:pPr>
      <w:bookmarkStart w:id="142" w:name="_TOC_250035"/>
      <w:bookmarkStart w:id="143" w:name="_Toc67723860"/>
      <w:r w:rsidRPr="006A7AD8">
        <w:rPr>
          <w:rFonts w:ascii="Times New Roman" w:hAnsi="Times New Roman" w:cs="Times New Roman"/>
          <w:sz w:val="24"/>
          <w:szCs w:val="24"/>
        </w:rPr>
        <w:t>Poruchy příjmu</w:t>
      </w:r>
      <w:r w:rsidRPr="006A7AD8">
        <w:rPr>
          <w:rFonts w:ascii="Times New Roman" w:hAnsi="Times New Roman" w:cs="Times New Roman"/>
          <w:spacing w:val="-13"/>
          <w:sz w:val="24"/>
          <w:szCs w:val="24"/>
        </w:rPr>
        <w:t xml:space="preserve"> </w:t>
      </w:r>
      <w:bookmarkEnd w:id="142"/>
      <w:r w:rsidRPr="006A7AD8">
        <w:rPr>
          <w:rFonts w:ascii="Times New Roman" w:hAnsi="Times New Roman" w:cs="Times New Roman"/>
          <w:sz w:val="24"/>
          <w:szCs w:val="24"/>
        </w:rPr>
        <w:t>potravy</w:t>
      </w:r>
      <w:bookmarkEnd w:id="143"/>
    </w:p>
    <w:p w14:paraId="06603134" w14:textId="14FB0DFB" w:rsidR="00792B69" w:rsidRPr="006A7AD8" w:rsidRDefault="00E84C7F" w:rsidP="00E84C7F">
      <w:pPr>
        <w:pStyle w:val="Zkladntext"/>
        <w:spacing w:before="120" w:line="360" w:lineRule="auto"/>
        <w:ind w:firstLine="284"/>
        <w:rPr>
          <w:rFonts w:ascii="Times New Roman" w:hAnsi="Times New Roman" w:cs="Times New Roman"/>
        </w:rPr>
      </w:pPr>
      <w:r>
        <w:rPr>
          <w:rFonts w:ascii="Times New Roman" w:hAnsi="Times New Roman" w:cs="Times New Roman"/>
        </w:rPr>
        <w:t>Marketingové nastavení společnosti na spotřebu a mediální ideál krásy s sebou přináší nové postoje a rizika</w:t>
      </w:r>
      <w:r w:rsidR="00683165" w:rsidRPr="006A7AD8">
        <w:rPr>
          <w:rFonts w:ascii="Times New Roman" w:hAnsi="Times New Roman" w:cs="Times New Roman"/>
          <w:spacing w:val="6"/>
        </w:rPr>
        <w:t>.</w:t>
      </w:r>
      <w:r w:rsidR="00792B69" w:rsidRPr="006A7AD8">
        <w:rPr>
          <w:rFonts w:ascii="Times New Roman" w:hAnsi="Times New Roman" w:cs="Times New Roman"/>
          <w:spacing w:val="10"/>
        </w:rPr>
        <w:t xml:space="preserve"> </w:t>
      </w:r>
      <w:r>
        <w:rPr>
          <w:rFonts w:ascii="Times New Roman" w:hAnsi="Times New Roman" w:cs="Times New Roman"/>
        </w:rPr>
        <w:t>Jídlo je však nástrojem k potlačení vnitřního napětí – úzkostí, depresí a podobně</w:t>
      </w:r>
      <w:r w:rsidR="00792B69" w:rsidRPr="006A7AD8">
        <w:rPr>
          <w:rFonts w:ascii="Times New Roman" w:hAnsi="Times New Roman" w:cs="Times New Roman"/>
        </w:rPr>
        <w:t>.</w:t>
      </w:r>
      <w:r w:rsidR="00792B69" w:rsidRPr="006A7AD8">
        <w:rPr>
          <w:rFonts w:ascii="Times New Roman" w:hAnsi="Times New Roman" w:cs="Times New Roman"/>
          <w:spacing w:val="16"/>
        </w:rPr>
        <w:t xml:space="preserve"> </w:t>
      </w:r>
      <w:r>
        <w:rPr>
          <w:rFonts w:ascii="Times New Roman" w:hAnsi="Times New Roman" w:cs="Times New Roman"/>
        </w:rPr>
        <w:t>P</w:t>
      </w:r>
      <w:r w:rsidR="00792B69" w:rsidRPr="006A7AD8">
        <w:rPr>
          <w:rFonts w:ascii="Times New Roman" w:hAnsi="Times New Roman" w:cs="Times New Roman"/>
        </w:rPr>
        <w:t>oruchy příjmu potravy nejčastějším důvodem pro hospitalizaci dítěte na dětské</w:t>
      </w:r>
      <w:r w:rsidR="00792B69" w:rsidRPr="006A7AD8">
        <w:rPr>
          <w:rFonts w:ascii="Times New Roman" w:hAnsi="Times New Roman" w:cs="Times New Roman"/>
          <w:spacing w:val="-6"/>
        </w:rPr>
        <w:t xml:space="preserve"> </w:t>
      </w:r>
      <w:r w:rsidR="00792B69" w:rsidRPr="006A7AD8">
        <w:rPr>
          <w:rFonts w:ascii="Times New Roman" w:hAnsi="Times New Roman" w:cs="Times New Roman"/>
        </w:rPr>
        <w:t>psychiatrii.</w:t>
      </w:r>
    </w:p>
    <w:p w14:paraId="0FBDB4CA" w14:textId="24AB4852" w:rsidR="00792B69" w:rsidRPr="006A7AD8" w:rsidRDefault="00792B69" w:rsidP="00FF2329">
      <w:pPr>
        <w:pStyle w:val="Zkladntext"/>
        <w:spacing w:before="120" w:line="360" w:lineRule="auto"/>
        <w:ind w:right="528" w:firstLine="284"/>
        <w:jc w:val="both"/>
        <w:rPr>
          <w:rFonts w:ascii="Times New Roman" w:hAnsi="Times New Roman" w:cs="Times New Roman"/>
        </w:rPr>
      </w:pPr>
      <w:r w:rsidRPr="006A7AD8">
        <w:rPr>
          <w:rFonts w:ascii="Times New Roman" w:hAnsi="Times New Roman" w:cs="Times New Roman"/>
        </w:rPr>
        <w:t xml:space="preserve">Mentální anorexie </w:t>
      </w:r>
      <w:r w:rsidR="00E84C7F">
        <w:rPr>
          <w:rFonts w:ascii="Times New Roman" w:hAnsi="Times New Roman" w:cs="Times New Roman"/>
        </w:rPr>
        <w:t xml:space="preserve">zasahuje </w:t>
      </w:r>
      <w:r w:rsidRPr="006A7AD8">
        <w:rPr>
          <w:rFonts w:ascii="Times New Roman" w:hAnsi="Times New Roman" w:cs="Times New Roman"/>
        </w:rPr>
        <w:t xml:space="preserve">nejčastěji dívky ve věku </w:t>
      </w:r>
      <w:proofErr w:type="gramStart"/>
      <w:r w:rsidRPr="006A7AD8">
        <w:rPr>
          <w:rFonts w:ascii="Times New Roman" w:hAnsi="Times New Roman" w:cs="Times New Roman"/>
        </w:rPr>
        <w:t>13 – 20</w:t>
      </w:r>
      <w:proofErr w:type="gramEnd"/>
      <w:r w:rsidRPr="006A7AD8">
        <w:rPr>
          <w:rFonts w:ascii="Times New Roman" w:hAnsi="Times New Roman" w:cs="Times New Roman"/>
        </w:rPr>
        <w:t xml:space="preserve"> let, mentální bulimie pak mladé ženy mezi 16 – 25 rokem. Poměr dívek a chlapců je </w:t>
      </w:r>
      <w:proofErr w:type="gramStart"/>
      <w:r w:rsidRPr="006A7AD8">
        <w:rPr>
          <w:rFonts w:ascii="Times New Roman" w:hAnsi="Times New Roman" w:cs="Times New Roman"/>
        </w:rPr>
        <w:t>10 :</w:t>
      </w:r>
      <w:proofErr w:type="gramEnd"/>
      <w:r w:rsidRPr="006A7AD8">
        <w:rPr>
          <w:rFonts w:ascii="Times New Roman" w:hAnsi="Times New Roman" w:cs="Times New Roman"/>
        </w:rPr>
        <w:t xml:space="preserve"> 1. </w:t>
      </w:r>
      <w:r w:rsidR="00E84C7F">
        <w:rPr>
          <w:rFonts w:ascii="Times New Roman" w:hAnsi="Times New Roman" w:cs="Times New Roman"/>
        </w:rPr>
        <w:t>P</w:t>
      </w:r>
      <w:r w:rsidRPr="006A7AD8">
        <w:rPr>
          <w:rFonts w:ascii="Times New Roman" w:hAnsi="Times New Roman" w:cs="Times New Roman"/>
        </w:rPr>
        <w:t>ro anorexii je typické zejména úmyslné snižování tělesné hmotnosti pomocí vytrvalého odmítání jídla, zvýšená fyzická aktivita a nepřiměřený zájem o zdravé jídlo, mentální bulimie se projevuje neodolatelnou touhou po jídle a opakujícími se záchvaty přejídání s následným</w:t>
      </w:r>
      <w:r w:rsidRPr="006A7AD8">
        <w:rPr>
          <w:rFonts w:ascii="Times New Roman" w:hAnsi="Times New Roman" w:cs="Times New Roman"/>
          <w:spacing w:val="-21"/>
        </w:rPr>
        <w:t xml:space="preserve"> </w:t>
      </w:r>
      <w:r w:rsidRPr="006A7AD8">
        <w:rPr>
          <w:rFonts w:ascii="Times New Roman" w:hAnsi="Times New Roman" w:cs="Times New Roman"/>
        </w:rPr>
        <w:t>zvracením.</w:t>
      </w:r>
      <w:r w:rsidR="00E84C7F">
        <w:rPr>
          <w:rFonts w:ascii="Times New Roman" w:hAnsi="Times New Roman" w:cs="Times New Roman"/>
        </w:rPr>
        <w:t xml:space="preserve"> Příčinou se všeobecně předpokládá – nespokojenost s vlastní postavou, ale většinou se jedná o celý systém vnitřních problémů. Obě poruchy mohou vyústit ve vážná onemocnění – od poškození jícnu, zažívacího ústrojí, až po selhání </w:t>
      </w:r>
      <w:proofErr w:type="spellStart"/>
      <w:r w:rsidR="00E84C7F">
        <w:rPr>
          <w:rFonts w:ascii="Times New Roman" w:hAnsi="Times New Roman" w:cs="Times New Roman"/>
        </w:rPr>
        <w:t>oprganismu</w:t>
      </w:r>
      <w:proofErr w:type="spellEnd"/>
      <w:r w:rsidR="00E84C7F">
        <w:rPr>
          <w:rFonts w:ascii="Times New Roman" w:hAnsi="Times New Roman" w:cs="Times New Roman"/>
        </w:rPr>
        <w:t>.</w:t>
      </w:r>
    </w:p>
    <w:p w14:paraId="2CD76A7F" w14:textId="1B2B3AB3" w:rsidR="00792B69" w:rsidRPr="006A7AD8" w:rsidRDefault="00792B69" w:rsidP="00FF2329">
      <w:pPr>
        <w:pStyle w:val="Zkladntext"/>
        <w:spacing w:before="120" w:line="360" w:lineRule="auto"/>
        <w:ind w:right="536" w:firstLine="284"/>
        <w:jc w:val="both"/>
        <w:rPr>
          <w:rFonts w:ascii="Times New Roman" w:hAnsi="Times New Roman" w:cs="Times New Roman"/>
        </w:rPr>
      </w:pPr>
      <w:r w:rsidRPr="006A7AD8">
        <w:rPr>
          <w:rFonts w:ascii="Times New Roman" w:hAnsi="Times New Roman" w:cs="Times New Roman"/>
        </w:rPr>
        <w:t>Kromě depresivních nálad se u těchto pacientek často objevuje úzkost, pocity selhání, strach ze zvýšení tělesné hmotnosti a u některých dívek někdy i obsedantní</w:t>
      </w:r>
      <w:r w:rsidRPr="006A7AD8">
        <w:rPr>
          <w:rFonts w:ascii="Times New Roman" w:hAnsi="Times New Roman" w:cs="Times New Roman"/>
          <w:spacing w:val="-20"/>
        </w:rPr>
        <w:t xml:space="preserve"> </w:t>
      </w:r>
      <w:r w:rsidRPr="006A7AD8">
        <w:rPr>
          <w:rFonts w:ascii="Times New Roman" w:hAnsi="Times New Roman" w:cs="Times New Roman"/>
        </w:rPr>
        <w:t>příznaky.</w:t>
      </w:r>
      <w:r w:rsidR="00E84C7F">
        <w:rPr>
          <w:rFonts w:ascii="Times New Roman" w:hAnsi="Times New Roman" w:cs="Times New Roman"/>
        </w:rPr>
        <w:t xml:space="preserve"> Jako terapeutické postupy jsou užívány především techniky KBT terapie, práce s vlastními emocemi a mentálními programy.</w:t>
      </w:r>
      <w:r w:rsidR="002A0FA2">
        <w:rPr>
          <w:rFonts w:ascii="Times New Roman" w:hAnsi="Times New Roman" w:cs="Times New Roman"/>
        </w:rPr>
        <w:t xml:space="preserve"> Terapie FS – zaměřená na řešení, je spíše orientována na odklon od problému, nepracuje se samotným problémem – nemocí – ale pracuje s dovednostmi klienta, a právě tato část práce je často situovaná do podpory ze strany sociálního prostředí.</w:t>
      </w:r>
    </w:p>
    <w:p w14:paraId="3DEB31EE" w14:textId="71B27ECF" w:rsidR="00792B69" w:rsidRPr="006A7AD8" w:rsidRDefault="00792B69" w:rsidP="00FF2329">
      <w:pPr>
        <w:pStyle w:val="Zkladntext"/>
        <w:spacing w:before="120" w:line="360" w:lineRule="auto"/>
        <w:ind w:right="527" w:firstLine="284"/>
        <w:jc w:val="both"/>
        <w:rPr>
          <w:rFonts w:ascii="Times New Roman" w:hAnsi="Times New Roman" w:cs="Times New Roman"/>
        </w:rPr>
      </w:pPr>
      <w:r w:rsidRPr="006A7AD8">
        <w:rPr>
          <w:rFonts w:ascii="Times New Roman" w:hAnsi="Times New Roman" w:cs="Times New Roman"/>
        </w:rPr>
        <w:t xml:space="preserve">Důvodem k hospitalizaci je nejčastěji nutnost </w:t>
      </w:r>
      <w:r w:rsidR="00E84C7F">
        <w:rPr>
          <w:rFonts w:ascii="Times New Roman" w:hAnsi="Times New Roman" w:cs="Times New Roman"/>
        </w:rPr>
        <w:t>stabilizace zdraví</w:t>
      </w:r>
      <w:r w:rsidRPr="006A7AD8">
        <w:rPr>
          <w:rFonts w:ascii="Times New Roman" w:hAnsi="Times New Roman" w:cs="Times New Roman"/>
        </w:rPr>
        <w:t>. Lékaři k</w:t>
      </w:r>
      <w:r w:rsidR="00E84C7F">
        <w:rPr>
          <w:rFonts w:ascii="Times New Roman" w:hAnsi="Times New Roman" w:cs="Times New Roman"/>
        </w:rPr>
        <w:t> hospitalizaci přistupují</w:t>
      </w:r>
      <w:r w:rsidRPr="006A7AD8">
        <w:rPr>
          <w:rFonts w:ascii="Times New Roman" w:hAnsi="Times New Roman" w:cs="Times New Roman"/>
        </w:rPr>
        <w:t>, je-li nezbytně</w:t>
      </w:r>
      <w:r w:rsidRPr="006A7AD8">
        <w:rPr>
          <w:rFonts w:ascii="Times New Roman" w:hAnsi="Times New Roman" w:cs="Times New Roman"/>
          <w:spacing w:val="-8"/>
        </w:rPr>
        <w:t xml:space="preserve"> </w:t>
      </w:r>
      <w:r w:rsidRPr="006A7AD8">
        <w:rPr>
          <w:rFonts w:ascii="Times New Roman" w:hAnsi="Times New Roman" w:cs="Times New Roman"/>
        </w:rPr>
        <w:t>nutné:</w:t>
      </w:r>
    </w:p>
    <w:p w14:paraId="02E75B0B" w14:textId="77777777" w:rsidR="00792B69" w:rsidRPr="006A7AD8" w:rsidRDefault="00792B69" w:rsidP="00682AC4">
      <w:pPr>
        <w:pStyle w:val="Odstavecseseznamem"/>
        <w:widowControl w:val="0"/>
        <w:numPr>
          <w:ilvl w:val="0"/>
          <w:numId w:val="30"/>
        </w:numPr>
        <w:tabs>
          <w:tab w:val="left" w:pos="1085"/>
          <w:tab w:val="left" w:pos="1086"/>
        </w:tabs>
        <w:autoSpaceDE w:val="0"/>
        <w:autoSpaceDN w:val="0"/>
        <w:spacing w:before="123" w:line="360" w:lineRule="auto"/>
        <w:ind w:left="365" w:right="549" w:firstLine="284"/>
        <w:rPr>
          <w:i/>
          <w:sz w:val="24"/>
          <w:szCs w:val="24"/>
        </w:rPr>
      </w:pPr>
      <w:r w:rsidRPr="006A7AD8">
        <w:rPr>
          <w:i/>
          <w:sz w:val="24"/>
          <w:szCs w:val="24"/>
        </w:rPr>
        <w:t>„zajistit návrat k normální hmotnosti nebo přerušení trvalého úbytku hmotnosti u vyhublých</w:t>
      </w:r>
      <w:r w:rsidRPr="006A7AD8">
        <w:rPr>
          <w:i/>
          <w:spacing w:val="-1"/>
          <w:sz w:val="24"/>
          <w:szCs w:val="24"/>
        </w:rPr>
        <w:t xml:space="preserve"> </w:t>
      </w:r>
      <w:r w:rsidRPr="006A7AD8">
        <w:rPr>
          <w:i/>
          <w:sz w:val="24"/>
          <w:szCs w:val="24"/>
        </w:rPr>
        <w:t>pacientů,</w:t>
      </w:r>
    </w:p>
    <w:p w14:paraId="009C77D6" w14:textId="77777777" w:rsidR="00792B69" w:rsidRPr="006A7AD8" w:rsidRDefault="00792B69" w:rsidP="00682AC4">
      <w:pPr>
        <w:pStyle w:val="Odstavecseseznamem"/>
        <w:widowControl w:val="0"/>
        <w:numPr>
          <w:ilvl w:val="0"/>
          <w:numId w:val="30"/>
        </w:numPr>
        <w:tabs>
          <w:tab w:val="left" w:pos="1085"/>
          <w:tab w:val="left" w:pos="1086"/>
        </w:tabs>
        <w:autoSpaceDE w:val="0"/>
        <w:autoSpaceDN w:val="0"/>
        <w:spacing w:before="112" w:line="360" w:lineRule="auto"/>
        <w:ind w:left="365" w:right="551" w:firstLine="284"/>
        <w:rPr>
          <w:i/>
          <w:sz w:val="24"/>
          <w:szCs w:val="24"/>
        </w:rPr>
      </w:pPr>
      <w:r w:rsidRPr="006A7AD8">
        <w:rPr>
          <w:i/>
          <w:sz w:val="24"/>
          <w:szCs w:val="24"/>
        </w:rPr>
        <w:lastRenderedPageBreak/>
        <w:t>přerušit záchvaty přejídání, zvracení či zneužívání projímadel, jsou-li spojeny s vážnými somatickými komplikacemi nebo představují vážné zdravotní</w:t>
      </w:r>
      <w:r w:rsidRPr="006A7AD8">
        <w:rPr>
          <w:i/>
          <w:spacing w:val="-10"/>
          <w:sz w:val="24"/>
          <w:szCs w:val="24"/>
        </w:rPr>
        <w:t xml:space="preserve"> </w:t>
      </w:r>
      <w:r w:rsidRPr="006A7AD8">
        <w:rPr>
          <w:i/>
          <w:sz w:val="24"/>
          <w:szCs w:val="24"/>
        </w:rPr>
        <w:t>ohrožení,</w:t>
      </w:r>
    </w:p>
    <w:p w14:paraId="0DAE011F" w14:textId="77777777" w:rsidR="00792B69" w:rsidRPr="006A7AD8" w:rsidRDefault="00792B69" w:rsidP="00682AC4">
      <w:pPr>
        <w:pStyle w:val="Odstavecseseznamem"/>
        <w:widowControl w:val="0"/>
        <w:numPr>
          <w:ilvl w:val="0"/>
          <w:numId w:val="30"/>
        </w:numPr>
        <w:tabs>
          <w:tab w:val="left" w:pos="1085"/>
          <w:tab w:val="left" w:pos="1086"/>
        </w:tabs>
        <w:autoSpaceDE w:val="0"/>
        <w:autoSpaceDN w:val="0"/>
        <w:spacing w:before="114" w:line="360" w:lineRule="auto"/>
        <w:ind w:left="1086"/>
        <w:rPr>
          <w:i/>
          <w:sz w:val="24"/>
          <w:szCs w:val="24"/>
        </w:rPr>
      </w:pPr>
      <w:r w:rsidRPr="006A7AD8">
        <w:rPr>
          <w:i/>
          <w:sz w:val="24"/>
          <w:szCs w:val="24"/>
        </w:rPr>
        <w:t>zhodnotit a léčit jiné potenciálně vážné zdravotní</w:t>
      </w:r>
      <w:r w:rsidRPr="006A7AD8">
        <w:rPr>
          <w:i/>
          <w:spacing w:val="-16"/>
          <w:sz w:val="24"/>
          <w:szCs w:val="24"/>
        </w:rPr>
        <w:t xml:space="preserve"> </w:t>
      </w:r>
      <w:r w:rsidRPr="006A7AD8">
        <w:rPr>
          <w:i/>
          <w:sz w:val="24"/>
          <w:szCs w:val="24"/>
        </w:rPr>
        <w:t>obtíže,</w:t>
      </w:r>
    </w:p>
    <w:p w14:paraId="676DCB75" w14:textId="77777777" w:rsidR="00792B69" w:rsidRPr="006A7AD8" w:rsidRDefault="00792B69" w:rsidP="00FF2329">
      <w:pPr>
        <w:pStyle w:val="Zkladntext"/>
        <w:spacing w:before="6" w:line="360" w:lineRule="auto"/>
        <w:rPr>
          <w:rFonts w:ascii="Times New Roman" w:hAnsi="Times New Roman" w:cs="Times New Roman"/>
          <w:i/>
        </w:rPr>
      </w:pPr>
    </w:p>
    <w:p w14:paraId="364E46CE" w14:textId="697B670B" w:rsidR="00DD2F8D" w:rsidRPr="006A7AD8" w:rsidRDefault="00792B69" w:rsidP="00DD2F8D">
      <w:pPr>
        <w:pStyle w:val="Odstavecseseznamem"/>
        <w:widowControl w:val="0"/>
        <w:numPr>
          <w:ilvl w:val="0"/>
          <w:numId w:val="30"/>
        </w:numPr>
        <w:tabs>
          <w:tab w:val="left" w:pos="1085"/>
          <w:tab w:val="left" w:pos="1086"/>
        </w:tabs>
        <w:autoSpaceDE w:val="0"/>
        <w:autoSpaceDN w:val="0"/>
        <w:spacing w:before="1" w:line="360" w:lineRule="auto"/>
        <w:ind w:left="365" w:right="792" w:firstLine="284"/>
      </w:pPr>
      <w:r w:rsidRPr="006A7AD8">
        <w:rPr>
          <w:i/>
          <w:sz w:val="24"/>
          <w:szCs w:val="24"/>
        </w:rPr>
        <w:t>léčit</w:t>
      </w:r>
      <w:r w:rsidRPr="006A7AD8">
        <w:rPr>
          <w:i/>
          <w:spacing w:val="-6"/>
          <w:sz w:val="24"/>
          <w:szCs w:val="24"/>
        </w:rPr>
        <w:t xml:space="preserve"> </w:t>
      </w:r>
      <w:r w:rsidRPr="006A7AD8">
        <w:rPr>
          <w:i/>
          <w:sz w:val="24"/>
          <w:szCs w:val="24"/>
        </w:rPr>
        <w:t>některé</w:t>
      </w:r>
      <w:r w:rsidRPr="006A7AD8">
        <w:rPr>
          <w:i/>
          <w:spacing w:val="-6"/>
          <w:sz w:val="24"/>
          <w:szCs w:val="24"/>
        </w:rPr>
        <w:t xml:space="preserve"> </w:t>
      </w:r>
      <w:r w:rsidRPr="006A7AD8">
        <w:rPr>
          <w:i/>
          <w:sz w:val="24"/>
          <w:szCs w:val="24"/>
        </w:rPr>
        <w:t>přidružené</w:t>
      </w:r>
      <w:r w:rsidRPr="006A7AD8">
        <w:rPr>
          <w:i/>
          <w:spacing w:val="-6"/>
          <w:sz w:val="24"/>
          <w:szCs w:val="24"/>
        </w:rPr>
        <w:t xml:space="preserve"> </w:t>
      </w:r>
      <w:r w:rsidRPr="006A7AD8">
        <w:rPr>
          <w:i/>
          <w:sz w:val="24"/>
          <w:szCs w:val="24"/>
        </w:rPr>
        <w:t>stavy,</w:t>
      </w:r>
      <w:r w:rsidRPr="006A7AD8">
        <w:rPr>
          <w:i/>
          <w:spacing w:val="-4"/>
          <w:sz w:val="24"/>
          <w:szCs w:val="24"/>
        </w:rPr>
        <w:t xml:space="preserve"> </w:t>
      </w:r>
      <w:r w:rsidRPr="006A7AD8">
        <w:rPr>
          <w:i/>
          <w:sz w:val="24"/>
          <w:szCs w:val="24"/>
        </w:rPr>
        <w:t>jako</w:t>
      </w:r>
      <w:r w:rsidRPr="006A7AD8">
        <w:rPr>
          <w:i/>
          <w:spacing w:val="-4"/>
          <w:sz w:val="24"/>
          <w:szCs w:val="24"/>
        </w:rPr>
        <w:t xml:space="preserve"> </w:t>
      </w:r>
      <w:r w:rsidRPr="006A7AD8">
        <w:rPr>
          <w:i/>
          <w:sz w:val="24"/>
          <w:szCs w:val="24"/>
        </w:rPr>
        <w:t>je</w:t>
      </w:r>
      <w:r w:rsidRPr="006A7AD8">
        <w:rPr>
          <w:i/>
          <w:spacing w:val="-6"/>
          <w:sz w:val="24"/>
          <w:szCs w:val="24"/>
        </w:rPr>
        <w:t xml:space="preserve"> </w:t>
      </w:r>
      <w:r w:rsidRPr="006A7AD8">
        <w:rPr>
          <w:i/>
          <w:sz w:val="24"/>
          <w:szCs w:val="24"/>
        </w:rPr>
        <w:t>těžká</w:t>
      </w:r>
      <w:r w:rsidRPr="006A7AD8">
        <w:rPr>
          <w:i/>
          <w:spacing w:val="-4"/>
          <w:sz w:val="24"/>
          <w:szCs w:val="24"/>
        </w:rPr>
        <w:t xml:space="preserve"> </w:t>
      </w:r>
      <w:r w:rsidRPr="006A7AD8">
        <w:rPr>
          <w:i/>
          <w:sz w:val="24"/>
          <w:szCs w:val="24"/>
        </w:rPr>
        <w:t>deprese,</w:t>
      </w:r>
      <w:r w:rsidRPr="006A7AD8">
        <w:rPr>
          <w:i/>
          <w:spacing w:val="-5"/>
          <w:sz w:val="24"/>
          <w:szCs w:val="24"/>
        </w:rPr>
        <w:t xml:space="preserve"> </w:t>
      </w:r>
      <w:r w:rsidRPr="006A7AD8">
        <w:rPr>
          <w:i/>
          <w:sz w:val="24"/>
          <w:szCs w:val="24"/>
        </w:rPr>
        <w:t>riziko</w:t>
      </w:r>
      <w:r w:rsidRPr="006A7AD8">
        <w:rPr>
          <w:i/>
          <w:spacing w:val="-3"/>
          <w:sz w:val="24"/>
          <w:szCs w:val="24"/>
        </w:rPr>
        <w:t xml:space="preserve"> </w:t>
      </w:r>
      <w:r w:rsidRPr="006A7AD8">
        <w:rPr>
          <w:i/>
          <w:sz w:val="24"/>
          <w:szCs w:val="24"/>
        </w:rPr>
        <w:t>sebepoškozování</w:t>
      </w:r>
      <w:r w:rsidRPr="006A7AD8">
        <w:rPr>
          <w:i/>
          <w:spacing w:val="-4"/>
          <w:sz w:val="24"/>
          <w:szCs w:val="24"/>
        </w:rPr>
        <w:t xml:space="preserve"> </w:t>
      </w:r>
      <w:r w:rsidRPr="006A7AD8">
        <w:rPr>
          <w:i/>
          <w:sz w:val="24"/>
          <w:szCs w:val="24"/>
        </w:rPr>
        <w:t>nebo zneužívání psychoaktivních látek“ (</w:t>
      </w:r>
      <w:r w:rsidRPr="006A7AD8">
        <w:rPr>
          <w:sz w:val="24"/>
          <w:szCs w:val="24"/>
        </w:rPr>
        <w:t>KRCH, 1999, s.</w:t>
      </w:r>
      <w:r w:rsidRPr="006A7AD8">
        <w:rPr>
          <w:spacing w:val="-3"/>
          <w:sz w:val="24"/>
          <w:szCs w:val="24"/>
        </w:rPr>
        <w:t xml:space="preserve"> </w:t>
      </w:r>
      <w:r w:rsidRPr="006A7AD8">
        <w:rPr>
          <w:sz w:val="24"/>
          <w:szCs w:val="24"/>
        </w:rPr>
        <w:t>46</w:t>
      </w:r>
      <w:r w:rsidR="00DD2F8D">
        <w:rPr>
          <w:i/>
          <w:sz w:val="24"/>
          <w:szCs w:val="24"/>
        </w:rPr>
        <w:t>)</w:t>
      </w:r>
    </w:p>
    <w:p w14:paraId="73FF2686" w14:textId="5B18EED6" w:rsidR="00792B69" w:rsidRPr="006A7AD8" w:rsidRDefault="00DD2F8D" w:rsidP="00DD2F8D">
      <w:pPr>
        <w:pStyle w:val="Zkladntext"/>
        <w:spacing w:before="74" w:line="360" w:lineRule="auto"/>
        <w:ind w:right="532" w:firstLine="365"/>
        <w:jc w:val="both"/>
        <w:rPr>
          <w:rFonts w:ascii="Times New Roman" w:hAnsi="Times New Roman" w:cs="Times New Roman"/>
        </w:rPr>
      </w:pPr>
      <w:r>
        <w:rPr>
          <w:rFonts w:ascii="Times New Roman" w:hAnsi="Times New Roman" w:cs="Times New Roman"/>
        </w:rPr>
        <w:t>S</w:t>
      </w:r>
      <w:r w:rsidR="00792B69" w:rsidRPr="006A7AD8">
        <w:rPr>
          <w:rFonts w:ascii="Times New Roman" w:hAnsi="Times New Roman" w:cs="Times New Roman"/>
        </w:rPr>
        <w:t>oučástí dlouhodobé léčby mladých anorektiček a bulimiček je rodinná terapie</w:t>
      </w:r>
      <w:r>
        <w:rPr>
          <w:rFonts w:ascii="Times New Roman" w:hAnsi="Times New Roman" w:cs="Times New Roman"/>
        </w:rPr>
        <w:t xml:space="preserve"> – pracujeme s celým systémem</w:t>
      </w:r>
      <w:r w:rsidR="00792B69" w:rsidRPr="006A7AD8">
        <w:rPr>
          <w:rFonts w:ascii="Times New Roman" w:hAnsi="Times New Roman" w:cs="Times New Roman"/>
        </w:rPr>
        <w:t>. Úkolem sociálního pracovníka je tuto pomoc nabídnout a spolu s rodinou postiženého dítěte ji</w:t>
      </w:r>
      <w:r w:rsidR="00792B69" w:rsidRPr="006A7AD8">
        <w:rPr>
          <w:rFonts w:ascii="Times New Roman" w:hAnsi="Times New Roman" w:cs="Times New Roman"/>
          <w:spacing w:val="-11"/>
        </w:rPr>
        <w:t xml:space="preserve"> </w:t>
      </w:r>
      <w:r w:rsidR="00792B69" w:rsidRPr="006A7AD8">
        <w:rPr>
          <w:rFonts w:ascii="Times New Roman" w:hAnsi="Times New Roman" w:cs="Times New Roman"/>
        </w:rPr>
        <w:t>realizovat.</w:t>
      </w:r>
    </w:p>
    <w:p w14:paraId="1E75CCC8" w14:textId="77777777" w:rsidR="00792B69" w:rsidRPr="006A7AD8" w:rsidRDefault="00792B69" w:rsidP="00FF2329">
      <w:pPr>
        <w:pStyle w:val="Zkladntext"/>
        <w:spacing w:before="2" w:line="360" w:lineRule="auto"/>
        <w:rPr>
          <w:rFonts w:ascii="Times New Roman" w:hAnsi="Times New Roman" w:cs="Times New Roman"/>
        </w:rPr>
      </w:pPr>
    </w:p>
    <w:p w14:paraId="283DCFED" w14:textId="77777777" w:rsidR="00792B69" w:rsidRPr="006A7AD8" w:rsidRDefault="00792B69" w:rsidP="00884B10">
      <w:pPr>
        <w:pStyle w:val="Nadpis3"/>
        <w:rPr>
          <w:rFonts w:ascii="Times New Roman" w:hAnsi="Times New Roman" w:cs="Times New Roman"/>
          <w:sz w:val="24"/>
          <w:szCs w:val="24"/>
        </w:rPr>
      </w:pPr>
      <w:bookmarkStart w:id="144" w:name="_TOC_250034"/>
      <w:bookmarkStart w:id="145" w:name="_Toc67723861"/>
      <w:r w:rsidRPr="006A7AD8">
        <w:rPr>
          <w:rFonts w:ascii="Times New Roman" w:hAnsi="Times New Roman" w:cs="Times New Roman"/>
          <w:sz w:val="24"/>
          <w:szCs w:val="24"/>
        </w:rPr>
        <w:t>Syndrom</w:t>
      </w:r>
      <w:r w:rsidRPr="006A7AD8">
        <w:rPr>
          <w:rFonts w:ascii="Times New Roman" w:hAnsi="Times New Roman" w:cs="Times New Roman"/>
          <w:spacing w:val="-28"/>
          <w:sz w:val="24"/>
          <w:szCs w:val="24"/>
        </w:rPr>
        <w:t xml:space="preserve"> </w:t>
      </w:r>
      <w:bookmarkEnd w:id="144"/>
      <w:r w:rsidRPr="006A7AD8">
        <w:rPr>
          <w:rFonts w:ascii="Times New Roman" w:hAnsi="Times New Roman" w:cs="Times New Roman"/>
          <w:sz w:val="24"/>
          <w:szCs w:val="24"/>
        </w:rPr>
        <w:t>ADHD</w:t>
      </w:r>
      <w:bookmarkEnd w:id="145"/>
    </w:p>
    <w:p w14:paraId="665E8492" w14:textId="40837708" w:rsidR="00792B69" w:rsidRPr="006A7AD8" w:rsidRDefault="00792B69" w:rsidP="00FF2329">
      <w:pPr>
        <w:pStyle w:val="Zkladntext"/>
        <w:spacing w:before="231" w:line="360" w:lineRule="auto"/>
        <w:ind w:right="529" w:firstLine="284"/>
        <w:jc w:val="both"/>
        <w:rPr>
          <w:rFonts w:ascii="Times New Roman" w:hAnsi="Times New Roman" w:cs="Times New Roman"/>
        </w:rPr>
      </w:pPr>
      <w:r w:rsidRPr="006A7AD8">
        <w:rPr>
          <w:rFonts w:ascii="Times New Roman" w:hAnsi="Times New Roman" w:cs="Times New Roman"/>
        </w:rPr>
        <w:t>Druhou nejčastější diagnózou, jsou poruchy pozornosti (</w:t>
      </w:r>
      <w:proofErr w:type="spellStart"/>
      <w:r w:rsidRPr="006A7AD8">
        <w:rPr>
          <w:rFonts w:ascii="Times New Roman" w:hAnsi="Times New Roman" w:cs="Times New Roman"/>
        </w:rPr>
        <w:t>Attention</w:t>
      </w:r>
      <w:proofErr w:type="spellEnd"/>
      <w:r w:rsidRPr="006A7AD8">
        <w:rPr>
          <w:rFonts w:ascii="Times New Roman" w:hAnsi="Times New Roman" w:cs="Times New Roman"/>
        </w:rPr>
        <w:t xml:space="preserve"> Deficit </w:t>
      </w:r>
      <w:proofErr w:type="spellStart"/>
      <w:r w:rsidRPr="006A7AD8">
        <w:rPr>
          <w:rFonts w:ascii="Times New Roman" w:hAnsi="Times New Roman" w:cs="Times New Roman"/>
        </w:rPr>
        <w:t>Disorder</w:t>
      </w:r>
      <w:proofErr w:type="spellEnd"/>
      <w:r w:rsidRPr="006A7AD8">
        <w:rPr>
          <w:rFonts w:ascii="Times New Roman" w:hAnsi="Times New Roman" w:cs="Times New Roman"/>
        </w:rPr>
        <w:t>) a poruchy pozornosti provázené hyperaktivitou (</w:t>
      </w:r>
      <w:proofErr w:type="spellStart"/>
      <w:r w:rsidRPr="006A7AD8">
        <w:rPr>
          <w:rFonts w:ascii="Times New Roman" w:hAnsi="Times New Roman" w:cs="Times New Roman"/>
        </w:rPr>
        <w:t>Atention</w:t>
      </w:r>
      <w:proofErr w:type="spellEnd"/>
      <w:r w:rsidRPr="006A7AD8">
        <w:rPr>
          <w:rFonts w:ascii="Times New Roman" w:hAnsi="Times New Roman" w:cs="Times New Roman"/>
        </w:rPr>
        <w:t xml:space="preserve"> Deficit </w:t>
      </w:r>
      <w:proofErr w:type="spellStart"/>
      <w:r w:rsidRPr="006A7AD8">
        <w:rPr>
          <w:rFonts w:ascii="Times New Roman" w:hAnsi="Times New Roman" w:cs="Times New Roman"/>
        </w:rPr>
        <w:t>Hyperactivity</w:t>
      </w:r>
      <w:proofErr w:type="spellEnd"/>
      <w:r w:rsidRPr="006A7AD8">
        <w:rPr>
          <w:rFonts w:ascii="Times New Roman" w:hAnsi="Times New Roman" w:cs="Times New Roman"/>
        </w:rPr>
        <w:t xml:space="preserve"> </w:t>
      </w:r>
      <w:proofErr w:type="spellStart"/>
      <w:r w:rsidRPr="006A7AD8">
        <w:rPr>
          <w:rFonts w:ascii="Times New Roman" w:hAnsi="Times New Roman" w:cs="Times New Roman"/>
        </w:rPr>
        <w:t>Disorder</w:t>
      </w:r>
      <w:proofErr w:type="spellEnd"/>
      <w:r w:rsidRPr="006A7AD8">
        <w:rPr>
          <w:rFonts w:ascii="Times New Roman" w:hAnsi="Times New Roman" w:cs="Times New Roman"/>
        </w:rPr>
        <w:t xml:space="preserve">). Jedná se o vývojové poruchy, které charakterizuje nepřiměřený stupeň nepozornosti, hyperaktivity a impulzivity. </w:t>
      </w:r>
      <w:r w:rsidR="00DD2F8D">
        <w:rPr>
          <w:rFonts w:ascii="Times New Roman" w:hAnsi="Times New Roman" w:cs="Times New Roman"/>
        </w:rPr>
        <w:t>ADHD</w:t>
      </w:r>
      <w:r w:rsidRPr="006A7AD8">
        <w:rPr>
          <w:rFonts w:ascii="Times New Roman" w:hAnsi="Times New Roman" w:cs="Times New Roman"/>
        </w:rPr>
        <w:t xml:space="preserve"> umožňuje dítěti pouze krátkodobé zaměření se na určitou věc, znemožňuje soustředěnost a často také ovlivňuje psychomotorický vývoj, tedy jemnou a hrubou motoriku.</w:t>
      </w:r>
      <w:r w:rsidR="00DD2F8D">
        <w:rPr>
          <w:rFonts w:ascii="Times New Roman" w:hAnsi="Times New Roman" w:cs="Times New Roman"/>
        </w:rPr>
        <w:t xml:space="preserve"> Podobné projevy má však i syndrom FAS a reakce na domácí stres – pozor na kvalitní diagnostiku.</w:t>
      </w:r>
    </w:p>
    <w:p w14:paraId="46C3495A" w14:textId="022832B2" w:rsidR="00792B69" w:rsidRPr="006A7AD8" w:rsidRDefault="00792B69" w:rsidP="00FF2329">
      <w:pPr>
        <w:pStyle w:val="Zkladntext"/>
        <w:spacing w:before="120" w:line="360" w:lineRule="auto"/>
        <w:ind w:right="528" w:firstLine="284"/>
        <w:jc w:val="both"/>
        <w:rPr>
          <w:rFonts w:ascii="Times New Roman" w:hAnsi="Times New Roman" w:cs="Times New Roman"/>
        </w:rPr>
      </w:pPr>
      <w:r w:rsidRPr="006A7AD8">
        <w:rPr>
          <w:rFonts w:ascii="Times New Roman" w:hAnsi="Times New Roman" w:cs="Times New Roman"/>
        </w:rPr>
        <w:t xml:space="preserve">Je-li porucha pozornosti provázena hyperaktivitou, objevuje se především vysoká míra aktivity, impulzivita a malé sebeovládání, agresivita, sociální </w:t>
      </w:r>
      <w:proofErr w:type="gramStart"/>
      <w:r w:rsidRPr="006A7AD8">
        <w:rPr>
          <w:rFonts w:ascii="Times New Roman" w:hAnsi="Times New Roman" w:cs="Times New Roman"/>
        </w:rPr>
        <w:t>nevyzrálost</w:t>
      </w:r>
      <w:proofErr w:type="gramEnd"/>
      <w:r w:rsidRPr="006A7AD8">
        <w:rPr>
          <w:rFonts w:ascii="Times New Roman" w:hAnsi="Times New Roman" w:cs="Times New Roman"/>
        </w:rPr>
        <w:t xml:space="preserve"> a to vše doprovází malé sebevědomí a značná </w:t>
      </w:r>
      <w:proofErr w:type="spellStart"/>
      <w:r w:rsidRPr="006A7AD8">
        <w:rPr>
          <w:rFonts w:ascii="Times New Roman" w:hAnsi="Times New Roman" w:cs="Times New Roman"/>
        </w:rPr>
        <w:t>frustrovanost</w:t>
      </w:r>
      <w:proofErr w:type="spellEnd"/>
      <w:r w:rsidRPr="006A7AD8">
        <w:rPr>
          <w:rFonts w:ascii="Times New Roman" w:hAnsi="Times New Roman" w:cs="Times New Roman"/>
        </w:rPr>
        <w:t>. S impulzivitou pak souvisí neklid, zbrklé a nepromyšlené reakce a zvýšená</w:t>
      </w:r>
      <w:r w:rsidRPr="006A7AD8">
        <w:rPr>
          <w:rFonts w:ascii="Times New Roman" w:hAnsi="Times New Roman" w:cs="Times New Roman"/>
          <w:spacing w:val="-17"/>
        </w:rPr>
        <w:t xml:space="preserve"> </w:t>
      </w:r>
      <w:r w:rsidRPr="006A7AD8">
        <w:rPr>
          <w:rFonts w:ascii="Times New Roman" w:hAnsi="Times New Roman" w:cs="Times New Roman"/>
        </w:rPr>
        <w:t>vztahovačnost.</w:t>
      </w:r>
    </w:p>
    <w:p w14:paraId="7551ACC7" w14:textId="59CFCFD9" w:rsidR="00792B69" w:rsidRPr="006A7AD8" w:rsidRDefault="00DD2F8D" w:rsidP="00683165">
      <w:pPr>
        <w:pStyle w:val="Zkladntext"/>
        <w:spacing w:before="120" w:line="360" w:lineRule="auto"/>
        <w:ind w:firstLine="284"/>
        <w:jc w:val="both"/>
        <w:rPr>
          <w:rFonts w:ascii="Times New Roman" w:hAnsi="Times New Roman" w:cs="Times New Roman"/>
        </w:rPr>
      </w:pPr>
      <w:r>
        <w:rPr>
          <w:rFonts w:ascii="Times New Roman" w:hAnsi="Times New Roman" w:cs="Times New Roman"/>
        </w:rPr>
        <w:t>Častou</w:t>
      </w:r>
      <w:r w:rsidR="00792B69" w:rsidRPr="006A7AD8">
        <w:rPr>
          <w:rFonts w:ascii="Times New Roman" w:hAnsi="Times New Roman" w:cs="Times New Roman"/>
        </w:rPr>
        <w:t xml:space="preserve"> příčinou bývá vliv genetických činitelů, porušené chemické pochody v mozku nebo i metabolické poruchy. </w:t>
      </w:r>
      <w:r>
        <w:rPr>
          <w:rFonts w:ascii="Times New Roman" w:hAnsi="Times New Roman" w:cs="Times New Roman"/>
        </w:rPr>
        <w:t>Pro</w:t>
      </w:r>
      <w:r w:rsidR="00792B69" w:rsidRPr="006A7AD8">
        <w:rPr>
          <w:rFonts w:ascii="Times New Roman" w:hAnsi="Times New Roman" w:cs="Times New Roman"/>
        </w:rPr>
        <w:t xml:space="preserve"> vznik tohoto syndromu </w:t>
      </w:r>
      <w:r>
        <w:rPr>
          <w:rFonts w:ascii="Times New Roman" w:hAnsi="Times New Roman" w:cs="Times New Roman"/>
        </w:rPr>
        <w:t xml:space="preserve">se </w:t>
      </w:r>
      <w:r w:rsidR="00792B69" w:rsidRPr="006A7AD8">
        <w:rPr>
          <w:rFonts w:ascii="Times New Roman" w:hAnsi="Times New Roman" w:cs="Times New Roman"/>
        </w:rPr>
        <w:t xml:space="preserve">považuje důsledek poškození mozku v prenatálním nebo raně postnatálním období. Komplikovaný či protrahovaný porod, nedostatečná výživa matky, kouření, drogová </w:t>
      </w:r>
      <w:r>
        <w:rPr>
          <w:rFonts w:ascii="Times New Roman" w:hAnsi="Times New Roman" w:cs="Times New Roman"/>
        </w:rPr>
        <w:t>kariéra</w:t>
      </w:r>
      <w:r w:rsidR="00792B69" w:rsidRPr="006A7AD8">
        <w:rPr>
          <w:rFonts w:ascii="Times New Roman" w:hAnsi="Times New Roman" w:cs="Times New Roman"/>
        </w:rPr>
        <w:t xml:space="preserve"> matky nebo závažné onemocnění či úraz novorozence – to vše může zapříčinit vznik syndromu ADHD.</w:t>
      </w:r>
      <w:r>
        <w:rPr>
          <w:rFonts w:ascii="Times New Roman" w:hAnsi="Times New Roman" w:cs="Times New Roman"/>
        </w:rPr>
        <w:t xml:space="preserve"> Alkoholismus matky v prvním trimestru způsobuje FAS syndrom s podobnými projevy.</w:t>
      </w:r>
    </w:p>
    <w:p w14:paraId="3340DFB9" w14:textId="2271DC96" w:rsidR="00DD2F8D" w:rsidRDefault="00DD2F8D" w:rsidP="00FF2329">
      <w:pPr>
        <w:pStyle w:val="Zkladntext"/>
        <w:spacing w:before="120" w:line="360" w:lineRule="auto"/>
        <w:ind w:right="523" w:firstLine="284"/>
        <w:jc w:val="both"/>
        <w:rPr>
          <w:rFonts w:ascii="Times New Roman" w:hAnsi="Times New Roman" w:cs="Times New Roman"/>
        </w:rPr>
      </w:pPr>
      <w:r>
        <w:rPr>
          <w:rFonts w:ascii="Times New Roman" w:hAnsi="Times New Roman" w:cs="Times New Roman"/>
        </w:rPr>
        <w:t>K hospitalizaci takových dětí dochází především v situacích, kdy selhává rodinné zázemí, případně je již přetíženo a nakupí se další stresory souvisejíc s rodinným či školním životem.</w:t>
      </w:r>
    </w:p>
    <w:p w14:paraId="33E59435" w14:textId="77777777" w:rsidR="006149DD" w:rsidRPr="006A7AD8" w:rsidRDefault="006149DD" w:rsidP="00947BD3">
      <w:pPr>
        <w:pStyle w:val="Nadpis2"/>
        <w:spacing w:before="231" w:line="360" w:lineRule="auto"/>
        <w:ind w:right="857" w:firstLine="284"/>
        <w:rPr>
          <w:rFonts w:ascii="Times New Roman" w:hAnsi="Times New Roman" w:cs="Times New Roman"/>
          <w:sz w:val="24"/>
          <w:szCs w:val="24"/>
        </w:rPr>
      </w:pPr>
      <w:bookmarkStart w:id="146" w:name="_TOC_250033"/>
      <w:bookmarkStart w:id="147" w:name="_Toc67723862"/>
      <w:r w:rsidRPr="006A7AD8">
        <w:rPr>
          <w:rFonts w:ascii="Times New Roman" w:hAnsi="Times New Roman" w:cs="Times New Roman"/>
          <w:sz w:val="24"/>
          <w:szCs w:val="24"/>
        </w:rPr>
        <w:lastRenderedPageBreak/>
        <w:t>Pobyt na dětském psychiatrickém oddělení</w:t>
      </w:r>
      <w:bookmarkEnd w:id="146"/>
      <w:bookmarkEnd w:id="147"/>
    </w:p>
    <w:p w14:paraId="721C12D0" w14:textId="3C0F2B23" w:rsidR="00792B69" w:rsidRPr="006A7AD8" w:rsidRDefault="00792B69" w:rsidP="006149DD">
      <w:pPr>
        <w:pStyle w:val="Tlotextu"/>
        <w:spacing w:line="360" w:lineRule="auto"/>
        <w:rPr>
          <w:rFonts w:cs="Times New Roman"/>
          <w:szCs w:val="24"/>
        </w:rPr>
      </w:pPr>
      <w:r w:rsidRPr="006A7AD8">
        <w:rPr>
          <w:rFonts w:cs="Times New Roman"/>
          <w:szCs w:val="24"/>
        </w:rPr>
        <w:t>Prožívání nemoci nebo průběh hospitalizace</w:t>
      </w:r>
      <w:r w:rsidR="00DD2F8D">
        <w:rPr>
          <w:rFonts w:cs="Times New Roman"/>
          <w:szCs w:val="24"/>
        </w:rPr>
        <w:t xml:space="preserve"> – zvláště v psychiatrické nemocnici,</w:t>
      </w:r>
      <w:r w:rsidRPr="006A7AD8">
        <w:rPr>
          <w:rFonts w:cs="Times New Roman"/>
          <w:szCs w:val="24"/>
        </w:rPr>
        <w:t xml:space="preserve"> může výrazně ovlivnit léčbu nemoci</w:t>
      </w:r>
      <w:r w:rsidR="00DD2F8D">
        <w:rPr>
          <w:rFonts w:cs="Times New Roman"/>
          <w:szCs w:val="24"/>
        </w:rPr>
        <w:t xml:space="preserve"> i celý rodinný systém dítěte</w:t>
      </w:r>
      <w:r w:rsidRPr="006A7AD8">
        <w:rPr>
          <w:rFonts w:cs="Times New Roman"/>
          <w:szCs w:val="24"/>
        </w:rPr>
        <w:t xml:space="preserve">. Hospitalizace je pro dítě každého věku i pro jeho rodiče traumatizující životní zkušeností. U psychické choroby </w:t>
      </w:r>
      <w:r w:rsidR="00DD2F8D">
        <w:rPr>
          <w:rFonts w:cs="Times New Roman"/>
          <w:szCs w:val="24"/>
        </w:rPr>
        <w:t xml:space="preserve">(která není vidět jako např. úrazy) </w:t>
      </w:r>
      <w:r w:rsidRPr="006A7AD8">
        <w:rPr>
          <w:rFonts w:cs="Times New Roman"/>
          <w:szCs w:val="24"/>
        </w:rPr>
        <w:t>se nejčastěji objevuje pesimistický postoj, který blokuje léčení dítěte</w:t>
      </w:r>
      <w:r w:rsidR="00DD2F8D">
        <w:rPr>
          <w:rFonts w:cs="Times New Roman"/>
          <w:szCs w:val="24"/>
        </w:rPr>
        <w:t xml:space="preserve">, </w:t>
      </w:r>
      <w:r w:rsidRPr="006A7AD8">
        <w:rPr>
          <w:rFonts w:cs="Times New Roman"/>
          <w:szCs w:val="24"/>
        </w:rPr>
        <w:t>nebo naopak přehnaně optimistická reakce, která vede k podcenění situace. Rodiče během hospitalizace často pociťují vinu a selhání.</w:t>
      </w:r>
    </w:p>
    <w:p w14:paraId="3A0AA61B" w14:textId="77777777" w:rsidR="00792B69" w:rsidRPr="006A7AD8" w:rsidRDefault="00792B69" w:rsidP="00884B10">
      <w:pPr>
        <w:pStyle w:val="Nadpis3"/>
        <w:rPr>
          <w:rFonts w:ascii="Times New Roman" w:hAnsi="Times New Roman" w:cs="Times New Roman"/>
          <w:sz w:val="24"/>
          <w:szCs w:val="24"/>
        </w:rPr>
      </w:pPr>
      <w:bookmarkStart w:id="148" w:name="_TOC_250032"/>
      <w:bookmarkStart w:id="149" w:name="_Toc67723863"/>
      <w:r w:rsidRPr="006A7AD8">
        <w:rPr>
          <w:rFonts w:ascii="Times New Roman" w:hAnsi="Times New Roman" w:cs="Times New Roman"/>
          <w:sz w:val="24"/>
          <w:szCs w:val="24"/>
        </w:rPr>
        <w:t>Negativní pocity</w:t>
      </w:r>
      <w:r w:rsidRPr="006A7AD8">
        <w:rPr>
          <w:rFonts w:ascii="Times New Roman" w:hAnsi="Times New Roman" w:cs="Times New Roman"/>
          <w:spacing w:val="-11"/>
          <w:sz w:val="24"/>
          <w:szCs w:val="24"/>
        </w:rPr>
        <w:t xml:space="preserve"> </w:t>
      </w:r>
      <w:bookmarkEnd w:id="148"/>
      <w:r w:rsidRPr="006A7AD8">
        <w:rPr>
          <w:rFonts w:ascii="Times New Roman" w:hAnsi="Times New Roman" w:cs="Times New Roman"/>
          <w:sz w:val="24"/>
          <w:szCs w:val="24"/>
        </w:rPr>
        <w:t>dítěte</w:t>
      </w:r>
      <w:bookmarkEnd w:id="149"/>
    </w:p>
    <w:p w14:paraId="3A34445C" w14:textId="4A0CF497" w:rsidR="00792B69" w:rsidRPr="006A7AD8" w:rsidRDefault="00792B69" w:rsidP="006149DD">
      <w:pPr>
        <w:pStyle w:val="Zkladntext"/>
        <w:spacing w:before="231" w:line="360" w:lineRule="auto"/>
        <w:ind w:right="536" w:firstLine="284"/>
        <w:rPr>
          <w:rFonts w:ascii="Times New Roman" w:hAnsi="Times New Roman" w:cs="Times New Roman"/>
        </w:rPr>
      </w:pPr>
      <w:r w:rsidRPr="006A7AD8">
        <w:rPr>
          <w:rFonts w:ascii="Times New Roman" w:hAnsi="Times New Roman" w:cs="Times New Roman"/>
        </w:rPr>
        <w:t xml:space="preserve">Většina dětí, které přicházejí s rodiči k lékaři, prožívá symptomy úzkosti a strachu. Strach je tělesná reakce organismu, která měla původně velmi důležitou sebezáchovnou funkci a chránila lidský organismus před poškozením. </w:t>
      </w:r>
    </w:p>
    <w:p w14:paraId="022F41D6" w14:textId="77777777" w:rsidR="00792B69" w:rsidRPr="006A7AD8" w:rsidRDefault="00792B69" w:rsidP="00FF2329">
      <w:pPr>
        <w:pStyle w:val="Zkladntext"/>
        <w:spacing w:before="120" w:line="360" w:lineRule="auto"/>
        <w:ind w:right="530" w:firstLine="284"/>
        <w:jc w:val="both"/>
        <w:rPr>
          <w:rFonts w:ascii="Times New Roman" w:hAnsi="Times New Roman" w:cs="Times New Roman"/>
        </w:rPr>
      </w:pPr>
      <w:r w:rsidRPr="006A7AD8">
        <w:rPr>
          <w:rFonts w:ascii="Times New Roman" w:hAnsi="Times New Roman" w:cs="Times New Roman"/>
        </w:rPr>
        <w:t>Se strachem jde obvykle ruku v ruce úzkost. A zatímco strach je vázán na jeden skutečný nebo i zdánlivý objekt či událost, úzkost se vyznačuje často nejasnou mnohoznačností. Dítě se cítí bezmocné a má pocit, že nebezpečnou situaci nemůže samo zvládnout.</w:t>
      </w:r>
    </w:p>
    <w:p w14:paraId="62B85E29" w14:textId="15B60608" w:rsidR="00792B69" w:rsidRPr="006A7AD8" w:rsidRDefault="00792B69" w:rsidP="006149DD">
      <w:pPr>
        <w:pStyle w:val="Zkladntext"/>
        <w:spacing w:before="120" w:line="360" w:lineRule="auto"/>
        <w:ind w:right="524" w:firstLine="284"/>
        <w:jc w:val="both"/>
        <w:rPr>
          <w:rFonts w:ascii="Times New Roman" w:hAnsi="Times New Roman" w:cs="Times New Roman"/>
        </w:rPr>
      </w:pPr>
      <w:r w:rsidRPr="006A7AD8">
        <w:rPr>
          <w:rFonts w:ascii="Times New Roman" w:hAnsi="Times New Roman" w:cs="Times New Roman"/>
        </w:rPr>
        <w:t xml:space="preserve">Úzkostné pocity, které cítí hospitalizované dítě, vznikly na základě jeho zkušeností s bolestí. Příchod do nemocnice nebývá dobrovolným rozhodnutím, a i dospělý málokdy ví, co ho vlastně čeká. Dítě, jehož strach a úzkost se opomíjí, samozřejmě velmi trpí. </w:t>
      </w:r>
      <w:r w:rsidR="002A0FA2">
        <w:rPr>
          <w:rFonts w:ascii="Times New Roman" w:hAnsi="Times New Roman" w:cs="Times New Roman"/>
        </w:rPr>
        <w:t>Jakákoliv možnost podpory dítěte ze strany rodiče je pozitivním faktorem léčby – možnost společné hospitalizace.</w:t>
      </w:r>
    </w:p>
    <w:p w14:paraId="179F192E" w14:textId="77777777" w:rsidR="00792B69" w:rsidRPr="006A7AD8" w:rsidRDefault="00792B69" w:rsidP="00FF2329">
      <w:pPr>
        <w:pStyle w:val="Zkladntext"/>
        <w:spacing w:before="120" w:line="360" w:lineRule="auto"/>
        <w:ind w:right="1004" w:firstLine="284"/>
        <w:jc w:val="both"/>
        <w:rPr>
          <w:rFonts w:ascii="Times New Roman" w:hAnsi="Times New Roman" w:cs="Times New Roman"/>
        </w:rPr>
      </w:pPr>
      <w:r w:rsidRPr="006A7AD8">
        <w:rPr>
          <w:rFonts w:ascii="Times New Roman" w:hAnsi="Times New Roman" w:cs="Times New Roman"/>
        </w:rPr>
        <w:t>Starší děti obvykle chápou nutnost hospitalizace mnohem lépe, ale hůře snáší ztrátu soukromí a svobodného</w:t>
      </w:r>
      <w:r w:rsidRPr="006A7AD8">
        <w:rPr>
          <w:rFonts w:ascii="Times New Roman" w:hAnsi="Times New Roman" w:cs="Times New Roman"/>
          <w:spacing w:val="-3"/>
        </w:rPr>
        <w:t xml:space="preserve"> </w:t>
      </w:r>
      <w:r w:rsidRPr="006A7AD8">
        <w:rPr>
          <w:rFonts w:ascii="Times New Roman" w:hAnsi="Times New Roman" w:cs="Times New Roman"/>
        </w:rPr>
        <w:t>chování.</w:t>
      </w:r>
    </w:p>
    <w:p w14:paraId="4D95AFA9" w14:textId="77777777" w:rsidR="00792B69" w:rsidRPr="006A7AD8" w:rsidRDefault="00792B69" w:rsidP="00FF2329">
      <w:pPr>
        <w:pStyle w:val="Zkladntext"/>
        <w:spacing w:before="1" w:line="360" w:lineRule="auto"/>
        <w:rPr>
          <w:rFonts w:ascii="Times New Roman" w:hAnsi="Times New Roman" w:cs="Times New Roman"/>
        </w:rPr>
      </w:pPr>
    </w:p>
    <w:p w14:paraId="1F199DF5" w14:textId="096EE66B" w:rsidR="00792B69" w:rsidRPr="006A7AD8" w:rsidRDefault="00792B69" w:rsidP="006149DD">
      <w:pPr>
        <w:pStyle w:val="Nadpis2"/>
        <w:rPr>
          <w:rFonts w:ascii="Times New Roman" w:hAnsi="Times New Roman" w:cs="Times New Roman"/>
          <w:sz w:val="24"/>
          <w:szCs w:val="24"/>
        </w:rPr>
      </w:pPr>
      <w:bookmarkStart w:id="150" w:name="_TOC_250031"/>
      <w:bookmarkStart w:id="151" w:name="_Toc67723864"/>
      <w:r w:rsidRPr="006A7AD8">
        <w:rPr>
          <w:rFonts w:ascii="Times New Roman" w:hAnsi="Times New Roman" w:cs="Times New Roman"/>
          <w:sz w:val="24"/>
          <w:szCs w:val="24"/>
        </w:rPr>
        <w:t>Personál u lůžka</w:t>
      </w:r>
      <w:r w:rsidRPr="006A7AD8">
        <w:rPr>
          <w:rFonts w:ascii="Times New Roman" w:hAnsi="Times New Roman" w:cs="Times New Roman"/>
          <w:spacing w:val="-7"/>
          <w:sz w:val="24"/>
          <w:szCs w:val="24"/>
        </w:rPr>
        <w:t xml:space="preserve"> </w:t>
      </w:r>
      <w:bookmarkEnd w:id="150"/>
      <w:r w:rsidRPr="006A7AD8">
        <w:rPr>
          <w:rFonts w:ascii="Times New Roman" w:hAnsi="Times New Roman" w:cs="Times New Roman"/>
          <w:sz w:val="24"/>
          <w:szCs w:val="24"/>
        </w:rPr>
        <w:t>dítěte</w:t>
      </w:r>
      <w:bookmarkEnd w:id="151"/>
    </w:p>
    <w:p w14:paraId="34CD743B" w14:textId="77777777" w:rsidR="00792B69" w:rsidRPr="006A7AD8" w:rsidRDefault="00792B69" w:rsidP="00884B10">
      <w:pPr>
        <w:pStyle w:val="Nadpis3"/>
        <w:rPr>
          <w:rFonts w:ascii="Times New Roman" w:hAnsi="Times New Roman" w:cs="Times New Roman"/>
          <w:sz w:val="24"/>
          <w:szCs w:val="24"/>
        </w:rPr>
      </w:pPr>
      <w:bookmarkStart w:id="152" w:name="_Toc67723865"/>
      <w:r w:rsidRPr="006A7AD8">
        <w:rPr>
          <w:rFonts w:ascii="Times New Roman" w:hAnsi="Times New Roman" w:cs="Times New Roman"/>
          <w:sz w:val="24"/>
          <w:szCs w:val="24"/>
        </w:rPr>
        <w:t>Dětská sestra na</w:t>
      </w:r>
      <w:r w:rsidRPr="006A7AD8">
        <w:rPr>
          <w:rFonts w:ascii="Times New Roman" w:hAnsi="Times New Roman" w:cs="Times New Roman"/>
          <w:spacing w:val="-13"/>
          <w:sz w:val="24"/>
          <w:szCs w:val="24"/>
        </w:rPr>
        <w:t xml:space="preserve"> </w:t>
      </w:r>
      <w:r w:rsidRPr="006A7AD8">
        <w:rPr>
          <w:rFonts w:ascii="Times New Roman" w:hAnsi="Times New Roman" w:cs="Times New Roman"/>
          <w:sz w:val="24"/>
          <w:szCs w:val="24"/>
        </w:rPr>
        <w:t>psychiatrii</w:t>
      </w:r>
      <w:bookmarkEnd w:id="152"/>
    </w:p>
    <w:p w14:paraId="48F0DD11" w14:textId="75D8EA6B" w:rsidR="00792B69" w:rsidRPr="006A7AD8" w:rsidRDefault="00C13F66" w:rsidP="00FF2329">
      <w:pPr>
        <w:pStyle w:val="Zkladntext"/>
        <w:spacing w:before="231" w:line="360" w:lineRule="auto"/>
        <w:ind w:right="530" w:firstLine="284"/>
        <w:jc w:val="both"/>
        <w:rPr>
          <w:rFonts w:ascii="Times New Roman" w:hAnsi="Times New Roman" w:cs="Times New Roman"/>
        </w:rPr>
      </w:pPr>
      <w:r>
        <w:rPr>
          <w:rFonts w:ascii="Times New Roman" w:hAnsi="Times New Roman" w:cs="Times New Roman"/>
        </w:rPr>
        <w:t>Výkon p</w:t>
      </w:r>
      <w:r w:rsidR="00792B69" w:rsidRPr="006A7AD8">
        <w:rPr>
          <w:rFonts w:ascii="Times New Roman" w:hAnsi="Times New Roman" w:cs="Times New Roman"/>
        </w:rPr>
        <w:t xml:space="preserve">ráce zdravotní sestry je </w:t>
      </w:r>
      <w:r>
        <w:rPr>
          <w:rFonts w:ascii="Times New Roman" w:hAnsi="Times New Roman" w:cs="Times New Roman"/>
        </w:rPr>
        <w:t>náročná. P</w:t>
      </w:r>
      <w:r w:rsidR="00792B69" w:rsidRPr="006A7AD8">
        <w:rPr>
          <w:rFonts w:ascii="Times New Roman" w:hAnsi="Times New Roman" w:cs="Times New Roman"/>
        </w:rPr>
        <w:t>ro práci zdravotní sestry je nutné mít určité osobnostní předpoklady. Zejména duševní vyrovnanost, schopnost rychlého rozhodování, pravdomluvnost a schopnost mlčenlivosti a samozřejmě umění jednání s lidmi.</w:t>
      </w:r>
    </w:p>
    <w:p w14:paraId="5132AB0E" w14:textId="3B245D49" w:rsidR="00792B69" w:rsidRPr="006A7AD8" w:rsidRDefault="00792B69" w:rsidP="006149DD">
      <w:pPr>
        <w:pStyle w:val="Zkladntext"/>
        <w:spacing w:before="121" w:line="360" w:lineRule="auto"/>
        <w:ind w:right="531" w:firstLine="284"/>
        <w:jc w:val="both"/>
        <w:rPr>
          <w:rFonts w:ascii="Times New Roman" w:hAnsi="Times New Roman" w:cs="Times New Roman"/>
        </w:rPr>
      </w:pPr>
      <w:r w:rsidRPr="006A7AD8">
        <w:rPr>
          <w:rFonts w:ascii="Times New Roman" w:hAnsi="Times New Roman" w:cs="Times New Roman"/>
        </w:rPr>
        <w:t xml:space="preserve">Na psychiatrickou sestru jsou kladeny ještě větší požadavky. Pro psychicky nemocné dítě je velmi důležité, aby cítilo podporu při uzdravování, bylo motivováno k aktivní účasti a spolupráci na léčbě a neztratilo víru, že nakonec nalezne své místo ve světě. </w:t>
      </w:r>
      <w:r w:rsidR="00C13F66">
        <w:rPr>
          <w:rFonts w:ascii="Times New Roman" w:hAnsi="Times New Roman" w:cs="Times New Roman"/>
        </w:rPr>
        <w:t xml:space="preserve">Toto je jedním </w:t>
      </w:r>
      <w:r w:rsidR="00C13F66">
        <w:rPr>
          <w:rFonts w:ascii="Times New Roman" w:hAnsi="Times New Roman" w:cs="Times New Roman"/>
        </w:rPr>
        <w:lastRenderedPageBreak/>
        <w:t>z neverbalizovaných úkolů zdravotní sestry na dětské psychiatrii. Zároveň je nutná kompetence ke spolupráci s rodinou.</w:t>
      </w:r>
    </w:p>
    <w:p w14:paraId="0687506D" w14:textId="068A4C67" w:rsidR="00792B69" w:rsidRPr="006A7AD8" w:rsidRDefault="00792B69" w:rsidP="00884B10">
      <w:pPr>
        <w:pStyle w:val="Nadpis2"/>
        <w:rPr>
          <w:rFonts w:ascii="Times New Roman" w:hAnsi="Times New Roman" w:cs="Times New Roman"/>
          <w:sz w:val="24"/>
          <w:szCs w:val="24"/>
        </w:rPr>
      </w:pPr>
      <w:bookmarkStart w:id="153" w:name="_Toc67723866"/>
      <w:r w:rsidRPr="006A7AD8">
        <w:rPr>
          <w:rFonts w:ascii="Times New Roman" w:hAnsi="Times New Roman" w:cs="Times New Roman"/>
          <w:sz w:val="24"/>
          <w:szCs w:val="24"/>
        </w:rPr>
        <w:t>Sociální pracovník ve zdravotnictví</w:t>
      </w:r>
      <w:r w:rsidR="006149DD" w:rsidRPr="006A7AD8">
        <w:rPr>
          <w:rFonts w:ascii="Times New Roman" w:hAnsi="Times New Roman" w:cs="Times New Roman"/>
          <w:sz w:val="24"/>
          <w:szCs w:val="24"/>
        </w:rPr>
        <w:t>, s ohledem na psychiatrii</w:t>
      </w:r>
      <w:bookmarkEnd w:id="153"/>
    </w:p>
    <w:p w14:paraId="10251960" w14:textId="77777777" w:rsidR="00792B69" w:rsidRPr="006A7AD8" w:rsidRDefault="00792B69" w:rsidP="00884B10">
      <w:pPr>
        <w:pStyle w:val="Nadpis3"/>
        <w:rPr>
          <w:rFonts w:ascii="Times New Roman" w:hAnsi="Times New Roman" w:cs="Times New Roman"/>
          <w:sz w:val="24"/>
          <w:szCs w:val="24"/>
        </w:rPr>
      </w:pPr>
      <w:bookmarkStart w:id="154" w:name="_Toc67723867"/>
      <w:r w:rsidRPr="006A7AD8">
        <w:rPr>
          <w:rFonts w:ascii="Times New Roman" w:hAnsi="Times New Roman" w:cs="Times New Roman"/>
          <w:sz w:val="24"/>
          <w:szCs w:val="24"/>
        </w:rPr>
        <w:t>Sociální pracovník ve</w:t>
      </w:r>
      <w:r w:rsidRPr="006A7AD8">
        <w:rPr>
          <w:rFonts w:ascii="Times New Roman" w:hAnsi="Times New Roman" w:cs="Times New Roman"/>
          <w:spacing w:val="-17"/>
          <w:sz w:val="24"/>
          <w:szCs w:val="24"/>
        </w:rPr>
        <w:t xml:space="preserve"> </w:t>
      </w:r>
      <w:r w:rsidRPr="006A7AD8">
        <w:rPr>
          <w:rFonts w:ascii="Times New Roman" w:hAnsi="Times New Roman" w:cs="Times New Roman"/>
          <w:sz w:val="24"/>
          <w:szCs w:val="24"/>
        </w:rPr>
        <w:t>zdravotnictví</w:t>
      </w:r>
      <w:bookmarkEnd w:id="154"/>
    </w:p>
    <w:p w14:paraId="7A4B3F0E" w14:textId="65882C67" w:rsidR="00792B69" w:rsidRPr="006A7AD8" w:rsidRDefault="00792B69" w:rsidP="00FF2329">
      <w:pPr>
        <w:pStyle w:val="Zkladntext"/>
        <w:spacing w:before="170" w:line="360" w:lineRule="auto"/>
        <w:ind w:right="525" w:firstLine="284"/>
        <w:jc w:val="both"/>
        <w:rPr>
          <w:rFonts w:ascii="Times New Roman" w:hAnsi="Times New Roman" w:cs="Times New Roman"/>
        </w:rPr>
      </w:pPr>
      <w:r w:rsidRPr="006A7AD8">
        <w:rPr>
          <w:rFonts w:ascii="Times New Roman" w:hAnsi="Times New Roman" w:cs="Times New Roman"/>
        </w:rPr>
        <w:t xml:space="preserve">Přestože potřeba sociálních pracovníků ve zdravotnických zařízeních je ve vyspělých zemích zřejmá, není postavení zdravotně sociálního pracovníka vždy jasné a díky tomu často dochází k problémům při vymezování jeho kompetencí a konkrétních činností. </w:t>
      </w:r>
      <w:r w:rsidR="00C13F66">
        <w:rPr>
          <w:rFonts w:ascii="Times New Roman" w:hAnsi="Times New Roman" w:cs="Times New Roman"/>
        </w:rPr>
        <w:t>T</w:t>
      </w:r>
      <w:r w:rsidRPr="006A7AD8">
        <w:rPr>
          <w:rFonts w:ascii="Times New Roman" w:hAnsi="Times New Roman" w:cs="Times New Roman"/>
        </w:rPr>
        <w:t>yto konkrétní činnosti rozpracovány vyhláškou 55/2011 Sb., o činnostech zdravotních pracovníků a jiných odborných pracovníků, záleží v podstatě pouze na schopnosti konkrétního pracovníka prosadit se a na systému práce dané</w:t>
      </w:r>
      <w:r w:rsidRPr="006A7AD8">
        <w:rPr>
          <w:rFonts w:ascii="Times New Roman" w:hAnsi="Times New Roman" w:cs="Times New Roman"/>
          <w:spacing w:val="-13"/>
        </w:rPr>
        <w:t xml:space="preserve"> </w:t>
      </w:r>
      <w:r w:rsidRPr="006A7AD8">
        <w:rPr>
          <w:rFonts w:ascii="Times New Roman" w:hAnsi="Times New Roman" w:cs="Times New Roman"/>
        </w:rPr>
        <w:t>organizace.</w:t>
      </w:r>
    </w:p>
    <w:p w14:paraId="4A1AA98E" w14:textId="5548CE9D" w:rsidR="00792B69" w:rsidRPr="006A7AD8" w:rsidRDefault="00792B69" w:rsidP="0048700B">
      <w:pPr>
        <w:pStyle w:val="Zkladntext"/>
        <w:spacing w:before="120" w:line="360" w:lineRule="auto"/>
        <w:ind w:right="526" w:firstLine="284"/>
        <w:jc w:val="both"/>
        <w:rPr>
          <w:rFonts w:ascii="Times New Roman" w:hAnsi="Times New Roman" w:cs="Times New Roman"/>
        </w:rPr>
      </w:pPr>
      <w:r w:rsidRPr="006A7AD8">
        <w:rPr>
          <w:rFonts w:ascii="Times New Roman" w:hAnsi="Times New Roman" w:cs="Times New Roman"/>
        </w:rPr>
        <w:t xml:space="preserve">Praxe již potvrdila, že úspěšnost sociální péče závisí především na míře spolupráce celého ošetřovatelského týmu, tedy na propojení procesu sociální péče a ošetřovatelského procesu. Tento vnitřní (multiprofesní) tým, který tvoří lékaři, psychologové, rehabilitační pracovníci, zdravotní sestry, psychiatři, terapeuti a sociální pracovníci, je založen na </w:t>
      </w:r>
      <w:r w:rsidR="002A0FA2">
        <w:rPr>
          <w:rFonts w:ascii="Times New Roman" w:hAnsi="Times New Roman" w:cs="Times New Roman"/>
        </w:rPr>
        <w:t>spolupráci</w:t>
      </w:r>
      <w:r w:rsidRPr="006A7AD8">
        <w:rPr>
          <w:rFonts w:ascii="Times New Roman" w:hAnsi="Times New Roman" w:cs="Times New Roman"/>
        </w:rPr>
        <w:t xml:space="preserve"> odborníků a koordinace postupu. </w:t>
      </w:r>
      <w:r w:rsidR="00C13F66">
        <w:rPr>
          <w:rFonts w:ascii="Times New Roman" w:hAnsi="Times New Roman" w:cs="Times New Roman"/>
        </w:rPr>
        <w:t>Jako i</w:t>
      </w:r>
      <w:r w:rsidRPr="006A7AD8">
        <w:rPr>
          <w:rFonts w:ascii="Times New Roman" w:hAnsi="Times New Roman" w:cs="Times New Roman"/>
        </w:rPr>
        <w:t xml:space="preserve">deální </w:t>
      </w:r>
      <w:r w:rsidR="00C13F66">
        <w:rPr>
          <w:rFonts w:ascii="Times New Roman" w:hAnsi="Times New Roman" w:cs="Times New Roman"/>
        </w:rPr>
        <w:t>se uvádí</w:t>
      </w:r>
      <w:r w:rsidRPr="006A7AD8">
        <w:rPr>
          <w:rFonts w:ascii="Times New Roman" w:hAnsi="Times New Roman" w:cs="Times New Roman"/>
        </w:rPr>
        <w:t xml:space="preserve"> stálá přítomnost sociálního pracovníka na klinice či oddělení, která umožňuje kdykoliv být nablízku jak pacientům, tak jeho rodině a ostatním členům ošetřovatelského týmu. Také umožňuje účast na vizitách, hlášeních, </w:t>
      </w:r>
      <w:proofErr w:type="gramStart"/>
      <w:r w:rsidRPr="006A7AD8">
        <w:rPr>
          <w:rFonts w:ascii="Times New Roman" w:hAnsi="Times New Roman" w:cs="Times New Roman"/>
        </w:rPr>
        <w:t>nebo-</w:t>
      </w:r>
      <w:proofErr w:type="spellStart"/>
      <w:r w:rsidRPr="006A7AD8">
        <w:rPr>
          <w:rFonts w:ascii="Times New Roman" w:hAnsi="Times New Roman" w:cs="Times New Roman"/>
        </w:rPr>
        <w:t>li</w:t>
      </w:r>
      <w:proofErr w:type="spellEnd"/>
      <w:proofErr w:type="gramEnd"/>
      <w:r w:rsidRPr="006A7AD8">
        <w:rPr>
          <w:rFonts w:ascii="Times New Roman" w:hAnsi="Times New Roman" w:cs="Times New Roman"/>
        </w:rPr>
        <w:t xml:space="preserve"> mít přehled o všech aspektech léčby</w:t>
      </w:r>
      <w:r w:rsidRPr="006A7AD8">
        <w:rPr>
          <w:rFonts w:ascii="Times New Roman" w:hAnsi="Times New Roman" w:cs="Times New Roman"/>
          <w:spacing w:val="-3"/>
        </w:rPr>
        <w:t xml:space="preserve"> </w:t>
      </w:r>
      <w:r w:rsidRPr="006A7AD8">
        <w:rPr>
          <w:rFonts w:ascii="Times New Roman" w:hAnsi="Times New Roman" w:cs="Times New Roman"/>
        </w:rPr>
        <w:t>pacienta.</w:t>
      </w:r>
      <w:r w:rsidR="00C13F66">
        <w:rPr>
          <w:rFonts w:ascii="Times New Roman" w:hAnsi="Times New Roman" w:cs="Times New Roman"/>
        </w:rPr>
        <w:t xml:space="preserve"> Sociální pracovník, bývá nejčastějším pojítkem mezi týmem a rodinou.</w:t>
      </w:r>
    </w:p>
    <w:p w14:paraId="7E503BEB" w14:textId="77777777" w:rsidR="00792B69" w:rsidRPr="006A7AD8" w:rsidRDefault="00792B69" w:rsidP="00682AC4">
      <w:pPr>
        <w:pStyle w:val="Nadpis4"/>
        <w:keepNext w:val="0"/>
        <w:keepLines w:val="0"/>
        <w:widowControl w:val="0"/>
        <w:numPr>
          <w:ilvl w:val="3"/>
          <w:numId w:val="29"/>
        </w:numPr>
        <w:tabs>
          <w:tab w:val="left" w:pos="1216"/>
        </w:tabs>
        <w:autoSpaceDE w:val="0"/>
        <w:autoSpaceDN w:val="0"/>
        <w:spacing w:before="121" w:line="360" w:lineRule="auto"/>
        <w:ind w:left="1216" w:hanging="851"/>
        <w:rPr>
          <w:rFonts w:ascii="Times New Roman" w:hAnsi="Times New Roman" w:cs="Times New Roman"/>
          <w:szCs w:val="24"/>
        </w:rPr>
      </w:pPr>
      <w:r w:rsidRPr="006A7AD8">
        <w:rPr>
          <w:rFonts w:ascii="Times New Roman" w:hAnsi="Times New Roman" w:cs="Times New Roman"/>
          <w:szCs w:val="24"/>
        </w:rPr>
        <w:t>Osobnostní předpoklady sociálního</w:t>
      </w:r>
      <w:r w:rsidRPr="006A7AD8">
        <w:rPr>
          <w:rFonts w:ascii="Times New Roman" w:hAnsi="Times New Roman" w:cs="Times New Roman"/>
          <w:spacing w:val="-15"/>
          <w:szCs w:val="24"/>
        </w:rPr>
        <w:t xml:space="preserve"> </w:t>
      </w:r>
      <w:r w:rsidRPr="006A7AD8">
        <w:rPr>
          <w:rFonts w:ascii="Times New Roman" w:hAnsi="Times New Roman" w:cs="Times New Roman"/>
          <w:szCs w:val="24"/>
        </w:rPr>
        <w:t>pracovníka</w:t>
      </w:r>
    </w:p>
    <w:p w14:paraId="6717A42C" w14:textId="77777777" w:rsidR="00792B69" w:rsidRPr="006A7AD8" w:rsidRDefault="00792B69" w:rsidP="00FF2329">
      <w:pPr>
        <w:pStyle w:val="Zkladntext"/>
        <w:spacing w:before="169" w:line="360" w:lineRule="auto"/>
        <w:ind w:right="528" w:firstLine="284"/>
        <w:jc w:val="both"/>
        <w:rPr>
          <w:rFonts w:ascii="Times New Roman" w:hAnsi="Times New Roman" w:cs="Times New Roman"/>
        </w:rPr>
      </w:pPr>
      <w:r w:rsidRPr="006A7AD8">
        <w:rPr>
          <w:rFonts w:ascii="Times New Roman" w:hAnsi="Times New Roman" w:cs="Times New Roman"/>
        </w:rPr>
        <w:t>Prvním úkolem je především vytvořit hodnotný lidský vztah, založený na důvěře a poskytující pacientovi nebo jeho rodině pocit bezpečí a</w:t>
      </w:r>
      <w:r w:rsidRPr="006A7AD8">
        <w:rPr>
          <w:rFonts w:ascii="Times New Roman" w:hAnsi="Times New Roman" w:cs="Times New Roman"/>
          <w:spacing w:val="-6"/>
        </w:rPr>
        <w:t xml:space="preserve"> </w:t>
      </w:r>
      <w:r w:rsidRPr="006A7AD8">
        <w:rPr>
          <w:rFonts w:ascii="Times New Roman" w:hAnsi="Times New Roman" w:cs="Times New Roman"/>
        </w:rPr>
        <w:t>jistoty.</w:t>
      </w:r>
    </w:p>
    <w:p w14:paraId="11022B4A" w14:textId="1E27A326" w:rsidR="00792B69" w:rsidRPr="006A7AD8" w:rsidRDefault="00792B69" w:rsidP="00FF2329">
      <w:pPr>
        <w:pStyle w:val="Zkladntext"/>
        <w:spacing w:before="120" w:line="360" w:lineRule="auto"/>
        <w:ind w:right="525" w:firstLine="284"/>
        <w:jc w:val="both"/>
        <w:rPr>
          <w:rFonts w:ascii="Times New Roman" w:hAnsi="Times New Roman" w:cs="Times New Roman"/>
        </w:rPr>
      </w:pPr>
      <w:r w:rsidRPr="006A7AD8">
        <w:rPr>
          <w:rFonts w:ascii="Times New Roman" w:hAnsi="Times New Roman" w:cs="Times New Roman"/>
        </w:rPr>
        <w:t xml:space="preserve">Mezi ty nenahraditelné schopnosti, kterými by sociální pracovník rozhodně měl disponovat, patří na prvním místě určitě schopnost empatie, dále autentičnost, citová vyrovnanost, laskavost, přijímání a respekt, přirozená autoritu, schopnost aktivně naslouchat nebo nestrannost. Velmi důležité jsou také komunikační dovednosti. Ve vtahu s klientem je zároveň nutné zvládat schopnost vymezování hranic, </w:t>
      </w:r>
      <w:proofErr w:type="gramStart"/>
      <w:r w:rsidRPr="006A7AD8">
        <w:rPr>
          <w:rFonts w:ascii="Times New Roman" w:hAnsi="Times New Roman" w:cs="Times New Roman"/>
        </w:rPr>
        <w:t>nebo-</w:t>
      </w:r>
      <w:proofErr w:type="spellStart"/>
      <w:r w:rsidRPr="006A7AD8">
        <w:rPr>
          <w:rFonts w:ascii="Times New Roman" w:hAnsi="Times New Roman" w:cs="Times New Roman"/>
        </w:rPr>
        <w:t>li</w:t>
      </w:r>
      <w:proofErr w:type="spellEnd"/>
      <w:proofErr w:type="gramEnd"/>
      <w:r w:rsidRPr="006A7AD8">
        <w:rPr>
          <w:rFonts w:ascii="Times New Roman" w:hAnsi="Times New Roman" w:cs="Times New Roman"/>
        </w:rPr>
        <w:t xml:space="preserve"> umět rozlišit, co je ještě záležitostí sociálního pracovníka a co naopak je pouze v kompetenci klienta. </w:t>
      </w:r>
      <w:r w:rsidR="00C13F66">
        <w:rPr>
          <w:rFonts w:ascii="Times New Roman" w:hAnsi="Times New Roman" w:cs="Times New Roman"/>
        </w:rPr>
        <w:t>Dalším důležitým bodem je etika výkonu práce.</w:t>
      </w:r>
    </w:p>
    <w:p w14:paraId="61B9D61A" w14:textId="77777777" w:rsidR="00792B69" w:rsidRPr="006A7AD8" w:rsidRDefault="00792B69" w:rsidP="00884B10">
      <w:pPr>
        <w:pStyle w:val="Nadpis3"/>
        <w:rPr>
          <w:rFonts w:ascii="Times New Roman" w:hAnsi="Times New Roman" w:cs="Times New Roman"/>
          <w:sz w:val="24"/>
          <w:szCs w:val="24"/>
        </w:rPr>
      </w:pPr>
      <w:bookmarkStart w:id="155" w:name="_Toc67723868"/>
      <w:r w:rsidRPr="006A7AD8">
        <w:rPr>
          <w:rFonts w:ascii="Times New Roman" w:hAnsi="Times New Roman" w:cs="Times New Roman"/>
          <w:sz w:val="24"/>
          <w:szCs w:val="24"/>
        </w:rPr>
        <w:lastRenderedPageBreak/>
        <w:t>Činnosti sociálního pracovníka na dětské</w:t>
      </w:r>
      <w:r w:rsidRPr="006A7AD8">
        <w:rPr>
          <w:rFonts w:ascii="Times New Roman" w:hAnsi="Times New Roman" w:cs="Times New Roman"/>
          <w:spacing w:val="-18"/>
          <w:sz w:val="24"/>
          <w:szCs w:val="24"/>
        </w:rPr>
        <w:t xml:space="preserve"> </w:t>
      </w:r>
      <w:r w:rsidRPr="006A7AD8">
        <w:rPr>
          <w:rFonts w:ascii="Times New Roman" w:hAnsi="Times New Roman" w:cs="Times New Roman"/>
          <w:sz w:val="24"/>
          <w:szCs w:val="24"/>
        </w:rPr>
        <w:t>psychiatrii</w:t>
      </w:r>
      <w:bookmarkEnd w:id="155"/>
    </w:p>
    <w:p w14:paraId="31579975" w14:textId="77777777" w:rsidR="00792B69" w:rsidRPr="006A7AD8" w:rsidRDefault="00792B69" w:rsidP="00FF2329">
      <w:pPr>
        <w:pStyle w:val="Zkladntext"/>
        <w:spacing w:before="170" w:line="360" w:lineRule="auto"/>
        <w:ind w:right="540" w:firstLine="284"/>
        <w:rPr>
          <w:rFonts w:ascii="Times New Roman" w:hAnsi="Times New Roman" w:cs="Times New Roman"/>
        </w:rPr>
      </w:pPr>
      <w:r w:rsidRPr="006A7AD8">
        <w:rPr>
          <w:rFonts w:ascii="Times New Roman" w:hAnsi="Times New Roman" w:cs="Times New Roman"/>
        </w:rPr>
        <w:t>Typické činnosti sociálního pracovníka nejen na dětské psychiatrii, ale ve zdravotnictví vůbec</w:t>
      </w:r>
      <w:r w:rsidRPr="006A7AD8">
        <w:rPr>
          <w:rFonts w:ascii="Times New Roman" w:hAnsi="Times New Roman" w:cs="Times New Roman"/>
          <w:spacing w:val="-2"/>
        </w:rPr>
        <w:t xml:space="preserve"> </w:t>
      </w:r>
      <w:r w:rsidRPr="006A7AD8">
        <w:rPr>
          <w:rFonts w:ascii="Times New Roman" w:hAnsi="Times New Roman" w:cs="Times New Roman"/>
        </w:rPr>
        <w:t>patří:</w:t>
      </w:r>
    </w:p>
    <w:p w14:paraId="08E75715" w14:textId="44F7182F" w:rsidR="00792B69" w:rsidRPr="006A7AD8" w:rsidRDefault="00792B69" w:rsidP="00682AC4">
      <w:pPr>
        <w:pStyle w:val="Odstavecseseznamem"/>
        <w:widowControl w:val="0"/>
        <w:numPr>
          <w:ilvl w:val="4"/>
          <w:numId w:val="29"/>
        </w:numPr>
        <w:tabs>
          <w:tab w:val="left" w:pos="1085"/>
          <w:tab w:val="left" w:pos="1086"/>
        </w:tabs>
        <w:autoSpaceDE w:val="0"/>
        <w:autoSpaceDN w:val="0"/>
        <w:spacing w:before="123" w:line="360" w:lineRule="auto"/>
        <w:ind w:left="1086"/>
        <w:rPr>
          <w:sz w:val="24"/>
          <w:szCs w:val="24"/>
        </w:rPr>
      </w:pPr>
      <w:r w:rsidRPr="006A7AD8">
        <w:rPr>
          <w:sz w:val="24"/>
          <w:szCs w:val="24"/>
        </w:rPr>
        <w:t>řešení situace akutně hospitalizovaných</w:t>
      </w:r>
      <w:r w:rsidRPr="006A7AD8">
        <w:rPr>
          <w:spacing w:val="-16"/>
          <w:sz w:val="24"/>
          <w:szCs w:val="24"/>
        </w:rPr>
        <w:t xml:space="preserve"> </w:t>
      </w:r>
      <w:r w:rsidRPr="006A7AD8">
        <w:rPr>
          <w:sz w:val="24"/>
          <w:szCs w:val="24"/>
        </w:rPr>
        <w:t>pacientů,</w:t>
      </w:r>
    </w:p>
    <w:p w14:paraId="2E048244" w14:textId="77777777" w:rsidR="00792B69" w:rsidRPr="006A7AD8" w:rsidRDefault="00792B69" w:rsidP="00682AC4">
      <w:pPr>
        <w:pStyle w:val="Odstavecseseznamem"/>
        <w:widowControl w:val="0"/>
        <w:numPr>
          <w:ilvl w:val="4"/>
          <w:numId w:val="29"/>
        </w:numPr>
        <w:tabs>
          <w:tab w:val="left" w:pos="1086"/>
        </w:tabs>
        <w:autoSpaceDE w:val="0"/>
        <w:autoSpaceDN w:val="0"/>
        <w:spacing w:line="360" w:lineRule="auto"/>
        <w:ind w:left="365" w:right="529" w:firstLine="284"/>
        <w:jc w:val="both"/>
        <w:rPr>
          <w:sz w:val="24"/>
          <w:szCs w:val="24"/>
        </w:rPr>
      </w:pPr>
      <w:r w:rsidRPr="006A7AD8">
        <w:rPr>
          <w:sz w:val="24"/>
          <w:szCs w:val="24"/>
        </w:rPr>
        <w:t>sociální pomoc (nejen) u chronicky nemocných, která zahrnuje sociální poradenství, jednání s institucemi, plánování péče a sociální rehabilitace, zprostředkování specializovaných služeb, řešení finančních a bytových záležitostí, spolupráce s příbuznými, psychosociální podpora,</w:t>
      </w:r>
    </w:p>
    <w:p w14:paraId="7E064909" w14:textId="78DBE801" w:rsidR="00792B69" w:rsidRPr="006A7AD8" w:rsidRDefault="00792B69" w:rsidP="00682AC4">
      <w:pPr>
        <w:pStyle w:val="Odstavecseseznamem"/>
        <w:widowControl w:val="0"/>
        <w:numPr>
          <w:ilvl w:val="4"/>
          <w:numId w:val="29"/>
        </w:numPr>
        <w:tabs>
          <w:tab w:val="left" w:pos="1086"/>
        </w:tabs>
        <w:autoSpaceDE w:val="0"/>
        <w:autoSpaceDN w:val="0"/>
        <w:spacing w:before="120" w:line="360" w:lineRule="auto"/>
        <w:ind w:left="365" w:right="535" w:firstLine="284"/>
        <w:jc w:val="both"/>
        <w:rPr>
          <w:sz w:val="24"/>
          <w:szCs w:val="24"/>
        </w:rPr>
      </w:pPr>
      <w:r w:rsidRPr="006A7AD8">
        <w:rPr>
          <w:sz w:val="24"/>
          <w:szCs w:val="24"/>
        </w:rPr>
        <w:t>sociální prevence, která by měla za pomoci rozhovoru s pacientem zjistit sociální potřeby,</w:t>
      </w:r>
      <w:r w:rsidR="00C13F66">
        <w:rPr>
          <w:sz w:val="24"/>
          <w:szCs w:val="24"/>
        </w:rPr>
        <w:t xml:space="preserve"> pacientem je i rodina dítěte!!!</w:t>
      </w:r>
    </w:p>
    <w:p w14:paraId="1C90CE9A" w14:textId="70451627" w:rsidR="00792B69" w:rsidRPr="00C13F66" w:rsidRDefault="00792B69" w:rsidP="00C13F66">
      <w:pPr>
        <w:pStyle w:val="Odstavecseseznamem"/>
        <w:widowControl w:val="0"/>
        <w:numPr>
          <w:ilvl w:val="4"/>
          <w:numId w:val="29"/>
        </w:numPr>
        <w:tabs>
          <w:tab w:val="left" w:pos="1086"/>
        </w:tabs>
        <w:autoSpaceDE w:val="0"/>
        <w:autoSpaceDN w:val="0"/>
        <w:spacing w:before="112" w:line="360" w:lineRule="auto"/>
        <w:ind w:left="1086"/>
        <w:jc w:val="both"/>
        <w:rPr>
          <w:sz w:val="24"/>
          <w:szCs w:val="24"/>
        </w:rPr>
      </w:pPr>
      <w:r w:rsidRPr="006A7AD8">
        <w:rPr>
          <w:sz w:val="24"/>
          <w:szCs w:val="24"/>
        </w:rPr>
        <w:t>stanovení sociální anamnézy a prognózy s cílem</w:t>
      </w:r>
      <w:r w:rsidRPr="006A7AD8">
        <w:rPr>
          <w:spacing w:val="-18"/>
          <w:sz w:val="24"/>
          <w:szCs w:val="24"/>
        </w:rPr>
        <w:t xml:space="preserve"> </w:t>
      </w:r>
      <w:r w:rsidRPr="006A7AD8">
        <w:rPr>
          <w:sz w:val="24"/>
          <w:szCs w:val="24"/>
        </w:rPr>
        <w:t>reintegrace,</w:t>
      </w:r>
    </w:p>
    <w:p w14:paraId="7A52B638" w14:textId="5667A860" w:rsidR="00792B69" w:rsidRPr="006A7AD8" w:rsidRDefault="00792B69" w:rsidP="00682AC4">
      <w:pPr>
        <w:pStyle w:val="Odstavecseseznamem"/>
        <w:widowControl w:val="0"/>
        <w:numPr>
          <w:ilvl w:val="4"/>
          <w:numId w:val="29"/>
        </w:numPr>
        <w:tabs>
          <w:tab w:val="left" w:pos="1086"/>
        </w:tabs>
        <w:autoSpaceDE w:val="0"/>
        <w:autoSpaceDN w:val="0"/>
        <w:spacing w:line="360" w:lineRule="auto"/>
        <w:ind w:left="1086"/>
        <w:jc w:val="both"/>
        <w:rPr>
          <w:sz w:val="24"/>
          <w:szCs w:val="24"/>
        </w:rPr>
      </w:pPr>
      <w:r w:rsidRPr="006A7AD8">
        <w:rPr>
          <w:sz w:val="24"/>
          <w:szCs w:val="24"/>
        </w:rPr>
        <w:t>aplikace metod sociální práce.</w:t>
      </w:r>
    </w:p>
    <w:p w14:paraId="52257F19" w14:textId="77777777" w:rsidR="00792B69" w:rsidRPr="006A7AD8" w:rsidRDefault="00792B69" w:rsidP="00FF2329">
      <w:pPr>
        <w:pStyle w:val="Zkladntext"/>
        <w:spacing w:before="6" w:line="360" w:lineRule="auto"/>
        <w:rPr>
          <w:rFonts w:ascii="Times New Roman" w:hAnsi="Times New Roman" w:cs="Times New Roman"/>
        </w:rPr>
      </w:pPr>
    </w:p>
    <w:p w14:paraId="0389CC8F" w14:textId="256FC48A" w:rsidR="00792B69" w:rsidRPr="006A7AD8" w:rsidRDefault="00792B69" w:rsidP="00FF2329">
      <w:pPr>
        <w:pStyle w:val="Zkladntext"/>
        <w:spacing w:line="360" w:lineRule="auto"/>
        <w:ind w:right="524" w:firstLine="284"/>
        <w:jc w:val="both"/>
        <w:rPr>
          <w:rFonts w:ascii="Times New Roman" w:hAnsi="Times New Roman" w:cs="Times New Roman"/>
        </w:rPr>
      </w:pPr>
      <w:r w:rsidRPr="006A7AD8">
        <w:rPr>
          <w:rFonts w:ascii="Times New Roman" w:hAnsi="Times New Roman" w:cs="Times New Roman"/>
        </w:rPr>
        <w:t xml:space="preserve">Konkrétní praktické činnosti sociálního pracovníka by měly vycházet z důkladné </w:t>
      </w:r>
      <w:r w:rsidRPr="006A7AD8">
        <w:rPr>
          <w:rFonts w:ascii="Times New Roman" w:hAnsi="Times New Roman" w:cs="Times New Roman"/>
          <w:i/>
        </w:rPr>
        <w:t>sociální anamnézy</w:t>
      </w:r>
      <w:r w:rsidRPr="006A7AD8">
        <w:rPr>
          <w:rFonts w:ascii="Times New Roman" w:hAnsi="Times New Roman" w:cs="Times New Roman"/>
        </w:rPr>
        <w:t xml:space="preserve">. Pak je možné volit další pracovní postupy tak, aby byly v dané situaci pro pacienta nejvhodnější. Podle závažnosti problematiky stanovuje sociální pracovník spolu s pacientem priority, postupy a cíle následného sociálního procesu. </w:t>
      </w:r>
    </w:p>
    <w:p w14:paraId="587941B2" w14:textId="5885CCE1" w:rsidR="00792B69" w:rsidRPr="006A7AD8" w:rsidRDefault="00792B69" w:rsidP="00FF2329">
      <w:pPr>
        <w:pStyle w:val="Zkladntext"/>
        <w:spacing w:before="120" w:line="360" w:lineRule="auto"/>
        <w:ind w:right="522" w:firstLine="284"/>
        <w:jc w:val="both"/>
        <w:rPr>
          <w:rFonts w:ascii="Times New Roman" w:hAnsi="Times New Roman" w:cs="Times New Roman"/>
        </w:rPr>
      </w:pPr>
      <w:r w:rsidRPr="006A7AD8">
        <w:rPr>
          <w:rFonts w:ascii="Times New Roman" w:hAnsi="Times New Roman" w:cs="Times New Roman"/>
        </w:rPr>
        <w:t xml:space="preserve">Mezi základní činnosti, které sociální pracovník vykonává patří především </w:t>
      </w:r>
      <w:r w:rsidRPr="006A7AD8">
        <w:rPr>
          <w:rFonts w:ascii="Times New Roman" w:hAnsi="Times New Roman" w:cs="Times New Roman"/>
          <w:i/>
        </w:rPr>
        <w:t xml:space="preserve">psychosociální podpora. </w:t>
      </w:r>
      <w:r w:rsidRPr="006A7AD8">
        <w:rPr>
          <w:rFonts w:ascii="Times New Roman" w:hAnsi="Times New Roman" w:cs="Times New Roman"/>
        </w:rPr>
        <w:t xml:space="preserve">Konkrétně obhajoba potřeb pacienta vůči zdravotnické organizaci a sociálnímu okolí, zajištění sociální podpory a pomoci při řešení </w:t>
      </w:r>
      <w:r w:rsidR="00C13F66">
        <w:rPr>
          <w:rFonts w:ascii="Times New Roman" w:hAnsi="Times New Roman" w:cs="Times New Roman"/>
        </w:rPr>
        <w:t>při následné péči</w:t>
      </w:r>
      <w:r w:rsidRPr="006A7AD8">
        <w:rPr>
          <w:rFonts w:ascii="Times New Roman" w:hAnsi="Times New Roman" w:cs="Times New Roman"/>
        </w:rPr>
        <w:t>.</w:t>
      </w:r>
    </w:p>
    <w:p w14:paraId="3EDA28E6" w14:textId="77777777" w:rsidR="00792B69" w:rsidRPr="006A7AD8" w:rsidRDefault="00792B69" w:rsidP="00FF2329">
      <w:pPr>
        <w:pStyle w:val="Zkladntext"/>
        <w:spacing w:before="120" w:line="360" w:lineRule="auto"/>
        <w:ind w:right="529" w:firstLine="284"/>
        <w:jc w:val="both"/>
        <w:rPr>
          <w:rFonts w:ascii="Times New Roman" w:hAnsi="Times New Roman" w:cs="Times New Roman"/>
        </w:rPr>
      </w:pPr>
      <w:r w:rsidRPr="006A7AD8">
        <w:rPr>
          <w:rFonts w:ascii="Times New Roman" w:hAnsi="Times New Roman" w:cs="Times New Roman"/>
        </w:rPr>
        <w:t xml:space="preserve">Další činností je </w:t>
      </w:r>
      <w:r w:rsidRPr="006A7AD8">
        <w:rPr>
          <w:rFonts w:ascii="Times New Roman" w:hAnsi="Times New Roman" w:cs="Times New Roman"/>
          <w:i/>
        </w:rPr>
        <w:t>edukace</w:t>
      </w:r>
      <w:r w:rsidRPr="006A7AD8">
        <w:rPr>
          <w:rFonts w:ascii="Times New Roman" w:hAnsi="Times New Roman" w:cs="Times New Roman"/>
        </w:rPr>
        <w:t>, která je na dětském oddělení určena především rodinným příslušníkům a obsahuje informace v legislativních otázkách, o finančních nárocích na léčbu a zároveň o možnostech dávek sociální péče a podpory. Sociální pracovník může využívat i edukaci skupinovou, komunitní nebo edukaci ošetřovatelského týmu, např. při vyjasňování rolí a kompetencí.</w:t>
      </w:r>
    </w:p>
    <w:p w14:paraId="536E4731" w14:textId="7A091656" w:rsidR="00792B69" w:rsidRDefault="00792B69" w:rsidP="00C13F66">
      <w:pPr>
        <w:spacing w:before="121" w:line="360" w:lineRule="auto"/>
        <w:ind w:firstLine="284"/>
        <w:rPr>
          <w:i/>
          <w:sz w:val="24"/>
          <w:szCs w:val="24"/>
        </w:rPr>
      </w:pPr>
      <w:proofErr w:type="gramStart"/>
      <w:r w:rsidRPr="006A7AD8">
        <w:rPr>
          <w:sz w:val="24"/>
          <w:szCs w:val="24"/>
        </w:rPr>
        <w:t xml:space="preserve">Velmi </w:t>
      </w:r>
      <w:r w:rsidRPr="006A7AD8">
        <w:rPr>
          <w:spacing w:val="25"/>
          <w:sz w:val="24"/>
          <w:szCs w:val="24"/>
        </w:rPr>
        <w:t xml:space="preserve"> </w:t>
      </w:r>
      <w:r w:rsidRPr="006A7AD8">
        <w:rPr>
          <w:sz w:val="24"/>
          <w:szCs w:val="24"/>
        </w:rPr>
        <w:t>důležitou</w:t>
      </w:r>
      <w:proofErr w:type="gramEnd"/>
      <w:r w:rsidRPr="006A7AD8">
        <w:rPr>
          <w:sz w:val="24"/>
          <w:szCs w:val="24"/>
        </w:rPr>
        <w:t xml:space="preserve"> </w:t>
      </w:r>
      <w:r w:rsidRPr="006A7AD8">
        <w:rPr>
          <w:spacing w:val="25"/>
          <w:sz w:val="24"/>
          <w:szCs w:val="24"/>
        </w:rPr>
        <w:t xml:space="preserve"> </w:t>
      </w:r>
      <w:r w:rsidRPr="006A7AD8">
        <w:rPr>
          <w:sz w:val="24"/>
          <w:szCs w:val="24"/>
        </w:rPr>
        <w:t xml:space="preserve">součástí </w:t>
      </w:r>
      <w:r w:rsidRPr="006A7AD8">
        <w:rPr>
          <w:spacing w:val="26"/>
          <w:sz w:val="24"/>
          <w:szCs w:val="24"/>
        </w:rPr>
        <w:t xml:space="preserve"> </w:t>
      </w:r>
      <w:r w:rsidRPr="006A7AD8">
        <w:rPr>
          <w:sz w:val="24"/>
          <w:szCs w:val="24"/>
        </w:rPr>
        <w:t xml:space="preserve">sociální </w:t>
      </w:r>
      <w:r w:rsidRPr="006A7AD8">
        <w:rPr>
          <w:spacing w:val="25"/>
          <w:sz w:val="24"/>
          <w:szCs w:val="24"/>
        </w:rPr>
        <w:t xml:space="preserve"> </w:t>
      </w:r>
      <w:r w:rsidRPr="006A7AD8">
        <w:rPr>
          <w:sz w:val="24"/>
          <w:szCs w:val="24"/>
        </w:rPr>
        <w:t xml:space="preserve">práce </w:t>
      </w:r>
      <w:r w:rsidRPr="006A7AD8">
        <w:rPr>
          <w:spacing w:val="25"/>
          <w:sz w:val="24"/>
          <w:szCs w:val="24"/>
        </w:rPr>
        <w:t xml:space="preserve"> </w:t>
      </w:r>
      <w:r w:rsidRPr="006A7AD8">
        <w:rPr>
          <w:sz w:val="24"/>
          <w:szCs w:val="24"/>
        </w:rPr>
        <w:t xml:space="preserve">ve </w:t>
      </w:r>
      <w:r w:rsidRPr="006A7AD8">
        <w:rPr>
          <w:spacing w:val="26"/>
          <w:sz w:val="24"/>
          <w:szCs w:val="24"/>
        </w:rPr>
        <w:t xml:space="preserve"> </w:t>
      </w:r>
      <w:r w:rsidRPr="006A7AD8">
        <w:rPr>
          <w:sz w:val="24"/>
          <w:szCs w:val="24"/>
        </w:rPr>
        <w:t xml:space="preserve">zdravotnictví </w:t>
      </w:r>
      <w:r w:rsidRPr="006A7AD8">
        <w:rPr>
          <w:spacing w:val="25"/>
          <w:sz w:val="24"/>
          <w:szCs w:val="24"/>
        </w:rPr>
        <w:t xml:space="preserve"> </w:t>
      </w:r>
      <w:r w:rsidRPr="006A7AD8">
        <w:rPr>
          <w:sz w:val="24"/>
          <w:szCs w:val="24"/>
        </w:rPr>
        <w:t xml:space="preserve">je </w:t>
      </w:r>
      <w:r w:rsidRPr="006A7AD8">
        <w:rPr>
          <w:spacing w:val="25"/>
          <w:sz w:val="24"/>
          <w:szCs w:val="24"/>
        </w:rPr>
        <w:t xml:space="preserve"> </w:t>
      </w:r>
      <w:r w:rsidRPr="006A7AD8">
        <w:rPr>
          <w:i/>
          <w:sz w:val="24"/>
          <w:szCs w:val="24"/>
        </w:rPr>
        <w:t xml:space="preserve">sociální </w:t>
      </w:r>
      <w:r w:rsidRPr="006A7AD8">
        <w:rPr>
          <w:i/>
          <w:spacing w:val="26"/>
          <w:sz w:val="24"/>
          <w:szCs w:val="24"/>
        </w:rPr>
        <w:t xml:space="preserve"> </w:t>
      </w:r>
      <w:r w:rsidRPr="006A7AD8">
        <w:rPr>
          <w:i/>
          <w:sz w:val="24"/>
          <w:szCs w:val="24"/>
        </w:rPr>
        <w:t>poradenství.</w:t>
      </w:r>
      <w:r w:rsidR="00C13F66">
        <w:rPr>
          <w:i/>
          <w:sz w:val="24"/>
          <w:szCs w:val="24"/>
        </w:rPr>
        <w:t xml:space="preserve"> </w:t>
      </w:r>
      <w:proofErr w:type="gramStart"/>
      <w:r w:rsidRPr="00C13F66">
        <w:rPr>
          <w:sz w:val="24"/>
          <w:szCs w:val="24"/>
        </w:rPr>
        <w:t>Zdravotně  sociální</w:t>
      </w:r>
      <w:proofErr w:type="gramEnd"/>
      <w:r w:rsidRPr="00C13F66">
        <w:rPr>
          <w:sz w:val="24"/>
          <w:szCs w:val="24"/>
        </w:rPr>
        <w:t xml:space="preserve"> pracovník  poskytuje  průběžné informace  o jeho postupech  při</w:t>
      </w:r>
      <w:r w:rsidRPr="00C13F66">
        <w:rPr>
          <w:spacing w:val="37"/>
          <w:sz w:val="24"/>
          <w:szCs w:val="24"/>
        </w:rPr>
        <w:t xml:space="preserve"> </w:t>
      </w:r>
      <w:r w:rsidRPr="00C13F66">
        <w:rPr>
          <w:sz w:val="24"/>
          <w:szCs w:val="24"/>
        </w:rPr>
        <w:t>řešení</w:t>
      </w:r>
      <w:r w:rsidR="0048700B" w:rsidRPr="00C13F66">
        <w:rPr>
          <w:sz w:val="24"/>
          <w:szCs w:val="24"/>
        </w:rPr>
        <w:t xml:space="preserve"> </w:t>
      </w:r>
      <w:r w:rsidRPr="00C13F66">
        <w:rPr>
          <w:sz w:val="24"/>
          <w:szCs w:val="24"/>
        </w:rPr>
        <w:t>sociálního problému a umožňuje porozumět nové situaci jak pacientovi tak jeho rodině. Také plánování propouštění a následné péče pro pacienta</w:t>
      </w:r>
      <w:r w:rsidR="00C13F66">
        <w:rPr>
          <w:sz w:val="24"/>
          <w:szCs w:val="24"/>
        </w:rPr>
        <w:t>.</w:t>
      </w:r>
    </w:p>
    <w:p w14:paraId="49AAC7BE" w14:textId="77777777" w:rsidR="00C13F66" w:rsidRPr="00C13F66" w:rsidRDefault="00C13F66" w:rsidP="00C13F66">
      <w:pPr>
        <w:spacing w:before="121" w:line="360" w:lineRule="auto"/>
        <w:ind w:firstLine="284"/>
        <w:rPr>
          <w:i/>
          <w:sz w:val="24"/>
          <w:szCs w:val="24"/>
        </w:rPr>
      </w:pPr>
    </w:p>
    <w:p w14:paraId="4E78D9FA" w14:textId="77777777" w:rsidR="0048700B" w:rsidRPr="006A7AD8" w:rsidRDefault="0048700B" w:rsidP="00FF2329">
      <w:pPr>
        <w:spacing w:line="360" w:lineRule="auto"/>
        <w:jc w:val="both"/>
        <w:rPr>
          <w:sz w:val="24"/>
          <w:szCs w:val="24"/>
        </w:rPr>
      </w:pPr>
      <w:r w:rsidRPr="006A7AD8">
        <w:rPr>
          <w:sz w:val="24"/>
          <w:szCs w:val="24"/>
        </w:rPr>
        <w:t>Kontrolní otázky:</w:t>
      </w:r>
    </w:p>
    <w:p w14:paraId="3016F98F" w14:textId="77777777" w:rsidR="0048700B" w:rsidRPr="006A7AD8" w:rsidRDefault="0048700B" w:rsidP="00FF2329">
      <w:pPr>
        <w:spacing w:line="360" w:lineRule="auto"/>
        <w:jc w:val="both"/>
        <w:rPr>
          <w:sz w:val="24"/>
          <w:szCs w:val="24"/>
        </w:rPr>
      </w:pPr>
    </w:p>
    <w:p w14:paraId="579ABBE6" w14:textId="7A131CD3" w:rsidR="0048700B" w:rsidRPr="006A7AD8" w:rsidRDefault="0048700B" w:rsidP="0048700B">
      <w:pPr>
        <w:pStyle w:val="Odstavecseseznamem"/>
        <w:numPr>
          <w:ilvl w:val="0"/>
          <w:numId w:val="13"/>
        </w:numPr>
        <w:spacing w:line="360" w:lineRule="auto"/>
        <w:jc w:val="both"/>
        <w:rPr>
          <w:sz w:val="24"/>
          <w:szCs w:val="24"/>
        </w:rPr>
      </w:pPr>
      <w:r w:rsidRPr="006A7AD8">
        <w:rPr>
          <w:sz w:val="24"/>
          <w:szCs w:val="24"/>
        </w:rPr>
        <w:lastRenderedPageBreak/>
        <w:t>popište ADHD</w:t>
      </w:r>
    </w:p>
    <w:p w14:paraId="4A45C349" w14:textId="51D855C9" w:rsidR="0048700B" w:rsidRPr="006A7AD8" w:rsidRDefault="0048700B" w:rsidP="0048700B">
      <w:pPr>
        <w:pStyle w:val="Odstavecseseznamem"/>
        <w:numPr>
          <w:ilvl w:val="0"/>
          <w:numId w:val="13"/>
        </w:numPr>
        <w:spacing w:line="360" w:lineRule="auto"/>
        <w:jc w:val="both"/>
        <w:rPr>
          <w:sz w:val="24"/>
          <w:szCs w:val="24"/>
        </w:rPr>
      </w:pPr>
      <w:r w:rsidRPr="006A7AD8">
        <w:rPr>
          <w:sz w:val="24"/>
          <w:szCs w:val="24"/>
        </w:rPr>
        <w:t>popište poruchy příjmu potravy</w:t>
      </w:r>
    </w:p>
    <w:p w14:paraId="5F3350FE" w14:textId="3B75352E" w:rsidR="0048700B" w:rsidRPr="006A7AD8" w:rsidRDefault="0048700B" w:rsidP="0048700B">
      <w:pPr>
        <w:pStyle w:val="Odstavecseseznamem"/>
        <w:numPr>
          <w:ilvl w:val="0"/>
          <w:numId w:val="13"/>
        </w:numPr>
        <w:spacing w:line="360" w:lineRule="auto"/>
        <w:jc w:val="both"/>
        <w:rPr>
          <w:sz w:val="24"/>
          <w:szCs w:val="24"/>
        </w:rPr>
      </w:pPr>
      <w:r w:rsidRPr="006A7AD8">
        <w:rPr>
          <w:sz w:val="24"/>
          <w:szCs w:val="24"/>
        </w:rPr>
        <w:t>jaké jsou úkoly sociálního pracovníka v </w:t>
      </w:r>
      <w:proofErr w:type="spellStart"/>
      <w:r w:rsidRPr="006A7AD8">
        <w:rPr>
          <w:sz w:val="24"/>
          <w:szCs w:val="24"/>
        </w:rPr>
        <w:t>multidisplinárním</w:t>
      </w:r>
      <w:proofErr w:type="spellEnd"/>
      <w:r w:rsidRPr="006A7AD8">
        <w:rPr>
          <w:sz w:val="24"/>
          <w:szCs w:val="24"/>
        </w:rPr>
        <w:t xml:space="preserve"> týmu?</w:t>
      </w:r>
    </w:p>
    <w:p w14:paraId="1F7AA266" w14:textId="77777777" w:rsidR="0048700B" w:rsidRPr="006A7AD8" w:rsidRDefault="0048700B" w:rsidP="0048700B">
      <w:pPr>
        <w:spacing w:line="360" w:lineRule="auto"/>
        <w:jc w:val="both"/>
        <w:rPr>
          <w:sz w:val="24"/>
          <w:szCs w:val="24"/>
        </w:rPr>
      </w:pPr>
    </w:p>
    <w:p w14:paraId="6E51582D" w14:textId="597F0C99" w:rsidR="0048700B" w:rsidRPr="006A7AD8" w:rsidRDefault="0048700B" w:rsidP="0048700B">
      <w:pPr>
        <w:pStyle w:val="Odstavecseseznamem"/>
        <w:numPr>
          <w:ilvl w:val="0"/>
          <w:numId w:val="13"/>
        </w:numPr>
        <w:spacing w:line="360" w:lineRule="auto"/>
        <w:jc w:val="both"/>
        <w:rPr>
          <w:sz w:val="24"/>
          <w:szCs w:val="24"/>
        </w:rPr>
        <w:sectPr w:rsidR="0048700B" w:rsidRPr="006A7AD8">
          <w:pgSz w:w="11900" w:h="16840"/>
          <w:pgMar w:top="1060" w:right="600" w:bottom="1400" w:left="1620" w:header="0" w:footer="1202" w:gutter="0"/>
          <w:cols w:space="708"/>
        </w:sectPr>
      </w:pPr>
    </w:p>
    <w:p w14:paraId="41B0B846" w14:textId="5E1DF5FA" w:rsidR="00792B69" w:rsidRPr="006A7AD8" w:rsidRDefault="00792B69" w:rsidP="00884B10">
      <w:pPr>
        <w:pStyle w:val="Nadpis1"/>
        <w:rPr>
          <w:rFonts w:ascii="Times New Roman" w:hAnsi="Times New Roman" w:cs="Times New Roman"/>
          <w:sz w:val="24"/>
          <w:szCs w:val="24"/>
        </w:rPr>
      </w:pPr>
      <w:bookmarkStart w:id="156" w:name="_Toc67723869"/>
      <w:r w:rsidRPr="006A7AD8">
        <w:rPr>
          <w:rFonts w:ascii="Times New Roman" w:hAnsi="Times New Roman" w:cs="Times New Roman"/>
          <w:sz w:val="24"/>
          <w:szCs w:val="24"/>
        </w:rPr>
        <w:lastRenderedPageBreak/>
        <w:t xml:space="preserve">ÚLOHA SOCIÁLNÍHO PRACOVNÍKA PŘI </w:t>
      </w:r>
      <w:proofErr w:type="gramStart"/>
      <w:r w:rsidRPr="006A7AD8">
        <w:rPr>
          <w:rFonts w:ascii="Times New Roman" w:hAnsi="Times New Roman" w:cs="Times New Roman"/>
          <w:sz w:val="24"/>
          <w:szCs w:val="24"/>
        </w:rPr>
        <w:t>PÉČI</w:t>
      </w:r>
      <w:r w:rsidR="002A0FA2">
        <w:rPr>
          <w:rFonts w:ascii="Times New Roman" w:hAnsi="Times New Roman" w:cs="Times New Roman"/>
          <w:spacing w:val="-53"/>
          <w:sz w:val="24"/>
          <w:szCs w:val="24"/>
        </w:rPr>
        <w:t xml:space="preserve">  </w:t>
      </w:r>
      <w:r w:rsidRPr="006A7AD8">
        <w:rPr>
          <w:rFonts w:ascii="Times New Roman" w:hAnsi="Times New Roman" w:cs="Times New Roman"/>
          <w:sz w:val="24"/>
          <w:szCs w:val="24"/>
        </w:rPr>
        <w:t>O</w:t>
      </w:r>
      <w:proofErr w:type="gramEnd"/>
      <w:r w:rsidRPr="006A7AD8">
        <w:rPr>
          <w:rFonts w:ascii="Times New Roman" w:hAnsi="Times New Roman" w:cs="Times New Roman"/>
          <w:sz w:val="24"/>
          <w:szCs w:val="24"/>
        </w:rPr>
        <w:t xml:space="preserve"> RODINU PSYCHICKY NEMOCNÉHO</w:t>
      </w:r>
      <w:r w:rsidRPr="006A7AD8">
        <w:rPr>
          <w:rFonts w:ascii="Times New Roman" w:hAnsi="Times New Roman" w:cs="Times New Roman"/>
          <w:spacing w:val="-15"/>
          <w:sz w:val="24"/>
          <w:szCs w:val="24"/>
        </w:rPr>
        <w:t xml:space="preserve"> </w:t>
      </w:r>
      <w:r w:rsidRPr="006A7AD8">
        <w:rPr>
          <w:rFonts w:ascii="Times New Roman" w:hAnsi="Times New Roman" w:cs="Times New Roman"/>
          <w:sz w:val="24"/>
          <w:szCs w:val="24"/>
        </w:rPr>
        <w:t>DÍTĚTE</w:t>
      </w:r>
      <w:bookmarkEnd w:id="156"/>
    </w:p>
    <w:p w14:paraId="339A2E12" w14:textId="28174FF2" w:rsidR="00792B69" w:rsidRPr="006A7AD8" w:rsidRDefault="0048700B" w:rsidP="00FF2329">
      <w:pPr>
        <w:pStyle w:val="Zkladntext"/>
        <w:spacing w:before="10" w:line="360" w:lineRule="auto"/>
        <w:rPr>
          <w:rFonts w:ascii="Times New Roman" w:hAnsi="Times New Roman" w:cs="Times New Roman"/>
        </w:rPr>
      </w:pPr>
      <w:r w:rsidRPr="006A7AD8">
        <w:rPr>
          <w:rFonts w:ascii="Times New Roman" w:hAnsi="Times New Roman" w:cs="Times New Roman"/>
        </w:rPr>
        <w:t>Cíle kapitoly:</w:t>
      </w:r>
    </w:p>
    <w:p w14:paraId="2162B1BC" w14:textId="18E8E6C2" w:rsidR="0048700B" w:rsidRPr="006A7AD8" w:rsidRDefault="0048700B" w:rsidP="00FF2329">
      <w:pPr>
        <w:pStyle w:val="Zkladntext"/>
        <w:spacing w:before="10" w:line="360" w:lineRule="auto"/>
        <w:rPr>
          <w:rFonts w:ascii="Times New Roman" w:hAnsi="Times New Roman" w:cs="Times New Roman"/>
        </w:rPr>
      </w:pPr>
      <w:r w:rsidRPr="006A7AD8">
        <w:rPr>
          <w:rFonts w:ascii="Times New Roman" w:hAnsi="Times New Roman" w:cs="Times New Roman"/>
        </w:rPr>
        <w:t>Cílem kapitoly je seznámit studenta s problematikou úlohy sociálního pracovníka – zdravotně sociálního pracovníka, při péči o rodinu a dítě s psychiatrickým onemocnění.</w:t>
      </w:r>
    </w:p>
    <w:p w14:paraId="054B55BE" w14:textId="77777777" w:rsidR="0048700B" w:rsidRPr="006A7AD8" w:rsidRDefault="0048700B" w:rsidP="00FF2329">
      <w:pPr>
        <w:pStyle w:val="Zkladntext"/>
        <w:spacing w:before="10" w:line="360" w:lineRule="auto"/>
        <w:rPr>
          <w:rFonts w:ascii="Times New Roman" w:hAnsi="Times New Roman" w:cs="Times New Roman"/>
        </w:rPr>
      </w:pPr>
    </w:p>
    <w:p w14:paraId="39E967F5" w14:textId="672B5AE8" w:rsidR="0048700B" w:rsidRPr="006A7AD8" w:rsidRDefault="0048700B" w:rsidP="00FF2329">
      <w:pPr>
        <w:pStyle w:val="Zkladntext"/>
        <w:spacing w:before="10" w:line="360" w:lineRule="auto"/>
        <w:rPr>
          <w:rFonts w:ascii="Times New Roman" w:hAnsi="Times New Roman" w:cs="Times New Roman"/>
        </w:rPr>
      </w:pPr>
      <w:r w:rsidRPr="006A7AD8">
        <w:rPr>
          <w:rFonts w:ascii="Times New Roman" w:hAnsi="Times New Roman" w:cs="Times New Roman"/>
        </w:rPr>
        <w:t>Po prostudování bude znát:</w:t>
      </w:r>
    </w:p>
    <w:p w14:paraId="3BED5B52" w14:textId="67B35E09" w:rsidR="0048700B" w:rsidRPr="006A7AD8" w:rsidRDefault="0048700B" w:rsidP="00FF2329">
      <w:pPr>
        <w:pStyle w:val="Zkladntext"/>
        <w:spacing w:before="10" w:line="360" w:lineRule="auto"/>
        <w:rPr>
          <w:rFonts w:ascii="Times New Roman" w:hAnsi="Times New Roman" w:cs="Times New Roman"/>
        </w:rPr>
      </w:pPr>
      <w:r w:rsidRPr="006A7AD8">
        <w:rPr>
          <w:rFonts w:ascii="Times New Roman" w:hAnsi="Times New Roman" w:cs="Times New Roman"/>
        </w:rPr>
        <w:t>Vliv psychiatrické diagnózy na chod rodiny, úlohy sociálního pracovní i nástin několika přístupů v práci.</w:t>
      </w:r>
    </w:p>
    <w:p w14:paraId="3CE63DCF" w14:textId="77777777" w:rsidR="00792B69" w:rsidRPr="006A7AD8" w:rsidRDefault="00792B69" w:rsidP="00884B10">
      <w:pPr>
        <w:pStyle w:val="Nadpis2"/>
        <w:rPr>
          <w:rFonts w:ascii="Times New Roman" w:hAnsi="Times New Roman" w:cs="Times New Roman"/>
          <w:sz w:val="24"/>
          <w:szCs w:val="24"/>
        </w:rPr>
      </w:pPr>
      <w:bookmarkStart w:id="157" w:name="_Toc67723870"/>
      <w:r w:rsidRPr="006A7AD8">
        <w:rPr>
          <w:rFonts w:ascii="Times New Roman" w:hAnsi="Times New Roman" w:cs="Times New Roman"/>
          <w:sz w:val="24"/>
          <w:szCs w:val="24"/>
        </w:rPr>
        <w:t>Rodinná situace nemocného</w:t>
      </w:r>
      <w:r w:rsidRPr="006A7AD8">
        <w:rPr>
          <w:rFonts w:ascii="Times New Roman" w:hAnsi="Times New Roman" w:cs="Times New Roman"/>
          <w:spacing w:val="-7"/>
          <w:sz w:val="24"/>
          <w:szCs w:val="24"/>
        </w:rPr>
        <w:t xml:space="preserve"> </w:t>
      </w:r>
      <w:r w:rsidRPr="006A7AD8">
        <w:rPr>
          <w:rFonts w:ascii="Times New Roman" w:hAnsi="Times New Roman" w:cs="Times New Roman"/>
          <w:sz w:val="24"/>
          <w:szCs w:val="24"/>
        </w:rPr>
        <w:t>dítěte</w:t>
      </w:r>
      <w:bookmarkEnd w:id="157"/>
    </w:p>
    <w:p w14:paraId="4A380CB4" w14:textId="693CA3D1" w:rsidR="00792B69" w:rsidRPr="006A7AD8" w:rsidRDefault="00792B69" w:rsidP="00C13F66">
      <w:pPr>
        <w:pStyle w:val="Zkladntext"/>
        <w:spacing w:before="231" w:line="360" w:lineRule="auto"/>
        <w:ind w:right="906" w:firstLine="284"/>
        <w:jc w:val="both"/>
        <w:rPr>
          <w:rFonts w:ascii="Times New Roman" w:hAnsi="Times New Roman" w:cs="Times New Roman"/>
        </w:rPr>
      </w:pPr>
      <w:r w:rsidRPr="006A7AD8">
        <w:rPr>
          <w:rFonts w:ascii="Times New Roman" w:hAnsi="Times New Roman" w:cs="Times New Roman"/>
        </w:rPr>
        <w:t xml:space="preserve">Rodiče </w:t>
      </w:r>
      <w:r w:rsidR="002A0FA2">
        <w:rPr>
          <w:rFonts w:ascii="Times New Roman" w:hAnsi="Times New Roman" w:cs="Times New Roman"/>
        </w:rPr>
        <w:t xml:space="preserve">a blízcí příbuzní </w:t>
      </w:r>
      <w:r w:rsidRPr="006A7AD8">
        <w:rPr>
          <w:rFonts w:ascii="Times New Roman" w:hAnsi="Times New Roman" w:cs="Times New Roman"/>
        </w:rPr>
        <w:t>jsou často první, kteří u dítěte pozorují symptomy charakteristické pro</w:t>
      </w:r>
      <w:r w:rsidR="00217076" w:rsidRPr="006A7AD8">
        <w:rPr>
          <w:rFonts w:ascii="Times New Roman" w:hAnsi="Times New Roman" w:cs="Times New Roman"/>
        </w:rPr>
        <w:t xml:space="preserve"> </w:t>
      </w:r>
      <w:r w:rsidRPr="006A7AD8">
        <w:rPr>
          <w:rFonts w:ascii="Times New Roman" w:hAnsi="Times New Roman" w:cs="Times New Roman"/>
        </w:rPr>
        <w:t>psychickou poruchu.</w:t>
      </w:r>
      <w:r w:rsidR="0048700B" w:rsidRPr="006A7AD8">
        <w:rPr>
          <w:rFonts w:ascii="Times New Roman" w:hAnsi="Times New Roman" w:cs="Times New Roman"/>
        </w:rPr>
        <w:t xml:space="preserve"> </w:t>
      </w:r>
      <w:r w:rsidR="00C13F66">
        <w:rPr>
          <w:rFonts w:ascii="Times New Roman" w:hAnsi="Times New Roman" w:cs="Times New Roman"/>
        </w:rPr>
        <w:t>Po určení diagnózy</w:t>
      </w:r>
      <w:r w:rsidRPr="006A7AD8">
        <w:rPr>
          <w:rFonts w:ascii="Times New Roman" w:hAnsi="Times New Roman" w:cs="Times New Roman"/>
        </w:rPr>
        <w:t xml:space="preserve"> se rodina </w:t>
      </w:r>
      <w:r w:rsidR="002A0FA2">
        <w:rPr>
          <w:rFonts w:ascii="Times New Roman" w:hAnsi="Times New Roman" w:cs="Times New Roman"/>
        </w:rPr>
        <w:t xml:space="preserve">ocitá </w:t>
      </w:r>
      <w:r w:rsidRPr="006A7AD8">
        <w:rPr>
          <w:rFonts w:ascii="Times New Roman" w:hAnsi="Times New Roman" w:cs="Times New Roman"/>
        </w:rPr>
        <w:t>v situaci, která má</w:t>
      </w:r>
      <w:r w:rsidR="00217076" w:rsidRPr="006A7AD8">
        <w:rPr>
          <w:rFonts w:ascii="Times New Roman" w:hAnsi="Times New Roman" w:cs="Times New Roman"/>
        </w:rPr>
        <w:t xml:space="preserve"> </w:t>
      </w:r>
      <w:r w:rsidRPr="006A7AD8">
        <w:rPr>
          <w:rFonts w:ascii="Times New Roman" w:hAnsi="Times New Roman" w:cs="Times New Roman"/>
        </w:rPr>
        <w:t>všechny projevy krize. Ačkoliv problémy s dítětem narušovaly rodinnou situaci již delší</w:t>
      </w:r>
      <w:r w:rsidRPr="006A7AD8">
        <w:rPr>
          <w:rFonts w:ascii="Times New Roman" w:hAnsi="Times New Roman" w:cs="Times New Roman"/>
          <w:spacing w:val="-25"/>
        </w:rPr>
        <w:t xml:space="preserve"> </w:t>
      </w:r>
      <w:r w:rsidRPr="006A7AD8">
        <w:rPr>
          <w:rFonts w:ascii="Times New Roman" w:hAnsi="Times New Roman" w:cs="Times New Roman"/>
        </w:rPr>
        <w:t xml:space="preserve">dobu, stanovení diagnózy je definitivním koncem jejich nadějí v lepší výsledek. </w:t>
      </w:r>
      <w:r w:rsidR="002A0FA2">
        <w:rPr>
          <w:rFonts w:ascii="Times New Roman" w:hAnsi="Times New Roman" w:cs="Times New Roman"/>
        </w:rPr>
        <w:t>Krize je bod zvratu, rodina musí začít tvořit nové modely jednání, někdy upadá do regrese.</w:t>
      </w:r>
    </w:p>
    <w:p w14:paraId="581339C4" w14:textId="2E6941B3" w:rsidR="00792B69" w:rsidRPr="006A7AD8" w:rsidRDefault="0035736E" w:rsidP="0035736E">
      <w:pPr>
        <w:pStyle w:val="Zkladntext"/>
        <w:spacing w:before="120" w:line="360" w:lineRule="auto"/>
        <w:ind w:right="532" w:firstLine="284"/>
        <w:jc w:val="both"/>
        <w:rPr>
          <w:rFonts w:ascii="Times New Roman" w:hAnsi="Times New Roman" w:cs="Times New Roman"/>
        </w:rPr>
      </w:pPr>
      <w:r>
        <w:rPr>
          <w:rFonts w:ascii="Times New Roman" w:hAnsi="Times New Roman" w:cs="Times New Roman"/>
        </w:rPr>
        <w:t xml:space="preserve">Všeobecně se psychiatrickým poruchám nerozumí, vnímají se jako stigmatizace rodiny a </w:t>
      </w:r>
      <w:r w:rsidR="002A0FA2">
        <w:rPr>
          <w:rFonts w:ascii="Times New Roman" w:hAnsi="Times New Roman" w:cs="Times New Roman"/>
        </w:rPr>
        <w:t>z toho plyne potřeby psychosociální podpory</w:t>
      </w:r>
      <w:r>
        <w:rPr>
          <w:rFonts w:ascii="Times New Roman" w:hAnsi="Times New Roman" w:cs="Times New Roman"/>
        </w:rPr>
        <w:t xml:space="preserve">. Jako první jsou v ohrožení matky a jejich společenské a sociální začlenění. </w:t>
      </w:r>
      <w:r w:rsidR="00792B69" w:rsidRPr="006A7AD8">
        <w:rPr>
          <w:rFonts w:ascii="Times New Roman" w:hAnsi="Times New Roman" w:cs="Times New Roman"/>
        </w:rPr>
        <w:t>Následně podléhá často nepochopeným emocím, únavě, špatné náladě až depresi a nezřídka potřebuje odbornou pomoc</w:t>
      </w:r>
      <w:r w:rsidR="00792B69" w:rsidRPr="006A7AD8">
        <w:rPr>
          <w:rFonts w:ascii="Times New Roman" w:hAnsi="Times New Roman" w:cs="Times New Roman"/>
          <w:spacing w:val="-1"/>
        </w:rPr>
        <w:t xml:space="preserve"> </w:t>
      </w:r>
      <w:r w:rsidR="00792B69" w:rsidRPr="006A7AD8">
        <w:rPr>
          <w:rFonts w:ascii="Times New Roman" w:hAnsi="Times New Roman" w:cs="Times New Roman"/>
        </w:rPr>
        <w:t>psychologa.</w:t>
      </w:r>
      <w:r>
        <w:rPr>
          <w:rFonts w:ascii="Times New Roman" w:hAnsi="Times New Roman" w:cs="Times New Roman"/>
        </w:rPr>
        <w:t xml:space="preserve"> Dalšími ohroženými jsou otec a sourozenci dítěte.</w:t>
      </w:r>
    </w:p>
    <w:p w14:paraId="749BF0A9" w14:textId="77777777" w:rsidR="00792B69" w:rsidRPr="006A7AD8" w:rsidRDefault="00792B69" w:rsidP="00884B10">
      <w:pPr>
        <w:pStyle w:val="Nadpis2"/>
        <w:rPr>
          <w:rFonts w:ascii="Times New Roman" w:hAnsi="Times New Roman" w:cs="Times New Roman"/>
          <w:sz w:val="24"/>
          <w:szCs w:val="24"/>
        </w:rPr>
      </w:pPr>
      <w:bookmarkStart w:id="158" w:name="_Toc67723871"/>
      <w:r w:rsidRPr="006A7AD8">
        <w:rPr>
          <w:rFonts w:ascii="Times New Roman" w:hAnsi="Times New Roman" w:cs="Times New Roman"/>
          <w:sz w:val="24"/>
          <w:szCs w:val="24"/>
        </w:rPr>
        <w:t>Sociální péče v</w:t>
      </w:r>
      <w:r w:rsidRPr="006A7AD8">
        <w:rPr>
          <w:rFonts w:ascii="Times New Roman" w:hAnsi="Times New Roman" w:cs="Times New Roman"/>
          <w:spacing w:val="-6"/>
          <w:sz w:val="24"/>
          <w:szCs w:val="24"/>
        </w:rPr>
        <w:t xml:space="preserve"> </w:t>
      </w:r>
      <w:r w:rsidRPr="006A7AD8">
        <w:rPr>
          <w:rFonts w:ascii="Times New Roman" w:hAnsi="Times New Roman" w:cs="Times New Roman"/>
          <w:sz w:val="24"/>
          <w:szCs w:val="24"/>
        </w:rPr>
        <w:t>psychiatrii</w:t>
      </w:r>
      <w:bookmarkEnd w:id="158"/>
    </w:p>
    <w:p w14:paraId="1D6C8925" w14:textId="36251D3C" w:rsidR="00792B69" w:rsidRPr="006A7AD8" w:rsidRDefault="00792B69" w:rsidP="00FF2329">
      <w:pPr>
        <w:pStyle w:val="Zkladntext"/>
        <w:spacing w:before="230" w:line="360" w:lineRule="auto"/>
        <w:ind w:right="525" w:firstLine="284"/>
        <w:jc w:val="both"/>
        <w:rPr>
          <w:rFonts w:ascii="Times New Roman" w:hAnsi="Times New Roman" w:cs="Times New Roman"/>
        </w:rPr>
      </w:pPr>
      <w:r w:rsidRPr="006A7AD8">
        <w:rPr>
          <w:rFonts w:ascii="Times New Roman" w:hAnsi="Times New Roman" w:cs="Times New Roman"/>
        </w:rPr>
        <w:t xml:space="preserve">Úkolem sociálního pracovníka je i zde především snížení nebo zmírnění sociálních důsledků nemoci pacienta, a to jak ve vztahu k pacientovi, tak i k jeho rodině. Cílem sociální péče s rodinou na dětských odděleních je pomoci rodině řešit problémy s aktuální hospitalizací dítěte s krátkodobou, ale zejména s dlouhodobou diagnózou. Sociální pracovník se v zdravotnickém zařízení může setkat s různými rodinami, které mají různé sociální zázemí. </w:t>
      </w:r>
    </w:p>
    <w:p w14:paraId="67D60CC2" w14:textId="1E13C56A" w:rsidR="00792B69" w:rsidRPr="006A7AD8" w:rsidRDefault="00792B69" w:rsidP="00FF2329">
      <w:pPr>
        <w:pStyle w:val="Zkladntext"/>
        <w:spacing w:before="121" w:line="360" w:lineRule="auto"/>
        <w:ind w:right="532" w:firstLine="284"/>
        <w:jc w:val="both"/>
        <w:rPr>
          <w:rFonts w:ascii="Times New Roman" w:hAnsi="Times New Roman" w:cs="Times New Roman"/>
        </w:rPr>
      </w:pPr>
      <w:r w:rsidRPr="006A7AD8">
        <w:rPr>
          <w:rFonts w:ascii="Times New Roman" w:hAnsi="Times New Roman" w:cs="Times New Roman"/>
        </w:rPr>
        <w:t>Primární snahou sociální péče je pracovat s celou rodinou pacienta</w:t>
      </w:r>
      <w:r w:rsidR="00084354">
        <w:rPr>
          <w:rFonts w:ascii="Times New Roman" w:hAnsi="Times New Roman" w:cs="Times New Roman"/>
        </w:rPr>
        <w:t xml:space="preserve">, jako s léčebným i léčeným systémem. </w:t>
      </w:r>
      <w:r w:rsidRPr="006A7AD8">
        <w:rPr>
          <w:rFonts w:ascii="Times New Roman" w:hAnsi="Times New Roman" w:cs="Times New Roman"/>
        </w:rPr>
        <w:t>Nejčastěji</w:t>
      </w:r>
      <w:r w:rsidR="00084354">
        <w:rPr>
          <w:rFonts w:ascii="Times New Roman" w:hAnsi="Times New Roman" w:cs="Times New Roman"/>
        </w:rPr>
        <w:t xml:space="preserve"> se však</w:t>
      </w:r>
      <w:r w:rsidRPr="006A7AD8">
        <w:rPr>
          <w:rFonts w:ascii="Times New Roman" w:hAnsi="Times New Roman" w:cs="Times New Roman"/>
        </w:rPr>
        <w:t xml:space="preserve"> pracuje s matkou a dítětem, otcem a dítětem a také s prarodiči a</w:t>
      </w:r>
      <w:r w:rsidRPr="006A7AD8">
        <w:rPr>
          <w:rFonts w:ascii="Times New Roman" w:hAnsi="Times New Roman" w:cs="Times New Roman"/>
          <w:spacing w:val="-6"/>
        </w:rPr>
        <w:t xml:space="preserve"> </w:t>
      </w:r>
      <w:r w:rsidRPr="006A7AD8">
        <w:rPr>
          <w:rFonts w:ascii="Times New Roman" w:hAnsi="Times New Roman" w:cs="Times New Roman"/>
        </w:rPr>
        <w:t>dítětem.</w:t>
      </w:r>
    </w:p>
    <w:p w14:paraId="19B450C9" w14:textId="26E68D71" w:rsidR="00792B69" w:rsidRPr="006A7AD8" w:rsidRDefault="00792B69" w:rsidP="00FF2329">
      <w:pPr>
        <w:pStyle w:val="Zkladntext"/>
        <w:spacing w:before="120" w:line="360" w:lineRule="auto"/>
        <w:ind w:right="526" w:firstLine="284"/>
        <w:jc w:val="both"/>
        <w:rPr>
          <w:rFonts w:ascii="Times New Roman" w:hAnsi="Times New Roman" w:cs="Times New Roman"/>
        </w:rPr>
      </w:pPr>
      <w:r w:rsidRPr="006A7AD8">
        <w:rPr>
          <w:rFonts w:ascii="Times New Roman" w:hAnsi="Times New Roman" w:cs="Times New Roman"/>
        </w:rPr>
        <w:lastRenderedPageBreak/>
        <w:t xml:space="preserve">Zdravotně sociální pracovníci pracující s rodinou pacienta působí obvykle nejprve jako zprostředkovatelé základních informací o nemoci jejich člena rodiny. </w:t>
      </w:r>
      <w:r w:rsidR="00084354">
        <w:rPr>
          <w:rFonts w:ascii="Times New Roman" w:hAnsi="Times New Roman" w:cs="Times New Roman"/>
        </w:rPr>
        <w:t>Jejich úkolem je objasnění</w:t>
      </w:r>
      <w:r w:rsidRPr="006A7AD8">
        <w:rPr>
          <w:rFonts w:ascii="Times New Roman" w:hAnsi="Times New Roman" w:cs="Times New Roman"/>
        </w:rPr>
        <w:t xml:space="preserve"> podstat</w:t>
      </w:r>
      <w:r w:rsidR="00084354">
        <w:rPr>
          <w:rFonts w:ascii="Times New Roman" w:hAnsi="Times New Roman" w:cs="Times New Roman"/>
        </w:rPr>
        <w:t>y</w:t>
      </w:r>
      <w:r w:rsidRPr="006A7AD8">
        <w:rPr>
          <w:rFonts w:ascii="Times New Roman" w:hAnsi="Times New Roman" w:cs="Times New Roman"/>
        </w:rPr>
        <w:t xml:space="preserve"> onemocnění, sezn</w:t>
      </w:r>
      <w:r w:rsidR="00084354">
        <w:rPr>
          <w:rFonts w:ascii="Times New Roman" w:hAnsi="Times New Roman" w:cs="Times New Roman"/>
        </w:rPr>
        <w:t>ámení</w:t>
      </w:r>
      <w:r w:rsidRPr="006A7AD8">
        <w:rPr>
          <w:rFonts w:ascii="Times New Roman" w:hAnsi="Times New Roman" w:cs="Times New Roman"/>
        </w:rPr>
        <w:t xml:space="preserve"> rodin</w:t>
      </w:r>
      <w:r w:rsidR="00084354">
        <w:rPr>
          <w:rFonts w:ascii="Times New Roman" w:hAnsi="Times New Roman" w:cs="Times New Roman"/>
        </w:rPr>
        <w:t>y</w:t>
      </w:r>
      <w:r w:rsidRPr="006A7AD8">
        <w:rPr>
          <w:rFonts w:ascii="Times New Roman" w:hAnsi="Times New Roman" w:cs="Times New Roman"/>
        </w:rPr>
        <w:t xml:space="preserve"> s rizikovými faktory nemoci, </w:t>
      </w:r>
      <w:r w:rsidR="00084354">
        <w:rPr>
          <w:rFonts w:ascii="Times New Roman" w:hAnsi="Times New Roman" w:cs="Times New Roman"/>
        </w:rPr>
        <w:t>objasňují</w:t>
      </w:r>
      <w:r w:rsidRPr="006A7AD8">
        <w:rPr>
          <w:rFonts w:ascii="Times New Roman" w:hAnsi="Times New Roman" w:cs="Times New Roman"/>
        </w:rPr>
        <w:t xml:space="preserve"> důvod a průběh naplánovaných vyšetření a léčby</w:t>
      </w:r>
      <w:r w:rsidR="00084354">
        <w:rPr>
          <w:rFonts w:ascii="Times New Roman" w:hAnsi="Times New Roman" w:cs="Times New Roman"/>
        </w:rPr>
        <w:t>.</w:t>
      </w:r>
    </w:p>
    <w:p w14:paraId="3B8FEC6C" w14:textId="4386AC34" w:rsidR="00792B69" w:rsidRPr="006A7AD8" w:rsidRDefault="00792B69" w:rsidP="00217076">
      <w:pPr>
        <w:pStyle w:val="Zkladntext"/>
        <w:spacing w:before="120" w:line="360" w:lineRule="auto"/>
        <w:ind w:right="524" w:firstLine="284"/>
        <w:jc w:val="both"/>
        <w:rPr>
          <w:rFonts w:ascii="Times New Roman" w:hAnsi="Times New Roman" w:cs="Times New Roman"/>
        </w:rPr>
      </w:pPr>
      <w:r w:rsidRPr="006A7AD8">
        <w:rPr>
          <w:rFonts w:ascii="Times New Roman" w:hAnsi="Times New Roman" w:cs="Times New Roman"/>
        </w:rPr>
        <w:t>Kromě této edukační činnosti provádějí sociální pracovníci také psychosociální podporu</w:t>
      </w:r>
      <w:r w:rsidR="00084354">
        <w:rPr>
          <w:rFonts w:ascii="Times New Roman" w:hAnsi="Times New Roman" w:cs="Times New Roman"/>
        </w:rPr>
        <w:t>.</w:t>
      </w:r>
      <w:r w:rsidRPr="006A7AD8">
        <w:rPr>
          <w:rFonts w:ascii="Times New Roman" w:hAnsi="Times New Roman" w:cs="Times New Roman"/>
        </w:rPr>
        <w:t xml:space="preserve"> </w:t>
      </w:r>
      <w:r w:rsidR="00084354">
        <w:rPr>
          <w:rFonts w:ascii="Times New Roman" w:hAnsi="Times New Roman" w:cs="Times New Roman"/>
        </w:rPr>
        <w:t>n</w:t>
      </w:r>
      <w:r w:rsidRPr="006A7AD8">
        <w:rPr>
          <w:rFonts w:ascii="Times New Roman" w:hAnsi="Times New Roman" w:cs="Times New Roman"/>
        </w:rPr>
        <w:t xml:space="preserve">abízejí členům rodiny psychickou podporu v jejich nové náročné </w:t>
      </w:r>
      <w:proofErr w:type="gramStart"/>
      <w:r w:rsidRPr="006A7AD8">
        <w:rPr>
          <w:rFonts w:ascii="Times New Roman" w:hAnsi="Times New Roman" w:cs="Times New Roman"/>
        </w:rPr>
        <w:t>situaci,</w:t>
      </w:r>
      <w:proofErr w:type="gramEnd"/>
      <w:r w:rsidRPr="006A7AD8">
        <w:rPr>
          <w:rFonts w:ascii="Times New Roman" w:hAnsi="Times New Roman" w:cs="Times New Roman"/>
        </w:rPr>
        <w:t xml:space="preserve"> neboli poskytují jim prostor pro vyjádření jejich strachu a nejistot. </w:t>
      </w:r>
      <w:r w:rsidR="00084354">
        <w:rPr>
          <w:rFonts w:ascii="Times New Roman" w:hAnsi="Times New Roman" w:cs="Times New Roman"/>
        </w:rPr>
        <w:t xml:space="preserve">Základní potřebou rodiny je obdržení dostatečného množství relevantních informací. Další </w:t>
      </w:r>
      <w:r w:rsidR="00084354">
        <w:t>jejich potřebou jsou kontakty na svépomocné skupiny a pomoc při překonání první náporů krize.</w:t>
      </w:r>
    </w:p>
    <w:p w14:paraId="1B6DB99D" w14:textId="77777777" w:rsidR="00792B69" w:rsidRPr="006A7AD8" w:rsidRDefault="00792B69" w:rsidP="00FF2329">
      <w:pPr>
        <w:pStyle w:val="Zkladntext"/>
        <w:spacing w:before="120" w:line="360" w:lineRule="auto"/>
        <w:ind w:right="528" w:firstLine="284"/>
        <w:jc w:val="both"/>
        <w:rPr>
          <w:rFonts w:ascii="Times New Roman" w:hAnsi="Times New Roman" w:cs="Times New Roman"/>
        </w:rPr>
      </w:pPr>
      <w:r w:rsidRPr="006A7AD8">
        <w:rPr>
          <w:rFonts w:ascii="Times New Roman" w:hAnsi="Times New Roman" w:cs="Times New Roman"/>
        </w:rPr>
        <w:t>Mezi konkrétní metody používané v sociální práci s rodinou ve zdravotnictví patří především:</w:t>
      </w:r>
    </w:p>
    <w:p w14:paraId="5B766F5C" w14:textId="35D0F920" w:rsidR="00792B69" w:rsidRPr="006A7AD8" w:rsidRDefault="00792B69" w:rsidP="00682AC4">
      <w:pPr>
        <w:pStyle w:val="Odstavecseseznamem"/>
        <w:widowControl w:val="0"/>
        <w:numPr>
          <w:ilvl w:val="0"/>
          <w:numId w:val="28"/>
        </w:numPr>
        <w:tabs>
          <w:tab w:val="left" w:pos="1086"/>
        </w:tabs>
        <w:autoSpaceDE w:val="0"/>
        <w:autoSpaceDN w:val="0"/>
        <w:spacing w:before="123" w:line="360" w:lineRule="auto"/>
        <w:ind w:left="365" w:right="527" w:firstLine="284"/>
        <w:jc w:val="both"/>
        <w:rPr>
          <w:sz w:val="24"/>
          <w:szCs w:val="24"/>
        </w:rPr>
      </w:pPr>
      <w:r w:rsidRPr="006A7AD8">
        <w:rPr>
          <w:i/>
          <w:sz w:val="24"/>
          <w:szCs w:val="24"/>
        </w:rPr>
        <w:t>Systemický přístup</w:t>
      </w:r>
      <w:r w:rsidRPr="006A7AD8">
        <w:rPr>
          <w:sz w:val="24"/>
          <w:szCs w:val="24"/>
        </w:rPr>
        <w:t xml:space="preserve">, jehož hlavní myšlenka je založena na interakci klientů a jejich prostředí. Sociální pracovník se stává součástí rodiny pacienta a zastává významnou úlohu komunikace mezi jednotlivými členy rodiny. Tento přístup předpokládá, že problémy rodiny jsou ve vztazích a lze je chápat jako důsledky zřetězení různých okolností. Sociální pracovník zde funguje jako </w:t>
      </w:r>
      <w:proofErr w:type="spellStart"/>
      <w:r w:rsidRPr="006A7AD8">
        <w:rPr>
          <w:sz w:val="24"/>
          <w:szCs w:val="24"/>
        </w:rPr>
        <w:t>facilitátor</w:t>
      </w:r>
      <w:proofErr w:type="spellEnd"/>
      <w:r w:rsidRPr="006A7AD8">
        <w:rPr>
          <w:sz w:val="24"/>
          <w:szCs w:val="24"/>
        </w:rPr>
        <w:t>, který aktivuje nevyužité zdroje rodiny a hledá alternativy řešení.</w:t>
      </w:r>
    </w:p>
    <w:p w14:paraId="11C31FB5" w14:textId="77777777" w:rsidR="00C13E64" w:rsidRPr="006A7AD8" w:rsidRDefault="00792B69" w:rsidP="00682AC4">
      <w:pPr>
        <w:pStyle w:val="Odstavecseseznamem"/>
        <w:widowControl w:val="0"/>
        <w:numPr>
          <w:ilvl w:val="0"/>
          <w:numId w:val="28"/>
        </w:numPr>
        <w:tabs>
          <w:tab w:val="left" w:pos="1086"/>
        </w:tabs>
        <w:autoSpaceDE w:val="0"/>
        <w:autoSpaceDN w:val="0"/>
        <w:spacing w:before="112" w:line="360" w:lineRule="auto"/>
        <w:ind w:left="365" w:right="524" w:firstLine="284"/>
        <w:jc w:val="both"/>
        <w:rPr>
          <w:sz w:val="24"/>
          <w:szCs w:val="24"/>
        </w:rPr>
      </w:pPr>
      <w:proofErr w:type="spellStart"/>
      <w:r w:rsidRPr="006A7AD8">
        <w:rPr>
          <w:i/>
          <w:sz w:val="24"/>
          <w:szCs w:val="24"/>
        </w:rPr>
        <w:t>Antiopresivní</w:t>
      </w:r>
      <w:proofErr w:type="spellEnd"/>
      <w:r w:rsidRPr="006A7AD8">
        <w:rPr>
          <w:i/>
          <w:sz w:val="24"/>
          <w:szCs w:val="24"/>
        </w:rPr>
        <w:t xml:space="preserve"> přístupy neboli </w:t>
      </w:r>
      <w:proofErr w:type="spellStart"/>
      <w:r w:rsidRPr="006A7AD8">
        <w:rPr>
          <w:i/>
          <w:sz w:val="24"/>
          <w:szCs w:val="24"/>
        </w:rPr>
        <w:t>antidiskriminující</w:t>
      </w:r>
      <w:proofErr w:type="spellEnd"/>
      <w:r w:rsidRPr="006A7AD8">
        <w:rPr>
          <w:i/>
          <w:sz w:val="24"/>
          <w:szCs w:val="24"/>
        </w:rPr>
        <w:t xml:space="preserve"> přístupy, </w:t>
      </w:r>
      <w:r w:rsidRPr="006A7AD8">
        <w:rPr>
          <w:sz w:val="24"/>
          <w:szCs w:val="24"/>
        </w:rPr>
        <w:t xml:space="preserve">které jsou namířeny proti znevýhodnění a utlačování. Úlohou sociálního pracovníka je odstranění diskriminace a útlaku. Základními rysy jsou spravedlnost, rovnost, spoluúčast. </w:t>
      </w:r>
    </w:p>
    <w:p w14:paraId="2CFC20C1" w14:textId="68C968B7" w:rsidR="00792B69" w:rsidRPr="006A7AD8" w:rsidRDefault="00792B69" w:rsidP="00C13E64">
      <w:pPr>
        <w:pStyle w:val="Nadpis2"/>
        <w:rPr>
          <w:rFonts w:ascii="Times New Roman" w:hAnsi="Times New Roman" w:cs="Times New Roman"/>
          <w:sz w:val="24"/>
          <w:szCs w:val="24"/>
        </w:rPr>
      </w:pPr>
      <w:bookmarkStart w:id="159" w:name="_Toc67723872"/>
      <w:r w:rsidRPr="006A7AD8">
        <w:rPr>
          <w:rFonts w:ascii="Times New Roman" w:hAnsi="Times New Roman" w:cs="Times New Roman"/>
          <w:sz w:val="24"/>
          <w:szCs w:val="24"/>
        </w:rPr>
        <w:t>SOCIÁLNÍ PÉČE ZAMĚŘENÁ NA DÍTĚ HOSPITALIZOVANÉ</w:t>
      </w:r>
      <w:r w:rsidRPr="006A7AD8">
        <w:rPr>
          <w:rFonts w:ascii="Times New Roman" w:hAnsi="Times New Roman" w:cs="Times New Roman"/>
          <w:spacing w:val="-53"/>
          <w:sz w:val="24"/>
          <w:szCs w:val="24"/>
        </w:rPr>
        <w:t xml:space="preserve"> </w:t>
      </w:r>
      <w:r w:rsidRPr="006A7AD8">
        <w:rPr>
          <w:rFonts w:ascii="Times New Roman" w:hAnsi="Times New Roman" w:cs="Times New Roman"/>
          <w:sz w:val="24"/>
          <w:szCs w:val="24"/>
        </w:rPr>
        <w:t>NA</w:t>
      </w:r>
      <w:r w:rsidRPr="006A7AD8">
        <w:rPr>
          <w:rFonts w:ascii="Times New Roman" w:hAnsi="Times New Roman" w:cs="Times New Roman"/>
          <w:spacing w:val="-59"/>
          <w:sz w:val="24"/>
          <w:szCs w:val="24"/>
        </w:rPr>
        <w:t xml:space="preserve"> </w:t>
      </w:r>
      <w:r w:rsidRPr="006A7AD8">
        <w:rPr>
          <w:rFonts w:ascii="Times New Roman" w:hAnsi="Times New Roman" w:cs="Times New Roman"/>
          <w:sz w:val="24"/>
          <w:szCs w:val="24"/>
        </w:rPr>
        <w:t>PSYCHIATRICKÉM ODDĚLENÍ</w:t>
      </w:r>
      <w:bookmarkEnd w:id="159"/>
    </w:p>
    <w:p w14:paraId="01289F37" w14:textId="2B9C7B07" w:rsidR="00792B69" w:rsidRPr="006A7AD8" w:rsidRDefault="00C13E64" w:rsidP="00FF2329">
      <w:pPr>
        <w:pStyle w:val="Zkladntext"/>
        <w:spacing w:before="120" w:line="360" w:lineRule="auto"/>
        <w:ind w:right="530" w:firstLine="284"/>
        <w:jc w:val="both"/>
        <w:rPr>
          <w:rFonts w:ascii="Times New Roman" w:hAnsi="Times New Roman" w:cs="Times New Roman"/>
        </w:rPr>
      </w:pPr>
      <w:r w:rsidRPr="006A7AD8">
        <w:rPr>
          <w:rFonts w:ascii="Times New Roman" w:hAnsi="Times New Roman" w:cs="Times New Roman"/>
        </w:rPr>
        <w:t>Předchozí kapitoly již tuto problematiku částečně řešily. V této kapitole se budeme věnovat bližší specifikaci této práce.</w:t>
      </w:r>
    </w:p>
    <w:p w14:paraId="0E70AF84" w14:textId="77777777" w:rsidR="00792B69" w:rsidRPr="006A7AD8" w:rsidRDefault="00792B69" w:rsidP="00FF2329">
      <w:pPr>
        <w:pStyle w:val="Zkladntext"/>
        <w:spacing w:before="3" w:line="360" w:lineRule="auto"/>
        <w:rPr>
          <w:rFonts w:ascii="Times New Roman" w:hAnsi="Times New Roman" w:cs="Times New Roman"/>
        </w:rPr>
      </w:pPr>
    </w:p>
    <w:p w14:paraId="140A06B7" w14:textId="77777777" w:rsidR="00792B69" w:rsidRPr="006A7AD8" w:rsidRDefault="00792B69" w:rsidP="00C13E64">
      <w:pPr>
        <w:pStyle w:val="Nadpis3"/>
        <w:rPr>
          <w:rFonts w:ascii="Times New Roman" w:hAnsi="Times New Roman" w:cs="Times New Roman"/>
          <w:sz w:val="24"/>
          <w:szCs w:val="24"/>
        </w:rPr>
      </w:pPr>
      <w:bookmarkStart w:id="160" w:name="_Toc67723873"/>
      <w:r w:rsidRPr="006A7AD8">
        <w:rPr>
          <w:rFonts w:ascii="Times New Roman" w:hAnsi="Times New Roman" w:cs="Times New Roman"/>
          <w:sz w:val="24"/>
          <w:szCs w:val="24"/>
        </w:rPr>
        <w:t>Úkoly sociálního pracovníka na dětském</w:t>
      </w:r>
      <w:r w:rsidRPr="006A7AD8">
        <w:rPr>
          <w:rFonts w:ascii="Times New Roman" w:hAnsi="Times New Roman" w:cs="Times New Roman"/>
          <w:spacing w:val="-19"/>
          <w:sz w:val="24"/>
          <w:szCs w:val="24"/>
        </w:rPr>
        <w:t xml:space="preserve"> </w:t>
      </w:r>
      <w:r w:rsidRPr="006A7AD8">
        <w:rPr>
          <w:rFonts w:ascii="Times New Roman" w:hAnsi="Times New Roman" w:cs="Times New Roman"/>
          <w:sz w:val="24"/>
          <w:szCs w:val="24"/>
        </w:rPr>
        <w:t>psychiatrickém oddělení</w:t>
      </w:r>
      <w:bookmarkEnd w:id="160"/>
    </w:p>
    <w:p w14:paraId="5FB05C74" w14:textId="49FFBB78" w:rsidR="00792B69" w:rsidRPr="006A7AD8" w:rsidRDefault="00792B69" w:rsidP="00FF2329">
      <w:pPr>
        <w:pStyle w:val="Zkladntext"/>
        <w:spacing w:before="231" w:line="360" w:lineRule="auto"/>
        <w:ind w:right="525" w:firstLine="284"/>
        <w:jc w:val="both"/>
        <w:rPr>
          <w:rFonts w:ascii="Times New Roman" w:hAnsi="Times New Roman" w:cs="Times New Roman"/>
        </w:rPr>
      </w:pPr>
      <w:r w:rsidRPr="006A7AD8">
        <w:rPr>
          <w:rFonts w:ascii="Times New Roman" w:hAnsi="Times New Roman" w:cs="Times New Roman"/>
        </w:rPr>
        <w:t xml:space="preserve">Dítě je v sociální práci na dětských odděleních hlavním klientem a jeho potřeby jsou na prvním místě. </w:t>
      </w:r>
      <w:r w:rsidR="00084354">
        <w:rPr>
          <w:rFonts w:ascii="Times New Roman" w:hAnsi="Times New Roman" w:cs="Times New Roman"/>
        </w:rPr>
        <w:t>Zároveň jsou zde</w:t>
      </w:r>
      <w:r w:rsidRPr="006A7AD8">
        <w:rPr>
          <w:rFonts w:ascii="Times New Roman" w:hAnsi="Times New Roman" w:cs="Times New Roman"/>
        </w:rPr>
        <w:t xml:space="preserve"> potřeby rodičů</w:t>
      </w:r>
      <w:r w:rsidR="00084354">
        <w:rPr>
          <w:rFonts w:ascii="Times New Roman" w:hAnsi="Times New Roman" w:cs="Times New Roman"/>
        </w:rPr>
        <w:t>, ale na rodiče je vymezen jiný čas</w:t>
      </w:r>
      <w:r w:rsidRPr="006A7AD8">
        <w:rPr>
          <w:rFonts w:ascii="Times New Roman" w:hAnsi="Times New Roman" w:cs="Times New Roman"/>
        </w:rPr>
        <w:t>.</w:t>
      </w:r>
    </w:p>
    <w:p w14:paraId="0BD7B8A8" w14:textId="6A1686F6" w:rsidR="00792B69" w:rsidRPr="006A7AD8" w:rsidRDefault="00792B69" w:rsidP="00FF2329">
      <w:pPr>
        <w:pStyle w:val="Zkladntext"/>
        <w:spacing w:before="120" w:line="360" w:lineRule="auto"/>
        <w:ind w:right="531" w:firstLine="284"/>
        <w:jc w:val="both"/>
        <w:rPr>
          <w:rFonts w:ascii="Times New Roman" w:hAnsi="Times New Roman" w:cs="Times New Roman"/>
        </w:rPr>
      </w:pPr>
      <w:r w:rsidRPr="006A7AD8">
        <w:rPr>
          <w:rFonts w:ascii="Times New Roman" w:hAnsi="Times New Roman" w:cs="Times New Roman"/>
        </w:rPr>
        <w:t xml:space="preserve">Mezi hlavní úkoly sociální práce s dítětem na psychiatrickém oddělení patří zejména zajistit dítěti bezpečí. </w:t>
      </w:r>
      <w:r w:rsidR="00C13E64" w:rsidRPr="006A7AD8">
        <w:rPr>
          <w:rFonts w:ascii="Times New Roman" w:hAnsi="Times New Roman" w:cs="Times New Roman"/>
        </w:rPr>
        <w:t>S</w:t>
      </w:r>
      <w:r w:rsidRPr="006A7AD8">
        <w:rPr>
          <w:rFonts w:ascii="Times New Roman" w:hAnsi="Times New Roman" w:cs="Times New Roman"/>
        </w:rPr>
        <w:t xml:space="preserve">ociální pracovník </w:t>
      </w:r>
      <w:r w:rsidR="00C13E64" w:rsidRPr="006A7AD8">
        <w:rPr>
          <w:rFonts w:ascii="Times New Roman" w:hAnsi="Times New Roman" w:cs="Times New Roman"/>
        </w:rPr>
        <w:t xml:space="preserve">tedy </w:t>
      </w:r>
      <w:r w:rsidRPr="006A7AD8">
        <w:rPr>
          <w:rFonts w:ascii="Times New Roman" w:hAnsi="Times New Roman" w:cs="Times New Roman"/>
        </w:rPr>
        <w:t xml:space="preserve">řeší problémové situace v jeho rodině, nebo tím, že se snaží předejít tzv. </w:t>
      </w:r>
      <w:proofErr w:type="gramStart"/>
      <w:r w:rsidRPr="006A7AD8">
        <w:rPr>
          <w:rFonts w:ascii="Times New Roman" w:hAnsi="Times New Roman" w:cs="Times New Roman"/>
        </w:rPr>
        <w:t>hospitalizmu</w:t>
      </w:r>
      <w:proofErr w:type="gramEnd"/>
      <w:r w:rsidRPr="006A7AD8">
        <w:rPr>
          <w:rFonts w:ascii="Times New Roman" w:hAnsi="Times New Roman" w:cs="Times New Roman"/>
        </w:rPr>
        <w:t xml:space="preserve">, kdy dítě vlivem dlouhodobé hospitalizace a odloučením od blízkých lidí na vše rezignuje a stagnuje ve svém vývoji. Dalším úkolem sociálního pracovníka je snaha, aby </w:t>
      </w:r>
      <w:r w:rsidRPr="006A7AD8">
        <w:rPr>
          <w:rFonts w:ascii="Times New Roman" w:hAnsi="Times New Roman" w:cs="Times New Roman"/>
        </w:rPr>
        <w:lastRenderedPageBreak/>
        <w:t xml:space="preserve">dítě dokázalo fungovat bez potíží i po návratu do domácího prostředí. </w:t>
      </w:r>
      <w:r w:rsidR="00084354">
        <w:rPr>
          <w:rFonts w:ascii="Times New Roman" w:hAnsi="Times New Roman" w:cs="Times New Roman"/>
        </w:rPr>
        <w:t>Zde jako nástroj mohou sloužit terapeutické výcviky pracovníka – pozor na rozdílnost terapie ve smyslu pomoci dítěti a sociální terapie – pomoc při zvládání přechodu a následnému začlenění.</w:t>
      </w:r>
    </w:p>
    <w:p w14:paraId="72D2D122" w14:textId="45C2DEB7" w:rsidR="00792B69" w:rsidRPr="006A7AD8" w:rsidRDefault="00792B69" w:rsidP="00084354">
      <w:pPr>
        <w:pStyle w:val="Zkladntext"/>
        <w:spacing w:before="120" w:line="360" w:lineRule="auto"/>
        <w:ind w:right="527" w:firstLine="284"/>
        <w:jc w:val="both"/>
        <w:rPr>
          <w:rFonts w:ascii="Times New Roman" w:hAnsi="Times New Roman" w:cs="Times New Roman"/>
        </w:rPr>
      </w:pPr>
      <w:r w:rsidRPr="006A7AD8">
        <w:rPr>
          <w:rFonts w:ascii="Times New Roman" w:hAnsi="Times New Roman" w:cs="Times New Roman"/>
        </w:rPr>
        <w:t xml:space="preserve">Při práci s dítětem na psychiatrickém oddělení není žádoucí, aby sociální pracovník suploval péči psychologů a psychiatrů. Proto je tak důležité na tomto oddělení sociální práci odlišit od zdravotní – psychologické. Mezi zásady, kterými se sociální terapie řídí, patří např. to, že sociální terapie se zabývá především sociálním fungováním pacienta a zaměřuje se na již existující sociální problémy. Na psychiatrickém oddělení má dokonce možnost i těmto sociálním problémům předcházet. </w:t>
      </w:r>
    </w:p>
    <w:p w14:paraId="1CADFAC4" w14:textId="77777777" w:rsidR="00792B69" w:rsidRPr="006A7AD8" w:rsidRDefault="00792B69" w:rsidP="00884B10">
      <w:pPr>
        <w:pStyle w:val="Nadpis2"/>
        <w:rPr>
          <w:rFonts w:ascii="Times New Roman" w:hAnsi="Times New Roman" w:cs="Times New Roman"/>
          <w:sz w:val="24"/>
          <w:szCs w:val="24"/>
        </w:rPr>
      </w:pPr>
      <w:bookmarkStart w:id="161" w:name="_Toc67723874"/>
      <w:r w:rsidRPr="006A7AD8">
        <w:rPr>
          <w:rFonts w:ascii="Times New Roman" w:hAnsi="Times New Roman" w:cs="Times New Roman"/>
          <w:sz w:val="24"/>
          <w:szCs w:val="24"/>
        </w:rPr>
        <w:t>Metody sociální práce s dítětem na psychiatrickém</w:t>
      </w:r>
      <w:r w:rsidRPr="006A7AD8">
        <w:rPr>
          <w:rFonts w:ascii="Times New Roman" w:hAnsi="Times New Roman" w:cs="Times New Roman"/>
          <w:spacing w:val="-21"/>
          <w:sz w:val="24"/>
          <w:szCs w:val="24"/>
        </w:rPr>
        <w:t xml:space="preserve"> </w:t>
      </w:r>
      <w:r w:rsidRPr="006A7AD8">
        <w:rPr>
          <w:rFonts w:ascii="Times New Roman" w:hAnsi="Times New Roman" w:cs="Times New Roman"/>
          <w:sz w:val="24"/>
          <w:szCs w:val="24"/>
        </w:rPr>
        <w:t>oddělení</w:t>
      </w:r>
      <w:bookmarkEnd w:id="161"/>
    </w:p>
    <w:p w14:paraId="5979FCF4" w14:textId="77777777" w:rsidR="00792B69" w:rsidRPr="006A7AD8" w:rsidRDefault="00792B69" w:rsidP="00FF2329">
      <w:pPr>
        <w:pStyle w:val="Zkladntext"/>
        <w:spacing w:before="231" w:line="360" w:lineRule="auto"/>
        <w:ind w:right="526" w:firstLine="284"/>
        <w:jc w:val="both"/>
        <w:rPr>
          <w:rFonts w:ascii="Times New Roman" w:hAnsi="Times New Roman" w:cs="Times New Roman"/>
        </w:rPr>
      </w:pPr>
      <w:r w:rsidRPr="006A7AD8">
        <w:rPr>
          <w:rFonts w:ascii="Times New Roman" w:hAnsi="Times New Roman" w:cs="Times New Roman"/>
        </w:rPr>
        <w:t>Prvním úkolem sociálního pracovníka na jakémkoliv oddělení je vytvoření sociální anamnézy. I na dětském psychiatrickém oddělení je tato součást zdravotní anamnézy nezbytnou podmínkou práce s</w:t>
      </w:r>
      <w:r w:rsidRPr="006A7AD8">
        <w:rPr>
          <w:rFonts w:ascii="Times New Roman" w:hAnsi="Times New Roman" w:cs="Times New Roman"/>
          <w:spacing w:val="-1"/>
        </w:rPr>
        <w:t xml:space="preserve"> </w:t>
      </w:r>
      <w:r w:rsidRPr="006A7AD8">
        <w:rPr>
          <w:rFonts w:ascii="Times New Roman" w:hAnsi="Times New Roman" w:cs="Times New Roman"/>
        </w:rPr>
        <w:t>pacientem.</w:t>
      </w:r>
    </w:p>
    <w:p w14:paraId="37EA0EFB" w14:textId="7975BD74" w:rsidR="00792B69" w:rsidRPr="006A7AD8" w:rsidRDefault="00792B69" w:rsidP="00FF2329">
      <w:pPr>
        <w:pStyle w:val="Zkladntext"/>
        <w:spacing w:before="120" w:line="360" w:lineRule="auto"/>
        <w:ind w:right="525" w:firstLine="284"/>
        <w:jc w:val="both"/>
        <w:rPr>
          <w:rFonts w:ascii="Times New Roman" w:hAnsi="Times New Roman" w:cs="Times New Roman"/>
        </w:rPr>
      </w:pPr>
      <w:r w:rsidRPr="006A7AD8">
        <w:rPr>
          <w:rFonts w:ascii="Times New Roman" w:hAnsi="Times New Roman" w:cs="Times New Roman"/>
        </w:rPr>
        <w:t xml:space="preserve">Základní technikou </w:t>
      </w:r>
      <w:r w:rsidR="00084354">
        <w:rPr>
          <w:rFonts w:ascii="Times New Roman" w:hAnsi="Times New Roman" w:cs="Times New Roman"/>
        </w:rPr>
        <w:t xml:space="preserve">pro </w:t>
      </w:r>
      <w:r w:rsidRPr="006A7AD8">
        <w:rPr>
          <w:rFonts w:ascii="Times New Roman" w:hAnsi="Times New Roman" w:cs="Times New Roman"/>
        </w:rPr>
        <w:t xml:space="preserve">poznání zdravého i nemocného dítěte je diagnostický rozhovor, </w:t>
      </w:r>
      <w:r w:rsidR="00BA5C5C">
        <w:rPr>
          <w:rFonts w:ascii="Times New Roman" w:hAnsi="Times New Roman" w:cs="Times New Roman"/>
        </w:rPr>
        <w:t xml:space="preserve">který může být veden z pohledu </w:t>
      </w:r>
      <w:r w:rsidR="00EF603B">
        <w:rPr>
          <w:rFonts w:ascii="Times New Roman" w:hAnsi="Times New Roman" w:cs="Times New Roman"/>
        </w:rPr>
        <w:t xml:space="preserve">nemoci a jejich symptomů, nebo může být veden z pohledu </w:t>
      </w:r>
      <w:proofErr w:type="spellStart"/>
      <w:r w:rsidR="00EF603B">
        <w:rPr>
          <w:rFonts w:ascii="Times New Roman" w:hAnsi="Times New Roman" w:cs="Times New Roman"/>
        </w:rPr>
        <w:t>fungujích</w:t>
      </w:r>
      <w:proofErr w:type="spellEnd"/>
      <w:r w:rsidR="00EF603B">
        <w:rPr>
          <w:rFonts w:ascii="Times New Roman" w:hAnsi="Times New Roman" w:cs="Times New Roman"/>
        </w:rPr>
        <w:t xml:space="preserve"> prvků života dítěte a rodiny – podpora funkčnosti</w:t>
      </w:r>
      <w:r w:rsidRPr="006A7AD8">
        <w:rPr>
          <w:rFonts w:ascii="Times New Roman" w:hAnsi="Times New Roman" w:cs="Times New Roman"/>
        </w:rPr>
        <w:t>. Stejně jako v běžné sociální práci, jsou pro sociálního pracovníka na dětské psychiatrii informace o dítěti hlavním podkladem při rozhodování o další sociální péči. Rozhovor s dítětem má však svá</w:t>
      </w:r>
      <w:r w:rsidRPr="006A7AD8">
        <w:rPr>
          <w:rFonts w:ascii="Times New Roman" w:hAnsi="Times New Roman" w:cs="Times New Roman"/>
          <w:spacing w:val="-2"/>
        </w:rPr>
        <w:t xml:space="preserve"> </w:t>
      </w:r>
      <w:r w:rsidRPr="006A7AD8">
        <w:rPr>
          <w:rFonts w:ascii="Times New Roman" w:hAnsi="Times New Roman" w:cs="Times New Roman"/>
        </w:rPr>
        <w:t>specifika.</w:t>
      </w:r>
      <w:r w:rsidR="00084354">
        <w:rPr>
          <w:rFonts w:ascii="Times New Roman" w:hAnsi="Times New Roman" w:cs="Times New Roman"/>
        </w:rPr>
        <w:t xml:space="preserve"> Rovněž je možno využít neverbální komunikační techniky.</w:t>
      </w:r>
    </w:p>
    <w:p w14:paraId="03587CD8" w14:textId="089CA54D" w:rsidR="00792B69" w:rsidRPr="006A7AD8" w:rsidRDefault="00792B69" w:rsidP="00FF2329">
      <w:pPr>
        <w:pStyle w:val="Zkladntext"/>
        <w:spacing w:before="120" w:line="360" w:lineRule="auto"/>
        <w:ind w:right="528" w:firstLine="284"/>
        <w:jc w:val="both"/>
        <w:rPr>
          <w:rFonts w:ascii="Times New Roman" w:hAnsi="Times New Roman" w:cs="Times New Roman"/>
        </w:rPr>
      </w:pPr>
      <w:r w:rsidRPr="006A7AD8">
        <w:rPr>
          <w:rFonts w:ascii="Times New Roman" w:hAnsi="Times New Roman" w:cs="Times New Roman"/>
        </w:rPr>
        <w:t>Výběr těchto metod dále ovlivňují dovednosti a schopnosti pacienta, jeho aktuální psychické ladění a v neposlední řadě komunikační</w:t>
      </w:r>
      <w:r w:rsidRPr="006A7AD8">
        <w:rPr>
          <w:rFonts w:ascii="Times New Roman" w:hAnsi="Times New Roman" w:cs="Times New Roman"/>
          <w:spacing w:val="-2"/>
        </w:rPr>
        <w:t xml:space="preserve"> </w:t>
      </w:r>
      <w:r w:rsidRPr="006A7AD8">
        <w:rPr>
          <w:rFonts w:ascii="Times New Roman" w:hAnsi="Times New Roman" w:cs="Times New Roman"/>
        </w:rPr>
        <w:t>úroveň.</w:t>
      </w:r>
    </w:p>
    <w:p w14:paraId="49772C70" w14:textId="7BF08F0D" w:rsidR="00C13E64" w:rsidRPr="006A7AD8" w:rsidRDefault="00C13E64" w:rsidP="00FF2329">
      <w:pPr>
        <w:pStyle w:val="Zkladntext"/>
        <w:spacing w:before="120" w:line="360" w:lineRule="auto"/>
        <w:ind w:right="528" w:firstLine="284"/>
        <w:jc w:val="both"/>
        <w:rPr>
          <w:rFonts w:ascii="Times New Roman" w:hAnsi="Times New Roman" w:cs="Times New Roman"/>
        </w:rPr>
      </w:pPr>
    </w:p>
    <w:p w14:paraId="56ACDD75" w14:textId="0F48654D" w:rsidR="00C13E64" w:rsidRPr="006A7AD8" w:rsidRDefault="00C13E64" w:rsidP="00FF2329">
      <w:pPr>
        <w:pStyle w:val="Zkladntext"/>
        <w:spacing w:before="120" w:line="360" w:lineRule="auto"/>
        <w:ind w:right="528" w:firstLine="284"/>
        <w:jc w:val="both"/>
        <w:rPr>
          <w:rFonts w:ascii="Times New Roman" w:hAnsi="Times New Roman" w:cs="Times New Roman"/>
        </w:rPr>
      </w:pPr>
      <w:r w:rsidRPr="006A7AD8">
        <w:rPr>
          <w:rFonts w:ascii="Times New Roman" w:hAnsi="Times New Roman" w:cs="Times New Roman"/>
        </w:rPr>
        <w:t>Kontrolní otázky:</w:t>
      </w:r>
    </w:p>
    <w:p w14:paraId="67630706" w14:textId="14FEC47F" w:rsidR="00C13E64" w:rsidRPr="006A7AD8" w:rsidRDefault="00C13E64" w:rsidP="00C13E64">
      <w:pPr>
        <w:pStyle w:val="Zkladntext"/>
        <w:numPr>
          <w:ilvl w:val="0"/>
          <w:numId w:val="13"/>
        </w:numPr>
        <w:spacing w:before="120" w:line="360" w:lineRule="auto"/>
        <w:ind w:right="528"/>
        <w:jc w:val="both"/>
        <w:rPr>
          <w:rFonts w:ascii="Times New Roman" w:hAnsi="Times New Roman" w:cs="Times New Roman"/>
        </w:rPr>
      </w:pPr>
      <w:r w:rsidRPr="006A7AD8">
        <w:rPr>
          <w:rFonts w:ascii="Times New Roman" w:hAnsi="Times New Roman" w:cs="Times New Roman"/>
        </w:rPr>
        <w:t>Popište vliv psychiatrické diagnózy na změnu chodu rodiny</w:t>
      </w:r>
    </w:p>
    <w:p w14:paraId="0CC4E6D9" w14:textId="4D919628" w:rsidR="00C13E64" w:rsidRPr="006A7AD8" w:rsidRDefault="00C13E64" w:rsidP="00C13E64">
      <w:pPr>
        <w:pStyle w:val="Zkladntext"/>
        <w:numPr>
          <w:ilvl w:val="0"/>
          <w:numId w:val="13"/>
        </w:numPr>
        <w:spacing w:before="120" w:line="360" w:lineRule="auto"/>
        <w:ind w:right="528"/>
        <w:jc w:val="both"/>
        <w:rPr>
          <w:rFonts w:ascii="Times New Roman" w:hAnsi="Times New Roman" w:cs="Times New Roman"/>
        </w:rPr>
      </w:pPr>
      <w:r w:rsidRPr="006A7AD8">
        <w:rPr>
          <w:rFonts w:ascii="Times New Roman" w:hAnsi="Times New Roman" w:cs="Times New Roman"/>
        </w:rPr>
        <w:t>Popište úkoly sociálního pracovníka, zdravotně-sociálního pracovníka, vzhledem k rozvoji potřeb rodiny a dítěte</w:t>
      </w:r>
    </w:p>
    <w:p w14:paraId="3F2AA0CE" w14:textId="6167D0F5" w:rsidR="00AF2662" w:rsidRPr="006A7AD8" w:rsidRDefault="0067431A" w:rsidP="00884B10">
      <w:pPr>
        <w:pStyle w:val="Nadpis1"/>
        <w:rPr>
          <w:rFonts w:ascii="Times New Roman" w:hAnsi="Times New Roman" w:cs="Times New Roman"/>
          <w:sz w:val="24"/>
          <w:szCs w:val="24"/>
        </w:rPr>
      </w:pPr>
      <w:bookmarkStart w:id="162" w:name="_Toc67723875"/>
      <w:r w:rsidRPr="006A7AD8">
        <w:rPr>
          <w:rFonts w:ascii="Times New Roman" w:hAnsi="Times New Roman" w:cs="Times New Roman"/>
          <w:sz w:val="24"/>
          <w:szCs w:val="24"/>
        </w:rPr>
        <w:lastRenderedPageBreak/>
        <w:t>Sociální práce v kontextech multikulturní společnosti.</w:t>
      </w:r>
      <w:bookmarkEnd w:id="162"/>
    </w:p>
    <w:p w14:paraId="2E8112E0" w14:textId="58F28340" w:rsidR="003E15DA" w:rsidRPr="006A7AD8" w:rsidRDefault="003E15DA" w:rsidP="0093662C">
      <w:pPr>
        <w:pStyle w:val="Bezriadkovania"/>
        <w:rPr>
          <w:b w:val="0"/>
          <w:bCs w:val="0"/>
          <w:szCs w:val="24"/>
          <w:lang w:val="cs-CZ"/>
        </w:rPr>
      </w:pPr>
      <w:bookmarkStart w:id="163" w:name="_Toc67723876"/>
      <w:r w:rsidRPr="006A7AD8">
        <w:rPr>
          <w:b w:val="0"/>
          <w:bCs w:val="0"/>
          <w:szCs w:val="24"/>
          <w:lang w:val="cs-CZ"/>
        </w:rPr>
        <w:t xml:space="preserve">Cíl </w:t>
      </w:r>
      <w:proofErr w:type="gramStart"/>
      <w:r w:rsidRPr="006A7AD8">
        <w:rPr>
          <w:b w:val="0"/>
          <w:bCs w:val="0"/>
          <w:szCs w:val="24"/>
          <w:lang w:val="cs-CZ"/>
        </w:rPr>
        <w:t>kapitoly :</w:t>
      </w:r>
      <w:bookmarkEnd w:id="163"/>
      <w:proofErr w:type="gramEnd"/>
    </w:p>
    <w:p w14:paraId="6AA20431" w14:textId="0FCA4F4F" w:rsidR="003E15DA" w:rsidRPr="006A7AD8" w:rsidRDefault="00F3150A" w:rsidP="003E15DA">
      <w:pPr>
        <w:pStyle w:val="Tlotextu"/>
        <w:rPr>
          <w:rFonts w:cs="Times New Roman"/>
          <w:szCs w:val="24"/>
        </w:rPr>
      </w:pPr>
      <w:r w:rsidRPr="006A7AD8">
        <w:rPr>
          <w:rFonts w:cs="Times New Roman"/>
          <w:szCs w:val="24"/>
        </w:rPr>
        <w:t>Cílem kapitoly je seznámit studenty s problematikou multikulturní společnosti, problematikou multikulturalismu, východisky celého problému migrace obyvatelstva, subkultury a problematiky začleňování.</w:t>
      </w:r>
    </w:p>
    <w:p w14:paraId="5F51323C" w14:textId="3738E7DC" w:rsidR="00F3150A" w:rsidRPr="006A7AD8" w:rsidRDefault="00F3150A" w:rsidP="003E15DA">
      <w:pPr>
        <w:pStyle w:val="Tlotextu"/>
        <w:rPr>
          <w:rFonts w:cs="Times New Roman"/>
          <w:szCs w:val="24"/>
        </w:rPr>
      </w:pPr>
      <w:r w:rsidRPr="006A7AD8">
        <w:rPr>
          <w:rFonts w:cs="Times New Roman"/>
          <w:szCs w:val="24"/>
        </w:rPr>
        <w:t>Po prostudování se bude student orientovat:</w:t>
      </w:r>
    </w:p>
    <w:p w14:paraId="1D23A4DC" w14:textId="657B6889" w:rsidR="00F3150A" w:rsidRPr="006A7AD8" w:rsidRDefault="00F3150A" w:rsidP="00F3150A">
      <w:pPr>
        <w:pStyle w:val="Tlotextu"/>
        <w:numPr>
          <w:ilvl w:val="0"/>
          <w:numId w:val="13"/>
        </w:numPr>
        <w:rPr>
          <w:rFonts w:cs="Times New Roman"/>
          <w:szCs w:val="24"/>
        </w:rPr>
      </w:pPr>
      <w:r w:rsidRPr="006A7AD8">
        <w:rPr>
          <w:rFonts w:cs="Times New Roman"/>
          <w:szCs w:val="24"/>
        </w:rPr>
        <w:t>Teoriích multikulturalismu v sociální práci, v ošetřovatelství</w:t>
      </w:r>
    </w:p>
    <w:p w14:paraId="286018F0" w14:textId="71023460" w:rsidR="00F3150A" w:rsidRPr="006A7AD8" w:rsidRDefault="00F3150A" w:rsidP="00F3150A">
      <w:pPr>
        <w:pStyle w:val="Tlotextu"/>
        <w:numPr>
          <w:ilvl w:val="0"/>
          <w:numId w:val="13"/>
        </w:numPr>
        <w:rPr>
          <w:rFonts w:cs="Times New Roman"/>
          <w:szCs w:val="24"/>
        </w:rPr>
      </w:pPr>
      <w:r w:rsidRPr="006A7AD8">
        <w:rPr>
          <w:rFonts w:cs="Times New Roman"/>
          <w:szCs w:val="24"/>
        </w:rPr>
        <w:t>Teorií kulturního šoku</w:t>
      </w:r>
    </w:p>
    <w:p w14:paraId="6028935C" w14:textId="6D8BA1BD" w:rsidR="00F3150A" w:rsidRPr="006A7AD8" w:rsidRDefault="00F3150A" w:rsidP="00F3150A">
      <w:pPr>
        <w:pStyle w:val="Tlotextu"/>
        <w:numPr>
          <w:ilvl w:val="0"/>
          <w:numId w:val="13"/>
        </w:numPr>
        <w:rPr>
          <w:rFonts w:cs="Times New Roman"/>
          <w:szCs w:val="24"/>
        </w:rPr>
      </w:pPr>
      <w:r w:rsidRPr="006A7AD8">
        <w:rPr>
          <w:rFonts w:cs="Times New Roman"/>
          <w:szCs w:val="24"/>
        </w:rPr>
        <w:t>Problematice migrace</w:t>
      </w:r>
    </w:p>
    <w:p w14:paraId="7E5689D4" w14:textId="77777777" w:rsidR="003E15DA" w:rsidRPr="006A7AD8" w:rsidRDefault="003E15DA" w:rsidP="003E15DA">
      <w:pPr>
        <w:pStyle w:val="Tlotextu"/>
        <w:rPr>
          <w:rFonts w:cs="Times New Roman"/>
          <w:szCs w:val="24"/>
        </w:rPr>
      </w:pPr>
    </w:p>
    <w:p w14:paraId="5074B22F" w14:textId="1B949767" w:rsidR="0050710C" w:rsidRPr="006A7AD8" w:rsidRDefault="0050710C" w:rsidP="0093662C">
      <w:pPr>
        <w:pStyle w:val="Nadpis2"/>
        <w:rPr>
          <w:rFonts w:ascii="Times New Roman" w:hAnsi="Times New Roman" w:cs="Times New Roman"/>
          <w:sz w:val="24"/>
          <w:szCs w:val="24"/>
          <w:lang w:val="fr-FR"/>
        </w:rPr>
      </w:pPr>
      <w:bookmarkStart w:id="164" w:name="_Toc67723877"/>
      <w:r w:rsidRPr="006A7AD8">
        <w:rPr>
          <w:rFonts w:ascii="Times New Roman" w:hAnsi="Times New Roman" w:cs="Times New Roman"/>
          <w:sz w:val="24"/>
          <w:szCs w:val="24"/>
        </w:rPr>
        <w:t>Teorie multikulturalismu</w:t>
      </w:r>
      <w:bookmarkEnd w:id="164"/>
    </w:p>
    <w:p w14:paraId="27E49403" w14:textId="77777777" w:rsidR="0050710C" w:rsidRPr="006A7AD8" w:rsidRDefault="0050710C" w:rsidP="00084354">
      <w:pPr>
        <w:spacing w:line="360" w:lineRule="auto"/>
        <w:ind w:firstLine="708"/>
        <w:jc w:val="both"/>
        <w:rPr>
          <w:sz w:val="24"/>
          <w:szCs w:val="24"/>
        </w:rPr>
      </w:pPr>
      <w:r w:rsidRPr="006A7AD8">
        <w:rPr>
          <w:sz w:val="24"/>
          <w:szCs w:val="24"/>
        </w:rPr>
        <w:t>Rozvoj technologií, globalizovaná ekonomika, významné rozdíly v životní úrovni na různých kontinentech a vymírání některých části světa – především těch ekonomicky bohatších – vede k stěhování lidí mezi kontinenty, národy, kulturami. Tento jev zde byl vždy, ale v posledních desetiletích nabývá na významu.</w:t>
      </w:r>
    </w:p>
    <w:p w14:paraId="070EEFE4" w14:textId="77777777" w:rsidR="0050710C" w:rsidRPr="006A7AD8" w:rsidRDefault="0050710C" w:rsidP="00084354">
      <w:pPr>
        <w:spacing w:line="360" w:lineRule="auto"/>
        <w:ind w:firstLine="708"/>
        <w:jc w:val="both"/>
        <w:rPr>
          <w:sz w:val="24"/>
          <w:szCs w:val="24"/>
        </w:rPr>
      </w:pPr>
      <w:r w:rsidRPr="006A7AD8">
        <w:rPr>
          <w:sz w:val="24"/>
          <w:szCs w:val="24"/>
        </w:rPr>
        <w:t xml:space="preserve">Význam termínu </w:t>
      </w:r>
      <w:r w:rsidRPr="006A7AD8">
        <w:rPr>
          <w:i/>
          <w:sz w:val="24"/>
          <w:szCs w:val="24"/>
        </w:rPr>
        <w:t>multikulturalismus</w:t>
      </w:r>
      <w:r w:rsidRPr="006A7AD8">
        <w:rPr>
          <w:sz w:val="24"/>
          <w:szCs w:val="24"/>
        </w:rPr>
        <w:t xml:space="preserve"> je složen ze dvou částí. Předpona </w:t>
      </w:r>
      <w:proofErr w:type="spellStart"/>
      <w:proofErr w:type="gramStart"/>
      <w:r w:rsidRPr="006A7AD8">
        <w:rPr>
          <w:i/>
          <w:sz w:val="24"/>
          <w:szCs w:val="24"/>
        </w:rPr>
        <w:t>multi</w:t>
      </w:r>
      <w:proofErr w:type="spellEnd"/>
      <w:r w:rsidRPr="006A7AD8">
        <w:rPr>
          <w:i/>
          <w:sz w:val="24"/>
          <w:szCs w:val="24"/>
        </w:rPr>
        <w:t>-</w:t>
      </w:r>
      <w:r w:rsidRPr="006A7AD8">
        <w:rPr>
          <w:sz w:val="24"/>
          <w:szCs w:val="24"/>
        </w:rPr>
        <w:t xml:space="preserve"> označuje</w:t>
      </w:r>
      <w:proofErr w:type="gramEnd"/>
      <w:r w:rsidRPr="006A7AD8">
        <w:rPr>
          <w:sz w:val="24"/>
          <w:szCs w:val="24"/>
        </w:rPr>
        <w:t xml:space="preserve"> mnohost, a </w:t>
      </w:r>
      <w:r w:rsidRPr="006A7AD8">
        <w:rPr>
          <w:i/>
          <w:sz w:val="24"/>
          <w:szCs w:val="24"/>
        </w:rPr>
        <w:t>kultura</w:t>
      </w:r>
      <w:r w:rsidRPr="006A7AD8">
        <w:rPr>
          <w:sz w:val="24"/>
          <w:szCs w:val="24"/>
        </w:rPr>
        <w:t xml:space="preserve"> (z latinského </w:t>
      </w:r>
      <w:proofErr w:type="spellStart"/>
      <w:r w:rsidRPr="006A7AD8">
        <w:rPr>
          <w:i/>
          <w:sz w:val="24"/>
          <w:szCs w:val="24"/>
        </w:rPr>
        <w:t>colere</w:t>
      </w:r>
      <w:proofErr w:type="spellEnd"/>
      <w:r w:rsidRPr="006A7AD8">
        <w:rPr>
          <w:i/>
          <w:sz w:val="24"/>
          <w:szCs w:val="24"/>
        </w:rPr>
        <w:t xml:space="preserve"> </w:t>
      </w:r>
      <w:r w:rsidRPr="006A7AD8">
        <w:rPr>
          <w:sz w:val="24"/>
          <w:szCs w:val="24"/>
        </w:rPr>
        <w:t xml:space="preserve">= pěstovat) je soubor hmotných i nehmotných statků, které člověk vytvořil z přírodnin. </w:t>
      </w:r>
      <w:proofErr w:type="gramStart"/>
      <w:r w:rsidRPr="006A7AD8">
        <w:rPr>
          <w:sz w:val="24"/>
          <w:szCs w:val="24"/>
        </w:rPr>
        <w:t xml:space="preserve">Přípona </w:t>
      </w:r>
      <w:r w:rsidRPr="006A7AD8">
        <w:rPr>
          <w:i/>
          <w:sz w:val="24"/>
          <w:szCs w:val="24"/>
        </w:rPr>
        <w:t>-ismus</w:t>
      </w:r>
      <w:proofErr w:type="gramEnd"/>
      <w:r w:rsidRPr="006A7AD8">
        <w:rPr>
          <w:sz w:val="24"/>
          <w:szCs w:val="24"/>
        </w:rPr>
        <w:t xml:space="preserve"> udává označení hnutí a směru myšlenkových proudů. Při zevšeobecnění těchto významových pojmů můžeme předpokládat, že slovo </w:t>
      </w:r>
      <w:r w:rsidRPr="006A7AD8">
        <w:rPr>
          <w:i/>
          <w:sz w:val="24"/>
          <w:szCs w:val="24"/>
        </w:rPr>
        <w:t xml:space="preserve">multikulturalismus </w:t>
      </w:r>
      <w:r w:rsidRPr="006A7AD8">
        <w:rPr>
          <w:sz w:val="24"/>
          <w:szCs w:val="24"/>
        </w:rPr>
        <w:t>označuje myšlenkový proud, který je nasměrován do problematiky mnohosti kultur ve vzájemné interakci. Tento směr rovněž předpokládá onu vzájemnost jako obohacující a rozšiřující sociální společnost. Případné konflikty vnímá jako nevhodný přístup k menšinám nebo některým skupinám či myšlenkovým proudům. Multikulturalismus obhajuje a vyzdvihuje ideální, a na první pohled rovnocennou, multikulturní společnost. Zdůrazňuje rovnost a připomíná stejná práva pro všechny skupiny – především minoritní. Mohou si tedy chránit svou národnostní nebo náboženskou identitu, nemusí se jí vzdávat.</w:t>
      </w:r>
    </w:p>
    <w:p w14:paraId="6315A52A" w14:textId="77777777" w:rsidR="0050710C" w:rsidRPr="006A7AD8" w:rsidRDefault="0050710C" w:rsidP="00084354">
      <w:pPr>
        <w:spacing w:line="360" w:lineRule="auto"/>
        <w:ind w:firstLine="708"/>
        <w:jc w:val="both"/>
        <w:rPr>
          <w:sz w:val="24"/>
          <w:szCs w:val="24"/>
        </w:rPr>
      </w:pPr>
      <w:r w:rsidRPr="006A7AD8">
        <w:rPr>
          <w:sz w:val="24"/>
          <w:szCs w:val="24"/>
        </w:rPr>
        <w:t xml:space="preserve">Význam termínu </w:t>
      </w:r>
      <w:r w:rsidRPr="006A7AD8">
        <w:rPr>
          <w:i/>
          <w:sz w:val="24"/>
          <w:szCs w:val="24"/>
        </w:rPr>
        <w:t>pluralismus</w:t>
      </w:r>
      <w:r w:rsidRPr="006A7AD8">
        <w:rPr>
          <w:sz w:val="24"/>
          <w:szCs w:val="24"/>
        </w:rPr>
        <w:t xml:space="preserve"> (z latinského</w:t>
      </w:r>
      <w:r w:rsidRPr="006A7AD8">
        <w:rPr>
          <w:i/>
          <w:sz w:val="24"/>
          <w:szCs w:val="24"/>
        </w:rPr>
        <w:t xml:space="preserve"> = </w:t>
      </w:r>
      <w:r w:rsidRPr="006A7AD8">
        <w:rPr>
          <w:sz w:val="24"/>
          <w:szCs w:val="24"/>
        </w:rPr>
        <w:t xml:space="preserve">vícerý) je filozofickým směrem, který uznává existenci vice podstat. Svět je zde popisován ve své složitosti a mimo jednu všeobsahující teorii s absolutní pravdou. Pluralismus se sám v sobě dále štěpí na pluralismus náboženský, kulturní, filozoficky atd. Kulturní pluralismus se zabývá řešením soužití více kultur v rámci jednoho státu. </w:t>
      </w:r>
      <w:r w:rsidRPr="006A7AD8">
        <w:rPr>
          <w:sz w:val="24"/>
          <w:szCs w:val="24"/>
        </w:rPr>
        <w:lastRenderedPageBreak/>
        <w:t>Zkoumá pozitivní i negativní dopady, které se zde vyskytují, hledá jejich východiska a hranice soužití, včetně možnosti vzájemného obohacování se.</w:t>
      </w:r>
    </w:p>
    <w:p w14:paraId="506E23F5" w14:textId="7C7E30FE" w:rsidR="0050710C" w:rsidRPr="006A7AD8" w:rsidRDefault="0050710C" w:rsidP="00084354">
      <w:pPr>
        <w:spacing w:line="360" w:lineRule="auto"/>
        <w:jc w:val="both"/>
        <w:rPr>
          <w:sz w:val="24"/>
          <w:szCs w:val="24"/>
        </w:rPr>
      </w:pPr>
      <w:proofErr w:type="spellStart"/>
      <w:r w:rsidRPr="006A7AD8">
        <w:rPr>
          <w:i/>
          <w:sz w:val="24"/>
          <w:szCs w:val="24"/>
        </w:rPr>
        <w:t>Monokulturalismus</w:t>
      </w:r>
      <w:proofErr w:type="spellEnd"/>
      <w:r w:rsidRPr="006A7AD8">
        <w:rPr>
          <w:sz w:val="24"/>
          <w:szCs w:val="24"/>
        </w:rPr>
        <w:t xml:space="preserve"> (</w:t>
      </w:r>
      <w:proofErr w:type="spellStart"/>
      <w:proofErr w:type="gramStart"/>
      <w:r w:rsidRPr="006A7AD8">
        <w:rPr>
          <w:sz w:val="24"/>
          <w:szCs w:val="24"/>
        </w:rPr>
        <w:t>Gray,Webb</w:t>
      </w:r>
      <w:proofErr w:type="spellEnd"/>
      <w:proofErr w:type="gramEnd"/>
      <w:r w:rsidRPr="006A7AD8">
        <w:rPr>
          <w:sz w:val="24"/>
          <w:szCs w:val="24"/>
        </w:rPr>
        <w:t xml:space="preserve"> 2013) vytváří jednolitou monolitickou kulturu. Tento směr je nám znám ze </w:t>
      </w:r>
      <w:r w:rsidR="00084354">
        <w:rPr>
          <w:sz w:val="24"/>
          <w:szCs w:val="24"/>
        </w:rPr>
        <w:tab/>
      </w:r>
      <w:r w:rsidRPr="006A7AD8">
        <w:rPr>
          <w:sz w:val="24"/>
          <w:szCs w:val="24"/>
        </w:rPr>
        <w:t>zkušenosti s totalitními režimy (v dnešním světe Čína, Rusko, Severní Korea, některé politické strany, které šíří strach z jiných kultur).</w:t>
      </w:r>
    </w:p>
    <w:p w14:paraId="2C6656D5" w14:textId="77777777" w:rsidR="0050710C" w:rsidRPr="006A7AD8" w:rsidRDefault="0050710C" w:rsidP="00084354">
      <w:pPr>
        <w:spacing w:line="360" w:lineRule="auto"/>
        <w:jc w:val="both"/>
        <w:rPr>
          <w:sz w:val="24"/>
          <w:szCs w:val="24"/>
        </w:rPr>
      </w:pPr>
      <w:proofErr w:type="spellStart"/>
      <w:r w:rsidRPr="006A7AD8">
        <w:rPr>
          <w:i/>
          <w:sz w:val="24"/>
          <w:szCs w:val="24"/>
        </w:rPr>
        <w:t>Asilimilatismus</w:t>
      </w:r>
      <w:proofErr w:type="spellEnd"/>
      <w:r w:rsidRPr="006A7AD8">
        <w:rPr>
          <w:sz w:val="24"/>
          <w:szCs w:val="24"/>
        </w:rPr>
        <w:t xml:space="preserve"> (James in </w:t>
      </w:r>
      <w:proofErr w:type="spellStart"/>
      <w:r w:rsidRPr="006A7AD8">
        <w:rPr>
          <w:sz w:val="24"/>
          <w:szCs w:val="24"/>
        </w:rPr>
        <w:t>Gray</w:t>
      </w:r>
      <w:proofErr w:type="spellEnd"/>
      <w:r w:rsidRPr="006A7AD8">
        <w:rPr>
          <w:sz w:val="24"/>
          <w:szCs w:val="24"/>
        </w:rPr>
        <w:t xml:space="preserve">, web 2013) znamená, že skupina majoritní společnosti definuje a sleduje vše, co si musí nově příchozí osvojit a dodržovat (některé asijské země s právem </w:t>
      </w:r>
      <w:proofErr w:type="spellStart"/>
      <w:r w:rsidRPr="006A7AD8">
        <w:rPr>
          <w:sz w:val="24"/>
          <w:szCs w:val="24"/>
        </w:rPr>
        <w:t>šária</w:t>
      </w:r>
      <w:proofErr w:type="spellEnd"/>
      <w:r w:rsidRPr="006A7AD8">
        <w:rPr>
          <w:sz w:val="24"/>
          <w:szCs w:val="24"/>
        </w:rPr>
        <w:t xml:space="preserve"> a podobně).</w:t>
      </w:r>
    </w:p>
    <w:p w14:paraId="6D1DE146" w14:textId="77777777" w:rsidR="0050710C" w:rsidRPr="006A7AD8" w:rsidRDefault="0050710C" w:rsidP="00084354">
      <w:pPr>
        <w:spacing w:line="360" w:lineRule="auto"/>
        <w:ind w:firstLine="578"/>
        <w:rPr>
          <w:sz w:val="24"/>
          <w:szCs w:val="24"/>
        </w:rPr>
      </w:pPr>
      <w:r w:rsidRPr="006A7AD8">
        <w:rPr>
          <w:sz w:val="24"/>
          <w:szCs w:val="24"/>
        </w:rPr>
        <w:t>Všechny zmiňované pojmy a jejich směry se v praktickém sociálním životě vzájemně prolínají a spojují na různých úrovních – od politické moci po jednotlivé občany.</w:t>
      </w:r>
    </w:p>
    <w:p w14:paraId="2E58279A" w14:textId="35A40C0B" w:rsidR="0050710C" w:rsidRPr="006A7AD8" w:rsidRDefault="0050710C" w:rsidP="003E15DA">
      <w:pPr>
        <w:pStyle w:val="Nadpis2"/>
        <w:rPr>
          <w:rFonts w:ascii="Times New Roman" w:hAnsi="Times New Roman" w:cs="Times New Roman"/>
          <w:sz w:val="24"/>
          <w:szCs w:val="24"/>
        </w:rPr>
      </w:pPr>
      <w:bookmarkStart w:id="165" w:name="_Toc41318886"/>
      <w:bookmarkStart w:id="166" w:name="_Toc47362738"/>
      <w:bookmarkStart w:id="167" w:name="_Toc67723878"/>
      <w:r w:rsidRPr="006A7AD8">
        <w:rPr>
          <w:rFonts w:ascii="Times New Roman" w:hAnsi="Times New Roman" w:cs="Times New Roman"/>
          <w:sz w:val="24"/>
          <w:szCs w:val="24"/>
        </w:rPr>
        <w:t>Multikulturalismus v sociální práci</w:t>
      </w:r>
      <w:bookmarkEnd w:id="165"/>
      <w:bookmarkEnd w:id="166"/>
      <w:bookmarkEnd w:id="167"/>
    </w:p>
    <w:p w14:paraId="06F40B73" w14:textId="77777777" w:rsidR="0050710C" w:rsidRPr="006A7AD8" w:rsidRDefault="0050710C" w:rsidP="00084354">
      <w:pPr>
        <w:spacing w:line="360" w:lineRule="auto"/>
        <w:ind w:firstLine="431"/>
        <w:jc w:val="both"/>
        <w:rPr>
          <w:sz w:val="24"/>
          <w:szCs w:val="24"/>
        </w:rPr>
      </w:pPr>
      <w:r w:rsidRPr="006A7AD8">
        <w:rPr>
          <w:sz w:val="24"/>
          <w:szCs w:val="24"/>
        </w:rPr>
        <w:t>Multikulturalismus je ideologií zabývající se vztahy mezi etnickou, kulturní a náboženskou rozmanitostí. Ovlivňuje identitu a chování lidí (</w:t>
      </w:r>
      <w:proofErr w:type="spellStart"/>
      <w:r w:rsidRPr="006A7AD8">
        <w:rPr>
          <w:sz w:val="24"/>
          <w:szCs w:val="24"/>
        </w:rPr>
        <w:t>Gray</w:t>
      </w:r>
      <w:proofErr w:type="spellEnd"/>
      <w:r w:rsidRPr="006A7AD8">
        <w:rPr>
          <w:sz w:val="24"/>
          <w:szCs w:val="24"/>
        </w:rPr>
        <w:t xml:space="preserve">, </w:t>
      </w:r>
      <w:proofErr w:type="spellStart"/>
      <w:r w:rsidRPr="006A7AD8">
        <w:rPr>
          <w:sz w:val="24"/>
          <w:szCs w:val="24"/>
        </w:rPr>
        <w:t>Webb</w:t>
      </w:r>
      <w:proofErr w:type="spellEnd"/>
      <w:r w:rsidRPr="006A7AD8">
        <w:rPr>
          <w:sz w:val="24"/>
          <w:szCs w:val="24"/>
        </w:rPr>
        <w:t>, 2013). V rámci sociální práce je důležitá sebereflexe sociálního pracovníka, jak on sám rozumí multikulturní společnosti, sociálním záležitostem z ní plynoucí – sociální předsudky sociálního pracovníka (</w:t>
      </w:r>
      <w:proofErr w:type="spellStart"/>
      <w:r w:rsidRPr="006A7AD8">
        <w:rPr>
          <w:sz w:val="24"/>
          <w:szCs w:val="24"/>
        </w:rPr>
        <w:t>Taylor</w:t>
      </w:r>
      <w:proofErr w:type="spellEnd"/>
      <w:r w:rsidRPr="006A7AD8">
        <w:rPr>
          <w:sz w:val="24"/>
          <w:szCs w:val="24"/>
        </w:rPr>
        <w:t xml:space="preserve"> in </w:t>
      </w:r>
      <w:proofErr w:type="spellStart"/>
      <w:r w:rsidRPr="006A7AD8">
        <w:rPr>
          <w:sz w:val="24"/>
          <w:szCs w:val="24"/>
        </w:rPr>
        <w:t>Gray</w:t>
      </w:r>
      <w:proofErr w:type="spellEnd"/>
      <w:r w:rsidRPr="006A7AD8">
        <w:rPr>
          <w:sz w:val="24"/>
          <w:szCs w:val="24"/>
        </w:rPr>
        <w:t xml:space="preserve">, </w:t>
      </w:r>
      <w:proofErr w:type="spellStart"/>
      <w:r w:rsidRPr="006A7AD8">
        <w:rPr>
          <w:sz w:val="24"/>
          <w:szCs w:val="24"/>
        </w:rPr>
        <w:t>Webb</w:t>
      </w:r>
      <w:proofErr w:type="spellEnd"/>
      <w:r w:rsidRPr="006A7AD8">
        <w:rPr>
          <w:sz w:val="24"/>
          <w:szCs w:val="24"/>
        </w:rPr>
        <w:t>, 2013). Multikulturalismus představuje výzvy pro společnosti, které se potkávají s jinými kulturami a musí se zabývat těmito změnami. Jen v ČR žije trvale téměř milión cizinců (ČSÚ 2017).</w:t>
      </w:r>
    </w:p>
    <w:p w14:paraId="5B67FFB6" w14:textId="77777777" w:rsidR="0050710C" w:rsidRPr="006A7AD8" w:rsidRDefault="0050710C" w:rsidP="00084354">
      <w:pPr>
        <w:spacing w:line="360" w:lineRule="auto"/>
        <w:ind w:firstLine="431"/>
        <w:jc w:val="both"/>
        <w:rPr>
          <w:sz w:val="24"/>
          <w:szCs w:val="24"/>
        </w:rPr>
      </w:pPr>
      <w:r w:rsidRPr="006A7AD8">
        <w:rPr>
          <w:sz w:val="24"/>
          <w:szCs w:val="24"/>
        </w:rPr>
        <w:t>Multikulturalismus shora – je postaven na principech nařízení, na úroveň institucí a oficiálních postojů vlády či samosprávy. Politické výzvy, které akcentují základní principy – občanské povinnosti, kulturní respekt, sociální spravedlnost, rovnost (</w:t>
      </w:r>
      <w:proofErr w:type="spellStart"/>
      <w:r w:rsidRPr="006A7AD8">
        <w:rPr>
          <w:sz w:val="24"/>
          <w:szCs w:val="24"/>
        </w:rPr>
        <w:t>Sundar</w:t>
      </w:r>
      <w:proofErr w:type="spellEnd"/>
      <w:r w:rsidRPr="006A7AD8">
        <w:rPr>
          <w:sz w:val="24"/>
          <w:szCs w:val="24"/>
        </w:rPr>
        <w:t xml:space="preserve"> </w:t>
      </w:r>
      <w:proofErr w:type="spellStart"/>
      <w:r w:rsidRPr="006A7AD8">
        <w:rPr>
          <w:sz w:val="24"/>
          <w:szCs w:val="24"/>
        </w:rPr>
        <w:t>ib</w:t>
      </w:r>
      <w:proofErr w:type="spellEnd"/>
      <w:r w:rsidRPr="006A7AD8">
        <w:rPr>
          <w:sz w:val="24"/>
          <w:szCs w:val="24"/>
        </w:rPr>
        <w:t xml:space="preserve"> </w:t>
      </w:r>
      <w:proofErr w:type="spellStart"/>
      <w:r w:rsidRPr="006A7AD8">
        <w:rPr>
          <w:sz w:val="24"/>
          <w:szCs w:val="24"/>
        </w:rPr>
        <w:t>Gray</w:t>
      </w:r>
      <w:proofErr w:type="spellEnd"/>
      <w:r w:rsidRPr="006A7AD8">
        <w:rPr>
          <w:sz w:val="24"/>
          <w:szCs w:val="24"/>
        </w:rPr>
        <w:t xml:space="preserve">, </w:t>
      </w:r>
      <w:proofErr w:type="spellStart"/>
      <w:r w:rsidRPr="006A7AD8">
        <w:rPr>
          <w:sz w:val="24"/>
          <w:szCs w:val="24"/>
        </w:rPr>
        <w:t>Webb</w:t>
      </w:r>
      <w:proofErr w:type="spellEnd"/>
      <w:r w:rsidRPr="006A7AD8">
        <w:rPr>
          <w:sz w:val="24"/>
          <w:szCs w:val="24"/>
        </w:rPr>
        <w:t>, 2013). Tyto postoje jsou zajímavé zdánlivou jednoduchostí, ale především uplatněním moci.</w:t>
      </w:r>
    </w:p>
    <w:p w14:paraId="3FC9C727" w14:textId="77777777" w:rsidR="0050710C" w:rsidRPr="006A7AD8" w:rsidRDefault="0050710C" w:rsidP="00084354">
      <w:pPr>
        <w:spacing w:line="360" w:lineRule="auto"/>
        <w:ind w:firstLine="431"/>
        <w:jc w:val="both"/>
        <w:rPr>
          <w:sz w:val="24"/>
          <w:szCs w:val="24"/>
        </w:rPr>
      </w:pPr>
      <w:r w:rsidRPr="006A7AD8">
        <w:rPr>
          <w:sz w:val="24"/>
          <w:szCs w:val="24"/>
        </w:rPr>
        <w:t>Multikulturalismus zdola (USA a Velká Británie) klade důraz na individuální příležitosti a občanskou asimilaci. Patří zde pozitivní diskriminace a nový fenomén – férové vyrovnávání šancí (rukojmí.cz, 2019).</w:t>
      </w:r>
    </w:p>
    <w:p w14:paraId="3AE9FB6F" w14:textId="77777777" w:rsidR="0050710C" w:rsidRPr="006A7AD8" w:rsidRDefault="0050710C" w:rsidP="00084354">
      <w:pPr>
        <w:spacing w:line="360" w:lineRule="auto"/>
        <w:ind w:firstLine="708"/>
        <w:jc w:val="both"/>
        <w:rPr>
          <w:sz w:val="24"/>
          <w:szCs w:val="24"/>
        </w:rPr>
      </w:pPr>
      <w:r w:rsidRPr="006A7AD8">
        <w:rPr>
          <w:sz w:val="24"/>
          <w:szCs w:val="24"/>
        </w:rPr>
        <w:t>Kritický multikulturalismus se orientuje na porozumění a poznání historie vzniku skupin, jak se mění jejich postavení v určitém historicko-společenském kontextu. Zahrnujeme do něj kulturní kompetence (paradigma vzdělávací) – znalosti vlastní kultury, cizích kultur – a schopnost vést dialog na základě práv a povinností spojených s fungováním společnosti.</w:t>
      </w:r>
    </w:p>
    <w:p w14:paraId="3D5FAA1D" w14:textId="77777777" w:rsidR="0050710C" w:rsidRPr="006A7AD8" w:rsidRDefault="0050710C" w:rsidP="00084354">
      <w:pPr>
        <w:spacing w:line="360" w:lineRule="auto"/>
        <w:ind w:firstLine="708"/>
        <w:jc w:val="both"/>
        <w:rPr>
          <w:sz w:val="24"/>
          <w:szCs w:val="24"/>
        </w:rPr>
      </w:pPr>
      <w:r w:rsidRPr="006A7AD8">
        <w:rPr>
          <w:sz w:val="24"/>
          <w:szCs w:val="24"/>
        </w:rPr>
        <w:t>V praxi jsme svědky multikulturalismu postaveném na právech. V rámci akcentace práv dochází k ničení zajímavých projektů spojených s rozvojem jiných kultur – především projekty základního vzdělávání (zvláště s romskou minoritou). Tyto postoje jsou jen odrazem celkového stavu společnosti, která se staví nepřátelsky proti všemu cizímu. Stávající politická kultura tento stav posiluje.</w:t>
      </w:r>
    </w:p>
    <w:p w14:paraId="1A0DFDBE" w14:textId="77777777" w:rsidR="0050710C" w:rsidRPr="006A7AD8" w:rsidRDefault="0050710C" w:rsidP="0050710C">
      <w:pPr>
        <w:pStyle w:val="Nadpis3"/>
        <w:rPr>
          <w:rFonts w:ascii="Times New Roman" w:hAnsi="Times New Roman" w:cs="Times New Roman"/>
          <w:sz w:val="24"/>
          <w:szCs w:val="24"/>
        </w:rPr>
      </w:pPr>
      <w:bookmarkStart w:id="168" w:name="_Toc41318887"/>
      <w:bookmarkStart w:id="169" w:name="_Toc47362739"/>
      <w:bookmarkStart w:id="170" w:name="_Toc67723879"/>
      <w:r w:rsidRPr="006A7AD8">
        <w:rPr>
          <w:rFonts w:ascii="Times New Roman" w:hAnsi="Times New Roman" w:cs="Times New Roman"/>
          <w:sz w:val="24"/>
          <w:szCs w:val="24"/>
        </w:rPr>
        <w:lastRenderedPageBreak/>
        <w:t>Východiska</w:t>
      </w:r>
      <w:bookmarkEnd w:id="168"/>
      <w:bookmarkEnd w:id="169"/>
      <w:bookmarkEnd w:id="170"/>
      <w:r w:rsidRPr="006A7AD8">
        <w:rPr>
          <w:rFonts w:ascii="Times New Roman" w:hAnsi="Times New Roman" w:cs="Times New Roman"/>
          <w:sz w:val="24"/>
          <w:szCs w:val="24"/>
        </w:rPr>
        <w:t xml:space="preserve"> </w:t>
      </w:r>
    </w:p>
    <w:p w14:paraId="25CC2862" w14:textId="77777777" w:rsidR="0050710C" w:rsidRPr="006A7AD8" w:rsidRDefault="0050710C" w:rsidP="00084354">
      <w:pPr>
        <w:spacing w:line="360" w:lineRule="auto"/>
        <w:ind w:firstLine="633"/>
        <w:jc w:val="both"/>
        <w:rPr>
          <w:sz w:val="24"/>
          <w:szCs w:val="24"/>
        </w:rPr>
      </w:pPr>
      <w:r w:rsidRPr="006A7AD8">
        <w:rPr>
          <w:sz w:val="24"/>
          <w:szCs w:val="24"/>
        </w:rPr>
        <w:t>Mísení kultur není novým fenoménem, který přišel po utečenecké krizi. Utečenecká krize jen otevřela a zvýraznila problémy, jež jsme dlouhodobě neřešily na celospolečenské úrovni. V rámci sociální práce jsou nutné kulturní kompetence:</w:t>
      </w:r>
    </w:p>
    <w:p w14:paraId="24360095" w14:textId="77777777" w:rsidR="0050710C" w:rsidRPr="006A7AD8" w:rsidRDefault="0050710C" w:rsidP="00682AC4">
      <w:pPr>
        <w:pStyle w:val="Odstavecseseznamem"/>
        <w:numPr>
          <w:ilvl w:val="0"/>
          <w:numId w:val="63"/>
        </w:numPr>
        <w:spacing w:line="360" w:lineRule="auto"/>
        <w:ind w:left="993"/>
        <w:contextualSpacing/>
        <w:jc w:val="both"/>
        <w:rPr>
          <w:sz w:val="24"/>
          <w:szCs w:val="24"/>
        </w:rPr>
      </w:pPr>
      <w:r w:rsidRPr="006A7AD8">
        <w:rPr>
          <w:sz w:val="24"/>
          <w:szCs w:val="24"/>
        </w:rPr>
        <w:t>znalost vlastní kultury, jejich hodnot a historie,</w:t>
      </w:r>
    </w:p>
    <w:p w14:paraId="46C12AD2" w14:textId="77777777" w:rsidR="0050710C" w:rsidRPr="006A7AD8" w:rsidRDefault="0050710C" w:rsidP="00682AC4">
      <w:pPr>
        <w:pStyle w:val="Odstavecseseznamem"/>
        <w:numPr>
          <w:ilvl w:val="0"/>
          <w:numId w:val="63"/>
        </w:numPr>
        <w:spacing w:line="360" w:lineRule="auto"/>
        <w:ind w:left="993"/>
        <w:contextualSpacing/>
        <w:jc w:val="both"/>
        <w:rPr>
          <w:sz w:val="24"/>
          <w:szCs w:val="24"/>
        </w:rPr>
      </w:pPr>
      <w:r w:rsidRPr="006A7AD8">
        <w:rPr>
          <w:sz w:val="24"/>
          <w:szCs w:val="24"/>
        </w:rPr>
        <w:t>uvědomění si práv a povinností jednotlivců i skupin a jejich vzájemných vazeb,</w:t>
      </w:r>
    </w:p>
    <w:p w14:paraId="7B949A32" w14:textId="77777777" w:rsidR="0050710C" w:rsidRPr="006A7AD8" w:rsidRDefault="0050710C" w:rsidP="00682AC4">
      <w:pPr>
        <w:pStyle w:val="Odstavecseseznamem"/>
        <w:numPr>
          <w:ilvl w:val="0"/>
          <w:numId w:val="63"/>
        </w:numPr>
        <w:spacing w:line="360" w:lineRule="auto"/>
        <w:ind w:left="993"/>
        <w:contextualSpacing/>
        <w:jc w:val="both"/>
        <w:rPr>
          <w:sz w:val="24"/>
          <w:szCs w:val="24"/>
        </w:rPr>
      </w:pPr>
      <w:r w:rsidRPr="006A7AD8">
        <w:rPr>
          <w:sz w:val="24"/>
          <w:szCs w:val="24"/>
        </w:rPr>
        <w:t xml:space="preserve">umění zpracovat dilemata spojená s multikulturní problematikou – asimilace/vlastní kulturní identita, práva/povinnosti menšin i majority, </w:t>
      </w:r>
    </w:p>
    <w:p w14:paraId="0EEC5D30" w14:textId="77777777" w:rsidR="0050710C" w:rsidRPr="006A7AD8" w:rsidRDefault="0050710C" w:rsidP="00682AC4">
      <w:pPr>
        <w:pStyle w:val="Odstavecseseznamem"/>
        <w:numPr>
          <w:ilvl w:val="0"/>
          <w:numId w:val="63"/>
        </w:numPr>
        <w:spacing w:line="360" w:lineRule="auto"/>
        <w:ind w:left="993"/>
        <w:contextualSpacing/>
        <w:jc w:val="both"/>
        <w:rPr>
          <w:sz w:val="24"/>
          <w:szCs w:val="24"/>
        </w:rPr>
      </w:pPr>
      <w:r w:rsidRPr="006A7AD8">
        <w:rPr>
          <w:sz w:val="24"/>
          <w:szCs w:val="24"/>
        </w:rPr>
        <w:t>hledání rozdílností/hledání podobností.</w:t>
      </w:r>
    </w:p>
    <w:p w14:paraId="66C823D7" w14:textId="3B83C385" w:rsidR="00AF2662" w:rsidRPr="006A7AD8" w:rsidRDefault="00AF2662" w:rsidP="00FF2329">
      <w:pPr>
        <w:spacing w:line="360" w:lineRule="auto"/>
        <w:contextualSpacing/>
        <w:jc w:val="both"/>
        <w:rPr>
          <w:sz w:val="24"/>
          <w:szCs w:val="24"/>
        </w:rPr>
      </w:pPr>
    </w:p>
    <w:p w14:paraId="1B29E7C6" w14:textId="77777777" w:rsidR="0054054F" w:rsidRPr="006A7AD8" w:rsidRDefault="0054054F" w:rsidP="00FF2329">
      <w:pPr>
        <w:spacing w:before="90" w:line="360" w:lineRule="auto"/>
        <w:ind w:left="318"/>
        <w:rPr>
          <w:b/>
          <w:sz w:val="24"/>
          <w:szCs w:val="24"/>
        </w:rPr>
      </w:pPr>
      <w:r w:rsidRPr="006A7AD8">
        <w:rPr>
          <w:b/>
          <w:sz w:val="24"/>
          <w:szCs w:val="24"/>
        </w:rPr>
        <w:t>Předpoklady</w:t>
      </w:r>
      <w:r w:rsidRPr="006A7AD8">
        <w:rPr>
          <w:b/>
          <w:spacing w:val="-7"/>
          <w:sz w:val="24"/>
          <w:szCs w:val="24"/>
        </w:rPr>
        <w:t xml:space="preserve"> </w:t>
      </w:r>
      <w:r w:rsidRPr="006A7AD8">
        <w:rPr>
          <w:b/>
          <w:sz w:val="24"/>
          <w:szCs w:val="24"/>
        </w:rPr>
        <w:t>(</w:t>
      </w:r>
      <w:proofErr w:type="spellStart"/>
      <w:r w:rsidRPr="006A7AD8">
        <w:rPr>
          <w:b/>
          <w:sz w:val="24"/>
          <w:szCs w:val="24"/>
        </w:rPr>
        <w:t>asumpce</w:t>
      </w:r>
      <w:proofErr w:type="spellEnd"/>
      <w:r w:rsidRPr="006A7AD8">
        <w:rPr>
          <w:b/>
          <w:sz w:val="24"/>
          <w:szCs w:val="24"/>
        </w:rPr>
        <w:t>)</w:t>
      </w:r>
    </w:p>
    <w:p w14:paraId="31AD55A5" w14:textId="77777777" w:rsidR="0054054F" w:rsidRPr="006A7AD8" w:rsidRDefault="0054054F" w:rsidP="00682AC4">
      <w:pPr>
        <w:pStyle w:val="Odstavecseseznamem"/>
        <w:widowControl w:val="0"/>
        <w:numPr>
          <w:ilvl w:val="0"/>
          <w:numId w:val="32"/>
        </w:numPr>
        <w:tabs>
          <w:tab w:val="left" w:pos="1026"/>
          <w:tab w:val="left" w:pos="1027"/>
        </w:tabs>
        <w:autoSpaceDE w:val="0"/>
        <w:autoSpaceDN w:val="0"/>
        <w:spacing w:line="360" w:lineRule="auto"/>
        <w:ind w:right="381" w:hanging="360"/>
        <w:rPr>
          <w:sz w:val="24"/>
          <w:szCs w:val="24"/>
        </w:rPr>
      </w:pPr>
      <w:r w:rsidRPr="006A7AD8">
        <w:rPr>
          <w:sz w:val="24"/>
          <w:szCs w:val="24"/>
        </w:rPr>
        <w:t>Péče je univerzální fenomén, ale její pojetí, proces, formy a modely jsou kulturně</w:t>
      </w:r>
      <w:r w:rsidRPr="006A7AD8">
        <w:rPr>
          <w:spacing w:val="-4"/>
          <w:sz w:val="24"/>
          <w:szCs w:val="24"/>
        </w:rPr>
        <w:t xml:space="preserve"> </w:t>
      </w:r>
      <w:r w:rsidRPr="006A7AD8">
        <w:rPr>
          <w:sz w:val="24"/>
          <w:szCs w:val="24"/>
        </w:rPr>
        <w:t>podmíněné.</w:t>
      </w:r>
    </w:p>
    <w:p w14:paraId="61BB760D" w14:textId="77777777" w:rsidR="0054054F" w:rsidRPr="006A7AD8" w:rsidRDefault="0054054F" w:rsidP="00682AC4">
      <w:pPr>
        <w:pStyle w:val="Odstavecseseznamem"/>
        <w:widowControl w:val="0"/>
        <w:numPr>
          <w:ilvl w:val="0"/>
          <w:numId w:val="32"/>
        </w:numPr>
        <w:tabs>
          <w:tab w:val="left" w:pos="1026"/>
          <w:tab w:val="left" w:pos="1027"/>
        </w:tabs>
        <w:autoSpaceDE w:val="0"/>
        <w:autoSpaceDN w:val="0"/>
        <w:spacing w:line="360" w:lineRule="auto"/>
        <w:ind w:right="225" w:hanging="360"/>
        <w:rPr>
          <w:sz w:val="24"/>
          <w:szCs w:val="24"/>
        </w:rPr>
      </w:pPr>
      <w:r w:rsidRPr="006A7AD8">
        <w:rPr>
          <w:sz w:val="24"/>
          <w:szCs w:val="24"/>
        </w:rPr>
        <w:t>Péče má biofyzikální, kulturní, psychologickou, sociální a ekologickou dimenzi a kulturní koncepce umožňují pochopení ošetřovatelství v širších souvislostech.</w:t>
      </w:r>
    </w:p>
    <w:p w14:paraId="6FACCC21" w14:textId="77777777" w:rsidR="0054054F" w:rsidRPr="006A7AD8" w:rsidRDefault="0054054F" w:rsidP="00682AC4">
      <w:pPr>
        <w:pStyle w:val="Odstavecseseznamem"/>
        <w:widowControl w:val="0"/>
        <w:numPr>
          <w:ilvl w:val="0"/>
          <w:numId w:val="32"/>
        </w:numPr>
        <w:tabs>
          <w:tab w:val="left" w:pos="1026"/>
          <w:tab w:val="left" w:pos="1027"/>
        </w:tabs>
        <w:autoSpaceDE w:val="0"/>
        <w:autoSpaceDN w:val="0"/>
        <w:spacing w:line="360" w:lineRule="auto"/>
        <w:ind w:right="1220" w:hanging="360"/>
        <w:rPr>
          <w:sz w:val="24"/>
          <w:szCs w:val="24"/>
        </w:rPr>
      </w:pPr>
      <w:r w:rsidRPr="006A7AD8">
        <w:rPr>
          <w:sz w:val="24"/>
          <w:szCs w:val="24"/>
        </w:rPr>
        <w:t>Typy, modely a procesy péče se liší mezi jednotlivými kulturami a</w:t>
      </w:r>
      <w:r w:rsidRPr="006A7AD8">
        <w:rPr>
          <w:spacing w:val="-2"/>
          <w:sz w:val="24"/>
          <w:szCs w:val="24"/>
        </w:rPr>
        <w:t xml:space="preserve"> </w:t>
      </w:r>
      <w:r w:rsidRPr="006A7AD8">
        <w:rPr>
          <w:sz w:val="24"/>
          <w:szCs w:val="24"/>
        </w:rPr>
        <w:t>subkulturami.</w:t>
      </w:r>
    </w:p>
    <w:p w14:paraId="0D930921" w14:textId="77777777" w:rsidR="00C13E64" w:rsidRPr="006A7AD8" w:rsidRDefault="0054054F" w:rsidP="00682AC4">
      <w:pPr>
        <w:pStyle w:val="Odstavecseseznamem"/>
        <w:widowControl w:val="0"/>
        <w:numPr>
          <w:ilvl w:val="0"/>
          <w:numId w:val="32"/>
        </w:numPr>
        <w:tabs>
          <w:tab w:val="left" w:pos="1026"/>
          <w:tab w:val="left" w:pos="1027"/>
        </w:tabs>
        <w:autoSpaceDE w:val="0"/>
        <w:autoSpaceDN w:val="0"/>
        <w:spacing w:line="360" w:lineRule="auto"/>
        <w:ind w:right="974" w:hanging="360"/>
        <w:rPr>
          <w:sz w:val="24"/>
          <w:szCs w:val="24"/>
        </w:rPr>
      </w:pPr>
      <w:r w:rsidRPr="006A7AD8">
        <w:rPr>
          <w:sz w:val="24"/>
          <w:szCs w:val="24"/>
        </w:rPr>
        <w:t>Každá kultura má tradiční (lidovou) péči a formální (profesionální) ošetřovatelskou praxi.</w:t>
      </w:r>
    </w:p>
    <w:p w14:paraId="2E572EB9" w14:textId="325BFA03" w:rsidR="0054054F" w:rsidRPr="006A7AD8" w:rsidRDefault="0054054F" w:rsidP="00682AC4">
      <w:pPr>
        <w:pStyle w:val="Odstavecseseznamem"/>
        <w:widowControl w:val="0"/>
        <w:numPr>
          <w:ilvl w:val="0"/>
          <w:numId w:val="32"/>
        </w:numPr>
        <w:tabs>
          <w:tab w:val="left" w:pos="1026"/>
          <w:tab w:val="left" w:pos="1027"/>
        </w:tabs>
        <w:autoSpaceDE w:val="0"/>
        <w:autoSpaceDN w:val="0"/>
        <w:spacing w:line="360" w:lineRule="auto"/>
        <w:ind w:right="974" w:hanging="360"/>
        <w:rPr>
          <w:sz w:val="24"/>
          <w:szCs w:val="24"/>
        </w:rPr>
      </w:pPr>
      <w:r w:rsidRPr="006A7AD8">
        <w:rPr>
          <w:sz w:val="24"/>
          <w:szCs w:val="24"/>
        </w:rPr>
        <w:t>Hodnoty a přesvědčení v oblasti péče vycházejí u každé</w:t>
      </w:r>
      <w:r w:rsidRPr="006A7AD8">
        <w:rPr>
          <w:spacing w:val="-28"/>
          <w:sz w:val="24"/>
          <w:szCs w:val="24"/>
        </w:rPr>
        <w:t xml:space="preserve"> </w:t>
      </w:r>
      <w:r w:rsidRPr="006A7AD8">
        <w:rPr>
          <w:sz w:val="24"/>
          <w:szCs w:val="24"/>
        </w:rPr>
        <w:t>kultury</w:t>
      </w:r>
    </w:p>
    <w:p w14:paraId="61A84BD1" w14:textId="77777777" w:rsidR="0054054F" w:rsidRPr="006A7AD8" w:rsidRDefault="0054054F" w:rsidP="00FF2329">
      <w:pPr>
        <w:pStyle w:val="Zkladntext"/>
        <w:spacing w:line="360" w:lineRule="auto"/>
        <w:ind w:left="1038" w:right="573"/>
        <w:jc w:val="both"/>
        <w:rPr>
          <w:rFonts w:ascii="Times New Roman" w:hAnsi="Times New Roman" w:cs="Times New Roman"/>
        </w:rPr>
      </w:pPr>
      <w:r w:rsidRPr="006A7AD8">
        <w:rPr>
          <w:rFonts w:ascii="Times New Roman" w:hAnsi="Times New Roman" w:cs="Times New Roman"/>
        </w:rPr>
        <w:t>z náboženských, rodinných, společenských, kulturních, ekonomických a politických</w:t>
      </w:r>
      <w:r w:rsidRPr="006A7AD8">
        <w:rPr>
          <w:rFonts w:ascii="Times New Roman" w:hAnsi="Times New Roman" w:cs="Times New Roman"/>
          <w:spacing w:val="-5"/>
        </w:rPr>
        <w:t xml:space="preserve"> </w:t>
      </w:r>
      <w:r w:rsidRPr="006A7AD8">
        <w:rPr>
          <w:rFonts w:ascii="Times New Roman" w:hAnsi="Times New Roman" w:cs="Times New Roman"/>
        </w:rPr>
        <w:t>souvislostí.</w:t>
      </w:r>
    </w:p>
    <w:p w14:paraId="10717E40" w14:textId="77777777" w:rsidR="0054054F" w:rsidRPr="006A7AD8" w:rsidRDefault="0054054F" w:rsidP="00682AC4">
      <w:pPr>
        <w:pStyle w:val="Odstavecseseznamem"/>
        <w:widowControl w:val="0"/>
        <w:numPr>
          <w:ilvl w:val="0"/>
          <w:numId w:val="32"/>
        </w:numPr>
        <w:tabs>
          <w:tab w:val="left" w:pos="1027"/>
        </w:tabs>
        <w:autoSpaceDE w:val="0"/>
        <w:autoSpaceDN w:val="0"/>
        <w:spacing w:line="360" w:lineRule="auto"/>
        <w:ind w:right="241" w:hanging="360"/>
        <w:jc w:val="both"/>
        <w:rPr>
          <w:sz w:val="24"/>
          <w:szCs w:val="24"/>
        </w:rPr>
      </w:pPr>
      <w:r w:rsidRPr="006A7AD8">
        <w:rPr>
          <w:sz w:val="24"/>
          <w:szCs w:val="24"/>
        </w:rPr>
        <w:t xml:space="preserve">Každá kultura popisuje </w:t>
      </w:r>
      <w:proofErr w:type="spellStart"/>
      <w:r w:rsidRPr="006A7AD8">
        <w:rPr>
          <w:sz w:val="24"/>
          <w:szCs w:val="24"/>
        </w:rPr>
        <w:t>sebepéči</w:t>
      </w:r>
      <w:proofErr w:type="spellEnd"/>
      <w:r w:rsidRPr="006A7AD8">
        <w:rPr>
          <w:sz w:val="24"/>
          <w:szCs w:val="24"/>
        </w:rPr>
        <w:t>, ošetřovatelské praktiky a ošetřovatelský systém</w:t>
      </w:r>
      <w:r w:rsidRPr="006A7AD8">
        <w:rPr>
          <w:spacing w:val="-6"/>
          <w:sz w:val="24"/>
          <w:szCs w:val="24"/>
        </w:rPr>
        <w:t xml:space="preserve"> </w:t>
      </w:r>
      <w:r w:rsidRPr="006A7AD8">
        <w:rPr>
          <w:sz w:val="24"/>
          <w:szCs w:val="24"/>
        </w:rPr>
        <w:t>specificky.</w:t>
      </w:r>
    </w:p>
    <w:p w14:paraId="4CCC956E" w14:textId="77777777" w:rsidR="0054054F" w:rsidRPr="006A7AD8" w:rsidRDefault="0054054F" w:rsidP="00682AC4">
      <w:pPr>
        <w:pStyle w:val="Odstavecseseznamem"/>
        <w:widowControl w:val="0"/>
        <w:numPr>
          <w:ilvl w:val="0"/>
          <w:numId w:val="32"/>
        </w:numPr>
        <w:tabs>
          <w:tab w:val="left" w:pos="1027"/>
        </w:tabs>
        <w:autoSpaceDE w:val="0"/>
        <w:autoSpaceDN w:val="0"/>
        <w:spacing w:line="360" w:lineRule="auto"/>
        <w:ind w:right="719" w:hanging="360"/>
        <w:jc w:val="both"/>
        <w:rPr>
          <w:sz w:val="24"/>
          <w:szCs w:val="24"/>
        </w:rPr>
      </w:pPr>
      <w:r w:rsidRPr="006A7AD8">
        <w:rPr>
          <w:sz w:val="24"/>
          <w:szCs w:val="24"/>
        </w:rPr>
        <w:t>Terapeutická ošetřovatelská péče může nastat jedině tehdy, když</w:t>
      </w:r>
      <w:r w:rsidRPr="006A7AD8">
        <w:rPr>
          <w:spacing w:val="-37"/>
          <w:sz w:val="24"/>
          <w:szCs w:val="24"/>
        </w:rPr>
        <w:t xml:space="preserve"> </w:t>
      </w:r>
      <w:r w:rsidRPr="006A7AD8">
        <w:rPr>
          <w:sz w:val="24"/>
          <w:szCs w:val="24"/>
        </w:rPr>
        <w:t>jsou známé a při poskytování péče respektované kulturní hodnoty, výrazy a</w:t>
      </w:r>
      <w:r w:rsidRPr="006A7AD8">
        <w:rPr>
          <w:spacing w:val="-2"/>
          <w:sz w:val="24"/>
          <w:szCs w:val="24"/>
        </w:rPr>
        <w:t xml:space="preserve"> </w:t>
      </w:r>
      <w:r w:rsidRPr="006A7AD8">
        <w:rPr>
          <w:sz w:val="24"/>
          <w:szCs w:val="24"/>
        </w:rPr>
        <w:t>praktiky.</w:t>
      </w:r>
    </w:p>
    <w:p w14:paraId="48F08C20" w14:textId="6AC2C355" w:rsidR="00AF2662" w:rsidRPr="006A7AD8" w:rsidRDefault="0054054F" w:rsidP="00682AC4">
      <w:pPr>
        <w:pStyle w:val="Odstavecseseznamem"/>
        <w:widowControl w:val="0"/>
        <w:numPr>
          <w:ilvl w:val="0"/>
          <w:numId w:val="32"/>
        </w:numPr>
        <w:tabs>
          <w:tab w:val="left" w:pos="1027"/>
        </w:tabs>
        <w:autoSpaceDE w:val="0"/>
        <w:autoSpaceDN w:val="0"/>
        <w:spacing w:line="360" w:lineRule="auto"/>
        <w:ind w:right="719" w:hanging="360"/>
        <w:jc w:val="both"/>
        <w:rPr>
          <w:sz w:val="24"/>
          <w:szCs w:val="24"/>
        </w:rPr>
      </w:pPr>
      <w:r w:rsidRPr="006A7AD8">
        <w:rPr>
          <w:sz w:val="24"/>
          <w:szCs w:val="24"/>
        </w:rPr>
        <w:t>Kulturně shodné a všestranné způsoby péče jsou nezbytné pro zdraví a blaho jedinců, a to se promítá do úsilí sester na celém</w:t>
      </w:r>
      <w:r w:rsidRPr="006A7AD8">
        <w:rPr>
          <w:spacing w:val="-22"/>
          <w:sz w:val="24"/>
          <w:szCs w:val="24"/>
        </w:rPr>
        <w:t xml:space="preserve"> </w:t>
      </w:r>
      <w:r w:rsidRPr="006A7AD8">
        <w:rPr>
          <w:sz w:val="24"/>
          <w:szCs w:val="24"/>
        </w:rPr>
        <w:t>světě.</w:t>
      </w:r>
    </w:p>
    <w:p w14:paraId="5D3CFB0D" w14:textId="077803E2" w:rsidR="00AF2662" w:rsidRPr="006A7AD8" w:rsidRDefault="00AF2662" w:rsidP="00FF2329">
      <w:pPr>
        <w:spacing w:line="360" w:lineRule="auto"/>
        <w:contextualSpacing/>
        <w:jc w:val="both"/>
        <w:rPr>
          <w:sz w:val="24"/>
          <w:szCs w:val="24"/>
        </w:rPr>
      </w:pPr>
    </w:p>
    <w:p w14:paraId="7AE908EA" w14:textId="77777777" w:rsidR="0054054F" w:rsidRPr="006A7AD8" w:rsidRDefault="0054054F" w:rsidP="00FF2329">
      <w:pPr>
        <w:pStyle w:val="Nadpis2"/>
        <w:spacing w:line="360" w:lineRule="auto"/>
        <w:rPr>
          <w:rFonts w:ascii="Times New Roman" w:hAnsi="Times New Roman" w:cs="Times New Roman"/>
          <w:sz w:val="24"/>
          <w:szCs w:val="24"/>
        </w:rPr>
      </w:pPr>
      <w:bookmarkStart w:id="171" w:name="_Toc67723880"/>
      <w:r w:rsidRPr="006A7AD8">
        <w:rPr>
          <w:rFonts w:ascii="Times New Roman" w:hAnsi="Times New Roman" w:cs="Times New Roman"/>
          <w:sz w:val="24"/>
          <w:szCs w:val="24"/>
        </w:rPr>
        <w:t>Teoretická</w:t>
      </w:r>
      <w:r w:rsidRPr="006A7AD8">
        <w:rPr>
          <w:rFonts w:ascii="Times New Roman" w:hAnsi="Times New Roman" w:cs="Times New Roman"/>
          <w:spacing w:val="-12"/>
          <w:sz w:val="24"/>
          <w:szCs w:val="24"/>
        </w:rPr>
        <w:t xml:space="preserve"> </w:t>
      </w:r>
      <w:r w:rsidRPr="006A7AD8">
        <w:rPr>
          <w:rFonts w:ascii="Times New Roman" w:hAnsi="Times New Roman" w:cs="Times New Roman"/>
          <w:sz w:val="24"/>
          <w:szCs w:val="24"/>
        </w:rPr>
        <w:t>východiska</w:t>
      </w:r>
      <w:bookmarkEnd w:id="171"/>
    </w:p>
    <w:p w14:paraId="5907FA55" w14:textId="77777777" w:rsidR="0054054F" w:rsidRPr="006A7AD8" w:rsidRDefault="0054054F" w:rsidP="007010B4">
      <w:pPr>
        <w:pStyle w:val="Zkladntext"/>
        <w:spacing w:before="181" w:line="360" w:lineRule="auto"/>
        <w:ind w:left="318" w:right="990"/>
        <w:rPr>
          <w:rFonts w:ascii="Times New Roman" w:hAnsi="Times New Roman" w:cs="Times New Roman"/>
        </w:rPr>
      </w:pPr>
      <w:r w:rsidRPr="006A7AD8">
        <w:rPr>
          <w:rFonts w:ascii="Times New Roman" w:hAnsi="Times New Roman" w:cs="Times New Roman"/>
        </w:rPr>
        <w:t xml:space="preserve">Kulturní a sociální antropologie jako vědní obor zkoumá vývoj, strukturu a fungování </w:t>
      </w:r>
      <w:r w:rsidRPr="006A7AD8">
        <w:rPr>
          <w:rFonts w:ascii="Times New Roman" w:hAnsi="Times New Roman" w:cs="Times New Roman"/>
        </w:rPr>
        <w:lastRenderedPageBreak/>
        <w:t xml:space="preserve">různých kultur v prostoru a čase. Jako teoretická východiska sloužily </w:t>
      </w:r>
      <w:proofErr w:type="spellStart"/>
      <w:r w:rsidRPr="006A7AD8">
        <w:rPr>
          <w:rFonts w:ascii="Times New Roman" w:hAnsi="Times New Roman" w:cs="Times New Roman"/>
        </w:rPr>
        <w:t>Leiningerové</w:t>
      </w:r>
      <w:proofErr w:type="spellEnd"/>
      <w:r w:rsidRPr="006A7AD8">
        <w:rPr>
          <w:rFonts w:ascii="Times New Roman" w:hAnsi="Times New Roman" w:cs="Times New Roman"/>
        </w:rPr>
        <w:t xml:space="preserve"> (kromě holistické filozofie) následující</w:t>
      </w:r>
      <w:r w:rsidRPr="006A7AD8">
        <w:rPr>
          <w:rFonts w:ascii="Times New Roman" w:hAnsi="Times New Roman" w:cs="Times New Roman"/>
          <w:spacing w:val="-24"/>
        </w:rPr>
        <w:t xml:space="preserve"> </w:t>
      </w:r>
      <w:r w:rsidRPr="006A7AD8">
        <w:rPr>
          <w:rFonts w:ascii="Times New Roman" w:hAnsi="Times New Roman" w:cs="Times New Roman"/>
        </w:rPr>
        <w:t>kategorie</w:t>
      </w:r>
    </w:p>
    <w:p w14:paraId="221B7C80" w14:textId="77777777" w:rsidR="0054054F" w:rsidRPr="006A7AD8" w:rsidRDefault="0054054F" w:rsidP="00FF2329">
      <w:pPr>
        <w:pStyle w:val="Zkladntext"/>
        <w:spacing w:line="360" w:lineRule="auto"/>
        <w:ind w:left="318"/>
        <w:jc w:val="both"/>
        <w:rPr>
          <w:rFonts w:ascii="Times New Roman" w:hAnsi="Times New Roman" w:cs="Times New Roman"/>
        </w:rPr>
      </w:pPr>
      <w:r w:rsidRPr="006A7AD8">
        <w:rPr>
          <w:rFonts w:ascii="Times New Roman" w:hAnsi="Times New Roman" w:cs="Times New Roman"/>
        </w:rPr>
        <w:t>z kulturní a sociální antropologie: kultura, dominantní kultura,</w:t>
      </w:r>
      <w:r w:rsidRPr="006A7AD8">
        <w:rPr>
          <w:rFonts w:ascii="Times New Roman" w:hAnsi="Times New Roman" w:cs="Times New Roman"/>
          <w:spacing w:val="-48"/>
        </w:rPr>
        <w:t xml:space="preserve"> </w:t>
      </w:r>
      <w:r w:rsidRPr="006A7AD8">
        <w:rPr>
          <w:rFonts w:ascii="Times New Roman" w:hAnsi="Times New Roman" w:cs="Times New Roman"/>
        </w:rPr>
        <w:t>subkultura.</w:t>
      </w:r>
    </w:p>
    <w:p w14:paraId="13840A60" w14:textId="77777777" w:rsidR="0054054F" w:rsidRPr="006A7AD8" w:rsidRDefault="0054054F" w:rsidP="00FF2329">
      <w:pPr>
        <w:pStyle w:val="Zkladntext"/>
        <w:spacing w:before="1" w:line="360" w:lineRule="auto"/>
        <w:rPr>
          <w:rFonts w:ascii="Times New Roman" w:hAnsi="Times New Roman" w:cs="Times New Roman"/>
        </w:rPr>
      </w:pPr>
    </w:p>
    <w:p w14:paraId="4B8ED07A" w14:textId="77777777" w:rsidR="0054054F" w:rsidRPr="006A7AD8" w:rsidRDefault="0054054F" w:rsidP="007010B4">
      <w:pPr>
        <w:pStyle w:val="Odstavecseseznamem"/>
        <w:widowControl w:val="0"/>
        <w:numPr>
          <w:ilvl w:val="0"/>
          <w:numId w:val="31"/>
        </w:numPr>
        <w:tabs>
          <w:tab w:val="left" w:pos="678"/>
          <w:tab w:val="left" w:pos="679"/>
        </w:tabs>
        <w:autoSpaceDE w:val="0"/>
        <w:autoSpaceDN w:val="0"/>
        <w:spacing w:line="360" w:lineRule="auto"/>
        <w:ind w:right="133"/>
        <w:jc w:val="both"/>
        <w:rPr>
          <w:sz w:val="24"/>
          <w:szCs w:val="24"/>
        </w:rPr>
      </w:pPr>
      <w:r w:rsidRPr="006A7AD8">
        <w:rPr>
          <w:sz w:val="24"/>
          <w:szCs w:val="24"/>
        </w:rPr>
        <w:t>Multikulturní péče v ošetřovatelství vychází z doporučení mezinárodních dokumentů: Mezinárodní kodex ICN (novelizace 2000) uvádí: Zdravotní péči je potřeba poskytovat bez ohledu na národnost, rasu, víru, barvu kůže, věk, pohlaví, politické přesvědčení a sociální</w:t>
      </w:r>
      <w:r w:rsidRPr="006A7AD8">
        <w:rPr>
          <w:spacing w:val="-5"/>
          <w:sz w:val="24"/>
          <w:szCs w:val="24"/>
        </w:rPr>
        <w:t xml:space="preserve"> </w:t>
      </w:r>
      <w:r w:rsidRPr="006A7AD8">
        <w:rPr>
          <w:sz w:val="24"/>
          <w:szCs w:val="24"/>
        </w:rPr>
        <w:t>postavení.“</w:t>
      </w:r>
    </w:p>
    <w:p w14:paraId="40E0BCB9" w14:textId="77777777" w:rsidR="0054054F" w:rsidRPr="006A7AD8" w:rsidRDefault="0054054F" w:rsidP="007010B4">
      <w:pPr>
        <w:pStyle w:val="Odstavecseseznamem"/>
        <w:widowControl w:val="0"/>
        <w:numPr>
          <w:ilvl w:val="0"/>
          <w:numId w:val="31"/>
        </w:numPr>
        <w:tabs>
          <w:tab w:val="left" w:pos="678"/>
          <w:tab w:val="left" w:pos="679"/>
        </w:tabs>
        <w:autoSpaceDE w:val="0"/>
        <w:autoSpaceDN w:val="0"/>
        <w:spacing w:line="360" w:lineRule="auto"/>
        <w:ind w:right="281"/>
        <w:jc w:val="both"/>
        <w:rPr>
          <w:sz w:val="24"/>
          <w:szCs w:val="24"/>
        </w:rPr>
      </w:pPr>
      <w:r w:rsidRPr="006A7AD8">
        <w:rPr>
          <w:sz w:val="24"/>
          <w:szCs w:val="24"/>
        </w:rPr>
        <w:t>Amsterodamská deklarace (1994), která se týká práv pacientů, uvádí: Každý má právo, aby byly respektovány jeho morální zásady a kulturní hodnoty, náboženské a filozofické</w:t>
      </w:r>
      <w:r w:rsidRPr="006A7AD8">
        <w:rPr>
          <w:spacing w:val="-5"/>
          <w:sz w:val="24"/>
          <w:szCs w:val="24"/>
        </w:rPr>
        <w:t xml:space="preserve"> </w:t>
      </w:r>
      <w:r w:rsidRPr="006A7AD8">
        <w:rPr>
          <w:sz w:val="24"/>
          <w:szCs w:val="24"/>
        </w:rPr>
        <w:t>přesvědčení.</w:t>
      </w:r>
      <w:r w:rsidRPr="006A7AD8">
        <w:rPr>
          <w:sz w:val="24"/>
          <w:szCs w:val="24"/>
          <w:vertAlign w:val="superscript"/>
        </w:rPr>
        <w:t>1</w:t>
      </w:r>
    </w:p>
    <w:p w14:paraId="08B4EE56" w14:textId="77777777" w:rsidR="0054054F" w:rsidRPr="006A7AD8" w:rsidRDefault="0054054F" w:rsidP="00FF2329">
      <w:pPr>
        <w:pStyle w:val="Zkladntext"/>
        <w:spacing w:before="11" w:line="360" w:lineRule="auto"/>
        <w:rPr>
          <w:rFonts w:ascii="Times New Roman" w:hAnsi="Times New Roman" w:cs="Times New Roman"/>
        </w:rPr>
      </w:pPr>
    </w:p>
    <w:p w14:paraId="70D034AB" w14:textId="77B9E05D" w:rsidR="0050710C" w:rsidRPr="007010B4" w:rsidRDefault="0054054F" w:rsidP="007010B4">
      <w:pPr>
        <w:pStyle w:val="Zkladntext"/>
        <w:spacing w:line="360" w:lineRule="auto"/>
        <w:ind w:left="318" w:right="141"/>
        <w:jc w:val="both"/>
        <w:rPr>
          <w:rFonts w:ascii="Times New Roman" w:hAnsi="Times New Roman" w:cs="Times New Roman"/>
        </w:rPr>
      </w:pPr>
      <w:r w:rsidRPr="006A7AD8">
        <w:rPr>
          <w:rFonts w:ascii="Times New Roman" w:hAnsi="Times New Roman" w:cs="Times New Roman"/>
        </w:rPr>
        <w:t>V konkrétní zdravotní a sociální péči je třeba brát v úvahu také psychosomatické projevy, jejichž příčinou je kulturní šok, což v našem kulturním prostředí není dosud dostatečně</w:t>
      </w:r>
      <w:r w:rsidRPr="006A7AD8">
        <w:rPr>
          <w:rFonts w:ascii="Times New Roman" w:hAnsi="Times New Roman" w:cs="Times New Roman"/>
          <w:spacing w:val="-4"/>
        </w:rPr>
        <w:t xml:space="preserve"> </w:t>
      </w:r>
      <w:r w:rsidRPr="006A7AD8">
        <w:rPr>
          <w:rFonts w:ascii="Times New Roman" w:hAnsi="Times New Roman" w:cs="Times New Roman"/>
        </w:rPr>
        <w:t>vnímáno.</w:t>
      </w:r>
    </w:p>
    <w:p w14:paraId="7E816D77" w14:textId="77777777" w:rsidR="0050710C" w:rsidRPr="006A7AD8" w:rsidRDefault="0050710C" w:rsidP="00947BD3">
      <w:pPr>
        <w:pStyle w:val="Nadpis2"/>
        <w:rPr>
          <w:rFonts w:ascii="Times New Roman" w:hAnsi="Times New Roman" w:cs="Times New Roman"/>
          <w:sz w:val="24"/>
          <w:szCs w:val="24"/>
        </w:rPr>
      </w:pPr>
      <w:bookmarkStart w:id="172" w:name="_Toc67723882"/>
      <w:r w:rsidRPr="006A7AD8">
        <w:rPr>
          <w:rFonts w:ascii="Times New Roman" w:hAnsi="Times New Roman" w:cs="Times New Roman"/>
          <w:sz w:val="24"/>
          <w:szCs w:val="24"/>
        </w:rPr>
        <w:t>Koncepce</w:t>
      </w:r>
      <w:r w:rsidRPr="006A7AD8">
        <w:rPr>
          <w:rFonts w:ascii="Times New Roman" w:hAnsi="Times New Roman" w:cs="Times New Roman"/>
          <w:spacing w:val="-4"/>
          <w:sz w:val="24"/>
          <w:szCs w:val="24"/>
        </w:rPr>
        <w:t xml:space="preserve"> </w:t>
      </w:r>
      <w:r w:rsidRPr="006A7AD8">
        <w:rPr>
          <w:rFonts w:ascii="Times New Roman" w:hAnsi="Times New Roman" w:cs="Times New Roman"/>
          <w:sz w:val="24"/>
          <w:szCs w:val="24"/>
        </w:rPr>
        <w:t>teorie</w:t>
      </w:r>
      <w:bookmarkEnd w:id="172"/>
    </w:p>
    <w:p w14:paraId="46517D6B" w14:textId="77777777" w:rsidR="0050710C" w:rsidRPr="006A7AD8" w:rsidRDefault="0050710C" w:rsidP="00C13E64">
      <w:pPr>
        <w:pStyle w:val="Zkladntext"/>
        <w:spacing w:line="360" w:lineRule="auto"/>
        <w:ind w:left="318" w:firstLine="260"/>
        <w:rPr>
          <w:rFonts w:ascii="Times New Roman" w:hAnsi="Times New Roman" w:cs="Times New Roman"/>
        </w:rPr>
      </w:pPr>
      <w:r w:rsidRPr="006A7AD8">
        <w:rPr>
          <w:rFonts w:ascii="Times New Roman" w:hAnsi="Times New Roman" w:cs="Times New Roman"/>
        </w:rPr>
        <w:t xml:space="preserve">Teorie </w:t>
      </w:r>
      <w:proofErr w:type="spellStart"/>
      <w:r w:rsidRPr="006A7AD8">
        <w:rPr>
          <w:rFonts w:ascii="Times New Roman" w:hAnsi="Times New Roman" w:cs="Times New Roman"/>
        </w:rPr>
        <w:t>transkulturní</w:t>
      </w:r>
      <w:proofErr w:type="spellEnd"/>
      <w:r w:rsidRPr="006A7AD8">
        <w:rPr>
          <w:rFonts w:ascii="Times New Roman" w:hAnsi="Times New Roman" w:cs="Times New Roman"/>
        </w:rPr>
        <w:t xml:space="preserve"> péče a její koncepce jsou graficky znázorněné, popsané a vysvětlené prostřednictvím modelu vycházejícího slunce, který má čtyři</w:t>
      </w:r>
      <w:r w:rsidRPr="006A7AD8">
        <w:rPr>
          <w:rFonts w:ascii="Times New Roman" w:hAnsi="Times New Roman" w:cs="Times New Roman"/>
          <w:spacing w:val="-42"/>
        </w:rPr>
        <w:t xml:space="preserve"> </w:t>
      </w:r>
      <w:r w:rsidRPr="006A7AD8">
        <w:rPr>
          <w:rFonts w:ascii="Times New Roman" w:hAnsi="Times New Roman" w:cs="Times New Roman"/>
        </w:rPr>
        <w:t>úrovně seřazené od nejabstraktnějších (první) po nejméně abstraktní (čtvrtou)</w:t>
      </w:r>
      <w:r w:rsidRPr="006A7AD8">
        <w:rPr>
          <w:rFonts w:ascii="Times New Roman" w:hAnsi="Times New Roman" w:cs="Times New Roman"/>
          <w:spacing w:val="-23"/>
        </w:rPr>
        <w:t xml:space="preserve"> </w:t>
      </w:r>
      <w:r w:rsidRPr="006A7AD8">
        <w:rPr>
          <w:rFonts w:ascii="Times New Roman" w:hAnsi="Times New Roman" w:cs="Times New Roman"/>
        </w:rPr>
        <w:t>úroveň:</w:t>
      </w:r>
    </w:p>
    <w:p w14:paraId="3F455035" w14:textId="77777777" w:rsidR="0050710C" w:rsidRPr="006A7AD8" w:rsidRDefault="0050710C" w:rsidP="0050710C">
      <w:pPr>
        <w:pStyle w:val="Zkladntext"/>
        <w:spacing w:before="6" w:line="360" w:lineRule="auto"/>
        <w:rPr>
          <w:rFonts w:ascii="Times New Roman" w:hAnsi="Times New Roman" w:cs="Times New Roman"/>
        </w:rPr>
      </w:pPr>
    </w:p>
    <w:tbl>
      <w:tblPr>
        <w:tblW w:w="0" w:type="auto"/>
        <w:tblInd w:w="218" w:type="dxa"/>
        <w:tblLayout w:type="fixed"/>
        <w:tblLook w:val="01E0" w:firstRow="1" w:lastRow="1" w:firstColumn="1" w:lastColumn="1" w:noHBand="0" w:noVBand="0"/>
      </w:tblPr>
      <w:tblGrid>
        <w:gridCol w:w="2261"/>
        <w:gridCol w:w="6953"/>
      </w:tblGrid>
      <w:tr w:rsidR="0050710C" w:rsidRPr="006A7AD8" w14:paraId="18CFD26D" w14:textId="77777777" w:rsidTr="00EF59AC">
        <w:trPr>
          <w:trHeight w:val="642"/>
        </w:trPr>
        <w:tc>
          <w:tcPr>
            <w:tcW w:w="2261" w:type="dxa"/>
            <w:shd w:val="clear" w:color="auto" w:fill="E6E6E6"/>
          </w:tcPr>
          <w:p w14:paraId="6122CF07" w14:textId="77777777" w:rsidR="0050710C" w:rsidRPr="006A7AD8" w:rsidRDefault="0050710C" w:rsidP="00EF59AC">
            <w:pPr>
              <w:pStyle w:val="TableParagraph"/>
              <w:spacing w:line="360" w:lineRule="auto"/>
              <w:rPr>
                <w:b/>
                <w:sz w:val="24"/>
                <w:szCs w:val="24"/>
              </w:rPr>
            </w:pPr>
            <w:r w:rsidRPr="006A7AD8">
              <w:rPr>
                <w:b/>
                <w:sz w:val="24"/>
                <w:szCs w:val="24"/>
              </w:rPr>
              <w:t>První</w:t>
            </w:r>
            <w:r w:rsidRPr="006A7AD8">
              <w:rPr>
                <w:b/>
                <w:spacing w:val="-4"/>
                <w:sz w:val="24"/>
                <w:szCs w:val="24"/>
              </w:rPr>
              <w:t xml:space="preserve"> </w:t>
            </w:r>
            <w:r w:rsidRPr="006A7AD8">
              <w:rPr>
                <w:b/>
                <w:sz w:val="24"/>
                <w:szCs w:val="24"/>
              </w:rPr>
              <w:t>úroveň</w:t>
            </w:r>
          </w:p>
        </w:tc>
        <w:tc>
          <w:tcPr>
            <w:tcW w:w="6953" w:type="dxa"/>
            <w:shd w:val="clear" w:color="auto" w:fill="E6E6E6"/>
          </w:tcPr>
          <w:p w14:paraId="0F6D2E37" w14:textId="77777777" w:rsidR="0050710C" w:rsidRPr="006A7AD8" w:rsidRDefault="0050710C" w:rsidP="00EF59AC">
            <w:pPr>
              <w:pStyle w:val="TableParagraph"/>
              <w:spacing w:line="360" w:lineRule="auto"/>
              <w:ind w:left="446"/>
              <w:rPr>
                <w:sz w:val="24"/>
                <w:szCs w:val="24"/>
              </w:rPr>
            </w:pPr>
            <w:r w:rsidRPr="006A7AD8">
              <w:rPr>
                <w:sz w:val="24"/>
                <w:szCs w:val="24"/>
              </w:rPr>
              <w:t>Zahrnuje filozofický názor a úroveň sociálního</w:t>
            </w:r>
            <w:r w:rsidRPr="006A7AD8">
              <w:rPr>
                <w:spacing w:val="-35"/>
                <w:sz w:val="24"/>
                <w:szCs w:val="24"/>
              </w:rPr>
              <w:t xml:space="preserve"> </w:t>
            </w:r>
            <w:r w:rsidRPr="006A7AD8">
              <w:rPr>
                <w:sz w:val="24"/>
                <w:szCs w:val="24"/>
              </w:rPr>
              <w:t>systému,</w:t>
            </w:r>
          </w:p>
          <w:p w14:paraId="6A92B252" w14:textId="77777777" w:rsidR="0050710C" w:rsidRPr="006A7AD8" w:rsidRDefault="0050710C" w:rsidP="00EF59AC">
            <w:pPr>
              <w:pStyle w:val="TableParagraph"/>
              <w:spacing w:line="360" w:lineRule="auto"/>
              <w:ind w:left="446"/>
              <w:rPr>
                <w:sz w:val="24"/>
                <w:szCs w:val="24"/>
              </w:rPr>
            </w:pPr>
            <w:r w:rsidRPr="006A7AD8">
              <w:rPr>
                <w:sz w:val="24"/>
                <w:szCs w:val="24"/>
              </w:rPr>
              <w:t>které se řadí nad</w:t>
            </w:r>
            <w:r w:rsidRPr="006A7AD8">
              <w:rPr>
                <w:spacing w:val="-9"/>
                <w:sz w:val="24"/>
                <w:szCs w:val="24"/>
              </w:rPr>
              <w:t xml:space="preserve"> </w:t>
            </w:r>
            <w:r w:rsidRPr="006A7AD8">
              <w:rPr>
                <w:sz w:val="24"/>
                <w:szCs w:val="24"/>
              </w:rPr>
              <w:t>kulturu.</w:t>
            </w:r>
          </w:p>
        </w:tc>
      </w:tr>
      <w:tr w:rsidR="0050710C" w:rsidRPr="006A7AD8" w14:paraId="428FADA0" w14:textId="77777777" w:rsidTr="00EF59AC">
        <w:trPr>
          <w:trHeight w:val="964"/>
        </w:trPr>
        <w:tc>
          <w:tcPr>
            <w:tcW w:w="2261" w:type="dxa"/>
            <w:shd w:val="clear" w:color="auto" w:fill="E6E6E6"/>
          </w:tcPr>
          <w:p w14:paraId="77C862E1" w14:textId="77777777" w:rsidR="0050710C" w:rsidRPr="006A7AD8" w:rsidRDefault="0050710C" w:rsidP="00EF59AC">
            <w:pPr>
              <w:pStyle w:val="TableParagraph"/>
              <w:spacing w:line="360" w:lineRule="auto"/>
              <w:rPr>
                <w:b/>
                <w:sz w:val="24"/>
                <w:szCs w:val="24"/>
              </w:rPr>
            </w:pPr>
            <w:r w:rsidRPr="006A7AD8">
              <w:rPr>
                <w:b/>
                <w:sz w:val="24"/>
                <w:szCs w:val="24"/>
              </w:rPr>
              <w:t>Druhá</w:t>
            </w:r>
            <w:r w:rsidRPr="006A7AD8">
              <w:rPr>
                <w:b/>
                <w:spacing w:val="-4"/>
                <w:sz w:val="24"/>
                <w:szCs w:val="24"/>
              </w:rPr>
              <w:t xml:space="preserve"> </w:t>
            </w:r>
            <w:r w:rsidRPr="006A7AD8">
              <w:rPr>
                <w:b/>
                <w:sz w:val="24"/>
                <w:szCs w:val="24"/>
              </w:rPr>
              <w:t>úroveň</w:t>
            </w:r>
          </w:p>
        </w:tc>
        <w:tc>
          <w:tcPr>
            <w:tcW w:w="6953" w:type="dxa"/>
            <w:shd w:val="clear" w:color="auto" w:fill="E6E6E6"/>
          </w:tcPr>
          <w:p w14:paraId="5D865649" w14:textId="77777777" w:rsidR="0050710C" w:rsidRPr="006A7AD8" w:rsidRDefault="0050710C" w:rsidP="00EF59AC">
            <w:pPr>
              <w:pStyle w:val="TableParagraph"/>
              <w:spacing w:line="360" w:lineRule="auto"/>
              <w:ind w:left="446"/>
              <w:rPr>
                <w:sz w:val="24"/>
                <w:szCs w:val="24"/>
              </w:rPr>
            </w:pPr>
            <w:r w:rsidRPr="006A7AD8">
              <w:rPr>
                <w:sz w:val="24"/>
                <w:szCs w:val="24"/>
              </w:rPr>
              <w:t>Obsahuje poznatky o jedincích, rodinách, skupinách</w:t>
            </w:r>
            <w:r w:rsidRPr="006A7AD8">
              <w:rPr>
                <w:spacing w:val="-26"/>
                <w:sz w:val="24"/>
                <w:szCs w:val="24"/>
              </w:rPr>
              <w:t xml:space="preserve"> </w:t>
            </w:r>
            <w:r w:rsidRPr="006A7AD8">
              <w:rPr>
                <w:sz w:val="24"/>
                <w:szCs w:val="24"/>
              </w:rPr>
              <w:t>a</w:t>
            </w:r>
          </w:p>
          <w:p w14:paraId="05A914CD" w14:textId="77777777" w:rsidR="0050710C" w:rsidRPr="006A7AD8" w:rsidRDefault="0050710C" w:rsidP="00EF59AC">
            <w:pPr>
              <w:pStyle w:val="TableParagraph"/>
              <w:spacing w:line="360" w:lineRule="auto"/>
              <w:ind w:left="446" w:right="126"/>
              <w:rPr>
                <w:sz w:val="24"/>
                <w:szCs w:val="24"/>
              </w:rPr>
            </w:pPr>
            <w:r w:rsidRPr="006A7AD8">
              <w:rPr>
                <w:sz w:val="24"/>
                <w:szCs w:val="24"/>
              </w:rPr>
              <w:t>situacích v odlišných zdravotnických systémech a určuje kulturně specifické a významné vztahy k péči o</w:t>
            </w:r>
            <w:r w:rsidRPr="006A7AD8">
              <w:rPr>
                <w:spacing w:val="-18"/>
                <w:sz w:val="24"/>
                <w:szCs w:val="24"/>
              </w:rPr>
              <w:t xml:space="preserve"> </w:t>
            </w:r>
            <w:r w:rsidRPr="006A7AD8">
              <w:rPr>
                <w:sz w:val="24"/>
                <w:szCs w:val="24"/>
              </w:rPr>
              <w:t>zdraví.</w:t>
            </w:r>
          </w:p>
        </w:tc>
      </w:tr>
      <w:tr w:rsidR="0050710C" w:rsidRPr="006A7AD8" w14:paraId="39D3A4A5" w14:textId="77777777" w:rsidTr="00EF59AC">
        <w:trPr>
          <w:trHeight w:val="645"/>
        </w:trPr>
        <w:tc>
          <w:tcPr>
            <w:tcW w:w="2261" w:type="dxa"/>
            <w:shd w:val="clear" w:color="auto" w:fill="E6E6E6"/>
          </w:tcPr>
          <w:p w14:paraId="1D04B2F6" w14:textId="77777777" w:rsidR="0050710C" w:rsidRPr="006A7AD8" w:rsidRDefault="0050710C" w:rsidP="00EF59AC">
            <w:pPr>
              <w:pStyle w:val="TableParagraph"/>
              <w:spacing w:line="360" w:lineRule="auto"/>
              <w:rPr>
                <w:b/>
                <w:sz w:val="24"/>
                <w:szCs w:val="24"/>
              </w:rPr>
            </w:pPr>
            <w:r w:rsidRPr="006A7AD8">
              <w:rPr>
                <w:b/>
                <w:sz w:val="24"/>
                <w:szCs w:val="24"/>
              </w:rPr>
              <w:t>Třetí</w:t>
            </w:r>
            <w:r w:rsidRPr="006A7AD8">
              <w:rPr>
                <w:b/>
                <w:spacing w:val="-2"/>
                <w:sz w:val="24"/>
                <w:szCs w:val="24"/>
              </w:rPr>
              <w:t xml:space="preserve"> </w:t>
            </w:r>
            <w:r w:rsidRPr="006A7AD8">
              <w:rPr>
                <w:b/>
                <w:sz w:val="24"/>
                <w:szCs w:val="24"/>
              </w:rPr>
              <w:t>úroveň</w:t>
            </w:r>
          </w:p>
        </w:tc>
        <w:tc>
          <w:tcPr>
            <w:tcW w:w="6953" w:type="dxa"/>
            <w:shd w:val="clear" w:color="auto" w:fill="E6E6E6"/>
          </w:tcPr>
          <w:p w14:paraId="5852470E" w14:textId="77777777" w:rsidR="0050710C" w:rsidRPr="006A7AD8" w:rsidRDefault="0050710C" w:rsidP="00EF59AC">
            <w:pPr>
              <w:pStyle w:val="TableParagraph"/>
              <w:spacing w:line="360" w:lineRule="auto"/>
              <w:ind w:left="446"/>
              <w:rPr>
                <w:sz w:val="24"/>
                <w:szCs w:val="24"/>
              </w:rPr>
            </w:pPr>
            <w:r w:rsidRPr="006A7AD8">
              <w:rPr>
                <w:sz w:val="24"/>
                <w:szCs w:val="24"/>
              </w:rPr>
              <w:t>Poskytuje charakteristiky každého systému a</w:t>
            </w:r>
            <w:r w:rsidRPr="006A7AD8">
              <w:rPr>
                <w:spacing w:val="-33"/>
                <w:sz w:val="24"/>
                <w:szCs w:val="24"/>
              </w:rPr>
              <w:t xml:space="preserve"> </w:t>
            </w:r>
            <w:r w:rsidRPr="006A7AD8">
              <w:rPr>
                <w:sz w:val="24"/>
                <w:szCs w:val="24"/>
              </w:rPr>
              <w:t>specifické</w:t>
            </w:r>
          </w:p>
          <w:p w14:paraId="677CCD0F" w14:textId="77777777" w:rsidR="0050710C" w:rsidRPr="006A7AD8" w:rsidRDefault="0050710C" w:rsidP="00EF59AC">
            <w:pPr>
              <w:pStyle w:val="TableParagraph"/>
              <w:spacing w:before="2" w:line="360" w:lineRule="auto"/>
              <w:ind w:left="446"/>
              <w:rPr>
                <w:sz w:val="24"/>
                <w:szCs w:val="24"/>
              </w:rPr>
            </w:pPr>
            <w:r w:rsidRPr="006A7AD8">
              <w:rPr>
                <w:sz w:val="24"/>
                <w:szCs w:val="24"/>
              </w:rPr>
              <w:t>rysy každé</w:t>
            </w:r>
            <w:r w:rsidRPr="006A7AD8">
              <w:rPr>
                <w:spacing w:val="-3"/>
                <w:sz w:val="24"/>
                <w:szCs w:val="24"/>
              </w:rPr>
              <w:t xml:space="preserve"> </w:t>
            </w:r>
            <w:r w:rsidRPr="006A7AD8">
              <w:rPr>
                <w:sz w:val="24"/>
                <w:szCs w:val="24"/>
              </w:rPr>
              <w:t>péče.</w:t>
            </w:r>
          </w:p>
        </w:tc>
      </w:tr>
      <w:tr w:rsidR="0050710C" w:rsidRPr="006A7AD8" w14:paraId="2C18A084" w14:textId="77777777" w:rsidTr="00EF59AC">
        <w:trPr>
          <w:trHeight w:val="2255"/>
        </w:trPr>
        <w:tc>
          <w:tcPr>
            <w:tcW w:w="2261" w:type="dxa"/>
            <w:shd w:val="clear" w:color="auto" w:fill="E6E6E6"/>
          </w:tcPr>
          <w:p w14:paraId="076032E0" w14:textId="77777777" w:rsidR="0050710C" w:rsidRPr="006A7AD8" w:rsidRDefault="0050710C" w:rsidP="00EF59AC">
            <w:pPr>
              <w:pStyle w:val="TableParagraph"/>
              <w:spacing w:line="360" w:lineRule="auto"/>
              <w:rPr>
                <w:b/>
                <w:sz w:val="24"/>
                <w:szCs w:val="24"/>
              </w:rPr>
            </w:pPr>
            <w:r w:rsidRPr="006A7AD8">
              <w:rPr>
                <w:b/>
                <w:sz w:val="24"/>
                <w:szCs w:val="24"/>
              </w:rPr>
              <w:t>Čtvrtá</w:t>
            </w:r>
            <w:r w:rsidRPr="006A7AD8">
              <w:rPr>
                <w:b/>
                <w:spacing w:val="-3"/>
                <w:sz w:val="24"/>
                <w:szCs w:val="24"/>
              </w:rPr>
              <w:t xml:space="preserve"> </w:t>
            </w:r>
            <w:r w:rsidRPr="006A7AD8">
              <w:rPr>
                <w:b/>
                <w:sz w:val="24"/>
                <w:szCs w:val="24"/>
              </w:rPr>
              <w:t>úroveň</w:t>
            </w:r>
          </w:p>
        </w:tc>
        <w:tc>
          <w:tcPr>
            <w:tcW w:w="6953" w:type="dxa"/>
            <w:shd w:val="clear" w:color="auto" w:fill="E6E6E6"/>
          </w:tcPr>
          <w:p w14:paraId="108C6231" w14:textId="77777777" w:rsidR="0050710C" w:rsidRPr="006A7AD8" w:rsidRDefault="0050710C" w:rsidP="00EF59AC">
            <w:pPr>
              <w:pStyle w:val="TableParagraph"/>
              <w:spacing w:line="360" w:lineRule="auto"/>
              <w:ind w:left="446" w:right="126"/>
              <w:rPr>
                <w:sz w:val="24"/>
                <w:szCs w:val="24"/>
              </w:rPr>
            </w:pPr>
            <w:r w:rsidRPr="006A7AD8">
              <w:rPr>
                <w:sz w:val="24"/>
                <w:szCs w:val="24"/>
              </w:rPr>
              <w:t>Zahrnuje rozhodování a poskytování ošetřovatelské</w:t>
            </w:r>
            <w:r w:rsidRPr="006A7AD8">
              <w:rPr>
                <w:spacing w:val="-33"/>
                <w:sz w:val="24"/>
                <w:szCs w:val="24"/>
              </w:rPr>
              <w:t xml:space="preserve"> </w:t>
            </w:r>
            <w:r w:rsidRPr="006A7AD8">
              <w:rPr>
                <w:sz w:val="24"/>
                <w:szCs w:val="24"/>
              </w:rPr>
              <w:t>péče v oblastech zachování nebo udržování kulturní péče, přizpůsobování nebo vyjednávání kulturní péče, tvorbu nových nebo restrukturalizaci existujících kulturních vzorců. Na čtvrté úrovni se rozvíjí</w:t>
            </w:r>
            <w:r w:rsidRPr="006A7AD8">
              <w:rPr>
                <w:spacing w:val="-10"/>
                <w:sz w:val="24"/>
                <w:szCs w:val="24"/>
              </w:rPr>
              <w:t xml:space="preserve"> </w:t>
            </w:r>
            <w:proofErr w:type="spellStart"/>
            <w:r w:rsidRPr="006A7AD8">
              <w:rPr>
                <w:sz w:val="24"/>
                <w:szCs w:val="24"/>
              </w:rPr>
              <w:t>transkulturní</w:t>
            </w:r>
            <w:proofErr w:type="spellEnd"/>
          </w:p>
          <w:p w14:paraId="4A80E8C8" w14:textId="07CEBAE2" w:rsidR="00EF603B" w:rsidRDefault="0050710C" w:rsidP="00EF603B">
            <w:pPr>
              <w:pStyle w:val="TableParagraph"/>
              <w:spacing w:line="360" w:lineRule="auto"/>
              <w:ind w:left="446" w:right="699"/>
              <w:rPr>
                <w:position w:val="7"/>
                <w:sz w:val="24"/>
                <w:szCs w:val="24"/>
              </w:rPr>
            </w:pPr>
            <w:r w:rsidRPr="006A7AD8">
              <w:rPr>
                <w:sz w:val="24"/>
                <w:szCs w:val="24"/>
              </w:rPr>
              <w:t xml:space="preserve">ošetřovatelství tak, že je poskytovaná péče shodná s </w:t>
            </w:r>
            <w:r w:rsidRPr="006A7AD8">
              <w:rPr>
                <w:sz w:val="24"/>
                <w:szCs w:val="24"/>
              </w:rPr>
              <w:lastRenderedPageBreak/>
              <w:t>hodnotami té kultury, které pacienta /klient patří.</w:t>
            </w:r>
            <w:r w:rsidRPr="006A7AD8">
              <w:rPr>
                <w:spacing w:val="-29"/>
                <w:sz w:val="24"/>
                <w:szCs w:val="24"/>
              </w:rPr>
              <w:t xml:space="preserve"> </w:t>
            </w:r>
          </w:p>
          <w:p w14:paraId="749FA8B8" w14:textId="4F90DE20" w:rsidR="00EF603B" w:rsidRPr="00EF603B" w:rsidRDefault="00EF603B" w:rsidP="00EF603B">
            <w:pPr>
              <w:pStyle w:val="TableParagraph"/>
              <w:spacing w:line="360" w:lineRule="auto"/>
              <w:ind w:left="0" w:right="699"/>
              <w:rPr>
                <w:position w:val="7"/>
                <w:sz w:val="24"/>
                <w:szCs w:val="24"/>
              </w:rPr>
            </w:pPr>
            <w:r w:rsidRPr="006A7AD8">
              <w:t>Zdroj: PAVLÍKOVÁ, S. Modely ošetřovatelství v kostce. 2006, s</w:t>
            </w:r>
            <w:r w:rsidRPr="006A7AD8">
              <w:rPr>
                <w:spacing w:val="-21"/>
              </w:rPr>
              <w:t xml:space="preserve"> </w:t>
            </w:r>
            <w:r w:rsidRPr="006A7AD8">
              <w:t>.69</w:t>
            </w:r>
            <w:r w:rsidRPr="006A7AD8">
              <w:rPr>
                <w:noProof/>
              </w:rPr>
              <mc:AlternateContent>
                <mc:Choice Requires="wps">
                  <w:drawing>
                    <wp:anchor distT="0" distB="0" distL="0" distR="0" simplePos="0" relativeHeight="251693056" behindDoc="1" locked="0" layoutInCell="1" allowOverlap="1" wp14:anchorId="03A65A27" wp14:editId="1FDD4C8F">
                      <wp:simplePos x="0" y="0"/>
                      <wp:positionH relativeFrom="page">
                        <wp:posOffset>901065</wp:posOffset>
                      </wp:positionH>
                      <wp:positionV relativeFrom="paragraph">
                        <wp:posOffset>98425</wp:posOffset>
                      </wp:positionV>
                      <wp:extent cx="1828800" cy="8890"/>
                      <wp:effectExtent l="0" t="0" r="0" b="3810"/>
                      <wp:wrapTopAndBottom/>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8393E" id="Rectangle 20" o:spid="_x0000_s1026" style="position:absolute;margin-left:70.95pt;margin-top:7.75pt;width:2in;height:.7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1NJ6wEAAMMDAAAOAAAAZHJzL2Uyb0RvYy54bWysU8GO0zAQvSPxD5bvNG1VIBs1XaFdLUJa&#13;&#10;YMXCB0wdJ7FwPGbsNi1fz9jpdgvcEDlYHs/4ed6bl/X1YbBirykYdLVczOZSaKewMa6r5bevd69K&#13;&#10;KUIE14BFp2t51EFeb16+WI++0kvs0TaaBIO4UI2+ln2MviqKoHo9QJih146TLdIAkUPqioZgZPTB&#13;&#10;Fsv5/E0xIjWeUOkQ+PR2SspNxm9breLntg06CltL7i3mlfK6TWuxWUPVEfjeqFMb8A9dDGAcP3qG&#13;&#10;uoUIYkfmL6jBKMKAbZwpHApsW6N05sBsFvM/2Dz24HXmwuIEf5Yp/D9Y9Wn/QMI0PDspHAw8oi8s&#13;&#10;GrjOarHM+ow+VFz26B8oMQz+HtX3wMIVv2VSELhGbMeP2DAO7CJmTQ4tDekmsxWHLP3xLL0+RKH4&#13;&#10;cFEuy3LOE1KcK8ur/HIB1dNdTyG+1ziItKklcY8ZG/b3IaZeoHoqyU2iNc2dsTYH1G1vLIk9JBPk&#13;&#10;L82dr4TLMutSscN0bUqnk0wy8UqWCtUWmyNzJJycxM7nTY/0U4qRXVTL8GMHpKWwHxyP6WqxWiXb&#13;&#10;5WD1+i0rKugys73MgFMMVcsoxbS9iZNVd55M1/NLi0za4TvWtjWZ+HNXp2bZKZncydXJipdxrnr+&#13;&#10;9za/AAAA//8DAFBLAwQUAAYACAAAACEATm+dGeAAAAAOAQAADwAAAGRycy9kb3ducmV2LnhtbExP&#13;&#10;wU7DMAy9I/EPkSdxY+mmbaJd02kCgTjAYQNxThuv7do4VZKt5e8xJ7hYfs/Pz8/5brK9uKIPrSMF&#13;&#10;i3kCAqlypqVawefH8/0DiBA1Gd07QgXfGGBX3N7kOjNupANej7EWbEIh0wqaGIdMylA1aHWYuwGJ&#13;&#10;ZyfnrY4MfS2N1yOb214uk2QjrW6JLzR6wMcGq+54sQq6k6Sxe92/jeVLacL5/ct3lVXqbjY9bbns&#13;&#10;tyAiTvFvA35/4PxQcLDSXcgE0TNeLVKWcrNeg2DBapkyUTKxSUEWufz/RvEDAAD//wMAUEsBAi0A&#13;&#10;FAAGAAgAAAAhALaDOJL+AAAA4QEAABMAAAAAAAAAAAAAAAAAAAAAAFtDb250ZW50X1R5cGVzXS54&#13;&#10;bWxQSwECLQAUAAYACAAAACEAOP0h/9YAAACUAQAACwAAAAAAAAAAAAAAAAAvAQAAX3JlbHMvLnJl&#13;&#10;bHNQSwECLQAUAAYACAAAACEAyUtTSesBAADDAwAADgAAAAAAAAAAAAAAAAAuAgAAZHJzL2Uyb0Rv&#13;&#10;Yy54bWxQSwECLQAUAAYACAAAACEATm+dGeAAAAAOAQAADwAAAAAAAAAAAAAAAABFBAAAZHJzL2Rv&#13;&#10;d25yZXYueG1sUEsFBgAAAAAEAAQA8wAAAFIFAAAAAA==&#13;&#10;" fillcolor="black" stroked="f">
                      <v:path arrowok="t"/>
                      <w10:wrap type="topAndBottom" anchorx="page"/>
                    </v:rect>
                  </w:pict>
                </mc:Fallback>
              </mc:AlternateContent>
            </w:r>
          </w:p>
        </w:tc>
      </w:tr>
    </w:tbl>
    <w:p w14:paraId="40A0C595" w14:textId="77777777" w:rsidR="0050710C" w:rsidRPr="006A7AD8" w:rsidRDefault="0050710C" w:rsidP="00947BD3">
      <w:pPr>
        <w:pStyle w:val="Nadpis2"/>
        <w:rPr>
          <w:rFonts w:ascii="Times New Roman" w:hAnsi="Times New Roman" w:cs="Times New Roman"/>
          <w:sz w:val="24"/>
          <w:szCs w:val="24"/>
        </w:rPr>
      </w:pPr>
      <w:bookmarkStart w:id="173" w:name="_Toc67723883"/>
      <w:r w:rsidRPr="006A7AD8">
        <w:rPr>
          <w:rFonts w:ascii="Times New Roman" w:hAnsi="Times New Roman" w:cs="Times New Roman"/>
          <w:sz w:val="24"/>
          <w:szCs w:val="24"/>
        </w:rPr>
        <w:lastRenderedPageBreak/>
        <w:t>Kultura a</w:t>
      </w:r>
      <w:r w:rsidRPr="006A7AD8">
        <w:rPr>
          <w:rFonts w:ascii="Times New Roman" w:hAnsi="Times New Roman" w:cs="Times New Roman"/>
          <w:spacing w:val="-15"/>
          <w:sz w:val="24"/>
          <w:szCs w:val="24"/>
        </w:rPr>
        <w:t xml:space="preserve"> </w:t>
      </w:r>
      <w:r w:rsidRPr="006A7AD8">
        <w:rPr>
          <w:rFonts w:ascii="Times New Roman" w:hAnsi="Times New Roman" w:cs="Times New Roman"/>
          <w:sz w:val="24"/>
          <w:szCs w:val="24"/>
        </w:rPr>
        <w:t>ošetřovatelství</w:t>
      </w:r>
      <w:bookmarkEnd w:id="173"/>
    </w:p>
    <w:p w14:paraId="72C8BB38" w14:textId="77777777" w:rsidR="0050710C" w:rsidRPr="006A7AD8" w:rsidRDefault="0050710C" w:rsidP="0050710C">
      <w:pPr>
        <w:pStyle w:val="Zkladntext"/>
        <w:spacing w:before="4" w:line="360" w:lineRule="auto"/>
        <w:rPr>
          <w:rFonts w:ascii="Times New Roman" w:hAnsi="Times New Roman" w:cs="Times New Roman"/>
          <w:b/>
        </w:rPr>
      </w:pPr>
    </w:p>
    <w:p w14:paraId="19C3483C" w14:textId="77777777" w:rsidR="0050710C" w:rsidRPr="006A7AD8" w:rsidRDefault="0050710C" w:rsidP="0050710C">
      <w:pPr>
        <w:pStyle w:val="Zkladntext"/>
        <w:spacing w:line="360" w:lineRule="auto"/>
        <w:ind w:left="318" w:right="426"/>
        <w:jc w:val="both"/>
        <w:rPr>
          <w:rFonts w:ascii="Times New Roman" w:hAnsi="Times New Roman" w:cs="Times New Roman"/>
        </w:rPr>
      </w:pPr>
      <w:r w:rsidRPr="006A7AD8">
        <w:rPr>
          <w:rFonts w:ascii="Times New Roman" w:hAnsi="Times New Roman" w:cs="Times New Roman"/>
        </w:rPr>
        <w:t>Kultura je původně antropologický termín a používá ve společenských vědách již více než 100 let. Teprve od 50. let 20. století se však významněji uplatňuje v</w:t>
      </w:r>
      <w:r w:rsidRPr="006A7AD8">
        <w:rPr>
          <w:rFonts w:ascii="Times New Roman" w:hAnsi="Times New Roman" w:cs="Times New Roman"/>
          <w:spacing w:val="-1"/>
        </w:rPr>
        <w:t xml:space="preserve"> </w:t>
      </w:r>
      <w:r w:rsidRPr="006A7AD8">
        <w:rPr>
          <w:rFonts w:ascii="Times New Roman" w:hAnsi="Times New Roman" w:cs="Times New Roman"/>
        </w:rPr>
        <w:t>ošetřovatelství.</w:t>
      </w:r>
    </w:p>
    <w:p w14:paraId="73B6E70E" w14:textId="77777777" w:rsidR="0050710C" w:rsidRPr="006A7AD8" w:rsidRDefault="0050710C" w:rsidP="00947BD3">
      <w:pPr>
        <w:pStyle w:val="Nadpis3"/>
        <w:rPr>
          <w:rFonts w:ascii="Times New Roman" w:hAnsi="Times New Roman" w:cs="Times New Roman"/>
          <w:sz w:val="24"/>
          <w:szCs w:val="24"/>
        </w:rPr>
      </w:pPr>
      <w:bookmarkStart w:id="174" w:name="_Toc67723884"/>
      <w:r w:rsidRPr="006A7AD8">
        <w:rPr>
          <w:rFonts w:ascii="Times New Roman" w:hAnsi="Times New Roman" w:cs="Times New Roman"/>
          <w:sz w:val="24"/>
          <w:szCs w:val="24"/>
        </w:rPr>
        <w:t>Důležité pojmy a jejich</w:t>
      </w:r>
      <w:r w:rsidRPr="006A7AD8">
        <w:rPr>
          <w:rFonts w:ascii="Times New Roman" w:hAnsi="Times New Roman" w:cs="Times New Roman"/>
          <w:spacing w:val="-16"/>
          <w:sz w:val="24"/>
          <w:szCs w:val="24"/>
        </w:rPr>
        <w:t xml:space="preserve"> </w:t>
      </w:r>
      <w:r w:rsidRPr="006A7AD8">
        <w:rPr>
          <w:rFonts w:ascii="Times New Roman" w:hAnsi="Times New Roman" w:cs="Times New Roman"/>
          <w:sz w:val="24"/>
          <w:szCs w:val="24"/>
        </w:rPr>
        <w:t>definice Kultura</w:t>
      </w:r>
      <w:bookmarkEnd w:id="174"/>
    </w:p>
    <w:p w14:paraId="6AA3EEDD" w14:textId="42F7D9A7" w:rsidR="0050710C" w:rsidRPr="006A7AD8" w:rsidRDefault="0050710C" w:rsidP="007010B4">
      <w:pPr>
        <w:pStyle w:val="Zkladntext"/>
        <w:spacing w:line="360" w:lineRule="auto"/>
        <w:ind w:left="318" w:right="676" w:firstLine="260"/>
        <w:jc w:val="both"/>
        <w:rPr>
          <w:rFonts w:ascii="Times New Roman" w:hAnsi="Times New Roman" w:cs="Times New Roman"/>
        </w:rPr>
      </w:pPr>
      <w:r w:rsidRPr="006A7AD8">
        <w:rPr>
          <w:rFonts w:ascii="Times New Roman" w:hAnsi="Times New Roman" w:cs="Times New Roman"/>
        </w:rPr>
        <w:t>Kulturu definujeme jako soubor naučených, osvojených a sdílených přesvědčení, postojů, hodnot a životních zvyklostí, typických pro určitou skupinu lidí a mezigeneračně předávaný; kultura ovlivňuje vzorce</w:t>
      </w:r>
      <w:r w:rsidRPr="006A7AD8">
        <w:rPr>
          <w:rFonts w:ascii="Times New Roman" w:hAnsi="Times New Roman" w:cs="Times New Roman"/>
          <w:spacing w:val="-36"/>
        </w:rPr>
        <w:t xml:space="preserve"> </w:t>
      </w:r>
      <w:r w:rsidRPr="006A7AD8">
        <w:rPr>
          <w:rFonts w:ascii="Times New Roman" w:hAnsi="Times New Roman" w:cs="Times New Roman"/>
        </w:rPr>
        <w:t>chování</w:t>
      </w:r>
      <w:r w:rsidR="00C13E64" w:rsidRPr="006A7AD8">
        <w:rPr>
          <w:rFonts w:ascii="Times New Roman" w:hAnsi="Times New Roman" w:cs="Times New Roman"/>
        </w:rPr>
        <w:t xml:space="preserve"> </w:t>
      </w:r>
      <w:r w:rsidRPr="006A7AD8">
        <w:rPr>
          <w:rFonts w:ascii="Times New Roman" w:hAnsi="Times New Roman" w:cs="Times New Roman"/>
        </w:rPr>
        <w:t>a myšlení, je to složitá struktura formující poznávání světa a života v něm. Jedná se o propracované, sdílené a předávané chápání hodnot, životního stylu a přesvědčení určité skupiny osob. Toto chápání přechází z generace na generaci a ovlivňuje myšlení, rozhodování a jednání</w:t>
      </w:r>
      <w:r w:rsidRPr="006A7AD8">
        <w:rPr>
          <w:rFonts w:ascii="Times New Roman" w:hAnsi="Times New Roman" w:cs="Times New Roman"/>
          <w:spacing w:val="-3"/>
        </w:rPr>
        <w:t xml:space="preserve"> </w:t>
      </w:r>
      <w:r w:rsidRPr="006A7AD8">
        <w:rPr>
          <w:rFonts w:ascii="Times New Roman" w:hAnsi="Times New Roman" w:cs="Times New Roman"/>
        </w:rPr>
        <w:t>člověka</w:t>
      </w:r>
      <w:r w:rsidRPr="006A7AD8">
        <w:rPr>
          <w:rFonts w:ascii="Times New Roman" w:hAnsi="Times New Roman" w:cs="Times New Roman"/>
          <w:i/>
        </w:rPr>
        <w:t>.</w:t>
      </w:r>
    </w:p>
    <w:p w14:paraId="2E0F8F05" w14:textId="77777777" w:rsidR="0050710C" w:rsidRPr="006A7AD8" w:rsidRDefault="0050710C" w:rsidP="0050710C">
      <w:pPr>
        <w:pStyle w:val="Zkladntext"/>
        <w:spacing w:before="3" w:line="360" w:lineRule="auto"/>
        <w:rPr>
          <w:rFonts w:ascii="Times New Roman" w:hAnsi="Times New Roman" w:cs="Times New Roman"/>
          <w:i/>
        </w:rPr>
      </w:pPr>
    </w:p>
    <w:p w14:paraId="25EE7A86" w14:textId="77777777" w:rsidR="0050710C" w:rsidRPr="006A7AD8" w:rsidRDefault="0050710C" w:rsidP="00947BD3">
      <w:pPr>
        <w:pStyle w:val="Nadpis3"/>
        <w:rPr>
          <w:rFonts w:ascii="Times New Roman" w:hAnsi="Times New Roman" w:cs="Times New Roman"/>
          <w:sz w:val="24"/>
          <w:szCs w:val="24"/>
        </w:rPr>
      </w:pPr>
      <w:bookmarkStart w:id="175" w:name="_Toc67723885"/>
      <w:r w:rsidRPr="006A7AD8">
        <w:rPr>
          <w:rFonts w:ascii="Times New Roman" w:hAnsi="Times New Roman" w:cs="Times New Roman"/>
          <w:sz w:val="24"/>
          <w:szCs w:val="24"/>
        </w:rPr>
        <w:t>Subkultura</w:t>
      </w:r>
      <w:bookmarkEnd w:id="175"/>
    </w:p>
    <w:p w14:paraId="36C0EB3E" w14:textId="4AEF5AE3" w:rsidR="0050710C" w:rsidRPr="006A7AD8" w:rsidRDefault="0050710C" w:rsidP="007010B4">
      <w:pPr>
        <w:pStyle w:val="Zkladntext"/>
        <w:spacing w:line="360" w:lineRule="auto"/>
        <w:ind w:right="129" w:firstLine="318"/>
        <w:jc w:val="both"/>
        <w:rPr>
          <w:rFonts w:ascii="Times New Roman" w:hAnsi="Times New Roman" w:cs="Times New Roman"/>
        </w:rPr>
      </w:pPr>
      <w:r w:rsidRPr="006A7AD8">
        <w:rPr>
          <w:rFonts w:ascii="Times New Roman" w:hAnsi="Times New Roman" w:cs="Times New Roman"/>
        </w:rPr>
        <w:t>Dílčí skupina osob v rámci dominantní kultury, která se zřetelněji odlišuje svými normami a způsobem života. Předpona „sub“ naznačuje svébytnost a odlišnost od dominantní společnosti. Subkulturu tedy tvoří skupiny lidí, kteří</w:t>
      </w:r>
      <w:r w:rsidRPr="006A7AD8">
        <w:rPr>
          <w:rFonts w:ascii="Times New Roman" w:hAnsi="Times New Roman" w:cs="Times New Roman"/>
          <w:spacing w:val="-30"/>
        </w:rPr>
        <w:t xml:space="preserve"> </w:t>
      </w:r>
      <w:r w:rsidRPr="006A7AD8">
        <w:rPr>
          <w:rFonts w:ascii="Times New Roman" w:hAnsi="Times New Roman" w:cs="Times New Roman"/>
        </w:rPr>
        <w:t>sdílejí</w:t>
      </w:r>
      <w:r w:rsidR="00935470" w:rsidRPr="006A7AD8">
        <w:rPr>
          <w:rFonts w:ascii="Times New Roman" w:hAnsi="Times New Roman" w:cs="Times New Roman"/>
        </w:rPr>
        <w:t xml:space="preserve"> </w:t>
      </w:r>
      <w:r w:rsidRPr="006A7AD8">
        <w:rPr>
          <w:rFonts w:ascii="Times New Roman" w:hAnsi="Times New Roman" w:cs="Times New Roman"/>
        </w:rPr>
        <w:t>zvláštní hodnoty a normy, v nichž se rozcházejí s dominantní kulturou, a které nabízejí mapy významů, díky nimž je svět pro členy subkultury srozumitelný. Subkultury se pokoušejí řešit kolektivně zažívané problémy a vytvářet kolektivní a individuální identity. Konkrétní subkulturní předměty tak</w:t>
      </w:r>
      <w:r w:rsidRPr="006A7AD8">
        <w:rPr>
          <w:rFonts w:ascii="Times New Roman" w:hAnsi="Times New Roman" w:cs="Times New Roman"/>
          <w:spacing w:val="-46"/>
        </w:rPr>
        <w:t xml:space="preserve"> </w:t>
      </w:r>
      <w:r w:rsidRPr="006A7AD8">
        <w:rPr>
          <w:rFonts w:ascii="Times New Roman" w:hAnsi="Times New Roman" w:cs="Times New Roman"/>
        </w:rPr>
        <w:t xml:space="preserve">odrážejí strukturu, styl, typické starosti, postoje a pocity skupiny. Kreativita a kulturní odezva subkultur </w:t>
      </w:r>
      <w:proofErr w:type="spellStart"/>
      <w:r w:rsidRPr="006A7AD8">
        <w:rPr>
          <w:rFonts w:ascii="Times New Roman" w:hAnsi="Times New Roman" w:cs="Times New Roman"/>
        </w:rPr>
        <w:t>nes</w:t>
      </w:r>
      <w:r w:rsidR="007010B4">
        <w:rPr>
          <w:rFonts w:ascii="Times New Roman" w:hAnsi="Times New Roman" w:cs="Times New Roman"/>
        </w:rPr>
        <w:t>j</w:t>
      </w:r>
      <w:r w:rsidRPr="006A7AD8">
        <w:rPr>
          <w:rFonts w:ascii="Times New Roman" w:hAnsi="Times New Roman" w:cs="Times New Roman"/>
        </w:rPr>
        <w:t>nou</w:t>
      </w:r>
      <w:proofErr w:type="spellEnd"/>
      <w:r w:rsidRPr="006A7AD8">
        <w:rPr>
          <w:rFonts w:ascii="Times New Roman" w:hAnsi="Times New Roman" w:cs="Times New Roman"/>
        </w:rPr>
        <w:t xml:space="preserve"> náhodné, ale vyjadřují společenské</w:t>
      </w:r>
      <w:r w:rsidRPr="006A7AD8">
        <w:rPr>
          <w:rFonts w:ascii="Times New Roman" w:hAnsi="Times New Roman" w:cs="Times New Roman"/>
          <w:spacing w:val="-15"/>
        </w:rPr>
        <w:t xml:space="preserve"> </w:t>
      </w:r>
      <w:r w:rsidRPr="006A7AD8">
        <w:rPr>
          <w:rFonts w:ascii="Times New Roman" w:hAnsi="Times New Roman" w:cs="Times New Roman"/>
        </w:rPr>
        <w:t>rozpory.</w:t>
      </w:r>
    </w:p>
    <w:p w14:paraId="220D69D0" w14:textId="77777777" w:rsidR="0050710C" w:rsidRPr="006A7AD8" w:rsidRDefault="0050710C" w:rsidP="00935470">
      <w:pPr>
        <w:pStyle w:val="Zkladntext"/>
        <w:spacing w:line="360" w:lineRule="auto"/>
        <w:ind w:right="801" w:firstLine="318"/>
        <w:rPr>
          <w:rFonts w:ascii="Times New Roman" w:hAnsi="Times New Roman" w:cs="Times New Roman"/>
        </w:rPr>
      </w:pPr>
      <w:r w:rsidRPr="006A7AD8">
        <w:rPr>
          <w:rFonts w:ascii="Times New Roman" w:hAnsi="Times New Roman" w:cs="Times New Roman"/>
        </w:rPr>
        <w:t>Subkultury se neformují k opozici ke kultuře hlavního proudu, nejsou však jednotné a vyznačující se vnitřními</w:t>
      </w:r>
      <w:r w:rsidRPr="006A7AD8">
        <w:rPr>
          <w:rFonts w:ascii="Times New Roman" w:hAnsi="Times New Roman" w:cs="Times New Roman"/>
          <w:spacing w:val="-4"/>
        </w:rPr>
        <w:t xml:space="preserve"> </w:t>
      </w:r>
      <w:r w:rsidRPr="006A7AD8">
        <w:rPr>
          <w:rFonts w:ascii="Times New Roman" w:hAnsi="Times New Roman" w:cs="Times New Roman"/>
        </w:rPr>
        <w:t>rozpory.</w:t>
      </w:r>
      <w:r w:rsidRPr="006A7AD8">
        <w:rPr>
          <w:rFonts w:ascii="Times New Roman" w:hAnsi="Times New Roman" w:cs="Times New Roman"/>
          <w:vertAlign w:val="superscript"/>
        </w:rPr>
        <w:t>7</w:t>
      </w:r>
    </w:p>
    <w:p w14:paraId="77A1248E" w14:textId="77777777" w:rsidR="0050710C" w:rsidRPr="006A7AD8" w:rsidRDefault="0050710C" w:rsidP="0050710C">
      <w:pPr>
        <w:pStyle w:val="Zkladntext"/>
        <w:spacing w:before="5" w:line="360" w:lineRule="auto"/>
        <w:rPr>
          <w:rFonts w:ascii="Times New Roman" w:hAnsi="Times New Roman" w:cs="Times New Roman"/>
        </w:rPr>
      </w:pPr>
    </w:p>
    <w:p w14:paraId="7C044D2D" w14:textId="77777777" w:rsidR="0050710C" w:rsidRPr="006A7AD8" w:rsidRDefault="0050710C" w:rsidP="00947BD3">
      <w:pPr>
        <w:pStyle w:val="Nadpis3"/>
        <w:rPr>
          <w:rFonts w:ascii="Times New Roman" w:hAnsi="Times New Roman" w:cs="Times New Roman"/>
          <w:sz w:val="24"/>
          <w:szCs w:val="24"/>
        </w:rPr>
      </w:pPr>
      <w:bookmarkStart w:id="176" w:name="_Toc67723886"/>
      <w:r w:rsidRPr="006A7AD8">
        <w:rPr>
          <w:rFonts w:ascii="Times New Roman" w:hAnsi="Times New Roman" w:cs="Times New Roman"/>
          <w:sz w:val="24"/>
          <w:szCs w:val="24"/>
        </w:rPr>
        <w:lastRenderedPageBreak/>
        <w:t>Kulturní</w:t>
      </w:r>
      <w:r w:rsidRPr="006A7AD8">
        <w:rPr>
          <w:rFonts w:ascii="Times New Roman" w:hAnsi="Times New Roman" w:cs="Times New Roman"/>
          <w:spacing w:val="-14"/>
          <w:sz w:val="24"/>
          <w:szCs w:val="24"/>
        </w:rPr>
        <w:t xml:space="preserve"> </w:t>
      </w:r>
      <w:r w:rsidRPr="006A7AD8">
        <w:rPr>
          <w:rFonts w:ascii="Times New Roman" w:hAnsi="Times New Roman" w:cs="Times New Roman"/>
          <w:sz w:val="24"/>
          <w:szCs w:val="24"/>
        </w:rPr>
        <w:t>hodnoty</w:t>
      </w:r>
      <w:bookmarkEnd w:id="176"/>
    </w:p>
    <w:p w14:paraId="4C119F46" w14:textId="77777777" w:rsidR="0050710C" w:rsidRPr="006A7AD8" w:rsidRDefault="0050710C" w:rsidP="007010B4">
      <w:pPr>
        <w:pStyle w:val="Zkladntext"/>
        <w:spacing w:line="360" w:lineRule="auto"/>
        <w:ind w:right="468" w:firstLine="318"/>
        <w:jc w:val="both"/>
        <w:rPr>
          <w:rFonts w:ascii="Times New Roman" w:hAnsi="Times New Roman" w:cs="Times New Roman"/>
        </w:rPr>
      </w:pPr>
      <w:r w:rsidRPr="006A7AD8">
        <w:rPr>
          <w:rFonts w:ascii="Times New Roman" w:hAnsi="Times New Roman" w:cs="Times New Roman"/>
        </w:rPr>
        <w:t>Jsou to silné vnitřní a vnější orientující síly, které formují a</w:t>
      </w:r>
      <w:r w:rsidRPr="006A7AD8">
        <w:rPr>
          <w:rFonts w:ascii="Times New Roman" w:hAnsi="Times New Roman" w:cs="Times New Roman"/>
          <w:spacing w:val="-39"/>
        </w:rPr>
        <w:t xml:space="preserve"> </w:t>
      </w:r>
      <w:r w:rsidRPr="006A7AD8">
        <w:rPr>
          <w:rFonts w:ascii="Times New Roman" w:hAnsi="Times New Roman" w:cs="Times New Roman"/>
        </w:rPr>
        <w:t>uspořádávají myšlení, rozhodování a jednání jednotlivce nebo</w:t>
      </w:r>
      <w:r w:rsidRPr="006A7AD8">
        <w:rPr>
          <w:rFonts w:ascii="Times New Roman" w:hAnsi="Times New Roman" w:cs="Times New Roman"/>
          <w:spacing w:val="-10"/>
        </w:rPr>
        <w:t xml:space="preserve"> </w:t>
      </w:r>
      <w:r w:rsidRPr="006A7AD8">
        <w:rPr>
          <w:rFonts w:ascii="Times New Roman" w:hAnsi="Times New Roman" w:cs="Times New Roman"/>
        </w:rPr>
        <w:t>skupiny.</w:t>
      </w:r>
    </w:p>
    <w:p w14:paraId="5B1817DF" w14:textId="77777777" w:rsidR="0050710C" w:rsidRPr="006A7AD8" w:rsidRDefault="0050710C" w:rsidP="007010B4">
      <w:pPr>
        <w:pStyle w:val="Zkladntext"/>
        <w:spacing w:line="360" w:lineRule="auto"/>
        <w:ind w:right="124" w:firstLine="318"/>
        <w:jc w:val="both"/>
        <w:rPr>
          <w:rFonts w:ascii="Times New Roman" w:hAnsi="Times New Roman" w:cs="Times New Roman"/>
        </w:rPr>
      </w:pPr>
      <w:r w:rsidRPr="006A7AD8">
        <w:rPr>
          <w:rFonts w:ascii="Times New Roman" w:hAnsi="Times New Roman" w:cs="Times New Roman"/>
        </w:rPr>
        <w:t>Pro pracovníky ve zdravotnictví i v sociálních službách představují vlastní i klientovy kulturní hodnoty vodítka v ošetřovatelské činnosti. Pořadí priorit může být jiné u osob pocházejících ze západních a z východních kultur. S tím by měli být všichni, kdo poskytují multikulturní péči</w:t>
      </w:r>
      <w:r w:rsidRPr="006A7AD8">
        <w:rPr>
          <w:rFonts w:ascii="Times New Roman" w:hAnsi="Times New Roman" w:cs="Times New Roman"/>
          <w:spacing w:val="-2"/>
        </w:rPr>
        <w:t xml:space="preserve"> </w:t>
      </w:r>
      <w:r w:rsidRPr="006A7AD8">
        <w:rPr>
          <w:rFonts w:ascii="Times New Roman" w:hAnsi="Times New Roman" w:cs="Times New Roman"/>
        </w:rPr>
        <w:t>srozuměni.</w:t>
      </w:r>
    </w:p>
    <w:p w14:paraId="46589EE0" w14:textId="77777777" w:rsidR="0050710C" w:rsidRPr="006A7AD8" w:rsidRDefault="0050710C" w:rsidP="0050710C">
      <w:pPr>
        <w:pStyle w:val="Zkladntext"/>
        <w:spacing w:line="360" w:lineRule="auto"/>
        <w:rPr>
          <w:rFonts w:ascii="Times New Roman" w:hAnsi="Times New Roman" w:cs="Times New Roman"/>
        </w:rPr>
      </w:pPr>
    </w:p>
    <w:p w14:paraId="355A6886" w14:textId="77777777" w:rsidR="0050710C" w:rsidRPr="006A7AD8" w:rsidRDefault="0050710C" w:rsidP="00947BD3">
      <w:pPr>
        <w:pStyle w:val="Nadpis3"/>
        <w:rPr>
          <w:rFonts w:ascii="Times New Roman" w:hAnsi="Times New Roman" w:cs="Times New Roman"/>
          <w:sz w:val="24"/>
          <w:szCs w:val="24"/>
        </w:rPr>
      </w:pPr>
      <w:bookmarkStart w:id="177" w:name="_Toc67723887"/>
      <w:r w:rsidRPr="006A7AD8">
        <w:rPr>
          <w:rFonts w:ascii="Times New Roman" w:hAnsi="Times New Roman" w:cs="Times New Roman"/>
          <w:sz w:val="24"/>
          <w:szCs w:val="24"/>
        </w:rPr>
        <w:t>Kulturní</w:t>
      </w:r>
      <w:r w:rsidRPr="006A7AD8">
        <w:rPr>
          <w:rFonts w:ascii="Times New Roman" w:hAnsi="Times New Roman" w:cs="Times New Roman"/>
          <w:spacing w:val="-17"/>
          <w:sz w:val="24"/>
          <w:szCs w:val="24"/>
        </w:rPr>
        <w:t xml:space="preserve"> </w:t>
      </w:r>
      <w:r w:rsidRPr="006A7AD8">
        <w:rPr>
          <w:rFonts w:ascii="Times New Roman" w:hAnsi="Times New Roman" w:cs="Times New Roman"/>
          <w:sz w:val="24"/>
          <w:szCs w:val="24"/>
        </w:rPr>
        <w:t>vzorec</w:t>
      </w:r>
      <w:bookmarkEnd w:id="177"/>
    </w:p>
    <w:p w14:paraId="13A21B55" w14:textId="0E01FF42" w:rsidR="0050710C" w:rsidRPr="006A7AD8" w:rsidRDefault="0050710C" w:rsidP="007010B4">
      <w:pPr>
        <w:pStyle w:val="Zkladntext"/>
        <w:spacing w:line="360" w:lineRule="auto"/>
        <w:ind w:right="131" w:firstLine="578"/>
        <w:jc w:val="both"/>
        <w:rPr>
          <w:rFonts w:ascii="Times New Roman" w:hAnsi="Times New Roman" w:cs="Times New Roman"/>
        </w:rPr>
      </w:pPr>
      <w:r w:rsidRPr="006A7AD8">
        <w:rPr>
          <w:rFonts w:ascii="Times New Roman" w:hAnsi="Times New Roman" w:cs="Times New Roman"/>
        </w:rPr>
        <w:t xml:space="preserve">Sociologická definice kulturního vzorce specifikuje, že kulturní vzor je systémem forem chování, hodnot a norem charakteristických pro danou společnost, který je obecně přijímán a napodobován, vstupuje do procesu socializace jedinců, reprodukuje se v kulturních výtvorech a stabilizuje se ve zvycích a obyčejích. </w:t>
      </w:r>
    </w:p>
    <w:p w14:paraId="774556B1" w14:textId="76257E30" w:rsidR="0050710C" w:rsidRPr="006A7AD8" w:rsidRDefault="0050710C" w:rsidP="00935470">
      <w:pPr>
        <w:pStyle w:val="Nadpis3"/>
        <w:rPr>
          <w:rFonts w:ascii="Times New Roman" w:hAnsi="Times New Roman" w:cs="Times New Roman"/>
          <w:sz w:val="24"/>
          <w:szCs w:val="24"/>
        </w:rPr>
      </w:pPr>
      <w:bookmarkStart w:id="178" w:name="_Toc67723888"/>
      <w:r w:rsidRPr="006A7AD8">
        <w:rPr>
          <w:rFonts w:ascii="Times New Roman" w:hAnsi="Times New Roman" w:cs="Times New Roman"/>
          <w:sz w:val="24"/>
          <w:szCs w:val="24"/>
        </w:rPr>
        <w:t>Etický přístup k člověku odlišné</w:t>
      </w:r>
      <w:r w:rsidRPr="006A7AD8">
        <w:rPr>
          <w:rFonts w:ascii="Times New Roman" w:hAnsi="Times New Roman" w:cs="Times New Roman"/>
          <w:spacing w:val="-19"/>
          <w:sz w:val="24"/>
          <w:szCs w:val="24"/>
        </w:rPr>
        <w:t xml:space="preserve"> </w:t>
      </w:r>
      <w:r w:rsidRPr="006A7AD8">
        <w:rPr>
          <w:rFonts w:ascii="Times New Roman" w:hAnsi="Times New Roman" w:cs="Times New Roman"/>
          <w:sz w:val="24"/>
          <w:szCs w:val="24"/>
        </w:rPr>
        <w:t>kultury</w:t>
      </w:r>
      <w:bookmarkEnd w:id="178"/>
    </w:p>
    <w:p w14:paraId="570C1213" w14:textId="7825389A" w:rsidR="0050710C" w:rsidRPr="006A7AD8" w:rsidRDefault="0050710C" w:rsidP="007010B4">
      <w:pPr>
        <w:pStyle w:val="Zkladntext"/>
        <w:spacing w:line="360" w:lineRule="auto"/>
        <w:ind w:right="1144" w:firstLine="318"/>
        <w:jc w:val="both"/>
        <w:rPr>
          <w:rFonts w:ascii="Times New Roman" w:hAnsi="Times New Roman" w:cs="Times New Roman"/>
        </w:rPr>
      </w:pPr>
      <w:r w:rsidRPr="006A7AD8">
        <w:rPr>
          <w:rFonts w:ascii="Times New Roman" w:hAnsi="Times New Roman" w:cs="Times New Roman"/>
        </w:rPr>
        <w:t>Kultuře nelze upřít i jistou hodnotu prediktivní, tzn., že pomáhá předem odhadnout, jak kdo bude v dané situaci reagovat. Patří k ní rovněž</w:t>
      </w:r>
      <w:r w:rsidRPr="006A7AD8">
        <w:rPr>
          <w:rFonts w:ascii="Times New Roman" w:hAnsi="Times New Roman" w:cs="Times New Roman"/>
          <w:spacing w:val="-25"/>
        </w:rPr>
        <w:t xml:space="preserve"> </w:t>
      </w:r>
      <w:r w:rsidRPr="006A7AD8">
        <w:rPr>
          <w:rFonts w:ascii="Times New Roman" w:hAnsi="Times New Roman" w:cs="Times New Roman"/>
        </w:rPr>
        <w:t>řada</w:t>
      </w:r>
      <w:r w:rsidR="007010B4">
        <w:rPr>
          <w:rFonts w:ascii="Times New Roman" w:hAnsi="Times New Roman" w:cs="Times New Roman"/>
        </w:rPr>
        <w:t xml:space="preserve"> </w:t>
      </w:r>
      <w:r w:rsidRPr="006A7AD8">
        <w:rPr>
          <w:rFonts w:ascii="Times New Roman" w:hAnsi="Times New Roman" w:cs="Times New Roman"/>
        </w:rPr>
        <w:t>obřadních tradičních zvyklostí a kodex etického rozhodování. Všechny dnešní společnosti jsou kulturně heterogenní, liší se však mírou své</w:t>
      </w:r>
      <w:r w:rsidRPr="006A7AD8">
        <w:rPr>
          <w:rFonts w:ascii="Times New Roman" w:hAnsi="Times New Roman" w:cs="Times New Roman"/>
          <w:spacing w:val="-28"/>
        </w:rPr>
        <w:t xml:space="preserve"> </w:t>
      </w:r>
      <w:r w:rsidRPr="006A7AD8">
        <w:rPr>
          <w:rFonts w:ascii="Times New Roman" w:hAnsi="Times New Roman" w:cs="Times New Roman"/>
        </w:rPr>
        <w:t>heterogennosti.</w:t>
      </w:r>
    </w:p>
    <w:p w14:paraId="051E3FD1" w14:textId="77777777" w:rsidR="0050710C" w:rsidRPr="006A7AD8" w:rsidRDefault="0050710C" w:rsidP="0050710C">
      <w:pPr>
        <w:pStyle w:val="Zkladntext"/>
        <w:spacing w:line="360" w:lineRule="auto"/>
        <w:ind w:left="318" w:right="156"/>
        <w:rPr>
          <w:rFonts w:ascii="Times New Roman" w:hAnsi="Times New Roman" w:cs="Times New Roman"/>
        </w:rPr>
      </w:pPr>
      <w:r w:rsidRPr="006A7AD8">
        <w:rPr>
          <w:rFonts w:ascii="Times New Roman" w:hAnsi="Times New Roman" w:cs="Times New Roman"/>
        </w:rPr>
        <w:t>Tolerance a multikulturalismus jsou významnými elementy sociální soudržnosti. Tolerance je jedním z nejzákladnějších ideálů</w:t>
      </w:r>
      <w:r w:rsidRPr="006A7AD8">
        <w:rPr>
          <w:rFonts w:ascii="Times New Roman" w:hAnsi="Times New Roman" w:cs="Times New Roman"/>
          <w:spacing w:val="-11"/>
        </w:rPr>
        <w:t xml:space="preserve"> </w:t>
      </w:r>
      <w:r w:rsidRPr="006A7AD8">
        <w:rPr>
          <w:rFonts w:ascii="Times New Roman" w:hAnsi="Times New Roman" w:cs="Times New Roman"/>
        </w:rPr>
        <w:t>multikulturalismu.</w:t>
      </w:r>
    </w:p>
    <w:p w14:paraId="7482F164" w14:textId="77777777" w:rsidR="0050710C" w:rsidRPr="006A7AD8" w:rsidRDefault="0050710C" w:rsidP="0050710C">
      <w:pPr>
        <w:pStyle w:val="Zkladntext"/>
        <w:spacing w:before="11" w:line="360" w:lineRule="auto"/>
        <w:rPr>
          <w:rFonts w:ascii="Times New Roman" w:hAnsi="Times New Roman" w:cs="Times New Roman"/>
        </w:rPr>
      </w:pPr>
    </w:p>
    <w:p w14:paraId="0F0BB3C7" w14:textId="136B9D1C" w:rsidR="0050710C" w:rsidRPr="006A7AD8" w:rsidRDefault="0050710C" w:rsidP="00EE3632">
      <w:pPr>
        <w:pStyle w:val="Nadpis2"/>
        <w:rPr>
          <w:rFonts w:ascii="Times New Roman" w:hAnsi="Times New Roman" w:cs="Times New Roman"/>
          <w:sz w:val="24"/>
          <w:szCs w:val="24"/>
        </w:rPr>
      </w:pPr>
      <w:bookmarkStart w:id="179" w:name="_Toc67723889"/>
      <w:r w:rsidRPr="006A7AD8">
        <w:rPr>
          <w:rFonts w:ascii="Times New Roman" w:hAnsi="Times New Roman" w:cs="Times New Roman"/>
          <w:sz w:val="24"/>
          <w:szCs w:val="24"/>
        </w:rPr>
        <w:t>Kulturně zaměřená etika</w:t>
      </w:r>
      <w:r w:rsidRPr="006A7AD8">
        <w:rPr>
          <w:rFonts w:ascii="Times New Roman" w:hAnsi="Times New Roman" w:cs="Times New Roman"/>
          <w:spacing w:val="-15"/>
          <w:sz w:val="24"/>
          <w:szCs w:val="24"/>
        </w:rPr>
        <w:t xml:space="preserve"> </w:t>
      </w:r>
      <w:r w:rsidRPr="006A7AD8">
        <w:rPr>
          <w:rFonts w:ascii="Times New Roman" w:hAnsi="Times New Roman" w:cs="Times New Roman"/>
          <w:sz w:val="24"/>
          <w:szCs w:val="24"/>
        </w:rPr>
        <w:t>péče</w:t>
      </w:r>
      <w:bookmarkEnd w:id="179"/>
    </w:p>
    <w:p w14:paraId="79EE2B93" w14:textId="23C0B90C" w:rsidR="0050710C" w:rsidRPr="006A7AD8" w:rsidRDefault="0050710C" w:rsidP="007010B4">
      <w:pPr>
        <w:pStyle w:val="Zkladntext"/>
        <w:spacing w:line="360" w:lineRule="auto"/>
        <w:ind w:right="179" w:firstLine="318"/>
        <w:rPr>
          <w:rFonts w:ascii="Times New Roman" w:hAnsi="Times New Roman" w:cs="Times New Roman"/>
        </w:rPr>
      </w:pPr>
      <w:r w:rsidRPr="006A7AD8">
        <w:rPr>
          <w:rFonts w:ascii="Times New Roman" w:hAnsi="Times New Roman" w:cs="Times New Roman"/>
        </w:rPr>
        <w:t>Zdravotníci a také sociální pracovníci by měly pozorně naslouchat a všímat si projevů v chování, které jim pomohou orientovat se v životních postojích a etice klienta/pacienta. Kultury a subkultury mají svá vlastní etická vodítka, která jejich příslušníky usměrňují v různých situacích, a která si předávají</w:t>
      </w:r>
      <w:r w:rsidRPr="006A7AD8">
        <w:rPr>
          <w:rFonts w:ascii="Times New Roman" w:hAnsi="Times New Roman" w:cs="Times New Roman"/>
          <w:spacing w:val="-24"/>
        </w:rPr>
        <w:t xml:space="preserve"> </w:t>
      </w:r>
      <w:r w:rsidRPr="006A7AD8">
        <w:rPr>
          <w:rFonts w:ascii="Times New Roman" w:hAnsi="Times New Roman" w:cs="Times New Roman"/>
        </w:rPr>
        <w:t>obvykle</w:t>
      </w:r>
      <w:r w:rsidR="00C13E64" w:rsidRPr="006A7AD8">
        <w:rPr>
          <w:rFonts w:ascii="Times New Roman" w:hAnsi="Times New Roman" w:cs="Times New Roman"/>
        </w:rPr>
        <w:t xml:space="preserve"> </w:t>
      </w:r>
      <w:r w:rsidRPr="006A7AD8">
        <w:rPr>
          <w:rFonts w:ascii="Times New Roman" w:hAnsi="Times New Roman" w:cs="Times New Roman"/>
        </w:rPr>
        <w:t xml:space="preserve">z generace na generaci. Jednotlivé kultury si předávají své kodexy, přesvědčení, zásady, regulativy – </w:t>
      </w:r>
      <w:r w:rsidR="007010B4">
        <w:rPr>
          <w:rFonts w:ascii="Times New Roman" w:hAnsi="Times New Roman" w:cs="Times New Roman"/>
        </w:rPr>
        <w:t>jedná se rovněž o základní postoj jejich socializace. Pokud se subkultura cítí ohrožena, přechází k fundamentalistickému způsobu myšlení.</w:t>
      </w:r>
    </w:p>
    <w:p w14:paraId="4EFCED32" w14:textId="142086D1" w:rsidR="0050710C" w:rsidRPr="006A7AD8" w:rsidRDefault="0050710C" w:rsidP="007010B4">
      <w:pPr>
        <w:pStyle w:val="Zkladntext"/>
        <w:spacing w:line="360" w:lineRule="auto"/>
        <w:ind w:right="132" w:firstLine="318"/>
        <w:rPr>
          <w:rFonts w:ascii="Times New Roman" w:hAnsi="Times New Roman" w:cs="Times New Roman"/>
        </w:rPr>
      </w:pPr>
      <w:r w:rsidRPr="006A7AD8">
        <w:rPr>
          <w:rFonts w:ascii="Times New Roman" w:hAnsi="Times New Roman" w:cs="Times New Roman"/>
        </w:rPr>
        <w:t xml:space="preserve">Každý profesionál musí obezřetně zacházet zvláště s citlivými otázkami. Měl by mít na paměti, že i v rámci jedné kultury mohou být odlišnosti mezi jednotlivými sociálními třídami, či mezi muži a </w:t>
      </w:r>
      <w:r w:rsidRPr="006A7AD8">
        <w:rPr>
          <w:rFonts w:ascii="Times New Roman" w:hAnsi="Times New Roman" w:cs="Times New Roman"/>
        </w:rPr>
        <w:lastRenderedPageBreak/>
        <w:t>ženami. Měl by se zamýšlet, jak kulturní stereotypy mohou narušit kvalitu poskytované</w:t>
      </w:r>
      <w:r w:rsidRPr="006A7AD8">
        <w:rPr>
          <w:rFonts w:ascii="Times New Roman" w:hAnsi="Times New Roman" w:cs="Times New Roman"/>
          <w:spacing w:val="-4"/>
        </w:rPr>
        <w:t xml:space="preserve"> </w:t>
      </w:r>
      <w:r w:rsidRPr="006A7AD8">
        <w:rPr>
          <w:rFonts w:ascii="Times New Roman" w:hAnsi="Times New Roman" w:cs="Times New Roman"/>
        </w:rPr>
        <w:t>pomoci.</w:t>
      </w:r>
    </w:p>
    <w:p w14:paraId="582473A0" w14:textId="77777777" w:rsidR="0050710C" w:rsidRPr="006A7AD8" w:rsidRDefault="0050710C" w:rsidP="0050710C">
      <w:pPr>
        <w:spacing w:line="360" w:lineRule="auto"/>
        <w:contextualSpacing/>
        <w:jc w:val="both"/>
        <w:rPr>
          <w:sz w:val="24"/>
          <w:szCs w:val="24"/>
        </w:rPr>
      </w:pPr>
    </w:p>
    <w:p w14:paraId="0974A083" w14:textId="50BEE084" w:rsidR="0050710C" w:rsidRPr="006A7AD8" w:rsidRDefault="00947BD3" w:rsidP="00947BD3">
      <w:pPr>
        <w:pStyle w:val="Nadpis3"/>
        <w:rPr>
          <w:rFonts w:ascii="Times New Roman" w:hAnsi="Times New Roman" w:cs="Times New Roman"/>
          <w:sz w:val="24"/>
          <w:szCs w:val="24"/>
        </w:rPr>
      </w:pPr>
      <w:r w:rsidRPr="006A7AD8">
        <w:rPr>
          <w:rFonts w:ascii="Times New Roman" w:hAnsi="Times New Roman" w:cs="Times New Roman"/>
          <w:sz w:val="24"/>
          <w:szCs w:val="24"/>
        </w:rPr>
        <w:t xml:space="preserve"> </w:t>
      </w:r>
      <w:bookmarkStart w:id="180" w:name="_Toc67723890"/>
      <w:r w:rsidR="0050710C" w:rsidRPr="006A7AD8">
        <w:rPr>
          <w:rFonts w:ascii="Times New Roman" w:hAnsi="Times New Roman" w:cs="Times New Roman"/>
          <w:sz w:val="24"/>
          <w:szCs w:val="24"/>
        </w:rPr>
        <w:t>Kulturní šok psychosomatické</w:t>
      </w:r>
      <w:r w:rsidR="0050710C" w:rsidRPr="006A7AD8">
        <w:rPr>
          <w:rFonts w:ascii="Times New Roman" w:hAnsi="Times New Roman" w:cs="Times New Roman"/>
          <w:spacing w:val="-28"/>
          <w:sz w:val="24"/>
          <w:szCs w:val="24"/>
        </w:rPr>
        <w:t xml:space="preserve"> </w:t>
      </w:r>
      <w:r w:rsidR="0050710C" w:rsidRPr="006A7AD8">
        <w:rPr>
          <w:rFonts w:ascii="Times New Roman" w:hAnsi="Times New Roman" w:cs="Times New Roman"/>
          <w:sz w:val="24"/>
          <w:szCs w:val="24"/>
        </w:rPr>
        <w:t>onemocnění</w:t>
      </w:r>
      <w:bookmarkEnd w:id="180"/>
    </w:p>
    <w:p w14:paraId="388E26C0" w14:textId="075BD361" w:rsidR="0050710C" w:rsidRPr="006A7AD8" w:rsidRDefault="0050710C" w:rsidP="007010B4">
      <w:pPr>
        <w:pStyle w:val="Zkladntext"/>
        <w:spacing w:before="180" w:line="360" w:lineRule="auto"/>
        <w:ind w:right="584" w:firstLine="318"/>
        <w:jc w:val="both"/>
        <w:rPr>
          <w:rFonts w:ascii="Times New Roman" w:hAnsi="Times New Roman" w:cs="Times New Roman"/>
        </w:rPr>
      </w:pPr>
      <w:r w:rsidRPr="006A7AD8">
        <w:rPr>
          <w:rFonts w:ascii="Times New Roman" w:hAnsi="Times New Roman" w:cs="Times New Roman"/>
        </w:rPr>
        <w:t>Termín „kulturní šok“ užívají antropologové k popsání pocitů dezorientace a stresu, jež zakoušejí lidé vstupující do neznámého kulturního prostředí.</w:t>
      </w:r>
      <w:r w:rsidRPr="006A7AD8">
        <w:rPr>
          <w:rFonts w:ascii="Times New Roman" w:hAnsi="Times New Roman" w:cs="Times New Roman"/>
          <w:spacing w:val="-28"/>
        </w:rPr>
        <w:t xml:space="preserve"> </w:t>
      </w:r>
      <w:r w:rsidRPr="006A7AD8">
        <w:rPr>
          <w:rFonts w:ascii="Times New Roman" w:hAnsi="Times New Roman" w:cs="Times New Roman"/>
        </w:rPr>
        <w:t>Je</w:t>
      </w:r>
      <w:r w:rsidR="007010B4">
        <w:rPr>
          <w:rFonts w:ascii="Times New Roman" w:hAnsi="Times New Roman" w:cs="Times New Roman"/>
        </w:rPr>
        <w:tab/>
        <w:t xml:space="preserve"> </w:t>
      </w:r>
      <w:r w:rsidRPr="006A7AD8">
        <w:rPr>
          <w:rFonts w:ascii="Times New Roman" w:hAnsi="Times New Roman" w:cs="Times New Roman"/>
        </w:rPr>
        <w:t>zejména způsoben nečekanými nebo překvapujícími zjištěními, která jsou vyvolána</w:t>
      </w:r>
      <w:r w:rsidR="007010B4">
        <w:rPr>
          <w:rFonts w:ascii="Times New Roman" w:hAnsi="Times New Roman" w:cs="Times New Roman"/>
        </w:rPr>
        <w:t xml:space="preserve"> </w:t>
      </w:r>
      <w:r w:rsidRPr="006A7AD8">
        <w:rPr>
          <w:rFonts w:ascii="Times New Roman" w:hAnsi="Times New Roman" w:cs="Times New Roman"/>
        </w:rPr>
        <w:t>kontaktem s cizí, neznámou kulturou. Každá kultura má svoje projevy kulturního šoku, který má svoje psychosomatické dopady. Ačkoli kulturní</w:t>
      </w:r>
      <w:r w:rsidRPr="006A7AD8">
        <w:rPr>
          <w:rFonts w:ascii="Times New Roman" w:hAnsi="Times New Roman" w:cs="Times New Roman"/>
          <w:spacing w:val="-26"/>
        </w:rPr>
        <w:t xml:space="preserve"> </w:t>
      </w:r>
      <w:r w:rsidRPr="006A7AD8">
        <w:rPr>
          <w:rFonts w:ascii="Times New Roman" w:hAnsi="Times New Roman" w:cs="Times New Roman"/>
        </w:rPr>
        <w:t>šok</w:t>
      </w:r>
      <w:r w:rsidR="00947BD3" w:rsidRPr="006A7AD8">
        <w:rPr>
          <w:rFonts w:ascii="Times New Roman" w:hAnsi="Times New Roman" w:cs="Times New Roman"/>
        </w:rPr>
        <w:t xml:space="preserve"> </w:t>
      </w:r>
      <w:r w:rsidRPr="006A7AD8">
        <w:rPr>
          <w:rFonts w:ascii="Times New Roman" w:hAnsi="Times New Roman" w:cs="Times New Roman"/>
        </w:rPr>
        <w:t>působí mnohým značné obtíže, je také příležitostí k vytvoření nových životních cílů, nové hierarchie</w:t>
      </w:r>
      <w:r w:rsidRPr="006A7AD8">
        <w:rPr>
          <w:rFonts w:ascii="Times New Roman" w:hAnsi="Times New Roman" w:cs="Times New Roman"/>
          <w:spacing w:val="-5"/>
        </w:rPr>
        <w:t xml:space="preserve"> </w:t>
      </w:r>
      <w:r w:rsidRPr="006A7AD8">
        <w:rPr>
          <w:rFonts w:ascii="Times New Roman" w:hAnsi="Times New Roman" w:cs="Times New Roman"/>
        </w:rPr>
        <w:t>hodnot.</w:t>
      </w:r>
    </w:p>
    <w:p w14:paraId="595B18FA" w14:textId="7441E78D" w:rsidR="0050710C" w:rsidRPr="006A7AD8" w:rsidRDefault="0050710C" w:rsidP="007010B4">
      <w:pPr>
        <w:pStyle w:val="Zkladntext"/>
        <w:spacing w:line="360" w:lineRule="auto"/>
        <w:ind w:right="288" w:firstLine="318"/>
        <w:jc w:val="both"/>
        <w:rPr>
          <w:rFonts w:ascii="Times New Roman" w:hAnsi="Times New Roman" w:cs="Times New Roman"/>
        </w:rPr>
      </w:pPr>
      <w:r w:rsidRPr="006A7AD8">
        <w:rPr>
          <w:rFonts w:ascii="Times New Roman" w:hAnsi="Times New Roman" w:cs="Times New Roman"/>
        </w:rPr>
        <w:t xml:space="preserve">Poprvé termín „kulturní </w:t>
      </w:r>
      <w:proofErr w:type="spellStart"/>
      <w:r w:rsidRPr="006A7AD8">
        <w:rPr>
          <w:rFonts w:ascii="Times New Roman" w:hAnsi="Times New Roman" w:cs="Times New Roman"/>
        </w:rPr>
        <w:t>šok“použil</w:t>
      </w:r>
      <w:proofErr w:type="spellEnd"/>
      <w:r w:rsidRPr="006A7AD8">
        <w:rPr>
          <w:rFonts w:ascii="Times New Roman" w:hAnsi="Times New Roman" w:cs="Times New Roman"/>
        </w:rPr>
        <w:t xml:space="preserve"> antropolog </w:t>
      </w:r>
      <w:proofErr w:type="spellStart"/>
      <w:r w:rsidRPr="006A7AD8">
        <w:rPr>
          <w:rFonts w:ascii="Times New Roman" w:hAnsi="Times New Roman" w:cs="Times New Roman"/>
        </w:rPr>
        <w:t>Cora</w:t>
      </w:r>
      <w:proofErr w:type="spellEnd"/>
      <w:r w:rsidRPr="006A7AD8">
        <w:rPr>
          <w:rFonts w:ascii="Times New Roman" w:hAnsi="Times New Roman" w:cs="Times New Roman"/>
        </w:rPr>
        <w:t xml:space="preserve"> </w:t>
      </w:r>
      <w:proofErr w:type="spellStart"/>
      <w:r w:rsidRPr="006A7AD8">
        <w:rPr>
          <w:rFonts w:ascii="Times New Roman" w:hAnsi="Times New Roman" w:cs="Times New Roman"/>
        </w:rPr>
        <w:t>Du</w:t>
      </w:r>
      <w:proofErr w:type="spellEnd"/>
      <w:r w:rsidRPr="006A7AD8">
        <w:rPr>
          <w:rFonts w:ascii="Times New Roman" w:hAnsi="Times New Roman" w:cs="Times New Roman"/>
        </w:rPr>
        <w:t xml:space="preserve"> </w:t>
      </w:r>
      <w:proofErr w:type="spellStart"/>
      <w:proofErr w:type="gramStart"/>
      <w:r w:rsidRPr="006A7AD8">
        <w:rPr>
          <w:rFonts w:ascii="Times New Roman" w:hAnsi="Times New Roman" w:cs="Times New Roman"/>
        </w:rPr>
        <w:t>Boise</w:t>
      </w:r>
      <w:proofErr w:type="spellEnd"/>
      <w:proofErr w:type="gramEnd"/>
      <w:r w:rsidRPr="006A7AD8">
        <w:rPr>
          <w:rFonts w:ascii="Times New Roman" w:hAnsi="Times New Roman" w:cs="Times New Roman"/>
        </w:rPr>
        <w:t xml:space="preserve"> a to v roce 1951, který vycházel ze své vlastní zkušenosti. Dalším antropologem, který se věnoval tomuto jevu, byl </w:t>
      </w:r>
      <w:proofErr w:type="spellStart"/>
      <w:r w:rsidRPr="006A7AD8">
        <w:rPr>
          <w:rFonts w:ascii="Times New Roman" w:hAnsi="Times New Roman" w:cs="Times New Roman"/>
        </w:rPr>
        <w:t>Kalervo</w:t>
      </w:r>
      <w:proofErr w:type="spellEnd"/>
      <w:r w:rsidRPr="006A7AD8">
        <w:rPr>
          <w:rFonts w:ascii="Times New Roman" w:hAnsi="Times New Roman" w:cs="Times New Roman"/>
        </w:rPr>
        <w:t xml:space="preserve"> </w:t>
      </w:r>
      <w:proofErr w:type="spellStart"/>
      <w:r w:rsidRPr="006A7AD8">
        <w:rPr>
          <w:rFonts w:ascii="Times New Roman" w:hAnsi="Times New Roman" w:cs="Times New Roman"/>
        </w:rPr>
        <w:t>Oberg</w:t>
      </w:r>
      <w:proofErr w:type="spellEnd"/>
      <w:r w:rsidRPr="006A7AD8">
        <w:rPr>
          <w:rFonts w:ascii="Times New Roman" w:hAnsi="Times New Roman" w:cs="Times New Roman"/>
        </w:rPr>
        <w:t>, ten popsal kulturní šok jako pocit úzkosti, vznikající při přestěhování jedince do cizího prostředí, kdy dochází</w:t>
      </w:r>
      <w:r w:rsidRPr="006A7AD8">
        <w:rPr>
          <w:rFonts w:ascii="Times New Roman" w:hAnsi="Times New Roman" w:cs="Times New Roman"/>
          <w:spacing w:val="-34"/>
        </w:rPr>
        <w:t xml:space="preserve"> </w:t>
      </w:r>
      <w:r w:rsidRPr="006A7AD8">
        <w:rPr>
          <w:rFonts w:ascii="Times New Roman" w:hAnsi="Times New Roman" w:cs="Times New Roman"/>
        </w:rPr>
        <w:t>ke</w:t>
      </w:r>
      <w:r w:rsidR="00947BD3" w:rsidRPr="006A7AD8">
        <w:rPr>
          <w:rFonts w:ascii="Times New Roman" w:hAnsi="Times New Roman" w:cs="Times New Roman"/>
        </w:rPr>
        <w:t xml:space="preserve"> </w:t>
      </w:r>
      <w:r w:rsidRPr="006A7AD8">
        <w:rPr>
          <w:rFonts w:ascii="Times New Roman" w:hAnsi="Times New Roman" w:cs="Times New Roman"/>
        </w:rPr>
        <w:t>ztrátě kontaktu jedince s lidmi, zvyky, hodnotami a normami, které jsou součástí jeho každodenního života.</w:t>
      </w:r>
    </w:p>
    <w:p w14:paraId="550F0999" w14:textId="77777777" w:rsidR="0050710C" w:rsidRPr="006A7AD8" w:rsidRDefault="0050710C" w:rsidP="0050710C">
      <w:pPr>
        <w:pStyle w:val="Zkladntext"/>
        <w:spacing w:before="7" w:line="360" w:lineRule="auto"/>
        <w:rPr>
          <w:rFonts w:ascii="Times New Roman" w:hAnsi="Times New Roman" w:cs="Times New Roman"/>
        </w:rPr>
      </w:pPr>
    </w:p>
    <w:p w14:paraId="3CF01F87" w14:textId="77777777" w:rsidR="0050710C" w:rsidRPr="006A7AD8" w:rsidRDefault="0050710C" w:rsidP="007010B4">
      <w:pPr>
        <w:pStyle w:val="Zkladntext"/>
        <w:spacing w:line="360" w:lineRule="auto"/>
        <w:ind w:right="1291" w:firstLine="318"/>
        <w:rPr>
          <w:rFonts w:ascii="Times New Roman" w:hAnsi="Times New Roman" w:cs="Times New Roman"/>
        </w:rPr>
      </w:pPr>
      <w:proofErr w:type="spellStart"/>
      <w:r w:rsidRPr="006A7AD8">
        <w:rPr>
          <w:rFonts w:ascii="Times New Roman" w:hAnsi="Times New Roman" w:cs="Times New Roman"/>
          <w:b/>
        </w:rPr>
        <w:t>Obergova</w:t>
      </w:r>
      <w:proofErr w:type="spellEnd"/>
      <w:r w:rsidRPr="006A7AD8">
        <w:rPr>
          <w:rFonts w:ascii="Times New Roman" w:hAnsi="Times New Roman" w:cs="Times New Roman"/>
          <w:b/>
        </w:rPr>
        <w:t xml:space="preserve"> studie </w:t>
      </w:r>
      <w:r w:rsidRPr="006A7AD8">
        <w:rPr>
          <w:rFonts w:ascii="Times New Roman" w:hAnsi="Times New Roman" w:cs="Times New Roman"/>
        </w:rPr>
        <w:t>kulturního šoku z roku 1954 uvádí čtyři odlišné fáze emocionálních reakcí spojených s pobytem v jiné kulturní</w:t>
      </w:r>
      <w:r w:rsidRPr="006A7AD8">
        <w:rPr>
          <w:rFonts w:ascii="Times New Roman" w:hAnsi="Times New Roman" w:cs="Times New Roman"/>
          <w:spacing w:val="-40"/>
        </w:rPr>
        <w:t xml:space="preserve"> </w:t>
      </w:r>
      <w:r w:rsidRPr="006A7AD8">
        <w:rPr>
          <w:rFonts w:ascii="Times New Roman" w:hAnsi="Times New Roman" w:cs="Times New Roman"/>
        </w:rPr>
        <w:t>společnosti:</w:t>
      </w:r>
    </w:p>
    <w:p w14:paraId="62F65BED" w14:textId="77777777" w:rsidR="0050710C" w:rsidRPr="006A7AD8" w:rsidRDefault="0050710C" w:rsidP="00682AC4">
      <w:pPr>
        <w:pStyle w:val="Odstavecseseznamem"/>
        <w:widowControl w:val="0"/>
        <w:numPr>
          <w:ilvl w:val="0"/>
          <w:numId w:val="33"/>
        </w:numPr>
        <w:tabs>
          <w:tab w:val="left" w:pos="1027"/>
        </w:tabs>
        <w:autoSpaceDE w:val="0"/>
        <w:autoSpaceDN w:val="0"/>
        <w:spacing w:line="360" w:lineRule="auto"/>
        <w:ind w:right="254" w:hanging="360"/>
        <w:rPr>
          <w:sz w:val="24"/>
          <w:szCs w:val="24"/>
        </w:rPr>
      </w:pPr>
      <w:r w:rsidRPr="006A7AD8">
        <w:rPr>
          <w:sz w:val="24"/>
          <w:szCs w:val="24"/>
        </w:rPr>
        <w:t>Fáze „medových týdnů“ (</w:t>
      </w:r>
      <w:proofErr w:type="spellStart"/>
      <w:r w:rsidRPr="006A7AD8">
        <w:rPr>
          <w:sz w:val="24"/>
          <w:szCs w:val="24"/>
        </w:rPr>
        <w:t>honeymoon</w:t>
      </w:r>
      <w:proofErr w:type="spellEnd"/>
      <w:r w:rsidRPr="006A7AD8">
        <w:rPr>
          <w:sz w:val="24"/>
          <w:szCs w:val="24"/>
        </w:rPr>
        <w:t>) nebo také „turistická fáze“. Důraz je položen na počáteční reakce euforické, okouzlení, fascinace,</w:t>
      </w:r>
      <w:r w:rsidRPr="006A7AD8">
        <w:rPr>
          <w:spacing w:val="-25"/>
          <w:sz w:val="24"/>
          <w:szCs w:val="24"/>
        </w:rPr>
        <w:t xml:space="preserve"> </w:t>
      </w:r>
      <w:r w:rsidRPr="006A7AD8">
        <w:rPr>
          <w:sz w:val="24"/>
          <w:szCs w:val="24"/>
        </w:rPr>
        <w:t>nadšení.</w:t>
      </w:r>
    </w:p>
    <w:p w14:paraId="203183CB" w14:textId="77777777" w:rsidR="0050710C" w:rsidRPr="006A7AD8" w:rsidRDefault="0050710C" w:rsidP="00682AC4">
      <w:pPr>
        <w:pStyle w:val="Odstavecseseznamem"/>
        <w:widowControl w:val="0"/>
        <w:numPr>
          <w:ilvl w:val="0"/>
          <w:numId w:val="33"/>
        </w:numPr>
        <w:tabs>
          <w:tab w:val="left" w:pos="1027"/>
        </w:tabs>
        <w:autoSpaceDE w:val="0"/>
        <w:autoSpaceDN w:val="0"/>
        <w:spacing w:line="360" w:lineRule="auto"/>
        <w:ind w:right="500" w:hanging="360"/>
        <w:rPr>
          <w:sz w:val="24"/>
          <w:szCs w:val="24"/>
        </w:rPr>
      </w:pPr>
      <w:r w:rsidRPr="006A7AD8">
        <w:rPr>
          <w:sz w:val="24"/>
          <w:szCs w:val="24"/>
        </w:rPr>
        <w:t>Fáze krize (</w:t>
      </w:r>
      <w:proofErr w:type="spellStart"/>
      <w:r w:rsidRPr="006A7AD8">
        <w:rPr>
          <w:sz w:val="24"/>
          <w:szCs w:val="24"/>
        </w:rPr>
        <w:t>crisis</w:t>
      </w:r>
      <w:proofErr w:type="spellEnd"/>
      <w:r w:rsidRPr="006A7AD8">
        <w:rPr>
          <w:sz w:val="24"/>
          <w:szCs w:val="24"/>
        </w:rPr>
        <w:t>), náhlý obrat charakterizovaný pocity nepřiměřenosti, frustrace, úzkosti a</w:t>
      </w:r>
      <w:r w:rsidRPr="006A7AD8">
        <w:rPr>
          <w:spacing w:val="-2"/>
          <w:sz w:val="24"/>
          <w:szCs w:val="24"/>
        </w:rPr>
        <w:t xml:space="preserve"> </w:t>
      </w:r>
      <w:r w:rsidRPr="006A7AD8">
        <w:rPr>
          <w:sz w:val="24"/>
          <w:szCs w:val="24"/>
        </w:rPr>
        <w:t>hněvu.</w:t>
      </w:r>
    </w:p>
    <w:p w14:paraId="2699BD6B" w14:textId="77777777" w:rsidR="0050710C" w:rsidRPr="006A7AD8" w:rsidRDefault="0050710C" w:rsidP="00682AC4">
      <w:pPr>
        <w:pStyle w:val="Odstavecseseznamem"/>
        <w:widowControl w:val="0"/>
        <w:numPr>
          <w:ilvl w:val="0"/>
          <w:numId w:val="33"/>
        </w:numPr>
        <w:tabs>
          <w:tab w:val="left" w:pos="1027"/>
        </w:tabs>
        <w:autoSpaceDE w:val="0"/>
        <w:autoSpaceDN w:val="0"/>
        <w:spacing w:line="360" w:lineRule="auto"/>
        <w:ind w:right="1235" w:hanging="360"/>
        <w:rPr>
          <w:sz w:val="24"/>
          <w:szCs w:val="24"/>
        </w:rPr>
      </w:pPr>
      <w:r w:rsidRPr="006A7AD8">
        <w:rPr>
          <w:sz w:val="24"/>
          <w:szCs w:val="24"/>
        </w:rPr>
        <w:t>Fáze zotavení (</w:t>
      </w:r>
      <w:proofErr w:type="spellStart"/>
      <w:r w:rsidRPr="006A7AD8">
        <w:rPr>
          <w:sz w:val="24"/>
          <w:szCs w:val="24"/>
        </w:rPr>
        <w:t>recorvery</w:t>
      </w:r>
      <w:proofErr w:type="spellEnd"/>
      <w:r w:rsidRPr="006A7AD8">
        <w:rPr>
          <w:sz w:val="24"/>
          <w:szCs w:val="24"/>
        </w:rPr>
        <w:t>), zahrnující náhlou krizi odhodlanosti a kulturního učení.</w:t>
      </w:r>
    </w:p>
    <w:p w14:paraId="0BFB6A23" w14:textId="4D9E46B4" w:rsidR="0050710C" w:rsidRPr="006A7AD8" w:rsidRDefault="0050710C" w:rsidP="00682AC4">
      <w:pPr>
        <w:pStyle w:val="Odstavecseseznamem"/>
        <w:widowControl w:val="0"/>
        <w:numPr>
          <w:ilvl w:val="0"/>
          <w:numId w:val="33"/>
        </w:numPr>
        <w:tabs>
          <w:tab w:val="left" w:pos="1027"/>
        </w:tabs>
        <w:autoSpaceDE w:val="0"/>
        <w:autoSpaceDN w:val="0"/>
        <w:spacing w:line="360" w:lineRule="auto"/>
        <w:ind w:right="314" w:hanging="360"/>
        <w:rPr>
          <w:sz w:val="24"/>
          <w:szCs w:val="24"/>
        </w:rPr>
      </w:pPr>
      <w:r w:rsidRPr="006A7AD8">
        <w:rPr>
          <w:sz w:val="24"/>
          <w:szCs w:val="24"/>
        </w:rPr>
        <w:t>Fáze přizpůsobení (</w:t>
      </w:r>
      <w:proofErr w:type="spellStart"/>
      <w:r w:rsidRPr="006A7AD8">
        <w:rPr>
          <w:sz w:val="24"/>
          <w:szCs w:val="24"/>
        </w:rPr>
        <w:t>adjustment</w:t>
      </w:r>
      <w:proofErr w:type="spellEnd"/>
      <w:r w:rsidRPr="006A7AD8">
        <w:rPr>
          <w:sz w:val="24"/>
          <w:szCs w:val="24"/>
        </w:rPr>
        <w:t>), odráží potěšení z fungujících schopností v nových životních</w:t>
      </w:r>
      <w:r w:rsidRPr="006A7AD8">
        <w:rPr>
          <w:spacing w:val="1"/>
          <w:sz w:val="24"/>
          <w:szCs w:val="24"/>
        </w:rPr>
        <w:t xml:space="preserve"> </w:t>
      </w:r>
      <w:r w:rsidRPr="006A7AD8">
        <w:rPr>
          <w:sz w:val="24"/>
          <w:szCs w:val="24"/>
        </w:rPr>
        <w:t>podmínkách.</w:t>
      </w:r>
    </w:p>
    <w:p w14:paraId="47236641" w14:textId="77777777" w:rsidR="0050710C" w:rsidRPr="006A7AD8" w:rsidRDefault="0050710C" w:rsidP="00947BD3">
      <w:pPr>
        <w:pStyle w:val="Nadpis3"/>
        <w:rPr>
          <w:rFonts w:ascii="Times New Roman" w:hAnsi="Times New Roman" w:cs="Times New Roman"/>
          <w:sz w:val="24"/>
          <w:szCs w:val="24"/>
        </w:rPr>
      </w:pPr>
      <w:bookmarkStart w:id="181" w:name="_Toc67723891"/>
      <w:r w:rsidRPr="006A7AD8">
        <w:rPr>
          <w:rFonts w:ascii="Times New Roman" w:hAnsi="Times New Roman" w:cs="Times New Roman"/>
          <w:sz w:val="24"/>
          <w:szCs w:val="24"/>
        </w:rPr>
        <w:t>Negativní charakteristiky kulturního</w:t>
      </w:r>
      <w:r w:rsidRPr="006A7AD8">
        <w:rPr>
          <w:rFonts w:ascii="Times New Roman" w:hAnsi="Times New Roman" w:cs="Times New Roman"/>
          <w:spacing w:val="-28"/>
          <w:sz w:val="24"/>
          <w:szCs w:val="24"/>
        </w:rPr>
        <w:t xml:space="preserve"> </w:t>
      </w:r>
      <w:r w:rsidRPr="006A7AD8">
        <w:rPr>
          <w:rFonts w:ascii="Times New Roman" w:hAnsi="Times New Roman" w:cs="Times New Roman"/>
          <w:sz w:val="24"/>
          <w:szCs w:val="24"/>
        </w:rPr>
        <w:t>šoku</w:t>
      </w:r>
      <w:bookmarkEnd w:id="181"/>
    </w:p>
    <w:p w14:paraId="3416A587" w14:textId="77777777" w:rsidR="0050710C" w:rsidRPr="006A7AD8" w:rsidRDefault="0050710C" w:rsidP="0050710C">
      <w:pPr>
        <w:pStyle w:val="Zkladntext"/>
        <w:spacing w:before="7" w:line="360" w:lineRule="auto"/>
        <w:rPr>
          <w:rFonts w:ascii="Times New Roman" w:hAnsi="Times New Roman" w:cs="Times New Roman"/>
          <w:b/>
        </w:rPr>
      </w:pPr>
    </w:p>
    <w:p w14:paraId="63D904AE" w14:textId="77777777" w:rsidR="0050710C" w:rsidRPr="006A7AD8" w:rsidRDefault="0050710C" w:rsidP="0050710C">
      <w:pPr>
        <w:spacing w:before="1" w:line="360" w:lineRule="auto"/>
        <w:ind w:left="318"/>
        <w:rPr>
          <w:sz w:val="24"/>
          <w:szCs w:val="24"/>
        </w:rPr>
      </w:pPr>
      <w:proofErr w:type="spellStart"/>
      <w:r w:rsidRPr="006A7AD8">
        <w:rPr>
          <w:b/>
          <w:sz w:val="24"/>
          <w:szCs w:val="24"/>
        </w:rPr>
        <w:t>Kalervo</w:t>
      </w:r>
      <w:proofErr w:type="spellEnd"/>
      <w:r w:rsidRPr="006A7AD8">
        <w:rPr>
          <w:b/>
          <w:sz w:val="24"/>
          <w:szCs w:val="24"/>
        </w:rPr>
        <w:t xml:space="preserve"> </w:t>
      </w:r>
      <w:proofErr w:type="spellStart"/>
      <w:r w:rsidRPr="006A7AD8">
        <w:rPr>
          <w:b/>
          <w:sz w:val="24"/>
          <w:szCs w:val="24"/>
        </w:rPr>
        <w:t>Oberg</w:t>
      </w:r>
      <w:proofErr w:type="spellEnd"/>
      <w:r w:rsidRPr="006A7AD8">
        <w:rPr>
          <w:b/>
          <w:sz w:val="24"/>
          <w:szCs w:val="24"/>
        </w:rPr>
        <w:t xml:space="preserve"> </w:t>
      </w:r>
      <w:r w:rsidRPr="006A7AD8">
        <w:rPr>
          <w:sz w:val="24"/>
          <w:szCs w:val="24"/>
        </w:rPr>
        <w:t>uvedl šest negativních charakteristik kulturního</w:t>
      </w:r>
      <w:r w:rsidRPr="006A7AD8">
        <w:rPr>
          <w:spacing w:val="-44"/>
          <w:sz w:val="24"/>
          <w:szCs w:val="24"/>
        </w:rPr>
        <w:t xml:space="preserve"> </w:t>
      </w:r>
      <w:r w:rsidRPr="006A7AD8">
        <w:rPr>
          <w:sz w:val="24"/>
          <w:szCs w:val="24"/>
        </w:rPr>
        <w:t>šoku:</w:t>
      </w:r>
    </w:p>
    <w:p w14:paraId="179582D8" w14:textId="77777777" w:rsidR="0050710C" w:rsidRPr="006A7AD8" w:rsidRDefault="0050710C" w:rsidP="00682AC4">
      <w:pPr>
        <w:pStyle w:val="Odstavecseseznamem"/>
        <w:widowControl w:val="0"/>
        <w:numPr>
          <w:ilvl w:val="0"/>
          <w:numId w:val="35"/>
        </w:numPr>
        <w:tabs>
          <w:tab w:val="left" w:pos="1027"/>
        </w:tabs>
        <w:autoSpaceDE w:val="0"/>
        <w:autoSpaceDN w:val="0"/>
        <w:spacing w:line="360" w:lineRule="auto"/>
        <w:ind w:hanging="349"/>
        <w:rPr>
          <w:sz w:val="24"/>
          <w:szCs w:val="24"/>
        </w:rPr>
      </w:pPr>
      <w:r w:rsidRPr="006A7AD8">
        <w:rPr>
          <w:sz w:val="24"/>
          <w:szCs w:val="24"/>
        </w:rPr>
        <w:t>Napětí a stres v souvislosti s psychologickou</w:t>
      </w:r>
      <w:r w:rsidRPr="006A7AD8">
        <w:rPr>
          <w:spacing w:val="-30"/>
          <w:sz w:val="24"/>
          <w:szCs w:val="24"/>
        </w:rPr>
        <w:t xml:space="preserve"> </w:t>
      </w:r>
      <w:r w:rsidRPr="006A7AD8">
        <w:rPr>
          <w:sz w:val="24"/>
          <w:szCs w:val="24"/>
        </w:rPr>
        <w:t>adaptací.</w:t>
      </w:r>
    </w:p>
    <w:p w14:paraId="5DC96711" w14:textId="77777777" w:rsidR="0050710C" w:rsidRPr="006A7AD8" w:rsidRDefault="0050710C" w:rsidP="00682AC4">
      <w:pPr>
        <w:pStyle w:val="Odstavecseseznamem"/>
        <w:widowControl w:val="0"/>
        <w:numPr>
          <w:ilvl w:val="0"/>
          <w:numId w:val="35"/>
        </w:numPr>
        <w:tabs>
          <w:tab w:val="left" w:pos="1027"/>
        </w:tabs>
        <w:autoSpaceDE w:val="0"/>
        <w:autoSpaceDN w:val="0"/>
        <w:spacing w:before="2" w:line="360" w:lineRule="auto"/>
        <w:ind w:left="1038" w:right="698" w:hanging="360"/>
        <w:rPr>
          <w:sz w:val="24"/>
          <w:szCs w:val="24"/>
        </w:rPr>
      </w:pPr>
      <w:r w:rsidRPr="006A7AD8">
        <w:rPr>
          <w:sz w:val="24"/>
          <w:szCs w:val="24"/>
        </w:rPr>
        <w:t>Pocity, ztráty nebo deprivace vyplývající z odloučení od přátel, ztráty společenského postavení, role a osobního</w:t>
      </w:r>
      <w:r w:rsidRPr="006A7AD8">
        <w:rPr>
          <w:spacing w:val="-8"/>
          <w:sz w:val="24"/>
          <w:szCs w:val="24"/>
        </w:rPr>
        <w:t xml:space="preserve"> </w:t>
      </w:r>
      <w:r w:rsidRPr="006A7AD8">
        <w:rPr>
          <w:sz w:val="24"/>
          <w:szCs w:val="24"/>
        </w:rPr>
        <w:t>majetku.</w:t>
      </w:r>
    </w:p>
    <w:p w14:paraId="1283E5C6" w14:textId="77777777" w:rsidR="0050710C" w:rsidRPr="006A7AD8" w:rsidRDefault="0050710C" w:rsidP="00682AC4">
      <w:pPr>
        <w:pStyle w:val="Odstavecseseznamem"/>
        <w:widowControl w:val="0"/>
        <w:numPr>
          <w:ilvl w:val="0"/>
          <w:numId w:val="35"/>
        </w:numPr>
        <w:tabs>
          <w:tab w:val="left" w:pos="1027"/>
        </w:tabs>
        <w:autoSpaceDE w:val="0"/>
        <w:autoSpaceDN w:val="0"/>
        <w:spacing w:line="360" w:lineRule="auto"/>
        <w:ind w:hanging="349"/>
        <w:rPr>
          <w:sz w:val="24"/>
          <w:szCs w:val="24"/>
        </w:rPr>
      </w:pPr>
      <w:r w:rsidRPr="006A7AD8">
        <w:rPr>
          <w:sz w:val="24"/>
          <w:szCs w:val="24"/>
        </w:rPr>
        <w:lastRenderedPageBreak/>
        <w:t>Obavy z odmítnutí nebo pocity odmítnutí novou</w:t>
      </w:r>
      <w:r w:rsidRPr="006A7AD8">
        <w:rPr>
          <w:spacing w:val="-30"/>
          <w:sz w:val="24"/>
          <w:szCs w:val="24"/>
        </w:rPr>
        <w:t xml:space="preserve"> </w:t>
      </w:r>
      <w:r w:rsidRPr="006A7AD8">
        <w:rPr>
          <w:sz w:val="24"/>
          <w:szCs w:val="24"/>
        </w:rPr>
        <w:t>kulturou.</w:t>
      </w:r>
    </w:p>
    <w:p w14:paraId="6912944D" w14:textId="77777777" w:rsidR="0050710C" w:rsidRPr="006A7AD8" w:rsidRDefault="0050710C" w:rsidP="00682AC4">
      <w:pPr>
        <w:pStyle w:val="Odstavecseseznamem"/>
        <w:widowControl w:val="0"/>
        <w:numPr>
          <w:ilvl w:val="0"/>
          <w:numId w:val="35"/>
        </w:numPr>
        <w:tabs>
          <w:tab w:val="left" w:pos="1027"/>
        </w:tabs>
        <w:autoSpaceDE w:val="0"/>
        <w:autoSpaceDN w:val="0"/>
        <w:spacing w:line="360" w:lineRule="auto"/>
        <w:ind w:hanging="349"/>
        <w:rPr>
          <w:sz w:val="24"/>
          <w:szCs w:val="24"/>
        </w:rPr>
      </w:pPr>
      <w:r w:rsidRPr="006A7AD8">
        <w:rPr>
          <w:sz w:val="24"/>
          <w:szCs w:val="24"/>
        </w:rPr>
        <w:t>Zmatek v definování rolí, očekávaných pocitech a</w:t>
      </w:r>
      <w:r w:rsidRPr="006A7AD8">
        <w:rPr>
          <w:spacing w:val="-24"/>
          <w:sz w:val="24"/>
          <w:szCs w:val="24"/>
        </w:rPr>
        <w:t xml:space="preserve"> </w:t>
      </w:r>
      <w:r w:rsidRPr="006A7AD8">
        <w:rPr>
          <w:sz w:val="24"/>
          <w:szCs w:val="24"/>
        </w:rPr>
        <w:t>identitě.</w:t>
      </w:r>
    </w:p>
    <w:p w14:paraId="08D030BB" w14:textId="77777777" w:rsidR="0050710C" w:rsidRPr="006A7AD8" w:rsidRDefault="0050710C" w:rsidP="00682AC4">
      <w:pPr>
        <w:pStyle w:val="Odstavecseseznamem"/>
        <w:widowControl w:val="0"/>
        <w:numPr>
          <w:ilvl w:val="0"/>
          <w:numId w:val="35"/>
        </w:numPr>
        <w:tabs>
          <w:tab w:val="left" w:pos="1027"/>
        </w:tabs>
        <w:autoSpaceDE w:val="0"/>
        <w:autoSpaceDN w:val="0"/>
        <w:spacing w:line="360" w:lineRule="auto"/>
        <w:ind w:left="1038" w:right="1003" w:hanging="360"/>
        <w:rPr>
          <w:sz w:val="24"/>
          <w:szCs w:val="24"/>
        </w:rPr>
      </w:pPr>
      <w:r w:rsidRPr="006A7AD8">
        <w:rPr>
          <w:sz w:val="24"/>
          <w:szCs w:val="24"/>
        </w:rPr>
        <w:t>Neočekávaná úzkost, zklamání, nechuť nebo rozhořčení týkající se kulturních</w:t>
      </w:r>
      <w:r w:rsidRPr="006A7AD8">
        <w:rPr>
          <w:spacing w:val="-3"/>
          <w:sz w:val="24"/>
          <w:szCs w:val="24"/>
        </w:rPr>
        <w:t xml:space="preserve"> </w:t>
      </w:r>
      <w:r w:rsidRPr="006A7AD8">
        <w:rPr>
          <w:sz w:val="24"/>
          <w:szCs w:val="24"/>
        </w:rPr>
        <w:t>odlišností.</w:t>
      </w:r>
    </w:p>
    <w:p w14:paraId="35EA38D8" w14:textId="77777777" w:rsidR="0050710C" w:rsidRPr="006A7AD8" w:rsidRDefault="0050710C" w:rsidP="00682AC4">
      <w:pPr>
        <w:pStyle w:val="Odstavecseseznamem"/>
        <w:widowControl w:val="0"/>
        <w:numPr>
          <w:ilvl w:val="0"/>
          <w:numId w:val="35"/>
        </w:numPr>
        <w:tabs>
          <w:tab w:val="left" w:pos="1027"/>
        </w:tabs>
        <w:autoSpaceDE w:val="0"/>
        <w:autoSpaceDN w:val="0"/>
        <w:spacing w:line="360" w:lineRule="auto"/>
        <w:ind w:hanging="349"/>
        <w:rPr>
          <w:sz w:val="24"/>
          <w:szCs w:val="24"/>
        </w:rPr>
      </w:pPr>
      <w:r w:rsidRPr="006A7AD8">
        <w:rPr>
          <w:sz w:val="24"/>
          <w:szCs w:val="24"/>
        </w:rPr>
        <w:t>Pocity bezmocnosti a bezradnosti, frustrace a</w:t>
      </w:r>
      <w:r w:rsidRPr="006A7AD8">
        <w:rPr>
          <w:spacing w:val="-26"/>
          <w:sz w:val="24"/>
          <w:szCs w:val="24"/>
        </w:rPr>
        <w:t xml:space="preserve"> </w:t>
      </w:r>
      <w:r w:rsidRPr="006A7AD8">
        <w:rPr>
          <w:sz w:val="24"/>
          <w:szCs w:val="24"/>
        </w:rPr>
        <w:t>deprese.</w:t>
      </w:r>
    </w:p>
    <w:p w14:paraId="7593982C" w14:textId="77777777" w:rsidR="0050710C" w:rsidRPr="006A7AD8" w:rsidRDefault="0050710C" w:rsidP="0050710C">
      <w:pPr>
        <w:pStyle w:val="Zkladntext"/>
        <w:spacing w:before="1" w:line="360" w:lineRule="auto"/>
        <w:rPr>
          <w:rFonts w:ascii="Times New Roman" w:hAnsi="Times New Roman" w:cs="Times New Roman"/>
        </w:rPr>
      </w:pPr>
    </w:p>
    <w:p w14:paraId="3A41CACB" w14:textId="77777777" w:rsidR="0050710C" w:rsidRPr="006A7AD8" w:rsidRDefault="0050710C" w:rsidP="0050710C">
      <w:pPr>
        <w:pStyle w:val="Zkladntext"/>
        <w:spacing w:line="360" w:lineRule="auto"/>
        <w:ind w:left="318" w:right="234"/>
        <w:rPr>
          <w:rFonts w:ascii="Times New Roman" w:hAnsi="Times New Roman" w:cs="Times New Roman"/>
        </w:rPr>
      </w:pPr>
      <w:r w:rsidRPr="006A7AD8">
        <w:rPr>
          <w:rFonts w:ascii="Times New Roman" w:hAnsi="Times New Roman" w:cs="Times New Roman"/>
          <w:b/>
        </w:rPr>
        <w:t xml:space="preserve">Carmen </w:t>
      </w:r>
      <w:proofErr w:type="spellStart"/>
      <w:r w:rsidRPr="006A7AD8">
        <w:rPr>
          <w:rFonts w:ascii="Times New Roman" w:hAnsi="Times New Roman" w:cs="Times New Roman"/>
          <w:b/>
        </w:rPr>
        <w:t>Guanipa</w:t>
      </w:r>
      <w:proofErr w:type="spellEnd"/>
      <w:r w:rsidRPr="006A7AD8">
        <w:rPr>
          <w:rFonts w:ascii="Times New Roman" w:hAnsi="Times New Roman" w:cs="Times New Roman"/>
        </w:rPr>
        <w:t>, která působila jako psycholog-konzultant pro otázky multikultury v Montrealu (Kanada) a pochází z Venezuely, uvádí, že symptomy kulturního šoku mohou být odlišné v průběhu času. Uvádí tyto</w:t>
      </w:r>
      <w:r w:rsidRPr="006A7AD8">
        <w:rPr>
          <w:rFonts w:ascii="Times New Roman" w:hAnsi="Times New Roman" w:cs="Times New Roman"/>
          <w:spacing w:val="-25"/>
        </w:rPr>
        <w:t xml:space="preserve"> </w:t>
      </w:r>
      <w:r w:rsidRPr="006A7AD8">
        <w:rPr>
          <w:rFonts w:ascii="Times New Roman" w:hAnsi="Times New Roman" w:cs="Times New Roman"/>
        </w:rPr>
        <w:t>symptomy:</w:t>
      </w:r>
    </w:p>
    <w:p w14:paraId="090D9C80"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Smutek a</w:t>
      </w:r>
      <w:r w:rsidRPr="006A7AD8">
        <w:rPr>
          <w:spacing w:val="-11"/>
          <w:sz w:val="24"/>
          <w:szCs w:val="24"/>
        </w:rPr>
        <w:t xml:space="preserve"> </w:t>
      </w:r>
      <w:r w:rsidRPr="006A7AD8">
        <w:rPr>
          <w:sz w:val="24"/>
          <w:szCs w:val="24"/>
        </w:rPr>
        <w:t>melancholie.</w:t>
      </w:r>
    </w:p>
    <w:p w14:paraId="6A398A4D"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before="1" w:line="360" w:lineRule="auto"/>
        <w:ind w:left="1026" w:hanging="349"/>
        <w:rPr>
          <w:sz w:val="24"/>
          <w:szCs w:val="24"/>
        </w:rPr>
      </w:pPr>
      <w:r w:rsidRPr="006A7AD8">
        <w:rPr>
          <w:sz w:val="24"/>
          <w:szCs w:val="24"/>
        </w:rPr>
        <w:t>Pocity osamělosti a</w:t>
      </w:r>
      <w:r w:rsidRPr="006A7AD8">
        <w:rPr>
          <w:spacing w:val="-14"/>
          <w:sz w:val="24"/>
          <w:szCs w:val="24"/>
        </w:rPr>
        <w:t xml:space="preserve"> </w:t>
      </w:r>
      <w:r w:rsidRPr="006A7AD8">
        <w:rPr>
          <w:sz w:val="24"/>
          <w:szCs w:val="24"/>
        </w:rPr>
        <w:t>izolace.</w:t>
      </w:r>
    </w:p>
    <w:p w14:paraId="3C7BA7D4"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Pocity odlišnosti od</w:t>
      </w:r>
      <w:r w:rsidRPr="006A7AD8">
        <w:rPr>
          <w:spacing w:val="-12"/>
          <w:sz w:val="24"/>
          <w:szCs w:val="24"/>
        </w:rPr>
        <w:t xml:space="preserve"> </w:t>
      </w:r>
      <w:r w:rsidRPr="006A7AD8">
        <w:rPr>
          <w:sz w:val="24"/>
          <w:szCs w:val="24"/>
        </w:rPr>
        <w:t>ostatních.</w:t>
      </w:r>
    </w:p>
    <w:p w14:paraId="6EE25385"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Rozmanité fyzické obtíže: bolesti hlavy, nevolnost, nechutenství,</w:t>
      </w:r>
      <w:r w:rsidRPr="006A7AD8">
        <w:rPr>
          <w:spacing w:val="-39"/>
          <w:sz w:val="24"/>
          <w:szCs w:val="24"/>
        </w:rPr>
        <w:t xml:space="preserve"> </w:t>
      </w:r>
      <w:r w:rsidRPr="006A7AD8">
        <w:rPr>
          <w:sz w:val="24"/>
          <w:szCs w:val="24"/>
        </w:rPr>
        <w:t>alergie.</w:t>
      </w:r>
    </w:p>
    <w:p w14:paraId="7BAAF78B"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Nespavost, potíže s usínáním nebo naopak nadměrný spánek a</w:t>
      </w:r>
      <w:r w:rsidRPr="006A7AD8">
        <w:rPr>
          <w:spacing w:val="-31"/>
          <w:sz w:val="24"/>
          <w:szCs w:val="24"/>
        </w:rPr>
        <w:t xml:space="preserve"> </w:t>
      </w:r>
      <w:r w:rsidRPr="006A7AD8">
        <w:rPr>
          <w:sz w:val="24"/>
          <w:szCs w:val="24"/>
        </w:rPr>
        <w:t>únava.</w:t>
      </w:r>
    </w:p>
    <w:p w14:paraId="68E794CB"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Změny</w:t>
      </w:r>
      <w:r w:rsidRPr="006A7AD8">
        <w:rPr>
          <w:spacing w:val="-5"/>
          <w:sz w:val="24"/>
          <w:szCs w:val="24"/>
        </w:rPr>
        <w:t xml:space="preserve"> </w:t>
      </w:r>
      <w:r w:rsidRPr="006A7AD8">
        <w:rPr>
          <w:sz w:val="24"/>
          <w:szCs w:val="24"/>
        </w:rPr>
        <w:t>temperamentu.</w:t>
      </w:r>
    </w:p>
    <w:p w14:paraId="17440EFC"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Pocity zranitelnosti a</w:t>
      </w:r>
      <w:r w:rsidRPr="006A7AD8">
        <w:rPr>
          <w:spacing w:val="-20"/>
          <w:sz w:val="24"/>
          <w:szCs w:val="24"/>
        </w:rPr>
        <w:t xml:space="preserve"> </w:t>
      </w:r>
      <w:r w:rsidRPr="006A7AD8">
        <w:rPr>
          <w:sz w:val="24"/>
          <w:szCs w:val="24"/>
        </w:rPr>
        <w:t>bezmocnosti.</w:t>
      </w:r>
    </w:p>
    <w:p w14:paraId="28FF87DB"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Deprese.</w:t>
      </w:r>
    </w:p>
    <w:p w14:paraId="6E0B99C6"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Zlost, podrážděnost,</w:t>
      </w:r>
      <w:r w:rsidRPr="006A7AD8">
        <w:rPr>
          <w:spacing w:val="-18"/>
          <w:sz w:val="24"/>
          <w:szCs w:val="24"/>
        </w:rPr>
        <w:t xml:space="preserve"> </w:t>
      </w:r>
      <w:r w:rsidRPr="006A7AD8">
        <w:rPr>
          <w:sz w:val="24"/>
          <w:szCs w:val="24"/>
        </w:rPr>
        <w:t>rozmrzelost.</w:t>
      </w:r>
    </w:p>
    <w:p w14:paraId="4E172A21"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before="1" w:line="360" w:lineRule="auto"/>
        <w:ind w:left="1026" w:hanging="349"/>
        <w:rPr>
          <w:sz w:val="24"/>
          <w:szCs w:val="24"/>
        </w:rPr>
      </w:pPr>
      <w:r w:rsidRPr="006A7AD8">
        <w:rPr>
          <w:sz w:val="24"/>
          <w:szCs w:val="24"/>
        </w:rPr>
        <w:t>Neochota spolupracovat s jinými</w:t>
      </w:r>
      <w:r w:rsidRPr="006A7AD8">
        <w:rPr>
          <w:spacing w:val="-19"/>
          <w:sz w:val="24"/>
          <w:szCs w:val="24"/>
        </w:rPr>
        <w:t xml:space="preserve"> </w:t>
      </w:r>
      <w:r w:rsidRPr="006A7AD8">
        <w:rPr>
          <w:sz w:val="24"/>
          <w:szCs w:val="24"/>
        </w:rPr>
        <w:t>lidmi.</w:t>
      </w:r>
    </w:p>
    <w:p w14:paraId="69B80EB9"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right="504" w:hanging="360"/>
        <w:rPr>
          <w:sz w:val="24"/>
          <w:szCs w:val="24"/>
        </w:rPr>
      </w:pPr>
      <w:r w:rsidRPr="006A7AD8">
        <w:rPr>
          <w:sz w:val="24"/>
          <w:szCs w:val="24"/>
        </w:rPr>
        <w:t>Identifikace s předchozí kulturou a idealizace předchozí kultury a</w:t>
      </w:r>
      <w:r w:rsidRPr="006A7AD8">
        <w:rPr>
          <w:spacing w:val="-39"/>
          <w:sz w:val="24"/>
          <w:szCs w:val="24"/>
        </w:rPr>
        <w:t xml:space="preserve"> </w:t>
      </w:r>
      <w:r w:rsidRPr="006A7AD8">
        <w:rPr>
          <w:sz w:val="24"/>
          <w:szCs w:val="24"/>
        </w:rPr>
        <w:t>země původu.</w:t>
      </w:r>
    </w:p>
    <w:p w14:paraId="5519CE22"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Ztráta</w:t>
      </w:r>
      <w:r w:rsidRPr="006A7AD8">
        <w:rPr>
          <w:spacing w:val="-10"/>
          <w:sz w:val="24"/>
          <w:szCs w:val="24"/>
        </w:rPr>
        <w:t xml:space="preserve"> </w:t>
      </w:r>
      <w:r w:rsidRPr="006A7AD8">
        <w:rPr>
          <w:sz w:val="24"/>
          <w:szCs w:val="24"/>
        </w:rPr>
        <w:t>identity.</w:t>
      </w:r>
    </w:p>
    <w:p w14:paraId="5A05E303"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Snaha intenzívně absorbovat všechno v nové zemi a její</w:t>
      </w:r>
      <w:r w:rsidRPr="006A7AD8">
        <w:rPr>
          <w:spacing w:val="-25"/>
          <w:sz w:val="24"/>
          <w:szCs w:val="24"/>
        </w:rPr>
        <w:t xml:space="preserve"> </w:t>
      </w:r>
      <w:r w:rsidRPr="006A7AD8">
        <w:rPr>
          <w:sz w:val="24"/>
          <w:szCs w:val="24"/>
        </w:rPr>
        <w:t>kultuře.</w:t>
      </w:r>
    </w:p>
    <w:p w14:paraId="2EE2E32D"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Neschopnost řešit běžné</w:t>
      </w:r>
      <w:r w:rsidRPr="006A7AD8">
        <w:rPr>
          <w:spacing w:val="-21"/>
          <w:sz w:val="24"/>
          <w:szCs w:val="24"/>
        </w:rPr>
        <w:t xml:space="preserve"> </w:t>
      </w:r>
      <w:r w:rsidRPr="006A7AD8">
        <w:rPr>
          <w:sz w:val="24"/>
          <w:szCs w:val="24"/>
        </w:rPr>
        <w:t>problémy.</w:t>
      </w:r>
    </w:p>
    <w:p w14:paraId="5131FD34"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Nedostatek důvěry a</w:t>
      </w:r>
      <w:r w:rsidRPr="006A7AD8">
        <w:rPr>
          <w:spacing w:val="-16"/>
          <w:sz w:val="24"/>
          <w:szCs w:val="24"/>
        </w:rPr>
        <w:t xml:space="preserve"> </w:t>
      </w:r>
      <w:r w:rsidRPr="006A7AD8">
        <w:rPr>
          <w:sz w:val="24"/>
          <w:szCs w:val="24"/>
        </w:rPr>
        <w:t>odvahy.</w:t>
      </w:r>
    </w:p>
    <w:p w14:paraId="05CB9527"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Pocity nepřiměřenosti a</w:t>
      </w:r>
      <w:r w:rsidRPr="006A7AD8">
        <w:rPr>
          <w:spacing w:val="-20"/>
          <w:sz w:val="24"/>
          <w:szCs w:val="24"/>
        </w:rPr>
        <w:t xml:space="preserve"> </w:t>
      </w:r>
      <w:r w:rsidRPr="006A7AD8">
        <w:rPr>
          <w:sz w:val="24"/>
          <w:szCs w:val="24"/>
        </w:rPr>
        <w:t>nejistoty.</w:t>
      </w:r>
    </w:p>
    <w:p w14:paraId="6E25A3CD"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Rozvoj stereotypů v nové</w:t>
      </w:r>
      <w:r w:rsidRPr="006A7AD8">
        <w:rPr>
          <w:spacing w:val="-17"/>
          <w:sz w:val="24"/>
          <w:szCs w:val="24"/>
        </w:rPr>
        <w:t xml:space="preserve"> </w:t>
      </w:r>
      <w:r w:rsidRPr="006A7AD8">
        <w:rPr>
          <w:sz w:val="24"/>
          <w:szCs w:val="24"/>
        </w:rPr>
        <w:t>kultuře.</w:t>
      </w:r>
    </w:p>
    <w:p w14:paraId="55851C53"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before="72" w:line="360" w:lineRule="auto"/>
        <w:ind w:left="1026" w:hanging="349"/>
        <w:rPr>
          <w:sz w:val="24"/>
          <w:szCs w:val="24"/>
        </w:rPr>
      </w:pPr>
      <w:r w:rsidRPr="006A7AD8">
        <w:rPr>
          <w:sz w:val="24"/>
          <w:szCs w:val="24"/>
        </w:rPr>
        <w:t>Touha a stesk po</w:t>
      </w:r>
      <w:r w:rsidRPr="006A7AD8">
        <w:rPr>
          <w:spacing w:val="-11"/>
          <w:sz w:val="24"/>
          <w:szCs w:val="24"/>
        </w:rPr>
        <w:t xml:space="preserve"> </w:t>
      </w:r>
      <w:r w:rsidRPr="006A7AD8">
        <w:rPr>
          <w:sz w:val="24"/>
          <w:szCs w:val="24"/>
        </w:rPr>
        <w:t>rodině.</w:t>
      </w:r>
    </w:p>
    <w:p w14:paraId="6E9C8AE5"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Pocity být ztracen, přehlížen, vykořisťován a zneužíván.</w:t>
      </w:r>
      <w:r w:rsidRPr="006A7AD8">
        <w:rPr>
          <w:spacing w:val="-25"/>
          <w:sz w:val="24"/>
          <w:szCs w:val="24"/>
        </w:rPr>
        <w:t xml:space="preserve"> </w:t>
      </w:r>
      <w:r w:rsidRPr="006A7AD8">
        <w:rPr>
          <w:sz w:val="24"/>
          <w:szCs w:val="24"/>
          <w:vertAlign w:val="superscript"/>
        </w:rPr>
        <w:t>13</w:t>
      </w:r>
    </w:p>
    <w:p w14:paraId="17DAF6E9" w14:textId="77777777" w:rsidR="0050710C" w:rsidRPr="006A7AD8" w:rsidRDefault="0050710C" w:rsidP="0050710C">
      <w:pPr>
        <w:pStyle w:val="Zkladntext"/>
        <w:spacing w:before="3" w:line="360" w:lineRule="auto"/>
        <w:rPr>
          <w:rFonts w:ascii="Times New Roman" w:hAnsi="Times New Roman" w:cs="Times New Roman"/>
        </w:rPr>
      </w:pPr>
    </w:p>
    <w:p w14:paraId="463EF454" w14:textId="77777777" w:rsidR="0050710C" w:rsidRPr="006A7AD8" w:rsidRDefault="0050710C" w:rsidP="00947BD3">
      <w:pPr>
        <w:pStyle w:val="Nadpis3"/>
        <w:rPr>
          <w:rFonts w:ascii="Times New Roman" w:hAnsi="Times New Roman" w:cs="Times New Roman"/>
          <w:sz w:val="24"/>
          <w:szCs w:val="24"/>
        </w:rPr>
      </w:pPr>
      <w:bookmarkStart w:id="182" w:name="_Toc67723892"/>
      <w:r w:rsidRPr="006A7AD8">
        <w:rPr>
          <w:rFonts w:ascii="Times New Roman" w:hAnsi="Times New Roman" w:cs="Times New Roman"/>
          <w:sz w:val="24"/>
          <w:szCs w:val="24"/>
        </w:rPr>
        <w:lastRenderedPageBreak/>
        <w:t>Zvládání kulturního</w:t>
      </w:r>
      <w:r w:rsidRPr="006A7AD8">
        <w:rPr>
          <w:rFonts w:ascii="Times New Roman" w:hAnsi="Times New Roman" w:cs="Times New Roman"/>
          <w:spacing w:val="-16"/>
          <w:sz w:val="24"/>
          <w:szCs w:val="24"/>
        </w:rPr>
        <w:t xml:space="preserve"> </w:t>
      </w:r>
      <w:r w:rsidRPr="006A7AD8">
        <w:rPr>
          <w:rFonts w:ascii="Times New Roman" w:hAnsi="Times New Roman" w:cs="Times New Roman"/>
          <w:sz w:val="24"/>
          <w:szCs w:val="24"/>
        </w:rPr>
        <w:t>šoku</w:t>
      </w:r>
      <w:bookmarkEnd w:id="182"/>
    </w:p>
    <w:p w14:paraId="78301061" w14:textId="77777777" w:rsidR="0050710C" w:rsidRPr="006A7AD8" w:rsidRDefault="0050710C" w:rsidP="0050710C">
      <w:pPr>
        <w:pStyle w:val="Zkladntext"/>
        <w:spacing w:line="360" w:lineRule="auto"/>
        <w:ind w:left="318"/>
        <w:rPr>
          <w:rFonts w:ascii="Times New Roman" w:hAnsi="Times New Roman" w:cs="Times New Roman"/>
        </w:rPr>
      </w:pPr>
      <w:r w:rsidRPr="006A7AD8">
        <w:rPr>
          <w:rFonts w:ascii="Times New Roman" w:hAnsi="Times New Roman" w:cs="Times New Roman"/>
        </w:rPr>
        <w:t xml:space="preserve">Carmen </w:t>
      </w:r>
      <w:proofErr w:type="spellStart"/>
      <w:r w:rsidRPr="006A7AD8">
        <w:rPr>
          <w:rFonts w:ascii="Times New Roman" w:hAnsi="Times New Roman" w:cs="Times New Roman"/>
        </w:rPr>
        <w:t>Guanipa</w:t>
      </w:r>
      <w:proofErr w:type="spellEnd"/>
      <w:r w:rsidRPr="006A7AD8">
        <w:rPr>
          <w:rFonts w:ascii="Times New Roman" w:hAnsi="Times New Roman" w:cs="Times New Roman"/>
        </w:rPr>
        <w:t xml:space="preserve"> uvádí několik </w:t>
      </w:r>
      <w:proofErr w:type="gramStart"/>
      <w:r w:rsidRPr="006A7AD8">
        <w:rPr>
          <w:rFonts w:ascii="Times New Roman" w:hAnsi="Times New Roman" w:cs="Times New Roman"/>
        </w:rPr>
        <w:t>způsobů</w:t>
      </w:r>
      <w:proofErr w:type="gramEnd"/>
      <w:r w:rsidRPr="006A7AD8">
        <w:rPr>
          <w:rFonts w:ascii="Times New Roman" w:hAnsi="Times New Roman" w:cs="Times New Roman"/>
        </w:rPr>
        <w:t xml:space="preserve"> jak bojovat s kulturním</w:t>
      </w:r>
      <w:r w:rsidRPr="006A7AD8">
        <w:rPr>
          <w:rFonts w:ascii="Times New Roman" w:hAnsi="Times New Roman" w:cs="Times New Roman"/>
          <w:spacing w:val="-40"/>
        </w:rPr>
        <w:t xml:space="preserve"> </w:t>
      </w:r>
      <w:r w:rsidRPr="006A7AD8">
        <w:rPr>
          <w:rFonts w:ascii="Times New Roman" w:hAnsi="Times New Roman" w:cs="Times New Roman"/>
        </w:rPr>
        <w:t>šokem:</w:t>
      </w:r>
    </w:p>
    <w:p w14:paraId="66F15F95"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věnujte se</w:t>
      </w:r>
      <w:r w:rsidRPr="006A7AD8">
        <w:rPr>
          <w:spacing w:val="-16"/>
          <w:sz w:val="24"/>
          <w:szCs w:val="24"/>
        </w:rPr>
        <w:t xml:space="preserve"> </w:t>
      </w:r>
      <w:r w:rsidRPr="006A7AD8">
        <w:rPr>
          <w:sz w:val="24"/>
          <w:szCs w:val="24"/>
        </w:rPr>
        <w:t>koníčkům,</w:t>
      </w:r>
    </w:p>
    <w:p w14:paraId="54ECCB31"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nezapomínejte na to dobré, co už</w:t>
      </w:r>
      <w:r w:rsidRPr="006A7AD8">
        <w:rPr>
          <w:spacing w:val="-19"/>
          <w:sz w:val="24"/>
          <w:szCs w:val="24"/>
        </w:rPr>
        <w:t xml:space="preserve"> </w:t>
      </w:r>
      <w:r w:rsidRPr="006A7AD8">
        <w:rPr>
          <w:sz w:val="24"/>
          <w:szCs w:val="24"/>
        </w:rPr>
        <w:t>máte,</w:t>
      </w:r>
    </w:p>
    <w:p w14:paraId="1B3BFE81"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buďte</w:t>
      </w:r>
      <w:r w:rsidRPr="006A7AD8">
        <w:rPr>
          <w:spacing w:val="-9"/>
          <w:sz w:val="24"/>
          <w:szCs w:val="24"/>
        </w:rPr>
        <w:t xml:space="preserve"> </w:t>
      </w:r>
      <w:r w:rsidRPr="006A7AD8">
        <w:rPr>
          <w:sz w:val="24"/>
          <w:szCs w:val="24"/>
        </w:rPr>
        <w:t>trpěliví,</w:t>
      </w:r>
    </w:p>
    <w:p w14:paraId="679F5D53"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buďte</w:t>
      </w:r>
      <w:r w:rsidRPr="006A7AD8">
        <w:rPr>
          <w:spacing w:val="-11"/>
          <w:sz w:val="24"/>
          <w:szCs w:val="24"/>
        </w:rPr>
        <w:t xml:space="preserve"> </w:t>
      </w:r>
      <w:r w:rsidRPr="006A7AD8">
        <w:rPr>
          <w:sz w:val="24"/>
          <w:szCs w:val="24"/>
        </w:rPr>
        <w:t>konstruktivní,</w:t>
      </w:r>
    </w:p>
    <w:p w14:paraId="67CC1769"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before="1" w:line="360" w:lineRule="auto"/>
        <w:ind w:left="1026" w:hanging="349"/>
        <w:rPr>
          <w:sz w:val="24"/>
          <w:szCs w:val="24"/>
        </w:rPr>
      </w:pPr>
      <w:r w:rsidRPr="006A7AD8">
        <w:rPr>
          <w:sz w:val="24"/>
          <w:szCs w:val="24"/>
        </w:rPr>
        <w:t>vyhýbejte se nepříznivému</w:t>
      </w:r>
      <w:r w:rsidRPr="006A7AD8">
        <w:rPr>
          <w:spacing w:val="-17"/>
          <w:sz w:val="24"/>
          <w:szCs w:val="24"/>
        </w:rPr>
        <w:t xml:space="preserve"> </w:t>
      </w:r>
      <w:r w:rsidRPr="006A7AD8">
        <w:rPr>
          <w:sz w:val="24"/>
          <w:szCs w:val="24"/>
        </w:rPr>
        <w:t>prostředí,</w:t>
      </w:r>
    </w:p>
    <w:p w14:paraId="1BAB0451"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fyzické aktivity (např. plavání,</w:t>
      </w:r>
      <w:r w:rsidRPr="006A7AD8">
        <w:rPr>
          <w:spacing w:val="-17"/>
          <w:sz w:val="24"/>
          <w:szCs w:val="24"/>
        </w:rPr>
        <w:t xml:space="preserve"> </w:t>
      </w:r>
      <w:r w:rsidRPr="006A7AD8">
        <w:rPr>
          <w:sz w:val="24"/>
          <w:szCs w:val="24"/>
        </w:rPr>
        <w:t>aerobic),</w:t>
      </w:r>
    </w:p>
    <w:p w14:paraId="0AD163DB"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relaxace a</w:t>
      </w:r>
      <w:r w:rsidRPr="006A7AD8">
        <w:rPr>
          <w:spacing w:val="-4"/>
          <w:sz w:val="24"/>
          <w:szCs w:val="24"/>
        </w:rPr>
        <w:t xml:space="preserve"> </w:t>
      </w:r>
      <w:r w:rsidRPr="006A7AD8">
        <w:rPr>
          <w:sz w:val="24"/>
          <w:szCs w:val="24"/>
        </w:rPr>
        <w:t>meditace,</w:t>
      </w:r>
    </w:p>
    <w:p w14:paraId="1DF08687"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udržujte kontakt se svojí etnickou</w:t>
      </w:r>
      <w:r w:rsidRPr="006A7AD8">
        <w:rPr>
          <w:spacing w:val="-24"/>
          <w:sz w:val="24"/>
          <w:szCs w:val="24"/>
        </w:rPr>
        <w:t xml:space="preserve"> </w:t>
      </w:r>
      <w:r w:rsidRPr="006A7AD8">
        <w:rPr>
          <w:sz w:val="24"/>
          <w:szCs w:val="24"/>
        </w:rPr>
        <w:t>skupinou,</w:t>
      </w:r>
    </w:p>
    <w:p w14:paraId="2F65A4D6"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udržujte kontakt s novou</w:t>
      </w:r>
      <w:r w:rsidRPr="006A7AD8">
        <w:rPr>
          <w:spacing w:val="-19"/>
          <w:sz w:val="24"/>
          <w:szCs w:val="24"/>
        </w:rPr>
        <w:t xml:space="preserve"> </w:t>
      </w:r>
      <w:r w:rsidRPr="006A7AD8">
        <w:rPr>
          <w:sz w:val="24"/>
          <w:szCs w:val="24"/>
        </w:rPr>
        <w:t>kulturou,</w:t>
      </w:r>
    </w:p>
    <w:p w14:paraId="69717DA2"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učte se nový</w:t>
      </w:r>
      <w:r w:rsidRPr="006A7AD8">
        <w:rPr>
          <w:spacing w:val="-10"/>
          <w:sz w:val="24"/>
          <w:szCs w:val="24"/>
        </w:rPr>
        <w:t xml:space="preserve"> </w:t>
      </w:r>
      <w:r w:rsidRPr="006A7AD8">
        <w:rPr>
          <w:sz w:val="24"/>
          <w:szCs w:val="24"/>
        </w:rPr>
        <w:t>jazyk,</w:t>
      </w:r>
    </w:p>
    <w:p w14:paraId="41ED8C2A"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before="1" w:line="360" w:lineRule="auto"/>
        <w:ind w:left="1026" w:hanging="349"/>
        <w:rPr>
          <w:sz w:val="24"/>
          <w:szCs w:val="24"/>
        </w:rPr>
      </w:pPr>
      <w:r w:rsidRPr="006A7AD8">
        <w:rPr>
          <w:sz w:val="24"/>
          <w:szCs w:val="24"/>
        </w:rPr>
        <w:t>staňte se dobrovolníkem v nějaké</w:t>
      </w:r>
      <w:r w:rsidRPr="006A7AD8">
        <w:rPr>
          <w:spacing w:val="-23"/>
          <w:sz w:val="24"/>
          <w:szCs w:val="24"/>
        </w:rPr>
        <w:t xml:space="preserve"> </w:t>
      </w:r>
      <w:r w:rsidRPr="006A7AD8">
        <w:rPr>
          <w:sz w:val="24"/>
          <w:szCs w:val="24"/>
        </w:rPr>
        <w:t>společnosti,</w:t>
      </w:r>
    </w:p>
    <w:p w14:paraId="5126F8B4"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right="385" w:hanging="360"/>
        <w:rPr>
          <w:sz w:val="24"/>
          <w:szCs w:val="24"/>
        </w:rPr>
      </w:pPr>
      <w:r w:rsidRPr="006A7AD8">
        <w:rPr>
          <w:sz w:val="24"/>
          <w:szCs w:val="24"/>
        </w:rPr>
        <w:t>nebuďte nešťastní kvůli lidem, které jste zanechali doma ve své původní zemi,</w:t>
      </w:r>
    </w:p>
    <w:p w14:paraId="5F1FFC3D"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akceptujte novou zemi a zaměřte svou sílu na cestu</w:t>
      </w:r>
      <w:r w:rsidRPr="006A7AD8">
        <w:rPr>
          <w:spacing w:val="-27"/>
          <w:sz w:val="24"/>
          <w:szCs w:val="24"/>
        </w:rPr>
        <w:t xml:space="preserve"> </w:t>
      </w:r>
      <w:r w:rsidRPr="006A7AD8">
        <w:rPr>
          <w:sz w:val="24"/>
          <w:szCs w:val="24"/>
        </w:rPr>
        <w:t>vpřed,</w:t>
      </w:r>
    </w:p>
    <w:p w14:paraId="691C8ABF"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udržujte pozornost i na vztahy s rodinou a kolegy z</w:t>
      </w:r>
      <w:r w:rsidRPr="006A7AD8">
        <w:rPr>
          <w:spacing w:val="-21"/>
          <w:sz w:val="24"/>
          <w:szCs w:val="24"/>
        </w:rPr>
        <w:t xml:space="preserve"> </w:t>
      </w:r>
      <w:r w:rsidRPr="006A7AD8">
        <w:rPr>
          <w:sz w:val="24"/>
          <w:szCs w:val="24"/>
        </w:rPr>
        <w:t>práce,</w:t>
      </w:r>
    </w:p>
    <w:p w14:paraId="0703B262"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vytvořte si jednoduché cíle, u kterých budete moct vyhodnocovat</w:t>
      </w:r>
      <w:r w:rsidRPr="006A7AD8">
        <w:rPr>
          <w:spacing w:val="-35"/>
          <w:sz w:val="24"/>
          <w:szCs w:val="24"/>
        </w:rPr>
        <w:t xml:space="preserve"> </w:t>
      </w:r>
      <w:r w:rsidRPr="006A7AD8">
        <w:rPr>
          <w:sz w:val="24"/>
          <w:szCs w:val="24"/>
        </w:rPr>
        <w:t>postup,</w:t>
      </w:r>
    </w:p>
    <w:p w14:paraId="33DF09C8"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naučte se žít i s věcmi, které vám stoprocentně</w:t>
      </w:r>
      <w:r w:rsidRPr="006A7AD8">
        <w:rPr>
          <w:spacing w:val="-28"/>
          <w:sz w:val="24"/>
          <w:szCs w:val="24"/>
        </w:rPr>
        <w:t xml:space="preserve"> </w:t>
      </w:r>
      <w:r w:rsidRPr="006A7AD8">
        <w:rPr>
          <w:sz w:val="24"/>
          <w:szCs w:val="24"/>
        </w:rPr>
        <w:t>nevyhovují,</w:t>
      </w:r>
    </w:p>
    <w:p w14:paraId="0E870FA2"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neztrácejte</w:t>
      </w:r>
      <w:r w:rsidRPr="006A7AD8">
        <w:rPr>
          <w:spacing w:val="-13"/>
          <w:sz w:val="24"/>
          <w:szCs w:val="24"/>
        </w:rPr>
        <w:t xml:space="preserve"> </w:t>
      </w:r>
      <w:r w:rsidRPr="006A7AD8">
        <w:rPr>
          <w:sz w:val="24"/>
          <w:szCs w:val="24"/>
        </w:rPr>
        <w:t>sebedůvěru,</w:t>
      </w:r>
    </w:p>
    <w:p w14:paraId="6E6F6263" w14:textId="77777777" w:rsidR="0050710C" w:rsidRPr="006A7AD8" w:rsidRDefault="0050710C" w:rsidP="00682AC4">
      <w:pPr>
        <w:pStyle w:val="Odstavecseseznamem"/>
        <w:widowControl w:val="0"/>
        <w:numPr>
          <w:ilvl w:val="0"/>
          <w:numId w:val="34"/>
        </w:numPr>
        <w:tabs>
          <w:tab w:val="left" w:pos="1026"/>
          <w:tab w:val="left" w:pos="1027"/>
        </w:tabs>
        <w:autoSpaceDE w:val="0"/>
        <w:autoSpaceDN w:val="0"/>
        <w:spacing w:line="360" w:lineRule="auto"/>
        <w:ind w:left="1026" w:hanging="349"/>
        <w:rPr>
          <w:sz w:val="24"/>
          <w:szCs w:val="24"/>
        </w:rPr>
      </w:pPr>
      <w:r w:rsidRPr="006A7AD8">
        <w:rPr>
          <w:sz w:val="24"/>
          <w:szCs w:val="24"/>
        </w:rPr>
        <w:t>jděte za svými ambicemi a pokračujte ve vašich plánech do</w:t>
      </w:r>
      <w:r w:rsidRPr="006A7AD8">
        <w:rPr>
          <w:spacing w:val="-24"/>
          <w:sz w:val="24"/>
          <w:szCs w:val="24"/>
        </w:rPr>
        <w:t xml:space="preserve"> </w:t>
      </w:r>
      <w:r w:rsidRPr="006A7AD8">
        <w:rPr>
          <w:sz w:val="24"/>
          <w:szCs w:val="24"/>
        </w:rPr>
        <w:t>budoucna,</w:t>
      </w:r>
    </w:p>
    <w:p w14:paraId="208C03CB" w14:textId="517313FF" w:rsidR="0050710C" w:rsidRPr="007010B4" w:rsidRDefault="0050710C" w:rsidP="007010B4">
      <w:pPr>
        <w:pStyle w:val="Odstavecseseznamem"/>
        <w:widowControl w:val="0"/>
        <w:numPr>
          <w:ilvl w:val="0"/>
          <w:numId w:val="34"/>
        </w:numPr>
        <w:tabs>
          <w:tab w:val="left" w:pos="1026"/>
          <w:tab w:val="left" w:pos="1027"/>
        </w:tabs>
        <w:autoSpaceDE w:val="0"/>
        <w:autoSpaceDN w:val="0"/>
        <w:spacing w:line="360" w:lineRule="auto"/>
        <w:ind w:right="485" w:hanging="360"/>
        <w:rPr>
          <w:sz w:val="24"/>
          <w:szCs w:val="24"/>
        </w:rPr>
      </w:pPr>
      <w:r w:rsidRPr="006A7AD8">
        <w:rPr>
          <w:sz w:val="24"/>
          <w:szCs w:val="24"/>
        </w:rPr>
        <w:t>pokud máte pocit, že potřebujete vyhledat pomoc, vždy se najde</w:t>
      </w:r>
      <w:r w:rsidRPr="006A7AD8">
        <w:rPr>
          <w:spacing w:val="-35"/>
          <w:sz w:val="24"/>
          <w:szCs w:val="24"/>
        </w:rPr>
        <w:t xml:space="preserve"> </w:t>
      </w:r>
      <w:r w:rsidRPr="006A7AD8">
        <w:rPr>
          <w:sz w:val="24"/>
          <w:szCs w:val="24"/>
        </w:rPr>
        <w:t>někdo, nebo nějaké služby, které Vám budou k</w:t>
      </w:r>
      <w:r w:rsidRPr="006A7AD8">
        <w:rPr>
          <w:spacing w:val="-12"/>
          <w:sz w:val="24"/>
          <w:szCs w:val="24"/>
        </w:rPr>
        <w:t xml:space="preserve"> </w:t>
      </w:r>
      <w:r w:rsidRPr="006A7AD8">
        <w:rPr>
          <w:sz w:val="24"/>
          <w:szCs w:val="24"/>
        </w:rPr>
        <w:t>dispozici.</w:t>
      </w:r>
    </w:p>
    <w:p w14:paraId="367A40A3" w14:textId="77777777" w:rsidR="0050710C" w:rsidRPr="006A7AD8" w:rsidRDefault="0050710C" w:rsidP="00947BD3">
      <w:pPr>
        <w:pStyle w:val="Nadpis3"/>
        <w:rPr>
          <w:rFonts w:ascii="Times New Roman" w:hAnsi="Times New Roman" w:cs="Times New Roman"/>
          <w:sz w:val="24"/>
          <w:szCs w:val="24"/>
        </w:rPr>
      </w:pPr>
      <w:bookmarkStart w:id="183" w:name="_Toc67723893"/>
      <w:r w:rsidRPr="006A7AD8">
        <w:rPr>
          <w:rFonts w:ascii="Times New Roman" w:hAnsi="Times New Roman" w:cs="Times New Roman"/>
          <w:sz w:val="24"/>
          <w:szCs w:val="24"/>
        </w:rPr>
        <w:t>Reemigrace</w:t>
      </w:r>
      <w:bookmarkEnd w:id="183"/>
    </w:p>
    <w:p w14:paraId="0B0E8868" w14:textId="63035EB2" w:rsidR="00F3150A" w:rsidRPr="006A7AD8" w:rsidRDefault="0050710C" w:rsidP="00F3150A">
      <w:pPr>
        <w:pStyle w:val="Zkladntext"/>
        <w:spacing w:before="181" w:line="360" w:lineRule="auto"/>
        <w:ind w:firstLine="708"/>
        <w:rPr>
          <w:rFonts w:ascii="Times New Roman" w:hAnsi="Times New Roman" w:cs="Times New Roman"/>
        </w:rPr>
      </w:pPr>
      <w:r w:rsidRPr="006A7AD8">
        <w:rPr>
          <w:rFonts w:ascii="Times New Roman" w:hAnsi="Times New Roman" w:cs="Times New Roman"/>
        </w:rPr>
        <w:t>Totéž, co platí o kulturním šoku, platí o reemigrantech, když se vracejí do své původní kultury. Ti prožívají tzv. re-</w:t>
      </w:r>
      <w:proofErr w:type="spellStart"/>
      <w:r w:rsidRPr="006A7AD8">
        <w:rPr>
          <w:rFonts w:ascii="Times New Roman" w:hAnsi="Times New Roman" w:cs="Times New Roman"/>
        </w:rPr>
        <w:t>entry</w:t>
      </w:r>
      <w:proofErr w:type="spellEnd"/>
      <w:r w:rsidRPr="006A7AD8">
        <w:rPr>
          <w:rFonts w:ascii="Times New Roman" w:hAnsi="Times New Roman" w:cs="Times New Roman"/>
        </w:rPr>
        <w:t xml:space="preserve"> šok. Přizpůsobení se původní</w:t>
      </w:r>
      <w:r w:rsidRPr="006A7AD8">
        <w:rPr>
          <w:rFonts w:ascii="Times New Roman" w:hAnsi="Times New Roman" w:cs="Times New Roman"/>
          <w:spacing w:val="-41"/>
        </w:rPr>
        <w:t xml:space="preserve"> </w:t>
      </w:r>
      <w:r w:rsidRPr="006A7AD8">
        <w:rPr>
          <w:rFonts w:ascii="Times New Roman" w:hAnsi="Times New Roman" w:cs="Times New Roman"/>
        </w:rPr>
        <w:t>kultuře</w:t>
      </w:r>
      <w:r w:rsidR="00F3150A" w:rsidRPr="006A7AD8">
        <w:rPr>
          <w:rFonts w:ascii="Times New Roman" w:eastAsia="Times New Roman" w:hAnsi="Times New Roman" w:cs="Times New Roman"/>
          <w:lang w:eastAsia="cs-CZ"/>
        </w:rPr>
        <w:t xml:space="preserve"> je</w:t>
      </w:r>
    </w:p>
    <w:p w14:paraId="07B51B66" w14:textId="1354BF50" w:rsidR="0050710C" w:rsidRPr="006A7AD8" w:rsidRDefault="0050710C" w:rsidP="007010B4">
      <w:pPr>
        <w:spacing w:line="360" w:lineRule="auto"/>
        <w:jc w:val="both"/>
        <w:rPr>
          <w:sz w:val="24"/>
          <w:szCs w:val="24"/>
        </w:rPr>
      </w:pPr>
      <w:r w:rsidRPr="006A7AD8">
        <w:rPr>
          <w:sz w:val="24"/>
          <w:szCs w:val="24"/>
        </w:rPr>
        <w:t xml:space="preserve">proces mnohem </w:t>
      </w:r>
      <w:proofErr w:type="gramStart"/>
      <w:r w:rsidRPr="006A7AD8">
        <w:rPr>
          <w:sz w:val="24"/>
          <w:szCs w:val="24"/>
        </w:rPr>
        <w:t>obtížnější,</w:t>
      </w:r>
      <w:proofErr w:type="gramEnd"/>
      <w:r w:rsidRPr="006A7AD8">
        <w:rPr>
          <w:sz w:val="24"/>
          <w:szCs w:val="24"/>
        </w:rPr>
        <w:t xml:space="preserve"> než přizpůsobení kultuře nové. Nelze se reálně připravit na problémy, které se mohou po návratu do země původu</w:t>
      </w:r>
      <w:r w:rsidRPr="006A7AD8">
        <w:rPr>
          <w:spacing w:val="-40"/>
          <w:sz w:val="24"/>
          <w:szCs w:val="24"/>
        </w:rPr>
        <w:t xml:space="preserve"> </w:t>
      </w:r>
      <w:r w:rsidRPr="006A7AD8">
        <w:rPr>
          <w:sz w:val="24"/>
          <w:szCs w:val="24"/>
        </w:rPr>
        <w:t>vyskytnout.</w:t>
      </w:r>
      <w:r w:rsidR="00947BD3" w:rsidRPr="006A7AD8">
        <w:rPr>
          <w:sz w:val="24"/>
          <w:szCs w:val="24"/>
        </w:rPr>
        <w:t xml:space="preserve"> </w:t>
      </w:r>
      <w:r w:rsidRPr="006A7AD8">
        <w:rPr>
          <w:sz w:val="24"/>
          <w:szCs w:val="24"/>
        </w:rPr>
        <w:t>Sociální práce s rodinou v kontextech zdravotně sociální práce.</w:t>
      </w:r>
    </w:p>
    <w:p w14:paraId="1A835B65" w14:textId="3C55EADD" w:rsidR="0050710C" w:rsidRPr="006A7AD8" w:rsidRDefault="0050710C" w:rsidP="00FF2329">
      <w:pPr>
        <w:pStyle w:val="Zkladntext"/>
        <w:spacing w:before="2" w:line="360" w:lineRule="auto"/>
        <w:rPr>
          <w:rFonts w:ascii="Times New Roman" w:hAnsi="Times New Roman" w:cs="Times New Roman"/>
        </w:rPr>
      </w:pPr>
    </w:p>
    <w:p w14:paraId="0F91C5CD" w14:textId="77777777" w:rsidR="00C3472E" w:rsidRPr="006A7AD8" w:rsidRDefault="00C3472E" w:rsidP="00947BD3">
      <w:pPr>
        <w:pStyle w:val="Nadpis2"/>
        <w:rPr>
          <w:rFonts w:ascii="Times New Roman" w:hAnsi="Times New Roman" w:cs="Times New Roman"/>
          <w:sz w:val="24"/>
          <w:szCs w:val="24"/>
        </w:rPr>
      </w:pPr>
      <w:bookmarkStart w:id="184" w:name="_Toc67723894"/>
      <w:r w:rsidRPr="006A7AD8">
        <w:rPr>
          <w:rFonts w:ascii="Times New Roman" w:hAnsi="Times New Roman" w:cs="Times New Roman"/>
          <w:sz w:val="24"/>
          <w:szCs w:val="24"/>
        </w:rPr>
        <w:lastRenderedPageBreak/>
        <w:t>MIGRACE</w:t>
      </w:r>
      <w:bookmarkEnd w:id="184"/>
    </w:p>
    <w:p w14:paraId="665E1034" w14:textId="77777777" w:rsidR="00C3472E" w:rsidRPr="006A7AD8" w:rsidRDefault="00C3472E" w:rsidP="007010B4">
      <w:pPr>
        <w:pStyle w:val="Zkladntext"/>
        <w:spacing w:before="182" w:line="360" w:lineRule="auto"/>
        <w:ind w:right="297" w:firstLine="578"/>
        <w:jc w:val="both"/>
        <w:rPr>
          <w:rFonts w:ascii="Times New Roman" w:hAnsi="Times New Roman" w:cs="Times New Roman"/>
        </w:rPr>
      </w:pPr>
      <w:r w:rsidRPr="006A7AD8">
        <w:rPr>
          <w:rFonts w:ascii="Times New Roman" w:hAnsi="Times New Roman" w:cs="Times New Roman"/>
        </w:rPr>
        <w:t xml:space="preserve">Již mnohá století lidé opouštějí své domovy z různých příčin. V minulosti lidé utíkali ze svých zemí kvůli válce, z </w:t>
      </w:r>
      <w:proofErr w:type="gramStart"/>
      <w:r w:rsidRPr="006A7AD8">
        <w:rPr>
          <w:rFonts w:ascii="Times New Roman" w:hAnsi="Times New Roman" w:cs="Times New Roman"/>
        </w:rPr>
        <w:t>politických  či</w:t>
      </w:r>
      <w:proofErr w:type="gramEnd"/>
      <w:r w:rsidRPr="006A7AD8">
        <w:rPr>
          <w:rFonts w:ascii="Times New Roman" w:hAnsi="Times New Roman" w:cs="Times New Roman"/>
        </w:rPr>
        <w:t xml:space="preserve"> ekonomických důvodů.  </w:t>
      </w:r>
      <w:proofErr w:type="gramStart"/>
      <w:r w:rsidRPr="006A7AD8">
        <w:rPr>
          <w:rFonts w:ascii="Times New Roman" w:hAnsi="Times New Roman" w:cs="Times New Roman"/>
        </w:rPr>
        <w:t>I  v</w:t>
      </w:r>
      <w:proofErr w:type="gramEnd"/>
      <w:r w:rsidRPr="006A7AD8">
        <w:rPr>
          <w:rFonts w:ascii="Times New Roman" w:hAnsi="Times New Roman" w:cs="Times New Roman"/>
        </w:rPr>
        <w:t xml:space="preserve"> dnešním světě jsou lidé často nedobrovolně nuceni opustit své domovy kvůli konfliktům ve světě a začít život v novém neznámém prostředí. Nárůst migračních vln představuje pro svět vážný socioekonomický</w:t>
      </w:r>
      <w:r w:rsidRPr="006A7AD8">
        <w:rPr>
          <w:rFonts w:ascii="Times New Roman" w:hAnsi="Times New Roman" w:cs="Times New Roman"/>
          <w:spacing w:val="-8"/>
        </w:rPr>
        <w:t xml:space="preserve"> </w:t>
      </w:r>
      <w:r w:rsidRPr="006A7AD8">
        <w:rPr>
          <w:rFonts w:ascii="Times New Roman" w:hAnsi="Times New Roman" w:cs="Times New Roman"/>
        </w:rPr>
        <w:t>problém.</w:t>
      </w:r>
    </w:p>
    <w:p w14:paraId="465CDC91" w14:textId="77777777" w:rsidR="00C3472E" w:rsidRPr="006A7AD8" w:rsidRDefault="00C3472E" w:rsidP="00FF2329">
      <w:pPr>
        <w:pStyle w:val="Zkladntext"/>
        <w:spacing w:line="360" w:lineRule="auto"/>
        <w:rPr>
          <w:rFonts w:ascii="Times New Roman" w:hAnsi="Times New Roman" w:cs="Times New Roman"/>
        </w:rPr>
      </w:pPr>
    </w:p>
    <w:p w14:paraId="73868874" w14:textId="77777777" w:rsidR="00C3472E" w:rsidRPr="006A7AD8" w:rsidRDefault="00C3472E" w:rsidP="00F3150A">
      <w:pPr>
        <w:pStyle w:val="Nadpis3"/>
        <w:rPr>
          <w:rFonts w:ascii="Times New Roman" w:hAnsi="Times New Roman" w:cs="Times New Roman"/>
          <w:sz w:val="24"/>
          <w:szCs w:val="24"/>
        </w:rPr>
      </w:pPr>
      <w:bookmarkStart w:id="185" w:name="_bookmark16"/>
      <w:bookmarkStart w:id="186" w:name="_Toc67723895"/>
      <w:bookmarkEnd w:id="185"/>
      <w:r w:rsidRPr="006A7AD8">
        <w:rPr>
          <w:rFonts w:ascii="Times New Roman" w:hAnsi="Times New Roman" w:cs="Times New Roman"/>
          <w:sz w:val="24"/>
          <w:szCs w:val="24"/>
        </w:rPr>
        <w:t>Migrační politika v České</w:t>
      </w:r>
      <w:r w:rsidRPr="006A7AD8">
        <w:rPr>
          <w:rFonts w:ascii="Times New Roman" w:hAnsi="Times New Roman" w:cs="Times New Roman"/>
          <w:spacing w:val="-12"/>
          <w:sz w:val="24"/>
          <w:szCs w:val="24"/>
        </w:rPr>
        <w:t xml:space="preserve"> </w:t>
      </w:r>
      <w:r w:rsidRPr="006A7AD8">
        <w:rPr>
          <w:rFonts w:ascii="Times New Roman" w:hAnsi="Times New Roman" w:cs="Times New Roman"/>
          <w:sz w:val="24"/>
          <w:szCs w:val="24"/>
        </w:rPr>
        <w:t>republice</w:t>
      </w:r>
      <w:bookmarkEnd w:id="186"/>
    </w:p>
    <w:p w14:paraId="0B2DCBEC" w14:textId="6E0BF52F" w:rsidR="00C3472E" w:rsidRPr="006A7AD8" w:rsidRDefault="00C3472E" w:rsidP="007010B4">
      <w:pPr>
        <w:pStyle w:val="Zkladntext"/>
        <w:spacing w:before="160" w:line="360" w:lineRule="auto"/>
        <w:ind w:right="301" w:firstLine="305"/>
        <w:jc w:val="both"/>
        <w:rPr>
          <w:rFonts w:ascii="Times New Roman" w:hAnsi="Times New Roman" w:cs="Times New Roman"/>
        </w:rPr>
      </w:pPr>
      <w:r w:rsidRPr="006A7AD8">
        <w:rPr>
          <w:rFonts w:ascii="Times New Roman" w:hAnsi="Times New Roman" w:cs="Times New Roman"/>
        </w:rPr>
        <w:t>Vlna přistěhovalců mířících do Evropy není novým fenoménem. Evropa již v minulosti byla zavalena migračními či emigračními vlnami (masová emigrace Evropanů do Ameriky v 18. a 19. století, Říjnová revoluce z roku 1917 v Rusku, výrazné posuny obyvatelstva během a po druhé světové válce atd.). Přistěhovalci mají v Evropě na celosvětové populaci podíl cca 32 %</w:t>
      </w:r>
      <w:r w:rsidR="007010B4">
        <w:rPr>
          <w:rFonts w:ascii="Times New Roman" w:hAnsi="Times New Roman" w:cs="Times New Roman"/>
        </w:rPr>
        <w:t xml:space="preserve">, v ČR </w:t>
      </w:r>
      <w:proofErr w:type="gramStart"/>
      <w:r w:rsidR="007010B4">
        <w:rPr>
          <w:rFonts w:ascii="Times New Roman" w:hAnsi="Times New Roman" w:cs="Times New Roman"/>
        </w:rPr>
        <w:t>8%</w:t>
      </w:r>
      <w:proofErr w:type="gramEnd"/>
      <w:r w:rsidR="007010B4">
        <w:rPr>
          <w:rFonts w:ascii="Times New Roman" w:hAnsi="Times New Roman" w:cs="Times New Roman"/>
        </w:rPr>
        <w:t>.</w:t>
      </w:r>
    </w:p>
    <w:p w14:paraId="76F4C0EC" w14:textId="77777777" w:rsidR="00C3472E" w:rsidRPr="006A7AD8" w:rsidRDefault="00C3472E" w:rsidP="007010B4">
      <w:pPr>
        <w:pStyle w:val="Zkladntext"/>
        <w:spacing w:before="200" w:line="360" w:lineRule="auto"/>
        <w:ind w:right="302" w:firstLine="305"/>
        <w:jc w:val="both"/>
        <w:rPr>
          <w:rFonts w:ascii="Times New Roman" w:hAnsi="Times New Roman" w:cs="Times New Roman"/>
        </w:rPr>
      </w:pPr>
      <w:r w:rsidRPr="006A7AD8">
        <w:rPr>
          <w:rFonts w:ascii="Times New Roman" w:hAnsi="Times New Roman" w:cs="Times New Roman"/>
        </w:rPr>
        <w:t xml:space="preserve">Migrace je jev, který má dopad na společnost v mnoha ohledech. Lidé migrují z mnoha příčin. Nejčastěji z ekonomických či politických důvodů. Proto státy vytváří tzv. migrační politiky. Migrační politika České republiky je zakotvena v rámci Evropské unie a mezi její specificky regulované oblasti migrace patří: mezinárodní ochrana, ochrana vnější hranice Evropské unie </w:t>
      </w:r>
      <w:proofErr w:type="gramStart"/>
      <w:r w:rsidRPr="006A7AD8">
        <w:rPr>
          <w:rFonts w:ascii="Times New Roman" w:hAnsi="Times New Roman" w:cs="Times New Roman"/>
        </w:rPr>
        <w:t>a  oblast</w:t>
      </w:r>
      <w:proofErr w:type="gramEnd"/>
      <w:r w:rsidRPr="006A7AD8">
        <w:rPr>
          <w:rFonts w:ascii="Times New Roman" w:hAnsi="Times New Roman" w:cs="Times New Roman"/>
        </w:rPr>
        <w:t xml:space="preserve"> návratů migrantů. (Migrační a azylová politika České republiky: Strategie migrační politiky České republiky [online], dostupné z:</w:t>
      </w:r>
      <w:r w:rsidRPr="006A7AD8">
        <w:rPr>
          <w:rFonts w:ascii="Times New Roman" w:hAnsi="Times New Roman" w:cs="Times New Roman"/>
          <w:color w:val="0000FF"/>
          <w:spacing w:val="-12"/>
          <w:u w:val="single" w:color="0000FF"/>
        </w:rPr>
        <w:t xml:space="preserve"> </w:t>
      </w:r>
      <w:r w:rsidRPr="006A7AD8">
        <w:rPr>
          <w:rFonts w:ascii="Times New Roman" w:hAnsi="Times New Roman" w:cs="Times New Roman"/>
          <w:color w:val="0000FF"/>
          <w:u w:val="single" w:color="0000FF"/>
        </w:rPr>
        <w:t>http://www.mvcr.cz</w:t>
      </w:r>
      <w:r w:rsidRPr="006A7AD8">
        <w:rPr>
          <w:rFonts w:ascii="Times New Roman" w:hAnsi="Times New Roman" w:cs="Times New Roman"/>
        </w:rPr>
        <w:t>)</w:t>
      </w:r>
    </w:p>
    <w:p w14:paraId="6F575307" w14:textId="5D8CC144" w:rsidR="00C3472E" w:rsidRPr="006A7AD8" w:rsidRDefault="00C3472E" w:rsidP="007010B4">
      <w:pPr>
        <w:pStyle w:val="Zkladntext"/>
        <w:spacing w:before="201" w:line="360" w:lineRule="auto"/>
        <w:ind w:right="298" w:firstLine="305"/>
        <w:jc w:val="both"/>
        <w:rPr>
          <w:rFonts w:ascii="Times New Roman" w:eastAsiaTheme="majorEastAsia" w:hAnsi="Times New Roman" w:cs="Times New Roman"/>
          <w:b/>
          <w:bCs/>
          <w:caps/>
          <w:color w:val="981E3A"/>
        </w:rPr>
      </w:pPr>
      <w:r w:rsidRPr="006A7AD8">
        <w:rPr>
          <w:rFonts w:ascii="Times New Roman" w:hAnsi="Times New Roman" w:cs="Times New Roman"/>
        </w:rPr>
        <w:t>Migrační politika usiluje o úspěšnou integraci cizinců do společnosti. Mezi cíle migrační politiky patří: udržení a rozvoj integrační politiky, podpora začleňování cizinců s ohledem na jejich práva, prevence sociálního vyloučení a informování cizinců i veřejnosti o problematice migrace. (Migrační a azylová politika České republiky: Strategie migrační politiky České republiky [online], dostupné z:</w:t>
      </w:r>
      <w:r w:rsidRPr="006A7AD8">
        <w:rPr>
          <w:rFonts w:ascii="Times New Roman" w:hAnsi="Times New Roman" w:cs="Times New Roman"/>
          <w:spacing w:val="-2"/>
        </w:rPr>
        <w:t xml:space="preserve"> </w:t>
      </w:r>
      <w:hyperlink r:id="rId19">
        <w:r w:rsidRPr="006A7AD8">
          <w:rPr>
            <w:rFonts w:ascii="Times New Roman" w:hAnsi="Times New Roman" w:cs="Times New Roman"/>
            <w:color w:val="0000FF"/>
            <w:u w:val="single" w:color="0000FF"/>
          </w:rPr>
          <w:t>http://www.mvcr.cz</w:t>
        </w:r>
      </w:hyperlink>
      <w:r w:rsidRPr="006A7AD8">
        <w:rPr>
          <w:rFonts w:ascii="Times New Roman" w:hAnsi="Times New Roman" w:cs="Times New Roman"/>
        </w:rPr>
        <w:t>)</w:t>
      </w:r>
    </w:p>
    <w:p w14:paraId="7BDF3540" w14:textId="5992F062" w:rsidR="00947BD3" w:rsidRPr="006A7AD8" w:rsidRDefault="00947BD3" w:rsidP="00935470">
      <w:pPr>
        <w:pStyle w:val="Nadpis2"/>
        <w:rPr>
          <w:rFonts w:ascii="Times New Roman" w:hAnsi="Times New Roman" w:cs="Times New Roman"/>
          <w:sz w:val="24"/>
          <w:szCs w:val="24"/>
        </w:rPr>
      </w:pPr>
      <w:bookmarkStart w:id="187" w:name="_Toc67723896"/>
      <w:r w:rsidRPr="006A7AD8">
        <w:rPr>
          <w:rFonts w:ascii="Times New Roman" w:hAnsi="Times New Roman" w:cs="Times New Roman"/>
          <w:sz w:val="24"/>
          <w:szCs w:val="24"/>
        </w:rPr>
        <w:t>menšiny</w:t>
      </w:r>
      <w:bookmarkEnd w:id="187"/>
    </w:p>
    <w:p w14:paraId="3C3D8066" w14:textId="751CC3C7" w:rsidR="00C3472E" w:rsidRPr="006A7AD8" w:rsidRDefault="00C3472E" w:rsidP="007010B4">
      <w:pPr>
        <w:pStyle w:val="Zkladntext"/>
        <w:spacing w:before="182" w:line="360" w:lineRule="auto"/>
        <w:ind w:right="304" w:firstLine="578"/>
        <w:jc w:val="both"/>
        <w:rPr>
          <w:rFonts w:ascii="Times New Roman" w:hAnsi="Times New Roman" w:cs="Times New Roman"/>
        </w:rPr>
      </w:pPr>
      <w:r w:rsidRPr="006A7AD8">
        <w:rPr>
          <w:rFonts w:ascii="Times New Roman" w:hAnsi="Times New Roman" w:cs="Times New Roman"/>
        </w:rPr>
        <w:t>Z migrantů, kteří se usadí na území České republiky, se následně stávají tzv. menšiny. Jsou to tedy skupiny osob, které se odlišují určitými charakteristikami od většinové společnosti. Příslušníci menšin jsou vystaveni neustálému tlaku většinové společnosti za cílem jejich začlenění do</w:t>
      </w:r>
      <w:r w:rsidRPr="006A7AD8">
        <w:rPr>
          <w:rFonts w:ascii="Times New Roman" w:hAnsi="Times New Roman" w:cs="Times New Roman"/>
          <w:spacing w:val="-9"/>
        </w:rPr>
        <w:t xml:space="preserve"> </w:t>
      </w:r>
      <w:r w:rsidRPr="006A7AD8">
        <w:rPr>
          <w:rFonts w:ascii="Times New Roman" w:hAnsi="Times New Roman" w:cs="Times New Roman"/>
        </w:rPr>
        <w:t>společnosti.</w:t>
      </w:r>
    </w:p>
    <w:p w14:paraId="1E73AFA2" w14:textId="77777777" w:rsidR="00C3472E" w:rsidRPr="006A7AD8" w:rsidRDefault="00C3472E" w:rsidP="00947BD3">
      <w:pPr>
        <w:pStyle w:val="Nadpis3"/>
        <w:rPr>
          <w:rFonts w:ascii="Times New Roman" w:hAnsi="Times New Roman" w:cs="Times New Roman"/>
          <w:sz w:val="24"/>
          <w:szCs w:val="24"/>
        </w:rPr>
      </w:pPr>
      <w:bookmarkStart w:id="188" w:name="_bookmark18"/>
      <w:bookmarkStart w:id="189" w:name="_Toc67723897"/>
      <w:bookmarkEnd w:id="188"/>
      <w:r w:rsidRPr="006A7AD8">
        <w:rPr>
          <w:rFonts w:ascii="Times New Roman" w:hAnsi="Times New Roman" w:cs="Times New Roman"/>
          <w:sz w:val="24"/>
          <w:szCs w:val="24"/>
        </w:rPr>
        <w:lastRenderedPageBreak/>
        <w:t>Pojem</w:t>
      </w:r>
      <w:r w:rsidRPr="006A7AD8">
        <w:rPr>
          <w:rFonts w:ascii="Times New Roman" w:hAnsi="Times New Roman" w:cs="Times New Roman"/>
          <w:spacing w:val="-5"/>
          <w:sz w:val="24"/>
          <w:szCs w:val="24"/>
        </w:rPr>
        <w:t xml:space="preserve"> </w:t>
      </w:r>
      <w:r w:rsidRPr="006A7AD8">
        <w:rPr>
          <w:rFonts w:ascii="Times New Roman" w:hAnsi="Times New Roman" w:cs="Times New Roman"/>
          <w:sz w:val="24"/>
          <w:szCs w:val="24"/>
        </w:rPr>
        <w:t>menšina</w:t>
      </w:r>
      <w:bookmarkEnd w:id="189"/>
    </w:p>
    <w:p w14:paraId="5725A6E0" w14:textId="77777777" w:rsidR="00C3472E" w:rsidRPr="006A7AD8" w:rsidRDefault="00C3472E" w:rsidP="007010B4">
      <w:pPr>
        <w:pStyle w:val="Zkladntext"/>
        <w:spacing w:before="156" w:line="360" w:lineRule="auto"/>
        <w:ind w:right="300" w:firstLine="305"/>
        <w:jc w:val="both"/>
        <w:rPr>
          <w:rFonts w:ascii="Times New Roman" w:hAnsi="Times New Roman" w:cs="Times New Roman"/>
        </w:rPr>
      </w:pPr>
      <w:r w:rsidRPr="006A7AD8">
        <w:rPr>
          <w:rFonts w:ascii="Times New Roman" w:hAnsi="Times New Roman" w:cs="Times New Roman"/>
        </w:rPr>
        <w:t>Menšinami se v sociální práci myslí národnostní, etnické či rasové podskupiny. Pojem menšina se také týká „ne-etnických“ a „ne-rasových“ minorit, kterými jsou např. lidi s postižením, příslušníci tzv. „</w:t>
      </w:r>
      <w:proofErr w:type="spellStart"/>
      <w:r w:rsidRPr="006A7AD8">
        <w:rPr>
          <w:rFonts w:ascii="Times New Roman" w:hAnsi="Times New Roman" w:cs="Times New Roman"/>
        </w:rPr>
        <w:t>underclass</w:t>
      </w:r>
      <w:proofErr w:type="spellEnd"/>
      <w:r w:rsidRPr="006A7AD8">
        <w:rPr>
          <w:rFonts w:ascii="Times New Roman" w:hAnsi="Times New Roman" w:cs="Times New Roman"/>
        </w:rPr>
        <w:t>“, lidé bez domova, konzumenti nelegálních drog nebo členové extremistických hnutí. Menšina je tedy jakási minorita, která má vůči jiné tzv. většinové skupině specifické vztahy. (Navrátil, 2003, s.</w:t>
      </w:r>
      <w:r w:rsidRPr="006A7AD8">
        <w:rPr>
          <w:rFonts w:ascii="Times New Roman" w:hAnsi="Times New Roman" w:cs="Times New Roman"/>
          <w:spacing w:val="-3"/>
        </w:rPr>
        <w:t xml:space="preserve"> </w:t>
      </w:r>
      <w:r w:rsidRPr="006A7AD8">
        <w:rPr>
          <w:rFonts w:ascii="Times New Roman" w:hAnsi="Times New Roman" w:cs="Times New Roman"/>
        </w:rPr>
        <w:t>16)</w:t>
      </w:r>
    </w:p>
    <w:p w14:paraId="5A7FD516" w14:textId="0EA52E6E" w:rsidR="00C3472E" w:rsidRPr="006A7AD8" w:rsidRDefault="00C3472E" w:rsidP="007010B4">
      <w:pPr>
        <w:pStyle w:val="Zkladntext"/>
        <w:spacing w:before="202" w:line="360" w:lineRule="auto"/>
        <w:ind w:right="301" w:firstLine="305"/>
        <w:jc w:val="both"/>
        <w:rPr>
          <w:rFonts w:ascii="Times New Roman" w:hAnsi="Times New Roman" w:cs="Times New Roman"/>
        </w:rPr>
      </w:pPr>
      <w:r w:rsidRPr="006A7AD8">
        <w:rPr>
          <w:rFonts w:ascii="Times New Roman" w:hAnsi="Times New Roman" w:cs="Times New Roman"/>
        </w:rPr>
        <w:t xml:space="preserve">Ve vymezení definice menšiny je klíčovým faktorem </w:t>
      </w:r>
      <w:r w:rsidRPr="006A7AD8">
        <w:rPr>
          <w:rFonts w:ascii="Times New Roman" w:hAnsi="Times New Roman" w:cs="Times New Roman"/>
          <w:b/>
        </w:rPr>
        <w:t>mocenský vztah</w:t>
      </w:r>
      <w:r w:rsidRPr="006A7AD8">
        <w:rPr>
          <w:rFonts w:ascii="Times New Roman" w:hAnsi="Times New Roman" w:cs="Times New Roman"/>
        </w:rPr>
        <w:t xml:space="preserve">. Tento faktor zaměřuje pozornost spíše na otázky rysu vztahů mezi skupinami. Ti také upozorňují, že pojem menšina není jednoznačný. Menšina je podle definice </w:t>
      </w:r>
      <w:r w:rsidR="00935470" w:rsidRPr="006A7AD8">
        <w:rPr>
          <w:rFonts w:ascii="Times New Roman" w:hAnsi="Times New Roman" w:cs="Times New Roman"/>
        </w:rPr>
        <w:t>moci</w:t>
      </w:r>
      <w:r w:rsidRPr="006A7AD8">
        <w:rPr>
          <w:rFonts w:ascii="Times New Roman" w:hAnsi="Times New Roman" w:cs="Times New Roman"/>
        </w:rPr>
        <w:t xml:space="preserve"> určena</w:t>
      </w:r>
      <w:r w:rsidR="00935470" w:rsidRPr="006A7AD8">
        <w:rPr>
          <w:rFonts w:ascii="Times New Roman" w:hAnsi="Times New Roman" w:cs="Times New Roman"/>
        </w:rPr>
        <w:t>,</w:t>
      </w:r>
      <w:r w:rsidRPr="006A7AD8">
        <w:rPr>
          <w:rFonts w:ascii="Times New Roman" w:hAnsi="Times New Roman" w:cs="Times New Roman"/>
        </w:rPr>
        <w:t xml:space="preserve"> poměrem moci koordinovat vlastní život. </w:t>
      </w:r>
    </w:p>
    <w:p w14:paraId="751E948A" w14:textId="77777777" w:rsidR="00C3472E" w:rsidRPr="006A7AD8" w:rsidRDefault="00C3472E" w:rsidP="007010B4">
      <w:pPr>
        <w:pStyle w:val="Zkladntext"/>
        <w:spacing w:before="199" w:line="360" w:lineRule="auto"/>
        <w:ind w:right="302" w:firstLine="305"/>
        <w:jc w:val="both"/>
        <w:rPr>
          <w:rFonts w:ascii="Times New Roman" w:hAnsi="Times New Roman" w:cs="Times New Roman"/>
        </w:rPr>
      </w:pPr>
      <w:r w:rsidRPr="006A7AD8">
        <w:rPr>
          <w:rFonts w:ascii="Times New Roman" w:hAnsi="Times New Roman" w:cs="Times New Roman"/>
        </w:rPr>
        <w:t xml:space="preserve">Moc má dynamický charakter, a to vzhledem k tomu, že vztah mezi minoritami a majoritami je neustále proměnlivý. Tedy, vztahy mezi skupinami jsou výsledkem historických okolností, které jsou vystaveny proměnlivému časovému rámci. </w:t>
      </w:r>
      <w:proofErr w:type="spellStart"/>
      <w:r w:rsidRPr="006A7AD8">
        <w:rPr>
          <w:rFonts w:ascii="Times New Roman" w:hAnsi="Times New Roman" w:cs="Times New Roman"/>
        </w:rPr>
        <w:t>Soydan</w:t>
      </w:r>
      <w:proofErr w:type="spellEnd"/>
      <w:r w:rsidRPr="006A7AD8">
        <w:rPr>
          <w:rFonts w:ascii="Times New Roman" w:hAnsi="Times New Roman" w:cs="Times New Roman"/>
        </w:rPr>
        <w:t xml:space="preserve"> a Williamsová mají představu, že společnost je schopna vnímat a zlepšovat mocenské vztahy mezi většinou a menšinami v ní. Bohužel moc nedokáže odstranit či zmírnit předsudky většiny vůči příslušníkům menšiny. (Týž, 2003, s.</w:t>
      </w:r>
      <w:r w:rsidRPr="006A7AD8">
        <w:rPr>
          <w:rFonts w:ascii="Times New Roman" w:hAnsi="Times New Roman" w:cs="Times New Roman"/>
          <w:spacing w:val="-1"/>
        </w:rPr>
        <w:t xml:space="preserve"> </w:t>
      </w:r>
      <w:r w:rsidRPr="006A7AD8">
        <w:rPr>
          <w:rFonts w:ascii="Times New Roman" w:hAnsi="Times New Roman" w:cs="Times New Roman"/>
        </w:rPr>
        <w:t>17)</w:t>
      </w:r>
    </w:p>
    <w:p w14:paraId="723B7ABC" w14:textId="621AFB48" w:rsidR="00C3472E" w:rsidRPr="006A7AD8" w:rsidRDefault="00C3472E" w:rsidP="007010B4">
      <w:pPr>
        <w:pStyle w:val="Zkladntext"/>
        <w:spacing w:before="201" w:line="360" w:lineRule="auto"/>
        <w:ind w:right="302" w:firstLine="305"/>
        <w:jc w:val="both"/>
        <w:rPr>
          <w:rFonts w:ascii="Times New Roman" w:hAnsi="Times New Roman" w:cs="Times New Roman"/>
        </w:rPr>
      </w:pPr>
      <w:r w:rsidRPr="006A7AD8">
        <w:rPr>
          <w:rFonts w:ascii="Times New Roman" w:hAnsi="Times New Roman" w:cs="Times New Roman"/>
        </w:rPr>
        <w:t>Předsudky vedou k znevýhodňování skupiny, proto lze předpokládat, že i po změně mocenských vztahů mezi většinou a menšinou, by stále kulturní odstup většiny uváděl menšinu do nevýhody. Vedle předsudků musíme počítat i</w:t>
      </w:r>
      <w:r w:rsidRPr="006A7AD8">
        <w:rPr>
          <w:rFonts w:ascii="Times New Roman" w:hAnsi="Times New Roman" w:cs="Times New Roman"/>
          <w:spacing w:val="7"/>
        </w:rPr>
        <w:t xml:space="preserve"> </w:t>
      </w:r>
      <w:r w:rsidR="003B2F9B" w:rsidRPr="006A7AD8">
        <w:rPr>
          <w:rFonts w:ascii="Times New Roman" w:hAnsi="Times New Roman" w:cs="Times New Roman"/>
        </w:rPr>
        <w:t>s v</w:t>
      </w:r>
      <w:r w:rsidRPr="006A7AD8">
        <w:rPr>
          <w:rFonts w:ascii="Times New Roman" w:hAnsi="Times New Roman" w:cs="Times New Roman"/>
        </w:rPr>
        <w:t>ýskytem</w:t>
      </w:r>
      <w:r w:rsidRPr="006A7AD8">
        <w:rPr>
          <w:rFonts w:ascii="Times New Roman" w:hAnsi="Times New Roman" w:cs="Times New Roman"/>
        </w:rPr>
        <w:tab/>
        <w:t>tělesných</w:t>
      </w:r>
      <w:r w:rsidR="007010B4">
        <w:rPr>
          <w:rFonts w:ascii="Times New Roman" w:hAnsi="Times New Roman" w:cs="Times New Roman"/>
        </w:rPr>
        <w:t xml:space="preserve"> </w:t>
      </w:r>
      <w:r w:rsidRPr="006A7AD8">
        <w:rPr>
          <w:rFonts w:ascii="Times New Roman" w:hAnsi="Times New Roman" w:cs="Times New Roman"/>
        </w:rPr>
        <w:t>nebo</w:t>
      </w:r>
      <w:r w:rsidRPr="006A7AD8">
        <w:rPr>
          <w:rFonts w:ascii="Times New Roman" w:hAnsi="Times New Roman" w:cs="Times New Roman"/>
        </w:rPr>
        <w:tab/>
        <w:t>kulturních</w:t>
      </w:r>
      <w:r w:rsidRPr="006A7AD8">
        <w:rPr>
          <w:rFonts w:ascii="Times New Roman" w:hAnsi="Times New Roman" w:cs="Times New Roman"/>
        </w:rPr>
        <w:tab/>
        <w:t>rozdílů</w:t>
      </w:r>
      <w:r w:rsidRPr="006A7AD8">
        <w:rPr>
          <w:rFonts w:ascii="Times New Roman" w:hAnsi="Times New Roman" w:cs="Times New Roman"/>
        </w:rPr>
        <w:tab/>
        <w:t>příslušníků</w:t>
      </w:r>
      <w:r w:rsidRPr="006A7AD8">
        <w:rPr>
          <w:rFonts w:ascii="Times New Roman" w:hAnsi="Times New Roman" w:cs="Times New Roman"/>
        </w:rPr>
        <w:tab/>
        <w:t>menšiny</w:t>
      </w:r>
      <w:r w:rsidRPr="006A7AD8">
        <w:rPr>
          <w:rFonts w:ascii="Times New Roman" w:hAnsi="Times New Roman" w:cs="Times New Roman"/>
          <w:spacing w:val="-58"/>
        </w:rPr>
        <w:t xml:space="preserve"> </w:t>
      </w:r>
      <w:r w:rsidRPr="006A7AD8">
        <w:rPr>
          <w:rFonts w:ascii="Times New Roman" w:hAnsi="Times New Roman" w:cs="Times New Roman"/>
        </w:rPr>
        <w:t>(tj. národnostních,</w:t>
      </w:r>
      <w:r w:rsidR="007010B4">
        <w:rPr>
          <w:rFonts w:ascii="Times New Roman" w:hAnsi="Times New Roman" w:cs="Times New Roman"/>
        </w:rPr>
        <w:t xml:space="preserve"> </w:t>
      </w:r>
      <w:r w:rsidRPr="006A7AD8">
        <w:rPr>
          <w:rFonts w:ascii="Times New Roman" w:hAnsi="Times New Roman" w:cs="Times New Roman"/>
        </w:rPr>
        <w:t>náboženských, ideologických atd.). (Navrátil, 2003, s.</w:t>
      </w:r>
      <w:r w:rsidRPr="006A7AD8">
        <w:rPr>
          <w:rFonts w:ascii="Times New Roman" w:hAnsi="Times New Roman" w:cs="Times New Roman"/>
          <w:spacing w:val="-8"/>
        </w:rPr>
        <w:t xml:space="preserve"> </w:t>
      </w:r>
      <w:r w:rsidRPr="006A7AD8">
        <w:rPr>
          <w:rFonts w:ascii="Times New Roman" w:hAnsi="Times New Roman" w:cs="Times New Roman"/>
        </w:rPr>
        <w:t>17-18)</w:t>
      </w:r>
    </w:p>
    <w:p w14:paraId="33CF585A" w14:textId="77777777" w:rsidR="00C3472E" w:rsidRPr="006A7AD8" w:rsidRDefault="00C3472E" w:rsidP="00FF2329">
      <w:pPr>
        <w:pStyle w:val="Zkladntext"/>
        <w:spacing w:line="360" w:lineRule="auto"/>
        <w:rPr>
          <w:rFonts w:ascii="Times New Roman" w:hAnsi="Times New Roman" w:cs="Times New Roman"/>
        </w:rPr>
      </w:pPr>
    </w:p>
    <w:p w14:paraId="347D56A1" w14:textId="77777777" w:rsidR="00C3472E" w:rsidRPr="006A7AD8" w:rsidRDefault="00C3472E" w:rsidP="00EE3632">
      <w:pPr>
        <w:pStyle w:val="Nadpis2"/>
        <w:rPr>
          <w:rFonts w:ascii="Times New Roman" w:hAnsi="Times New Roman" w:cs="Times New Roman"/>
          <w:sz w:val="24"/>
          <w:szCs w:val="24"/>
        </w:rPr>
      </w:pPr>
      <w:bookmarkStart w:id="190" w:name="_bookmark19"/>
      <w:bookmarkStart w:id="191" w:name="_Toc67723898"/>
      <w:bookmarkEnd w:id="190"/>
      <w:r w:rsidRPr="006A7AD8">
        <w:rPr>
          <w:rFonts w:ascii="Times New Roman" w:hAnsi="Times New Roman" w:cs="Times New Roman"/>
          <w:sz w:val="24"/>
          <w:szCs w:val="24"/>
        </w:rPr>
        <w:t>Menšiny v České</w:t>
      </w:r>
      <w:r w:rsidRPr="006A7AD8">
        <w:rPr>
          <w:rFonts w:ascii="Times New Roman" w:hAnsi="Times New Roman" w:cs="Times New Roman"/>
          <w:spacing w:val="-5"/>
          <w:sz w:val="24"/>
          <w:szCs w:val="24"/>
        </w:rPr>
        <w:t xml:space="preserve"> </w:t>
      </w:r>
      <w:r w:rsidRPr="006A7AD8">
        <w:rPr>
          <w:rFonts w:ascii="Times New Roman" w:hAnsi="Times New Roman" w:cs="Times New Roman"/>
          <w:sz w:val="24"/>
          <w:szCs w:val="24"/>
        </w:rPr>
        <w:t>republice</w:t>
      </w:r>
      <w:bookmarkEnd w:id="191"/>
    </w:p>
    <w:p w14:paraId="47712179" w14:textId="77777777" w:rsidR="00C3472E" w:rsidRPr="006A7AD8" w:rsidRDefault="00C3472E" w:rsidP="007010B4">
      <w:pPr>
        <w:pStyle w:val="Zkladntext"/>
        <w:spacing w:before="157" w:line="360" w:lineRule="auto"/>
        <w:ind w:right="298" w:firstLine="305"/>
        <w:jc w:val="both"/>
        <w:rPr>
          <w:rFonts w:ascii="Times New Roman" w:hAnsi="Times New Roman" w:cs="Times New Roman"/>
        </w:rPr>
      </w:pPr>
      <w:r w:rsidRPr="006A7AD8">
        <w:rPr>
          <w:rFonts w:ascii="Times New Roman" w:hAnsi="Times New Roman" w:cs="Times New Roman"/>
        </w:rPr>
        <w:t>Zdejší majoritní společnost v České republice se, ve srovnání s jinými státy, nesetkávala s viditelnými projevy kulturní odlišnosti z hlediska dějin migrace. V Československé socialistické republice, se otázkám postavení a integrace menšin věnoval zákon o postavení národností č. 144/1968 Sb., ústavní zákon o postavení národností v Československé socialistické republice. Platnost tohoto zákona byla zrušena dne 8. 2. 1991. Poté se do popředí veřejného zájmu dostala ochrana romské etnické skupiny, a proto v letech 1991 a 1992 byly přijaty zásady týkající se integrace romského obyvatelstva. (</w:t>
      </w:r>
      <w:proofErr w:type="spellStart"/>
      <w:r w:rsidRPr="006A7AD8">
        <w:rPr>
          <w:rFonts w:ascii="Times New Roman" w:hAnsi="Times New Roman" w:cs="Times New Roman"/>
        </w:rPr>
        <w:t>Sheu</w:t>
      </w:r>
      <w:proofErr w:type="spellEnd"/>
      <w:r w:rsidRPr="006A7AD8">
        <w:rPr>
          <w:rFonts w:ascii="Times New Roman" w:hAnsi="Times New Roman" w:cs="Times New Roman"/>
        </w:rPr>
        <w:t>, 2011, s.</w:t>
      </w:r>
      <w:r w:rsidRPr="006A7AD8">
        <w:rPr>
          <w:rFonts w:ascii="Times New Roman" w:hAnsi="Times New Roman" w:cs="Times New Roman"/>
          <w:spacing w:val="-7"/>
        </w:rPr>
        <w:t xml:space="preserve"> </w:t>
      </w:r>
      <w:r w:rsidRPr="006A7AD8">
        <w:rPr>
          <w:rFonts w:ascii="Times New Roman" w:hAnsi="Times New Roman" w:cs="Times New Roman"/>
        </w:rPr>
        <w:t>193)</w:t>
      </w:r>
    </w:p>
    <w:p w14:paraId="4E5BEFD5" w14:textId="4026E4AE" w:rsidR="00C3472E" w:rsidRPr="006A7AD8" w:rsidRDefault="00C3472E" w:rsidP="007010B4">
      <w:pPr>
        <w:pStyle w:val="Zkladntext"/>
        <w:spacing w:before="200" w:line="360" w:lineRule="auto"/>
        <w:ind w:right="300" w:firstLine="305"/>
        <w:jc w:val="both"/>
        <w:rPr>
          <w:rFonts w:ascii="Times New Roman" w:hAnsi="Times New Roman" w:cs="Times New Roman"/>
        </w:rPr>
      </w:pPr>
      <w:r w:rsidRPr="006A7AD8">
        <w:rPr>
          <w:rFonts w:ascii="Times New Roman" w:hAnsi="Times New Roman" w:cs="Times New Roman"/>
        </w:rPr>
        <w:t xml:space="preserve">Novějším zákonem upravujícím práva příslušníků národnostních menšin je zákon č. 273/2001 Sb. </w:t>
      </w:r>
      <w:r w:rsidRPr="006A7AD8">
        <w:rPr>
          <w:rFonts w:ascii="Times New Roman" w:hAnsi="Times New Roman" w:cs="Times New Roman"/>
          <w:color w:val="070707"/>
        </w:rPr>
        <w:t>o právech příslušníků národnostních menšin a o změně některých zákonů, který příslušníkům menšin zaručuje výkon jejich práv. (</w:t>
      </w:r>
      <w:r w:rsidRPr="006A7AD8">
        <w:rPr>
          <w:rFonts w:ascii="Times New Roman" w:hAnsi="Times New Roman" w:cs="Times New Roman"/>
        </w:rPr>
        <w:t xml:space="preserve">Zákon č. 273/2001 Sb.: Zákon o právech příslušníků národnostních </w:t>
      </w:r>
      <w:r w:rsidRPr="006A7AD8">
        <w:rPr>
          <w:rFonts w:ascii="Times New Roman" w:hAnsi="Times New Roman" w:cs="Times New Roman"/>
        </w:rPr>
        <w:lastRenderedPageBreak/>
        <w:t>menšin a o změně některých zákonů [online], dostupné z:</w:t>
      </w:r>
      <w:r w:rsidRPr="006A7AD8">
        <w:rPr>
          <w:rFonts w:ascii="Times New Roman" w:hAnsi="Times New Roman" w:cs="Times New Roman"/>
          <w:spacing w:val="-2"/>
        </w:rPr>
        <w:t xml:space="preserve"> </w:t>
      </w:r>
      <w:hyperlink r:id="rId20">
        <w:r w:rsidRPr="006A7AD8">
          <w:rPr>
            <w:rFonts w:ascii="Times New Roman" w:hAnsi="Times New Roman" w:cs="Times New Roman"/>
            <w:color w:val="0000FF"/>
            <w:u w:val="single" w:color="0000FF"/>
          </w:rPr>
          <w:t>www.zakonyprolidi.cz</w:t>
        </w:r>
      </w:hyperlink>
      <w:r w:rsidRPr="006A7AD8">
        <w:rPr>
          <w:rFonts w:ascii="Times New Roman" w:hAnsi="Times New Roman" w:cs="Times New Roman"/>
        </w:rPr>
        <w:t>)</w:t>
      </w:r>
      <w:bookmarkStart w:id="192" w:name="_bookmark20"/>
      <w:bookmarkEnd w:id="192"/>
    </w:p>
    <w:p w14:paraId="5A901DC8" w14:textId="77777777" w:rsidR="00C3472E" w:rsidRPr="006A7AD8" w:rsidRDefault="00C3472E" w:rsidP="00947BD3">
      <w:pPr>
        <w:pStyle w:val="Nadpis3"/>
        <w:rPr>
          <w:rFonts w:ascii="Times New Roman" w:hAnsi="Times New Roman" w:cs="Times New Roman"/>
          <w:sz w:val="24"/>
          <w:szCs w:val="24"/>
        </w:rPr>
      </w:pPr>
      <w:bookmarkStart w:id="193" w:name="_bookmark3"/>
      <w:bookmarkStart w:id="194" w:name="_bookmark4"/>
      <w:bookmarkStart w:id="195" w:name="_Toc67723904"/>
      <w:bookmarkEnd w:id="193"/>
      <w:bookmarkEnd w:id="194"/>
      <w:r w:rsidRPr="006A7AD8">
        <w:rPr>
          <w:rFonts w:ascii="Times New Roman" w:hAnsi="Times New Roman" w:cs="Times New Roman"/>
          <w:sz w:val="24"/>
          <w:szCs w:val="24"/>
        </w:rPr>
        <w:t>Názorové směry</w:t>
      </w:r>
      <w:r w:rsidRPr="006A7AD8">
        <w:rPr>
          <w:rFonts w:ascii="Times New Roman" w:hAnsi="Times New Roman" w:cs="Times New Roman"/>
          <w:spacing w:val="-15"/>
          <w:sz w:val="24"/>
          <w:szCs w:val="24"/>
        </w:rPr>
        <w:t xml:space="preserve"> </w:t>
      </w:r>
      <w:r w:rsidRPr="006A7AD8">
        <w:rPr>
          <w:rFonts w:ascii="Times New Roman" w:hAnsi="Times New Roman" w:cs="Times New Roman"/>
          <w:sz w:val="24"/>
          <w:szCs w:val="24"/>
        </w:rPr>
        <w:t>multikulturalismu</w:t>
      </w:r>
      <w:bookmarkEnd w:id="195"/>
    </w:p>
    <w:p w14:paraId="31F3E06E" w14:textId="311AE05C" w:rsidR="00C3472E" w:rsidRPr="006A7AD8" w:rsidRDefault="00C3472E" w:rsidP="00947BD3">
      <w:pPr>
        <w:pStyle w:val="Zkladntext"/>
        <w:spacing w:before="158" w:line="360" w:lineRule="auto"/>
        <w:ind w:left="305" w:right="299" w:firstLine="707"/>
        <w:jc w:val="both"/>
        <w:rPr>
          <w:rFonts w:ascii="Times New Roman" w:hAnsi="Times New Roman" w:cs="Times New Roman"/>
        </w:rPr>
      </w:pPr>
      <w:r w:rsidRPr="006A7AD8">
        <w:rPr>
          <w:rFonts w:ascii="Times New Roman" w:hAnsi="Times New Roman" w:cs="Times New Roman"/>
        </w:rPr>
        <w:t xml:space="preserve">Multikulturalismus má několik názorových směrů, které představují formy odlišující minority od majoritní společnosti. Tyto ideologické koncepty se začaly </w:t>
      </w:r>
      <w:proofErr w:type="gramStart"/>
      <w:r w:rsidRPr="006A7AD8">
        <w:rPr>
          <w:rFonts w:ascii="Times New Roman" w:hAnsi="Times New Roman" w:cs="Times New Roman"/>
        </w:rPr>
        <w:t>formovat  ve</w:t>
      </w:r>
      <w:proofErr w:type="gramEnd"/>
      <w:r w:rsidRPr="006A7AD8">
        <w:rPr>
          <w:rFonts w:ascii="Times New Roman" w:hAnsi="Times New Roman" w:cs="Times New Roman"/>
        </w:rPr>
        <w:t xml:space="preserve">  druhé  polovině  20.  století  v západní   světové   kultuře,   a   to jako důsledek migrační krize. Jednotlivé multikulturní ideologické proudy si vybírají své kulturní hodnoty a zaměření. </w:t>
      </w:r>
    </w:p>
    <w:p w14:paraId="5B3000FF" w14:textId="3AD19A35" w:rsidR="00FC1A68" w:rsidRDefault="00FC1A68" w:rsidP="00FC1A68">
      <w:pPr>
        <w:pStyle w:val="Nadpis3"/>
      </w:pPr>
      <w:r w:rsidRPr="006A7AD8">
        <w:t>Konzervativní    multikulturalismus</w:t>
      </w:r>
    </w:p>
    <w:p w14:paraId="1B6D49F8" w14:textId="6813D06E" w:rsidR="00947BD3" w:rsidRPr="006A7AD8" w:rsidRDefault="00C3472E" w:rsidP="00947BD3">
      <w:pPr>
        <w:pStyle w:val="Zkladntext"/>
        <w:spacing w:before="132" w:line="360" w:lineRule="auto"/>
        <w:ind w:left="305" w:right="302" w:firstLine="707"/>
        <w:jc w:val="both"/>
        <w:rPr>
          <w:rFonts w:ascii="Times New Roman" w:hAnsi="Times New Roman" w:cs="Times New Roman"/>
        </w:rPr>
      </w:pPr>
      <w:r w:rsidRPr="006A7AD8">
        <w:rPr>
          <w:rFonts w:ascii="Times New Roman" w:hAnsi="Times New Roman" w:cs="Times New Roman"/>
        </w:rPr>
        <w:t xml:space="preserve">Konzervativní    multikulturalismus    neboli     </w:t>
      </w:r>
      <w:proofErr w:type="spellStart"/>
      <w:r w:rsidRPr="006A7AD8">
        <w:rPr>
          <w:rFonts w:ascii="Times New Roman" w:hAnsi="Times New Roman" w:cs="Times New Roman"/>
        </w:rPr>
        <w:t>monokulturalismus</w:t>
      </w:r>
      <w:proofErr w:type="spellEnd"/>
      <w:r w:rsidRPr="006A7AD8">
        <w:rPr>
          <w:rFonts w:ascii="Times New Roman" w:hAnsi="Times New Roman" w:cs="Times New Roman"/>
        </w:rPr>
        <w:t xml:space="preserve">     věří v nadřazenost západní patriarchální kultury (víra v tradici bělošské a mužské nadřazenosti). Příznivci konzervativního multikulturalismu vidí </w:t>
      </w:r>
      <w:proofErr w:type="spellStart"/>
      <w:r w:rsidRPr="006A7AD8">
        <w:rPr>
          <w:rFonts w:ascii="Times New Roman" w:hAnsi="Times New Roman" w:cs="Times New Roman"/>
        </w:rPr>
        <w:t>multikulturalimus</w:t>
      </w:r>
      <w:proofErr w:type="spellEnd"/>
      <w:r w:rsidRPr="006A7AD8">
        <w:rPr>
          <w:rFonts w:ascii="Times New Roman" w:hAnsi="Times New Roman" w:cs="Times New Roman"/>
        </w:rPr>
        <w:t xml:space="preserve"> jako nepřítele západního pokroku. Konzervativní multikulturalismus vnímá chudé děti a etnikum jako kulturně deprivované.</w:t>
      </w:r>
    </w:p>
    <w:p w14:paraId="49DA18E7" w14:textId="3F959221" w:rsidR="00C3472E" w:rsidRPr="006A7AD8" w:rsidRDefault="00C3472E" w:rsidP="00935470">
      <w:pPr>
        <w:pStyle w:val="Zkladntext"/>
        <w:spacing w:before="132" w:line="360" w:lineRule="auto"/>
        <w:ind w:left="305" w:right="302" w:firstLine="707"/>
        <w:jc w:val="both"/>
        <w:rPr>
          <w:rFonts w:ascii="Times New Roman" w:hAnsi="Times New Roman" w:cs="Times New Roman"/>
        </w:rPr>
      </w:pPr>
      <w:r w:rsidRPr="006A7AD8">
        <w:rPr>
          <w:rFonts w:ascii="Times New Roman" w:hAnsi="Times New Roman" w:cs="Times New Roman"/>
        </w:rPr>
        <w:t xml:space="preserve">Hlavním rysem konzervativního multikulturalismu je asimilace každého do bělošské západní kultury, středních či středně-vyšších standardů třídy. Toto úsilí se ale může zdát jako velmi agresivní vůči kulturám etnických skupin a jejich politických pravomocí v rámci skupiny. </w:t>
      </w:r>
      <w:r w:rsidR="00935470" w:rsidRPr="006A7AD8">
        <w:rPr>
          <w:rFonts w:ascii="Times New Roman" w:hAnsi="Times New Roman" w:cs="Times New Roman"/>
        </w:rPr>
        <w:t xml:space="preserve">Rovněž je potřeba si uvědomit, že je finančně náročné – odpovídat standardům střední třídy. </w:t>
      </w:r>
      <w:r w:rsidRPr="006A7AD8">
        <w:rPr>
          <w:rFonts w:ascii="Times New Roman" w:hAnsi="Times New Roman" w:cs="Times New Roman"/>
        </w:rPr>
        <w:t>V tomto modelu nelze vidět jasné problémy zapříčiněné sociální diverzitou</w:t>
      </w:r>
      <w:r w:rsidRPr="006A7AD8">
        <w:rPr>
          <w:rFonts w:ascii="Times New Roman" w:hAnsi="Times New Roman" w:cs="Times New Roman"/>
          <w:vertAlign w:val="superscript"/>
        </w:rPr>
        <w:t>4</w:t>
      </w:r>
      <w:r w:rsidRPr="006A7AD8">
        <w:rPr>
          <w:rFonts w:ascii="Times New Roman" w:hAnsi="Times New Roman" w:cs="Times New Roman"/>
        </w:rPr>
        <w:t>, jelikož konzervativní multikulturalismus všechny řadí do západní společnosti, kde nejsou potřeba žádné reformy</w:t>
      </w:r>
      <w:r w:rsidR="00935470" w:rsidRPr="006A7AD8">
        <w:rPr>
          <w:rFonts w:ascii="Times New Roman" w:hAnsi="Times New Roman" w:cs="Times New Roman"/>
        </w:rPr>
        <w:t xml:space="preserve"> – úkolem je přizpůsobení se</w:t>
      </w:r>
      <w:r w:rsidRPr="006A7AD8">
        <w:rPr>
          <w:rFonts w:ascii="Times New Roman" w:hAnsi="Times New Roman" w:cs="Times New Roman"/>
        </w:rPr>
        <w:t xml:space="preserve">. Jedinou </w:t>
      </w:r>
      <w:proofErr w:type="gramStart"/>
      <w:r w:rsidRPr="006A7AD8">
        <w:rPr>
          <w:rFonts w:ascii="Times New Roman" w:hAnsi="Times New Roman" w:cs="Times New Roman"/>
        </w:rPr>
        <w:t>cestou</w:t>
      </w:r>
      <w:proofErr w:type="gramEnd"/>
      <w:r w:rsidRPr="006A7AD8">
        <w:rPr>
          <w:rFonts w:ascii="Times New Roman" w:hAnsi="Times New Roman" w:cs="Times New Roman"/>
        </w:rPr>
        <w:t xml:space="preserve"> jak předejít diferen</w:t>
      </w:r>
      <w:r w:rsidR="00935470" w:rsidRPr="006A7AD8">
        <w:rPr>
          <w:rFonts w:ascii="Times New Roman" w:hAnsi="Times New Roman" w:cs="Times New Roman"/>
        </w:rPr>
        <w:t>cia</w:t>
      </w:r>
      <w:r w:rsidRPr="006A7AD8">
        <w:rPr>
          <w:rFonts w:ascii="Times New Roman" w:hAnsi="Times New Roman" w:cs="Times New Roman"/>
        </w:rPr>
        <w:t>ci je skrze konsenzus. V rámci toho se vyzdvíhá pojem „společné kultury“, jakožto způsob ochrany před kulturní izolací.</w:t>
      </w:r>
    </w:p>
    <w:p w14:paraId="4EFA3ED1" w14:textId="77777777" w:rsidR="00C3472E" w:rsidRPr="006A7AD8" w:rsidRDefault="00C3472E" w:rsidP="00947BD3">
      <w:pPr>
        <w:pStyle w:val="Nadpis3"/>
        <w:rPr>
          <w:rFonts w:ascii="Times New Roman" w:hAnsi="Times New Roman" w:cs="Times New Roman"/>
          <w:sz w:val="24"/>
          <w:szCs w:val="24"/>
        </w:rPr>
      </w:pPr>
      <w:bookmarkStart w:id="196" w:name="_bookmark6"/>
      <w:bookmarkStart w:id="197" w:name="_Toc67723905"/>
      <w:bookmarkEnd w:id="196"/>
      <w:r w:rsidRPr="006A7AD8">
        <w:rPr>
          <w:rFonts w:ascii="Times New Roman" w:hAnsi="Times New Roman" w:cs="Times New Roman"/>
          <w:sz w:val="24"/>
          <w:szCs w:val="24"/>
        </w:rPr>
        <w:t>Liberální</w:t>
      </w:r>
      <w:r w:rsidRPr="006A7AD8">
        <w:rPr>
          <w:rFonts w:ascii="Times New Roman" w:hAnsi="Times New Roman" w:cs="Times New Roman"/>
          <w:spacing w:val="-9"/>
          <w:sz w:val="24"/>
          <w:szCs w:val="24"/>
        </w:rPr>
        <w:t xml:space="preserve"> </w:t>
      </w:r>
      <w:r w:rsidRPr="006A7AD8">
        <w:rPr>
          <w:rFonts w:ascii="Times New Roman" w:hAnsi="Times New Roman" w:cs="Times New Roman"/>
          <w:sz w:val="24"/>
          <w:szCs w:val="24"/>
        </w:rPr>
        <w:t>multikulturalismus</w:t>
      </w:r>
      <w:bookmarkEnd w:id="197"/>
    </w:p>
    <w:p w14:paraId="015B32FF" w14:textId="5E941443" w:rsidR="00C3472E" w:rsidRPr="006A7AD8" w:rsidRDefault="00C3472E" w:rsidP="00FC1A68">
      <w:pPr>
        <w:pStyle w:val="Zkladntext"/>
        <w:spacing w:before="135" w:line="360" w:lineRule="auto"/>
        <w:ind w:left="305" w:right="298" w:firstLine="707"/>
        <w:jc w:val="both"/>
        <w:rPr>
          <w:rFonts w:ascii="Times New Roman" w:hAnsi="Times New Roman" w:cs="Times New Roman"/>
        </w:rPr>
      </w:pPr>
      <w:r w:rsidRPr="006A7AD8">
        <w:rPr>
          <w:rFonts w:ascii="Times New Roman" w:hAnsi="Times New Roman" w:cs="Times New Roman"/>
        </w:rPr>
        <w:t>Hlavním znakem liberálního multikulturalismu</w:t>
      </w:r>
      <w:r w:rsidR="00E14912" w:rsidRPr="006A7AD8">
        <w:rPr>
          <w:rFonts w:ascii="Times New Roman" w:hAnsi="Times New Roman" w:cs="Times New Roman"/>
        </w:rPr>
        <w:t xml:space="preserve"> – již podle názvu vychází z liberálních teorií </w:t>
      </w:r>
      <w:proofErr w:type="gramStart"/>
      <w:r w:rsidR="00E14912" w:rsidRPr="006A7AD8">
        <w:rPr>
          <w:rFonts w:ascii="Times New Roman" w:hAnsi="Times New Roman" w:cs="Times New Roman"/>
        </w:rPr>
        <w:t>ekonomiky -</w:t>
      </w:r>
      <w:r w:rsidRPr="006A7AD8">
        <w:rPr>
          <w:rFonts w:ascii="Times New Roman" w:hAnsi="Times New Roman" w:cs="Times New Roman"/>
        </w:rPr>
        <w:t xml:space="preserve"> je</w:t>
      </w:r>
      <w:proofErr w:type="gramEnd"/>
      <w:r w:rsidRPr="006A7AD8">
        <w:rPr>
          <w:rFonts w:ascii="Times New Roman" w:hAnsi="Times New Roman" w:cs="Times New Roman"/>
        </w:rPr>
        <w:t xml:space="preserve"> individualistické a všestranné ospravedlnění kulturních skupin. Ideálem multikulturní spravedlivosti, je rovnost příležitostí pro všechny, aniž by někteří trpěli diskriminací a neuznáním. Proto by se sociální integrace měla odehrávat na dvou odlišených rovinách: na eticko-kulturní integraci a eticko-politické integraci. </w:t>
      </w:r>
    </w:p>
    <w:p w14:paraId="0B6EE3A7" w14:textId="4CF15839" w:rsidR="00C3472E" w:rsidRPr="006A7AD8" w:rsidRDefault="00C3472E" w:rsidP="00947BD3">
      <w:pPr>
        <w:pStyle w:val="Zkladntext"/>
        <w:spacing w:before="98" w:line="360" w:lineRule="auto"/>
        <w:ind w:left="305" w:right="304" w:firstLine="707"/>
        <w:jc w:val="both"/>
        <w:rPr>
          <w:rFonts w:ascii="Times New Roman" w:hAnsi="Times New Roman" w:cs="Times New Roman"/>
        </w:rPr>
      </w:pPr>
      <w:r w:rsidRPr="006A7AD8">
        <w:rPr>
          <w:rFonts w:ascii="Times New Roman" w:hAnsi="Times New Roman" w:cs="Times New Roman"/>
        </w:rPr>
        <w:t xml:space="preserve">Důvod nerovnoprávného postavení tkví v nedostatku sociálních a výchovných příležitostech vedených k rovnosti v ekonomické sféře. Liberální multikulturalismus je založený na neutrálním a univerzálním procesu, který se snaží odstranit rasové, třídní či rodové rozdíly. I tento model se stále řídí bělošskou západní kulturou, která se snaží vnímat všechny stejně rovné. </w:t>
      </w:r>
      <w:r w:rsidRPr="006A7AD8">
        <w:rPr>
          <w:rFonts w:ascii="Times New Roman" w:hAnsi="Times New Roman" w:cs="Times New Roman"/>
        </w:rPr>
        <w:lastRenderedPageBreak/>
        <w:t xml:space="preserve">Také liberální </w:t>
      </w:r>
      <w:proofErr w:type="spellStart"/>
      <w:r w:rsidRPr="006A7AD8">
        <w:rPr>
          <w:rFonts w:ascii="Times New Roman" w:hAnsi="Times New Roman" w:cs="Times New Roman"/>
        </w:rPr>
        <w:t>multikulturalimus</w:t>
      </w:r>
      <w:proofErr w:type="spellEnd"/>
      <w:r w:rsidRPr="006A7AD8">
        <w:rPr>
          <w:rFonts w:ascii="Times New Roman" w:hAnsi="Times New Roman" w:cs="Times New Roman"/>
        </w:rPr>
        <w:t xml:space="preserve"> se staví k multikulturalismu jako k problému, který se musí vyřešit. </w:t>
      </w:r>
    </w:p>
    <w:p w14:paraId="382045F9" w14:textId="77777777" w:rsidR="00C3472E" w:rsidRPr="006A7AD8" w:rsidRDefault="00C3472E" w:rsidP="00EE3632">
      <w:pPr>
        <w:pStyle w:val="Nadpis3"/>
        <w:rPr>
          <w:rFonts w:ascii="Times New Roman" w:hAnsi="Times New Roman" w:cs="Times New Roman"/>
          <w:sz w:val="24"/>
          <w:szCs w:val="24"/>
        </w:rPr>
      </w:pPr>
      <w:bookmarkStart w:id="198" w:name="_bookmark7"/>
      <w:bookmarkStart w:id="199" w:name="_Toc67723906"/>
      <w:bookmarkEnd w:id="198"/>
      <w:r w:rsidRPr="006A7AD8">
        <w:rPr>
          <w:rFonts w:ascii="Times New Roman" w:hAnsi="Times New Roman" w:cs="Times New Roman"/>
          <w:sz w:val="24"/>
          <w:szCs w:val="24"/>
        </w:rPr>
        <w:t>Pluralistický</w:t>
      </w:r>
      <w:r w:rsidRPr="006A7AD8">
        <w:rPr>
          <w:rFonts w:ascii="Times New Roman" w:hAnsi="Times New Roman" w:cs="Times New Roman"/>
          <w:spacing w:val="-12"/>
          <w:sz w:val="24"/>
          <w:szCs w:val="24"/>
        </w:rPr>
        <w:t xml:space="preserve"> </w:t>
      </w:r>
      <w:r w:rsidRPr="006A7AD8">
        <w:rPr>
          <w:rFonts w:ascii="Times New Roman" w:hAnsi="Times New Roman" w:cs="Times New Roman"/>
          <w:sz w:val="24"/>
          <w:szCs w:val="24"/>
        </w:rPr>
        <w:t>multikulturalismus</w:t>
      </w:r>
      <w:bookmarkEnd w:id="199"/>
    </w:p>
    <w:p w14:paraId="49294629" w14:textId="5BD0C106" w:rsidR="00C3472E" w:rsidRPr="006A7AD8" w:rsidRDefault="00C3472E" w:rsidP="00FF2329">
      <w:pPr>
        <w:pStyle w:val="Zkladntext"/>
        <w:spacing w:before="134" w:line="360" w:lineRule="auto"/>
        <w:ind w:left="305" w:right="301" w:firstLine="707"/>
        <w:jc w:val="both"/>
        <w:rPr>
          <w:rFonts w:ascii="Times New Roman" w:hAnsi="Times New Roman" w:cs="Times New Roman"/>
        </w:rPr>
      </w:pPr>
      <w:r w:rsidRPr="006A7AD8">
        <w:rPr>
          <w:rFonts w:ascii="Times New Roman" w:hAnsi="Times New Roman" w:cs="Times New Roman"/>
        </w:rPr>
        <w:t xml:space="preserve">Pluralistický multikulturalismus se </w:t>
      </w:r>
      <w:r w:rsidR="00E14912" w:rsidRPr="006A7AD8">
        <w:rPr>
          <w:rFonts w:ascii="Times New Roman" w:hAnsi="Times New Roman" w:cs="Times New Roman"/>
        </w:rPr>
        <w:t>podle některých,</w:t>
      </w:r>
      <w:r w:rsidRPr="006A7AD8">
        <w:rPr>
          <w:rFonts w:ascii="Times New Roman" w:hAnsi="Times New Roman" w:cs="Times New Roman"/>
        </w:rPr>
        <w:t xml:space="preserve"> jako jediný přibližuje ke standardům multikulturalismu jako takového. Oproti liberálnímu pojetí stejnosti, se pluralistický multikulturalismus snaží naopak o diferenci. Pro pluralistické pojetí multikulturalismu je typické úsilí o zachování kulturní rozdílnosti v rámci rasové, rodové, jazykové a kulturní příslušnost, dále i v otázkách handicapu a sexuální orientace. </w:t>
      </w:r>
    </w:p>
    <w:p w14:paraId="6787B8D1" w14:textId="71DA392F" w:rsidR="00E14912" w:rsidRPr="006A7AD8" w:rsidRDefault="00C3472E" w:rsidP="00E14912">
      <w:pPr>
        <w:pStyle w:val="Zkladntext"/>
        <w:spacing w:before="200" w:line="360" w:lineRule="auto"/>
        <w:ind w:left="305" w:right="298" w:firstLine="403"/>
        <w:jc w:val="both"/>
        <w:rPr>
          <w:rFonts w:ascii="Times New Roman" w:hAnsi="Times New Roman" w:cs="Times New Roman"/>
        </w:rPr>
      </w:pPr>
      <w:r w:rsidRPr="006A7AD8">
        <w:rPr>
          <w:rFonts w:ascii="Times New Roman" w:hAnsi="Times New Roman" w:cs="Times New Roman"/>
        </w:rPr>
        <w:t xml:space="preserve">Pluralistický multikulturalismus svým vyzdvižením diferencí přehlíží nejdůležitější problémy těch, kteří nespadají do bělošské západní kultury, a jsou odtrženi od moci, zahlceni chudobou a násilím. Tyto nedokonalosti pluralistického multikulturalismu překrucují diferenci na spolehlivější diverzitu, která bere evropské způsoby vidění za univerzální metody ukazující realitu. </w:t>
      </w:r>
      <w:bookmarkStart w:id="200" w:name="_Toc67723907"/>
    </w:p>
    <w:p w14:paraId="7FC50D7F" w14:textId="402506EE" w:rsidR="00C3472E" w:rsidRPr="006A7AD8" w:rsidRDefault="00C3472E" w:rsidP="00E14912">
      <w:pPr>
        <w:pStyle w:val="Nadpis3"/>
        <w:rPr>
          <w:rFonts w:ascii="Times New Roman" w:hAnsi="Times New Roman" w:cs="Times New Roman"/>
          <w:sz w:val="24"/>
          <w:szCs w:val="24"/>
        </w:rPr>
      </w:pPr>
      <w:r w:rsidRPr="006A7AD8">
        <w:rPr>
          <w:rFonts w:ascii="Times New Roman" w:hAnsi="Times New Roman" w:cs="Times New Roman"/>
          <w:sz w:val="24"/>
          <w:szCs w:val="24"/>
        </w:rPr>
        <w:t>Kritický</w:t>
      </w:r>
      <w:r w:rsidRPr="006A7AD8">
        <w:rPr>
          <w:rFonts w:ascii="Times New Roman" w:hAnsi="Times New Roman" w:cs="Times New Roman"/>
          <w:spacing w:val="-8"/>
          <w:sz w:val="24"/>
          <w:szCs w:val="24"/>
        </w:rPr>
        <w:t xml:space="preserve"> </w:t>
      </w:r>
      <w:r w:rsidRPr="006A7AD8">
        <w:rPr>
          <w:rFonts w:ascii="Times New Roman" w:hAnsi="Times New Roman" w:cs="Times New Roman"/>
          <w:sz w:val="24"/>
          <w:szCs w:val="24"/>
        </w:rPr>
        <w:t>multikulturalismus</w:t>
      </w:r>
      <w:bookmarkEnd w:id="200"/>
    </w:p>
    <w:p w14:paraId="45A3CB4E" w14:textId="4CAE1B71" w:rsidR="00C3472E" w:rsidRPr="006A7AD8" w:rsidRDefault="00C3472E" w:rsidP="00FF2329">
      <w:pPr>
        <w:pStyle w:val="Zkladntext"/>
        <w:spacing w:before="132" w:line="360" w:lineRule="auto"/>
        <w:ind w:left="305" w:right="301" w:firstLine="707"/>
        <w:jc w:val="both"/>
        <w:rPr>
          <w:rFonts w:ascii="Times New Roman" w:hAnsi="Times New Roman" w:cs="Times New Roman"/>
        </w:rPr>
      </w:pPr>
      <w:r w:rsidRPr="006A7AD8">
        <w:rPr>
          <w:rFonts w:ascii="Times New Roman" w:hAnsi="Times New Roman" w:cs="Times New Roman"/>
        </w:rPr>
        <w:t xml:space="preserve">Kritický multikulturalismus vychází z kritické teorie teoretiků Frankfurtské školy. Kritická teorie zkoumá formování </w:t>
      </w:r>
      <w:r w:rsidR="00E14912" w:rsidRPr="006A7AD8">
        <w:rPr>
          <w:rFonts w:ascii="Times New Roman" w:hAnsi="Times New Roman" w:cs="Times New Roman"/>
        </w:rPr>
        <w:t>reality každodenního života</w:t>
      </w:r>
      <w:r w:rsidRPr="006A7AD8">
        <w:rPr>
          <w:rFonts w:ascii="Times New Roman" w:hAnsi="Times New Roman" w:cs="Times New Roman"/>
        </w:rPr>
        <w:t xml:space="preserve">. </w:t>
      </w:r>
      <w:r w:rsidR="00E14912" w:rsidRPr="006A7AD8">
        <w:rPr>
          <w:rFonts w:ascii="Times New Roman" w:hAnsi="Times New Roman" w:cs="Times New Roman"/>
        </w:rPr>
        <w:t>Současná kritická teorie se v některých přístupech blíží environmentálním teoriím, ale především se jedná o specifický způsob přemýšlení nad popisem reality. Vychází z předpokladu, že náš popis reality odpovídá našemu vnímání, a to je potřeba neustále rozvíjet tak, abychom měli co nejpravdivější popis.</w:t>
      </w:r>
    </w:p>
    <w:p w14:paraId="37BB4714" w14:textId="7289F43E" w:rsidR="00C3472E" w:rsidRPr="006A7AD8" w:rsidRDefault="00E14912" w:rsidP="00FF2329">
      <w:pPr>
        <w:pStyle w:val="Zkladntext"/>
        <w:spacing w:before="201" w:line="360" w:lineRule="auto"/>
        <w:ind w:left="305" w:right="300" w:firstLine="707"/>
        <w:jc w:val="both"/>
        <w:rPr>
          <w:rFonts w:ascii="Times New Roman" w:hAnsi="Times New Roman" w:cs="Times New Roman"/>
        </w:rPr>
      </w:pPr>
      <w:r w:rsidRPr="006A7AD8">
        <w:rPr>
          <w:rFonts w:ascii="Times New Roman" w:hAnsi="Times New Roman" w:cs="Times New Roman"/>
        </w:rPr>
        <w:t>Samotný k</w:t>
      </w:r>
      <w:r w:rsidR="00C3472E" w:rsidRPr="006A7AD8">
        <w:rPr>
          <w:rFonts w:ascii="Times New Roman" w:hAnsi="Times New Roman" w:cs="Times New Roman"/>
        </w:rPr>
        <w:t>ritický multikulturalismus</w:t>
      </w:r>
      <w:r w:rsidRPr="006A7AD8">
        <w:rPr>
          <w:rFonts w:ascii="Times New Roman" w:hAnsi="Times New Roman" w:cs="Times New Roman"/>
        </w:rPr>
        <w:t>, je směřován k docílení</w:t>
      </w:r>
      <w:r w:rsidR="00C3472E" w:rsidRPr="006A7AD8">
        <w:rPr>
          <w:rFonts w:ascii="Times New Roman" w:hAnsi="Times New Roman" w:cs="Times New Roman"/>
        </w:rPr>
        <w:t xml:space="preserve"> </w:t>
      </w:r>
      <w:r w:rsidRPr="006A7AD8">
        <w:rPr>
          <w:rFonts w:ascii="Times New Roman" w:hAnsi="Times New Roman" w:cs="Times New Roman"/>
        </w:rPr>
        <w:t xml:space="preserve">rovnoprávnosti, naplnění principu demokracie a posílení i ekonomické sféry společnosti. </w:t>
      </w:r>
      <w:r w:rsidR="00C3472E" w:rsidRPr="006A7AD8">
        <w:rPr>
          <w:rFonts w:ascii="Times New Roman" w:hAnsi="Times New Roman" w:cs="Times New Roman"/>
        </w:rPr>
        <w:t xml:space="preserve">Toto pojetí multikulturalismu se snaží o přesvědčení dominantní kultury o existenci rozdílných kulturních skupin. </w:t>
      </w:r>
      <w:r w:rsidRPr="006A7AD8">
        <w:rPr>
          <w:rFonts w:ascii="Times New Roman" w:hAnsi="Times New Roman" w:cs="Times New Roman"/>
        </w:rPr>
        <w:t xml:space="preserve">Jedná se tedy o emancipační hnutí v rámci společnosti. </w:t>
      </w:r>
    </w:p>
    <w:p w14:paraId="75FAD332" w14:textId="77777777" w:rsidR="00947BD3" w:rsidRPr="006A7AD8" w:rsidRDefault="00947BD3" w:rsidP="00947BD3">
      <w:pPr>
        <w:pStyle w:val="Nadpis1"/>
        <w:keepNext w:val="0"/>
        <w:keepLines w:val="0"/>
        <w:pageBreakBefore w:val="0"/>
        <w:widowControl w:val="0"/>
        <w:numPr>
          <w:ilvl w:val="0"/>
          <w:numId w:val="0"/>
        </w:numPr>
        <w:tabs>
          <w:tab w:val="left" w:pos="665"/>
          <w:tab w:val="left" w:pos="666"/>
        </w:tabs>
        <w:autoSpaceDE w:val="0"/>
        <w:autoSpaceDN w:val="0"/>
        <w:spacing w:before="100" w:after="0" w:line="360" w:lineRule="auto"/>
        <w:ind w:left="431" w:hanging="431"/>
        <w:rPr>
          <w:rFonts w:ascii="Times New Roman" w:hAnsi="Times New Roman" w:cs="Times New Roman"/>
          <w:sz w:val="24"/>
          <w:szCs w:val="24"/>
        </w:rPr>
      </w:pPr>
      <w:bookmarkStart w:id="201" w:name="_bookmark10"/>
      <w:bookmarkEnd w:id="201"/>
    </w:p>
    <w:p w14:paraId="46C6A544" w14:textId="32851C73" w:rsidR="00C3472E" w:rsidRPr="006A7AD8" w:rsidRDefault="00947BD3" w:rsidP="00947BD3">
      <w:pPr>
        <w:pStyle w:val="Nadpis2"/>
        <w:rPr>
          <w:rFonts w:ascii="Times New Roman" w:hAnsi="Times New Roman" w:cs="Times New Roman"/>
          <w:sz w:val="24"/>
          <w:szCs w:val="24"/>
        </w:rPr>
      </w:pPr>
      <w:r w:rsidRPr="006A7AD8">
        <w:rPr>
          <w:rFonts w:ascii="Times New Roman" w:hAnsi="Times New Roman" w:cs="Times New Roman"/>
          <w:sz w:val="24"/>
          <w:szCs w:val="24"/>
        </w:rPr>
        <w:t xml:space="preserve"> </w:t>
      </w:r>
      <w:bookmarkStart w:id="202" w:name="_Toc67723908"/>
      <w:r w:rsidR="00C3472E" w:rsidRPr="006A7AD8">
        <w:rPr>
          <w:rFonts w:ascii="Times New Roman" w:hAnsi="Times New Roman" w:cs="Times New Roman"/>
          <w:sz w:val="24"/>
          <w:szCs w:val="24"/>
        </w:rPr>
        <w:t>PŘÍSTUPY SOCIÁLNÍ PRÁCE K</w:t>
      </w:r>
      <w:r w:rsidR="00C3472E" w:rsidRPr="006A7AD8">
        <w:rPr>
          <w:rFonts w:ascii="Times New Roman" w:hAnsi="Times New Roman" w:cs="Times New Roman"/>
          <w:spacing w:val="-19"/>
          <w:sz w:val="24"/>
          <w:szCs w:val="24"/>
        </w:rPr>
        <w:t xml:space="preserve"> </w:t>
      </w:r>
      <w:r w:rsidR="00C3472E" w:rsidRPr="006A7AD8">
        <w:rPr>
          <w:rFonts w:ascii="Times New Roman" w:hAnsi="Times New Roman" w:cs="Times New Roman"/>
          <w:sz w:val="24"/>
          <w:szCs w:val="24"/>
        </w:rPr>
        <w:t>MENŠINÁM</w:t>
      </w:r>
      <w:bookmarkEnd w:id="202"/>
    </w:p>
    <w:p w14:paraId="415C10B1" w14:textId="03F91E50" w:rsidR="00947BD3" w:rsidRPr="006A7AD8" w:rsidRDefault="00C3472E" w:rsidP="00947BD3">
      <w:pPr>
        <w:pStyle w:val="Zkladntext"/>
        <w:spacing w:before="182" w:line="360" w:lineRule="auto"/>
        <w:ind w:left="305" w:right="303" w:firstLine="707"/>
        <w:jc w:val="both"/>
        <w:rPr>
          <w:rFonts w:ascii="Times New Roman" w:hAnsi="Times New Roman" w:cs="Times New Roman"/>
        </w:rPr>
      </w:pPr>
      <w:proofErr w:type="spellStart"/>
      <w:r w:rsidRPr="006A7AD8">
        <w:rPr>
          <w:rFonts w:ascii="Times New Roman" w:hAnsi="Times New Roman" w:cs="Times New Roman"/>
        </w:rPr>
        <w:t>Antiopresivní</w:t>
      </w:r>
      <w:proofErr w:type="spellEnd"/>
      <w:r w:rsidRPr="006A7AD8">
        <w:rPr>
          <w:rFonts w:ascii="Times New Roman" w:hAnsi="Times New Roman" w:cs="Times New Roman"/>
        </w:rPr>
        <w:t xml:space="preserve"> přístupy se snaží o zlepšení začlenění menšin do společnosti a předejít tak jejich sociálnímu vyloučení. Sociální pracovník usiluje o zrovnoprávnění menšin s většinovou</w:t>
      </w:r>
      <w:r w:rsidRPr="006A7AD8">
        <w:rPr>
          <w:rFonts w:ascii="Times New Roman" w:hAnsi="Times New Roman" w:cs="Times New Roman"/>
          <w:spacing w:val="-1"/>
        </w:rPr>
        <w:t xml:space="preserve"> </w:t>
      </w:r>
      <w:r w:rsidRPr="006A7AD8">
        <w:rPr>
          <w:rFonts w:ascii="Times New Roman" w:hAnsi="Times New Roman" w:cs="Times New Roman"/>
        </w:rPr>
        <w:t>společností.</w:t>
      </w:r>
      <w:bookmarkStart w:id="203" w:name="_bookmark12"/>
      <w:bookmarkEnd w:id="203"/>
    </w:p>
    <w:p w14:paraId="18BEA2AA" w14:textId="41D76EF3" w:rsidR="00C3472E" w:rsidRPr="006A7AD8" w:rsidRDefault="00C3472E" w:rsidP="00162846">
      <w:pPr>
        <w:pStyle w:val="Zkladntext"/>
        <w:spacing w:before="182" w:line="360" w:lineRule="auto"/>
        <w:ind w:left="305" w:right="299" w:firstLine="707"/>
        <w:jc w:val="both"/>
        <w:rPr>
          <w:rFonts w:ascii="Times New Roman" w:hAnsi="Times New Roman" w:cs="Times New Roman"/>
        </w:rPr>
      </w:pPr>
      <w:r w:rsidRPr="006A7AD8">
        <w:rPr>
          <w:rFonts w:ascii="Times New Roman" w:hAnsi="Times New Roman" w:cs="Times New Roman"/>
        </w:rPr>
        <w:t xml:space="preserve">Při práci s menšinami je zapotřebí, aby sociální pracovník uměl vhodně uplatňovat metody </w:t>
      </w:r>
      <w:r w:rsidRPr="006A7AD8">
        <w:rPr>
          <w:rFonts w:ascii="Times New Roman" w:hAnsi="Times New Roman" w:cs="Times New Roman"/>
        </w:rPr>
        <w:lastRenderedPageBreak/>
        <w:t>sociální práce v praxi. Sociální pracovník by měl příslušníky menšin brát jako komunitu, ale zároveň vnímat individuální potřeby každého jejího člena</w:t>
      </w:r>
      <w:r w:rsidRPr="006A7AD8">
        <w:rPr>
          <w:rFonts w:ascii="Times New Roman" w:hAnsi="Times New Roman" w:cs="Times New Roman"/>
          <w:spacing w:val="-1"/>
        </w:rPr>
        <w:t xml:space="preserve"> </w:t>
      </w:r>
      <w:r w:rsidRPr="006A7AD8">
        <w:rPr>
          <w:rFonts w:ascii="Times New Roman" w:hAnsi="Times New Roman" w:cs="Times New Roman"/>
        </w:rPr>
        <w:t>zvlášť.</w:t>
      </w:r>
    </w:p>
    <w:p w14:paraId="64730B81" w14:textId="77777777" w:rsidR="00C3472E" w:rsidRPr="006A7AD8" w:rsidRDefault="00C3472E" w:rsidP="00947BD3">
      <w:pPr>
        <w:pStyle w:val="Nadpis3"/>
        <w:rPr>
          <w:rFonts w:ascii="Times New Roman" w:hAnsi="Times New Roman" w:cs="Times New Roman"/>
          <w:sz w:val="24"/>
          <w:szCs w:val="24"/>
        </w:rPr>
      </w:pPr>
      <w:bookmarkStart w:id="204" w:name="_bookmark13"/>
      <w:bookmarkStart w:id="205" w:name="_Toc67723909"/>
      <w:bookmarkEnd w:id="204"/>
      <w:r w:rsidRPr="006A7AD8">
        <w:rPr>
          <w:rFonts w:ascii="Times New Roman" w:hAnsi="Times New Roman" w:cs="Times New Roman"/>
          <w:sz w:val="24"/>
          <w:szCs w:val="24"/>
        </w:rPr>
        <w:t>Komunitní sociální</w:t>
      </w:r>
      <w:r w:rsidRPr="006A7AD8">
        <w:rPr>
          <w:rFonts w:ascii="Times New Roman" w:hAnsi="Times New Roman" w:cs="Times New Roman"/>
          <w:spacing w:val="-11"/>
          <w:sz w:val="24"/>
          <w:szCs w:val="24"/>
        </w:rPr>
        <w:t xml:space="preserve"> </w:t>
      </w:r>
      <w:r w:rsidRPr="006A7AD8">
        <w:rPr>
          <w:rFonts w:ascii="Times New Roman" w:hAnsi="Times New Roman" w:cs="Times New Roman"/>
          <w:sz w:val="24"/>
          <w:szCs w:val="24"/>
        </w:rPr>
        <w:t>práce</w:t>
      </w:r>
      <w:bookmarkEnd w:id="205"/>
    </w:p>
    <w:p w14:paraId="2C8D3319" w14:textId="51AB14F7" w:rsidR="00C3472E" w:rsidRPr="006A7AD8" w:rsidRDefault="00C3472E" w:rsidP="00FF2329">
      <w:pPr>
        <w:pStyle w:val="Zkladntext"/>
        <w:spacing w:before="156" w:line="360" w:lineRule="auto"/>
        <w:ind w:left="305" w:right="298" w:firstLine="707"/>
        <w:jc w:val="both"/>
        <w:rPr>
          <w:rFonts w:ascii="Times New Roman" w:hAnsi="Times New Roman" w:cs="Times New Roman"/>
        </w:rPr>
      </w:pPr>
      <w:r w:rsidRPr="006A7AD8">
        <w:rPr>
          <w:rFonts w:ascii="Times New Roman" w:hAnsi="Times New Roman" w:cs="Times New Roman"/>
        </w:rPr>
        <w:t xml:space="preserve">Komunitní sociální práce patří mezi </w:t>
      </w:r>
      <w:r w:rsidR="00780024" w:rsidRPr="006A7AD8">
        <w:rPr>
          <w:rFonts w:ascii="Times New Roman" w:hAnsi="Times New Roman" w:cs="Times New Roman"/>
        </w:rPr>
        <w:t>stěžejní</w:t>
      </w:r>
      <w:r w:rsidRPr="006A7AD8">
        <w:rPr>
          <w:rFonts w:ascii="Times New Roman" w:hAnsi="Times New Roman" w:cs="Times New Roman"/>
        </w:rPr>
        <w:t xml:space="preserve"> metody sociální práce, kdy komunitní práce se realizuje jak ve státním, tak i nestátním prostoru</w:t>
      </w:r>
      <w:r w:rsidR="00780024" w:rsidRPr="006A7AD8">
        <w:rPr>
          <w:rFonts w:ascii="Times New Roman" w:hAnsi="Times New Roman" w:cs="Times New Roman"/>
        </w:rPr>
        <w:t xml:space="preserve"> – zásadní vliv má stát a jeho přístup ke komunitám</w:t>
      </w:r>
      <w:r w:rsidRPr="006A7AD8">
        <w:rPr>
          <w:rFonts w:ascii="Times New Roman" w:hAnsi="Times New Roman" w:cs="Times New Roman"/>
        </w:rPr>
        <w:t>. Nezaměřuje se pouze na práci s komunitou, patří do ní modely: organizace komunity, sociální rozvoj, rozvoj lokality a sociální plánování. (Navrátil, 2003, s.</w:t>
      </w:r>
      <w:r w:rsidRPr="006A7AD8">
        <w:rPr>
          <w:rFonts w:ascii="Times New Roman" w:hAnsi="Times New Roman" w:cs="Times New Roman"/>
          <w:spacing w:val="-9"/>
        </w:rPr>
        <w:t xml:space="preserve"> </w:t>
      </w:r>
      <w:r w:rsidRPr="006A7AD8">
        <w:rPr>
          <w:rFonts w:ascii="Times New Roman" w:hAnsi="Times New Roman" w:cs="Times New Roman"/>
        </w:rPr>
        <w:t>49)</w:t>
      </w:r>
    </w:p>
    <w:p w14:paraId="3FEE1AC0" w14:textId="77777777" w:rsidR="00C3472E" w:rsidRPr="006A7AD8" w:rsidRDefault="00C3472E" w:rsidP="00FF2329">
      <w:pPr>
        <w:pStyle w:val="Zkladntext"/>
        <w:spacing w:before="200" w:line="360" w:lineRule="auto"/>
        <w:ind w:left="305" w:right="301" w:firstLine="707"/>
        <w:jc w:val="both"/>
        <w:rPr>
          <w:rFonts w:ascii="Times New Roman" w:hAnsi="Times New Roman" w:cs="Times New Roman"/>
        </w:rPr>
      </w:pPr>
      <w:r w:rsidRPr="006A7AD8">
        <w:rPr>
          <w:rFonts w:ascii="Times New Roman" w:hAnsi="Times New Roman" w:cs="Times New Roman"/>
        </w:rPr>
        <w:t>V komunitní práci má pojem komunita mnoho významů. Nejužívanější pojetí komunity se orientuje na počet členů, proto je jako komunita označováno takové společenství lidí, které má více členů než skupina. Podle Hartla (1997, s. 35) je komunita: „místo, kde člověk může získávat emociální podporu, ocenění a praktickou pomoc v každodenním</w:t>
      </w:r>
      <w:r w:rsidRPr="006A7AD8">
        <w:rPr>
          <w:rFonts w:ascii="Times New Roman" w:hAnsi="Times New Roman" w:cs="Times New Roman"/>
          <w:spacing w:val="-1"/>
        </w:rPr>
        <w:t xml:space="preserve"> </w:t>
      </w:r>
      <w:r w:rsidRPr="006A7AD8">
        <w:rPr>
          <w:rFonts w:ascii="Times New Roman" w:hAnsi="Times New Roman" w:cs="Times New Roman"/>
        </w:rPr>
        <w:t>životě.“</w:t>
      </w:r>
    </w:p>
    <w:p w14:paraId="6ABA45E8" w14:textId="316BF266" w:rsidR="00C3472E" w:rsidRPr="006A7AD8" w:rsidRDefault="00C3472E" w:rsidP="00947BD3">
      <w:pPr>
        <w:pStyle w:val="Zkladntext"/>
        <w:spacing w:before="201" w:line="360" w:lineRule="auto"/>
        <w:ind w:left="305" w:right="299" w:firstLine="707"/>
        <w:jc w:val="both"/>
        <w:rPr>
          <w:rFonts w:ascii="Times New Roman" w:hAnsi="Times New Roman" w:cs="Times New Roman"/>
        </w:rPr>
      </w:pPr>
      <w:r w:rsidRPr="006A7AD8">
        <w:rPr>
          <w:rFonts w:ascii="Times New Roman" w:hAnsi="Times New Roman" w:cs="Times New Roman"/>
        </w:rPr>
        <w:t>Cílem komunitní práce je změn</w:t>
      </w:r>
      <w:r w:rsidR="00D72EA8" w:rsidRPr="006A7AD8">
        <w:rPr>
          <w:rFonts w:ascii="Times New Roman" w:hAnsi="Times New Roman" w:cs="Times New Roman"/>
        </w:rPr>
        <w:t>a</w:t>
      </w:r>
      <w:r w:rsidRPr="006A7AD8">
        <w:rPr>
          <w:rFonts w:ascii="Times New Roman" w:hAnsi="Times New Roman" w:cs="Times New Roman"/>
        </w:rPr>
        <w:t xml:space="preserve"> v sociálních situacích a formování vztahů mezi jinými skupinami daného celku</w:t>
      </w:r>
      <w:r w:rsidR="00D72EA8" w:rsidRPr="006A7AD8">
        <w:rPr>
          <w:rFonts w:ascii="Times New Roman" w:hAnsi="Times New Roman" w:cs="Times New Roman"/>
        </w:rPr>
        <w:t>, včetně zapojení se do majoritního proudu – pozor na záměnu za asimilaci</w:t>
      </w:r>
      <w:r w:rsidRPr="006A7AD8">
        <w:rPr>
          <w:rFonts w:ascii="Times New Roman" w:hAnsi="Times New Roman" w:cs="Times New Roman"/>
        </w:rPr>
        <w:t>. Komunitní práce pro komunitu zajišťuje a rozšiřuje rozvoj materiálních (úprava a zpřístupnění veřejných prostorů</w:t>
      </w:r>
      <w:r w:rsidR="00D72EA8" w:rsidRPr="006A7AD8">
        <w:rPr>
          <w:rFonts w:ascii="Times New Roman" w:hAnsi="Times New Roman" w:cs="Times New Roman"/>
        </w:rPr>
        <w:t>, bydlení atd.</w:t>
      </w:r>
      <w:r w:rsidRPr="006A7AD8">
        <w:rPr>
          <w:rFonts w:ascii="Times New Roman" w:hAnsi="Times New Roman" w:cs="Times New Roman"/>
        </w:rPr>
        <w:t>) a lidských zdrojů (poradenství, vzdělávací střediska, kluby atd.) Pomáhá rozvíjet infrastrukturu, v níž si lidé vytváří neformální sociální sítě a organizují se do neformálních skupin</w:t>
      </w:r>
      <w:r w:rsidR="00D72EA8" w:rsidRPr="006A7AD8">
        <w:rPr>
          <w:rFonts w:ascii="Times New Roman" w:hAnsi="Times New Roman" w:cs="Times New Roman"/>
        </w:rPr>
        <w:t xml:space="preserve"> – překračování vlastního sociálního omezení</w:t>
      </w:r>
      <w:r w:rsidRPr="006A7AD8">
        <w:rPr>
          <w:rFonts w:ascii="Times New Roman" w:hAnsi="Times New Roman" w:cs="Times New Roman"/>
        </w:rPr>
        <w:t>. Mimo jiné zajišťuje naplnění volného času k uspokojení potřeb</w:t>
      </w:r>
      <w:r w:rsidRPr="006A7AD8">
        <w:rPr>
          <w:rFonts w:ascii="Times New Roman" w:hAnsi="Times New Roman" w:cs="Times New Roman"/>
          <w:spacing w:val="11"/>
        </w:rPr>
        <w:t xml:space="preserve"> </w:t>
      </w:r>
      <w:r w:rsidRPr="006A7AD8">
        <w:rPr>
          <w:rFonts w:ascii="Times New Roman" w:hAnsi="Times New Roman" w:cs="Times New Roman"/>
        </w:rPr>
        <w:t>člověka</w:t>
      </w:r>
      <w:r w:rsidR="00D72EA8" w:rsidRPr="006A7AD8">
        <w:rPr>
          <w:rFonts w:ascii="Times New Roman" w:hAnsi="Times New Roman" w:cs="Times New Roman"/>
        </w:rPr>
        <w:t xml:space="preserve"> a případně i zajištění volnočasových aktivit dětí a mládeže</w:t>
      </w:r>
      <w:r w:rsidRPr="006A7AD8">
        <w:rPr>
          <w:rFonts w:ascii="Times New Roman" w:hAnsi="Times New Roman" w:cs="Times New Roman"/>
        </w:rPr>
        <w:t>.</w:t>
      </w:r>
      <w:r w:rsidRPr="006A7AD8">
        <w:rPr>
          <w:rFonts w:ascii="Times New Roman" w:hAnsi="Times New Roman" w:cs="Times New Roman"/>
          <w:spacing w:val="12"/>
        </w:rPr>
        <w:t xml:space="preserve"> </w:t>
      </w:r>
      <w:r w:rsidRPr="006A7AD8">
        <w:rPr>
          <w:rFonts w:ascii="Times New Roman" w:hAnsi="Times New Roman" w:cs="Times New Roman"/>
        </w:rPr>
        <w:t>Učí</w:t>
      </w:r>
      <w:r w:rsidRPr="006A7AD8">
        <w:rPr>
          <w:rFonts w:ascii="Times New Roman" w:hAnsi="Times New Roman" w:cs="Times New Roman"/>
          <w:spacing w:val="11"/>
        </w:rPr>
        <w:t xml:space="preserve"> </w:t>
      </w:r>
      <w:r w:rsidRPr="006A7AD8">
        <w:rPr>
          <w:rFonts w:ascii="Times New Roman" w:hAnsi="Times New Roman" w:cs="Times New Roman"/>
        </w:rPr>
        <w:t>člověka</w:t>
      </w:r>
      <w:r w:rsidRPr="006A7AD8">
        <w:rPr>
          <w:rFonts w:ascii="Times New Roman" w:hAnsi="Times New Roman" w:cs="Times New Roman"/>
          <w:spacing w:val="10"/>
        </w:rPr>
        <w:t xml:space="preserve"> </w:t>
      </w:r>
      <w:r w:rsidRPr="006A7AD8">
        <w:rPr>
          <w:rFonts w:ascii="Times New Roman" w:hAnsi="Times New Roman" w:cs="Times New Roman"/>
        </w:rPr>
        <w:t>rozvíjet</w:t>
      </w:r>
      <w:r w:rsidRPr="006A7AD8">
        <w:rPr>
          <w:rFonts w:ascii="Times New Roman" w:hAnsi="Times New Roman" w:cs="Times New Roman"/>
          <w:spacing w:val="11"/>
        </w:rPr>
        <w:t xml:space="preserve"> </w:t>
      </w:r>
      <w:r w:rsidRPr="006A7AD8">
        <w:rPr>
          <w:rFonts w:ascii="Times New Roman" w:hAnsi="Times New Roman" w:cs="Times New Roman"/>
        </w:rPr>
        <w:t>své</w:t>
      </w:r>
      <w:r w:rsidRPr="006A7AD8">
        <w:rPr>
          <w:rFonts w:ascii="Times New Roman" w:hAnsi="Times New Roman" w:cs="Times New Roman"/>
          <w:spacing w:val="11"/>
        </w:rPr>
        <w:t xml:space="preserve"> </w:t>
      </w:r>
      <w:r w:rsidRPr="006A7AD8">
        <w:rPr>
          <w:rFonts w:ascii="Times New Roman" w:hAnsi="Times New Roman" w:cs="Times New Roman"/>
        </w:rPr>
        <w:t>schopnosti,</w:t>
      </w:r>
      <w:r w:rsidRPr="006A7AD8">
        <w:rPr>
          <w:rFonts w:ascii="Times New Roman" w:hAnsi="Times New Roman" w:cs="Times New Roman"/>
          <w:spacing w:val="11"/>
        </w:rPr>
        <w:t xml:space="preserve"> </w:t>
      </w:r>
      <w:r w:rsidRPr="006A7AD8">
        <w:rPr>
          <w:rFonts w:ascii="Times New Roman" w:hAnsi="Times New Roman" w:cs="Times New Roman"/>
        </w:rPr>
        <w:t>sdílet</w:t>
      </w:r>
      <w:r w:rsidRPr="006A7AD8">
        <w:rPr>
          <w:rFonts w:ascii="Times New Roman" w:hAnsi="Times New Roman" w:cs="Times New Roman"/>
          <w:spacing w:val="12"/>
        </w:rPr>
        <w:t xml:space="preserve"> </w:t>
      </w:r>
      <w:r w:rsidRPr="006A7AD8">
        <w:rPr>
          <w:rFonts w:ascii="Times New Roman" w:hAnsi="Times New Roman" w:cs="Times New Roman"/>
        </w:rPr>
        <w:t>svůj</w:t>
      </w:r>
      <w:r w:rsidRPr="006A7AD8">
        <w:rPr>
          <w:rFonts w:ascii="Times New Roman" w:hAnsi="Times New Roman" w:cs="Times New Roman"/>
          <w:spacing w:val="11"/>
        </w:rPr>
        <w:t xml:space="preserve"> </w:t>
      </w:r>
      <w:r w:rsidRPr="006A7AD8">
        <w:rPr>
          <w:rFonts w:ascii="Times New Roman" w:hAnsi="Times New Roman" w:cs="Times New Roman"/>
        </w:rPr>
        <w:t>individuální</w:t>
      </w:r>
      <w:r w:rsidR="00947BD3" w:rsidRPr="006A7AD8">
        <w:rPr>
          <w:rFonts w:ascii="Times New Roman" w:hAnsi="Times New Roman" w:cs="Times New Roman"/>
        </w:rPr>
        <w:t xml:space="preserve"> </w:t>
      </w:r>
      <w:r w:rsidRPr="006A7AD8">
        <w:rPr>
          <w:rFonts w:ascii="Times New Roman" w:hAnsi="Times New Roman" w:cs="Times New Roman"/>
        </w:rPr>
        <w:t xml:space="preserve">problém veřejně ve skupině </w:t>
      </w:r>
      <w:r w:rsidR="00D72EA8" w:rsidRPr="006A7AD8">
        <w:rPr>
          <w:rFonts w:ascii="Times New Roman" w:hAnsi="Times New Roman" w:cs="Times New Roman"/>
        </w:rPr>
        <w:t xml:space="preserve">(skupina nemá zpravidla pevnou vnitřní strukturu) </w:t>
      </w:r>
      <w:r w:rsidRPr="006A7AD8">
        <w:rPr>
          <w:rFonts w:ascii="Times New Roman" w:hAnsi="Times New Roman" w:cs="Times New Roman"/>
        </w:rPr>
        <w:t xml:space="preserve">či komunitě. Také rozšiřuje vzájemnou podporu pomocí aktivizace, </w:t>
      </w:r>
      <w:r w:rsidR="00D72EA8" w:rsidRPr="006A7AD8">
        <w:rPr>
          <w:rFonts w:ascii="Times New Roman" w:hAnsi="Times New Roman" w:cs="Times New Roman"/>
        </w:rPr>
        <w:t>pro</w:t>
      </w:r>
      <w:r w:rsidRPr="006A7AD8">
        <w:rPr>
          <w:rFonts w:ascii="Times New Roman" w:hAnsi="Times New Roman" w:cs="Times New Roman"/>
        </w:rPr>
        <w:t xml:space="preserve"> uvědomí </w:t>
      </w:r>
      <w:r w:rsidR="00D72EA8" w:rsidRPr="006A7AD8">
        <w:rPr>
          <w:rFonts w:ascii="Times New Roman" w:hAnsi="Times New Roman" w:cs="Times New Roman"/>
        </w:rPr>
        <w:t xml:space="preserve">si </w:t>
      </w:r>
      <w:r w:rsidRPr="006A7AD8">
        <w:rPr>
          <w:rFonts w:ascii="Times New Roman" w:hAnsi="Times New Roman" w:cs="Times New Roman"/>
        </w:rPr>
        <w:t>sv</w:t>
      </w:r>
      <w:r w:rsidR="00D72EA8" w:rsidRPr="006A7AD8">
        <w:rPr>
          <w:rFonts w:ascii="Times New Roman" w:hAnsi="Times New Roman" w:cs="Times New Roman"/>
        </w:rPr>
        <w:t>é</w:t>
      </w:r>
      <w:r w:rsidRPr="006A7AD8">
        <w:rPr>
          <w:rFonts w:ascii="Times New Roman" w:hAnsi="Times New Roman" w:cs="Times New Roman"/>
        </w:rPr>
        <w:t xml:space="preserve"> situac</w:t>
      </w:r>
      <w:r w:rsidR="00D72EA8" w:rsidRPr="006A7AD8">
        <w:rPr>
          <w:rFonts w:ascii="Times New Roman" w:hAnsi="Times New Roman" w:cs="Times New Roman"/>
        </w:rPr>
        <w:t>e</w:t>
      </w:r>
      <w:r w:rsidRPr="006A7AD8">
        <w:rPr>
          <w:rFonts w:ascii="Times New Roman" w:hAnsi="Times New Roman" w:cs="Times New Roman"/>
        </w:rPr>
        <w:t xml:space="preserve"> a </w:t>
      </w:r>
      <w:r w:rsidR="00D72EA8" w:rsidRPr="006A7AD8">
        <w:rPr>
          <w:rFonts w:ascii="Times New Roman" w:hAnsi="Times New Roman" w:cs="Times New Roman"/>
        </w:rPr>
        <w:t>upřesnění svých zájmů</w:t>
      </w:r>
      <w:r w:rsidRPr="006A7AD8">
        <w:rPr>
          <w:rFonts w:ascii="Times New Roman" w:hAnsi="Times New Roman" w:cs="Times New Roman"/>
        </w:rPr>
        <w:t xml:space="preserve">. </w:t>
      </w:r>
    </w:p>
    <w:p w14:paraId="5D081BA2" w14:textId="77777777" w:rsidR="00C3472E" w:rsidRPr="006A7AD8" w:rsidRDefault="00C3472E" w:rsidP="00FF2329">
      <w:pPr>
        <w:pStyle w:val="Zkladntext"/>
        <w:spacing w:line="360" w:lineRule="auto"/>
        <w:rPr>
          <w:rFonts w:ascii="Times New Roman" w:hAnsi="Times New Roman" w:cs="Times New Roman"/>
        </w:rPr>
      </w:pPr>
    </w:p>
    <w:p w14:paraId="1B190413" w14:textId="77777777" w:rsidR="00C3472E" w:rsidRPr="006A7AD8" w:rsidRDefault="00C3472E" w:rsidP="00947BD3">
      <w:pPr>
        <w:pStyle w:val="Nadpis3"/>
        <w:rPr>
          <w:rFonts w:ascii="Times New Roman" w:hAnsi="Times New Roman" w:cs="Times New Roman"/>
          <w:sz w:val="24"/>
          <w:szCs w:val="24"/>
        </w:rPr>
      </w:pPr>
      <w:bookmarkStart w:id="206" w:name="_bookmark14"/>
      <w:bookmarkStart w:id="207" w:name="_Toc67723910"/>
      <w:bookmarkEnd w:id="206"/>
      <w:r w:rsidRPr="006A7AD8">
        <w:rPr>
          <w:rFonts w:ascii="Times New Roman" w:hAnsi="Times New Roman" w:cs="Times New Roman"/>
          <w:sz w:val="24"/>
          <w:szCs w:val="24"/>
        </w:rPr>
        <w:t>Případová sociální</w:t>
      </w:r>
      <w:r w:rsidRPr="006A7AD8">
        <w:rPr>
          <w:rFonts w:ascii="Times New Roman" w:hAnsi="Times New Roman" w:cs="Times New Roman"/>
          <w:spacing w:val="-10"/>
          <w:sz w:val="24"/>
          <w:szCs w:val="24"/>
        </w:rPr>
        <w:t xml:space="preserve"> </w:t>
      </w:r>
      <w:r w:rsidRPr="006A7AD8">
        <w:rPr>
          <w:rFonts w:ascii="Times New Roman" w:hAnsi="Times New Roman" w:cs="Times New Roman"/>
          <w:sz w:val="24"/>
          <w:szCs w:val="24"/>
        </w:rPr>
        <w:t>práce</w:t>
      </w:r>
      <w:bookmarkEnd w:id="207"/>
    </w:p>
    <w:p w14:paraId="29BE07CC" w14:textId="153F00E8" w:rsidR="00C3472E" w:rsidRPr="006A7AD8" w:rsidRDefault="00C3472E" w:rsidP="00780024">
      <w:pPr>
        <w:pStyle w:val="Zkladntext"/>
        <w:spacing w:before="157" w:line="360" w:lineRule="auto"/>
        <w:ind w:right="299" w:firstLine="305"/>
        <w:jc w:val="both"/>
        <w:rPr>
          <w:rFonts w:ascii="Times New Roman" w:hAnsi="Times New Roman" w:cs="Times New Roman"/>
        </w:rPr>
      </w:pPr>
      <w:r w:rsidRPr="006A7AD8">
        <w:rPr>
          <w:rFonts w:ascii="Times New Roman" w:hAnsi="Times New Roman" w:cs="Times New Roman"/>
        </w:rPr>
        <w:t>Zaměřuje se na jedince jako na individuální případ</w:t>
      </w:r>
      <w:r w:rsidR="00780024" w:rsidRPr="006A7AD8">
        <w:rPr>
          <w:rFonts w:ascii="Times New Roman" w:hAnsi="Times New Roman" w:cs="Times New Roman"/>
        </w:rPr>
        <w:t xml:space="preserve"> v kontextu místa (i rodiny) a doby</w:t>
      </w:r>
      <w:r w:rsidRPr="006A7AD8">
        <w:rPr>
          <w:rFonts w:ascii="Times New Roman" w:hAnsi="Times New Roman" w:cs="Times New Roman"/>
        </w:rPr>
        <w:t xml:space="preserve">. Základem sociální práce je </w:t>
      </w:r>
      <w:r w:rsidR="00780024" w:rsidRPr="006A7AD8">
        <w:rPr>
          <w:rFonts w:ascii="Times New Roman" w:hAnsi="Times New Roman" w:cs="Times New Roman"/>
        </w:rPr>
        <w:t xml:space="preserve">pozornost </w:t>
      </w:r>
      <w:r w:rsidRPr="006A7AD8">
        <w:rPr>
          <w:rFonts w:ascii="Times New Roman" w:hAnsi="Times New Roman" w:cs="Times New Roman"/>
        </w:rPr>
        <w:t xml:space="preserve">na klienta v nepříznivé životní situaci a </w:t>
      </w:r>
      <w:r w:rsidR="00780024" w:rsidRPr="006A7AD8">
        <w:rPr>
          <w:rFonts w:ascii="Times New Roman" w:hAnsi="Times New Roman" w:cs="Times New Roman"/>
        </w:rPr>
        <w:t xml:space="preserve">na </w:t>
      </w:r>
      <w:r w:rsidRPr="006A7AD8">
        <w:rPr>
          <w:rFonts w:ascii="Times New Roman" w:hAnsi="Times New Roman" w:cs="Times New Roman"/>
        </w:rPr>
        <w:t>sociální službu</w:t>
      </w:r>
      <w:r w:rsidR="00780024" w:rsidRPr="006A7AD8">
        <w:rPr>
          <w:rFonts w:ascii="Times New Roman" w:hAnsi="Times New Roman" w:cs="Times New Roman"/>
        </w:rPr>
        <w:t>, kterou</w:t>
      </w:r>
      <w:r w:rsidRPr="006A7AD8">
        <w:rPr>
          <w:rFonts w:ascii="Times New Roman" w:hAnsi="Times New Roman" w:cs="Times New Roman"/>
        </w:rPr>
        <w:t xml:space="preserve"> potřebuje. Tento přístup je pro sociálního pracovníka velmi náročný, jak po profesionální stránce, tak i po stránce osobní. Sociální pracovník se snaží pochopit jak jedince samotného, tak i rodinu, komunitu a její kulturu jako celek</w:t>
      </w:r>
      <w:r w:rsidR="00780024" w:rsidRPr="006A7AD8">
        <w:rPr>
          <w:rFonts w:ascii="Times New Roman" w:hAnsi="Times New Roman" w:cs="Times New Roman"/>
        </w:rPr>
        <w:t xml:space="preserve"> (sociální prostředí)</w:t>
      </w:r>
      <w:r w:rsidRPr="006A7AD8">
        <w:rPr>
          <w:rFonts w:ascii="Times New Roman" w:hAnsi="Times New Roman" w:cs="Times New Roman"/>
        </w:rPr>
        <w:t xml:space="preserve">, </w:t>
      </w:r>
      <w:r w:rsidR="00780024" w:rsidRPr="006A7AD8">
        <w:rPr>
          <w:rFonts w:ascii="Times New Roman" w:hAnsi="Times New Roman" w:cs="Times New Roman"/>
        </w:rPr>
        <w:t>a zároveň reflektuje jeho motivaci ke změně podmínek života</w:t>
      </w:r>
      <w:r w:rsidRPr="006A7AD8">
        <w:rPr>
          <w:rFonts w:ascii="Times New Roman" w:hAnsi="Times New Roman" w:cs="Times New Roman"/>
        </w:rPr>
        <w:t xml:space="preserve">. Případová práce </w:t>
      </w:r>
      <w:r w:rsidR="00780024" w:rsidRPr="006A7AD8">
        <w:rPr>
          <w:rFonts w:ascii="Times New Roman" w:hAnsi="Times New Roman" w:cs="Times New Roman"/>
        </w:rPr>
        <w:t>je postavena na úzké</w:t>
      </w:r>
      <w:r w:rsidRPr="006A7AD8">
        <w:rPr>
          <w:rFonts w:ascii="Times New Roman" w:hAnsi="Times New Roman" w:cs="Times New Roman"/>
        </w:rPr>
        <w:t xml:space="preserve"> spolupr</w:t>
      </w:r>
      <w:r w:rsidR="00780024" w:rsidRPr="006A7AD8">
        <w:rPr>
          <w:rFonts w:ascii="Times New Roman" w:hAnsi="Times New Roman" w:cs="Times New Roman"/>
        </w:rPr>
        <w:t>á</w:t>
      </w:r>
      <w:r w:rsidRPr="006A7AD8">
        <w:rPr>
          <w:rFonts w:ascii="Times New Roman" w:hAnsi="Times New Roman" w:cs="Times New Roman"/>
        </w:rPr>
        <w:t>c</w:t>
      </w:r>
      <w:r w:rsidR="00780024" w:rsidRPr="006A7AD8">
        <w:rPr>
          <w:rFonts w:ascii="Times New Roman" w:hAnsi="Times New Roman" w:cs="Times New Roman"/>
        </w:rPr>
        <w:t>i</w:t>
      </w:r>
      <w:r w:rsidRPr="006A7AD8">
        <w:rPr>
          <w:rFonts w:ascii="Times New Roman" w:hAnsi="Times New Roman" w:cs="Times New Roman"/>
        </w:rPr>
        <w:t xml:space="preserve"> s dalšími </w:t>
      </w:r>
      <w:r w:rsidR="00780024" w:rsidRPr="006A7AD8">
        <w:rPr>
          <w:rFonts w:ascii="Times New Roman" w:hAnsi="Times New Roman" w:cs="Times New Roman"/>
        </w:rPr>
        <w:t xml:space="preserve">odbornosti </w:t>
      </w:r>
      <w:r w:rsidRPr="006A7AD8">
        <w:rPr>
          <w:rFonts w:ascii="Times New Roman" w:hAnsi="Times New Roman" w:cs="Times New Roman"/>
        </w:rPr>
        <w:t xml:space="preserve">jako psychologie, sociologie, psychiatrie a kulturní antropologie. Případová práce je také postavena na </w:t>
      </w:r>
      <w:r w:rsidRPr="006A7AD8">
        <w:rPr>
          <w:rFonts w:ascii="Times New Roman" w:hAnsi="Times New Roman" w:cs="Times New Roman"/>
        </w:rPr>
        <w:lastRenderedPageBreak/>
        <w:t xml:space="preserve">různých teoriích např. teorie učení, socializace, malé skupiny, </w:t>
      </w:r>
      <w:r w:rsidR="00780024" w:rsidRPr="006A7AD8">
        <w:rPr>
          <w:rFonts w:ascii="Times New Roman" w:hAnsi="Times New Roman" w:cs="Times New Roman"/>
        </w:rPr>
        <w:t>komunity</w:t>
      </w:r>
      <w:r w:rsidRPr="006A7AD8">
        <w:rPr>
          <w:rFonts w:ascii="Times New Roman" w:hAnsi="Times New Roman" w:cs="Times New Roman"/>
        </w:rPr>
        <w:t xml:space="preserve"> apod. </w:t>
      </w:r>
    </w:p>
    <w:p w14:paraId="7A3DEE1B" w14:textId="77777777" w:rsidR="00C3472E" w:rsidRPr="006A7AD8" w:rsidRDefault="00C3472E" w:rsidP="00780024">
      <w:pPr>
        <w:pStyle w:val="Zkladntext"/>
        <w:spacing w:before="201" w:line="360" w:lineRule="auto"/>
        <w:ind w:right="303" w:firstLine="305"/>
        <w:jc w:val="both"/>
        <w:rPr>
          <w:rFonts w:ascii="Times New Roman" w:hAnsi="Times New Roman" w:cs="Times New Roman"/>
        </w:rPr>
      </w:pPr>
      <w:r w:rsidRPr="00FC1A68">
        <w:rPr>
          <w:rFonts w:ascii="Times New Roman" w:hAnsi="Times New Roman" w:cs="Times New Roman"/>
          <w:i/>
          <w:iCs/>
        </w:rPr>
        <w:t>„Sociální případová práce se může opírat o teorii rolí. Sociální role jsou kulturně předepsány. Každý jedinec se v rámci své kultury nebo v rámci skupiny, ke které patří, identifikuje s tou rolí, která mu náleží. Sociální role se stávají determinantami chování svých představitelů a ovlivňují celou škálu situací, kterými jedinec prochází.“</w:t>
      </w:r>
      <w:r w:rsidRPr="006A7AD8">
        <w:rPr>
          <w:rFonts w:ascii="Times New Roman" w:hAnsi="Times New Roman" w:cs="Times New Roman"/>
        </w:rPr>
        <w:t xml:space="preserve"> (Matoušek, 2003, s.</w:t>
      </w:r>
      <w:r w:rsidRPr="006A7AD8">
        <w:rPr>
          <w:rFonts w:ascii="Times New Roman" w:hAnsi="Times New Roman" w:cs="Times New Roman"/>
          <w:spacing w:val="-2"/>
        </w:rPr>
        <w:t xml:space="preserve"> </w:t>
      </w:r>
      <w:r w:rsidRPr="006A7AD8">
        <w:rPr>
          <w:rFonts w:ascii="Times New Roman" w:hAnsi="Times New Roman" w:cs="Times New Roman"/>
        </w:rPr>
        <w:t>67)</w:t>
      </w:r>
    </w:p>
    <w:p w14:paraId="34E46936" w14:textId="37D9E3CD" w:rsidR="00C3472E" w:rsidRPr="006A7AD8" w:rsidRDefault="00C3472E" w:rsidP="00780024">
      <w:pPr>
        <w:pStyle w:val="Zkladntext"/>
        <w:spacing w:before="200" w:line="360" w:lineRule="auto"/>
        <w:ind w:right="300" w:firstLine="305"/>
        <w:jc w:val="both"/>
        <w:rPr>
          <w:rFonts w:ascii="Times New Roman" w:hAnsi="Times New Roman" w:cs="Times New Roman"/>
        </w:rPr>
      </w:pPr>
      <w:r w:rsidRPr="006A7AD8">
        <w:rPr>
          <w:rFonts w:ascii="Times New Roman" w:hAnsi="Times New Roman" w:cs="Times New Roman"/>
        </w:rPr>
        <w:t>Sociální pracovník se snaží vyvést klienta z bezmoci, ve které se nachází</w:t>
      </w:r>
      <w:r w:rsidR="00780024" w:rsidRPr="006A7AD8">
        <w:rPr>
          <w:rFonts w:ascii="Times New Roman" w:hAnsi="Times New Roman" w:cs="Times New Roman"/>
        </w:rPr>
        <w:t xml:space="preserve"> a naučit jej samostatnosti</w:t>
      </w:r>
      <w:r w:rsidRPr="006A7AD8">
        <w:rPr>
          <w:rFonts w:ascii="Times New Roman" w:hAnsi="Times New Roman" w:cs="Times New Roman"/>
        </w:rPr>
        <w:t>. Jakákoliv rozhodnutí</w:t>
      </w:r>
      <w:r w:rsidR="00780024" w:rsidRPr="006A7AD8">
        <w:rPr>
          <w:rFonts w:ascii="Times New Roman" w:hAnsi="Times New Roman" w:cs="Times New Roman"/>
        </w:rPr>
        <w:t xml:space="preserve"> – cíle, </w:t>
      </w:r>
      <w:proofErr w:type="gramStart"/>
      <w:r w:rsidR="00780024" w:rsidRPr="006A7AD8">
        <w:rPr>
          <w:rFonts w:ascii="Times New Roman" w:hAnsi="Times New Roman" w:cs="Times New Roman"/>
        </w:rPr>
        <w:t xml:space="preserve">prostředky - </w:t>
      </w:r>
      <w:r w:rsidRPr="006A7AD8">
        <w:rPr>
          <w:rFonts w:ascii="Times New Roman" w:hAnsi="Times New Roman" w:cs="Times New Roman"/>
        </w:rPr>
        <w:t>zůstávají</w:t>
      </w:r>
      <w:proofErr w:type="gramEnd"/>
      <w:r w:rsidRPr="006A7AD8">
        <w:rPr>
          <w:rFonts w:ascii="Times New Roman" w:hAnsi="Times New Roman" w:cs="Times New Roman"/>
        </w:rPr>
        <w:t xml:space="preserve"> na klientovi, který má potenciál určovat své kroky k</w:t>
      </w:r>
      <w:r w:rsidR="00780024" w:rsidRPr="006A7AD8">
        <w:rPr>
          <w:rFonts w:ascii="Times New Roman" w:hAnsi="Times New Roman" w:cs="Times New Roman"/>
        </w:rPr>
        <w:t> </w:t>
      </w:r>
      <w:r w:rsidRPr="006A7AD8">
        <w:rPr>
          <w:rFonts w:ascii="Times New Roman" w:hAnsi="Times New Roman" w:cs="Times New Roman"/>
        </w:rPr>
        <w:t>cíl</w:t>
      </w:r>
      <w:r w:rsidR="00780024" w:rsidRPr="006A7AD8">
        <w:rPr>
          <w:rFonts w:ascii="Times New Roman" w:hAnsi="Times New Roman" w:cs="Times New Roman"/>
        </w:rPr>
        <w:t>i (</w:t>
      </w:r>
      <w:proofErr w:type="spellStart"/>
      <w:r w:rsidR="00780024" w:rsidRPr="006A7AD8">
        <w:rPr>
          <w:rFonts w:ascii="Times New Roman" w:hAnsi="Times New Roman" w:cs="Times New Roman"/>
        </w:rPr>
        <w:t>empowerment</w:t>
      </w:r>
      <w:proofErr w:type="spellEnd"/>
      <w:r w:rsidR="00780024" w:rsidRPr="006A7AD8">
        <w:rPr>
          <w:rFonts w:ascii="Times New Roman" w:hAnsi="Times New Roman" w:cs="Times New Roman"/>
        </w:rPr>
        <w:t>)</w:t>
      </w:r>
      <w:r w:rsidRPr="006A7AD8">
        <w:rPr>
          <w:rFonts w:ascii="Times New Roman" w:hAnsi="Times New Roman" w:cs="Times New Roman"/>
        </w:rPr>
        <w:t>. Sociální pracovník jej v řešení podporuje</w:t>
      </w:r>
      <w:r w:rsidR="00780024" w:rsidRPr="006A7AD8">
        <w:rPr>
          <w:rFonts w:ascii="Times New Roman" w:hAnsi="Times New Roman" w:cs="Times New Roman"/>
        </w:rPr>
        <w:t xml:space="preserve"> a posiluje</w:t>
      </w:r>
      <w:r w:rsidRPr="006A7AD8">
        <w:rPr>
          <w:rFonts w:ascii="Times New Roman" w:hAnsi="Times New Roman" w:cs="Times New Roman"/>
        </w:rPr>
        <w:t xml:space="preserve">, a tato podpora může klienta dovést k rozvoji osobního, rodinného a sociálního úspěchu. Klient může </w:t>
      </w:r>
      <w:r w:rsidR="00780024" w:rsidRPr="006A7AD8">
        <w:rPr>
          <w:rFonts w:ascii="Times New Roman" w:hAnsi="Times New Roman" w:cs="Times New Roman"/>
        </w:rPr>
        <w:t xml:space="preserve">služby i procesy </w:t>
      </w:r>
      <w:r w:rsidRPr="006A7AD8">
        <w:rPr>
          <w:rFonts w:ascii="Times New Roman" w:hAnsi="Times New Roman" w:cs="Times New Roman"/>
        </w:rPr>
        <w:t xml:space="preserve">přijmout nebo odmítnout. </w:t>
      </w:r>
    </w:p>
    <w:p w14:paraId="60CD47A3" w14:textId="77777777" w:rsidR="00935470" w:rsidRPr="006A7AD8" w:rsidRDefault="00935470" w:rsidP="00FF2329">
      <w:pPr>
        <w:spacing w:line="360" w:lineRule="auto"/>
        <w:rPr>
          <w:sz w:val="24"/>
          <w:szCs w:val="24"/>
        </w:rPr>
      </w:pPr>
    </w:p>
    <w:p w14:paraId="5F277930" w14:textId="1766E0DD" w:rsidR="00C3472E" w:rsidRPr="006A7AD8" w:rsidRDefault="00EE3632" w:rsidP="00FF2329">
      <w:pPr>
        <w:spacing w:line="360" w:lineRule="auto"/>
        <w:rPr>
          <w:sz w:val="24"/>
          <w:szCs w:val="24"/>
        </w:rPr>
      </w:pPr>
      <w:r w:rsidRPr="006A7AD8">
        <w:rPr>
          <w:sz w:val="24"/>
          <w:szCs w:val="24"/>
        </w:rPr>
        <w:t>Kontrolní otázky:</w:t>
      </w:r>
    </w:p>
    <w:p w14:paraId="5C9D2599" w14:textId="08754866" w:rsidR="00EE3632" w:rsidRPr="006A7AD8" w:rsidRDefault="00EE3632" w:rsidP="00682AC4">
      <w:pPr>
        <w:pStyle w:val="Odstavecseseznamem"/>
        <w:numPr>
          <w:ilvl w:val="0"/>
          <w:numId w:val="63"/>
        </w:numPr>
        <w:spacing w:line="360" w:lineRule="auto"/>
        <w:rPr>
          <w:sz w:val="24"/>
          <w:szCs w:val="24"/>
        </w:rPr>
      </w:pPr>
      <w:r w:rsidRPr="006A7AD8">
        <w:rPr>
          <w:sz w:val="24"/>
          <w:szCs w:val="24"/>
        </w:rPr>
        <w:t>Vysvětlete pojem multikulturalismus</w:t>
      </w:r>
    </w:p>
    <w:p w14:paraId="1667358B" w14:textId="23F13427" w:rsidR="00EE3632" w:rsidRPr="006A7AD8" w:rsidRDefault="00EE3632" w:rsidP="00682AC4">
      <w:pPr>
        <w:pStyle w:val="Odstavecseseznamem"/>
        <w:numPr>
          <w:ilvl w:val="0"/>
          <w:numId w:val="63"/>
        </w:numPr>
        <w:spacing w:line="360" w:lineRule="auto"/>
        <w:rPr>
          <w:sz w:val="24"/>
          <w:szCs w:val="24"/>
        </w:rPr>
      </w:pPr>
      <w:r w:rsidRPr="006A7AD8">
        <w:rPr>
          <w:sz w:val="24"/>
          <w:szCs w:val="24"/>
        </w:rPr>
        <w:t>Popište etiku práci v multikulturním prostředí</w:t>
      </w:r>
    </w:p>
    <w:p w14:paraId="776A7D47" w14:textId="3D04F48F" w:rsidR="00EE3632" w:rsidRPr="006A7AD8" w:rsidRDefault="00EE3632" w:rsidP="00682AC4">
      <w:pPr>
        <w:pStyle w:val="Odstavecseseznamem"/>
        <w:numPr>
          <w:ilvl w:val="0"/>
          <w:numId w:val="63"/>
        </w:numPr>
        <w:spacing w:line="360" w:lineRule="auto"/>
        <w:rPr>
          <w:sz w:val="24"/>
          <w:szCs w:val="24"/>
        </w:rPr>
      </w:pPr>
      <w:proofErr w:type="gramStart"/>
      <w:r w:rsidRPr="006A7AD8">
        <w:rPr>
          <w:sz w:val="24"/>
          <w:szCs w:val="24"/>
        </w:rPr>
        <w:t xml:space="preserve">Psychosomatika </w:t>
      </w:r>
      <w:r w:rsidR="0052493E" w:rsidRPr="006A7AD8">
        <w:rPr>
          <w:sz w:val="24"/>
          <w:szCs w:val="24"/>
        </w:rPr>
        <w:t xml:space="preserve"> a</w:t>
      </w:r>
      <w:proofErr w:type="gramEnd"/>
      <w:r w:rsidR="0052493E" w:rsidRPr="006A7AD8">
        <w:rPr>
          <w:sz w:val="24"/>
          <w:szCs w:val="24"/>
        </w:rPr>
        <w:t xml:space="preserve"> změna kultury</w:t>
      </w:r>
    </w:p>
    <w:p w14:paraId="0226E307" w14:textId="0D162685" w:rsidR="00780024" w:rsidRPr="006A7AD8" w:rsidRDefault="00780024" w:rsidP="00682AC4">
      <w:pPr>
        <w:pStyle w:val="Odstavecseseznamem"/>
        <w:numPr>
          <w:ilvl w:val="0"/>
          <w:numId w:val="63"/>
        </w:numPr>
        <w:spacing w:line="360" w:lineRule="auto"/>
        <w:rPr>
          <w:sz w:val="24"/>
          <w:szCs w:val="24"/>
        </w:rPr>
      </w:pPr>
      <w:r w:rsidRPr="006A7AD8">
        <w:rPr>
          <w:sz w:val="24"/>
          <w:szCs w:val="24"/>
        </w:rPr>
        <w:t>Případová sociální práce</w:t>
      </w:r>
    </w:p>
    <w:p w14:paraId="23F614D5" w14:textId="14469228" w:rsidR="0054054F" w:rsidRPr="006A7AD8" w:rsidRDefault="0054054F" w:rsidP="00947BD3">
      <w:pPr>
        <w:pStyle w:val="Nadpis1"/>
        <w:rPr>
          <w:rFonts w:ascii="Times New Roman" w:hAnsi="Times New Roman" w:cs="Times New Roman"/>
          <w:sz w:val="24"/>
          <w:szCs w:val="24"/>
        </w:rPr>
      </w:pPr>
      <w:bookmarkStart w:id="208" w:name="_Toc67723911"/>
      <w:r w:rsidRPr="006A7AD8">
        <w:rPr>
          <w:rFonts w:ascii="Times New Roman" w:hAnsi="Times New Roman" w:cs="Times New Roman"/>
          <w:sz w:val="24"/>
          <w:szCs w:val="24"/>
        </w:rPr>
        <w:lastRenderedPageBreak/>
        <w:t>Sociální práce s rodinou v kontextech zdravotně sociální práce.</w:t>
      </w:r>
      <w:bookmarkEnd w:id="208"/>
    </w:p>
    <w:p w14:paraId="7261D03C" w14:textId="4380E728" w:rsidR="0052493E" w:rsidRPr="006A7AD8" w:rsidRDefault="0052493E" w:rsidP="0052493E">
      <w:pPr>
        <w:pStyle w:val="Tlotextu"/>
        <w:rPr>
          <w:rFonts w:cs="Times New Roman"/>
          <w:szCs w:val="24"/>
        </w:rPr>
      </w:pPr>
      <w:r w:rsidRPr="006A7AD8">
        <w:rPr>
          <w:rFonts w:cs="Times New Roman"/>
          <w:szCs w:val="24"/>
        </w:rPr>
        <w:t>Cíle kapitoly:</w:t>
      </w:r>
    </w:p>
    <w:p w14:paraId="4330B5F5" w14:textId="374056F8" w:rsidR="0052493E" w:rsidRPr="006A7AD8" w:rsidRDefault="0052493E" w:rsidP="0052493E">
      <w:pPr>
        <w:pStyle w:val="Tlotextu"/>
        <w:rPr>
          <w:rFonts w:cs="Times New Roman"/>
          <w:szCs w:val="24"/>
        </w:rPr>
      </w:pPr>
      <w:r w:rsidRPr="006A7AD8">
        <w:rPr>
          <w:rFonts w:cs="Times New Roman"/>
          <w:szCs w:val="24"/>
        </w:rPr>
        <w:t>Cílem kapitoly je seznámit studenta s problematikou práce s rodinou v ohrožení, zvláště pak s rodinou, která pečuje o dítěte se zvláštními potřebami. Zároveň se budeme zabývat nástroji sociálních služeb pro tyto rodiny a přístupy k těmto rodinám.</w:t>
      </w:r>
    </w:p>
    <w:p w14:paraId="3A552B4E" w14:textId="23FB92D3" w:rsidR="0052493E" w:rsidRPr="006A7AD8" w:rsidRDefault="0052493E" w:rsidP="0052493E">
      <w:pPr>
        <w:pStyle w:val="Tlotextu"/>
        <w:rPr>
          <w:rFonts w:cs="Times New Roman"/>
          <w:szCs w:val="24"/>
        </w:rPr>
      </w:pPr>
      <w:r w:rsidRPr="006A7AD8">
        <w:rPr>
          <w:rFonts w:cs="Times New Roman"/>
          <w:szCs w:val="24"/>
        </w:rPr>
        <w:t>Po prostudování této kapitoly se budete orientovat:</w:t>
      </w:r>
    </w:p>
    <w:p w14:paraId="053C5F47" w14:textId="1F2139DD" w:rsidR="0052493E" w:rsidRPr="006A7AD8" w:rsidRDefault="0052493E" w:rsidP="00682AC4">
      <w:pPr>
        <w:pStyle w:val="Tlotextu"/>
        <w:numPr>
          <w:ilvl w:val="0"/>
          <w:numId w:val="63"/>
        </w:numPr>
        <w:rPr>
          <w:rFonts w:cs="Times New Roman"/>
          <w:szCs w:val="24"/>
        </w:rPr>
      </w:pPr>
      <w:r w:rsidRPr="006A7AD8">
        <w:rPr>
          <w:rFonts w:cs="Times New Roman"/>
          <w:szCs w:val="24"/>
        </w:rPr>
        <w:t>Problematika poradenství pro rodiny s dítětem ohroženým na svém vývoji</w:t>
      </w:r>
    </w:p>
    <w:p w14:paraId="58B59CF0" w14:textId="1F64CF1A" w:rsidR="0052493E" w:rsidRPr="006A7AD8" w:rsidRDefault="0052493E" w:rsidP="00682AC4">
      <w:pPr>
        <w:pStyle w:val="Tlotextu"/>
        <w:numPr>
          <w:ilvl w:val="0"/>
          <w:numId w:val="63"/>
        </w:numPr>
        <w:rPr>
          <w:rFonts w:cs="Times New Roman"/>
          <w:szCs w:val="24"/>
        </w:rPr>
      </w:pPr>
      <w:r w:rsidRPr="006A7AD8">
        <w:rPr>
          <w:rFonts w:cs="Times New Roman"/>
          <w:szCs w:val="24"/>
        </w:rPr>
        <w:t>Etické principy a přístupy k těmto klientům</w:t>
      </w:r>
    </w:p>
    <w:p w14:paraId="7969E4CB" w14:textId="58062258" w:rsidR="0052493E" w:rsidRPr="006A7AD8" w:rsidRDefault="0052493E" w:rsidP="00682AC4">
      <w:pPr>
        <w:pStyle w:val="Tlotextu"/>
        <w:numPr>
          <w:ilvl w:val="0"/>
          <w:numId w:val="63"/>
        </w:numPr>
        <w:rPr>
          <w:rFonts w:cs="Times New Roman"/>
          <w:szCs w:val="24"/>
        </w:rPr>
      </w:pPr>
      <w:r w:rsidRPr="006A7AD8">
        <w:rPr>
          <w:rFonts w:cs="Times New Roman"/>
          <w:szCs w:val="24"/>
        </w:rPr>
        <w:t>Problematice současné rodiny</w:t>
      </w:r>
    </w:p>
    <w:p w14:paraId="7E605F3C" w14:textId="32248855" w:rsidR="0052493E" w:rsidRPr="006A7AD8" w:rsidRDefault="0052493E" w:rsidP="00682AC4">
      <w:pPr>
        <w:pStyle w:val="Tlotextu"/>
        <w:numPr>
          <w:ilvl w:val="0"/>
          <w:numId w:val="63"/>
        </w:numPr>
        <w:rPr>
          <w:rFonts w:cs="Times New Roman"/>
          <w:szCs w:val="24"/>
        </w:rPr>
      </w:pPr>
      <w:r w:rsidRPr="006A7AD8">
        <w:rPr>
          <w:rFonts w:cs="Times New Roman"/>
          <w:szCs w:val="24"/>
        </w:rPr>
        <w:t>Rizikové faktory pro narození dítěte s po</w:t>
      </w:r>
      <w:r w:rsidR="00E0361A" w:rsidRPr="006A7AD8">
        <w:rPr>
          <w:rFonts w:cs="Times New Roman"/>
          <w:szCs w:val="24"/>
        </w:rPr>
        <w:t>s</w:t>
      </w:r>
      <w:r w:rsidRPr="006A7AD8">
        <w:rPr>
          <w:rFonts w:cs="Times New Roman"/>
          <w:szCs w:val="24"/>
        </w:rPr>
        <w:t>tižením</w:t>
      </w:r>
    </w:p>
    <w:p w14:paraId="798F3825" w14:textId="7E7638B5" w:rsidR="0093662C" w:rsidRPr="006A7AD8" w:rsidRDefault="009971C2" w:rsidP="0093662C">
      <w:pPr>
        <w:pStyle w:val="Nadpis2"/>
        <w:rPr>
          <w:rFonts w:ascii="Times New Roman" w:hAnsi="Times New Roman" w:cs="Times New Roman"/>
          <w:sz w:val="24"/>
          <w:szCs w:val="24"/>
        </w:rPr>
      </w:pPr>
      <w:bookmarkStart w:id="209" w:name="_Toc67723912"/>
      <w:r w:rsidRPr="006A7AD8">
        <w:rPr>
          <w:rFonts w:ascii="Times New Roman" w:hAnsi="Times New Roman" w:cs="Times New Roman"/>
          <w:sz w:val="24"/>
          <w:szCs w:val="24"/>
        </w:rPr>
        <w:t>Specifika</w:t>
      </w:r>
      <w:r w:rsidRPr="006A7AD8">
        <w:rPr>
          <w:rFonts w:ascii="Times New Roman" w:hAnsi="Times New Roman" w:cs="Times New Roman"/>
          <w:sz w:val="24"/>
          <w:szCs w:val="24"/>
        </w:rPr>
        <w:tab/>
        <w:t>zdravotně-sociální</w:t>
      </w:r>
      <w:r w:rsidRPr="006A7AD8">
        <w:rPr>
          <w:rFonts w:ascii="Times New Roman" w:hAnsi="Times New Roman" w:cs="Times New Roman"/>
          <w:sz w:val="24"/>
          <w:szCs w:val="24"/>
        </w:rPr>
        <w:tab/>
        <w:t>práce</w:t>
      </w:r>
      <w:r w:rsidRPr="006A7AD8">
        <w:rPr>
          <w:rFonts w:ascii="Times New Roman" w:hAnsi="Times New Roman" w:cs="Times New Roman"/>
          <w:sz w:val="24"/>
          <w:szCs w:val="24"/>
        </w:rPr>
        <w:tab/>
        <w:t>s rodinou</w:t>
      </w:r>
      <w:r w:rsidRPr="006A7AD8">
        <w:rPr>
          <w:rFonts w:ascii="Times New Roman" w:hAnsi="Times New Roman" w:cs="Times New Roman"/>
          <w:sz w:val="24"/>
          <w:szCs w:val="24"/>
        </w:rPr>
        <w:tab/>
        <w:t>s dítětem s ohroženým</w:t>
      </w:r>
      <w:r w:rsidRPr="006A7AD8">
        <w:rPr>
          <w:rFonts w:ascii="Times New Roman" w:hAnsi="Times New Roman" w:cs="Times New Roman"/>
          <w:spacing w:val="-5"/>
          <w:sz w:val="24"/>
          <w:szCs w:val="24"/>
        </w:rPr>
        <w:t xml:space="preserve"> </w:t>
      </w:r>
      <w:r w:rsidRPr="006A7AD8">
        <w:rPr>
          <w:rFonts w:ascii="Times New Roman" w:hAnsi="Times New Roman" w:cs="Times New Roman"/>
          <w:sz w:val="24"/>
          <w:szCs w:val="24"/>
        </w:rPr>
        <w:t>vývojem</w:t>
      </w:r>
      <w:bookmarkEnd w:id="209"/>
    </w:p>
    <w:p w14:paraId="004A3680" w14:textId="7CC46B67" w:rsidR="009971C2" w:rsidRPr="006A7AD8" w:rsidRDefault="00823AD2" w:rsidP="00E0361A">
      <w:pPr>
        <w:pStyle w:val="Zkladntext"/>
        <w:spacing w:before="164" w:line="360" w:lineRule="auto"/>
        <w:ind w:right="565" w:firstLine="578"/>
        <w:jc w:val="both"/>
        <w:rPr>
          <w:rFonts w:ascii="Times New Roman" w:hAnsi="Times New Roman" w:cs="Times New Roman"/>
          <w:bCs/>
        </w:rPr>
      </w:pPr>
      <w:r w:rsidRPr="006A7AD8">
        <w:rPr>
          <w:rFonts w:ascii="Times New Roman" w:hAnsi="Times New Roman" w:cs="Times New Roman"/>
          <w:bCs/>
        </w:rPr>
        <w:t>Specifika sociální práce popisují standardy,</w:t>
      </w:r>
      <w:r w:rsidR="009971C2" w:rsidRPr="006A7AD8">
        <w:rPr>
          <w:rFonts w:ascii="Times New Roman" w:hAnsi="Times New Roman" w:cs="Times New Roman"/>
          <w:bCs/>
        </w:rPr>
        <w:t xml:space="preserve"> kter</w:t>
      </w:r>
      <w:r w:rsidRPr="006A7AD8">
        <w:rPr>
          <w:rFonts w:ascii="Times New Roman" w:hAnsi="Times New Roman" w:cs="Times New Roman"/>
          <w:bCs/>
        </w:rPr>
        <w:t>é</w:t>
      </w:r>
      <w:r w:rsidR="009971C2" w:rsidRPr="006A7AD8">
        <w:rPr>
          <w:rFonts w:ascii="Times New Roman" w:hAnsi="Times New Roman" w:cs="Times New Roman"/>
          <w:bCs/>
        </w:rPr>
        <w:t xml:space="preserve"> se zaměřuj</w:t>
      </w:r>
      <w:r w:rsidRPr="006A7AD8">
        <w:rPr>
          <w:rFonts w:ascii="Times New Roman" w:hAnsi="Times New Roman" w:cs="Times New Roman"/>
          <w:bCs/>
        </w:rPr>
        <w:t>í</w:t>
      </w:r>
      <w:r w:rsidR="009971C2" w:rsidRPr="006A7AD8">
        <w:rPr>
          <w:rFonts w:ascii="Times New Roman" w:hAnsi="Times New Roman" w:cs="Times New Roman"/>
          <w:bCs/>
        </w:rPr>
        <w:t xml:space="preserve"> na cíle a zásady služby sociální prevence rané péče, poradce rané péče poskytuje terénní, popřípadě ambulantní formou službu sociální prevence ranou péči, a to dítěti a rodičům dítěte ve věku do 7 let.  Zaměřuj</w:t>
      </w:r>
      <w:r w:rsidRPr="006A7AD8">
        <w:rPr>
          <w:rFonts w:ascii="Times New Roman" w:hAnsi="Times New Roman" w:cs="Times New Roman"/>
          <w:bCs/>
        </w:rPr>
        <w:t>í</w:t>
      </w:r>
      <w:r w:rsidR="009971C2" w:rsidRPr="006A7AD8">
        <w:rPr>
          <w:rFonts w:ascii="Times New Roman" w:hAnsi="Times New Roman" w:cs="Times New Roman"/>
          <w:bCs/>
        </w:rPr>
        <w:t xml:space="preserve"> se na podporu rodiny</w:t>
      </w:r>
      <w:r w:rsidRPr="006A7AD8">
        <w:rPr>
          <w:rFonts w:ascii="Times New Roman" w:hAnsi="Times New Roman" w:cs="Times New Roman"/>
          <w:bCs/>
        </w:rPr>
        <w:t xml:space="preserve"> </w:t>
      </w:r>
      <w:r w:rsidR="009971C2" w:rsidRPr="006A7AD8">
        <w:rPr>
          <w:rFonts w:ascii="Times New Roman" w:hAnsi="Times New Roman" w:cs="Times New Roman"/>
          <w:bCs/>
        </w:rPr>
        <w:t>a podporu psychomotorického vývoje dítěte s ohledem na individuální speciální potřeby, aktiviz</w:t>
      </w:r>
      <w:r w:rsidRPr="006A7AD8">
        <w:rPr>
          <w:rFonts w:ascii="Times New Roman" w:hAnsi="Times New Roman" w:cs="Times New Roman"/>
          <w:bCs/>
        </w:rPr>
        <w:t>aci</w:t>
      </w:r>
      <w:r w:rsidR="009971C2" w:rsidRPr="006A7AD8">
        <w:rPr>
          <w:rFonts w:ascii="Times New Roman" w:hAnsi="Times New Roman" w:cs="Times New Roman"/>
          <w:bCs/>
        </w:rPr>
        <w:t xml:space="preserve"> a pos</w:t>
      </w:r>
      <w:r w:rsidRPr="006A7AD8">
        <w:rPr>
          <w:rFonts w:ascii="Times New Roman" w:hAnsi="Times New Roman" w:cs="Times New Roman"/>
          <w:bCs/>
        </w:rPr>
        <w:t>ílení</w:t>
      </w:r>
      <w:r w:rsidR="009971C2" w:rsidRPr="006A7AD8">
        <w:rPr>
          <w:rFonts w:ascii="Times New Roman" w:hAnsi="Times New Roman" w:cs="Times New Roman"/>
          <w:bCs/>
        </w:rPr>
        <w:t xml:space="preserve"> kompetence rodiny</w:t>
      </w:r>
      <w:r w:rsidRPr="006A7AD8">
        <w:rPr>
          <w:rFonts w:ascii="Times New Roman" w:hAnsi="Times New Roman" w:cs="Times New Roman"/>
          <w:bCs/>
        </w:rPr>
        <w:t>.</w:t>
      </w:r>
      <w:r w:rsidR="009971C2" w:rsidRPr="006A7AD8">
        <w:rPr>
          <w:rFonts w:ascii="Times New Roman" w:hAnsi="Times New Roman" w:cs="Times New Roman"/>
          <w:bCs/>
        </w:rPr>
        <w:t xml:space="preserve"> Služba je poskytovaná zcela</w:t>
      </w:r>
      <w:r w:rsidR="009971C2" w:rsidRPr="006A7AD8">
        <w:rPr>
          <w:rFonts w:ascii="Times New Roman" w:hAnsi="Times New Roman" w:cs="Times New Roman"/>
          <w:bCs/>
          <w:spacing w:val="-6"/>
        </w:rPr>
        <w:t xml:space="preserve"> </w:t>
      </w:r>
      <w:r w:rsidR="009971C2" w:rsidRPr="006A7AD8">
        <w:rPr>
          <w:rFonts w:ascii="Times New Roman" w:hAnsi="Times New Roman" w:cs="Times New Roman"/>
          <w:bCs/>
        </w:rPr>
        <w:t>zdarma.</w:t>
      </w:r>
    </w:p>
    <w:p w14:paraId="3A19781C" w14:textId="77777777" w:rsidR="009971C2" w:rsidRPr="006A7AD8" w:rsidRDefault="009971C2" w:rsidP="00FF2329">
      <w:pPr>
        <w:pStyle w:val="Zkladntext"/>
        <w:spacing w:before="2" w:line="360" w:lineRule="auto"/>
        <w:rPr>
          <w:rFonts w:ascii="Times New Roman" w:hAnsi="Times New Roman" w:cs="Times New Roman"/>
        </w:rPr>
      </w:pPr>
    </w:p>
    <w:p w14:paraId="7E219912" w14:textId="77777777" w:rsidR="009971C2" w:rsidRPr="006A7AD8" w:rsidRDefault="009971C2" w:rsidP="0093662C">
      <w:pPr>
        <w:pStyle w:val="Nadpis3"/>
        <w:rPr>
          <w:rFonts w:ascii="Times New Roman" w:hAnsi="Times New Roman" w:cs="Times New Roman"/>
          <w:sz w:val="24"/>
          <w:szCs w:val="24"/>
        </w:rPr>
      </w:pPr>
      <w:bookmarkStart w:id="210" w:name="_Toc67723913"/>
      <w:r w:rsidRPr="006A7AD8">
        <w:rPr>
          <w:rFonts w:ascii="Times New Roman" w:hAnsi="Times New Roman" w:cs="Times New Roman"/>
          <w:sz w:val="24"/>
          <w:szCs w:val="24"/>
        </w:rPr>
        <w:t>Poradce se řídí zásadami a principy</w:t>
      </w:r>
      <w:r w:rsidRPr="006A7AD8">
        <w:rPr>
          <w:rFonts w:ascii="Times New Roman" w:hAnsi="Times New Roman" w:cs="Times New Roman"/>
          <w:spacing w:val="-8"/>
          <w:sz w:val="24"/>
          <w:szCs w:val="24"/>
        </w:rPr>
        <w:t xml:space="preserve"> </w:t>
      </w:r>
      <w:r w:rsidRPr="006A7AD8">
        <w:rPr>
          <w:rFonts w:ascii="Times New Roman" w:hAnsi="Times New Roman" w:cs="Times New Roman"/>
          <w:sz w:val="24"/>
          <w:szCs w:val="24"/>
        </w:rPr>
        <w:t>služby</w:t>
      </w:r>
      <w:bookmarkEnd w:id="210"/>
    </w:p>
    <w:p w14:paraId="69FA3A07" w14:textId="77777777" w:rsidR="009971C2" w:rsidRPr="006A7AD8" w:rsidRDefault="009971C2" w:rsidP="00FF2329">
      <w:pPr>
        <w:pStyle w:val="Zkladntext"/>
        <w:spacing w:before="132" w:line="360" w:lineRule="auto"/>
        <w:ind w:left="305"/>
        <w:rPr>
          <w:rFonts w:ascii="Times New Roman" w:hAnsi="Times New Roman" w:cs="Times New Roman"/>
        </w:rPr>
      </w:pPr>
      <w:r w:rsidRPr="006A7AD8">
        <w:rPr>
          <w:rFonts w:ascii="Times New Roman" w:hAnsi="Times New Roman" w:cs="Times New Roman"/>
        </w:rPr>
        <w:t>Mezi zásady</w:t>
      </w:r>
      <w:r w:rsidRPr="006A7AD8">
        <w:rPr>
          <w:rFonts w:ascii="Times New Roman" w:hAnsi="Times New Roman" w:cs="Times New Roman"/>
          <w:spacing w:val="-7"/>
        </w:rPr>
        <w:t xml:space="preserve"> </w:t>
      </w:r>
      <w:r w:rsidRPr="006A7AD8">
        <w:rPr>
          <w:rFonts w:ascii="Times New Roman" w:hAnsi="Times New Roman" w:cs="Times New Roman"/>
        </w:rPr>
        <w:t>patří:</w:t>
      </w:r>
    </w:p>
    <w:p w14:paraId="3F910D5D" w14:textId="5435E1CE" w:rsidR="009971C2" w:rsidRPr="006A7AD8" w:rsidRDefault="009971C2" w:rsidP="00682AC4">
      <w:pPr>
        <w:pStyle w:val="Odstavecseseznamem"/>
        <w:widowControl w:val="0"/>
        <w:numPr>
          <w:ilvl w:val="0"/>
          <w:numId w:val="40"/>
        </w:numPr>
        <w:tabs>
          <w:tab w:val="left" w:pos="665"/>
          <w:tab w:val="left" w:pos="666"/>
        </w:tabs>
        <w:autoSpaceDE w:val="0"/>
        <w:autoSpaceDN w:val="0"/>
        <w:spacing w:before="139" w:line="360" w:lineRule="auto"/>
        <w:ind w:hanging="361"/>
        <w:rPr>
          <w:sz w:val="24"/>
          <w:szCs w:val="24"/>
        </w:rPr>
      </w:pPr>
      <w:r w:rsidRPr="006A7AD8">
        <w:rPr>
          <w:sz w:val="24"/>
          <w:szCs w:val="24"/>
        </w:rPr>
        <w:t>zachování lidské</w:t>
      </w:r>
      <w:r w:rsidRPr="006A7AD8">
        <w:rPr>
          <w:spacing w:val="-3"/>
          <w:sz w:val="24"/>
          <w:szCs w:val="24"/>
        </w:rPr>
        <w:t xml:space="preserve"> </w:t>
      </w:r>
      <w:r w:rsidRPr="006A7AD8">
        <w:rPr>
          <w:sz w:val="24"/>
          <w:szCs w:val="24"/>
        </w:rPr>
        <w:t>důstojnosti</w:t>
      </w:r>
      <w:r w:rsidR="00E0361A" w:rsidRPr="006A7AD8">
        <w:rPr>
          <w:sz w:val="24"/>
          <w:szCs w:val="24"/>
        </w:rPr>
        <w:t xml:space="preserve"> – rodiny mají často pocit jistého stigma</w:t>
      </w:r>
    </w:p>
    <w:p w14:paraId="3ABA7510" w14:textId="77777777" w:rsidR="009971C2" w:rsidRPr="006A7AD8" w:rsidRDefault="009971C2" w:rsidP="00682AC4">
      <w:pPr>
        <w:pStyle w:val="Odstavecseseznamem"/>
        <w:widowControl w:val="0"/>
        <w:numPr>
          <w:ilvl w:val="0"/>
          <w:numId w:val="40"/>
        </w:numPr>
        <w:tabs>
          <w:tab w:val="left" w:pos="665"/>
          <w:tab w:val="left" w:pos="666"/>
        </w:tabs>
        <w:autoSpaceDE w:val="0"/>
        <w:autoSpaceDN w:val="0"/>
        <w:spacing w:before="138" w:line="360" w:lineRule="auto"/>
        <w:ind w:hanging="361"/>
        <w:rPr>
          <w:sz w:val="24"/>
          <w:szCs w:val="24"/>
        </w:rPr>
      </w:pPr>
      <w:r w:rsidRPr="006A7AD8">
        <w:rPr>
          <w:sz w:val="24"/>
          <w:szCs w:val="24"/>
        </w:rPr>
        <w:t>dodržování lidských práv a základních</w:t>
      </w:r>
      <w:r w:rsidRPr="006A7AD8">
        <w:rPr>
          <w:spacing w:val="-15"/>
          <w:sz w:val="24"/>
          <w:szCs w:val="24"/>
        </w:rPr>
        <w:t xml:space="preserve"> </w:t>
      </w:r>
      <w:r w:rsidRPr="006A7AD8">
        <w:rPr>
          <w:sz w:val="24"/>
          <w:szCs w:val="24"/>
        </w:rPr>
        <w:t>svobod.</w:t>
      </w:r>
    </w:p>
    <w:p w14:paraId="424C5E4A" w14:textId="77777777" w:rsidR="009971C2" w:rsidRPr="006A7AD8" w:rsidRDefault="009971C2" w:rsidP="00FF2329">
      <w:pPr>
        <w:pStyle w:val="Zkladntext"/>
        <w:spacing w:before="5" w:line="360" w:lineRule="auto"/>
        <w:rPr>
          <w:rFonts w:ascii="Times New Roman" w:hAnsi="Times New Roman" w:cs="Times New Roman"/>
        </w:rPr>
      </w:pPr>
    </w:p>
    <w:p w14:paraId="116F0D8A" w14:textId="77777777" w:rsidR="009971C2" w:rsidRPr="006A7AD8" w:rsidRDefault="009971C2" w:rsidP="00FF2329">
      <w:pPr>
        <w:pStyle w:val="Nadpis2"/>
        <w:spacing w:before="139" w:line="360" w:lineRule="auto"/>
        <w:rPr>
          <w:rFonts w:ascii="Times New Roman" w:hAnsi="Times New Roman" w:cs="Times New Roman"/>
          <w:sz w:val="24"/>
          <w:szCs w:val="24"/>
        </w:rPr>
      </w:pPr>
      <w:bookmarkStart w:id="211" w:name="_Toc67723914"/>
      <w:r w:rsidRPr="006A7AD8">
        <w:rPr>
          <w:rFonts w:ascii="Times New Roman" w:hAnsi="Times New Roman" w:cs="Times New Roman"/>
          <w:sz w:val="24"/>
          <w:szCs w:val="24"/>
        </w:rPr>
        <w:t>Princip důstojnosti a individuálního</w:t>
      </w:r>
      <w:r w:rsidRPr="006A7AD8">
        <w:rPr>
          <w:rFonts w:ascii="Times New Roman" w:hAnsi="Times New Roman" w:cs="Times New Roman"/>
          <w:spacing w:val="-13"/>
          <w:sz w:val="24"/>
          <w:szCs w:val="24"/>
        </w:rPr>
        <w:t xml:space="preserve"> </w:t>
      </w:r>
      <w:r w:rsidRPr="006A7AD8">
        <w:rPr>
          <w:rFonts w:ascii="Times New Roman" w:hAnsi="Times New Roman" w:cs="Times New Roman"/>
          <w:sz w:val="24"/>
          <w:szCs w:val="24"/>
        </w:rPr>
        <w:t>přístupu</w:t>
      </w:r>
      <w:bookmarkEnd w:id="211"/>
    </w:p>
    <w:p w14:paraId="1A710D4A" w14:textId="41324407" w:rsidR="00AF1C41" w:rsidRPr="006A7AD8" w:rsidRDefault="00AF1C41" w:rsidP="0052493E">
      <w:pPr>
        <w:pStyle w:val="Zkladntext"/>
        <w:spacing w:before="132" w:line="360" w:lineRule="auto"/>
        <w:ind w:right="565" w:firstLine="305"/>
        <w:jc w:val="both"/>
        <w:rPr>
          <w:rFonts w:ascii="Times New Roman" w:hAnsi="Times New Roman" w:cs="Times New Roman"/>
        </w:rPr>
      </w:pPr>
      <w:r w:rsidRPr="006A7AD8">
        <w:rPr>
          <w:rFonts w:ascii="Times New Roman" w:hAnsi="Times New Roman" w:cs="Times New Roman"/>
        </w:rPr>
        <w:t>Individuální přístup je základem jakékoliv naší práce – zdravotní i sociální. V rámci individualizované péče, postupujeme podle několika principů v souladu se základními standardy.</w:t>
      </w:r>
    </w:p>
    <w:p w14:paraId="40688747" w14:textId="49F49EE5" w:rsidR="00AF1C41" w:rsidRPr="006A7AD8" w:rsidRDefault="00AF1C41" w:rsidP="0052493E">
      <w:pPr>
        <w:pStyle w:val="Zkladntext"/>
        <w:spacing w:before="132" w:line="360" w:lineRule="auto"/>
        <w:ind w:right="565" w:firstLine="305"/>
        <w:jc w:val="both"/>
        <w:rPr>
          <w:rFonts w:ascii="Times New Roman" w:hAnsi="Times New Roman" w:cs="Times New Roman"/>
        </w:rPr>
      </w:pPr>
      <w:r w:rsidRPr="006A7AD8">
        <w:rPr>
          <w:rFonts w:ascii="Times New Roman" w:hAnsi="Times New Roman" w:cs="Times New Roman"/>
          <w:b/>
          <w:bCs/>
        </w:rPr>
        <w:t>Ochrana soukromí klienta</w:t>
      </w:r>
      <w:r w:rsidRPr="006A7AD8">
        <w:rPr>
          <w:rFonts w:ascii="Times New Roman" w:hAnsi="Times New Roman" w:cs="Times New Roman"/>
        </w:rPr>
        <w:t xml:space="preserve"> – jedná se </w:t>
      </w:r>
      <w:proofErr w:type="gramStart"/>
      <w:r w:rsidRPr="006A7AD8">
        <w:rPr>
          <w:rFonts w:ascii="Times New Roman" w:hAnsi="Times New Roman" w:cs="Times New Roman"/>
        </w:rPr>
        <w:t>ne jen</w:t>
      </w:r>
      <w:proofErr w:type="gramEnd"/>
      <w:r w:rsidRPr="006A7AD8">
        <w:rPr>
          <w:rFonts w:ascii="Times New Roman" w:hAnsi="Times New Roman" w:cs="Times New Roman"/>
        </w:rPr>
        <w:t xml:space="preserve"> o ochranu dat o klientovi, ale především o </w:t>
      </w:r>
      <w:r w:rsidR="00E0361A" w:rsidRPr="006A7AD8">
        <w:rPr>
          <w:rFonts w:ascii="Times New Roman" w:hAnsi="Times New Roman" w:cs="Times New Roman"/>
        </w:rPr>
        <w:t xml:space="preserve">způsob samotné práce, procesy setkávání, způsoby komunikace a přístupu postaveného na lidské </w:t>
      </w:r>
      <w:r w:rsidR="00E0361A" w:rsidRPr="006A7AD8">
        <w:rPr>
          <w:rFonts w:ascii="Times New Roman" w:hAnsi="Times New Roman" w:cs="Times New Roman"/>
        </w:rPr>
        <w:lastRenderedPageBreak/>
        <w:t>důstojnosti. Dbát na princip přirozeného prostředí, který je pro dítě bezpečný.</w:t>
      </w:r>
    </w:p>
    <w:p w14:paraId="73378AC0" w14:textId="68765125" w:rsidR="009971C2" w:rsidRPr="006A7AD8" w:rsidRDefault="009971C2" w:rsidP="0052493E">
      <w:pPr>
        <w:pStyle w:val="Zkladntext"/>
        <w:spacing w:line="360" w:lineRule="auto"/>
        <w:ind w:right="567" w:firstLine="305"/>
        <w:jc w:val="both"/>
        <w:rPr>
          <w:rFonts w:ascii="Times New Roman" w:hAnsi="Times New Roman" w:cs="Times New Roman"/>
        </w:rPr>
      </w:pPr>
      <w:r w:rsidRPr="006A7AD8">
        <w:rPr>
          <w:rFonts w:ascii="Times New Roman" w:hAnsi="Times New Roman" w:cs="Times New Roman"/>
          <w:b/>
        </w:rPr>
        <w:t xml:space="preserve">Princip zplnomocnění </w:t>
      </w:r>
      <w:r w:rsidR="0052493E" w:rsidRPr="006A7AD8">
        <w:rPr>
          <w:rFonts w:ascii="Times New Roman" w:hAnsi="Times New Roman" w:cs="Times New Roman"/>
          <w:b/>
        </w:rPr>
        <w:t>(</w:t>
      </w:r>
      <w:proofErr w:type="spellStart"/>
      <w:r w:rsidR="0052493E" w:rsidRPr="006A7AD8">
        <w:rPr>
          <w:rFonts w:ascii="Times New Roman" w:hAnsi="Times New Roman" w:cs="Times New Roman"/>
          <w:b/>
        </w:rPr>
        <w:t>empowerment</w:t>
      </w:r>
      <w:proofErr w:type="spellEnd"/>
      <w:r w:rsidR="0052493E" w:rsidRPr="006A7AD8">
        <w:rPr>
          <w:rFonts w:ascii="Times New Roman" w:hAnsi="Times New Roman" w:cs="Times New Roman"/>
          <w:b/>
        </w:rPr>
        <w:t xml:space="preserve">) </w:t>
      </w:r>
      <w:r w:rsidRPr="006A7AD8">
        <w:rPr>
          <w:rFonts w:ascii="Times New Roman" w:hAnsi="Times New Roman" w:cs="Times New Roman"/>
          <w:b/>
        </w:rPr>
        <w:t xml:space="preserve">spočívá v tom, že poradce </w:t>
      </w:r>
      <w:r w:rsidRPr="006A7AD8">
        <w:rPr>
          <w:rFonts w:ascii="Times New Roman" w:hAnsi="Times New Roman" w:cs="Times New Roman"/>
        </w:rPr>
        <w:t xml:space="preserve">rané péče respektuje právo klienta na kvalifikované a objektivní informace v množství, jaké si vyžádá a právo a zodpovědnost klienta rozhodovat o sobě. </w:t>
      </w:r>
    </w:p>
    <w:p w14:paraId="4C6DD7AB" w14:textId="10E1F551" w:rsidR="009971C2" w:rsidRPr="006A7AD8" w:rsidRDefault="009971C2" w:rsidP="0052493E">
      <w:pPr>
        <w:pStyle w:val="Zkladntext"/>
        <w:spacing w:line="360" w:lineRule="auto"/>
        <w:ind w:right="568" w:firstLine="305"/>
        <w:jc w:val="both"/>
        <w:rPr>
          <w:rFonts w:ascii="Times New Roman" w:hAnsi="Times New Roman" w:cs="Times New Roman"/>
        </w:rPr>
      </w:pPr>
      <w:r w:rsidRPr="006A7AD8">
        <w:rPr>
          <w:rFonts w:ascii="Times New Roman" w:hAnsi="Times New Roman" w:cs="Times New Roman"/>
          <w:b/>
        </w:rPr>
        <w:t>V principu kontinuity péče</w:t>
      </w:r>
      <w:r w:rsidR="00E0361A" w:rsidRPr="006A7AD8">
        <w:rPr>
          <w:rFonts w:ascii="Times New Roman" w:hAnsi="Times New Roman" w:cs="Times New Roman"/>
          <w:b/>
        </w:rPr>
        <w:t xml:space="preserve"> – návaznost na komunitní plány </w:t>
      </w:r>
      <w:proofErr w:type="gramStart"/>
      <w:r w:rsidR="00E0361A" w:rsidRPr="006A7AD8">
        <w:rPr>
          <w:rFonts w:ascii="Times New Roman" w:hAnsi="Times New Roman" w:cs="Times New Roman"/>
          <w:b/>
        </w:rPr>
        <w:t>regionu -</w:t>
      </w:r>
      <w:r w:rsidRPr="006A7AD8">
        <w:rPr>
          <w:rFonts w:ascii="Times New Roman" w:hAnsi="Times New Roman" w:cs="Times New Roman"/>
          <w:b/>
        </w:rPr>
        <w:t xml:space="preserve"> </w:t>
      </w:r>
      <w:r w:rsidRPr="006A7AD8">
        <w:rPr>
          <w:rFonts w:ascii="Times New Roman" w:hAnsi="Times New Roman" w:cs="Times New Roman"/>
        </w:rPr>
        <w:t>v</w:t>
      </w:r>
      <w:proofErr w:type="gramEnd"/>
      <w:r w:rsidRPr="006A7AD8">
        <w:rPr>
          <w:rFonts w:ascii="Times New Roman" w:hAnsi="Times New Roman" w:cs="Times New Roman"/>
        </w:rPr>
        <w:t xml:space="preserve"> rámci ukončování služby je klient poradcem rané péče informován o návazných službách a je mu nabídnuto jejich zprostředkování v regionu. </w:t>
      </w:r>
    </w:p>
    <w:p w14:paraId="3927B7F1" w14:textId="747F5CD7" w:rsidR="009971C2" w:rsidRPr="006A7AD8" w:rsidRDefault="00E0361A" w:rsidP="0052493E">
      <w:pPr>
        <w:pStyle w:val="Zkladntext"/>
        <w:spacing w:line="360" w:lineRule="auto"/>
        <w:ind w:right="567" w:firstLine="305"/>
        <w:jc w:val="both"/>
        <w:rPr>
          <w:rFonts w:ascii="Times New Roman" w:hAnsi="Times New Roman" w:cs="Times New Roman"/>
        </w:rPr>
      </w:pPr>
      <w:r w:rsidRPr="006A7AD8">
        <w:rPr>
          <w:rFonts w:ascii="Times New Roman" w:hAnsi="Times New Roman" w:cs="Times New Roman"/>
          <w:b/>
        </w:rPr>
        <w:t xml:space="preserve">Principy kontaktů se zájemci o </w:t>
      </w:r>
      <w:proofErr w:type="gramStart"/>
      <w:r w:rsidRPr="006A7AD8">
        <w:rPr>
          <w:rFonts w:ascii="Times New Roman" w:hAnsi="Times New Roman" w:cs="Times New Roman"/>
          <w:b/>
        </w:rPr>
        <w:t xml:space="preserve">službu - </w:t>
      </w:r>
      <w:r w:rsidR="009971C2" w:rsidRPr="006A7AD8">
        <w:rPr>
          <w:rFonts w:ascii="Times New Roman" w:hAnsi="Times New Roman" w:cs="Times New Roman"/>
        </w:rPr>
        <w:t>prvním</w:t>
      </w:r>
      <w:proofErr w:type="gramEnd"/>
      <w:r w:rsidR="009971C2" w:rsidRPr="006A7AD8">
        <w:rPr>
          <w:rFonts w:ascii="Times New Roman" w:hAnsi="Times New Roman" w:cs="Times New Roman"/>
        </w:rPr>
        <w:t xml:space="preserve"> kontakt</w:t>
      </w:r>
      <w:r w:rsidRPr="006A7AD8">
        <w:rPr>
          <w:rFonts w:ascii="Times New Roman" w:hAnsi="Times New Roman" w:cs="Times New Roman"/>
        </w:rPr>
        <w:t xml:space="preserve"> bývá stěžejní, po něm následují další osobní setkávání. Je vhodné stanovit si časové limity schůzek, umožní to lépe si plánovat časový i věcný prostor – omezení zabíhání od tématu.</w:t>
      </w:r>
      <w:r w:rsidR="009971C2" w:rsidRPr="006A7AD8">
        <w:rPr>
          <w:rFonts w:ascii="Times New Roman" w:hAnsi="Times New Roman" w:cs="Times New Roman"/>
        </w:rPr>
        <w:t xml:space="preserve"> </w:t>
      </w:r>
    </w:p>
    <w:p w14:paraId="5522F972" w14:textId="27DD8A4E" w:rsidR="00AF1C41" w:rsidRPr="006A7AD8" w:rsidRDefault="009971C2" w:rsidP="0052493E">
      <w:pPr>
        <w:pStyle w:val="Zkladntext"/>
        <w:spacing w:before="185" w:line="360" w:lineRule="auto"/>
        <w:ind w:right="567" w:firstLine="305"/>
        <w:jc w:val="both"/>
        <w:rPr>
          <w:rFonts w:ascii="Times New Roman" w:hAnsi="Times New Roman" w:cs="Times New Roman"/>
          <w:bCs/>
        </w:rPr>
      </w:pPr>
      <w:r w:rsidRPr="006A7AD8">
        <w:rPr>
          <w:rFonts w:ascii="Times New Roman" w:hAnsi="Times New Roman" w:cs="Times New Roman"/>
          <w:b/>
        </w:rPr>
        <w:t>D</w:t>
      </w:r>
      <w:r w:rsidR="00AF1C41" w:rsidRPr="006A7AD8">
        <w:rPr>
          <w:rFonts w:ascii="Times New Roman" w:hAnsi="Times New Roman" w:cs="Times New Roman"/>
          <w:b/>
        </w:rPr>
        <w:t xml:space="preserve">okumentace – </w:t>
      </w:r>
      <w:r w:rsidR="00AF1C41" w:rsidRPr="006A7AD8">
        <w:rPr>
          <w:rFonts w:ascii="Times New Roman" w:hAnsi="Times New Roman" w:cs="Times New Roman"/>
          <w:bCs/>
        </w:rPr>
        <w:t>standard často probíraný vzhledem k důvěrnosti dat a soukromí rodiny. V současné elektronické době je efektivní mít dokumentaci elektronickou, za předpokladu dostatečného chránění dat.</w:t>
      </w:r>
    </w:p>
    <w:p w14:paraId="7B9CDAB6" w14:textId="790F9BEA" w:rsidR="009971C2" w:rsidRPr="006A7AD8" w:rsidRDefault="00AF1C41" w:rsidP="0052493E">
      <w:pPr>
        <w:spacing w:before="1" w:line="360" w:lineRule="auto"/>
        <w:ind w:right="561" w:firstLine="305"/>
        <w:jc w:val="both"/>
        <w:rPr>
          <w:sz w:val="24"/>
          <w:szCs w:val="24"/>
        </w:rPr>
      </w:pPr>
      <w:r w:rsidRPr="006A7AD8">
        <w:rPr>
          <w:b/>
          <w:sz w:val="24"/>
          <w:szCs w:val="24"/>
        </w:rPr>
        <w:t xml:space="preserve">Dostupné služby – zdroje pro rodinu – </w:t>
      </w:r>
      <w:r w:rsidRPr="006A7AD8">
        <w:rPr>
          <w:bCs/>
          <w:sz w:val="24"/>
          <w:szCs w:val="24"/>
        </w:rPr>
        <w:t>poradce v rámci tohoto standardu, měl by mít přehled o službách v daném regionu</w:t>
      </w:r>
      <w:r w:rsidR="009971C2" w:rsidRPr="006A7AD8">
        <w:rPr>
          <w:b/>
          <w:sz w:val="24"/>
          <w:szCs w:val="24"/>
        </w:rPr>
        <w:t>.</w:t>
      </w:r>
      <w:r w:rsidRPr="006A7AD8">
        <w:rPr>
          <w:b/>
          <w:sz w:val="24"/>
          <w:szCs w:val="24"/>
        </w:rPr>
        <w:t xml:space="preserve"> </w:t>
      </w:r>
      <w:r w:rsidRPr="006A7AD8">
        <w:rPr>
          <w:bCs/>
          <w:sz w:val="24"/>
          <w:szCs w:val="24"/>
        </w:rPr>
        <w:t xml:space="preserve">Organizace nenahrazuje péči, jen </w:t>
      </w:r>
      <w:proofErr w:type="gramStart"/>
      <w:r w:rsidRPr="006A7AD8">
        <w:rPr>
          <w:bCs/>
          <w:sz w:val="24"/>
          <w:szCs w:val="24"/>
        </w:rPr>
        <w:t>doplňuje</w:t>
      </w:r>
      <w:proofErr w:type="gramEnd"/>
      <w:r w:rsidRPr="006A7AD8">
        <w:rPr>
          <w:bCs/>
          <w:sz w:val="24"/>
          <w:szCs w:val="24"/>
        </w:rPr>
        <w:t xml:space="preserve"> co rodině schází, a to i tak, že propojuje – síťuje – služby pro rodinu.</w:t>
      </w:r>
    </w:p>
    <w:p w14:paraId="4B7F81AF" w14:textId="1AE8D514" w:rsidR="009971C2" w:rsidRPr="006A7AD8" w:rsidRDefault="0052493E" w:rsidP="0052493E">
      <w:pPr>
        <w:spacing w:before="1" w:line="360" w:lineRule="auto"/>
        <w:ind w:right="567" w:firstLine="305"/>
        <w:jc w:val="both"/>
        <w:rPr>
          <w:sz w:val="24"/>
          <w:szCs w:val="24"/>
        </w:rPr>
      </w:pPr>
      <w:r w:rsidRPr="006A7AD8">
        <w:rPr>
          <w:b/>
          <w:sz w:val="24"/>
          <w:szCs w:val="24"/>
        </w:rPr>
        <w:t xml:space="preserve">Personální standard </w:t>
      </w:r>
      <w:r w:rsidR="00AF1C41" w:rsidRPr="006A7AD8">
        <w:rPr>
          <w:b/>
          <w:sz w:val="24"/>
          <w:szCs w:val="24"/>
        </w:rPr>
        <w:t>–</w:t>
      </w:r>
      <w:r w:rsidRPr="006A7AD8">
        <w:rPr>
          <w:b/>
          <w:sz w:val="24"/>
          <w:szCs w:val="24"/>
        </w:rPr>
        <w:t xml:space="preserve"> </w:t>
      </w:r>
      <w:r w:rsidR="00AF1C41" w:rsidRPr="006A7AD8">
        <w:rPr>
          <w:bCs/>
          <w:sz w:val="24"/>
          <w:szCs w:val="24"/>
        </w:rPr>
        <w:t>je zaměřen na personální rozvoj a vývoj organizace, vzhledem k potřebám sociálního prostředí a vývoji organizace.</w:t>
      </w:r>
    </w:p>
    <w:p w14:paraId="2C9D7096" w14:textId="4F4BACD4" w:rsidR="009971C2" w:rsidRPr="006A7AD8" w:rsidRDefault="009971C2" w:rsidP="0052493E">
      <w:pPr>
        <w:spacing w:before="2" w:line="360" w:lineRule="auto"/>
        <w:ind w:right="567" w:firstLine="305"/>
        <w:jc w:val="both"/>
        <w:rPr>
          <w:sz w:val="24"/>
          <w:szCs w:val="24"/>
        </w:rPr>
      </w:pPr>
      <w:r w:rsidRPr="006A7AD8">
        <w:rPr>
          <w:b/>
          <w:sz w:val="24"/>
          <w:szCs w:val="24"/>
        </w:rPr>
        <w:t xml:space="preserve">Standardy </w:t>
      </w:r>
      <w:r w:rsidR="0052493E" w:rsidRPr="006A7AD8">
        <w:rPr>
          <w:b/>
          <w:sz w:val="24"/>
          <w:szCs w:val="24"/>
        </w:rPr>
        <w:t xml:space="preserve">profesního rozvoje zaměstnanců – </w:t>
      </w:r>
      <w:r w:rsidR="0052493E" w:rsidRPr="006A7AD8">
        <w:rPr>
          <w:bCs/>
          <w:sz w:val="24"/>
          <w:szCs w:val="24"/>
        </w:rPr>
        <w:t>jedná se o dvousečný standard. Na jedné straně zajišťuje kontinuální vzdělávání, na straně druhé, může vést k tomu, že poradci se nevzdělávají podle svým potřeb, ale podle možností kurzů</w:t>
      </w:r>
      <w:r w:rsidRPr="006A7AD8">
        <w:rPr>
          <w:sz w:val="24"/>
          <w:szCs w:val="24"/>
        </w:rPr>
        <w:t>.</w:t>
      </w:r>
    </w:p>
    <w:p w14:paraId="369A8F42" w14:textId="3E4231C0" w:rsidR="009971C2" w:rsidRPr="006A7AD8" w:rsidRDefault="0052493E" w:rsidP="00935470">
      <w:pPr>
        <w:spacing w:line="360" w:lineRule="auto"/>
        <w:ind w:right="566" w:firstLine="305"/>
        <w:jc w:val="both"/>
        <w:rPr>
          <w:sz w:val="24"/>
          <w:szCs w:val="24"/>
        </w:rPr>
      </w:pPr>
      <w:r w:rsidRPr="006A7AD8">
        <w:rPr>
          <w:b/>
          <w:sz w:val="24"/>
          <w:szCs w:val="24"/>
        </w:rPr>
        <w:t>Závěrečným standardem</w:t>
      </w:r>
      <w:r w:rsidR="009971C2" w:rsidRPr="006A7AD8">
        <w:rPr>
          <w:b/>
          <w:sz w:val="24"/>
          <w:szCs w:val="24"/>
        </w:rPr>
        <w:t xml:space="preserve"> je </w:t>
      </w:r>
      <w:r w:rsidRPr="006A7AD8">
        <w:rPr>
          <w:b/>
          <w:sz w:val="24"/>
          <w:szCs w:val="24"/>
        </w:rPr>
        <w:t>–</w:t>
      </w:r>
      <w:r w:rsidR="009971C2" w:rsidRPr="006A7AD8">
        <w:rPr>
          <w:b/>
          <w:sz w:val="24"/>
          <w:szCs w:val="24"/>
        </w:rPr>
        <w:t xml:space="preserve"> </w:t>
      </w:r>
      <w:r w:rsidRPr="006A7AD8">
        <w:rPr>
          <w:b/>
          <w:sz w:val="24"/>
          <w:szCs w:val="24"/>
        </w:rPr>
        <w:t>Kontinuální z</w:t>
      </w:r>
      <w:r w:rsidR="009971C2" w:rsidRPr="006A7AD8">
        <w:rPr>
          <w:b/>
          <w:sz w:val="24"/>
          <w:szCs w:val="24"/>
        </w:rPr>
        <w:t xml:space="preserve">vyšování kvality služby. </w:t>
      </w:r>
      <w:r w:rsidR="009971C2" w:rsidRPr="006A7AD8">
        <w:rPr>
          <w:sz w:val="24"/>
          <w:szCs w:val="24"/>
        </w:rPr>
        <w:t xml:space="preserve">Poradce průběžně kontroluje a hodnotí, zda </w:t>
      </w:r>
      <w:r w:rsidRPr="006A7AD8">
        <w:rPr>
          <w:sz w:val="24"/>
          <w:szCs w:val="24"/>
        </w:rPr>
        <w:t xml:space="preserve">jsou cíle SMART, jsou </w:t>
      </w:r>
      <w:proofErr w:type="gramStart"/>
      <w:r w:rsidRPr="006A7AD8">
        <w:rPr>
          <w:sz w:val="24"/>
          <w:szCs w:val="24"/>
        </w:rPr>
        <w:t>funkční -přinášejí</w:t>
      </w:r>
      <w:proofErr w:type="gramEnd"/>
      <w:r w:rsidRPr="006A7AD8">
        <w:rPr>
          <w:sz w:val="24"/>
          <w:szCs w:val="24"/>
        </w:rPr>
        <w:t xml:space="preserve"> výsledky, zda jsou klientovy (viz kapitola o podpoře a kontrole), a zda existují návazné služby</w:t>
      </w:r>
      <w:r w:rsidR="009971C2" w:rsidRPr="006A7AD8">
        <w:rPr>
          <w:sz w:val="24"/>
          <w:szCs w:val="24"/>
        </w:rPr>
        <w:t>.</w:t>
      </w:r>
    </w:p>
    <w:p w14:paraId="7E6733B9" w14:textId="3B7641E5" w:rsidR="009971C2" w:rsidRPr="00FC1A68" w:rsidRDefault="009971C2" w:rsidP="00FC1A68">
      <w:pPr>
        <w:pStyle w:val="Nadpis2"/>
        <w:rPr>
          <w:rFonts w:ascii="Times New Roman" w:hAnsi="Times New Roman" w:cs="Times New Roman"/>
          <w:sz w:val="24"/>
          <w:szCs w:val="24"/>
        </w:rPr>
      </w:pPr>
      <w:bookmarkStart w:id="212" w:name="_Toc67723915"/>
      <w:r w:rsidRPr="006A7AD8">
        <w:rPr>
          <w:rFonts w:ascii="Times New Roman" w:hAnsi="Times New Roman" w:cs="Times New Roman"/>
          <w:sz w:val="24"/>
          <w:szCs w:val="24"/>
        </w:rPr>
        <w:t>Rodina</w:t>
      </w:r>
      <w:bookmarkEnd w:id="212"/>
    </w:p>
    <w:p w14:paraId="58384414" w14:textId="42CAD392" w:rsidR="009971C2" w:rsidRPr="006A7AD8" w:rsidRDefault="009971C2" w:rsidP="0052493E">
      <w:pPr>
        <w:pStyle w:val="Zkladntext"/>
        <w:spacing w:line="360" w:lineRule="auto"/>
        <w:ind w:right="568" w:firstLine="305"/>
        <w:jc w:val="both"/>
        <w:rPr>
          <w:rFonts w:ascii="Times New Roman" w:hAnsi="Times New Roman" w:cs="Times New Roman"/>
        </w:rPr>
      </w:pPr>
      <w:r w:rsidRPr="006A7AD8">
        <w:rPr>
          <w:rFonts w:ascii="Times New Roman" w:hAnsi="Times New Roman" w:cs="Times New Roman"/>
        </w:rPr>
        <w:t>Rodina má velmi důležitý význam pro celkový vývoj každého jedince. V průběhu historického vývoje se však měnil názor nejen na to, v čem je rodina pro vývoj dítěte účinná, ale co pod pojmem rodina rozumíme. Rodinný život je dán právními, sociálními a etickými normami, které se formují na pozadí úrovně společenského bytí.</w:t>
      </w:r>
    </w:p>
    <w:p w14:paraId="269467F8" w14:textId="48E74C82" w:rsidR="009971C2" w:rsidRPr="006A7AD8" w:rsidRDefault="00E0361A" w:rsidP="0052493E">
      <w:pPr>
        <w:pStyle w:val="Zkladntext"/>
        <w:spacing w:line="360" w:lineRule="auto"/>
        <w:ind w:right="567" w:firstLine="305"/>
        <w:jc w:val="both"/>
        <w:rPr>
          <w:rFonts w:ascii="Times New Roman" w:hAnsi="Times New Roman" w:cs="Times New Roman"/>
        </w:rPr>
      </w:pPr>
      <w:r w:rsidRPr="006A7AD8">
        <w:rPr>
          <w:rFonts w:ascii="Times New Roman" w:hAnsi="Times New Roman" w:cs="Times New Roman"/>
        </w:rPr>
        <w:t>Základní</w:t>
      </w:r>
      <w:r w:rsidR="009971C2" w:rsidRPr="006A7AD8">
        <w:rPr>
          <w:rFonts w:ascii="Times New Roman" w:hAnsi="Times New Roman" w:cs="Times New Roman"/>
        </w:rPr>
        <w:t xml:space="preserve"> součástí společenské mikrostruktury je rodina, </w:t>
      </w:r>
      <w:r w:rsidRPr="006A7AD8">
        <w:rPr>
          <w:rFonts w:ascii="Times New Roman" w:hAnsi="Times New Roman" w:cs="Times New Roman"/>
        </w:rPr>
        <w:t xml:space="preserve">která je první socializační zkušeností dítěte. Zároveň – jak ukazuje současnost – rodina je i nástrojem přežití ve vleklých i nárazových krizích – SARS – </w:t>
      </w:r>
      <w:proofErr w:type="spellStart"/>
      <w:r w:rsidRPr="006A7AD8">
        <w:rPr>
          <w:rFonts w:ascii="Times New Roman" w:hAnsi="Times New Roman" w:cs="Times New Roman"/>
        </w:rPr>
        <w:t>Cov</w:t>
      </w:r>
      <w:proofErr w:type="spellEnd"/>
      <w:r w:rsidRPr="006A7AD8">
        <w:rPr>
          <w:rFonts w:ascii="Times New Roman" w:hAnsi="Times New Roman" w:cs="Times New Roman"/>
        </w:rPr>
        <w:t xml:space="preserve"> – 19. v rámci sociálního státu se i </w:t>
      </w:r>
      <w:proofErr w:type="gramStart"/>
      <w:r w:rsidRPr="006A7AD8">
        <w:rPr>
          <w:rFonts w:ascii="Times New Roman" w:hAnsi="Times New Roman" w:cs="Times New Roman"/>
        </w:rPr>
        <w:t>rodina</w:t>
      </w:r>
      <w:proofErr w:type="gramEnd"/>
      <w:r w:rsidRPr="006A7AD8">
        <w:rPr>
          <w:rFonts w:ascii="Times New Roman" w:hAnsi="Times New Roman" w:cs="Times New Roman"/>
        </w:rPr>
        <w:t xml:space="preserve"> a především dítě těší ochraně. </w:t>
      </w:r>
    </w:p>
    <w:p w14:paraId="1741B358" w14:textId="77777777" w:rsidR="009971C2" w:rsidRPr="006A7AD8" w:rsidRDefault="009971C2" w:rsidP="0052493E">
      <w:pPr>
        <w:spacing w:line="360" w:lineRule="auto"/>
        <w:ind w:right="568" w:firstLine="305"/>
        <w:jc w:val="both"/>
        <w:rPr>
          <w:sz w:val="24"/>
          <w:szCs w:val="24"/>
        </w:rPr>
      </w:pPr>
      <w:proofErr w:type="gramStart"/>
      <w:r w:rsidRPr="006A7AD8">
        <w:rPr>
          <w:i/>
          <w:sz w:val="24"/>
          <w:szCs w:val="24"/>
        </w:rPr>
        <w:lastRenderedPageBreak/>
        <w:t>,,</w:t>
      </w:r>
      <w:proofErr w:type="gramEnd"/>
      <w:r w:rsidRPr="006A7AD8">
        <w:rPr>
          <w:i/>
          <w:sz w:val="24"/>
          <w:szCs w:val="24"/>
        </w:rPr>
        <w:t xml:space="preserve">Dále je možné rodinu definovat jako malou primární společenskou skupinu, založenou na svazku muže a ženy, na pokrevním vztahu rodičů a dětí či vztahu jej substituujícím (osvojení), na společné domácnosti, jejíž členové plní společensky určené a uznané role vyplývající ze soužití, a na souhru funkcí, jež podmiňují existenci tohoto společenství a dávají mu vlastní význam ve vztahu k jedincům a celé společnosti“ </w:t>
      </w:r>
      <w:r w:rsidRPr="006A7AD8">
        <w:rPr>
          <w:sz w:val="24"/>
          <w:szCs w:val="24"/>
        </w:rPr>
        <w:t>(</w:t>
      </w:r>
      <w:proofErr w:type="spellStart"/>
      <w:r w:rsidRPr="006A7AD8">
        <w:rPr>
          <w:sz w:val="24"/>
          <w:szCs w:val="24"/>
        </w:rPr>
        <w:t>Dunovský</w:t>
      </w:r>
      <w:proofErr w:type="spellEnd"/>
      <w:r w:rsidRPr="006A7AD8">
        <w:rPr>
          <w:sz w:val="24"/>
          <w:szCs w:val="24"/>
        </w:rPr>
        <w:t>, 1999, s.</w:t>
      </w:r>
      <w:r w:rsidRPr="006A7AD8">
        <w:rPr>
          <w:spacing w:val="-8"/>
          <w:sz w:val="24"/>
          <w:szCs w:val="24"/>
        </w:rPr>
        <w:t xml:space="preserve"> </w:t>
      </w:r>
      <w:r w:rsidRPr="006A7AD8">
        <w:rPr>
          <w:sz w:val="24"/>
          <w:szCs w:val="24"/>
        </w:rPr>
        <w:t>92).</w:t>
      </w:r>
    </w:p>
    <w:p w14:paraId="4E89E546" w14:textId="77777777" w:rsidR="009971C2" w:rsidRPr="006A7AD8" w:rsidRDefault="009971C2" w:rsidP="00FF2329">
      <w:pPr>
        <w:pStyle w:val="Zkladntext"/>
        <w:spacing w:before="8" w:line="360" w:lineRule="auto"/>
        <w:rPr>
          <w:rFonts w:ascii="Times New Roman" w:hAnsi="Times New Roman" w:cs="Times New Roman"/>
        </w:rPr>
      </w:pPr>
    </w:p>
    <w:p w14:paraId="1B2D9203" w14:textId="77777777" w:rsidR="009971C2" w:rsidRPr="006A7AD8" w:rsidRDefault="009971C2" w:rsidP="00FF2329">
      <w:pPr>
        <w:pStyle w:val="Zkladntext"/>
        <w:spacing w:line="360" w:lineRule="auto"/>
        <w:ind w:left="605"/>
        <w:rPr>
          <w:rFonts w:ascii="Times New Roman" w:hAnsi="Times New Roman" w:cs="Times New Roman"/>
        </w:rPr>
      </w:pPr>
      <w:r w:rsidRPr="006A7AD8">
        <w:rPr>
          <w:rFonts w:ascii="Times New Roman" w:hAnsi="Times New Roman" w:cs="Times New Roman"/>
        </w:rPr>
        <w:t>Rodinu chápeme</w:t>
      </w:r>
      <w:r w:rsidRPr="006A7AD8">
        <w:rPr>
          <w:rFonts w:ascii="Times New Roman" w:hAnsi="Times New Roman" w:cs="Times New Roman"/>
          <w:spacing w:val="-2"/>
        </w:rPr>
        <w:t xml:space="preserve"> </w:t>
      </w:r>
      <w:r w:rsidRPr="006A7AD8">
        <w:rPr>
          <w:rFonts w:ascii="Times New Roman" w:hAnsi="Times New Roman" w:cs="Times New Roman"/>
        </w:rPr>
        <w:t>jako:</w:t>
      </w:r>
    </w:p>
    <w:p w14:paraId="3E473FED" w14:textId="77777777" w:rsidR="009971C2" w:rsidRPr="006A7AD8" w:rsidRDefault="009971C2" w:rsidP="00FF2329">
      <w:pPr>
        <w:pStyle w:val="Zkladntext"/>
        <w:spacing w:before="3" w:line="360" w:lineRule="auto"/>
        <w:rPr>
          <w:rFonts w:ascii="Times New Roman" w:hAnsi="Times New Roman" w:cs="Times New Roman"/>
        </w:rPr>
      </w:pPr>
    </w:p>
    <w:p w14:paraId="4E6C41D6" w14:textId="6C053A9F" w:rsidR="009971C2" w:rsidRPr="006A7AD8" w:rsidRDefault="009971C2" w:rsidP="00682AC4">
      <w:pPr>
        <w:pStyle w:val="Odstavecseseznamem"/>
        <w:widowControl w:val="0"/>
        <w:numPr>
          <w:ilvl w:val="3"/>
          <w:numId w:val="39"/>
        </w:numPr>
        <w:tabs>
          <w:tab w:val="left" w:pos="1145"/>
          <w:tab w:val="left" w:pos="1146"/>
        </w:tabs>
        <w:autoSpaceDE w:val="0"/>
        <w:autoSpaceDN w:val="0"/>
        <w:spacing w:line="360" w:lineRule="auto"/>
        <w:ind w:hanging="361"/>
        <w:rPr>
          <w:sz w:val="24"/>
          <w:szCs w:val="24"/>
        </w:rPr>
      </w:pPr>
      <w:r w:rsidRPr="006A7AD8">
        <w:rPr>
          <w:sz w:val="24"/>
          <w:szCs w:val="24"/>
        </w:rPr>
        <w:t>nukleární (tvořena pouze rodiči a</w:t>
      </w:r>
      <w:r w:rsidRPr="006A7AD8">
        <w:rPr>
          <w:spacing w:val="-6"/>
          <w:sz w:val="24"/>
          <w:szCs w:val="24"/>
        </w:rPr>
        <w:t xml:space="preserve"> </w:t>
      </w:r>
      <w:r w:rsidRPr="006A7AD8">
        <w:rPr>
          <w:sz w:val="24"/>
          <w:szCs w:val="24"/>
        </w:rPr>
        <w:t>potomky),</w:t>
      </w:r>
      <w:r w:rsidR="00E0361A" w:rsidRPr="006A7AD8">
        <w:rPr>
          <w:sz w:val="24"/>
          <w:szCs w:val="24"/>
        </w:rPr>
        <w:t xml:space="preserve"> - pozor na současné změny v rodině a systémech vztahů.</w:t>
      </w:r>
    </w:p>
    <w:p w14:paraId="5E69C2B8" w14:textId="1F81ADB7" w:rsidR="009971C2" w:rsidRPr="006A7AD8" w:rsidRDefault="009971C2" w:rsidP="00682AC4">
      <w:pPr>
        <w:pStyle w:val="Odstavecseseznamem"/>
        <w:widowControl w:val="0"/>
        <w:numPr>
          <w:ilvl w:val="3"/>
          <w:numId w:val="39"/>
        </w:numPr>
        <w:tabs>
          <w:tab w:val="left" w:pos="1145"/>
          <w:tab w:val="left" w:pos="1146"/>
        </w:tabs>
        <w:autoSpaceDE w:val="0"/>
        <w:autoSpaceDN w:val="0"/>
        <w:spacing w:before="136" w:line="360" w:lineRule="auto"/>
        <w:ind w:hanging="361"/>
        <w:rPr>
          <w:sz w:val="24"/>
          <w:szCs w:val="24"/>
        </w:rPr>
      </w:pPr>
      <w:r w:rsidRPr="006A7AD8">
        <w:rPr>
          <w:sz w:val="24"/>
          <w:szCs w:val="24"/>
        </w:rPr>
        <w:t>rozšířenou (zahrnuje i další příbuzné, např.</w:t>
      </w:r>
      <w:r w:rsidRPr="006A7AD8">
        <w:rPr>
          <w:spacing w:val="-9"/>
          <w:sz w:val="24"/>
          <w:szCs w:val="24"/>
        </w:rPr>
        <w:t xml:space="preserve"> </w:t>
      </w:r>
      <w:r w:rsidRPr="006A7AD8">
        <w:rPr>
          <w:sz w:val="24"/>
          <w:szCs w:val="24"/>
        </w:rPr>
        <w:t>prarodiče),</w:t>
      </w:r>
    </w:p>
    <w:p w14:paraId="1A5FFB11" w14:textId="77777777" w:rsidR="009971C2" w:rsidRPr="006A7AD8" w:rsidRDefault="009971C2" w:rsidP="00FF2329">
      <w:pPr>
        <w:pStyle w:val="Zkladntext"/>
        <w:spacing w:before="2" w:line="360" w:lineRule="auto"/>
        <w:rPr>
          <w:rFonts w:ascii="Times New Roman" w:hAnsi="Times New Roman" w:cs="Times New Roman"/>
        </w:rPr>
      </w:pPr>
    </w:p>
    <w:p w14:paraId="6F2F7611" w14:textId="77777777" w:rsidR="009971C2" w:rsidRPr="006A7AD8" w:rsidRDefault="009971C2" w:rsidP="0052493E">
      <w:pPr>
        <w:pStyle w:val="Zkladntext"/>
        <w:spacing w:line="360" w:lineRule="auto"/>
        <w:ind w:right="570" w:firstLine="665"/>
        <w:jc w:val="both"/>
        <w:rPr>
          <w:rFonts w:ascii="Times New Roman" w:hAnsi="Times New Roman" w:cs="Times New Roman"/>
        </w:rPr>
      </w:pPr>
      <w:r w:rsidRPr="006A7AD8">
        <w:rPr>
          <w:rFonts w:ascii="Times New Roman" w:hAnsi="Times New Roman" w:cs="Times New Roman"/>
        </w:rPr>
        <w:t>Funkce rodiny je charakterizována jako souhrn úkolů, které rodina plní vůči svým členům v daném sociálním prostředí. Většina autorů uvádí následující</w:t>
      </w:r>
      <w:r w:rsidRPr="006A7AD8">
        <w:rPr>
          <w:rFonts w:ascii="Times New Roman" w:hAnsi="Times New Roman" w:cs="Times New Roman"/>
          <w:spacing w:val="-3"/>
        </w:rPr>
        <w:t xml:space="preserve"> </w:t>
      </w:r>
      <w:r w:rsidRPr="006A7AD8">
        <w:rPr>
          <w:rFonts w:ascii="Times New Roman" w:hAnsi="Times New Roman" w:cs="Times New Roman"/>
        </w:rPr>
        <w:t>funkce:</w:t>
      </w:r>
    </w:p>
    <w:p w14:paraId="0AD1618A" w14:textId="77777777" w:rsidR="009971C2" w:rsidRPr="006A7AD8" w:rsidRDefault="009971C2" w:rsidP="00FF2329">
      <w:pPr>
        <w:pStyle w:val="Zkladntext"/>
        <w:spacing w:before="5" w:line="360" w:lineRule="auto"/>
        <w:rPr>
          <w:rFonts w:ascii="Times New Roman" w:hAnsi="Times New Roman" w:cs="Times New Roman"/>
        </w:rPr>
      </w:pPr>
    </w:p>
    <w:p w14:paraId="1D97AC3F" w14:textId="77777777" w:rsidR="009971C2" w:rsidRPr="006A7AD8" w:rsidRDefault="009971C2" w:rsidP="00682AC4">
      <w:pPr>
        <w:pStyle w:val="Odstavecseseznamem"/>
        <w:widowControl w:val="0"/>
        <w:numPr>
          <w:ilvl w:val="0"/>
          <w:numId w:val="38"/>
        </w:numPr>
        <w:tabs>
          <w:tab w:val="left" w:pos="1025"/>
          <w:tab w:val="left" w:pos="1026"/>
        </w:tabs>
        <w:autoSpaceDE w:val="0"/>
        <w:autoSpaceDN w:val="0"/>
        <w:spacing w:line="360" w:lineRule="auto"/>
        <w:ind w:right="570"/>
        <w:rPr>
          <w:sz w:val="24"/>
          <w:szCs w:val="24"/>
        </w:rPr>
      </w:pPr>
      <w:r w:rsidRPr="006A7AD8">
        <w:rPr>
          <w:sz w:val="24"/>
          <w:szCs w:val="24"/>
        </w:rPr>
        <w:t>biologicko-reprodukční: pokračování rodu a uspokojování vzájemných sexuálních potřeb mezi</w:t>
      </w:r>
      <w:r w:rsidRPr="006A7AD8">
        <w:rPr>
          <w:spacing w:val="-1"/>
          <w:sz w:val="24"/>
          <w:szCs w:val="24"/>
        </w:rPr>
        <w:t xml:space="preserve"> </w:t>
      </w:r>
      <w:r w:rsidRPr="006A7AD8">
        <w:rPr>
          <w:sz w:val="24"/>
          <w:szCs w:val="24"/>
        </w:rPr>
        <w:t>manžely,</w:t>
      </w:r>
    </w:p>
    <w:p w14:paraId="5EB7C0CE" w14:textId="77777777" w:rsidR="009971C2" w:rsidRPr="006A7AD8" w:rsidRDefault="009971C2" w:rsidP="00682AC4">
      <w:pPr>
        <w:pStyle w:val="Odstavecseseznamem"/>
        <w:widowControl w:val="0"/>
        <w:numPr>
          <w:ilvl w:val="0"/>
          <w:numId w:val="38"/>
        </w:numPr>
        <w:tabs>
          <w:tab w:val="left" w:pos="1025"/>
          <w:tab w:val="left" w:pos="1026"/>
        </w:tabs>
        <w:autoSpaceDE w:val="0"/>
        <w:autoSpaceDN w:val="0"/>
        <w:spacing w:before="13" w:line="360" w:lineRule="auto"/>
        <w:ind w:hanging="361"/>
        <w:rPr>
          <w:sz w:val="24"/>
          <w:szCs w:val="24"/>
        </w:rPr>
      </w:pPr>
      <w:r w:rsidRPr="006A7AD8">
        <w:rPr>
          <w:sz w:val="24"/>
          <w:szCs w:val="24"/>
        </w:rPr>
        <w:t>emocionální: uspokojování citových</w:t>
      </w:r>
      <w:r w:rsidRPr="006A7AD8">
        <w:rPr>
          <w:spacing w:val="-7"/>
          <w:sz w:val="24"/>
          <w:szCs w:val="24"/>
        </w:rPr>
        <w:t xml:space="preserve"> </w:t>
      </w:r>
      <w:r w:rsidRPr="006A7AD8">
        <w:rPr>
          <w:sz w:val="24"/>
          <w:szCs w:val="24"/>
        </w:rPr>
        <w:t>potřeb</w:t>
      </w:r>
    </w:p>
    <w:p w14:paraId="4A6C8975" w14:textId="77777777" w:rsidR="009971C2" w:rsidRPr="006A7AD8" w:rsidRDefault="009971C2" w:rsidP="00682AC4">
      <w:pPr>
        <w:pStyle w:val="Odstavecseseznamem"/>
        <w:widowControl w:val="0"/>
        <w:numPr>
          <w:ilvl w:val="0"/>
          <w:numId w:val="38"/>
        </w:numPr>
        <w:tabs>
          <w:tab w:val="left" w:pos="1025"/>
          <w:tab w:val="left" w:pos="1026"/>
        </w:tabs>
        <w:autoSpaceDE w:val="0"/>
        <w:autoSpaceDN w:val="0"/>
        <w:spacing w:before="135" w:line="360" w:lineRule="auto"/>
        <w:ind w:right="571"/>
        <w:rPr>
          <w:sz w:val="24"/>
          <w:szCs w:val="24"/>
        </w:rPr>
      </w:pPr>
      <w:proofErr w:type="gramStart"/>
      <w:r w:rsidRPr="006A7AD8">
        <w:rPr>
          <w:sz w:val="24"/>
          <w:szCs w:val="24"/>
        </w:rPr>
        <w:t>výchovně- socializačních</w:t>
      </w:r>
      <w:proofErr w:type="gramEnd"/>
      <w:r w:rsidRPr="006A7AD8">
        <w:rPr>
          <w:sz w:val="24"/>
          <w:szCs w:val="24"/>
        </w:rPr>
        <w:t xml:space="preserve"> a </w:t>
      </w:r>
      <w:proofErr w:type="spellStart"/>
      <w:r w:rsidRPr="006A7AD8">
        <w:rPr>
          <w:sz w:val="24"/>
          <w:szCs w:val="24"/>
        </w:rPr>
        <w:t>enkulturační</w:t>
      </w:r>
      <w:proofErr w:type="spellEnd"/>
      <w:r w:rsidRPr="006A7AD8">
        <w:rPr>
          <w:sz w:val="24"/>
          <w:szCs w:val="24"/>
        </w:rPr>
        <w:t>: utváří charakterové vlastnosti osobnosti dítěte</w:t>
      </w:r>
    </w:p>
    <w:p w14:paraId="40E2398D" w14:textId="77777777" w:rsidR="009971C2" w:rsidRPr="006A7AD8" w:rsidRDefault="009971C2" w:rsidP="00682AC4">
      <w:pPr>
        <w:pStyle w:val="Odstavecseseznamem"/>
        <w:widowControl w:val="0"/>
        <w:numPr>
          <w:ilvl w:val="0"/>
          <w:numId w:val="38"/>
        </w:numPr>
        <w:tabs>
          <w:tab w:val="left" w:pos="1025"/>
          <w:tab w:val="left" w:pos="1026"/>
        </w:tabs>
        <w:autoSpaceDE w:val="0"/>
        <w:autoSpaceDN w:val="0"/>
        <w:spacing w:before="10" w:line="360" w:lineRule="auto"/>
        <w:ind w:hanging="361"/>
        <w:rPr>
          <w:sz w:val="24"/>
          <w:szCs w:val="24"/>
        </w:rPr>
      </w:pPr>
      <w:r w:rsidRPr="006A7AD8">
        <w:rPr>
          <w:sz w:val="24"/>
          <w:szCs w:val="24"/>
        </w:rPr>
        <w:t>ekonomicko-zabezpečovací: materiální zabezpečení jednotlivých</w:t>
      </w:r>
      <w:r w:rsidRPr="006A7AD8">
        <w:rPr>
          <w:spacing w:val="-15"/>
          <w:sz w:val="24"/>
          <w:szCs w:val="24"/>
        </w:rPr>
        <w:t xml:space="preserve"> </w:t>
      </w:r>
      <w:r w:rsidRPr="006A7AD8">
        <w:rPr>
          <w:sz w:val="24"/>
          <w:szCs w:val="24"/>
        </w:rPr>
        <w:t>členů,</w:t>
      </w:r>
    </w:p>
    <w:p w14:paraId="41C6AD37" w14:textId="7A2358A9" w:rsidR="009971C2" w:rsidRPr="006A7AD8" w:rsidRDefault="009971C2" w:rsidP="00682AC4">
      <w:pPr>
        <w:pStyle w:val="Odstavecseseznamem"/>
        <w:widowControl w:val="0"/>
        <w:numPr>
          <w:ilvl w:val="0"/>
          <w:numId w:val="38"/>
        </w:numPr>
        <w:tabs>
          <w:tab w:val="left" w:pos="1025"/>
          <w:tab w:val="left" w:pos="1026"/>
        </w:tabs>
        <w:autoSpaceDE w:val="0"/>
        <w:autoSpaceDN w:val="0"/>
        <w:spacing w:before="135" w:line="360" w:lineRule="auto"/>
        <w:ind w:hanging="361"/>
        <w:rPr>
          <w:sz w:val="24"/>
          <w:szCs w:val="24"/>
        </w:rPr>
      </w:pPr>
      <w:r w:rsidRPr="006A7AD8">
        <w:rPr>
          <w:sz w:val="24"/>
          <w:szCs w:val="24"/>
        </w:rPr>
        <w:t xml:space="preserve">ochrannou </w:t>
      </w:r>
    </w:p>
    <w:p w14:paraId="6236757B" w14:textId="77777777" w:rsidR="009971C2" w:rsidRPr="006A7AD8" w:rsidRDefault="009971C2" w:rsidP="00FF2329">
      <w:pPr>
        <w:pStyle w:val="Zkladntext"/>
        <w:spacing w:line="360" w:lineRule="auto"/>
        <w:rPr>
          <w:rFonts w:ascii="Times New Roman" w:hAnsi="Times New Roman" w:cs="Times New Roman"/>
        </w:rPr>
      </w:pPr>
    </w:p>
    <w:p w14:paraId="76274C41" w14:textId="625BF9F4" w:rsidR="009971C2" w:rsidRPr="00FC1A68" w:rsidRDefault="009971C2" w:rsidP="00FC1A68">
      <w:pPr>
        <w:pStyle w:val="Nadpis3"/>
        <w:rPr>
          <w:rFonts w:ascii="Times New Roman" w:hAnsi="Times New Roman" w:cs="Times New Roman"/>
          <w:sz w:val="24"/>
          <w:szCs w:val="24"/>
        </w:rPr>
      </w:pPr>
      <w:bookmarkStart w:id="213" w:name="_Toc67723916"/>
      <w:r w:rsidRPr="006A7AD8">
        <w:rPr>
          <w:rFonts w:ascii="Times New Roman" w:hAnsi="Times New Roman" w:cs="Times New Roman"/>
          <w:sz w:val="24"/>
          <w:szCs w:val="24"/>
        </w:rPr>
        <w:t>Rizikový</w:t>
      </w:r>
      <w:r w:rsidRPr="006A7AD8">
        <w:rPr>
          <w:rFonts w:ascii="Times New Roman" w:hAnsi="Times New Roman" w:cs="Times New Roman"/>
          <w:spacing w:val="-11"/>
          <w:sz w:val="24"/>
          <w:szCs w:val="24"/>
        </w:rPr>
        <w:t xml:space="preserve"> </w:t>
      </w:r>
      <w:r w:rsidRPr="006A7AD8">
        <w:rPr>
          <w:rFonts w:ascii="Times New Roman" w:hAnsi="Times New Roman" w:cs="Times New Roman"/>
          <w:sz w:val="24"/>
          <w:szCs w:val="24"/>
        </w:rPr>
        <w:t>novorozenec</w:t>
      </w:r>
      <w:bookmarkEnd w:id="213"/>
    </w:p>
    <w:p w14:paraId="5CA54E5A" w14:textId="30DC54E7" w:rsidR="009971C2" w:rsidRPr="006A7AD8" w:rsidRDefault="009971C2" w:rsidP="0052493E">
      <w:pPr>
        <w:pStyle w:val="Zkladntext"/>
        <w:spacing w:line="360" w:lineRule="auto"/>
        <w:ind w:right="571" w:firstLine="305"/>
        <w:jc w:val="both"/>
        <w:rPr>
          <w:rFonts w:ascii="Times New Roman" w:hAnsi="Times New Roman" w:cs="Times New Roman"/>
        </w:rPr>
      </w:pPr>
      <w:proofErr w:type="gramStart"/>
      <w:r w:rsidRPr="006A7AD8">
        <w:rPr>
          <w:rFonts w:ascii="Times New Roman" w:hAnsi="Times New Roman" w:cs="Times New Roman"/>
        </w:rPr>
        <w:t>Rizikový  novorozenec</w:t>
      </w:r>
      <w:proofErr w:type="gramEnd"/>
      <w:r w:rsidRPr="006A7AD8">
        <w:rPr>
          <w:rFonts w:ascii="Times New Roman" w:hAnsi="Times New Roman" w:cs="Times New Roman"/>
        </w:rPr>
        <w:t xml:space="preserve">  je  </w:t>
      </w:r>
      <w:r w:rsidR="00E0361A" w:rsidRPr="006A7AD8">
        <w:rPr>
          <w:rFonts w:ascii="Times New Roman" w:hAnsi="Times New Roman" w:cs="Times New Roman"/>
        </w:rPr>
        <w:t>ten</w:t>
      </w:r>
      <w:r w:rsidRPr="006A7AD8">
        <w:rPr>
          <w:rFonts w:ascii="Times New Roman" w:hAnsi="Times New Roman" w:cs="Times New Roman"/>
        </w:rPr>
        <w:t xml:space="preserve">  novorozenec,  jenž  je</w:t>
      </w:r>
      <w:r w:rsidR="00E0361A" w:rsidRPr="006A7AD8">
        <w:rPr>
          <w:rFonts w:ascii="Times New Roman" w:hAnsi="Times New Roman" w:cs="Times New Roman"/>
        </w:rPr>
        <w:t xml:space="preserve"> považován</w:t>
      </w:r>
      <w:r w:rsidR="00AC15B5" w:rsidRPr="006A7AD8">
        <w:rPr>
          <w:rFonts w:ascii="Times New Roman" w:hAnsi="Times New Roman" w:cs="Times New Roman"/>
        </w:rPr>
        <w:t xml:space="preserve"> za ohroženého ve svém vývoji. Jedná se především o předčasně narozené děti, děti rodičů závislých na psychotropních látkách, dítě s postižením.</w:t>
      </w:r>
    </w:p>
    <w:p w14:paraId="4CBBAC89" w14:textId="0FD9E519" w:rsidR="009971C2" w:rsidRPr="006A7AD8" w:rsidRDefault="009971C2" w:rsidP="0052493E">
      <w:pPr>
        <w:pStyle w:val="Zkladntext"/>
        <w:spacing w:before="121" w:line="360" w:lineRule="auto"/>
        <w:ind w:right="570" w:firstLine="305"/>
        <w:jc w:val="both"/>
        <w:rPr>
          <w:rFonts w:ascii="Times New Roman" w:hAnsi="Times New Roman" w:cs="Times New Roman"/>
        </w:rPr>
      </w:pPr>
      <w:proofErr w:type="gramStart"/>
      <w:r w:rsidRPr="006A7AD8">
        <w:rPr>
          <w:rFonts w:ascii="Times New Roman" w:hAnsi="Times New Roman" w:cs="Times New Roman"/>
        </w:rPr>
        <w:t>Období  prenatální</w:t>
      </w:r>
      <w:proofErr w:type="gramEnd"/>
      <w:r w:rsidRPr="006A7AD8">
        <w:rPr>
          <w:rFonts w:ascii="Times New Roman" w:hAnsi="Times New Roman" w:cs="Times New Roman"/>
        </w:rPr>
        <w:t xml:space="preserve">  je  pro  vývoj  plodu  důležitým,  ale  zároveň  velice  citlivým a rizikovým obdobím. Během intrauterinního vývoje může dojít ke vzniku </w:t>
      </w:r>
      <w:proofErr w:type="gramStart"/>
      <w:r w:rsidRPr="006A7AD8">
        <w:rPr>
          <w:rFonts w:ascii="Times New Roman" w:hAnsi="Times New Roman" w:cs="Times New Roman"/>
        </w:rPr>
        <w:t>mnohých  patologií</w:t>
      </w:r>
      <w:proofErr w:type="gramEnd"/>
      <w:r w:rsidRPr="006A7AD8">
        <w:rPr>
          <w:rFonts w:ascii="Times New Roman" w:hAnsi="Times New Roman" w:cs="Times New Roman"/>
        </w:rPr>
        <w:t>. Příčiny mohou být</w:t>
      </w:r>
      <w:r w:rsidRPr="006A7AD8">
        <w:rPr>
          <w:rFonts w:ascii="Times New Roman" w:hAnsi="Times New Roman" w:cs="Times New Roman"/>
          <w:spacing w:val="-4"/>
        </w:rPr>
        <w:t xml:space="preserve"> </w:t>
      </w:r>
      <w:r w:rsidRPr="006A7AD8">
        <w:rPr>
          <w:rFonts w:ascii="Times New Roman" w:hAnsi="Times New Roman" w:cs="Times New Roman"/>
        </w:rPr>
        <w:t>různé:</w:t>
      </w:r>
    </w:p>
    <w:p w14:paraId="5D952F84" w14:textId="77777777" w:rsidR="00AC15B5" w:rsidRPr="006A7AD8" w:rsidRDefault="009971C2" w:rsidP="00682AC4">
      <w:pPr>
        <w:pStyle w:val="Odstavecseseznamem"/>
        <w:widowControl w:val="0"/>
        <w:numPr>
          <w:ilvl w:val="3"/>
          <w:numId w:val="39"/>
        </w:numPr>
        <w:tabs>
          <w:tab w:val="left" w:pos="1025"/>
          <w:tab w:val="left" w:pos="1026"/>
        </w:tabs>
        <w:autoSpaceDE w:val="0"/>
        <w:autoSpaceDN w:val="0"/>
        <w:spacing w:before="121" w:line="360" w:lineRule="auto"/>
        <w:ind w:left="1025" w:right="569"/>
        <w:rPr>
          <w:sz w:val="24"/>
          <w:szCs w:val="24"/>
        </w:rPr>
      </w:pPr>
      <w:r w:rsidRPr="006A7AD8">
        <w:rPr>
          <w:sz w:val="24"/>
          <w:szCs w:val="24"/>
        </w:rPr>
        <w:t xml:space="preserve">Zdravotní stav </w:t>
      </w:r>
      <w:proofErr w:type="gramStart"/>
      <w:r w:rsidRPr="006A7AD8">
        <w:rPr>
          <w:sz w:val="24"/>
          <w:szCs w:val="24"/>
        </w:rPr>
        <w:t xml:space="preserve">matky- </w:t>
      </w:r>
      <w:r w:rsidR="00AC15B5" w:rsidRPr="006A7AD8">
        <w:rPr>
          <w:sz w:val="24"/>
          <w:szCs w:val="24"/>
        </w:rPr>
        <w:t>matka</w:t>
      </w:r>
      <w:proofErr w:type="gramEnd"/>
      <w:r w:rsidR="00AC15B5" w:rsidRPr="006A7AD8">
        <w:rPr>
          <w:sz w:val="24"/>
          <w:szCs w:val="24"/>
        </w:rPr>
        <w:t>, která</w:t>
      </w:r>
      <w:r w:rsidRPr="006A7AD8">
        <w:rPr>
          <w:sz w:val="24"/>
          <w:szCs w:val="24"/>
        </w:rPr>
        <w:t xml:space="preserve"> onemocnění</w:t>
      </w:r>
      <w:r w:rsidR="00AC15B5" w:rsidRPr="006A7AD8">
        <w:rPr>
          <w:sz w:val="24"/>
          <w:szCs w:val="24"/>
        </w:rPr>
        <w:t>, nemoci mohou vést</w:t>
      </w:r>
      <w:r w:rsidRPr="006A7AD8">
        <w:rPr>
          <w:sz w:val="24"/>
          <w:szCs w:val="24"/>
        </w:rPr>
        <w:t xml:space="preserve"> k postižení </w:t>
      </w:r>
      <w:r w:rsidRPr="006A7AD8">
        <w:rPr>
          <w:sz w:val="24"/>
          <w:szCs w:val="24"/>
        </w:rPr>
        <w:lastRenderedPageBreak/>
        <w:t>plodu, nebo přenosu onemocnění z matky na</w:t>
      </w:r>
      <w:r w:rsidRPr="006A7AD8">
        <w:rPr>
          <w:spacing w:val="-4"/>
          <w:sz w:val="24"/>
          <w:szCs w:val="24"/>
        </w:rPr>
        <w:t xml:space="preserve"> </w:t>
      </w:r>
      <w:r w:rsidRPr="006A7AD8">
        <w:rPr>
          <w:sz w:val="24"/>
          <w:szCs w:val="24"/>
        </w:rPr>
        <w:t>plod,</w:t>
      </w:r>
    </w:p>
    <w:p w14:paraId="0AC72972" w14:textId="6816C5DC" w:rsidR="009971C2" w:rsidRPr="006A7AD8" w:rsidRDefault="00AC15B5" w:rsidP="00682AC4">
      <w:pPr>
        <w:pStyle w:val="Odstavecseseznamem"/>
        <w:widowControl w:val="0"/>
        <w:numPr>
          <w:ilvl w:val="3"/>
          <w:numId w:val="39"/>
        </w:numPr>
        <w:tabs>
          <w:tab w:val="left" w:pos="1025"/>
          <w:tab w:val="left" w:pos="1026"/>
        </w:tabs>
        <w:autoSpaceDE w:val="0"/>
        <w:autoSpaceDN w:val="0"/>
        <w:spacing w:before="121" w:line="360" w:lineRule="auto"/>
        <w:ind w:left="1025" w:right="569"/>
        <w:rPr>
          <w:sz w:val="24"/>
          <w:szCs w:val="24"/>
        </w:rPr>
      </w:pPr>
      <w:r w:rsidRPr="006A7AD8">
        <w:rPr>
          <w:sz w:val="24"/>
          <w:szCs w:val="24"/>
        </w:rPr>
        <w:t xml:space="preserve">Nemoc </w:t>
      </w:r>
      <w:r w:rsidR="009971C2" w:rsidRPr="006A7AD8">
        <w:rPr>
          <w:sz w:val="24"/>
          <w:szCs w:val="24"/>
        </w:rPr>
        <w:t>matky infekčním</w:t>
      </w:r>
      <w:r w:rsidR="009971C2" w:rsidRPr="006A7AD8">
        <w:rPr>
          <w:sz w:val="24"/>
          <w:szCs w:val="24"/>
        </w:rPr>
        <w:tab/>
        <w:t>onemocněním</w:t>
      </w:r>
      <w:r w:rsidR="009971C2" w:rsidRPr="006A7AD8">
        <w:rPr>
          <w:sz w:val="24"/>
          <w:szCs w:val="24"/>
        </w:rPr>
        <w:tab/>
        <w:t>během</w:t>
      </w:r>
      <w:r w:rsidR="009971C2" w:rsidRPr="006A7AD8">
        <w:rPr>
          <w:sz w:val="24"/>
          <w:szCs w:val="24"/>
        </w:rPr>
        <w:tab/>
        <w:t>těhotenství</w:t>
      </w:r>
      <w:r w:rsidR="009971C2" w:rsidRPr="006A7AD8">
        <w:rPr>
          <w:sz w:val="24"/>
          <w:szCs w:val="24"/>
        </w:rPr>
        <w:tab/>
        <w:t>(př.</w:t>
      </w:r>
      <w:r w:rsidR="009971C2" w:rsidRPr="006A7AD8">
        <w:rPr>
          <w:sz w:val="24"/>
          <w:szCs w:val="24"/>
        </w:rPr>
        <w:tab/>
      </w:r>
      <w:r w:rsidR="009971C2" w:rsidRPr="006A7AD8">
        <w:rPr>
          <w:spacing w:val="-1"/>
          <w:sz w:val="24"/>
          <w:szCs w:val="24"/>
        </w:rPr>
        <w:t>zarděnky,</w:t>
      </w:r>
      <w:r w:rsidR="009971C2" w:rsidRPr="006A7AD8">
        <w:rPr>
          <w:spacing w:val="-58"/>
          <w:sz w:val="24"/>
          <w:szCs w:val="24"/>
        </w:rPr>
        <w:t xml:space="preserve"> </w:t>
      </w:r>
      <w:r w:rsidR="009971C2" w:rsidRPr="006A7AD8">
        <w:rPr>
          <w:sz w:val="24"/>
          <w:szCs w:val="24"/>
        </w:rPr>
        <w:t>toxoplazmóza,</w:t>
      </w:r>
      <w:r w:rsidR="009971C2" w:rsidRPr="006A7AD8">
        <w:rPr>
          <w:spacing w:val="-1"/>
          <w:sz w:val="24"/>
          <w:szCs w:val="24"/>
        </w:rPr>
        <w:t xml:space="preserve"> </w:t>
      </w:r>
      <w:r w:rsidR="009971C2" w:rsidRPr="006A7AD8">
        <w:rPr>
          <w:sz w:val="24"/>
          <w:szCs w:val="24"/>
        </w:rPr>
        <w:t>syfilis),</w:t>
      </w:r>
    </w:p>
    <w:p w14:paraId="7597498B" w14:textId="5B9A3584" w:rsidR="009971C2" w:rsidRPr="006A7AD8" w:rsidRDefault="00AC15B5" w:rsidP="00682AC4">
      <w:pPr>
        <w:pStyle w:val="Odstavecseseznamem"/>
        <w:widowControl w:val="0"/>
        <w:numPr>
          <w:ilvl w:val="3"/>
          <w:numId w:val="39"/>
        </w:numPr>
        <w:tabs>
          <w:tab w:val="left" w:pos="1025"/>
          <w:tab w:val="left" w:pos="1026"/>
        </w:tabs>
        <w:autoSpaceDE w:val="0"/>
        <w:autoSpaceDN w:val="0"/>
        <w:spacing w:before="127" w:line="360" w:lineRule="auto"/>
        <w:ind w:left="1025" w:hanging="361"/>
        <w:rPr>
          <w:sz w:val="24"/>
          <w:szCs w:val="24"/>
        </w:rPr>
      </w:pPr>
      <w:r w:rsidRPr="006A7AD8">
        <w:rPr>
          <w:sz w:val="24"/>
          <w:szCs w:val="24"/>
        </w:rPr>
        <w:t>Dědičnost rodičů.</w:t>
      </w:r>
    </w:p>
    <w:p w14:paraId="47ED4BD6" w14:textId="1F207889" w:rsidR="009971C2" w:rsidRPr="006A7AD8" w:rsidRDefault="009971C2" w:rsidP="00682AC4">
      <w:pPr>
        <w:pStyle w:val="Odstavecseseznamem"/>
        <w:widowControl w:val="0"/>
        <w:numPr>
          <w:ilvl w:val="3"/>
          <w:numId w:val="39"/>
        </w:numPr>
        <w:tabs>
          <w:tab w:val="left" w:pos="1025"/>
          <w:tab w:val="left" w:pos="1026"/>
        </w:tabs>
        <w:autoSpaceDE w:val="0"/>
        <w:autoSpaceDN w:val="0"/>
        <w:spacing w:line="360" w:lineRule="auto"/>
        <w:ind w:left="1025" w:right="575"/>
        <w:rPr>
          <w:sz w:val="24"/>
          <w:szCs w:val="24"/>
        </w:rPr>
      </w:pPr>
      <w:r w:rsidRPr="006A7AD8">
        <w:rPr>
          <w:sz w:val="24"/>
          <w:szCs w:val="24"/>
        </w:rPr>
        <w:t>Věk ženy (Za rizikové se uvádí matky mladší 17 let a starší 35 let</w:t>
      </w:r>
      <w:r w:rsidR="00AC15B5" w:rsidRPr="006A7AD8">
        <w:rPr>
          <w:sz w:val="24"/>
          <w:szCs w:val="24"/>
        </w:rPr>
        <w:t>)</w:t>
      </w:r>
      <w:r w:rsidRPr="006A7AD8">
        <w:rPr>
          <w:sz w:val="24"/>
          <w:szCs w:val="24"/>
        </w:rPr>
        <w:t xml:space="preserve">. </w:t>
      </w:r>
    </w:p>
    <w:p w14:paraId="45195B63" w14:textId="26EDB327" w:rsidR="009971C2" w:rsidRPr="006A7AD8" w:rsidRDefault="009971C2" w:rsidP="00682AC4">
      <w:pPr>
        <w:pStyle w:val="Odstavecseseznamem"/>
        <w:widowControl w:val="0"/>
        <w:numPr>
          <w:ilvl w:val="3"/>
          <w:numId w:val="39"/>
        </w:numPr>
        <w:tabs>
          <w:tab w:val="left" w:pos="1025"/>
          <w:tab w:val="left" w:pos="1026"/>
        </w:tabs>
        <w:autoSpaceDE w:val="0"/>
        <w:autoSpaceDN w:val="0"/>
        <w:spacing w:before="132" w:line="360" w:lineRule="auto"/>
        <w:ind w:left="1025" w:hanging="361"/>
        <w:rPr>
          <w:sz w:val="24"/>
          <w:szCs w:val="24"/>
        </w:rPr>
      </w:pPr>
      <w:r w:rsidRPr="006A7AD8">
        <w:rPr>
          <w:sz w:val="24"/>
          <w:szCs w:val="24"/>
        </w:rPr>
        <w:t>Neúspěchy předchozích těhotenství a</w:t>
      </w:r>
      <w:r w:rsidRPr="006A7AD8">
        <w:rPr>
          <w:spacing w:val="-8"/>
          <w:sz w:val="24"/>
          <w:szCs w:val="24"/>
        </w:rPr>
        <w:t xml:space="preserve"> </w:t>
      </w:r>
      <w:r w:rsidRPr="006A7AD8">
        <w:rPr>
          <w:sz w:val="24"/>
          <w:szCs w:val="24"/>
        </w:rPr>
        <w:t>interrupce,</w:t>
      </w:r>
    </w:p>
    <w:p w14:paraId="6C744BB7" w14:textId="68354E12" w:rsidR="009971C2" w:rsidRPr="006A7AD8" w:rsidRDefault="009971C2" w:rsidP="00682AC4">
      <w:pPr>
        <w:pStyle w:val="Odstavecseseznamem"/>
        <w:widowControl w:val="0"/>
        <w:numPr>
          <w:ilvl w:val="3"/>
          <w:numId w:val="39"/>
        </w:numPr>
        <w:tabs>
          <w:tab w:val="left" w:pos="1025"/>
          <w:tab w:val="left" w:pos="1026"/>
        </w:tabs>
        <w:autoSpaceDE w:val="0"/>
        <w:autoSpaceDN w:val="0"/>
        <w:spacing w:line="360" w:lineRule="auto"/>
        <w:ind w:left="1025" w:hanging="361"/>
        <w:rPr>
          <w:sz w:val="24"/>
          <w:szCs w:val="24"/>
        </w:rPr>
      </w:pPr>
      <w:r w:rsidRPr="006A7AD8">
        <w:rPr>
          <w:sz w:val="24"/>
          <w:szCs w:val="24"/>
        </w:rPr>
        <w:t>Vícečetná</w:t>
      </w:r>
      <w:r w:rsidRPr="006A7AD8">
        <w:rPr>
          <w:spacing w:val="-5"/>
          <w:sz w:val="24"/>
          <w:szCs w:val="24"/>
        </w:rPr>
        <w:t xml:space="preserve"> </w:t>
      </w:r>
      <w:r w:rsidRPr="006A7AD8">
        <w:rPr>
          <w:sz w:val="24"/>
          <w:szCs w:val="24"/>
        </w:rPr>
        <w:t>těhotenství,</w:t>
      </w:r>
    </w:p>
    <w:p w14:paraId="253DB204" w14:textId="30E05AAD" w:rsidR="009971C2" w:rsidRPr="006A7AD8" w:rsidRDefault="009971C2" w:rsidP="00682AC4">
      <w:pPr>
        <w:pStyle w:val="Odstavecseseznamem"/>
        <w:widowControl w:val="0"/>
        <w:numPr>
          <w:ilvl w:val="3"/>
          <w:numId w:val="39"/>
        </w:numPr>
        <w:tabs>
          <w:tab w:val="left" w:pos="1025"/>
          <w:tab w:val="left" w:pos="1026"/>
        </w:tabs>
        <w:autoSpaceDE w:val="0"/>
        <w:autoSpaceDN w:val="0"/>
        <w:spacing w:before="128" w:line="360" w:lineRule="auto"/>
        <w:ind w:left="1025" w:hanging="361"/>
        <w:rPr>
          <w:sz w:val="24"/>
          <w:szCs w:val="24"/>
        </w:rPr>
      </w:pPr>
      <w:r w:rsidRPr="006A7AD8">
        <w:rPr>
          <w:sz w:val="24"/>
          <w:szCs w:val="24"/>
        </w:rPr>
        <w:t>Tvrdá fyzická práce, vlivy</w:t>
      </w:r>
      <w:r w:rsidRPr="006A7AD8">
        <w:rPr>
          <w:spacing w:val="-10"/>
          <w:sz w:val="24"/>
          <w:szCs w:val="24"/>
        </w:rPr>
        <w:t xml:space="preserve"> </w:t>
      </w:r>
      <w:r w:rsidRPr="006A7AD8">
        <w:rPr>
          <w:sz w:val="24"/>
          <w:szCs w:val="24"/>
        </w:rPr>
        <w:t>psychosociální</w:t>
      </w:r>
      <w:r w:rsidR="00AC15B5" w:rsidRPr="006A7AD8">
        <w:rPr>
          <w:sz w:val="24"/>
          <w:szCs w:val="24"/>
        </w:rPr>
        <w:t xml:space="preserve"> – domácí násilí</w:t>
      </w:r>
    </w:p>
    <w:p w14:paraId="7459690B" w14:textId="77777777" w:rsidR="00AC15B5" w:rsidRPr="006A7AD8" w:rsidRDefault="009971C2" w:rsidP="00682AC4">
      <w:pPr>
        <w:pStyle w:val="Odstavecseseznamem"/>
        <w:widowControl w:val="0"/>
        <w:numPr>
          <w:ilvl w:val="3"/>
          <w:numId w:val="39"/>
        </w:numPr>
        <w:tabs>
          <w:tab w:val="left" w:pos="1025"/>
          <w:tab w:val="left" w:pos="1026"/>
        </w:tabs>
        <w:autoSpaceDE w:val="0"/>
        <w:autoSpaceDN w:val="0"/>
        <w:spacing w:before="1" w:line="360" w:lineRule="auto"/>
        <w:ind w:left="1025" w:right="570"/>
        <w:rPr>
          <w:sz w:val="24"/>
          <w:szCs w:val="24"/>
        </w:rPr>
      </w:pPr>
      <w:r w:rsidRPr="006A7AD8">
        <w:rPr>
          <w:sz w:val="24"/>
          <w:szCs w:val="24"/>
        </w:rPr>
        <w:t>Špatná socioekonomická situace – nízký finanční příjem, nízké dosažené vzdělání, nezaměstnanost,</w:t>
      </w:r>
    </w:p>
    <w:p w14:paraId="37CD9A09" w14:textId="01E858B2" w:rsidR="009971C2" w:rsidRPr="006A7AD8" w:rsidRDefault="009971C2" w:rsidP="00682AC4">
      <w:pPr>
        <w:pStyle w:val="Odstavecseseznamem"/>
        <w:widowControl w:val="0"/>
        <w:numPr>
          <w:ilvl w:val="3"/>
          <w:numId w:val="39"/>
        </w:numPr>
        <w:tabs>
          <w:tab w:val="left" w:pos="1086"/>
        </w:tabs>
        <w:autoSpaceDE w:val="0"/>
        <w:autoSpaceDN w:val="0"/>
        <w:spacing w:before="119" w:line="360" w:lineRule="auto"/>
        <w:ind w:left="1085" w:right="570"/>
        <w:jc w:val="both"/>
        <w:rPr>
          <w:sz w:val="24"/>
          <w:szCs w:val="24"/>
        </w:rPr>
      </w:pPr>
      <w:r w:rsidRPr="006A7AD8">
        <w:rPr>
          <w:sz w:val="24"/>
          <w:szCs w:val="24"/>
        </w:rPr>
        <w:t xml:space="preserve">Výchova dítěte nezletilou matkou, </w:t>
      </w:r>
    </w:p>
    <w:p w14:paraId="08DAB827" w14:textId="48ECDEB2" w:rsidR="009971C2" w:rsidRPr="006A7AD8" w:rsidRDefault="009971C2" w:rsidP="00682AC4">
      <w:pPr>
        <w:pStyle w:val="Odstavecseseznamem"/>
        <w:widowControl w:val="0"/>
        <w:numPr>
          <w:ilvl w:val="3"/>
          <w:numId w:val="39"/>
        </w:numPr>
        <w:tabs>
          <w:tab w:val="left" w:pos="1086"/>
        </w:tabs>
        <w:autoSpaceDE w:val="0"/>
        <w:autoSpaceDN w:val="0"/>
        <w:spacing w:before="127" w:line="360" w:lineRule="auto"/>
        <w:ind w:left="1085" w:hanging="361"/>
        <w:jc w:val="both"/>
        <w:rPr>
          <w:sz w:val="24"/>
          <w:szCs w:val="24"/>
        </w:rPr>
      </w:pPr>
      <w:r w:rsidRPr="006A7AD8">
        <w:rPr>
          <w:sz w:val="24"/>
          <w:szCs w:val="24"/>
        </w:rPr>
        <w:t>Výchova rodiči, kteří jsou zdravotně postiženi či zdravotně</w:t>
      </w:r>
      <w:r w:rsidRPr="006A7AD8">
        <w:rPr>
          <w:spacing w:val="-11"/>
          <w:sz w:val="24"/>
          <w:szCs w:val="24"/>
        </w:rPr>
        <w:t xml:space="preserve"> </w:t>
      </w:r>
      <w:r w:rsidRPr="006A7AD8">
        <w:rPr>
          <w:sz w:val="24"/>
          <w:szCs w:val="24"/>
        </w:rPr>
        <w:t>oslabeni,</w:t>
      </w:r>
    </w:p>
    <w:p w14:paraId="49D76FB5" w14:textId="42282E87" w:rsidR="009971C2" w:rsidRPr="006A7AD8" w:rsidRDefault="009971C2" w:rsidP="00682AC4">
      <w:pPr>
        <w:pStyle w:val="Odstavecseseznamem"/>
        <w:widowControl w:val="0"/>
        <w:numPr>
          <w:ilvl w:val="3"/>
          <w:numId w:val="39"/>
        </w:numPr>
        <w:tabs>
          <w:tab w:val="left" w:pos="1086"/>
        </w:tabs>
        <w:autoSpaceDE w:val="0"/>
        <w:autoSpaceDN w:val="0"/>
        <w:spacing w:line="360" w:lineRule="auto"/>
        <w:ind w:left="1085" w:right="573"/>
        <w:jc w:val="both"/>
        <w:rPr>
          <w:sz w:val="24"/>
          <w:szCs w:val="24"/>
        </w:rPr>
      </w:pPr>
      <w:r w:rsidRPr="006A7AD8">
        <w:rPr>
          <w:sz w:val="24"/>
          <w:szCs w:val="24"/>
        </w:rPr>
        <w:t>Výchova dítěte v rodině, která není schopna se o své dítě starat, zanedbává jeho péči, nebo své dítě</w:t>
      </w:r>
      <w:r w:rsidRPr="006A7AD8">
        <w:rPr>
          <w:spacing w:val="-4"/>
          <w:sz w:val="24"/>
          <w:szCs w:val="24"/>
        </w:rPr>
        <w:t xml:space="preserve"> </w:t>
      </w:r>
      <w:r w:rsidRPr="006A7AD8">
        <w:rPr>
          <w:sz w:val="24"/>
          <w:szCs w:val="24"/>
        </w:rPr>
        <w:t>týrá.</w:t>
      </w:r>
    </w:p>
    <w:p w14:paraId="63643D41" w14:textId="77777777" w:rsidR="00FC1A68" w:rsidRDefault="009971C2" w:rsidP="00FC1A68">
      <w:pPr>
        <w:pStyle w:val="Zkladntext"/>
        <w:spacing w:before="128" w:line="360" w:lineRule="auto"/>
        <w:ind w:left="305" w:right="566" w:firstLine="707"/>
        <w:jc w:val="both"/>
        <w:rPr>
          <w:rFonts w:ascii="Times New Roman" w:hAnsi="Times New Roman" w:cs="Times New Roman"/>
        </w:rPr>
      </w:pPr>
      <w:proofErr w:type="gramStart"/>
      <w:r w:rsidRPr="006A7AD8">
        <w:rPr>
          <w:rFonts w:ascii="Times New Roman" w:hAnsi="Times New Roman" w:cs="Times New Roman"/>
        </w:rPr>
        <w:t>Zvláštní  kategorií</w:t>
      </w:r>
      <w:proofErr w:type="gramEnd"/>
      <w:r w:rsidRPr="006A7AD8">
        <w:rPr>
          <w:rFonts w:ascii="Times New Roman" w:hAnsi="Times New Roman" w:cs="Times New Roman"/>
        </w:rPr>
        <w:t xml:space="preserve">  jsou   děti   z nechtěného   těhotenství,   kdy  je   matka   ,,nucena“ k výchově dítěte, které nebylo očekáváno, nebo vůbec chtěno. U ohrožených dětí je důležitá především včasná a správná diagnóza, snaha o prevenci a terapii rizikových stavů, dlouhodobé sledování dítěte a správně diagnostické a prognostické zhodnocení jeho stav. </w:t>
      </w:r>
      <w:proofErr w:type="gramStart"/>
      <w:r w:rsidRPr="006A7AD8">
        <w:rPr>
          <w:rFonts w:ascii="Times New Roman" w:hAnsi="Times New Roman" w:cs="Times New Roman"/>
        </w:rPr>
        <w:t>Je  tu</w:t>
      </w:r>
      <w:proofErr w:type="gramEnd"/>
      <w:r w:rsidRPr="006A7AD8">
        <w:rPr>
          <w:rFonts w:ascii="Times New Roman" w:hAnsi="Times New Roman" w:cs="Times New Roman"/>
        </w:rPr>
        <w:t xml:space="preserve"> kladen důraz na včasnou intervenci. Čím dříve se riziko odhalí, tím dříve se může pro jeho eliminaci něco učinit. Včasnou speciálně výchovnou péči, spolu s odbornou zdravotnickou péčí se může opožďování vývoje dítěte často předejít nebo ho alespoň do značné míry zmírnit a připravit tak optimální podmínky pro rozvoj dětské osobnosti.</w:t>
      </w:r>
      <w:bookmarkStart w:id="214" w:name="_Toc67723917"/>
    </w:p>
    <w:p w14:paraId="7D388677" w14:textId="1A2A49F7" w:rsidR="009971C2" w:rsidRPr="006A7AD8" w:rsidRDefault="00FC1A68" w:rsidP="00FC1A68">
      <w:pPr>
        <w:pStyle w:val="Nadpis3"/>
      </w:pPr>
      <w:r w:rsidRPr="006A7AD8">
        <w:t xml:space="preserve"> </w:t>
      </w:r>
      <w:r w:rsidR="009971C2" w:rsidRPr="006A7AD8">
        <w:t>Podpora vývoje</w:t>
      </w:r>
      <w:r w:rsidR="009971C2" w:rsidRPr="006A7AD8">
        <w:rPr>
          <w:spacing w:val="-10"/>
        </w:rPr>
        <w:t xml:space="preserve"> </w:t>
      </w:r>
      <w:r w:rsidR="009971C2" w:rsidRPr="006A7AD8">
        <w:t>dítěte</w:t>
      </w:r>
      <w:bookmarkEnd w:id="214"/>
    </w:p>
    <w:p w14:paraId="7C8B7DCF" w14:textId="557E4370" w:rsidR="009971C2" w:rsidRPr="006A7AD8" w:rsidRDefault="009971C2" w:rsidP="00AC15B5">
      <w:pPr>
        <w:pStyle w:val="Zkladntext"/>
        <w:spacing w:before="278" w:line="360" w:lineRule="auto"/>
        <w:ind w:left="305" w:right="565" w:firstLine="273"/>
        <w:jc w:val="both"/>
        <w:rPr>
          <w:rFonts w:ascii="Times New Roman" w:hAnsi="Times New Roman" w:cs="Times New Roman"/>
        </w:rPr>
      </w:pPr>
      <w:r w:rsidRPr="006A7AD8">
        <w:rPr>
          <w:rFonts w:ascii="Times New Roman" w:hAnsi="Times New Roman" w:cs="Times New Roman"/>
        </w:rPr>
        <w:t xml:space="preserve">Podporu pro rodinu a ohrožené dítě </w:t>
      </w:r>
      <w:r w:rsidR="00D1342E">
        <w:rPr>
          <w:rFonts w:ascii="Times New Roman" w:hAnsi="Times New Roman" w:cs="Times New Roman"/>
        </w:rPr>
        <w:t>je v</w:t>
      </w:r>
      <w:r w:rsidRPr="006A7AD8">
        <w:rPr>
          <w:rFonts w:ascii="Times New Roman" w:hAnsi="Times New Roman" w:cs="Times New Roman"/>
        </w:rPr>
        <w:t xml:space="preserve"> České republice</w:t>
      </w:r>
      <w:r w:rsidR="00D1342E">
        <w:rPr>
          <w:rFonts w:ascii="Times New Roman" w:hAnsi="Times New Roman" w:cs="Times New Roman"/>
        </w:rPr>
        <w:t xml:space="preserve"> poskytovaná na základě multidisciplinárních týmů. Jedná se především o zdravotní služby, které</w:t>
      </w:r>
      <w:r w:rsidRPr="006A7AD8">
        <w:rPr>
          <w:rFonts w:ascii="Times New Roman" w:hAnsi="Times New Roman" w:cs="Times New Roman"/>
        </w:rPr>
        <w:t xml:space="preserve"> poskytují rizikové poradny a neonatologická centra a v kontextu sociálních služeb služby sociální prevence rané</w:t>
      </w:r>
      <w:r w:rsidRPr="006A7AD8">
        <w:rPr>
          <w:rFonts w:ascii="Times New Roman" w:hAnsi="Times New Roman" w:cs="Times New Roman"/>
          <w:spacing w:val="-3"/>
        </w:rPr>
        <w:t xml:space="preserve"> </w:t>
      </w:r>
      <w:r w:rsidRPr="006A7AD8">
        <w:rPr>
          <w:rFonts w:ascii="Times New Roman" w:hAnsi="Times New Roman" w:cs="Times New Roman"/>
        </w:rPr>
        <w:t>péče.</w:t>
      </w:r>
    </w:p>
    <w:p w14:paraId="0E6674B3" w14:textId="77777777" w:rsidR="009971C2" w:rsidRPr="006A7AD8" w:rsidRDefault="009971C2" w:rsidP="00FF2329">
      <w:pPr>
        <w:pStyle w:val="Zkladntext"/>
        <w:spacing w:line="360" w:lineRule="auto"/>
        <w:rPr>
          <w:rFonts w:ascii="Times New Roman" w:hAnsi="Times New Roman" w:cs="Times New Roman"/>
        </w:rPr>
      </w:pPr>
    </w:p>
    <w:p w14:paraId="0B97AC4E" w14:textId="77777777" w:rsidR="009971C2" w:rsidRPr="006A7AD8" w:rsidRDefault="009971C2" w:rsidP="003B2F9B">
      <w:pPr>
        <w:pStyle w:val="Nadpis3"/>
        <w:rPr>
          <w:rFonts w:ascii="Times New Roman" w:hAnsi="Times New Roman" w:cs="Times New Roman"/>
          <w:sz w:val="24"/>
          <w:szCs w:val="24"/>
        </w:rPr>
      </w:pPr>
      <w:bookmarkStart w:id="215" w:name="_Toc67723918"/>
      <w:r w:rsidRPr="006A7AD8">
        <w:rPr>
          <w:rFonts w:ascii="Times New Roman" w:hAnsi="Times New Roman" w:cs="Times New Roman"/>
          <w:sz w:val="24"/>
          <w:szCs w:val="24"/>
        </w:rPr>
        <w:lastRenderedPageBreak/>
        <w:t>Riziková</w:t>
      </w:r>
      <w:r w:rsidRPr="006A7AD8">
        <w:rPr>
          <w:rFonts w:ascii="Times New Roman" w:hAnsi="Times New Roman" w:cs="Times New Roman"/>
          <w:spacing w:val="-15"/>
          <w:sz w:val="24"/>
          <w:szCs w:val="24"/>
        </w:rPr>
        <w:t xml:space="preserve"> </w:t>
      </w:r>
      <w:r w:rsidRPr="006A7AD8">
        <w:rPr>
          <w:rFonts w:ascii="Times New Roman" w:hAnsi="Times New Roman" w:cs="Times New Roman"/>
          <w:sz w:val="24"/>
          <w:szCs w:val="24"/>
        </w:rPr>
        <w:t>poradna</w:t>
      </w:r>
      <w:bookmarkEnd w:id="215"/>
    </w:p>
    <w:p w14:paraId="54B9E56E" w14:textId="77777777" w:rsidR="009971C2" w:rsidRPr="006A7AD8" w:rsidRDefault="009971C2" w:rsidP="00FF2329">
      <w:pPr>
        <w:pStyle w:val="Zkladntext"/>
        <w:spacing w:before="1" w:line="360" w:lineRule="auto"/>
        <w:rPr>
          <w:rFonts w:ascii="Times New Roman" w:hAnsi="Times New Roman" w:cs="Times New Roman"/>
          <w:b/>
        </w:rPr>
      </w:pPr>
    </w:p>
    <w:p w14:paraId="7AA39688" w14:textId="6B40B77D" w:rsidR="009971C2" w:rsidRPr="006A7AD8" w:rsidRDefault="009971C2" w:rsidP="00FF2329">
      <w:pPr>
        <w:pStyle w:val="Zkladntext"/>
        <w:spacing w:line="360" w:lineRule="auto"/>
        <w:ind w:left="305" w:right="573" w:firstLine="707"/>
        <w:jc w:val="both"/>
        <w:rPr>
          <w:rFonts w:ascii="Times New Roman" w:hAnsi="Times New Roman" w:cs="Times New Roman"/>
        </w:rPr>
      </w:pPr>
      <w:r w:rsidRPr="006A7AD8">
        <w:rPr>
          <w:rFonts w:ascii="Times New Roman" w:hAnsi="Times New Roman" w:cs="Times New Roman"/>
        </w:rPr>
        <w:t xml:space="preserve">Jedná se o zdravotnickou specializovanou ambulanci pro děti </w:t>
      </w:r>
      <w:r w:rsidR="00AC15B5" w:rsidRPr="006A7AD8">
        <w:rPr>
          <w:rFonts w:ascii="Times New Roman" w:hAnsi="Times New Roman" w:cs="Times New Roman"/>
        </w:rPr>
        <w:t>s ohrožením ve svém vývoji</w:t>
      </w:r>
      <w:r w:rsidRPr="006A7AD8">
        <w:rPr>
          <w:rFonts w:ascii="Times New Roman" w:hAnsi="Times New Roman" w:cs="Times New Roman"/>
        </w:rPr>
        <w:t xml:space="preserve">. Tyto ambulance jsou zřizovány u perinatologických nebo intermediárních center. </w:t>
      </w:r>
    </w:p>
    <w:p w14:paraId="28F3881F" w14:textId="77777777" w:rsidR="00AC15B5" w:rsidRPr="006A7AD8" w:rsidRDefault="009971C2" w:rsidP="00AC15B5">
      <w:pPr>
        <w:pStyle w:val="Zkladntext"/>
        <w:spacing w:line="360" w:lineRule="auto"/>
        <w:ind w:left="305" w:right="568" w:firstLine="707"/>
        <w:jc w:val="both"/>
        <w:rPr>
          <w:rFonts w:ascii="Times New Roman" w:eastAsiaTheme="majorEastAsia" w:hAnsi="Times New Roman" w:cs="Times New Roman"/>
          <w:b/>
          <w:bCs/>
          <w:smallCaps/>
          <w:color w:val="981E3A"/>
        </w:rPr>
      </w:pPr>
      <w:r w:rsidRPr="006A7AD8">
        <w:rPr>
          <w:rFonts w:ascii="Times New Roman" w:hAnsi="Times New Roman" w:cs="Times New Roman"/>
        </w:rPr>
        <w:t xml:space="preserve">Hlavním lékařem v rizikové poradně bývá </w:t>
      </w:r>
      <w:proofErr w:type="spellStart"/>
      <w:r w:rsidRPr="006A7AD8">
        <w:rPr>
          <w:rFonts w:ascii="Times New Roman" w:hAnsi="Times New Roman" w:cs="Times New Roman"/>
        </w:rPr>
        <w:t>neonatolog</w:t>
      </w:r>
      <w:proofErr w:type="spellEnd"/>
      <w:r w:rsidRPr="006A7AD8">
        <w:rPr>
          <w:rFonts w:ascii="Times New Roman" w:hAnsi="Times New Roman" w:cs="Times New Roman"/>
        </w:rPr>
        <w:t xml:space="preserve">. Může jím být také pediatr orientující se na problematiku nedonošených novorozenců. </w:t>
      </w:r>
      <w:proofErr w:type="gramStart"/>
      <w:r w:rsidRPr="006A7AD8">
        <w:rPr>
          <w:rFonts w:ascii="Times New Roman" w:hAnsi="Times New Roman" w:cs="Times New Roman"/>
        </w:rPr>
        <w:t>Poradna  většinou</w:t>
      </w:r>
      <w:proofErr w:type="gramEnd"/>
      <w:r w:rsidRPr="006A7AD8">
        <w:rPr>
          <w:rFonts w:ascii="Times New Roman" w:hAnsi="Times New Roman" w:cs="Times New Roman"/>
        </w:rPr>
        <w:t xml:space="preserve"> spolupracuje</w:t>
      </w:r>
      <w:r w:rsidR="00AC15B5" w:rsidRPr="006A7AD8">
        <w:rPr>
          <w:rFonts w:ascii="Times New Roman" w:hAnsi="Times New Roman" w:cs="Times New Roman"/>
        </w:rPr>
        <w:t xml:space="preserve"> </w:t>
      </w:r>
      <w:proofErr w:type="spellStart"/>
      <w:r w:rsidR="00AC15B5" w:rsidRPr="006A7AD8">
        <w:rPr>
          <w:rFonts w:ascii="Times New Roman" w:hAnsi="Times New Roman" w:cs="Times New Roman"/>
        </w:rPr>
        <w:t>multidisciplinárně</w:t>
      </w:r>
      <w:proofErr w:type="spellEnd"/>
      <w:r w:rsidR="00AC15B5" w:rsidRPr="006A7AD8">
        <w:rPr>
          <w:rFonts w:ascii="Times New Roman" w:hAnsi="Times New Roman" w:cs="Times New Roman"/>
        </w:rPr>
        <w:t xml:space="preserve"> s dalšími odborníky a sociálními pracovníky, jako např.</w:t>
      </w:r>
      <w:r w:rsidRPr="006A7AD8">
        <w:rPr>
          <w:rFonts w:ascii="Times New Roman" w:hAnsi="Times New Roman" w:cs="Times New Roman"/>
        </w:rPr>
        <w:t xml:space="preserve"> neurolog, fyzioterapeut, alergolog a pneumolog, vývojový pediatr, psycholog. </w:t>
      </w:r>
      <w:bookmarkStart w:id="216" w:name="_Toc67723919"/>
    </w:p>
    <w:p w14:paraId="088514DC" w14:textId="3ADB6136" w:rsidR="009971C2" w:rsidRPr="00FC1A68" w:rsidRDefault="00AC15B5" w:rsidP="00FC1A68">
      <w:pPr>
        <w:pStyle w:val="Nadpis2"/>
        <w:rPr>
          <w:rFonts w:ascii="Times New Roman" w:hAnsi="Times New Roman" w:cs="Times New Roman"/>
          <w:sz w:val="24"/>
          <w:szCs w:val="24"/>
        </w:rPr>
      </w:pPr>
      <w:r w:rsidRPr="006A7AD8">
        <w:rPr>
          <w:rFonts w:ascii="Times New Roman" w:hAnsi="Times New Roman" w:cs="Times New Roman"/>
          <w:smallCaps/>
          <w:sz w:val="24"/>
          <w:szCs w:val="24"/>
        </w:rPr>
        <w:t>R</w:t>
      </w:r>
      <w:r w:rsidR="009971C2" w:rsidRPr="006A7AD8">
        <w:rPr>
          <w:rFonts w:ascii="Times New Roman" w:hAnsi="Times New Roman" w:cs="Times New Roman"/>
          <w:sz w:val="24"/>
          <w:szCs w:val="24"/>
        </w:rPr>
        <w:t>aná péče jako služba sociální</w:t>
      </w:r>
      <w:r w:rsidR="009971C2" w:rsidRPr="006A7AD8">
        <w:rPr>
          <w:rFonts w:ascii="Times New Roman" w:hAnsi="Times New Roman" w:cs="Times New Roman"/>
          <w:spacing w:val="-21"/>
          <w:sz w:val="24"/>
          <w:szCs w:val="24"/>
        </w:rPr>
        <w:t xml:space="preserve"> </w:t>
      </w:r>
      <w:r w:rsidR="009971C2" w:rsidRPr="006A7AD8">
        <w:rPr>
          <w:rFonts w:ascii="Times New Roman" w:hAnsi="Times New Roman" w:cs="Times New Roman"/>
          <w:sz w:val="24"/>
          <w:szCs w:val="24"/>
        </w:rPr>
        <w:t>prevence</w:t>
      </w:r>
      <w:bookmarkEnd w:id="216"/>
    </w:p>
    <w:p w14:paraId="4F132B26" w14:textId="5AB69A95" w:rsidR="00D1342E" w:rsidRDefault="00D1342E" w:rsidP="00D1342E">
      <w:pPr>
        <w:pStyle w:val="Zkladntext"/>
        <w:spacing w:before="1" w:line="360" w:lineRule="auto"/>
        <w:ind w:left="305" w:right="567" w:firstLine="707"/>
        <w:jc w:val="both"/>
        <w:rPr>
          <w:rFonts w:ascii="Times New Roman" w:hAnsi="Times New Roman" w:cs="Times New Roman"/>
        </w:rPr>
      </w:pPr>
      <w:r w:rsidRPr="006A7AD8">
        <w:rPr>
          <w:rFonts w:ascii="Times New Roman" w:hAnsi="Times New Roman" w:cs="Times New Roman"/>
        </w:rPr>
        <w:t xml:space="preserve">Raná péče (anglicky early </w:t>
      </w:r>
      <w:proofErr w:type="spellStart"/>
      <w:r w:rsidRPr="006A7AD8">
        <w:rPr>
          <w:rFonts w:ascii="Times New Roman" w:hAnsi="Times New Roman" w:cs="Times New Roman"/>
        </w:rPr>
        <w:t>intervention</w:t>
      </w:r>
      <w:proofErr w:type="spellEnd"/>
      <w:r w:rsidRPr="006A7AD8">
        <w:rPr>
          <w:rFonts w:ascii="Times New Roman" w:hAnsi="Times New Roman" w:cs="Times New Roman"/>
        </w:rPr>
        <w:t xml:space="preserve">) je termín, který vznikl v roce 1993 </w:t>
      </w:r>
      <w:proofErr w:type="gramStart"/>
      <w:r w:rsidRPr="006A7AD8">
        <w:rPr>
          <w:rFonts w:ascii="Times New Roman" w:hAnsi="Times New Roman" w:cs="Times New Roman"/>
        </w:rPr>
        <w:t>převzetím  z</w:t>
      </w:r>
      <w:proofErr w:type="gramEnd"/>
      <w:r w:rsidRPr="006A7AD8">
        <w:rPr>
          <w:rFonts w:ascii="Times New Roman" w:hAnsi="Times New Roman" w:cs="Times New Roman"/>
        </w:rPr>
        <w:t xml:space="preserve"> termínu používaného v zahraničí. Raná péče je soustava programů, které jsou zaměřeny na dítě se zdravotním postižením a taktéž na</w:t>
      </w:r>
      <w:r w:rsidRPr="006A7AD8">
        <w:rPr>
          <w:rFonts w:ascii="Times New Roman" w:hAnsi="Times New Roman" w:cs="Times New Roman"/>
          <w:spacing w:val="-4"/>
        </w:rPr>
        <w:t xml:space="preserve"> </w:t>
      </w:r>
      <w:r w:rsidRPr="006A7AD8">
        <w:rPr>
          <w:rFonts w:ascii="Times New Roman" w:hAnsi="Times New Roman" w:cs="Times New Roman"/>
        </w:rPr>
        <w:t>rodinu.</w:t>
      </w:r>
    </w:p>
    <w:p w14:paraId="747E03C6" w14:textId="2A551E19" w:rsidR="009971C2" w:rsidRPr="006A7AD8" w:rsidRDefault="009971C2" w:rsidP="00FF2329">
      <w:pPr>
        <w:pStyle w:val="Zkladntext"/>
        <w:spacing w:line="360" w:lineRule="auto"/>
        <w:ind w:left="305" w:right="566" w:firstLine="707"/>
        <w:jc w:val="both"/>
        <w:rPr>
          <w:rFonts w:ascii="Times New Roman" w:hAnsi="Times New Roman" w:cs="Times New Roman"/>
        </w:rPr>
      </w:pPr>
      <w:r w:rsidRPr="006A7AD8">
        <w:rPr>
          <w:rFonts w:ascii="Times New Roman" w:hAnsi="Times New Roman" w:cs="Times New Roman"/>
        </w:rPr>
        <w:t xml:space="preserve">Raná péče je dle zákona č. 108/2006 Sb. </w:t>
      </w:r>
      <w:r w:rsidR="00AC15B5" w:rsidRPr="006A7AD8">
        <w:rPr>
          <w:rFonts w:ascii="Times New Roman" w:hAnsi="Times New Roman" w:cs="Times New Roman"/>
        </w:rPr>
        <w:t>O sociálních službách, ve znění pozdějších předpisů, je</w:t>
      </w:r>
      <w:r w:rsidRPr="006A7AD8">
        <w:rPr>
          <w:rFonts w:ascii="Times New Roman" w:hAnsi="Times New Roman" w:cs="Times New Roman"/>
        </w:rPr>
        <w:t xml:space="preserve"> jednou ze sociálních služeb. </w:t>
      </w:r>
      <w:r w:rsidR="00D1342E">
        <w:rPr>
          <w:rFonts w:ascii="Times New Roman" w:hAnsi="Times New Roman" w:cs="Times New Roman"/>
        </w:rPr>
        <w:t xml:space="preserve">Jako </w:t>
      </w:r>
      <w:r w:rsidR="00AC15B5" w:rsidRPr="006A7AD8">
        <w:rPr>
          <w:rFonts w:ascii="Times New Roman" w:hAnsi="Times New Roman" w:cs="Times New Roman"/>
        </w:rPr>
        <w:t>zásadní</w:t>
      </w:r>
      <w:r w:rsidRPr="006A7AD8">
        <w:rPr>
          <w:rFonts w:ascii="Times New Roman" w:hAnsi="Times New Roman" w:cs="Times New Roman"/>
        </w:rPr>
        <w:t xml:space="preserve"> </w:t>
      </w:r>
      <w:r w:rsidR="00D1342E">
        <w:rPr>
          <w:rFonts w:ascii="Times New Roman" w:hAnsi="Times New Roman" w:cs="Times New Roman"/>
        </w:rPr>
        <w:t>jsou především</w:t>
      </w:r>
      <w:r w:rsidRPr="006A7AD8">
        <w:rPr>
          <w:rFonts w:ascii="Times New Roman" w:hAnsi="Times New Roman" w:cs="Times New Roman"/>
        </w:rPr>
        <w:t xml:space="preserve"> první tři roky života. V tomto období má mozek schopnost rozvinout náhradní mechanismy a tím částečně kompenzovat handicap </w:t>
      </w:r>
      <w:r w:rsidR="00D1342E">
        <w:rPr>
          <w:rFonts w:ascii="Times New Roman" w:hAnsi="Times New Roman" w:cs="Times New Roman"/>
        </w:rPr>
        <w:t xml:space="preserve">(plasticita mozku, která je sice doživotní, ale v raném věku je </w:t>
      </w:r>
      <w:proofErr w:type="spellStart"/>
      <w:r w:rsidR="00D1342E">
        <w:rPr>
          <w:rFonts w:ascii="Times New Roman" w:hAnsi="Times New Roman" w:cs="Times New Roman"/>
        </w:rPr>
        <w:t>nejvýznamější</w:t>
      </w:r>
      <w:proofErr w:type="spellEnd"/>
      <w:r w:rsidR="00D1342E">
        <w:rPr>
          <w:rFonts w:ascii="Times New Roman" w:hAnsi="Times New Roman" w:cs="Times New Roman"/>
        </w:rPr>
        <w:t>)</w:t>
      </w:r>
      <w:r w:rsidR="00AC15B5" w:rsidRPr="006A7AD8">
        <w:rPr>
          <w:rFonts w:ascii="Times New Roman" w:hAnsi="Times New Roman" w:cs="Times New Roman"/>
        </w:rPr>
        <w:t xml:space="preserve"> - Vojtova rehabilitační metoda</w:t>
      </w:r>
      <w:r w:rsidR="00D1342E">
        <w:rPr>
          <w:rFonts w:ascii="Times New Roman" w:hAnsi="Times New Roman" w:cs="Times New Roman"/>
        </w:rPr>
        <w:t xml:space="preserve">, </w:t>
      </w:r>
      <w:proofErr w:type="spellStart"/>
      <w:r w:rsidR="00D1342E">
        <w:rPr>
          <w:rFonts w:ascii="Times New Roman" w:hAnsi="Times New Roman" w:cs="Times New Roman"/>
        </w:rPr>
        <w:t>Bobath</w:t>
      </w:r>
      <w:proofErr w:type="spellEnd"/>
      <w:r w:rsidR="00D1342E">
        <w:rPr>
          <w:rFonts w:ascii="Times New Roman" w:hAnsi="Times New Roman" w:cs="Times New Roman"/>
        </w:rPr>
        <w:t xml:space="preserve"> koncept</w:t>
      </w:r>
      <w:r w:rsidRPr="006A7AD8">
        <w:rPr>
          <w:rFonts w:ascii="Times New Roman" w:hAnsi="Times New Roman" w:cs="Times New Roman"/>
        </w:rPr>
        <w:t>.</w:t>
      </w:r>
    </w:p>
    <w:p w14:paraId="59EE21F5" w14:textId="1E706200" w:rsidR="009971C2" w:rsidRPr="006A7AD8" w:rsidRDefault="009971C2" w:rsidP="00AC15B5">
      <w:pPr>
        <w:pStyle w:val="Zkladntext"/>
        <w:spacing w:before="1" w:line="360" w:lineRule="auto"/>
        <w:ind w:left="305" w:right="563" w:firstLine="707"/>
        <w:jc w:val="both"/>
        <w:rPr>
          <w:rFonts w:ascii="Times New Roman" w:hAnsi="Times New Roman" w:cs="Times New Roman"/>
        </w:rPr>
      </w:pPr>
      <w:r w:rsidRPr="006A7AD8">
        <w:rPr>
          <w:rFonts w:ascii="Times New Roman" w:hAnsi="Times New Roman" w:cs="Times New Roman"/>
        </w:rPr>
        <w:t xml:space="preserve">Do rané péče </w:t>
      </w:r>
      <w:r w:rsidR="00AC15B5" w:rsidRPr="006A7AD8">
        <w:rPr>
          <w:rFonts w:ascii="Times New Roman" w:hAnsi="Times New Roman" w:cs="Times New Roman"/>
        </w:rPr>
        <w:t>není zahrnuto jen dítě, ale celý jeho základní systém – rodina – rodiče, sourozenci</w:t>
      </w:r>
      <w:r w:rsidRPr="006A7AD8">
        <w:rPr>
          <w:rFonts w:ascii="Times New Roman" w:hAnsi="Times New Roman" w:cs="Times New Roman"/>
        </w:rPr>
        <w:t>. Rodina je</w:t>
      </w:r>
      <w:r w:rsidR="00AC15B5" w:rsidRPr="006A7AD8">
        <w:rPr>
          <w:rFonts w:ascii="Times New Roman" w:hAnsi="Times New Roman" w:cs="Times New Roman"/>
        </w:rPr>
        <w:t xml:space="preserve"> základním</w:t>
      </w:r>
      <w:r w:rsidRPr="006A7AD8">
        <w:rPr>
          <w:rFonts w:ascii="Times New Roman" w:hAnsi="Times New Roman" w:cs="Times New Roman"/>
        </w:rPr>
        <w:t xml:space="preserve"> členem týmu, </w:t>
      </w:r>
      <w:r w:rsidR="00D1342E">
        <w:rPr>
          <w:rFonts w:ascii="Times New Roman" w:hAnsi="Times New Roman" w:cs="Times New Roman"/>
        </w:rPr>
        <w:t>a k nim se připojují</w:t>
      </w:r>
      <w:r w:rsidRPr="006A7AD8">
        <w:rPr>
          <w:rFonts w:ascii="Times New Roman" w:hAnsi="Times New Roman" w:cs="Times New Roman"/>
        </w:rPr>
        <w:t xml:space="preserve"> lékaři, sociální pracovníci, psychologové, speciální pedagogové, fyzioterapeuti, pracovníci středisek pro ranou péči. Velmi důležitá je jejich vzájemná spolupráce. </w:t>
      </w:r>
    </w:p>
    <w:p w14:paraId="60900CE4" w14:textId="6F4F340B" w:rsidR="009971C2" w:rsidRPr="006A7AD8" w:rsidRDefault="009971C2" w:rsidP="00D1342E">
      <w:pPr>
        <w:spacing w:line="360" w:lineRule="auto"/>
        <w:ind w:left="305" w:right="566" w:firstLine="707"/>
        <w:jc w:val="both"/>
        <w:rPr>
          <w:sz w:val="24"/>
          <w:szCs w:val="24"/>
        </w:rPr>
      </w:pPr>
      <w:r w:rsidRPr="006A7AD8">
        <w:rPr>
          <w:i/>
          <w:sz w:val="24"/>
          <w:szCs w:val="24"/>
        </w:rPr>
        <w:t xml:space="preserve">Dle definice </w:t>
      </w:r>
      <w:proofErr w:type="gramStart"/>
      <w:r w:rsidRPr="006A7AD8">
        <w:rPr>
          <w:i/>
          <w:sz w:val="24"/>
          <w:szCs w:val="24"/>
        </w:rPr>
        <w:t>je ,,raná</w:t>
      </w:r>
      <w:proofErr w:type="gramEnd"/>
      <w:r w:rsidRPr="006A7AD8">
        <w:rPr>
          <w:i/>
          <w:sz w:val="24"/>
          <w:szCs w:val="24"/>
        </w:rPr>
        <w:t xml:space="preserve"> péče terénní služba, popřípadě doplněná ambulantní formou služby, poskytovaná dítěti a rodičům dítěte ve věku do 7 let, které je zdravotně postižené, nebo jehož vývoj je ohrožen v důsledku nepříznivého zdravotního stavu. Služba je zaměřena na podporu rodiny a podporu vývoje dítěte s ohledem na jeho specifické potřeby.“ </w:t>
      </w:r>
      <w:r w:rsidRPr="006A7AD8">
        <w:rPr>
          <w:sz w:val="24"/>
          <w:szCs w:val="24"/>
        </w:rPr>
        <w:t>(Zákon č. 108/2006 Sb., v platném znění §54)</w:t>
      </w:r>
    </w:p>
    <w:p w14:paraId="114B64A4" w14:textId="77777777" w:rsidR="009971C2" w:rsidRPr="006A7AD8" w:rsidRDefault="009971C2" w:rsidP="00FF2329">
      <w:pPr>
        <w:pStyle w:val="Zkladntext"/>
        <w:spacing w:line="360" w:lineRule="auto"/>
        <w:ind w:left="305" w:right="569" w:firstLine="707"/>
        <w:jc w:val="both"/>
        <w:rPr>
          <w:rFonts w:ascii="Times New Roman" w:hAnsi="Times New Roman" w:cs="Times New Roman"/>
        </w:rPr>
      </w:pPr>
      <w:r w:rsidRPr="006A7AD8">
        <w:rPr>
          <w:rFonts w:ascii="Times New Roman" w:hAnsi="Times New Roman" w:cs="Times New Roman"/>
        </w:rPr>
        <w:t>Postižené dítě má právo na zvláštní péči, výchovu profesní přípravu, aby mohlo žít plným a důstojným životem a dosáhnout nejvýše možného stupně samostatnosti a sociálního začlenění (Úmluva o právech dítěte,</w:t>
      </w:r>
      <w:r w:rsidRPr="006A7AD8">
        <w:rPr>
          <w:rFonts w:ascii="Times New Roman" w:hAnsi="Times New Roman" w:cs="Times New Roman"/>
          <w:spacing w:val="-2"/>
        </w:rPr>
        <w:t xml:space="preserve"> </w:t>
      </w:r>
      <w:r w:rsidRPr="006A7AD8">
        <w:rPr>
          <w:rFonts w:ascii="Times New Roman" w:hAnsi="Times New Roman" w:cs="Times New Roman"/>
        </w:rPr>
        <w:t>1989).</w:t>
      </w:r>
    </w:p>
    <w:p w14:paraId="4B276820" w14:textId="77777777" w:rsidR="00780024" w:rsidRPr="006A7AD8" w:rsidRDefault="00823AD2" w:rsidP="00780024">
      <w:pPr>
        <w:pStyle w:val="Zkladntext"/>
        <w:spacing w:before="74" w:line="360" w:lineRule="auto"/>
        <w:ind w:left="305" w:right="569" w:firstLine="707"/>
        <w:jc w:val="both"/>
        <w:rPr>
          <w:rFonts w:ascii="Times New Roman" w:hAnsi="Times New Roman" w:cs="Times New Roman"/>
        </w:rPr>
      </w:pPr>
      <w:r w:rsidRPr="006A7AD8">
        <w:rPr>
          <w:rFonts w:ascii="Times New Roman" w:hAnsi="Times New Roman" w:cs="Times New Roman"/>
        </w:rPr>
        <w:t>S</w:t>
      </w:r>
      <w:r w:rsidR="009971C2" w:rsidRPr="006A7AD8">
        <w:rPr>
          <w:rFonts w:ascii="Times New Roman" w:hAnsi="Times New Roman" w:cs="Times New Roman"/>
        </w:rPr>
        <w:t xml:space="preserve">lužby rané péče jsou poskytovány běžně do </w:t>
      </w:r>
      <w:r w:rsidR="00AC15B5" w:rsidRPr="006A7AD8">
        <w:rPr>
          <w:rFonts w:ascii="Times New Roman" w:hAnsi="Times New Roman" w:cs="Times New Roman"/>
        </w:rPr>
        <w:t xml:space="preserve">doby </w:t>
      </w:r>
      <w:r w:rsidR="009971C2" w:rsidRPr="006A7AD8">
        <w:rPr>
          <w:rFonts w:ascii="Times New Roman" w:hAnsi="Times New Roman" w:cs="Times New Roman"/>
        </w:rPr>
        <w:t xml:space="preserve">nástupu dítěte do </w:t>
      </w:r>
      <w:r w:rsidR="00AC15B5" w:rsidRPr="006A7AD8">
        <w:rPr>
          <w:rFonts w:ascii="Times New Roman" w:hAnsi="Times New Roman" w:cs="Times New Roman"/>
        </w:rPr>
        <w:t>institucionální péče – MŠ, ZŠ a podobně</w:t>
      </w:r>
      <w:r w:rsidR="009971C2" w:rsidRPr="006A7AD8">
        <w:rPr>
          <w:rFonts w:ascii="Times New Roman" w:hAnsi="Times New Roman" w:cs="Times New Roman"/>
        </w:rPr>
        <w:t>.</w:t>
      </w:r>
      <w:r w:rsidR="00780024" w:rsidRPr="006A7AD8">
        <w:rPr>
          <w:rFonts w:ascii="Times New Roman" w:hAnsi="Times New Roman" w:cs="Times New Roman"/>
        </w:rPr>
        <w:t>, zpravidla tedy do věku 4 let dítěte.</w:t>
      </w:r>
      <w:bookmarkStart w:id="217" w:name="_Toc67723921"/>
      <w:r w:rsidR="00780024" w:rsidRPr="006A7AD8">
        <w:rPr>
          <w:rFonts w:ascii="Times New Roman" w:hAnsi="Times New Roman" w:cs="Times New Roman"/>
        </w:rPr>
        <w:t xml:space="preserve"> </w:t>
      </w:r>
    </w:p>
    <w:p w14:paraId="086C655F" w14:textId="1D120D6A" w:rsidR="009971C2" w:rsidRPr="006A7AD8" w:rsidRDefault="009971C2" w:rsidP="00780024">
      <w:pPr>
        <w:pStyle w:val="Nadpis3"/>
        <w:rPr>
          <w:rFonts w:ascii="Times New Roman" w:hAnsi="Times New Roman" w:cs="Times New Roman"/>
          <w:sz w:val="24"/>
          <w:szCs w:val="24"/>
        </w:rPr>
      </w:pPr>
      <w:r w:rsidRPr="006A7AD8">
        <w:rPr>
          <w:rFonts w:ascii="Times New Roman" w:hAnsi="Times New Roman" w:cs="Times New Roman"/>
          <w:sz w:val="24"/>
          <w:szCs w:val="24"/>
        </w:rPr>
        <w:lastRenderedPageBreak/>
        <w:t>Integrovaná raná péče a její</w:t>
      </w:r>
      <w:r w:rsidRPr="006A7AD8">
        <w:rPr>
          <w:rFonts w:ascii="Times New Roman" w:hAnsi="Times New Roman" w:cs="Times New Roman"/>
          <w:spacing w:val="-17"/>
          <w:sz w:val="24"/>
          <w:szCs w:val="24"/>
        </w:rPr>
        <w:t xml:space="preserve"> </w:t>
      </w:r>
      <w:r w:rsidRPr="006A7AD8">
        <w:rPr>
          <w:rFonts w:ascii="Times New Roman" w:hAnsi="Times New Roman" w:cs="Times New Roman"/>
          <w:sz w:val="24"/>
          <w:szCs w:val="24"/>
        </w:rPr>
        <w:t>služby</w:t>
      </w:r>
      <w:bookmarkEnd w:id="217"/>
    </w:p>
    <w:p w14:paraId="4179AF4D" w14:textId="77777777" w:rsidR="009971C2" w:rsidRPr="006A7AD8" w:rsidRDefault="009971C2" w:rsidP="00FF2329">
      <w:pPr>
        <w:pStyle w:val="Zkladntext"/>
        <w:spacing w:before="228" w:line="360" w:lineRule="auto"/>
        <w:ind w:left="305"/>
        <w:rPr>
          <w:rFonts w:ascii="Times New Roman" w:hAnsi="Times New Roman" w:cs="Times New Roman"/>
        </w:rPr>
      </w:pPr>
      <w:r w:rsidRPr="006A7AD8">
        <w:rPr>
          <w:rFonts w:ascii="Times New Roman" w:hAnsi="Times New Roman" w:cs="Times New Roman"/>
        </w:rPr>
        <w:t>Hlavní dvě skupiny služeb, do kterých můžeme ranou péči rozdělit,</w:t>
      </w:r>
      <w:r w:rsidRPr="006A7AD8">
        <w:rPr>
          <w:rFonts w:ascii="Times New Roman" w:hAnsi="Times New Roman" w:cs="Times New Roman"/>
          <w:spacing w:val="-23"/>
        </w:rPr>
        <w:t xml:space="preserve"> </w:t>
      </w:r>
      <w:r w:rsidRPr="006A7AD8">
        <w:rPr>
          <w:rFonts w:ascii="Times New Roman" w:hAnsi="Times New Roman" w:cs="Times New Roman"/>
        </w:rPr>
        <w:t>jsou:</w:t>
      </w:r>
    </w:p>
    <w:p w14:paraId="7446E2E1" w14:textId="77777777" w:rsidR="009971C2" w:rsidRPr="006A7AD8" w:rsidRDefault="009971C2" w:rsidP="00682AC4">
      <w:pPr>
        <w:pStyle w:val="Odstavecseseznamem"/>
        <w:widowControl w:val="0"/>
        <w:numPr>
          <w:ilvl w:val="0"/>
          <w:numId w:val="37"/>
        </w:numPr>
        <w:tabs>
          <w:tab w:val="left" w:pos="1746"/>
        </w:tabs>
        <w:autoSpaceDE w:val="0"/>
        <w:autoSpaceDN w:val="0"/>
        <w:spacing w:before="137" w:line="360" w:lineRule="auto"/>
        <w:rPr>
          <w:sz w:val="24"/>
          <w:szCs w:val="24"/>
        </w:rPr>
      </w:pPr>
      <w:r w:rsidRPr="006A7AD8">
        <w:rPr>
          <w:sz w:val="24"/>
          <w:szCs w:val="24"/>
        </w:rPr>
        <w:t>podpora</w:t>
      </w:r>
      <w:r w:rsidRPr="006A7AD8">
        <w:rPr>
          <w:spacing w:val="2"/>
          <w:sz w:val="24"/>
          <w:szCs w:val="24"/>
        </w:rPr>
        <w:t xml:space="preserve"> </w:t>
      </w:r>
      <w:r w:rsidRPr="006A7AD8">
        <w:rPr>
          <w:sz w:val="24"/>
          <w:szCs w:val="24"/>
        </w:rPr>
        <w:t>rodiny</w:t>
      </w:r>
    </w:p>
    <w:p w14:paraId="5E7ABDA2" w14:textId="6EDFF63E" w:rsidR="009971C2" w:rsidRPr="006A7AD8" w:rsidRDefault="009971C2" w:rsidP="00682AC4">
      <w:pPr>
        <w:pStyle w:val="Odstavecseseznamem"/>
        <w:widowControl w:val="0"/>
        <w:numPr>
          <w:ilvl w:val="0"/>
          <w:numId w:val="37"/>
        </w:numPr>
        <w:tabs>
          <w:tab w:val="left" w:pos="1746"/>
        </w:tabs>
        <w:autoSpaceDE w:val="0"/>
        <w:autoSpaceDN w:val="0"/>
        <w:spacing w:before="139" w:line="360" w:lineRule="auto"/>
        <w:rPr>
          <w:sz w:val="24"/>
          <w:szCs w:val="24"/>
        </w:rPr>
      </w:pPr>
      <w:r w:rsidRPr="006A7AD8">
        <w:rPr>
          <w:sz w:val="24"/>
          <w:szCs w:val="24"/>
        </w:rPr>
        <w:t>podpora vývoje dítěte</w:t>
      </w:r>
    </w:p>
    <w:p w14:paraId="25C9DF46" w14:textId="77777777" w:rsidR="009971C2" w:rsidRPr="006A7AD8" w:rsidRDefault="009971C2" w:rsidP="00FF2329">
      <w:pPr>
        <w:pStyle w:val="Zkladntext"/>
        <w:spacing w:before="5" w:line="360" w:lineRule="auto"/>
        <w:rPr>
          <w:rFonts w:ascii="Times New Roman" w:hAnsi="Times New Roman" w:cs="Times New Roman"/>
        </w:rPr>
      </w:pPr>
    </w:p>
    <w:p w14:paraId="4C8737BA" w14:textId="77777777" w:rsidR="009971C2" w:rsidRPr="006A7AD8" w:rsidRDefault="009971C2" w:rsidP="00FF2329">
      <w:pPr>
        <w:pStyle w:val="Zkladntext"/>
        <w:spacing w:line="360" w:lineRule="auto"/>
        <w:ind w:left="305"/>
        <w:rPr>
          <w:rFonts w:ascii="Times New Roman" w:hAnsi="Times New Roman" w:cs="Times New Roman"/>
        </w:rPr>
      </w:pPr>
      <w:r w:rsidRPr="006A7AD8">
        <w:rPr>
          <w:rFonts w:ascii="Times New Roman" w:hAnsi="Times New Roman" w:cs="Times New Roman"/>
        </w:rPr>
        <w:t>Podpora rodiny</w:t>
      </w:r>
      <w:r w:rsidRPr="006A7AD8">
        <w:rPr>
          <w:rFonts w:ascii="Times New Roman" w:hAnsi="Times New Roman" w:cs="Times New Roman"/>
          <w:spacing w:val="-7"/>
        </w:rPr>
        <w:t xml:space="preserve"> </w:t>
      </w:r>
      <w:r w:rsidRPr="006A7AD8">
        <w:rPr>
          <w:rFonts w:ascii="Times New Roman" w:hAnsi="Times New Roman" w:cs="Times New Roman"/>
        </w:rPr>
        <w:t>zahrnuje:</w:t>
      </w:r>
    </w:p>
    <w:p w14:paraId="7A71B65B" w14:textId="77777777" w:rsidR="009971C2" w:rsidRPr="006A7AD8" w:rsidRDefault="009971C2" w:rsidP="00682AC4">
      <w:pPr>
        <w:pStyle w:val="Odstavecseseznamem"/>
        <w:widowControl w:val="0"/>
        <w:numPr>
          <w:ilvl w:val="3"/>
          <w:numId w:val="39"/>
        </w:numPr>
        <w:tabs>
          <w:tab w:val="left" w:pos="1745"/>
          <w:tab w:val="left" w:pos="1746"/>
        </w:tabs>
        <w:autoSpaceDE w:val="0"/>
        <w:autoSpaceDN w:val="0"/>
        <w:spacing w:before="136" w:line="360" w:lineRule="auto"/>
        <w:ind w:left="1745" w:hanging="361"/>
        <w:rPr>
          <w:sz w:val="24"/>
          <w:szCs w:val="24"/>
        </w:rPr>
      </w:pPr>
      <w:r w:rsidRPr="006A7AD8">
        <w:rPr>
          <w:sz w:val="24"/>
          <w:szCs w:val="24"/>
        </w:rPr>
        <w:t>poradenství</w:t>
      </w:r>
    </w:p>
    <w:p w14:paraId="776DAE73" w14:textId="77777777" w:rsidR="009971C2" w:rsidRPr="006A7AD8" w:rsidRDefault="009971C2" w:rsidP="00682AC4">
      <w:pPr>
        <w:pStyle w:val="Odstavecseseznamem"/>
        <w:widowControl w:val="0"/>
        <w:numPr>
          <w:ilvl w:val="3"/>
          <w:numId w:val="39"/>
        </w:numPr>
        <w:tabs>
          <w:tab w:val="left" w:pos="1745"/>
          <w:tab w:val="left" w:pos="1746"/>
        </w:tabs>
        <w:autoSpaceDE w:val="0"/>
        <w:autoSpaceDN w:val="0"/>
        <w:spacing w:before="138" w:line="360" w:lineRule="auto"/>
        <w:ind w:left="1745" w:hanging="361"/>
        <w:rPr>
          <w:sz w:val="24"/>
          <w:szCs w:val="24"/>
        </w:rPr>
      </w:pPr>
      <w:r w:rsidRPr="006A7AD8">
        <w:rPr>
          <w:sz w:val="24"/>
          <w:szCs w:val="24"/>
        </w:rPr>
        <w:t>terénní sociální práce (vyhledávání klientů, navazování</w:t>
      </w:r>
      <w:r w:rsidRPr="006A7AD8">
        <w:rPr>
          <w:spacing w:val="-9"/>
          <w:sz w:val="24"/>
          <w:szCs w:val="24"/>
        </w:rPr>
        <w:t xml:space="preserve"> </w:t>
      </w:r>
      <w:r w:rsidRPr="006A7AD8">
        <w:rPr>
          <w:sz w:val="24"/>
          <w:szCs w:val="24"/>
        </w:rPr>
        <w:t>kontaktů)</w:t>
      </w:r>
    </w:p>
    <w:p w14:paraId="45CA7979" w14:textId="77777777" w:rsidR="009971C2" w:rsidRPr="006A7AD8" w:rsidRDefault="009971C2" w:rsidP="00682AC4">
      <w:pPr>
        <w:pStyle w:val="Odstavecseseznamem"/>
        <w:widowControl w:val="0"/>
        <w:numPr>
          <w:ilvl w:val="3"/>
          <w:numId w:val="39"/>
        </w:numPr>
        <w:tabs>
          <w:tab w:val="left" w:pos="1745"/>
          <w:tab w:val="left" w:pos="1746"/>
        </w:tabs>
        <w:autoSpaceDE w:val="0"/>
        <w:autoSpaceDN w:val="0"/>
        <w:spacing w:before="138" w:line="360" w:lineRule="auto"/>
        <w:ind w:left="1745" w:hanging="361"/>
        <w:rPr>
          <w:sz w:val="24"/>
          <w:szCs w:val="24"/>
        </w:rPr>
      </w:pPr>
      <w:r w:rsidRPr="006A7AD8">
        <w:rPr>
          <w:sz w:val="24"/>
          <w:szCs w:val="24"/>
        </w:rPr>
        <w:t>socioterapie</w:t>
      </w:r>
    </w:p>
    <w:p w14:paraId="03A2EF00" w14:textId="77777777" w:rsidR="009971C2" w:rsidRPr="006A7AD8" w:rsidRDefault="009971C2" w:rsidP="00682AC4">
      <w:pPr>
        <w:pStyle w:val="Odstavecseseznamem"/>
        <w:widowControl w:val="0"/>
        <w:numPr>
          <w:ilvl w:val="3"/>
          <w:numId w:val="39"/>
        </w:numPr>
        <w:tabs>
          <w:tab w:val="left" w:pos="1745"/>
          <w:tab w:val="left" w:pos="1746"/>
        </w:tabs>
        <w:autoSpaceDE w:val="0"/>
        <w:autoSpaceDN w:val="0"/>
        <w:spacing w:before="136" w:line="360" w:lineRule="auto"/>
        <w:ind w:left="1745" w:hanging="361"/>
        <w:rPr>
          <w:sz w:val="24"/>
          <w:szCs w:val="24"/>
        </w:rPr>
      </w:pPr>
      <w:r w:rsidRPr="006A7AD8">
        <w:rPr>
          <w:sz w:val="24"/>
          <w:szCs w:val="24"/>
        </w:rPr>
        <w:t>rodinná</w:t>
      </w:r>
      <w:r w:rsidRPr="006A7AD8">
        <w:rPr>
          <w:spacing w:val="-3"/>
          <w:sz w:val="24"/>
          <w:szCs w:val="24"/>
        </w:rPr>
        <w:t xml:space="preserve"> </w:t>
      </w:r>
      <w:r w:rsidRPr="006A7AD8">
        <w:rPr>
          <w:sz w:val="24"/>
          <w:szCs w:val="24"/>
        </w:rPr>
        <w:t>terapie</w:t>
      </w:r>
    </w:p>
    <w:p w14:paraId="1CB796E3" w14:textId="77777777" w:rsidR="009971C2" w:rsidRPr="006A7AD8" w:rsidRDefault="009971C2" w:rsidP="00682AC4">
      <w:pPr>
        <w:pStyle w:val="Odstavecseseznamem"/>
        <w:widowControl w:val="0"/>
        <w:numPr>
          <w:ilvl w:val="3"/>
          <w:numId w:val="39"/>
        </w:numPr>
        <w:tabs>
          <w:tab w:val="left" w:pos="1745"/>
          <w:tab w:val="left" w:pos="1746"/>
        </w:tabs>
        <w:autoSpaceDE w:val="0"/>
        <w:autoSpaceDN w:val="0"/>
        <w:spacing w:before="138" w:line="360" w:lineRule="auto"/>
        <w:ind w:left="1745" w:hanging="361"/>
        <w:rPr>
          <w:sz w:val="24"/>
          <w:szCs w:val="24"/>
        </w:rPr>
      </w:pPr>
      <w:r w:rsidRPr="006A7AD8">
        <w:rPr>
          <w:sz w:val="24"/>
          <w:szCs w:val="24"/>
        </w:rPr>
        <w:t>návštěvy poradců a konzultantů v</w:t>
      </w:r>
      <w:r w:rsidRPr="006A7AD8">
        <w:rPr>
          <w:spacing w:val="-6"/>
          <w:sz w:val="24"/>
          <w:szCs w:val="24"/>
        </w:rPr>
        <w:t xml:space="preserve"> </w:t>
      </w:r>
      <w:r w:rsidRPr="006A7AD8">
        <w:rPr>
          <w:sz w:val="24"/>
          <w:szCs w:val="24"/>
        </w:rPr>
        <w:t>rodinách</w:t>
      </w:r>
    </w:p>
    <w:p w14:paraId="4A244BAB" w14:textId="77777777" w:rsidR="009971C2" w:rsidRPr="006A7AD8" w:rsidRDefault="009971C2" w:rsidP="00682AC4">
      <w:pPr>
        <w:pStyle w:val="Odstavecseseznamem"/>
        <w:widowControl w:val="0"/>
        <w:numPr>
          <w:ilvl w:val="3"/>
          <w:numId w:val="39"/>
        </w:numPr>
        <w:tabs>
          <w:tab w:val="left" w:pos="1745"/>
          <w:tab w:val="left" w:pos="1746"/>
        </w:tabs>
        <w:autoSpaceDE w:val="0"/>
        <w:autoSpaceDN w:val="0"/>
        <w:spacing w:before="138" w:line="360" w:lineRule="auto"/>
        <w:ind w:left="1745" w:hanging="361"/>
        <w:rPr>
          <w:sz w:val="24"/>
          <w:szCs w:val="24"/>
        </w:rPr>
      </w:pPr>
      <w:r w:rsidRPr="006A7AD8">
        <w:rPr>
          <w:sz w:val="24"/>
          <w:szCs w:val="24"/>
        </w:rPr>
        <w:t>rehabilitační pobyty</w:t>
      </w:r>
    </w:p>
    <w:p w14:paraId="6D77CAB7" w14:textId="77777777" w:rsidR="009971C2" w:rsidRPr="006A7AD8" w:rsidRDefault="009971C2" w:rsidP="00682AC4">
      <w:pPr>
        <w:pStyle w:val="Odstavecseseznamem"/>
        <w:widowControl w:val="0"/>
        <w:numPr>
          <w:ilvl w:val="3"/>
          <w:numId w:val="39"/>
        </w:numPr>
        <w:tabs>
          <w:tab w:val="left" w:pos="1745"/>
          <w:tab w:val="left" w:pos="1746"/>
        </w:tabs>
        <w:autoSpaceDE w:val="0"/>
        <w:autoSpaceDN w:val="0"/>
        <w:spacing w:before="136" w:line="360" w:lineRule="auto"/>
        <w:ind w:left="1745" w:hanging="361"/>
        <w:rPr>
          <w:sz w:val="24"/>
          <w:szCs w:val="24"/>
        </w:rPr>
      </w:pPr>
      <w:r w:rsidRPr="006A7AD8">
        <w:rPr>
          <w:sz w:val="24"/>
          <w:szCs w:val="24"/>
        </w:rPr>
        <w:t>půjčování pomůcek a</w:t>
      </w:r>
      <w:r w:rsidRPr="006A7AD8">
        <w:rPr>
          <w:spacing w:val="-2"/>
          <w:sz w:val="24"/>
          <w:szCs w:val="24"/>
        </w:rPr>
        <w:t xml:space="preserve"> </w:t>
      </w:r>
      <w:r w:rsidRPr="006A7AD8">
        <w:rPr>
          <w:sz w:val="24"/>
          <w:szCs w:val="24"/>
        </w:rPr>
        <w:t>literatury</w:t>
      </w:r>
    </w:p>
    <w:p w14:paraId="27A8C864" w14:textId="77777777" w:rsidR="009971C2" w:rsidRPr="006A7AD8" w:rsidRDefault="009971C2" w:rsidP="00682AC4">
      <w:pPr>
        <w:pStyle w:val="Odstavecseseznamem"/>
        <w:widowControl w:val="0"/>
        <w:numPr>
          <w:ilvl w:val="3"/>
          <w:numId w:val="39"/>
        </w:numPr>
        <w:tabs>
          <w:tab w:val="left" w:pos="1745"/>
          <w:tab w:val="left" w:pos="1746"/>
        </w:tabs>
        <w:autoSpaceDE w:val="0"/>
        <w:autoSpaceDN w:val="0"/>
        <w:spacing w:before="138" w:line="360" w:lineRule="auto"/>
        <w:ind w:left="1745" w:hanging="361"/>
        <w:rPr>
          <w:sz w:val="24"/>
          <w:szCs w:val="24"/>
        </w:rPr>
      </w:pPr>
      <w:r w:rsidRPr="006A7AD8">
        <w:rPr>
          <w:sz w:val="24"/>
          <w:szCs w:val="24"/>
        </w:rPr>
        <w:t>pomoc při prosazování zájmů a práv</w:t>
      </w:r>
      <w:r w:rsidRPr="006A7AD8">
        <w:rPr>
          <w:spacing w:val="-2"/>
          <w:sz w:val="24"/>
          <w:szCs w:val="24"/>
        </w:rPr>
        <w:t xml:space="preserve"> </w:t>
      </w:r>
      <w:r w:rsidRPr="006A7AD8">
        <w:rPr>
          <w:sz w:val="24"/>
          <w:szCs w:val="24"/>
        </w:rPr>
        <w:t>rodiny</w:t>
      </w:r>
    </w:p>
    <w:p w14:paraId="111C6C30" w14:textId="1809405D" w:rsidR="009971C2" w:rsidRPr="006A7AD8" w:rsidRDefault="009971C2" w:rsidP="00682AC4">
      <w:pPr>
        <w:pStyle w:val="Odstavecseseznamem"/>
        <w:widowControl w:val="0"/>
        <w:numPr>
          <w:ilvl w:val="3"/>
          <w:numId w:val="39"/>
        </w:numPr>
        <w:tabs>
          <w:tab w:val="left" w:pos="1745"/>
          <w:tab w:val="left" w:pos="1746"/>
        </w:tabs>
        <w:autoSpaceDE w:val="0"/>
        <w:autoSpaceDN w:val="0"/>
        <w:spacing w:before="138" w:line="360" w:lineRule="auto"/>
        <w:ind w:left="1745" w:hanging="361"/>
        <w:rPr>
          <w:sz w:val="24"/>
          <w:szCs w:val="24"/>
        </w:rPr>
      </w:pPr>
      <w:r w:rsidRPr="006A7AD8">
        <w:rPr>
          <w:sz w:val="24"/>
          <w:szCs w:val="24"/>
        </w:rPr>
        <w:t xml:space="preserve">mnoho dalších </w:t>
      </w:r>
      <w:r w:rsidR="00780024" w:rsidRPr="006A7AD8">
        <w:rPr>
          <w:sz w:val="24"/>
          <w:szCs w:val="24"/>
        </w:rPr>
        <w:t>(zákon č. 108/2006Sb.)</w:t>
      </w:r>
    </w:p>
    <w:p w14:paraId="0A6F2856" w14:textId="77777777" w:rsidR="009971C2" w:rsidRPr="006A7AD8" w:rsidRDefault="009971C2" w:rsidP="00FF2329">
      <w:pPr>
        <w:pStyle w:val="Zkladntext"/>
        <w:spacing w:before="4" w:line="360" w:lineRule="auto"/>
        <w:rPr>
          <w:rFonts w:ascii="Times New Roman" w:hAnsi="Times New Roman" w:cs="Times New Roman"/>
        </w:rPr>
      </w:pPr>
    </w:p>
    <w:p w14:paraId="656B15E0" w14:textId="77777777" w:rsidR="009971C2" w:rsidRPr="006A7AD8" w:rsidRDefault="009971C2" w:rsidP="00FF2329">
      <w:pPr>
        <w:pStyle w:val="Zkladntext"/>
        <w:spacing w:line="360" w:lineRule="auto"/>
        <w:ind w:left="305"/>
        <w:jc w:val="both"/>
        <w:rPr>
          <w:rFonts w:ascii="Times New Roman" w:hAnsi="Times New Roman" w:cs="Times New Roman"/>
        </w:rPr>
      </w:pPr>
      <w:r w:rsidRPr="006A7AD8">
        <w:rPr>
          <w:rFonts w:ascii="Times New Roman" w:hAnsi="Times New Roman" w:cs="Times New Roman"/>
        </w:rPr>
        <w:t>Podpora vývoje dítěte</w:t>
      </w:r>
      <w:r w:rsidRPr="006A7AD8">
        <w:rPr>
          <w:rFonts w:ascii="Times New Roman" w:hAnsi="Times New Roman" w:cs="Times New Roman"/>
          <w:spacing w:val="-7"/>
        </w:rPr>
        <w:t xml:space="preserve"> </w:t>
      </w:r>
      <w:r w:rsidRPr="006A7AD8">
        <w:rPr>
          <w:rFonts w:ascii="Times New Roman" w:hAnsi="Times New Roman" w:cs="Times New Roman"/>
        </w:rPr>
        <w:t>zahrnuje:</w:t>
      </w:r>
    </w:p>
    <w:p w14:paraId="583319C6" w14:textId="77777777" w:rsidR="009971C2" w:rsidRPr="006A7AD8" w:rsidRDefault="009971C2" w:rsidP="00682AC4">
      <w:pPr>
        <w:pStyle w:val="Odstavecseseznamem"/>
        <w:widowControl w:val="0"/>
        <w:numPr>
          <w:ilvl w:val="4"/>
          <w:numId w:val="39"/>
        </w:numPr>
        <w:tabs>
          <w:tab w:val="left" w:pos="1837"/>
        </w:tabs>
        <w:autoSpaceDE w:val="0"/>
        <w:autoSpaceDN w:val="0"/>
        <w:spacing w:before="136" w:line="360" w:lineRule="auto"/>
        <w:jc w:val="both"/>
        <w:rPr>
          <w:sz w:val="24"/>
          <w:szCs w:val="24"/>
        </w:rPr>
      </w:pPr>
      <w:r w:rsidRPr="006A7AD8">
        <w:rPr>
          <w:sz w:val="24"/>
          <w:szCs w:val="24"/>
        </w:rPr>
        <w:t>posouzení vývojové</w:t>
      </w:r>
      <w:r w:rsidRPr="006A7AD8">
        <w:rPr>
          <w:spacing w:val="-2"/>
          <w:sz w:val="24"/>
          <w:szCs w:val="24"/>
        </w:rPr>
        <w:t xml:space="preserve"> </w:t>
      </w:r>
      <w:r w:rsidRPr="006A7AD8">
        <w:rPr>
          <w:sz w:val="24"/>
          <w:szCs w:val="24"/>
        </w:rPr>
        <w:t>úrovně</w:t>
      </w:r>
    </w:p>
    <w:p w14:paraId="3B70B43F" w14:textId="77777777" w:rsidR="009971C2" w:rsidRPr="006A7AD8" w:rsidRDefault="009971C2" w:rsidP="00682AC4">
      <w:pPr>
        <w:pStyle w:val="Odstavecseseznamem"/>
        <w:widowControl w:val="0"/>
        <w:numPr>
          <w:ilvl w:val="4"/>
          <w:numId w:val="39"/>
        </w:numPr>
        <w:tabs>
          <w:tab w:val="left" w:pos="1837"/>
        </w:tabs>
        <w:autoSpaceDE w:val="0"/>
        <w:autoSpaceDN w:val="0"/>
        <w:spacing w:before="139" w:line="360" w:lineRule="auto"/>
        <w:jc w:val="both"/>
        <w:rPr>
          <w:sz w:val="24"/>
          <w:szCs w:val="24"/>
        </w:rPr>
      </w:pPr>
      <w:r w:rsidRPr="006A7AD8">
        <w:rPr>
          <w:sz w:val="24"/>
          <w:szCs w:val="24"/>
        </w:rPr>
        <w:t>vypracování individuálního</w:t>
      </w:r>
      <w:r w:rsidRPr="006A7AD8">
        <w:rPr>
          <w:spacing w:val="-3"/>
          <w:sz w:val="24"/>
          <w:szCs w:val="24"/>
        </w:rPr>
        <w:t xml:space="preserve"> </w:t>
      </w:r>
      <w:r w:rsidRPr="006A7AD8">
        <w:rPr>
          <w:sz w:val="24"/>
          <w:szCs w:val="24"/>
        </w:rPr>
        <w:t>plánu</w:t>
      </w:r>
    </w:p>
    <w:p w14:paraId="6DBF9D44" w14:textId="25E40BB1" w:rsidR="009971C2" w:rsidRPr="006A7AD8" w:rsidRDefault="009971C2" w:rsidP="00682AC4">
      <w:pPr>
        <w:pStyle w:val="Odstavecseseznamem"/>
        <w:widowControl w:val="0"/>
        <w:numPr>
          <w:ilvl w:val="4"/>
          <w:numId w:val="39"/>
        </w:numPr>
        <w:tabs>
          <w:tab w:val="left" w:pos="1837"/>
        </w:tabs>
        <w:autoSpaceDE w:val="0"/>
        <w:autoSpaceDN w:val="0"/>
        <w:spacing w:before="135" w:line="360" w:lineRule="auto"/>
        <w:ind w:right="569"/>
        <w:jc w:val="both"/>
        <w:rPr>
          <w:sz w:val="24"/>
          <w:szCs w:val="24"/>
        </w:rPr>
      </w:pPr>
      <w:proofErr w:type="gramStart"/>
      <w:r w:rsidRPr="006A7AD8">
        <w:rPr>
          <w:sz w:val="24"/>
          <w:szCs w:val="24"/>
        </w:rPr>
        <w:t>podpora  v</w:t>
      </w:r>
      <w:proofErr w:type="gramEnd"/>
      <w:r w:rsidRPr="006A7AD8">
        <w:rPr>
          <w:sz w:val="24"/>
          <w:szCs w:val="24"/>
        </w:rPr>
        <w:t xml:space="preserve"> domácím  prostředí, </w:t>
      </w:r>
      <w:r w:rsidR="00780024" w:rsidRPr="006A7AD8">
        <w:rPr>
          <w:sz w:val="24"/>
          <w:szCs w:val="24"/>
        </w:rPr>
        <w:t>ale rovněž i návazných službách.</w:t>
      </w:r>
    </w:p>
    <w:p w14:paraId="38A14DE8" w14:textId="77777777" w:rsidR="00780024" w:rsidRPr="006A7AD8" w:rsidRDefault="00780024" w:rsidP="00780024">
      <w:pPr>
        <w:widowControl w:val="0"/>
        <w:tabs>
          <w:tab w:val="left" w:pos="1837"/>
        </w:tabs>
        <w:autoSpaceDE w:val="0"/>
        <w:autoSpaceDN w:val="0"/>
        <w:spacing w:before="135" w:line="360" w:lineRule="auto"/>
        <w:ind w:right="569"/>
        <w:jc w:val="both"/>
        <w:rPr>
          <w:sz w:val="24"/>
          <w:szCs w:val="24"/>
        </w:rPr>
      </w:pPr>
    </w:p>
    <w:p w14:paraId="054A5484" w14:textId="77777777" w:rsidR="009971C2" w:rsidRPr="006A7AD8" w:rsidRDefault="009971C2" w:rsidP="00FF2329">
      <w:pPr>
        <w:spacing w:line="360" w:lineRule="auto"/>
        <w:jc w:val="both"/>
        <w:rPr>
          <w:sz w:val="24"/>
          <w:szCs w:val="24"/>
        </w:rPr>
      </w:pPr>
    </w:p>
    <w:p w14:paraId="7D7D3A42" w14:textId="77777777" w:rsidR="00780024" w:rsidRPr="006A7AD8" w:rsidRDefault="00780024" w:rsidP="00FF2329">
      <w:pPr>
        <w:spacing w:line="360" w:lineRule="auto"/>
        <w:jc w:val="both"/>
        <w:rPr>
          <w:sz w:val="24"/>
          <w:szCs w:val="24"/>
        </w:rPr>
      </w:pPr>
    </w:p>
    <w:p w14:paraId="27F564FA" w14:textId="333A75B8" w:rsidR="00780024" w:rsidRPr="006A7AD8" w:rsidRDefault="00780024" w:rsidP="00FF2329">
      <w:pPr>
        <w:spacing w:line="360" w:lineRule="auto"/>
        <w:jc w:val="both"/>
        <w:rPr>
          <w:sz w:val="24"/>
          <w:szCs w:val="24"/>
        </w:rPr>
      </w:pPr>
      <w:r w:rsidRPr="006A7AD8">
        <w:rPr>
          <w:sz w:val="24"/>
          <w:szCs w:val="24"/>
        </w:rPr>
        <w:t>Kontrolní otázky:</w:t>
      </w:r>
    </w:p>
    <w:p w14:paraId="3CFE67F0" w14:textId="61B0E69F" w:rsidR="00780024" w:rsidRPr="006A7AD8" w:rsidRDefault="00780024" w:rsidP="00682AC4">
      <w:pPr>
        <w:pStyle w:val="Odstavecseseznamem"/>
        <w:numPr>
          <w:ilvl w:val="0"/>
          <w:numId w:val="40"/>
        </w:numPr>
        <w:spacing w:line="360" w:lineRule="auto"/>
        <w:jc w:val="both"/>
        <w:rPr>
          <w:sz w:val="24"/>
          <w:szCs w:val="24"/>
        </w:rPr>
      </w:pPr>
      <w:r w:rsidRPr="006A7AD8">
        <w:rPr>
          <w:sz w:val="24"/>
          <w:szCs w:val="24"/>
        </w:rPr>
        <w:t>rizikové situace – sociální i zdravotní – pro dítě a rodinu</w:t>
      </w:r>
    </w:p>
    <w:p w14:paraId="592B8B1A" w14:textId="53B6B4E7" w:rsidR="00780024" w:rsidRPr="006A7AD8" w:rsidRDefault="00780024" w:rsidP="00682AC4">
      <w:pPr>
        <w:pStyle w:val="Odstavecseseznamem"/>
        <w:numPr>
          <w:ilvl w:val="0"/>
          <w:numId w:val="40"/>
        </w:numPr>
        <w:spacing w:line="360" w:lineRule="auto"/>
        <w:jc w:val="both"/>
        <w:rPr>
          <w:sz w:val="24"/>
          <w:szCs w:val="24"/>
        </w:rPr>
      </w:pPr>
      <w:r w:rsidRPr="006A7AD8">
        <w:rPr>
          <w:sz w:val="24"/>
          <w:szCs w:val="24"/>
        </w:rPr>
        <w:t>rizikový novorozenec</w:t>
      </w:r>
    </w:p>
    <w:p w14:paraId="1F8EBB1C" w14:textId="3C226639" w:rsidR="00780024" w:rsidRPr="006A7AD8" w:rsidRDefault="00780024" w:rsidP="00682AC4">
      <w:pPr>
        <w:pStyle w:val="Odstavecseseznamem"/>
        <w:numPr>
          <w:ilvl w:val="0"/>
          <w:numId w:val="40"/>
        </w:numPr>
        <w:spacing w:line="360" w:lineRule="auto"/>
        <w:jc w:val="both"/>
        <w:rPr>
          <w:sz w:val="24"/>
          <w:szCs w:val="24"/>
        </w:rPr>
      </w:pPr>
      <w:r w:rsidRPr="006A7AD8">
        <w:rPr>
          <w:sz w:val="24"/>
          <w:szCs w:val="24"/>
        </w:rPr>
        <w:t>služby rané péče – popište</w:t>
      </w:r>
    </w:p>
    <w:p w14:paraId="2B88AA59" w14:textId="256F2064" w:rsidR="00780024" w:rsidRPr="006A7AD8" w:rsidRDefault="00780024" w:rsidP="00682AC4">
      <w:pPr>
        <w:pStyle w:val="Odstavecseseznamem"/>
        <w:numPr>
          <w:ilvl w:val="0"/>
          <w:numId w:val="40"/>
        </w:numPr>
        <w:spacing w:line="360" w:lineRule="auto"/>
        <w:jc w:val="both"/>
        <w:rPr>
          <w:sz w:val="24"/>
          <w:szCs w:val="24"/>
        </w:rPr>
      </w:pPr>
      <w:r w:rsidRPr="006A7AD8">
        <w:rPr>
          <w:sz w:val="24"/>
          <w:szCs w:val="24"/>
        </w:rPr>
        <w:t>principy rané péče</w:t>
      </w:r>
    </w:p>
    <w:p w14:paraId="6B01255F" w14:textId="0673B260" w:rsidR="00780024" w:rsidRPr="006A7AD8" w:rsidRDefault="00780024" w:rsidP="00682AC4">
      <w:pPr>
        <w:pStyle w:val="Odstavecseseznamem"/>
        <w:numPr>
          <w:ilvl w:val="0"/>
          <w:numId w:val="40"/>
        </w:numPr>
        <w:spacing w:line="360" w:lineRule="auto"/>
        <w:jc w:val="both"/>
        <w:rPr>
          <w:sz w:val="24"/>
          <w:szCs w:val="24"/>
        </w:rPr>
        <w:sectPr w:rsidR="00780024" w:rsidRPr="006A7AD8">
          <w:pgSz w:w="11910" w:h="16840"/>
          <w:pgMar w:top="1320" w:right="280" w:bottom="1240" w:left="1680" w:header="0" w:footer="1056" w:gutter="0"/>
          <w:cols w:space="708"/>
        </w:sectPr>
      </w:pPr>
    </w:p>
    <w:p w14:paraId="07955B12" w14:textId="2938ED35" w:rsidR="009971C2" w:rsidRPr="006A7AD8" w:rsidRDefault="00780024" w:rsidP="00FF2329">
      <w:pPr>
        <w:spacing w:line="360" w:lineRule="auto"/>
        <w:jc w:val="both"/>
        <w:rPr>
          <w:sz w:val="24"/>
          <w:szCs w:val="24"/>
        </w:rPr>
      </w:pPr>
      <w:r w:rsidRPr="006A7AD8">
        <w:rPr>
          <w:sz w:val="24"/>
          <w:szCs w:val="24"/>
        </w:rPr>
        <w:lastRenderedPageBreak/>
        <w:t>literatura:</w:t>
      </w:r>
    </w:p>
    <w:p w14:paraId="39291F5D" w14:textId="04D69706" w:rsidR="009E4F6A" w:rsidRPr="0081487B" w:rsidRDefault="007B1ECC" w:rsidP="0081487B">
      <w:pPr>
        <w:rPr>
          <w:sz w:val="24"/>
          <w:szCs w:val="24"/>
        </w:rPr>
      </w:pPr>
      <w:proofErr w:type="spellStart"/>
      <w:r w:rsidRPr="0081487B">
        <w:rPr>
          <w:sz w:val="24"/>
          <w:szCs w:val="24"/>
        </w:rPr>
        <w:t>Bauman</w:t>
      </w:r>
      <w:proofErr w:type="spellEnd"/>
      <w:r w:rsidRPr="0081487B">
        <w:rPr>
          <w:sz w:val="24"/>
          <w:szCs w:val="24"/>
        </w:rPr>
        <w:t>, Z. (1999): Globalizace. Důsledky pro člověka, Praha, Mladá fronta.</w:t>
      </w:r>
    </w:p>
    <w:p w14:paraId="4F55A93D" w14:textId="77777777" w:rsidR="003C235E" w:rsidRPr="0081487B" w:rsidRDefault="003C235E" w:rsidP="0081487B">
      <w:pPr>
        <w:rPr>
          <w:rStyle w:val="dn"/>
          <w:sz w:val="24"/>
          <w:szCs w:val="24"/>
          <w:shd w:val="clear" w:color="auto" w:fill="FFFFFF"/>
        </w:rPr>
      </w:pPr>
      <w:r w:rsidRPr="0081487B">
        <w:rPr>
          <w:rStyle w:val="dn"/>
          <w:sz w:val="24"/>
          <w:szCs w:val="24"/>
          <w:shd w:val="clear" w:color="auto" w:fill="FFFFFF"/>
        </w:rPr>
        <w:t xml:space="preserve">BEDNÁŘ, M. </w:t>
      </w:r>
      <w:r w:rsidRPr="0081487B">
        <w:rPr>
          <w:rStyle w:val="dn"/>
          <w:i/>
          <w:iCs/>
          <w:sz w:val="24"/>
          <w:szCs w:val="24"/>
          <w:shd w:val="clear" w:color="auto" w:fill="FFFFFF"/>
        </w:rPr>
        <w:t>Kvalita v sociálních službách</w:t>
      </w:r>
      <w:r w:rsidRPr="0081487B">
        <w:rPr>
          <w:rStyle w:val="dn"/>
          <w:sz w:val="24"/>
          <w:szCs w:val="24"/>
          <w:shd w:val="clear" w:color="auto" w:fill="FFFFFF"/>
        </w:rPr>
        <w:t>. 1. vyd. Olomouc: Univerzita Palackého v Olomouci, 2012, 153 s. ISBN 978-80-244-3069-0.</w:t>
      </w:r>
    </w:p>
    <w:p w14:paraId="012A6F67" w14:textId="54B33A80" w:rsidR="003C235E" w:rsidRPr="0081487B" w:rsidRDefault="003C235E" w:rsidP="0081487B">
      <w:pPr>
        <w:rPr>
          <w:color w:val="212529"/>
          <w:sz w:val="24"/>
          <w:szCs w:val="24"/>
          <w:shd w:val="clear" w:color="auto" w:fill="FFFFFF"/>
        </w:rPr>
      </w:pPr>
      <w:r w:rsidRPr="0081487B">
        <w:rPr>
          <w:rStyle w:val="dn"/>
          <w:sz w:val="24"/>
          <w:szCs w:val="24"/>
          <w:shd w:val="clear" w:color="auto" w:fill="FFFFFF"/>
        </w:rPr>
        <w:t xml:space="preserve">BERGER, P. L. </w:t>
      </w:r>
      <w:r w:rsidRPr="0081487B">
        <w:rPr>
          <w:sz w:val="24"/>
          <w:szCs w:val="24"/>
        </w:rPr>
        <w:t>–</w:t>
      </w:r>
      <w:r w:rsidRPr="0081487B">
        <w:rPr>
          <w:rStyle w:val="dn"/>
          <w:sz w:val="24"/>
          <w:szCs w:val="24"/>
          <w:shd w:val="clear" w:color="auto" w:fill="FFFFFF"/>
        </w:rPr>
        <w:t xml:space="preserve"> LUCKMANN, T. </w:t>
      </w:r>
      <w:r w:rsidRPr="0081487B">
        <w:rPr>
          <w:rStyle w:val="dn"/>
          <w:i/>
          <w:iCs/>
          <w:sz w:val="24"/>
          <w:szCs w:val="24"/>
          <w:shd w:val="clear" w:color="auto" w:fill="FFFFFF"/>
        </w:rPr>
        <w:t>Sociální konstrukce reality: pojednání o sociologii vědění</w:t>
      </w:r>
      <w:r w:rsidRPr="0081487B">
        <w:rPr>
          <w:rStyle w:val="dn"/>
          <w:sz w:val="24"/>
          <w:szCs w:val="24"/>
          <w:shd w:val="clear" w:color="auto" w:fill="FFFFFF"/>
        </w:rPr>
        <w:t xml:space="preserve">. 1. vyd. Brno: Centrum pro studium demokracie a kultury, 1999, 214 s. </w:t>
      </w:r>
      <w:r w:rsidRPr="0081487B">
        <w:rPr>
          <w:rStyle w:val="dn"/>
          <w:sz w:val="24"/>
          <w:szCs w:val="24"/>
          <w:shd w:val="clear" w:color="auto" w:fill="FFFFFF"/>
        </w:rPr>
        <w:br/>
        <w:t>ISBN 80-85959-46-1.</w:t>
      </w:r>
      <w:r w:rsidRPr="0081487B">
        <w:rPr>
          <w:color w:val="212529"/>
          <w:sz w:val="24"/>
          <w:szCs w:val="24"/>
          <w:shd w:val="clear" w:color="auto" w:fill="FFFFFF"/>
        </w:rPr>
        <w:t xml:space="preserve"> </w:t>
      </w:r>
    </w:p>
    <w:p w14:paraId="4E8A3381" w14:textId="0D484B5B" w:rsidR="003C235E" w:rsidRPr="0081487B" w:rsidRDefault="003C235E" w:rsidP="0081487B">
      <w:pPr>
        <w:rPr>
          <w:color w:val="212529"/>
          <w:sz w:val="24"/>
          <w:szCs w:val="24"/>
          <w:shd w:val="clear" w:color="auto" w:fill="FFFFFF"/>
        </w:rPr>
      </w:pPr>
      <w:r w:rsidRPr="0081487B">
        <w:rPr>
          <w:color w:val="212529"/>
          <w:sz w:val="24"/>
          <w:szCs w:val="24"/>
          <w:shd w:val="clear" w:color="auto" w:fill="FFFFFF"/>
        </w:rPr>
        <w:t xml:space="preserve">BERNE, </w:t>
      </w:r>
      <w:proofErr w:type="spellStart"/>
      <w:r w:rsidRPr="0081487B">
        <w:rPr>
          <w:color w:val="212529"/>
          <w:sz w:val="24"/>
          <w:szCs w:val="24"/>
          <w:shd w:val="clear" w:color="auto" w:fill="FFFFFF"/>
        </w:rPr>
        <w:t>Eric</w:t>
      </w:r>
      <w:proofErr w:type="spellEnd"/>
      <w:r w:rsidRPr="0081487B">
        <w:rPr>
          <w:color w:val="212529"/>
          <w:sz w:val="24"/>
          <w:szCs w:val="24"/>
          <w:shd w:val="clear" w:color="auto" w:fill="FFFFFF"/>
        </w:rPr>
        <w:t>. </w:t>
      </w:r>
      <w:r w:rsidRPr="0081487B">
        <w:rPr>
          <w:i/>
          <w:iCs/>
          <w:color w:val="212529"/>
          <w:sz w:val="24"/>
          <w:szCs w:val="24"/>
          <w:shd w:val="clear" w:color="auto" w:fill="FFFFFF"/>
        </w:rPr>
        <w:t>Jak si lidé hrají</w:t>
      </w:r>
      <w:r w:rsidRPr="0081487B">
        <w:rPr>
          <w:color w:val="212529"/>
          <w:sz w:val="24"/>
          <w:szCs w:val="24"/>
          <w:shd w:val="clear" w:color="auto" w:fill="FFFFFF"/>
        </w:rPr>
        <w:t>. Praha: Portál, 2011. Spektrum (Portál). ISBN 978-80-7367-992-7.</w:t>
      </w:r>
    </w:p>
    <w:p w14:paraId="49EA6058" w14:textId="376C66DF" w:rsidR="003C235E" w:rsidRPr="0081487B" w:rsidRDefault="0081487B" w:rsidP="0081487B">
      <w:pPr>
        <w:rPr>
          <w:sz w:val="24"/>
          <w:szCs w:val="24"/>
        </w:rPr>
      </w:pPr>
      <w:proofErr w:type="spellStart"/>
      <w:r w:rsidRPr="0081487B">
        <w:rPr>
          <w:sz w:val="24"/>
          <w:szCs w:val="24"/>
        </w:rPr>
        <w:t>Byrne</w:t>
      </w:r>
      <w:proofErr w:type="spellEnd"/>
      <w:r w:rsidRPr="0081487B">
        <w:rPr>
          <w:sz w:val="24"/>
          <w:szCs w:val="24"/>
        </w:rPr>
        <w:t xml:space="preserve">, D. (1999): </w:t>
      </w:r>
      <w:proofErr w:type="spellStart"/>
      <w:r w:rsidRPr="0081487B">
        <w:rPr>
          <w:sz w:val="24"/>
          <w:szCs w:val="24"/>
        </w:rPr>
        <w:t>Social</w:t>
      </w:r>
      <w:proofErr w:type="spellEnd"/>
      <w:r w:rsidRPr="0081487B">
        <w:rPr>
          <w:sz w:val="24"/>
          <w:szCs w:val="24"/>
        </w:rPr>
        <w:t xml:space="preserve"> </w:t>
      </w:r>
      <w:proofErr w:type="spellStart"/>
      <w:r w:rsidRPr="0081487B">
        <w:rPr>
          <w:sz w:val="24"/>
          <w:szCs w:val="24"/>
        </w:rPr>
        <w:t>Exclusion</w:t>
      </w:r>
      <w:proofErr w:type="spellEnd"/>
      <w:r w:rsidRPr="0081487B">
        <w:rPr>
          <w:sz w:val="24"/>
          <w:szCs w:val="24"/>
        </w:rPr>
        <w:t xml:space="preserve">, Buckingham, Open University </w:t>
      </w:r>
      <w:proofErr w:type="spellStart"/>
      <w:r w:rsidRPr="0081487B">
        <w:rPr>
          <w:sz w:val="24"/>
          <w:szCs w:val="24"/>
        </w:rPr>
        <w:t>Press</w:t>
      </w:r>
      <w:proofErr w:type="spellEnd"/>
      <w:r w:rsidRPr="0081487B">
        <w:rPr>
          <w:sz w:val="24"/>
          <w:szCs w:val="24"/>
        </w:rPr>
        <w:t>.</w:t>
      </w:r>
    </w:p>
    <w:p w14:paraId="42B06DD7" w14:textId="4BE5B16C" w:rsidR="003C235E" w:rsidRPr="0081487B" w:rsidRDefault="003C235E" w:rsidP="0081487B">
      <w:pPr>
        <w:rPr>
          <w:rStyle w:val="dn"/>
          <w:sz w:val="24"/>
          <w:szCs w:val="24"/>
          <w:shd w:val="clear" w:color="auto" w:fill="FFFFFF"/>
        </w:rPr>
      </w:pPr>
      <w:r w:rsidRPr="0081487B">
        <w:rPr>
          <w:rStyle w:val="dn"/>
          <w:sz w:val="24"/>
          <w:szCs w:val="24"/>
          <w:shd w:val="clear" w:color="auto" w:fill="FFFFFF"/>
        </w:rPr>
        <w:t xml:space="preserve">ČÁMSKÝ, P. </w:t>
      </w:r>
      <w:r w:rsidRPr="0081487B">
        <w:rPr>
          <w:sz w:val="24"/>
          <w:szCs w:val="24"/>
        </w:rPr>
        <w:t>–</w:t>
      </w:r>
      <w:r w:rsidRPr="0081487B">
        <w:rPr>
          <w:rStyle w:val="dn"/>
          <w:sz w:val="24"/>
          <w:szCs w:val="24"/>
          <w:shd w:val="clear" w:color="auto" w:fill="FFFFFF"/>
        </w:rPr>
        <w:t xml:space="preserve"> SEMBDNER, J. </w:t>
      </w:r>
      <w:r w:rsidRPr="0081487B">
        <w:rPr>
          <w:sz w:val="24"/>
          <w:szCs w:val="24"/>
        </w:rPr>
        <w:t>–</w:t>
      </w:r>
      <w:r w:rsidRPr="0081487B">
        <w:rPr>
          <w:rStyle w:val="dn"/>
          <w:sz w:val="24"/>
          <w:szCs w:val="24"/>
          <w:shd w:val="clear" w:color="auto" w:fill="FFFFFF"/>
        </w:rPr>
        <w:t xml:space="preserve"> KRUTILOVÁ, D. </w:t>
      </w:r>
      <w:r w:rsidRPr="0081487B">
        <w:rPr>
          <w:rStyle w:val="dn"/>
          <w:i/>
          <w:iCs/>
          <w:sz w:val="24"/>
          <w:szCs w:val="24"/>
          <w:shd w:val="clear" w:color="auto" w:fill="FFFFFF"/>
        </w:rPr>
        <w:t>Sociální služby v ČR v teorii a praxi</w:t>
      </w:r>
      <w:r w:rsidRPr="0081487B">
        <w:rPr>
          <w:rStyle w:val="dn"/>
          <w:sz w:val="24"/>
          <w:szCs w:val="24"/>
          <w:shd w:val="clear" w:color="auto" w:fill="FFFFFF"/>
        </w:rPr>
        <w:t>. 1. vyd. Praha: Portál, 2011, 263 s. ISBN 978-80-262-0027-7.</w:t>
      </w:r>
    </w:p>
    <w:p w14:paraId="45D4668F" w14:textId="02077C8A" w:rsidR="0081487B" w:rsidRPr="0081487B" w:rsidRDefault="0081487B" w:rsidP="0081487B">
      <w:pPr>
        <w:rPr>
          <w:rStyle w:val="dn"/>
          <w:sz w:val="24"/>
          <w:szCs w:val="24"/>
        </w:rPr>
      </w:pPr>
      <w:r w:rsidRPr="0081487B">
        <w:rPr>
          <w:color w:val="212529"/>
          <w:sz w:val="24"/>
          <w:szCs w:val="24"/>
          <w:shd w:val="clear" w:color="auto" w:fill="FFFFFF"/>
        </w:rPr>
        <w:t>DRBOHLAV, Dušan. </w:t>
      </w:r>
      <w:r w:rsidRPr="0081487B">
        <w:rPr>
          <w:i/>
          <w:iCs/>
          <w:color w:val="212529"/>
          <w:sz w:val="24"/>
          <w:szCs w:val="24"/>
          <w:shd w:val="clear" w:color="auto" w:fill="FFFFFF"/>
        </w:rPr>
        <w:t xml:space="preserve">Migrace a (i)migranti v Česku: kdo jsme, odkud přicházíme, kam </w:t>
      </w:r>
      <w:proofErr w:type="gramStart"/>
      <w:r w:rsidRPr="0081487B">
        <w:rPr>
          <w:i/>
          <w:iCs/>
          <w:color w:val="212529"/>
          <w:sz w:val="24"/>
          <w:szCs w:val="24"/>
          <w:shd w:val="clear" w:color="auto" w:fill="FFFFFF"/>
        </w:rPr>
        <w:t>jdeme?</w:t>
      </w:r>
      <w:r w:rsidRPr="0081487B">
        <w:rPr>
          <w:color w:val="212529"/>
          <w:sz w:val="24"/>
          <w:szCs w:val="24"/>
          <w:shd w:val="clear" w:color="auto" w:fill="FFFFFF"/>
        </w:rPr>
        <w:t>.</w:t>
      </w:r>
      <w:proofErr w:type="gramEnd"/>
      <w:r w:rsidRPr="0081487B">
        <w:rPr>
          <w:color w:val="212529"/>
          <w:sz w:val="24"/>
          <w:szCs w:val="24"/>
          <w:shd w:val="clear" w:color="auto" w:fill="FFFFFF"/>
        </w:rPr>
        <w:t xml:space="preserve"> Praha: Sociologické nakladatelství (SLON), 2010. Studie (Sociologické nakladatelství). ISBN 9788074190391.</w:t>
      </w:r>
    </w:p>
    <w:p w14:paraId="0572A840" w14:textId="77777777" w:rsidR="003C235E" w:rsidRPr="0081487B" w:rsidRDefault="003C235E" w:rsidP="0081487B">
      <w:pPr>
        <w:rPr>
          <w:rStyle w:val="dn"/>
          <w:sz w:val="24"/>
          <w:szCs w:val="24"/>
          <w:shd w:val="clear" w:color="auto" w:fill="FFFFFF"/>
        </w:rPr>
      </w:pPr>
      <w:r w:rsidRPr="0081487B">
        <w:rPr>
          <w:rStyle w:val="dn"/>
          <w:sz w:val="24"/>
          <w:szCs w:val="24"/>
          <w:shd w:val="clear" w:color="auto" w:fill="FFFFFF"/>
        </w:rPr>
        <w:t xml:space="preserve">DUDOVÁ I. </w:t>
      </w:r>
      <w:proofErr w:type="spellStart"/>
      <w:r w:rsidRPr="0081487B">
        <w:rPr>
          <w:rStyle w:val="dn"/>
          <w:i/>
          <w:iCs/>
          <w:sz w:val="24"/>
          <w:szCs w:val="24"/>
          <w:shd w:val="clear" w:color="auto" w:fill="FFFFFF"/>
        </w:rPr>
        <w:t>Európske</w:t>
      </w:r>
      <w:proofErr w:type="spellEnd"/>
      <w:r w:rsidRPr="0081487B">
        <w:rPr>
          <w:rStyle w:val="dn"/>
          <w:i/>
          <w:iCs/>
          <w:sz w:val="24"/>
          <w:szCs w:val="24"/>
          <w:shd w:val="clear" w:color="auto" w:fill="FFFFFF"/>
        </w:rPr>
        <w:t xml:space="preserve"> </w:t>
      </w:r>
      <w:proofErr w:type="spellStart"/>
      <w:r w:rsidRPr="0081487B">
        <w:rPr>
          <w:rStyle w:val="dn"/>
          <w:i/>
          <w:iCs/>
          <w:sz w:val="24"/>
          <w:szCs w:val="24"/>
          <w:shd w:val="clear" w:color="auto" w:fill="FFFFFF"/>
        </w:rPr>
        <w:t>sociálne</w:t>
      </w:r>
      <w:proofErr w:type="spellEnd"/>
      <w:r w:rsidRPr="0081487B">
        <w:rPr>
          <w:rStyle w:val="dn"/>
          <w:i/>
          <w:iCs/>
          <w:sz w:val="24"/>
          <w:szCs w:val="24"/>
          <w:shd w:val="clear" w:color="auto" w:fill="FFFFFF"/>
        </w:rPr>
        <w:t xml:space="preserve"> systémy.</w:t>
      </w:r>
      <w:r w:rsidRPr="0081487B">
        <w:rPr>
          <w:rStyle w:val="dn"/>
          <w:sz w:val="24"/>
          <w:szCs w:val="24"/>
          <w:shd w:val="clear" w:color="auto" w:fill="FFFFFF"/>
        </w:rPr>
        <w:t xml:space="preserve"> Bratislava: </w:t>
      </w:r>
      <w:proofErr w:type="spellStart"/>
      <w:r w:rsidRPr="0081487B">
        <w:rPr>
          <w:rStyle w:val="dn"/>
          <w:sz w:val="24"/>
          <w:szCs w:val="24"/>
          <w:shd w:val="clear" w:color="auto" w:fill="FFFFFF"/>
        </w:rPr>
        <w:t>Vydavateľstvo</w:t>
      </w:r>
      <w:proofErr w:type="spellEnd"/>
      <w:r w:rsidRPr="0081487B">
        <w:rPr>
          <w:rStyle w:val="dn"/>
          <w:sz w:val="24"/>
          <w:szCs w:val="24"/>
          <w:shd w:val="clear" w:color="auto" w:fill="FFFFFF"/>
        </w:rPr>
        <w:t xml:space="preserve"> </w:t>
      </w:r>
      <w:proofErr w:type="spellStart"/>
      <w:r w:rsidRPr="0081487B">
        <w:rPr>
          <w:rStyle w:val="dn"/>
          <w:sz w:val="24"/>
          <w:szCs w:val="24"/>
          <w:shd w:val="clear" w:color="auto" w:fill="FFFFFF"/>
        </w:rPr>
        <w:t>Ekonóm</w:t>
      </w:r>
      <w:proofErr w:type="spellEnd"/>
      <w:r w:rsidRPr="0081487B">
        <w:rPr>
          <w:rStyle w:val="dn"/>
          <w:sz w:val="24"/>
          <w:szCs w:val="24"/>
          <w:shd w:val="clear" w:color="auto" w:fill="FFFFFF"/>
        </w:rPr>
        <w:t>, 2011. </w:t>
      </w:r>
      <w:r w:rsidRPr="0081487B">
        <w:rPr>
          <w:rStyle w:val="dn"/>
          <w:sz w:val="24"/>
          <w:szCs w:val="24"/>
          <w:shd w:val="clear" w:color="auto" w:fill="FFFFFF"/>
        </w:rPr>
        <w:br/>
        <w:t>ISBN 978-80-225-3188-7.</w:t>
      </w:r>
    </w:p>
    <w:p w14:paraId="71A4D7E4" w14:textId="278A5C66" w:rsidR="00B66ED2" w:rsidRPr="0081487B" w:rsidRDefault="00B66ED2" w:rsidP="0081487B">
      <w:pPr>
        <w:rPr>
          <w:sz w:val="24"/>
          <w:szCs w:val="24"/>
        </w:rPr>
      </w:pPr>
      <w:r w:rsidRPr="0081487B">
        <w:rPr>
          <w:color w:val="0A0A0A"/>
          <w:sz w:val="24"/>
          <w:szCs w:val="24"/>
          <w:shd w:val="clear" w:color="auto" w:fill="F7F8FC"/>
        </w:rPr>
        <w:t xml:space="preserve">FABIÁN, Petr. Moderní sociální práce – výzva nebo riziko pro zdravotní péči i klienta. In </w:t>
      </w:r>
      <w:proofErr w:type="spellStart"/>
      <w:proofErr w:type="gramStart"/>
      <w:r w:rsidRPr="0081487B">
        <w:rPr>
          <w:color w:val="0A0A0A"/>
          <w:sz w:val="24"/>
          <w:szCs w:val="24"/>
          <w:shd w:val="clear" w:color="auto" w:fill="F7F8FC"/>
        </w:rPr>
        <w:t>doc.PhDr</w:t>
      </w:r>
      <w:proofErr w:type="spellEnd"/>
      <w:proofErr w:type="gramEnd"/>
      <w:r w:rsidRPr="0081487B">
        <w:rPr>
          <w:color w:val="0A0A0A"/>
          <w:sz w:val="24"/>
          <w:szCs w:val="24"/>
          <w:shd w:val="clear" w:color="auto" w:fill="F7F8FC"/>
        </w:rPr>
        <w:t xml:space="preserve"> Elena </w:t>
      </w:r>
      <w:proofErr w:type="spellStart"/>
      <w:r w:rsidRPr="0081487B">
        <w:rPr>
          <w:color w:val="0A0A0A"/>
          <w:sz w:val="24"/>
          <w:szCs w:val="24"/>
          <w:shd w:val="clear" w:color="auto" w:fill="F7F8FC"/>
        </w:rPr>
        <w:t>Gažíková</w:t>
      </w:r>
      <w:proofErr w:type="spellEnd"/>
      <w:r w:rsidRPr="0081487B">
        <w:rPr>
          <w:color w:val="0A0A0A"/>
          <w:sz w:val="24"/>
          <w:szCs w:val="24"/>
          <w:shd w:val="clear" w:color="auto" w:fill="F7F8FC"/>
        </w:rPr>
        <w:t>, PhD., Mgr. Magdaléna Horáková, PhD. </w:t>
      </w:r>
      <w:proofErr w:type="spellStart"/>
      <w:r w:rsidRPr="0081487B">
        <w:rPr>
          <w:b/>
          <w:bCs/>
          <w:color w:val="0A0A0A"/>
          <w:sz w:val="24"/>
          <w:szCs w:val="24"/>
          <w:shd w:val="clear" w:color="auto" w:fill="F7F8FC"/>
        </w:rPr>
        <w:t>Labor</w:t>
      </w:r>
      <w:proofErr w:type="spellEnd"/>
      <w:r w:rsidRPr="0081487B">
        <w:rPr>
          <w:b/>
          <w:bCs/>
          <w:color w:val="0A0A0A"/>
          <w:sz w:val="24"/>
          <w:szCs w:val="24"/>
          <w:shd w:val="clear" w:color="auto" w:fill="F7F8FC"/>
        </w:rPr>
        <w:t xml:space="preserve"> </w:t>
      </w:r>
      <w:proofErr w:type="spellStart"/>
      <w:r w:rsidRPr="0081487B">
        <w:rPr>
          <w:b/>
          <w:bCs/>
          <w:color w:val="0A0A0A"/>
          <w:sz w:val="24"/>
          <w:szCs w:val="24"/>
          <w:shd w:val="clear" w:color="auto" w:fill="F7F8FC"/>
        </w:rPr>
        <w:t>socialis</w:t>
      </w:r>
      <w:proofErr w:type="spellEnd"/>
      <w:r w:rsidRPr="0081487B">
        <w:rPr>
          <w:color w:val="0A0A0A"/>
          <w:sz w:val="24"/>
          <w:szCs w:val="24"/>
          <w:shd w:val="clear" w:color="auto" w:fill="F7F8FC"/>
        </w:rPr>
        <w:t>. 1. vyd. Nitra: Univerzita Nitra, 2018. s. </w:t>
      </w:r>
      <w:proofErr w:type="gramStart"/>
      <w:r w:rsidRPr="0081487B">
        <w:rPr>
          <w:color w:val="0A0A0A"/>
          <w:sz w:val="24"/>
          <w:szCs w:val="24"/>
          <w:shd w:val="clear" w:color="auto" w:fill="F7F8FC"/>
        </w:rPr>
        <w:t>39 - 47</w:t>
      </w:r>
      <w:proofErr w:type="gramEnd"/>
      <w:r w:rsidRPr="0081487B">
        <w:rPr>
          <w:color w:val="0A0A0A"/>
          <w:sz w:val="24"/>
          <w:szCs w:val="24"/>
          <w:shd w:val="clear" w:color="auto" w:fill="F7F8FC"/>
        </w:rPr>
        <w:t>, 147 s. ISBN 978-80-558-1367-7. Výsledek byl financován v rámci institucionální podpory na rozvoj výzkumné organizace.</w:t>
      </w:r>
    </w:p>
    <w:p w14:paraId="07736FD3" w14:textId="3C3A66E6" w:rsidR="00B66ED2" w:rsidRPr="0081487B" w:rsidRDefault="00B66ED2" w:rsidP="0081487B">
      <w:pPr>
        <w:rPr>
          <w:sz w:val="24"/>
          <w:szCs w:val="24"/>
        </w:rPr>
      </w:pPr>
      <w:r w:rsidRPr="0081487B">
        <w:rPr>
          <w:color w:val="0A0A0A"/>
          <w:sz w:val="24"/>
          <w:szCs w:val="24"/>
          <w:shd w:val="clear" w:color="auto" w:fill="F7F8FC"/>
        </w:rPr>
        <w:t>FABIÁN, Petr. Sociální začleňování – nová výzva pro veřejnou správu a sociální práci. In Univerzita Hradec Králové, Filozofická fakulta. </w:t>
      </w:r>
      <w:r w:rsidRPr="0081487B">
        <w:rPr>
          <w:b/>
          <w:bCs/>
          <w:color w:val="0A0A0A"/>
          <w:sz w:val="24"/>
          <w:szCs w:val="24"/>
          <w:shd w:val="clear" w:color="auto" w:fill="F7F8FC"/>
        </w:rPr>
        <w:t>SOCIÁLNÍ ZAČLEŇOVÁNÍ v kontextu sociální práce</w:t>
      </w:r>
      <w:r w:rsidRPr="0081487B">
        <w:rPr>
          <w:color w:val="0A0A0A"/>
          <w:sz w:val="24"/>
          <w:szCs w:val="24"/>
          <w:shd w:val="clear" w:color="auto" w:fill="F7F8FC"/>
        </w:rPr>
        <w:t>. 1. vyd. Hradec Králové: Univerzita Hradec Králové, Filozofická fakulta, 2019. s. </w:t>
      </w:r>
      <w:proofErr w:type="gramStart"/>
      <w:r w:rsidRPr="0081487B">
        <w:rPr>
          <w:color w:val="0A0A0A"/>
          <w:sz w:val="24"/>
          <w:szCs w:val="24"/>
          <w:shd w:val="clear" w:color="auto" w:fill="F7F8FC"/>
        </w:rPr>
        <w:t>69 - 77</w:t>
      </w:r>
      <w:proofErr w:type="gramEnd"/>
      <w:r w:rsidRPr="0081487B">
        <w:rPr>
          <w:color w:val="0A0A0A"/>
          <w:sz w:val="24"/>
          <w:szCs w:val="24"/>
          <w:shd w:val="clear" w:color="auto" w:fill="F7F8FC"/>
        </w:rPr>
        <w:t>, 315 s. ISBN 978-80-7435-767-1. Výsledek byl financován v rámci neveřejných zdrojů.</w:t>
      </w:r>
    </w:p>
    <w:p w14:paraId="37B95452" w14:textId="64DAE2C4" w:rsidR="003C235E" w:rsidRPr="0081487B" w:rsidRDefault="003C235E" w:rsidP="0081487B">
      <w:pPr>
        <w:rPr>
          <w:sz w:val="24"/>
          <w:szCs w:val="24"/>
        </w:rPr>
      </w:pPr>
      <w:r w:rsidRPr="0081487B">
        <w:rPr>
          <w:sz w:val="24"/>
          <w:szCs w:val="24"/>
        </w:rPr>
        <w:t>FABIÁN, P</w:t>
      </w:r>
      <w:r w:rsidRPr="0081487B">
        <w:rPr>
          <w:color w:val="0A0A0A"/>
          <w:sz w:val="24"/>
          <w:szCs w:val="24"/>
          <w:shd w:val="clear" w:color="auto" w:fill="F7F8FC"/>
        </w:rPr>
        <w:t xml:space="preserve">., DUDEK, R. Moderní technologie, e </w:t>
      </w:r>
      <w:proofErr w:type="spellStart"/>
      <w:r w:rsidRPr="0081487B">
        <w:rPr>
          <w:color w:val="0A0A0A"/>
          <w:sz w:val="24"/>
          <w:szCs w:val="24"/>
          <w:shd w:val="clear" w:color="auto" w:fill="F7F8FC"/>
        </w:rPr>
        <w:t>Health</w:t>
      </w:r>
      <w:proofErr w:type="spellEnd"/>
      <w:r w:rsidRPr="0081487B">
        <w:rPr>
          <w:color w:val="0A0A0A"/>
          <w:sz w:val="24"/>
          <w:szCs w:val="24"/>
          <w:shd w:val="clear" w:color="auto" w:fill="F7F8FC"/>
        </w:rPr>
        <w:t xml:space="preserve"> a praktická zkušenost s dětským pacientem. </w:t>
      </w:r>
      <w:r w:rsidRPr="0081487B">
        <w:rPr>
          <w:i/>
          <w:iCs/>
          <w:color w:val="0A0A0A"/>
          <w:sz w:val="24"/>
          <w:szCs w:val="24"/>
          <w:shd w:val="clear" w:color="auto" w:fill="F7F8FC"/>
        </w:rPr>
        <w:t>Pediatrie pro praxi</w:t>
      </w:r>
      <w:r w:rsidRPr="0081487B">
        <w:rPr>
          <w:color w:val="0A0A0A"/>
          <w:sz w:val="24"/>
          <w:szCs w:val="24"/>
          <w:shd w:val="clear" w:color="auto" w:fill="F7F8FC"/>
        </w:rPr>
        <w:t>. 2020, roč. 21, 6/2020, s. </w:t>
      </w:r>
      <w:proofErr w:type="gramStart"/>
      <w:r w:rsidRPr="0081487B">
        <w:rPr>
          <w:color w:val="0A0A0A"/>
          <w:sz w:val="24"/>
          <w:szCs w:val="24"/>
          <w:shd w:val="clear" w:color="auto" w:fill="F7F8FC"/>
        </w:rPr>
        <w:t>414- 418</w:t>
      </w:r>
      <w:proofErr w:type="gramEnd"/>
      <w:r w:rsidRPr="0081487B">
        <w:rPr>
          <w:color w:val="0A0A0A"/>
          <w:sz w:val="24"/>
          <w:szCs w:val="24"/>
          <w:shd w:val="clear" w:color="auto" w:fill="F7F8FC"/>
        </w:rPr>
        <w:t>, 4 s. ISSN 1213-0494.</w:t>
      </w:r>
    </w:p>
    <w:p w14:paraId="6A7625E5" w14:textId="77777777" w:rsidR="003C235E" w:rsidRPr="0081487B" w:rsidRDefault="003C235E" w:rsidP="0081487B">
      <w:pPr>
        <w:rPr>
          <w:sz w:val="24"/>
          <w:szCs w:val="24"/>
        </w:rPr>
      </w:pPr>
      <w:r w:rsidRPr="0081487B">
        <w:rPr>
          <w:sz w:val="24"/>
          <w:szCs w:val="24"/>
        </w:rPr>
        <w:t xml:space="preserve">FOOK, J. </w:t>
      </w:r>
      <w:proofErr w:type="spellStart"/>
      <w:r w:rsidRPr="0081487B">
        <w:rPr>
          <w:rStyle w:val="dn"/>
          <w:i/>
          <w:iCs/>
          <w:sz w:val="24"/>
          <w:szCs w:val="24"/>
        </w:rPr>
        <w:t>Social</w:t>
      </w:r>
      <w:proofErr w:type="spellEnd"/>
      <w:r w:rsidRPr="0081487B">
        <w:rPr>
          <w:rStyle w:val="dn"/>
          <w:i/>
          <w:iCs/>
          <w:sz w:val="24"/>
          <w:szCs w:val="24"/>
        </w:rPr>
        <w:t xml:space="preserve"> </w:t>
      </w:r>
      <w:proofErr w:type="spellStart"/>
      <w:r w:rsidRPr="0081487B">
        <w:rPr>
          <w:rStyle w:val="dn"/>
          <w:i/>
          <w:iCs/>
          <w:sz w:val="24"/>
          <w:szCs w:val="24"/>
        </w:rPr>
        <w:t>work</w:t>
      </w:r>
      <w:proofErr w:type="spellEnd"/>
      <w:r w:rsidRPr="0081487B">
        <w:rPr>
          <w:rStyle w:val="dn"/>
          <w:i/>
          <w:iCs/>
          <w:sz w:val="24"/>
          <w:szCs w:val="24"/>
        </w:rPr>
        <w:t xml:space="preserve">: </w:t>
      </w:r>
      <w:proofErr w:type="spellStart"/>
      <w:r w:rsidRPr="0081487B">
        <w:rPr>
          <w:rStyle w:val="dn"/>
          <w:i/>
          <w:iCs/>
          <w:sz w:val="24"/>
          <w:szCs w:val="24"/>
        </w:rPr>
        <w:t>critical</w:t>
      </w:r>
      <w:proofErr w:type="spellEnd"/>
      <w:r w:rsidRPr="0081487B">
        <w:rPr>
          <w:rStyle w:val="dn"/>
          <w:i/>
          <w:iCs/>
          <w:sz w:val="24"/>
          <w:szCs w:val="24"/>
        </w:rPr>
        <w:t xml:space="preserve"> </w:t>
      </w:r>
      <w:proofErr w:type="spellStart"/>
      <w:r w:rsidRPr="0081487B">
        <w:rPr>
          <w:rStyle w:val="dn"/>
          <w:i/>
          <w:iCs/>
          <w:sz w:val="24"/>
          <w:szCs w:val="24"/>
        </w:rPr>
        <w:t>theory</w:t>
      </w:r>
      <w:proofErr w:type="spellEnd"/>
      <w:r w:rsidRPr="0081487B">
        <w:rPr>
          <w:rStyle w:val="dn"/>
          <w:i/>
          <w:iCs/>
          <w:sz w:val="24"/>
          <w:szCs w:val="24"/>
        </w:rPr>
        <w:t xml:space="preserve"> and </w:t>
      </w:r>
      <w:proofErr w:type="spellStart"/>
      <w:r w:rsidRPr="0081487B">
        <w:rPr>
          <w:rStyle w:val="dn"/>
          <w:i/>
          <w:iCs/>
          <w:sz w:val="24"/>
          <w:szCs w:val="24"/>
        </w:rPr>
        <w:t>practice</w:t>
      </w:r>
      <w:proofErr w:type="spellEnd"/>
      <w:r w:rsidRPr="0081487B">
        <w:rPr>
          <w:rStyle w:val="dn"/>
          <w:i/>
          <w:iCs/>
          <w:sz w:val="24"/>
          <w:szCs w:val="24"/>
        </w:rPr>
        <w:t xml:space="preserve">. </w:t>
      </w:r>
      <w:proofErr w:type="spellStart"/>
      <w:r w:rsidRPr="0081487B">
        <w:rPr>
          <w:rStyle w:val="dn"/>
          <w:i/>
          <w:iCs/>
          <w:sz w:val="24"/>
          <w:szCs w:val="24"/>
        </w:rPr>
        <w:t>Thousand</w:t>
      </w:r>
      <w:proofErr w:type="spellEnd"/>
      <w:r w:rsidRPr="0081487B">
        <w:rPr>
          <w:rStyle w:val="dn"/>
          <w:i/>
          <w:iCs/>
          <w:sz w:val="24"/>
          <w:szCs w:val="24"/>
        </w:rPr>
        <w:t xml:space="preserve"> </w:t>
      </w:r>
      <w:proofErr w:type="spellStart"/>
      <w:r w:rsidRPr="0081487B">
        <w:rPr>
          <w:rStyle w:val="dn"/>
          <w:i/>
          <w:iCs/>
          <w:sz w:val="24"/>
          <w:szCs w:val="24"/>
        </w:rPr>
        <w:t>Oaks</w:t>
      </w:r>
      <w:proofErr w:type="spellEnd"/>
      <w:r w:rsidRPr="0081487B">
        <w:rPr>
          <w:sz w:val="24"/>
          <w:szCs w:val="24"/>
        </w:rPr>
        <w:t xml:space="preserve">, </w:t>
      </w:r>
      <w:proofErr w:type="spellStart"/>
      <w:r w:rsidRPr="0081487B">
        <w:rPr>
          <w:sz w:val="24"/>
          <w:szCs w:val="24"/>
        </w:rPr>
        <w:t>Calif</w:t>
      </w:r>
      <w:proofErr w:type="spellEnd"/>
      <w:r w:rsidRPr="0081487B">
        <w:rPr>
          <w:sz w:val="24"/>
          <w:szCs w:val="24"/>
        </w:rPr>
        <w:t xml:space="preserve">.: SAGE, 2002. </w:t>
      </w:r>
      <w:proofErr w:type="spellStart"/>
      <w:r w:rsidRPr="0081487B">
        <w:rPr>
          <w:sz w:val="24"/>
          <w:szCs w:val="24"/>
        </w:rPr>
        <w:t>vii</w:t>
      </w:r>
      <w:proofErr w:type="spellEnd"/>
      <w:r w:rsidRPr="0081487B">
        <w:rPr>
          <w:sz w:val="24"/>
          <w:szCs w:val="24"/>
        </w:rPr>
        <w:t>, 179 p. ISBN 07-619-7251-X.</w:t>
      </w:r>
    </w:p>
    <w:p w14:paraId="5198BBB9" w14:textId="77777777" w:rsidR="003C235E" w:rsidRPr="0081487B" w:rsidRDefault="003C235E" w:rsidP="0081487B">
      <w:pPr>
        <w:rPr>
          <w:rStyle w:val="dn"/>
          <w:sz w:val="24"/>
          <w:szCs w:val="24"/>
          <w:shd w:val="clear" w:color="auto" w:fill="FFFFFF"/>
        </w:rPr>
      </w:pPr>
      <w:r w:rsidRPr="0081487B">
        <w:rPr>
          <w:rStyle w:val="dn"/>
          <w:sz w:val="24"/>
          <w:szCs w:val="24"/>
          <w:shd w:val="clear" w:color="auto" w:fill="FFFFFF"/>
        </w:rPr>
        <w:t xml:space="preserve">FRANKL, V. E. </w:t>
      </w:r>
      <w:r w:rsidRPr="0081487B">
        <w:rPr>
          <w:rStyle w:val="dn"/>
          <w:i/>
          <w:iCs/>
          <w:sz w:val="24"/>
          <w:szCs w:val="24"/>
          <w:shd w:val="clear" w:color="auto" w:fill="FFFFFF"/>
        </w:rPr>
        <w:t>Lékařská péče o duši: základy logoterapie a existenciální analýzy</w:t>
      </w:r>
      <w:r w:rsidRPr="0081487B">
        <w:rPr>
          <w:rStyle w:val="dn"/>
          <w:sz w:val="24"/>
          <w:szCs w:val="24"/>
          <w:shd w:val="clear" w:color="auto" w:fill="FFFFFF"/>
        </w:rPr>
        <w:t>. Brno: Cesta, 1996, 237 s. ISBN 80-85319-50-0.</w:t>
      </w:r>
    </w:p>
    <w:p w14:paraId="070C7266" w14:textId="0E7620F4" w:rsidR="0081487B" w:rsidRPr="0081487B" w:rsidRDefault="0081487B" w:rsidP="0081487B">
      <w:pPr>
        <w:rPr>
          <w:rStyle w:val="dn"/>
          <w:sz w:val="24"/>
          <w:szCs w:val="24"/>
        </w:rPr>
      </w:pPr>
      <w:r w:rsidRPr="0081487B">
        <w:rPr>
          <w:color w:val="212529"/>
          <w:sz w:val="24"/>
          <w:szCs w:val="24"/>
          <w:shd w:val="clear" w:color="auto" w:fill="FFFFFF"/>
        </w:rPr>
        <w:t xml:space="preserve">GELDARD, </w:t>
      </w:r>
      <w:proofErr w:type="spellStart"/>
      <w:r w:rsidRPr="0081487B">
        <w:rPr>
          <w:color w:val="212529"/>
          <w:sz w:val="24"/>
          <w:szCs w:val="24"/>
          <w:shd w:val="clear" w:color="auto" w:fill="FFFFFF"/>
        </w:rPr>
        <w:t>Kathryn</w:t>
      </w:r>
      <w:proofErr w:type="spellEnd"/>
      <w:r w:rsidRPr="0081487B">
        <w:rPr>
          <w:color w:val="212529"/>
          <w:sz w:val="24"/>
          <w:szCs w:val="24"/>
          <w:shd w:val="clear" w:color="auto" w:fill="FFFFFF"/>
        </w:rPr>
        <w:t xml:space="preserve"> a David GELDARD. </w:t>
      </w:r>
      <w:r w:rsidRPr="0081487B">
        <w:rPr>
          <w:i/>
          <w:iCs/>
          <w:color w:val="212529"/>
          <w:sz w:val="24"/>
          <w:szCs w:val="24"/>
          <w:shd w:val="clear" w:color="auto" w:fill="FFFFFF"/>
        </w:rPr>
        <w:t>Dětská psychoterapie a poradenství</w:t>
      </w:r>
      <w:r w:rsidRPr="0081487B">
        <w:rPr>
          <w:color w:val="212529"/>
          <w:sz w:val="24"/>
          <w:szCs w:val="24"/>
          <w:shd w:val="clear" w:color="auto" w:fill="FFFFFF"/>
        </w:rPr>
        <w:t>. Praha: Portál, 2008. ISBN 978-80-7367-476-2.</w:t>
      </w:r>
    </w:p>
    <w:p w14:paraId="5A29EEE8" w14:textId="63491DE3" w:rsidR="003C235E" w:rsidRPr="0081487B" w:rsidRDefault="003C235E" w:rsidP="0081487B">
      <w:pPr>
        <w:rPr>
          <w:rStyle w:val="dn"/>
          <w:sz w:val="24"/>
          <w:szCs w:val="24"/>
          <w:shd w:val="clear" w:color="auto" w:fill="FFFFFF"/>
        </w:rPr>
      </w:pPr>
      <w:r w:rsidRPr="0081487B">
        <w:rPr>
          <w:rStyle w:val="dn"/>
          <w:sz w:val="24"/>
          <w:szCs w:val="24"/>
          <w:shd w:val="clear" w:color="auto" w:fill="FFFFFF"/>
        </w:rPr>
        <w:t xml:space="preserve">GIDDENS, A. </w:t>
      </w:r>
      <w:r w:rsidRPr="0081487B">
        <w:rPr>
          <w:rStyle w:val="dn"/>
          <w:i/>
          <w:iCs/>
          <w:sz w:val="24"/>
          <w:szCs w:val="24"/>
          <w:shd w:val="clear" w:color="auto" w:fill="FFFFFF"/>
        </w:rPr>
        <w:t>Sociologie</w:t>
      </w:r>
      <w:r w:rsidRPr="0081487B">
        <w:rPr>
          <w:rStyle w:val="dn"/>
          <w:sz w:val="24"/>
          <w:szCs w:val="24"/>
          <w:shd w:val="clear" w:color="auto" w:fill="FFFFFF"/>
        </w:rPr>
        <w:t>. 1. vyd. Praha: Argo, 1999, 595 s. ISBN 80-7203-124-4.</w:t>
      </w:r>
    </w:p>
    <w:p w14:paraId="5D76C650" w14:textId="77777777" w:rsidR="003C235E" w:rsidRPr="0081487B" w:rsidRDefault="003C235E" w:rsidP="0081487B">
      <w:pPr>
        <w:rPr>
          <w:sz w:val="24"/>
          <w:szCs w:val="24"/>
          <w:shd w:val="clear" w:color="auto" w:fill="FFFFFF"/>
        </w:rPr>
      </w:pPr>
      <w:r w:rsidRPr="0081487B">
        <w:rPr>
          <w:sz w:val="24"/>
          <w:szCs w:val="24"/>
          <w:shd w:val="clear" w:color="auto" w:fill="FFFFFF"/>
        </w:rPr>
        <w:t>GRAY, M.; WEBB, S. A., </w:t>
      </w:r>
      <w:proofErr w:type="spellStart"/>
      <w:r w:rsidRPr="0081487B">
        <w:rPr>
          <w:rStyle w:val="dn"/>
          <w:i/>
          <w:iCs/>
          <w:sz w:val="24"/>
          <w:szCs w:val="24"/>
          <w:shd w:val="clear" w:color="auto" w:fill="FFFFFF"/>
        </w:rPr>
        <w:t>Social</w:t>
      </w:r>
      <w:proofErr w:type="spellEnd"/>
      <w:r w:rsidRPr="0081487B">
        <w:rPr>
          <w:rStyle w:val="dn"/>
          <w:i/>
          <w:iCs/>
          <w:sz w:val="24"/>
          <w:szCs w:val="24"/>
          <w:shd w:val="clear" w:color="auto" w:fill="FFFFFF"/>
        </w:rPr>
        <w:t xml:space="preserve"> </w:t>
      </w:r>
      <w:proofErr w:type="spellStart"/>
      <w:r w:rsidRPr="0081487B">
        <w:rPr>
          <w:rStyle w:val="dn"/>
          <w:i/>
          <w:iCs/>
          <w:sz w:val="24"/>
          <w:szCs w:val="24"/>
          <w:shd w:val="clear" w:color="auto" w:fill="FFFFFF"/>
        </w:rPr>
        <w:t>Work</w:t>
      </w:r>
      <w:proofErr w:type="spellEnd"/>
      <w:r w:rsidRPr="0081487B">
        <w:rPr>
          <w:rStyle w:val="dn"/>
          <w:i/>
          <w:iCs/>
          <w:sz w:val="24"/>
          <w:szCs w:val="24"/>
          <w:shd w:val="clear" w:color="auto" w:fill="FFFFFF"/>
        </w:rPr>
        <w:t xml:space="preserve">: </w:t>
      </w:r>
      <w:proofErr w:type="spellStart"/>
      <w:r w:rsidRPr="0081487B">
        <w:rPr>
          <w:rStyle w:val="dn"/>
          <w:i/>
          <w:iCs/>
          <w:sz w:val="24"/>
          <w:szCs w:val="24"/>
          <w:shd w:val="clear" w:color="auto" w:fill="FFFFFF"/>
        </w:rPr>
        <w:t>Theories</w:t>
      </w:r>
      <w:proofErr w:type="spellEnd"/>
      <w:r w:rsidRPr="0081487B">
        <w:rPr>
          <w:rStyle w:val="dn"/>
          <w:i/>
          <w:iCs/>
          <w:sz w:val="24"/>
          <w:szCs w:val="24"/>
          <w:shd w:val="clear" w:color="auto" w:fill="FFFFFF"/>
        </w:rPr>
        <w:t xml:space="preserve"> and </w:t>
      </w:r>
      <w:proofErr w:type="spellStart"/>
      <w:r w:rsidRPr="0081487B">
        <w:rPr>
          <w:rStyle w:val="dn"/>
          <w:i/>
          <w:iCs/>
          <w:sz w:val="24"/>
          <w:szCs w:val="24"/>
          <w:shd w:val="clear" w:color="auto" w:fill="FFFFFF"/>
        </w:rPr>
        <w:t>Methods</w:t>
      </w:r>
      <w:proofErr w:type="spellEnd"/>
      <w:r w:rsidRPr="0081487B">
        <w:rPr>
          <w:sz w:val="24"/>
          <w:szCs w:val="24"/>
          <w:shd w:val="clear" w:color="auto" w:fill="FFFFFF"/>
        </w:rPr>
        <w:t xml:space="preserve">. 2nd </w:t>
      </w:r>
      <w:proofErr w:type="spellStart"/>
      <w:r w:rsidRPr="0081487B">
        <w:rPr>
          <w:sz w:val="24"/>
          <w:szCs w:val="24"/>
          <w:shd w:val="clear" w:color="auto" w:fill="FFFFFF"/>
        </w:rPr>
        <w:t>Edition</w:t>
      </w:r>
      <w:proofErr w:type="spellEnd"/>
      <w:r w:rsidRPr="0081487B">
        <w:rPr>
          <w:sz w:val="24"/>
          <w:szCs w:val="24"/>
          <w:shd w:val="clear" w:color="auto" w:fill="FFFFFF"/>
        </w:rPr>
        <w:t xml:space="preserve">. </w:t>
      </w:r>
      <w:r w:rsidRPr="0081487B">
        <w:rPr>
          <w:sz w:val="24"/>
          <w:szCs w:val="24"/>
          <w:shd w:val="clear" w:color="auto" w:fill="FFFFFF"/>
        </w:rPr>
        <w:br/>
        <w:t>ISBN 9781446208601.</w:t>
      </w:r>
    </w:p>
    <w:p w14:paraId="7DD7D8A1" w14:textId="69A8DEBE" w:rsidR="003C235E" w:rsidRPr="0081487B" w:rsidRDefault="003C235E" w:rsidP="0081487B">
      <w:pPr>
        <w:rPr>
          <w:sz w:val="24"/>
          <w:szCs w:val="24"/>
        </w:rPr>
      </w:pPr>
      <w:r w:rsidRPr="0081487B">
        <w:rPr>
          <w:color w:val="212529"/>
          <w:sz w:val="24"/>
          <w:szCs w:val="24"/>
          <w:shd w:val="clear" w:color="auto" w:fill="FFFFFF"/>
        </w:rPr>
        <w:t>HARRIS, Thomas A. </w:t>
      </w:r>
      <w:r w:rsidRPr="0081487B">
        <w:rPr>
          <w:i/>
          <w:iCs/>
          <w:color w:val="212529"/>
          <w:sz w:val="24"/>
          <w:szCs w:val="24"/>
          <w:shd w:val="clear" w:color="auto" w:fill="FFFFFF"/>
        </w:rPr>
        <w:t>Já jsem OK, ty jsi OK</w:t>
      </w:r>
      <w:r w:rsidRPr="0081487B">
        <w:rPr>
          <w:color w:val="212529"/>
          <w:sz w:val="24"/>
          <w:szCs w:val="24"/>
          <w:shd w:val="clear" w:color="auto" w:fill="FFFFFF"/>
        </w:rPr>
        <w:t>. V Praze: PRAGMA, 1997. ISBN 80-7205-508-9.</w:t>
      </w:r>
    </w:p>
    <w:p w14:paraId="71F2465C" w14:textId="35DD1769" w:rsidR="003C235E" w:rsidRPr="0081487B" w:rsidRDefault="003C235E" w:rsidP="0081487B">
      <w:pPr>
        <w:rPr>
          <w:sz w:val="24"/>
          <w:szCs w:val="24"/>
        </w:rPr>
      </w:pPr>
      <w:r w:rsidRPr="0081487B">
        <w:rPr>
          <w:sz w:val="24"/>
          <w:szCs w:val="24"/>
        </w:rPr>
        <w:t xml:space="preserve">HARTL, P. </w:t>
      </w:r>
      <w:r w:rsidRPr="0081487B">
        <w:rPr>
          <w:i/>
          <w:sz w:val="24"/>
          <w:szCs w:val="24"/>
        </w:rPr>
        <w:t>Komunita obč</w:t>
      </w:r>
      <w:r w:rsidRPr="0081487B">
        <w:rPr>
          <w:rStyle w:val="dn"/>
          <w:i/>
          <w:sz w:val="24"/>
          <w:szCs w:val="24"/>
        </w:rPr>
        <w:t>ansk</w:t>
      </w:r>
      <w:r w:rsidRPr="0081487B">
        <w:rPr>
          <w:i/>
          <w:sz w:val="24"/>
          <w:szCs w:val="24"/>
        </w:rPr>
        <w:t>á, komunita terapeutická</w:t>
      </w:r>
      <w:r w:rsidRPr="0081487B">
        <w:rPr>
          <w:sz w:val="24"/>
          <w:szCs w:val="24"/>
        </w:rPr>
        <w:t>. Praha: Slon, 1997</w:t>
      </w:r>
    </w:p>
    <w:p w14:paraId="76822C88" w14:textId="1C9FFA61" w:rsidR="003C235E" w:rsidRPr="0081487B" w:rsidRDefault="003C235E" w:rsidP="0081487B">
      <w:pPr>
        <w:rPr>
          <w:sz w:val="24"/>
          <w:szCs w:val="24"/>
        </w:rPr>
      </w:pPr>
      <w:r w:rsidRPr="0081487B">
        <w:rPr>
          <w:sz w:val="24"/>
          <w:szCs w:val="24"/>
        </w:rPr>
        <w:t xml:space="preserve">HARTL, P. </w:t>
      </w:r>
      <w:r w:rsidRPr="0081487B">
        <w:rPr>
          <w:i/>
          <w:sz w:val="24"/>
          <w:szCs w:val="24"/>
        </w:rPr>
        <w:t>Umění rozhovoru</w:t>
      </w:r>
      <w:r w:rsidRPr="0081487B">
        <w:rPr>
          <w:sz w:val="24"/>
          <w:szCs w:val="24"/>
        </w:rPr>
        <w:t>. Katedra sociální práce FF UK Praha</w:t>
      </w:r>
    </w:p>
    <w:p w14:paraId="40552797" w14:textId="15153542" w:rsidR="0081487B" w:rsidRPr="0081487B" w:rsidRDefault="0081487B" w:rsidP="0081487B">
      <w:pPr>
        <w:rPr>
          <w:color w:val="212529"/>
          <w:sz w:val="24"/>
          <w:szCs w:val="24"/>
          <w:shd w:val="clear" w:color="auto" w:fill="FFFFFF"/>
        </w:rPr>
      </w:pPr>
      <w:r w:rsidRPr="0081487B">
        <w:rPr>
          <w:color w:val="212529"/>
          <w:sz w:val="24"/>
          <w:szCs w:val="24"/>
          <w:shd w:val="clear" w:color="auto" w:fill="FFFFFF"/>
        </w:rPr>
        <w:t>HOSKOVCOVÁ, Simona. </w:t>
      </w:r>
      <w:r w:rsidRPr="0081487B">
        <w:rPr>
          <w:i/>
          <w:iCs/>
          <w:color w:val="212529"/>
          <w:sz w:val="24"/>
          <w:szCs w:val="24"/>
          <w:shd w:val="clear" w:color="auto" w:fill="FFFFFF"/>
        </w:rPr>
        <w:t>Psychosociální intervence</w:t>
      </w:r>
      <w:r w:rsidRPr="0081487B">
        <w:rPr>
          <w:color w:val="212529"/>
          <w:sz w:val="24"/>
          <w:szCs w:val="24"/>
          <w:shd w:val="clear" w:color="auto" w:fill="FFFFFF"/>
        </w:rPr>
        <w:t>. Praha: Karolinum, 2009. ISBN 978-8024616261.</w:t>
      </w:r>
    </w:p>
    <w:p w14:paraId="7AF35A02" w14:textId="77777777" w:rsidR="003C235E" w:rsidRPr="0081487B" w:rsidRDefault="003C235E" w:rsidP="0081487B">
      <w:pPr>
        <w:rPr>
          <w:sz w:val="24"/>
          <w:szCs w:val="24"/>
        </w:rPr>
      </w:pPr>
      <w:bookmarkStart w:id="218" w:name="_Toc492388705"/>
      <w:bookmarkStart w:id="219" w:name="_Toc492389050"/>
      <w:r w:rsidRPr="0081487B">
        <w:rPr>
          <w:rStyle w:val="Hyperlink1"/>
          <w:sz w:val="24"/>
          <w:szCs w:val="24"/>
        </w:rPr>
        <w:t>KOP</w:t>
      </w:r>
      <w:r w:rsidRPr="0081487B">
        <w:rPr>
          <w:sz w:val="24"/>
          <w:szCs w:val="24"/>
        </w:rPr>
        <w:t>Ř</w:t>
      </w:r>
      <w:r w:rsidRPr="0081487B">
        <w:rPr>
          <w:rStyle w:val="dn"/>
          <w:sz w:val="24"/>
          <w:szCs w:val="24"/>
        </w:rPr>
        <w:t xml:space="preserve">IVA, K., </w:t>
      </w:r>
      <w:r w:rsidRPr="0081487B">
        <w:rPr>
          <w:rStyle w:val="dn"/>
          <w:i/>
          <w:iCs/>
          <w:sz w:val="24"/>
          <w:szCs w:val="24"/>
        </w:rPr>
        <w:t>Lidský vztah jako součást profese.</w:t>
      </w:r>
      <w:r w:rsidRPr="0081487B">
        <w:rPr>
          <w:rStyle w:val="dn"/>
          <w:sz w:val="24"/>
          <w:szCs w:val="24"/>
        </w:rPr>
        <w:t xml:space="preserve"> Port</w:t>
      </w:r>
      <w:r w:rsidRPr="0081487B">
        <w:rPr>
          <w:sz w:val="24"/>
          <w:szCs w:val="24"/>
        </w:rPr>
        <w:t>ál, Praha, 2000.</w:t>
      </w:r>
      <w:bookmarkEnd w:id="218"/>
      <w:bookmarkEnd w:id="219"/>
    </w:p>
    <w:p w14:paraId="2C590614" w14:textId="39B2A29D" w:rsidR="0081487B" w:rsidRPr="0081487B" w:rsidRDefault="0081487B" w:rsidP="0081487B">
      <w:pPr>
        <w:rPr>
          <w:sz w:val="24"/>
          <w:szCs w:val="24"/>
        </w:rPr>
      </w:pPr>
      <w:r w:rsidRPr="0081487B">
        <w:rPr>
          <w:color w:val="212529"/>
          <w:sz w:val="24"/>
          <w:szCs w:val="24"/>
          <w:shd w:val="clear" w:color="auto" w:fill="FFFFFF"/>
        </w:rPr>
        <w:t>KRCH, František David. </w:t>
      </w:r>
      <w:r w:rsidRPr="0081487B">
        <w:rPr>
          <w:i/>
          <w:iCs/>
          <w:color w:val="212529"/>
          <w:sz w:val="24"/>
          <w:szCs w:val="24"/>
          <w:shd w:val="clear" w:color="auto" w:fill="FFFFFF"/>
        </w:rPr>
        <w:t>Poruchy příjmu potravy: vymezení a terapie</w:t>
      </w:r>
      <w:r w:rsidRPr="0081487B">
        <w:rPr>
          <w:color w:val="212529"/>
          <w:sz w:val="24"/>
          <w:szCs w:val="24"/>
          <w:shd w:val="clear" w:color="auto" w:fill="FFFFFF"/>
        </w:rPr>
        <w:t xml:space="preserve">. Praha: </w:t>
      </w:r>
      <w:proofErr w:type="spellStart"/>
      <w:r w:rsidRPr="0081487B">
        <w:rPr>
          <w:color w:val="212529"/>
          <w:sz w:val="24"/>
          <w:szCs w:val="24"/>
          <w:shd w:val="clear" w:color="auto" w:fill="FFFFFF"/>
        </w:rPr>
        <w:t>Grada</w:t>
      </w:r>
      <w:proofErr w:type="spellEnd"/>
      <w:r w:rsidRPr="0081487B">
        <w:rPr>
          <w:color w:val="212529"/>
          <w:sz w:val="24"/>
          <w:szCs w:val="24"/>
          <w:shd w:val="clear" w:color="auto" w:fill="FFFFFF"/>
        </w:rPr>
        <w:t>, 1999. Psyché (</w:t>
      </w:r>
      <w:proofErr w:type="spellStart"/>
      <w:r w:rsidRPr="0081487B">
        <w:rPr>
          <w:color w:val="212529"/>
          <w:sz w:val="24"/>
          <w:szCs w:val="24"/>
          <w:shd w:val="clear" w:color="auto" w:fill="FFFFFF"/>
        </w:rPr>
        <w:t>Grada</w:t>
      </w:r>
      <w:proofErr w:type="spellEnd"/>
      <w:r w:rsidRPr="0081487B">
        <w:rPr>
          <w:color w:val="212529"/>
          <w:sz w:val="24"/>
          <w:szCs w:val="24"/>
          <w:shd w:val="clear" w:color="auto" w:fill="FFFFFF"/>
        </w:rPr>
        <w:t>). ISBN 80-7169-627-7.</w:t>
      </w:r>
    </w:p>
    <w:p w14:paraId="4BDB90D4" w14:textId="4694133B" w:rsidR="0081487B" w:rsidRPr="0081487B" w:rsidRDefault="0081487B" w:rsidP="0081487B">
      <w:pPr>
        <w:rPr>
          <w:sz w:val="24"/>
          <w:szCs w:val="24"/>
        </w:rPr>
      </w:pPr>
      <w:r w:rsidRPr="0081487B">
        <w:rPr>
          <w:color w:val="212529"/>
          <w:sz w:val="24"/>
          <w:szCs w:val="24"/>
          <w:shd w:val="clear" w:color="auto" w:fill="FFFFFF"/>
        </w:rPr>
        <w:t>KUTNOHORSKÁ, Jana. </w:t>
      </w:r>
      <w:r w:rsidRPr="0081487B">
        <w:rPr>
          <w:i/>
          <w:iCs/>
          <w:color w:val="212529"/>
          <w:sz w:val="24"/>
          <w:szCs w:val="24"/>
          <w:shd w:val="clear" w:color="auto" w:fill="FFFFFF"/>
        </w:rPr>
        <w:t>Etika v ošetřovatelství</w:t>
      </w:r>
      <w:r w:rsidRPr="0081487B">
        <w:rPr>
          <w:color w:val="212529"/>
          <w:sz w:val="24"/>
          <w:szCs w:val="24"/>
          <w:shd w:val="clear" w:color="auto" w:fill="FFFFFF"/>
        </w:rPr>
        <w:t xml:space="preserve">. Praha: </w:t>
      </w:r>
      <w:proofErr w:type="spellStart"/>
      <w:r w:rsidRPr="0081487B">
        <w:rPr>
          <w:color w:val="212529"/>
          <w:sz w:val="24"/>
          <w:szCs w:val="24"/>
          <w:shd w:val="clear" w:color="auto" w:fill="FFFFFF"/>
        </w:rPr>
        <w:t>Grada</w:t>
      </w:r>
      <w:proofErr w:type="spellEnd"/>
      <w:r w:rsidRPr="0081487B">
        <w:rPr>
          <w:color w:val="212529"/>
          <w:sz w:val="24"/>
          <w:szCs w:val="24"/>
          <w:shd w:val="clear" w:color="auto" w:fill="FFFFFF"/>
        </w:rPr>
        <w:t>, 2007. Sestra (</w:t>
      </w:r>
      <w:proofErr w:type="spellStart"/>
      <w:r w:rsidRPr="0081487B">
        <w:rPr>
          <w:color w:val="212529"/>
          <w:sz w:val="24"/>
          <w:szCs w:val="24"/>
          <w:shd w:val="clear" w:color="auto" w:fill="FFFFFF"/>
        </w:rPr>
        <w:t>Grada</w:t>
      </w:r>
      <w:proofErr w:type="spellEnd"/>
      <w:r w:rsidRPr="0081487B">
        <w:rPr>
          <w:color w:val="212529"/>
          <w:sz w:val="24"/>
          <w:szCs w:val="24"/>
          <w:shd w:val="clear" w:color="auto" w:fill="FFFFFF"/>
        </w:rPr>
        <w:t>). ISBN 9788024720692.</w:t>
      </w:r>
    </w:p>
    <w:p w14:paraId="6BDC08BC" w14:textId="2F50B748" w:rsidR="0081487B" w:rsidRPr="0081487B" w:rsidRDefault="0081487B" w:rsidP="0081487B">
      <w:pPr>
        <w:rPr>
          <w:sz w:val="24"/>
          <w:szCs w:val="24"/>
        </w:rPr>
      </w:pPr>
      <w:r w:rsidRPr="0081487B">
        <w:rPr>
          <w:color w:val="212529"/>
          <w:sz w:val="24"/>
          <w:szCs w:val="24"/>
          <w:shd w:val="clear" w:color="auto" w:fill="FFFFFF"/>
        </w:rPr>
        <w:t>KUTNOHORSKÁ, Jana. </w:t>
      </w:r>
      <w:r w:rsidRPr="0081487B">
        <w:rPr>
          <w:i/>
          <w:iCs/>
          <w:color w:val="212529"/>
          <w:sz w:val="24"/>
          <w:szCs w:val="24"/>
          <w:shd w:val="clear" w:color="auto" w:fill="FFFFFF"/>
        </w:rPr>
        <w:t>Multikulturní ošetřovatelství pro praxi</w:t>
      </w:r>
      <w:r w:rsidRPr="0081487B">
        <w:rPr>
          <w:color w:val="212529"/>
          <w:sz w:val="24"/>
          <w:szCs w:val="24"/>
          <w:shd w:val="clear" w:color="auto" w:fill="FFFFFF"/>
        </w:rPr>
        <w:t xml:space="preserve">. Praha: </w:t>
      </w:r>
      <w:proofErr w:type="spellStart"/>
      <w:r w:rsidRPr="0081487B">
        <w:rPr>
          <w:color w:val="212529"/>
          <w:sz w:val="24"/>
          <w:szCs w:val="24"/>
          <w:shd w:val="clear" w:color="auto" w:fill="FFFFFF"/>
        </w:rPr>
        <w:t>Grada</w:t>
      </w:r>
      <w:proofErr w:type="spellEnd"/>
      <w:r w:rsidRPr="0081487B">
        <w:rPr>
          <w:color w:val="212529"/>
          <w:sz w:val="24"/>
          <w:szCs w:val="24"/>
          <w:shd w:val="clear" w:color="auto" w:fill="FFFFFF"/>
        </w:rPr>
        <w:t>, 2013. Sestra (</w:t>
      </w:r>
      <w:proofErr w:type="spellStart"/>
      <w:r w:rsidRPr="0081487B">
        <w:rPr>
          <w:color w:val="212529"/>
          <w:sz w:val="24"/>
          <w:szCs w:val="24"/>
          <w:shd w:val="clear" w:color="auto" w:fill="FFFFFF"/>
        </w:rPr>
        <w:t>Grada</w:t>
      </w:r>
      <w:proofErr w:type="spellEnd"/>
      <w:r w:rsidRPr="0081487B">
        <w:rPr>
          <w:color w:val="212529"/>
          <w:sz w:val="24"/>
          <w:szCs w:val="24"/>
          <w:shd w:val="clear" w:color="auto" w:fill="FFFFFF"/>
        </w:rPr>
        <w:t>). ISBN 9788024744131.</w:t>
      </w:r>
    </w:p>
    <w:p w14:paraId="64D101A0" w14:textId="1B03623A" w:rsidR="003C235E" w:rsidRPr="0081487B" w:rsidRDefault="003C235E" w:rsidP="0081487B">
      <w:pPr>
        <w:rPr>
          <w:sz w:val="24"/>
          <w:szCs w:val="24"/>
          <w:shd w:val="clear" w:color="auto" w:fill="FFFFFF"/>
        </w:rPr>
      </w:pPr>
      <w:r w:rsidRPr="0081487B">
        <w:rPr>
          <w:sz w:val="24"/>
          <w:szCs w:val="24"/>
          <w:shd w:val="clear" w:color="auto" w:fill="FFFFFF"/>
        </w:rPr>
        <w:lastRenderedPageBreak/>
        <w:t>KUZNÍKOVÁ, I. </w:t>
      </w:r>
      <w:r w:rsidRPr="0081487B">
        <w:rPr>
          <w:i/>
          <w:iCs/>
          <w:sz w:val="24"/>
          <w:szCs w:val="24"/>
          <w:shd w:val="clear" w:color="auto" w:fill="FFFFFF"/>
        </w:rPr>
        <w:t>Sociální práce ve zdravotnictví</w:t>
      </w:r>
      <w:r w:rsidRPr="0081487B">
        <w:rPr>
          <w:sz w:val="24"/>
          <w:szCs w:val="24"/>
          <w:shd w:val="clear" w:color="auto" w:fill="FFFFFF"/>
        </w:rPr>
        <w:t xml:space="preserve">. Praha: </w:t>
      </w:r>
      <w:proofErr w:type="spellStart"/>
      <w:r w:rsidRPr="0081487B">
        <w:rPr>
          <w:sz w:val="24"/>
          <w:szCs w:val="24"/>
          <w:shd w:val="clear" w:color="auto" w:fill="FFFFFF"/>
        </w:rPr>
        <w:t>Grada</w:t>
      </w:r>
      <w:proofErr w:type="spellEnd"/>
      <w:r w:rsidRPr="0081487B">
        <w:rPr>
          <w:sz w:val="24"/>
          <w:szCs w:val="24"/>
          <w:shd w:val="clear" w:color="auto" w:fill="FFFFFF"/>
        </w:rPr>
        <w:t>, 2011. ISBN 978-80-247-3676-1.</w:t>
      </w:r>
    </w:p>
    <w:p w14:paraId="41383D8D" w14:textId="77777777" w:rsidR="003C235E" w:rsidRPr="0081487B" w:rsidRDefault="003C235E" w:rsidP="0081487B">
      <w:pPr>
        <w:rPr>
          <w:rFonts w:eastAsia="TimesNewRoman"/>
          <w:sz w:val="24"/>
          <w:szCs w:val="24"/>
        </w:rPr>
      </w:pPr>
      <w:r w:rsidRPr="0081487B">
        <w:rPr>
          <w:sz w:val="24"/>
          <w:szCs w:val="24"/>
        </w:rPr>
        <w:t xml:space="preserve">LAAN, G. </w:t>
      </w:r>
      <w:r w:rsidRPr="0081487B">
        <w:rPr>
          <w:i/>
          <w:iCs/>
          <w:sz w:val="24"/>
          <w:szCs w:val="24"/>
        </w:rPr>
        <w:t>Otázky legitimace sociální práce</w:t>
      </w:r>
      <w:r w:rsidRPr="0081487B">
        <w:rPr>
          <w:sz w:val="24"/>
          <w:szCs w:val="24"/>
        </w:rPr>
        <w:t>. Boskovice: Albert, Ostrava: Zdravotn</w:t>
      </w:r>
      <w:r w:rsidRPr="0081487B">
        <w:rPr>
          <w:rFonts w:eastAsia="TimesNewRoman"/>
          <w:sz w:val="24"/>
          <w:szCs w:val="24"/>
        </w:rPr>
        <w:t>ě</w:t>
      </w:r>
    </w:p>
    <w:p w14:paraId="259E2FAD" w14:textId="77777777" w:rsidR="003C235E" w:rsidRPr="0081487B" w:rsidRDefault="003C235E" w:rsidP="0081487B">
      <w:pPr>
        <w:rPr>
          <w:sz w:val="24"/>
          <w:szCs w:val="24"/>
          <w:shd w:val="clear" w:color="auto" w:fill="FFFFFF"/>
        </w:rPr>
      </w:pPr>
      <w:r w:rsidRPr="0081487B">
        <w:rPr>
          <w:sz w:val="24"/>
          <w:szCs w:val="24"/>
        </w:rPr>
        <w:t>sociální fakulta Ostravské univerzity, 1998.</w:t>
      </w:r>
    </w:p>
    <w:p w14:paraId="5771E5BF" w14:textId="77777777" w:rsidR="003C235E" w:rsidRPr="0081487B" w:rsidRDefault="003C235E" w:rsidP="0081487B">
      <w:pPr>
        <w:rPr>
          <w:sz w:val="24"/>
          <w:szCs w:val="24"/>
          <w:shd w:val="clear" w:color="auto" w:fill="FFFFFF"/>
        </w:rPr>
      </w:pPr>
      <w:r w:rsidRPr="0081487B">
        <w:rPr>
          <w:sz w:val="24"/>
          <w:szCs w:val="24"/>
          <w:shd w:val="clear" w:color="auto" w:fill="FFFFFF"/>
        </w:rPr>
        <w:t>MATOUŠEK, O. </w:t>
      </w:r>
      <w:r w:rsidRPr="0081487B">
        <w:rPr>
          <w:rStyle w:val="dn"/>
          <w:i/>
          <w:iCs/>
          <w:sz w:val="24"/>
          <w:szCs w:val="24"/>
          <w:shd w:val="clear" w:color="auto" w:fill="FFFFFF"/>
        </w:rPr>
        <w:t>Metody a řízení sociální práce</w:t>
      </w:r>
      <w:r w:rsidRPr="0081487B">
        <w:rPr>
          <w:sz w:val="24"/>
          <w:szCs w:val="24"/>
          <w:shd w:val="clear" w:color="auto" w:fill="FFFFFF"/>
        </w:rPr>
        <w:t>. Praha: Portál, 2003. ISBN 8071785482.</w:t>
      </w:r>
    </w:p>
    <w:p w14:paraId="3EBC1527" w14:textId="77777777" w:rsidR="003C235E" w:rsidRPr="0081487B" w:rsidRDefault="003C235E" w:rsidP="0081487B">
      <w:pPr>
        <w:rPr>
          <w:sz w:val="24"/>
          <w:szCs w:val="24"/>
          <w:shd w:val="clear" w:color="auto" w:fill="FFFFFF"/>
        </w:rPr>
      </w:pPr>
      <w:r w:rsidRPr="0081487B">
        <w:rPr>
          <w:sz w:val="24"/>
          <w:szCs w:val="24"/>
          <w:shd w:val="clear" w:color="auto" w:fill="FFFFFF"/>
        </w:rPr>
        <w:t>MATOUŠEK, O. </w:t>
      </w:r>
      <w:r w:rsidRPr="0081487B">
        <w:rPr>
          <w:rStyle w:val="dn"/>
          <w:i/>
          <w:iCs/>
          <w:sz w:val="24"/>
          <w:szCs w:val="24"/>
          <w:shd w:val="clear" w:color="auto" w:fill="FFFFFF"/>
        </w:rPr>
        <w:t>Základy sociální práce</w:t>
      </w:r>
      <w:r w:rsidRPr="0081487B">
        <w:rPr>
          <w:sz w:val="24"/>
          <w:szCs w:val="24"/>
          <w:shd w:val="clear" w:color="auto" w:fill="FFFFFF"/>
        </w:rPr>
        <w:t xml:space="preserve">. Vyd. 3. Praha: Portál, 2012. </w:t>
      </w:r>
      <w:r w:rsidRPr="0081487B">
        <w:rPr>
          <w:sz w:val="24"/>
          <w:szCs w:val="24"/>
          <w:shd w:val="clear" w:color="auto" w:fill="FFFFFF"/>
        </w:rPr>
        <w:br/>
        <w:t>ISBN 978-80-262-0211-0.</w:t>
      </w:r>
    </w:p>
    <w:p w14:paraId="50843E2D" w14:textId="77777777" w:rsidR="003C235E" w:rsidRPr="0081487B" w:rsidRDefault="003C235E" w:rsidP="0081487B">
      <w:pPr>
        <w:rPr>
          <w:rStyle w:val="dn"/>
          <w:sz w:val="24"/>
          <w:szCs w:val="24"/>
          <w:shd w:val="clear" w:color="auto" w:fill="FFFFFF"/>
        </w:rPr>
      </w:pPr>
      <w:r w:rsidRPr="0081487B">
        <w:rPr>
          <w:rStyle w:val="dn"/>
          <w:sz w:val="24"/>
          <w:szCs w:val="24"/>
          <w:shd w:val="clear" w:color="auto" w:fill="FFFFFF"/>
        </w:rPr>
        <w:t xml:space="preserve">MESSINA, R. </w:t>
      </w:r>
      <w:r w:rsidRPr="0081487B">
        <w:rPr>
          <w:rStyle w:val="dn"/>
          <w:i/>
          <w:iCs/>
          <w:sz w:val="24"/>
          <w:szCs w:val="24"/>
          <w:shd w:val="clear" w:color="auto" w:fill="FFFFFF"/>
        </w:rPr>
        <w:t>Dějiny charitativní činnosti</w:t>
      </w:r>
      <w:r w:rsidRPr="0081487B">
        <w:rPr>
          <w:rStyle w:val="dn"/>
          <w:sz w:val="24"/>
          <w:szCs w:val="24"/>
          <w:shd w:val="clear" w:color="auto" w:fill="FFFFFF"/>
        </w:rPr>
        <w:t xml:space="preserve">. Překlad Terezie </w:t>
      </w:r>
      <w:proofErr w:type="spellStart"/>
      <w:r w:rsidRPr="0081487B">
        <w:rPr>
          <w:rStyle w:val="dn"/>
          <w:sz w:val="24"/>
          <w:szCs w:val="24"/>
          <w:shd w:val="clear" w:color="auto" w:fill="FFFFFF"/>
        </w:rPr>
        <w:t>Brichtová</w:t>
      </w:r>
      <w:proofErr w:type="spellEnd"/>
      <w:r w:rsidRPr="0081487B">
        <w:rPr>
          <w:rStyle w:val="dn"/>
          <w:sz w:val="24"/>
          <w:szCs w:val="24"/>
          <w:shd w:val="clear" w:color="auto" w:fill="FFFFFF"/>
        </w:rPr>
        <w:t>. Kostelní Vydří: Karmelitánské nakladatelství, 2005, 148 s. ISBN 80-719-2859-3.</w:t>
      </w:r>
    </w:p>
    <w:p w14:paraId="7C522959" w14:textId="77777777" w:rsidR="003C235E" w:rsidRPr="0081487B" w:rsidRDefault="003C235E" w:rsidP="0081487B">
      <w:pPr>
        <w:rPr>
          <w:sz w:val="24"/>
          <w:szCs w:val="24"/>
        </w:rPr>
      </w:pPr>
      <w:r w:rsidRPr="0081487B">
        <w:rPr>
          <w:sz w:val="24"/>
          <w:szCs w:val="24"/>
        </w:rPr>
        <w:t xml:space="preserve">NAVRÁTIL, P. </w:t>
      </w:r>
      <w:r w:rsidRPr="0081487B">
        <w:rPr>
          <w:rStyle w:val="dn"/>
          <w:i/>
          <w:iCs/>
          <w:sz w:val="24"/>
          <w:szCs w:val="24"/>
        </w:rPr>
        <w:t>Posouzení životní situace: úvod do problematiky</w:t>
      </w:r>
      <w:r w:rsidRPr="0081487B">
        <w:rPr>
          <w:sz w:val="24"/>
          <w:szCs w:val="24"/>
        </w:rPr>
        <w:t xml:space="preserve">. Sociální práce/ Sociálna </w:t>
      </w:r>
      <w:proofErr w:type="spellStart"/>
      <w:r w:rsidRPr="0081487B">
        <w:rPr>
          <w:sz w:val="24"/>
          <w:szCs w:val="24"/>
        </w:rPr>
        <w:t>práca</w:t>
      </w:r>
      <w:proofErr w:type="spellEnd"/>
      <w:r w:rsidRPr="0081487B">
        <w:rPr>
          <w:sz w:val="24"/>
          <w:szCs w:val="24"/>
        </w:rPr>
        <w:t>, Brno: ASVSP, 2007, roč. 2007, č. 1, s. 72–86. ISSN 1213-6204.</w:t>
      </w:r>
    </w:p>
    <w:p w14:paraId="770935D6" w14:textId="77777777" w:rsidR="003C235E" w:rsidRPr="0081487B" w:rsidRDefault="003C235E" w:rsidP="0081487B">
      <w:pPr>
        <w:rPr>
          <w:sz w:val="24"/>
          <w:szCs w:val="24"/>
          <w:shd w:val="clear" w:color="auto" w:fill="FFFFFF"/>
        </w:rPr>
      </w:pPr>
      <w:r w:rsidRPr="0081487B">
        <w:rPr>
          <w:sz w:val="24"/>
          <w:szCs w:val="24"/>
          <w:shd w:val="clear" w:color="auto" w:fill="FFFFFF"/>
        </w:rPr>
        <w:t>NAVRÁTIL, P. </w:t>
      </w:r>
      <w:r w:rsidRPr="0081487B">
        <w:rPr>
          <w:rStyle w:val="dn"/>
          <w:i/>
          <w:iCs/>
          <w:sz w:val="24"/>
          <w:szCs w:val="24"/>
          <w:shd w:val="clear" w:color="auto" w:fill="FFFFFF"/>
        </w:rPr>
        <w:t>Teorie a metody sociální práce</w:t>
      </w:r>
      <w:r w:rsidRPr="0081487B">
        <w:rPr>
          <w:sz w:val="24"/>
          <w:szCs w:val="24"/>
          <w:shd w:val="clear" w:color="auto" w:fill="FFFFFF"/>
        </w:rPr>
        <w:t xml:space="preserve">. Brno: Marek Zeman, c2001. </w:t>
      </w:r>
      <w:r w:rsidRPr="0081487B">
        <w:rPr>
          <w:sz w:val="24"/>
          <w:szCs w:val="24"/>
          <w:shd w:val="clear" w:color="auto" w:fill="FFFFFF"/>
        </w:rPr>
        <w:br/>
        <w:t>ISBN 80-903070-0-0.</w:t>
      </w:r>
    </w:p>
    <w:p w14:paraId="785AE0B1" w14:textId="77777777" w:rsidR="003C235E" w:rsidRPr="0081487B" w:rsidRDefault="003C235E" w:rsidP="0081487B">
      <w:pPr>
        <w:rPr>
          <w:sz w:val="24"/>
          <w:szCs w:val="24"/>
        </w:rPr>
      </w:pPr>
      <w:r w:rsidRPr="0081487B">
        <w:rPr>
          <w:rStyle w:val="Hyperlink1"/>
          <w:sz w:val="24"/>
          <w:szCs w:val="24"/>
        </w:rPr>
        <w:t>NOVOTN</w:t>
      </w:r>
      <w:r w:rsidRPr="0081487B">
        <w:rPr>
          <w:sz w:val="24"/>
          <w:szCs w:val="24"/>
        </w:rPr>
        <w:t>Á, V</w:t>
      </w:r>
      <w:r w:rsidRPr="0081487B">
        <w:rPr>
          <w:rStyle w:val="Hyperlink1"/>
          <w:sz w:val="24"/>
          <w:szCs w:val="24"/>
        </w:rPr>
        <w:t>, SCHIMMERLINGOV</w:t>
      </w:r>
      <w:r w:rsidRPr="0081487B">
        <w:rPr>
          <w:sz w:val="24"/>
          <w:szCs w:val="24"/>
        </w:rPr>
        <w:t>Á, V</w:t>
      </w:r>
      <w:r w:rsidRPr="0081487B">
        <w:rPr>
          <w:rStyle w:val="dn"/>
          <w:sz w:val="24"/>
          <w:szCs w:val="24"/>
        </w:rPr>
        <w:t xml:space="preserve">. </w:t>
      </w:r>
      <w:r w:rsidRPr="0081487B">
        <w:rPr>
          <w:rStyle w:val="dn"/>
          <w:i/>
          <w:sz w:val="24"/>
          <w:szCs w:val="24"/>
        </w:rPr>
        <w:t>Soci</w:t>
      </w:r>
      <w:r w:rsidRPr="0081487B">
        <w:rPr>
          <w:i/>
          <w:sz w:val="24"/>
          <w:szCs w:val="24"/>
        </w:rPr>
        <w:t xml:space="preserve">ální práce, její vývoj a </w:t>
      </w:r>
      <w:proofErr w:type="spellStart"/>
      <w:r w:rsidRPr="0081487B">
        <w:rPr>
          <w:i/>
          <w:sz w:val="24"/>
          <w:szCs w:val="24"/>
        </w:rPr>
        <w:t>metodick</w:t>
      </w:r>
      <w:proofErr w:type="spellEnd"/>
      <w:r w:rsidRPr="0081487B">
        <w:rPr>
          <w:rStyle w:val="Hyperlink2"/>
          <w:i/>
          <w:sz w:val="24"/>
          <w:szCs w:val="24"/>
        </w:rPr>
        <w:t xml:space="preserve">é </w:t>
      </w:r>
      <w:r w:rsidRPr="0081487B">
        <w:rPr>
          <w:i/>
          <w:sz w:val="24"/>
          <w:szCs w:val="24"/>
        </w:rPr>
        <w:t>postupy</w:t>
      </w:r>
      <w:r w:rsidRPr="0081487B">
        <w:rPr>
          <w:sz w:val="24"/>
          <w:szCs w:val="24"/>
        </w:rPr>
        <w:t>. Praha: UK, 1992</w:t>
      </w:r>
    </w:p>
    <w:p w14:paraId="516AE7A0" w14:textId="77777777" w:rsidR="003C235E" w:rsidRPr="0081487B" w:rsidRDefault="003C235E" w:rsidP="0081487B">
      <w:pPr>
        <w:rPr>
          <w:sz w:val="24"/>
          <w:szCs w:val="24"/>
        </w:rPr>
      </w:pPr>
      <w:r w:rsidRPr="0081487B">
        <w:rPr>
          <w:sz w:val="24"/>
          <w:szCs w:val="24"/>
        </w:rPr>
        <w:t>NÓ</w:t>
      </w:r>
      <w:r w:rsidRPr="0081487B">
        <w:rPr>
          <w:rFonts w:eastAsia="TimesNewRoman"/>
          <w:sz w:val="24"/>
          <w:szCs w:val="24"/>
        </w:rPr>
        <w:t>Ź</w:t>
      </w:r>
      <w:r w:rsidRPr="0081487B">
        <w:rPr>
          <w:sz w:val="24"/>
          <w:szCs w:val="24"/>
        </w:rPr>
        <w:t xml:space="preserve">KA, M. </w:t>
      </w:r>
      <w:proofErr w:type="spellStart"/>
      <w:r w:rsidRPr="0081487B">
        <w:rPr>
          <w:sz w:val="24"/>
          <w:szCs w:val="24"/>
        </w:rPr>
        <w:t>Codzienna</w:t>
      </w:r>
      <w:proofErr w:type="spellEnd"/>
      <w:r w:rsidRPr="0081487B">
        <w:rPr>
          <w:sz w:val="24"/>
          <w:szCs w:val="24"/>
        </w:rPr>
        <w:t xml:space="preserve"> </w:t>
      </w:r>
      <w:proofErr w:type="spellStart"/>
      <w:r w:rsidRPr="0081487B">
        <w:rPr>
          <w:sz w:val="24"/>
          <w:szCs w:val="24"/>
        </w:rPr>
        <w:t>partycipacja</w:t>
      </w:r>
      <w:proofErr w:type="spellEnd"/>
      <w:r w:rsidRPr="0081487B">
        <w:rPr>
          <w:sz w:val="24"/>
          <w:szCs w:val="24"/>
        </w:rPr>
        <w:t xml:space="preserve"> na </w:t>
      </w:r>
      <w:proofErr w:type="spellStart"/>
      <w:r w:rsidRPr="0081487B">
        <w:rPr>
          <w:sz w:val="24"/>
          <w:szCs w:val="24"/>
        </w:rPr>
        <w:t>przykladzie</w:t>
      </w:r>
      <w:proofErr w:type="spellEnd"/>
      <w:r w:rsidRPr="0081487B">
        <w:rPr>
          <w:sz w:val="24"/>
          <w:szCs w:val="24"/>
        </w:rPr>
        <w:t xml:space="preserve"> </w:t>
      </w:r>
      <w:proofErr w:type="spellStart"/>
      <w:r w:rsidRPr="0081487B">
        <w:rPr>
          <w:sz w:val="24"/>
          <w:szCs w:val="24"/>
        </w:rPr>
        <w:t>gospodarowania</w:t>
      </w:r>
      <w:proofErr w:type="spellEnd"/>
      <w:r w:rsidRPr="0081487B">
        <w:rPr>
          <w:sz w:val="24"/>
          <w:szCs w:val="24"/>
        </w:rPr>
        <w:t xml:space="preserve"> </w:t>
      </w:r>
      <w:proofErr w:type="spellStart"/>
      <w:r w:rsidRPr="0081487B">
        <w:rPr>
          <w:sz w:val="24"/>
          <w:szCs w:val="24"/>
        </w:rPr>
        <w:t>przestrzenia</w:t>
      </w:r>
      <w:proofErr w:type="spellEnd"/>
    </w:p>
    <w:p w14:paraId="0D44D2C0" w14:textId="77777777" w:rsidR="003C235E" w:rsidRPr="0081487B" w:rsidRDefault="003C235E" w:rsidP="0081487B">
      <w:pPr>
        <w:rPr>
          <w:sz w:val="24"/>
          <w:szCs w:val="24"/>
        </w:rPr>
      </w:pPr>
      <w:proofErr w:type="spellStart"/>
      <w:r w:rsidRPr="0081487B">
        <w:rPr>
          <w:sz w:val="24"/>
          <w:szCs w:val="24"/>
        </w:rPr>
        <w:t>osiedlowa</w:t>
      </w:r>
      <w:proofErr w:type="spellEnd"/>
      <w:r w:rsidRPr="0081487B">
        <w:rPr>
          <w:sz w:val="24"/>
          <w:szCs w:val="24"/>
        </w:rPr>
        <w:t xml:space="preserve">. </w:t>
      </w:r>
      <w:proofErr w:type="spellStart"/>
      <w:r w:rsidRPr="0081487B">
        <w:rPr>
          <w:sz w:val="24"/>
          <w:szCs w:val="24"/>
        </w:rPr>
        <w:t>Warszawa</w:t>
      </w:r>
      <w:proofErr w:type="spellEnd"/>
      <w:r w:rsidRPr="0081487B">
        <w:rPr>
          <w:sz w:val="24"/>
          <w:szCs w:val="24"/>
        </w:rPr>
        <w:t xml:space="preserve">: </w:t>
      </w:r>
      <w:proofErr w:type="spellStart"/>
      <w:r w:rsidRPr="0081487B">
        <w:rPr>
          <w:sz w:val="24"/>
          <w:szCs w:val="24"/>
        </w:rPr>
        <w:t>Fundacja</w:t>
      </w:r>
      <w:proofErr w:type="spellEnd"/>
      <w:r w:rsidRPr="0081487B">
        <w:rPr>
          <w:sz w:val="24"/>
          <w:szCs w:val="24"/>
        </w:rPr>
        <w:t xml:space="preserve"> </w:t>
      </w:r>
      <w:proofErr w:type="spellStart"/>
      <w:r w:rsidRPr="0081487B">
        <w:rPr>
          <w:sz w:val="24"/>
          <w:szCs w:val="24"/>
        </w:rPr>
        <w:t>akademia</w:t>
      </w:r>
      <w:proofErr w:type="spellEnd"/>
      <w:r w:rsidRPr="0081487B">
        <w:rPr>
          <w:sz w:val="24"/>
          <w:szCs w:val="24"/>
        </w:rPr>
        <w:t xml:space="preserve"> </w:t>
      </w:r>
      <w:proofErr w:type="spellStart"/>
      <w:r w:rsidRPr="0081487B">
        <w:rPr>
          <w:sz w:val="24"/>
          <w:szCs w:val="24"/>
        </w:rPr>
        <w:t>Organizacji</w:t>
      </w:r>
      <w:proofErr w:type="spellEnd"/>
      <w:r w:rsidRPr="0081487B">
        <w:rPr>
          <w:sz w:val="24"/>
          <w:szCs w:val="24"/>
        </w:rPr>
        <w:t xml:space="preserve"> </w:t>
      </w:r>
      <w:proofErr w:type="spellStart"/>
      <w:r w:rsidRPr="0081487B">
        <w:rPr>
          <w:sz w:val="24"/>
          <w:szCs w:val="24"/>
        </w:rPr>
        <w:t>Obywatelskich</w:t>
      </w:r>
      <w:proofErr w:type="spellEnd"/>
      <w:r w:rsidRPr="0081487B">
        <w:rPr>
          <w:sz w:val="24"/>
          <w:szCs w:val="24"/>
        </w:rPr>
        <w:t xml:space="preserve">, 2019, </w:t>
      </w:r>
      <w:r w:rsidRPr="0081487B">
        <w:rPr>
          <w:b/>
          <w:bCs/>
          <w:sz w:val="24"/>
          <w:szCs w:val="24"/>
        </w:rPr>
        <w:t>2/2019</w:t>
      </w:r>
      <w:r w:rsidRPr="0081487B">
        <w:rPr>
          <w:sz w:val="24"/>
          <w:szCs w:val="24"/>
        </w:rPr>
        <w:t>(46).</w:t>
      </w:r>
    </w:p>
    <w:p w14:paraId="2455B943" w14:textId="0400C9CF" w:rsidR="003C235E" w:rsidRPr="0081487B" w:rsidRDefault="003C235E" w:rsidP="0081487B">
      <w:pPr>
        <w:rPr>
          <w:sz w:val="24"/>
          <w:szCs w:val="24"/>
        </w:rPr>
      </w:pPr>
      <w:r w:rsidRPr="0081487B">
        <w:rPr>
          <w:sz w:val="24"/>
          <w:szCs w:val="24"/>
        </w:rPr>
        <w:t xml:space="preserve">ISSN </w:t>
      </w:r>
      <w:proofErr w:type="spellStart"/>
      <w:r w:rsidRPr="0081487B">
        <w:rPr>
          <w:sz w:val="24"/>
          <w:szCs w:val="24"/>
        </w:rPr>
        <w:t>ISSN</w:t>
      </w:r>
      <w:proofErr w:type="spellEnd"/>
      <w:r w:rsidRPr="0081487B">
        <w:rPr>
          <w:sz w:val="24"/>
          <w:szCs w:val="24"/>
        </w:rPr>
        <w:t xml:space="preserve"> 17332265.</w:t>
      </w:r>
    </w:p>
    <w:p w14:paraId="268C70D5" w14:textId="041A64C9" w:rsidR="0081487B" w:rsidRPr="0081487B" w:rsidRDefault="0081487B" w:rsidP="0081487B">
      <w:pPr>
        <w:rPr>
          <w:color w:val="212529"/>
          <w:sz w:val="24"/>
          <w:szCs w:val="24"/>
          <w:shd w:val="clear" w:color="auto" w:fill="FFFFFF"/>
        </w:rPr>
      </w:pPr>
      <w:r w:rsidRPr="0081487B">
        <w:rPr>
          <w:color w:val="212529"/>
          <w:sz w:val="24"/>
          <w:szCs w:val="24"/>
          <w:shd w:val="clear" w:color="auto" w:fill="FFFFFF"/>
        </w:rPr>
        <w:t>RÁKOCZYOVÁ, Miroslava, Robert TRBOLA a Ondřej HOFÍREK. </w:t>
      </w:r>
      <w:r w:rsidRPr="0081487B">
        <w:rPr>
          <w:i/>
          <w:iCs/>
          <w:color w:val="212529"/>
          <w:sz w:val="24"/>
          <w:szCs w:val="24"/>
          <w:shd w:val="clear" w:color="auto" w:fill="FFFFFF"/>
        </w:rPr>
        <w:t>Sociální integrace přistěhovalců v České republice</w:t>
      </w:r>
      <w:r w:rsidRPr="0081487B">
        <w:rPr>
          <w:color w:val="212529"/>
          <w:sz w:val="24"/>
          <w:szCs w:val="24"/>
          <w:shd w:val="clear" w:color="auto" w:fill="FFFFFF"/>
        </w:rPr>
        <w:t>. Praha: Sociologické nakladatelství (SLON), 2009. Studie (Sociologické nakladatelství). ISBN 9788074190230.</w:t>
      </w:r>
    </w:p>
    <w:p w14:paraId="2D4AB848" w14:textId="26914D57" w:rsidR="0081487B" w:rsidRPr="0081487B" w:rsidRDefault="0081487B" w:rsidP="0081487B">
      <w:pPr>
        <w:rPr>
          <w:sz w:val="24"/>
          <w:szCs w:val="24"/>
        </w:rPr>
      </w:pPr>
      <w:r w:rsidRPr="0081487B">
        <w:rPr>
          <w:color w:val="212529"/>
          <w:sz w:val="24"/>
          <w:szCs w:val="24"/>
          <w:shd w:val="clear" w:color="auto" w:fill="FFFFFF"/>
        </w:rPr>
        <w:t>ROGGE, Jan-</w:t>
      </w:r>
      <w:proofErr w:type="spellStart"/>
      <w:r w:rsidRPr="0081487B">
        <w:rPr>
          <w:color w:val="212529"/>
          <w:sz w:val="24"/>
          <w:szCs w:val="24"/>
          <w:shd w:val="clear" w:color="auto" w:fill="FFFFFF"/>
        </w:rPr>
        <w:t>Uwe</w:t>
      </w:r>
      <w:proofErr w:type="spellEnd"/>
      <w:r w:rsidRPr="0081487B">
        <w:rPr>
          <w:color w:val="212529"/>
          <w:sz w:val="24"/>
          <w:szCs w:val="24"/>
          <w:shd w:val="clear" w:color="auto" w:fill="FFFFFF"/>
        </w:rPr>
        <w:t>. </w:t>
      </w:r>
      <w:r w:rsidRPr="0081487B">
        <w:rPr>
          <w:i/>
          <w:iCs/>
          <w:color w:val="212529"/>
          <w:sz w:val="24"/>
          <w:szCs w:val="24"/>
          <w:shd w:val="clear" w:color="auto" w:fill="FFFFFF"/>
        </w:rPr>
        <w:t>Dětské strachy a úzkosti</w:t>
      </w:r>
      <w:r w:rsidRPr="0081487B">
        <w:rPr>
          <w:color w:val="212529"/>
          <w:sz w:val="24"/>
          <w:szCs w:val="24"/>
          <w:shd w:val="clear" w:color="auto" w:fill="FFFFFF"/>
        </w:rPr>
        <w:t>. Praha: Portál, 1999. Rádci pro rodiče a vychovatele. ISBN 80-7178-237-8.</w:t>
      </w:r>
    </w:p>
    <w:p w14:paraId="10B17D23" w14:textId="3890D03C" w:rsidR="0081487B" w:rsidRPr="0081487B" w:rsidRDefault="003C235E" w:rsidP="0081487B">
      <w:pPr>
        <w:rPr>
          <w:sz w:val="24"/>
          <w:szCs w:val="24"/>
        </w:rPr>
      </w:pPr>
      <w:r w:rsidRPr="0081487B">
        <w:rPr>
          <w:sz w:val="24"/>
          <w:szCs w:val="24"/>
        </w:rPr>
        <w:t>Ř</w:t>
      </w:r>
      <w:r w:rsidRPr="0081487B">
        <w:rPr>
          <w:rStyle w:val="Hyperlink1"/>
          <w:sz w:val="24"/>
          <w:szCs w:val="24"/>
        </w:rPr>
        <w:t>EZNÍ</w:t>
      </w:r>
      <w:r w:rsidRPr="0081487B">
        <w:rPr>
          <w:sz w:val="24"/>
          <w:szCs w:val="24"/>
        </w:rPr>
        <w:t xml:space="preserve">ČEK, I. </w:t>
      </w:r>
      <w:r w:rsidRPr="0081487B">
        <w:rPr>
          <w:i/>
          <w:sz w:val="24"/>
          <w:szCs w:val="24"/>
        </w:rPr>
        <w:t>Metody sociální práce.</w:t>
      </w:r>
      <w:r w:rsidRPr="0081487B">
        <w:rPr>
          <w:sz w:val="24"/>
          <w:szCs w:val="24"/>
        </w:rPr>
        <w:t xml:space="preserve"> Praha: Slon, 1997</w:t>
      </w:r>
    </w:p>
    <w:p w14:paraId="401A81A1" w14:textId="3B1F3DC0" w:rsidR="0081487B" w:rsidRPr="0081487B" w:rsidRDefault="0081487B" w:rsidP="0081487B">
      <w:pPr>
        <w:rPr>
          <w:sz w:val="24"/>
          <w:szCs w:val="24"/>
        </w:rPr>
      </w:pPr>
      <w:r w:rsidRPr="0081487B">
        <w:rPr>
          <w:color w:val="212529"/>
          <w:sz w:val="24"/>
          <w:szCs w:val="24"/>
          <w:shd w:val="clear" w:color="auto" w:fill="FFFFFF"/>
        </w:rPr>
        <w:t xml:space="preserve">SIROVÁTKA, Tomáš a Ondřej HORA, </w:t>
      </w:r>
      <w:proofErr w:type="spellStart"/>
      <w:r w:rsidRPr="0081487B">
        <w:rPr>
          <w:color w:val="212529"/>
          <w:sz w:val="24"/>
          <w:szCs w:val="24"/>
          <w:shd w:val="clear" w:color="auto" w:fill="FFFFFF"/>
        </w:rPr>
        <w:t>ed</w:t>
      </w:r>
      <w:proofErr w:type="spellEnd"/>
      <w:r w:rsidRPr="0081487B">
        <w:rPr>
          <w:color w:val="212529"/>
          <w:sz w:val="24"/>
          <w:szCs w:val="24"/>
          <w:shd w:val="clear" w:color="auto" w:fill="FFFFFF"/>
        </w:rPr>
        <w:t>. </w:t>
      </w:r>
      <w:r w:rsidRPr="0081487B">
        <w:rPr>
          <w:i/>
          <w:iCs/>
          <w:color w:val="212529"/>
          <w:sz w:val="24"/>
          <w:szCs w:val="24"/>
          <w:shd w:val="clear" w:color="auto" w:fill="FFFFFF"/>
        </w:rPr>
        <w:t>Rodina, děti a zaměstnání v české společnosti</w:t>
      </w:r>
      <w:r w:rsidRPr="0081487B">
        <w:rPr>
          <w:color w:val="212529"/>
          <w:sz w:val="24"/>
          <w:szCs w:val="24"/>
          <w:shd w:val="clear" w:color="auto" w:fill="FFFFFF"/>
        </w:rPr>
        <w:t>. Boskovice: Fakulta sociálních studií (Institut pro výzkum reprodukce a integrace společnosti) Masarykovy univerzity v Brně v nakl. Albert, 2008. ISBN 978-80-7326-140-5.</w:t>
      </w:r>
    </w:p>
    <w:p w14:paraId="153E5E89" w14:textId="683457F5" w:rsidR="0081487B" w:rsidRPr="0081487B" w:rsidRDefault="0081487B" w:rsidP="0081487B">
      <w:pPr>
        <w:rPr>
          <w:sz w:val="24"/>
          <w:szCs w:val="24"/>
        </w:rPr>
      </w:pPr>
      <w:r w:rsidRPr="0081487B">
        <w:rPr>
          <w:color w:val="212529"/>
          <w:sz w:val="24"/>
          <w:szCs w:val="24"/>
          <w:shd w:val="clear" w:color="auto" w:fill="FFFFFF"/>
        </w:rPr>
        <w:t>SMUTKOVÁ, Lucie. </w:t>
      </w:r>
      <w:r w:rsidRPr="0081487B">
        <w:rPr>
          <w:i/>
          <w:iCs/>
          <w:color w:val="212529"/>
          <w:sz w:val="24"/>
          <w:szCs w:val="24"/>
          <w:shd w:val="clear" w:color="auto" w:fill="FFFFFF"/>
        </w:rPr>
        <w:t>Sociální práce s rodinou</w:t>
      </w:r>
      <w:r w:rsidRPr="0081487B">
        <w:rPr>
          <w:color w:val="212529"/>
          <w:sz w:val="24"/>
          <w:szCs w:val="24"/>
          <w:shd w:val="clear" w:color="auto" w:fill="FFFFFF"/>
        </w:rPr>
        <w:t xml:space="preserve">. Hradec Králové: </w:t>
      </w:r>
      <w:proofErr w:type="spellStart"/>
      <w:r w:rsidRPr="0081487B">
        <w:rPr>
          <w:color w:val="212529"/>
          <w:sz w:val="24"/>
          <w:szCs w:val="24"/>
          <w:shd w:val="clear" w:color="auto" w:fill="FFFFFF"/>
        </w:rPr>
        <w:t>Gaudeamus</w:t>
      </w:r>
      <w:proofErr w:type="spellEnd"/>
      <w:r w:rsidRPr="0081487B">
        <w:rPr>
          <w:color w:val="212529"/>
          <w:sz w:val="24"/>
          <w:szCs w:val="24"/>
          <w:shd w:val="clear" w:color="auto" w:fill="FFFFFF"/>
        </w:rPr>
        <w:t>, 2007. ISBN 978-80-7041-069-1.</w:t>
      </w:r>
    </w:p>
    <w:p w14:paraId="1A32241C" w14:textId="77777777" w:rsidR="003C235E" w:rsidRPr="0081487B" w:rsidRDefault="003C235E" w:rsidP="0081487B">
      <w:pPr>
        <w:rPr>
          <w:rStyle w:val="Hyperlink12"/>
          <w:sz w:val="24"/>
          <w:szCs w:val="24"/>
        </w:rPr>
      </w:pPr>
      <w:r w:rsidRPr="0081487B">
        <w:rPr>
          <w:rStyle w:val="dn"/>
          <w:sz w:val="24"/>
          <w:szCs w:val="24"/>
          <w:shd w:val="clear" w:color="auto" w:fill="FFFFFF"/>
        </w:rPr>
        <w:t xml:space="preserve">ŠPILÁČKOVÁ, M. - NEDOMOVÁ, E. </w:t>
      </w:r>
      <w:r w:rsidRPr="0081487B">
        <w:rPr>
          <w:rStyle w:val="dn"/>
          <w:i/>
          <w:iCs/>
          <w:sz w:val="24"/>
          <w:szCs w:val="24"/>
          <w:shd w:val="clear" w:color="auto" w:fill="FFFFFF"/>
        </w:rPr>
        <w:t>Úkolově orientovaný přístup v sociální práci</w:t>
      </w:r>
      <w:r w:rsidRPr="0081487B">
        <w:rPr>
          <w:rStyle w:val="dn"/>
          <w:sz w:val="24"/>
          <w:szCs w:val="24"/>
          <w:shd w:val="clear" w:color="auto" w:fill="FFFFFF"/>
        </w:rPr>
        <w:t>. Praha: </w:t>
      </w:r>
      <w:hyperlink r:id="rId21" w:history="1">
        <w:proofErr w:type="spellStart"/>
        <w:r w:rsidRPr="0081487B">
          <w:rPr>
            <w:rStyle w:val="Hyperlink11"/>
            <w:rFonts w:eastAsiaTheme="minorEastAsia"/>
            <w:sz w:val="24"/>
            <w:szCs w:val="24"/>
          </w:rPr>
          <w:t>Port</w:t>
        </w:r>
        <w:r w:rsidRPr="0081487B">
          <w:rPr>
            <w:rStyle w:val="dn"/>
            <w:sz w:val="24"/>
            <w:szCs w:val="24"/>
            <w:shd w:val="clear" w:color="auto" w:fill="FFFFFF"/>
          </w:rPr>
          <w:t>ál</w:t>
        </w:r>
        <w:proofErr w:type="spellEnd"/>
      </w:hyperlink>
      <w:r w:rsidRPr="0081487B">
        <w:rPr>
          <w:rStyle w:val="dn"/>
          <w:sz w:val="24"/>
          <w:szCs w:val="24"/>
          <w:shd w:val="clear" w:color="auto" w:fill="FFFFFF"/>
        </w:rPr>
        <w:t> 2014. </w:t>
      </w:r>
      <w:hyperlink r:id="rId22" w:history="1">
        <w:r w:rsidRPr="0081487B">
          <w:rPr>
            <w:rStyle w:val="Hyperlink12"/>
            <w:sz w:val="24"/>
            <w:szCs w:val="24"/>
          </w:rPr>
          <w:t>ISBN 978-80-262-0726-9</w:t>
        </w:r>
      </w:hyperlink>
    </w:p>
    <w:p w14:paraId="10A0142D" w14:textId="77777777" w:rsidR="003C235E" w:rsidRPr="0081487B" w:rsidRDefault="003C235E" w:rsidP="0081487B">
      <w:pPr>
        <w:rPr>
          <w:sz w:val="24"/>
          <w:szCs w:val="24"/>
          <w:shd w:val="clear" w:color="auto" w:fill="FFFFFF"/>
        </w:rPr>
      </w:pPr>
      <w:r w:rsidRPr="0081487B">
        <w:rPr>
          <w:sz w:val="24"/>
          <w:szCs w:val="24"/>
          <w:shd w:val="clear" w:color="auto" w:fill="FFFFFF"/>
        </w:rPr>
        <w:t>TOMEŠ, I. </w:t>
      </w:r>
      <w:r w:rsidRPr="0081487B">
        <w:rPr>
          <w:rStyle w:val="dn"/>
          <w:i/>
          <w:iCs/>
          <w:sz w:val="24"/>
          <w:szCs w:val="24"/>
          <w:shd w:val="clear" w:color="auto" w:fill="FFFFFF"/>
        </w:rPr>
        <w:t>Obory sociální politiky</w:t>
      </w:r>
      <w:r w:rsidRPr="0081487B">
        <w:rPr>
          <w:sz w:val="24"/>
          <w:szCs w:val="24"/>
          <w:shd w:val="clear" w:color="auto" w:fill="FFFFFF"/>
        </w:rPr>
        <w:t>. Praha: Portál, 2011. ISBN 9788073678685.</w:t>
      </w:r>
    </w:p>
    <w:p w14:paraId="4B6C5AFD" w14:textId="5AB61FAC" w:rsidR="00300768" w:rsidRPr="0081487B" w:rsidRDefault="00300768" w:rsidP="0081487B">
      <w:pPr>
        <w:rPr>
          <w:sz w:val="24"/>
          <w:szCs w:val="24"/>
          <w:shd w:val="clear" w:color="auto" w:fill="FFFFFF"/>
        </w:rPr>
      </w:pPr>
      <w:r w:rsidRPr="0081487B">
        <w:rPr>
          <w:sz w:val="24"/>
          <w:szCs w:val="24"/>
          <w:shd w:val="clear" w:color="auto" w:fill="FFFFFF"/>
        </w:rPr>
        <w:t xml:space="preserve">TRAPKOVÁ, </w:t>
      </w:r>
      <w:proofErr w:type="gramStart"/>
      <w:r w:rsidRPr="0081487B">
        <w:rPr>
          <w:sz w:val="24"/>
          <w:szCs w:val="24"/>
          <w:shd w:val="clear" w:color="auto" w:fill="FFFFFF"/>
        </w:rPr>
        <w:t>L,.</w:t>
      </w:r>
      <w:proofErr w:type="gramEnd"/>
      <w:r w:rsidRPr="0081487B">
        <w:rPr>
          <w:sz w:val="24"/>
          <w:szCs w:val="24"/>
          <w:shd w:val="clear" w:color="auto" w:fill="FFFFFF"/>
        </w:rPr>
        <w:t xml:space="preserve"> CHVÁLA, V., 2017. </w:t>
      </w:r>
      <w:r w:rsidRPr="0081487B">
        <w:rPr>
          <w:i/>
          <w:iCs/>
          <w:sz w:val="24"/>
          <w:szCs w:val="24"/>
          <w:shd w:val="clear" w:color="auto" w:fill="FFFFFF"/>
        </w:rPr>
        <w:t>Rodinná terapie psychosomatických poruch: rodina jako sociální děloha</w:t>
      </w:r>
      <w:r w:rsidRPr="0081487B">
        <w:rPr>
          <w:sz w:val="24"/>
          <w:szCs w:val="24"/>
          <w:shd w:val="clear" w:color="auto" w:fill="FFFFFF"/>
        </w:rPr>
        <w:t>. Vydání třetí. Praha: Portál, 2017. ISBN 978-80-262-0523-4.</w:t>
      </w:r>
    </w:p>
    <w:p w14:paraId="17E9F190" w14:textId="4E0D1D92" w:rsidR="0081487B" w:rsidRPr="0081487B" w:rsidRDefault="0081487B" w:rsidP="0081487B">
      <w:pPr>
        <w:rPr>
          <w:i/>
          <w:iCs/>
          <w:sz w:val="24"/>
          <w:szCs w:val="24"/>
          <w:shd w:val="clear" w:color="auto" w:fill="FFFFFF"/>
        </w:rPr>
      </w:pPr>
      <w:r w:rsidRPr="0081487B">
        <w:rPr>
          <w:sz w:val="24"/>
          <w:szCs w:val="24"/>
          <w:shd w:val="clear" w:color="auto" w:fill="FFFFFF"/>
        </w:rPr>
        <w:t>TRUHLÁŘOVÁ, Z. </w:t>
      </w:r>
      <w:r w:rsidRPr="0081487B">
        <w:rPr>
          <w:i/>
          <w:iCs/>
          <w:sz w:val="24"/>
          <w:szCs w:val="24"/>
          <w:shd w:val="clear" w:color="auto" w:fill="FFFFFF"/>
        </w:rPr>
        <w:t>Metody práce se skupinou</w:t>
      </w:r>
      <w:r w:rsidRPr="0081487B">
        <w:rPr>
          <w:sz w:val="24"/>
          <w:szCs w:val="24"/>
          <w:shd w:val="clear" w:color="auto" w:fill="FFFFFF"/>
        </w:rPr>
        <w:t xml:space="preserve">. Hradec Králové: </w:t>
      </w:r>
      <w:proofErr w:type="spellStart"/>
      <w:r w:rsidRPr="0081487B">
        <w:rPr>
          <w:sz w:val="24"/>
          <w:szCs w:val="24"/>
          <w:shd w:val="clear" w:color="auto" w:fill="FFFFFF"/>
        </w:rPr>
        <w:t>Gaudeamus</w:t>
      </w:r>
      <w:proofErr w:type="spellEnd"/>
      <w:r w:rsidRPr="0081487B">
        <w:rPr>
          <w:sz w:val="24"/>
          <w:szCs w:val="24"/>
          <w:shd w:val="clear" w:color="auto" w:fill="FFFFFF"/>
        </w:rPr>
        <w:t>, 2014. ISBN 978-80-7435-445-8.</w:t>
      </w:r>
    </w:p>
    <w:p w14:paraId="06454AC0" w14:textId="7AD810E5" w:rsidR="0081487B" w:rsidRPr="0081487B" w:rsidRDefault="0081487B" w:rsidP="0081487B">
      <w:pPr>
        <w:rPr>
          <w:sz w:val="24"/>
          <w:szCs w:val="24"/>
          <w:shd w:val="clear" w:color="auto" w:fill="FFFFFF"/>
        </w:rPr>
      </w:pPr>
      <w:r w:rsidRPr="0081487B">
        <w:rPr>
          <w:sz w:val="24"/>
          <w:szCs w:val="24"/>
          <w:shd w:val="clear" w:color="auto" w:fill="FFFFFF"/>
        </w:rPr>
        <w:t>ÚLEHLA, I. </w:t>
      </w:r>
      <w:r w:rsidRPr="0081487B">
        <w:rPr>
          <w:rStyle w:val="dn"/>
          <w:i/>
          <w:iCs/>
          <w:sz w:val="24"/>
          <w:szCs w:val="24"/>
          <w:shd w:val="clear" w:color="auto" w:fill="FFFFFF"/>
        </w:rPr>
        <w:t>Umění pomáhat: učebnice metod sociální praxe</w:t>
      </w:r>
      <w:r w:rsidRPr="0081487B">
        <w:rPr>
          <w:sz w:val="24"/>
          <w:szCs w:val="24"/>
          <w:shd w:val="clear" w:color="auto" w:fill="FFFFFF"/>
        </w:rPr>
        <w:t>. Vyd. 3., v Sociologickém nakladatelství (SLON) 2. Praha: Sociologické nakladatelství, 2005. Studijní texty (Sociologické nakladatelství). ISBN 978-80-86429-36-6.</w:t>
      </w:r>
    </w:p>
    <w:p w14:paraId="4063B039" w14:textId="1A250D26" w:rsidR="00300768" w:rsidRPr="0081487B" w:rsidRDefault="00300768" w:rsidP="0081487B">
      <w:pPr>
        <w:rPr>
          <w:sz w:val="24"/>
          <w:szCs w:val="24"/>
          <w:shd w:val="clear" w:color="auto" w:fill="FFFFFF"/>
        </w:rPr>
      </w:pPr>
      <w:r w:rsidRPr="0081487B">
        <w:rPr>
          <w:sz w:val="24"/>
          <w:szCs w:val="24"/>
          <w:shd w:val="clear" w:color="auto" w:fill="FFFFFF"/>
        </w:rPr>
        <w:t xml:space="preserve">ZATLOUKAL, </w:t>
      </w:r>
      <w:proofErr w:type="gramStart"/>
      <w:r w:rsidRPr="0081487B">
        <w:rPr>
          <w:sz w:val="24"/>
          <w:szCs w:val="24"/>
          <w:shd w:val="clear" w:color="auto" w:fill="FFFFFF"/>
        </w:rPr>
        <w:t>L.,VÍTEK</w:t>
      </w:r>
      <w:proofErr w:type="gramEnd"/>
      <w:r w:rsidRPr="0081487B">
        <w:rPr>
          <w:sz w:val="24"/>
          <w:szCs w:val="24"/>
          <w:shd w:val="clear" w:color="auto" w:fill="FFFFFF"/>
        </w:rPr>
        <w:t>,P., 2016. </w:t>
      </w:r>
      <w:r w:rsidRPr="0081487B">
        <w:rPr>
          <w:i/>
          <w:iCs/>
          <w:sz w:val="24"/>
          <w:szCs w:val="24"/>
          <w:shd w:val="clear" w:color="auto" w:fill="FFFFFF"/>
        </w:rPr>
        <w:t>Koučování zaměřené na řešení: 50 klíčů pro společné otevírání nových možností</w:t>
      </w:r>
      <w:r w:rsidRPr="0081487B">
        <w:rPr>
          <w:sz w:val="24"/>
          <w:szCs w:val="24"/>
          <w:shd w:val="clear" w:color="auto" w:fill="FFFFFF"/>
        </w:rPr>
        <w:t>. Praha: Portál, 2016. ISBN 9788026210115.</w:t>
      </w:r>
    </w:p>
    <w:p w14:paraId="41015B7E" w14:textId="77777777" w:rsidR="0081487B" w:rsidRPr="0081487B" w:rsidRDefault="0081487B" w:rsidP="0081487B">
      <w:pPr>
        <w:rPr>
          <w:rStyle w:val="Hyperlink12"/>
          <w:sz w:val="24"/>
          <w:szCs w:val="24"/>
        </w:rPr>
      </w:pPr>
      <w:r w:rsidRPr="0081487B">
        <w:rPr>
          <w:rStyle w:val="Hyperlink12"/>
          <w:sz w:val="24"/>
          <w:szCs w:val="24"/>
        </w:rPr>
        <w:t xml:space="preserve">ZELENÝ, M. </w:t>
      </w:r>
      <w:r w:rsidRPr="0081487B">
        <w:rPr>
          <w:rStyle w:val="dn"/>
          <w:i/>
          <w:iCs/>
          <w:sz w:val="24"/>
          <w:szCs w:val="24"/>
          <w:shd w:val="clear" w:color="auto" w:fill="FFFFFF"/>
        </w:rPr>
        <w:t xml:space="preserve">Hledání vlastní cesty: listy a reporty o moderním managementu: </w:t>
      </w:r>
      <w:proofErr w:type="spellStart"/>
      <w:r w:rsidRPr="0081487B">
        <w:rPr>
          <w:rStyle w:val="dn"/>
          <w:i/>
          <w:iCs/>
          <w:sz w:val="24"/>
          <w:szCs w:val="24"/>
          <w:shd w:val="clear" w:color="auto" w:fill="FFFFFF"/>
        </w:rPr>
        <w:t>executive</w:t>
      </w:r>
      <w:proofErr w:type="spellEnd"/>
      <w:r w:rsidRPr="0081487B">
        <w:rPr>
          <w:rStyle w:val="dn"/>
          <w:i/>
          <w:iCs/>
          <w:sz w:val="24"/>
          <w:szCs w:val="24"/>
          <w:shd w:val="clear" w:color="auto" w:fill="FFFFFF"/>
        </w:rPr>
        <w:t xml:space="preserve"> </w:t>
      </w:r>
      <w:proofErr w:type="spellStart"/>
      <w:r w:rsidRPr="0081487B">
        <w:rPr>
          <w:rStyle w:val="dn"/>
          <w:i/>
          <w:iCs/>
          <w:sz w:val="24"/>
          <w:szCs w:val="24"/>
          <w:shd w:val="clear" w:color="auto" w:fill="FFFFFF"/>
        </w:rPr>
        <w:t>summary</w:t>
      </w:r>
      <w:proofErr w:type="spellEnd"/>
      <w:r w:rsidRPr="0081487B">
        <w:rPr>
          <w:rStyle w:val="Hyperlink12"/>
          <w:sz w:val="24"/>
          <w:szCs w:val="24"/>
        </w:rPr>
        <w:t xml:space="preserve">. Brno: </w:t>
      </w:r>
      <w:proofErr w:type="spellStart"/>
      <w:r w:rsidRPr="0081487B">
        <w:rPr>
          <w:rStyle w:val="Hyperlink12"/>
          <w:sz w:val="24"/>
          <w:szCs w:val="24"/>
        </w:rPr>
        <w:t>Computer</w:t>
      </w:r>
      <w:proofErr w:type="spellEnd"/>
      <w:r w:rsidRPr="0081487B">
        <w:rPr>
          <w:rStyle w:val="Hyperlink12"/>
          <w:sz w:val="24"/>
          <w:szCs w:val="24"/>
        </w:rPr>
        <w:t xml:space="preserve"> </w:t>
      </w:r>
      <w:proofErr w:type="spellStart"/>
      <w:r w:rsidRPr="0081487B">
        <w:rPr>
          <w:rStyle w:val="Hyperlink12"/>
          <w:sz w:val="24"/>
          <w:szCs w:val="24"/>
        </w:rPr>
        <w:t>Press</w:t>
      </w:r>
      <w:proofErr w:type="spellEnd"/>
      <w:r w:rsidRPr="0081487B">
        <w:rPr>
          <w:rStyle w:val="Hyperlink12"/>
          <w:sz w:val="24"/>
          <w:szCs w:val="24"/>
        </w:rPr>
        <w:t>, 2011. ISBN 9788025116111.</w:t>
      </w:r>
    </w:p>
    <w:p w14:paraId="1A7621F4" w14:textId="77777777" w:rsidR="0081487B" w:rsidRPr="0081487B" w:rsidRDefault="0081487B" w:rsidP="0081487B">
      <w:pPr>
        <w:rPr>
          <w:sz w:val="24"/>
          <w:szCs w:val="24"/>
          <w:shd w:val="clear" w:color="auto" w:fill="FFFFFF"/>
        </w:rPr>
      </w:pPr>
    </w:p>
    <w:p w14:paraId="505FA135" w14:textId="77777777" w:rsidR="003C235E" w:rsidRPr="0081487B" w:rsidRDefault="003C235E" w:rsidP="0081487B">
      <w:pPr>
        <w:rPr>
          <w:rStyle w:val="dn"/>
          <w:b/>
          <w:bCs/>
          <w:sz w:val="24"/>
          <w:szCs w:val="24"/>
        </w:rPr>
      </w:pPr>
      <w:r w:rsidRPr="0081487B">
        <w:rPr>
          <w:rStyle w:val="dn"/>
          <w:b/>
          <w:bCs/>
          <w:sz w:val="24"/>
          <w:szCs w:val="24"/>
          <w:shd w:val="clear" w:color="auto" w:fill="FFFFFF"/>
        </w:rPr>
        <w:t>I</w:t>
      </w:r>
      <w:r w:rsidRPr="0081487B">
        <w:rPr>
          <w:rStyle w:val="dn"/>
          <w:b/>
          <w:bCs/>
          <w:sz w:val="24"/>
          <w:szCs w:val="24"/>
        </w:rPr>
        <w:t>nternetové zdroje:</w:t>
      </w:r>
    </w:p>
    <w:p w14:paraId="17F3D68F" w14:textId="77777777" w:rsidR="003C235E" w:rsidRPr="0081487B" w:rsidRDefault="003C235E" w:rsidP="0081487B">
      <w:pPr>
        <w:rPr>
          <w:sz w:val="24"/>
          <w:szCs w:val="24"/>
        </w:rPr>
      </w:pPr>
      <w:bookmarkStart w:id="220" w:name="_Toc492388707"/>
      <w:bookmarkStart w:id="221" w:name="_Toc492389052"/>
      <w:r w:rsidRPr="0081487B">
        <w:rPr>
          <w:sz w:val="24"/>
          <w:szCs w:val="24"/>
        </w:rPr>
        <w:t xml:space="preserve">JANEBOVÁ, R. </w:t>
      </w:r>
      <w:r w:rsidRPr="0081487B">
        <w:rPr>
          <w:i/>
          <w:sz w:val="24"/>
          <w:szCs w:val="24"/>
        </w:rPr>
        <w:t>K</w:t>
      </w:r>
      <w:r w:rsidRPr="0081487B">
        <w:rPr>
          <w:rStyle w:val="dn"/>
          <w:i/>
          <w:iCs/>
          <w:sz w:val="24"/>
          <w:szCs w:val="24"/>
        </w:rPr>
        <w:t>ritická sociální práce</w:t>
      </w:r>
      <w:r w:rsidRPr="0081487B">
        <w:rPr>
          <w:sz w:val="24"/>
          <w:szCs w:val="24"/>
        </w:rPr>
        <w:t xml:space="preserve"> </w:t>
      </w:r>
      <w:r w:rsidRPr="0081487B">
        <w:rPr>
          <w:rStyle w:val="Hyperlink12"/>
          <w:sz w:val="24"/>
          <w:szCs w:val="24"/>
        </w:rPr>
        <w:t xml:space="preserve">[online]. </w:t>
      </w:r>
      <w:r w:rsidRPr="0081487B">
        <w:rPr>
          <w:sz w:val="24"/>
          <w:szCs w:val="24"/>
        </w:rPr>
        <w:t>[cit. 2020.08.20]</w:t>
      </w:r>
      <w:r w:rsidRPr="0081487B">
        <w:rPr>
          <w:rStyle w:val="Hyperlink12"/>
          <w:sz w:val="24"/>
          <w:szCs w:val="24"/>
        </w:rPr>
        <w:t xml:space="preserve">. Univerzita Hradec Králové </w:t>
      </w:r>
      <w:r w:rsidRPr="0081487B">
        <w:rPr>
          <w:sz w:val="24"/>
          <w:szCs w:val="24"/>
          <w:u w:color="0000FF"/>
        </w:rPr>
        <w:t>https://www.uhk.cz/cs-CZ/Download?DocumentId=18817</w:t>
      </w:r>
      <w:bookmarkEnd w:id="220"/>
      <w:bookmarkEnd w:id="221"/>
      <w:r w:rsidRPr="0081487B">
        <w:rPr>
          <w:sz w:val="24"/>
          <w:szCs w:val="24"/>
          <w:u w:color="0000FF"/>
        </w:rPr>
        <w:t>.</w:t>
      </w:r>
    </w:p>
    <w:p w14:paraId="739C1681" w14:textId="77777777" w:rsidR="003C235E" w:rsidRPr="0081487B" w:rsidRDefault="00B97BCB" w:rsidP="0081487B">
      <w:pPr>
        <w:rPr>
          <w:sz w:val="24"/>
          <w:szCs w:val="24"/>
        </w:rPr>
      </w:pPr>
      <w:hyperlink r:id="rId23" w:history="1">
        <w:r w:rsidR="003C235E" w:rsidRPr="0081487B">
          <w:rPr>
            <w:rStyle w:val="Hyperlink1"/>
            <w:sz w:val="24"/>
            <w:szCs w:val="24"/>
          </w:rPr>
          <w:t>POLÁK</w:t>
        </w:r>
      </w:hyperlink>
      <w:r w:rsidR="003C235E" w:rsidRPr="0081487B">
        <w:rPr>
          <w:rStyle w:val="Hyperlink1"/>
          <w:sz w:val="24"/>
          <w:szCs w:val="24"/>
        </w:rPr>
        <w:t>, M., LESAY, I. J</w:t>
      </w:r>
      <w:proofErr w:type="spellStart"/>
      <w:r w:rsidR="003C235E" w:rsidRPr="0081487B">
        <w:rPr>
          <w:rStyle w:val="dn"/>
          <w:i/>
          <w:iCs/>
          <w:sz w:val="24"/>
          <w:szCs w:val="24"/>
        </w:rPr>
        <w:t>an</w:t>
      </w:r>
      <w:proofErr w:type="spellEnd"/>
      <w:r w:rsidR="003C235E" w:rsidRPr="0081487B">
        <w:rPr>
          <w:rStyle w:val="dn"/>
          <w:i/>
          <w:iCs/>
          <w:sz w:val="24"/>
          <w:szCs w:val="24"/>
        </w:rPr>
        <w:t xml:space="preserve"> Keller, </w:t>
      </w:r>
      <w:proofErr w:type="spellStart"/>
      <w:r w:rsidR="003C235E" w:rsidRPr="0081487B">
        <w:rPr>
          <w:rStyle w:val="dn"/>
          <w:i/>
          <w:iCs/>
          <w:sz w:val="24"/>
          <w:szCs w:val="24"/>
        </w:rPr>
        <w:t>sociológ</w:t>
      </w:r>
      <w:proofErr w:type="spellEnd"/>
      <w:r w:rsidR="003C235E" w:rsidRPr="0081487B">
        <w:rPr>
          <w:rStyle w:val="dn"/>
          <w:sz w:val="24"/>
          <w:szCs w:val="24"/>
          <w:shd w:val="clear" w:color="auto" w:fill="FFFFFF"/>
        </w:rPr>
        <w:t xml:space="preserve"> [online]. </w:t>
      </w:r>
      <w:r w:rsidR="003C235E" w:rsidRPr="0081487B">
        <w:rPr>
          <w:rStyle w:val="Hyperlink1"/>
          <w:sz w:val="24"/>
          <w:szCs w:val="24"/>
        </w:rPr>
        <w:t>[</w:t>
      </w:r>
      <w:proofErr w:type="spellStart"/>
      <w:r w:rsidR="003C235E" w:rsidRPr="0081487B">
        <w:rPr>
          <w:rStyle w:val="Hyperlink1"/>
          <w:sz w:val="24"/>
          <w:szCs w:val="24"/>
        </w:rPr>
        <w:t>cit</w:t>
      </w:r>
      <w:proofErr w:type="spellEnd"/>
      <w:r w:rsidR="003C235E" w:rsidRPr="0081487B">
        <w:rPr>
          <w:rStyle w:val="Hyperlink1"/>
          <w:sz w:val="24"/>
          <w:szCs w:val="24"/>
        </w:rPr>
        <w:t xml:space="preserve">. 2020.06.23]. </w:t>
      </w:r>
      <w:r w:rsidR="003C235E" w:rsidRPr="0081487B">
        <w:rPr>
          <w:rStyle w:val="Hyperlink1"/>
          <w:sz w:val="24"/>
          <w:szCs w:val="24"/>
        </w:rPr>
        <w:br/>
      </w:r>
      <w:proofErr w:type="spellStart"/>
      <w:r w:rsidR="003C235E" w:rsidRPr="0081487B">
        <w:rPr>
          <w:rStyle w:val="Hyperlink1"/>
          <w:sz w:val="24"/>
          <w:szCs w:val="24"/>
        </w:rPr>
        <w:t>Dostupné</w:t>
      </w:r>
      <w:proofErr w:type="spellEnd"/>
      <w:r w:rsidR="003C235E" w:rsidRPr="0081487B">
        <w:rPr>
          <w:rStyle w:val="Hyperlink1"/>
          <w:sz w:val="24"/>
          <w:szCs w:val="24"/>
        </w:rPr>
        <w:t xml:space="preserve"> na: </w:t>
      </w:r>
      <w:hyperlink r:id="rId24" w:history="1">
        <w:r w:rsidR="003C235E" w:rsidRPr="0081487B">
          <w:rPr>
            <w:rStyle w:val="Hyperlink15"/>
            <w:sz w:val="24"/>
            <w:szCs w:val="24"/>
            <w:lang w:val="cs-CZ"/>
          </w:rPr>
          <w:t>http://www.blisty.cz/art/34879.html</w:t>
        </w:r>
      </w:hyperlink>
      <w:r w:rsidR="003C235E" w:rsidRPr="0081487B">
        <w:rPr>
          <w:sz w:val="24"/>
          <w:szCs w:val="24"/>
        </w:rPr>
        <w:t>.</w:t>
      </w:r>
    </w:p>
    <w:p w14:paraId="3660AD17" w14:textId="0EBA7878" w:rsidR="003C235E" w:rsidRPr="0081487B" w:rsidRDefault="003C235E" w:rsidP="0081487B">
      <w:pPr>
        <w:rPr>
          <w:sz w:val="24"/>
          <w:szCs w:val="24"/>
        </w:rPr>
      </w:pPr>
      <w:r w:rsidRPr="0081487B">
        <w:rPr>
          <w:sz w:val="24"/>
          <w:szCs w:val="24"/>
        </w:rPr>
        <w:lastRenderedPageBreak/>
        <w:t>SCHRAMM, D. - FUTRIS, T. - BRADLEY, R., 2013</w:t>
      </w:r>
      <w:r w:rsidRPr="0081487B">
        <w:rPr>
          <w:i/>
          <w:sz w:val="24"/>
          <w:szCs w:val="24"/>
        </w:rPr>
        <w:t xml:space="preserve">; </w:t>
      </w:r>
      <w:proofErr w:type="spellStart"/>
      <w:r w:rsidRPr="0081487B">
        <w:rPr>
          <w:i/>
          <w:sz w:val="24"/>
          <w:szCs w:val="24"/>
        </w:rPr>
        <w:t>Child</w:t>
      </w:r>
      <w:proofErr w:type="spellEnd"/>
      <w:r w:rsidRPr="0081487B">
        <w:rPr>
          <w:i/>
          <w:sz w:val="24"/>
          <w:szCs w:val="24"/>
        </w:rPr>
        <w:t xml:space="preserve"> </w:t>
      </w:r>
      <w:proofErr w:type="spellStart"/>
      <w:r w:rsidRPr="0081487B">
        <w:rPr>
          <w:i/>
          <w:sz w:val="24"/>
          <w:szCs w:val="24"/>
        </w:rPr>
        <w:t>Welfare</w:t>
      </w:r>
      <w:proofErr w:type="spellEnd"/>
      <w:r w:rsidRPr="0081487B">
        <w:rPr>
          <w:i/>
          <w:sz w:val="24"/>
          <w:szCs w:val="24"/>
        </w:rPr>
        <w:t xml:space="preserve"> and </w:t>
      </w:r>
      <w:proofErr w:type="spellStart"/>
      <w:r w:rsidRPr="0081487B">
        <w:rPr>
          <w:i/>
          <w:sz w:val="24"/>
          <w:szCs w:val="24"/>
        </w:rPr>
        <w:t>Healthy</w:t>
      </w:r>
      <w:proofErr w:type="spellEnd"/>
      <w:r w:rsidRPr="0081487B">
        <w:rPr>
          <w:i/>
          <w:sz w:val="24"/>
          <w:szCs w:val="24"/>
        </w:rPr>
        <w:t xml:space="preserve"> </w:t>
      </w:r>
      <w:proofErr w:type="spellStart"/>
      <w:r w:rsidRPr="0081487B">
        <w:rPr>
          <w:i/>
          <w:sz w:val="24"/>
          <w:szCs w:val="24"/>
        </w:rPr>
        <w:t>Marriage</w:t>
      </w:r>
      <w:proofErr w:type="spellEnd"/>
      <w:r w:rsidRPr="0081487B">
        <w:rPr>
          <w:i/>
          <w:sz w:val="24"/>
          <w:szCs w:val="24"/>
        </w:rPr>
        <w:t xml:space="preserve"> and </w:t>
      </w:r>
      <w:proofErr w:type="spellStart"/>
      <w:r w:rsidRPr="0081487B">
        <w:rPr>
          <w:i/>
          <w:sz w:val="24"/>
          <w:szCs w:val="24"/>
        </w:rPr>
        <w:t>Relationship</w:t>
      </w:r>
      <w:proofErr w:type="spellEnd"/>
      <w:r w:rsidRPr="0081487B">
        <w:rPr>
          <w:i/>
          <w:sz w:val="24"/>
          <w:szCs w:val="24"/>
        </w:rPr>
        <w:t xml:space="preserve"> </w:t>
      </w:r>
      <w:proofErr w:type="spellStart"/>
      <w:r w:rsidRPr="0081487B">
        <w:rPr>
          <w:i/>
          <w:sz w:val="24"/>
          <w:szCs w:val="24"/>
        </w:rPr>
        <w:t>Education</w:t>
      </w:r>
      <w:proofErr w:type="spellEnd"/>
      <w:r w:rsidRPr="0081487B">
        <w:rPr>
          <w:i/>
          <w:sz w:val="24"/>
          <w:szCs w:val="24"/>
        </w:rPr>
        <w:t xml:space="preserve">: A </w:t>
      </w:r>
      <w:proofErr w:type="spellStart"/>
      <w:r w:rsidRPr="0081487B">
        <w:rPr>
          <w:i/>
          <w:sz w:val="24"/>
          <w:szCs w:val="24"/>
        </w:rPr>
        <w:t>Research</w:t>
      </w:r>
      <w:proofErr w:type="spellEnd"/>
      <w:r w:rsidRPr="0081487B">
        <w:rPr>
          <w:i/>
          <w:sz w:val="24"/>
          <w:szCs w:val="24"/>
        </w:rPr>
        <w:t xml:space="preserve"> to </w:t>
      </w:r>
      <w:proofErr w:type="spellStart"/>
      <w:r w:rsidRPr="0081487B">
        <w:rPr>
          <w:i/>
          <w:sz w:val="24"/>
          <w:szCs w:val="24"/>
        </w:rPr>
        <w:t>Practice</w:t>
      </w:r>
      <w:proofErr w:type="spellEnd"/>
      <w:r w:rsidRPr="0081487B">
        <w:rPr>
          <w:i/>
          <w:sz w:val="24"/>
          <w:szCs w:val="24"/>
        </w:rPr>
        <w:t xml:space="preserve"> </w:t>
      </w:r>
      <w:proofErr w:type="spellStart"/>
      <w:r w:rsidRPr="0081487B">
        <w:rPr>
          <w:i/>
          <w:sz w:val="24"/>
          <w:szCs w:val="24"/>
        </w:rPr>
        <w:t>Brief</w:t>
      </w:r>
      <w:proofErr w:type="spellEnd"/>
      <w:r w:rsidRPr="0081487B">
        <w:rPr>
          <w:sz w:val="24"/>
          <w:szCs w:val="24"/>
        </w:rPr>
        <w:t>,</w:t>
      </w:r>
      <w:r w:rsidRPr="0081487B">
        <w:rPr>
          <w:iCs/>
          <w:sz w:val="24"/>
          <w:szCs w:val="24"/>
          <w:shd w:val="clear" w:color="auto" w:fill="FFFFFF"/>
        </w:rPr>
        <w:t xml:space="preserve"> [online]</w:t>
      </w:r>
      <w:r w:rsidRPr="0081487B">
        <w:rPr>
          <w:sz w:val="24"/>
          <w:szCs w:val="24"/>
          <w:shd w:val="clear" w:color="auto" w:fill="FFFFFF"/>
        </w:rPr>
        <w:t xml:space="preserve">. </w:t>
      </w:r>
      <w:r w:rsidRPr="0081487B">
        <w:rPr>
          <w:sz w:val="24"/>
          <w:szCs w:val="24"/>
        </w:rPr>
        <w:t xml:space="preserve">[cit.2020.08.23] </w:t>
      </w:r>
      <w:r w:rsidRPr="0081487B">
        <w:rPr>
          <w:sz w:val="24"/>
          <w:szCs w:val="24"/>
        </w:rPr>
        <w:br/>
        <w:t>Dostupné na: https://www.childwelfare.gov/topics/preventing/promoting/marriages/?hasBeenRedirected=1</w:t>
      </w:r>
    </w:p>
    <w:p w14:paraId="1FFCD5E3" w14:textId="7441788C" w:rsidR="00647058" w:rsidRPr="0081487B" w:rsidRDefault="00647058" w:rsidP="0081487B">
      <w:pPr>
        <w:rPr>
          <w:color w:val="000000"/>
          <w:sz w:val="24"/>
          <w:szCs w:val="24"/>
        </w:rPr>
      </w:pPr>
      <w:r w:rsidRPr="0081487B">
        <w:rPr>
          <w:color w:val="000000"/>
          <w:sz w:val="24"/>
          <w:szCs w:val="24"/>
        </w:rPr>
        <w:t xml:space="preserve">Sociální služby, </w:t>
      </w:r>
      <w:r w:rsidRPr="0081487B">
        <w:rPr>
          <w:iCs/>
          <w:sz w:val="24"/>
          <w:szCs w:val="24"/>
          <w:shd w:val="clear" w:color="auto" w:fill="FFFFFF"/>
        </w:rPr>
        <w:t>[online]</w:t>
      </w:r>
      <w:r w:rsidRPr="0081487B">
        <w:rPr>
          <w:sz w:val="24"/>
          <w:szCs w:val="24"/>
          <w:shd w:val="clear" w:color="auto" w:fill="FFFFFF"/>
        </w:rPr>
        <w:t xml:space="preserve">. </w:t>
      </w:r>
      <w:r w:rsidRPr="0081487B">
        <w:rPr>
          <w:sz w:val="24"/>
          <w:szCs w:val="24"/>
        </w:rPr>
        <w:t xml:space="preserve">[cit.2020.08.23] </w:t>
      </w:r>
      <w:hyperlink r:id="rId25" w:history="1">
        <w:r w:rsidRPr="0081487B">
          <w:rPr>
            <w:rStyle w:val="Hypertextovodkaz"/>
            <w:sz w:val="24"/>
            <w:szCs w:val="24"/>
          </w:rPr>
          <w:t>https://www.mpsv.cz/socialni-sluzby-1</w:t>
        </w:r>
      </w:hyperlink>
    </w:p>
    <w:p w14:paraId="68F87ED4" w14:textId="427CAFBC" w:rsidR="003C235E" w:rsidRPr="0081487B" w:rsidRDefault="003C235E" w:rsidP="0081487B">
      <w:pPr>
        <w:rPr>
          <w:rStyle w:val="Hypertextovodkaz"/>
          <w:sz w:val="24"/>
          <w:szCs w:val="24"/>
        </w:rPr>
      </w:pPr>
      <w:proofErr w:type="spellStart"/>
      <w:r w:rsidRPr="0081487B">
        <w:rPr>
          <w:color w:val="000000"/>
          <w:sz w:val="24"/>
          <w:szCs w:val="24"/>
        </w:rPr>
        <w:t>Sullivan</w:t>
      </w:r>
      <w:proofErr w:type="spellEnd"/>
      <w:r w:rsidRPr="0081487B">
        <w:rPr>
          <w:color w:val="000000"/>
          <w:sz w:val="24"/>
          <w:szCs w:val="24"/>
        </w:rPr>
        <w:t xml:space="preserve">, T., K., a </w:t>
      </w:r>
      <w:proofErr w:type="spellStart"/>
      <w:r w:rsidRPr="0081487B">
        <w:rPr>
          <w:color w:val="000000"/>
          <w:sz w:val="24"/>
          <w:szCs w:val="24"/>
        </w:rPr>
        <w:t>col</w:t>
      </w:r>
      <w:proofErr w:type="spellEnd"/>
      <w:r w:rsidRPr="0081487B">
        <w:rPr>
          <w:color w:val="000000"/>
          <w:sz w:val="24"/>
          <w:szCs w:val="24"/>
        </w:rPr>
        <w:t>,</w:t>
      </w:r>
      <w:r w:rsidRPr="0081487B">
        <w:rPr>
          <w:rStyle w:val="apple-converted-space"/>
          <w:color w:val="000000"/>
          <w:sz w:val="24"/>
          <w:szCs w:val="24"/>
        </w:rPr>
        <w:t> </w:t>
      </w:r>
      <w:proofErr w:type="spellStart"/>
      <w:r w:rsidRPr="0081487B">
        <w:rPr>
          <w:i/>
          <w:iCs/>
          <w:color w:val="000000"/>
          <w:sz w:val="24"/>
          <w:szCs w:val="24"/>
        </w:rPr>
        <w:t>Social</w:t>
      </w:r>
      <w:proofErr w:type="spellEnd"/>
      <w:r w:rsidRPr="0081487B">
        <w:rPr>
          <w:i/>
          <w:iCs/>
          <w:color w:val="000000"/>
          <w:sz w:val="24"/>
          <w:szCs w:val="24"/>
        </w:rPr>
        <w:t xml:space="preserve"> support, </w:t>
      </w:r>
      <w:proofErr w:type="spellStart"/>
      <w:r w:rsidRPr="0081487B">
        <w:rPr>
          <w:i/>
          <w:iCs/>
          <w:color w:val="000000"/>
          <w:sz w:val="24"/>
          <w:szCs w:val="24"/>
        </w:rPr>
        <w:t>social</w:t>
      </w:r>
      <w:proofErr w:type="spellEnd"/>
      <w:r w:rsidRPr="0081487B">
        <w:rPr>
          <w:i/>
          <w:iCs/>
          <w:color w:val="000000"/>
          <w:sz w:val="24"/>
          <w:szCs w:val="24"/>
        </w:rPr>
        <w:t xml:space="preserve"> </w:t>
      </w:r>
      <w:proofErr w:type="spellStart"/>
      <w:r w:rsidRPr="0081487B">
        <w:rPr>
          <w:i/>
          <w:iCs/>
          <w:color w:val="000000"/>
          <w:sz w:val="24"/>
          <w:szCs w:val="24"/>
        </w:rPr>
        <w:t>control</w:t>
      </w:r>
      <w:proofErr w:type="spellEnd"/>
      <w:r w:rsidRPr="0081487B">
        <w:rPr>
          <w:i/>
          <w:iCs/>
          <w:color w:val="000000"/>
          <w:sz w:val="24"/>
          <w:szCs w:val="24"/>
        </w:rPr>
        <w:t xml:space="preserve"> and </w:t>
      </w:r>
      <w:proofErr w:type="spellStart"/>
      <w:r w:rsidRPr="0081487B">
        <w:rPr>
          <w:i/>
          <w:iCs/>
          <w:color w:val="000000"/>
          <w:sz w:val="24"/>
          <w:szCs w:val="24"/>
        </w:rPr>
        <w:t>health</w:t>
      </w:r>
      <w:proofErr w:type="spellEnd"/>
      <w:r w:rsidRPr="0081487B">
        <w:rPr>
          <w:i/>
          <w:iCs/>
          <w:color w:val="000000"/>
          <w:sz w:val="24"/>
          <w:szCs w:val="24"/>
        </w:rPr>
        <w:t xml:space="preserve"> </w:t>
      </w:r>
      <w:proofErr w:type="spellStart"/>
      <w:r w:rsidRPr="0081487B">
        <w:rPr>
          <w:i/>
          <w:iCs/>
          <w:color w:val="000000"/>
          <w:sz w:val="24"/>
          <w:szCs w:val="24"/>
        </w:rPr>
        <w:t>behavior</w:t>
      </w:r>
      <w:proofErr w:type="spellEnd"/>
      <w:r w:rsidRPr="0081487B">
        <w:rPr>
          <w:i/>
          <w:iCs/>
          <w:color w:val="000000"/>
          <w:sz w:val="24"/>
          <w:szCs w:val="24"/>
        </w:rPr>
        <w:t xml:space="preserve"> </w:t>
      </w:r>
      <w:proofErr w:type="spellStart"/>
      <w:r w:rsidRPr="0081487B">
        <w:rPr>
          <w:i/>
          <w:iCs/>
          <w:color w:val="000000"/>
          <w:sz w:val="24"/>
          <w:szCs w:val="24"/>
        </w:rPr>
        <w:t>change</w:t>
      </w:r>
      <w:proofErr w:type="spellEnd"/>
      <w:r w:rsidRPr="0081487B">
        <w:rPr>
          <w:i/>
          <w:iCs/>
          <w:color w:val="000000"/>
          <w:sz w:val="24"/>
          <w:szCs w:val="24"/>
        </w:rPr>
        <w:t xml:space="preserve"> in </w:t>
      </w:r>
      <w:proofErr w:type="spellStart"/>
      <w:r w:rsidRPr="0081487B">
        <w:rPr>
          <w:i/>
          <w:iCs/>
          <w:color w:val="000000"/>
          <w:sz w:val="24"/>
          <w:szCs w:val="24"/>
        </w:rPr>
        <w:t>spouses</w:t>
      </w:r>
      <w:proofErr w:type="spellEnd"/>
      <w:r w:rsidRPr="0081487B">
        <w:rPr>
          <w:i/>
          <w:iCs/>
          <w:color w:val="000000"/>
          <w:sz w:val="24"/>
          <w:szCs w:val="24"/>
        </w:rPr>
        <w:t>. (2010</w:t>
      </w:r>
      <w:proofErr w:type="gramStart"/>
      <w:r w:rsidRPr="0081487B">
        <w:rPr>
          <w:i/>
          <w:iCs/>
          <w:color w:val="000000"/>
          <w:sz w:val="24"/>
          <w:szCs w:val="24"/>
        </w:rPr>
        <w:t>)</w:t>
      </w:r>
      <w:r w:rsidRPr="0081487B">
        <w:rPr>
          <w:rStyle w:val="apple-converted-space"/>
          <w:i/>
          <w:iCs/>
          <w:color w:val="000000"/>
          <w:sz w:val="24"/>
          <w:szCs w:val="24"/>
        </w:rPr>
        <w:t> </w:t>
      </w:r>
      <w:r w:rsidRPr="0081487B">
        <w:rPr>
          <w:color w:val="000000"/>
          <w:sz w:val="24"/>
          <w:szCs w:val="24"/>
        </w:rPr>
        <w:t> Dostupné</w:t>
      </w:r>
      <w:proofErr w:type="gramEnd"/>
      <w:r w:rsidRPr="0081487B">
        <w:rPr>
          <w:rStyle w:val="apple-converted-space"/>
          <w:color w:val="000000"/>
          <w:sz w:val="24"/>
          <w:szCs w:val="24"/>
        </w:rPr>
        <w:t> </w:t>
      </w:r>
      <w:hyperlink r:id="rId26" w:history="1">
        <w:r w:rsidRPr="0081487B">
          <w:rPr>
            <w:rStyle w:val="Hypertextovodkaz"/>
            <w:sz w:val="24"/>
            <w:szCs w:val="24"/>
            <w:shd w:val="clear" w:color="auto" w:fill="FFFFFF"/>
          </w:rPr>
          <w:t xml:space="preserve">[online]. [cit. 2020.03.20]. </w:t>
        </w:r>
        <w:r w:rsidRPr="0081487B">
          <w:rPr>
            <w:rStyle w:val="Hypertextovodkaz"/>
            <w:sz w:val="24"/>
            <w:szCs w:val="24"/>
          </w:rPr>
          <w:t>https://scholarcommons.scu.edu/cgi/viewcontent.cgi?article=1018&amp;context=psych</w:t>
        </w:r>
      </w:hyperlink>
    </w:p>
    <w:p w14:paraId="31EB3607" w14:textId="27847C71" w:rsidR="003C235E" w:rsidRPr="0081487B" w:rsidRDefault="003C235E" w:rsidP="0081487B">
      <w:pPr>
        <w:rPr>
          <w:rStyle w:val="Hypertextovodkaz"/>
          <w:sz w:val="24"/>
          <w:szCs w:val="24"/>
        </w:rPr>
      </w:pPr>
    </w:p>
    <w:p w14:paraId="20A6C2FC" w14:textId="1FB1BEBB" w:rsidR="003C235E" w:rsidRPr="0081487B" w:rsidRDefault="003C235E" w:rsidP="0081487B">
      <w:pPr>
        <w:rPr>
          <w:rStyle w:val="Hypertextovodkaz"/>
          <w:color w:val="000000" w:themeColor="text1"/>
          <w:sz w:val="24"/>
          <w:szCs w:val="24"/>
          <w:u w:val="none"/>
        </w:rPr>
      </w:pPr>
      <w:r w:rsidRPr="0081487B">
        <w:rPr>
          <w:rStyle w:val="Hypertextovodkaz"/>
          <w:color w:val="000000" w:themeColor="text1"/>
          <w:sz w:val="24"/>
          <w:szCs w:val="24"/>
          <w:u w:val="none"/>
        </w:rPr>
        <w:t>Zákonné normy:</w:t>
      </w:r>
    </w:p>
    <w:p w14:paraId="3680F2A5" w14:textId="77777777" w:rsidR="00BA2262" w:rsidRPr="0081487B" w:rsidRDefault="009F35D3" w:rsidP="0081487B">
      <w:pPr>
        <w:rPr>
          <w:rStyle w:val="h1a"/>
          <w:sz w:val="24"/>
          <w:szCs w:val="24"/>
        </w:rPr>
      </w:pPr>
      <w:r w:rsidRPr="0081487B">
        <w:rPr>
          <w:sz w:val="24"/>
          <w:szCs w:val="24"/>
        </w:rPr>
        <w:t xml:space="preserve">Zákon č. 372/2011 </w:t>
      </w:r>
      <w:proofErr w:type="spellStart"/>
      <w:proofErr w:type="gramStart"/>
      <w:r w:rsidRPr="0081487B">
        <w:rPr>
          <w:sz w:val="24"/>
          <w:szCs w:val="24"/>
        </w:rPr>
        <w:t>sb.</w:t>
      </w:r>
      <w:r w:rsidRPr="0081487B">
        <w:rPr>
          <w:rStyle w:val="h1a"/>
          <w:sz w:val="24"/>
          <w:szCs w:val="24"/>
        </w:rPr>
        <w:t>zákon</w:t>
      </w:r>
      <w:proofErr w:type="spellEnd"/>
      <w:proofErr w:type="gramEnd"/>
      <w:r w:rsidRPr="0081487B">
        <w:rPr>
          <w:rStyle w:val="h1a"/>
          <w:sz w:val="24"/>
          <w:szCs w:val="24"/>
        </w:rPr>
        <w:t xml:space="preserve"> o zdravotních službách a podmínkách jejich poskytování,  </w:t>
      </w:r>
      <w:r w:rsidRPr="0081487B">
        <w:rPr>
          <w:sz w:val="24"/>
          <w:szCs w:val="24"/>
        </w:rPr>
        <w:t xml:space="preserve">, [online]. [cit.2020.08.23] </w:t>
      </w:r>
      <w:hyperlink r:id="rId27" w:history="1">
        <w:r w:rsidRPr="0081487B">
          <w:rPr>
            <w:rStyle w:val="Hypertextovodkaz"/>
            <w:color w:val="auto"/>
            <w:sz w:val="24"/>
            <w:szCs w:val="24"/>
            <w:u w:val="none"/>
          </w:rPr>
          <w:t>https://www.zakonyprolidi.cz/cs/2011-372</w:t>
        </w:r>
      </w:hyperlink>
    </w:p>
    <w:p w14:paraId="2755D947" w14:textId="22AC437A" w:rsidR="00BA2262" w:rsidRPr="0081487B" w:rsidRDefault="00BA2262" w:rsidP="0081487B">
      <w:pPr>
        <w:rPr>
          <w:sz w:val="24"/>
          <w:szCs w:val="24"/>
        </w:rPr>
      </w:pPr>
      <w:r w:rsidRPr="0081487B">
        <w:rPr>
          <w:sz w:val="24"/>
          <w:szCs w:val="24"/>
        </w:rPr>
        <w:t>Zákon č. 48/1997 Sb. Zákon o veřejném zdravotním pojištění</w:t>
      </w:r>
      <w:proofErr w:type="gramStart"/>
      <w:r w:rsidRPr="0081487B">
        <w:rPr>
          <w:sz w:val="24"/>
          <w:szCs w:val="24"/>
        </w:rPr>
        <w:t>. ,</w:t>
      </w:r>
      <w:proofErr w:type="gramEnd"/>
      <w:r w:rsidRPr="0081487B">
        <w:rPr>
          <w:sz w:val="24"/>
          <w:szCs w:val="24"/>
        </w:rPr>
        <w:t xml:space="preserve"> [online]. [cit.2020.08.23] </w:t>
      </w:r>
      <w:hyperlink r:id="rId28" w:history="1">
        <w:r w:rsidRPr="0081487B">
          <w:rPr>
            <w:rStyle w:val="Hypertextovodkaz"/>
            <w:sz w:val="24"/>
            <w:szCs w:val="24"/>
          </w:rPr>
          <w:t>https://www.zakonyprolidi.cz/cs/1997-48</w:t>
        </w:r>
      </w:hyperlink>
    </w:p>
    <w:p w14:paraId="52B9F9FF" w14:textId="45A5556B" w:rsidR="00BA2262" w:rsidRPr="0081487B" w:rsidRDefault="00BA2262" w:rsidP="0081487B">
      <w:pPr>
        <w:rPr>
          <w:sz w:val="24"/>
          <w:szCs w:val="24"/>
        </w:rPr>
      </w:pPr>
      <w:r w:rsidRPr="0081487B">
        <w:rPr>
          <w:sz w:val="24"/>
          <w:szCs w:val="24"/>
        </w:rPr>
        <w:t>Zákon č.108/2006Sb. O sociálních službách</w:t>
      </w:r>
      <w:proofErr w:type="gramStart"/>
      <w:r w:rsidRPr="0081487B">
        <w:rPr>
          <w:sz w:val="24"/>
          <w:szCs w:val="24"/>
        </w:rPr>
        <w:t>, ,</w:t>
      </w:r>
      <w:proofErr w:type="gramEnd"/>
      <w:r w:rsidRPr="0081487B">
        <w:rPr>
          <w:sz w:val="24"/>
          <w:szCs w:val="24"/>
        </w:rPr>
        <w:t xml:space="preserve"> [online]. [cit.2020.08.23] </w:t>
      </w:r>
      <w:hyperlink r:id="rId29" w:history="1">
        <w:r w:rsidRPr="0081487B">
          <w:rPr>
            <w:rStyle w:val="Hypertextovodkaz"/>
            <w:sz w:val="24"/>
            <w:szCs w:val="24"/>
          </w:rPr>
          <w:t>https://www.zakonyprolidi.cz/cs/2006-108</w:t>
        </w:r>
      </w:hyperlink>
    </w:p>
    <w:p w14:paraId="4407043B" w14:textId="72CAC941" w:rsidR="009D39F5" w:rsidRPr="0081487B" w:rsidRDefault="009D39F5" w:rsidP="0081487B">
      <w:pPr>
        <w:rPr>
          <w:sz w:val="24"/>
          <w:szCs w:val="24"/>
        </w:rPr>
      </w:pPr>
      <w:r w:rsidRPr="0081487B">
        <w:rPr>
          <w:sz w:val="24"/>
          <w:szCs w:val="24"/>
        </w:rPr>
        <w:t xml:space="preserve">Vyhláška č. 55/2011Sb. O činnostech zdravotnických pracovníků a jiných odborných pracovníků. [online]. [cit.2020.08.23] </w:t>
      </w:r>
      <w:hyperlink r:id="rId30" w:history="1">
        <w:r w:rsidRPr="0081487B">
          <w:rPr>
            <w:rStyle w:val="Hypertextovodkaz"/>
            <w:sz w:val="24"/>
            <w:szCs w:val="24"/>
          </w:rPr>
          <w:t>https://www.zakonyprolidi.cz/cs/2011-55</w:t>
        </w:r>
      </w:hyperlink>
    </w:p>
    <w:p w14:paraId="665D7F05" w14:textId="0E11BEB3" w:rsidR="009D39F5" w:rsidRPr="0081487B" w:rsidRDefault="009D39F5" w:rsidP="0081487B">
      <w:pPr>
        <w:rPr>
          <w:sz w:val="24"/>
          <w:szCs w:val="24"/>
        </w:rPr>
      </w:pPr>
      <w:r w:rsidRPr="0081487B">
        <w:rPr>
          <w:sz w:val="24"/>
          <w:szCs w:val="24"/>
        </w:rPr>
        <w:t xml:space="preserve">Vyhláška 505/2006 Sb. Vyhláška, kterou se provádějí některá ustanovení zákona o sociálních službách, [online]. [cit.2020.08.23] </w:t>
      </w:r>
      <w:hyperlink r:id="rId31" w:history="1">
        <w:r w:rsidRPr="0081487B">
          <w:rPr>
            <w:rStyle w:val="Hypertextovodkaz"/>
            <w:sz w:val="24"/>
            <w:szCs w:val="24"/>
          </w:rPr>
          <w:t>https://www.zakonyprolidi.cz/cs/2006-505</w:t>
        </w:r>
      </w:hyperlink>
    </w:p>
    <w:p w14:paraId="6179734F" w14:textId="77777777" w:rsidR="009D39F5" w:rsidRDefault="009D39F5" w:rsidP="00BA2262">
      <w:pPr>
        <w:pStyle w:val="Bezmezer"/>
      </w:pPr>
    </w:p>
    <w:p w14:paraId="0E0877B4" w14:textId="75E4F5A6" w:rsidR="00BA2262" w:rsidRDefault="00BA2262" w:rsidP="00BA2262">
      <w:pPr>
        <w:pStyle w:val="Bezmezer"/>
      </w:pPr>
    </w:p>
    <w:p w14:paraId="6BB0E986" w14:textId="77777777" w:rsidR="00BA2262" w:rsidRPr="009F35D3" w:rsidRDefault="00BA2262" w:rsidP="00BA2262">
      <w:pPr>
        <w:pStyle w:val="Bezmezer"/>
      </w:pPr>
    </w:p>
    <w:p w14:paraId="7BE6F4BF" w14:textId="77777777" w:rsidR="00BA2262" w:rsidRPr="00BA2262" w:rsidRDefault="00BA2262" w:rsidP="00BA2262">
      <w:pPr>
        <w:pStyle w:val="Bezmezer"/>
        <w:rPr>
          <w:rStyle w:val="h1a"/>
        </w:rPr>
      </w:pPr>
    </w:p>
    <w:p w14:paraId="69E8DE1A" w14:textId="616BAE35" w:rsidR="00F81A91" w:rsidRDefault="00F81A91" w:rsidP="00BA2262">
      <w:pPr>
        <w:pStyle w:val="Bezmezer"/>
      </w:pPr>
    </w:p>
    <w:p w14:paraId="7B072069" w14:textId="77777777" w:rsidR="00F81A91" w:rsidRPr="00BA2262" w:rsidRDefault="00F81A91" w:rsidP="00BA2262">
      <w:pPr>
        <w:pStyle w:val="Bezmezer"/>
      </w:pPr>
    </w:p>
    <w:p w14:paraId="500E95A1" w14:textId="30CA2085" w:rsidR="00624585" w:rsidRPr="00BA2262" w:rsidRDefault="00624585" w:rsidP="00BA2262">
      <w:pPr>
        <w:pStyle w:val="Nadpis1"/>
        <w:numPr>
          <w:ilvl w:val="0"/>
          <w:numId w:val="0"/>
        </w:numPr>
        <w:shd w:val="clear" w:color="auto" w:fill="FFFFFF"/>
        <w:spacing w:before="60" w:after="60" w:line="240" w:lineRule="auto"/>
        <w:rPr>
          <w:rFonts w:ascii="Times New Roman" w:hAnsi="Times New Roman" w:cs="Times New Roman"/>
          <w:b w:val="0"/>
          <w:bCs w:val="0"/>
          <w:color w:val="43494D"/>
          <w:sz w:val="24"/>
          <w:szCs w:val="24"/>
        </w:rPr>
      </w:pPr>
    </w:p>
    <w:sectPr w:rsidR="00624585" w:rsidRPr="00BA2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20B0604020202020204"/>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pt;height:61pt;visibility:visible;mso-wrap-style:square" o:bullet="t">
        <v:imagedata r:id="rId1" o:title=""/>
      </v:shape>
    </w:pict>
  </w:numPicBullet>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65297B"/>
    <w:multiLevelType w:val="hybridMultilevel"/>
    <w:tmpl w:val="68142B90"/>
    <w:lvl w:ilvl="0" w:tplc="0405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E43CD0"/>
    <w:multiLevelType w:val="hybridMultilevel"/>
    <w:tmpl w:val="94F63E60"/>
    <w:lvl w:ilvl="0" w:tplc="41B64132">
      <w:start w:val="6"/>
      <w:numFmt w:val="decimal"/>
      <w:lvlText w:val="%1."/>
      <w:lvlJc w:val="left"/>
      <w:pPr>
        <w:ind w:left="427" w:hanging="288"/>
      </w:pPr>
      <w:rPr>
        <w:rFonts w:ascii="Arial" w:eastAsia="Arial" w:hAnsi="Arial" w:cs="Arial" w:hint="default"/>
        <w:b/>
        <w:bCs/>
        <w:spacing w:val="-1"/>
        <w:w w:val="99"/>
        <w:sz w:val="26"/>
        <w:szCs w:val="26"/>
        <w:lang w:val="cs-CZ" w:eastAsia="en-US" w:bidi="ar-SA"/>
      </w:rPr>
    </w:lvl>
    <w:lvl w:ilvl="1" w:tplc="A2D676FA">
      <w:numFmt w:val="bullet"/>
      <w:lvlText w:val="•"/>
      <w:lvlJc w:val="left"/>
      <w:pPr>
        <w:ind w:left="1256" w:hanging="288"/>
      </w:pPr>
      <w:rPr>
        <w:rFonts w:hint="default"/>
        <w:lang w:val="cs-CZ" w:eastAsia="en-US" w:bidi="ar-SA"/>
      </w:rPr>
    </w:lvl>
    <w:lvl w:ilvl="2" w:tplc="FA94C9EE">
      <w:numFmt w:val="bullet"/>
      <w:lvlText w:val="•"/>
      <w:lvlJc w:val="left"/>
      <w:pPr>
        <w:ind w:left="2092" w:hanging="288"/>
      </w:pPr>
      <w:rPr>
        <w:rFonts w:hint="default"/>
        <w:lang w:val="cs-CZ" w:eastAsia="en-US" w:bidi="ar-SA"/>
      </w:rPr>
    </w:lvl>
    <w:lvl w:ilvl="3" w:tplc="30E64C14">
      <w:numFmt w:val="bullet"/>
      <w:lvlText w:val="•"/>
      <w:lvlJc w:val="left"/>
      <w:pPr>
        <w:ind w:left="2929" w:hanging="288"/>
      </w:pPr>
      <w:rPr>
        <w:rFonts w:hint="default"/>
        <w:lang w:val="cs-CZ" w:eastAsia="en-US" w:bidi="ar-SA"/>
      </w:rPr>
    </w:lvl>
    <w:lvl w:ilvl="4" w:tplc="2196EC6C">
      <w:numFmt w:val="bullet"/>
      <w:lvlText w:val="•"/>
      <w:lvlJc w:val="left"/>
      <w:pPr>
        <w:ind w:left="3765" w:hanging="288"/>
      </w:pPr>
      <w:rPr>
        <w:rFonts w:hint="default"/>
        <w:lang w:val="cs-CZ" w:eastAsia="en-US" w:bidi="ar-SA"/>
      </w:rPr>
    </w:lvl>
    <w:lvl w:ilvl="5" w:tplc="A22E38B6">
      <w:numFmt w:val="bullet"/>
      <w:lvlText w:val="•"/>
      <w:lvlJc w:val="left"/>
      <w:pPr>
        <w:ind w:left="4602" w:hanging="288"/>
      </w:pPr>
      <w:rPr>
        <w:rFonts w:hint="default"/>
        <w:lang w:val="cs-CZ" w:eastAsia="en-US" w:bidi="ar-SA"/>
      </w:rPr>
    </w:lvl>
    <w:lvl w:ilvl="6" w:tplc="0B8695FC">
      <w:numFmt w:val="bullet"/>
      <w:lvlText w:val="•"/>
      <w:lvlJc w:val="left"/>
      <w:pPr>
        <w:ind w:left="5438" w:hanging="288"/>
      </w:pPr>
      <w:rPr>
        <w:rFonts w:hint="default"/>
        <w:lang w:val="cs-CZ" w:eastAsia="en-US" w:bidi="ar-SA"/>
      </w:rPr>
    </w:lvl>
    <w:lvl w:ilvl="7" w:tplc="8A182A2A">
      <w:numFmt w:val="bullet"/>
      <w:lvlText w:val="•"/>
      <w:lvlJc w:val="left"/>
      <w:pPr>
        <w:ind w:left="6274" w:hanging="288"/>
      </w:pPr>
      <w:rPr>
        <w:rFonts w:hint="default"/>
        <w:lang w:val="cs-CZ" w:eastAsia="en-US" w:bidi="ar-SA"/>
      </w:rPr>
    </w:lvl>
    <w:lvl w:ilvl="8" w:tplc="F3466C04">
      <w:numFmt w:val="bullet"/>
      <w:lvlText w:val="•"/>
      <w:lvlJc w:val="left"/>
      <w:pPr>
        <w:ind w:left="7111" w:hanging="288"/>
      </w:pPr>
      <w:rPr>
        <w:rFonts w:hint="default"/>
        <w:lang w:val="cs-CZ" w:eastAsia="en-US" w:bidi="ar-SA"/>
      </w:rPr>
    </w:lvl>
  </w:abstractNum>
  <w:abstractNum w:abstractNumId="3" w15:restartNumberingAfterBreak="0">
    <w:nsid w:val="02D71ED1"/>
    <w:multiLevelType w:val="hybridMultilevel"/>
    <w:tmpl w:val="D9286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673A65"/>
    <w:multiLevelType w:val="hybridMultilevel"/>
    <w:tmpl w:val="D8B09446"/>
    <w:lvl w:ilvl="0" w:tplc="E918FA98">
      <w:start w:val="1"/>
      <w:numFmt w:val="bullet"/>
      <w:lvlText w:val=""/>
      <w:lvlPicBulletId w:val="0"/>
      <w:lvlJc w:val="left"/>
      <w:pPr>
        <w:tabs>
          <w:tab w:val="num" w:pos="720"/>
        </w:tabs>
        <w:ind w:left="720" w:hanging="360"/>
      </w:pPr>
      <w:rPr>
        <w:rFonts w:ascii="Symbol" w:hAnsi="Symbol" w:hint="default"/>
      </w:rPr>
    </w:lvl>
    <w:lvl w:ilvl="1" w:tplc="5692B8E0" w:tentative="1">
      <w:start w:val="1"/>
      <w:numFmt w:val="bullet"/>
      <w:lvlText w:val=""/>
      <w:lvlJc w:val="left"/>
      <w:pPr>
        <w:tabs>
          <w:tab w:val="num" w:pos="1440"/>
        </w:tabs>
        <w:ind w:left="1440" w:hanging="360"/>
      </w:pPr>
      <w:rPr>
        <w:rFonts w:ascii="Symbol" w:hAnsi="Symbol" w:hint="default"/>
      </w:rPr>
    </w:lvl>
    <w:lvl w:ilvl="2" w:tplc="E77AD7A6" w:tentative="1">
      <w:start w:val="1"/>
      <w:numFmt w:val="bullet"/>
      <w:lvlText w:val=""/>
      <w:lvlJc w:val="left"/>
      <w:pPr>
        <w:tabs>
          <w:tab w:val="num" w:pos="2160"/>
        </w:tabs>
        <w:ind w:left="2160" w:hanging="360"/>
      </w:pPr>
      <w:rPr>
        <w:rFonts w:ascii="Symbol" w:hAnsi="Symbol" w:hint="default"/>
      </w:rPr>
    </w:lvl>
    <w:lvl w:ilvl="3" w:tplc="A35A484E" w:tentative="1">
      <w:start w:val="1"/>
      <w:numFmt w:val="bullet"/>
      <w:lvlText w:val=""/>
      <w:lvlJc w:val="left"/>
      <w:pPr>
        <w:tabs>
          <w:tab w:val="num" w:pos="2880"/>
        </w:tabs>
        <w:ind w:left="2880" w:hanging="360"/>
      </w:pPr>
      <w:rPr>
        <w:rFonts w:ascii="Symbol" w:hAnsi="Symbol" w:hint="default"/>
      </w:rPr>
    </w:lvl>
    <w:lvl w:ilvl="4" w:tplc="3C1EA50C" w:tentative="1">
      <w:start w:val="1"/>
      <w:numFmt w:val="bullet"/>
      <w:lvlText w:val=""/>
      <w:lvlJc w:val="left"/>
      <w:pPr>
        <w:tabs>
          <w:tab w:val="num" w:pos="3600"/>
        </w:tabs>
        <w:ind w:left="3600" w:hanging="360"/>
      </w:pPr>
      <w:rPr>
        <w:rFonts w:ascii="Symbol" w:hAnsi="Symbol" w:hint="default"/>
      </w:rPr>
    </w:lvl>
    <w:lvl w:ilvl="5" w:tplc="2F7AB956" w:tentative="1">
      <w:start w:val="1"/>
      <w:numFmt w:val="bullet"/>
      <w:lvlText w:val=""/>
      <w:lvlJc w:val="left"/>
      <w:pPr>
        <w:tabs>
          <w:tab w:val="num" w:pos="4320"/>
        </w:tabs>
        <w:ind w:left="4320" w:hanging="360"/>
      </w:pPr>
      <w:rPr>
        <w:rFonts w:ascii="Symbol" w:hAnsi="Symbol" w:hint="default"/>
      </w:rPr>
    </w:lvl>
    <w:lvl w:ilvl="6" w:tplc="ADC4C32A" w:tentative="1">
      <w:start w:val="1"/>
      <w:numFmt w:val="bullet"/>
      <w:lvlText w:val=""/>
      <w:lvlJc w:val="left"/>
      <w:pPr>
        <w:tabs>
          <w:tab w:val="num" w:pos="5040"/>
        </w:tabs>
        <w:ind w:left="5040" w:hanging="360"/>
      </w:pPr>
      <w:rPr>
        <w:rFonts w:ascii="Symbol" w:hAnsi="Symbol" w:hint="default"/>
      </w:rPr>
    </w:lvl>
    <w:lvl w:ilvl="7" w:tplc="939665CA" w:tentative="1">
      <w:start w:val="1"/>
      <w:numFmt w:val="bullet"/>
      <w:lvlText w:val=""/>
      <w:lvlJc w:val="left"/>
      <w:pPr>
        <w:tabs>
          <w:tab w:val="num" w:pos="5760"/>
        </w:tabs>
        <w:ind w:left="5760" w:hanging="360"/>
      </w:pPr>
      <w:rPr>
        <w:rFonts w:ascii="Symbol" w:hAnsi="Symbol" w:hint="default"/>
      </w:rPr>
    </w:lvl>
    <w:lvl w:ilvl="8" w:tplc="892CF61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7922150"/>
    <w:multiLevelType w:val="hybridMultilevel"/>
    <w:tmpl w:val="B3BA799C"/>
    <w:lvl w:ilvl="0" w:tplc="BF465C3A">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E96075"/>
    <w:multiLevelType w:val="multilevel"/>
    <w:tmpl w:val="E5B6F3AC"/>
    <w:lvl w:ilvl="0">
      <w:start w:val="1"/>
      <w:numFmt w:val="decimal"/>
      <w:lvlText w:val="%1."/>
      <w:lvlJc w:val="left"/>
      <w:pPr>
        <w:ind w:left="720" w:hanging="360"/>
      </w:pPr>
      <w:rPr>
        <w:rFonts w:ascii="Times New Roman" w:eastAsia="Calibri" w:hAnsi="Times New Roman" w:cs="Times New Roman" w:hint="default"/>
        <w:sz w:val="24"/>
        <w:szCs w:val="24"/>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B8A5B9C"/>
    <w:multiLevelType w:val="hybridMultilevel"/>
    <w:tmpl w:val="72D23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151026"/>
    <w:multiLevelType w:val="multilevel"/>
    <w:tmpl w:val="859AD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B6435"/>
    <w:multiLevelType w:val="hybridMultilevel"/>
    <w:tmpl w:val="A798E288"/>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EF216D"/>
    <w:multiLevelType w:val="hybridMultilevel"/>
    <w:tmpl w:val="4ABEF3AC"/>
    <w:lvl w:ilvl="0" w:tplc="92D21FC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1928D6"/>
    <w:multiLevelType w:val="multilevel"/>
    <w:tmpl w:val="A81E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E2F92"/>
    <w:multiLevelType w:val="hybridMultilevel"/>
    <w:tmpl w:val="79AC1F0E"/>
    <w:lvl w:ilvl="0" w:tplc="8BCEC29C">
      <w:start w:val="1"/>
      <w:numFmt w:val="bullet"/>
      <w:lvlText w:val=""/>
      <w:lvlPicBulletId w:val="0"/>
      <w:lvlJc w:val="left"/>
      <w:pPr>
        <w:tabs>
          <w:tab w:val="num" w:pos="1200"/>
        </w:tabs>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3" w15:restartNumberingAfterBreak="0">
    <w:nsid w:val="18011C49"/>
    <w:multiLevelType w:val="hybridMultilevel"/>
    <w:tmpl w:val="87A65F94"/>
    <w:lvl w:ilvl="0" w:tplc="5AFE1C22">
      <w:start w:val="1"/>
      <w:numFmt w:val="lowerLetter"/>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7F4A68"/>
    <w:multiLevelType w:val="hybridMultilevel"/>
    <w:tmpl w:val="560C6574"/>
    <w:lvl w:ilvl="0" w:tplc="F95837B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9B73120"/>
    <w:multiLevelType w:val="hybridMultilevel"/>
    <w:tmpl w:val="A7969C74"/>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1B7162A2"/>
    <w:multiLevelType w:val="hybridMultilevel"/>
    <w:tmpl w:val="ED104192"/>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BA06CE5"/>
    <w:multiLevelType w:val="hybridMultilevel"/>
    <w:tmpl w:val="06926C2A"/>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CBC15F8"/>
    <w:multiLevelType w:val="hybridMultilevel"/>
    <w:tmpl w:val="AB92AB62"/>
    <w:lvl w:ilvl="0" w:tplc="0405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1D5C0CB3"/>
    <w:multiLevelType w:val="hybridMultilevel"/>
    <w:tmpl w:val="9F586C8C"/>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04A7307"/>
    <w:multiLevelType w:val="hybridMultilevel"/>
    <w:tmpl w:val="28686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04D6278"/>
    <w:multiLevelType w:val="hybridMultilevel"/>
    <w:tmpl w:val="BF4438BE"/>
    <w:lvl w:ilvl="0" w:tplc="19E48D7E">
      <w:numFmt w:val="bullet"/>
      <w:lvlText w:val=""/>
      <w:lvlJc w:val="left"/>
      <w:pPr>
        <w:ind w:left="678" w:hanging="360"/>
      </w:pPr>
      <w:rPr>
        <w:rFonts w:ascii="Symbol" w:eastAsia="Symbol" w:hAnsi="Symbol" w:cs="Symbol" w:hint="default"/>
        <w:w w:val="100"/>
        <w:sz w:val="28"/>
        <w:szCs w:val="28"/>
        <w:lang w:val="cs-CZ" w:eastAsia="en-US" w:bidi="ar-SA"/>
      </w:rPr>
    </w:lvl>
    <w:lvl w:ilvl="1" w:tplc="A6906B86">
      <w:numFmt w:val="bullet"/>
      <w:lvlText w:val="•"/>
      <w:lvlJc w:val="left"/>
      <w:pPr>
        <w:ind w:left="1564" w:hanging="360"/>
      </w:pPr>
      <w:rPr>
        <w:rFonts w:hint="default"/>
        <w:lang w:val="cs-CZ" w:eastAsia="en-US" w:bidi="ar-SA"/>
      </w:rPr>
    </w:lvl>
    <w:lvl w:ilvl="2" w:tplc="5BC4F8B4">
      <w:numFmt w:val="bullet"/>
      <w:lvlText w:val="•"/>
      <w:lvlJc w:val="left"/>
      <w:pPr>
        <w:ind w:left="2449" w:hanging="360"/>
      </w:pPr>
      <w:rPr>
        <w:rFonts w:hint="default"/>
        <w:lang w:val="cs-CZ" w:eastAsia="en-US" w:bidi="ar-SA"/>
      </w:rPr>
    </w:lvl>
    <w:lvl w:ilvl="3" w:tplc="A156EFA8">
      <w:numFmt w:val="bullet"/>
      <w:lvlText w:val="•"/>
      <w:lvlJc w:val="left"/>
      <w:pPr>
        <w:ind w:left="3333" w:hanging="360"/>
      </w:pPr>
      <w:rPr>
        <w:rFonts w:hint="default"/>
        <w:lang w:val="cs-CZ" w:eastAsia="en-US" w:bidi="ar-SA"/>
      </w:rPr>
    </w:lvl>
    <w:lvl w:ilvl="4" w:tplc="BEECE344">
      <w:numFmt w:val="bullet"/>
      <w:lvlText w:val="•"/>
      <w:lvlJc w:val="left"/>
      <w:pPr>
        <w:ind w:left="4218" w:hanging="360"/>
      </w:pPr>
      <w:rPr>
        <w:rFonts w:hint="default"/>
        <w:lang w:val="cs-CZ" w:eastAsia="en-US" w:bidi="ar-SA"/>
      </w:rPr>
    </w:lvl>
    <w:lvl w:ilvl="5" w:tplc="34D8A0D4">
      <w:numFmt w:val="bullet"/>
      <w:lvlText w:val="•"/>
      <w:lvlJc w:val="left"/>
      <w:pPr>
        <w:ind w:left="5103" w:hanging="360"/>
      </w:pPr>
      <w:rPr>
        <w:rFonts w:hint="default"/>
        <w:lang w:val="cs-CZ" w:eastAsia="en-US" w:bidi="ar-SA"/>
      </w:rPr>
    </w:lvl>
    <w:lvl w:ilvl="6" w:tplc="8FA4049E">
      <w:numFmt w:val="bullet"/>
      <w:lvlText w:val="•"/>
      <w:lvlJc w:val="left"/>
      <w:pPr>
        <w:ind w:left="5987" w:hanging="360"/>
      </w:pPr>
      <w:rPr>
        <w:rFonts w:hint="default"/>
        <w:lang w:val="cs-CZ" w:eastAsia="en-US" w:bidi="ar-SA"/>
      </w:rPr>
    </w:lvl>
    <w:lvl w:ilvl="7" w:tplc="7624AF8A">
      <w:numFmt w:val="bullet"/>
      <w:lvlText w:val="•"/>
      <w:lvlJc w:val="left"/>
      <w:pPr>
        <w:ind w:left="6872" w:hanging="360"/>
      </w:pPr>
      <w:rPr>
        <w:rFonts w:hint="default"/>
        <w:lang w:val="cs-CZ" w:eastAsia="en-US" w:bidi="ar-SA"/>
      </w:rPr>
    </w:lvl>
    <w:lvl w:ilvl="8" w:tplc="E3803EB4">
      <w:numFmt w:val="bullet"/>
      <w:lvlText w:val="•"/>
      <w:lvlJc w:val="left"/>
      <w:pPr>
        <w:ind w:left="7757" w:hanging="360"/>
      </w:pPr>
      <w:rPr>
        <w:rFonts w:hint="default"/>
        <w:lang w:val="cs-CZ" w:eastAsia="en-US" w:bidi="ar-SA"/>
      </w:rPr>
    </w:lvl>
  </w:abstractNum>
  <w:abstractNum w:abstractNumId="23" w15:restartNumberingAfterBreak="0">
    <w:nsid w:val="21446741"/>
    <w:multiLevelType w:val="multilevel"/>
    <w:tmpl w:val="003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932C14"/>
    <w:multiLevelType w:val="multilevel"/>
    <w:tmpl w:val="47A6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107E05"/>
    <w:multiLevelType w:val="hybridMultilevel"/>
    <w:tmpl w:val="3C283A8A"/>
    <w:lvl w:ilvl="0" w:tplc="34B46B50">
      <w:start w:val="5"/>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227A5795"/>
    <w:multiLevelType w:val="hybridMultilevel"/>
    <w:tmpl w:val="D46EFC68"/>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8B97A29"/>
    <w:multiLevelType w:val="hybridMultilevel"/>
    <w:tmpl w:val="A9746F7A"/>
    <w:lvl w:ilvl="0" w:tplc="1892F62A">
      <w:start w:val="1"/>
      <w:numFmt w:val="decimal"/>
      <w:lvlText w:val="%1)"/>
      <w:lvlJc w:val="left"/>
      <w:pPr>
        <w:ind w:left="1038" w:hanging="348"/>
      </w:pPr>
      <w:rPr>
        <w:rFonts w:ascii="Times New Roman" w:eastAsia="Times New Roman" w:hAnsi="Times New Roman" w:cs="Times New Roman" w:hint="default"/>
        <w:spacing w:val="0"/>
        <w:w w:val="100"/>
        <w:sz w:val="28"/>
        <w:szCs w:val="28"/>
        <w:lang w:val="cs-CZ" w:eastAsia="en-US" w:bidi="ar-SA"/>
      </w:rPr>
    </w:lvl>
    <w:lvl w:ilvl="1" w:tplc="635AFA1C">
      <w:numFmt w:val="bullet"/>
      <w:lvlText w:val="•"/>
      <w:lvlJc w:val="left"/>
      <w:pPr>
        <w:ind w:left="1888" w:hanging="348"/>
      </w:pPr>
      <w:rPr>
        <w:rFonts w:hint="default"/>
        <w:lang w:val="cs-CZ" w:eastAsia="en-US" w:bidi="ar-SA"/>
      </w:rPr>
    </w:lvl>
    <w:lvl w:ilvl="2" w:tplc="AC98DDC2">
      <w:numFmt w:val="bullet"/>
      <w:lvlText w:val="•"/>
      <w:lvlJc w:val="left"/>
      <w:pPr>
        <w:ind w:left="2737" w:hanging="348"/>
      </w:pPr>
      <w:rPr>
        <w:rFonts w:hint="default"/>
        <w:lang w:val="cs-CZ" w:eastAsia="en-US" w:bidi="ar-SA"/>
      </w:rPr>
    </w:lvl>
    <w:lvl w:ilvl="3" w:tplc="DD7C87F2">
      <w:numFmt w:val="bullet"/>
      <w:lvlText w:val="•"/>
      <w:lvlJc w:val="left"/>
      <w:pPr>
        <w:ind w:left="3585" w:hanging="348"/>
      </w:pPr>
      <w:rPr>
        <w:rFonts w:hint="default"/>
        <w:lang w:val="cs-CZ" w:eastAsia="en-US" w:bidi="ar-SA"/>
      </w:rPr>
    </w:lvl>
    <w:lvl w:ilvl="4" w:tplc="C7382C1E">
      <w:numFmt w:val="bullet"/>
      <w:lvlText w:val="•"/>
      <w:lvlJc w:val="left"/>
      <w:pPr>
        <w:ind w:left="4434" w:hanging="348"/>
      </w:pPr>
      <w:rPr>
        <w:rFonts w:hint="default"/>
        <w:lang w:val="cs-CZ" w:eastAsia="en-US" w:bidi="ar-SA"/>
      </w:rPr>
    </w:lvl>
    <w:lvl w:ilvl="5" w:tplc="F90258D2">
      <w:numFmt w:val="bullet"/>
      <w:lvlText w:val="•"/>
      <w:lvlJc w:val="left"/>
      <w:pPr>
        <w:ind w:left="5283" w:hanging="348"/>
      </w:pPr>
      <w:rPr>
        <w:rFonts w:hint="default"/>
        <w:lang w:val="cs-CZ" w:eastAsia="en-US" w:bidi="ar-SA"/>
      </w:rPr>
    </w:lvl>
    <w:lvl w:ilvl="6" w:tplc="DAB6275A">
      <w:numFmt w:val="bullet"/>
      <w:lvlText w:val="•"/>
      <w:lvlJc w:val="left"/>
      <w:pPr>
        <w:ind w:left="6131" w:hanging="348"/>
      </w:pPr>
      <w:rPr>
        <w:rFonts w:hint="default"/>
        <w:lang w:val="cs-CZ" w:eastAsia="en-US" w:bidi="ar-SA"/>
      </w:rPr>
    </w:lvl>
    <w:lvl w:ilvl="7" w:tplc="FC44658A">
      <w:numFmt w:val="bullet"/>
      <w:lvlText w:val="•"/>
      <w:lvlJc w:val="left"/>
      <w:pPr>
        <w:ind w:left="6980" w:hanging="348"/>
      </w:pPr>
      <w:rPr>
        <w:rFonts w:hint="default"/>
        <w:lang w:val="cs-CZ" w:eastAsia="en-US" w:bidi="ar-SA"/>
      </w:rPr>
    </w:lvl>
    <w:lvl w:ilvl="8" w:tplc="C71ABEB8">
      <w:numFmt w:val="bullet"/>
      <w:lvlText w:val="•"/>
      <w:lvlJc w:val="left"/>
      <w:pPr>
        <w:ind w:left="7829" w:hanging="348"/>
      </w:pPr>
      <w:rPr>
        <w:rFonts w:hint="default"/>
        <w:lang w:val="cs-CZ" w:eastAsia="en-US" w:bidi="ar-SA"/>
      </w:rPr>
    </w:lvl>
  </w:abstractNum>
  <w:abstractNum w:abstractNumId="28" w15:restartNumberingAfterBreak="0">
    <w:nsid w:val="29C51720"/>
    <w:multiLevelType w:val="hybridMultilevel"/>
    <w:tmpl w:val="1FE27C3E"/>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B8D68E5"/>
    <w:multiLevelType w:val="hybridMultilevel"/>
    <w:tmpl w:val="F4006E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2DBA7993"/>
    <w:multiLevelType w:val="hybridMultilevel"/>
    <w:tmpl w:val="238038D4"/>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1EB52D3"/>
    <w:multiLevelType w:val="hybridMultilevel"/>
    <w:tmpl w:val="16E25A1A"/>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2731A2C"/>
    <w:multiLevelType w:val="hybridMultilevel"/>
    <w:tmpl w:val="5DAE6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6E524BD"/>
    <w:multiLevelType w:val="hybridMultilevel"/>
    <w:tmpl w:val="53AA2412"/>
    <w:lvl w:ilvl="0" w:tplc="43D6BB92">
      <w:numFmt w:val="bullet"/>
      <w:lvlText w:val=""/>
      <w:lvlJc w:val="left"/>
      <w:pPr>
        <w:ind w:left="366" w:hanging="436"/>
      </w:pPr>
      <w:rPr>
        <w:rFonts w:ascii="Symbol" w:eastAsia="Symbol" w:hAnsi="Symbol" w:cs="Symbol" w:hint="default"/>
        <w:w w:val="100"/>
        <w:sz w:val="24"/>
        <w:szCs w:val="24"/>
        <w:lang w:val="cs-CZ" w:eastAsia="en-US" w:bidi="ar-SA"/>
      </w:rPr>
    </w:lvl>
    <w:lvl w:ilvl="1" w:tplc="7702F49A">
      <w:numFmt w:val="bullet"/>
      <w:lvlText w:val="•"/>
      <w:lvlJc w:val="left"/>
      <w:pPr>
        <w:ind w:left="1292" w:hanging="436"/>
      </w:pPr>
      <w:rPr>
        <w:rFonts w:hint="default"/>
        <w:lang w:val="cs-CZ" w:eastAsia="en-US" w:bidi="ar-SA"/>
      </w:rPr>
    </w:lvl>
    <w:lvl w:ilvl="2" w:tplc="484A9BB2">
      <w:numFmt w:val="bullet"/>
      <w:lvlText w:val="•"/>
      <w:lvlJc w:val="left"/>
      <w:pPr>
        <w:ind w:left="2224" w:hanging="436"/>
      </w:pPr>
      <w:rPr>
        <w:rFonts w:hint="default"/>
        <w:lang w:val="cs-CZ" w:eastAsia="en-US" w:bidi="ar-SA"/>
      </w:rPr>
    </w:lvl>
    <w:lvl w:ilvl="3" w:tplc="6CDEDB4C">
      <w:numFmt w:val="bullet"/>
      <w:lvlText w:val="•"/>
      <w:lvlJc w:val="left"/>
      <w:pPr>
        <w:ind w:left="3156" w:hanging="436"/>
      </w:pPr>
      <w:rPr>
        <w:rFonts w:hint="default"/>
        <w:lang w:val="cs-CZ" w:eastAsia="en-US" w:bidi="ar-SA"/>
      </w:rPr>
    </w:lvl>
    <w:lvl w:ilvl="4" w:tplc="AFCE240A">
      <w:numFmt w:val="bullet"/>
      <w:lvlText w:val="•"/>
      <w:lvlJc w:val="left"/>
      <w:pPr>
        <w:ind w:left="4088" w:hanging="436"/>
      </w:pPr>
      <w:rPr>
        <w:rFonts w:hint="default"/>
        <w:lang w:val="cs-CZ" w:eastAsia="en-US" w:bidi="ar-SA"/>
      </w:rPr>
    </w:lvl>
    <w:lvl w:ilvl="5" w:tplc="05F6238E">
      <w:numFmt w:val="bullet"/>
      <w:lvlText w:val="•"/>
      <w:lvlJc w:val="left"/>
      <w:pPr>
        <w:ind w:left="5020" w:hanging="436"/>
      </w:pPr>
      <w:rPr>
        <w:rFonts w:hint="default"/>
        <w:lang w:val="cs-CZ" w:eastAsia="en-US" w:bidi="ar-SA"/>
      </w:rPr>
    </w:lvl>
    <w:lvl w:ilvl="6" w:tplc="8AAA1FD8">
      <w:numFmt w:val="bullet"/>
      <w:lvlText w:val="•"/>
      <w:lvlJc w:val="left"/>
      <w:pPr>
        <w:ind w:left="5952" w:hanging="436"/>
      </w:pPr>
      <w:rPr>
        <w:rFonts w:hint="default"/>
        <w:lang w:val="cs-CZ" w:eastAsia="en-US" w:bidi="ar-SA"/>
      </w:rPr>
    </w:lvl>
    <w:lvl w:ilvl="7" w:tplc="10B8C470">
      <w:numFmt w:val="bullet"/>
      <w:lvlText w:val="•"/>
      <w:lvlJc w:val="left"/>
      <w:pPr>
        <w:ind w:left="6884" w:hanging="436"/>
      </w:pPr>
      <w:rPr>
        <w:rFonts w:hint="default"/>
        <w:lang w:val="cs-CZ" w:eastAsia="en-US" w:bidi="ar-SA"/>
      </w:rPr>
    </w:lvl>
    <w:lvl w:ilvl="8" w:tplc="910CE91C">
      <w:numFmt w:val="bullet"/>
      <w:lvlText w:val="•"/>
      <w:lvlJc w:val="left"/>
      <w:pPr>
        <w:ind w:left="7816" w:hanging="436"/>
      </w:pPr>
      <w:rPr>
        <w:rFonts w:hint="default"/>
        <w:lang w:val="cs-CZ" w:eastAsia="en-US" w:bidi="ar-SA"/>
      </w:rPr>
    </w:lvl>
  </w:abstractNum>
  <w:abstractNum w:abstractNumId="34" w15:restartNumberingAfterBreak="0">
    <w:nsid w:val="39BE5FC3"/>
    <w:multiLevelType w:val="hybridMultilevel"/>
    <w:tmpl w:val="EE442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B282799"/>
    <w:multiLevelType w:val="hybridMultilevel"/>
    <w:tmpl w:val="98487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007088F"/>
    <w:multiLevelType w:val="multilevel"/>
    <w:tmpl w:val="ED74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D41BE4"/>
    <w:multiLevelType w:val="hybridMultilevel"/>
    <w:tmpl w:val="4168A28E"/>
    <w:lvl w:ilvl="0" w:tplc="9918B7BE">
      <w:numFmt w:val="bullet"/>
      <w:lvlText w:val=""/>
      <w:lvlJc w:val="left"/>
      <w:pPr>
        <w:ind w:left="366" w:hanging="436"/>
      </w:pPr>
      <w:rPr>
        <w:rFonts w:ascii="Symbol" w:eastAsia="Symbol" w:hAnsi="Symbol" w:cs="Symbol" w:hint="default"/>
        <w:w w:val="100"/>
        <w:sz w:val="24"/>
        <w:szCs w:val="24"/>
        <w:lang w:val="cs-CZ" w:eastAsia="en-US" w:bidi="ar-SA"/>
      </w:rPr>
    </w:lvl>
    <w:lvl w:ilvl="1" w:tplc="A258A13E">
      <w:numFmt w:val="bullet"/>
      <w:lvlText w:val="•"/>
      <w:lvlJc w:val="left"/>
      <w:pPr>
        <w:ind w:left="1292" w:hanging="436"/>
      </w:pPr>
      <w:rPr>
        <w:rFonts w:hint="default"/>
        <w:lang w:val="cs-CZ" w:eastAsia="en-US" w:bidi="ar-SA"/>
      </w:rPr>
    </w:lvl>
    <w:lvl w:ilvl="2" w:tplc="6BC85706">
      <w:numFmt w:val="bullet"/>
      <w:lvlText w:val="•"/>
      <w:lvlJc w:val="left"/>
      <w:pPr>
        <w:ind w:left="2224" w:hanging="436"/>
      </w:pPr>
      <w:rPr>
        <w:rFonts w:hint="default"/>
        <w:lang w:val="cs-CZ" w:eastAsia="en-US" w:bidi="ar-SA"/>
      </w:rPr>
    </w:lvl>
    <w:lvl w:ilvl="3" w:tplc="F516E9C4">
      <w:numFmt w:val="bullet"/>
      <w:lvlText w:val="•"/>
      <w:lvlJc w:val="left"/>
      <w:pPr>
        <w:ind w:left="3156" w:hanging="436"/>
      </w:pPr>
      <w:rPr>
        <w:rFonts w:hint="default"/>
        <w:lang w:val="cs-CZ" w:eastAsia="en-US" w:bidi="ar-SA"/>
      </w:rPr>
    </w:lvl>
    <w:lvl w:ilvl="4" w:tplc="8D185240">
      <w:numFmt w:val="bullet"/>
      <w:lvlText w:val="•"/>
      <w:lvlJc w:val="left"/>
      <w:pPr>
        <w:ind w:left="4088" w:hanging="436"/>
      </w:pPr>
      <w:rPr>
        <w:rFonts w:hint="default"/>
        <w:lang w:val="cs-CZ" w:eastAsia="en-US" w:bidi="ar-SA"/>
      </w:rPr>
    </w:lvl>
    <w:lvl w:ilvl="5" w:tplc="FC56F4A4">
      <w:numFmt w:val="bullet"/>
      <w:lvlText w:val="•"/>
      <w:lvlJc w:val="left"/>
      <w:pPr>
        <w:ind w:left="5020" w:hanging="436"/>
      </w:pPr>
      <w:rPr>
        <w:rFonts w:hint="default"/>
        <w:lang w:val="cs-CZ" w:eastAsia="en-US" w:bidi="ar-SA"/>
      </w:rPr>
    </w:lvl>
    <w:lvl w:ilvl="6" w:tplc="DFDED930">
      <w:numFmt w:val="bullet"/>
      <w:lvlText w:val="•"/>
      <w:lvlJc w:val="left"/>
      <w:pPr>
        <w:ind w:left="5952" w:hanging="436"/>
      </w:pPr>
      <w:rPr>
        <w:rFonts w:hint="default"/>
        <w:lang w:val="cs-CZ" w:eastAsia="en-US" w:bidi="ar-SA"/>
      </w:rPr>
    </w:lvl>
    <w:lvl w:ilvl="7" w:tplc="823E0708">
      <w:numFmt w:val="bullet"/>
      <w:lvlText w:val="•"/>
      <w:lvlJc w:val="left"/>
      <w:pPr>
        <w:ind w:left="6884" w:hanging="436"/>
      </w:pPr>
      <w:rPr>
        <w:rFonts w:hint="default"/>
        <w:lang w:val="cs-CZ" w:eastAsia="en-US" w:bidi="ar-SA"/>
      </w:rPr>
    </w:lvl>
    <w:lvl w:ilvl="8" w:tplc="F8EC0D1E">
      <w:numFmt w:val="bullet"/>
      <w:lvlText w:val="•"/>
      <w:lvlJc w:val="left"/>
      <w:pPr>
        <w:ind w:left="7816" w:hanging="436"/>
      </w:pPr>
      <w:rPr>
        <w:rFonts w:hint="default"/>
        <w:lang w:val="cs-CZ" w:eastAsia="en-US" w:bidi="ar-SA"/>
      </w:rPr>
    </w:lvl>
  </w:abstractNum>
  <w:abstractNum w:abstractNumId="38" w15:restartNumberingAfterBreak="0">
    <w:nsid w:val="42E505A5"/>
    <w:multiLevelType w:val="hybridMultilevel"/>
    <w:tmpl w:val="9A901800"/>
    <w:lvl w:ilvl="0" w:tplc="00A40182">
      <w:numFmt w:val="bullet"/>
      <w:lvlText w:val="-"/>
      <w:lvlJc w:val="left"/>
      <w:pPr>
        <w:ind w:left="665" w:hanging="360"/>
      </w:pPr>
      <w:rPr>
        <w:rFonts w:ascii="Times New Roman" w:eastAsia="Times New Roman" w:hAnsi="Times New Roman" w:cs="Times New Roman" w:hint="default"/>
        <w:w w:val="99"/>
        <w:sz w:val="24"/>
        <w:szCs w:val="24"/>
        <w:lang w:val="cs-CZ" w:eastAsia="en-US" w:bidi="ar-SA"/>
      </w:rPr>
    </w:lvl>
    <w:lvl w:ilvl="1" w:tplc="13B448B2">
      <w:numFmt w:val="bullet"/>
      <w:lvlText w:val="•"/>
      <w:lvlJc w:val="left"/>
      <w:pPr>
        <w:ind w:left="1588" w:hanging="360"/>
      </w:pPr>
      <w:rPr>
        <w:rFonts w:hint="default"/>
        <w:lang w:val="cs-CZ" w:eastAsia="en-US" w:bidi="ar-SA"/>
      </w:rPr>
    </w:lvl>
    <w:lvl w:ilvl="2" w:tplc="22289FA0">
      <w:numFmt w:val="bullet"/>
      <w:lvlText w:val="•"/>
      <w:lvlJc w:val="left"/>
      <w:pPr>
        <w:ind w:left="2517" w:hanging="360"/>
      </w:pPr>
      <w:rPr>
        <w:rFonts w:hint="default"/>
        <w:lang w:val="cs-CZ" w:eastAsia="en-US" w:bidi="ar-SA"/>
      </w:rPr>
    </w:lvl>
    <w:lvl w:ilvl="3" w:tplc="6E04E6FC">
      <w:numFmt w:val="bullet"/>
      <w:lvlText w:val="•"/>
      <w:lvlJc w:val="left"/>
      <w:pPr>
        <w:ind w:left="3445" w:hanging="360"/>
      </w:pPr>
      <w:rPr>
        <w:rFonts w:hint="default"/>
        <w:lang w:val="cs-CZ" w:eastAsia="en-US" w:bidi="ar-SA"/>
      </w:rPr>
    </w:lvl>
    <w:lvl w:ilvl="4" w:tplc="DF4874FC">
      <w:numFmt w:val="bullet"/>
      <w:lvlText w:val="•"/>
      <w:lvlJc w:val="left"/>
      <w:pPr>
        <w:ind w:left="4374" w:hanging="360"/>
      </w:pPr>
      <w:rPr>
        <w:rFonts w:hint="default"/>
        <w:lang w:val="cs-CZ" w:eastAsia="en-US" w:bidi="ar-SA"/>
      </w:rPr>
    </w:lvl>
    <w:lvl w:ilvl="5" w:tplc="6F600F54">
      <w:numFmt w:val="bullet"/>
      <w:lvlText w:val="•"/>
      <w:lvlJc w:val="left"/>
      <w:pPr>
        <w:ind w:left="5303" w:hanging="360"/>
      </w:pPr>
      <w:rPr>
        <w:rFonts w:hint="default"/>
        <w:lang w:val="cs-CZ" w:eastAsia="en-US" w:bidi="ar-SA"/>
      </w:rPr>
    </w:lvl>
    <w:lvl w:ilvl="6" w:tplc="73D2E372">
      <w:numFmt w:val="bullet"/>
      <w:lvlText w:val="•"/>
      <w:lvlJc w:val="left"/>
      <w:pPr>
        <w:ind w:left="6231" w:hanging="360"/>
      </w:pPr>
      <w:rPr>
        <w:rFonts w:hint="default"/>
        <w:lang w:val="cs-CZ" w:eastAsia="en-US" w:bidi="ar-SA"/>
      </w:rPr>
    </w:lvl>
    <w:lvl w:ilvl="7" w:tplc="25347F2C">
      <w:numFmt w:val="bullet"/>
      <w:lvlText w:val="•"/>
      <w:lvlJc w:val="left"/>
      <w:pPr>
        <w:ind w:left="7160" w:hanging="360"/>
      </w:pPr>
      <w:rPr>
        <w:rFonts w:hint="default"/>
        <w:lang w:val="cs-CZ" w:eastAsia="en-US" w:bidi="ar-SA"/>
      </w:rPr>
    </w:lvl>
    <w:lvl w:ilvl="8" w:tplc="1ACEA72C">
      <w:numFmt w:val="bullet"/>
      <w:lvlText w:val="•"/>
      <w:lvlJc w:val="left"/>
      <w:pPr>
        <w:ind w:left="8089" w:hanging="360"/>
      </w:pPr>
      <w:rPr>
        <w:rFonts w:hint="default"/>
        <w:lang w:val="cs-CZ" w:eastAsia="en-US" w:bidi="ar-SA"/>
      </w:rPr>
    </w:lvl>
  </w:abstractNum>
  <w:abstractNum w:abstractNumId="39" w15:restartNumberingAfterBreak="0">
    <w:nsid w:val="44330B7D"/>
    <w:multiLevelType w:val="multilevel"/>
    <w:tmpl w:val="EFE0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B00110"/>
    <w:multiLevelType w:val="hybridMultilevel"/>
    <w:tmpl w:val="AC860CA8"/>
    <w:lvl w:ilvl="0" w:tplc="A896F63A">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91C72FD"/>
    <w:multiLevelType w:val="hybridMultilevel"/>
    <w:tmpl w:val="2F0E8006"/>
    <w:lvl w:ilvl="0" w:tplc="43D6BB92">
      <w:numFmt w:val="bullet"/>
      <w:lvlText w:val=""/>
      <w:lvlJc w:val="left"/>
      <w:pPr>
        <w:ind w:left="1004" w:hanging="360"/>
      </w:pPr>
      <w:rPr>
        <w:rFonts w:ascii="Symbol" w:eastAsia="Symbol" w:hAnsi="Symbol" w:cs="Symbol" w:hint="default"/>
        <w:w w:val="100"/>
        <w:sz w:val="24"/>
        <w:szCs w:val="24"/>
        <w:lang w:val="cs-CZ" w:eastAsia="en-US" w:bidi="ar-SA"/>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49D23366"/>
    <w:multiLevelType w:val="hybridMultilevel"/>
    <w:tmpl w:val="FB48B840"/>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C0D4100"/>
    <w:multiLevelType w:val="hybridMultilevel"/>
    <w:tmpl w:val="95BA685E"/>
    <w:lvl w:ilvl="0" w:tplc="04050001">
      <w:start w:val="1"/>
      <w:numFmt w:val="bullet"/>
      <w:lvlText w:val=""/>
      <w:lvlJc w:val="left"/>
      <w:pPr>
        <w:ind w:left="426"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44" w15:restartNumberingAfterBreak="0">
    <w:nsid w:val="4F0F3D64"/>
    <w:multiLevelType w:val="multilevel"/>
    <w:tmpl w:val="BAE6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BB7E68"/>
    <w:multiLevelType w:val="multilevel"/>
    <w:tmpl w:val="4E22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1247FF"/>
    <w:multiLevelType w:val="multilevel"/>
    <w:tmpl w:val="791A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006F4B"/>
    <w:multiLevelType w:val="hybridMultilevel"/>
    <w:tmpl w:val="BBB6E99C"/>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77606BB"/>
    <w:multiLevelType w:val="hybridMultilevel"/>
    <w:tmpl w:val="B4140E5C"/>
    <w:lvl w:ilvl="0" w:tplc="2220A2A4">
      <w:numFmt w:val="bullet"/>
      <w:lvlText w:val=""/>
      <w:lvlJc w:val="left"/>
      <w:pPr>
        <w:ind w:left="1038" w:hanging="348"/>
      </w:pPr>
      <w:rPr>
        <w:rFonts w:ascii="Symbol" w:eastAsia="Symbol" w:hAnsi="Symbol" w:cs="Symbol" w:hint="default"/>
        <w:w w:val="100"/>
        <w:sz w:val="28"/>
        <w:szCs w:val="28"/>
        <w:lang w:val="cs-CZ" w:eastAsia="en-US" w:bidi="ar-SA"/>
      </w:rPr>
    </w:lvl>
    <w:lvl w:ilvl="1" w:tplc="15C44E3C">
      <w:numFmt w:val="bullet"/>
      <w:lvlText w:val="•"/>
      <w:lvlJc w:val="left"/>
      <w:pPr>
        <w:ind w:left="1888" w:hanging="348"/>
      </w:pPr>
      <w:rPr>
        <w:rFonts w:hint="default"/>
        <w:lang w:val="cs-CZ" w:eastAsia="en-US" w:bidi="ar-SA"/>
      </w:rPr>
    </w:lvl>
    <w:lvl w:ilvl="2" w:tplc="B9105392">
      <w:numFmt w:val="bullet"/>
      <w:lvlText w:val="•"/>
      <w:lvlJc w:val="left"/>
      <w:pPr>
        <w:ind w:left="2737" w:hanging="348"/>
      </w:pPr>
      <w:rPr>
        <w:rFonts w:hint="default"/>
        <w:lang w:val="cs-CZ" w:eastAsia="en-US" w:bidi="ar-SA"/>
      </w:rPr>
    </w:lvl>
    <w:lvl w:ilvl="3" w:tplc="7E923C7A">
      <w:numFmt w:val="bullet"/>
      <w:lvlText w:val="•"/>
      <w:lvlJc w:val="left"/>
      <w:pPr>
        <w:ind w:left="3585" w:hanging="348"/>
      </w:pPr>
      <w:rPr>
        <w:rFonts w:hint="default"/>
        <w:lang w:val="cs-CZ" w:eastAsia="en-US" w:bidi="ar-SA"/>
      </w:rPr>
    </w:lvl>
    <w:lvl w:ilvl="4" w:tplc="9222A94A">
      <w:numFmt w:val="bullet"/>
      <w:lvlText w:val="•"/>
      <w:lvlJc w:val="left"/>
      <w:pPr>
        <w:ind w:left="4434" w:hanging="348"/>
      </w:pPr>
      <w:rPr>
        <w:rFonts w:hint="default"/>
        <w:lang w:val="cs-CZ" w:eastAsia="en-US" w:bidi="ar-SA"/>
      </w:rPr>
    </w:lvl>
    <w:lvl w:ilvl="5" w:tplc="1C1CB8DC">
      <w:numFmt w:val="bullet"/>
      <w:lvlText w:val="•"/>
      <w:lvlJc w:val="left"/>
      <w:pPr>
        <w:ind w:left="5283" w:hanging="348"/>
      </w:pPr>
      <w:rPr>
        <w:rFonts w:hint="default"/>
        <w:lang w:val="cs-CZ" w:eastAsia="en-US" w:bidi="ar-SA"/>
      </w:rPr>
    </w:lvl>
    <w:lvl w:ilvl="6" w:tplc="5BE6F3E2">
      <w:numFmt w:val="bullet"/>
      <w:lvlText w:val="•"/>
      <w:lvlJc w:val="left"/>
      <w:pPr>
        <w:ind w:left="6131" w:hanging="348"/>
      </w:pPr>
      <w:rPr>
        <w:rFonts w:hint="default"/>
        <w:lang w:val="cs-CZ" w:eastAsia="en-US" w:bidi="ar-SA"/>
      </w:rPr>
    </w:lvl>
    <w:lvl w:ilvl="7" w:tplc="B98E0394">
      <w:numFmt w:val="bullet"/>
      <w:lvlText w:val="•"/>
      <w:lvlJc w:val="left"/>
      <w:pPr>
        <w:ind w:left="6980" w:hanging="348"/>
      </w:pPr>
      <w:rPr>
        <w:rFonts w:hint="default"/>
        <w:lang w:val="cs-CZ" w:eastAsia="en-US" w:bidi="ar-SA"/>
      </w:rPr>
    </w:lvl>
    <w:lvl w:ilvl="8" w:tplc="B06A3E86">
      <w:numFmt w:val="bullet"/>
      <w:lvlText w:val="•"/>
      <w:lvlJc w:val="left"/>
      <w:pPr>
        <w:ind w:left="7829" w:hanging="348"/>
      </w:pPr>
      <w:rPr>
        <w:rFonts w:hint="default"/>
        <w:lang w:val="cs-CZ" w:eastAsia="en-US" w:bidi="ar-SA"/>
      </w:rPr>
    </w:lvl>
  </w:abstractNum>
  <w:abstractNum w:abstractNumId="49" w15:restartNumberingAfterBreak="0">
    <w:nsid w:val="5BCF52BE"/>
    <w:multiLevelType w:val="hybridMultilevel"/>
    <w:tmpl w:val="1EAE7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CA61E2E"/>
    <w:multiLevelType w:val="hybridMultilevel"/>
    <w:tmpl w:val="214CE0A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1" w15:restartNumberingAfterBreak="0">
    <w:nsid w:val="5D2811F4"/>
    <w:multiLevelType w:val="hybridMultilevel"/>
    <w:tmpl w:val="D150845C"/>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D4E33B8"/>
    <w:multiLevelType w:val="hybridMultilevel"/>
    <w:tmpl w:val="D3A6157A"/>
    <w:lvl w:ilvl="0" w:tplc="50E868B2">
      <w:numFmt w:val="bullet"/>
      <w:lvlText w:val=""/>
      <w:lvlJc w:val="left"/>
      <w:pPr>
        <w:ind w:left="1038" w:hanging="348"/>
      </w:pPr>
      <w:rPr>
        <w:rFonts w:ascii="Symbol" w:eastAsia="Symbol" w:hAnsi="Symbol" w:cs="Symbol" w:hint="default"/>
        <w:w w:val="100"/>
        <w:sz w:val="28"/>
        <w:szCs w:val="28"/>
        <w:lang w:val="cs-CZ" w:eastAsia="en-US" w:bidi="ar-SA"/>
      </w:rPr>
    </w:lvl>
    <w:lvl w:ilvl="1" w:tplc="FA4E1708">
      <w:numFmt w:val="bullet"/>
      <w:lvlText w:val="•"/>
      <w:lvlJc w:val="left"/>
      <w:pPr>
        <w:ind w:left="1888" w:hanging="348"/>
      </w:pPr>
      <w:rPr>
        <w:rFonts w:hint="default"/>
        <w:lang w:val="cs-CZ" w:eastAsia="en-US" w:bidi="ar-SA"/>
      </w:rPr>
    </w:lvl>
    <w:lvl w:ilvl="2" w:tplc="0742AE90">
      <w:numFmt w:val="bullet"/>
      <w:lvlText w:val="•"/>
      <w:lvlJc w:val="left"/>
      <w:pPr>
        <w:ind w:left="2737" w:hanging="348"/>
      </w:pPr>
      <w:rPr>
        <w:rFonts w:hint="default"/>
        <w:lang w:val="cs-CZ" w:eastAsia="en-US" w:bidi="ar-SA"/>
      </w:rPr>
    </w:lvl>
    <w:lvl w:ilvl="3" w:tplc="75EC4D4E">
      <w:numFmt w:val="bullet"/>
      <w:lvlText w:val="•"/>
      <w:lvlJc w:val="left"/>
      <w:pPr>
        <w:ind w:left="3585" w:hanging="348"/>
      </w:pPr>
      <w:rPr>
        <w:rFonts w:hint="default"/>
        <w:lang w:val="cs-CZ" w:eastAsia="en-US" w:bidi="ar-SA"/>
      </w:rPr>
    </w:lvl>
    <w:lvl w:ilvl="4" w:tplc="2440038C">
      <w:numFmt w:val="bullet"/>
      <w:lvlText w:val="•"/>
      <w:lvlJc w:val="left"/>
      <w:pPr>
        <w:ind w:left="4434" w:hanging="348"/>
      </w:pPr>
      <w:rPr>
        <w:rFonts w:hint="default"/>
        <w:lang w:val="cs-CZ" w:eastAsia="en-US" w:bidi="ar-SA"/>
      </w:rPr>
    </w:lvl>
    <w:lvl w:ilvl="5" w:tplc="5D32D002">
      <w:numFmt w:val="bullet"/>
      <w:lvlText w:val="•"/>
      <w:lvlJc w:val="left"/>
      <w:pPr>
        <w:ind w:left="5283" w:hanging="348"/>
      </w:pPr>
      <w:rPr>
        <w:rFonts w:hint="default"/>
        <w:lang w:val="cs-CZ" w:eastAsia="en-US" w:bidi="ar-SA"/>
      </w:rPr>
    </w:lvl>
    <w:lvl w:ilvl="6" w:tplc="726E61EC">
      <w:numFmt w:val="bullet"/>
      <w:lvlText w:val="•"/>
      <w:lvlJc w:val="left"/>
      <w:pPr>
        <w:ind w:left="6131" w:hanging="348"/>
      </w:pPr>
      <w:rPr>
        <w:rFonts w:hint="default"/>
        <w:lang w:val="cs-CZ" w:eastAsia="en-US" w:bidi="ar-SA"/>
      </w:rPr>
    </w:lvl>
    <w:lvl w:ilvl="7" w:tplc="29F2AC5A">
      <w:numFmt w:val="bullet"/>
      <w:lvlText w:val="•"/>
      <w:lvlJc w:val="left"/>
      <w:pPr>
        <w:ind w:left="6980" w:hanging="348"/>
      </w:pPr>
      <w:rPr>
        <w:rFonts w:hint="default"/>
        <w:lang w:val="cs-CZ" w:eastAsia="en-US" w:bidi="ar-SA"/>
      </w:rPr>
    </w:lvl>
    <w:lvl w:ilvl="8" w:tplc="7F00B3B2">
      <w:numFmt w:val="bullet"/>
      <w:lvlText w:val="•"/>
      <w:lvlJc w:val="left"/>
      <w:pPr>
        <w:ind w:left="7829" w:hanging="348"/>
      </w:pPr>
      <w:rPr>
        <w:rFonts w:hint="default"/>
        <w:lang w:val="cs-CZ" w:eastAsia="en-US" w:bidi="ar-SA"/>
      </w:rPr>
    </w:lvl>
  </w:abstractNum>
  <w:abstractNum w:abstractNumId="53" w15:restartNumberingAfterBreak="0">
    <w:nsid w:val="5DA01654"/>
    <w:multiLevelType w:val="hybridMultilevel"/>
    <w:tmpl w:val="8BD4D43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4" w15:restartNumberingAfterBreak="0">
    <w:nsid w:val="604B598D"/>
    <w:multiLevelType w:val="hybridMultilevel"/>
    <w:tmpl w:val="87A409A8"/>
    <w:lvl w:ilvl="0" w:tplc="22428FC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2F178EC"/>
    <w:multiLevelType w:val="multilevel"/>
    <w:tmpl w:val="4154B540"/>
    <w:lvl w:ilvl="0">
      <w:start w:val="1"/>
      <w:numFmt w:val="decimal"/>
      <w:lvlText w:val="%1"/>
      <w:lvlJc w:val="left"/>
      <w:pPr>
        <w:ind w:left="665" w:hanging="360"/>
      </w:pPr>
      <w:rPr>
        <w:rFonts w:ascii="Times New Roman" w:eastAsia="Times New Roman" w:hAnsi="Times New Roman" w:cs="Times New Roman" w:hint="default"/>
        <w:b/>
        <w:bCs/>
        <w:w w:val="99"/>
        <w:sz w:val="32"/>
        <w:szCs w:val="32"/>
        <w:lang w:val="cs-CZ" w:eastAsia="en-US" w:bidi="ar-SA"/>
      </w:rPr>
    </w:lvl>
    <w:lvl w:ilvl="1">
      <w:start w:val="1"/>
      <w:numFmt w:val="decimal"/>
      <w:lvlText w:val="%1.%2"/>
      <w:lvlJc w:val="left"/>
      <w:pPr>
        <w:ind w:left="1097" w:hanging="432"/>
      </w:pPr>
      <w:rPr>
        <w:rFonts w:ascii="Times New Roman" w:eastAsia="Times New Roman" w:hAnsi="Times New Roman" w:cs="Times New Roman" w:hint="default"/>
        <w:b/>
        <w:bCs/>
        <w:w w:val="100"/>
        <w:sz w:val="28"/>
        <w:szCs w:val="28"/>
        <w:lang w:val="cs-CZ" w:eastAsia="en-US" w:bidi="ar-SA"/>
      </w:rPr>
    </w:lvl>
    <w:lvl w:ilvl="2">
      <w:start w:val="1"/>
      <w:numFmt w:val="decimal"/>
      <w:lvlText w:val="%3."/>
      <w:lvlJc w:val="left"/>
      <w:pPr>
        <w:ind w:left="1373" w:hanging="360"/>
      </w:pPr>
      <w:rPr>
        <w:rFonts w:ascii="Times New Roman" w:eastAsia="Times New Roman" w:hAnsi="Times New Roman" w:cs="Times New Roman" w:hint="default"/>
        <w:w w:val="100"/>
        <w:sz w:val="24"/>
        <w:szCs w:val="24"/>
        <w:lang w:val="cs-CZ" w:eastAsia="en-US" w:bidi="ar-SA"/>
      </w:rPr>
    </w:lvl>
    <w:lvl w:ilvl="3">
      <w:numFmt w:val="bullet"/>
      <w:lvlText w:val=""/>
      <w:lvlJc w:val="left"/>
      <w:pPr>
        <w:ind w:left="1733" w:hanging="360"/>
      </w:pPr>
      <w:rPr>
        <w:rFonts w:ascii="Symbol" w:eastAsia="Symbol" w:hAnsi="Symbol" w:cs="Symbol" w:hint="default"/>
        <w:w w:val="100"/>
        <w:sz w:val="24"/>
        <w:szCs w:val="24"/>
        <w:lang w:val="cs-CZ" w:eastAsia="en-US" w:bidi="ar-SA"/>
      </w:rPr>
    </w:lvl>
    <w:lvl w:ilvl="4">
      <w:numFmt w:val="bullet"/>
      <w:lvlText w:val="•"/>
      <w:lvlJc w:val="left"/>
      <w:pPr>
        <w:ind w:left="2712" w:hanging="360"/>
      </w:pPr>
      <w:rPr>
        <w:rFonts w:hint="default"/>
        <w:lang w:val="cs-CZ" w:eastAsia="en-US" w:bidi="ar-SA"/>
      </w:rPr>
    </w:lvl>
    <w:lvl w:ilvl="5">
      <w:numFmt w:val="bullet"/>
      <w:lvlText w:val="•"/>
      <w:lvlJc w:val="left"/>
      <w:pPr>
        <w:ind w:left="3684" w:hanging="360"/>
      </w:pPr>
      <w:rPr>
        <w:rFonts w:hint="default"/>
        <w:lang w:val="cs-CZ" w:eastAsia="en-US" w:bidi="ar-SA"/>
      </w:rPr>
    </w:lvl>
    <w:lvl w:ilvl="6">
      <w:numFmt w:val="bullet"/>
      <w:lvlText w:val="•"/>
      <w:lvlJc w:val="left"/>
      <w:pPr>
        <w:ind w:left="4657" w:hanging="360"/>
      </w:pPr>
      <w:rPr>
        <w:rFonts w:hint="default"/>
        <w:lang w:val="cs-CZ" w:eastAsia="en-US" w:bidi="ar-SA"/>
      </w:rPr>
    </w:lvl>
    <w:lvl w:ilvl="7">
      <w:numFmt w:val="bullet"/>
      <w:lvlText w:val="•"/>
      <w:lvlJc w:val="left"/>
      <w:pPr>
        <w:ind w:left="5629" w:hanging="360"/>
      </w:pPr>
      <w:rPr>
        <w:rFonts w:hint="default"/>
        <w:lang w:val="cs-CZ" w:eastAsia="en-US" w:bidi="ar-SA"/>
      </w:rPr>
    </w:lvl>
    <w:lvl w:ilvl="8">
      <w:numFmt w:val="bullet"/>
      <w:lvlText w:val="•"/>
      <w:lvlJc w:val="left"/>
      <w:pPr>
        <w:ind w:left="6601" w:hanging="360"/>
      </w:pPr>
      <w:rPr>
        <w:rFonts w:hint="default"/>
        <w:lang w:val="cs-CZ" w:eastAsia="en-US" w:bidi="ar-SA"/>
      </w:rPr>
    </w:lvl>
  </w:abstractNum>
  <w:abstractNum w:abstractNumId="56" w15:restartNumberingAfterBreak="0">
    <w:nsid w:val="631271A6"/>
    <w:multiLevelType w:val="hybridMultilevel"/>
    <w:tmpl w:val="573C0BE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7" w15:restartNumberingAfterBreak="0">
    <w:nsid w:val="644E5CE8"/>
    <w:multiLevelType w:val="multilevel"/>
    <w:tmpl w:val="F5BC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4F7117"/>
    <w:multiLevelType w:val="multilevel"/>
    <w:tmpl w:val="D95C5FBE"/>
    <w:lvl w:ilvl="0">
      <w:start w:val="3"/>
      <w:numFmt w:val="decimal"/>
      <w:lvlText w:val="%1"/>
      <w:lvlJc w:val="left"/>
      <w:pPr>
        <w:ind w:left="846" w:hanging="480"/>
      </w:pPr>
      <w:rPr>
        <w:rFonts w:hint="default"/>
        <w:lang w:val="cs-CZ" w:eastAsia="en-US" w:bidi="ar-SA"/>
      </w:rPr>
    </w:lvl>
    <w:lvl w:ilvl="1">
      <w:start w:val="1"/>
      <w:numFmt w:val="decimal"/>
      <w:lvlText w:val="%1.%2"/>
      <w:lvlJc w:val="left"/>
      <w:pPr>
        <w:ind w:left="846" w:hanging="480"/>
      </w:pPr>
      <w:rPr>
        <w:rFonts w:ascii="Times New Roman" w:eastAsia="Times New Roman" w:hAnsi="Times New Roman" w:cs="Times New Roman" w:hint="default"/>
        <w:w w:val="100"/>
        <w:sz w:val="32"/>
        <w:szCs w:val="32"/>
        <w:lang w:val="cs-CZ" w:eastAsia="en-US" w:bidi="ar-SA"/>
      </w:rPr>
    </w:lvl>
    <w:lvl w:ilvl="2">
      <w:start w:val="1"/>
      <w:numFmt w:val="decimal"/>
      <w:lvlText w:val="%1.%2.%3"/>
      <w:lvlJc w:val="left"/>
      <w:pPr>
        <w:ind w:left="996" w:hanging="630"/>
      </w:pPr>
      <w:rPr>
        <w:rFonts w:ascii="Times New Roman" w:eastAsia="Times New Roman" w:hAnsi="Times New Roman" w:cs="Times New Roman" w:hint="default"/>
        <w:b/>
        <w:bCs/>
        <w:w w:val="100"/>
        <w:sz w:val="28"/>
        <w:szCs w:val="28"/>
        <w:lang w:val="cs-CZ" w:eastAsia="en-US" w:bidi="ar-SA"/>
      </w:rPr>
    </w:lvl>
    <w:lvl w:ilvl="3">
      <w:start w:val="1"/>
      <w:numFmt w:val="decimal"/>
      <w:lvlText w:val="%1.%2.%3.%4"/>
      <w:lvlJc w:val="left"/>
      <w:pPr>
        <w:ind w:left="1206" w:hanging="840"/>
      </w:pPr>
      <w:rPr>
        <w:rFonts w:ascii="Times New Roman" w:eastAsia="Times New Roman" w:hAnsi="Times New Roman" w:cs="Times New Roman" w:hint="default"/>
        <w:b/>
        <w:bCs/>
        <w:i/>
        <w:iCs/>
        <w:w w:val="100"/>
        <w:sz w:val="28"/>
        <w:szCs w:val="28"/>
        <w:lang w:val="cs-CZ" w:eastAsia="en-US" w:bidi="ar-SA"/>
      </w:rPr>
    </w:lvl>
    <w:lvl w:ilvl="4">
      <w:numFmt w:val="bullet"/>
      <w:lvlText w:val=""/>
      <w:lvlJc w:val="left"/>
      <w:pPr>
        <w:ind w:left="366" w:hanging="436"/>
      </w:pPr>
      <w:rPr>
        <w:rFonts w:ascii="Symbol" w:eastAsia="Symbol" w:hAnsi="Symbol" w:cs="Symbol" w:hint="default"/>
        <w:w w:val="100"/>
        <w:sz w:val="24"/>
        <w:szCs w:val="24"/>
        <w:lang w:val="cs-CZ" w:eastAsia="en-US" w:bidi="ar-SA"/>
      </w:rPr>
    </w:lvl>
    <w:lvl w:ilvl="5">
      <w:numFmt w:val="bullet"/>
      <w:lvlText w:val="•"/>
      <w:lvlJc w:val="left"/>
      <w:pPr>
        <w:ind w:left="3622" w:hanging="436"/>
      </w:pPr>
      <w:rPr>
        <w:rFonts w:hint="default"/>
        <w:lang w:val="cs-CZ" w:eastAsia="en-US" w:bidi="ar-SA"/>
      </w:rPr>
    </w:lvl>
    <w:lvl w:ilvl="6">
      <w:numFmt w:val="bullet"/>
      <w:lvlText w:val="•"/>
      <w:lvlJc w:val="left"/>
      <w:pPr>
        <w:ind w:left="4834" w:hanging="436"/>
      </w:pPr>
      <w:rPr>
        <w:rFonts w:hint="default"/>
        <w:lang w:val="cs-CZ" w:eastAsia="en-US" w:bidi="ar-SA"/>
      </w:rPr>
    </w:lvl>
    <w:lvl w:ilvl="7">
      <w:numFmt w:val="bullet"/>
      <w:lvlText w:val="•"/>
      <w:lvlJc w:val="left"/>
      <w:pPr>
        <w:ind w:left="6045" w:hanging="436"/>
      </w:pPr>
      <w:rPr>
        <w:rFonts w:hint="default"/>
        <w:lang w:val="cs-CZ" w:eastAsia="en-US" w:bidi="ar-SA"/>
      </w:rPr>
    </w:lvl>
    <w:lvl w:ilvl="8">
      <w:numFmt w:val="bullet"/>
      <w:lvlText w:val="•"/>
      <w:lvlJc w:val="left"/>
      <w:pPr>
        <w:ind w:left="7257" w:hanging="436"/>
      </w:pPr>
      <w:rPr>
        <w:rFonts w:hint="default"/>
        <w:lang w:val="cs-CZ" w:eastAsia="en-US" w:bidi="ar-SA"/>
      </w:rPr>
    </w:lvl>
  </w:abstractNum>
  <w:abstractNum w:abstractNumId="59" w15:restartNumberingAfterBreak="0">
    <w:nsid w:val="685C57FE"/>
    <w:multiLevelType w:val="multilevel"/>
    <w:tmpl w:val="84981952"/>
    <w:lvl w:ilvl="0">
      <w:start w:val="1"/>
      <w:numFmt w:val="upperRoman"/>
      <w:lvlText w:val="%1."/>
      <w:lvlJc w:val="left"/>
      <w:pPr>
        <w:ind w:left="588" w:hanging="284"/>
      </w:pPr>
      <w:rPr>
        <w:rFonts w:ascii="Times New Roman" w:eastAsia="Times New Roman" w:hAnsi="Times New Roman" w:cs="Times New Roman" w:hint="default"/>
        <w:b/>
        <w:bCs/>
        <w:w w:val="99"/>
        <w:sz w:val="32"/>
        <w:szCs w:val="32"/>
        <w:lang w:val="cs-CZ" w:eastAsia="en-US" w:bidi="ar-SA"/>
      </w:rPr>
    </w:lvl>
    <w:lvl w:ilvl="1">
      <w:start w:val="1"/>
      <w:numFmt w:val="decimal"/>
      <w:lvlText w:val="%2."/>
      <w:lvlJc w:val="left"/>
      <w:pPr>
        <w:ind w:left="624" w:hanging="320"/>
      </w:pPr>
      <w:rPr>
        <w:rFonts w:ascii="Times New Roman" w:eastAsia="Times New Roman" w:hAnsi="Times New Roman" w:cs="Times New Roman" w:hint="default"/>
        <w:b/>
        <w:bCs/>
        <w:spacing w:val="0"/>
        <w:w w:val="99"/>
        <w:sz w:val="32"/>
        <w:szCs w:val="32"/>
        <w:lang w:val="cs-CZ" w:eastAsia="en-US" w:bidi="ar-SA"/>
      </w:rPr>
    </w:lvl>
    <w:lvl w:ilvl="2">
      <w:start w:val="1"/>
      <w:numFmt w:val="decimal"/>
      <w:lvlText w:val="%2.%3"/>
      <w:lvlJc w:val="left"/>
      <w:pPr>
        <w:ind w:left="727" w:hanging="423"/>
      </w:pPr>
      <w:rPr>
        <w:rFonts w:ascii="Times New Roman" w:eastAsia="Times New Roman" w:hAnsi="Times New Roman" w:cs="Times New Roman" w:hint="default"/>
        <w:b/>
        <w:bCs/>
        <w:w w:val="100"/>
        <w:sz w:val="28"/>
        <w:szCs w:val="28"/>
        <w:lang w:val="cs-CZ" w:eastAsia="en-US" w:bidi="ar-SA"/>
      </w:rPr>
    </w:lvl>
    <w:lvl w:ilvl="3">
      <w:numFmt w:val="bullet"/>
      <w:lvlText w:val=""/>
      <w:lvlJc w:val="left"/>
      <w:pPr>
        <w:ind w:left="1145" w:hanging="360"/>
      </w:pPr>
      <w:rPr>
        <w:rFonts w:ascii="Symbol" w:eastAsia="Symbol" w:hAnsi="Symbol" w:cs="Symbol" w:hint="default"/>
        <w:w w:val="100"/>
        <w:sz w:val="24"/>
        <w:szCs w:val="24"/>
        <w:lang w:val="cs-CZ" w:eastAsia="en-US" w:bidi="ar-SA"/>
      </w:rPr>
    </w:lvl>
    <w:lvl w:ilvl="4">
      <w:numFmt w:val="bullet"/>
      <w:lvlText w:val=""/>
      <w:lvlJc w:val="left"/>
      <w:pPr>
        <w:ind w:left="1837" w:hanging="361"/>
      </w:pPr>
      <w:rPr>
        <w:rFonts w:ascii="Symbol" w:eastAsia="Symbol" w:hAnsi="Symbol" w:cs="Symbol" w:hint="default"/>
        <w:w w:val="100"/>
        <w:sz w:val="24"/>
        <w:szCs w:val="24"/>
        <w:lang w:val="cs-CZ" w:eastAsia="en-US" w:bidi="ar-SA"/>
      </w:rPr>
    </w:lvl>
    <w:lvl w:ilvl="5">
      <w:numFmt w:val="bullet"/>
      <w:lvlText w:val="•"/>
      <w:lvlJc w:val="left"/>
      <w:pPr>
        <w:ind w:left="1740" w:hanging="361"/>
      </w:pPr>
      <w:rPr>
        <w:rFonts w:hint="default"/>
        <w:lang w:val="cs-CZ" w:eastAsia="en-US" w:bidi="ar-SA"/>
      </w:rPr>
    </w:lvl>
    <w:lvl w:ilvl="6">
      <w:numFmt w:val="bullet"/>
      <w:lvlText w:val="•"/>
      <w:lvlJc w:val="left"/>
      <w:pPr>
        <w:ind w:left="1840" w:hanging="361"/>
      </w:pPr>
      <w:rPr>
        <w:rFonts w:hint="default"/>
        <w:lang w:val="cs-CZ" w:eastAsia="en-US" w:bidi="ar-SA"/>
      </w:rPr>
    </w:lvl>
    <w:lvl w:ilvl="7">
      <w:numFmt w:val="bullet"/>
      <w:lvlText w:val="•"/>
      <w:lvlJc w:val="left"/>
      <w:pPr>
        <w:ind w:left="3866" w:hanging="361"/>
      </w:pPr>
      <w:rPr>
        <w:rFonts w:hint="default"/>
        <w:lang w:val="cs-CZ" w:eastAsia="en-US" w:bidi="ar-SA"/>
      </w:rPr>
    </w:lvl>
    <w:lvl w:ilvl="8">
      <w:numFmt w:val="bullet"/>
      <w:lvlText w:val="•"/>
      <w:lvlJc w:val="left"/>
      <w:pPr>
        <w:ind w:left="5893" w:hanging="361"/>
      </w:pPr>
      <w:rPr>
        <w:rFonts w:hint="default"/>
        <w:lang w:val="cs-CZ" w:eastAsia="en-US" w:bidi="ar-SA"/>
      </w:rPr>
    </w:lvl>
  </w:abstractNum>
  <w:abstractNum w:abstractNumId="60" w15:restartNumberingAfterBreak="0">
    <w:nsid w:val="686B10F7"/>
    <w:multiLevelType w:val="hybridMultilevel"/>
    <w:tmpl w:val="FB3AA2B4"/>
    <w:lvl w:ilvl="0" w:tplc="541404AA">
      <w:numFmt w:val="bullet"/>
      <w:lvlText w:val=""/>
      <w:lvlJc w:val="left"/>
      <w:pPr>
        <w:ind w:left="1025" w:hanging="360"/>
      </w:pPr>
      <w:rPr>
        <w:rFonts w:ascii="Symbol" w:eastAsia="Symbol" w:hAnsi="Symbol" w:cs="Symbol" w:hint="default"/>
        <w:w w:val="100"/>
        <w:sz w:val="24"/>
        <w:szCs w:val="24"/>
        <w:lang w:val="cs-CZ" w:eastAsia="en-US" w:bidi="ar-SA"/>
      </w:rPr>
    </w:lvl>
    <w:lvl w:ilvl="1" w:tplc="5140798E">
      <w:numFmt w:val="bullet"/>
      <w:lvlText w:val="•"/>
      <w:lvlJc w:val="left"/>
      <w:pPr>
        <w:ind w:left="1912" w:hanging="360"/>
      </w:pPr>
      <w:rPr>
        <w:rFonts w:hint="default"/>
        <w:lang w:val="cs-CZ" w:eastAsia="en-US" w:bidi="ar-SA"/>
      </w:rPr>
    </w:lvl>
    <w:lvl w:ilvl="2" w:tplc="A52E766C">
      <w:numFmt w:val="bullet"/>
      <w:lvlText w:val="•"/>
      <w:lvlJc w:val="left"/>
      <w:pPr>
        <w:ind w:left="2805" w:hanging="360"/>
      </w:pPr>
      <w:rPr>
        <w:rFonts w:hint="default"/>
        <w:lang w:val="cs-CZ" w:eastAsia="en-US" w:bidi="ar-SA"/>
      </w:rPr>
    </w:lvl>
    <w:lvl w:ilvl="3" w:tplc="8EA844CC">
      <w:numFmt w:val="bullet"/>
      <w:lvlText w:val="•"/>
      <w:lvlJc w:val="left"/>
      <w:pPr>
        <w:ind w:left="3697" w:hanging="360"/>
      </w:pPr>
      <w:rPr>
        <w:rFonts w:hint="default"/>
        <w:lang w:val="cs-CZ" w:eastAsia="en-US" w:bidi="ar-SA"/>
      </w:rPr>
    </w:lvl>
    <w:lvl w:ilvl="4" w:tplc="D968EDB8">
      <w:numFmt w:val="bullet"/>
      <w:lvlText w:val="•"/>
      <w:lvlJc w:val="left"/>
      <w:pPr>
        <w:ind w:left="4590" w:hanging="360"/>
      </w:pPr>
      <w:rPr>
        <w:rFonts w:hint="default"/>
        <w:lang w:val="cs-CZ" w:eastAsia="en-US" w:bidi="ar-SA"/>
      </w:rPr>
    </w:lvl>
    <w:lvl w:ilvl="5" w:tplc="70BAFE3A">
      <w:numFmt w:val="bullet"/>
      <w:lvlText w:val="•"/>
      <w:lvlJc w:val="left"/>
      <w:pPr>
        <w:ind w:left="5483" w:hanging="360"/>
      </w:pPr>
      <w:rPr>
        <w:rFonts w:hint="default"/>
        <w:lang w:val="cs-CZ" w:eastAsia="en-US" w:bidi="ar-SA"/>
      </w:rPr>
    </w:lvl>
    <w:lvl w:ilvl="6" w:tplc="7DC2F078">
      <w:numFmt w:val="bullet"/>
      <w:lvlText w:val="•"/>
      <w:lvlJc w:val="left"/>
      <w:pPr>
        <w:ind w:left="6375" w:hanging="360"/>
      </w:pPr>
      <w:rPr>
        <w:rFonts w:hint="default"/>
        <w:lang w:val="cs-CZ" w:eastAsia="en-US" w:bidi="ar-SA"/>
      </w:rPr>
    </w:lvl>
    <w:lvl w:ilvl="7" w:tplc="E2B85208">
      <w:numFmt w:val="bullet"/>
      <w:lvlText w:val="•"/>
      <w:lvlJc w:val="left"/>
      <w:pPr>
        <w:ind w:left="7268" w:hanging="360"/>
      </w:pPr>
      <w:rPr>
        <w:rFonts w:hint="default"/>
        <w:lang w:val="cs-CZ" w:eastAsia="en-US" w:bidi="ar-SA"/>
      </w:rPr>
    </w:lvl>
    <w:lvl w:ilvl="8" w:tplc="7A1CE73E">
      <w:numFmt w:val="bullet"/>
      <w:lvlText w:val="•"/>
      <w:lvlJc w:val="left"/>
      <w:pPr>
        <w:ind w:left="8161" w:hanging="360"/>
      </w:pPr>
      <w:rPr>
        <w:rFonts w:hint="default"/>
        <w:lang w:val="cs-CZ" w:eastAsia="en-US" w:bidi="ar-SA"/>
      </w:rPr>
    </w:lvl>
  </w:abstractNum>
  <w:abstractNum w:abstractNumId="61" w15:restartNumberingAfterBreak="0">
    <w:nsid w:val="6A7B3F1B"/>
    <w:multiLevelType w:val="hybridMultilevel"/>
    <w:tmpl w:val="849CFE86"/>
    <w:lvl w:ilvl="0" w:tplc="DD9E8F4A">
      <w:start w:val="1"/>
      <w:numFmt w:val="decimal"/>
      <w:lvlText w:val="%1."/>
      <w:lvlJc w:val="left"/>
      <w:pPr>
        <w:ind w:left="1745" w:hanging="361"/>
      </w:pPr>
      <w:rPr>
        <w:rFonts w:ascii="Times New Roman" w:eastAsia="Times New Roman" w:hAnsi="Times New Roman" w:cs="Times New Roman" w:hint="default"/>
        <w:w w:val="100"/>
        <w:sz w:val="24"/>
        <w:szCs w:val="24"/>
        <w:lang w:val="cs-CZ" w:eastAsia="en-US" w:bidi="ar-SA"/>
      </w:rPr>
    </w:lvl>
    <w:lvl w:ilvl="1" w:tplc="6E2286C0">
      <w:numFmt w:val="bullet"/>
      <w:lvlText w:val="•"/>
      <w:lvlJc w:val="left"/>
      <w:pPr>
        <w:ind w:left="2560" w:hanging="361"/>
      </w:pPr>
      <w:rPr>
        <w:rFonts w:hint="default"/>
        <w:lang w:val="cs-CZ" w:eastAsia="en-US" w:bidi="ar-SA"/>
      </w:rPr>
    </w:lvl>
    <w:lvl w:ilvl="2" w:tplc="DD06C846">
      <w:numFmt w:val="bullet"/>
      <w:lvlText w:val="•"/>
      <w:lvlJc w:val="left"/>
      <w:pPr>
        <w:ind w:left="3381" w:hanging="361"/>
      </w:pPr>
      <w:rPr>
        <w:rFonts w:hint="default"/>
        <w:lang w:val="cs-CZ" w:eastAsia="en-US" w:bidi="ar-SA"/>
      </w:rPr>
    </w:lvl>
    <w:lvl w:ilvl="3" w:tplc="9E0254AA">
      <w:numFmt w:val="bullet"/>
      <w:lvlText w:val="•"/>
      <w:lvlJc w:val="left"/>
      <w:pPr>
        <w:ind w:left="4201" w:hanging="361"/>
      </w:pPr>
      <w:rPr>
        <w:rFonts w:hint="default"/>
        <w:lang w:val="cs-CZ" w:eastAsia="en-US" w:bidi="ar-SA"/>
      </w:rPr>
    </w:lvl>
    <w:lvl w:ilvl="4" w:tplc="8F5E7A02">
      <w:numFmt w:val="bullet"/>
      <w:lvlText w:val="•"/>
      <w:lvlJc w:val="left"/>
      <w:pPr>
        <w:ind w:left="5022" w:hanging="361"/>
      </w:pPr>
      <w:rPr>
        <w:rFonts w:hint="default"/>
        <w:lang w:val="cs-CZ" w:eastAsia="en-US" w:bidi="ar-SA"/>
      </w:rPr>
    </w:lvl>
    <w:lvl w:ilvl="5" w:tplc="1E504908">
      <w:numFmt w:val="bullet"/>
      <w:lvlText w:val="•"/>
      <w:lvlJc w:val="left"/>
      <w:pPr>
        <w:ind w:left="5843" w:hanging="361"/>
      </w:pPr>
      <w:rPr>
        <w:rFonts w:hint="default"/>
        <w:lang w:val="cs-CZ" w:eastAsia="en-US" w:bidi="ar-SA"/>
      </w:rPr>
    </w:lvl>
    <w:lvl w:ilvl="6" w:tplc="2D3A7174">
      <w:numFmt w:val="bullet"/>
      <w:lvlText w:val="•"/>
      <w:lvlJc w:val="left"/>
      <w:pPr>
        <w:ind w:left="6663" w:hanging="361"/>
      </w:pPr>
      <w:rPr>
        <w:rFonts w:hint="default"/>
        <w:lang w:val="cs-CZ" w:eastAsia="en-US" w:bidi="ar-SA"/>
      </w:rPr>
    </w:lvl>
    <w:lvl w:ilvl="7" w:tplc="CB9A7FAE">
      <w:numFmt w:val="bullet"/>
      <w:lvlText w:val="•"/>
      <w:lvlJc w:val="left"/>
      <w:pPr>
        <w:ind w:left="7484" w:hanging="361"/>
      </w:pPr>
      <w:rPr>
        <w:rFonts w:hint="default"/>
        <w:lang w:val="cs-CZ" w:eastAsia="en-US" w:bidi="ar-SA"/>
      </w:rPr>
    </w:lvl>
    <w:lvl w:ilvl="8" w:tplc="AA3AFE06">
      <w:numFmt w:val="bullet"/>
      <w:lvlText w:val="•"/>
      <w:lvlJc w:val="left"/>
      <w:pPr>
        <w:ind w:left="8305" w:hanging="361"/>
      </w:pPr>
      <w:rPr>
        <w:rFonts w:hint="default"/>
        <w:lang w:val="cs-CZ" w:eastAsia="en-US" w:bidi="ar-SA"/>
      </w:rPr>
    </w:lvl>
  </w:abstractNum>
  <w:abstractNum w:abstractNumId="62" w15:restartNumberingAfterBreak="0">
    <w:nsid w:val="6A8C4EE7"/>
    <w:multiLevelType w:val="hybridMultilevel"/>
    <w:tmpl w:val="0CEC02F2"/>
    <w:lvl w:ilvl="0" w:tplc="0405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BC11002"/>
    <w:multiLevelType w:val="hybridMultilevel"/>
    <w:tmpl w:val="B060C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D51135F"/>
    <w:multiLevelType w:val="hybridMultilevel"/>
    <w:tmpl w:val="F5D0EA30"/>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DB455F8"/>
    <w:multiLevelType w:val="hybridMultilevel"/>
    <w:tmpl w:val="ADE224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6" w15:restartNumberingAfterBreak="0">
    <w:nsid w:val="703459A1"/>
    <w:multiLevelType w:val="hybridMultilevel"/>
    <w:tmpl w:val="70247DFE"/>
    <w:lvl w:ilvl="0" w:tplc="22428FC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4040229"/>
    <w:multiLevelType w:val="hybridMultilevel"/>
    <w:tmpl w:val="149E6014"/>
    <w:lvl w:ilvl="0" w:tplc="6D42E832">
      <w:start w:val="1"/>
      <w:numFmt w:val="decimal"/>
      <w:lvlText w:val="%1)"/>
      <w:lvlJc w:val="left"/>
      <w:pPr>
        <w:ind w:left="1026" w:hanging="348"/>
      </w:pPr>
      <w:rPr>
        <w:rFonts w:ascii="Times New Roman" w:eastAsia="Times New Roman" w:hAnsi="Times New Roman" w:cs="Times New Roman" w:hint="default"/>
        <w:spacing w:val="0"/>
        <w:w w:val="100"/>
        <w:sz w:val="28"/>
        <w:szCs w:val="28"/>
        <w:lang w:val="cs-CZ" w:eastAsia="en-US" w:bidi="ar-SA"/>
      </w:rPr>
    </w:lvl>
    <w:lvl w:ilvl="1" w:tplc="47EEC306">
      <w:numFmt w:val="bullet"/>
      <w:lvlText w:val="•"/>
      <w:lvlJc w:val="left"/>
      <w:pPr>
        <w:ind w:left="1870" w:hanging="348"/>
      </w:pPr>
      <w:rPr>
        <w:rFonts w:hint="default"/>
        <w:lang w:val="cs-CZ" w:eastAsia="en-US" w:bidi="ar-SA"/>
      </w:rPr>
    </w:lvl>
    <w:lvl w:ilvl="2" w:tplc="75580F32">
      <w:numFmt w:val="bullet"/>
      <w:lvlText w:val="•"/>
      <w:lvlJc w:val="left"/>
      <w:pPr>
        <w:ind w:left="2721" w:hanging="348"/>
      </w:pPr>
      <w:rPr>
        <w:rFonts w:hint="default"/>
        <w:lang w:val="cs-CZ" w:eastAsia="en-US" w:bidi="ar-SA"/>
      </w:rPr>
    </w:lvl>
    <w:lvl w:ilvl="3" w:tplc="714E3F06">
      <w:numFmt w:val="bullet"/>
      <w:lvlText w:val="•"/>
      <w:lvlJc w:val="left"/>
      <w:pPr>
        <w:ind w:left="3571" w:hanging="348"/>
      </w:pPr>
      <w:rPr>
        <w:rFonts w:hint="default"/>
        <w:lang w:val="cs-CZ" w:eastAsia="en-US" w:bidi="ar-SA"/>
      </w:rPr>
    </w:lvl>
    <w:lvl w:ilvl="4" w:tplc="4E4ABC5C">
      <w:numFmt w:val="bullet"/>
      <w:lvlText w:val="•"/>
      <w:lvlJc w:val="left"/>
      <w:pPr>
        <w:ind w:left="4422" w:hanging="348"/>
      </w:pPr>
      <w:rPr>
        <w:rFonts w:hint="default"/>
        <w:lang w:val="cs-CZ" w:eastAsia="en-US" w:bidi="ar-SA"/>
      </w:rPr>
    </w:lvl>
    <w:lvl w:ilvl="5" w:tplc="A5C4C3AC">
      <w:numFmt w:val="bullet"/>
      <w:lvlText w:val="•"/>
      <w:lvlJc w:val="left"/>
      <w:pPr>
        <w:ind w:left="5273" w:hanging="348"/>
      </w:pPr>
      <w:rPr>
        <w:rFonts w:hint="default"/>
        <w:lang w:val="cs-CZ" w:eastAsia="en-US" w:bidi="ar-SA"/>
      </w:rPr>
    </w:lvl>
    <w:lvl w:ilvl="6" w:tplc="2AB021B4">
      <w:numFmt w:val="bullet"/>
      <w:lvlText w:val="•"/>
      <w:lvlJc w:val="left"/>
      <w:pPr>
        <w:ind w:left="6123" w:hanging="348"/>
      </w:pPr>
      <w:rPr>
        <w:rFonts w:hint="default"/>
        <w:lang w:val="cs-CZ" w:eastAsia="en-US" w:bidi="ar-SA"/>
      </w:rPr>
    </w:lvl>
    <w:lvl w:ilvl="7" w:tplc="4FB2EED4">
      <w:numFmt w:val="bullet"/>
      <w:lvlText w:val="•"/>
      <w:lvlJc w:val="left"/>
      <w:pPr>
        <w:ind w:left="6974" w:hanging="348"/>
      </w:pPr>
      <w:rPr>
        <w:rFonts w:hint="default"/>
        <w:lang w:val="cs-CZ" w:eastAsia="en-US" w:bidi="ar-SA"/>
      </w:rPr>
    </w:lvl>
    <w:lvl w:ilvl="8" w:tplc="EFA42FF8">
      <w:numFmt w:val="bullet"/>
      <w:lvlText w:val="•"/>
      <w:lvlJc w:val="left"/>
      <w:pPr>
        <w:ind w:left="7825" w:hanging="348"/>
      </w:pPr>
      <w:rPr>
        <w:rFonts w:hint="default"/>
        <w:lang w:val="cs-CZ" w:eastAsia="en-US" w:bidi="ar-SA"/>
      </w:rPr>
    </w:lvl>
  </w:abstractNum>
  <w:abstractNum w:abstractNumId="68" w15:restartNumberingAfterBreak="0">
    <w:nsid w:val="7580087A"/>
    <w:multiLevelType w:val="multilevel"/>
    <w:tmpl w:val="AB2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AF1643"/>
    <w:multiLevelType w:val="hybridMultilevel"/>
    <w:tmpl w:val="61ECF3F8"/>
    <w:lvl w:ilvl="0" w:tplc="2ABE15C6">
      <w:start w:val="1"/>
      <w:numFmt w:val="bullet"/>
      <w:lvlText w:val=""/>
      <w:lvlPicBulletId w:val="0"/>
      <w:lvlJc w:val="left"/>
      <w:pPr>
        <w:tabs>
          <w:tab w:val="num" w:pos="720"/>
        </w:tabs>
        <w:ind w:left="720" w:hanging="360"/>
      </w:pPr>
      <w:rPr>
        <w:rFonts w:ascii="Symbol" w:hAnsi="Symbol" w:hint="default"/>
      </w:rPr>
    </w:lvl>
    <w:lvl w:ilvl="1" w:tplc="94A4CCC8" w:tentative="1">
      <w:start w:val="1"/>
      <w:numFmt w:val="bullet"/>
      <w:lvlText w:val=""/>
      <w:lvlJc w:val="left"/>
      <w:pPr>
        <w:tabs>
          <w:tab w:val="num" w:pos="1440"/>
        </w:tabs>
        <w:ind w:left="1440" w:hanging="360"/>
      </w:pPr>
      <w:rPr>
        <w:rFonts w:ascii="Symbol" w:hAnsi="Symbol" w:hint="default"/>
      </w:rPr>
    </w:lvl>
    <w:lvl w:ilvl="2" w:tplc="CB3E8178" w:tentative="1">
      <w:start w:val="1"/>
      <w:numFmt w:val="bullet"/>
      <w:lvlText w:val=""/>
      <w:lvlJc w:val="left"/>
      <w:pPr>
        <w:tabs>
          <w:tab w:val="num" w:pos="2160"/>
        </w:tabs>
        <w:ind w:left="2160" w:hanging="360"/>
      </w:pPr>
      <w:rPr>
        <w:rFonts w:ascii="Symbol" w:hAnsi="Symbol" w:hint="default"/>
      </w:rPr>
    </w:lvl>
    <w:lvl w:ilvl="3" w:tplc="5E4C0380" w:tentative="1">
      <w:start w:val="1"/>
      <w:numFmt w:val="bullet"/>
      <w:lvlText w:val=""/>
      <w:lvlJc w:val="left"/>
      <w:pPr>
        <w:tabs>
          <w:tab w:val="num" w:pos="2880"/>
        </w:tabs>
        <w:ind w:left="2880" w:hanging="360"/>
      </w:pPr>
      <w:rPr>
        <w:rFonts w:ascii="Symbol" w:hAnsi="Symbol" w:hint="default"/>
      </w:rPr>
    </w:lvl>
    <w:lvl w:ilvl="4" w:tplc="925A143A" w:tentative="1">
      <w:start w:val="1"/>
      <w:numFmt w:val="bullet"/>
      <w:lvlText w:val=""/>
      <w:lvlJc w:val="left"/>
      <w:pPr>
        <w:tabs>
          <w:tab w:val="num" w:pos="3600"/>
        </w:tabs>
        <w:ind w:left="3600" w:hanging="360"/>
      </w:pPr>
      <w:rPr>
        <w:rFonts w:ascii="Symbol" w:hAnsi="Symbol" w:hint="default"/>
      </w:rPr>
    </w:lvl>
    <w:lvl w:ilvl="5" w:tplc="5EC6626C" w:tentative="1">
      <w:start w:val="1"/>
      <w:numFmt w:val="bullet"/>
      <w:lvlText w:val=""/>
      <w:lvlJc w:val="left"/>
      <w:pPr>
        <w:tabs>
          <w:tab w:val="num" w:pos="4320"/>
        </w:tabs>
        <w:ind w:left="4320" w:hanging="360"/>
      </w:pPr>
      <w:rPr>
        <w:rFonts w:ascii="Symbol" w:hAnsi="Symbol" w:hint="default"/>
      </w:rPr>
    </w:lvl>
    <w:lvl w:ilvl="6" w:tplc="42E0E432" w:tentative="1">
      <w:start w:val="1"/>
      <w:numFmt w:val="bullet"/>
      <w:lvlText w:val=""/>
      <w:lvlJc w:val="left"/>
      <w:pPr>
        <w:tabs>
          <w:tab w:val="num" w:pos="5040"/>
        </w:tabs>
        <w:ind w:left="5040" w:hanging="360"/>
      </w:pPr>
      <w:rPr>
        <w:rFonts w:ascii="Symbol" w:hAnsi="Symbol" w:hint="default"/>
      </w:rPr>
    </w:lvl>
    <w:lvl w:ilvl="7" w:tplc="165C47CC" w:tentative="1">
      <w:start w:val="1"/>
      <w:numFmt w:val="bullet"/>
      <w:lvlText w:val=""/>
      <w:lvlJc w:val="left"/>
      <w:pPr>
        <w:tabs>
          <w:tab w:val="num" w:pos="5760"/>
        </w:tabs>
        <w:ind w:left="5760" w:hanging="360"/>
      </w:pPr>
      <w:rPr>
        <w:rFonts w:ascii="Symbol" w:hAnsi="Symbol" w:hint="default"/>
      </w:rPr>
    </w:lvl>
    <w:lvl w:ilvl="8" w:tplc="BC98A11C" w:tentative="1">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76FD177C"/>
    <w:multiLevelType w:val="multilevel"/>
    <w:tmpl w:val="5B18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F6499C"/>
    <w:multiLevelType w:val="hybridMultilevel"/>
    <w:tmpl w:val="A732CA82"/>
    <w:lvl w:ilvl="0" w:tplc="0405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92C63ED"/>
    <w:multiLevelType w:val="hybridMultilevel"/>
    <w:tmpl w:val="A6C098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3" w15:restartNumberingAfterBreak="0">
    <w:nsid w:val="7E317093"/>
    <w:multiLevelType w:val="hybridMultilevel"/>
    <w:tmpl w:val="EE3E6C10"/>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hint="default"/>
      </w:rPr>
    </w:lvl>
    <w:lvl w:ilvl="8" w:tplc="04050005" w:tentative="1">
      <w:start w:val="1"/>
      <w:numFmt w:val="bullet"/>
      <w:lvlText w:val=""/>
      <w:lvlJc w:val="left"/>
      <w:pPr>
        <w:ind w:left="6544" w:hanging="360"/>
      </w:pPr>
      <w:rPr>
        <w:rFonts w:ascii="Wingdings" w:hAnsi="Wingdings" w:hint="default"/>
      </w:rPr>
    </w:lvl>
  </w:abstractNum>
  <w:num w:numId="1">
    <w:abstractNumId w:val="0"/>
  </w:num>
  <w:num w:numId="2">
    <w:abstractNumId w:val="54"/>
  </w:num>
  <w:num w:numId="3">
    <w:abstractNumId w:val="72"/>
  </w:num>
  <w:num w:numId="4">
    <w:abstractNumId w:val="25"/>
  </w:num>
  <w:num w:numId="5">
    <w:abstractNumId w:val="19"/>
  </w:num>
  <w:num w:numId="6">
    <w:abstractNumId w:val="18"/>
  </w:num>
  <w:num w:numId="7">
    <w:abstractNumId w:val="1"/>
  </w:num>
  <w:num w:numId="8">
    <w:abstractNumId w:val="62"/>
  </w:num>
  <w:num w:numId="9">
    <w:abstractNumId w:val="40"/>
  </w:num>
  <w:num w:numId="10">
    <w:abstractNumId w:val="49"/>
  </w:num>
  <w:num w:numId="11">
    <w:abstractNumId w:val="7"/>
  </w:num>
  <w:num w:numId="12">
    <w:abstractNumId w:val="34"/>
  </w:num>
  <w:num w:numId="13">
    <w:abstractNumId w:val="5"/>
  </w:num>
  <w:num w:numId="14">
    <w:abstractNumId w:val="10"/>
  </w:num>
  <w:num w:numId="15">
    <w:abstractNumId w:val="36"/>
  </w:num>
  <w:num w:numId="16">
    <w:abstractNumId w:val="45"/>
  </w:num>
  <w:num w:numId="17">
    <w:abstractNumId w:val="11"/>
  </w:num>
  <w:num w:numId="18">
    <w:abstractNumId w:val="70"/>
  </w:num>
  <w:num w:numId="19">
    <w:abstractNumId w:val="68"/>
  </w:num>
  <w:num w:numId="20">
    <w:abstractNumId w:val="24"/>
  </w:num>
  <w:num w:numId="21">
    <w:abstractNumId w:val="57"/>
  </w:num>
  <w:num w:numId="22">
    <w:abstractNumId w:val="8"/>
  </w:num>
  <w:num w:numId="23">
    <w:abstractNumId w:val="44"/>
  </w:num>
  <w:num w:numId="24">
    <w:abstractNumId w:val="39"/>
  </w:num>
  <w:num w:numId="25">
    <w:abstractNumId w:val="46"/>
  </w:num>
  <w:num w:numId="26">
    <w:abstractNumId w:val="65"/>
  </w:num>
  <w:num w:numId="27">
    <w:abstractNumId w:val="2"/>
  </w:num>
  <w:num w:numId="28">
    <w:abstractNumId w:val="33"/>
  </w:num>
  <w:num w:numId="29">
    <w:abstractNumId w:val="58"/>
  </w:num>
  <w:num w:numId="30">
    <w:abstractNumId w:val="37"/>
  </w:num>
  <w:num w:numId="31">
    <w:abstractNumId w:val="22"/>
  </w:num>
  <w:num w:numId="32">
    <w:abstractNumId w:val="52"/>
  </w:num>
  <w:num w:numId="33">
    <w:abstractNumId w:val="27"/>
  </w:num>
  <w:num w:numId="34">
    <w:abstractNumId w:val="48"/>
  </w:num>
  <w:num w:numId="35">
    <w:abstractNumId w:val="67"/>
  </w:num>
  <w:num w:numId="36">
    <w:abstractNumId w:val="55"/>
  </w:num>
  <w:num w:numId="37">
    <w:abstractNumId w:val="61"/>
  </w:num>
  <w:num w:numId="38">
    <w:abstractNumId w:val="60"/>
  </w:num>
  <w:num w:numId="39">
    <w:abstractNumId w:val="59"/>
  </w:num>
  <w:num w:numId="40">
    <w:abstractNumId w:val="38"/>
  </w:num>
  <w:num w:numId="41">
    <w:abstractNumId w:val="73"/>
  </w:num>
  <w:num w:numId="42">
    <w:abstractNumId w:val="50"/>
  </w:num>
  <w:num w:numId="43">
    <w:abstractNumId w:val="41"/>
  </w:num>
  <w:num w:numId="44">
    <w:abstractNumId w:val="23"/>
  </w:num>
  <w:num w:numId="45">
    <w:abstractNumId w:val="20"/>
  </w:num>
  <w:num w:numId="46">
    <w:abstractNumId w:val="15"/>
  </w:num>
  <w:num w:numId="47">
    <w:abstractNumId w:val="28"/>
  </w:num>
  <w:num w:numId="48">
    <w:abstractNumId w:val="13"/>
  </w:num>
  <w:num w:numId="49">
    <w:abstractNumId w:val="71"/>
  </w:num>
  <w:num w:numId="50">
    <w:abstractNumId w:val="64"/>
  </w:num>
  <w:num w:numId="51">
    <w:abstractNumId w:val="47"/>
  </w:num>
  <w:num w:numId="52">
    <w:abstractNumId w:val="17"/>
  </w:num>
  <w:num w:numId="53">
    <w:abstractNumId w:val="26"/>
  </w:num>
  <w:num w:numId="54">
    <w:abstractNumId w:val="30"/>
  </w:num>
  <w:num w:numId="55">
    <w:abstractNumId w:val="31"/>
  </w:num>
  <w:num w:numId="56">
    <w:abstractNumId w:val="9"/>
  </w:num>
  <w:num w:numId="57">
    <w:abstractNumId w:val="42"/>
  </w:num>
  <w:num w:numId="58">
    <w:abstractNumId w:val="51"/>
  </w:num>
  <w:num w:numId="59">
    <w:abstractNumId w:val="43"/>
  </w:num>
  <w:num w:numId="60">
    <w:abstractNumId w:val="16"/>
  </w:num>
  <w:num w:numId="61">
    <w:abstractNumId w:val="66"/>
  </w:num>
  <w:num w:numId="62">
    <w:abstractNumId w:val="6"/>
  </w:num>
  <w:num w:numId="63">
    <w:abstractNumId w:val="14"/>
  </w:num>
  <w:num w:numId="64">
    <w:abstractNumId w:val="35"/>
  </w:num>
  <w:num w:numId="65">
    <w:abstractNumId w:val="32"/>
  </w:num>
  <w:num w:numId="66">
    <w:abstractNumId w:val="3"/>
  </w:num>
  <w:num w:numId="67">
    <w:abstractNumId w:val="63"/>
  </w:num>
  <w:num w:numId="68">
    <w:abstractNumId w:val="53"/>
  </w:num>
  <w:num w:numId="69">
    <w:abstractNumId w:val="21"/>
  </w:num>
  <w:num w:numId="70">
    <w:abstractNumId w:val="29"/>
  </w:num>
  <w:num w:numId="71">
    <w:abstractNumId w:val="56"/>
  </w:num>
  <w:num w:numId="72">
    <w:abstractNumId w:val="4"/>
  </w:num>
  <w:num w:numId="73">
    <w:abstractNumId w:val="69"/>
  </w:num>
  <w:num w:numId="74">
    <w:abstractNumId w:val="1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1A"/>
    <w:rsid w:val="000725D2"/>
    <w:rsid w:val="00084354"/>
    <w:rsid w:val="00095A2F"/>
    <w:rsid w:val="00162846"/>
    <w:rsid w:val="00187A5F"/>
    <w:rsid w:val="001B3519"/>
    <w:rsid w:val="001C0941"/>
    <w:rsid w:val="001E562A"/>
    <w:rsid w:val="00210E6F"/>
    <w:rsid w:val="00217076"/>
    <w:rsid w:val="00220A37"/>
    <w:rsid w:val="002933F1"/>
    <w:rsid w:val="002A0FA2"/>
    <w:rsid w:val="002F36E3"/>
    <w:rsid w:val="002F69EE"/>
    <w:rsid w:val="00300768"/>
    <w:rsid w:val="00305728"/>
    <w:rsid w:val="00355BFC"/>
    <w:rsid w:val="0035736E"/>
    <w:rsid w:val="00373211"/>
    <w:rsid w:val="003A38D3"/>
    <w:rsid w:val="003B2F9B"/>
    <w:rsid w:val="003C235E"/>
    <w:rsid w:val="003E15DA"/>
    <w:rsid w:val="00414C9C"/>
    <w:rsid w:val="00415B2D"/>
    <w:rsid w:val="00440028"/>
    <w:rsid w:val="00463555"/>
    <w:rsid w:val="0048700B"/>
    <w:rsid w:val="0050710C"/>
    <w:rsid w:val="0052493E"/>
    <w:rsid w:val="00534694"/>
    <w:rsid w:val="0054054F"/>
    <w:rsid w:val="00613DED"/>
    <w:rsid w:val="00614985"/>
    <w:rsid w:val="006149DD"/>
    <w:rsid w:val="00624585"/>
    <w:rsid w:val="00641753"/>
    <w:rsid w:val="00647058"/>
    <w:rsid w:val="006739AC"/>
    <w:rsid w:val="0067431A"/>
    <w:rsid w:val="00682AC4"/>
    <w:rsid w:val="00683165"/>
    <w:rsid w:val="006A7AD8"/>
    <w:rsid w:val="006D29ED"/>
    <w:rsid w:val="007010B4"/>
    <w:rsid w:val="007036F0"/>
    <w:rsid w:val="00750FB7"/>
    <w:rsid w:val="00780024"/>
    <w:rsid w:val="00792B69"/>
    <w:rsid w:val="007B1ECC"/>
    <w:rsid w:val="007E0088"/>
    <w:rsid w:val="0081487B"/>
    <w:rsid w:val="00823AD2"/>
    <w:rsid w:val="00864BB6"/>
    <w:rsid w:val="0088028C"/>
    <w:rsid w:val="00884B10"/>
    <w:rsid w:val="0088612F"/>
    <w:rsid w:val="008C3F17"/>
    <w:rsid w:val="009136B8"/>
    <w:rsid w:val="00915859"/>
    <w:rsid w:val="00935470"/>
    <w:rsid w:val="0093662C"/>
    <w:rsid w:val="00947BD3"/>
    <w:rsid w:val="0096393D"/>
    <w:rsid w:val="00976A01"/>
    <w:rsid w:val="009971C2"/>
    <w:rsid w:val="009D39F5"/>
    <w:rsid w:val="009E4F6A"/>
    <w:rsid w:val="009F35D3"/>
    <w:rsid w:val="00A13BFA"/>
    <w:rsid w:val="00A2482B"/>
    <w:rsid w:val="00A27E66"/>
    <w:rsid w:val="00A330A7"/>
    <w:rsid w:val="00A6258E"/>
    <w:rsid w:val="00AA0189"/>
    <w:rsid w:val="00AC15B5"/>
    <w:rsid w:val="00AF1C41"/>
    <w:rsid w:val="00AF2662"/>
    <w:rsid w:val="00B36F96"/>
    <w:rsid w:val="00B51D5A"/>
    <w:rsid w:val="00B66ED2"/>
    <w:rsid w:val="00B97BCB"/>
    <w:rsid w:val="00BA2262"/>
    <w:rsid w:val="00BA2700"/>
    <w:rsid w:val="00BA5C5C"/>
    <w:rsid w:val="00BC58F8"/>
    <w:rsid w:val="00C13E64"/>
    <w:rsid w:val="00C13F66"/>
    <w:rsid w:val="00C16E33"/>
    <w:rsid w:val="00C178BA"/>
    <w:rsid w:val="00C3472E"/>
    <w:rsid w:val="00C537B6"/>
    <w:rsid w:val="00C87801"/>
    <w:rsid w:val="00CC6985"/>
    <w:rsid w:val="00D1342E"/>
    <w:rsid w:val="00D61D5A"/>
    <w:rsid w:val="00D64960"/>
    <w:rsid w:val="00D72EA8"/>
    <w:rsid w:val="00DA3F47"/>
    <w:rsid w:val="00DA7626"/>
    <w:rsid w:val="00DC1003"/>
    <w:rsid w:val="00DD2F8D"/>
    <w:rsid w:val="00E0361A"/>
    <w:rsid w:val="00E14912"/>
    <w:rsid w:val="00E84C7F"/>
    <w:rsid w:val="00E935D1"/>
    <w:rsid w:val="00EE3632"/>
    <w:rsid w:val="00EF59AC"/>
    <w:rsid w:val="00EF603B"/>
    <w:rsid w:val="00F3150A"/>
    <w:rsid w:val="00F5070C"/>
    <w:rsid w:val="00F81A91"/>
    <w:rsid w:val="00FC1A68"/>
    <w:rsid w:val="00FF2329"/>
    <w:rsid w:val="00FF48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8F5D6F"/>
  <w15:chartTrackingRefBased/>
  <w15:docId w15:val="{09F11A30-7024-ED41-8B40-1D443BCA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431A"/>
    <w:rPr>
      <w:rFonts w:ascii="Times New Roman" w:eastAsia="Times New Roman" w:hAnsi="Times New Roman" w:cs="Times New Roman"/>
      <w:sz w:val="20"/>
      <w:szCs w:val="20"/>
      <w:lang w:eastAsia="cs-CZ"/>
    </w:rPr>
  </w:style>
  <w:style w:type="paragraph" w:styleId="Nadpis1">
    <w:name w:val="heading 1"/>
    <w:aliases w:val="3 nadpis"/>
    <w:basedOn w:val="Normln"/>
    <w:next w:val="Tlotextu"/>
    <w:link w:val="Nadpis1Char"/>
    <w:uiPriority w:val="9"/>
    <w:qFormat/>
    <w:rsid w:val="0067431A"/>
    <w:pPr>
      <w:keepNext/>
      <w:keepLines/>
      <w:pageBreakBefore/>
      <w:numPr>
        <w:numId w:val="1"/>
      </w:numPr>
      <w:spacing w:before="480" w:after="480" w:line="276" w:lineRule="auto"/>
      <w:ind w:left="431" w:hanging="431"/>
      <w:outlineLvl w:val="0"/>
    </w:pPr>
    <w:rPr>
      <w:rFonts w:ascii="Arial" w:eastAsiaTheme="majorEastAsia" w:hAnsi="Arial" w:cstheme="majorBidi"/>
      <w:b/>
      <w:bCs/>
      <w:caps/>
      <w:color w:val="981E3A"/>
      <w:sz w:val="32"/>
      <w:szCs w:val="28"/>
      <w:lang w:eastAsia="en-US"/>
    </w:rPr>
  </w:style>
  <w:style w:type="paragraph" w:styleId="Nadpis2">
    <w:name w:val="heading 2"/>
    <w:basedOn w:val="Normln"/>
    <w:next w:val="Tlotextu"/>
    <w:link w:val="Nadpis2Char"/>
    <w:uiPriority w:val="9"/>
    <w:unhideWhenUsed/>
    <w:qFormat/>
    <w:rsid w:val="0067431A"/>
    <w:pPr>
      <w:keepNext/>
      <w:keepLines/>
      <w:numPr>
        <w:ilvl w:val="1"/>
        <w:numId w:val="1"/>
      </w:numPr>
      <w:spacing w:before="480" w:after="240" w:line="276" w:lineRule="auto"/>
      <w:ind w:left="578" w:hanging="578"/>
      <w:outlineLvl w:val="1"/>
    </w:pPr>
    <w:rPr>
      <w:rFonts w:ascii="Arial" w:eastAsiaTheme="majorEastAsia" w:hAnsi="Arial" w:cstheme="majorBidi"/>
      <w:b/>
      <w:bCs/>
      <w:color w:val="981E3A"/>
      <w:sz w:val="28"/>
      <w:szCs w:val="26"/>
      <w:lang w:eastAsia="en-US"/>
    </w:rPr>
  </w:style>
  <w:style w:type="paragraph" w:styleId="Nadpis3">
    <w:name w:val="heading 3"/>
    <w:basedOn w:val="Normln"/>
    <w:next w:val="Tlotextu"/>
    <w:link w:val="Nadpis3Char"/>
    <w:uiPriority w:val="9"/>
    <w:unhideWhenUsed/>
    <w:qFormat/>
    <w:rsid w:val="0067431A"/>
    <w:pPr>
      <w:keepNext/>
      <w:keepLines/>
      <w:numPr>
        <w:ilvl w:val="2"/>
        <w:numId w:val="1"/>
      </w:numPr>
      <w:spacing w:before="480" w:after="240" w:line="276" w:lineRule="auto"/>
      <w:outlineLvl w:val="2"/>
    </w:pPr>
    <w:rPr>
      <w:rFonts w:ascii="Arial" w:eastAsiaTheme="majorEastAsia" w:hAnsi="Arial" w:cstheme="majorBidi"/>
      <w:b/>
      <w:bCs/>
      <w:smallCaps/>
      <w:color w:val="981E3A"/>
      <w:sz w:val="26"/>
      <w:szCs w:val="22"/>
      <w:lang w:eastAsia="en-US"/>
    </w:rPr>
  </w:style>
  <w:style w:type="paragraph" w:styleId="Nadpis4">
    <w:name w:val="heading 4"/>
    <w:basedOn w:val="Normln"/>
    <w:next w:val="Tlotextu"/>
    <w:link w:val="Nadpis4Char"/>
    <w:uiPriority w:val="9"/>
    <w:semiHidden/>
    <w:unhideWhenUsed/>
    <w:rsid w:val="0067431A"/>
    <w:pPr>
      <w:keepNext/>
      <w:keepLines/>
      <w:numPr>
        <w:ilvl w:val="3"/>
        <w:numId w:val="1"/>
      </w:numPr>
      <w:spacing w:before="200" w:line="276" w:lineRule="auto"/>
      <w:outlineLvl w:val="3"/>
    </w:pPr>
    <w:rPr>
      <w:rFonts w:asciiTheme="majorHAnsi" w:eastAsiaTheme="majorEastAsia" w:hAnsiTheme="majorHAnsi" w:cstheme="majorBidi"/>
      <w:b/>
      <w:bCs/>
      <w:i/>
      <w:iCs/>
      <w:color w:val="981E3A"/>
      <w:sz w:val="24"/>
      <w:szCs w:val="22"/>
      <w:lang w:eastAsia="en-US"/>
    </w:rPr>
  </w:style>
  <w:style w:type="paragraph" w:styleId="Nadpis5">
    <w:name w:val="heading 5"/>
    <w:basedOn w:val="Normln"/>
    <w:next w:val="Normln"/>
    <w:link w:val="Nadpis5Char"/>
    <w:uiPriority w:val="9"/>
    <w:semiHidden/>
    <w:unhideWhenUsed/>
    <w:qFormat/>
    <w:rsid w:val="0067431A"/>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sz w:val="24"/>
      <w:szCs w:val="22"/>
      <w:lang w:eastAsia="en-US"/>
    </w:rPr>
  </w:style>
  <w:style w:type="paragraph" w:styleId="Nadpis6">
    <w:name w:val="heading 6"/>
    <w:basedOn w:val="Normln"/>
    <w:next w:val="Normln"/>
    <w:link w:val="Nadpis6Char"/>
    <w:uiPriority w:val="9"/>
    <w:semiHidden/>
    <w:unhideWhenUsed/>
    <w:qFormat/>
    <w:rsid w:val="0067431A"/>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sz w:val="24"/>
      <w:szCs w:val="22"/>
      <w:lang w:eastAsia="en-US"/>
    </w:rPr>
  </w:style>
  <w:style w:type="paragraph" w:styleId="Nadpis7">
    <w:name w:val="heading 7"/>
    <w:basedOn w:val="Normln"/>
    <w:next w:val="Normln"/>
    <w:link w:val="Nadpis7Char"/>
    <w:uiPriority w:val="9"/>
    <w:semiHidden/>
    <w:unhideWhenUsed/>
    <w:qFormat/>
    <w:rsid w:val="0067431A"/>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4"/>
      <w:szCs w:val="22"/>
      <w:lang w:eastAsia="en-US"/>
    </w:rPr>
  </w:style>
  <w:style w:type="paragraph" w:styleId="Nadpis8">
    <w:name w:val="heading 8"/>
    <w:basedOn w:val="Normln"/>
    <w:next w:val="Normln"/>
    <w:link w:val="Nadpis8Char"/>
    <w:uiPriority w:val="9"/>
    <w:semiHidden/>
    <w:unhideWhenUsed/>
    <w:qFormat/>
    <w:rsid w:val="0067431A"/>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Nadpis9">
    <w:name w:val="heading 9"/>
    <w:basedOn w:val="Normln"/>
    <w:next w:val="Normln"/>
    <w:link w:val="Nadpis9Char"/>
    <w:uiPriority w:val="9"/>
    <w:semiHidden/>
    <w:unhideWhenUsed/>
    <w:qFormat/>
    <w:rsid w:val="0067431A"/>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67431A"/>
    <w:pPr>
      <w:spacing w:before="240" w:after="240" w:line="276" w:lineRule="auto"/>
      <w:ind w:firstLine="284"/>
      <w:jc w:val="both"/>
    </w:pPr>
    <w:rPr>
      <w:rFonts w:eastAsiaTheme="minorHAnsi" w:cstheme="minorBidi"/>
      <w:sz w:val="24"/>
      <w:szCs w:val="22"/>
      <w:lang w:eastAsia="en-US"/>
    </w:rPr>
  </w:style>
  <w:style w:type="character" w:customStyle="1" w:styleId="TlotextuChar">
    <w:name w:val="Tělo textu Char"/>
    <w:basedOn w:val="Standardnpsmoodstavce"/>
    <w:link w:val="Tlotextu"/>
    <w:rsid w:val="0067431A"/>
    <w:rPr>
      <w:rFonts w:ascii="Times New Roman" w:hAnsi="Times New Roman"/>
      <w:szCs w:val="22"/>
    </w:rPr>
  </w:style>
  <w:style w:type="character" w:customStyle="1" w:styleId="Nadpis1Char">
    <w:name w:val="Nadpis 1 Char"/>
    <w:aliases w:val="3 nadpis Char"/>
    <w:basedOn w:val="Standardnpsmoodstavce"/>
    <w:link w:val="Nadpis1"/>
    <w:uiPriority w:val="9"/>
    <w:rsid w:val="0067431A"/>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9"/>
    <w:rsid w:val="0067431A"/>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9"/>
    <w:rsid w:val="0067431A"/>
    <w:rPr>
      <w:rFonts w:ascii="Arial" w:eastAsiaTheme="majorEastAsia" w:hAnsi="Arial" w:cstheme="majorBidi"/>
      <w:b/>
      <w:bCs/>
      <w:smallCaps/>
      <w:color w:val="981E3A"/>
      <w:sz w:val="26"/>
      <w:szCs w:val="22"/>
    </w:rPr>
  </w:style>
  <w:style w:type="character" w:customStyle="1" w:styleId="Nadpis4Char">
    <w:name w:val="Nadpis 4 Char"/>
    <w:basedOn w:val="Standardnpsmoodstavce"/>
    <w:link w:val="Nadpis4"/>
    <w:uiPriority w:val="9"/>
    <w:semiHidden/>
    <w:rsid w:val="0067431A"/>
    <w:rPr>
      <w:rFonts w:asciiTheme="majorHAnsi" w:eastAsiaTheme="majorEastAsia" w:hAnsiTheme="majorHAnsi" w:cstheme="majorBidi"/>
      <w:b/>
      <w:bCs/>
      <w:i/>
      <w:iCs/>
      <w:color w:val="981E3A"/>
      <w:szCs w:val="22"/>
    </w:rPr>
  </w:style>
  <w:style w:type="character" w:customStyle="1" w:styleId="Nadpis5Char">
    <w:name w:val="Nadpis 5 Char"/>
    <w:basedOn w:val="Standardnpsmoodstavce"/>
    <w:link w:val="Nadpis5"/>
    <w:uiPriority w:val="9"/>
    <w:semiHidden/>
    <w:rsid w:val="0067431A"/>
    <w:rPr>
      <w:rFonts w:asciiTheme="majorHAnsi" w:eastAsiaTheme="majorEastAsia" w:hAnsiTheme="majorHAnsi" w:cstheme="majorBidi"/>
      <w:color w:val="1F3763" w:themeColor="accent1" w:themeShade="7F"/>
      <w:szCs w:val="22"/>
    </w:rPr>
  </w:style>
  <w:style w:type="character" w:customStyle="1" w:styleId="Nadpis6Char">
    <w:name w:val="Nadpis 6 Char"/>
    <w:basedOn w:val="Standardnpsmoodstavce"/>
    <w:link w:val="Nadpis6"/>
    <w:uiPriority w:val="9"/>
    <w:semiHidden/>
    <w:rsid w:val="0067431A"/>
    <w:rPr>
      <w:rFonts w:asciiTheme="majorHAnsi" w:eastAsiaTheme="majorEastAsia" w:hAnsiTheme="majorHAnsi" w:cstheme="majorBidi"/>
      <w:i/>
      <w:iCs/>
      <w:color w:val="1F3763" w:themeColor="accent1" w:themeShade="7F"/>
      <w:szCs w:val="22"/>
    </w:rPr>
  </w:style>
  <w:style w:type="character" w:customStyle="1" w:styleId="Nadpis7Char">
    <w:name w:val="Nadpis 7 Char"/>
    <w:basedOn w:val="Standardnpsmoodstavce"/>
    <w:link w:val="Nadpis7"/>
    <w:uiPriority w:val="9"/>
    <w:semiHidden/>
    <w:rsid w:val="0067431A"/>
    <w:rPr>
      <w:rFonts w:asciiTheme="majorHAnsi" w:eastAsiaTheme="majorEastAsia" w:hAnsiTheme="majorHAnsi" w:cstheme="majorBidi"/>
      <w:i/>
      <w:iCs/>
      <w:color w:val="404040" w:themeColor="text1" w:themeTint="BF"/>
      <w:szCs w:val="22"/>
    </w:rPr>
  </w:style>
  <w:style w:type="character" w:customStyle="1" w:styleId="Nadpis8Char">
    <w:name w:val="Nadpis 8 Char"/>
    <w:basedOn w:val="Standardnpsmoodstavce"/>
    <w:link w:val="Nadpis8"/>
    <w:uiPriority w:val="9"/>
    <w:semiHidden/>
    <w:rsid w:val="0067431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7431A"/>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link w:val="OdstavecseseznamemChar"/>
    <w:uiPriority w:val="34"/>
    <w:qFormat/>
    <w:rsid w:val="0067431A"/>
    <w:pPr>
      <w:ind w:left="708"/>
    </w:pPr>
  </w:style>
  <w:style w:type="character" w:customStyle="1" w:styleId="OdstavecseseznamemChar">
    <w:name w:val="Odstavec se seznamem Char"/>
    <w:link w:val="Odstavecseseznamem"/>
    <w:uiPriority w:val="34"/>
    <w:rsid w:val="0067431A"/>
    <w:rPr>
      <w:rFonts w:ascii="Times New Roman" w:eastAsia="Times New Roman" w:hAnsi="Times New Roman" w:cs="Times New Roman"/>
      <w:sz w:val="20"/>
      <w:szCs w:val="20"/>
      <w:lang w:eastAsia="cs-CZ"/>
    </w:rPr>
  </w:style>
  <w:style w:type="paragraph" w:customStyle="1" w:styleId="parOdrazky01">
    <w:name w:val="parOdrazky01"/>
    <w:basedOn w:val="Tlotextu"/>
    <w:uiPriority w:val="6"/>
    <w:qFormat/>
    <w:rsid w:val="0067431A"/>
    <w:pPr>
      <w:numPr>
        <w:numId w:val="5"/>
      </w:numPr>
      <w:ind w:left="641" w:hanging="357"/>
      <w:contextualSpacing/>
    </w:pPr>
  </w:style>
  <w:style w:type="paragraph" w:styleId="Normlnweb">
    <w:name w:val="Normal (Web)"/>
    <w:basedOn w:val="Normln"/>
    <w:link w:val="NormlnwebChar"/>
    <w:uiPriority w:val="99"/>
    <w:unhideWhenUsed/>
    <w:rsid w:val="00AF2662"/>
    <w:pPr>
      <w:spacing w:before="85" w:after="85"/>
      <w:ind w:firstLine="284"/>
      <w:jc w:val="both"/>
    </w:pPr>
    <w:rPr>
      <w:sz w:val="24"/>
      <w:szCs w:val="24"/>
    </w:rPr>
  </w:style>
  <w:style w:type="character" w:customStyle="1" w:styleId="NormlnwebChar">
    <w:name w:val="Normální (web) Char"/>
    <w:basedOn w:val="Standardnpsmoodstavce"/>
    <w:link w:val="Normlnweb"/>
    <w:uiPriority w:val="99"/>
    <w:rsid w:val="00AF2662"/>
    <w:rPr>
      <w:rFonts w:ascii="Times New Roman" w:eastAsia="Times New Roman" w:hAnsi="Times New Roman" w:cs="Times New Roman"/>
      <w:lang w:eastAsia="cs-CZ"/>
    </w:rPr>
  </w:style>
  <w:style w:type="character" w:styleId="Hypertextovodkaz">
    <w:name w:val="Hyperlink"/>
    <w:basedOn w:val="Standardnpsmoodstavce"/>
    <w:uiPriority w:val="99"/>
    <w:unhideWhenUsed/>
    <w:rsid w:val="00AF2662"/>
    <w:rPr>
      <w:color w:val="000080"/>
      <w:u w:val="single"/>
    </w:rPr>
  </w:style>
  <w:style w:type="character" w:styleId="Siln">
    <w:name w:val="Strong"/>
    <w:basedOn w:val="Standardnpsmoodstavce"/>
    <w:uiPriority w:val="22"/>
    <w:qFormat/>
    <w:rsid w:val="00AF2662"/>
    <w:rPr>
      <w:b/>
      <w:bCs/>
    </w:rPr>
  </w:style>
  <w:style w:type="paragraph" w:styleId="FormtovanvHTML">
    <w:name w:val="HTML Preformatted"/>
    <w:basedOn w:val="Normln"/>
    <w:link w:val="FormtovanvHTMLChar"/>
    <w:uiPriority w:val="99"/>
    <w:unhideWhenUsed/>
    <w:rsid w:val="00AF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AF2662"/>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AF2662"/>
    <w:rPr>
      <w:sz w:val="16"/>
      <w:szCs w:val="16"/>
    </w:rPr>
  </w:style>
  <w:style w:type="paragraph" w:styleId="Textkomente">
    <w:name w:val="annotation text"/>
    <w:basedOn w:val="Normln"/>
    <w:link w:val="TextkomenteChar"/>
    <w:uiPriority w:val="99"/>
    <w:semiHidden/>
    <w:unhideWhenUsed/>
    <w:rsid w:val="00AF2662"/>
    <w:pPr>
      <w:spacing w:after="200"/>
    </w:pPr>
    <w:rPr>
      <w:rFonts w:eastAsiaTheme="minorHAnsi" w:cstheme="minorBidi"/>
      <w:lang w:eastAsia="en-US"/>
    </w:rPr>
  </w:style>
  <w:style w:type="character" w:customStyle="1" w:styleId="TextkomenteChar">
    <w:name w:val="Text komentáře Char"/>
    <w:basedOn w:val="Standardnpsmoodstavce"/>
    <w:link w:val="Textkomente"/>
    <w:uiPriority w:val="99"/>
    <w:semiHidden/>
    <w:rsid w:val="00AF2662"/>
    <w:rPr>
      <w:rFonts w:ascii="Times New Roman" w:hAnsi="Times New Roman"/>
      <w:sz w:val="20"/>
      <w:szCs w:val="20"/>
    </w:rPr>
  </w:style>
  <w:style w:type="character" w:styleId="PromnnHTML">
    <w:name w:val="HTML Variable"/>
    <w:uiPriority w:val="99"/>
    <w:semiHidden/>
    <w:unhideWhenUsed/>
    <w:rsid w:val="00AF2662"/>
    <w:rPr>
      <w:i/>
      <w:iCs/>
    </w:rPr>
  </w:style>
  <w:style w:type="paragraph" w:customStyle="1" w:styleId="l5">
    <w:name w:val="l5"/>
    <w:basedOn w:val="Normln"/>
    <w:rsid w:val="00AF2662"/>
    <w:pPr>
      <w:spacing w:before="100" w:beforeAutospacing="1" w:after="100" w:afterAutospacing="1"/>
    </w:pPr>
    <w:rPr>
      <w:sz w:val="24"/>
      <w:szCs w:val="24"/>
    </w:rPr>
  </w:style>
  <w:style w:type="paragraph" w:customStyle="1" w:styleId="l6">
    <w:name w:val="l6"/>
    <w:basedOn w:val="Normln"/>
    <w:rsid w:val="00AF2662"/>
    <w:pPr>
      <w:spacing w:before="100" w:beforeAutospacing="1" w:after="100" w:afterAutospacing="1"/>
    </w:pPr>
    <w:rPr>
      <w:sz w:val="24"/>
      <w:szCs w:val="24"/>
    </w:rPr>
  </w:style>
  <w:style w:type="table" w:styleId="Mkatabulky">
    <w:name w:val="Table Grid"/>
    <w:basedOn w:val="Normlntabulka"/>
    <w:uiPriority w:val="39"/>
    <w:rsid w:val="00095A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095A2F"/>
    <w:rPr>
      <w:sz w:val="22"/>
      <w:szCs w:val="22"/>
    </w:rPr>
  </w:style>
  <w:style w:type="character" w:customStyle="1" w:styleId="BezmezerChar">
    <w:name w:val="Bez mezer Char"/>
    <w:basedOn w:val="Standardnpsmoodstavce"/>
    <w:link w:val="Bezmezer"/>
    <w:uiPriority w:val="1"/>
    <w:rsid w:val="00823AD2"/>
    <w:rPr>
      <w:sz w:val="22"/>
      <w:szCs w:val="22"/>
    </w:rPr>
  </w:style>
  <w:style w:type="character" w:customStyle="1" w:styleId="mw-headline">
    <w:name w:val="mw-headline"/>
    <w:basedOn w:val="Standardnpsmoodstavce"/>
    <w:rsid w:val="00BC58F8"/>
  </w:style>
  <w:style w:type="character" w:customStyle="1" w:styleId="lower">
    <w:name w:val="lower"/>
    <w:basedOn w:val="Standardnpsmoodstavce"/>
    <w:rsid w:val="00305728"/>
  </w:style>
  <w:style w:type="paragraph" w:customStyle="1" w:styleId="trt0xe">
    <w:name w:val="trt0xe"/>
    <w:basedOn w:val="Normln"/>
    <w:rsid w:val="00305728"/>
    <w:pPr>
      <w:spacing w:before="100" w:beforeAutospacing="1" w:after="100" w:afterAutospacing="1"/>
    </w:pPr>
    <w:rPr>
      <w:sz w:val="24"/>
      <w:szCs w:val="24"/>
    </w:rPr>
  </w:style>
  <w:style w:type="character" w:customStyle="1" w:styleId="articlekeyword">
    <w:name w:val="article__keyword"/>
    <w:basedOn w:val="Standardnpsmoodstavce"/>
    <w:rsid w:val="00305728"/>
  </w:style>
  <w:style w:type="paragraph" w:styleId="Zkladntext">
    <w:name w:val="Body Text"/>
    <w:basedOn w:val="Normln"/>
    <w:link w:val="ZkladntextChar"/>
    <w:uiPriority w:val="1"/>
    <w:qFormat/>
    <w:rsid w:val="00DA3F47"/>
    <w:pPr>
      <w:widowControl w:val="0"/>
      <w:autoSpaceDE w:val="0"/>
      <w:autoSpaceDN w:val="0"/>
    </w:pPr>
    <w:rPr>
      <w:rFonts w:ascii="Cambria" w:eastAsia="Cambria" w:hAnsi="Cambria" w:cs="Cambria"/>
      <w:sz w:val="24"/>
      <w:szCs w:val="24"/>
      <w:lang w:eastAsia="en-US"/>
    </w:rPr>
  </w:style>
  <w:style w:type="character" w:customStyle="1" w:styleId="ZkladntextChar">
    <w:name w:val="Základní text Char"/>
    <w:basedOn w:val="Standardnpsmoodstavce"/>
    <w:link w:val="Zkladntext"/>
    <w:uiPriority w:val="1"/>
    <w:rsid w:val="00DA3F47"/>
    <w:rPr>
      <w:rFonts w:ascii="Cambria" w:eastAsia="Cambria" w:hAnsi="Cambria" w:cs="Cambria"/>
    </w:rPr>
  </w:style>
  <w:style w:type="table" w:customStyle="1" w:styleId="TableNormal">
    <w:name w:val="Table Normal"/>
    <w:uiPriority w:val="2"/>
    <w:semiHidden/>
    <w:unhideWhenUsed/>
    <w:qFormat/>
    <w:rsid w:val="0054054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54054F"/>
    <w:pPr>
      <w:widowControl w:val="0"/>
      <w:autoSpaceDE w:val="0"/>
      <w:autoSpaceDN w:val="0"/>
      <w:ind w:left="108"/>
    </w:pPr>
    <w:rPr>
      <w:sz w:val="22"/>
      <w:szCs w:val="22"/>
      <w:lang w:eastAsia="en-US"/>
    </w:rPr>
  </w:style>
  <w:style w:type="paragraph" w:styleId="Textbubliny">
    <w:name w:val="Balloon Text"/>
    <w:basedOn w:val="Normln"/>
    <w:link w:val="TextbublinyChar"/>
    <w:uiPriority w:val="99"/>
    <w:semiHidden/>
    <w:unhideWhenUsed/>
    <w:rsid w:val="00A248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82B"/>
    <w:rPr>
      <w:rFonts w:ascii="Segoe UI" w:eastAsia="Times New Roman" w:hAnsi="Segoe UI" w:cs="Segoe UI"/>
      <w:sz w:val="18"/>
      <w:szCs w:val="18"/>
      <w:lang w:eastAsia="cs-CZ"/>
    </w:rPr>
  </w:style>
  <w:style w:type="paragraph" w:styleId="Nzev">
    <w:name w:val="Title"/>
    <w:basedOn w:val="Normln"/>
    <w:next w:val="Normln"/>
    <w:link w:val="NzevChar"/>
    <w:uiPriority w:val="10"/>
    <w:qFormat/>
    <w:rsid w:val="001C094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C0941"/>
    <w:rPr>
      <w:rFonts w:asciiTheme="majorHAnsi" w:eastAsiaTheme="majorEastAsia" w:hAnsiTheme="majorHAnsi" w:cstheme="majorBidi"/>
      <w:spacing w:val="-10"/>
      <w:kern w:val="28"/>
      <w:sz w:val="56"/>
      <w:szCs w:val="56"/>
      <w:lang w:eastAsia="cs-CZ"/>
    </w:rPr>
  </w:style>
  <w:style w:type="paragraph" w:styleId="Podnadpis">
    <w:name w:val="Subtitle"/>
    <w:basedOn w:val="Normln"/>
    <w:next w:val="Normln"/>
    <w:link w:val="PodnadpisChar"/>
    <w:uiPriority w:val="11"/>
    <w:qFormat/>
    <w:rsid w:val="001C09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1C0941"/>
    <w:rPr>
      <w:rFonts w:eastAsiaTheme="minorEastAsia"/>
      <w:color w:val="5A5A5A" w:themeColor="text1" w:themeTint="A5"/>
      <w:spacing w:val="15"/>
      <w:sz w:val="22"/>
      <w:szCs w:val="22"/>
      <w:lang w:eastAsia="cs-CZ"/>
    </w:rPr>
  </w:style>
  <w:style w:type="paragraph" w:customStyle="1" w:styleId="Bezriadkovania">
    <w:name w:val="Bez riadkovania"/>
    <w:aliases w:val="2 nadpis"/>
    <w:basedOn w:val="Nadpis2"/>
    <w:next w:val="Nadpis2"/>
    <w:qFormat/>
    <w:rsid w:val="00614985"/>
    <w:pPr>
      <w:numPr>
        <w:ilvl w:val="0"/>
        <w:numId w:val="0"/>
      </w:numPr>
      <w:spacing w:before="360" w:after="120" w:line="360" w:lineRule="auto"/>
      <w:jc w:val="both"/>
    </w:pPr>
    <w:rPr>
      <w:rFonts w:ascii="Times New Roman" w:eastAsia="Times New Roman" w:hAnsi="Times New Roman" w:cs="Times New Roman"/>
      <w:color w:val="auto"/>
      <w:sz w:val="24"/>
      <w:lang w:val="fr-FR"/>
    </w:rPr>
  </w:style>
  <w:style w:type="paragraph" w:customStyle="1" w:styleId="VchozA">
    <w:name w:val="Výchozí A"/>
    <w:rsid w:val="00614985"/>
    <w:rPr>
      <w:rFonts w:ascii="Helvetica Neue" w:eastAsia="Arial Unicode MS" w:hAnsi="Helvetica Neue" w:cs="Arial Unicode MS"/>
      <w:color w:val="000000"/>
      <w:sz w:val="22"/>
      <w:szCs w:val="22"/>
      <w:u w:color="000000"/>
    </w:rPr>
  </w:style>
  <w:style w:type="character" w:customStyle="1" w:styleId="dn">
    <w:name w:val="Žádný"/>
    <w:rsid w:val="00614985"/>
  </w:style>
  <w:style w:type="character" w:customStyle="1" w:styleId="Hyperlink1">
    <w:name w:val="Hyperlink.1"/>
    <w:rsid w:val="00614985"/>
    <w:rPr>
      <w:lang w:val="de-DE"/>
    </w:rPr>
  </w:style>
  <w:style w:type="character" w:customStyle="1" w:styleId="Hyperlink2">
    <w:name w:val="Hyperlink.2"/>
    <w:rsid w:val="00614985"/>
    <w:rPr>
      <w:lang w:val="fr-FR"/>
    </w:rPr>
  </w:style>
  <w:style w:type="character" w:customStyle="1" w:styleId="Hyperlink3">
    <w:name w:val="Hyperlink.3"/>
    <w:rsid w:val="00614985"/>
    <w:rPr>
      <w:lang w:val="es-ES_tradnl"/>
    </w:rPr>
  </w:style>
  <w:style w:type="character" w:customStyle="1" w:styleId="Hyperlink9">
    <w:name w:val="Hyperlink.9"/>
    <w:rsid w:val="00614985"/>
    <w:rPr>
      <w:color w:val="0B0080"/>
      <w:u w:color="0B0080"/>
      <w:shd w:val="clear" w:color="auto" w:fill="FFFFFF"/>
      <w:lang w:val="fr-FR"/>
    </w:rPr>
  </w:style>
  <w:style w:type="character" w:customStyle="1" w:styleId="Hyperlink10">
    <w:name w:val="Hyperlink.10"/>
    <w:rsid w:val="00614985"/>
    <w:rPr>
      <w:color w:val="0B0080"/>
      <w:u w:color="0B0080"/>
      <w:shd w:val="clear" w:color="auto" w:fill="FFFFFF"/>
    </w:rPr>
  </w:style>
  <w:style w:type="paragraph" w:styleId="Nadpisobsahu">
    <w:name w:val="TOC Heading"/>
    <w:basedOn w:val="Nadpis1"/>
    <w:next w:val="Normln"/>
    <w:uiPriority w:val="39"/>
    <w:unhideWhenUsed/>
    <w:qFormat/>
    <w:rsid w:val="00823AD2"/>
    <w:pPr>
      <w:pageBreakBefore w:val="0"/>
      <w:numPr>
        <w:numId w:val="0"/>
      </w:numPr>
      <w:spacing w:after="0"/>
      <w:outlineLvl w:val="9"/>
    </w:pPr>
    <w:rPr>
      <w:rFonts w:asciiTheme="majorHAnsi" w:hAnsiTheme="majorHAnsi"/>
      <w:caps w:val="0"/>
      <w:color w:val="2F5496" w:themeColor="accent1" w:themeShade="BF"/>
      <w:sz w:val="28"/>
      <w:lang w:eastAsia="cs-CZ"/>
    </w:rPr>
  </w:style>
  <w:style w:type="paragraph" w:styleId="Obsah2">
    <w:name w:val="toc 2"/>
    <w:basedOn w:val="Normln"/>
    <w:next w:val="Normln"/>
    <w:autoRedefine/>
    <w:uiPriority w:val="39"/>
    <w:unhideWhenUsed/>
    <w:rsid w:val="00823AD2"/>
    <w:pPr>
      <w:ind w:left="200"/>
    </w:pPr>
    <w:rPr>
      <w:rFonts w:asciiTheme="minorHAnsi" w:hAnsiTheme="minorHAnsi"/>
      <w:smallCaps/>
    </w:rPr>
  </w:style>
  <w:style w:type="paragraph" w:styleId="Obsah1">
    <w:name w:val="toc 1"/>
    <w:basedOn w:val="Normln"/>
    <w:next w:val="Normln"/>
    <w:autoRedefine/>
    <w:uiPriority w:val="39"/>
    <w:unhideWhenUsed/>
    <w:rsid w:val="00823AD2"/>
    <w:pPr>
      <w:spacing w:before="120" w:after="120"/>
    </w:pPr>
    <w:rPr>
      <w:rFonts w:asciiTheme="minorHAnsi" w:hAnsiTheme="minorHAnsi"/>
      <w:b/>
      <w:bCs/>
      <w:caps/>
    </w:rPr>
  </w:style>
  <w:style w:type="paragraph" w:styleId="Obsah3">
    <w:name w:val="toc 3"/>
    <w:basedOn w:val="Normln"/>
    <w:next w:val="Normln"/>
    <w:autoRedefine/>
    <w:uiPriority w:val="39"/>
    <w:unhideWhenUsed/>
    <w:rsid w:val="00823AD2"/>
    <w:pPr>
      <w:ind w:left="400"/>
    </w:pPr>
    <w:rPr>
      <w:rFonts w:asciiTheme="minorHAnsi" w:hAnsiTheme="minorHAnsi"/>
      <w:i/>
      <w:iCs/>
    </w:rPr>
  </w:style>
  <w:style w:type="paragraph" w:styleId="Obsah4">
    <w:name w:val="toc 4"/>
    <w:basedOn w:val="Normln"/>
    <w:next w:val="Normln"/>
    <w:autoRedefine/>
    <w:uiPriority w:val="39"/>
    <w:unhideWhenUsed/>
    <w:rsid w:val="00823AD2"/>
    <w:pPr>
      <w:ind w:left="600"/>
    </w:pPr>
    <w:rPr>
      <w:rFonts w:asciiTheme="minorHAnsi" w:hAnsiTheme="minorHAnsi"/>
      <w:sz w:val="18"/>
      <w:szCs w:val="18"/>
    </w:rPr>
  </w:style>
  <w:style w:type="paragraph" w:styleId="Obsah5">
    <w:name w:val="toc 5"/>
    <w:basedOn w:val="Normln"/>
    <w:next w:val="Normln"/>
    <w:autoRedefine/>
    <w:uiPriority w:val="39"/>
    <w:unhideWhenUsed/>
    <w:rsid w:val="00823AD2"/>
    <w:pPr>
      <w:ind w:left="800"/>
    </w:pPr>
    <w:rPr>
      <w:rFonts w:asciiTheme="minorHAnsi" w:hAnsiTheme="minorHAnsi"/>
      <w:sz w:val="18"/>
      <w:szCs w:val="18"/>
    </w:rPr>
  </w:style>
  <w:style w:type="paragraph" w:styleId="Obsah6">
    <w:name w:val="toc 6"/>
    <w:basedOn w:val="Normln"/>
    <w:next w:val="Normln"/>
    <w:autoRedefine/>
    <w:uiPriority w:val="39"/>
    <w:unhideWhenUsed/>
    <w:rsid w:val="00823AD2"/>
    <w:pPr>
      <w:ind w:left="1000"/>
    </w:pPr>
    <w:rPr>
      <w:rFonts w:asciiTheme="minorHAnsi" w:hAnsiTheme="minorHAnsi"/>
      <w:sz w:val="18"/>
      <w:szCs w:val="18"/>
    </w:rPr>
  </w:style>
  <w:style w:type="paragraph" w:styleId="Obsah7">
    <w:name w:val="toc 7"/>
    <w:basedOn w:val="Normln"/>
    <w:next w:val="Normln"/>
    <w:autoRedefine/>
    <w:uiPriority w:val="39"/>
    <w:unhideWhenUsed/>
    <w:rsid w:val="00823AD2"/>
    <w:pPr>
      <w:ind w:left="1200"/>
    </w:pPr>
    <w:rPr>
      <w:rFonts w:asciiTheme="minorHAnsi" w:hAnsiTheme="minorHAnsi"/>
      <w:sz w:val="18"/>
      <w:szCs w:val="18"/>
    </w:rPr>
  </w:style>
  <w:style w:type="paragraph" w:styleId="Obsah8">
    <w:name w:val="toc 8"/>
    <w:basedOn w:val="Normln"/>
    <w:next w:val="Normln"/>
    <w:autoRedefine/>
    <w:uiPriority w:val="39"/>
    <w:unhideWhenUsed/>
    <w:rsid w:val="00823AD2"/>
    <w:pPr>
      <w:ind w:left="1400"/>
    </w:pPr>
    <w:rPr>
      <w:rFonts w:asciiTheme="minorHAnsi" w:hAnsiTheme="minorHAnsi"/>
      <w:sz w:val="18"/>
      <w:szCs w:val="18"/>
    </w:rPr>
  </w:style>
  <w:style w:type="paragraph" w:styleId="Obsah9">
    <w:name w:val="toc 9"/>
    <w:basedOn w:val="Normln"/>
    <w:next w:val="Normln"/>
    <w:autoRedefine/>
    <w:uiPriority w:val="39"/>
    <w:unhideWhenUsed/>
    <w:rsid w:val="00823AD2"/>
    <w:pPr>
      <w:ind w:left="1600"/>
    </w:pPr>
    <w:rPr>
      <w:rFonts w:asciiTheme="minorHAnsi" w:hAnsiTheme="minorHAnsi"/>
      <w:sz w:val="18"/>
      <w:szCs w:val="18"/>
    </w:rPr>
  </w:style>
  <w:style w:type="paragraph" w:customStyle="1" w:styleId="VchozB">
    <w:name w:val="Výchozí B"/>
    <w:rsid w:val="003C235E"/>
    <w:rPr>
      <w:rFonts w:ascii="Helvetica Neue" w:eastAsia="Helvetica Neue" w:hAnsi="Helvetica Neue" w:cs="Helvetica Neue"/>
      <w:color w:val="000000"/>
      <w:sz w:val="22"/>
      <w:szCs w:val="22"/>
      <w:u w:color="000000"/>
    </w:rPr>
  </w:style>
  <w:style w:type="paragraph" w:customStyle="1" w:styleId="Vchoz">
    <w:name w:val="Výchozí"/>
    <w:rsid w:val="003C235E"/>
    <w:rPr>
      <w:rFonts w:ascii="Helvetica Neue" w:eastAsia="Helvetica Neue" w:hAnsi="Helvetica Neue" w:cs="Helvetica Neue"/>
      <w:color w:val="000000"/>
      <w:sz w:val="22"/>
      <w:szCs w:val="22"/>
    </w:rPr>
  </w:style>
  <w:style w:type="character" w:customStyle="1" w:styleId="Hyperlink11">
    <w:name w:val="Hyperlink.11"/>
    <w:rsid w:val="003C235E"/>
    <w:rPr>
      <w:shd w:val="clear" w:color="auto" w:fill="FFFFFF"/>
      <w:lang w:val="pt-PT"/>
    </w:rPr>
  </w:style>
  <w:style w:type="character" w:customStyle="1" w:styleId="Hyperlink12">
    <w:name w:val="Hyperlink.12"/>
    <w:rsid w:val="003C235E"/>
    <w:rPr>
      <w:shd w:val="clear" w:color="auto" w:fill="FFFFFF"/>
    </w:rPr>
  </w:style>
  <w:style w:type="character" w:customStyle="1" w:styleId="Hyperlink13">
    <w:name w:val="Hyperlink.13"/>
    <w:rsid w:val="003C235E"/>
    <w:rPr>
      <w:u w:val="single"/>
    </w:rPr>
  </w:style>
  <w:style w:type="character" w:customStyle="1" w:styleId="Hyperlink15">
    <w:name w:val="Hyperlink.15"/>
    <w:rsid w:val="003C235E"/>
    <w:rPr>
      <w:lang w:val="en-US"/>
    </w:rPr>
  </w:style>
  <w:style w:type="character" w:customStyle="1" w:styleId="apple-converted-space">
    <w:name w:val="apple-converted-space"/>
    <w:basedOn w:val="Standardnpsmoodstavce"/>
    <w:rsid w:val="003C235E"/>
  </w:style>
  <w:style w:type="character" w:styleId="Sledovanodkaz">
    <w:name w:val="FollowedHyperlink"/>
    <w:basedOn w:val="Standardnpsmoodstavce"/>
    <w:uiPriority w:val="99"/>
    <w:semiHidden/>
    <w:unhideWhenUsed/>
    <w:rsid w:val="003C235E"/>
    <w:rPr>
      <w:color w:val="954F72" w:themeColor="followedHyperlink"/>
      <w:u w:val="single"/>
    </w:rPr>
  </w:style>
  <w:style w:type="character" w:styleId="Nevyeenzmnka">
    <w:name w:val="Unresolved Mention"/>
    <w:basedOn w:val="Standardnpsmoodstavce"/>
    <w:uiPriority w:val="99"/>
    <w:semiHidden/>
    <w:unhideWhenUsed/>
    <w:rsid w:val="00647058"/>
    <w:rPr>
      <w:color w:val="605E5C"/>
      <w:shd w:val="clear" w:color="auto" w:fill="E1DFDD"/>
    </w:rPr>
  </w:style>
  <w:style w:type="character" w:customStyle="1" w:styleId="h1a">
    <w:name w:val="h1a"/>
    <w:basedOn w:val="Standardnpsmoodstavce"/>
    <w:rsid w:val="009F3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9274">
      <w:bodyDiv w:val="1"/>
      <w:marLeft w:val="0"/>
      <w:marRight w:val="0"/>
      <w:marTop w:val="0"/>
      <w:marBottom w:val="0"/>
      <w:divBdr>
        <w:top w:val="none" w:sz="0" w:space="0" w:color="auto"/>
        <w:left w:val="none" w:sz="0" w:space="0" w:color="auto"/>
        <w:bottom w:val="none" w:sz="0" w:space="0" w:color="auto"/>
        <w:right w:val="none" w:sz="0" w:space="0" w:color="auto"/>
      </w:divBdr>
    </w:div>
    <w:div w:id="81219686">
      <w:bodyDiv w:val="1"/>
      <w:marLeft w:val="0"/>
      <w:marRight w:val="0"/>
      <w:marTop w:val="0"/>
      <w:marBottom w:val="0"/>
      <w:divBdr>
        <w:top w:val="none" w:sz="0" w:space="0" w:color="auto"/>
        <w:left w:val="none" w:sz="0" w:space="0" w:color="auto"/>
        <w:bottom w:val="none" w:sz="0" w:space="0" w:color="auto"/>
        <w:right w:val="none" w:sz="0" w:space="0" w:color="auto"/>
      </w:divBdr>
    </w:div>
    <w:div w:id="114105970">
      <w:bodyDiv w:val="1"/>
      <w:marLeft w:val="0"/>
      <w:marRight w:val="0"/>
      <w:marTop w:val="0"/>
      <w:marBottom w:val="0"/>
      <w:divBdr>
        <w:top w:val="none" w:sz="0" w:space="0" w:color="auto"/>
        <w:left w:val="none" w:sz="0" w:space="0" w:color="auto"/>
        <w:bottom w:val="none" w:sz="0" w:space="0" w:color="auto"/>
        <w:right w:val="none" w:sz="0" w:space="0" w:color="auto"/>
      </w:divBdr>
    </w:div>
    <w:div w:id="146871012">
      <w:bodyDiv w:val="1"/>
      <w:marLeft w:val="0"/>
      <w:marRight w:val="0"/>
      <w:marTop w:val="0"/>
      <w:marBottom w:val="0"/>
      <w:divBdr>
        <w:top w:val="none" w:sz="0" w:space="0" w:color="auto"/>
        <w:left w:val="none" w:sz="0" w:space="0" w:color="auto"/>
        <w:bottom w:val="none" w:sz="0" w:space="0" w:color="auto"/>
        <w:right w:val="none" w:sz="0" w:space="0" w:color="auto"/>
      </w:divBdr>
    </w:div>
    <w:div w:id="153954155">
      <w:bodyDiv w:val="1"/>
      <w:marLeft w:val="0"/>
      <w:marRight w:val="0"/>
      <w:marTop w:val="0"/>
      <w:marBottom w:val="0"/>
      <w:divBdr>
        <w:top w:val="none" w:sz="0" w:space="0" w:color="auto"/>
        <w:left w:val="none" w:sz="0" w:space="0" w:color="auto"/>
        <w:bottom w:val="none" w:sz="0" w:space="0" w:color="auto"/>
        <w:right w:val="none" w:sz="0" w:space="0" w:color="auto"/>
      </w:divBdr>
    </w:div>
    <w:div w:id="251670887">
      <w:bodyDiv w:val="1"/>
      <w:marLeft w:val="0"/>
      <w:marRight w:val="0"/>
      <w:marTop w:val="0"/>
      <w:marBottom w:val="0"/>
      <w:divBdr>
        <w:top w:val="none" w:sz="0" w:space="0" w:color="auto"/>
        <w:left w:val="none" w:sz="0" w:space="0" w:color="auto"/>
        <w:bottom w:val="none" w:sz="0" w:space="0" w:color="auto"/>
        <w:right w:val="none" w:sz="0" w:space="0" w:color="auto"/>
      </w:divBdr>
    </w:div>
    <w:div w:id="272327024">
      <w:bodyDiv w:val="1"/>
      <w:marLeft w:val="0"/>
      <w:marRight w:val="0"/>
      <w:marTop w:val="0"/>
      <w:marBottom w:val="0"/>
      <w:divBdr>
        <w:top w:val="none" w:sz="0" w:space="0" w:color="auto"/>
        <w:left w:val="none" w:sz="0" w:space="0" w:color="auto"/>
        <w:bottom w:val="none" w:sz="0" w:space="0" w:color="auto"/>
        <w:right w:val="none" w:sz="0" w:space="0" w:color="auto"/>
      </w:divBdr>
    </w:div>
    <w:div w:id="307172361">
      <w:bodyDiv w:val="1"/>
      <w:marLeft w:val="0"/>
      <w:marRight w:val="0"/>
      <w:marTop w:val="0"/>
      <w:marBottom w:val="0"/>
      <w:divBdr>
        <w:top w:val="none" w:sz="0" w:space="0" w:color="auto"/>
        <w:left w:val="none" w:sz="0" w:space="0" w:color="auto"/>
        <w:bottom w:val="none" w:sz="0" w:space="0" w:color="auto"/>
        <w:right w:val="none" w:sz="0" w:space="0" w:color="auto"/>
      </w:divBdr>
    </w:div>
    <w:div w:id="337663060">
      <w:bodyDiv w:val="1"/>
      <w:marLeft w:val="0"/>
      <w:marRight w:val="0"/>
      <w:marTop w:val="0"/>
      <w:marBottom w:val="0"/>
      <w:divBdr>
        <w:top w:val="none" w:sz="0" w:space="0" w:color="auto"/>
        <w:left w:val="none" w:sz="0" w:space="0" w:color="auto"/>
        <w:bottom w:val="none" w:sz="0" w:space="0" w:color="auto"/>
        <w:right w:val="none" w:sz="0" w:space="0" w:color="auto"/>
      </w:divBdr>
    </w:div>
    <w:div w:id="389112238">
      <w:bodyDiv w:val="1"/>
      <w:marLeft w:val="0"/>
      <w:marRight w:val="0"/>
      <w:marTop w:val="0"/>
      <w:marBottom w:val="0"/>
      <w:divBdr>
        <w:top w:val="none" w:sz="0" w:space="0" w:color="auto"/>
        <w:left w:val="none" w:sz="0" w:space="0" w:color="auto"/>
        <w:bottom w:val="none" w:sz="0" w:space="0" w:color="auto"/>
        <w:right w:val="none" w:sz="0" w:space="0" w:color="auto"/>
      </w:divBdr>
    </w:div>
    <w:div w:id="494808381">
      <w:bodyDiv w:val="1"/>
      <w:marLeft w:val="0"/>
      <w:marRight w:val="0"/>
      <w:marTop w:val="0"/>
      <w:marBottom w:val="0"/>
      <w:divBdr>
        <w:top w:val="none" w:sz="0" w:space="0" w:color="auto"/>
        <w:left w:val="none" w:sz="0" w:space="0" w:color="auto"/>
        <w:bottom w:val="none" w:sz="0" w:space="0" w:color="auto"/>
        <w:right w:val="none" w:sz="0" w:space="0" w:color="auto"/>
      </w:divBdr>
    </w:div>
    <w:div w:id="496530706">
      <w:bodyDiv w:val="1"/>
      <w:marLeft w:val="0"/>
      <w:marRight w:val="0"/>
      <w:marTop w:val="0"/>
      <w:marBottom w:val="0"/>
      <w:divBdr>
        <w:top w:val="none" w:sz="0" w:space="0" w:color="auto"/>
        <w:left w:val="none" w:sz="0" w:space="0" w:color="auto"/>
        <w:bottom w:val="none" w:sz="0" w:space="0" w:color="auto"/>
        <w:right w:val="none" w:sz="0" w:space="0" w:color="auto"/>
      </w:divBdr>
    </w:div>
    <w:div w:id="521626216">
      <w:bodyDiv w:val="1"/>
      <w:marLeft w:val="0"/>
      <w:marRight w:val="0"/>
      <w:marTop w:val="0"/>
      <w:marBottom w:val="0"/>
      <w:divBdr>
        <w:top w:val="none" w:sz="0" w:space="0" w:color="auto"/>
        <w:left w:val="none" w:sz="0" w:space="0" w:color="auto"/>
        <w:bottom w:val="none" w:sz="0" w:space="0" w:color="auto"/>
        <w:right w:val="none" w:sz="0" w:space="0" w:color="auto"/>
      </w:divBdr>
    </w:div>
    <w:div w:id="816605735">
      <w:bodyDiv w:val="1"/>
      <w:marLeft w:val="0"/>
      <w:marRight w:val="0"/>
      <w:marTop w:val="0"/>
      <w:marBottom w:val="0"/>
      <w:divBdr>
        <w:top w:val="none" w:sz="0" w:space="0" w:color="auto"/>
        <w:left w:val="none" w:sz="0" w:space="0" w:color="auto"/>
        <w:bottom w:val="none" w:sz="0" w:space="0" w:color="auto"/>
        <w:right w:val="none" w:sz="0" w:space="0" w:color="auto"/>
      </w:divBdr>
    </w:div>
    <w:div w:id="847865262">
      <w:bodyDiv w:val="1"/>
      <w:marLeft w:val="0"/>
      <w:marRight w:val="0"/>
      <w:marTop w:val="0"/>
      <w:marBottom w:val="0"/>
      <w:divBdr>
        <w:top w:val="none" w:sz="0" w:space="0" w:color="auto"/>
        <w:left w:val="none" w:sz="0" w:space="0" w:color="auto"/>
        <w:bottom w:val="none" w:sz="0" w:space="0" w:color="auto"/>
        <w:right w:val="none" w:sz="0" w:space="0" w:color="auto"/>
      </w:divBdr>
    </w:div>
    <w:div w:id="894243482">
      <w:bodyDiv w:val="1"/>
      <w:marLeft w:val="0"/>
      <w:marRight w:val="0"/>
      <w:marTop w:val="0"/>
      <w:marBottom w:val="0"/>
      <w:divBdr>
        <w:top w:val="none" w:sz="0" w:space="0" w:color="auto"/>
        <w:left w:val="none" w:sz="0" w:space="0" w:color="auto"/>
        <w:bottom w:val="none" w:sz="0" w:space="0" w:color="auto"/>
        <w:right w:val="none" w:sz="0" w:space="0" w:color="auto"/>
      </w:divBdr>
    </w:div>
    <w:div w:id="957109172">
      <w:bodyDiv w:val="1"/>
      <w:marLeft w:val="0"/>
      <w:marRight w:val="0"/>
      <w:marTop w:val="0"/>
      <w:marBottom w:val="0"/>
      <w:divBdr>
        <w:top w:val="none" w:sz="0" w:space="0" w:color="auto"/>
        <w:left w:val="none" w:sz="0" w:space="0" w:color="auto"/>
        <w:bottom w:val="none" w:sz="0" w:space="0" w:color="auto"/>
        <w:right w:val="none" w:sz="0" w:space="0" w:color="auto"/>
      </w:divBdr>
    </w:div>
    <w:div w:id="1062214356">
      <w:bodyDiv w:val="1"/>
      <w:marLeft w:val="0"/>
      <w:marRight w:val="0"/>
      <w:marTop w:val="0"/>
      <w:marBottom w:val="0"/>
      <w:divBdr>
        <w:top w:val="none" w:sz="0" w:space="0" w:color="auto"/>
        <w:left w:val="none" w:sz="0" w:space="0" w:color="auto"/>
        <w:bottom w:val="none" w:sz="0" w:space="0" w:color="auto"/>
        <w:right w:val="none" w:sz="0" w:space="0" w:color="auto"/>
      </w:divBdr>
    </w:div>
    <w:div w:id="1155031624">
      <w:bodyDiv w:val="1"/>
      <w:marLeft w:val="0"/>
      <w:marRight w:val="0"/>
      <w:marTop w:val="0"/>
      <w:marBottom w:val="0"/>
      <w:divBdr>
        <w:top w:val="none" w:sz="0" w:space="0" w:color="auto"/>
        <w:left w:val="none" w:sz="0" w:space="0" w:color="auto"/>
        <w:bottom w:val="none" w:sz="0" w:space="0" w:color="auto"/>
        <w:right w:val="none" w:sz="0" w:space="0" w:color="auto"/>
      </w:divBdr>
    </w:div>
    <w:div w:id="1223518076">
      <w:bodyDiv w:val="1"/>
      <w:marLeft w:val="0"/>
      <w:marRight w:val="0"/>
      <w:marTop w:val="0"/>
      <w:marBottom w:val="0"/>
      <w:divBdr>
        <w:top w:val="none" w:sz="0" w:space="0" w:color="auto"/>
        <w:left w:val="none" w:sz="0" w:space="0" w:color="auto"/>
        <w:bottom w:val="none" w:sz="0" w:space="0" w:color="auto"/>
        <w:right w:val="none" w:sz="0" w:space="0" w:color="auto"/>
      </w:divBdr>
    </w:div>
    <w:div w:id="1259555833">
      <w:bodyDiv w:val="1"/>
      <w:marLeft w:val="0"/>
      <w:marRight w:val="0"/>
      <w:marTop w:val="0"/>
      <w:marBottom w:val="0"/>
      <w:divBdr>
        <w:top w:val="none" w:sz="0" w:space="0" w:color="auto"/>
        <w:left w:val="none" w:sz="0" w:space="0" w:color="auto"/>
        <w:bottom w:val="none" w:sz="0" w:space="0" w:color="auto"/>
        <w:right w:val="none" w:sz="0" w:space="0" w:color="auto"/>
      </w:divBdr>
      <w:divsChild>
        <w:div w:id="1564179185">
          <w:marLeft w:val="0"/>
          <w:marRight w:val="0"/>
          <w:marTop w:val="0"/>
          <w:marBottom w:val="180"/>
          <w:divBdr>
            <w:top w:val="none" w:sz="0" w:space="0" w:color="auto"/>
            <w:left w:val="none" w:sz="0" w:space="0" w:color="auto"/>
            <w:bottom w:val="none" w:sz="0" w:space="0" w:color="auto"/>
            <w:right w:val="none" w:sz="0" w:space="0" w:color="auto"/>
          </w:divBdr>
        </w:div>
      </w:divsChild>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346712455">
      <w:bodyDiv w:val="1"/>
      <w:marLeft w:val="0"/>
      <w:marRight w:val="0"/>
      <w:marTop w:val="0"/>
      <w:marBottom w:val="0"/>
      <w:divBdr>
        <w:top w:val="none" w:sz="0" w:space="0" w:color="auto"/>
        <w:left w:val="none" w:sz="0" w:space="0" w:color="auto"/>
        <w:bottom w:val="none" w:sz="0" w:space="0" w:color="auto"/>
        <w:right w:val="none" w:sz="0" w:space="0" w:color="auto"/>
      </w:divBdr>
    </w:div>
    <w:div w:id="1378578811">
      <w:bodyDiv w:val="1"/>
      <w:marLeft w:val="0"/>
      <w:marRight w:val="0"/>
      <w:marTop w:val="0"/>
      <w:marBottom w:val="0"/>
      <w:divBdr>
        <w:top w:val="none" w:sz="0" w:space="0" w:color="auto"/>
        <w:left w:val="none" w:sz="0" w:space="0" w:color="auto"/>
        <w:bottom w:val="none" w:sz="0" w:space="0" w:color="auto"/>
        <w:right w:val="none" w:sz="0" w:space="0" w:color="auto"/>
      </w:divBdr>
    </w:div>
    <w:div w:id="1655911948">
      <w:bodyDiv w:val="1"/>
      <w:marLeft w:val="0"/>
      <w:marRight w:val="0"/>
      <w:marTop w:val="0"/>
      <w:marBottom w:val="0"/>
      <w:divBdr>
        <w:top w:val="none" w:sz="0" w:space="0" w:color="auto"/>
        <w:left w:val="none" w:sz="0" w:space="0" w:color="auto"/>
        <w:bottom w:val="none" w:sz="0" w:space="0" w:color="auto"/>
        <w:right w:val="none" w:sz="0" w:space="0" w:color="auto"/>
      </w:divBdr>
    </w:div>
    <w:div w:id="1704594011">
      <w:bodyDiv w:val="1"/>
      <w:marLeft w:val="0"/>
      <w:marRight w:val="0"/>
      <w:marTop w:val="0"/>
      <w:marBottom w:val="0"/>
      <w:divBdr>
        <w:top w:val="none" w:sz="0" w:space="0" w:color="auto"/>
        <w:left w:val="none" w:sz="0" w:space="0" w:color="auto"/>
        <w:bottom w:val="none" w:sz="0" w:space="0" w:color="auto"/>
        <w:right w:val="none" w:sz="0" w:space="0" w:color="auto"/>
      </w:divBdr>
    </w:div>
    <w:div w:id="1714960482">
      <w:bodyDiv w:val="1"/>
      <w:marLeft w:val="0"/>
      <w:marRight w:val="0"/>
      <w:marTop w:val="0"/>
      <w:marBottom w:val="0"/>
      <w:divBdr>
        <w:top w:val="none" w:sz="0" w:space="0" w:color="auto"/>
        <w:left w:val="none" w:sz="0" w:space="0" w:color="auto"/>
        <w:bottom w:val="none" w:sz="0" w:space="0" w:color="auto"/>
        <w:right w:val="none" w:sz="0" w:space="0" w:color="auto"/>
      </w:divBdr>
    </w:div>
    <w:div w:id="1777283942">
      <w:bodyDiv w:val="1"/>
      <w:marLeft w:val="0"/>
      <w:marRight w:val="0"/>
      <w:marTop w:val="0"/>
      <w:marBottom w:val="0"/>
      <w:divBdr>
        <w:top w:val="none" w:sz="0" w:space="0" w:color="auto"/>
        <w:left w:val="none" w:sz="0" w:space="0" w:color="auto"/>
        <w:bottom w:val="none" w:sz="0" w:space="0" w:color="auto"/>
        <w:right w:val="none" w:sz="0" w:space="0" w:color="auto"/>
      </w:divBdr>
    </w:div>
    <w:div w:id="1813450020">
      <w:bodyDiv w:val="1"/>
      <w:marLeft w:val="0"/>
      <w:marRight w:val="0"/>
      <w:marTop w:val="0"/>
      <w:marBottom w:val="0"/>
      <w:divBdr>
        <w:top w:val="none" w:sz="0" w:space="0" w:color="auto"/>
        <w:left w:val="none" w:sz="0" w:space="0" w:color="auto"/>
        <w:bottom w:val="none" w:sz="0" w:space="0" w:color="auto"/>
        <w:right w:val="none" w:sz="0" w:space="0" w:color="auto"/>
      </w:divBdr>
    </w:div>
    <w:div w:id="1839075010">
      <w:bodyDiv w:val="1"/>
      <w:marLeft w:val="0"/>
      <w:marRight w:val="0"/>
      <w:marTop w:val="0"/>
      <w:marBottom w:val="0"/>
      <w:divBdr>
        <w:top w:val="none" w:sz="0" w:space="0" w:color="auto"/>
        <w:left w:val="none" w:sz="0" w:space="0" w:color="auto"/>
        <w:bottom w:val="none" w:sz="0" w:space="0" w:color="auto"/>
        <w:right w:val="none" w:sz="0" w:space="0" w:color="auto"/>
      </w:divBdr>
    </w:div>
    <w:div w:id="1933470018">
      <w:bodyDiv w:val="1"/>
      <w:marLeft w:val="0"/>
      <w:marRight w:val="0"/>
      <w:marTop w:val="0"/>
      <w:marBottom w:val="0"/>
      <w:divBdr>
        <w:top w:val="none" w:sz="0" w:space="0" w:color="auto"/>
        <w:left w:val="none" w:sz="0" w:space="0" w:color="auto"/>
        <w:bottom w:val="none" w:sz="0" w:space="0" w:color="auto"/>
        <w:right w:val="none" w:sz="0" w:space="0" w:color="auto"/>
      </w:divBdr>
      <w:divsChild>
        <w:div w:id="461267224">
          <w:marLeft w:val="0"/>
          <w:marRight w:val="0"/>
          <w:marTop w:val="0"/>
          <w:marBottom w:val="0"/>
          <w:divBdr>
            <w:top w:val="none" w:sz="0" w:space="0" w:color="auto"/>
            <w:left w:val="none" w:sz="0" w:space="0" w:color="auto"/>
            <w:bottom w:val="none" w:sz="0" w:space="0" w:color="auto"/>
            <w:right w:val="none" w:sz="0" w:space="0" w:color="auto"/>
          </w:divBdr>
          <w:divsChild>
            <w:div w:id="1074816608">
              <w:marLeft w:val="0"/>
              <w:marRight w:val="0"/>
              <w:marTop w:val="0"/>
              <w:marBottom w:val="0"/>
              <w:divBdr>
                <w:top w:val="none" w:sz="0" w:space="0" w:color="auto"/>
                <w:left w:val="none" w:sz="0" w:space="0" w:color="auto"/>
                <w:bottom w:val="none" w:sz="0" w:space="0" w:color="auto"/>
                <w:right w:val="none" w:sz="0" w:space="0" w:color="auto"/>
              </w:divBdr>
              <w:divsChild>
                <w:div w:id="8782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27169">
      <w:bodyDiv w:val="1"/>
      <w:marLeft w:val="0"/>
      <w:marRight w:val="0"/>
      <w:marTop w:val="0"/>
      <w:marBottom w:val="0"/>
      <w:divBdr>
        <w:top w:val="none" w:sz="0" w:space="0" w:color="auto"/>
        <w:left w:val="none" w:sz="0" w:space="0" w:color="auto"/>
        <w:bottom w:val="none" w:sz="0" w:space="0" w:color="auto"/>
        <w:right w:val="none" w:sz="0" w:space="0" w:color="auto"/>
      </w:divBdr>
    </w:div>
    <w:div w:id="2091195483">
      <w:bodyDiv w:val="1"/>
      <w:marLeft w:val="0"/>
      <w:marRight w:val="0"/>
      <w:marTop w:val="0"/>
      <w:marBottom w:val="0"/>
      <w:divBdr>
        <w:top w:val="none" w:sz="0" w:space="0" w:color="auto"/>
        <w:left w:val="none" w:sz="0" w:space="0" w:color="auto"/>
        <w:bottom w:val="none" w:sz="0" w:space="0" w:color="auto"/>
        <w:right w:val="none" w:sz="0" w:space="0" w:color="auto"/>
      </w:divBdr>
    </w:div>
    <w:div w:id="21040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wikipedia.org/wiki/2005" TargetMode="External"/><Relationship Id="rId18" Type="http://schemas.openxmlformats.org/officeDocument/2006/relationships/image" Target="media/image30.jpeg"/><Relationship Id="rId26" Type="http://schemas.openxmlformats.org/officeDocument/2006/relationships/hyperlink" Target="file:////Users/petrfabian/Library/Containers/com.apple.mail/Data/Library/Mail%20Downloads/7D3C0458-8909-4E00-B22B-C1DD720B9987/%5bonline%5d.%20%5bcit.%202020.03.20%5d.%20https:/scholarcommons.scu.edu/cgi/viewcontent.cgi%3farticle=1018&amp;context=psych" TargetMode="External"/><Relationship Id="rId3" Type="http://schemas.openxmlformats.org/officeDocument/2006/relationships/numbering" Target="numbering.xml"/><Relationship Id="rId21" Type="http://schemas.openxmlformats.org/officeDocument/2006/relationships/hyperlink" Target="https://cs.wikipedia.org/wiki/Port%252525C3%252525A1l_(nakladatelstv%252525C3%252525AD)" TargetMode="External"/><Relationship Id="rId7" Type="http://schemas.openxmlformats.org/officeDocument/2006/relationships/hyperlink" Target="http://who.int/classifications/icd/en/" TargetMode="External"/><Relationship Id="rId12" Type="http://schemas.openxmlformats.org/officeDocument/2006/relationships/hyperlink" Target="https://cs.wikipedia.org/wiki/1917" TargetMode="External"/><Relationship Id="rId17" Type="http://schemas.openxmlformats.org/officeDocument/2006/relationships/image" Target="media/image3.jpeg"/><Relationship Id="rId25" Type="http://schemas.openxmlformats.org/officeDocument/2006/relationships/hyperlink" Target="https://www.mpsv.cz/socialni-sluzby-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zakonyprolidi.cz/" TargetMode="External"/><Relationship Id="rId29" Type="http://schemas.openxmlformats.org/officeDocument/2006/relationships/hyperlink" Target="https://www.zakonyprolidi.cz/cs/2006-1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wikipedia.org/wiki/Urie_Bronfenbrenner" TargetMode="External"/><Relationship Id="rId24" Type="http://schemas.openxmlformats.org/officeDocument/2006/relationships/hyperlink" Target="http://www.blisty.cz/art/34879.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s.wikipedia.org/wiki/Osobnost" TargetMode="External"/><Relationship Id="rId23" Type="http://schemas.openxmlformats.org/officeDocument/2006/relationships/hyperlink" Target="mailto:michalpolakgm@gmail.com" TargetMode="External"/><Relationship Id="rId28" Type="http://schemas.openxmlformats.org/officeDocument/2006/relationships/hyperlink" Target="https://www.zakonyprolidi.cz/cs/1997-48" TargetMode="External"/><Relationship Id="rId10" Type="http://schemas.openxmlformats.org/officeDocument/2006/relationships/hyperlink" Target="https://cs.wikipedia.org/wiki/Psycholog" TargetMode="External"/><Relationship Id="rId19" Type="http://schemas.openxmlformats.org/officeDocument/2006/relationships/hyperlink" Target="http://www.mvcr.cz/" TargetMode="External"/><Relationship Id="rId31" Type="http://schemas.openxmlformats.org/officeDocument/2006/relationships/hyperlink" Target="https://www.zakonyprolidi.cz/cs/2006-505" TargetMode="External"/><Relationship Id="rId4" Type="http://schemas.openxmlformats.org/officeDocument/2006/relationships/styles" Target="styles.xml"/><Relationship Id="rId9" Type="http://schemas.openxmlformats.org/officeDocument/2006/relationships/hyperlink" Target="https://cs.wikipedia.org/wiki/Rusko" TargetMode="External"/><Relationship Id="rId14" Type="http://schemas.openxmlformats.org/officeDocument/2006/relationships/hyperlink" Target="https://cs.wikipedia.org/wiki/Inteligence" TargetMode="External"/><Relationship Id="rId22" Type="http://schemas.openxmlformats.org/officeDocument/2006/relationships/hyperlink" Target="https://cs.wikipedia.org/wiki/Speci%252525C3%252525A1ln%252525C3%252525AD:Zdroje_knih/9788026207269" TargetMode="External"/><Relationship Id="rId27" Type="http://schemas.openxmlformats.org/officeDocument/2006/relationships/hyperlink" Target="https://www.zakonyprolidi.cz/cs/2011-372" TargetMode="External"/><Relationship Id="rId30" Type="http://schemas.openxmlformats.org/officeDocument/2006/relationships/hyperlink" Target="https://www.zakonyprolidi.cz/cs/2011-55" TargetMode="External"/><Relationship Id="rId8" Type="http://schemas.openxmlformats.org/officeDocument/2006/relationships/hyperlink" Target="https://cs.wikipedia.org/wiki/Psychologi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3CE30C-4F7A-7F42-86B6-CF368D63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31088</Words>
  <Characters>183426</Characters>
  <Application>Microsoft Office Word</Application>
  <DocSecurity>0</DocSecurity>
  <Lines>1528</Lines>
  <Paragraphs>428</Paragraphs>
  <ScaleCrop>false</ScaleCrop>
  <HeadingPairs>
    <vt:vector size="2" baseType="variant">
      <vt:variant>
        <vt:lpstr>Název</vt:lpstr>
      </vt:variant>
      <vt:variant>
        <vt:i4>1</vt:i4>
      </vt:variant>
    </vt:vector>
  </HeadingPairs>
  <TitlesOfParts>
    <vt:vector size="1" baseType="lpstr">
      <vt:lpstr>Základy zdravotní a sociální práce</vt:lpstr>
    </vt:vector>
  </TitlesOfParts>
  <Company/>
  <LinksUpToDate>false</LinksUpToDate>
  <CharactersWithSpaces>214086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Základy zdravotní a sociální práce</dc:title>
  <dc:subject/>
  <dc:creator>Petr Fabián</dc:creator>
  <cp:keywords/>
  <dc:description/>
  <cp:lastModifiedBy>Petr Fabián</cp:lastModifiedBy>
  <cp:revision>2</cp:revision>
  <dcterms:created xsi:type="dcterms:W3CDTF">2021-12-29T18:24:00Z</dcterms:created>
  <dcterms:modified xsi:type="dcterms:W3CDTF">2021-12-29T18:24:00Z</dcterms:modified>
</cp:coreProperties>
</file>