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898D" w14:textId="77777777" w:rsidR="003E797A" w:rsidRPr="00636FA0" w:rsidRDefault="003E797A" w:rsidP="003E797A">
      <w:pPr>
        <w:spacing w:line="276" w:lineRule="auto"/>
        <w:jc w:val="center"/>
        <w:rPr>
          <w:rFonts w:ascii="Arial" w:hAnsi="Arial" w:cs="Arial"/>
          <w:sz w:val="36"/>
          <w:szCs w:val="36"/>
        </w:rPr>
      </w:pPr>
      <w:r w:rsidRPr="00636FA0">
        <w:rPr>
          <w:rFonts w:ascii="Arial" w:hAnsi="Arial" w:cs="Arial"/>
          <w:sz w:val="36"/>
          <w:szCs w:val="36"/>
        </w:rPr>
        <w:t>SLEZSKÁ UNIVERZITA V OPAVĚ</w:t>
      </w:r>
    </w:p>
    <w:p w14:paraId="2EA7BAE5" w14:textId="77777777" w:rsidR="003E797A" w:rsidRPr="00636FA0" w:rsidRDefault="003E797A" w:rsidP="003E797A">
      <w:pPr>
        <w:spacing w:line="276" w:lineRule="auto"/>
        <w:jc w:val="center"/>
        <w:rPr>
          <w:rFonts w:ascii="Arial" w:hAnsi="Arial" w:cs="Arial"/>
          <w:sz w:val="32"/>
          <w:szCs w:val="32"/>
        </w:rPr>
      </w:pPr>
      <w:r w:rsidRPr="00636FA0">
        <w:rPr>
          <w:rFonts w:ascii="Arial" w:hAnsi="Arial" w:cs="Arial"/>
          <w:sz w:val="32"/>
          <w:szCs w:val="32"/>
        </w:rPr>
        <w:t>Fakulta veřejných politik v Opavě</w:t>
      </w:r>
    </w:p>
    <w:p w14:paraId="73B9A068" w14:textId="77777777" w:rsidR="003E797A" w:rsidRPr="00636FA0" w:rsidRDefault="003E797A" w:rsidP="003E797A">
      <w:pPr>
        <w:spacing w:line="276" w:lineRule="auto"/>
        <w:jc w:val="center"/>
        <w:rPr>
          <w:rFonts w:ascii="Arial" w:hAnsi="Arial" w:cs="Arial"/>
          <w:sz w:val="32"/>
          <w:szCs w:val="32"/>
        </w:rPr>
      </w:pPr>
    </w:p>
    <w:p w14:paraId="334B9EFB" w14:textId="77777777" w:rsidR="003E797A" w:rsidRPr="00636FA0" w:rsidRDefault="003E797A" w:rsidP="003E797A">
      <w:pPr>
        <w:spacing w:line="276" w:lineRule="auto"/>
        <w:jc w:val="center"/>
        <w:rPr>
          <w:rFonts w:ascii="Arial" w:hAnsi="Arial" w:cs="Arial"/>
          <w:sz w:val="32"/>
          <w:szCs w:val="32"/>
        </w:rPr>
      </w:pPr>
    </w:p>
    <w:p w14:paraId="771EDDEB" w14:textId="77777777" w:rsidR="003E797A" w:rsidRPr="00636FA0" w:rsidRDefault="003E797A" w:rsidP="003E797A">
      <w:pPr>
        <w:spacing w:line="276" w:lineRule="auto"/>
        <w:jc w:val="center"/>
        <w:rPr>
          <w:rFonts w:ascii="Arial" w:hAnsi="Arial" w:cs="Arial"/>
          <w:b/>
          <w:sz w:val="36"/>
          <w:szCs w:val="36"/>
        </w:rPr>
      </w:pPr>
      <w:r w:rsidRPr="00636FA0">
        <w:rPr>
          <w:rFonts w:ascii="Arial" w:hAnsi="Arial" w:cs="Arial"/>
          <w:b/>
          <w:sz w:val="36"/>
          <w:szCs w:val="36"/>
        </w:rPr>
        <w:t>SEMINÁRNÍ PRÁCE</w:t>
      </w:r>
    </w:p>
    <w:p w14:paraId="76347F4C" w14:textId="77777777" w:rsidR="003E797A" w:rsidRPr="00636FA0" w:rsidRDefault="003E797A" w:rsidP="003E797A">
      <w:pPr>
        <w:spacing w:line="276" w:lineRule="auto"/>
        <w:jc w:val="center"/>
        <w:rPr>
          <w:rFonts w:ascii="Arial" w:hAnsi="Arial" w:cs="Arial"/>
          <w:b/>
          <w:sz w:val="36"/>
          <w:szCs w:val="36"/>
        </w:rPr>
      </w:pPr>
    </w:p>
    <w:p w14:paraId="57047B6C" w14:textId="2F53B9D1" w:rsidR="003E797A" w:rsidRPr="00636FA0" w:rsidRDefault="003E797A" w:rsidP="003E797A">
      <w:pPr>
        <w:spacing w:line="276" w:lineRule="auto"/>
        <w:jc w:val="center"/>
        <w:rPr>
          <w:rFonts w:ascii="Arial" w:hAnsi="Arial" w:cs="Arial"/>
          <w:b/>
          <w:sz w:val="36"/>
          <w:szCs w:val="36"/>
        </w:rPr>
      </w:pPr>
      <w:r w:rsidRPr="00636FA0">
        <w:rPr>
          <w:rFonts w:ascii="Arial" w:hAnsi="Arial" w:cs="Arial"/>
          <w:b/>
          <w:sz w:val="36"/>
          <w:szCs w:val="36"/>
        </w:rPr>
        <w:t>UPPVJK0</w:t>
      </w:r>
      <w:r>
        <w:rPr>
          <w:rFonts w:ascii="Arial" w:hAnsi="Arial" w:cs="Arial"/>
          <w:b/>
          <w:sz w:val="36"/>
          <w:szCs w:val="36"/>
        </w:rPr>
        <w:t>15</w:t>
      </w:r>
    </w:p>
    <w:p w14:paraId="61FFBEF7" w14:textId="0898CC7A" w:rsidR="003E797A" w:rsidRPr="00636FA0" w:rsidRDefault="00FA11D3" w:rsidP="003E797A">
      <w:pPr>
        <w:spacing w:line="276" w:lineRule="auto"/>
        <w:jc w:val="center"/>
        <w:rPr>
          <w:rFonts w:ascii="Arial" w:hAnsi="Arial" w:cs="Arial"/>
          <w:b/>
          <w:sz w:val="36"/>
          <w:szCs w:val="36"/>
        </w:rPr>
      </w:pPr>
      <w:r>
        <w:rPr>
          <w:rFonts w:ascii="Arial" w:hAnsi="Arial" w:cs="Arial"/>
          <w:b/>
          <w:sz w:val="36"/>
          <w:szCs w:val="36"/>
        </w:rPr>
        <w:t>KOMUNIKACE II</w:t>
      </w:r>
    </w:p>
    <w:p w14:paraId="2B4DF6AE" w14:textId="77777777" w:rsidR="003E797A" w:rsidRPr="00636FA0" w:rsidRDefault="003E797A" w:rsidP="003E797A">
      <w:pPr>
        <w:spacing w:line="276" w:lineRule="auto"/>
        <w:jc w:val="center"/>
        <w:rPr>
          <w:rFonts w:ascii="Arial" w:hAnsi="Arial" w:cs="Arial"/>
          <w:bCs/>
          <w:sz w:val="36"/>
          <w:szCs w:val="36"/>
        </w:rPr>
      </w:pPr>
      <w:r w:rsidRPr="00636FA0">
        <w:rPr>
          <w:rFonts w:ascii="Arial" w:hAnsi="Arial" w:cs="Arial"/>
          <w:bCs/>
          <w:sz w:val="36"/>
          <w:szCs w:val="36"/>
        </w:rPr>
        <w:t>Obor:</w:t>
      </w:r>
    </w:p>
    <w:p w14:paraId="68FD28BB" w14:textId="77777777" w:rsidR="003E797A" w:rsidRPr="00636FA0" w:rsidRDefault="003E797A" w:rsidP="003E797A">
      <w:pPr>
        <w:spacing w:line="276" w:lineRule="auto"/>
        <w:jc w:val="center"/>
        <w:rPr>
          <w:rFonts w:ascii="Arial" w:hAnsi="Arial" w:cs="Arial"/>
          <w:bCs/>
          <w:sz w:val="36"/>
          <w:szCs w:val="36"/>
        </w:rPr>
      </w:pPr>
      <w:r w:rsidRPr="00636FA0">
        <w:rPr>
          <w:rFonts w:ascii="Arial" w:hAnsi="Arial" w:cs="Arial"/>
          <w:bCs/>
          <w:sz w:val="36"/>
          <w:szCs w:val="36"/>
        </w:rPr>
        <w:t>Edukační péče o seniory</w:t>
      </w:r>
    </w:p>
    <w:p w14:paraId="53107EA0" w14:textId="07C0D2B0" w:rsidR="003E797A" w:rsidRPr="00636FA0" w:rsidRDefault="003E797A" w:rsidP="003E797A">
      <w:pPr>
        <w:spacing w:line="276" w:lineRule="auto"/>
        <w:jc w:val="center"/>
        <w:rPr>
          <w:rFonts w:ascii="Arial" w:hAnsi="Arial" w:cs="Arial"/>
          <w:bCs/>
          <w:sz w:val="36"/>
          <w:szCs w:val="36"/>
        </w:rPr>
      </w:pPr>
      <w:r>
        <w:rPr>
          <w:rFonts w:ascii="Arial" w:hAnsi="Arial" w:cs="Arial"/>
          <w:bCs/>
          <w:sz w:val="36"/>
          <w:szCs w:val="36"/>
        </w:rPr>
        <w:t>2</w:t>
      </w:r>
      <w:r w:rsidRPr="00636FA0">
        <w:rPr>
          <w:rFonts w:ascii="Arial" w:hAnsi="Arial" w:cs="Arial"/>
          <w:bCs/>
          <w:sz w:val="36"/>
          <w:szCs w:val="36"/>
        </w:rPr>
        <w:t>. ročník, kombinovaná forma</w:t>
      </w:r>
    </w:p>
    <w:p w14:paraId="3AD6A128" w14:textId="77777777" w:rsidR="003E797A" w:rsidRPr="00636FA0" w:rsidRDefault="003E797A" w:rsidP="003E797A">
      <w:pPr>
        <w:spacing w:line="276" w:lineRule="auto"/>
        <w:jc w:val="center"/>
        <w:rPr>
          <w:rFonts w:ascii="Arial" w:hAnsi="Arial" w:cs="Arial"/>
          <w:bCs/>
          <w:sz w:val="36"/>
          <w:szCs w:val="36"/>
        </w:rPr>
      </w:pPr>
    </w:p>
    <w:p w14:paraId="56F15DFC" w14:textId="77777777" w:rsidR="003E797A" w:rsidRDefault="003E797A" w:rsidP="003E797A">
      <w:pPr>
        <w:spacing w:line="276" w:lineRule="auto"/>
        <w:jc w:val="center"/>
        <w:rPr>
          <w:rFonts w:ascii="Arial" w:hAnsi="Arial" w:cs="Arial"/>
          <w:bCs/>
          <w:sz w:val="36"/>
          <w:szCs w:val="36"/>
        </w:rPr>
      </w:pPr>
    </w:p>
    <w:p w14:paraId="04AF8051" w14:textId="77777777" w:rsidR="003E797A" w:rsidRDefault="003E797A" w:rsidP="003E797A">
      <w:pPr>
        <w:spacing w:line="276" w:lineRule="auto"/>
        <w:jc w:val="center"/>
        <w:rPr>
          <w:rFonts w:ascii="Arial" w:hAnsi="Arial" w:cs="Arial"/>
          <w:bCs/>
          <w:sz w:val="36"/>
          <w:szCs w:val="36"/>
        </w:rPr>
      </w:pPr>
    </w:p>
    <w:p w14:paraId="6763DC96" w14:textId="77777777" w:rsidR="003E797A" w:rsidRPr="003E797A" w:rsidRDefault="003E797A" w:rsidP="003E797A">
      <w:pPr>
        <w:jc w:val="center"/>
        <w:rPr>
          <w:rFonts w:ascii="Arial" w:hAnsi="Arial" w:cs="Arial"/>
          <w:b/>
          <w:bCs/>
          <w:sz w:val="40"/>
          <w:szCs w:val="40"/>
        </w:rPr>
      </w:pPr>
      <w:r w:rsidRPr="003E797A">
        <w:rPr>
          <w:rFonts w:ascii="Arial" w:hAnsi="Arial" w:cs="Arial"/>
          <w:b/>
          <w:bCs/>
          <w:sz w:val="40"/>
          <w:szCs w:val="40"/>
        </w:rPr>
        <w:t>Specifikace komunikace se seniory s poruchou vědomí</w:t>
      </w:r>
    </w:p>
    <w:p w14:paraId="602B25C6" w14:textId="77777777" w:rsidR="003E797A" w:rsidRPr="00636FA0" w:rsidRDefault="003E797A" w:rsidP="003E797A">
      <w:pPr>
        <w:spacing w:line="276" w:lineRule="auto"/>
        <w:rPr>
          <w:rFonts w:ascii="Arial" w:hAnsi="Arial" w:cs="Arial"/>
          <w:b/>
          <w:sz w:val="36"/>
          <w:szCs w:val="36"/>
        </w:rPr>
      </w:pPr>
      <w:r>
        <w:rPr>
          <w:rFonts w:ascii="Arial" w:hAnsi="Arial" w:cs="Arial"/>
          <w:b/>
          <w:sz w:val="36"/>
          <w:szCs w:val="36"/>
        </w:rPr>
        <w:t xml:space="preserve"> </w:t>
      </w:r>
    </w:p>
    <w:p w14:paraId="7254F9B0" w14:textId="77777777" w:rsidR="003E797A" w:rsidRPr="00636FA0" w:rsidRDefault="003E797A" w:rsidP="003E797A">
      <w:pPr>
        <w:spacing w:line="276" w:lineRule="auto"/>
        <w:jc w:val="center"/>
        <w:rPr>
          <w:rFonts w:ascii="Arial" w:hAnsi="Arial" w:cs="Arial"/>
          <w:b/>
          <w:sz w:val="36"/>
          <w:szCs w:val="36"/>
        </w:rPr>
      </w:pPr>
    </w:p>
    <w:p w14:paraId="40FBD032" w14:textId="77777777" w:rsidR="003E797A" w:rsidRPr="00636FA0" w:rsidRDefault="003E797A" w:rsidP="003E797A">
      <w:pPr>
        <w:shd w:val="clear" w:color="auto" w:fill="FFFFFF"/>
        <w:spacing w:before="100" w:beforeAutospacing="1" w:after="120" w:line="360" w:lineRule="atLeast"/>
        <w:rPr>
          <w:rFonts w:ascii="Arial" w:eastAsia="Times New Roman" w:hAnsi="Arial" w:cs="Arial"/>
          <w:color w:val="393939"/>
          <w:spacing w:val="9"/>
          <w:sz w:val="23"/>
          <w:szCs w:val="23"/>
          <w:lang w:eastAsia="cs-CZ"/>
        </w:rPr>
      </w:pPr>
    </w:p>
    <w:p w14:paraId="176EE05D" w14:textId="77777777" w:rsidR="003E797A" w:rsidRPr="00636FA0" w:rsidRDefault="003E797A" w:rsidP="003E797A">
      <w:pPr>
        <w:shd w:val="clear" w:color="auto" w:fill="FFFFFF"/>
        <w:spacing w:before="100" w:beforeAutospacing="1" w:after="120" w:line="360" w:lineRule="atLeast"/>
        <w:rPr>
          <w:rFonts w:ascii="Arial" w:hAnsi="Arial" w:cs="Arial"/>
          <w:sz w:val="32"/>
          <w:szCs w:val="32"/>
        </w:rPr>
      </w:pPr>
    </w:p>
    <w:p w14:paraId="13A20D3B" w14:textId="77777777" w:rsidR="003E797A" w:rsidRPr="00C30938" w:rsidRDefault="003E797A" w:rsidP="003E797A">
      <w:pPr>
        <w:shd w:val="clear" w:color="auto" w:fill="FFFFFF"/>
        <w:spacing w:before="100" w:beforeAutospacing="1" w:after="120" w:line="360" w:lineRule="atLeast"/>
        <w:rPr>
          <w:rFonts w:ascii="Arial" w:hAnsi="Arial" w:cs="Arial"/>
          <w:sz w:val="32"/>
          <w:szCs w:val="32"/>
        </w:rPr>
      </w:pPr>
      <w:r w:rsidRPr="00636FA0">
        <w:rPr>
          <w:rFonts w:ascii="Arial" w:hAnsi="Arial" w:cs="Arial"/>
          <w:sz w:val="32"/>
          <w:szCs w:val="32"/>
        </w:rPr>
        <w:t>Opava 202</w:t>
      </w:r>
      <w:r>
        <w:rPr>
          <w:rFonts w:ascii="Arial" w:hAnsi="Arial" w:cs="Arial"/>
          <w:sz w:val="32"/>
          <w:szCs w:val="32"/>
        </w:rPr>
        <w:t>2</w:t>
      </w:r>
      <w:r w:rsidRPr="00636FA0">
        <w:rPr>
          <w:rFonts w:ascii="Arial" w:hAnsi="Arial" w:cs="Arial"/>
          <w:sz w:val="32"/>
          <w:szCs w:val="32"/>
        </w:rPr>
        <w:tab/>
      </w:r>
      <w:r w:rsidRPr="00636FA0">
        <w:rPr>
          <w:rFonts w:ascii="Arial" w:hAnsi="Arial" w:cs="Arial"/>
          <w:sz w:val="32"/>
          <w:szCs w:val="32"/>
        </w:rPr>
        <w:tab/>
      </w:r>
      <w:r w:rsidRPr="00636FA0">
        <w:rPr>
          <w:rFonts w:ascii="Arial" w:hAnsi="Arial" w:cs="Arial"/>
          <w:sz w:val="32"/>
          <w:szCs w:val="32"/>
        </w:rPr>
        <w:tab/>
        <w:t xml:space="preserve">                               </w:t>
      </w:r>
      <w:r w:rsidRPr="00636FA0">
        <w:rPr>
          <w:rFonts w:ascii="Arial" w:hAnsi="Arial" w:cs="Arial"/>
          <w:sz w:val="32"/>
          <w:szCs w:val="32"/>
        </w:rPr>
        <w:tab/>
        <w:t>Silvie Švecová</w:t>
      </w:r>
    </w:p>
    <w:p w14:paraId="1978EC86" w14:textId="77777777" w:rsidR="003E797A" w:rsidRDefault="003E797A">
      <w:pPr>
        <w:rPr>
          <w:rFonts w:asciiTheme="minorHAnsi" w:hAnsiTheme="minorHAnsi" w:cstheme="minorHAnsi"/>
          <w:szCs w:val="24"/>
        </w:rPr>
      </w:pPr>
    </w:p>
    <w:p w14:paraId="784194A4" w14:textId="37622E78" w:rsidR="00301089" w:rsidRPr="002C6684" w:rsidRDefault="00301089">
      <w:pPr>
        <w:rPr>
          <w:rFonts w:asciiTheme="minorHAnsi" w:hAnsiTheme="minorHAnsi" w:cstheme="minorHAnsi"/>
          <w:szCs w:val="24"/>
        </w:rPr>
      </w:pPr>
      <w:r w:rsidRPr="002C6684">
        <w:rPr>
          <w:rFonts w:asciiTheme="minorHAnsi" w:hAnsiTheme="minorHAnsi" w:cstheme="minorHAnsi"/>
          <w:szCs w:val="24"/>
        </w:rPr>
        <w:lastRenderedPageBreak/>
        <w:t xml:space="preserve">V seminární práci se budu věnovat krátkému popisu vědomí a jeho poruch. Dalším bodem této práce budou možnosti, jak se seniorem s různým stupněm poruchy vědomí komunikovat, jak </w:t>
      </w:r>
      <w:r w:rsidR="00496A96" w:rsidRPr="002C6684">
        <w:rPr>
          <w:rFonts w:asciiTheme="minorHAnsi" w:hAnsiTheme="minorHAnsi" w:cstheme="minorHAnsi"/>
          <w:szCs w:val="24"/>
        </w:rPr>
        <w:t>jej pomoci různých typů komunikace „přivádět“ zpět na tento svět.</w:t>
      </w:r>
    </w:p>
    <w:p w14:paraId="4C9D8D3B" w14:textId="48DC14AA" w:rsidR="00496A96" w:rsidRPr="000A0711" w:rsidRDefault="00496A96">
      <w:pPr>
        <w:rPr>
          <w:rFonts w:asciiTheme="minorHAnsi" w:hAnsiTheme="minorHAnsi" w:cstheme="minorHAnsi"/>
          <w:b/>
          <w:bCs/>
          <w:sz w:val="28"/>
          <w:szCs w:val="28"/>
          <w:u w:val="single"/>
        </w:rPr>
      </w:pPr>
      <w:r w:rsidRPr="000A0711">
        <w:rPr>
          <w:rFonts w:asciiTheme="minorHAnsi" w:hAnsiTheme="minorHAnsi" w:cstheme="minorHAnsi"/>
          <w:b/>
          <w:bCs/>
          <w:sz w:val="28"/>
          <w:szCs w:val="28"/>
          <w:u w:val="single"/>
        </w:rPr>
        <w:t>Vědomí</w:t>
      </w:r>
    </w:p>
    <w:p w14:paraId="773ED6BE" w14:textId="5084645C" w:rsidR="003E0998" w:rsidRPr="002C6684" w:rsidRDefault="00C429D4">
      <w:pPr>
        <w:rPr>
          <w:rFonts w:asciiTheme="minorHAnsi" w:hAnsiTheme="minorHAnsi" w:cstheme="minorHAnsi"/>
          <w:szCs w:val="24"/>
        </w:rPr>
      </w:pPr>
      <w:r w:rsidRPr="002C6684">
        <w:rPr>
          <w:rFonts w:asciiTheme="minorHAnsi" w:hAnsiTheme="minorHAnsi" w:cstheme="minorHAnsi"/>
          <w:szCs w:val="24"/>
        </w:rPr>
        <w:t>„</w:t>
      </w:r>
      <w:r w:rsidRPr="002C6684">
        <w:rPr>
          <w:rFonts w:asciiTheme="minorHAnsi" w:hAnsiTheme="minorHAnsi" w:cstheme="minorHAnsi"/>
          <w:i/>
          <w:iCs/>
          <w:szCs w:val="24"/>
        </w:rPr>
        <w:t xml:space="preserve">Vědomí je definováno jako schopnost jedince uvědomit si sebe sama i své okolí, reagovat adekvátně na podněty.“ </w:t>
      </w:r>
      <w:r w:rsidR="00C2655C">
        <w:rPr>
          <w:rFonts w:asciiTheme="minorHAnsi" w:hAnsiTheme="minorHAnsi" w:cstheme="minorHAnsi"/>
          <w:szCs w:val="24"/>
        </w:rPr>
        <w:t>(</w:t>
      </w:r>
      <w:r w:rsidRPr="002C6684">
        <w:rPr>
          <w:rFonts w:asciiTheme="minorHAnsi" w:hAnsiTheme="minorHAnsi" w:cstheme="minorHAnsi"/>
          <w:szCs w:val="24"/>
        </w:rPr>
        <w:t xml:space="preserve">Novotná, Zichová, Nováková, </w:t>
      </w:r>
      <w:r w:rsidR="00A96CD2" w:rsidRPr="002C6684">
        <w:rPr>
          <w:rFonts w:asciiTheme="minorHAnsi" w:hAnsiTheme="minorHAnsi" w:cstheme="minorHAnsi"/>
          <w:szCs w:val="24"/>
        </w:rPr>
        <w:t>2008, s. 54</w:t>
      </w:r>
      <w:r w:rsidR="00C2655C">
        <w:rPr>
          <w:rFonts w:asciiTheme="minorHAnsi" w:hAnsiTheme="minorHAnsi" w:cstheme="minorHAnsi"/>
          <w:szCs w:val="24"/>
        </w:rPr>
        <w:t>)</w:t>
      </w:r>
      <w:r w:rsidR="00A96CD2" w:rsidRPr="002C6684">
        <w:rPr>
          <w:rFonts w:asciiTheme="minorHAnsi" w:hAnsiTheme="minorHAnsi" w:cstheme="minorHAnsi"/>
          <w:szCs w:val="24"/>
        </w:rPr>
        <w:t xml:space="preserve"> </w:t>
      </w:r>
      <w:proofErr w:type="spellStart"/>
      <w:r w:rsidR="00A96CD2" w:rsidRPr="00FA11D3">
        <w:rPr>
          <w:rFonts w:asciiTheme="minorHAnsi" w:hAnsiTheme="minorHAnsi" w:cstheme="minorHAnsi"/>
          <w:szCs w:val="24"/>
        </w:rPr>
        <w:t>Hippertová</w:t>
      </w:r>
      <w:proofErr w:type="spellEnd"/>
      <w:r w:rsidR="00A96CD2" w:rsidRPr="00FA11D3">
        <w:rPr>
          <w:rFonts w:asciiTheme="minorHAnsi" w:hAnsiTheme="minorHAnsi" w:cstheme="minorHAnsi"/>
          <w:szCs w:val="24"/>
        </w:rPr>
        <w:t xml:space="preserve">- </w:t>
      </w:r>
      <w:proofErr w:type="spellStart"/>
      <w:r w:rsidR="00A96CD2" w:rsidRPr="00FA11D3">
        <w:rPr>
          <w:rFonts w:asciiTheme="minorHAnsi" w:hAnsiTheme="minorHAnsi" w:cstheme="minorHAnsi"/>
          <w:szCs w:val="24"/>
        </w:rPr>
        <w:t>Grὕnnerová</w:t>
      </w:r>
      <w:proofErr w:type="spellEnd"/>
      <w:r w:rsidR="00A96CD2" w:rsidRPr="002C6684">
        <w:rPr>
          <w:rFonts w:asciiTheme="minorHAnsi" w:hAnsiTheme="minorHAnsi" w:cstheme="minorHAnsi"/>
          <w:i/>
          <w:iCs/>
          <w:szCs w:val="24"/>
        </w:rPr>
        <w:t xml:space="preserve"> </w:t>
      </w:r>
      <w:r w:rsidR="00A96CD2" w:rsidRPr="002C6684">
        <w:rPr>
          <w:rFonts w:asciiTheme="minorHAnsi" w:hAnsiTheme="minorHAnsi" w:cstheme="minorHAnsi"/>
          <w:szCs w:val="24"/>
        </w:rPr>
        <w:t>říká, že</w:t>
      </w:r>
      <w:r w:rsidR="00A96CD2" w:rsidRPr="002C6684">
        <w:rPr>
          <w:rFonts w:asciiTheme="minorHAnsi" w:hAnsiTheme="minorHAnsi" w:cstheme="minorHAnsi"/>
          <w:i/>
          <w:iCs/>
          <w:szCs w:val="24"/>
        </w:rPr>
        <w:t xml:space="preserve"> „vědomí je stav mysli, </w:t>
      </w:r>
      <w:r w:rsidR="00880964" w:rsidRPr="002C6684">
        <w:rPr>
          <w:rFonts w:asciiTheme="minorHAnsi" w:hAnsiTheme="minorHAnsi" w:cstheme="minorHAnsi"/>
          <w:i/>
          <w:iCs/>
          <w:szCs w:val="24"/>
        </w:rPr>
        <w:t>jehož základem je bdělost</w:t>
      </w:r>
      <w:proofErr w:type="gramStart"/>
      <w:r w:rsidR="00880964" w:rsidRPr="002C6684">
        <w:rPr>
          <w:rFonts w:asciiTheme="minorHAnsi" w:hAnsiTheme="minorHAnsi" w:cstheme="minorHAnsi"/>
          <w:i/>
          <w:iCs/>
          <w:szCs w:val="24"/>
        </w:rPr>
        <w:t>“</w:t>
      </w:r>
      <w:r w:rsidR="00C2655C">
        <w:rPr>
          <w:rFonts w:asciiTheme="minorHAnsi" w:hAnsiTheme="minorHAnsi" w:cstheme="minorHAnsi"/>
          <w:szCs w:val="24"/>
        </w:rPr>
        <w:t>(</w:t>
      </w:r>
      <w:proofErr w:type="spellStart"/>
      <w:proofErr w:type="gramEnd"/>
      <w:r w:rsidR="00FA11D3" w:rsidRPr="00FA11D3">
        <w:rPr>
          <w:rFonts w:asciiTheme="minorHAnsi" w:hAnsiTheme="minorHAnsi" w:cstheme="minorHAnsi"/>
          <w:szCs w:val="24"/>
        </w:rPr>
        <w:t>Hippertová</w:t>
      </w:r>
      <w:proofErr w:type="spellEnd"/>
      <w:r w:rsidR="00FA11D3" w:rsidRPr="00FA11D3">
        <w:rPr>
          <w:rFonts w:asciiTheme="minorHAnsi" w:hAnsiTheme="minorHAnsi" w:cstheme="minorHAnsi"/>
          <w:szCs w:val="24"/>
        </w:rPr>
        <w:t xml:space="preserve">- </w:t>
      </w:r>
      <w:proofErr w:type="spellStart"/>
      <w:r w:rsidR="00FA11D3" w:rsidRPr="00FA11D3">
        <w:rPr>
          <w:rFonts w:asciiTheme="minorHAnsi" w:hAnsiTheme="minorHAnsi" w:cstheme="minorHAnsi"/>
          <w:szCs w:val="24"/>
        </w:rPr>
        <w:t>Grὕnnerová</w:t>
      </w:r>
      <w:proofErr w:type="spellEnd"/>
      <w:r w:rsidR="00FA11D3" w:rsidRPr="00FA11D3">
        <w:rPr>
          <w:rFonts w:asciiTheme="minorHAnsi" w:hAnsiTheme="minorHAnsi" w:cstheme="minorHAnsi"/>
          <w:szCs w:val="24"/>
        </w:rPr>
        <w:t xml:space="preserve"> ,</w:t>
      </w:r>
      <w:r w:rsidR="00880964" w:rsidRPr="00FA11D3">
        <w:rPr>
          <w:rFonts w:asciiTheme="minorHAnsi" w:hAnsiTheme="minorHAnsi" w:cstheme="minorHAnsi"/>
          <w:szCs w:val="24"/>
        </w:rPr>
        <w:t>2013, s. 103</w:t>
      </w:r>
      <w:r w:rsidR="00C2655C">
        <w:rPr>
          <w:rFonts w:asciiTheme="minorHAnsi" w:hAnsiTheme="minorHAnsi" w:cstheme="minorHAnsi"/>
          <w:szCs w:val="24"/>
        </w:rPr>
        <w:t>)</w:t>
      </w:r>
      <w:r w:rsidR="00880964" w:rsidRPr="00FA11D3">
        <w:rPr>
          <w:rFonts w:asciiTheme="minorHAnsi" w:hAnsiTheme="minorHAnsi" w:cstheme="minorHAnsi"/>
          <w:szCs w:val="24"/>
        </w:rPr>
        <w:t>.</w:t>
      </w:r>
    </w:p>
    <w:p w14:paraId="7AA0D6B5" w14:textId="77777777" w:rsidR="000114A3" w:rsidRPr="000A0711" w:rsidRDefault="00D70C47">
      <w:pPr>
        <w:rPr>
          <w:rFonts w:asciiTheme="minorHAnsi" w:hAnsiTheme="minorHAnsi" w:cstheme="minorHAnsi"/>
          <w:b/>
          <w:bCs/>
          <w:szCs w:val="24"/>
        </w:rPr>
      </w:pPr>
      <w:r w:rsidRPr="000A0711">
        <w:rPr>
          <w:rFonts w:asciiTheme="minorHAnsi" w:hAnsiTheme="minorHAnsi" w:cstheme="minorHAnsi"/>
          <w:b/>
          <w:bCs/>
          <w:szCs w:val="24"/>
        </w:rPr>
        <w:t>Poruchy vědomí mohou být krátkodobé a dlouhodobé.</w:t>
      </w:r>
      <w:r w:rsidR="00E85C0C" w:rsidRPr="000A0711">
        <w:rPr>
          <w:rFonts w:asciiTheme="minorHAnsi" w:hAnsiTheme="minorHAnsi" w:cstheme="minorHAnsi"/>
          <w:b/>
          <w:bCs/>
          <w:szCs w:val="24"/>
        </w:rPr>
        <w:t xml:space="preserve"> </w:t>
      </w:r>
    </w:p>
    <w:p w14:paraId="600B7322" w14:textId="0759C503" w:rsidR="00496A96" w:rsidRPr="002C6684" w:rsidRDefault="00E85C0C">
      <w:pPr>
        <w:rPr>
          <w:rFonts w:asciiTheme="minorHAnsi" w:hAnsiTheme="minorHAnsi" w:cstheme="minorHAnsi"/>
          <w:szCs w:val="24"/>
        </w:rPr>
      </w:pPr>
      <w:r w:rsidRPr="002C6684">
        <w:rPr>
          <w:rFonts w:asciiTheme="minorHAnsi" w:hAnsiTheme="minorHAnsi" w:cstheme="minorHAnsi"/>
          <w:szCs w:val="24"/>
        </w:rPr>
        <w:t>Dělení krátkodobých poruch podle Bartoše a kolektivu je na synkopy, epileptické záchvaty a psychogenní záchvaty.</w:t>
      </w:r>
    </w:p>
    <w:p w14:paraId="19E7B3D2" w14:textId="00152D55" w:rsidR="000114A3" w:rsidRPr="002C6684" w:rsidRDefault="000114A3" w:rsidP="000114A3">
      <w:pPr>
        <w:pStyle w:val="ListParagraph"/>
        <w:numPr>
          <w:ilvl w:val="0"/>
          <w:numId w:val="1"/>
        </w:numPr>
        <w:rPr>
          <w:rFonts w:asciiTheme="minorHAnsi" w:hAnsiTheme="minorHAnsi" w:cstheme="minorHAnsi"/>
          <w:szCs w:val="24"/>
        </w:rPr>
      </w:pPr>
      <w:r w:rsidRPr="000A0711">
        <w:rPr>
          <w:rFonts w:asciiTheme="minorHAnsi" w:hAnsiTheme="minorHAnsi" w:cstheme="minorHAnsi"/>
          <w:b/>
          <w:bCs/>
          <w:szCs w:val="24"/>
        </w:rPr>
        <w:t>Synkopa</w:t>
      </w:r>
      <w:r w:rsidRPr="002C6684">
        <w:rPr>
          <w:rFonts w:asciiTheme="minorHAnsi" w:hAnsiTheme="minorHAnsi" w:cstheme="minorHAnsi"/>
          <w:szCs w:val="24"/>
        </w:rPr>
        <w:t xml:space="preserve"> – přechodná ztráta vědomí, nejčastěji po pádu, kdy dojde ke snížení průtoku krve do mozku, může to být i mdloba, udělání slabo,</w:t>
      </w:r>
      <w:r w:rsidR="002E7C4B" w:rsidRPr="002C6684">
        <w:rPr>
          <w:rFonts w:asciiTheme="minorHAnsi" w:hAnsiTheme="minorHAnsi" w:cstheme="minorHAnsi"/>
          <w:szCs w:val="24"/>
        </w:rPr>
        <w:t xml:space="preserve"> </w:t>
      </w:r>
      <w:r w:rsidRPr="002C6684">
        <w:rPr>
          <w:rFonts w:asciiTheme="minorHAnsi" w:hAnsiTheme="minorHAnsi" w:cstheme="minorHAnsi"/>
          <w:szCs w:val="24"/>
        </w:rPr>
        <w:t>“</w:t>
      </w:r>
      <w:r w:rsidRPr="00FA11D3">
        <w:rPr>
          <w:rFonts w:asciiTheme="minorHAnsi" w:hAnsiTheme="minorHAnsi" w:cstheme="minorHAnsi"/>
          <w:szCs w:val="24"/>
        </w:rPr>
        <w:t>černo před očima</w:t>
      </w:r>
      <w:r w:rsidRPr="002C6684">
        <w:rPr>
          <w:rFonts w:asciiTheme="minorHAnsi" w:hAnsiTheme="minorHAnsi" w:cstheme="minorHAnsi"/>
          <w:szCs w:val="24"/>
        </w:rPr>
        <w:t>“. Jde o rychlou ztrátu vědomí, která i rychle přejde, občas se může opakovat.</w:t>
      </w:r>
    </w:p>
    <w:p w14:paraId="4778D891" w14:textId="5C3CE17B" w:rsidR="002E7C4B" w:rsidRPr="002C6684" w:rsidRDefault="002E7C4B" w:rsidP="000114A3">
      <w:pPr>
        <w:pStyle w:val="ListParagraph"/>
        <w:numPr>
          <w:ilvl w:val="0"/>
          <w:numId w:val="1"/>
        </w:numPr>
        <w:rPr>
          <w:rFonts w:asciiTheme="minorHAnsi" w:hAnsiTheme="minorHAnsi" w:cstheme="minorHAnsi"/>
          <w:szCs w:val="24"/>
        </w:rPr>
      </w:pPr>
      <w:r w:rsidRPr="000A0711">
        <w:rPr>
          <w:rFonts w:asciiTheme="minorHAnsi" w:hAnsiTheme="minorHAnsi" w:cstheme="minorHAnsi"/>
          <w:b/>
          <w:bCs/>
          <w:szCs w:val="24"/>
        </w:rPr>
        <w:t>Epileptický záchvat</w:t>
      </w:r>
      <w:r w:rsidRPr="002C6684">
        <w:rPr>
          <w:rFonts w:asciiTheme="minorHAnsi" w:hAnsiTheme="minorHAnsi" w:cstheme="minorHAnsi"/>
          <w:szCs w:val="24"/>
        </w:rPr>
        <w:t xml:space="preserve"> </w:t>
      </w:r>
      <w:r w:rsidR="00F8538A" w:rsidRPr="002C6684">
        <w:rPr>
          <w:rFonts w:asciiTheme="minorHAnsi" w:hAnsiTheme="minorHAnsi" w:cstheme="minorHAnsi"/>
          <w:szCs w:val="24"/>
        </w:rPr>
        <w:t>–</w:t>
      </w:r>
      <w:r w:rsidRPr="002C6684">
        <w:rPr>
          <w:rFonts w:asciiTheme="minorHAnsi" w:hAnsiTheme="minorHAnsi" w:cstheme="minorHAnsi"/>
          <w:szCs w:val="24"/>
        </w:rPr>
        <w:t xml:space="preserve"> </w:t>
      </w:r>
      <w:r w:rsidR="00F8538A" w:rsidRPr="002C6684">
        <w:rPr>
          <w:rFonts w:asciiTheme="minorHAnsi" w:hAnsiTheme="minorHAnsi" w:cstheme="minorHAnsi"/>
          <w:szCs w:val="24"/>
        </w:rPr>
        <w:t xml:space="preserve">vzniká náhle a trvá několik minut. Je způsoben výboji nervových buněk části mozku a projevuje se poruchou motoriky, čití, vědomí </w:t>
      </w:r>
      <w:r w:rsidR="000A0711">
        <w:rPr>
          <w:rFonts w:asciiTheme="minorHAnsi" w:hAnsiTheme="minorHAnsi" w:cstheme="minorHAnsi"/>
          <w:szCs w:val="24"/>
        </w:rPr>
        <w:br/>
      </w:r>
      <w:r w:rsidR="00F8538A" w:rsidRPr="002C6684">
        <w:rPr>
          <w:rFonts w:asciiTheme="minorHAnsi" w:hAnsiTheme="minorHAnsi" w:cstheme="minorHAnsi"/>
          <w:szCs w:val="24"/>
        </w:rPr>
        <w:t>a chování.</w:t>
      </w:r>
      <w:r w:rsidR="00C67C69" w:rsidRPr="002C6684">
        <w:rPr>
          <w:rFonts w:asciiTheme="minorHAnsi" w:hAnsiTheme="minorHAnsi" w:cstheme="minorHAnsi"/>
          <w:szCs w:val="24"/>
        </w:rPr>
        <w:t xml:space="preserve"> </w:t>
      </w:r>
    </w:p>
    <w:p w14:paraId="0132DA99" w14:textId="5116C5CB" w:rsidR="00C67C69" w:rsidRPr="002C6684" w:rsidRDefault="00C67C69" w:rsidP="00C67C69">
      <w:pPr>
        <w:pStyle w:val="ListParagraph"/>
        <w:rPr>
          <w:rFonts w:asciiTheme="minorHAnsi" w:hAnsiTheme="minorHAnsi" w:cstheme="minorHAnsi"/>
          <w:szCs w:val="24"/>
        </w:rPr>
      </w:pPr>
      <w:r w:rsidRPr="002C6684">
        <w:rPr>
          <w:rFonts w:asciiTheme="minorHAnsi" w:hAnsiTheme="minorHAnsi" w:cstheme="minorHAnsi"/>
          <w:szCs w:val="24"/>
        </w:rPr>
        <w:t>Akutní epileptický záchvat se známou příčinou např. metabolickou neznamená, že se jedná o epilepsii.</w:t>
      </w:r>
    </w:p>
    <w:p w14:paraId="6E838ADE" w14:textId="3649345E" w:rsidR="00836BEC" w:rsidRPr="00420A46" w:rsidRDefault="00C67C69" w:rsidP="00420A46">
      <w:pPr>
        <w:pStyle w:val="ListParagraph"/>
        <w:numPr>
          <w:ilvl w:val="0"/>
          <w:numId w:val="1"/>
        </w:numPr>
        <w:rPr>
          <w:rFonts w:asciiTheme="minorHAnsi" w:hAnsiTheme="minorHAnsi" w:cstheme="minorHAnsi"/>
          <w:szCs w:val="24"/>
        </w:rPr>
      </w:pPr>
      <w:r w:rsidRPr="000A0711">
        <w:rPr>
          <w:rFonts w:asciiTheme="minorHAnsi" w:hAnsiTheme="minorHAnsi" w:cstheme="minorHAnsi"/>
          <w:b/>
          <w:bCs/>
          <w:szCs w:val="24"/>
        </w:rPr>
        <w:t>Psychogenní záchvat</w:t>
      </w:r>
      <w:r w:rsidRPr="002C6684">
        <w:rPr>
          <w:rFonts w:asciiTheme="minorHAnsi" w:hAnsiTheme="minorHAnsi" w:cstheme="minorHAnsi"/>
          <w:szCs w:val="24"/>
        </w:rPr>
        <w:t xml:space="preserve"> – je spojen s afekcí. Je podobný epileptickému záchvatu, ale bez výbojů v mozku. Spouštěčem může být akutní stresující událost, </w:t>
      </w:r>
      <w:r w:rsidR="00D070DC" w:rsidRPr="002C6684">
        <w:rPr>
          <w:rFonts w:asciiTheme="minorHAnsi" w:hAnsiTheme="minorHAnsi" w:cstheme="minorHAnsi"/>
          <w:szCs w:val="24"/>
        </w:rPr>
        <w:t xml:space="preserve">jiné psychické onemocnění, fyzické trauma nebo se mohou objevit i pacienti </w:t>
      </w:r>
      <w:r w:rsidR="000A0711">
        <w:rPr>
          <w:rFonts w:asciiTheme="minorHAnsi" w:hAnsiTheme="minorHAnsi" w:cstheme="minorHAnsi"/>
          <w:szCs w:val="24"/>
        </w:rPr>
        <w:br/>
      </w:r>
      <w:r w:rsidR="00D070DC" w:rsidRPr="002C6684">
        <w:rPr>
          <w:rFonts w:asciiTheme="minorHAnsi" w:hAnsiTheme="minorHAnsi" w:cstheme="minorHAnsi"/>
          <w:szCs w:val="24"/>
        </w:rPr>
        <w:t xml:space="preserve">se sekundárním prospěchem </w:t>
      </w:r>
      <w:proofErr w:type="gramStart"/>
      <w:r w:rsidR="00D070DC" w:rsidRPr="002C6684">
        <w:rPr>
          <w:rFonts w:asciiTheme="minorHAnsi" w:hAnsiTheme="minorHAnsi" w:cstheme="minorHAnsi"/>
          <w:szCs w:val="24"/>
        </w:rPr>
        <w:t>s</w:t>
      </w:r>
      <w:proofErr w:type="gramEnd"/>
      <w:r w:rsidR="00D070DC" w:rsidRPr="002C6684">
        <w:rPr>
          <w:rFonts w:asciiTheme="minorHAnsi" w:hAnsiTheme="minorHAnsi" w:cstheme="minorHAnsi"/>
          <w:szCs w:val="24"/>
        </w:rPr>
        <w:t> onemocnění, často na podkladě psychického onemocnění.</w:t>
      </w:r>
      <w:r w:rsidR="00836BEC" w:rsidRPr="002C6684">
        <w:rPr>
          <w:rFonts w:asciiTheme="minorHAnsi" w:hAnsiTheme="minorHAnsi" w:cstheme="minorHAnsi"/>
          <w:szCs w:val="24"/>
        </w:rPr>
        <w:t xml:space="preserve"> Tento záchvat se u seniorů vyskytuje velmi vzácně.</w:t>
      </w:r>
      <w:r w:rsidR="00420A46">
        <w:rPr>
          <w:rFonts w:asciiTheme="minorHAnsi" w:hAnsiTheme="minorHAnsi" w:cstheme="minorHAnsi"/>
          <w:szCs w:val="24"/>
        </w:rPr>
        <w:t xml:space="preserve"> </w:t>
      </w:r>
      <w:r w:rsidR="00C2655C">
        <w:rPr>
          <w:rFonts w:asciiTheme="minorHAnsi" w:hAnsiTheme="minorHAnsi" w:cstheme="minorHAnsi"/>
          <w:szCs w:val="24"/>
        </w:rPr>
        <w:t>(</w:t>
      </w:r>
      <w:r w:rsidR="00836BEC" w:rsidRPr="00420A46">
        <w:rPr>
          <w:rFonts w:asciiTheme="minorHAnsi" w:hAnsiTheme="minorHAnsi" w:cstheme="minorHAnsi"/>
          <w:szCs w:val="24"/>
        </w:rPr>
        <w:t xml:space="preserve">Bartoš </w:t>
      </w:r>
      <w:r w:rsidR="00420A46">
        <w:rPr>
          <w:rFonts w:asciiTheme="minorHAnsi" w:hAnsiTheme="minorHAnsi" w:cstheme="minorHAnsi"/>
          <w:szCs w:val="24"/>
        </w:rPr>
        <w:br/>
      </w:r>
      <w:r w:rsidR="00836BEC" w:rsidRPr="00420A46">
        <w:rPr>
          <w:rFonts w:asciiTheme="minorHAnsi" w:hAnsiTheme="minorHAnsi" w:cstheme="minorHAnsi"/>
          <w:szCs w:val="24"/>
        </w:rPr>
        <w:t>a kolektiv, 2004</w:t>
      </w:r>
      <w:r w:rsidR="00C2655C">
        <w:rPr>
          <w:rFonts w:asciiTheme="minorHAnsi" w:hAnsiTheme="minorHAnsi" w:cstheme="minorHAnsi"/>
          <w:szCs w:val="24"/>
        </w:rPr>
        <w:t>)</w:t>
      </w:r>
    </w:p>
    <w:p w14:paraId="3D573290" w14:textId="5B19E92E" w:rsidR="003E0998" w:rsidRPr="002C6684" w:rsidRDefault="003E0998" w:rsidP="00836BEC">
      <w:pPr>
        <w:ind w:left="360"/>
        <w:rPr>
          <w:rFonts w:asciiTheme="minorHAnsi" w:hAnsiTheme="minorHAnsi" w:cstheme="minorHAnsi"/>
          <w:szCs w:val="24"/>
        </w:rPr>
      </w:pPr>
      <w:r w:rsidRPr="002C6684">
        <w:rPr>
          <w:rFonts w:asciiTheme="minorHAnsi" w:hAnsiTheme="minorHAnsi" w:cstheme="minorHAnsi"/>
          <w:szCs w:val="24"/>
        </w:rPr>
        <w:t xml:space="preserve">Dělení déletrvajících poruch vědomí podle Bartoše a kolektivu na kvantitativní </w:t>
      </w:r>
      <w:r w:rsidR="000A0711">
        <w:rPr>
          <w:rFonts w:asciiTheme="minorHAnsi" w:hAnsiTheme="minorHAnsi" w:cstheme="minorHAnsi"/>
          <w:szCs w:val="24"/>
        </w:rPr>
        <w:br/>
      </w:r>
      <w:r w:rsidRPr="002C6684">
        <w:rPr>
          <w:rFonts w:asciiTheme="minorHAnsi" w:hAnsiTheme="minorHAnsi" w:cstheme="minorHAnsi"/>
          <w:szCs w:val="24"/>
        </w:rPr>
        <w:t>a kvalitativní poruchy, kdy k označení normálního stavu vědomí používají dvou termínů</w:t>
      </w:r>
      <w:r w:rsidR="00E34E11" w:rsidRPr="002C6684">
        <w:rPr>
          <w:rFonts w:asciiTheme="minorHAnsi" w:hAnsiTheme="minorHAnsi" w:cstheme="minorHAnsi"/>
          <w:szCs w:val="24"/>
        </w:rPr>
        <w:t>.</w:t>
      </w:r>
    </w:p>
    <w:p w14:paraId="5B80E489" w14:textId="0C566463" w:rsidR="00E34E11" w:rsidRPr="002C6684" w:rsidRDefault="00E34E11" w:rsidP="00E34E11">
      <w:pPr>
        <w:pStyle w:val="ListParagraph"/>
        <w:numPr>
          <w:ilvl w:val="0"/>
          <w:numId w:val="2"/>
        </w:numPr>
        <w:rPr>
          <w:rFonts w:asciiTheme="minorHAnsi" w:hAnsiTheme="minorHAnsi" w:cstheme="minorHAnsi"/>
          <w:i/>
          <w:iCs/>
          <w:szCs w:val="24"/>
        </w:rPr>
      </w:pPr>
      <w:r w:rsidRPr="000A0711">
        <w:rPr>
          <w:rFonts w:asciiTheme="minorHAnsi" w:hAnsiTheme="minorHAnsi" w:cstheme="minorHAnsi"/>
          <w:b/>
          <w:bCs/>
          <w:i/>
          <w:iCs/>
          <w:szCs w:val="24"/>
        </w:rPr>
        <w:lastRenderedPageBreak/>
        <w:t>„Lucidita</w:t>
      </w:r>
      <w:r w:rsidRPr="002C6684">
        <w:rPr>
          <w:rFonts w:asciiTheme="minorHAnsi" w:hAnsiTheme="minorHAnsi" w:cstheme="minorHAnsi"/>
          <w:i/>
          <w:iCs/>
          <w:szCs w:val="24"/>
        </w:rPr>
        <w:t xml:space="preserve">: je stav vědomí jak po stránce kvantitativní = vigilita, tak po stránce kvalitativní, lucidní pacient je nejen plně bdělý, ale i orientovaný vlastní osobou, místem a časem </w:t>
      </w:r>
    </w:p>
    <w:p w14:paraId="18198B5F" w14:textId="4DD7361A" w:rsidR="00E34E11" w:rsidRPr="002C6684" w:rsidRDefault="00E34E11" w:rsidP="00E34E11">
      <w:pPr>
        <w:pStyle w:val="ListParagraph"/>
        <w:numPr>
          <w:ilvl w:val="0"/>
          <w:numId w:val="2"/>
        </w:numPr>
        <w:rPr>
          <w:rFonts w:asciiTheme="minorHAnsi" w:hAnsiTheme="minorHAnsi" w:cstheme="minorHAnsi"/>
          <w:i/>
          <w:iCs/>
          <w:szCs w:val="24"/>
        </w:rPr>
      </w:pPr>
      <w:r w:rsidRPr="000A0711">
        <w:rPr>
          <w:rFonts w:asciiTheme="minorHAnsi" w:hAnsiTheme="minorHAnsi" w:cstheme="minorHAnsi"/>
          <w:b/>
          <w:bCs/>
          <w:i/>
          <w:iCs/>
          <w:szCs w:val="24"/>
        </w:rPr>
        <w:t>Vigilita</w:t>
      </w:r>
      <w:r w:rsidRPr="002C6684">
        <w:rPr>
          <w:rFonts w:asciiTheme="minorHAnsi" w:hAnsiTheme="minorHAnsi" w:cstheme="minorHAnsi"/>
          <w:i/>
          <w:iCs/>
          <w:szCs w:val="24"/>
        </w:rPr>
        <w:t xml:space="preserve">: </w:t>
      </w:r>
      <w:r w:rsidR="00A3078D" w:rsidRPr="002C6684">
        <w:rPr>
          <w:rFonts w:asciiTheme="minorHAnsi" w:hAnsiTheme="minorHAnsi" w:cstheme="minorHAnsi"/>
          <w:i/>
          <w:iCs/>
          <w:szCs w:val="24"/>
        </w:rPr>
        <w:t xml:space="preserve">charakterizuje pouze normální kvantitativní složku vědomí bez ohledu na psychické funkce, které mohou být normální i narušené. Změny psychiky se projevují v různé </w:t>
      </w:r>
      <w:proofErr w:type="gramStart"/>
      <w:r w:rsidR="00A3078D" w:rsidRPr="002C6684">
        <w:rPr>
          <w:rFonts w:asciiTheme="minorHAnsi" w:hAnsiTheme="minorHAnsi" w:cstheme="minorHAnsi"/>
          <w:i/>
          <w:iCs/>
          <w:szCs w:val="24"/>
        </w:rPr>
        <w:t>podobě(</w:t>
      </w:r>
      <w:proofErr w:type="gramEnd"/>
      <w:r w:rsidR="00A3078D" w:rsidRPr="002C6684">
        <w:rPr>
          <w:rFonts w:asciiTheme="minorHAnsi" w:hAnsiTheme="minorHAnsi" w:cstheme="minorHAnsi"/>
          <w:i/>
          <w:iCs/>
          <w:szCs w:val="24"/>
        </w:rPr>
        <w:t>dezorientace, demence, mutismus, halucinace aj.) a je nutno je blíže specifikovat.</w:t>
      </w:r>
    </w:p>
    <w:p w14:paraId="54435BC9" w14:textId="7AA39975" w:rsidR="00A3078D" w:rsidRPr="002C6684" w:rsidRDefault="00A3078D" w:rsidP="00A3078D">
      <w:pPr>
        <w:ind w:left="720"/>
        <w:rPr>
          <w:rFonts w:asciiTheme="minorHAnsi" w:hAnsiTheme="minorHAnsi" w:cstheme="minorHAnsi"/>
          <w:i/>
          <w:iCs/>
          <w:szCs w:val="24"/>
        </w:rPr>
      </w:pPr>
      <w:r w:rsidRPr="002C6684">
        <w:rPr>
          <w:rFonts w:asciiTheme="minorHAnsi" w:hAnsiTheme="minorHAnsi" w:cstheme="minorHAnsi"/>
          <w:i/>
          <w:iCs/>
          <w:szCs w:val="24"/>
        </w:rPr>
        <w:t>Termíny lucidita a vigilita se někdy navzájem zaměňují. Vigilita podmiňuje luciditu, je mezi nimi</w:t>
      </w:r>
      <w:r w:rsidR="002B45CE" w:rsidRPr="002C6684">
        <w:rPr>
          <w:rFonts w:asciiTheme="minorHAnsi" w:hAnsiTheme="minorHAnsi" w:cstheme="minorHAnsi"/>
          <w:i/>
          <w:iCs/>
          <w:szCs w:val="24"/>
        </w:rPr>
        <w:t xml:space="preserve"> jednosměrný vztah.“ </w:t>
      </w:r>
      <w:r w:rsidR="00C2655C">
        <w:rPr>
          <w:rFonts w:asciiTheme="minorHAnsi" w:hAnsiTheme="minorHAnsi" w:cstheme="minorHAnsi"/>
          <w:i/>
          <w:iCs/>
          <w:szCs w:val="24"/>
        </w:rPr>
        <w:t>(</w:t>
      </w:r>
      <w:r w:rsidR="002B45CE" w:rsidRPr="002C6684">
        <w:rPr>
          <w:rFonts w:asciiTheme="minorHAnsi" w:hAnsiTheme="minorHAnsi" w:cstheme="minorHAnsi"/>
          <w:i/>
          <w:iCs/>
          <w:szCs w:val="24"/>
        </w:rPr>
        <w:t>Bartoš a kolektiv, 2004, s.45</w:t>
      </w:r>
      <w:r w:rsidR="00C2655C">
        <w:rPr>
          <w:rFonts w:asciiTheme="minorHAnsi" w:hAnsiTheme="minorHAnsi" w:cstheme="minorHAnsi"/>
          <w:i/>
          <w:iCs/>
          <w:szCs w:val="24"/>
        </w:rPr>
        <w:t>)</w:t>
      </w:r>
    </w:p>
    <w:p w14:paraId="4465F57D" w14:textId="1D8078B9" w:rsidR="002B45CE" w:rsidRPr="000A0711" w:rsidRDefault="002B45CE" w:rsidP="002B45CE">
      <w:pPr>
        <w:pStyle w:val="ListParagraph"/>
        <w:numPr>
          <w:ilvl w:val="0"/>
          <w:numId w:val="1"/>
        </w:numPr>
        <w:rPr>
          <w:rFonts w:asciiTheme="minorHAnsi" w:hAnsiTheme="minorHAnsi" w:cstheme="minorHAnsi"/>
          <w:b/>
          <w:bCs/>
          <w:szCs w:val="24"/>
          <w:u w:val="single"/>
        </w:rPr>
      </w:pPr>
      <w:r w:rsidRPr="000A0711">
        <w:rPr>
          <w:rFonts w:asciiTheme="minorHAnsi" w:hAnsiTheme="minorHAnsi" w:cstheme="minorHAnsi"/>
          <w:b/>
          <w:bCs/>
          <w:szCs w:val="24"/>
          <w:u w:val="single"/>
        </w:rPr>
        <w:t>Kvantitativní poruchy</w:t>
      </w:r>
    </w:p>
    <w:p w14:paraId="64A4243A" w14:textId="6BE9D3F7" w:rsidR="002B45CE" w:rsidRPr="002C6684" w:rsidRDefault="002B45CE" w:rsidP="002B45CE">
      <w:pPr>
        <w:pStyle w:val="ListParagraph"/>
        <w:numPr>
          <w:ilvl w:val="0"/>
          <w:numId w:val="4"/>
        </w:numPr>
        <w:rPr>
          <w:rFonts w:asciiTheme="minorHAnsi" w:hAnsiTheme="minorHAnsi" w:cstheme="minorHAnsi"/>
          <w:szCs w:val="24"/>
        </w:rPr>
      </w:pPr>
      <w:r w:rsidRPr="000A0711">
        <w:rPr>
          <w:rFonts w:asciiTheme="minorHAnsi" w:hAnsiTheme="minorHAnsi" w:cstheme="minorHAnsi"/>
          <w:b/>
          <w:bCs/>
          <w:szCs w:val="24"/>
        </w:rPr>
        <w:t>Somnolence</w:t>
      </w:r>
      <w:r w:rsidRPr="002C6684">
        <w:rPr>
          <w:rFonts w:asciiTheme="minorHAnsi" w:hAnsiTheme="minorHAnsi" w:cstheme="minorHAnsi"/>
          <w:szCs w:val="24"/>
        </w:rPr>
        <w:t xml:space="preserve"> – pacient spavý, reagující na slovní podněty, odpovídá slovy, rychlé usíná, vyhoví na podněty</w:t>
      </w:r>
    </w:p>
    <w:p w14:paraId="61ADDFE7" w14:textId="6F05C129" w:rsidR="002B45CE" w:rsidRPr="002C6684" w:rsidRDefault="002B45CE" w:rsidP="002B45CE">
      <w:pPr>
        <w:pStyle w:val="ListParagraph"/>
        <w:numPr>
          <w:ilvl w:val="0"/>
          <w:numId w:val="4"/>
        </w:numPr>
        <w:rPr>
          <w:rFonts w:asciiTheme="minorHAnsi" w:hAnsiTheme="minorHAnsi" w:cstheme="minorHAnsi"/>
          <w:szCs w:val="24"/>
        </w:rPr>
      </w:pPr>
      <w:r w:rsidRPr="000A0711">
        <w:rPr>
          <w:rFonts w:asciiTheme="minorHAnsi" w:hAnsiTheme="minorHAnsi" w:cstheme="minorHAnsi"/>
          <w:b/>
          <w:bCs/>
          <w:szCs w:val="24"/>
        </w:rPr>
        <w:t>Sopor</w:t>
      </w:r>
      <w:r w:rsidRPr="002C6684">
        <w:rPr>
          <w:rFonts w:asciiTheme="minorHAnsi" w:hAnsiTheme="minorHAnsi" w:cstheme="minorHAnsi"/>
          <w:szCs w:val="24"/>
        </w:rPr>
        <w:t xml:space="preserve"> – pacient reagující na bolestivé </w:t>
      </w:r>
      <w:proofErr w:type="gramStart"/>
      <w:r w:rsidRPr="002C6684">
        <w:rPr>
          <w:rFonts w:asciiTheme="minorHAnsi" w:hAnsiTheme="minorHAnsi" w:cstheme="minorHAnsi"/>
          <w:szCs w:val="24"/>
        </w:rPr>
        <w:t>podněty</w:t>
      </w:r>
      <w:proofErr w:type="gramEnd"/>
      <w:r w:rsidRPr="002C6684">
        <w:rPr>
          <w:rFonts w:asciiTheme="minorHAnsi" w:hAnsiTheme="minorHAnsi" w:cstheme="minorHAnsi"/>
          <w:szCs w:val="24"/>
        </w:rPr>
        <w:t xml:space="preserve"> a to buď mumláním</w:t>
      </w:r>
      <w:r w:rsidR="00CB22C6" w:rsidRPr="002C6684">
        <w:rPr>
          <w:rFonts w:asciiTheme="minorHAnsi" w:hAnsiTheme="minorHAnsi" w:cstheme="minorHAnsi"/>
          <w:szCs w:val="24"/>
        </w:rPr>
        <w:t xml:space="preserve"> nebo</w:t>
      </w:r>
      <w:r w:rsidRPr="002C6684">
        <w:rPr>
          <w:rFonts w:asciiTheme="minorHAnsi" w:hAnsiTheme="minorHAnsi" w:cstheme="minorHAnsi"/>
          <w:szCs w:val="24"/>
        </w:rPr>
        <w:t xml:space="preserve"> pohyby končetinami, </w:t>
      </w:r>
      <w:r w:rsidR="0093568C" w:rsidRPr="002C6684">
        <w:rPr>
          <w:rFonts w:asciiTheme="minorHAnsi" w:hAnsiTheme="minorHAnsi" w:cstheme="minorHAnsi"/>
          <w:szCs w:val="24"/>
        </w:rPr>
        <w:t>nevyhoví výzvám, nenaváže slovní komunikaci</w:t>
      </w:r>
    </w:p>
    <w:p w14:paraId="7BC6438E" w14:textId="63A91F54" w:rsidR="0093568C" w:rsidRPr="002C6684" w:rsidRDefault="0093568C" w:rsidP="0093568C">
      <w:pPr>
        <w:pStyle w:val="ListParagraph"/>
        <w:numPr>
          <w:ilvl w:val="0"/>
          <w:numId w:val="4"/>
        </w:numPr>
        <w:rPr>
          <w:rFonts w:asciiTheme="minorHAnsi" w:hAnsiTheme="minorHAnsi" w:cstheme="minorHAnsi"/>
          <w:szCs w:val="24"/>
        </w:rPr>
      </w:pPr>
      <w:r w:rsidRPr="000A0711">
        <w:rPr>
          <w:rFonts w:asciiTheme="minorHAnsi" w:hAnsiTheme="minorHAnsi" w:cstheme="minorHAnsi"/>
          <w:b/>
          <w:bCs/>
          <w:szCs w:val="24"/>
        </w:rPr>
        <w:t>Kóma</w:t>
      </w:r>
      <w:r w:rsidRPr="002C6684">
        <w:rPr>
          <w:rFonts w:asciiTheme="minorHAnsi" w:hAnsiTheme="minorHAnsi" w:cstheme="minorHAnsi"/>
          <w:szCs w:val="24"/>
        </w:rPr>
        <w:t xml:space="preserve"> – pacient, který nereaguje na žádný slovní ani bolestivý podnět</w:t>
      </w:r>
    </w:p>
    <w:p w14:paraId="6A23CF87" w14:textId="74437BD4" w:rsidR="0093568C" w:rsidRPr="000A0711" w:rsidRDefault="0093568C" w:rsidP="0093568C">
      <w:pPr>
        <w:pStyle w:val="ListParagraph"/>
        <w:numPr>
          <w:ilvl w:val="0"/>
          <w:numId w:val="1"/>
        </w:numPr>
        <w:rPr>
          <w:rFonts w:asciiTheme="minorHAnsi" w:hAnsiTheme="minorHAnsi" w:cstheme="minorHAnsi"/>
          <w:b/>
          <w:bCs/>
          <w:szCs w:val="24"/>
          <w:u w:val="single"/>
        </w:rPr>
      </w:pPr>
      <w:r w:rsidRPr="000A0711">
        <w:rPr>
          <w:rFonts w:asciiTheme="minorHAnsi" w:hAnsiTheme="minorHAnsi" w:cstheme="minorHAnsi"/>
          <w:b/>
          <w:bCs/>
          <w:szCs w:val="24"/>
          <w:u w:val="single"/>
        </w:rPr>
        <w:t>Kvalitativní poruchy</w:t>
      </w:r>
    </w:p>
    <w:p w14:paraId="5BF26DFF" w14:textId="7AD7118E" w:rsidR="009A57A1" w:rsidRPr="002C6684" w:rsidRDefault="009A57A1" w:rsidP="009A57A1">
      <w:pPr>
        <w:pStyle w:val="ListParagraph"/>
        <w:numPr>
          <w:ilvl w:val="0"/>
          <w:numId w:val="5"/>
        </w:numPr>
        <w:rPr>
          <w:rFonts w:asciiTheme="minorHAnsi" w:hAnsiTheme="minorHAnsi" w:cstheme="minorHAnsi"/>
          <w:szCs w:val="24"/>
        </w:rPr>
      </w:pPr>
      <w:r w:rsidRPr="000A0711">
        <w:rPr>
          <w:rFonts w:asciiTheme="minorHAnsi" w:hAnsiTheme="minorHAnsi" w:cstheme="minorHAnsi"/>
          <w:b/>
          <w:bCs/>
          <w:szCs w:val="24"/>
        </w:rPr>
        <w:t>Delirium</w:t>
      </w:r>
      <w:r w:rsidRPr="002C6684">
        <w:rPr>
          <w:rFonts w:asciiTheme="minorHAnsi" w:hAnsiTheme="minorHAnsi" w:cstheme="minorHAnsi"/>
          <w:szCs w:val="24"/>
        </w:rPr>
        <w:t xml:space="preserve"> – aktuální změna psychického stavu,</w:t>
      </w:r>
      <w:r w:rsidR="00CB22C6" w:rsidRPr="002C6684">
        <w:rPr>
          <w:rFonts w:asciiTheme="minorHAnsi" w:hAnsiTheme="minorHAnsi" w:cstheme="minorHAnsi"/>
          <w:szCs w:val="24"/>
        </w:rPr>
        <w:t xml:space="preserve"> zmatenost, porucha pozornosti, desorientace vlastní osobou, místem, časem, může být motorický neklid, bludy, halucinace, …</w:t>
      </w:r>
    </w:p>
    <w:p w14:paraId="27C97949" w14:textId="653A7639" w:rsidR="00CB22C6" w:rsidRPr="002C6684" w:rsidRDefault="00CB22C6" w:rsidP="009A57A1">
      <w:pPr>
        <w:pStyle w:val="ListParagraph"/>
        <w:numPr>
          <w:ilvl w:val="0"/>
          <w:numId w:val="5"/>
        </w:numPr>
        <w:rPr>
          <w:rFonts w:asciiTheme="minorHAnsi" w:hAnsiTheme="minorHAnsi" w:cstheme="minorHAnsi"/>
          <w:szCs w:val="24"/>
        </w:rPr>
      </w:pPr>
      <w:r w:rsidRPr="000A0711">
        <w:rPr>
          <w:rFonts w:asciiTheme="minorHAnsi" w:hAnsiTheme="minorHAnsi" w:cstheme="minorHAnsi"/>
          <w:b/>
          <w:bCs/>
          <w:szCs w:val="24"/>
        </w:rPr>
        <w:t>Obnubilace</w:t>
      </w:r>
      <w:r w:rsidRPr="002C6684">
        <w:rPr>
          <w:rFonts w:asciiTheme="minorHAnsi" w:hAnsiTheme="minorHAnsi" w:cstheme="minorHAnsi"/>
          <w:szCs w:val="24"/>
        </w:rPr>
        <w:t xml:space="preserve"> – stav jakoby ve snu, kdy má pacient schopnost jednat, </w:t>
      </w:r>
      <w:r w:rsidR="00E15D60">
        <w:rPr>
          <w:rFonts w:asciiTheme="minorHAnsi" w:hAnsiTheme="minorHAnsi" w:cstheme="minorHAnsi"/>
          <w:szCs w:val="24"/>
        </w:rPr>
        <w:br/>
      </w:r>
      <w:r w:rsidRPr="002C6684">
        <w:rPr>
          <w:rFonts w:asciiTheme="minorHAnsi" w:hAnsiTheme="minorHAnsi" w:cstheme="minorHAnsi"/>
          <w:szCs w:val="24"/>
        </w:rPr>
        <w:t>po ukončení tohoto stavu si pacient na nic nepamatuje. Je to velmi vzácná porucha vědomí.</w:t>
      </w:r>
    </w:p>
    <w:p w14:paraId="3B463467" w14:textId="0ED6452C" w:rsidR="00CD5487" w:rsidRPr="002C6684" w:rsidRDefault="00CD5487" w:rsidP="00CD5487">
      <w:pPr>
        <w:rPr>
          <w:rFonts w:asciiTheme="minorHAnsi" w:hAnsiTheme="minorHAnsi" w:cstheme="minorHAnsi"/>
          <w:szCs w:val="24"/>
        </w:rPr>
      </w:pPr>
      <w:r w:rsidRPr="002C6684">
        <w:rPr>
          <w:rFonts w:asciiTheme="minorHAnsi" w:hAnsiTheme="minorHAnsi" w:cstheme="minorHAnsi"/>
          <w:szCs w:val="24"/>
        </w:rPr>
        <w:t xml:space="preserve">Mezi nejčastější příčiny dlouhodobé poruchy vědomí jsou </w:t>
      </w:r>
      <w:proofErr w:type="gramStart"/>
      <w:r w:rsidRPr="002C6684">
        <w:rPr>
          <w:rFonts w:asciiTheme="minorHAnsi" w:hAnsiTheme="minorHAnsi" w:cstheme="minorHAnsi"/>
          <w:szCs w:val="24"/>
        </w:rPr>
        <w:t>intoxikace(</w:t>
      </w:r>
      <w:proofErr w:type="gramEnd"/>
      <w:r w:rsidRPr="002C6684">
        <w:rPr>
          <w:rFonts w:asciiTheme="minorHAnsi" w:hAnsiTheme="minorHAnsi" w:cstheme="minorHAnsi"/>
          <w:szCs w:val="24"/>
        </w:rPr>
        <w:t>léky, alkohol, cukrovka, …), centrální mozková příhoda způsobená častěji hypertenzním krvácením</w:t>
      </w:r>
      <w:r w:rsidR="005C2EF9" w:rsidRPr="002C6684">
        <w:rPr>
          <w:rFonts w:asciiTheme="minorHAnsi" w:hAnsiTheme="minorHAnsi" w:cstheme="minorHAnsi"/>
          <w:szCs w:val="24"/>
        </w:rPr>
        <w:t xml:space="preserve"> </w:t>
      </w:r>
      <w:r w:rsidR="00E15D60">
        <w:rPr>
          <w:rFonts w:asciiTheme="minorHAnsi" w:hAnsiTheme="minorHAnsi" w:cstheme="minorHAnsi"/>
          <w:szCs w:val="24"/>
        </w:rPr>
        <w:br/>
      </w:r>
      <w:r w:rsidR="005C2EF9" w:rsidRPr="002C6684">
        <w:rPr>
          <w:rFonts w:asciiTheme="minorHAnsi" w:hAnsiTheme="minorHAnsi" w:cstheme="minorHAnsi"/>
          <w:szCs w:val="24"/>
        </w:rPr>
        <w:t>a</w:t>
      </w:r>
      <w:r w:rsidRPr="002C6684">
        <w:rPr>
          <w:rFonts w:asciiTheme="minorHAnsi" w:hAnsiTheme="minorHAnsi" w:cstheme="minorHAnsi"/>
          <w:szCs w:val="24"/>
        </w:rPr>
        <w:t xml:space="preserve"> krvácení do mozku</w:t>
      </w:r>
      <w:r w:rsidR="005C2EF9" w:rsidRPr="002C6684">
        <w:rPr>
          <w:rFonts w:asciiTheme="minorHAnsi" w:hAnsiTheme="minorHAnsi" w:cstheme="minorHAnsi"/>
          <w:szCs w:val="24"/>
        </w:rPr>
        <w:t xml:space="preserve"> způsobené úrazem.</w:t>
      </w:r>
    </w:p>
    <w:p w14:paraId="3563B0CE" w14:textId="11A8398C" w:rsidR="005C2EF9" w:rsidRPr="002C6684" w:rsidRDefault="00BB5D8E" w:rsidP="00CD5487">
      <w:pPr>
        <w:rPr>
          <w:rFonts w:asciiTheme="minorHAnsi" w:hAnsiTheme="minorHAnsi" w:cstheme="minorHAnsi"/>
          <w:i/>
          <w:iCs/>
          <w:szCs w:val="24"/>
        </w:rPr>
      </w:pPr>
      <w:r w:rsidRPr="002C6684">
        <w:rPr>
          <w:rFonts w:asciiTheme="minorHAnsi" w:hAnsiTheme="minorHAnsi" w:cstheme="minorHAnsi"/>
          <w:szCs w:val="24"/>
        </w:rPr>
        <w:t xml:space="preserve">Při poruše </w:t>
      </w:r>
      <w:proofErr w:type="gramStart"/>
      <w:r w:rsidRPr="002C6684">
        <w:rPr>
          <w:rFonts w:asciiTheme="minorHAnsi" w:hAnsiTheme="minorHAnsi" w:cstheme="minorHAnsi"/>
          <w:szCs w:val="24"/>
        </w:rPr>
        <w:t>vědomí</w:t>
      </w:r>
      <w:proofErr w:type="gramEnd"/>
      <w:r w:rsidRPr="002C6684">
        <w:rPr>
          <w:rFonts w:asciiTheme="minorHAnsi" w:hAnsiTheme="minorHAnsi" w:cstheme="minorHAnsi"/>
          <w:szCs w:val="24"/>
        </w:rPr>
        <w:t xml:space="preserve"> a nejen u seniorů, je nejdůležitější včasná léčba. Cílem je zlepšit vědomí. Ještě v 80. letech se hovořilo, že pacienti s těžkou poruchou vědomí nejsou schopni rehabilitace. Dnes se již díky moderní </w:t>
      </w:r>
      <w:r w:rsidR="00667244" w:rsidRPr="002C6684">
        <w:rPr>
          <w:rFonts w:asciiTheme="minorHAnsi" w:hAnsiTheme="minorHAnsi" w:cstheme="minorHAnsi"/>
          <w:szCs w:val="24"/>
        </w:rPr>
        <w:t xml:space="preserve">včasné rehabilitace dokázalo, že včasným zapojením </w:t>
      </w:r>
      <w:proofErr w:type="spellStart"/>
      <w:r w:rsidR="00667244" w:rsidRPr="002C6684">
        <w:rPr>
          <w:rFonts w:asciiTheme="minorHAnsi" w:hAnsiTheme="minorHAnsi" w:cstheme="minorHAnsi"/>
          <w:szCs w:val="24"/>
        </w:rPr>
        <w:t>multisensorických</w:t>
      </w:r>
      <w:proofErr w:type="spellEnd"/>
      <w:r w:rsidR="00667244" w:rsidRPr="002C6684">
        <w:rPr>
          <w:rFonts w:asciiTheme="minorHAnsi" w:hAnsiTheme="minorHAnsi" w:cstheme="minorHAnsi"/>
          <w:szCs w:val="24"/>
        </w:rPr>
        <w:t xml:space="preserve"> stimulací, vede k rychlejším a lepším výsledkům zlepšení vědomí. </w:t>
      </w:r>
      <w:r w:rsidR="00C2655C">
        <w:rPr>
          <w:rFonts w:asciiTheme="minorHAnsi" w:hAnsiTheme="minorHAnsi" w:cstheme="minorHAnsi"/>
          <w:szCs w:val="24"/>
        </w:rPr>
        <w:t>(</w:t>
      </w:r>
      <w:proofErr w:type="spellStart"/>
      <w:proofErr w:type="gramStart"/>
      <w:r w:rsidR="00667244" w:rsidRPr="00420A46">
        <w:rPr>
          <w:rFonts w:asciiTheme="minorHAnsi" w:hAnsiTheme="minorHAnsi" w:cstheme="minorHAnsi"/>
          <w:szCs w:val="24"/>
        </w:rPr>
        <w:t>Hippertová</w:t>
      </w:r>
      <w:proofErr w:type="spellEnd"/>
      <w:r w:rsidR="00667244" w:rsidRPr="00420A46">
        <w:rPr>
          <w:rFonts w:asciiTheme="minorHAnsi" w:hAnsiTheme="minorHAnsi" w:cstheme="minorHAnsi"/>
          <w:szCs w:val="24"/>
        </w:rPr>
        <w:t xml:space="preserve">- </w:t>
      </w:r>
      <w:proofErr w:type="spellStart"/>
      <w:r w:rsidR="00667244" w:rsidRPr="00420A46">
        <w:rPr>
          <w:rFonts w:asciiTheme="minorHAnsi" w:hAnsiTheme="minorHAnsi" w:cstheme="minorHAnsi"/>
          <w:szCs w:val="24"/>
        </w:rPr>
        <w:t>Grὕnnerová</w:t>
      </w:r>
      <w:proofErr w:type="spellEnd"/>
      <w:proofErr w:type="gramEnd"/>
      <w:r w:rsidR="00667244" w:rsidRPr="00420A46">
        <w:rPr>
          <w:rFonts w:asciiTheme="minorHAnsi" w:hAnsiTheme="minorHAnsi" w:cstheme="minorHAnsi"/>
          <w:szCs w:val="24"/>
        </w:rPr>
        <w:t xml:space="preserve">, </w:t>
      </w:r>
      <w:r w:rsidR="00011C38" w:rsidRPr="00420A46">
        <w:rPr>
          <w:rFonts w:asciiTheme="minorHAnsi" w:hAnsiTheme="minorHAnsi" w:cstheme="minorHAnsi"/>
          <w:szCs w:val="24"/>
        </w:rPr>
        <w:t>2013</w:t>
      </w:r>
      <w:r w:rsidR="00C2655C">
        <w:rPr>
          <w:rFonts w:asciiTheme="minorHAnsi" w:hAnsiTheme="minorHAnsi" w:cstheme="minorHAnsi"/>
          <w:i/>
          <w:iCs/>
          <w:szCs w:val="24"/>
        </w:rPr>
        <w:t>)</w:t>
      </w:r>
    </w:p>
    <w:p w14:paraId="397D2C79" w14:textId="4D286201" w:rsidR="00547496" w:rsidRPr="002C6684" w:rsidRDefault="00372D5E" w:rsidP="00CD5487">
      <w:pPr>
        <w:rPr>
          <w:rFonts w:asciiTheme="minorHAnsi" w:hAnsiTheme="minorHAnsi" w:cstheme="minorHAnsi"/>
          <w:szCs w:val="24"/>
        </w:rPr>
      </w:pPr>
      <w:r w:rsidRPr="002C6684">
        <w:rPr>
          <w:rFonts w:asciiTheme="minorHAnsi" w:hAnsiTheme="minorHAnsi" w:cstheme="minorHAnsi"/>
          <w:szCs w:val="24"/>
        </w:rPr>
        <w:lastRenderedPageBreak/>
        <w:t xml:space="preserve">Při poruše vědomí budeme komunikovat se seniorem jak verbálně, tak neverbálně, </w:t>
      </w:r>
      <w:r w:rsidR="00E15D60">
        <w:rPr>
          <w:rFonts w:asciiTheme="minorHAnsi" w:hAnsiTheme="minorHAnsi" w:cstheme="minorHAnsi"/>
          <w:szCs w:val="24"/>
        </w:rPr>
        <w:br/>
      </w:r>
      <w:r w:rsidRPr="002C6684">
        <w:rPr>
          <w:rFonts w:asciiTheme="minorHAnsi" w:hAnsiTheme="minorHAnsi" w:cstheme="minorHAnsi"/>
          <w:szCs w:val="24"/>
        </w:rPr>
        <w:t xml:space="preserve">a to využitím všech základních složek neverbální komunikace. Nejčastěji: </w:t>
      </w:r>
      <w:proofErr w:type="spellStart"/>
      <w:r w:rsidRPr="002C6684">
        <w:rPr>
          <w:rFonts w:asciiTheme="minorHAnsi" w:hAnsiTheme="minorHAnsi" w:cstheme="minorHAnsi"/>
          <w:szCs w:val="24"/>
        </w:rPr>
        <w:t>haptikou</w:t>
      </w:r>
      <w:proofErr w:type="spellEnd"/>
      <w:r w:rsidRPr="002C6684">
        <w:rPr>
          <w:rFonts w:asciiTheme="minorHAnsi" w:hAnsiTheme="minorHAnsi" w:cstheme="minorHAnsi"/>
          <w:szCs w:val="24"/>
        </w:rPr>
        <w:t xml:space="preserve">, věcmi, vůněmi, teritorialitou, a nezapomeneme i na </w:t>
      </w:r>
      <w:proofErr w:type="spellStart"/>
      <w:r w:rsidRPr="002C6684">
        <w:rPr>
          <w:rFonts w:asciiTheme="minorHAnsi" w:hAnsiTheme="minorHAnsi" w:cstheme="minorHAnsi"/>
          <w:szCs w:val="24"/>
        </w:rPr>
        <w:t>viziku</w:t>
      </w:r>
      <w:proofErr w:type="spellEnd"/>
      <w:r w:rsidRPr="002C6684">
        <w:rPr>
          <w:rFonts w:asciiTheme="minorHAnsi" w:hAnsiTheme="minorHAnsi" w:cstheme="minorHAnsi"/>
          <w:szCs w:val="24"/>
        </w:rPr>
        <w:t xml:space="preserve">, mimiku a </w:t>
      </w:r>
      <w:proofErr w:type="spellStart"/>
      <w:r w:rsidRPr="002C6684">
        <w:rPr>
          <w:rFonts w:asciiTheme="minorHAnsi" w:hAnsiTheme="minorHAnsi" w:cstheme="minorHAnsi"/>
          <w:szCs w:val="24"/>
        </w:rPr>
        <w:t>posturologii</w:t>
      </w:r>
      <w:proofErr w:type="spellEnd"/>
      <w:r w:rsidRPr="002C6684">
        <w:rPr>
          <w:rFonts w:asciiTheme="minorHAnsi" w:hAnsiTheme="minorHAnsi" w:cstheme="minorHAnsi"/>
          <w:szCs w:val="24"/>
        </w:rPr>
        <w:t xml:space="preserve">. </w:t>
      </w:r>
      <w:r w:rsidR="00F0699D" w:rsidRPr="002C6684">
        <w:rPr>
          <w:rFonts w:asciiTheme="minorHAnsi" w:hAnsiTheme="minorHAnsi" w:cstheme="minorHAnsi"/>
          <w:szCs w:val="24"/>
        </w:rPr>
        <w:t>Nutnosti je sledovat komunikaci seniora, jak reaguje na naši terapii, dle toho vybírat vhodné prvky.</w:t>
      </w:r>
    </w:p>
    <w:p w14:paraId="1B547830" w14:textId="2B6C1B29" w:rsidR="00F0699D" w:rsidRPr="002C6684" w:rsidRDefault="00F0699D" w:rsidP="00CD5487">
      <w:pPr>
        <w:rPr>
          <w:rFonts w:asciiTheme="minorHAnsi" w:hAnsiTheme="minorHAnsi" w:cstheme="minorHAnsi"/>
          <w:szCs w:val="24"/>
        </w:rPr>
      </w:pPr>
      <w:r w:rsidRPr="002C6684">
        <w:rPr>
          <w:rFonts w:asciiTheme="minorHAnsi" w:hAnsiTheme="minorHAnsi" w:cstheme="minorHAnsi"/>
          <w:szCs w:val="24"/>
        </w:rPr>
        <w:t xml:space="preserve">Vhodným konceptem a dnes hojně využívaným je </w:t>
      </w:r>
      <w:r w:rsidRPr="000A0711">
        <w:rPr>
          <w:rFonts w:asciiTheme="minorHAnsi" w:hAnsiTheme="minorHAnsi" w:cstheme="minorHAnsi"/>
          <w:b/>
          <w:bCs/>
          <w:szCs w:val="24"/>
        </w:rPr>
        <w:t>Koncept bazální stimulace</w:t>
      </w:r>
      <w:r w:rsidRPr="002C6684">
        <w:rPr>
          <w:rFonts w:asciiTheme="minorHAnsi" w:hAnsiTheme="minorHAnsi" w:cstheme="minorHAnsi"/>
          <w:szCs w:val="24"/>
        </w:rPr>
        <w:t>.</w:t>
      </w:r>
    </w:p>
    <w:p w14:paraId="4A5552BF" w14:textId="2B589C93" w:rsidR="00EF271C" w:rsidRPr="002C6684" w:rsidRDefault="00985C08" w:rsidP="00CD5487">
      <w:pPr>
        <w:rPr>
          <w:rFonts w:asciiTheme="minorHAnsi" w:hAnsiTheme="minorHAnsi" w:cstheme="minorHAnsi"/>
          <w:szCs w:val="24"/>
        </w:rPr>
      </w:pPr>
      <w:r w:rsidRPr="002C6684">
        <w:rPr>
          <w:rFonts w:asciiTheme="minorHAnsi" w:hAnsiTheme="minorHAnsi" w:cstheme="minorHAnsi"/>
          <w:szCs w:val="24"/>
        </w:rPr>
        <w:t>Kdy Friedlová říká, že</w:t>
      </w:r>
      <w:r w:rsidRPr="002C6684">
        <w:rPr>
          <w:rFonts w:asciiTheme="minorHAnsi" w:hAnsiTheme="minorHAnsi" w:cstheme="minorHAnsi"/>
          <w:i/>
          <w:iCs/>
          <w:szCs w:val="24"/>
        </w:rPr>
        <w:t xml:space="preserve"> „Pohyb, vnímaní a komunikace se vzájemně ovlivňují</w:t>
      </w:r>
      <w:r w:rsidR="00425612" w:rsidRPr="002C6684">
        <w:rPr>
          <w:rFonts w:asciiTheme="minorHAnsi" w:hAnsiTheme="minorHAnsi" w:cstheme="minorHAnsi"/>
          <w:i/>
          <w:iCs/>
          <w:szCs w:val="24"/>
        </w:rPr>
        <w:t xml:space="preserve">“ </w:t>
      </w:r>
      <w:r w:rsidR="00C2655C">
        <w:rPr>
          <w:rFonts w:asciiTheme="minorHAnsi" w:hAnsiTheme="minorHAnsi" w:cstheme="minorHAnsi"/>
          <w:i/>
          <w:iCs/>
          <w:szCs w:val="24"/>
        </w:rPr>
        <w:t>(</w:t>
      </w:r>
      <w:r w:rsidR="00011C38" w:rsidRPr="00011C38">
        <w:rPr>
          <w:rFonts w:asciiTheme="minorHAnsi" w:hAnsiTheme="minorHAnsi" w:cstheme="minorHAnsi"/>
          <w:szCs w:val="24"/>
        </w:rPr>
        <w:t>Friedlová,</w:t>
      </w:r>
      <w:r w:rsidR="00011C38">
        <w:rPr>
          <w:rFonts w:asciiTheme="minorHAnsi" w:hAnsiTheme="minorHAnsi" w:cstheme="minorHAnsi"/>
          <w:szCs w:val="24"/>
        </w:rPr>
        <w:t xml:space="preserve"> </w:t>
      </w:r>
      <w:r w:rsidR="00425612" w:rsidRPr="00011C38">
        <w:rPr>
          <w:rFonts w:asciiTheme="minorHAnsi" w:hAnsiTheme="minorHAnsi" w:cstheme="minorHAnsi"/>
          <w:szCs w:val="24"/>
        </w:rPr>
        <w:t>2007,</w:t>
      </w:r>
      <w:r w:rsidR="00011C38">
        <w:rPr>
          <w:rFonts w:asciiTheme="minorHAnsi" w:hAnsiTheme="minorHAnsi" w:cstheme="minorHAnsi"/>
          <w:szCs w:val="24"/>
        </w:rPr>
        <w:t xml:space="preserve"> </w:t>
      </w:r>
      <w:r w:rsidR="00425612" w:rsidRPr="00011C38">
        <w:rPr>
          <w:rFonts w:asciiTheme="minorHAnsi" w:hAnsiTheme="minorHAnsi" w:cstheme="minorHAnsi"/>
          <w:szCs w:val="24"/>
        </w:rPr>
        <w:t>s. 19</w:t>
      </w:r>
      <w:r w:rsidR="00C2655C">
        <w:rPr>
          <w:rFonts w:asciiTheme="minorHAnsi" w:hAnsiTheme="minorHAnsi" w:cstheme="minorHAnsi"/>
          <w:i/>
          <w:iCs/>
          <w:szCs w:val="24"/>
        </w:rPr>
        <w:t>)</w:t>
      </w:r>
      <w:r w:rsidR="00425612" w:rsidRPr="002C6684">
        <w:rPr>
          <w:rFonts w:asciiTheme="minorHAnsi" w:hAnsiTheme="minorHAnsi" w:cstheme="minorHAnsi"/>
          <w:i/>
          <w:iCs/>
          <w:szCs w:val="24"/>
        </w:rPr>
        <w:t xml:space="preserve">, </w:t>
      </w:r>
      <w:r w:rsidR="00425612" w:rsidRPr="002C6684">
        <w:rPr>
          <w:rFonts w:asciiTheme="minorHAnsi" w:hAnsiTheme="minorHAnsi" w:cstheme="minorHAnsi"/>
          <w:szCs w:val="24"/>
        </w:rPr>
        <w:t xml:space="preserve">což znamená, že díky pohybu je umožněná i komunikace a vnímání </w:t>
      </w:r>
      <w:r w:rsidR="00011C38">
        <w:rPr>
          <w:rFonts w:asciiTheme="minorHAnsi" w:hAnsiTheme="minorHAnsi" w:cstheme="minorHAnsi"/>
          <w:szCs w:val="24"/>
        </w:rPr>
        <w:br/>
      </w:r>
      <w:r w:rsidR="00425612" w:rsidRPr="002C6684">
        <w:rPr>
          <w:rFonts w:asciiTheme="minorHAnsi" w:hAnsiTheme="minorHAnsi" w:cstheme="minorHAnsi"/>
          <w:szCs w:val="24"/>
        </w:rPr>
        <w:t>a naopak. Dochází zde k cílené stimulaci vzpomínek pomoci smyslů, je to snaha o znovu aktivovat moz</w:t>
      </w:r>
      <w:r w:rsidR="00EF271C" w:rsidRPr="002C6684">
        <w:rPr>
          <w:rFonts w:asciiTheme="minorHAnsi" w:hAnsiTheme="minorHAnsi" w:cstheme="minorHAnsi"/>
          <w:szCs w:val="24"/>
        </w:rPr>
        <w:t>kovou činnost.</w:t>
      </w:r>
    </w:p>
    <w:p w14:paraId="3D353177" w14:textId="77777777" w:rsidR="00514BBD" w:rsidRPr="002C6684" w:rsidRDefault="00514BBD" w:rsidP="00CD5487">
      <w:pPr>
        <w:rPr>
          <w:rFonts w:asciiTheme="minorHAnsi" w:hAnsiTheme="minorHAnsi" w:cstheme="minorHAnsi"/>
          <w:szCs w:val="24"/>
        </w:rPr>
      </w:pPr>
      <w:r w:rsidRPr="002C6684">
        <w:rPr>
          <w:rFonts w:asciiTheme="minorHAnsi" w:hAnsiTheme="minorHAnsi" w:cstheme="minorHAnsi"/>
          <w:i/>
          <w:iCs/>
          <w:szCs w:val="24"/>
        </w:rPr>
        <w:t>„</w:t>
      </w:r>
      <w:r w:rsidR="00EF271C" w:rsidRPr="002C6684">
        <w:rPr>
          <w:rFonts w:asciiTheme="minorHAnsi" w:hAnsiTheme="minorHAnsi" w:cstheme="minorHAnsi"/>
          <w:i/>
          <w:iCs/>
          <w:szCs w:val="24"/>
        </w:rPr>
        <w:t>Cílem Bazální stimulace</w:t>
      </w:r>
      <w:r w:rsidRPr="002C6684">
        <w:rPr>
          <w:rFonts w:asciiTheme="minorHAnsi" w:hAnsiTheme="minorHAnsi" w:cstheme="minorHAnsi"/>
          <w:i/>
          <w:iCs/>
          <w:szCs w:val="24"/>
        </w:rPr>
        <w:t xml:space="preserve"> je podpora a umožnění vnímání tak, aby u klientů docházelo:</w:t>
      </w:r>
      <w:r w:rsidRPr="002C6684">
        <w:rPr>
          <w:rFonts w:asciiTheme="minorHAnsi" w:hAnsiTheme="minorHAnsi" w:cstheme="minorHAnsi"/>
          <w:szCs w:val="24"/>
        </w:rPr>
        <w:t xml:space="preserve"> </w:t>
      </w:r>
    </w:p>
    <w:p w14:paraId="6D5AC590" w14:textId="7641BEAA" w:rsidR="00F0699D" w:rsidRPr="002C6684" w:rsidRDefault="00514BBD" w:rsidP="00514BBD">
      <w:pPr>
        <w:pStyle w:val="ListParagraph"/>
        <w:numPr>
          <w:ilvl w:val="0"/>
          <w:numId w:val="6"/>
        </w:numPr>
        <w:rPr>
          <w:rFonts w:asciiTheme="minorHAnsi" w:hAnsiTheme="minorHAnsi" w:cstheme="minorHAnsi"/>
          <w:i/>
          <w:iCs/>
          <w:szCs w:val="24"/>
        </w:rPr>
      </w:pPr>
      <w:r w:rsidRPr="002C6684">
        <w:rPr>
          <w:rFonts w:asciiTheme="minorHAnsi" w:hAnsiTheme="minorHAnsi" w:cstheme="minorHAnsi"/>
          <w:i/>
          <w:iCs/>
          <w:szCs w:val="24"/>
        </w:rPr>
        <w:t>Ke stimulaci vnímání vlastního těla</w:t>
      </w:r>
    </w:p>
    <w:p w14:paraId="626906E2" w14:textId="77777777" w:rsidR="00514BBD" w:rsidRPr="002C6684" w:rsidRDefault="00514BBD" w:rsidP="00514BBD">
      <w:pPr>
        <w:pStyle w:val="ListParagraph"/>
        <w:numPr>
          <w:ilvl w:val="0"/>
          <w:numId w:val="6"/>
        </w:numPr>
        <w:rPr>
          <w:rFonts w:asciiTheme="minorHAnsi" w:hAnsiTheme="minorHAnsi" w:cstheme="minorHAnsi"/>
          <w:i/>
          <w:iCs/>
          <w:szCs w:val="24"/>
        </w:rPr>
      </w:pPr>
      <w:r w:rsidRPr="002C6684">
        <w:rPr>
          <w:rFonts w:asciiTheme="minorHAnsi" w:hAnsiTheme="minorHAnsi" w:cstheme="minorHAnsi"/>
          <w:i/>
          <w:iCs/>
          <w:szCs w:val="24"/>
        </w:rPr>
        <w:t>K podpoře rozvoje vlastní identity</w:t>
      </w:r>
    </w:p>
    <w:p w14:paraId="63719759" w14:textId="77777777" w:rsidR="00514BBD" w:rsidRPr="002C6684" w:rsidRDefault="00514BBD" w:rsidP="00514BBD">
      <w:pPr>
        <w:pStyle w:val="ListParagraph"/>
        <w:numPr>
          <w:ilvl w:val="0"/>
          <w:numId w:val="6"/>
        </w:numPr>
        <w:rPr>
          <w:rFonts w:asciiTheme="minorHAnsi" w:hAnsiTheme="minorHAnsi" w:cstheme="minorHAnsi"/>
          <w:i/>
          <w:iCs/>
          <w:szCs w:val="24"/>
        </w:rPr>
      </w:pPr>
      <w:r w:rsidRPr="002C6684">
        <w:rPr>
          <w:rFonts w:asciiTheme="minorHAnsi" w:hAnsiTheme="minorHAnsi" w:cstheme="minorHAnsi"/>
          <w:i/>
          <w:iCs/>
          <w:szCs w:val="24"/>
        </w:rPr>
        <w:t>K umožnění vnímání okolního světa</w:t>
      </w:r>
    </w:p>
    <w:p w14:paraId="7475CC7D" w14:textId="77777777" w:rsidR="00514BBD" w:rsidRPr="002C6684" w:rsidRDefault="00514BBD" w:rsidP="00514BBD">
      <w:pPr>
        <w:pStyle w:val="ListParagraph"/>
        <w:numPr>
          <w:ilvl w:val="0"/>
          <w:numId w:val="6"/>
        </w:numPr>
        <w:rPr>
          <w:rFonts w:asciiTheme="minorHAnsi" w:hAnsiTheme="minorHAnsi" w:cstheme="minorHAnsi"/>
          <w:i/>
          <w:iCs/>
          <w:szCs w:val="24"/>
        </w:rPr>
      </w:pPr>
      <w:r w:rsidRPr="002C6684">
        <w:rPr>
          <w:rFonts w:asciiTheme="minorHAnsi" w:hAnsiTheme="minorHAnsi" w:cstheme="minorHAnsi"/>
          <w:i/>
          <w:iCs/>
          <w:szCs w:val="24"/>
        </w:rPr>
        <w:t>K umožnění navázání komunikace se svým okolím</w:t>
      </w:r>
    </w:p>
    <w:p w14:paraId="0AB95E56" w14:textId="77777777" w:rsidR="00514BBD" w:rsidRPr="002C6684" w:rsidRDefault="00514BBD" w:rsidP="00514BBD">
      <w:pPr>
        <w:pStyle w:val="ListParagraph"/>
        <w:numPr>
          <w:ilvl w:val="0"/>
          <w:numId w:val="6"/>
        </w:numPr>
        <w:rPr>
          <w:rFonts w:asciiTheme="minorHAnsi" w:hAnsiTheme="minorHAnsi" w:cstheme="minorHAnsi"/>
          <w:i/>
          <w:iCs/>
          <w:szCs w:val="24"/>
        </w:rPr>
      </w:pPr>
      <w:r w:rsidRPr="002C6684">
        <w:rPr>
          <w:rFonts w:asciiTheme="minorHAnsi" w:hAnsiTheme="minorHAnsi" w:cstheme="minorHAnsi"/>
          <w:i/>
          <w:iCs/>
          <w:szCs w:val="24"/>
        </w:rPr>
        <w:t>Ke zvládnutí orientace v prostoru a čase</w:t>
      </w:r>
    </w:p>
    <w:p w14:paraId="6FF0FD5F" w14:textId="4DBFE2C0" w:rsidR="00514BBD" w:rsidRPr="002C6684" w:rsidRDefault="00514BBD" w:rsidP="00514BBD">
      <w:pPr>
        <w:pStyle w:val="ListParagraph"/>
        <w:numPr>
          <w:ilvl w:val="0"/>
          <w:numId w:val="6"/>
        </w:numPr>
        <w:rPr>
          <w:rFonts w:asciiTheme="minorHAnsi" w:hAnsiTheme="minorHAnsi" w:cstheme="minorHAnsi"/>
          <w:i/>
          <w:iCs/>
          <w:szCs w:val="24"/>
        </w:rPr>
      </w:pPr>
      <w:r w:rsidRPr="002C6684">
        <w:rPr>
          <w:rFonts w:asciiTheme="minorHAnsi" w:hAnsiTheme="minorHAnsi" w:cstheme="minorHAnsi"/>
          <w:i/>
          <w:iCs/>
          <w:szCs w:val="24"/>
        </w:rPr>
        <w:t>Ke zlepšení funkcí organismu</w:t>
      </w:r>
      <w:proofErr w:type="gramStart"/>
      <w:r w:rsidRPr="002C6684">
        <w:rPr>
          <w:rFonts w:asciiTheme="minorHAnsi" w:hAnsiTheme="minorHAnsi" w:cstheme="minorHAnsi"/>
          <w:i/>
          <w:iCs/>
          <w:szCs w:val="24"/>
        </w:rPr>
        <w:t>“</w:t>
      </w:r>
      <w:r w:rsidR="00C2655C">
        <w:rPr>
          <w:rFonts w:asciiTheme="minorHAnsi" w:hAnsiTheme="minorHAnsi" w:cstheme="minorHAnsi"/>
          <w:i/>
          <w:iCs/>
          <w:szCs w:val="24"/>
        </w:rPr>
        <w:t>(</w:t>
      </w:r>
      <w:proofErr w:type="gramEnd"/>
      <w:r w:rsidRPr="00011C38">
        <w:rPr>
          <w:rFonts w:asciiTheme="minorHAnsi" w:hAnsiTheme="minorHAnsi" w:cstheme="minorHAnsi"/>
          <w:szCs w:val="24"/>
        </w:rPr>
        <w:t>Friedlová, 2007, s. 23 a 24</w:t>
      </w:r>
      <w:r w:rsidR="00C2655C">
        <w:rPr>
          <w:rFonts w:asciiTheme="minorHAnsi" w:hAnsiTheme="minorHAnsi" w:cstheme="minorHAnsi"/>
          <w:szCs w:val="24"/>
        </w:rPr>
        <w:t>)</w:t>
      </w:r>
    </w:p>
    <w:p w14:paraId="40FA13B4" w14:textId="6515058A" w:rsidR="00201196" w:rsidRPr="002C6684" w:rsidRDefault="00FC241F" w:rsidP="00201196">
      <w:pPr>
        <w:rPr>
          <w:rFonts w:asciiTheme="minorHAnsi" w:hAnsiTheme="minorHAnsi" w:cstheme="minorHAnsi"/>
          <w:szCs w:val="24"/>
        </w:rPr>
      </w:pPr>
      <w:r w:rsidRPr="002C6684">
        <w:rPr>
          <w:rFonts w:asciiTheme="minorHAnsi" w:hAnsiTheme="minorHAnsi" w:cstheme="minorHAnsi"/>
          <w:szCs w:val="24"/>
        </w:rPr>
        <w:t xml:space="preserve">Aby komunikace mohla probíhat, musí být dle Friedlové tento proces tvořit pět složek: komunikátor, komunikant, komuniké, zpětná vazba, kontext. </w:t>
      </w:r>
      <w:r w:rsidR="00C2655C">
        <w:rPr>
          <w:rFonts w:asciiTheme="minorHAnsi" w:hAnsiTheme="minorHAnsi" w:cstheme="minorHAnsi"/>
          <w:szCs w:val="24"/>
        </w:rPr>
        <w:t>(</w:t>
      </w:r>
      <w:r w:rsidRPr="002C6684">
        <w:rPr>
          <w:rFonts w:asciiTheme="minorHAnsi" w:hAnsiTheme="minorHAnsi" w:cstheme="minorHAnsi"/>
          <w:szCs w:val="24"/>
        </w:rPr>
        <w:t>Friedlová, 2007</w:t>
      </w:r>
      <w:r w:rsidR="00C2655C">
        <w:rPr>
          <w:rFonts w:asciiTheme="minorHAnsi" w:hAnsiTheme="minorHAnsi" w:cstheme="minorHAnsi"/>
          <w:szCs w:val="24"/>
        </w:rPr>
        <w:t xml:space="preserve">) </w:t>
      </w:r>
      <w:r w:rsidRPr="002C6684">
        <w:rPr>
          <w:rFonts w:asciiTheme="minorHAnsi" w:hAnsiTheme="minorHAnsi" w:cstheme="minorHAnsi"/>
          <w:szCs w:val="24"/>
        </w:rPr>
        <w:t xml:space="preserve">Zpětná vazba u seniora s poruchou vědomí není vždy prokázána. Musíme brát i zřetel na další možné ztížení komunikace poruchou smyslů danou věkem, předešlými onemocnění jako jsou špatný zrak, sluch, porucha řeči, ale i snížená senzitivita čichu </w:t>
      </w:r>
      <w:r w:rsidR="00E15D60">
        <w:rPr>
          <w:rFonts w:asciiTheme="minorHAnsi" w:hAnsiTheme="minorHAnsi" w:cstheme="minorHAnsi"/>
          <w:szCs w:val="24"/>
        </w:rPr>
        <w:br/>
      </w:r>
      <w:r w:rsidRPr="002C6684">
        <w:rPr>
          <w:rFonts w:asciiTheme="minorHAnsi" w:hAnsiTheme="minorHAnsi" w:cstheme="minorHAnsi"/>
          <w:szCs w:val="24"/>
        </w:rPr>
        <w:t>a chuti.</w:t>
      </w:r>
    </w:p>
    <w:p w14:paraId="626BDECD" w14:textId="0F20C1F7" w:rsidR="00454928" w:rsidRPr="002C6684" w:rsidRDefault="00FC241F" w:rsidP="00201196">
      <w:pPr>
        <w:rPr>
          <w:rFonts w:asciiTheme="minorHAnsi" w:hAnsiTheme="minorHAnsi" w:cstheme="minorHAnsi"/>
          <w:szCs w:val="24"/>
        </w:rPr>
      </w:pPr>
      <w:r w:rsidRPr="002C6684">
        <w:rPr>
          <w:rFonts w:asciiTheme="minorHAnsi" w:hAnsiTheme="minorHAnsi" w:cstheme="minorHAnsi"/>
          <w:szCs w:val="24"/>
        </w:rPr>
        <w:t xml:space="preserve">Pokud je senior s poruchou vědomí bez verbální komunikace, použijeme ke komunikaci </w:t>
      </w:r>
      <w:proofErr w:type="gramStart"/>
      <w:r w:rsidRPr="002C6684">
        <w:rPr>
          <w:rFonts w:asciiTheme="minorHAnsi" w:hAnsiTheme="minorHAnsi" w:cstheme="minorHAnsi"/>
          <w:szCs w:val="24"/>
        </w:rPr>
        <w:t>jiné média</w:t>
      </w:r>
      <w:proofErr w:type="gramEnd"/>
      <w:r w:rsidRPr="002C6684">
        <w:rPr>
          <w:rFonts w:asciiTheme="minorHAnsi" w:hAnsiTheme="minorHAnsi" w:cstheme="minorHAnsi"/>
          <w:szCs w:val="24"/>
        </w:rPr>
        <w:t>, ke kterým právě patří vůně, doteky, chutě,</w:t>
      </w:r>
      <w:r w:rsidR="00454928" w:rsidRPr="002C6684">
        <w:rPr>
          <w:rFonts w:asciiTheme="minorHAnsi" w:hAnsiTheme="minorHAnsi" w:cstheme="minorHAnsi"/>
          <w:szCs w:val="24"/>
        </w:rPr>
        <w:t xml:space="preserve"> změny poloh,</w:t>
      </w:r>
      <w:r w:rsidR="003A4F11" w:rsidRPr="002C6684">
        <w:rPr>
          <w:rFonts w:asciiTheme="minorHAnsi" w:hAnsiTheme="minorHAnsi" w:cstheme="minorHAnsi"/>
          <w:szCs w:val="24"/>
        </w:rPr>
        <w:t xml:space="preserve"> </w:t>
      </w:r>
      <w:r w:rsidR="00454928" w:rsidRPr="002C6684">
        <w:rPr>
          <w:rFonts w:asciiTheme="minorHAnsi" w:hAnsiTheme="minorHAnsi" w:cstheme="minorHAnsi"/>
          <w:szCs w:val="24"/>
        </w:rPr>
        <w:t xml:space="preserve">… </w:t>
      </w:r>
    </w:p>
    <w:p w14:paraId="53C4675D" w14:textId="6313BB08" w:rsidR="00FC241F" w:rsidRPr="002C6684" w:rsidRDefault="00454928" w:rsidP="00201196">
      <w:pPr>
        <w:rPr>
          <w:rFonts w:asciiTheme="minorHAnsi" w:hAnsiTheme="minorHAnsi" w:cstheme="minorHAnsi"/>
          <w:szCs w:val="24"/>
        </w:rPr>
      </w:pPr>
      <w:r w:rsidRPr="002C6684">
        <w:rPr>
          <w:rFonts w:asciiTheme="minorHAnsi" w:hAnsiTheme="minorHAnsi" w:cstheme="minorHAnsi"/>
          <w:szCs w:val="24"/>
        </w:rPr>
        <w:t xml:space="preserve">Aby byl komunikační kanál co nejlépe vhodný, je potřebné znát biografický příběh seniora. Pokud již seniora známe, žije např. v Domově seniorů, kde </w:t>
      </w:r>
      <w:proofErr w:type="gramStart"/>
      <w:r w:rsidRPr="002C6684">
        <w:rPr>
          <w:rFonts w:asciiTheme="minorHAnsi" w:hAnsiTheme="minorHAnsi" w:cstheme="minorHAnsi"/>
          <w:szCs w:val="24"/>
        </w:rPr>
        <w:t>s </w:t>
      </w:r>
      <w:r w:rsidR="000A0711">
        <w:rPr>
          <w:rFonts w:asciiTheme="minorHAnsi" w:hAnsiTheme="minorHAnsi" w:cstheme="minorHAnsi"/>
          <w:szCs w:val="24"/>
        </w:rPr>
        <w:t xml:space="preserve"> </w:t>
      </w:r>
      <w:r w:rsidRPr="002C6684">
        <w:rPr>
          <w:rFonts w:asciiTheme="minorHAnsi" w:hAnsiTheme="minorHAnsi" w:cstheme="minorHAnsi"/>
          <w:szCs w:val="24"/>
        </w:rPr>
        <w:t>Biografickým</w:t>
      </w:r>
      <w:proofErr w:type="gramEnd"/>
      <w:r w:rsidRPr="002C6684">
        <w:rPr>
          <w:rFonts w:asciiTheme="minorHAnsi" w:hAnsiTheme="minorHAnsi" w:cstheme="minorHAnsi"/>
          <w:szCs w:val="24"/>
        </w:rPr>
        <w:t xml:space="preserve"> konceptem již pracují, využijeme těchto informací. Pokud seniora neznáme, je nutná spolupráce rodiny. Požádáme rodinu o buď již předem připravený dotazník s údaji, </w:t>
      </w:r>
      <w:r w:rsidR="00E15D60">
        <w:rPr>
          <w:rFonts w:asciiTheme="minorHAnsi" w:hAnsiTheme="minorHAnsi" w:cstheme="minorHAnsi"/>
          <w:szCs w:val="24"/>
        </w:rPr>
        <w:br/>
      </w:r>
      <w:r w:rsidRPr="002C6684">
        <w:rPr>
          <w:rFonts w:asciiTheme="minorHAnsi" w:hAnsiTheme="minorHAnsi" w:cstheme="minorHAnsi"/>
          <w:szCs w:val="24"/>
        </w:rPr>
        <w:lastRenderedPageBreak/>
        <w:t xml:space="preserve">co má a nemá rád, jaké má rituály. Např. má rád kávu vždy v 9 hod ráno s mlékem </w:t>
      </w:r>
      <w:r w:rsidR="00E15D60">
        <w:rPr>
          <w:rFonts w:asciiTheme="minorHAnsi" w:hAnsiTheme="minorHAnsi" w:cstheme="minorHAnsi"/>
          <w:szCs w:val="24"/>
        </w:rPr>
        <w:br/>
      </w:r>
      <w:r w:rsidRPr="002C6684">
        <w:rPr>
          <w:rFonts w:asciiTheme="minorHAnsi" w:hAnsiTheme="minorHAnsi" w:cstheme="minorHAnsi"/>
          <w:szCs w:val="24"/>
        </w:rPr>
        <w:t xml:space="preserve">a cukrem, miluje vůni konvalinek, hořkou čokoládu, je silný kuřák, nemá rád zimu, </w:t>
      </w:r>
      <w:r w:rsidR="00E15D60">
        <w:rPr>
          <w:rFonts w:asciiTheme="minorHAnsi" w:hAnsiTheme="minorHAnsi" w:cstheme="minorHAnsi"/>
          <w:szCs w:val="24"/>
        </w:rPr>
        <w:br/>
      </w:r>
      <w:r w:rsidRPr="002C6684">
        <w:rPr>
          <w:rFonts w:asciiTheme="minorHAnsi" w:hAnsiTheme="minorHAnsi" w:cstheme="minorHAnsi"/>
          <w:szCs w:val="24"/>
        </w:rPr>
        <w:t>má rád vysoko pod hlavou, neusne bez ponožek… běžné denní činnosti,</w:t>
      </w:r>
      <w:r w:rsidR="00D615EA" w:rsidRPr="002C6684">
        <w:rPr>
          <w:rFonts w:asciiTheme="minorHAnsi" w:hAnsiTheme="minorHAnsi" w:cstheme="minorHAnsi"/>
          <w:szCs w:val="24"/>
        </w:rPr>
        <w:t xml:space="preserve"> </w:t>
      </w:r>
      <w:proofErr w:type="gramStart"/>
      <w:r w:rsidR="00D615EA" w:rsidRPr="002C6684">
        <w:rPr>
          <w:rFonts w:asciiTheme="minorHAnsi" w:hAnsiTheme="minorHAnsi" w:cstheme="minorHAnsi"/>
          <w:szCs w:val="24"/>
        </w:rPr>
        <w:t>potřeby(</w:t>
      </w:r>
      <w:proofErr w:type="gramEnd"/>
      <w:r w:rsidR="00D615EA" w:rsidRPr="002C6684">
        <w:rPr>
          <w:rFonts w:asciiTheme="minorHAnsi" w:hAnsiTheme="minorHAnsi" w:cstheme="minorHAnsi"/>
          <w:szCs w:val="24"/>
        </w:rPr>
        <w:t xml:space="preserve">hodinky, holící pěna, parfém, </w:t>
      </w:r>
      <w:r w:rsidRPr="002C6684">
        <w:rPr>
          <w:rFonts w:asciiTheme="minorHAnsi" w:hAnsiTheme="minorHAnsi" w:cstheme="minorHAnsi"/>
          <w:szCs w:val="24"/>
        </w:rPr>
        <w:t xml:space="preserve"> které jeho život provází</w:t>
      </w:r>
      <w:r w:rsidR="00647241">
        <w:rPr>
          <w:rFonts w:asciiTheme="minorHAnsi" w:hAnsiTheme="minorHAnsi" w:cstheme="minorHAnsi"/>
          <w:szCs w:val="24"/>
        </w:rPr>
        <w:t>)</w:t>
      </w:r>
      <w:r w:rsidRPr="002C6684">
        <w:rPr>
          <w:rFonts w:asciiTheme="minorHAnsi" w:hAnsiTheme="minorHAnsi" w:cstheme="minorHAnsi"/>
          <w:szCs w:val="24"/>
        </w:rPr>
        <w:t>. Požádat o fotografie rodiny, nahrávky vnoučat, jak zpívají, oblíbenou hudbu</w:t>
      </w:r>
      <w:r w:rsidR="00D615EA" w:rsidRPr="002C6684">
        <w:rPr>
          <w:rFonts w:asciiTheme="minorHAnsi" w:hAnsiTheme="minorHAnsi" w:cstheme="minorHAnsi"/>
          <w:szCs w:val="24"/>
        </w:rPr>
        <w:t>, film, knihu,</w:t>
      </w:r>
      <w:r w:rsidRPr="002C6684">
        <w:rPr>
          <w:rFonts w:asciiTheme="minorHAnsi" w:hAnsiTheme="minorHAnsi" w:cstheme="minorHAnsi"/>
          <w:szCs w:val="24"/>
        </w:rPr>
        <w:t xml:space="preserve"> oblíbené zvíře, má </w:t>
      </w:r>
      <w:proofErr w:type="gramStart"/>
      <w:r w:rsidRPr="002C6684">
        <w:rPr>
          <w:rFonts w:asciiTheme="minorHAnsi" w:hAnsiTheme="minorHAnsi" w:cstheme="minorHAnsi"/>
          <w:szCs w:val="24"/>
        </w:rPr>
        <w:t>vlastní?,</w:t>
      </w:r>
      <w:proofErr w:type="gramEnd"/>
      <w:r w:rsidRPr="002C6684">
        <w:rPr>
          <w:rFonts w:asciiTheme="minorHAnsi" w:hAnsiTheme="minorHAnsi" w:cstheme="minorHAnsi"/>
          <w:szCs w:val="24"/>
        </w:rPr>
        <w:t xml:space="preserve"> pracoval jako…, jeho koníčky, ale třeba i nosí brýle na čtení</w:t>
      </w:r>
      <w:r w:rsidR="00C2655C">
        <w:rPr>
          <w:rFonts w:asciiTheme="minorHAnsi" w:hAnsiTheme="minorHAnsi" w:cstheme="minorHAnsi"/>
          <w:szCs w:val="24"/>
        </w:rPr>
        <w:t>(</w:t>
      </w:r>
      <w:r w:rsidRPr="002C6684">
        <w:rPr>
          <w:rFonts w:asciiTheme="minorHAnsi" w:hAnsiTheme="minorHAnsi" w:cstheme="minorHAnsi"/>
          <w:szCs w:val="24"/>
        </w:rPr>
        <w:t>dálku, naslouchadlo</w:t>
      </w:r>
      <w:r w:rsidR="00D615EA" w:rsidRPr="002C6684">
        <w:rPr>
          <w:rFonts w:asciiTheme="minorHAnsi" w:hAnsiTheme="minorHAnsi" w:cstheme="minorHAnsi"/>
          <w:szCs w:val="24"/>
        </w:rPr>
        <w:t>,…</w:t>
      </w:r>
      <w:r w:rsidR="00647241">
        <w:rPr>
          <w:rFonts w:asciiTheme="minorHAnsi" w:hAnsiTheme="minorHAnsi" w:cstheme="minorHAnsi"/>
          <w:szCs w:val="24"/>
        </w:rPr>
        <w:t>).</w:t>
      </w:r>
    </w:p>
    <w:p w14:paraId="1C07CD6B" w14:textId="1C5391FC" w:rsidR="00F63F56" w:rsidRPr="002C6684" w:rsidRDefault="00F63F56" w:rsidP="00201196">
      <w:pPr>
        <w:rPr>
          <w:rFonts w:asciiTheme="minorHAnsi" w:hAnsiTheme="minorHAnsi" w:cstheme="minorHAnsi"/>
          <w:i/>
          <w:iCs/>
          <w:szCs w:val="24"/>
        </w:rPr>
      </w:pPr>
      <w:r w:rsidRPr="002C6684">
        <w:rPr>
          <w:rFonts w:asciiTheme="minorHAnsi" w:hAnsiTheme="minorHAnsi" w:cstheme="minorHAnsi"/>
          <w:i/>
          <w:iCs/>
          <w:szCs w:val="24"/>
        </w:rPr>
        <w:t>„</w:t>
      </w:r>
      <w:r w:rsidRPr="000A0711">
        <w:rPr>
          <w:rFonts w:asciiTheme="minorHAnsi" w:hAnsiTheme="minorHAnsi" w:cstheme="minorHAnsi"/>
          <w:b/>
          <w:bCs/>
          <w:i/>
          <w:iCs/>
          <w:szCs w:val="24"/>
        </w:rPr>
        <w:t>Koncepce biografické péče</w:t>
      </w:r>
      <w:r w:rsidRPr="002C6684">
        <w:rPr>
          <w:rFonts w:asciiTheme="minorHAnsi" w:hAnsiTheme="minorHAnsi" w:cstheme="minorHAnsi"/>
          <w:i/>
          <w:iCs/>
          <w:szCs w:val="24"/>
        </w:rPr>
        <w:t>. Péče je zaměřená na aktivní vyhledávání a uspokojování biologických, psychických, sociálních a spirituálních potřeb na základě znalostí biografie seniora.</w:t>
      </w:r>
      <w:proofErr w:type="gramStart"/>
      <w:r w:rsidRPr="002C6684">
        <w:rPr>
          <w:rFonts w:asciiTheme="minorHAnsi" w:hAnsiTheme="minorHAnsi" w:cstheme="minorHAnsi"/>
          <w:i/>
          <w:iCs/>
          <w:szCs w:val="24"/>
        </w:rPr>
        <w:t>“</w:t>
      </w:r>
      <w:r w:rsidR="00C2655C">
        <w:rPr>
          <w:rFonts w:asciiTheme="minorHAnsi" w:hAnsiTheme="minorHAnsi" w:cstheme="minorHAnsi"/>
          <w:i/>
          <w:iCs/>
          <w:szCs w:val="24"/>
        </w:rPr>
        <w:t>(</w:t>
      </w:r>
      <w:proofErr w:type="gramEnd"/>
      <w:r w:rsidRPr="005423E0">
        <w:rPr>
          <w:rFonts w:asciiTheme="minorHAnsi" w:hAnsiTheme="minorHAnsi" w:cstheme="minorHAnsi"/>
          <w:szCs w:val="24"/>
        </w:rPr>
        <w:t>Procházková, Biografie v péči o seniory, 2019, s. 85</w:t>
      </w:r>
      <w:r w:rsidR="00C2655C">
        <w:rPr>
          <w:rFonts w:asciiTheme="minorHAnsi" w:hAnsiTheme="minorHAnsi" w:cstheme="minorHAnsi"/>
          <w:i/>
          <w:iCs/>
          <w:szCs w:val="24"/>
        </w:rPr>
        <w:t>)</w:t>
      </w:r>
      <w:r w:rsidRPr="002C6684">
        <w:rPr>
          <w:rFonts w:asciiTheme="minorHAnsi" w:hAnsiTheme="minorHAnsi" w:cstheme="minorHAnsi"/>
          <w:i/>
          <w:iCs/>
          <w:szCs w:val="24"/>
        </w:rPr>
        <w:t>.</w:t>
      </w:r>
    </w:p>
    <w:p w14:paraId="19A01FCA" w14:textId="47F4E264" w:rsidR="007351EB" w:rsidRPr="002C6684" w:rsidRDefault="007351EB" w:rsidP="00201196">
      <w:pPr>
        <w:rPr>
          <w:rFonts w:asciiTheme="minorHAnsi" w:hAnsiTheme="minorHAnsi" w:cstheme="minorHAnsi"/>
          <w:szCs w:val="24"/>
        </w:rPr>
      </w:pPr>
      <w:r w:rsidRPr="002C6684">
        <w:rPr>
          <w:rFonts w:asciiTheme="minorHAnsi" w:hAnsiTheme="minorHAnsi" w:cstheme="minorHAnsi"/>
          <w:szCs w:val="24"/>
        </w:rPr>
        <w:t>Tento koncept jde ruku v ruce s konceptem Smyslové aktivizace, aktivizace smyslů, těch příjemných, které již senior ve svém životě zažil. Opět mu pomohou vybavovat ze svých vzpomínek.</w:t>
      </w:r>
    </w:p>
    <w:p w14:paraId="189DE6F4" w14:textId="2F846978" w:rsidR="00F63F56" w:rsidRPr="002C6684" w:rsidRDefault="00F63F56" w:rsidP="00201196">
      <w:pPr>
        <w:rPr>
          <w:rFonts w:asciiTheme="minorHAnsi" w:hAnsiTheme="minorHAnsi" w:cstheme="minorHAnsi"/>
          <w:szCs w:val="24"/>
        </w:rPr>
      </w:pPr>
      <w:r w:rsidRPr="002C6684">
        <w:rPr>
          <w:rFonts w:asciiTheme="minorHAnsi" w:hAnsiTheme="minorHAnsi" w:cstheme="minorHAnsi"/>
          <w:i/>
          <w:iCs/>
          <w:szCs w:val="24"/>
        </w:rPr>
        <w:t xml:space="preserve">„Myšlenkou Konceptu </w:t>
      </w:r>
      <w:r w:rsidRPr="000A0711">
        <w:rPr>
          <w:rFonts w:asciiTheme="minorHAnsi" w:hAnsiTheme="minorHAnsi" w:cstheme="minorHAnsi"/>
          <w:b/>
          <w:bCs/>
          <w:i/>
          <w:iCs/>
          <w:szCs w:val="24"/>
        </w:rPr>
        <w:t>Smyslové aktivizace</w:t>
      </w:r>
      <w:r w:rsidRPr="002C6684">
        <w:rPr>
          <w:rFonts w:asciiTheme="minorHAnsi" w:hAnsiTheme="minorHAnsi" w:cstheme="minorHAnsi"/>
          <w:i/>
          <w:iCs/>
          <w:szCs w:val="24"/>
        </w:rPr>
        <w:t xml:space="preserve"> je péče o člověka s úctou, respektem </w:t>
      </w:r>
      <w:r w:rsidR="00E15D60">
        <w:rPr>
          <w:rFonts w:asciiTheme="minorHAnsi" w:hAnsiTheme="minorHAnsi" w:cstheme="minorHAnsi"/>
          <w:i/>
          <w:iCs/>
          <w:szCs w:val="24"/>
        </w:rPr>
        <w:br/>
      </w:r>
      <w:r w:rsidRPr="002C6684">
        <w:rPr>
          <w:rFonts w:asciiTheme="minorHAnsi" w:hAnsiTheme="minorHAnsi" w:cstheme="minorHAnsi"/>
          <w:i/>
          <w:iCs/>
          <w:szCs w:val="24"/>
        </w:rPr>
        <w:t>a láskou.“</w:t>
      </w:r>
      <w:r w:rsidRPr="002C6684">
        <w:rPr>
          <w:rFonts w:asciiTheme="minorHAnsi" w:hAnsiTheme="minorHAnsi" w:cstheme="minorHAnsi"/>
          <w:szCs w:val="24"/>
        </w:rPr>
        <w:t xml:space="preserve"> </w:t>
      </w:r>
      <w:r w:rsidR="00C2655C">
        <w:rPr>
          <w:rFonts w:asciiTheme="minorHAnsi" w:hAnsiTheme="minorHAnsi" w:cstheme="minorHAnsi"/>
          <w:szCs w:val="24"/>
        </w:rPr>
        <w:t>(</w:t>
      </w:r>
      <w:r w:rsidRPr="002C6684">
        <w:rPr>
          <w:rFonts w:asciiTheme="minorHAnsi" w:hAnsiTheme="minorHAnsi" w:cstheme="minorHAnsi"/>
          <w:szCs w:val="24"/>
        </w:rPr>
        <w:t>Vojtová, Jak nepřesadit starý strom, 2018, s. 28</w:t>
      </w:r>
      <w:r w:rsidR="00C2655C">
        <w:rPr>
          <w:rFonts w:asciiTheme="minorHAnsi" w:hAnsiTheme="minorHAnsi" w:cstheme="minorHAnsi"/>
          <w:szCs w:val="24"/>
        </w:rPr>
        <w:t>)</w:t>
      </w:r>
    </w:p>
    <w:p w14:paraId="1CE24246" w14:textId="35CEE037" w:rsidR="007351EB" w:rsidRPr="002C6684" w:rsidRDefault="007351EB" w:rsidP="00201196">
      <w:pPr>
        <w:rPr>
          <w:rFonts w:asciiTheme="minorHAnsi" w:hAnsiTheme="minorHAnsi" w:cstheme="minorHAnsi"/>
          <w:szCs w:val="24"/>
        </w:rPr>
      </w:pPr>
      <w:r w:rsidRPr="002C6684">
        <w:rPr>
          <w:rFonts w:asciiTheme="minorHAnsi" w:hAnsiTheme="minorHAnsi" w:cstheme="minorHAnsi"/>
          <w:szCs w:val="24"/>
        </w:rPr>
        <w:t xml:space="preserve">Jakákoliv </w:t>
      </w:r>
      <w:proofErr w:type="gramStart"/>
      <w:r w:rsidRPr="002C6684">
        <w:rPr>
          <w:rFonts w:asciiTheme="minorHAnsi" w:hAnsiTheme="minorHAnsi" w:cstheme="minorHAnsi"/>
          <w:szCs w:val="24"/>
        </w:rPr>
        <w:t>terapie  a</w:t>
      </w:r>
      <w:proofErr w:type="gramEnd"/>
      <w:r w:rsidRPr="002C6684">
        <w:rPr>
          <w:rFonts w:asciiTheme="minorHAnsi" w:hAnsiTheme="minorHAnsi" w:cstheme="minorHAnsi"/>
          <w:szCs w:val="24"/>
        </w:rPr>
        <w:t xml:space="preserve"> </w:t>
      </w:r>
      <w:r w:rsidR="00904E90" w:rsidRPr="002C6684">
        <w:rPr>
          <w:rFonts w:asciiTheme="minorHAnsi" w:hAnsiTheme="minorHAnsi" w:cstheme="minorHAnsi"/>
          <w:szCs w:val="24"/>
        </w:rPr>
        <w:t>především</w:t>
      </w:r>
      <w:r w:rsidRPr="002C6684">
        <w:rPr>
          <w:rFonts w:asciiTheme="minorHAnsi" w:hAnsiTheme="minorHAnsi" w:cstheme="minorHAnsi"/>
          <w:szCs w:val="24"/>
        </w:rPr>
        <w:t xml:space="preserve"> ta komunikační musí začít pozdravem, dle </w:t>
      </w:r>
      <w:proofErr w:type="spellStart"/>
      <w:r w:rsidRPr="002C6684">
        <w:rPr>
          <w:rFonts w:asciiTheme="minorHAnsi" w:hAnsiTheme="minorHAnsi" w:cstheme="minorHAnsi"/>
          <w:szCs w:val="24"/>
        </w:rPr>
        <w:t>Hippertová</w:t>
      </w:r>
      <w:proofErr w:type="spellEnd"/>
      <w:r w:rsidRPr="002C6684">
        <w:rPr>
          <w:rFonts w:asciiTheme="minorHAnsi" w:hAnsiTheme="minorHAnsi" w:cstheme="minorHAnsi"/>
          <w:szCs w:val="24"/>
        </w:rPr>
        <w:t xml:space="preserve">- </w:t>
      </w:r>
      <w:proofErr w:type="spellStart"/>
      <w:r w:rsidRPr="002C6684">
        <w:rPr>
          <w:rFonts w:asciiTheme="minorHAnsi" w:hAnsiTheme="minorHAnsi" w:cstheme="minorHAnsi"/>
          <w:szCs w:val="24"/>
        </w:rPr>
        <w:t>Grὕnnerová</w:t>
      </w:r>
      <w:proofErr w:type="spellEnd"/>
      <w:r w:rsidRPr="002C6684">
        <w:rPr>
          <w:rFonts w:asciiTheme="minorHAnsi" w:hAnsiTheme="minorHAnsi" w:cstheme="minorHAnsi"/>
          <w:szCs w:val="24"/>
        </w:rPr>
        <w:t xml:space="preserve"> je to</w:t>
      </w:r>
      <w:r w:rsidRPr="002C6684">
        <w:rPr>
          <w:rFonts w:asciiTheme="minorHAnsi" w:hAnsiTheme="minorHAnsi" w:cstheme="minorHAnsi"/>
          <w:i/>
          <w:iCs/>
          <w:szCs w:val="24"/>
        </w:rPr>
        <w:t xml:space="preserve"> </w:t>
      </w:r>
      <w:r w:rsidRPr="005423E0">
        <w:rPr>
          <w:rFonts w:asciiTheme="minorHAnsi" w:hAnsiTheme="minorHAnsi" w:cstheme="minorHAnsi"/>
          <w:b/>
          <w:bCs/>
          <w:szCs w:val="24"/>
          <w:u w:val="single"/>
        </w:rPr>
        <w:t>Rituální pozdrav</w:t>
      </w:r>
      <w:r w:rsidR="008804E6" w:rsidRPr="002C6684">
        <w:rPr>
          <w:rFonts w:asciiTheme="minorHAnsi" w:hAnsiTheme="minorHAnsi" w:cstheme="minorHAnsi"/>
          <w:i/>
          <w:iCs/>
          <w:szCs w:val="24"/>
        </w:rPr>
        <w:t xml:space="preserve"> a dle Friedlové </w:t>
      </w:r>
      <w:r w:rsidR="008804E6" w:rsidRPr="005423E0">
        <w:rPr>
          <w:rFonts w:asciiTheme="minorHAnsi" w:hAnsiTheme="minorHAnsi" w:cstheme="minorHAnsi"/>
          <w:b/>
          <w:bCs/>
          <w:szCs w:val="24"/>
          <w:u w:val="single"/>
        </w:rPr>
        <w:t>Iniciální dotek</w:t>
      </w:r>
      <w:r w:rsidR="005423E0">
        <w:rPr>
          <w:rFonts w:asciiTheme="minorHAnsi" w:hAnsiTheme="minorHAnsi" w:cstheme="minorHAnsi"/>
          <w:i/>
          <w:iCs/>
          <w:szCs w:val="24"/>
        </w:rPr>
        <w:t>.</w:t>
      </w:r>
      <w:r w:rsidR="008226D4" w:rsidRPr="002C6684">
        <w:rPr>
          <w:rFonts w:asciiTheme="minorHAnsi" w:hAnsiTheme="minorHAnsi" w:cstheme="minorHAnsi"/>
          <w:i/>
          <w:iCs/>
          <w:szCs w:val="24"/>
        </w:rPr>
        <w:t xml:space="preserve"> </w:t>
      </w:r>
      <w:r w:rsidR="008226D4" w:rsidRPr="002C6684">
        <w:rPr>
          <w:rFonts w:asciiTheme="minorHAnsi" w:hAnsiTheme="minorHAnsi" w:cstheme="minorHAnsi"/>
          <w:szCs w:val="24"/>
        </w:rPr>
        <w:t>Jedná se o vybrané místo, nejčastěji rameno, kterého se při započatí jakékoliv činnosti dotkneme i se slovní pozdravem a stručným oznámením, co právě budeme dělat.</w:t>
      </w:r>
      <w:r w:rsidR="00904E90" w:rsidRPr="002C6684">
        <w:rPr>
          <w:rFonts w:asciiTheme="minorHAnsi" w:hAnsiTheme="minorHAnsi" w:cstheme="minorHAnsi"/>
          <w:szCs w:val="24"/>
        </w:rPr>
        <w:t xml:space="preserve"> Iniciální dotek musí znát všichni a používat jej vždy stejně! </w:t>
      </w:r>
      <w:r w:rsidR="008226D4" w:rsidRPr="002C6684">
        <w:rPr>
          <w:rFonts w:asciiTheme="minorHAnsi" w:hAnsiTheme="minorHAnsi" w:cstheme="minorHAnsi"/>
          <w:szCs w:val="24"/>
        </w:rPr>
        <w:t xml:space="preserve"> Je velmi důležitý náš </w:t>
      </w:r>
      <w:proofErr w:type="gramStart"/>
      <w:r w:rsidR="008226D4" w:rsidRPr="002C6684">
        <w:rPr>
          <w:rFonts w:asciiTheme="minorHAnsi" w:hAnsiTheme="minorHAnsi" w:cstheme="minorHAnsi"/>
          <w:szCs w:val="24"/>
        </w:rPr>
        <w:t>postoj</w:t>
      </w:r>
      <w:r w:rsidR="00C2655C">
        <w:rPr>
          <w:rFonts w:asciiTheme="minorHAnsi" w:hAnsiTheme="minorHAnsi" w:cstheme="minorHAnsi"/>
          <w:szCs w:val="24"/>
        </w:rPr>
        <w:t>(</w:t>
      </w:r>
      <w:proofErr w:type="gramEnd"/>
      <w:r w:rsidR="008226D4" w:rsidRPr="002C6684">
        <w:rPr>
          <w:rFonts w:asciiTheme="minorHAnsi" w:hAnsiTheme="minorHAnsi" w:cstheme="minorHAnsi"/>
          <w:szCs w:val="24"/>
        </w:rPr>
        <w:t>nikdy nehovoříme s pacientem otočení k němu zády</w:t>
      </w:r>
      <w:r w:rsidR="00C2655C">
        <w:rPr>
          <w:rFonts w:asciiTheme="minorHAnsi" w:hAnsiTheme="minorHAnsi" w:cstheme="minorHAnsi"/>
          <w:szCs w:val="24"/>
        </w:rPr>
        <w:t>)</w:t>
      </w:r>
      <w:r w:rsidR="008226D4" w:rsidRPr="002C6684">
        <w:rPr>
          <w:rFonts w:asciiTheme="minorHAnsi" w:hAnsiTheme="minorHAnsi" w:cstheme="minorHAnsi"/>
          <w:szCs w:val="24"/>
        </w:rPr>
        <w:t>, naše mimika, náš tón hlasu, teplota rukou,…</w:t>
      </w:r>
      <w:r w:rsidR="00DB520D" w:rsidRPr="002C6684">
        <w:rPr>
          <w:rFonts w:asciiTheme="minorHAnsi" w:hAnsiTheme="minorHAnsi" w:cstheme="minorHAnsi"/>
          <w:szCs w:val="24"/>
        </w:rPr>
        <w:t xml:space="preserve"> </w:t>
      </w:r>
      <w:r w:rsidR="00C2655C">
        <w:rPr>
          <w:rFonts w:asciiTheme="minorHAnsi" w:hAnsiTheme="minorHAnsi" w:cstheme="minorHAnsi"/>
          <w:szCs w:val="24"/>
        </w:rPr>
        <w:br/>
      </w:r>
      <w:r w:rsidR="00DB520D" w:rsidRPr="002C6684">
        <w:rPr>
          <w:rFonts w:asciiTheme="minorHAnsi" w:hAnsiTheme="minorHAnsi" w:cstheme="minorHAnsi"/>
          <w:szCs w:val="24"/>
        </w:rPr>
        <w:t>Je důležité každou činnost komentovat např: „Teď vám umyju obličej, mám mokrou žínku s teplou vodou, umývám vám čelo, oči, tváře,…</w:t>
      </w:r>
      <w:r w:rsidR="00293F5B" w:rsidRPr="002C6684">
        <w:rPr>
          <w:rFonts w:asciiTheme="minorHAnsi" w:hAnsiTheme="minorHAnsi" w:cstheme="minorHAnsi"/>
          <w:szCs w:val="24"/>
        </w:rPr>
        <w:t xml:space="preserve">, mažu vás vašim oblíbeným krémem s levandulovou vůní, čelo, tváře,… učešu vlasy,…“ Nezapomínáme během hovoru ukotvovat v čase např. „Dobré ráno paní Marie, dnes </w:t>
      </w:r>
      <w:r w:rsidR="00E15D60">
        <w:rPr>
          <w:rFonts w:asciiTheme="minorHAnsi" w:hAnsiTheme="minorHAnsi" w:cstheme="minorHAnsi"/>
          <w:szCs w:val="24"/>
        </w:rPr>
        <w:br/>
      </w:r>
      <w:r w:rsidR="00293F5B" w:rsidRPr="002C6684">
        <w:rPr>
          <w:rFonts w:asciiTheme="minorHAnsi" w:hAnsiTheme="minorHAnsi" w:cstheme="minorHAnsi"/>
          <w:szCs w:val="24"/>
        </w:rPr>
        <w:t>už máme středu a venku nám podzimně svítí sluníčko.“</w:t>
      </w:r>
    </w:p>
    <w:p w14:paraId="043508E9" w14:textId="7C50E7AC" w:rsidR="009472DD" w:rsidRPr="00F9705B" w:rsidRDefault="009472DD" w:rsidP="00201196">
      <w:pPr>
        <w:rPr>
          <w:rFonts w:asciiTheme="minorHAnsi" w:hAnsiTheme="minorHAnsi" w:cstheme="minorHAnsi"/>
          <w:szCs w:val="24"/>
          <w:u w:val="single"/>
        </w:rPr>
      </w:pPr>
      <w:r w:rsidRPr="00F9705B">
        <w:rPr>
          <w:rFonts w:asciiTheme="minorHAnsi" w:hAnsiTheme="minorHAnsi" w:cstheme="minorHAnsi"/>
          <w:szCs w:val="24"/>
          <w:u w:val="single"/>
        </w:rPr>
        <w:t xml:space="preserve">Díky zjištěným informacím ať už ze životního příběhu nebo od rodiny a blízkých </w:t>
      </w:r>
      <w:r w:rsidR="00E15D60" w:rsidRPr="00F9705B">
        <w:rPr>
          <w:rFonts w:asciiTheme="minorHAnsi" w:hAnsiTheme="minorHAnsi" w:cstheme="minorHAnsi"/>
          <w:szCs w:val="24"/>
          <w:u w:val="single"/>
        </w:rPr>
        <w:br/>
      </w:r>
      <w:r w:rsidRPr="00F9705B">
        <w:rPr>
          <w:rFonts w:asciiTheme="minorHAnsi" w:hAnsiTheme="minorHAnsi" w:cstheme="minorHAnsi"/>
          <w:szCs w:val="24"/>
          <w:u w:val="single"/>
        </w:rPr>
        <w:t xml:space="preserve">se snažíme aktivovat </w:t>
      </w:r>
      <w:r w:rsidR="00D0400D" w:rsidRPr="00F9705B">
        <w:rPr>
          <w:rFonts w:asciiTheme="minorHAnsi" w:hAnsiTheme="minorHAnsi" w:cstheme="minorHAnsi"/>
          <w:szCs w:val="24"/>
          <w:u w:val="single"/>
        </w:rPr>
        <w:t xml:space="preserve">ke komunikaci </w:t>
      </w:r>
      <w:r w:rsidRPr="00F9705B">
        <w:rPr>
          <w:rFonts w:asciiTheme="minorHAnsi" w:hAnsiTheme="minorHAnsi" w:cstheme="minorHAnsi"/>
          <w:szCs w:val="24"/>
          <w:u w:val="single"/>
        </w:rPr>
        <w:t>pomocí smyslů</w:t>
      </w:r>
      <w:r w:rsidR="00D0400D" w:rsidRPr="00F9705B">
        <w:rPr>
          <w:rFonts w:asciiTheme="minorHAnsi" w:hAnsiTheme="minorHAnsi" w:cstheme="minorHAnsi"/>
          <w:szCs w:val="24"/>
          <w:u w:val="single"/>
        </w:rPr>
        <w:t>:</w:t>
      </w:r>
    </w:p>
    <w:p w14:paraId="540925AE" w14:textId="3BDBAA1F" w:rsidR="009472DD" w:rsidRPr="002C6684" w:rsidRDefault="009472DD" w:rsidP="009472DD">
      <w:pPr>
        <w:pStyle w:val="ListParagraph"/>
        <w:numPr>
          <w:ilvl w:val="0"/>
          <w:numId w:val="7"/>
        </w:numPr>
        <w:rPr>
          <w:rFonts w:asciiTheme="minorHAnsi" w:hAnsiTheme="minorHAnsi" w:cstheme="minorHAnsi"/>
          <w:szCs w:val="24"/>
        </w:rPr>
      </w:pPr>
      <w:r w:rsidRPr="000A0711">
        <w:rPr>
          <w:rFonts w:asciiTheme="minorHAnsi" w:hAnsiTheme="minorHAnsi" w:cstheme="minorHAnsi"/>
          <w:b/>
          <w:bCs/>
          <w:szCs w:val="24"/>
        </w:rPr>
        <w:t>Zrak:</w:t>
      </w:r>
      <w:r w:rsidRPr="002C6684">
        <w:rPr>
          <w:rFonts w:asciiTheme="minorHAnsi" w:hAnsiTheme="minorHAnsi" w:cstheme="minorHAnsi"/>
          <w:szCs w:val="24"/>
        </w:rPr>
        <w:t xml:space="preserve"> vyzdobením prostoru jeho oblíbenými předměty, fotografie rodiny, obrázky</w:t>
      </w:r>
    </w:p>
    <w:p w14:paraId="751A2FB7" w14:textId="11875050" w:rsidR="009472DD" w:rsidRPr="002C6684" w:rsidRDefault="009472DD" w:rsidP="009472DD">
      <w:pPr>
        <w:pStyle w:val="ListParagraph"/>
        <w:numPr>
          <w:ilvl w:val="0"/>
          <w:numId w:val="7"/>
        </w:numPr>
        <w:rPr>
          <w:rFonts w:asciiTheme="minorHAnsi" w:hAnsiTheme="minorHAnsi" w:cstheme="minorHAnsi"/>
          <w:szCs w:val="24"/>
        </w:rPr>
      </w:pPr>
      <w:r w:rsidRPr="000A0711">
        <w:rPr>
          <w:rFonts w:asciiTheme="minorHAnsi" w:hAnsiTheme="minorHAnsi" w:cstheme="minorHAnsi"/>
          <w:b/>
          <w:bCs/>
          <w:szCs w:val="24"/>
        </w:rPr>
        <w:lastRenderedPageBreak/>
        <w:t>Sluch</w:t>
      </w:r>
      <w:r w:rsidRPr="002C6684">
        <w:rPr>
          <w:rFonts w:asciiTheme="minorHAnsi" w:hAnsiTheme="minorHAnsi" w:cstheme="minorHAnsi"/>
          <w:szCs w:val="24"/>
        </w:rPr>
        <w:t>: pouštěním oblíbené hudby, nahrávek rodiny, oblíbeného pořadu, filmu v rádiu, TV</w:t>
      </w:r>
      <w:r w:rsidR="003A4F11" w:rsidRPr="002C6684">
        <w:rPr>
          <w:rFonts w:asciiTheme="minorHAnsi" w:hAnsiTheme="minorHAnsi" w:cstheme="minorHAnsi"/>
          <w:szCs w:val="24"/>
        </w:rPr>
        <w:t>, předčítáním, …</w:t>
      </w:r>
    </w:p>
    <w:p w14:paraId="28F0A738" w14:textId="555D56BF" w:rsidR="009472DD" w:rsidRPr="002C6684" w:rsidRDefault="009472DD" w:rsidP="009472DD">
      <w:pPr>
        <w:pStyle w:val="ListParagraph"/>
        <w:numPr>
          <w:ilvl w:val="0"/>
          <w:numId w:val="7"/>
        </w:numPr>
        <w:rPr>
          <w:rFonts w:asciiTheme="minorHAnsi" w:hAnsiTheme="minorHAnsi" w:cstheme="minorHAnsi"/>
          <w:szCs w:val="24"/>
        </w:rPr>
      </w:pPr>
      <w:r w:rsidRPr="000A0711">
        <w:rPr>
          <w:rFonts w:asciiTheme="minorHAnsi" w:hAnsiTheme="minorHAnsi" w:cstheme="minorHAnsi"/>
          <w:b/>
          <w:bCs/>
          <w:szCs w:val="24"/>
        </w:rPr>
        <w:t>Čich:</w:t>
      </w:r>
      <w:r w:rsidRPr="002C6684">
        <w:rPr>
          <w:rFonts w:asciiTheme="minorHAnsi" w:hAnsiTheme="minorHAnsi" w:cstheme="minorHAnsi"/>
          <w:szCs w:val="24"/>
        </w:rPr>
        <w:t xml:space="preserve"> přidáním vůní dle oblíbenosti do masážních olejíčků, aroma lamp, dávat přivonět k oblíbeným jídlům, používat oblíbené parfémy, mýdla</w:t>
      </w:r>
    </w:p>
    <w:p w14:paraId="78D5C3F6" w14:textId="37E97055" w:rsidR="009472DD" w:rsidRPr="002C6684" w:rsidRDefault="009472DD" w:rsidP="009472DD">
      <w:pPr>
        <w:pStyle w:val="ListParagraph"/>
        <w:numPr>
          <w:ilvl w:val="0"/>
          <w:numId w:val="7"/>
        </w:numPr>
        <w:rPr>
          <w:rFonts w:asciiTheme="minorHAnsi" w:hAnsiTheme="minorHAnsi" w:cstheme="minorHAnsi"/>
          <w:szCs w:val="24"/>
        </w:rPr>
      </w:pPr>
      <w:r w:rsidRPr="000A0711">
        <w:rPr>
          <w:rFonts w:asciiTheme="minorHAnsi" w:hAnsiTheme="minorHAnsi" w:cstheme="minorHAnsi"/>
          <w:b/>
          <w:bCs/>
          <w:szCs w:val="24"/>
        </w:rPr>
        <w:t>Chuť:</w:t>
      </w:r>
      <w:r w:rsidRPr="002C6684">
        <w:rPr>
          <w:rFonts w:asciiTheme="minorHAnsi" w:hAnsiTheme="minorHAnsi" w:cstheme="minorHAnsi"/>
          <w:szCs w:val="24"/>
        </w:rPr>
        <w:t xml:space="preserve"> nabízet oblíbené chutě na štětičce, popř. gáze namočené v oblíbené tekutině, použít sacích sáčku, do kterých vložíme např. čokoládu, kousek </w:t>
      </w:r>
      <w:proofErr w:type="gramStart"/>
      <w:r w:rsidRPr="002C6684">
        <w:rPr>
          <w:rFonts w:asciiTheme="minorHAnsi" w:hAnsiTheme="minorHAnsi" w:cstheme="minorHAnsi"/>
          <w:szCs w:val="24"/>
        </w:rPr>
        <w:t>ovoce,</w:t>
      </w:r>
      <w:r w:rsidR="003A4F11" w:rsidRPr="002C6684">
        <w:rPr>
          <w:rFonts w:asciiTheme="minorHAnsi" w:hAnsiTheme="minorHAnsi" w:cstheme="minorHAnsi"/>
          <w:szCs w:val="24"/>
        </w:rPr>
        <w:t>…</w:t>
      </w:r>
      <w:proofErr w:type="gramEnd"/>
    </w:p>
    <w:p w14:paraId="398E4F83" w14:textId="1813BAE0" w:rsidR="00F63F56" w:rsidRPr="002C6684" w:rsidRDefault="009472DD" w:rsidP="00F63F56">
      <w:pPr>
        <w:pStyle w:val="ListParagraph"/>
        <w:numPr>
          <w:ilvl w:val="0"/>
          <w:numId w:val="7"/>
        </w:numPr>
        <w:rPr>
          <w:rFonts w:asciiTheme="minorHAnsi" w:hAnsiTheme="minorHAnsi" w:cstheme="minorHAnsi"/>
          <w:szCs w:val="24"/>
        </w:rPr>
      </w:pPr>
      <w:r w:rsidRPr="000A0711">
        <w:rPr>
          <w:rFonts w:asciiTheme="minorHAnsi" w:hAnsiTheme="minorHAnsi" w:cstheme="minorHAnsi"/>
          <w:b/>
          <w:bCs/>
          <w:szCs w:val="24"/>
        </w:rPr>
        <w:t>Hmat:</w:t>
      </w:r>
      <w:r w:rsidRPr="002C6684">
        <w:rPr>
          <w:rFonts w:asciiTheme="minorHAnsi" w:hAnsiTheme="minorHAnsi" w:cstheme="minorHAnsi"/>
          <w:szCs w:val="24"/>
        </w:rPr>
        <w:t xml:space="preserve"> </w:t>
      </w:r>
      <w:r w:rsidR="00D0400D" w:rsidRPr="002C6684">
        <w:rPr>
          <w:rFonts w:asciiTheme="minorHAnsi" w:hAnsiTheme="minorHAnsi" w:cstheme="minorHAnsi"/>
          <w:szCs w:val="24"/>
        </w:rPr>
        <w:t xml:space="preserve">vkládáním do rukou oblíbených předmětů, předměty různé teploty, struktury, </w:t>
      </w:r>
      <w:r w:rsidR="005B0710" w:rsidRPr="002C6684">
        <w:rPr>
          <w:rFonts w:asciiTheme="minorHAnsi" w:hAnsiTheme="minorHAnsi" w:cstheme="minorHAnsi"/>
          <w:szCs w:val="24"/>
        </w:rPr>
        <w:t xml:space="preserve">váhy, </w:t>
      </w:r>
      <w:r w:rsidR="003A4F11" w:rsidRPr="002C6684">
        <w:rPr>
          <w:rFonts w:asciiTheme="minorHAnsi" w:hAnsiTheme="minorHAnsi" w:cstheme="minorHAnsi"/>
          <w:szCs w:val="24"/>
        </w:rPr>
        <w:t>…</w:t>
      </w:r>
    </w:p>
    <w:p w14:paraId="2EDEBD0D" w14:textId="46D4A58C" w:rsidR="003A4F11" w:rsidRPr="002C6684" w:rsidRDefault="003A4F11" w:rsidP="003A4F11">
      <w:pPr>
        <w:rPr>
          <w:rFonts w:asciiTheme="minorHAnsi" w:hAnsiTheme="minorHAnsi" w:cstheme="minorHAnsi"/>
          <w:szCs w:val="24"/>
        </w:rPr>
      </w:pPr>
      <w:r w:rsidRPr="002C6684">
        <w:rPr>
          <w:rFonts w:asciiTheme="minorHAnsi" w:hAnsiTheme="minorHAnsi" w:cstheme="minorHAnsi"/>
          <w:szCs w:val="24"/>
        </w:rPr>
        <w:t xml:space="preserve">Důležité jsou i změny poloh, pokud to zdravotní stav dovolí, tak nejen otáčení na boky, </w:t>
      </w:r>
      <w:proofErr w:type="spellStart"/>
      <w:r w:rsidRPr="002C6684">
        <w:rPr>
          <w:rFonts w:asciiTheme="minorHAnsi" w:hAnsiTheme="minorHAnsi" w:cstheme="minorHAnsi"/>
          <w:szCs w:val="24"/>
        </w:rPr>
        <w:t>mikropolohování</w:t>
      </w:r>
      <w:proofErr w:type="spellEnd"/>
      <w:r w:rsidRPr="002C6684">
        <w:rPr>
          <w:rFonts w:asciiTheme="minorHAnsi" w:hAnsiTheme="minorHAnsi" w:cstheme="minorHAnsi"/>
          <w:szCs w:val="24"/>
        </w:rPr>
        <w:t xml:space="preserve">, ale i do zvýšených poloh tak, jak byl zvyklý </w:t>
      </w:r>
      <w:r w:rsidR="005B0710" w:rsidRPr="002C6684">
        <w:rPr>
          <w:rFonts w:asciiTheme="minorHAnsi" w:hAnsiTheme="minorHAnsi" w:cstheme="minorHAnsi"/>
          <w:szCs w:val="24"/>
        </w:rPr>
        <w:t>u</w:t>
      </w:r>
      <w:r w:rsidRPr="002C6684">
        <w:rPr>
          <w:rFonts w:asciiTheme="minorHAnsi" w:hAnsiTheme="minorHAnsi" w:cstheme="minorHAnsi"/>
          <w:szCs w:val="24"/>
        </w:rPr>
        <w:t xml:space="preserve"> denních činností, </w:t>
      </w:r>
      <w:r w:rsidR="00E15D60">
        <w:rPr>
          <w:rFonts w:asciiTheme="minorHAnsi" w:hAnsiTheme="minorHAnsi" w:cstheme="minorHAnsi"/>
          <w:szCs w:val="24"/>
        </w:rPr>
        <w:br/>
      </w:r>
      <w:r w:rsidRPr="002C6684">
        <w:rPr>
          <w:rFonts w:asciiTheme="minorHAnsi" w:hAnsiTheme="minorHAnsi" w:cstheme="minorHAnsi"/>
          <w:szCs w:val="24"/>
        </w:rPr>
        <w:t>např. čištění zubu v sedě.</w:t>
      </w:r>
    </w:p>
    <w:p w14:paraId="4F714697" w14:textId="03C1F2DC" w:rsidR="005B0710" w:rsidRPr="000A0711" w:rsidRDefault="005B0710" w:rsidP="003A4F11">
      <w:pPr>
        <w:rPr>
          <w:rFonts w:asciiTheme="minorHAnsi" w:hAnsiTheme="minorHAnsi" w:cstheme="minorHAnsi"/>
          <w:szCs w:val="24"/>
          <w:u w:val="single"/>
        </w:rPr>
      </w:pPr>
      <w:r w:rsidRPr="000A0711">
        <w:rPr>
          <w:rFonts w:asciiTheme="minorHAnsi" w:hAnsiTheme="minorHAnsi" w:cstheme="minorHAnsi"/>
          <w:szCs w:val="24"/>
          <w:u w:val="single"/>
        </w:rPr>
        <w:t>Jak by to mohlo např. vypadat:</w:t>
      </w:r>
    </w:p>
    <w:p w14:paraId="428E9D7D" w14:textId="2AE70DDE" w:rsidR="005B0710" w:rsidRPr="002C6684" w:rsidRDefault="005B0710" w:rsidP="003A4F11">
      <w:pPr>
        <w:rPr>
          <w:rFonts w:asciiTheme="minorHAnsi" w:hAnsiTheme="minorHAnsi" w:cstheme="minorHAnsi"/>
          <w:szCs w:val="24"/>
        </w:rPr>
      </w:pPr>
      <w:r w:rsidRPr="002C6684">
        <w:rPr>
          <w:rFonts w:asciiTheme="minorHAnsi" w:hAnsiTheme="minorHAnsi" w:cstheme="minorHAnsi"/>
          <w:szCs w:val="24"/>
        </w:rPr>
        <w:t>Pan V</w:t>
      </w:r>
      <w:r w:rsidR="00570E77" w:rsidRPr="002C6684">
        <w:rPr>
          <w:rFonts w:asciiTheme="minorHAnsi" w:hAnsiTheme="minorHAnsi" w:cstheme="minorHAnsi"/>
          <w:szCs w:val="24"/>
        </w:rPr>
        <w:t>áclav</w:t>
      </w:r>
      <w:r w:rsidRPr="002C6684">
        <w:rPr>
          <w:rFonts w:asciiTheme="minorHAnsi" w:hAnsiTheme="minorHAnsi" w:cstheme="minorHAnsi"/>
          <w:szCs w:val="24"/>
        </w:rPr>
        <w:t>, 72let, kóma po operaci břišní kýly</w:t>
      </w:r>
    </w:p>
    <w:p w14:paraId="73FA3E1D" w14:textId="4B7611DB" w:rsidR="005B0710" w:rsidRPr="002C6684" w:rsidRDefault="005B0710" w:rsidP="005B0710">
      <w:pPr>
        <w:pStyle w:val="ListParagraph"/>
        <w:numPr>
          <w:ilvl w:val="0"/>
          <w:numId w:val="8"/>
        </w:numPr>
        <w:rPr>
          <w:rFonts w:asciiTheme="minorHAnsi" w:hAnsiTheme="minorHAnsi" w:cstheme="minorHAnsi"/>
          <w:szCs w:val="24"/>
        </w:rPr>
      </w:pPr>
      <w:r w:rsidRPr="002C6684">
        <w:rPr>
          <w:rFonts w:asciiTheme="minorHAnsi" w:hAnsiTheme="minorHAnsi" w:cstheme="minorHAnsi"/>
          <w:szCs w:val="24"/>
        </w:rPr>
        <w:t xml:space="preserve">Ženatý, kuřák, žijící v bytě, SD, pracoval jako technický </w:t>
      </w:r>
      <w:proofErr w:type="gramStart"/>
      <w:r w:rsidRPr="002C6684">
        <w:rPr>
          <w:rFonts w:asciiTheme="minorHAnsi" w:hAnsiTheme="minorHAnsi" w:cstheme="minorHAnsi"/>
          <w:szCs w:val="24"/>
        </w:rPr>
        <w:t>inženýr(</w:t>
      </w:r>
      <w:proofErr w:type="gramEnd"/>
      <w:r w:rsidRPr="002C6684">
        <w:rPr>
          <w:rFonts w:asciiTheme="minorHAnsi" w:hAnsiTheme="minorHAnsi" w:cstheme="minorHAnsi"/>
          <w:szCs w:val="24"/>
        </w:rPr>
        <w:t xml:space="preserve">doposud vypomáhá), má rád kávu s cukrem, sladké obecně, luští křížovky, sleduje kriminálky v TV, sází pravidelně sportku, má dceru, která je herečkou ND Ostrava, holí se el. strojkem, používá </w:t>
      </w:r>
      <w:proofErr w:type="spellStart"/>
      <w:r w:rsidRPr="002C6684">
        <w:rPr>
          <w:rFonts w:asciiTheme="minorHAnsi" w:hAnsiTheme="minorHAnsi" w:cstheme="minorHAnsi"/>
          <w:szCs w:val="24"/>
        </w:rPr>
        <w:t>Pitralon</w:t>
      </w:r>
      <w:proofErr w:type="spellEnd"/>
      <w:r w:rsidRPr="002C6684">
        <w:rPr>
          <w:rFonts w:asciiTheme="minorHAnsi" w:hAnsiTheme="minorHAnsi" w:cstheme="minorHAnsi"/>
          <w:szCs w:val="24"/>
        </w:rPr>
        <w:t>, tuhé mýdlo,</w:t>
      </w:r>
      <w:r w:rsidR="00BE7CDD" w:rsidRPr="002C6684">
        <w:rPr>
          <w:rFonts w:asciiTheme="minorHAnsi" w:hAnsiTheme="minorHAnsi" w:cstheme="minorHAnsi"/>
          <w:szCs w:val="24"/>
        </w:rPr>
        <w:t xml:space="preserve"> dásně si vyplachuje ústní vodou</w:t>
      </w:r>
      <w:r w:rsidRPr="002C6684">
        <w:rPr>
          <w:rFonts w:asciiTheme="minorHAnsi" w:hAnsiTheme="minorHAnsi" w:cstheme="minorHAnsi"/>
          <w:szCs w:val="24"/>
        </w:rPr>
        <w:t>…</w:t>
      </w:r>
    </w:p>
    <w:p w14:paraId="30B9D110" w14:textId="05DCACF5" w:rsidR="005B0710" w:rsidRPr="002C6684" w:rsidRDefault="005B0710" w:rsidP="005B0710">
      <w:pPr>
        <w:rPr>
          <w:rFonts w:asciiTheme="minorHAnsi" w:hAnsiTheme="minorHAnsi" w:cstheme="minorHAnsi"/>
          <w:szCs w:val="24"/>
        </w:rPr>
      </w:pPr>
      <w:r w:rsidRPr="002C6684">
        <w:rPr>
          <w:rFonts w:asciiTheme="minorHAnsi" w:hAnsiTheme="minorHAnsi" w:cstheme="minorHAnsi"/>
          <w:szCs w:val="24"/>
        </w:rPr>
        <w:t>Z těchto informací může získat spoustu komuniké, smyslových cest ke komunikaci.</w:t>
      </w:r>
    </w:p>
    <w:p w14:paraId="7DE3DC5C" w14:textId="66DFD3A2" w:rsidR="005B0710" w:rsidRPr="002C6684" w:rsidRDefault="005B0710" w:rsidP="005B0710">
      <w:pPr>
        <w:rPr>
          <w:rFonts w:asciiTheme="minorHAnsi" w:hAnsiTheme="minorHAnsi" w:cstheme="minorHAnsi"/>
          <w:szCs w:val="24"/>
        </w:rPr>
      </w:pPr>
      <w:r w:rsidRPr="002C6684">
        <w:rPr>
          <w:rFonts w:asciiTheme="minorHAnsi" w:hAnsiTheme="minorHAnsi" w:cstheme="minorHAnsi"/>
          <w:szCs w:val="24"/>
        </w:rPr>
        <w:t xml:space="preserve">Iniciální dotek by měl být s pozdravem a oslovením pane inženýre, manželka oslovením z domu a dotekem na rameno, tak byl </w:t>
      </w:r>
      <w:r w:rsidR="007C2435" w:rsidRPr="002C6684">
        <w:rPr>
          <w:rFonts w:asciiTheme="minorHAnsi" w:hAnsiTheme="minorHAnsi" w:cstheme="minorHAnsi"/>
          <w:szCs w:val="24"/>
        </w:rPr>
        <w:t>během jeho aktivního pracovního života zvykl</w:t>
      </w:r>
      <w:r w:rsidR="00F13893" w:rsidRPr="002C6684">
        <w:rPr>
          <w:rFonts w:asciiTheme="minorHAnsi" w:hAnsiTheme="minorHAnsi" w:cstheme="minorHAnsi"/>
          <w:szCs w:val="24"/>
        </w:rPr>
        <w:t>ý</w:t>
      </w:r>
      <w:r w:rsidR="006A2B69" w:rsidRPr="002C6684">
        <w:rPr>
          <w:rFonts w:asciiTheme="minorHAnsi" w:hAnsiTheme="minorHAnsi" w:cstheme="minorHAnsi"/>
          <w:szCs w:val="24"/>
        </w:rPr>
        <w:t xml:space="preserve"> s informací o části dne, např: „Dobré ráno pane inženýre, dnes máme pátek a budete </w:t>
      </w:r>
      <w:r w:rsidR="00E15D60">
        <w:rPr>
          <w:rFonts w:asciiTheme="minorHAnsi" w:hAnsiTheme="minorHAnsi" w:cstheme="minorHAnsi"/>
          <w:szCs w:val="24"/>
        </w:rPr>
        <w:br/>
      </w:r>
      <w:r w:rsidR="006A2B69" w:rsidRPr="002C6684">
        <w:rPr>
          <w:rFonts w:asciiTheme="minorHAnsi" w:hAnsiTheme="minorHAnsi" w:cstheme="minorHAnsi"/>
          <w:szCs w:val="24"/>
        </w:rPr>
        <w:t>se teď umývat, já vám s tím pomůžu.“</w:t>
      </w:r>
    </w:p>
    <w:p w14:paraId="65BC4C0F" w14:textId="5AFA4BB7" w:rsidR="00BE7CDD" w:rsidRPr="002C6684" w:rsidRDefault="00BE7CDD" w:rsidP="005B0710">
      <w:pPr>
        <w:rPr>
          <w:rFonts w:asciiTheme="minorHAnsi" w:hAnsiTheme="minorHAnsi" w:cstheme="minorHAnsi"/>
          <w:szCs w:val="24"/>
        </w:rPr>
      </w:pPr>
      <w:r w:rsidRPr="002C6684">
        <w:rPr>
          <w:rFonts w:asciiTheme="minorHAnsi" w:hAnsiTheme="minorHAnsi" w:cstheme="minorHAnsi"/>
          <w:szCs w:val="24"/>
        </w:rPr>
        <w:t xml:space="preserve">Ranní hygiena v lehkém polosedě, omytí žínkou s tuhým mýdlem, vyčistění úst gázou namočenou v ústní vodě, oholení el. strojkem a použití </w:t>
      </w:r>
      <w:proofErr w:type="spellStart"/>
      <w:r w:rsidRPr="002C6684">
        <w:rPr>
          <w:rFonts w:asciiTheme="minorHAnsi" w:hAnsiTheme="minorHAnsi" w:cstheme="minorHAnsi"/>
          <w:szCs w:val="24"/>
        </w:rPr>
        <w:t>Pitrolonu</w:t>
      </w:r>
      <w:proofErr w:type="spellEnd"/>
      <w:r w:rsidRPr="002C6684">
        <w:rPr>
          <w:rFonts w:asciiTheme="minorHAnsi" w:hAnsiTheme="minorHAnsi" w:cstheme="minorHAnsi"/>
          <w:szCs w:val="24"/>
        </w:rPr>
        <w:t>. Vše je nutné komentovat.</w:t>
      </w:r>
    </w:p>
    <w:p w14:paraId="4F37A16B" w14:textId="02ACAF54" w:rsidR="00BE7CDD" w:rsidRPr="002C6684" w:rsidRDefault="00BE7CDD" w:rsidP="005B0710">
      <w:pPr>
        <w:rPr>
          <w:rFonts w:asciiTheme="minorHAnsi" w:hAnsiTheme="minorHAnsi" w:cstheme="minorHAnsi"/>
          <w:szCs w:val="24"/>
        </w:rPr>
      </w:pPr>
      <w:r w:rsidRPr="002C6684">
        <w:rPr>
          <w:rFonts w:asciiTheme="minorHAnsi" w:hAnsiTheme="minorHAnsi" w:cstheme="minorHAnsi"/>
          <w:szCs w:val="24"/>
        </w:rPr>
        <w:t>Jelikož není schopný samostatně jíst, vyzkoušíme v</w:t>
      </w:r>
      <w:r w:rsidR="00C2655C">
        <w:rPr>
          <w:rFonts w:asciiTheme="minorHAnsi" w:hAnsiTheme="minorHAnsi" w:cstheme="minorHAnsi"/>
          <w:szCs w:val="24"/>
        </w:rPr>
        <w:t> </w:t>
      </w:r>
      <w:proofErr w:type="gramStart"/>
      <w:r w:rsidRPr="002C6684">
        <w:rPr>
          <w:rFonts w:asciiTheme="minorHAnsi" w:hAnsiTheme="minorHAnsi" w:cstheme="minorHAnsi"/>
          <w:szCs w:val="24"/>
        </w:rPr>
        <w:t>polosedě</w:t>
      </w:r>
      <w:r w:rsidR="00C2655C">
        <w:rPr>
          <w:rFonts w:asciiTheme="minorHAnsi" w:hAnsiTheme="minorHAnsi" w:cstheme="minorHAnsi"/>
          <w:szCs w:val="24"/>
        </w:rPr>
        <w:t>(</w:t>
      </w:r>
      <w:proofErr w:type="gramEnd"/>
      <w:r w:rsidRPr="002C6684">
        <w:rPr>
          <w:rFonts w:asciiTheme="minorHAnsi" w:hAnsiTheme="minorHAnsi" w:cstheme="minorHAnsi"/>
          <w:szCs w:val="24"/>
        </w:rPr>
        <w:t>zvládneme-li i polohu klasu pro vestibulární stimulac</w:t>
      </w:r>
      <w:r w:rsidR="006A2B69" w:rsidRPr="002C6684">
        <w:rPr>
          <w:rFonts w:asciiTheme="minorHAnsi" w:hAnsiTheme="minorHAnsi" w:cstheme="minorHAnsi"/>
          <w:szCs w:val="24"/>
        </w:rPr>
        <w:t>i</w:t>
      </w:r>
      <w:r w:rsidRPr="002C6684">
        <w:rPr>
          <w:rFonts w:asciiTheme="minorHAnsi" w:hAnsiTheme="minorHAnsi" w:cstheme="minorHAnsi"/>
          <w:szCs w:val="24"/>
        </w:rPr>
        <w:t>, tím lépe</w:t>
      </w:r>
      <w:r w:rsidR="00C2655C">
        <w:rPr>
          <w:rFonts w:asciiTheme="minorHAnsi" w:hAnsiTheme="minorHAnsi" w:cstheme="minorHAnsi"/>
          <w:szCs w:val="24"/>
        </w:rPr>
        <w:t>)</w:t>
      </w:r>
      <w:r w:rsidRPr="002C6684">
        <w:rPr>
          <w:rFonts w:asciiTheme="minorHAnsi" w:hAnsiTheme="minorHAnsi" w:cstheme="minorHAnsi"/>
          <w:szCs w:val="24"/>
        </w:rPr>
        <w:t xml:space="preserve"> namočit houbičku na štětince do sladké kávy, </w:t>
      </w:r>
      <w:r w:rsidR="00E15D60">
        <w:rPr>
          <w:rFonts w:asciiTheme="minorHAnsi" w:hAnsiTheme="minorHAnsi" w:cstheme="minorHAnsi"/>
          <w:szCs w:val="24"/>
        </w:rPr>
        <w:br/>
      </w:r>
      <w:r w:rsidRPr="002C6684">
        <w:rPr>
          <w:rFonts w:asciiTheme="minorHAnsi" w:hAnsiTheme="minorHAnsi" w:cstheme="minorHAnsi"/>
          <w:szCs w:val="24"/>
        </w:rPr>
        <w:t>do ruky vložíme hrníček, kter</w:t>
      </w:r>
      <w:r w:rsidR="006A2B69" w:rsidRPr="002C6684">
        <w:rPr>
          <w:rFonts w:asciiTheme="minorHAnsi" w:hAnsiTheme="minorHAnsi" w:cstheme="minorHAnsi"/>
          <w:szCs w:val="24"/>
        </w:rPr>
        <w:t>ou</w:t>
      </w:r>
      <w:r w:rsidRPr="002C6684">
        <w:rPr>
          <w:rFonts w:asciiTheme="minorHAnsi" w:hAnsiTheme="minorHAnsi" w:cstheme="minorHAnsi"/>
          <w:szCs w:val="24"/>
        </w:rPr>
        <w:t xml:space="preserve"> </w:t>
      </w:r>
      <w:proofErr w:type="spellStart"/>
      <w:r w:rsidRPr="002C6684">
        <w:rPr>
          <w:rFonts w:asciiTheme="minorHAnsi" w:hAnsiTheme="minorHAnsi" w:cstheme="minorHAnsi"/>
          <w:szCs w:val="24"/>
        </w:rPr>
        <w:t>asistovaně</w:t>
      </w:r>
      <w:proofErr w:type="spellEnd"/>
      <w:r w:rsidR="006A2B69" w:rsidRPr="002C6684">
        <w:rPr>
          <w:rFonts w:asciiTheme="minorHAnsi" w:hAnsiTheme="minorHAnsi" w:cstheme="minorHAnsi"/>
          <w:szCs w:val="24"/>
        </w:rPr>
        <w:t>(ruku vedeme naší rukou)</w:t>
      </w:r>
      <w:r w:rsidRPr="002C6684">
        <w:rPr>
          <w:rFonts w:asciiTheme="minorHAnsi" w:hAnsiTheme="minorHAnsi" w:cstheme="minorHAnsi"/>
          <w:szCs w:val="24"/>
        </w:rPr>
        <w:t xml:space="preserve"> přibližujeme </w:t>
      </w:r>
      <w:r w:rsidRPr="002C6684">
        <w:rPr>
          <w:rFonts w:asciiTheme="minorHAnsi" w:hAnsiTheme="minorHAnsi" w:cstheme="minorHAnsi"/>
          <w:szCs w:val="24"/>
        </w:rPr>
        <w:lastRenderedPageBreak/>
        <w:t>k ústům a zároveň vkládáme na rty, dle možnosti i do úst štětičkou s houbičkou namočenou v kávě.</w:t>
      </w:r>
    </w:p>
    <w:p w14:paraId="490D47B4" w14:textId="55ECF790" w:rsidR="006A2B69" w:rsidRPr="002C6684" w:rsidRDefault="006A2B69" w:rsidP="005B0710">
      <w:pPr>
        <w:rPr>
          <w:rFonts w:asciiTheme="minorHAnsi" w:hAnsiTheme="minorHAnsi" w:cstheme="minorHAnsi"/>
          <w:szCs w:val="24"/>
        </w:rPr>
      </w:pPr>
      <w:r w:rsidRPr="002C6684">
        <w:rPr>
          <w:rFonts w:asciiTheme="minorHAnsi" w:hAnsiTheme="minorHAnsi" w:cstheme="minorHAnsi"/>
          <w:szCs w:val="24"/>
        </w:rPr>
        <w:t>Snažíme se tento pohyb několikrát opakovat, dráždit rty, jazyk chutí kávy, popř. kousku čokolády nebo něčeho sladkého, tak jak měl rád. Pozor, musí to být bezpečné, takže vložit např. do sacího sáčku.</w:t>
      </w:r>
      <w:r w:rsidR="00243102" w:rsidRPr="002C6684">
        <w:rPr>
          <w:rFonts w:asciiTheme="minorHAnsi" w:hAnsiTheme="minorHAnsi" w:cstheme="minorHAnsi"/>
          <w:szCs w:val="24"/>
        </w:rPr>
        <w:t xml:space="preserve"> Při ranní a večerní toaletě použít gázu namočenou v naředěné ústní vodě.</w:t>
      </w:r>
    </w:p>
    <w:p w14:paraId="4B00C01F" w14:textId="129B20CA" w:rsidR="006A2B69" w:rsidRPr="002C6684" w:rsidRDefault="006A2B69" w:rsidP="005B0710">
      <w:pPr>
        <w:rPr>
          <w:rFonts w:asciiTheme="minorHAnsi" w:hAnsiTheme="minorHAnsi" w:cstheme="minorHAnsi"/>
          <w:szCs w:val="24"/>
        </w:rPr>
      </w:pPr>
      <w:r w:rsidRPr="002C6684">
        <w:rPr>
          <w:rFonts w:asciiTheme="minorHAnsi" w:hAnsiTheme="minorHAnsi" w:cstheme="minorHAnsi"/>
          <w:szCs w:val="24"/>
        </w:rPr>
        <w:t>Další aktivitou povzbuzující komunikaci, může být smyslová aktivizace, tentokráte sluchu. Dcera hrála a zpívala v divadelním muzikále Manon Lescaut. Požádali jsme manželku, ať přinese její nahrávky, které budeme panu V</w:t>
      </w:r>
      <w:r w:rsidR="00904E90" w:rsidRPr="002C6684">
        <w:rPr>
          <w:rFonts w:asciiTheme="minorHAnsi" w:hAnsiTheme="minorHAnsi" w:cstheme="minorHAnsi"/>
          <w:szCs w:val="24"/>
        </w:rPr>
        <w:t>áclavovi</w:t>
      </w:r>
      <w:r w:rsidRPr="002C6684">
        <w:rPr>
          <w:rFonts w:asciiTheme="minorHAnsi" w:hAnsiTheme="minorHAnsi" w:cstheme="minorHAnsi"/>
          <w:szCs w:val="24"/>
        </w:rPr>
        <w:t xml:space="preserve"> pouštět, stejně tak oblíbené pořady v TV.</w:t>
      </w:r>
      <w:r w:rsidR="00853AF4" w:rsidRPr="002C6684">
        <w:rPr>
          <w:rFonts w:asciiTheme="minorHAnsi" w:hAnsiTheme="minorHAnsi" w:cstheme="minorHAnsi"/>
          <w:szCs w:val="24"/>
        </w:rPr>
        <w:t xml:space="preserve"> Určitě by měl</w:t>
      </w:r>
      <w:r w:rsidR="00570E77" w:rsidRPr="002C6684">
        <w:rPr>
          <w:rFonts w:asciiTheme="minorHAnsi" w:hAnsiTheme="minorHAnsi" w:cstheme="minorHAnsi"/>
          <w:szCs w:val="24"/>
        </w:rPr>
        <w:t xml:space="preserve"> mít</w:t>
      </w:r>
      <w:r w:rsidR="00853AF4" w:rsidRPr="002C6684">
        <w:rPr>
          <w:rFonts w:asciiTheme="minorHAnsi" w:hAnsiTheme="minorHAnsi" w:cstheme="minorHAnsi"/>
          <w:szCs w:val="24"/>
        </w:rPr>
        <w:t xml:space="preserve"> puštěnou TV v době probíhání </w:t>
      </w:r>
      <w:r w:rsidR="00570E77" w:rsidRPr="002C6684">
        <w:rPr>
          <w:rFonts w:asciiTheme="minorHAnsi" w:hAnsiTheme="minorHAnsi" w:cstheme="minorHAnsi"/>
          <w:szCs w:val="24"/>
        </w:rPr>
        <w:t xml:space="preserve">losování </w:t>
      </w:r>
      <w:r w:rsidR="00853AF4" w:rsidRPr="002C6684">
        <w:rPr>
          <w:rFonts w:asciiTheme="minorHAnsi" w:hAnsiTheme="minorHAnsi" w:cstheme="minorHAnsi"/>
          <w:szCs w:val="24"/>
        </w:rPr>
        <w:t>Sportky.</w:t>
      </w:r>
      <w:r w:rsidR="00570E77" w:rsidRPr="002C6684">
        <w:rPr>
          <w:rFonts w:asciiTheme="minorHAnsi" w:hAnsiTheme="minorHAnsi" w:cstheme="minorHAnsi"/>
          <w:szCs w:val="24"/>
        </w:rPr>
        <w:t xml:space="preserve"> </w:t>
      </w:r>
    </w:p>
    <w:p w14:paraId="05AC5B80" w14:textId="4C6693F8" w:rsidR="00C1642F" w:rsidRPr="002C6684" w:rsidRDefault="00C1642F" w:rsidP="005B0710">
      <w:pPr>
        <w:rPr>
          <w:rFonts w:asciiTheme="minorHAnsi" w:hAnsiTheme="minorHAnsi" w:cstheme="minorHAnsi"/>
          <w:szCs w:val="24"/>
        </w:rPr>
      </w:pPr>
      <w:r w:rsidRPr="002C6684">
        <w:rPr>
          <w:rFonts w:asciiTheme="minorHAnsi" w:hAnsiTheme="minorHAnsi" w:cstheme="minorHAnsi"/>
          <w:szCs w:val="24"/>
        </w:rPr>
        <w:t xml:space="preserve">Komunikaci skrz čich, by bylo možné navázat nejen přes oblíbené potraviny, kávu, sladké, ale </w:t>
      </w:r>
      <w:proofErr w:type="gramStart"/>
      <w:r w:rsidRPr="002C6684">
        <w:rPr>
          <w:rFonts w:asciiTheme="minorHAnsi" w:hAnsiTheme="minorHAnsi" w:cstheme="minorHAnsi"/>
          <w:szCs w:val="24"/>
        </w:rPr>
        <w:t>cigarety(</w:t>
      </w:r>
      <w:proofErr w:type="gramEnd"/>
      <w:r w:rsidRPr="002C6684">
        <w:rPr>
          <w:rFonts w:asciiTheme="minorHAnsi" w:hAnsiTheme="minorHAnsi" w:cstheme="minorHAnsi"/>
          <w:szCs w:val="24"/>
        </w:rPr>
        <w:t>těžko říci, jak to zvládnout organizačně, zda přinést „zakouřenou“ textilii nebo jen tabák, cigaretu,…)</w:t>
      </w:r>
    </w:p>
    <w:p w14:paraId="1647822A" w14:textId="6F31DD14" w:rsidR="00D20833" w:rsidRPr="002C6684" w:rsidRDefault="00D20833" w:rsidP="005B0710">
      <w:pPr>
        <w:rPr>
          <w:rFonts w:asciiTheme="minorHAnsi" w:hAnsiTheme="minorHAnsi" w:cstheme="minorHAnsi"/>
          <w:szCs w:val="24"/>
        </w:rPr>
      </w:pPr>
      <w:r w:rsidRPr="002C6684">
        <w:rPr>
          <w:rFonts w:asciiTheme="minorHAnsi" w:hAnsiTheme="minorHAnsi" w:cstheme="minorHAnsi"/>
          <w:szCs w:val="24"/>
        </w:rPr>
        <w:t>Komunikace pomoci hmatu. Rodina přinesla jeho oblíbenou deku a polštář, které používal přes den, obojí je z ovce. Asistovanými pohyby provádět kontakt horních končetin hlazením, popř. využít k polohování.</w:t>
      </w:r>
      <w:r w:rsidR="00570E77" w:rsidRPr="002C6684">
        <w:rPr>
          <w:rFonts w:asciiTheme="minorHAnsi" w:hAnsiTheme="minorHAnsi" w:cstheme="minorHAnsi"/>
          <w:szCs w:val="24"/>
        </w:rPr>
        <w:t xml:space="preserve"> Do rukou vkládat předměty běžných denních činnosti, pokud lze, tak </w:t>
      </w:r>
      <w:proofErr w:type="spellStart"/>
      <w:r w:rsidR="00570E77" w:rsidRPr="002C6684">
        <w:rPr>
          <w:rFonts w:asciiTheme="minorHAnsi" w:hAnsiTheme="minorHAnsi" w:cstheme="minorHAnsi"/>
          <w:szCs w:val="24"/>
        </w:rPr>
        <w:t>asistovaně</w:t>
      </w:r>
      <w:proofErr w:type="spellEnd"/>
      <w:r w:rsidR="00570E77" w:rsidRPr="002C6684">
        <w:rPr>
          <w:rFonts w:asciiTheme="minorHAnsi" w:hAnsiTheme="minorHAnsi" w:cstheme="minorHAnsi"/>
          <w:szCs w:val="24"/>
        </w:rPr>
        <w:t xml:space="preserve"> provádět aktivitu s těmito předměty </w:t>
      </w:r>
      <w:r w:rsidR="00E15D60">
        <w:rPr>
          <w:rFonts w:asciiTheme="minorHAnsi" w:hAnsiTheme="minorHAnsi" w:cstheme="minorHAnsi"/>
          <w:szCs w:val="24"/>
        </w:rPr>
        <w:br/>
      </w:r>
      <w:r w:rsidR="00570E77" w:rsidRPr="002C6684">
        <w:rPr>
          <w:rFonts w:asciiTheme="minorHAnsi" w:hAnsiTheme="minorHAnsi" w:cstheme="minorHAnsi"/>
          <w:szCs w:val="24"/>
        </w:rPr>
        <w:t>a slovním navedením.</w:t>
      </w:r>
    </w:p>
    <w:p w14:paraId="23F9674C" w14:textId="0084234B" w:rsidR="00B052BE" w:rsidRPr="002C6684" w:rsidRDefault="00B052BE" w:rsidP="005B0710">
      <w:pPr>
        <w:rPr>
          <w:rFonts w:asciiTheme="minorHAnsi" w:hAnsiTheme="minorHAnsi" w:cstheme="minorHAnsi"/>
          <w:szCs w:val="24"/>
        </w:rPr>
      </w:pPr>
      <w:r w:rsidRPr="002C6684">
        <w:rPr>
          <w:rFonts w:asciiTheme="minorHAnsi" w:hAnsiTheme="minorHAnsi" w:cstheme="minorHAnsi"/>
          <w:szCs w:val="24"/>
        </w:rPr>
        <w:t>Komunikace pomoci zraku, do okolí, v dohledu pana Václava vyvěsíme fotografie jeho blízkých, jeho gauče z domova.</w:t>
      </w:r>
    </w:p>
    <w:p w14:paraId="42085E14" w14:textId="66FB35CF" w:rsidR="00C1642F" w:rsidRPr="002C6684" w:rsidRDefault="00C1642F" w:rsidP="005B0710">
      <w:pPr>
        <w:rPr>
          <w:rFonts w:asciiTheme="minorHAnsi" w:hAnsiTheme="minorHAnsi" w:cstheme="minorHAnsi"/>
          <w:szCs w:val="24"/>
        </w:rPr>
      </w:pPr>
      <w:r w:rsidRPr="002C6684">
        <w:rPr>
          <w:rFonts w:asciiTheme="minorHAnsi" w:hAnsiTheme="minorHAnsi" w:cstheme="minorHAnsi"/>
          <w:szCs w:val="24"/>
        </w:rPr>
        <w:t xml:space="preserve">Vhodná je spolupráce s rodinou, doporučené návštěvy s komunikací, povídání o tom, </w:t>
      </w:r>
      <w:r w:rsidR="00E15D60">
        <w:rPr>
          <w:rFonts w:asciiTheme="minorHAnsi" w:hAnsiTheme="minorHAnsi" w:cstheme="minorHAnsi"/>
          <w:szCs w:val="24"/>
        </w:rPr>
        <w:br/>
      </w:r>
      <w:r w:rsidRPr="002C6684">
        <w:rPr>
          <w:rFonts w:asciiTheme="minorHAnsi" w:hAnsiTheme="minorHAnsi" w:cstheme="minorHAnsi"/>
          <w:szCs w:val="24"/>
        </w:rPr>
        <w:t>co se doma děje, kdo se po něm ptal, kdo jej pozdravuje a co bude zítra apod.</w:t>
      </w:r>
    </w:p>
    <w:p w14:paraId="28A279E7" w14:textId="4E4C359E" w:rsidR="00D37A29" w:rsidRPr="002C6684" w:rsidRDefault="00D37A29" w:rsidP="005B0710">
      <w:pPr>
        <w:rPr>
          <w:rFonts w:asciiTheme="minorHAnsi" w:hAnsiTheme="minorHAnsi" w:cstheme="minorHAnsi"/>
          <w:szCs w:val="24"/>
        </w:rPr>
      </w:pPr>
      <w:r w:rsidRPr="002C6684">
        <w:rPr>
          <w:rFonts w:asciiTheme="minorHAnsi" w:hAnsiTheme="minorHAnsi" w:cstheme="minorHAnsi"/>
          <w:szCs w:val="24"/>
        </w:rPr>
        <w:t>Z informace od rodiny víme, že nikdy nebyl kontaktní, přesto by bylo vhodné provádět povzbuzující stimulace končetin se slovním doprovodem a sledovat reakci pacient</w:t>
      </w:r>
      <w:r w:rsidR="001B7AE7" w:rsidRPr="002C6684">
        <w:rPr>
          <w:rFonts w:asciiTheme="minorHAnsi" w:hAnsiTheme="minorHAnsi" w:cstheme="minorHAnsi"/>
          <w:szCs w:val="24"/>
        </w:rPr>
        <w:t>a</w:t>
      </w:r>
      <w:r w:rsidRPr="002C6684">
        <w:rPr>
          <w:rFonts w:asciiTheme="minorHAnsi" w:hAnsiTheme="minorHAnsi" w:cstheme="minorHAnsi"/>
          <w:szCs w:val="24"/>
        </w:rPr>
        <w:t>.</w:t>
      </w:r>
      <w:r w:rsidR="00B052BE" w:rsidRPr="002C6684">
        <w:rPr>
          <w:rFonts w:asciiTheme="minorHAnsi" w:hAnsiTheme="minorHAnsi" w:cstheme="minorHAnsi"/>
          <w:szCs w:val="24"/>
        </w:rPr>
        <w:t xml:space="preserve"> </w:t>
      </w:r>
      <w:r w:rsidR="00E15D60">
        <w:rPr>
          <w:rFonts w:asciiTheme="minorHAnsi" w:hAnsiTheme="minorHAnsi" w:cstheme="minorHAnsi"/>
          <w:szCs w:val="24"/>
        </w:rPr>
        <w:br/>
      </w:r>
      <w:r w:rsidR="00B052BE" w:rsidRPr="002C6684">
        <w:rPr>
          <w:rFonts w:asciiTheme="minorHAnsi" w:hAnsiTheme="minorHAnsi" w:cstheme="minorHAnsi"/>
          <w:szCs w:val="24"/>
        </w:rPr>
        <w:t>Dle jeho projevů následně upravit nabízené aktivity.</w:t>
      </w:r>
    </w:p>
    <w:p w14:paraId="01FB28A3" w14:textId="5CB1CC0F" w:rsidR="00B052BE" w:rsidRDefault="00B052BE" w:rsidP="005B0710">
      <w:pPr>
        <w:rPr>
          <w:rFonts w:asciiTheme="minorHAnsi" w:hAnsiTheme="minorHAnsi" w:cstheme="minorHAnsi"/>
          <w:szCs w:val="24"/>
        </w:rPr>
      </w:pPr>
      <w:r w:rsidRPr="002C6684">
        <w:rPr>
          <w:rFonts w:asciiTheme="minorHAnsi" w:hAnsiTheme="minorHAnsi" w:cstheme="minorHAnsi"/>
          <w:szCs w:val="24"/>
        </w:rPr>
        <w:t xml:space="preserve">Pokud je senior v somnolentním stavu, budeme postupovat stejně, budeme mu pomocí zvyšováním podnětů prodlužovat jeho aktivní část dne. Zde již budeme pracovat </w:t>
      </w:r>
      <w:r w:rsidR="00E15D60">
        <w:rPr>
          <w:rFonts w:asciiTheme="minorHAnsi" w:hAnsiTheme="minorHAnsi" w:cstheme="minorHAnsi"/>
          <w:szCs w:val="24"/>
        </w:rPr>
        <w:br/>
      </w:r>
      <w:r w:rsidRPr="002C6684">
        <w:rPr>
          <w:rFonts w:asciiTheme="minorHAnsi" w:hAnsiTheme="minorHAnsi" w:cstheme="minorHAnsi"/>
          <w:szCs w:val="24"/>
        </w:rPr>
        <w:t>i se zpětnou reakcí, volit vhodná témata ke komunikaci, zapojovat jej aktivně do běžných denních činností.</w:t>
      </w:r>
    </w:p>
    <w:p w14:paraId="5FF07925" w14:textId="3F0C76F8" w:rsidR="000A0711" w:rsidRPr="00E15D60" w:rsidRDefault="000A0711" w:rsidP="005B0710">
      <w:pPr>
        <w:rPr>
          <w:rFonts w:asciiTheme="minorHAnsi" w:hAnsiTheme="minorHAnsi" w:cstheme="minorHAnsi"/>
          <w:b/>
          <w:bCs/>
          <w:szCs w:val="24"/>
        </w:rPr>
      </w:pPr>
      <w:r w:rsidRPr="00E15D60">
        <w:rPr>
          <w:rFonts w:asciiTheme="minorHAnsi" w:hAnsiTheme="minorHAnsi" w:cstheme="minorHAnsi"/>
          <w:b/>
          <w:bCs/>
          <w:szCs w:val="24"/>
        </w:rPr>
        <w:lastRenderedPageBreak/>
        <w:t>Závěr:</w:t>
      </w:r>
    </w:p>
    <w:p w14:paraId="656138BE" w14:textId="2B5E48CD" w:rsidR="005A0487" w:rsidRPr="002C6684" w:rsidRDefault="005A0487" w:rsidP="005B0710">
      <w:pPr>
        <w:rPr>
          <w:rFonts w:asciiTheme="minorHAnsi" w:hAnsiTheme="minorHAnsi" w:cstheme="minorHAnsi"/>
          <w:szCs w:val="24"/>
        </w:rPr>
      </w:pPr>
      <w:r w:rsidRPr="002C6684">
        <w:rPr>
          <w:rFonts w:asciiTheme="minorHAnsi" w:hAnsiTheme="minorHAnsi" w:cstheme="minorHAnsi"/>
          <w:szCs w:val="24"/>
        </w:rPr>
        <w:t xml:space="preserve">Pokud k seniorovi přistupuje kdokoliv, i ten, kdo nezná koncepty Bazální stimulace, Biografické péče a Smyslové aktivizace a nezná tyto koncepty, by měl vědět, </w:t>
      </w:r>
      <w:r w:rsidR="00E15D60">
        <w:rPr>
          <w:rFonts w:asciiTheme="minorHAnsi" w:hAnsiTheme="minorHAnsi" w:cstheme="minorHAnsi"/>
          <w:szCs w:val="24"/>
        </w:rPr>
        <w:br/>
      </w:r>
      <w:r w:rsidRPr="002C6684">
        <w:rPr>
          <w:rFonts w:asciiTheme="minorHAnsi" w:hAnsiTheme="minorHAnsi" w:cstheme="minorHAnsi"/>
          <w:szCs w:val="24"/>
        </w:rPr>
        <w:t xml:space="preserve">že je důležité se seniorem komunikovat. Že to, že má poruchu vědomí </w:t>
      </w:r>
      <w:r w:rsidR="002B5631">
        <w:rPr>
          <w:rFonts w:asciiTheme="minorHAnsi" w:hAnsiTheme="minorHAnsi" w:cstheme="minorHAnsi"/>
          <w:szCs w:val="24"/>
        </w:rPr>
        <w:t>ne</w:t>
      </w:r>
      <w:r w:rsidRPr="002C6684">
        <w:rPr>
          <w:rFonts w:asciiTheme="minorHAnsi" w:hAnsiTheme="minorHAnsi" w:cstheme="minorHAnsi"/>
          <w:szCs w:val="24"/>
        </w:rPr>
        <w:t>znamená, že nic kolem sebe nevnímá a necítí. K takové komunikaci patři mluvené slovo, ať už vyprávění, co se aktuálně děje, co spolu prožili, příběhy dne, ale i doteky, pohlazení, v případě blízké osoby políbení. Nikdy nevíme přesně, co pomůže seniorovi k „návratu“ do běžného života.</w:t>
      </w:r>
    </w:p>
    <w:p w14:paraId="3EBD0DFF" w14:textId="75CEBF6F" w:rsidR="00F5233D" w:rsidRPr="002C6684" w:rsidRDefault="00F5233D" w:rsidP="005B0710">
      <w:pPr>
        <w:rPr>
          <w:rFonts w:asciiTheme="minorHAnsi" w:hAnsiTheme="minorHAnsi" w:cstheme="minorHAnsi"/>
          <w:szCs w:val="24"/>
        </w:rPr>
      </w:pPr>
    </w:p>
    <w:p w14:paraId="6E741F39" w14:textId="77777777" w:rsidR="0044546C" w:rsidRDefault="0044546C" w:rsidP="005B0710">
      <w:pPr>
        <w:rPr>
          <w:rFonts w:asciiTheme="minorHAnsi" w:hAnsiTheme="minorHAnsi" w:cstheme="minorHAnsi"/>
          <w:b/>
          <w:bCs/>
          <w:szCs w:val="24"/>
          <w:u w:val="single"/>
        </w:rPr>
      </w:pPr>
    </w:p>
    <w:p w14:paraId="37AB4B1E" w14:textId="77777777" w:rsidR="0044546C" w:rsidRDefault="0044546C" w:rsidP="005B0710">
      <w:pPr>
        <w:rPr>
          <w:rFonts w:asciiTheme="minorHAnsi" w:hAnsiTheme="minorHAnsi" w:cstheme="minorHAnsi"/>
          <w:b/>
          <w:bCs/>
          <w:szCs w:val="24"/>
          <w:u w:val="single"/>
        </w:rPr>
      </w:pPr>
    </w:p>
    <w:p w14:paraId="25A4F0D9" w14:textId="77777777" w:rsidR="0044546C" w:rsidRDefault="0044546C" w:rsidP="005B0710">
      <w:pPr>
        <w:rPr>
          <w:rFonts w:asciiTheme="minorHAnsi" w:hAnsiTheme="minorHAnsi" w:cstheme="minorHAnsi"/>
          <w:b/>
          <w:bCs/>
          <w:szCs w:val="24"/>
          <w:u w:val="single"/>
        </w:rPr>
      </w:pPr>
    </w:p>
    <w:p w14:paraId="1A06F101" w14:textId="77777777" w:rsidR="0044546C" w:rsidRDefault="0044546C" w:rsidP="005B0710">
      <w:pPr>
        <w:rPr>
          <w:rFonts w:asciiTheme="minorHAnsi" w:hAnsiTheme="minorHAnsi" w:cstheme="minorHAnsi"/>
          <w:b/>
          <w:bCs/>
          <w:szCs w:val="24"/>
          <w:u w:val="single"/>
        </w:rPr>
      </w:pPr>
    </w:p>
    <w:p w14:paraId="37738080" w14:textId="77777777" w:rsidR="0044546C" w:rsidRDefault="0044546C" w:rsidP="005B0710">
      <w:pPr>
        <w:rPr>
          <w:rFonts w:asciiTheme="minorHAnsi" w:hAnsiTheme="minorHAnsi" w:cstheme="minorHAnsi"/>
          <w:b/>
          <w:bCs/>
          <w:szCs w:val="24"/>
          <w:u w:val="single"/>
        </w:rPr>
      </w:pPr>
    </w:p>
    <w:p w14:paraId="041C9A4D" w14:textId="77777777" w:rsidR="0044546C" w:rsidRDefault="0044546C" w:rsidP="005B0710">
      <w:pPr>
        <w:rPr>
          <w:rFonts w:asciiTheme="minorHAnsi" w:hAnsiTheme="minorHAnsi" w:cstheme="minorHAnsi"/>
          <w:b/>
          <w:bCs/>
          <w:szCs w:val="24"/>
          <w:u w:val="single"/>
        </w:rPr>
      </w:pPr>
    </w:p>
    <w:p w14:paraId="4AC21935" w14:textId="77777777" w:rsidR="0044546C" w:rsidRDefault="0044546C" w:rsidP="005B0710">
      <w:pPr>
        <w:rPr>
          <w:rFonts w:asciiTheme="minorHAnsi" w:hAnsiTheme="minorHAnsi" w:cstheme="minorHAnsi"/>
          <w:b/>
          <w:bCs/>
          <w:szCs w:val="24"/>
          <w:u w:val="single"/>
        </w:rPr>
      </w:pPr>
    </w:p>
    <w:p w14:paraId="2D728C34" w14:textId="77777777" w:rsidR="0044546C" w:rsidRDefault="0044546C" w:rsidP="005B0710">
      <w:pPr>
        <w:rPr>
          <w:rFonts w:asciiTheme="minorHAnsi" w:hAnsiTheme="minorHAnsi" w:cstheme="minorHAnsi"/>
          <w:b/>
          <w:bCs/>
          <w:szCs w:val="24"/>
          <w:u w:val="single"/>
        </w:rPr>
      </w:pPr>
    </w:p>
    <w:p w14:paraId="3360F93B" w14:textId="77777777" w:rsidR="0044546C" w:rsidRDefault="0044546C" w:rsidP="005B0710">
      <w:pPr>
        <w:rPr>
          <w:rFonts w:asciiTheme="minorHAnsi" w:hAnsiTheme="minorHAnsi" w:cstheme="minorHAnsi"/>
          <w:b/>
          <w:bCs/>
          <w:szCs w:val="24"/>
          <w:u w:val="single"/>
        </w:rPr>
      </w:pPr>
    </w:p>
    <w:p w14:paraId="5FBE6288" w14:textId="77777777" w:rsidR="0044546C" w:rsidRDefault="0044546C" w:rsidP="005B0710">
      <w:pPr>
        <w:rPr>
          <w:rFonts w:asciiTheme="minorHAnsi" w:hAnsiTheme="minorHAnsi" w:cstheme="minorHAnsi"/>
          <w:b/>
          <w:bCs/>
          <w:szCs w:val="24"/>
          <w:u w:val="single"/>
        </w:rPr>
      </w:pPr>
    </w:p>
    <w:p w14:paraId="409F8274" w14:textId="77777777" w:rsidR="0044546C" w:rsidRDefault="0044546C" w:rsidP="005B0710">
      <w:pPr>
        <w:rPr>
          <w:rFonts w:asciiTheme="minorHAnsi" w:hAnsiTheme="minorHAnsi" w:cstheme="minorHAnsi"/>
          <w:b/>
          <w:bCs/>
          <w:szCs w:val="24"/>
          <w:u w:val="single"/>
        </w:rPr>
      </w:pPr>
    </w:p>
    <w:p w14:paraId="6D35D1BD" w14:textId="77777777" w:rsidR="0044546C" w:rsidRDefault="0044546C" w:rsidP="005B0710">
      <w:pPr>
        <w:rPr>
          <w:rFonts w:asciiTheme="minorHAnsi" w:hAnsiTheme="minorHAnsi" w:cstheme="minorHAnsi"/>
          <w:b/>
          <w:bCs/>
          <w:szCs w:val="24"/>
          <w:u w:val="single"/>
        </w:rPr>
      </w:pPr>
    </w:p>
    <w:p w14:paraId="7FEE8C73" w14:textId="77777777" w:rsidR="0044546C" w:rsidRDefault="0044546C" w:rsidP="005B0710">
      <w:pPr>
        <w:rPr>
          <w:rFonts w:asciiTheme="minorHAnsi" w:hAnsiTheme="minorHAnsi" w:cstheme="minorHAnsi"/>
          <w:b/>
          <w:bCs/>
          <w:szCs w:val="24"/>
          <w:u w:val="single"/>
        </w:rPr>
      </w:pPr>
    </w:p>
    <w:p w14:paraId="74D172ED" w14:textId="77777777" w:rsidR="0044546C" w:rsidRDefault="0044546C" w:rsidP="005B0710">
      <w:pPr>
        <w:rPr>
          <w:rFonts w:asciiTheme="minorHAnsi" w:hAnsiTheme="minorHAnsi" w:cstheme="minorHAnsi"/>
          <w:b/>
          <w:bCs/>
          <w:szCs w:val="24"/>
          <w:u w:val="single"/>
        </w:rPr>
      </w:pPr>
    </w:p>
    <w:p w14:paraId="1593E13E" w14:textId="77777777" w:rsidR="0044546C" w:rsidRDefault="0044546C" w:rsidP="005B0710">
      <w:pPr>
        <w:rPr>
          <w:rFonts w:asciiTheme="minorHAnsi" w:hAnsiTheme="minorHAnsi" w:cstheme="minorHAnsi"/>
          <w:b/>
          <w:bCs/>
          <w:szCs w:val="24"/>
          <w:u w:val="single"/>
        </w:rPr>
      </w:pPr>
    </w:p>
    <w:p w14:paraId="334FDCAA" w14:textId="77777777" w:rsidR="0044546C" w:rsidRDefault="0044546C" w:rsidP="005B0710">
      <w:pPr>
        <w:rPr>
          <w:rFonts w:asciiTheme="minorHAnsi" w:hAnsiTheme="minorHAnsi" w:cstheme="minorHAnsi"/>
          <w:b/>
          <w:bCs/>
          <w:szCs w:val="24"/>
          <w:u w:val="single"/>
        </w:rPr>
      </w:pPr>
    </w:p>
    <w:p w14:paraId="1792F053" w14:textId="6534BD52" w:rsidR="00F5233D" w:rsidRPr="00E15D60" w:rsidRDefault="00F5233D" w:rsidP="005B0710">
      <w:pPr>
        <w:rPr>
          <w:rFonts w:asciiTheme="minorHAnsi" w:hAnsiTheme="minorHAnsi" w:cstheme="minorHAnsi"/>
          <w:b/>
          <w:bCs/>
          <w:szCs w:val="24"/>
          <w:u w:val="single"/>
        </w:rPr>
      </w:pPr>
      <w:r w:rsidRPr="00E15D60">
        <w:rPr>
          <w:rFonts w:asciiTheme="minorHAnsi" w:hAnsiTheme="minorHAnsi" w:cstheme="minorHAnsi"/>
          <w:b/>
          <w:bCs/>
          <w:szCs w:val="24"/>
          <w:u w:val="single"/>
        </w:rPr>
        <w:lastRenderedPageBreak/>
        <w:t>Zdroje:</w:t>
      </w:r>
    </w:p>
    <w:p w14:paraId="5F9D5008" w14:textId="77777777" w:rsidR="00FA11D3" w:rsidRPr="00FA11D3" w:rsidRDefault="00FA11D3" w:rsidP="002C6684">
      <w:pPr>
        <w:pStyle w:val="ListParagraph"/>
        <w:numPr>
          <w:ilvl w:val="0"/>
          <w:numId w:val="1"/>
        </w:numPr>
        <w:rPr>
          <w:rFonts w:asciiTheme="minorHAnsi" w:hAnsiTheme="minorHAnsi" w:cstheme="minorHAnsi"/>
          <w:color w:val="212529"/>
          <w:szCs w:val="24"/>
          <w:shd w:val="clear" w:color="auto" w:fill="FFFFFF"/>
        </w:rPr>
      </w:pPr>
      <w:r>
        <w:rPr>
          <w:rFonts w:ascii="Open Sans" w:hAnsi="Open Sans" w:cs="Open Sans"/>
          <w:color w:val="212529"/>
          <w:shd w:val="clear" w:color="auto" w:fill="FFFFFF"/>
        </w:rPr>
        <w:t>BARTOŠ, Aleš. </w:t>
      </w:r>
      <w:r>
        <w:rPr>
          <w:rFonts w:ascii="Open Sans" w:hAnsi="Open Sans" w:cs="Open Sans"/>
          <w:i/>
          <w:iCs/>
          <w:color w:val="212529"/>
          <w:shd w:val="clear" w:color="auto" w:fill="FFFFFF"/>
        </w:rPr>
        <w:t>Diagnostika poruch vědomí v klinické praxi</w:t>
      </w:r>
      <w:r>
        <w:rPr>
          <w:rFonts w:ascii="Open Sans" w:hAnsi="Open Sans" w:cs="Open Sans"/>
          <w:color w:val="212529"/>
          <w:shd w:val="clear" w:color="auto" w:fill="FFFFFF"/>
        </w:rPr>
        <w:t>. V Praze: Univerzita Karlova, 2004. ISBN 80-246-0921-5.</w:t>
      </w:r>
    </w:p>
    <w:p w14:paraId="46DDA92A" w14:textId="77777777" w:rsidR="00FA11D3" w:rsidRPr="00FA11D3" w:rsidRDefault="00FA11D3" w:rsidP="002C6684">
      <w:pPr>
        <w:pStyle w:val="ListParagraph"/>
        <w:numPr>
          <w:ilvl w:val="0"/>
          <w:numId w:val="1"/>
        </w:numPr>
        <w:rPr>
          <w:rFonts w:asciiTheme="minorHAnsi" w:hAnsiTheme="minorHAnsi" w:cstheme="minorHAnsi"/>
          <w:color w:val="212529"/>
          <w:szCs w:val="24"/>
          <w:shd w:val="clear" w:color="auto" w:fill="FFFFFF"/>
        </w:rPr>
      </w:pPr>
      <w:r>
        <w:rPr>
          <w:rFonts w:ascii="Open Sans" w:hAnsi="Open Sans" w:cs="Open Sans"/>
          <w:color w:val="212529"/>
          <w:shd w:val="clear" w:color="auto" w:fill="FFFFFF"/>
        </w:rPr>
        <w:t>FRIEDLOVÁ, Karolína. </w:t>
      </w:r>
      <w:r>
        <w:rPr>
          <w:rFonts w:ascii="Open Sans" w:hAnsi="Open Sans" w:cs="Open Sans"/>
          <w:i/>
          <w:iCs/>
          <w:color w:val="212529"/>
          <w:shd w:val="clear" w:color="auto" w:fill="FFFFFF"/>
        </w:rPr>
        <w:t>Bazální stimulace v základní ošetřovatelské péči</w:t>
      </w:r>
      <w:r>
        <w:rPr>
          <w:rFonts w:ascii="Open Sans" w:hAnsi="Open Sans" w:cs="Open Sans"/>
          <w:color w:val="212529"/>
          <w:shd w:val="clear" w:color="auto" w:fill="FFFFFF"/>
        </w:rPr>
        <w:t>. Praha: Grada, 2007. Sestra (Grada). ISBN 978-80-247-1314-4.</w:t>
      </w:r>
    </w:p>
    <w:p w14:paraId="09454720" w14:textId="7E6D6C38" w:rsidR="00FA11D3" w:rsidRPr="00FA11D3" w:rsidRDefault="00FA11D3" w:rsidP="002C6684">
      <w:pPr>
        <w:pStyle w:val="ListParagraph"/>
        <w:numPr>
          <w:ilvl w:val="0"/>
          <w:numId w:val="1"/>
        </w:numPr>
        <w:rPr>
          <w:rFonts w:asciiTheme="minorHAnsi" w:hAnsiTheme="minorHAnsi" w:cstheme="minorHAnsi"/>
          <w:color w:val="212529"/>
          <w:szCs w:val="24"/>
          <w:shd w:val="clear" w:color="auto" w:fill="FFFFFF"/>
        </w:rPr>
      </w:pPr>
      <w:r>
        <w:rPr>
          <w:rFonts w:ascii="Open Sans" w:hAnsi="Open Sans" w:cs="Open Sans"/>
          <w:color w:val="212529"/>
          <w:shd w:val="clear" w:color="auto" w:fill="FFFFFF"/>
        </w:rPr>
        <w:t>GRÜNEROVÁ-LIPPERTOVÁ, Marcela. </w:t>
      </w:r>
      <w:r>
        <w:rPr>
          <w:rFonts w:ascii="Open Sans" w:hAnsi="Open Sans" w:cs="Open Sans"/>
          <w:i/>
          <w:iCs/>
          <w:color w:val="212529"/>
          <w:shd w:val="clear" w:color="auto" w:fill="FFFFFF"/>
        </w:rPr>
        <w:t>Rehabilitace pacientů v kómatu</w:t>
      </w:r>
      <w:r>
        <w:rPr>
          <w:rFonts w:ascii="Open Sans" w:hAnsi="Open Sans" w:cs="Open Sans"/>
          <w:color w:val="212529"/>
          <w:shd w:val="clear" w:color="auto" w:fill="FFFFFF"/>
        </w:rPr>
        <w:t xml:space="preserve">. Praha: </w:t>
      </w:r>
      <w:proofErr w:type="spellStart"/>
      <w:r>
        <w:rPr>
          <w:rFonts w:ascii="Open Sans" w:hAnsi="Open Sans" w:cs="Open Sans"/>
          <w:color w:val="212529"/>
          <w:shd w:val="clear" w:color="auto" w:fill="FFFFFF"/>
        </w:rPr>
        <w:t>Galén</w:t>
      </w:r>
      <w:proofErr w:type="spellEnd"/>
      <w:r>
        <w:rPr>
          <w:rFonts w:ascii="Open Sans" w:hAnsi="Open Sans" w:cs="Open Sans"/>
          <w:color w:val="212529"/>
          <w:shd w:val="clear" w:color="auto" w:fill="FFFFFF"/>
        </w:rPr>
        <w:t>, c2013. ISBN 978-80-7262-761-5.NOVOTNÁ, Irena, Lenka ZICHOVÁ a Danuše NOVÁKOVÁ. </w:t>
      </w:r>
      <w:r>
        <w:rPr>
          <w:rFonts w:ascii="Open Sans" w:hAnsi="Open Sans" w:cs="Open Sans"/>
          <w:i/>
          <w:iCs/>
          <w:color w:val="212529"/>
          <w:shd w:val="clear" w:color="auto" w:fill="FFFFFF"/>
        </w:rPr>
        <w:t>EEG, epilepsie a diferenciální diagnostika poruch vědomí</w:t>
      </w:r>
      <w:r>
        <w:rPr>
          <w:rFonts w:ascii="Open Sans" w:hAnsi="Open Sans" w:cs="Open Sans"/>
          <w:color w:val="212529"/>
          <w:shd w:val="clear" w:color="auto" w:fill="FFFFFF"/>
        </w:rPr>
        <w:t>. Brno: Národní centrum ošetřovatelství a nelékařských zdravotnických oborů v Brně, 2008. ISBN 978-80-7013-472-6.</w:t>
      </w:r>
    </w:p>
    <w:p w14:paraId="667CC363" w14:textId="77777777" w:rsidR="00FA11D3" w:rsidRPr="00FA11D3" w:rsidRDefault="00FA11D3" w:rsidP="005B0710">
      <w:pPr>
        <w:pStyle w:val="ListParagraph"/>
        <w:numPr>
          <w:ilvl w:val="0"/>
          <w:numId w:val="1"/>
        </w:numPr>
        <w:rPr>
          <w:rFonts w:asciiTheme="minorHAnsi" w:hAnsiTheme="minorHAnsi" w:cstheme="minorHAnsi"/>
          <w:color w:val="212529"/>
          <w:szCs w:val="24"/>
          <w:shd w:val="clear" w:color="auto" w:fill="FFFFFF"/>
        </w:rPr>
      </w:pPr>
      <w:r>
        <w:rPr>
          <w:rFonts w:ascii="Open Sans" w:hAnsi="Open Sans" w:cs="Open Sans"/>
          <w:color w:val="212529"/>
          <w:shd w:val="clear" w:color="auto" w:fill="FFFFFF"/>
        </w:rPr>
        <w:t>PROCHÁZKOVÁ, Eva. </w:t>
      </w:r>
      <w:r>
        <w:rPr>
          <w:rFonts w:ascii="Open Sans" w:hAnsi="Open Sans" w:cs="Open Sans"/>
          <w:i/>
          <w:iCs/>
          <w:color w:val="212529"/>
          <w:shd w:val="clear" w:color="auto" w:fill="FFFFFF"/>
        </w:rPr>
        <w:t>Biografie v péči o seniory</w:t>
      </w:r>
      <w:r>
        <w:rPr>
          <w:rFonts w:ascii="Open Sans" w:hAnsi="Open Sans" w:cs="Open Sans"/>
          <w:color w:val="212529"/>
          <w:shd w:val="clear" w:color="auto" w:fill="FFFFFF"/>
        </w:rPr>
        <w:t xml:space="preserve">. Praha: Grada </w:t>
      </w:r>
      <w:proofErr w:type="spellStart"/>
      <w:r>
        <w:rPr>
          <w:rFonts w:ascii="Open Sans" w:hAnsi="Open Sans" w:cs="Open Sans"/>
          <w:color w:val="212529"/>
          <w:shd w:val="clear" w:color="auto" w:fill="FFFFFF"/>
        </w:rPr>
        <w:t>Publishing</w:t>
      </w:r>
      <w:proofErr w:type="spellEnd"/>
      <w:r>
        <w:rPr>
          <w:rFonts w:ascii="Open Sans" w:hAnsi="Open Sans" w:cs="Open Sans"/>
          <w:color w:val="212529"/>
          <w:shd w:val="clear" w:color="auto" w:fill="FFFFFF"/>
        </w:rPr>
        <w:t>, 2019. ISBN 978-80-271-1008-7.</w:t>
      </w:r>
    </w:p>
    <w:p w14:paraId="50DD76C9" w14:textId="0E15697E" w:rsidR="00853AF4" w:rsidRPr="00FA11D3" w:rsidRDefault="00FA11D3" w:rsidP="005B0710">
      <w:pPr>
        <w:pStyle w:val="ListParagraph"/>
        <w:numPr>
          <w:ilvl w:val="0"/>
          <w:numId w:val="1"/>
        </w:numPr>
        <w:rPr>
          <w:rFonts w:asciiTheme="minorHAnsi" w:hAnsiTheme="minorHAnsi" w:cstheme="minorHAnsi"/>
          <w:color w:val="212529"/>
          <w:szCs w:val="24"/>
          <w:shd w:val="clear" w:color="auto" w:fill="FFFFFF"/>
        </w:rPr>
      </w:pPr>
      <w:r w:rsidRPr="00FA11D3">
        <w:rPr>
          <w:rFonts w:ascii="Open Sans" w:hAnsi="Open Sans" w:cs="Open Sans"/>
          <w:color w:val="212529"/>
          <w:shd w:val="clear" w:color="auto" w:fill="FFFFFF"/>
        </w:rPr>
        <w:t>VOJTOVÁ, Hana. </w:t>
      </w:r>
      <w:r w:rsidRPr="00FA11D3">
        <w:rPr>
          <w:rFonts w:ascii="Open Sans" w:hAnsi="Open Sans" w:cs="Open Sans"/>
          <w:i/>
          <w:iCs/>
          <w:color w:val="212529"/>
          <w:shd w:val="clear" w:color="auto" w:fill="FFFFFF"/>
        </w:rPr>
        <w:t>Jak (ne)přesadit starý strom: koncept Smyslové aktivizace v péči o seniory a osoby s onemocněním demencí</w:t>
      </w:r>
      <w:r w:rsidRPr="00FA11D3">
        <w:rPr>
          <w:rFonts w:ascii="Open Sans" w:hAnsi="Open Sans" w:cs="Open Sans"/>
          <w:color w:val="212529"/>
          <w:shd w:val="clear" w:color="auto" w:fill="FFFFFF"/>
        </w:rPr>
        <w:t>. Frýdek-Místek: JOKL, [2018]. ISBN 978-80-905419-9-3.</w:t>
      </w:r>
    </w:p>
    <w:p w14:paraId="33E329CB" w14:textId="77777777" w:rsidR="005B0710" w:rsidRPr="002C6684" w:rsidRDefault="005B0710" w:rsidP="003A4F11">
      <w:pPr>
        <w:rPr>
          <w:rFonts w:asciiTheme="minorHAnsi" w:hAnsiTheme="minorHAnsi" w:cstheme="minorHAnsi"/>
          <w:szCs w:val="24"/>
        </w:rPr>
      </w:pPr>
    </w:p>
    <w:p w14:paraId="5D4D67F1" w14:textId="77777777" w:rsidR="005B0710" w:rsidRPr="002C6684" w:rsidRDefault="005B0710" w:rsidP="003A4F11">
      <w:pPr>
        <w:rPr>
          <w:rFonts w:asciiTheme="minorHAnsi" w:hAnsiTheme="minorHAnsi" w:cstheme="minorHAnsi"/>
          <w:szCs w:val="24"/>
        </w:rPr>
      </w:pPr>
    </w:p>
    <w:p w14:paraId="25B27EAC" w14:textId="77777777" w:rsidR="005B0710" w:rsidRPr="002C6684" w:rsidRDefault="005B0710" w:rsidP="003A4F11">
      <w:pPr>
        <w:rPr>
          <w:rFonts w:asciiTheme="minorHAnsi" w:hAnsiTheme="minorHAnsi" w:cstheme="minorHAnsi"/>
          <w:szCs w:val="24"/>
        </w:rPr>
      </w:pPr>
    </w:p>
    <w:p w14:paraId="196F82CF" w14:textId="77777777" w:rsidR="003A4F11" w:rsidRPr="002C6684" w:rsidRDefault="003A4F11" w:rsidP="003A4F11">
      <w:pPr>
        <w:rPr>
          <w:rFonts w:asciiTheme="minorHAnsi" w:hAnsiTheme="minorHAnsi" w:cstheme="minorHAnsi"/>
          <w:szCs w:val="24"/>
        </w:rPr>
      </w:pPr>
    </w:p>
    <w:p w14:paraId="6AE08067" w14:textId="77777777" w:rsidR="003A4F11" w:rsidRPr="002C6684" w:rsidRDefault="003A4F11" w:rsidP="003A4F11">
      <w:pPr>
        <w:rPr>
          <w:rFonts w:asciiTheme="minorHAnsi" w:hAnsiTheme="minorHAnsi" w:cstheme="minorHAnsi"/>
          <w:szCs w:val="24"/>
        </w:rPr>
      </w:pPr>
    </w:p>
    <w:p w14:paraId="3A43E4C5" w14:textId="77777777" w:rsidR="009472DD" w:rsidRPr="002C6684" w:rsidRDefault="009472DD" w:rsidP="00201196">
      <w:pPr>
        <w:rPr>
          <w:rFonts w:asciiTheme="minorHAnsi" w:hAnsiTheme="minorHAnsi" w:cstheme="minorHAnsi"/>
          <w:szCs w:val="24"/>
        </w:rPr>
      </w:pPr>
    </w:p>
    <w:p w14:paraId="04BB796A" w14:textId="77777777" w:rsidR="00D615EA" w:rsidRPr="002C6684" w:rsidRDefault="00D615EA" w:rsidP="00201196">
      <w:pPr>
        <w:rPr>
          <w:rFonts w:asciiTheme="minorHAnsi" w:hAnsiTheme="minorHAnsi" w:cstheme="minorHAnsi"/>
          <w:szCs w:val="24"/>
        </w:rPr>
      </w:pPr>
    </w:p>
    <w:p w14:paraId="533C7D69" w14:textId="6B4FD025" w:rsidR="00514BBD" w:rsidRPr="002C6684" w:rsidRDefault="00514BBD" w:rsidP="00514BBD">
      <w:pPr>
        <w:rPr>
          <w:rFonts w:asciiTheme="minorHAnsi" w:hAnsiTheme="minorHAnsi" w:cstheme="minorHAnsi"/>
          <w:i/>
          <w:iCs/>
          <w:szCs w:val="24"/>
        </w:rPr>
      </w:pPr>
      <w:r w:rsidRPr="002C6684">
        <w:rPr>
          <w:rFonts w:asciiTheme="minorHAnsi" w:hAnsiTheme="minorHAnsi" w:cstheme="minorHAnsi"/>
          <w:i/>
          <w:iCs/>
          <w:szCs w:val="24"/>
        </w:rPr>
        <w:t xml:space="preserve"> </w:t>
      </w:r>
    </w:p>
    <w:p w14:paraId="77F52337" w14:textId="77777777" w:rsidR="00F0699D" w:rsidRPr="002C6684" w:rsidRDefault="00F0699D" w:rsidP="00CD5487">
      <w:pPr>
        <w:rPr>
          <w:rFonts w:asciiTheme="minorHAnsi" w:hAnsiTheme="minorHAnsi" w:cstheme="minorHAnsi"/>
          <w:szCs w:val="24"/>
        </w:rPr>
      </w:pPr>
    </w:p>
    <w:p w14:paraId="4C44851C" w14:textId="77777777" w:rsidR="00A3078D" w:rsidRPr="002C6684" w:rsidRDefault="00A3078D" w:rsidP="00A3078D">
      <w:pPr>
        <w:rPr>
          <w:rFonts w:asciiTheme="minorHAnsi" w:hAnsiTheme="minorHAnsi" w:cstheme="minorHAnsi"/>
          <w:i/>
          <w:iCs/>
          <w:szCs w:val="24"/>
        </w:rPr>
      </w:pPr>
    </w:p>
    <w:p w14:paraId="7E664454" w14:textId="77777777" w:rsidR="003E0998" w:rsidRPr="002C6684" w:rsidRDefault="003E0998" w:rsidP="00836BEC">
      <w:pPr>
        <w:ind w:left="360"/>
        <w:rPr>
          <w:rFonts w:asciiTheme="minorHAnsi" w:hAnsiTheme="minorHAnsi" w:cstheme="minorHAnsi"/>
          <w:szCs w:val="24"/>
        </w:rPr>
      </w:pPr>
    </w:p>
    <w:p w14:paraId="678EF251" w14:textId="77777777" w:rsidR="00836BEC" w:rsidRPr="002C6684" w:rsidRDefault="00836BEC" w:rsidP="00836BEC">
      <w:pPr>
        <w:rPr>
          <w:rFonts w:asciiTheme="minorHAnsi" w:hAnsiTheme="minorHAnsi" w:cstheme="minorHAnsi"/>
          <w:szCs w:val="24"/>
        </w:rPr>
      </w:pPr>
    </w:p>
    <w:p w14:paraId="16539262" w14:textId="1F23843C" w:rsidR="00C67C69" w:rsidRPr="002C6684" w:rsidRDefault="00C67C69" w:rsidP="00C67C69">
      <w:pPr>
        <w:pStyle w:val="ListParagraph"/>
        <w:rPr>
          <w:rFonts w:asciiTheme="minorHAnsi" w:hAnsiTheme="minorHAnsi" w:cstheme="minorHAnsi"/>
          <w:szCs w:val="24"/>
        </w:rPr>
      </w:pPr>
    </w:p>
    <w:p w14:paraId="3094A1FA" w14:textId="77777777" w:rsidR="00C67C69" w:rsidRPr="002C6684" w:rsidRDefault="00C67C69" w:rsidP="00C67C69">
      <w:pPr>
        <w:pStyle w:val="ListParagraph"/>
        <w:rPr>
          <w:rFonts w:asciiTheme="minorHAnsi" w:hAnsiTheme="minorHAnsi" w:cstheme="minorHAnsi"/>
          <w:szCs w:val="24"/>
        </w:rPr>
      </w:pPr>
    </w:p>
    <w:sectPr w:rsidR="00C67C69" w:rsidRPr="002C6684" w:rsidSect="0091277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C0E"/>
    <w:multiLevelType w:val="hybridMultilevel"/>
    <w:tmpl w:val="2D3005FA"/>
    <w:lvl w:ilvl="0" w:tplc="9AE27C00">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EE5992"/>
    <w:multiLevelType w:val="hybridMultilevel"/>
    <w:tmpl w:val="ECA2BD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750DC6"/>
    <w:multiLevelType w:val="hybridMultilevel"/>
    <w:tmpl w:val="1A184EF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BE741B0"/>
    <w:multiLevelType w:val="hybridMultilevel"/>
    <w:tmpl w:val="6E320156"/>
    <w:lvl w:ilvl="0" w:tplc="0405000D">
      <w:start w:val="1"/>
      <w:numFmt w:val="bullet"/>
      <w:lvlText w:val=""/>
      <w:lvlJc w:val="left"/>
      <w:pPr>
        <w:ind w:left="860" w:hanging="360"/>
      </w:pPr>
      <w:rPr>
        <w:rFonts w:ascii="Wingdings" w:hAnsi="Wingdings" w:hint="default"/>
      </w:rPr>
    </w:lvl>
    <w:lvl w:ilvl="1" w:tplc="04050003" w:tentative="1">
      <w:start w:val="1"/>
      <w:numFmt w:val="bullet"/>
      <w:lvlText w:val="o"/>
      <w:lvlJc w:val="left"/>
      <w:pPr>
        <w:ind w:left="1580" w:hanging="360"/>
      </w:pPr>
      <w:rPr>
        <w:rFonts w:ascii="Courier New" w:hAnsi="Courier New" w:cs="Courier New" w:hint="default"/>
      </w:rPr>
    </w:lvl>
    <w:lvl w:ilvl="2" w:tplc="04050005" w:tentative="1">
      <w:start w:val="1"/>
      <w:numFmt w:val="bullet"/>
      <w:lvlText w:val=""/>
      <w:lvlJc w:val="left"/>
      <w:pPr>
        <w:ind w:left="2300" w:hanging="360"/>
      </w:pPr>
      <w:rPr>
        <w:rFonts w:ascii="Wingdings" w:hAnsi="Wingdings" w:hint="default"/>
      </w:rPr>
    </w:lvl>
    <w:lvl w:ilvl="3" w:tplc="04050001" w:tentative="1">
      <w:start w:val="1"/>
      <w:numFmt w:val="bullet"/>
      <w:lvlText w:val=""/>
      <w:lvlJc w:val="left"/>
      <w:pPr>
        <w:ind w:left="3020" w:hanging="360"/>
      </w:pPr>
      <w:rPr>
        <w:rFonts w:ascii="Symbol" w:hAnsi="Symbol" w:hint="default"/>
      </w:rPr>
    </w:lvl>
    <w:lvl w:ilvl="4" w:tplc="04050003" w:tentative="1">
      <w:start w:val="1"/>
      <w:numFmt w:val="bullet"/>
      <w:lvlText w:val="o"/>
      <w:lvlJc w:val="left"/>
      <w:pPr>
        <w:ind w:left="3740" w:hanging="360"/>
      </w:pPr>
      <w:rPr>
        <w:rFonts w:ascii="Courier New" w:hAnsi="Courier New" w:cs="Courier New" w:hint="default"/>
      </w:rPr>
    </w:lvl>
    <w:lvl w:ilvl="5" w:tplc="04050005" w:tentative="1">
      <w:start w:val="1"/>
      <w:numFmt w:val="bullet"/>
      <w:lvlText w:val=""/>
      <w:lvlJc w:val="left"/>
      <w:pPr>
        <w:ind w:left="4460" w:hanging="360"/>
      </w:pPr>
      <w:rPr>
        <w:rFonts w:ascii="Wingdings" w:hAnsi="Wingdings" w:hint="default"/>
      </w:rPr>
    </w:lvl>
    <w:lvl w:ilvl="6" w:tplc="04050001" w:tentative="1">
      <w:start w:val="1"/>
      <w:numFmt w:val="bullet"/>
      <w:lvlText w:val=""/>
      <w:lvlJc w:val="left"/>
      <w:pPr>
        <w:ind w:left="5180" w:hanging="360"/>
      </w:pPr>
      <w:rPr>
        <w:rFonts w:ascii="Symbol" w:hAnsi="Symbol" w:hint="default"/>
      </w:rPr>
    </w:lvl>
    <w:lvl w:ilvl="7" w:tplc="04050003" w:tentative="1">
      <w:start w:val="1"/>
      <w:numFmt w:val="bullet"/>
      <w:lvlText w:val="o"/>
      <w:lvlJc w:val="left"/>
      <w:pPr>
        <w:ind w:left="5900" w:hanging="360"/>
      </w:pPr>
      <w:rPr>
        <w:rFonts w:ascii="Courier New" w:hAnsi="Courier New" w:cs="Courier New" w:hint="default"/>
      </w:rPr>
    </w:lvl>
    <w:lvl w:ilvl="8" w:tplc="04050005" w:tentative="1">
      <w:start w:val="1"/>
      <w:numFmt w:val="bullet"/>
      <w:lvlText w:val=""/>
      <w:lvlJc w:val="left"/>
      <w:pPr>
        <w:ind w:left="6620" w:hanging="360"/>
      </w:pPr>
      <w:rPr>
        <w:rFonts w:ascii="Wingdings" w:hAnsi="Wingdings" w:hint="default"/>
      </w:rPr>
    </w:lvl>
  </w:abstractNum>
  <w:abstractNum w:abstractNumId="4" w15:restartNumberingAfterBreak="0">
    <w:nsid w:val="52B70892"/>
    <w:multiLevelType w:val="hybridMultilevel"/>
    <w:tmpl w:val="5A56F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F0062A"/>
    <w:multiLevelType w:val="hybridMultilevel"/>
    <w:tmpl w:val="3EF22824"/>
    <w:lvl w:ilvl="0" w:tplc="9AE27C00">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1C44C6B"/>
    <w:multiLevelType w:val="hybridMultilevel"/>
    <w:tmpl w:val="BD6ECE7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3821B86"/>
    <w:multiLevelType w:val="hybridMultilevel"/>
    <w:tmpl w:val="C0005E76"/>
    <w:lvl w:ilvl="0" w:tplc="2AFC4C12">
      <w:numFmt w:val="bullet"/>
      <w:lvlText w:val="-"/>
      <w:lvlJc w:val="left"/>
      <w:pPr>
        <w:ind w:left="720" w:hanging="360"/>
      </w:pPr>
      <w:rPr>
        <w:rFonts w:ascii="Courier New" w:eastAsiaTheme="minorHAns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0133047">
    <w:abstractNumId w:val="4"/>
  </w:num>
  <w:num w:numId="2" w16cid:durableId="1332023595">
    <w:abstractNumId w:val="5"/>
  </w:num>
  <w:num w:numId="3" w16cid:durableId="1226916141">
    <w:abstractNumId w:val="0"/>
  </w:num>
  <w:num w:numId="4" w16cid:durableId="1083995207">
    <w:abstractNumId w:val="2"/>
  </w:num>
  <w:num w:numId="5" w16cid:durableId="768694483">
    <w:abstractNumId w:val="6"/>
  </w:num>
  <w:num w:numId="6" w16cid:durableId="15163252">
    <w:abstractNumId w:val="3"/>
  </w:num>
  <w:num w:numId="7" w16cid:durableId="1579247493">
    <w:abstractNumId w:val="1"/>
  </w:num>
  <w:num w:numId="8" w16cid:durableId="84810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D9"/>
    <w:rsid w:val="000114A3"/>
    <w:rsid w:val="00011C38"/>
    <w:rsid w:val="000A0711"/>
    <w:rsid w:val="001B7AE7"/>
    <w:rsid w:val="00201196"/>
    <w:rsid w:val="00243102"/>
    <w:rsid w:val="00293F5B"/>
    <w:rsid w:val="002B45CE"/>
    <w:rsid w:val="002B5631"/>
    <w:rsid w:val="002C6684"/>
    <w:rsid w:val="002E7C4B"/>
    <w:rsid w:val="00301089"/>
    <w:rsid w:val="00372D5E"/>
    <w:rsid w:val="003A4F11"/>
    <w:rsid w:val="003E0998"/>
    <w:rsid w:val="003E797A"/>
    <w:rsid w:val="00420A46"/>
    <w:rsid w:val="00425612"/>
    <w:rsid w:val="0044546C"/>
    <w:rsid w:val="00454928"/>
    <w:rsid w:val="004864FC"/>
    <w:rsid w:val="00496A96"/>
    <w:rsid w:val="00514BBD"/>
    <w:rsid w:val="005423E0"/>
    <w:rsid w:val="00547496"/>
    <w:rsid w:val="00570E77"/>
    <w:rsid w:val="005A0487"/>
    <w:rsid w:val="005B0710"/>
    <w:rsid w:val="005C2EF9"/>
    <w:rsid w:val="00647241"/>
    <w:rsid w:val="00667244"/>
    <w:rsid w:val="006875E6"/>
    <w:rsid w:val="006A2B69"/>
    <w:rsid w:val="006B28D9"/>
    <w:rsid w:val="007351EB"/>
    <w:rsid w:val="007C2435"/>
    <w:rsid w:val="008226D4"/>
    <w:rsid w:val="0083125A"/>
    <w:rsid w:val="00836BEC"/>
    <w:rsid w:val="00853AF4"/>
    <w:rsid w:val="008804E6"/>
    <w:rsid w:val="00880964"/>
    <w:rsid w:val="00904E90"/>
    <w:rsid w:val="00912771"/>
    <w:rsid w:val="0093568C"/>
    <w:rsid w:val="009472DD"/>
    <w:rsid w:val="0095595E"/>
    <w:rsid w:val="00985C08"/>
    <w:rsid w:val="009A57A1"/>
    <w:rsid w:val="00A3078D"/>
    <w:rsid w:val="00A96CD2"/>
    <w:rsid w:val="00AB6DC2"/>
    <w:rsid w:val="00B052BE"/>
    <w:rsid w:val="00BB2B23"/>
    <w:rsid w:val="00BB5D8E"/>
    <w:rsid w:val="00BE7CDD"/>
    <w:rsid w:val="00C1642F"/>
    <w:rsid w:val="00C2655C"/>
    <w:rsid w:val="00C429D4"/>
    <w:rsid w:val="00C67C69"/>
    <w:rsid w:val="00CB22C6"/>
    <w:rsid w:val="00CC19DD"/>
    <w:rsid w:val="00CD5487"/>
    <w:rsid w:val="00D0400D"/>
    <w:rsid w:val="00D070DC"/>
    <w:rsid w:val="00D20833"/>
    <w:rsid w:val="00D37A29"/>
    <w:rsid w:val="00D57788"/>
    <w:rsid w:val="00D615EA"/>
    <w:rsid w:val="00D70C47"/>
    <w:rsid w:val="00DB520D"/>
    <w:rsid w:val="00E15D60"/>
    <w:rsid w:val="00E34E11"/>
    <w:rsid w:val="00E85C0C"/>
    <w:rsid w:val="00EF271C"/>
    <w:rsid w:val="00F0699D"/>
    <w:rsid w:val="00F13893"/>
    <w:rsid w:val="00F5233D"/>
    <w:rsid w:val="00F63F56"/>
    <w:rsid w:val="00F8538A"/>
    <w:rsid w:val="00F9705B"/>
    <w:rsid w:val="00FA11D3"/>
    <w:rsid w:val="00FB01FD"/>
    <w:rsid w:val="00FC2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752C"/>
  <w15:chartTrackingRefBased/>
  <w15:docId w15:val="{EA20E104-B38E-4510-9362-55CE3A19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1"/>
    <w:pPr>
      <w:spacing w:line="360" w:lineRule="auto"/>
      <w:jc w:val="both"/>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4612-1C28-46E2-B537-5D254634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1973</Words>
  <Characters>11252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Lucia Drotárová</cp:lastModifiedBy>
  <cp:revision>2</cp:revision>
  <dcterms:created xsi:type="dcterms:W3CDTF">2022-12-12T20:31:00Z</dcterms:created>
  <dcterms:modified xsi:type="dcterms:W3CDTF">2022-12-12T20:31:00Z</dcterms:modified>
</cp:coreProperties>
</file>