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253" w:rsidRPr="00766253" w:rsidRDefault="00766253" w:rsidP="007662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253">
        <w:rPr>
          <w:rFonts w:ascii="Times New Roman" w:hAnsi="Times New Roman" w:cs="Times New Roman"/>
          <w:b/>
          <w:sz w:val="24"/>
          <w:szCs w:val="24"/>
          <w:u w:val="single"/>
        </w:rPr>
        <w:t>Seznam seminární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Pr="00766253">
        <w:rPr>
          <w:rFonts w:ascii="Times New Roman" w:hAnsi="Times New Roman" w:cs="Times New Roman"/>
          <w:b/>
          <w:sz w:val="24"/>
          <w:szCs w:val="24"/>
          <w:u w:val="single"/>
        </w:rPr>
        <w:t xml:space="preserve"> prací Evropské právo</w:t>
      </w:r>
    </w:p>
    <w:p w:rsidR="00766253" w:rsidRDefault="00766253" w:rsidP="007662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6253" w:rsidRPr="002A528D" w:rsidRDefault="00766253" w:rsidP="0076625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528D">
        <w:rPr>
          <w:rFonts w:ascii="Times New Roman" w:hAnsi="Times New Roman" w:cs="Times New Roman"/>
          <w:sz w:val="24"/>
          <w:szCs w:val="24"/>
        </w:rPr>
        <w:t xml:space="preserve">Priority </w:t>
      </w:r>
      <w:r w:rsidR="004C3819">
        <w:rPr>
          <w:rFonts w:ascii="Times New Roman" w:hAnsi="Times New Roman" w:cs="Times New Roman"/>
          <w:sz w:val="24"/>
          <w:szCs w:val="24"/>
        </w:rPr>
        <w:t>chorvatského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28D">
        <w:rPr>
          <w:rFonts w:ascii="Times New Roman" w:hAnsi="Times New Roman" w:cs="Times New Roman"/>
          <w:sz w:val="24"/>
          <w:szCs w:val="24"/>
        </w:rPr>
        <w:t xml:space="preserve">předsednictví v EU </w:t>
      </w:r>
    </w:p>
    <w:p w:rsidR="003D0168" w:rsidRPr="003D0168" w:rsidRDefault="00766253" w:rsidP="00DA1C4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D0168">
        <w:rPr>
          <w:rFonts w:ascii="Times New Roman" w:hAnsi="Times New Roman" w:cs="Times New Roman"/>
          <w:sz w:val="24"/>
          <w:szCs w:val="24"/>
        </w:rPr>
        <w:t>Sacharovova</w:t>
      </w:r>
      <w:proofErr w:type="spellEnd"/>
      <w:r w:rsidRPr="003D0168">
        <w:rPr>
          <w:rFonts w:ascii="Times New Roman" w:hAnsi="Times New Roman" w:cs="Times New Roman"/>
          <w:sz w:val="24"/>
          <w:szCs w:val="24"/>
        </w:rPr>
        <w:t xml:space="preserve"> cena</w:t>
      </w:r>
      <w:r w:rsidR="0048670D" w:rsidRPr="003D01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6253" w:rsidRPr="00181311" w:rsidRDefault="00766253" w:rsidP="00DA1C4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olor w:val="FF0000"/>
          <w:sz w:val="24"/>
          <w:szCs w:val="24"/>
        </w:rPr>
      </w:pPr>
      <w:r w:rsidRPr="003D0168">
        <w:rPr>
          <w:rFonts w:ascii="Times New Roman" w:hAnsi="Times New Roman" w:cs="Times New Roman"/>
          <w:sz w:val="24"/>
          <w:szCs w:val="24"/>
        </w:rPr>
        <w:t xml:space="preserve">Turecko a EU </w:t>
      </w:r>
      <w:r w:rsidR="003D0168">
        <w:rPr>
          <w:rFonts w:ascii="Times New Roman" w:hAnsi="Times New Roman" w:cs="Times New Roman"/>
          <w:sz w:val="24"/>
          <w:szCs w:val="24"/>
        </w:rPr>
        <w:t xml:space="preserve"> </w:t>
      </w:r>
      <w:r w:rsidR="00181311">
        <w:rPr>
          <w:rFonts w:ascii="Times New Roman" w:hAnsi="Times New Roman" w:cs="Times New Roman"/>
          <w:sz w:val="24"/>
          <w:szCs w:val="24"/>
        </w:rPr>
        <w:t xml:space="preserve">- </w:t>
      </w:r>
      <w:r w:rsidR="00181311" w:rsidRPr="00181311">
        <w:rPr>
          <w:rFonts w:ascii="Times New Roman" w:hAnsi="Times New Roman" w:cs="Times New Roman"/>
          <w:color w:val="FF0000"/>
          <w:sz w:val="24"/>
          <w:szCs w:val="24"/>
        </w:rPr>
        <w:t>Jarolímová Andrea</w:t>
      </w:r>
      <w:r w:rsidR="00181311">
        <w:rPr>
          <w:rFonts w:ascii="Times New Roman" w:hAnsi="Times New Roman" w:cs="Times New Roman"/>
          <w:color w:val="FF0000"/>
          <w:sz w:val="24"/>
          <w:szCs w:val="24"/>
        </w:rPr>
        <w:t xml:space="preserve"> 16.4.2020</w:t>
      </w:r>
      <w:bookmarkStart w:id="0" w:name="_GoBack"/>
      <w:bookmarkEnd w:id="0"/>
    </w:p>
    <w:p w:rsidR="00766253" w:rsidRDefault="00766253" w:rsidP="0076625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Evropský veřejný ochránce práv a jeho činnost</w:t>
      </w:r>
    </w:p>
    <w:p w:rsidR="00766253" w:rsidRDefault="00766253" w:rsidP="0076625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Volby do Evropského parlamentu</w:t>
      </w:r>
      <w:r w:rsidR="004061B5">
        <w:rPr>
          <w:rFonts w:ascii="Times New Roman" w:hAnsi="Times New Roman" w:cs="Times New Roman"/>
          <w:sz w:val="24"/>
          <w:szCs w:val="24"/>
        </w:rPr>
        <w:t xml:space="preserve"> – </w:t>
      </w:r>
      <w:r w:rsidR="004061B5" w:rsidRPr="004061B5">
        <w:rPr>
          <w:rFonts w:ascii="Times New Roman" w:hAnsi="Times New Roman" w:cs="Times New Roman"/>
          <w:color w:val="FF0000"/>
          <w:sz w:val="24"/>
          <w:szCs w:val="24"/>
        </w:rPr>
        <w:t>Kaniová Tereza</w:t>
      </w:r>
      <w:r w:rsidR="004061B5">
        <w:rPr>
          <w:rFonts w:ascii="Times New Roman" w:hAnsi="Times New Roman" w:cs="Times New Roman"/>
          <w:color w:val="FF0000"/>
          <w:sz w:val="24"/>
          <w:szCs w:val="24"/>
        </w:rPr>
        <w:t xml:space="preserve"> 19.3.2020</w:t>
      </w:r>
    </w:p>
    <w:p w:rsidR="00766253" w:rsidRPr="00302481" w:rsidRDefault="00766253" w:rsidP="0076625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528D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2A528D">
        <w:rPr>
          <w:rFonts w:ascii="Times New Roman" w:hAnsi="Times New Roman" w:cs="Times New Roman"/>
          <w:sz w:val="24"/>
          <w:szCs w:val="24"/>
        </w:rPr>
        <w:t>Schuman</w:t>
      </w:r>
      <w:proofErr w:type="spellEnd"/>
      <w:r w:rsidRPr="002A528D">
        <w:rPr>
          <w:rFonts w:ascii="Times New Roman" w:hAnsi="Times New Roman" w:cs="Times New Roman"/>
          <w:sz w:val="24"/>
          <w:szCs w:val="24"/>
        </w:rPr>
        <w:t xml:space="preserve">, Jean </w:t>
      </w:r>
      <w:proofErr w:type="spellStart"/>
      <w:r w:rsidRPr="002A528D">
        <w:rPr>
          <w:rFonts w:ascii="Times New Roman" w:hAnsi="Times New Roman" w:cs="Times New Roman"/>
          <w:sz w:val="24"/>
          <w:szCs w:val="24"/>
        </w:rPr>
        <w:t>Monnet</w:t>
      </w:r>
      <w:proofErr w:type="spellEnd"/>
      <w:r w:rsidRPr="002A528D">
        <w:rPr>
          <w:rFonts w:ascii="Times New Roman" w:hAnsi="Times New Roman" w:cs="Times New Roman"/>
          <w:sz w:val="24"/>
          <w:szCs w:val="24"/>
        </w:rPr>
        <w:t xml:space="preserve"> a cesta k evropské integraci</w:t>
      </w:r>
    </w:p>
    <w:p w:rsidR="00766253" w:rsidRPr="004061B5" w:rsidRDefault="00766253" w:rsidP="0076625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02481">
        <w:rPr>
          <w:rFonts w:ascii="Times New Roman" w:hAnsi="Times New Roman" w:cs="Times New Roman"/>
          <w:color w:val="000000" w:themeColor="text1"/>
          <w:sz w:val="24"/>
          <w:szCs w:val="24"/>
        </w:rPr>
        <w:t>Evropský zatýkací r</w:t>
      </w:r>
      <w:r>
        <w:rPr>
          <w:rFonts w:ascii="Times New Roman" w:hAnsi="Times New Roman" w:cs="Times New Roman"/>
          <w:sz w:val="24"/>
          <w:szCs w:val="24"/>
        </w:rPr>
        <w:t>ozkaz</w:t>
      </w:r>
      <w:r w:rsidR="004061B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061B5" w:rsidRPr="004061B5">
        <w:rPr>
          <w:rFonts w:ascii="Times New Roman" w:hAnsi="Times New Roman" w:cs="Times New Roman"/>
          <w:color w:val="FF0000"/>
          <w:sz w:val="24"/>
          <w:szCs w:val="24"/>
        </w:rPr>
        <w:t>Sznapková</w:t>
      </w:r>
      <w:proofErr w:type="spellEnd"/>
      <w:r w:rsidR="004061B5" w:rsidRPr="004061B5">
        <w:rPr>
          <w:rFonts w:ascii="Times New Roman" w:hAnsi="Times New Roman" w:cs="Times New Roman"/>
          <w:color w:val="FF0000"/>
          <w:sz w:val="24"/>
          <w:szCs w:val="24"/>
        </w:rPr>
        <w:t xml:space="preserve"> Stanislava</w:t>
      </w:r>
      <w:r w:rsidR="004061B5">
        <w:rPr>
          <w:rFonts w:ascii="Times New Roman" w:hAnsi="Times New Roman" w:cs="Times New Roman"/>
          <w:color w:val="FF0000"/>
          <w:sz w:val="24"/>
          <w:szCs w:val="24"/>
        </w:rPr>
        <w:t xml:space="preserve"> 2.4.2020</w:t>
      </w:r>
    </w:p>
    <w:p w:rsidR="00766253" w:rsidRDefault="00766253" w:rsidP="0076625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Mnohojazyčnost v EU: přínos nebo problém</w:t>
      </w:r>
    </w:p>
    <w:p w:rsidR="00766253" w:rsidRPr="00766253" w:rsidRDefault="00766253" w:rsidP="0076625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6253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Rozšiřování EU na západní Balkán (Černá Hora, Srbsko, Albánie, Makedonie, Kosovo, Bosna a Hercegovina)</w:t>
      </w:r>
    </w:p>
    <w:p w:rsidR="009B2652" w:rsidRDefault="00766253" w:rsidP="00B777E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66253">
        <w:rPr>
          <w:rFonts w:ascii="Times New Roman" w:hAnsi="Times New Roman" w:cs="Times New Roman"/>
          <w:sz w:val="24"/>
          <w:szCs w:val="24"/>
        </w:rPr>
        <w:t xml:space="preserve">Judikát </w:t>
      </w:r>
      <w:proofErr w:type="spellStart"/>
      <w:r w:rsidRPr="00766253">
        <w:rPr>
          <w:rFonts w:ascii="Times New Roman" w:hAnsi="Times New Roman" w:cs="Times New Roman"/>
          <w:sz w:val="24"/>
          <w:szCs w:val="24"/>
        </w:rPr>
        <w:t>Francovich</w:t>
      </w:r>
      <w:proofErr w:type="spellEnd"/>
    </w:p>
    <w:p w:rsidR="00B777EA" w:rsidRDefault="00B777EA" w:rsidP="00B777EA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B777EA" w:rsidRDefault="00B777EA" w:rsidP="00B777EA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B777EA" w:rsidRDefault="00B777EA" w:rsidP="00B777EA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716A">
        <w:rPr>
          <w:rFonts w:ascii="Times New Roman" w:hAnsi="Times New Roman" w:cs="Times New Roman"/>
          <w:sz w:val="24"/>
          <w:szCs w:val="24"/>
        </w:rPr>
        <w:t xml:space="preserve">Prezentace seminární práce na semináři v </w:t>
      </w:r>
      <w:proofErr w:type="spellStart"/>
      <w:r w:rsidRPr="009B716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9B716A">
        <w:rPr>
          <w:rFonts w:ascii="Times New Roman" w:hAnsi="Times New Roman" w:cs="Times New Roman"/>
          <w:sz w:val="24"/>
          <w:szCs w:val="24"/>
        </w:rPr>
        <w:t xml:space="preserve"> pointu –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9B716A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B777EA" w:rsidRPr="00A737D2" w:rsidRDefault="00B777EA" w:rsidP="00B777EA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70A6">
        <w:rPr>
          <w:rFonts w:ascii="Times New Roman" w:hAnsi="Times New Roman" w:cs="Times New Roman"/>
          <w:sz w:val="24"/>
          <w:szCs w:val="24"/>
        </w:rPr>
        <w:t>Prosím rovněž o zaslání seminární práce ve formátu „</w:t>
      </w:r>
      <w:proofErr w:type="spellStart"/>
      <w:r w:rsidRPr="004D70A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D70A6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Pr="004D70A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D70A6">
        <w:rPr>
          <w:rFonts w:ascii="Times New Roman" w:hAnsi="Times New Roman" w:cs="Times New Roman"/>
          <w:sz w:val="24"/>
          <w:szCs w:val="24"/>
        </w:rPr>
        <w:t xml:space="preserve">“ na e-mail </w:t>
      </w:r>
      <w:hyperlink r:id="rId5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duda</w:t>
        </w:r>
      </w:hyperlink>
      <w:hyperlink r:id="rId6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</w:hyperlink>
      <w:hyperlink r:id="rId7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opf.slu.cz</w:t>
        </w:r>
      </w:hyperlink>
      <w:r w:rsidRPr="004D70A6">
        <w:rPr>
          <w:rFonts w:ascii="Times New Roman" w:hAnsi="Times New Roman" w:cs="Times New Roman"/>
          <w:sz w:val="24"/>
          <w:szCs w:val="24"/>
        </w:rPr>
        <w:t xml:space="preserve"> </w:t>
      </w:r>
      <w:r w:rsidR="00302481">
        <w:rPr>
          <w:rFonts w:ascii="Times New Roman" w:hAnsi="Times New Roman" w:cs="Times New Roman"/>
          <w:sz w:val="24"/>
          <w:szCs w:val="24"/>
        </w:rPr>
        <w:t xml:space="preserve">nejpozději týden po prezentaci </w:t>
      </w:r>
      <w:r w:rsidRPr="004D70A6">
        <w:rPr>
          <w:rFonts w:ascii="Times New Roman" w:hAnsi="Times New Roman" w:cs="Times New Roman"/>
          <w:sz w:val="24"/>
          <w:szCs w:val="24"/>
        </w:rPr>
        <w:t xml:space="preserve">(min. rozsah 7 str. čistého textu). </w:t>
      </w:r>
    </w:p>
    <w:p w:rsidR="00B777EA" w:rsidRPr="00B777EA" w:rsidRDefault="00B777EA" w:rsidP="00B777EA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E0B45" w:rsidRPr="001E0B45" w:rsidRDefault="001E0B45" w:rsidP="001E0B4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51D">
        <w:rPr>
          <w:rFonts w:ascii="Times New Roman" w:hAnsi="Times New Roman" w:cs="Times New Roman"/>
          <w:sz w:val="24"/>
          <w:szCs w:val="24"/>
        </w:rPr>
        <w:t>Každá seminární práce by měla mít teoretickou a praktickou část (pokud možno příklady z praxe, kauzy).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FAD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786B7E" w:rsidRDefault="00786B7E" w:rsidP="00786B7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si někdo vybere jako téma seminární práce zpracování judikátu, tak níže se nachází schéma, jak má judikát být zpracován</w:t>
      </w:r>
    </w:p>
    <w:p w:rsidR="00786B7E" w:rsidRDefault="00786B7E" w:rsidP="00786B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faktický stav </w:t>
      </w:r>
    </w:p>
    <w:p w:rsidR="00786B7E" w:rsidRDefault="00786B7E" w:rsidP="00786B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problematiky se judikát týká</w:t>
      </w:r>
    </w:p>
    <w:p w:rsidR="00786B7E" w:rsidRDefault="00786B7E" w:rsidP="00786B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rozhodnutí Soudního dvora </w:t>
      </w:r>
    </w:p>
    <w:p w:rsidR="00786B7E" w:rsidRDefault="00786B7E"/>
    <w:sectPr w:rsidR="00786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1B20"/>
    <w:multiLevelType w:val="hybridMultilevel"/>
    <w:tmpl w:val="D370EC28"/>
    <w:lvl w:ilvl="0" w:tplc="37062F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7D28C2"/>
    <w:multiLevelType w:val="hybridMultilevel"/>
    <w:tmpl w:val="B1800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350C3"/>
    <w:multiLevelType w:val="hybridMultilevel"/>
    <w:tmpl w:val="2F009E62"/>
    <w:lvl w:ilvl="0" w:tplc="960E2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26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28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B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09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68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26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EE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D754A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CD"/>
    <w:rsid w:val="000E6481"/>
    <w:rsid w:val="00181311"/>
    <w:rsid w:val="001E0B45"/>
    <w:rsid w:val="00302481"/>
    <w:rsid w:val="00381A98"/>
    <w:rsid w:val="003D0168"/>
    <w:rsid w:val="004061B5"/>
    <w:rsid w:val="0048670D"/>
    <w:rsid w:val="004C3819"/>
    <w:rsid w:val="007224CD"/>
    <w:rsid w:val="00766253"/>
    <w:rsid w:val="00786B7E"/>
    <w:rsid w:val="00856D13"/>
    <w:rsid w:val="009B2652"/>
    <w:rsid w:val="00B777EA"/>
    <w:rsid w:val="00D45F4A"/>
    <w:rsid w:val="00DA1B73"/>
    <w:rsid w:val="00F15BBD"/>
    <w:rsid w:val="00F3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671E"/>
  <w15:chartTrackingRefBased/>
  <w15:docId w15:val="{260FF170-52AA-406E-8370-264F097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6253"/>
    <w:pPr>
      <w:spacing w:after="200" w:line="276" w:lineRule="auto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76625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15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d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a@opf.slu.cz" TargetMode="Externa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2020-02-27T08:29:00Z</dcterms:created>
  <dcterms:modified xsi:type="dcterms:W3CDTF">2020-03-05T08:00:00Z</dcterms:modified>
</cp:coreProperties>
</file>