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8CD3" w14:textId="2856B8CC" w:rsidR="00F95992" w:rsidRPr="00F95992" w:rsidRDefault="006B6726" w:rsidP="00F9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Duševní</w:t>
      </w:r>
      <w:r w:rsidR="00F95992" w:rsidRPr="00F9599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houževnatost a MTQ jako klíč k sebevědomí</w:t>
      </w:r>
    </w:p>
    <w:p w14:paraId="434A5556" w14:textId="77777777" w:rsidR="00F95992" w:rsidRDefault="00F95992" w:rsidP="00F9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CEB753" w14:textId="3F84A75C" w:rsidR="006B6726" w:rsidRDefault="006B6726" w:rsidP="006B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Duševní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houževnatost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je aspekt osobnosti, který určuje, jak se vypořád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stresem a tlakem a jak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nímat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smyslu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příležitost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osobnímu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rozvoji. Popisuje soubor myšlenek, který si každý osvojuje ve všem, co dělá.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zce souvisí s</w:t>
      </w:r>
      <w:r w:rsidR="00556C5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556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odolnost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í. </w:t>
      </w:r>
    </w:p>
    <w:p w14:paraId="0113E544" w14:textId="77777777" w:rsidR="006B6726" w:rsidRDefault="006B6726" w:rsidP="006B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DA6838" w14:textId="76F7A44F" w:rsidR="006B6726" w:rsidRDefault="00556C57" w:rsidP="006B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Duševní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houževnatost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univerzální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použitelná v mnoha oblastech života a ve všem, co děláme, včetně přechodů, řízení změn, vedení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týmů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>dosažení a udržování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profesní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kariéry. </w:t>
      </w:r>
    </w:p>
    <w:p w14:paraId="37F0880C" w14:textId="77777777" w:rsidR="006B6726" w:rsidRDefault="006B6726" w:rsidP="006B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D3CD40" w14:textId="1DF846CB" w:rsidR="006B6726" w:rsidRDefault="008A507A" w:rsidP="006B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období </w:t>
      </w:r>
      <w:r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bezprecedentní složitosti, turbulence a změn záleží na </w:t>
      </w:r>
      <w:r w:rsidR="00556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duševní </w:t>
      </w:r>
      <w:r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houževnatosti.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organizační úrovni 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jedná o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klíčový 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aspekt organizační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kultury</w:t>
      </w:r>
      <w:r w:rsidR="00A80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firem</w:t>
      </w:r>
      <w:bookmarkStart w:id="0" w:name="_GoBack"/>
      <w:bookmarkEnd w:id="0"/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9058D7" w14:textId="77777777" w:rsidR="006B6726" w:rsidRDefault="006B6726" w:rsidP="006B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E9532F" w14:textId="77777777" w:rsidR="00556C57" w:rsidRDefault="00556C57" w:rsidP="006B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Duševní 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houževnatost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je hlavním faktorem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ýkon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>, zaujatějšího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chování 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osobních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postoj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>ů,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lepší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zvlád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stresu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otevřených a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spirac</w:t>
      </w:r>
      <w:r w:rsid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6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F95992" w:rsidRPr="00F95992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učení.</w:t>
      </w:r>
    </w:p>
    <w:p w14:paraId="4FFE1691" w14:textId="4B28DE82" w:rsidR="006B6726" w:rsidRDefault="006B6726" w:rsidP="006B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17A549" w14:textId="7CAFE55A" w:rsidR="006B6726" w:rsidRPr="00556C57" w:rsidRDefault="00F95992" w:rsidP="006B67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6C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Co je mentální houževnatost? </w:t>
      </w:r>
    </w:p>
    <w:p w14:paraId="7C895863" w14:textId="5AA65860" w:rsidR="006B6726" w:rsidRPr="00556C57" w:rsidRDefault="00F95992" w:rsidP="006B67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6C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Jak můžeme </w:t>
      </w:r>
      <w:r w:rsidR="0058009B" w:rsidRPr="00556C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mentální houževnatost </w:t>
      </w:r>
      <w:r w:rsidRPr="00556C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spolehlivě posoudit?</w:t>
      </w:r>
    </w:p>
    <w:p w14:paraId="495B5D06" w14:textId="325047FE" w:rsidR="006B6726" w:rsidRPr="00556C57" w:rsidRDefault="00F95992" w:rsidP="006B672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6C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Jak můžeme </w:t>
      </w:r>
      <w:r w:rsidR="0058009B" w:rsidRPr="00556C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mentální houževnatost roz</w:t>
      </w:r>
      <w:r w:rsidRPr="00556C5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vinout v případě potřeby?</w:t>
      </w:r>
    </w:p>
    <w:p w14:paraId="3F32EC80" w14:textId="1FA7CD08" w:rsidR="00556C57" w:rsidRDefault="00556C57" w:rsidP="0055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718048" w14:textId="1D9231CD" w:rsidR="00556C57" w:rsidRPr="00556C57" w:rsidRDefault="00556C57" w:rsidP="0055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3CDA17E4" wp14:editId="173AAEB0">
            <wp:extent cx="6010275" cy="5114925"/>
            <wp:effectExtent l="0" t="0" r="9525" b="9525"/>
            <wp:docPr id="3" name="Obrázek 3" descr="Tento obrázek nemá žádný alternativní popi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430" descr="Tento obrázek nemá žádný alternativní popis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80F6" w14:textId="77777777" w:rsidR="00556C57" w:rsidRDefault="00556C57" w:rsidP="00556C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36218E" w14:textId="569941CC" w:rsidR="00556C57" w:rsidRDefault="00556C57" w:rsidP="0055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7E1071" w14:textId="0F499705" w:rsidR="00556C57" w:rsidRPr="00556C57" w:rsidRDefault="00556C57" w:rsidP="0055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153357BC" wp14:editId="600D3D75">
            <wp:extent cx="5686425" cy="8553450"/>
            <wp:effectExtent l="0" t="0" r="9525" b="0"/>
            <wp:docPr id="2" name="Obrázek 2" descr="Tento obrázek nemá žádný alternativní popi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393" descr="Tento obrázek nemá žádný alternativní popis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3FD5" w14:textId="7E3C63D9" w:rsidR="007A3C62" w:rsidRDefault="007A3C62"/>
    <w:p w14:paraId="6DCF7EBB" w14:textId="0A9CE048" w:rsidR="001E7466" w:rsidRDefault="001E7466" w:rsidP="001E74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466">
        <w:rPr>
          <w:rFonts w:ascii="Times New Roman" w:hAnsi="Times New Roman" w:cs="Times New Roman"/>
          <w:b/>
          <w:sz w:val="40"/>
          <w:szCs w:val="40"/>
        </w:rPr>
        <w:lastRenderedPageBreak/>
        <w:t>Vítr</w:t>
      </w:r>
      <w:r>
        <w:rPr>
          <w:rFonts w:ascii="Times New Roman" w:hAnsi="Times New Roman" w:cs="Times New Roman"/>
          <w:b/>
          <w:sz w:val="40"/>
          <w:szCs w:val="40"/>
        </w:rPr>
        <w:t xml:space="preserve"> (S13b)</w:t>
      </w:r>
    </w:p>
    <w:p w14:paraId="7D1EEEBC" w14:textId="77777777" w:rsidR="001E7466" w:rsidRPr="001E7466" w:rsidRDefault="001E7466" w:rsidP="001E74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0968E5" w14:textId="60ADB7E4" w:rsid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 w:rsidRPr="001E7466">
        <w:rPr>
          <w:rFonts w:ascii="Times New Roman" w:hAnsi="Times New Roman" w:cs="Times New Roman"/>
          <w:sz w:val="40"/>
          <w:szCs w:val="40"/>
        </w:rPr>
        <w:t>Odpoutejme se od každodenních starostí a stresu. Dovol</w:t>
      </w:r>
      <w:r>
        <w:rPr>
          <w:rFonts w:ascii="Times New Roman" w:hAnsi="Times New Roman" w:cs="Times New Roman"/>
          <w:sz w:val="40"/>
          <w:szCs w:val="40"/>
        </w:rPr>
        <w:t>m</w:t>
      </w:r>
      <w:r w:rsidRPr="001E7466">
        <w:rPr>
          <w:rFonts w:ascii="Times New Roman" w:hAnsi="Times New Roman" w:cs="Times New Roman"/>
          <w:sz w:val="40"/>
          <w:szCs w:val="40"/>
        </w:rPr>
        <w:t>e si snít … jen tak být … létat v oblacích … nechat se unášet na křídlech větru … dechem života … proletět se v prostoru … navštívit očistný rituál</w:t>
      </w:r>
      <w:r>
        <w:rPr>
          <w:rFonts w:ascii="Times New Roman" w:hAnsi="Times New Roman" w:cs="Times New Roman"/>
          <w:sz w:val="40"/>
          <w:szCs w:val="40"/>
        </w:rPr>
        <w:t xml:space="preserve"> …</w:t>
      </w:r>
    </w:p>
    <w:p w14:paraId="0374945A" w14:textId="77777777" w:rsidR="001E7466" w:rsidRP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776CB36F" w14:textId="03F15B1E" w:rsidR="001E7466" w:rsidRP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 w:rsidRPr="001E7466">
        <w:rPr>
          <w:rFonts w:ascii="Times New Roman" w:hAnsi="Times New Roman" w:cs="Times New Roman"/>
          <w:sz w:val="40"/>
          <w:szCs w:val="40"/>
        </w:rPr>
        <w:t xml:space="preserve">… Bratříček </w:t>
      </w:r>
      <w:r>
        <w:rPr>
          <w:rFonts w:ascii="Times New Roman" w:hAnsi="Times New Roman" w:cs="Times New Roman"/>
          <w:sz w:val="40"/>
          <w:szCs w:val="40"/>
        </w:rPr>
        <w:t>V</w:t>
      </w:r>
      <w:r w:rsidRPr="001E7466">
        <w:rPr>
          <w:rFonts w:ascii="Times New Roman" w:hAnsi="Times New Roman" w:cs="Times New Roman"/>
          <w:sz w:val="40"/>
          <w:szCs w:val="40"/>
        </w:rPr>
        <w:t>ÍTR, volá …</w:t>
      </w:r>
    </w:p>
    <w:p w14:paraId="561C8157" w14:textId="74249A92" w:rsidR="001E7466" w:rsidRP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 w:rsidRPr="001E7466">
        <w:rPr>
          <w:rFonts w:ascii="Times New Roman" w:hAnsi="Times New Roman" w:cs="Times New Roman"/>
          <w:sz w:val="40"/>
          <w:szCs w:val="40"/>
        </w:rPr>
        <w:t>… Co s ním? …</w:t>
      </w:r>
    </w:p>
    <w:p w14:paraId="0ACA7308" w14:textId="41A2172B" w:rsidR="001E7466" w:rsidRP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 w:rsidRPr="001E7466">
        <w:rPr>
          <w:rFonts w:ascii="Times New Roman" w:hAnsi="Times New Roman" w:cs="Times New Roman"/>
          <w:sz w:val="40"/>
          <w:szCs w:val="40"/>
        </w:rPr>
        <w:t>… Však už ví</w:t>
      </w:r>
      <w:r>
        <w:rPr>
          <w:rFonts w:ascii="Times New Roman" w:hAnsi="Times New Roman" w:cs="Times New Roman"/>
          <w:sz w:val="40"/>
          <w:szCs w:val="40"/>
        </w:rPr>
        <w:t>m</w:t>
      </w:r>
      <w:r w:rsidRPr="001E7466">
        <w:rPr>
          <w:rFonts w:ascii="Times New Roman" w:hAnsi="Times New Roman" w:cs="Times New Roman"/>
          <w:sz w:val="40"/>
          <w:szCs w:val="40"/>
        </w:rPr>
        <w:t>e …</w:t>
      </w:r>
    </w:p>
    <w:p w14:paraId="6376C485" w14:textId="667AF8D8" w:rsidR="001E7466" w:rsidRP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 w:rsidRPr="001E7466">
        <w:rPr>
          <w:rFonts w:ascii="Times New Roman" w:hAnsi="Times New Roman" w:cs="Times New Roman"/>
          <w:sz w:val="40"/>
          <w:szCs w:val="40"/>
        </w:rPr>
        <w:t>… Sněženek snění …</w:t>
      </w:r>
    </w:p>
    <w:p w14:paraId="0E8B69EC" w14:textId="77777777" w:rsid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 w:rsidRPr="001E7466">
        <w:rPr>
          <w:rFonts w:ascii="Times New Roman" w:hAnsi="Times New Roman" w:cs="Times New Roman"/>
          <w:sz w:val="40"/>
          <w:szCs w:val="40"/>
        </w:rPr>
        <w:t>… V</w:t>
      </w:r>
      <w:r>
        <w:rPr>
          <w:rFonts w:ascii="Times New Roman" w:hAnsi="Times New Roman" w:cs="Times New Roman"/>
          <w:sz w:val="40"/>
          <w:szCs w:val="40"/>
        </w:rPr>
        <w:t> </w:t>
      </w:r>
      <w:r w:rsidRPr="001E7466">
        <w:rPr>
          <w:rFonts w:ascii="Times New Roman" w:hAnsi="Times New Roman" w:cs="Times New Roman"/>
          <w:sz w:val="40"/>
          <w:szCs w:val="40"/>
        </w:rPr>
        <w:t>okamžení</w:t>
      </w:r>
      <w:r>
        <w:rPr>
          <w:rFonts w:ascii="Times New Roman" w:hAnsi="Times New Roman" w:cs="Times New Roman"/>
          <w:sz w:val="40"/>
          <w:szCs w:val="40"/>
        </w:rPr>
        <w:t xml:space="preserve"> …</w:t>
      </w:r>
    </w:p>
    <w:p w14:paraId="16A95674" w14:textId="0C620314" w:rsidR="001E7466" w:rsidRP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 S</w:t>
      </w:r>
      <w:r w:rsidRPr="001E7466">
        <w:rPr>
          <w:rFonts w:ascii="Times New Roman" w:hAnsi="Times New Roman" w:cs="Times New Roman"/>
          <w:sz w:val="40"/>
          <w:szCs w:val="40"/>
        </w:rPr>
        <w:t>ním</w:t>
      </w:r>
      <w:r>
        <w:rPr>
          <w:rFonts w:ascii="Times New Roman" w:hAnsi="Times New Roman" w:cs="Times New Roman"/>
          <w:sz w:val="40"/>
          <w:szCs w:val="40"/>
        </w:rPr>
        <w:t>e</w:t>
      </w:r>
      <w:r w:rsidRPr="001E7466">
        <w:rPr>
          <w:rFonts w:ascii="Times New Roman" w:hAnsi="Times New Roman" w:cs="Times New Roman"/>
          <w:sz w:val="40"/>
          <w:szCs w:val="40"/>
        </w:rPr>
        <w:t xml:space="preserve"> …</w:t>
      </w:r>
    </w:p>
    <w:p w14:paraId="5A5B51E9" w14:textId="1CF52F20" w:rsidR="001E7466" w:rsidRP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 w:rsidRPr="001E7466">
        <w:rPr>
          <w:rFonts w:ascii="Times New Roman" w:hAnsi="Times New Roman" w:cs="Times New Roman"/>
          <w:sz w:val="40"/>
          <w:szCs w:val="40"/>
        </w:rPr>
        <w:t>… Na křídlech paní FANTAZIE …</w:t>
      </w:r>
    </w:p>
    <w:p w14:paraId="051DB120" w14:textId="6296F3A2" w:rsidR="001E7466" w:rsidRP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 w:rsidRPr="001E7466">
        <w:rPr>
          <w:rFonts w:ascii="Times New Roman" w:hAnsi="Times New Roman" w:cs="Times New Roman"/>
          <w:sz w:val="40"/>
          <w:szCs w:val="40"/>
        </w:rPr>
        <w:t>… Až sestřička ROSA fialky zmáčí …</w:t>
      </w:r>
    </w:p>
    <w:p w14:paraId="558D9CE5" w14:textId="3CFAC5EC" w:rsidR="001E7466" w:rsidRPr="001E7466" w:rsidRDefault="001E7466" w:rsidP="001E7466">
      <w:pPr>
        <w:jc w:val="both"/>
        <w:rPr>
          <w:rFonts w:ascii="Times New Roman" w:hAnsi="Times New Roman" w:cs="Times New Roman"/>
          <w:sz w:val="40"/>
          <w:szCs w:val="40"/>
        </w:rPr>
      </w:pPr>
      <w:r w:rsidRPr="001E7466">
        <w:rPr>
          <w:rFonts w:ascii="Times New Roman" w:hAnsi="Times New Roman" w:cs="Times New Roman"/>
          <w:sz w:val="40"/>
          <w:szCs w:val="40"/>
        </w:rPr>
        <w:t>… Za soumraku vyrazíme …</w:t>
      </w:r>
    </w:p>
    <w:p w14:paraId="5BFD9E08" w14:textId="77777777" w:rsidR="001E7466" w:rsidRDefault="001E7466"/>
    <w:p w14:paraId="2CE44EA3" w14:textId="4BF5A544" w:rsidR="008A507A" w:rsidRDefault="008A507A"/>
    <w:sectPr w:rsidR="008A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30630"/>
    <w:multiLevelType w:val="hybridMultilevel"/>
    <w:tmpl w:val="AF6C2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93"/>
    <w:rsid w:val="00122293"/>
    <w:rsid w:val="001E7466"/>
    <w:rsid w:val="00371FE3"/>
    <w:rsid w:val="00556C57"/>
    <w:rsid w:val="0058009B"/>
    <w:rsid w:val="006B6726"/>
    <w:rsid w:val="007A3C62"/>
    <w:rsid w:val="007F39C7"/>
    <w:rsid w:val="008A507A"/>
    <w:rsid w:val="00A80C8F"/>
    <w:rsid w:val="00F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1975"/>
  <w15:chartTrackingRefBased/>
  <w15:docId w15:val="{0FE9AE4E-9DB3-4EB4-A587-528D2E5F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F95992"/>
  </w:style>
  <w:style w:type="character" w:styleId="Hypertextovodkaz">
    <w:name w:val="Hyperlink"/>
    <w:basedOn w:val="Standardnpsmoodstavce"/>
    <w:uiPriority w:val="99"/>
    <w:semiHidden/>
    <w:unhideWhenUsed/>
    <w:rsid w:val="00F959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9</cp:revision>
  <dcterms:created xsi:type="dcterms:W3CDTF">2020-05-05T07:12:00Z</dcterms:created>
  <dcterms:modified xsi:type="dcterms:W3CDTF">2020-05-11T06:45:00Z</dcterms:modified>
</cp:coreProperties>
</file>