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C8" w:rsidRPr="006E154A" w:rsidRDefault="007040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Finanční analýza </w:t>
      </w:r>
      <w:r w:rsidR="006E154A" w:rsidRPr="006E154A">
        <w:rPr>
          <w:b/>
          <w:sz w:val="28"/>
          <w:szCs w:val="28"/>
        </w:rPr>
        <w:t>bank</w:t>
      </w:r>
    </w:p>
    <w:p w:rsidR="00704032" w:rsidRDefault="007040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Prezentace je určena na tento týden i na příští týden. </w:t>
      </w:r>
    </w:p>
    <w:p w:rsidR="00704032" w:rsidRPr="00F64489" w:rsidRDefault="00704032">
      <w:pPr>
        <w:rPr>
          <w:b/>
          <w:sz w:val="24"/>
          <w:szCs w:val="24"/>
          <w:u w:val="single"/>
        </w:rPr>
      </w:pPr>
      <w:r w:rsidRPr="00F64489">
        <w:rPr>
          <w:b/>
          <w:sz w:val="24"/>
          <w:szCs w:val="24"/>
          <w:u w:val="single"/>
        </w:rPr>
        <w:t>Tento týden:</w:t>
      </w:r>
    </w:p>
    <w:p w:rsidR="006E154A" w:rsidRPr="001336DD" w:rsidRDefault="007040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 prezentace se zaměřte na </w:t>
      </w:r>
      <w:proofErr w:type="spellStart"/>
      <w:r>
        <w:rPr>
          <w:b/>
          <w:sz w:val="24"/>
          <w:szCs w:val="24"/>
        </w:rPr>
        <w:t>slidy</w:t>
      </w:r>
      <w:proofErr w:type="spellEnd"/>
      <w:r>
        <w:rPr>
          <w:b/>
          <w:sz w:val="24"/>
          <w:szCs w:val="24"/>
        </w:rPr>
        <w:t xml:space="preserve"> 1 – 18. </w:t>
      </w:r>
      <w:r w:rsidR="006E154A" w:rsidRPr="001336DD">
        <w:rPr>
          <w:b/>
          <w:sz w:val="24"/>
          <w:szCs w:val="24"/>
        </w:rPr>
        <w:t xml:space="preserve">K prezentaci si prostudujte ze skript kap. </w:t>
      </w:r>
      <w:r w:rsidR="00FC095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2.1 a 12.2.1</w:t>
      </w:r>
      <w:r w:rsidR="006E154A" w:rsidRPr="001336DD">
        <w:rPr>
          <w:b/>
          <w:sz w:val="24"/>
          <w:szCs w:val="24"/>
        </w:rPr>
        <w:t xml:space="preserve"> str. </w:t>
      </w:r>
      <w:r w:rsidR="00FC0955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6</w:t>
      </w:r>
      <w:r w:rsidR="006E154A" w:rsidRPr="001336DD">
        <w:rPr>
          <w:b/>
          <w:sz w:val="24"/>
          <w:szCs w:val="24"/>
        </w:rPr>
        <w:t xml:space="preserve"> – </w:t>
      </w:r>
      <w:r w:rsidR="00FC0955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9</w:t>
      </w:r>
      <w:r w:rsidR="006E154A" w:rsidRPr="001336DD">
        <w:rPr>
          <w:b/>
          <w:sz w:val="24"/>
          <w:szCs w:val="24"/>
        </w:rPr>
        <w:t>.</w:t>
      </w:r>
    </w:p>
    <w:p w:rsidR="008C2990" w:rsidRDefault="008C2990">
      <w:pPr>
        <w:rPr>
          <w:b/>
          <w:sz w:val="24"/>
          <w:szCs w:val="24"/>
        </w:rPr>
      </w:pPr>
      <w:r>
        <w:rPr>
          <w:b/>
          <w:sz w:val="24"/>
          <w:szCs w:val="24"/>
        </w:rPr>
        <w:t>K </w:t>
      </w:r>
      <w:proofErr w:type="spellStart"/>
      <w:r>
        <w:rPr>
          <w:b/>
          <w:sz w:val="24"/>
          <w:szCs w:val="24"/>
        </w:rPr>
        <w:t>slidu</w:t>
      </w:r>
      <w:proofErr w:type="spellEnd"/>
      <w:r>
        <w:rPr>
          <w:b/>
          <w:sz w:val="24"/>
          <w:szCs w:val="24"/>
        </w:rPr>
        <w:t xml:space="preserve"> 9 – 13:</w:t>
      </w:r>
    </w:p>
    <w:p w:rsidR="008C2990" w:rsidRPr="008C2990" w:rsidRDefault="008C2990" w:rsidP="008C2990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rentabilita českých bank velmi dobrá: z hlediska ROA dobrá až velmi dobrá, ROE taktéž velmi slušné hodnoty (slide 9)</w:t>
      </w:r>
    </w:p>
    <w:p w:rsidR="008C2990" w:rsidRPr="008C2990" w:rsidRDefault="008C2990" w:rsidP="008C2990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nejvíce ziskové</w:t>
      </w:r>
      <w:r w:rsidR="00F64489">
        <w:rPr>
          <w:sz w:val="24"/>
          <w:szCs w:val="24"/>
        </w:rPr>
        <w:t xml:space="preserve"> (měřeno ROA)</w:t>
      </w:r>
      <w:r>
        <w:rPr>
          <w:sz w:val="24"/>
          <w:szCs w:val="24"/>
        </w:rPr>
        <w:t xml:space="preserve"> jsou střední a velké banky (slide 10)</w:t>
      </w:r>
    </w:p>
    <w:p w:rsidR="00704032" w:rsidRDefault="00704032" w:rsidP="0070403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ČR má rentabilitu kapitálu v rámci Evropy nadprůměrnou</w:t>
      </w:r>
      <w:r w:rsidR="00F64489">
        <w:rPr>
          <w:sz w:val="24"/>
          <w:szCs w:val="24"/>
        </w:rPr>
        <w:t xml:space="preserve"> (slide 11)</w:t>
      </w:r>
    </w:p>
    <w:p w:rsidR="00F64489" w:rsidRDefault="00F64489" w:rsidP="00F644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měřeno ROE, nejziskovější jsou velké banky a stavební spořitelny (slide 12)</w:t>
      </w:r>
    </w:p>
    <w:p w:rsidR="00704032" w:rsidRPr="00F64489" w:rsidRDefault="00704032" w:rsidP="00F644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64489">
        <w:rPr>
          <w:sz w:val="24"/>
          <w:szCs w:val="24"/>
        </w:rPr>
        <w:t>zisk bank v některých letech bývá výrazně ovlivněn tvorbou opravných položek k problémovým úvěrům (</w:t>
      </w:r>
      <w:proofErr w:type="spellStart"/>
      <w:proofErr w:type="gramStart"/>
      <w:r w:rsidRPr="00F64489">
        <w:rPr>
          <w:sz w:val="24"/>
          <w:szCs w:val="24"/>
        </w:rPr>
        <w:t>impairments</w:t>
      </w:r>
      <w:proofErr w:type="spellEnd"/>
      <w:r w:rsidRPr="00F64489">
        <w:rPr>
          <w:sz w:val="24"/>
          <w:szCs w:val="24"/>
        </w:rPr>
        <w:t>)</w:t>
      </w:r>
      <w:r w:rsidR="00F64489">
        <w:rPr>
          <w:sz w:val="24"/>
          <w:szCs w:val="24"/>
        </w:rPr>
        <w:t xml:space="preserve"> (slide</w:t>
      </w:r>
      <w:proofErr w:type="gramEnd"/>
      <w:r w:rsidR="00F64489">
        <w:rPr>
          <w:sz w:val="24"/>
          <w:szCs w:val="24"/>
        </w:rPr>
        <w:t xml:space="preserve"> 13)</w:t>
      </w:r>
    </w:p>
    <w:p w:rsidR="00704032" w:rsidRDefault="00704032" w:rsidP="00F21E46">
      <w:pPr>
        <w:rPr>
          <w:b/>
          <w:sz w:val="24"/>
          <w:szCs w:val="24"/>
        </w:rPr>
      </w:pPr>
      <w:r w:rsidRPr="001336DD">
        <w:rPr>
          <w:b/>
          <w:sz w:val="24"/>
          <w:szCs w:val="24"/>
        </w:rPr>
        <w:t>Řešené příklady viz samostatný soubor.</w:t>
      </w:r>
      <w:r>
        <w:rPr>
          <w:b/>
          <w:sz w:val="24"/>
          <w:szCs w:val="24"/>
        </w:rPr>
        <w:t xml:space="preserve"> </w:t>
      </w:r>
    </w:p>
    <w:p w:rsidR="00704032" w:rsidRDefault="00704032" w:rsidP="00F21E46">
      <w:pPr>
        <w:rPr>
          <w:b/>
          <w:sz w:val="24"/>
          <w:szCs w:val="24"/>
        </w:rPr>
      </w:pPr>
    </w:p>
    <w:p w:rsidR="00704032" w:rsidRPr="00F64489" w:rsidRDefault="00704032" w:rsidP="00F21E46">
      <w:pPr>
        <w:rPr>
          <w:b/>
          <w:sz w:val="24"/>
          <w:szCs w:val="24"/>
          <w:u w:val="single"/>
        </w:rPr>
      </w:pPr>
      <w:r w:rsidRPr="00F64489">
        <w:rPr>
          <w:b/>
          <w:sz w:val="24"/>
          <w:szCs w:val="24"/>
          <w:u w:val="single"/>
        </w:rPr>
        <w:t>Příští týden:</w:t>
      </w:r>
    </w:p>
    <w:p w:rsidR="00704032" w:rsidRPr="001336DD" w:rsidRDefault="00704032" w:rsidP="007040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 prezentace se zaměřte na </w:t>
      </w:r>
      <w:proofErr w:type="spellStart"/>
      <w:r>
        <w:rPr>
          <w:b/>
          <w:sz w:val="24"/>
          <w:szCs w:val="24"/>
        </w:rPr>
        <w:t>slidy</w:t>
      </w:r>
      <w:proofErr w:type="spellEnd"/>
      <w:r>
        <w:rPr>
          <w:b/>
          <w:sz w:val="24"/>
          <w:szCs w:val="24"/>
        </w:rPr>
        <w:t xml:space="preserve"> 19 – 43. </w:t>
      </w:r>
      <w:r w:rsidRPr="001336DD">
        <w:rPr>
          <w:b/>
          <w:sz w:val="24"/>
          <w:szCs w:val="24"/>
        </w:rPr>
        <w:t xml:space="preserve">K prezentaci si prostudujte ze skript kap. </w:t>
      </w:r>
      <w:r>
        <w:rPr>
          <w:b/>
          <w:sz w:val="24"/>
          <w:szCs w:val="24"/>
        </w:rPr>
        <w:t>12.2.2 – 12.2.5</w:t>
      </w:r>
      <w:r w:rsidRPr="001336DD">
        <w:rPr>
          <w:b/>
          <w:sz w:val="24"/>
          <w:szCs w:val="24"/>
        </w:rPr>
        <w:t xml:space="preserve"> str. </w:t>
      </w:r>
      <w:r>
        <w:rPr>
          <w:b/>
          <w:sz w:val="24"/>
          <w:szCs w:val="24"/>
        </w:rPr>
        <w:t>100</w:t>
      </w:r>
      <w:r w:rsidRPr="001336DD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105</w:t>
      </w:r>
      <w:r w:rsidRPr="001336DD">
        <w:rPr>
          <w:b/>
          <w:sz w:val="24"/>
          <w:szCs w:val="24"/>
        </w:rPr>
        <w:t>.</w:t>
      </w:r>
    </w:p>
    <w:p w:rsidR="00427CD7" w:rsidRDefault="00704032" w:rsidP="00704032">
      <w:pPr>
        <w:rPr>
          <w:b/>
          <w:sz w:val="24"/>
          <w:szCs w:val="24"/>
        </w:rPr>
      </w:pPr>
      <w:r w:rsidRPr="001336DD">
        <w:rPr>
          <w:b/>
          <w:sz w:val="24"/>
          <w:szCs w:val="24"/>
        </w:rPr>
        <w:t>K</w:t>
      </w:r>
      <w:r w:rsidR="00427CD7">
        <w:rPr>
          <w:b/>
          <w:sz w:val="24"/>
          <w:szCs w:val="24"/>
        </w:rPr>
        <w:t> </w:t>
      </w:r>
      <w:proofErr w:type="spellStart"/>
      <w:r>
        <w:rPr>
          <w:b/>
          <w:sz w:val="24"/>
          <w:szCs w:val="24"/>
        </w:rPr>
        <w:t>slid</w:t>
      </w:r>
      <w:r w:rsidR="00F64489">
        <w:rPr>
          <w:b/>
          <w:sz w:val="24"/>
          <w:szCs w:val="24"/>
        </w:rPr>
        <w:t>ům</w:t>
      </w:r>
      <w:proofErr w:type="spellEnd"/>
      <w:r w:rsidR="00427CD7">
        <w:rPr>
          <w:b/>
          <w:sz w:val="24"/>
          <w:szCs w:val="24"/>
        </w:rPr>
        <w:t xml:space="preserve"> 2</w:t>
      </w:r>
      <w:r w:rsidR="00F64489">
        <w:rPr>
          <w:b/>
          <w:sz w:val="24"/>
          <w:szCs w:val="24"/>
        </w:rPr>
        <w:t>1 – 22</w:t>
      </w:r>
      <w:r w:rsidR="00427CD7">
        <w:rPr>
          <w:b/>
          <w:sz w:val="24"/>
          <w:szCs w:val="24"/>
        </w:rPr>
        <w:t>:</w:t>
      </w:r>
    </w:p>
    <w:p w:rsidR="00F64489" w:rsidRDefault="00F64489" w:rsidP="00427CD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likvidita českých bank velmi nadstandardní, jak z pohledu zásob likvidních aktiv (první dva ukazatele – vysoké hodnoty), tak z pohledu úvěrové aktivity a jejího financování (banky úvěrují rozumně – L3, zdroje pro poskytování úvěrů získávají primárně z klientských vkladů – L4), na mezibankovním trhu jsou sice v průměru české banky v pozici čistého dlužníka, což není úplně příznivé, ale čistá pozice je velmi malá – L5 (slide 21)</w:t>
      </w:r>
    </w:p>
    <w:p w:rsidR="00427CD7" w:rsidRDefault="00427CD7" w:rsidP="00427CD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RLA = rychle likvidní aktiva = to, co je ve vzorcích jako likvidní aktiva</w:t>
      </w:r>
      <w:r w:rsidR="00F64489">
        <w:rPr>
          <w:sz w:val="24"/>
          <w:szCs w:val="24"/>
        </w:rPr>
        <w:t xml:space="preserve"> (slide 22) – nejlikvidnější jsou pobočky zahraničních bank a malé banky</w:t>
      </w:r>
    </w:p>
    <w:p w:rsidR="00427CD7" w:rsidRPr="00427CD7" w:rsidRDefault="00427CD7" w:rsidP="00427CD7">
      <w:pPr>
        <w:rPr>
          <w:b/>
          <w:sz w:val="24"/>
          <w:szCs w:val="24"/>
        </w:rPr>
      </w:pPr>
      <w:r w:rsidRPr="00427CD7">
        <w:rPr>
          <w:b/>
          <w:sz w:val="24"/>
          <w:szCs w:val="24"/>
        </w:rPr>
        <w:t>K </w:t>
      </w:r>
      <w:proofErr w:type="spellStart"/>
      <w:r w:rsidRPr="00427CD7">
        <w:rPr>
          <w:b/>
          <w:sz w:val="24"/>
          <w:szCs w:val="24"/>
        </w:rPr>
        <w:t>slidu</w:t>
      </w:r>
      <w:proofErr w:type="spellEnd"/>
      <w:r w:rsidRPr="00427CD7">
        <w:rPr>
          <w:b/>
          <w:sz w:val="24"/>
          <w:szCs w:val="24"/>
        </w:rPr>
        <w:t xml:space="preserve"> 24:</w:t>
      </w:r>
    </w:p>
    <w:p w:rsidR="00427CD7" w:rsidRDefault="00427CD7" w:rsidP="00427CD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zde je změna oproti skriptům – jak už bylo zmíněno v předchozích tématech, banky nově klasifikují úvěry na výkonné a nevýkonné – podstata klasifikace je na </w:t>
      </w:r>
      <w:proofErr w:type="spellStart"/>
      <w:r>
        <w:rPr>
          <w:sz w:val="24"/>
          <w:szCs w:val="24"/>
        </w:rPr>
        <w:t>slidu</w:t>
      </w:r>
      <w:proofErr w:type="spellEnd"/>
      <w:r>
        <w:rPr>
          <w:sz w:val="24"/>
          <w:szCs w:val="24"/>
        </w:rPr>
        <w:t xml:space="preserve"> (dle prodlení ve splácení), tvorba opravných položek také</w:t>
      </w:r>
    </w:p>
    <w:p w:rsidR="00427CD7" w:rsidRDefault="00427CD7" w:rsidP="00427CD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vzhledem ke změně metodiky upravujeme vzorce – místo A1 až A3 dle skript budeme používat pouze A1 a A2 – viz slide (upravila jsem i soubor se vzorci v </w:t>
      </w:r>
      <w:proofErr w:type="spellStart"/>
      <w:r>
        <w:rPr>
          <w:sz w:val="24"/>
          <w:szCs w:val="24"/>
        </w:rPr>
        <w:t>ISu</w:t>
      </w:r>
      <w:proofErr w:type="spellEnd"/>
      <w:r>
        <w:rPr>
          <w:sz w:val="24"/>
          <w:szCs w:val="24"/>
        </w:rPr>
        <w:t>)</w:t>
      </w:r>
    </w:p>
    <w:p w:rsidR="00427CD7" w:rsidRPr="00427CD7" w:rsidRDefault="00427CD7" w:rsidP="00427CD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427CD7">
        <w:rPr>
          <w:sz w:val="24"/>
          <w:szCs w:val="24"/>
        </w:rPr>
        <w:lastRenderedPageBreak/>
        <w:t>pro ukazatel A1 platí: vyšší hodnota ukazatele signalizuje horší kvalitu úv</w:t>
      </w:r>
      <w:r>
        <w:rPr>
          <w:sz w:val="24"/>
          <w:szCs w:val="24"/>
        </w:rPr>
        <w:t>ě</w:t>
      </w:r>
      <w:r w:rsidRPr="00427CD7">
        <w:rPr>
          <w:sz w:val="24"/>
          <w:szCs w:val="24"/>
        </w:rPr>
        <w:t>rového portfolia a vyšší úrove</w:t>
      </w:r>
      <w:r>
        <w:rPr>
          <w:sz w:val="24"/>
          <w:szCs w:val="24"/>
        </w:rPr>
        <w:t>ň</w:t>
      </w:r>
      <w:r w:rsidRPr="00427CD7">
        <w:rPr>
          <w:sz w:val="24"/>
          <w:szCs w:val="24"/>
        </w:rPr>
        <w:t xml:space="preserve"> úv</w:t>
      </w:r>
      <w:r>
        <w:rPr>
          <w:sz w:val="24"/>
          <w:szCs w:val="24"/>
        </w:rPr>
        <w:t>ě</w:t>
      </w:r>
      <w:r w:rsidRPr="00427CD7">
        <w:rPr>
          <w:sz w:val="24"/>
          <w:szCs w:val="24"/>
        </w:rPr>
        <w:t>rového rizika, podstupovaného bankou</w:t>
      </w:r>
    </w:p>
    <w:p w:rsidR="00427CD7" w:rsidRDefault="00427CD7" w:rsidP="00427CD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pro ukazatel A2 platí: </w:t>
      </w:r>
    </w:p>
    <w:p w:rsidR="00427CD7" w:rsidRDefault="00427CD7" w:rsidP="00427CD7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427CD7">
        <w:rPr>
          <w:sz w:val="24"/>
          <w:szCs w:val="24"/>
        </w:rPr>
        <w:t>obecně růst podílu opravných položek k celkovým úvěrům ukazuje na to, že v důsledku horší kvality úvěrového portfolia banka musí vytvářet ve větší míře</w:t>
      </w:r>
      <w:r>
        <w:rPr>
          <w:sz w:val="24"/>
          <w:szCs w:val="24"/>
        </w:rPr>
        <w:t xml:space="preserve"> </w:t>
      </w:r>
      <w:r w:rsidRPr="00427CD7">
        <w:rPr>
          <w:sz w:val="24"/>
          <w:szCs w:val="24"/>
        </w:rPr>
        <w:t>opravné položky</w:t>
      </w:r>
    </w:p>
    <w:p w:rsidR="00427CD7" w:rsidRPr="00427CD7" w:rsidRDefault="00427CD7" w:rsidP="00427CD7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427CD7">
        <w:rPr>
          <w:sz w:val="24"/>
          <w:szCs w:val="24"/>
        </w:rPr>
        <w:t>příliš nízká hodnota tohoto ukazatele však také nemusí být optimální, a to v případě, že banka má velký podíl špatných úvěrů – pak to znamená, že z nějakého důvodu banka nevytváří opravné položky v dostatečné výši – problém špatné kvality úv</w:t>
      </w:r>
      <w:r>
        <w:rPr>
          <w:sz w:val="24"/>
          <w:szCs w:val="24"/>
        </w:rPr>
        <w:t>ě</w:t>
      </w:r>
      <w:r w:rsidRPr="00427CD7">
        <w:rPr>
          <w:sz w:val="24"/>
          <w:szCs w:val="24"/>
        </w:rPr>
        <w:t>r</w:t>
      </w:r>
      <w:r>
        <w:rPr>
          <w:sz w:val="24"/>
          <w:szCs w:val="24"/>
        </w:rPr>
        <w:t>ů</w:t>
      </w:r>
      <w:r w:rsidRPr="00427CD7">
        <w:rPr>
          <w:sz w:val="24"/>
          <w:szCs w:val="24"/>
        </w:rPr>
        <w:t xml:space="preserve"> se tak pouze odsouvá do budoucnosti</w:t>
      </w:r>
    </w:p>
    <w:p w:rsidR="00427CD7" w:rsidRPr="008C2990" w:rsidRDefault="00A9272A" w:rsidP="00A9272A">
      <w:pPr>
        <w:rPr>
          <w:b/>
          <w:sz w:val="24"/>
          <w:szCs w:val="24"/>
        </w:rPr>
      </w:pPr>
      <w:r w:rsidRPr="008C2990">
        <w:rPr>
          <w:b/>
          <w:sz w:val="24"/>
          <w:szCs w:val="24"/>
        </w:rPr>
        <w:t>K </w:t>
      </w:r>
      <w:proofErr w:type="spellStart"/>
      <w:r w:rsidRPr="008C2990">
        <w:rPr>
          <w:b/>
          <w:sz w:val="24"/>
          <w:szCs w:val="24"/>
        </w:rPr>
        <w:t>slidům</w:t>
      </w:r>
      <w:proofErr w:type="spellEnd"/>
      <w:r w:rsidRPr="008C2990">
        <w:rPr>
          <w:b/>
          <w:sz w:val="24"/>
          <w:szCs w:val="24"/>
        </w:rPr>
        <w:t xml:space="preserve"> 25 – 28:</w:t>
      </w:r>
    </w:p>
    <w:p w:rsidR="00A9272A" w:rsidRDefault="008C2990" w:rsidP="008C299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kvalita úvěrů v ČR je dobrá, po předchozím nárůstu došlo k poklesu (slide 25)</w:t>
      </w:r>
    </w:p>
    <w:p w:rsidR="008C2990" w:rsidRDefault="008C2990" w:rsidP="008C299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ve srovnání s ostatními zeměmi EU je dokonce vynikající – čtvrtá nejpříznivější hodnota (slide 26)</w:t>
      </w:r>
    </w:p>
    <w:p w:rsidR="008C2990" w:rsidRDefault="008C2990" w:rsidP="008C299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příznivá je i struktura úvěrů z hlediska kvality: polovina z nich není v prodlení se splácením vůbec či max. 90 dní (slide 27)</w:t>
      </w:r>
    </w:p>
    <w:p w:rsidR="008C2990" w:rsidRPr="008C2990" w:rsidRDefault="008C2990" w:rsidP="008C299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ČR patří mezi několik málo zemí v třetím, nejpříznivějším kvadrantu grafu, kde málo problémových úvěrů, avšak současně hodně velké krytí rezervami a opravnými položkami (slide 28) </w:t>
      </w:r>
    </w:p>
    <w:p w:rsidR="00427CD7" w:rsidRPr="008C2990" w:rsidRDefault="008C2990" w:rsidP="00427CD7">
      <w:pPr>
        <w:rPr>
          <w:b/>
          <w:sz w:val="24"/>
          <w:szCs w:val="24"/>
        </w:rPr>
      </w:pPr>
      <w:r w:rsidRPr="008C2990">
        <w:rPr>
          <w:b/>
          <w:sz w:val="24"/>
          <w:szCs w:val="24"/>
        </w:rPr>
        <w:t>K </w:t>
      </w:r>
      <w:proofErr w:type="spellStart"/>
      <w:r w:rsidRPr="008C2990">
        <w:rPr>
          <w:b/>
          <w:sz w:val="24"/>
          <w:szCs w:val="24"/>
        </w:rPr>
        <w:t>slidu</w:t>
      </w:r>
      <w:proofErr w:type="spellEnd"/>
      <w:r w:rsidRPr="008C2990">
        <w:rPr>
          <w:b/>
          <w:sz w:val="24"/>
          <w:szCs w:val="24"/>
        </w:rPr>
        <w:t xml:space="preserve"> 36: </w:t>
      </w:r>
    </w:p>
    <w:p w:rsidR="00427CD7" w:rsidRDefault="008C2990" w:rsidP="008C299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zde je také změna oproti skriptům: vzhledem ke změně pravidel kapitálové přiměřenosti došlo i ke změně ukazatelů kapitálové přiměřenosti</w:t>
      </w:r>
    </w:p>
    <w:p w:rsidR="008C2990" w:rsidRDefault="008C2990" w:rsidP="008C299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nové ukazatele už znáte z tématu Management pasiv bank:</w:t>
      </w:r>
    </w:p>
    <w:p w:rsidR="008C2990" w:rsidRDefault="008C2990" w:rsidP="008C2990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poměr kmenového kapitálu tier 1 – hodnota musí být minimálně 4,5 %</w:t>
      </w:r>
    </w:p>
    <w:p w:rsidR="008C2990" w:rsidRDefault="008C2990" w:rsidP="008C2990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kapitálový poměr tier – 1</w:t>
      </w:r>
      <w:r w:rsidRPr="008C2990">
        <w:rPr>
          <w:sz w:val="24"/>
          <w:szCs w:val="24"/>
        </w:rPr>
        <w:t xml:space="preserve"> </w:t>
      </w:r>
      <w:r>
        <w:rPr>
          <w:sz w:val="24"/>
          <w:szCs w:val="24"/>
        </w:rPr>
        <w:t>hodnota musí být minimálně 6 %</w:t>
      </w:r>
    </w:p>
    <w:p w:rsidR="008C2990" w:rsidRDefault="008C2990" w:rsidP="008C2990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celkový kapitálový poměr</w:t>
      </w:r>
      <w:r w:rsidRPr="008C2990">
        <w:rPr>
          <w:sz w:val="24"/>
          <w:szCs w:val="24"/>
        </w:rPr>
        <w:t xml:space="preserve"> </w:t>
      </w:r>
      <w:r>
        <w:rPr>
          <w:sz w:val="24"/>
          <w:szCs w:val="24"/>
        </w:rPr>
        <w:t>– hodnota musí být minimálně 8 %</w:t>
      </w:r>
    </w:p>
    <w:p w:rsidR="008C2990" w:rsidRPr="008C2990" w:rsidRDefault="008C2990" w:rsidP="008C2990">
      <w:pPr>
        <w:rPr>
          <w:b/>
          <w:sz w:val="24"/>
          <w:szCs w:val="24"/>
        </w:rPr>
      </w:pPr>
      <w:r w:rsidRPr="008C2990">
        <w:rPr>
          <w:b/>
          <w:sz w:val="24"/>
          <w:szCs w:val="24"/>
        </w:rPr>
        <w:t>K </w:t>
      </w:r>
      <w:proofErr w:type="spellStart"/>
      <w:r w:rsidRPr="008C2990">
        <w:rPr>
          <w:b/>
          <w:sz w:val="24"/>
          <w:szCs w:val="24"/>
        </w:rPr>
        <w:t>slidům</w:t>
      </w:r>
      <w:proofErr w:type="spellEnd"/>
      <w:r w:rsidRPr="008C2990">
        <w:rPr>
          <w:b/>
          <w:sz w:val="24"/>
          <w:szCs w:val="24"/>
        </w:rPr>
        <w:t xml:space="preserve"> 37 – 39:</w:t>
      </w:r>
    </w:p>
    <w:p w:rsidR="008C2990" w:rsidRPr="008C2990" w:rsidRDefault="008C2990" w:rsidP="008C299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kapitálová přiměřenost je dobrá, a to jak českých bank (slide 37), tak celkově evropských bank (slide 38), české banky nad průměrem EU (slide 39)</w:t>
      </w:r>
    </w:p>
    <w:p w:rsidR="006E154A" w:rsidRDefault="006E154A">
      <w:pPr>
        <w:rPr>
          <w:b/>
          <w:sz w:val="24"/>
          <w:szCs w:val="24"/>
        </w:rPr>
      </w:pPr>
      <w:r w:rsidRPr="001336DD">
        <w:rPr>
          <w:b/>
          <w:sz w:val="24"/>
          <w:szCs w:val="24"/>
        </w:rPr>
        <w:t>Řešené příklady viz samostatný soubor.</w:t>
      </w:r>
    </w:p>
    <w:p w:rsidR="00F64489" w:rsidRPr="001336DD" w:rsidRDefault="00F64489">
      <w:pPr>
        <w:rPr>
          <w:b/>
          <w:sz w:val="24"/>
          <w:szCs w:val="24"/>
        </w:rPr>
      </w:pPr>
    </w:p>
    <w:sectPr w:rsidR="00F64489" w:rsidRPr="001336DD" w:rsidSect="00070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5B42"/>
    <w:multiLevelType w:val="hybridMultilevel"/>
    <w:tmpl w:val="E0FE223C"/>
    <w:lvl w:ilvl="0" w:tplc="209677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F5B65"/>
    <w:multiLevelType w:val="hybridMultilevel"/>
    <w:tmpl w:val="F9B8A41E"/>
    <w:lvl w:ilvl="0" w:tplc="8F4CD0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568D8"/>
    <w:multiLevelType w:val="hybridMultilevel"/>
    <w:tmpl w:val="B6101B0A"/>
    <w:lvl w:ilvl="0" w:tplc="6A42FC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E154A"/>
    <w:rsid w:val="00070A3E"/>
    <w:rsid w:val="001336DD"/>
    <w:rsid w:val="001549AD"/>
    <w:rsid w:val="001647B0"/>
    <w:rsid w:val="001E250A"/>
    <w:rsid w:val="00264990"/>
    <w:rsid w:val="00271D96"/>
    <w:rsid w:val="004239A0"/>
    <w:rsid w:val="00427CD7"/>
    <w:rsid w:val="006E154A"/>
    <w:rsid w:val="006F0B1D"/>
    <w:rsid w:val="00703129"/>
    <w:rsid w:val="00704032"/>
    <w:rsid w:val="00814534"/>
    <w:rsid w:val="008C2990"/>
    <w:rsid w:val="008E3646"/>
    <w:rsid w:val="00A114A2"/>
    <w:rsid w:val="00A9272A"/>
    <w:rsid w:val="00D63A47"/>
    <w:rsid w:val="00F21E46"/>
    <w:rsid w:val="00F64489"/>
    <w:rsid w:val="00FC0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0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1E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2</Pages>
  <Words>512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vodova</dc:creator>
  <cp:lastModifiedBy>vodova</cp:lastModifiedBy>
  <cp:revision>6</cp:revision>
  <dcterms:created xsi:type="dcterms:W3CDTF">2020-04-26T20:56:00Z</dcterms:created>
  <dcterms:modified xsi:type="dcterms:W3CDTF">2020-04-27T19:58:00Z</dcterms:modified>
</cp:coreProperties>
</file>