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DBC" w:rsidRDefault="00597DBC" w:rsidP="00597DBC">
      <w:pPr>
        <w:pStyle w:val="Odstavecseseznamem"/>
        <w:numPr>
          <w:ilvl w:val="0"/>
          <w:numId w:val="4"/>
        </w:numPr>
        <w:spacing w:before="100" w:beforeAutospacing="1" w:after="100" w:afterAutospacing="1" w:line="240" w:lineRule="auto"/>
        <w:ind w:left="426" w:hanging="426"/>
        <w:rPr>
          <w:rFonts w:ascii="Times New Roman" w:eastAsia="Times New Roman" w:hAnsi="Times New Roman" w:cs="Times New Roman"/>
          <w:sz w:val="24"/>
          <w:szCs w:val="24"/>
          <w:lang w:eastAsia="cs-CZ"/>
        </w:rPr>
      </w:pPr>
      <w:r w:rsidRPr="00597DBC">
        <w:rPr>
          <w:rFonts w:ascii="Times New Roman" w:eastAsia="Times New Roman" w:hAnsi="Times New Roman" w:cs="Times New Roman"/>
          <w:sz w:val="24"/>
          <w:szCs w:val="24"/>
          <w:lang w:eastAsia="cs-CZ"/>
        </w:rPr>
        <w:t xml:space="preserve">Na prezentaci nově založené firmy je každých 20 minut promítána krátká prezentace o jejich vymezených cílech. Určete pravděpodobnost, že jestli náhodně přijdeme do promítací místnosti: </w:t>
      </w:r>
    </w:p>
    <w:p w:rsidR="00597DBC" w:rsidRPr="00597DBC" w:rsidRDefault="00597DBC" w:rsidP="00597DBC">
      <w:pPr>
        <w:pStyle w:val="Odstavecseseznamem"/>
        <w:spacing w:before="100" w:beforeAutospacing="1" w:after="100" w:afterAutospacing="1" w:line="240" w:lineRule="auto"/>
        <w:ind w:left="426"/>
        <w:rPr>
          <w:rFonts w:ascii="Times New Roman" w:eastAsia="Times New Roman" w:hAnsi="Times New Roman" w:cs="Times New Roman"/>
          <w:sz w:val="24"/>
          <w:szCs w:val="24"/>
          <w:lang w:eastAsia="cs-CZ"/>
        </w:rPr>
      </w:pPr>
    </w:p>
    <w:p w:rsidR="00597DBC" w:rsidRPr="00597DBC" w:rsidRDefault="00597DBC" w:rsidP="00597DBC">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97DBC">
        <w:rPr>
          <w:rFonts w:ascii="Times New Roman" w:eastAsia="Times New Roman" w:hAnsi="Times New Roman" w:cs="Times New Roman"/>
          <w:sz w:val="24"/>
          <w:szCs w:val="24"/>
          <w:lang w:eastAsia="cs-CZ"/>
        </w:rPr>
        <w:t>nebudeme čekat více jak 5 minut,</w:t>
      </w:r>
    </w:p>
    <w:p w:rsidR="00597DBC" w:rsidRPr="00597DBC" w:rsidRDefault="00597DBC" w:rsidP="00597DB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97DBC">
        <w:rPr>
          <w:rFonts w:ascii="Times New Roman" w:eastAsia="Times New Roman" w:hAnsi="Times New Roman" w:cs="Times New Roman"/>
          <w:sz w:val="24"/>
          <w:szCs w:val="24"/>
          <w:lang w:eastAsia="cs-CZ"/>
        </w:rPr>
        <w:t>budeme čekat více jak 10 minut,</w:t>
      </w:r>
    </w:p>
    <w:p w:rsidR="00597DBC" w:rsidRPr="00597DBC" w:rsidRDefault="00597DBC" w:rsidP="00597DB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97DBC">
        <w:rPr>
          <w:rFonts w:ascii="Times New Roman" w:eastAsia="Times New Roman" w:hAnsi="Times New Roman" w:cs="Times New Roman"/>
          <w:sz w:val="24"/>
          <w:szCs w:val="24"/>
          <w:lang w:eastAsia="cs-CZ"/>
        </w:rPr>
        <w:t>budeme čekat 5-10 minut.</w:t>
      </w:r>
    </w:p>
    <w:p w:rsidR="0022558F" w:rsidRDefault="00597DBC"/>
    <w:p w:rsidR="00597DBC" w:rsidRDefault="00597DBC" w:rsidP="00597DBC">
      <w:pPr>
        <w:pStyle w:val="Odstavecseseznamem"/>
        <w:numPr>
          <w:ilvl w:val="0"/>
          <w:numId w:val="4"/>
        </w:num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597DBC">
        <w:rPr>
          <w:rFonts w:ascii="Times New Roman" w:eastAsia="Times New Roman" w:hAnsi="Times New Roman" w:cs="Times New Roman"/>
          <w:sz w:val="24"/>
          <w:szCs w:val="24"/>
          <w:lang w:eastAsia="cs-CZ"/>
        </w:rPr>
        <w:t xml:space="preserve">Jistá firma se rozhodla podrobit své zaměstnance IQ testu. Průměrná hodnota IQ testu byla 115, směrodatná odchylka 16. Předpokládejme, že hodnoty IQ testu se řídí normálním rozdělením. Určete pravděpodobnost, že hodnota IQ testu při náhodně vybraném zaměstnanci nabude hodnoty: </w:t>
      </w:r>
    </w:p>
    <w:p w:rsidR="00597DBC" w:rsidRPr="00597DBC" w:rsidRDefault="00597DBC" w:rsidP="00597DBC">
      <w:pPr>
        <w:pStyle w:val="Odstavecseseznamem"/>
        <w:spacing w:before="100" w:beforeAutospacing="1" w:after="100" w:afterAutospacing="1" w:line="240" w:lineRule="auto"/>
        <w:ind w:left="284"/>
        <w:rPr>
          <w:rFonts w:ascii="Times New Roman" w:eastAsia="Times New Roman" w:hAnsi="Times New Roman" w:cs="Times New Roman"/>
          <w:sz w:val="24"/>
          <w:szCs w:val="24"/>
          <w:lang w:eastAsia="cs-CZ"/>
        </w:rPr>
      </w:pPr>
    </w:p>
    <w:p w:rsidR="00597DBC" w:rsidRPr="00597DBC" w:rsidRDefault="00597DBC" w:rsidP="00597DBC">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597DBC">
        <w:rPr>
          <w:rFonts w:ascii="Times New Roman" w:eastAsia="Times New Roman" w:hAnsi="Times New Roman" w:cs="Times New Roman"/>
          <w:sz w:val="24"/>
          <w:szCs w:val="24"/>
          <w:lang w:eastAsia="cs-CZ"/>
        </w:rPr>
        <w:t>menší nebo rovné než 120,</w:t>
      </w:r>
    </w:p>
    <w:p w:rsidR="00597DBC" w:rsidRPr="00597DBC" w:rsidRDefault="00597DBC" w:rsidP="00597DB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597DBC">
        <w:rPr>
          <w:rFonts w:ascii="Times New Roman" w:eastAsia="Times New Roman" w:hAnsi="Times New Roman" w:cs="Times New Roman"/>
          <w:sz w:val="24"/>
          <w:szCs w:val="24"/>
          <w:lang w:eastAsia="cs-CZ"/>
        </w:rPr>
        <w:t>větší než 105,</w:t>
      </w:r>
    </w:p>
    <w:p w:rsidR="00597DBC" w:rsidRDefault="00597DBC" w:rsidP="00597DB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597DBC">
        <w:rPr>
          <w:rFonts w:ascii="Times New Roman" w:eastAsia="Times New Roman" w:hAnsi="Times New Roman" w:cs="Times New Roman"/>
          <w:sz w:val="24"/>
          <w:szCs w:val="24"/>
          <w:lang w:eastAsia="cs-CZ"/>
        </w:rPr>
        <w:t>v rozpětí 100 až 130.</w:t>
      </w:r>
    </w:p>
    <w:p w:rsidR="00597DBC" w:rsidRPr="00597DBC" w:rsidRDefault="00597DBC" w:rsidP="00597DBC">
      <w:pPr>
        <w:spacing w:before="100" w:beforeAutospacing="1" w:after="100" w:afterAutospacing="1" w:line="240" w:lineRule="auto"/>
        <w:rPr>
          <w:rFonts w:ascii="Times New Roman" w:eastAsia="Times New Roman" w:hAnsi="Times New Roman" w:cs="Times New Roman"/>
          <w:sz w:val="24"/>
          <w:szCs w:val="24"/>
          <w:lang w:eastAsia="cs-CZ"/>
        </w:rPr>
      </w:pPr>
    </w:p>
    <w:p w:rsidR="00597DBC" w:rsidRDefault="00597DBC" w:rsidP="00597DBC">
      <w:pPr>
        <w:pStyle w:val="Odstavecseseznamem"/>
        <w:numPr>
          <w:ilvl w:val="0"/>
          <w:numId w:val="4"/>
        </w:num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597DBC">
        <w:rPr>
          <w:rFonts w:ascii="Times New Roman" w:eastAsia="Times New Roman" w:hAnsi="Times New Roman" w:cs="Times New Roman"/>
          <w:sz w:val="24"/>
          <w:szCs w:val="24"/>
          <w:lang w:eastAsia="cs-CZ"/>
        </w:rPr>
        <w:t xml:space="preserve">Životnost určitého výrobku se řídí exponenciálním rozdělením se střední hodnotou životnosti 200 hodin. Určete pravděpodobnost, že daný výrobek: </w:t>
      </w:r>
    </w:p>
    <w:p w:rsidR="00597DBC" w:rsidRDefault="00597DBC" w:rsidP="00597DBC">
      <w:pPr>
        <w:pStyle w:val="Odstavecseseznamem"/>
        <w:spacing w:before="100" w:beforeAutospacing="1" w:after="100" w:afterAutospacing="1" w:line="240" w:lineRule="auto"/>
        <w:ind w:left="284"/>
        <w:rPr>
          <w:rFonts w:ascii="Times New Roman" w:eastAsia="Times New Roman" w:hAnsi="Times New Roman" w:cs="Times New Roman"/>
          <w:sz w:val="24"/>
          <w:szCs w:val="24"/>
          <w:lang w:eastAsia="cs-CZ"/>
        </w:rPr>
      </w:pPr>
    </w:p>
    <w:p w:rsidR="00597DBC" w:rsidRDefault="00597DBC" w:rsidP="00597DBC">
      <w:pPr>
        <w:pStyle w:val="Odstavecseseznamem"/>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97DBC">
        <w:rPr>
          <w:rFonts w:ascii="Times New Roman" w:eastAsia="Times New Roman" w:hAnsi="Times New Roman" w:cs="Times New Roman"/>
          <w:sz w:val="24"/>
          <w:szCs w:val="24"/>
          <w:lang w:eastAsia="cs-CZ"/>
        </w:rPr>
        <w:t>bude funkční nejvýše 150 hodin,</w:t>
      </w:r>
    </w:p>
    <w:p w:rsidR="00597DBC" w:rsidRPr="00597DBC" w:rsidRDefault="00597DBC" w:rsidP="00597DBC">
      <w:pPr>
        <w:pStyle w:val="Odstavecseseznamem"/>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97DBC">
        <w:rPr>
          <w:rFonts w:ascii="Times New Roman" w:eastAsia="Times New Roman" w:hAnsi="Times New Roman" w:cs="Times New Roman"/>
          <w:sz w:val="24"/>
          <w:szCs w:val="24"/>
          <w:lang w:eastAsia="cs-CZ"/>
        </w:rPr>
        <w:t>bude funkční alespoň 250 hodin.</w:t>
      </w:r>
      <w:bookmarkStart w:id="0" w:name="_GoBack"/>
      <w:bookmarkEnd w:id="0"/>
    </w:p>
    <w:p w:rsidR="00597DBC" w:rsidRDefault="00597DBC" w:rsidP="00597DBC">
      <w:pPr>
        <w:spacing w:before="100" w:beforeAutospacing="1" w:after="100" w:afterAutospacing="1" w:line="240" w:lineRule="auto"/>
        <w:ind w:left="720"/>
        <w:rPr>
          <w:rFonts w:ascii="Times New Roman" w:eastAsia="Times New Roman" w:hAnsi="Times New Roman" w:cs="Times New Roman"/>
          <w:sz w:val="24"/>
          <w:szCs w:val="24"/>
          <w:lang w:eastAsia="cs-CZ"/>
        </w:rPr>
      </w:pPr>
    </w:p>
    <w:p w:rsidR="00597DBC" w:rsidRPr="00597DBC" w:rsidRDefault="00597DBC" w:rsidP="00597DBC">
      <w:pPr>
        <w:pStyle w:val="Odstavecseseznamem"/>
        <w:numPr>
          <w:ilvl w:val="0"/>
          <w:numId w:val="4"/>
        </w:num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597DBC">
        <w:rPr>
          <w:rFonts w:ascii="Times New Roman" w:hAnsi="Times New Roman" w:cs="Times New Roman"/>
          <w:sz w:val="24"/>
          <w:szCs w:val="24"/>
        </w:rPr>
        <w:t>Určité zařízení se porouchá v záruční době 350 hodin s pravděpodobností 15 %. Určete střední dobu životnosti daného zařízení, jestliže doba životnosti zařízení se řídí exponenciálním rozdělením.</w:t>
      </w:r>
    </w:p>
    <w:sectPr w:rsidR="00597DBC" w:rsidRPr="00597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D18A0"/>
    <w:multiLevelType w:val="hybridMultilevel"/>
    <w:tmpl w:val="F49238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EC5DC3"/>
    <w:multiLevelType w:val="multilevel"/>
    <w:tmpl w:val="BE2063B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B15415"/>
    <w:multiLevelType w:val="multilevel"/>
    <w:tmpl w:val="CCE6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CE1E3E"/>
    <w:multiLevelType w:val="multilevel"/>
    <w:tmpl w:val="0C2AF52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4D7FE7"/>
    <w:multiLevelType w:val="hybridMultilevel"/>
    <w:tmpl w:val="F1F4E2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BC"/>
    <w:rsid w:val="000B0D70"/>
    <w:rsid w:val="000C29F8"/>
    <w:rsid w:val="00172C38"/>
    <w:rsid w:val="0025047D"/>
    <w:rsid w:val="00347AB5"/>
    <w:rsid w:val="003F6C09"/>
    <w:rsid w:val="00597DBC"/>
    <w:rsid w:val="00743DD0"/>
    <w:rsid w:val="00860A3F"/>
    <w:rsid w:val="00B927F8"/>
    <w:rsid w:val="00BA6B20"/>
    <w:rsid w:val="00C12E15"/>
    <w:rsid w:val="00CF2F9E"/>
    <w:rsid w:val="00D63DDF"/>
    <w:rsid w:val="00E36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1E04D-1D18-4869-9A9E-ABF3FB28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97D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97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878861">
      <w:bodyDiv w:val="1"/>
      <w:marLeft w:val="0"/>
      <w:marRight w:val="0"/>
      <w:marTop w:val="0"/>
      <w:marBottom w:val="0"/>
      <w:divBdr>
        <w:top w:val="none" w:sz="0" w:space="0" w:color="auto"/>
        <w:left w:val="none" w:sz="0" w:space="0" w:color="auto"/>
        <w:bottom w:val="none" w:sz="0" w:space="0" w:color="auto"/>
        <w:right w:val="none" w:sz="0" w:space="0" w:color="auto"/>
      </w:divBdr>
    </w:div>
    <w:div w:id="1356150154">
      <w:bodyDiv w:val="1"/>
      <w:marLeft w:val="0"/>
      <w:marRight w:val="0"/>
      <w:marTop w:val="0"/>
      <w:marBottom w:val="0"/>
      <w:divBdr>
        <w:top w:val="none" w:sz="0" w:space="0" w:color="auto"/>
        <w:left w:val="none" w:sz="0" w:space="0" w:color="auto"/>
        <w:bottom w:val="none" w:sz="0" w:space="0" w:color="auto"/>
        <w:right w:val="none" w:sz="0" w:space="0" w:color="auto"/>
      </w:divBdr>
    </w:div>
    <w:div w:id="173612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880</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stoklasova</dc:creator>
  <cp:keywords/>
  <dc:description/>
  <cp:lastModifiedBy>stoklasova</cp:lastModifiedBy>
  <cp:revision>1</cp:revision>
  <dcterms:created xsi:type="dcterms:W3CDTF">2018-04-09T09:41:00Z</dcterms:created>
  <dcterms:modified xsi:type="dcterms:W3CDTF">2018-04-09T09:46:00Z</dcterms:modified>
</cp:coreProperties>
</file>