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45" w:rsidRPr="00BC7E45" w:rsidRDefault="00BC7E45" w:rsidP="00BC7E45">
      <w:pPr>
        <w:spacing w:before="120" w:after="120"/>
        <w:rPr>
          <w:rFonts w:ascii="Times New Roman" w:hAnsi="Times New Roman"/>
          <w:sz w:val="24"/>
          <w:szCs w:val="24"/>
        </w:rPr>
      </w:pPr>
      <w:r w:rsidRPr="00BC7E45">
        <w:rPr>
          <w:rFonts w:ascii="Times New Roman" w:hAnsi="Times New Roman"/>
          <w:b/>
          <w:sz w:val="24"/>
          <w:szCs w:val="24"/>
          <w:u w:val="single"/>
        </w:rPr>
        <w:t xml:space="preserve">Příklad č. </w:t>
      </w:r>
      <w:r w:rsidR="009726E3">
        <w:rPr>
          <w:rFonts w:ascii="Times New Roman" w:hAnsi="Times New Roman"/>
          <w:b/>
          <w:sz w:val="24"/>
          <w:szCs w:val="24"/>
          <w:u w:val="single"/>
        </w:rPr>
        <w:t>1</w:t>
      </w:r>
      <w:r w:rsidRPr="00BC7E45">
        <w:rPr>
          <w:rFonts w:ascii="Times New Roman" w:hAnsi="Times New Roman"/>
          <w:sz w:val="24"/>
          <w:szCs w:val="24"/>
        </w:rPr>
        <w:t xml:space="preserve"> (nákladová funkce klienta „Rakouské železnice)</w:t>
      </w:r>
    </w:p>
    <w:p w:rsidR="00BC7E45" w:rsidRPr="00BC7E45" w:rsidRDefault="00BC7E45" w:rsidP="00BC7E45">
      <w:pPr>
        <w:spacing w:before="120" w:after="120"/>
        <w:rPr>
          <w:rFonts w:ascii="Times New Roman" w:hAnsi="Times New Roman"/>
          <w:sz w:val="24"/>
          <w:szCs w:val="24"/>
        </w:rPr>
      </w:pPr>
      <w:r w:rsidRPr="00BC7E45">
        <w:rPr>
          <w:rFonts w:ascii="Times New Roman" w:hAnsi="Times New Roman"/>
          <w:sz w:val="24"/>
          <w:szCs w:val="24"/>
        </w:rPr>
        <w:t xml:space="preserve">Pro své zákazníky nabízí společnost „Rakouská železnice“ klientskou kartu, která opravňuje držitele karty zakoupit vnitrostátní jízdenku se slevou 30 %. Cena karty je 50 € a má časově omezenou platnost po dobu dvou měsíců. Cena jízdného bez slevy činí 8 €/100 km. </w:t>
      </w:r>
    </w:p>
    <w:p w:rsidR="00BC7E45" w:rsidRPr="00BC7E45" w:rsidRDefault="00BC7E45" w:rsidP="00BC7E45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BC7E45">
        <w:rPr>
          <w:rFonts w:ascii="Times New Roman" w:hAnsi="Times New Roman"/>
          <w:i/>
          <w:sz w:val="24"/>
          <w:szCs w:val="24"/>
        </w:rPr>
        <w:t>S využitím nákladových funkcí stanovte:</w:t>
      </w:r>
    </w:p>
    <w:p w:rsidR="00BC7E45" w:rsidRPr="00BC7E45" w:rsidRDefault="00BC7E45" w:rsidP="00BC7E45">
      <w:pPr>
        <w:pStyle w:val="odrkaa-"/>
        <w:numPr>
          <w:ilvl w:val="0"/>
          <w:numId w:val="15"/>
        </w:numPr>
        <w:spacing w:before="120" w:after="120"/>
        <w:jc w:val="both"/>
        <w:rPr>
          <w:i/>
        </w:rPr>
      </w:pPr>
      <w:r w:rsidRPr="00BC7E45">
        <w:rPr>
          <w:i/>
        </w:rPr>
        <w:t>Kolik km musí klient během dvou měsíců cestovat, aby náklady na jízdné s využitím karty byly nižší než náklady na jízdné bez klientské karty? (U nákladové funkce: „cestování bez klientské karty“ nejsou vykázány žádné fixní náklady).</w:t>
      </w:r>
    </w:p>
    <w:p w:rsidR="00BC7E45" w:rsidRPr="00BC7E45" w:rsidRDefault="00BC7E45" w:rsidP="00BC7E45">
      <w:pPr>
        <w:pStyle w:val="odrkaa-"/>
        <w:numPr>
          <w:ilvl w:val="0"/>
          <w:numId w:val="15"/>
        </w:numPr>
        <w:spacing w:before="120" w:after="120"/>
        <w:jc w:val="both"/>
        <w:rPr>
          <w:i/>
        </w:rPr>
      </w:pPr>
      <w:r>
        <w:rPr>
          <w:i/>
        </w:rPr>
        <w:t>Sche</w:t>
      </w:r>
      <w:r w:rsidRPr="00BC7E45">
        <w:rPr>
          <w:i/>
        </w:rPr>
        <w:t>maticky vyznačte grafickou podobu nákladových funkcí.</w:t>
      </w: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7E45" w:rsidRDefault="00BC7E45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11635" w:rsidRPr="00F71F99" w:rsidRDefault="00011635" w:rsidP="00D26D56">
      <w:pPr>
        <w:rPr>
          <w:rFonts w:ascii="Times New Roman" w:hAnsi="Times New Roman"/>
          <w:i/>
          <w:sz w:val="24"/>
          <w:szCs w:val="24"/>
        </w:rPr>
      </w:pPr>
      <w:r w:rsidRPr="00F71F9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Příklad č. </w:t>
      </w:r>
      <w:r w:rsidR="009726E3">
        <w:rPr>
          <w:rFonts w:ascii="Times New Roman" w:hAnsi="Times New Roman"/>
          <w:b/>
          <w:sz w:val="24"/>
          <w:szCs w:val="24"/>
          <w:u w:val="single"/>
        </w:rPr>
        <w:t>2</w:t>
      </w:r>
      <w:r w:rsidRPr="00F71F99">
        <w:rPr>
          <w:rFonts w:ascii="Times New Roman" w:hAnsi="Times New Roman"/>
          <w:b/>
          <w:sz w:val="24"/>
          <w:szCs w:val="24"/>
          <w:u w:val="single"/>
        </w:rPr>
        <w:t>:</w:t>
      </w:r>
      <w:r w:rsidR="009726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71F99">
        <w:rPr>
          <w:rFonts w:ascii="Times New Roman" w:hAnsi="Times New Roman"/>
          <w:i/>
          <w:sz w:val="24"/>
          <w:szCs w:val="24"/>
        </w:rPr>
        <w:t>(</w:t>
      </w:r>
      <w:r w:rsidR="00162585">
        <w:rPr>
          <w:rFonts w:ascii="Times New Roman" w:hAnsi="Times New Roman"/>
          <w:i/>
          <w:sz w:val="24"/>
          <w:szCs w:val="24"/>
        </w:rPr>
        <w:t>příspěvek na úhradu fixních nákladů a zisku</w:t>
      </w:r>
      <w:r w:rsidRPr="00F71F99">
        <w:rPr>
          <w:rFonts w:ascii="Times New Roman" w:hAnsi="Times New Roman"/>
          <w:i/>
          <w:sz w:val="24"/>
          <w:szCs w:val="24"/>
        </w:rPr>
        <w:t>)</w:t>
      </w:r>
    </w:p>
    <w:p w:rsidR="00162585" w:rsidRPr="008A2B07" w:rsidRDefault="00162585" w:rsidP="00162585">
      <w:pPr>
        <w:rPr>
          <w:rFonts w:ascii="Times New Roman" w:hAnsi="Times New Roman"/>
          <w:sz w:val="26"/>
          <w:szCs w:val="26"/>
        </w:rPr>
      </w:pPr>
      <w:r w:rsidRPr="008A2B07">
        <w:rPr>
          <w:rFonts w:ascii="Times New Roman" w:hAnsi="Times New Roman"/>
          <w:sz w:val="26"/>
          <w:szCs w:val="26"/>
        </w:rPr>
        <w:t>Pekárna „Rohlíček s. r. o.“ vykázala v měsíci únoru roku 20</w:t>
      </w:r>
      <w:r>
        <w:rPr>
          <w:rFonts w:ascii="Times New Roman" w:hAnsi="Times New Roman"/>
          <w:sz w:val="26"/>
          <w:szCs w:val="26"/>
        </w:rPr>
        <w:t>1</w:t>
      </w:r>
      <w:r w:rsidR="00745784">
        <w:rPr>
          <w:rFonts w:ascii="Times New Roman" w:hAnsi="Times New Roman"/>
          <w:sz w:val="26"/>
          <w:szCs w:val="26"/>
        </w:rPr>
        <w:t>8</w:t>
      </w:r>
      <w:r w:rsidRPr="008A2B07">
        <w:rPr>
          <w:rFonts w:ascii="Times New Roman" w:hAnsi="Times New Roman"/>
          <w:sz w:val="26"/>
          <w:szCs w:val="26"/>
        </w:rPr>
        <w:t xml:space="preserve"> ztrátu ve výši 8</w:t>
      </w:r>
      <w:r w:rsidR="009438EC">
        <w:rPr>
          <w:rFonts w:ascii="Times New Roman" w:hAnsi="Times New Roman"/>
          <w:sz w:val="26"/>
          <w:szCs w:val="26"/>
        </w:rPr>
        <w:t>6</w:t>
      </w:r>
      <w:r w:rsidRPr="008A2B07">
        <w:rPr>
          <w:rFonts w:ascii="Times New Roman" w:hAnsi="Times New Roman"/>
          <w:sz w:val="26"/>
          <w:szCs w:val="26"/>
        </w:rPr>
        <w:t> </w:t>
      </w:r>
      <w:r w:rsidR="009438EC">
        <w:rPr>
          <w:rFonts w:ascii="Times New Roman" w:hAnsi="Times New Roman"/>
          <w:sz w:val="26"/>
          <w:szCs w:val="26"/>
        </w:rPr>
        <w:t>4</w:t>
      </w:r>
      <w:r w:rsidRPr="008A2B07">
        <w:rPr>
          <w:rFonts w:ascii="Times New Roman" w:hAnsi="Times New Roman"/>
          <w:sz w:val="26"/>
          <w:szCs w:val="26"/>
        </w:rPr>
        <w:t>00 Kč (VH = – 8</w:t>
      </w:r>
      <w:r w:rsidR="009438EC">
        <w:rPr>
          <w:rFonts w:ascii="Times New Roman" w:hAnsi="Times New Roman"/>
          <w:sz w:val="26"/>
          <w:szCs w:val="26"/>
        </w:rPr>
        <w:t>6</w:t>
      </w:r>
      <w:r w:rsidRPr="008A2B07">
        <w:rPr>
          <w:rFonts w:ascii="Times New Roman" w:hAnsi="Times New Roman"/>
          <w:sz w:val="26"/>
          <w:szCs w:val="26"/>
        </w:rPr>
        <w:t> </w:t>
      </w:r>
      <w:r w:rsidR="009438EC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8A2B07">
        <w:rPr>
          <w:rFonts w:ascii="Times New Roman" w:hAnsi="Times New Roman"/>
          <w:sz w:val="26"/>
          <w:szCs w:val="26"/>
        </w:rPr>
        <w:t>00 Kč). V uvedeném období bylo vyrobeno 120 000 ks pečiva. V měsíci dubnu letošního roku očekává managem</w:t>
      </w:r>
      <w:r>
        <w:rPr>
          <w:rFonts w:ascii="Times New Roman" w:hAnsi="Times New Roman"/>
          <w:sz w:val="26"/>
          <w:szCs w:val="26"/>
        </w:rPr>
        <w:t>ent pekárny, že bude vyrobeno o</w:t>
      </w:r>
      <w:r w:rsidRPr="008A2B07">
        <w:rPr>
          <w:rFonts w:ascii="Times New Roman" w:hAnsi="Times New Roman"/>
          <w:sz w:val="26"/>
          <w:szCs w:val="26"/>
        </w:rPr>
        <w:t> 15 % ks pečiva více, než tomu bylo v měsíci únoru. Fixní náklady vykazuje pekárna ve výši 240 000 Kč za jeden měsíc.</w:t>
      </w:r>
    </w:p>
    <w:p w:rsidR="00162585" w:rsidRPr="008A2B07" w:rsidRDefault="00162585" w:rsidP="00162585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/>
          <w:i/>
          <w:sz w:val="26"/>
          <w:szCs w:val="26"/>
        </w:rPr>
      </w:pPr>
      <w:r w:rsidRPr="008A2B07">
        <w:rPr>
          <w:rFonts w:ascii="Times New Roman" w:hAnsi="Times New Roman"/>
          <w:i/>
          <w:sz w:val="26"/>
          <w:szCs w:val="26"/>
        </w:rPr>
        <w:t>Jaký výsledek hospodaření může management pekárny předvídat v měsíci dubnu roku 20</w:t>
      </w:r>
      <w:r>
        <w:rPr>
          <w:rFonts w:ascii="Times New Roman" w:hAnsi="Times New Roman"/>
          <w:i/>
          <w:sz w:val="26"/>
          <w:szCs w:val="26"/>
        </w:rPr>
        <w:t>1</w:t>
      </w:r>
      <w:r w:rsidR="00745784">
        <w:rPr>
          <w:rFonts w:ascii="Times New Roman" w:hAnsi="Times New Roman"/>
          <w:i/>
          <w:sz w:val="26"/>
          <w:szCs w:val="26"/>
        </w:rPr>
        <w:t>8</w:t>
      </w:r>
      <w:r w:rsidRPr="008A2B07">
        <w:rPr>
          <w:rFonts w:ascii="Times New Roman" w:hAnsi="Times New Roman"/>
          <w:i/>
          <w:sz w:val="26"/>
          <w:szCs w:val="26"/>
        </w:rPr>
        <w:t>?</w:t>
      </w:r>
    </w:p>
    <w:p w:rsidR="00162585" w:rsidRPr="008A2B07" w:rsidRDefault="00162585" w:rsidP="00162585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/>
          <w:i/>
          <w:sz w:val="26"/>
          <w:szCs w:val="26"/>
        </w:rPr>
      </w:pPr>
      <w:r w:rsidRPr="008A2B07">
        <w:rPr>
          <w:rFonts w:ascii="Times New Roman" w:hAnsi="Times New Roman"/>
          <w:i/>
          <w:sz w:val="26"/>
          <w:szCs w:val="26"/>
        </w:rPr>
        <w:t>Při jakém množství vyrobeného pečiva bude pekárna v bodě zvratu?</w:t>
      </w:r>
    </w:p>
    <w:p w:rsidR="00DA138E" w:rsidRPr="00F71F99" w:rsidRDefault="00DA138E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A138E" w:rsidRPr="00F71F99" w:rsidRDefault="00DA138E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A138E" w:rsidRPr="00F71F99" w:rsidRDefault="00DA138E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26E3" w:rsidRDefault="009726E3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826" w:rsidRPr="00023826" w:rsidRDefault="00023826" w:rsidP="00023826">
      <w:pPr>
        <w:spacing w:before="120" w:after="120"/>
        <w:rPr>
          <w:rFonts w:ascii="Times New Roman" w:hAnsi="Times New Roman"/>
          <w:b/>
          <w:i/>
          <w:sz w:val="24"/>
          <w:szCs w:val="24"/>
          <w:u w:val="single"/>
        </w:rPr>
      </w:pPr>
      <w:r w:rsidRPr="00023826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Příklad č. </w:t>
      </w:r>
      <w:r w:rsidR="009726E3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023826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023826" w:rsidRPr="00023826" w:rsidRDefault="00023826" w:rsidP="00023826">
      <w:pPr>
        <w:rPr>
          <w:rFonts w:ascii="Times New Roman" w:hAnsi="Times New Roman"/>
          <w:sz w:val="24"/>
          <w:szCs w:val="24"/>
        </w:rPr>
      </w:pPr>
      <w:r w:rsidRPr="00023826">
        <w:rPr>
          <w:rFonts w:ascii="Times New Roman" w:hAnsi="Times New Roman"/>
          <w:sz w:val="24"/>
          <w:szCs w:val="24"/>
        </w:rPr>
        <w:t xml:space="preserve">Výrobce </w:t>
      </w:r>
      <w:proofErr w:type="spellStart"/>
      <w:r w:rsidRPr="00023826">
        <w:rPr>
          <w:rFonts w:ascii="Times New Roman" w:hAnsi="Times New Roman"/>
          <w:sz w:val="24"/>
          <w:szCs w:val="24"/>
        </w:rPr>
        <w:t>poplastovaného</w:t>
      </w:r>
      <w:proofErr w:type="spellEnd"/>
      <w:r w:rsidRPr="00023826">
        <w:rPr>
          <w:rFonts w:ascii="Times New Roman" w:hAnsi="Times New Roman"/>
          <w:sz w:val="24"/>
          <w:szCs w:val="24"/>
        </w:rPr>
        <w:t xml:space="preserve"> pletiva vykázal při měsíční produkci 640 ks balíků pletiva rentabilitu nákladů </w:t>
      </w:r>
      <w:r w:rsidRPr="00023826">
        <w:rPr>
          <w:rFonts w:ascii="Times New Roman" w:hAnsi="Times New Roman"/>
          <w:i/>
          <w:sz w:val="24"/>
          <w:szCs w:val="24"/>
        </w:rPr>
        <w:t>R</w:t>
      </w:r>
      <w:r w:rsidRPr="00023826">
        <w:rPr>
          <w:rFonts w:ascii="Times New Roman" w:hAnsi="Times New Roman"/>
          <w:i/>
          <w:sz w:val="24"/>
          <w:szCs w:val="24"/>
          <w:vertAlign w:val="subscript"/>
        </w:rPr>
        <w:t>N</w:t>
      </w:r>
      <w:r w:rsidRPr="00023826">
        <w:rPr>
          <w:rFonts w:ascii="Times New Roman" w:hAnsi="Times New Roman"/>
          <w:i/>
          <w:sz w:val="24"/>
          <w:szCs w:val="24"/>
        </w:rPr>
        <w:t xml:space="preserve"> = 12 %.</w:t>
      </w:r>
      <w:r w:rsidRPr="00023826">
        <w:rPr>
          <w:rFonts w:ascii="Times New Roman" w:hAnsi="Times New Roman"/>
          <w:sz w:val="24"/>
          <w:szCs w:val="24"/>
        </w:rPr>
        <w:t xml:space="preserve"> Dle operativní evidence bylo prokázáno, že měsíční produkce </w:t>
      </w:r>
      <w:r w:rsidRPr="00023826">
        <w:rPr>
          <w:rFonts w:ascii="Times New Roman" w:hAnsi="Times New Roman"/>
          <w:i/>
          <w:sz w:val="24"/>
          <w:szCs w:val="24"/>
        </w:rPr>
        <w:t>400 ks</w:t>
      </w:r>
      <w:r w:rsidRPr="00023826">
        <w:rPr>
          <w:rFonts w:ascii="Times New Roman" w:hAnsi="Times New Roman"/>
          <w:sz w:val="24"/>
          <w:szCs w:val="24"/>
        </w:rPr>
        <w:t xml:space="preserve"> balíků pletiva je produkcí, která zajišťuje dosažení bodu zvratu při celkových nákladech ve výši </w:t>
      </w:r>
      <w:r w:rsidRPr="00023826">
        <w:rPr>
          <w:rFonts w:ascii="Times New Roman" w:hAnsi="Times New Roman"/>
          <w:i/>
          <w:sz w:val="24"/>
          <w:szCs w:val="24"/>
        </w:rPr>
        <w:t>560 000 Kč</w:t>
      </w:r>
      <w:r w:rsidRPr="00023826">
        <w:rPr>
          <w:rFonts w:ascii="Times New Roman" w:hAnsi="Times New Roman"/>
          <w:sz w:val="24"/>
          <w:szCs w:val="24"/>
        </w:rPr>
        <w:t>.</w:t>
      </w:r>
    </w:p>
    <w:p w:rsidR="00023826" w:rsidRPr="00023826" w:rsidRDefault="00023826" w:rsidP="00023826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023826">
        <w:rPr>
          <w:rFonts w:ascii="Times New Roman" w:hAnsi="Times New Roman"/>
          <w:i/>
          <w:sz w:val="24"/>
          <w:szCs w:val="24"/>
        </w:rPr>
        <w:t>Stanovte výši tržeb, kterou výrobce vykáže při měsíční produkci 640 ks balíků pletiva.</w:t>
      </w:r>
    </w:p>
    <w:p w:rsidR="00023826" w:rsidRPr="00023826" w:rsidRDefault="00023826" w:rsidP="00023826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023826">
        <w:rPr>
          <w:rFonts w:ascii="Times New Roman" w:hAnsi="Times New Roman"/>
          <w:i/>
          <w:sz w:val="24"/>
          <w:szCs w:val="24"/>
        </w:rPr>
        <w:t>Jaká výše celkových nákladů zatíží produkci 640 ks balíků pletiva? (k výpočtu využijte výraz pro výpočet rentability nákladů)</w:t>
      </w:r>
    </w:p>
    <w:p w:rsidR="00023826" w:rsidRPr="00023826" w:rsidRDefault="00023826" w:rsidP="00023826">
      <w:pPr>
        <w:pStyle w:val="Odstavecseseznamem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023826">
        <w:rPr>
          <w:rFonts w:ascii="Times New Roman" w:hAnsi="Times New Roman"/>
          <w:i/>
          <w:sz w:val="24"/>
          <w:szCs w:val="24"/>
        </w:rPr>
        <w:t xml:space="preserve">Sestavte nákladovou funkci výrobce </w:t>
      </w:r>
      <w:proofErr w:type="spellStart"/>
      <w:r w:rsidRPr="00023826">
        <w:rPr>
          <w:rFonts w:ascii="Times New Roman" w:hAnsi="Times New Roman"/>
          <w:i/>
          <w:sz w:val="24"/>
          <w:szCs w:val="24"/>
        </w:rPr>
        <w:t>poplastovaného</w:t>
      </w:r>
      <w:proofErr w:type="spellEnd"/>
      <w:r w:rsidRPr="00023826">
        <w:rPr>
          <w:rFonts w:ascii="Times New Roman" w:hAnsi="Times New Roman"/>
          <w:i/>
          <w:sz w:val="24"/>
          <w:szCs w:val="24"/>
        </w:rPr>
        <w:t xml:space="preserve"> pletiva platnou pro měsíční období.</w:t>
      </w:r>
    </w:p>
    <w:p w:rsidR="00023826" w:rsidRDefault="00023826" w:rsidP="00023826"/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03132" w:rsidRDefault="00D03132" w:rsidP="004D22BA">
      <w:pPr>
        <w:rPr>
          <w:rFonts w:ascii="Times New Roman" w:hAnsi="Times New Roman"/>
          <w:b/>
          <w:sz w:val="24"/>
          <w:szCs w:val="24"/>
          <w:u w:val="single"/>
        </w:rPr>
        <w:sectPr w:rsidR="00D03132" w:rsidSect="00F71F9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2585" w:rsidRPr="00A5032B" w:rsidRDefault="00162585" w:rsidP="00162585">
      <w:pPr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5032B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</w:t>
      </w:r>
      <w:r w:rsidR="009726E3">
        <w:rPr>
          <w:rFonts w:ascii="Times New Roman" w:hAnsi="Times New Roman"/>
          <w:b/>
          <w:sz w:val="26"/>
          <w:szCs w:val="26"/>
          <w:u w:val="single"/>
        </w:rPr>
        <w:t>4</w:t>
      </w:r>
      <w:r w:rsidRPr="00A5032B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62585" w:rsidRPr="00A5032B" w:rsidRDefault="00162585" w:rsidP="00162585">
      <w:pPr>
        <w:rPr>
          <w:rFonts w:ascii="Times New Roman" w:hAnsi="Times New Roman"/>
          <w:sz w:val="26"/>
          <w:szCs w:val="26"/>
        </w:rPr>
      </w:pPr>
      <w:r w:rsidRPr="00A5032B">
        <w:rPr>
          <w:rFonts w:ascii="Times New Roman" w:hAnsi="Times New Roman"/>
          <w:sz w:val="26"/>
          <w:szCs w:val="26"/>
        </w:rPr>
        <w:t>Podniky „A“ a „B“ pracují s různým podílem cizího a vlastního kapitálu (viz tabulka). Zisk z provozní činnosti (EBIT) je u obou podniků stejný a má hodnotu 800 000 Kč. Sazba daně z příjmu má hodnotu 2</w:t>
      </w:r>
      <w:r w:rsidR="00D03132">
        <w:rPr>
          <w:rFonts w:ascii="Times New Roman" w:hAnsi="Times New Roman"/>
          <w:sz w:val="26"/>
          <w:szCs w:val="26"/>
        </w:rPr>
        <w:t>4</w:t>
      </w:r>
      <w:r w:rsidRPr="00A5032B">
        <w:rPr>
          <w:rFonts w:ascii="Times New Roman" w:hAnsi="Times New Roman"/>
          <w:sz w:val="26"/>
          <w:szCs w:val="26"/>
        </w:rPr>
        <w:t xml:space="preserve"> %.</w:t>
      </w:r>
      <w:r w:rsidR="00D03132">
        <w:rPr>
          <w:rFonts w:ascii="Times New Roman" w:hAnsi="Times New Roman"/>
          <w:sz w:val="26"/>
          <w:szCs w:val="26"/>
        </w:rPr>
        <w:t xml:space="preserve"> Úroková míra za zapůjčený cizí kapitál činí 6</w:t>
      </w:r>
      <w:r w:rsidR="00D03132" w:rsidRPr="00A5032B">
        <w:rPr>
          <w:rFonts w:ascii="Times New Roman" w:hAnsi="Times New Roman"/>
          <w:sz w:val="26"/>
          <w:szCs w:val="26"/>
        </w:rPr>
        <w:t> </w:t>
      </w:r>
      <w:r w:rsidR="00D03132">
        <w:rPr>
          <w:rFonts w:ascii="Times New Roman" w:hAnsi="Times New Roman"/>
          <w:sz w:val="26"/>
          <w:szCs w:val="26"/>
        </w:rPr>
        <w:t xml:space="preserve">% </w:t>
      </w:r>
      <w:r w:rsidR="00D03132" w:rsidRPr="00A5032B">
        <w:rPr>
          <w:rFonts w:ascii="Times New Roman" w:hAnsi="Times New Roman"/>
          <w:sz w:val="26"/>
          <w:szCs w:val="26"/>
        </w:rPr>
        <w:t> </w:t>
      </w:r>
      <w:r w:rsidR="00D03132">
        <w:rPr>
          <w:rFonts w:ascii="Times New Roman" w:hAnsi="Times New Roman"/>
          <w:sz w:val="26"/>
          <w:szCs w:val="26"/>
        </w:rPr>
        <w:t>p.</w:t>
      </w:r>
      <w:r w:rsidR="00D03132" w:rsidRPr="00A5032B">
        <w:rPr>
          <w:rFonts w:ascii="Times New Roman" w:hAnsi="Times New Roman"/>
          <w:sz w:val="26"/>
          <w:szCs w:val="26"/>
        </w:rPr>
        <w:t> </w:t>
      </w:r>
      <w:r w:rsidR="00D03132">
        <w:rPr>
          <w:rFonts w:ascii="Times New Roman" w:hAnsi="Times New Roman"/>
          <w:sz w:val="26"/>
          <w:szCs w:val="26"/>
        </w:rPr>
        <w:t>a.</w:t>
      </w:r>
    </w:p>
    <w:p w:rsidR="00162585" w:rsidRPr="00A5032B" w:rsidRDefault="00162585" w:rsidP="00162585">
      <w:pPr>
        <w:spacing w:before="0" w:after="0"/>
        <w:outlineLvl w:val="0"/>
        <w:rPr>
          <w:rFonts w:ascii="Times New Roman" w:hAnsi="Times New Roman"/>
          <w:i/>
          <w:sz w:val="26"/>
          <w:szCs w:val="26"/>
        </w:rPr>
      </w:pPr>
      <w:r w:rsidRPr="00A5032B">
        <w:rPr>
          <w:rFonts w:ascii="Times New Roman" w:hAnsi="Times New Roman"/>
          <w:sz w:val="26"/>
          <w:szCs w:val="26"/>
        </w:rPr>
        <w:t xml:space="preserve">Tabulka: </w:t>
      </w:r>
      <w:r w:rsidRPr="00A5032B">
        <w:rPr>
          <w:rFonts w:ascii="Times New Roman" w:hAnsi="Times New Roman"/>
          <w:i/>
          <w:sz w:val="26"/>
          <w:szCs w:val="26"/>
        </w:rPr>
        <w:t>výpočet výnosnosti vlastního kapitálu a úrokové míry</w:t>
      </w:r>
    </w:p>
    <w:bookmarkStart w:id="1" w:name="_MON_1301723568"/>
    <w:bookmarkStart w:id="2" w:name="_MON_1240390325"/>
    <w:bookmarkStart w:id="3" w:name="_MON_1240390516"/>
    <w:bookmarkStart w:id="4" w:name="_MON_1301678829"/>
    <w:bookmarkStart w:id="5" w:name="_MON_1301681147"/>
    <w:bookmarkEnd w:id="1"/>
    <w:bookmarkEnd w:id="2"/>
    <w:bookmarkEnd w:id="3"/>
    <w:bookmarkEnd w:id="4"/>
    <w:bookmarkEnd w:id="5"/>
    <w:bookmarkStart w:id="6" w:name="_MON_1301681254"/>
    <w:bookmarkEnd w:id="6"/>
    <w:p w:rsidR="00162585" w:rsidRPr="00A5032B" w:rsidRDefault="009726E3" w:rsidP="00162585">
      <w:pPr>
        <w:spacing w:before="0" w:after="0"/>
        <w:rPr>
          <w:sz w:val="26"/>
          <w:szCs w:val="26"/>
        </w:rPr>
      </w:pPr>
      <w:r w:rsidRPr="00A5032B">
        <w:rPr>
          <w:sz w:val="26"/>
          <w:szCs w:val="26"/>
        </w:rPr>
        <w:object w:dxaOrig="10053" w:dyaOrig="1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87.75pt" o:ole="">
            <v:imagedata r:id="rId8" o:title=""/>
          </v:shape>
          <o:OLEObject Type="Embed" ProgID="Excel.Sheet.8" ShapeID="_x0000_i1025" DrawAspect="Content" ObjectID="_1649407613" r:id="rId9"/>
        </w:object>
      </w:r>
    </w:p>
    <w:p w:rsidR="00162585" w:rsidRPr="00A5032B" w:rsidRDefault="00162585" w:rsidP="00162585">
      <w:pPr>
        <w:spacing w:before="120" w:after="120"/>
        <w:rPr>
          <w:rFonts w:ascii="Times New Roman" w:hAnsi="Times New Roman"/>
          <w:i/>
          <w:sz w:val="26"/>
          <w:szCs w:val="26"/>
        </w:rPr>
      </w:pPr>
      <w:r w:rsidRPr="00A5032B">
        <w:rPr>
          <w:rFonts w:ascii="Times New Roman" w:hAnsi="Times New Roman"/>
          <w:i/>
          <w:sz w:val="26"/>
          <w:szCs w:val="26"/>
        </w:rPr>
        <w:t xml:space="preserve">Stanovte: </w:t>
      </w:r>
    </w:p>
    <w:p w:rsidR="00162585" w:rsidRDefault="00D03132" w:rsidP="00162585">
      <w:pPr>
        <w:numPr>
          <w:ilvl w:val="0"/>
          <w:numId w:val="12"/>
        </w:numPr>
        <w:spacing w:before="120" w:after="120"/>
        <w:ind w:left="426" w:hanging="426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Jak působí finanční páka v rámci kapitálové struktury podniku „B“?</w:t>
      </w:r>
    </w:p>
    <w:p w:rsidR="00D03132" w:rsidRDefault="00D03132" w:rsidP="00D03132">
      <w:pPr>
        <w:spacing w:before="120" w:after="120"/>
        <w:rPr>
          <w:rFonts w:ascii="Times New Roman" w:hAnsi="Times New Roman"/>
          <w:i/>
          <w:sz w:val="26"/>
          <w:szCs w:val="26"/>
        </w:rPr>
      </w:pPr>
    </w:p>
    <w:p w:rsidR="00D03132" w:rsidRPr="00A5032B" w:rsidRDefault="00D03132" w:rsidP="00D03132">
      <w:pPr>
        <w:spacing w:before="120" w:after="120"/>
        <w:rPr>
          <w:rFonts w:ascii="Times New Roman" w:hAnsi="Times New Roman"/>
          <w:i/>
          <w:sz w:val="26"/>
          <w:szCs w:val="26"/>
        </w:rPr>
      </w:pPr>
      <w:r w:rsidRPr="00A5032B">
        <w:rPr>
          <w:sz w:val="26"/>
          <w:szCs w:val="26"/>
        </w:rPr>
        <w:object w:dxaOrig="10103" w:dyaOrig="1022">
          <v:shape id="_x0000_i1026" type="#_x0000_t75" style="width:693.75pt;height:87.75pt" o:ole="">
            <v:imagedata r:id="rId10" o:title=""/>
          </v:shape>
          <o:OLEObject Type="Embed" ProgID="Excel.Sheet.8" ShapeID="_x0000_i1026" DrawAspect="Content" ObjectID="_1649407614" r:id="rId11"/>
        </w:object>
      </w:r>
    </w:p>
    <w:p w:rsidR="00162585" w:rsidRPr="00A5032B" w:rsidRDefault="00162585" w:rsidP="00162585">
      <w:pPr>
        <w:numPr>
          <w:ilvl w:val="0"/>
          <w:numId w:val="12"/>
        </w:numPr>
        <w:spacing w:before="120" w:after="120"/>
        <w:ind w:left="426" w:hanging="426"/>
        <w:rPr>
          <w:rFonts w:ascii="Times New Roman" w:hAnsi="Times New Roman"/>
          <w:i/>
          <w:sz w:val="26"/>
          <w:szCs w:val="26"/>
        </w:rPr>
      </w:pPr>
      <w:r w:rsidRPr="00A5032B">
        <w:rPr>
          <w:rFonts w:ascii="Times New Roman" w:hAnsi="Times New Roman"/>
          <w:i/>
          <w:sz w:val="26"/>
          <w:szCs w:val="26"/>
        </w:rPr>
        <w:t>při jaké úrokové míře bude výnosnost vlastního kapitálu u obou podniků shodná?</w:t>
      </w:r>
    </w:p>
    <w:p w:rsidR="00F71F99" w:rsidRDefault="00F71F99" w:rsidP="004D22B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03132" w:rsidRDefault="00D03132" w:rsidP="004D22BA">
      <w:pPr>
        <w:rPr>
          <w:rFonts w:ascii="Times New Roman" w:hAnsi="Times New Roman"/>
          <w:b/>
          <w:sz w:val="24"/>
          <w:szCs w:val="24"/>
          <w:u w:val="single"/>
        </w:rPr>
        <w:sectPr w:rsidR="00D03132" w:rsidSect="00D031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C7D0F" w:rsidRPr="008C7D0F" w:rsidRDefault="008C7D0F" w:rsidP="009726E3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8C7D0F">
        <w:rPr>
          <w:rFonts w:ascii="Times New Roman" w:hAnsi="Times New Roman"/>
          <w:b/>
          <w:sz w:val="24"/>
          <w:szCs w:val="24"/>
          <w:u w:val="single"/>
        </w:rPr>
        <w:t xml:space="preserve">Příklad č. </w:t>
      </w:r>
      <w:r w:rsidR="009726E3">
        <w:rPr>
          <w:rFonts w:ascii="Times New Roman" w:hAnsi="Times New Roman"/>
          <w:b/>
          <w:sz w:val="24"/>
          <w:szCs w:val="24"/>
          <w:u w:val="single"/>
        </w:rPr>
        <w:t>5</w:t>
      </w:r>
      <w:r w:rsidRPr="008C7D0F">
        <w:rPr>
          <w:rFonts w:ascii="Times New Roman" w:hAnsi="Times New Roman"/>
          <w:b/>
          <w:sz w:val="24"/>
          <w:szCs w:val="24"/>
          <w:u w:val="single"/>
        </w:rPr>
        <w:t>:</w:t>
      </w:r>
      <w:r w:rsidR="009726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C7D0F">
        <w:rPr>
          <w:rFonts w:ascii="Times New Roman" w:hAnsi="Times New Roman"/>
          <w:i/>
          <w:sz w:val="24"/>
          <w:szCs w:val="24"/>
        </w:rPr>
        <w:t>(optimalizace kapitálové struktury)</w:t>
      </w:r>
    </w:p>
    <w:p w:rsidR="008C7D0F" w:rsidRPr="008C7D0F" w:rsidRDefault="008C7D0F" w:rsidP="009726E3">
      <w:pPr>
        <w:spacing w:before="0" w:after="60" w:line="240" w:lineRule="auto"/>
        <w:rPr>
          <w:rFonts w:ascii="Times New Roman" w:hAnsi="Times New Roman"/>
          <w:sz w:val="24"/>
          <w:szCs w:val="24"/>
        </w:rPr>
      </w:pPr>
      <w:r w:rsidRPr="008C7D0F">
        <w:rPr>
          <w:rFonts w:ascii="Times New Roman" w:hAnsi="Times New Roman"/>
          <w:sz w:val="24"/>
          <w:szCs w:val="24"/>
        </w:rPr>
        <w:t xml:space="preserve">Stanovte zadluženost, při které kapitálová struktura vykáže optimální složení (zadluženost </w:t>
      </w:r>
      <w:proofErr w:type="spellStart"/>
      <w:r w:rsidRPr="008C7D0F">
        <w:rPr>
          <w:rFonts w:ascii="Times New Roman" w:hAnsi="Times New Roman"/>
          <w:i/>
          <w:sz w:val="24"/>
          <w:szCs w:val="24"/>
        </w:rPr>
        <w:t>z</w:t>
      </w:r>
      <w:r w:rsidRPr="008C7D0F">
        <w:rPr>
          <w:rFonts w:ascii="Times New Roman" w:hAnsi="Times New Roman"/>
          <w:i/>
          <w:sz w:val="24"/>
          <w:szCs w:val="24"/>
          <w:vertAlign w:val="subscript"/>
        </w:rPr>
        <w:t>OPTIMÁLNÍ</w:t>
      </w:r>
      <w:proofErr w:type="spellEnd"/>
      <w:r w:rsidRPr="008C7D0F">
        <w:rPr>
          <w:rFonts w:ascii="Times New Roman" w:hAnsi="Times New Roman"/>
          <w:sz w:val="24"/>
          <w:szCs w:val="24"/>
        </w:rPr>
        <w:t xml:space="preserve">), tj. průměrné celkové náklady </w:t>
      </w:r>
      <w:r w:rsidRPr="008C7D0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C7D0F">
        <w:rPr>
          <w:rFonts w:ascii="Times New Roman" w:hAnsi="Times New Roman"/>
          <w:i/>
          <w:sz w:val="24"/>
          <w:szCs w:val="24"/>
        </w:rPr>
        <w:t>k</w:t>
      </w:r>
      <w:r w:rsidRPr="008C7D0F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8C7D0F">
        <w:rPr>
          <w:rFonts w:ascii="Times New Roman" w:hAnsi="Times New Roman"/>
          <w:i/>
          <w:sz w:val="24"/>
          <w:szCs w:val="24"/>
        </w:rPr>
        <w:t>)</w:t>
      </w:r>
      <w:r w:rsidRPr="008C7D0F">
        <w:rPr>
          <w:rFonts w:ascii="Times New Roman" w:hAnsi="Times New Roman"/>
          <w:sz w:val="24"/>
          <w:szCs w:val="24"/>
        </w:rPr>
        <w:t xml:space="preserve"> vykážou minimální hodnotu. Vývoj nákladů na cizí i vlastní kapitál v závislosti na míře zadluženosti je uveden v následující tabulce. Sazba daně z příjmu pro sledované období má hodnotu 24 %. K výpočtům lze využít prázdné řádky tabulky.</w:t>
      </w:r>
    </w:p>
    <w:p w:rsidR="008C7D0F" w:rsidRDefault="008C7D0F" w:rsidP="009726E3">
      <w:pPr>
        <w:spacing w:before="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9726E3" w:rsidRPr="00383F8D" w:rsidRDefault="009726E3" w:rsidP="009726E3">
      <w:pPr>
        <w:spacing w:before="0" w:after="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41" w:rightFromText="141" w:vertAnchor="page" w:horzAnchor="margin" w:tblpY="3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9"/>
        <w:gridCol w:w="1089"/>
        <w:gridCol w:w="1093"/>
        <w:gridCol w:w="1091"/>
        <w:gridCol w:w="1092"/>
        <w:gridCol w:w="1090"/>
        <w:gridCol w:w="1090"/>
        <w:gridCol w:w="1089"/>
        <w:gridCol w:w="1090"/>
        <w:gridCol w:w="1091"/>
      </w:tblGrid>
      <w:tr w:rsidR="00383F8D" w:rsidRPr="00383F8D" w:rsidTr="00383F8D">
        <w:trPr>
          <w:trHeight w:val="397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-7371"/>
                <w:tab w:val="right" w:pos="2968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Míra zadluženosti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 xml:space="preserve">(z)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383F8D">
              <w:rPr>
                <w:rFonts w:ascii="Times New Roman" w:hAnsi="Times New Roman"/>
                <w:sz w:val="24"/>
                <w:szCs w:val="24"/>
              </w:rPr>
              <w:t>v %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4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447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428"/>
              </w:tabs>
              <w:spacing w:before="0" w:after="0"/>
              <w:ind w:right="-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408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89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39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50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30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11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</w:tr>
      <w:tr w:rsidR="00383F8D" w:rsidRPr="00383F8D" w:rsidTr="00383F8D">
        <w:trPr>
          <w:trHeight w:val="567"/>
        </w:trPr>
        <w:tc>
          <w:tcPr>
            <w:tcW w:w="4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-7230"/>
                <w:tab w:val="right" w:pos="297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Úroková míra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383F8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D</w:t>
            </w:r>
            <w:proofErr w:type="spellEnd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383F8D">
              <w:rPr>
                <w:rFonts w:ascii="Times New Roman" w:hAnsi="Times New Roman"/>
                <w:sz w:val="24"/>
                <w:szCs w:val="24"/>
              </w:rPr>
              <w:t xml:space="preserve">v % p. a.  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9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87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28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80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22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73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70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40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55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83F8D" w:rsidRPr="00383F8D" w:rsidTr="00383F8D">
        <w:trPr>
          <w:trHeight w:val="567"/>
        </w:trPr>
        <w:tc>
          <w:tcPr>
            <w:tcW w:w="4159" w:type="dxa"/>
            <w:tcBorders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right" w:pos="2968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Roční míra dividend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383F8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E</w:t>
            </w:r>
            <w:proofErr w:type="spellEnd"/>
            <w:r w:rsidRPr="00383F8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383F8D">
              <w:rPr>
                <w:rFonts w:ascii="Times New Roman" w:hAnsi="Times New Roman"/>
                <w:sz w:val="24"/>
                <w:szCs w:val="24"/>
              </w:rPr>
              <w:t xml:space="preserve">v %.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a.</w:t>
            </w: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9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3" w:type="dxa"/>
            <w:vAlign w:val="center"/>
          </w:tcPr>
          <w:p w:rsidR="00383F8D" w:rsidRPr="00383F8D" w:rsidRDefault="00383F8D" w:rsidP="009726E3">
            <w:pPr>
              <w:tabs>
                <w:tab w:val="decimal" w:pos="287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center"/>
          </w:tcPr>
          <w:p w:rsidR="00383F8D" w:rsidRPr="00383F8D" w:rsidRDefault="00383F8D" w:rsidP="009726E3">
            <w:pPr>
              <w:tabs>
                <w:tab w:val="decimal" w:pos="328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2" w:type="dxa"/>
            <w:vAlign w:val="center"/>
          </w:tcPr>
          <w:p w:rsidR="00383F8D" w:rsidRPr="00383F8D" w:rsidRDefault="00383F8D" w:rsidP="009726E3">
            <w:pPr>
              <w:tabs>
                <w:tab w:val="decimal" w:pos="28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32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73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7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4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center"/>
          </w:tcPr>
          <w:p w:rsidR="00383F8D" w:rsidRPr="00383F8D" w:rsidRDefault="00383F8D" w:rsidP="009726E3">
            <w:pPr>
              <w:tabs>
                <w:tab w:val="decimal" w:pos="355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83F8D" w:rsidRPr="00383F8D" w:rsidTr="00383F8D">
        <w:trPr>
          <w:trHeight w:val="397"/>
        </w:trPr>
        <w:tc>
          <w:tcPr>
            <w:tcW w:w="4159" w:type="dxa"/>
            <w:tcBorders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right" w:pos="3261"/>
                <w:tab w:val="right" w:pos="4820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Náklady na cizí kapitál </w:t>
            </w:r>
          </w:p>
          <w:p w:rsidR="00383F8D" w:rsidRPr="00383F8D" w:rsidRDefault="00383F8D" w:rsidP="009726E3">
            <w:pPr>
              <w:tabs>
                <w:tab w:val="right" w:pos="3261"/>
                <w:tab w:val="right" w:pos="4820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(při zadluženosti z)</w:t>
            </w:r>
            <w:r w:rsidRPr="00383F8D">
              <w:rPr>
                <w:rFonts w:ascii="Times New Roman" w:hAnsi="Times New Roman"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9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93" w:type="dxa"/>
            <w:vAlign w:val="center"/>
          </w:tcPr>
          <w:p w:rsidR="00383F8D" w:rsidRPr="00383F8D" w:rsidRDefault="00383F8D" w:rsidP="009726E3">
            <w:pPr>
              <w:tabs>
                <w:tab w:val="decimal" w:pos="28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91" w:type="dxa"/>
            <w:vAlign w:val="center"/>
          </w:tcPr>
          <w:p w:rsidR="00383F8D" w:rsidRPr="00383F8D" w:rsidRDefault="00383F8D" w:rsidP="009726E3">
            <w:pPr>
              <w:tabs>
                <w:tab w:val="decimal" w:pos="328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92" w:type="dxa"/>
            <w:vAlign w:val="center"/>
          </w:tcPr>
          <w:p w:rsidR="00383F8D" w:rsidRPr="00383F8D" w:rsidRDefault="00383F8D" w:rsidP="009726E3">
            <w:pPr>
              <w:tabs>
                <w:tab w:val="decimal" w:pos="28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322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7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7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4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91" w:type="dxa"/>
            <w:vAlign w:val="center"/>
          </w:tcPr>
          <w:p w:rsidR="00383F8D" w:rsidRPr="00383F8D" w:rsidRDefault="00383F8D" w:rsidP="009726E3">
            <w:pPr>
              <w:tabs>
                <w:tab w:val="decimal" w:pos="355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383F8D" w:rsidRPr="00383F8D" w:rsidTr="00383F8D">
        <w:trPr>
          <w:trHeight w:val="397"/>
        </w:trPr>
        <w:tc>
          <w:tcPr>
            <w:tcW w:w="4159" w:type="dxa"/>
            <w:tcBorders>
              <w:left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2694"/>
                <w:tab w:val="right" w:pos="3261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sz w:val="24"/>
                <w:szCs w:val="24"/>
              </w:rPr>
              <w:t xml:space="preserve">Náklady na vlastní kapitál </w:t>
            </w:r>
          </w:p>
          <w:p w:rsidR="00383F8D" w:rsidRPr="00383F8D" w:rsidRDefault="00383F8D" w:rsidP="009726E3">
            <w:pPr>
              <w:tabs>
                <w:tab w:val="left" w:pos="2694"/>
                <w:tab w:val="right" w:pos="3261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8D">
              <w:rPr>
                <w:rFonts w:ascii="Times New Roman" w:hAnsi="Times New Roman"/>
                <w:i/>
                <w:sz w:val="24"/>
                <w:szCs w:val="24"/>
              </w:rPr>
              <w:t>(při zadluženosti z)</w:t>
            </w:r>
            <w:r w:rsidRPr="00383F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9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:rsidR="00383F8D" w:rsidRPr="00383F8D" w:rsidRDefault="00383F8D" w:rsidP="009726E3">
            <w:pPr>
              <w:tabs>
                <w:tab w:val="decimal" w:pos="287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1" w:type="dxa"/>
            <w:vAlign w:val="center"/>
          </w:tcPr>
          <w:p w:rsidR="00383F8D" w:rsidRPr="00383F8D" w:rsidRDefault="00383F8D" w:rsidP="009726E3">
            <w:pPr>
              <w:tabs>
                <w:tab w:val="decimal" w:pos="328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2" w:type="dxa"/>
            <w:vAlign w:val="center"/>
          </w:tcPr>
          <w:p w:rsidR="00383F8D" w:rsidRPr="00383F8D" w:rsidRDefault="00383F8D" w:rsidP="009726E3">
            <w:pPr>
              <w:tabs>
                <w:tab w:val="decimal" w:pos="28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322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7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vAlign w:val="center"/>
          </w:tcPr>
          <w:p w:rsidR="00383F8D" w:rsidRPr="00383F8D" w:rsidRDefault="00383F8D" w:rsidP="009726E3">
            <w:pPr>
              <w:tabs>
                <w:tab w:val="decimal" w:pos="270"/>
                <w:tab w:val="decimal" w:pos="45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0" w:type="dxa"/>
            <w:vAlign w:val="center"/>
          </w:tcPr>
          <w:p w:rsidR="00383F8D" w:rsidRPr="00383F8D" w:rsidRDefault="00383F8D" w:rsidP="009726E3">
            <w:pPr>
              <w:tabs>
                <w:tab w:val="decimal" w:pos="240"/>
                <w:tab w:val="decimal" w:pos="341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1" w:type="dxa"/>
            <w:vAlign w:val="center"/>
          </w:tcPr>
          <w:p w:rsidR="00383F8D" w:rsidRPr="00383F8D" w:rsidRDefault="00383F8D" w:rsidP="009726E3">
            <w:pPr>
              <w:tabs>
                <w:tab w:val="decimal" w:pos="355"/>
                <w:tab w:val="decimal" w:pos="443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83F8D" w:rsidRPr="00383F8D" w:rsidTr="00383F8D">
        <w:tc>
          <w:tcPr>
            <w:tcW w:w="4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left" w:pos="2694"/>
                <w:tab w:val="right" w:pos="3261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>PRŮMĚRNÉ NÁKLADY</w:t>
            </w:r>
          </w:p>
          <w:p w:rsidR="00383F8D" w:rsidRPr="00383F8D" w:rsidRDefault="00383F8D" w:rsidP="009726E3">
            <w:pPr>
              <w:tabs>
                <w:tab w:val="right" w:pos="2968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 xml:space="preserve"> NA KAPITÁL </w:t>
            </w:r>
            <w:r w:rsidRPr="00383F8D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383F8D">
              <w:rPr>
                <w:rFonts w:ascii="Times New Roman" w:hAnsi="Times New Roman"/>
                <w:b/>
                <w:i/>
                <w:sz w:val="24"/>
                <w:szCs w:val="24"/>
              </w:rPr>
              <w:t>k</w:t>
            </w:r>
            <w:r w:rsidRPr="00383F8D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O</w:t>
            </w:r>
            <w:proofErr w:type="spellEnd"/>
            <w:r w:rsidRPr="00383F8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83F8D">
              <w:rPr>
                <w:rFonts w:ascii="Times New Roman" w:hAnsi="Times New Roman"/>
                <w:b/>
                <w:sz w:val="24"/>
                <w:szCs w:val="24"/>
              </w:rPr>
              <w:tab/>
              <w:t>v %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90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87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28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80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2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7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70"/>
                <w:tab w:val="decimal" w:pos="450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240"/>
                <w:tab w:val="decimal" w:pos="34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383F8D" w:rsidRPr="00383F8D" w:rsidRDefault="00383F8D" w:rsidP="009726E3">
            <w:pPr>
              <w:tabs>
                <w:tab w:val="decimal" w:pos="355"/>
                <w:tab w:val="decimal" w:pos="44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D0F" w:rsidRDefault="008C7D0F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8C7D0F" w:rsidRDefault="008C7D0F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8C7D0F" w:rsidRDefault="008C7D0F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8C7D0F" w:rsidRDefault="008C7D0F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8C7D0F" w:rsidRDefault="008C7D0F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8C7D0F" w:rsidRDefault="008C7D0F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383F8D" w:rsidRDefault="00383F8D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  <w:sectPr w:rsidR="00383F8D" w:rsidSect="00383F8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C7E45" w:rsidRPr="007021D1" w:rsidRDefault="00BC7E45" w:rsidP="00BC7E4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  <w:r w:rsidRPr="007021D1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9726E3">
        <w:rPr>
          <w:rFonts w:ascii="Times New Roman" w:hAnsi="Times New Roman"/>
          <w:b/>
          <w:sz w:val="26"/>
          <w:szCs w:val="26"/>
          <w:u w:val="single"/>
        </w:rPr>
        <w:t>6</w:t>
      </w:r>
    </w:p>
    <w:p w:rsidR="00BC7E45" w:rsidRPr="007021D1" w:rsidRDefault="00BC7E45" w:rsidP="00BC7E45">
      <w:pPr>
        <w:spacing w:before="60" w:after="60"/>
        <w:rPr>
          <w:rFonts w:ascii="Times New Roman" w:hAnsi="Times New Roman"/>
          <w:sz w:val="26"/>
          <w:szCs w:val="26"/>
        </w:rPr>
      </w:pPr>
      <w:r w:rsidRPr="007021D1">
        <w:rPr>
          <w:rFonts w:ascii="Times New Roman" w:hAnsi="Times New Roman"/>
          <w:sz w:val="26"/>
          <w:szCs w:val="26"/>
        </w:rPr>
        <w:t>Ve firmě „Povidla a marmeláda“ byla zjištěna za rok 201</w:t>
      </w:r>
      <w:r>
        <w:rPr>
          <w:rFonts w:ascii="Times New Roman" w:hAnsi="Times New Roman"/>
          <w:sz w:val="26"/>
          <w:szCs w:val="26"/>
        </w:rPr>
        <w:t>7</w:t>
      </w:r>
      <w:r w:rsidRPr="007021D1">
        <w:rPr>
          <w:rFonts w:ascii="Times New Roman" w:hAnsi="Times New Roman"/>
          <w:sz w:val="26"/>
          <w:szCs w:val="26"/>
        </w:rPr>
        <w:t xml:space="preserve"> průměrná výše běžné zásoby prázdných skleniček (do kterých se marmeláda plní) ve výši </w:t>
      </w:r>
      <w:r>
        <w:rPr>
          <w:rFonts w:ascii="Times New Roman" w:hAnsi="Times New Roman"/>
          <w:sz w:val="26"/>
          <w:szCs w:val="26"/>
        </w:rPr>
        <w:t>18 050</w:t>
      </w:r>
      <w:r w:rsidRPr="007021D1">
        <w:rPr>
          <w:rFonts w:ascii="Times New Roman" w:hAnsi="Times New Roman"/>
          <w:sz w:val="26"/>
          <w:szCs w:val="26"/>
        </w:rPr>
        <w:t xml:space="preserve"> ks. Dodávky skleniček jsou zajišťovány pravidelně 2 krát měsíčně (24 krát v roce). Náklady spojené s objednávkou a dopravou prázdných skleniček činí 8 000 Kč za jednu dodávku. Náklady na skladování jednoho kusu skleničky po dobu jednoho roku byly ve firmě vyčísleny v hodnotě </w:t>
      </w:r>
      <w:r>
        <w:rPr>
          <w:rFonts w:ascii="Times New Roman" w:hAnsi="Times New Roman"/>
          <w:sz w:val="26"/>
          <w:szCs w:val="26"/>
        </w:rPr>
        <w:t>2,40</w:t>
      </w:r>
      <w:r w:rsidRPr="007021D1">
        <w:rPr>
          <w:rFonts w:ascii="Times New Roman" w:hAnsi="Times New Roman"/>
          <w:sz w:val="26"/>
          <w:szCs w:val="26"/>
        </w:rPr>
        <w:t xml:space="preserve"> Kč/ks. </w:t>
      </w:r>
    </w:p>
    <w:p w:rsidR="00BC7E45" w:rsidRPr="007021D1" w:rsidRDefault="00BC7E45" w:rsidP="00BC7E45">
      <w:pPr>
        <w:spacing w:before="60" w:after="60"/>
        <w:rPr>
          <w:rFonts w:ascii="Times New Roman" w:hAnsi="Times New Roman"/>
          <w:sz w:val="26"/>
          <w:szCs w:val="26"/>
        </w:rPr>
      </w:pPr>
      <w:r w:rsidRPr="007021D1">
        <w:rPr>
          <w:rFonts w:ascii="Times New Roman" w:hAnsi="Times New Roman"/>
          <w:sz w:val="26"/>
          <w:szCs w:val="26"/>
        </w:rPr>
        <w:t>Stanovte:</w:t>
      </w:r>
    </w:p>
    <w:p w:rsidR="00BC7E45" w:rsidRPr="007021D1" w:rsidRDefault="00BC7E45" w:rsidP="00BC7E45">
      <w:pPr>
        <w:pStyle w:val="Odstavecseseznamem"/>
        <w:numPr>
          <w:ilvl w:val="0"/>
          <w:numId w:val="4"/>
        </w:numPr>
        <w:spacing w:before="60" w:after="60" w:line="276" w:lineRule="auto"/>
        <w:ind w:left="426" w:hanging="284"/>
        <w:contextualSpacing w:val="0"/>
        <w:rPr>
          <w:rFonts w:ascii="Times New Roman" w:hAnsi="Times New Roman"/>
          <w:i/>
          <w:sz w:val="26"/>
          <w:szCs w:val="26"/>
        </w:rPr>
      </w:pPr>
      <w:r w:rsidRPr="007021D1">
        <w:rPr>
          <w:rFonts w:ascii="Times New Roman" w:hAnsi="Times New Roman"/>
          <w:i/>
          <w:sz w:val="26"/>
          <w:szCs w:val="26"/>
        </w:rPr>
        <w:t>Výši nákladů na „zásobovací činnost“ při současném systému objednávání skleniček za období jednoho roku</w:t>
      </w:r>
    </w:p>
    <w:p w:rsidR="00BC7E45" w:rsidRPr="007021D1" w:rsidRDefault="00BC7E45" w:rsidP="00BC7E45">
      <w:pPr>
        <w:pStyle w:val="Odstavecseseznamem"/>
        <w:numPr>
          <w:ilvl w:val="0"/>
          <w:numId w:val="4"/>
        </w:numPr>
        <w:spacing w:before="60" w:after="60" w:line="276" w:lineRule="auto"/>
        <w:ind w:left="426" w:hanging="284"/>
        <w:contextualSpacing w:val="0"/>
        <w:rPr>
          <w:rFonts w:ascii="Times New Roman" w:hAnsi="Times New Roman"/>
          <w:i/>
          <w:sz w:val="26"/>
          <w:szCs w:val="26"/>
        </w:rPr>
      </w:pPr>
      <w:r w:rsidRPr="007021D1">
        <w:rPr>
          <w:rFonts w:ascii="Times New Roman" w:hAnsi="Times New Roman"/>
          <w:i/>
          <w:sz w:val="26"/>
          <w:szCs w:val="26"/>
        </w:rPr>
        <w:t>Optimální výši dodávky skleniček s cílem dosáhnout minimálních nákladů na „zásobovací činnost“</w:t>
      </w:r>
    </w:p>
    <w:p w:rsidR="00BC7E45" w:rsidRPr="007021D1" w:rsidRDefault="00BC7E45" w:rsidP="00BC7E45">
      <w:pPr>
        <w:pStyle w:val="Odstavecseseznamem"/>
        <w:numPr>
          <w:ilvl w:val="0"/>
          <w:numId w:val="4"/>
        </w:numPr>
        <w:spacing w:before="60" w:after="60" w:line="276" w:lineRule="auto"/>
        <w:ind w:left="426" w:hanging="284"/>
        <w:contextualSpacing w:val="0"/>
        <w:rPr>
          <w:rFonts w:ascii="Times New Roman" w:hAnsi="Times New Roman"/>
          <w:i/>
          <w:sz w:val="26"/>
          <w:szCs w:val="26"/>
        </w:rPr>
      </w:pPr>
      <w:r w:rsidRPr="007021D1">
        <w:rPr>
          <w:rFonts w:ascii="Times New Roman" w:hAnsi="Times New Roman"/>
          <w:i/>
          <w:sz w:val="26"/>
          <w:szCs w:val="26"/>
        </w:rPr>
        <w:t>Stanovte výši minimálních nákladů na „zásobovací činnost“ při optimální výši dodávky prázdných skleniček</w:t>
      </w:r>
    </w:p>
    <w:p w:rsidR="00BC7E45" w:rsidRDefault="00BC7E45" w:rsidP="00BC7E45">
      <w:pPr>
        <w:rPr>
          <w:rFonts w:ascii="Times New Roman" w:hAnsi="Times New Roman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514"/>
        <w:gridCol w:w="1604"/>
      </w:tblGrid>
      <w:tr w:rsidR="00BC7E45" w:rsidRPr="00E4041E" w:rsidTr="00D2648D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BC7E45" w:rsidRPr="00D461EB" w:rsidRDefault="00BC7E45" w:rsidP="00260889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Rok 201</w:t>
            </w:r>
            <w:r w:rsidR="00260889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Optimální výše dodávky</w:t>
            </w: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poptávka P (ks)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velikost dodávky D (ks)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počet zásobovacích cyklů P/D (počet dodávek)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 xml:space="preserve">náklady na jednu dodávku </w:t>
            </w:r>
            <w:proofErr w:type="spellStart"/>
            <w:r w:rsidRPr="00D461EB">
              <w:rPr>
                <w:rFonts w:ascii="Times New Roman" w:hAnsi="Times New Roman"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sz w:val="26"/>
                <w:szCs w:val="26"/>
                <w:vertAlign w:val="subscript"/>
              </w:rPr>
              <w:t>do</w:t>
            </w:r>
            <w:proofErr w:type="spellEnd"/>
            <w:r w:rsidRPr="00D461EB">
              <w:rPr>
                <w:rFonts w:ascii="Times New Roman" w:hAnsi="Times New Roman"/>
                <w:sz w:val="26"/>
                <w:szCs w:val="26"/>
              </w:rPr>
              <w:t xml:space="preserve"> (Kč/dodávka)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 xml:space="preserve">celkové náklady na dodávky </w:t>
            </w:r>
            <w:proofErr w:type="spellStart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do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P</w:t>
            </w:r>
            <w:proofErr w:type="spellEnd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/D (Kč)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1EB">
              <w:rPr>
                <w:rFonts w:ascii="Times New Roman" w:hAnsi="Times New Roman"/>
                <w:sz w:val="26"/>
                <w:szCs w:val="26"/>
              </w:rPr>
              <w:t>průměrná výše zásoby D/2 (ks)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0C2C7B" w:rsidP="00D2648D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jednotkové sklad.</w:t>
            </w:r>
            <w:r w:rsidR="00BC7E45" w:rsidRPr="00D46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BC7E45" w:rsidRPr="00D461EB">
              <w:rPr>
                <w:rFonts w:ascii="Times New Roman" w:hAnsi="Times New Roman"/>
                <w:sz w:val="26"/>
                <w:szCs w:val="26"/>
              </w:rPr>
              <w:t>náklady</w:t>
            </w:r>
            <w:proofErr w:type="gramEnd"/>
            <w:r w:rsidR="00BC7E45" w:rsidRPr="00D461EB">
              <w:rPr>
                <w:rFonts w:ascii="Times New Roman" w:hAnsi="Times New Roman"/>
                <w:sz w:val="26"/>
                <w:szCs w:val="26"/>
              </w:rPr>
              <w:t xml:space="preserve"> 1 ks skleničky </w:t>
            </w:r>
            <w:proofErr w:type="spellStart"/>
            <w:r w:rsidR="00BC7E45" w:rsidRPr="00D461EB">
              <w:rPr>
                <w:rFonts w:ascii="Times New Roman" w:hAnsi="Times New Roman"/>
                <w:sz w:val="26"/>
                <w:szCs w:val="26"/>
              </w:rPr>
              <w:t>n</w:t>
            </w:r>
            <w:r w:rsidR="00BC7E45" w:rsidRPr="00D461EB">
              <w:rPr>
                <w:rFonts w:ascii="Times New Roman" w:hAnsi="Times New Roman"/>
                <w:sz w:val="26"/>
                <w:szCs w:val="26"/>
                <w:vertAlign w:val="subscript"/>
              </w:rPr>
              <w:t>s</w:t>
            </w:r>
            <w:proofErr w:type="spellEnd"/>
            <w:r w:rsidR="00BC7E45" w:rsidRPr="00D461EB">
              <w:rPr>
                <w:rFonts w:ascii="Times New Roman" w:hAnsi="Times New Roman"/>
                <w:sz w:val="26"/>
                <w:szCs w:val="26"/>
              </w:rPr>
              <w:t xml:space="preserve"> (Kč/sklen.)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 xml:space="preserve">celkové náklady na skladování </w:t>
            </w:r>
            <w:proofErr w:type="spellStart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s</w:t>
            </w:r>
            <w:r w:rsidRPr="00D461EB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proofErr w:type="spellEnd"/>
            <w:r w:rsidRPr="00D461EB">
              <w:rPr>
                <w:rFonts w:ascii="Times New Roman" w:hAnsi="Times New Roman"/>
                <w:b/>
                <w:sz w:val="26"/>
                <w:szCs w:val="26"/>
              </w:rPr>
              <w:t>/2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E45" w:rsidRPr="00F453FD" w:rsidTr="000C2C7B">
        <w:trPr>
          <w:trHeight w:val="397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BC7E45" w:rsidRPr="00D461EB" w:rsidRDefault="00BC7E45" w:rsidP="00D2648D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Celkové náklady: </w:t>
            </w:r>
            <w:proofErr w:type="spellStart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do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  <w:proofErr w:type="spellEnd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/D + </w:t>
            </w:r>
            <w:proofErr w:type="spellStart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s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.</w:t>
            </w:r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D</w:t>
            </w:r>
            <w:proofErr w:type="spellEnd"/>
            <w:r w:rsidRPr="00D461EB">
              <w:rPr>
                <w:rFonts w:ascii="Times New Roman" w:hAnsi="Times New Roman"/>
                <w:b/>
                <w:i/>
                <w:sz w:val="26"/>
                <w:szCs w:val="26"/>
              </w:rPr>
              <w:t>/2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1026"/>
              </w:tabs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:rsidR="00BC7E45" w:rsidRPr="00D461EB" w:rsidRDefault="00BC7E45" w:rsidP="00D2648D">
            <w:pPr>
              <w:tabs>
                <w:tab w:val="decimal" w:pos="929"/>
              </w:tabs>
              <w:spacing w:before="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DA138E" w:rsidRPr="00F71F99" w:rsidRDefault="00DA138E" w:rsidP="00011635">
      <w:pPr>
        <w:spacing w:before="60" w:after="60"/>
        <w:rPr>
          <w:rFonts w:ascii="Times New Roman" w:hAnsi="Times New Roman"/>
          <w:b/>
          <w:sz w:val="24"/>
          <w:szCs w:val="24"/>
          <w:u w:val="single"/>
        </w:rPr>
      </w:pPr>
    </w:p>
    <w:p w:rsidR="00DA138E" w:rsidRDefault="00DA138E" w:rsidP="00011635">
      <w:pPr>
        <w:spacing w:before="60" w:after="60"/>
        <w:rPr>
          <w:rFonts w:ascii="Times New Roman" w:hAnsi="Times New Roman"/>
          <w:b/>
          <w:sz w:val="36"/>
          <w:szCs w:val="36"/>
          <w:u w:val="single"/>
        </w:rPr>
      </w:pPr>
    </w:p>
    <w:p w:rsidR="00DA138E" w:rsidRDefault="00DA138E" w:rsidP="00011635">
      <w:pPr>
        <w:spacing w:before="60" w:after="60"/>
        <w:rPr>
          <w:rFonts w:ascii="Times New Roman" w:hAnsi="Times New Roman"/>
          <w:b/>
          <w:sz w:val="36"/>
          <w:szCs w:val="36"/>
          <w:u w:val="single"/>
        </w:rPr>
      </w:pPr>
    </w:p>
    <w:p w:rsidR="00DA138E" w:rsidRDefault="00DA138E" w:rsidP="00011635">
      <w:pPr>
        <w:spacing w:before="60" w:after="60"/>
        <w:rPr>
          <w:rFonts w:ascii="Times New Roman" w:hAnsi="Times New Roman"/>
          <w:b/>
          <w:sz w:val="36"/>
          <w:szCs w:val="36"/>
          <w:u w:val="single"/>
        </w:rPr>
      </w:pPr>
    </w:p>
    <w:p w:rsidR="00D26D56" w:rsidRPr="00F42554" w:rsidRDefault="00D26D56" w:rsidP="00D26D56">
      <w:pPr>
        <w:spacing w:before="0"/>
        <w:rPr>
          <w:rFonts w:ascii="Times New Roman" w:hAnsi="Times New Roman"/>
          <w:b/>
          <w:sz w:val="36"/>
          <w:szCs w:val="36"/>
          <w:u w:val="single"/>
        </w:rPr>
      </w:pPr>
    </w:p>
    <w:p w:rsidR="008A301B" w:rsidRDefault="008A301B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sectPr w:rsidR="008A301B" w:rsidSect="0038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D1" w:rsidRDefault="007021D1" w:rsidP="007021D1">
      <w:pPr>
        <w:spacing w:before="0" w:after="0" w:line="240" w:lineRule="auto"/>
      </w:pPr>
      <w:r>
        <w:separator/>
      </w:r>
    </w:p>
  </w:endnote>
  <w:endnote w:type="continuationSeparator" w:id="0">
    <w:p w:rsidR="007021D1" w:rsidRDefault="007021D1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D1" w:rsidRDefault="007021D1" w:rsidP="007021D1">
      <w:pPr>
        <w:spacing w:before="0" w:after="0" w:line="240" w:lineRule="auto"/>
      </w:pPr>
      <w:r>
        <w:separator/>
      </w:r>
    </w:p>
  </w:footnote>
  <w:footnote w:type="continuationSeparator" w:id="0">
    <w:p w:rsidR="007021D1" w:rsidRDefault="007021D1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61" w:rsidRDefault="00795061" w:rsidP="00795061">
    <w:pPr>
      <w:pStyle w:val="Zhlav"/>
    </w:pPr>
    <w:r>
      <w:rPr>
        <w:rFonts w:ascii="Times New Roman" w:hAnsi="Times New Roman"/>
      </w:rPr>
      <w:t>Podnikov</w:t>
    </w:r>
    <w:r w:rsidR="009726E3">
      <w:rPr>
        <w:rFonts w:ascii="Times New Roman" w:hAnsi="Times New Roman"/>
      </w:rPr>
      <w:t>á ekonomika</w:t>
    </w:r>
    <w:r w:rsidR="004D7650">
      <w:rPr>
        <w:rFonts w:ascii="Times New Roman" w:hAnsi="Times New Roman"/>
      </w:rPr>
      <w:t xml:space="preserve"> (podnik. </w:t>
    </w:r>
    <w:proofErr w:type="spellStart"/>
    <w:r w:rsidR="004D7650">
      <w:rPr>
        <w:rFonts w:ascii="Times New Roman" w:hAnsi="Times New Roman"/>
      </w:rPr>
      <w:t>prop</w:t>
    </w:r>
    <w:proofErr w:type="spellEnd"/>
    <w:r w:rsidR="004D7650">
      <w:rPr>
        <w:rFonts w:ascii="Times New Roman" w:hAnsi="Times New Roman"/>
      </w:rPr>
      <w:t>.)</w:t>
    </w:r>
    <w:r w:rsidRPr="005408F5">
      <w:rPr>
        <w:rFonts w:ascii="Times New Roman" w:hAnsi="Times New Roman"/>
      </w:rPr>
      <w:tab/>
      <w:t xml:space="preserve">Seminář </w:t>
    </w:r>
    <w:r w:rsidR="004D7650">
      <w:rPr>
        <w:rFonts w:ascii="Times New Roman" w:hAnsi="Times New Roman"/>
      </w:rPr>
      <w:t xml:space="preserve">č. 10. </w:t>
    </w:r>
    <w:r w:rsidR="00C1113E">
      <w:rPr>
        <w:rFonts w:ascii="Times New Roman" w:hAnsi="Times New Roman"/>
      </w:rPr>
      <w:tab/>
      <w:t>Akademický rok 201</w:t>
    </w:r>
    <w:r w:rsidR="00023066">
      <w:rPr>
        <w:rFonts w:ascii="Times New Roman" w:hAnsi="Times New Roman"/>
      </w:rPr>
      <w:t>9</w:t>
    </w:r>
    <w:r w:rsidR="004D7650">
      <w:rPr>
        <w:rFonts w:ascii="Times New Roman" w:hAnsi="Times New Roman"/>
      </w:rPr>
      <w:t>/</w:t>
    </w:r>
    <w:r w:rsidR="00C1113E">
      <w:rPr>
        <w:rFonts w:ascii="Times New Roman" w:hAnsi="Times New Roman"/>
      </w:rPr>
      <w:t>20</w:t>
    </w:r>
    <w:r w:rsidR="00023066">
      <w:rPr>
        <w:rFonts w:ascii="Times New Roman" w:hAnsi="Times New Roman"/>
      </w:rPr>
      <w:t>20</w:t>
    </w:r>
  </w:p>
  <w:p w:rsidR="007021D1" w:rsidRPr="00795061" w:rsidRDefault="007021D1" w:rsidP="007950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537E"/>
    <w:multiLevelType w:val="hybridMultilevel"/>
    <w:tmpl w:val="9724D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5DD1"/>
    <w:multiLevelType w:val="hybridMultilevel"/>
    <w:tmpl w:val="D332D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58545249"/>
    <w:multiLevelType w:val="hybridMultilevel"/>
    <w:tmpl w:val="0512D1C6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1"/>
    <w:rsid w:val="00011635"/>
    <w:rsid w:val="00023066"/>
    <w:rsid w:val="00023826"/>
    <w:rsid w:val="000941D3"/>
    <w:rsid w:val="000C2C7B"/>
    <w:rsid w:val="00162585"/>
    <w:rsid w:val="0023363C"/>
    <w:rsid w:val="00260889"/>
    <w:rsid w:val="002814AB"/>
    <w:rsid w:val="00383F8D"/>
    <w:rsid w:val="004D22BA"/>
    <w:rsid w:val="004D7650"/>
    <w:rsid w:val="006D1278"/>
    <w:rsid w:val="007021D1"/>
    <w:rsid w:val="00745784"/>
    <w:rsid w:val="00795061"/>
    <w:rsid w:val="007C05E3"/>
    <w:rsid w:val="008A301B"/>
    <w:rsid w:val="008C7D0F"/>
    <w:rsid w:val="00933E09"/>
    <w:rsid w:val="009438EC"/>
    <w:rsid w:val="009726E3"/>
    <w:rsid w:val="00AF1F52"/>
    <w:rsid w:val="00BC7E45"/>
    <w:rsid w:val="00C1113E"/>
    <w:rsid w:val="00D03132"/>
    <w:rsid w:val="00D26D56"/>
    <w:rsid w:val="00D461EB"/>
    <w:rsid w:val="00DA138E"/>
    <w:rsid w:val="00E90D21"/>
    <w:rsid w:val="00F224F9"/>
    <w:rsid w:val="00F40F64"/>
    <w:rsid w:val="00F42554"/>
    <w:rsid w:val="00F71F99"/>
    <w:rsid w:val="00FE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BC7E45"/>
    <w:pPr>
      <w:numPr>
        <w:numId w:val="14"/>
      </w:numPr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List_aplikace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Office_Excel_97-2003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</dc:creator>
  <cp:lastModifiedBy>Uzivatel</cp:lastModifiedBy>
  <cp:revision>2</cp:revision>
  <dcterms:created xsi:type="dcterms:W3CDTF">2020-04-26T10:00:00Z</dcterms:created>
  <dcterms:modified xsi:type="dcterms:W3CDTF">2020-04-26T10:00:00Z</dcterms:modified>
</cp:coreProperties>
</file>