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5F" w:rsidRDefault="00353F5F">
      <w:pPr>
        <w:rPr>
          <w:sz w:val="56"/>
          <w:szCs w:val="56"/>
        </w:rPr>
      </w:pPr>
    </w:p>
    <w:p w:rsidR="00D92CB2" w:rsidRDefault="00D92CB2">
      <w:pPr>
        <w:rPr>
          <w:sz w:val="56"/>
          <w:szCs w:val="56"/>
        </w:rPr>
      </w:pPr>
    </w:p>
    <w:p w:rsidR="00D92CB2" w:rsidRDefault="00D92CB2">
      <w:pPr>
        <w:rPr>
          <w:sz w:val="56"/>
          <w:szCs w:val="56"/>
        </w:rPr>
      </w:pPr>
    </w:p>
    <w:p w:rsidR="00353F5F" w:rsidRDefault="00353F5F">
      <w:pPr>
        <w:rPr>
          <w:sz w:val="56"/>
          <w:szCs w:val="56"/>
        </w:rPr>
      </w:pPr>
    </w:p>
    <w:p w:rsidR="005D5984" w:rsidRDefault="00D5235D">
      <w:pPr>
        <w:rPr>
          <w:sz w:val="56"/>
          <w:szCs w:val="56"/>
        </w:rPr>
      </w:pPr>
      <w:r>
        <w:rPr>
          <w:sz w:val="56"/>
          <w:szCs w:val="56"/>
        </w:rPr>
        <w:t>Pojmy – přednášky</w:t>
      </w:r>
      <w:r w:rsidR="00AA4B15">
        <w:rPr>
          <w:sz w:val="56"/>
          <w:szCs w:val="56"/>
        </w:rPr>
        <w:tab/>
      </w:r>
      <w:r w:rsidR="00AA4B15">
        <w:rPr>
          <w:sz w:val="56"/>
          <w:szCs w:val="56"/>
        </w:rPr>
        <w:tab/>
      </w:r>
      <w:r w:rsidR="00AA4B15">
        <w:rPr>
          <w:sz w:val="56"/>
          <w:szCs w:val="56"/>
        </w:rPr>
        <w:tab/>
      </w:r>
      <w:r w:rsidR="00AA4B15">
        <w:rPr>
          <w:sz w:val="56"/>
          <w:szCs w:val="56"/>
        </w:rPr>
        <w:tab/>
      </w:r>
      <w:proofErr w:type="spellStart"/>
      <w:r w:rsidR="00AA4B15">
        <w:rPr>
          <w:sz w:val="56"/>
          <w:szCs w:val="56"/>
        </w:rPr>
        <w:t>Sisu</w:t>
      </w:r>
      <w:proofErr w:type="spellEnd"/>
    </w:p>
    <w:p w:rsidR="00AA4B15" w:rsidRDefault="00AA4B15">
      <w:pPr>
        <w:rPr>
          <w:sz w:val="56"/>
          <w:szCs w:val="56"/>
        </w:rPr>
      </w:pPr>
      <w:r>
        <w:rPr>
          <w:sz w:val="56"/>
          <w:szCs w:val="56"/>
        </w:rPr>
        <w:t xml:space="preserve">Téma </w:t>
      </w:r>
      <w:proofErr w:type="spellStart"/>
      <w:r>
        <w:rPr>
          <w:sz w:val="56"/>
          <w:szCs w:val="56"/>
        </w:rPr>
        <w:t>taboo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Osmánská</w:t>
      </w:r>
      <w:proofErr w:type="spellEnd"/>
      <w:r>
        <w:rPr>
          <w:sz w:val="56"/>
          <w:szCs w:val="56"/>
        </w:rPr>
        <w:t xml:space="preserve"> říše</w:t>
      </w:r>
    </w:p>
    <w:p w:rsidR="00AA4B15" w:rsidRDefault="00AA4B15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Meishi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Lokum</w:t>
      </w:r>
      <w:proofErr w:type="spellEnd"/>
    </w:p>
    <w:p w:rsidR="00AA4B15" w:rsidRDefault="00AA4B15">
      <w:pPr>
        <w:rPr>
          <w:sz w:val="56"/>
          <w:szCs w:val="56"/>
        </w:rPr>
      </w:pPr>
      <w:r>
        <w:rPr>
          <w:sz w:val="56"/>
          <w:szCs w:val="56"/>
        </w:rPr>
        <w:t>Konfucianismus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Lingua Franca</w:t>
      </w:r>
    </w:p>
    <w:p w:rsidR="00AA4B15" w:rsidRDefault="00AA4B15">
      <w:pPr>
        <w:rPr>
          <w:sz w:val="56"/>
          <w:szCs w:val="56"/>
        </w:rPr>
      </w:pPr>
      <w:r>
        <w:rPr>
          <w:sz w:val="56"/>
          <w:szCs w:val="56"/>
        </w:rPr>
        <w:t>Baklava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Empatie</w:t>
      </w:r>
    </w:p>
    <w:p w:rsidR="00AA4B15" w:rsidRDefault="00AA4B15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Ayran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Národní identita</w:t>
      </w:r>
    </w:p>
    <w:p w:rsidR="00AA4B15" w:rsidRDefault="00AA4B15">
      <w:pPr>
        <w:rPr>
          <w:sz w:val="56"/>
          <w:szCs w:val="56"/>
        </w:rPr>
      </w:pPr>
      <w:r>
        <w:rPr>
          <w:sz w:val="56"/>
          <w:szCs w:val="56"/>
        </w:rPr>
        <w:t>Hierarchie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Haptika</w:t>
      </w:r>
      <w:proofErr w:type="spellEnd"/>
    </w:p>
    <w:p w:rsidR="00AA4B15" w:rsidRDefault="00AA4B15">
      <w:pPr>
        <w:rPr>
          <w:sz w:val="56"/>
          <w:szCs w:val="56"/>
        </w:rPr>
      </w:pPr>
      <w:r>
        <w:rPr>
          <w:sz w:val="56"/>
          <w:szCs w:val="56"/>
        </w:rPr>
        <w:t xml:space="preserve">Model </w:t>
      </w:r>
      <w:proofErr w:type="spellStart"/>
      <w:r>
        <w:rPr>
          <w:sz w:val="56"/>
          <w:szCs w:val="56"/>
        </w:rPr>
        <w:t>Zaninelliho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  <w:t>Véda</w:t>
      </w:r>
    </w:p>
    <w:p w:rsidR="00AA4B15" w:rsidRDefault="00AA4B15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Honorifické</w:t>
      </w:r>
      <w:proofErr w:type="spellEnd"/>
      <w:r>
        <w:rPr>
          <w:sz w:val="56"/>
          <w:szCs w:val="56"/>
        </w:rPr>
        <w:t xml:space="preserve"> tvary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Košér</w:t>
      </w:r>
      <w:proofErr w:type="spellEnd"/>
    </w:p>
    <w:p w:rsidR="00AA4B15" w:rsidRDefault="00AA4B15">
      <w:pPr>
        <w:rPr>
          <w:sz w:val="56"/>
          <w:szCs w:val="56"/>
        </w:rPr>
      </w:pPr>
      <w:r>
        <w:rPr>
          <w:sz w:val="56"/>
          <w:szCs w:val="56"/>
        </w:rPr>
        <w:t>Karélie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Kealyho</w:t>
      </w:r>
      <w:proofErr w:type="spellEnd"/>
      <w:r>
        <w:rPr>
          <w:sz w:val="56"/>
          <w:szCs w:val="56"/>
        </w:rPr>
        <w:t xml:space="preserve"> model</w:t>
      </w:r>
    </w:p>
    <w:p w:rsidR="00D5235D" w:rsidRDefault="00AA4B15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lastRenderedPageBreak/>
        <w:t>Raki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Salad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bowl</w:t>
      </w:r>
      <w:proofErr w:type="spellEnd"/>
    </w:p>
    <w:p w:rsidR="00CA2FF0" w:rsidRDefault="00CA2FF0">
      <w:pPr>
        <w:rPr>
          <w:sz w:val="56"/>
          <w:szCs w:val="56"/>
        </w:rPr>
      </w:pPr>
    </w:p>
    <w:p w:rsidR="00CA2FF0" w:rsidRDefault="00CA2FF0">
      <w:pPr>
        <w:rPr>
          <w:sz w:val="56"/>
          <w:szCs w:val="56"/>
        </w:rPr>
      </w:pPr>
    </w:p>
    <w:p w:rsidR="00AA4B15" w:rsidRDefault="00AA4B15">
      <w:pPr>
        <w:rPr>
          <w:sz w:val="56"/>
          <w:szCs w:val="56"/>
        </w:rPr>
      </w:pPr>
      <w:r>
        <w:rPr>
          <w:sz w:val="56"/>
          <w:szCs w:val="56"/>
        </w:rPr>
        <w:t>Tolerance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Inshallah</w:t>
      </w:r>
      <w:proofErr w:type="spellEnd"/>
    </w:p>
    <w:p w:rsidR="00AA4B15" w:rsidRDefault="00AA4B15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Halal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Kolektivismus</w:t>
      </w:r>
    </w:p>
    <w:p w:rsidR="00AA4B15" w:rsidRDefault="00AA4B15">
      <w:pPr>
        <w:rPr>
          <w:sz w:val="56"/>
          <w:szCs w:val="56"/>
        </w:rPr>
      </w:pPr>
      <w:r>
        <w:rPr>
          <w:sz w:val="56"/>
          <w:szCs w:val="56"/>
        </w:rPr>
        <w:t>Judaismus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Melting</w:t>
      </w:r>
      <w:proofErr w:type="spellEnd"/>
      <w:r>
        <w:rPr>
          <w:sz w:val="56"/>
          <w:szCs w:val="56"/>
        </w:rPr>
        <w:t xml:space="preserve"> pot</w:t>
      </w:r>
    </w:p>
    <w:p w:rsidR="00AA4B15" w:rsidRDefault="00AA4B15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Honeymoon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Seniorita</w:t>
      </w:r>
    </w:p>
    <w:p w:rsidR="00AA4B15" w:rsidRDefault="00AA4B15">
      <w:pPr>
        <w:rPr>
          <w:sz w:val="56"/>
          <w:szCs w:val="56"/>
        </w:rPr>
      </w:pPr>
      <w:r>
        <w:rPr>
          <w:sz w:val="56"/>
          <w:szCs w:val="56"/>
        </w:rPr>
        <w:t>Sekundární kulturní šok</w:t>
      </w:r>
      <w:r>
        <w:rPr>
          <w:sz w:val="56"/>
          <w:szCs w:val="56"/>
        </w:rPr>
        <w:tab/>
        <w:t>Fatalita</w:t>
      </w:r>
    </w:p>
    <w:p w:rsidR="00AA4B15" w:rsidRDefault="00AA4B15">
      <w:pPr>
        <w:rPr>
          <w:sz w:val="56"/>
          <w:szCs w:val="56"/>
        </w:rPr>
      </w:pPr>
      <w:r>
        <w:rPr>
          <w:sz w:val="56"/>
          <w:szCs w:val="56"/>
        </w:rPr>
        <w:t>Maskulinita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Vizika</w:t>
      </w:r>
      <w:proofErr w:type="spellEnd"/>
    </w:p>
    <w:p w:rsidR="00AA4B15" w:rsidRDefault="00AA4B15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Kinezika</w:t>
      </w:r>
      <w:proofErr w:type="spellEnd"/>
      <w:r w:rsidRPr="00AA4B15">
        <w:rPr>
          <w:sz w:val="56"/>
          <w:szCs w:val="56"/>
        </w:rPr>
        <w:t xml:space="preserve">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Tóra</w:t>
      </w:r>
    </w:p>
    <w:p w:rsidR="00AA4B15" w:rsidRDefault="00E42779">
      <w:pPr>
        <w:rPr>
          <w:sz w:val="56"/>
          <w:szCs w:val="56"/>
        </w:rPr>
      </w:pPr>
      <w:r>
        <w:rPr>
          <w:sz w:val="56"/>
          <w:szCs w:val="56"/>
        </w:rPr>
        <w:t>Migrace</w:t>
      </w:r>
      <w:r w:rsidR="00DA7DDB">
        <w:rPr>
          <w:sz w:val="56"/>
          <w:szCs w:val="56"/>
        </w:rPr>
        <w:tab/>
      </w:r>
      <w:r w:rsidR="00DA7DDB">
        <w:rPr>
          <w:sz w:val="56"/>
          <w:szCs w:val="56"/>
        </w:rPr>
        <w:tab/>
      </w:r>
      <w:r w:rsidR="00DA7DDB">
        <w:rPr>
          <w:sz w:val="56"/>
          <w:szCs w:val="56"/>
        </w:rPr>
        <w:tab/>
      </w:r>
      <w:r w:rsidR="00DA7DDB">
        <w:rPr>
          <w:sz w:val="56"/>
          <w:szCs w:val="56"/>
        </w:rPr>
        <w:tab/>
      </w:r>
      <w:r w:rsidR="00DA7DDB">
        <w:rPr>
          <w:sz w:val="56"/>
          <w:szCs w:val="56"/>
        </w:rPr>
        <w:tab/>
      </w:r>
      <w:proofErr w:type="spellStart"/>
      <w:r w:rsidR="00DA7DDB">
        <w:rPr>
          <w:sz w:val="56"/>
          <w:szCs w:val="56"/>
        </w:rPr>
        <w:t>Proxemika</w:t>
      </w:r>
      <w:proofErr w:type="spellEnd"/>
    </w:p>
    <w:p w:rsidR="00AA4B15" w:rsidRDefault="00E42779">
      <w:pPr>
        <w:rPr>
          <w:sz w:val="56"/>
          <w:szCs w:val="56"/>
        </w:rPr>
      </w:pPr>
      <w:r>
        <w:rPr>
          <w:sz w:val="56"/>
          <w:szCs w:val="56"/>
        </w:rPr>
        <w:t>Autokracie</w:t>
      </w:r>
      <w:r w:rsidR="002F7CB8">
        <w:rPr>
          <w:sz w:val="56"/>
          <w:szCs w:val="56"/>
        </w:rPr>
        <w:tab/>
      </w:r>
      <w:r w:rsidR="002F7CB8">
        <w:rPr>
          <w:sz w:val="56"/>
          <w:szCs w:val="56"/>
        </w:rPr>
        <w:tab/>
      </w:r>
      <w:r w:rsidR="002F7CB8">
        <w:rPr>
          <w:sz w:val="56"/>
          <w:szCs w:val="56"/>
        </w:rPr>
        <w:tab/>
      </w:r>
      <w:r w:rsidR="002F7CB8">
        <w:rPr>
          <w:sz w:val="56"/>
          <w:szCs w:val="56"/>
        </w:rPr>
        <w:tab/>
        <w:t>Monoteismus</w:t>
      </w:r>
    </w:p>
    <w:p w:rsidR="002F7CB8" w:rsidRDefault="002F7CB8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Shariah</w:t>
      </w:r>
      <w:proofErr w:type="spellEnd"/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  <w:t>Polygamie</w:t>
      </w:r>
    </w:p>
    <w:p w:rsidR="00AA4B15" w:rsidRDefault="00AA4B15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Femininita</w:t>
      </w:r>
      <w:proofErr w:type="spellEnd"/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  <w:t>Mekka</w:t>
      </w:r>
    </w:p>
    <w:p w:rsidR="002F7CB8" w:rsidRDefault="002F7CB8">
      <w:pPr>
        <w:rPr>
          <w:sz w:val="56"/>
          <w:szCs w:val="56"/>
        </w:rPr>
      </w:pPr>
      <w:r>
        <w:rPr>
          <w:sz w:val="56"/>
          <w:szCs w:val="56"/>
        </w:rPr>
        <w:lastRenderedPageBreak/>
        <w:t>Extrovert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Zeus</w:t>
      </w:r>
    </w:p>
    <w:p w:rsidR="002F7CB8" w:rsidRDefault="002F7CB8">
      <w:pPr>
        <w:rPr>
          <w:sz w:val="56"/>
          <w:szCs w:val="56"/>
        </w:rPr>
      </w:pPr>
      <w:r>
        <w:rPr>
          <w:sz w:val="56"/>
          <w:szCs w:val="56"/>
        </w:rPr>
        <w:t>Polyteismus</w:t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proofErr w:type="spellStart"/>
      <w:r w:rsidR="00DC27E0">
        <w:rPr>
          <w:sz w:val="56"/>
          <w:szCs w:val="56"/>
        </w:rPr>
        <w:t>Brahma</w:t>
      </w:r>
      <w:proofErr w:type="spellEnd"/>
    </w:p>
    <w:p w:rsidR="002F7CB8" w:rsidRDefault="00DC27E0">
      <w:pPr>
        <w:rPr>
          <w:sz w:val="56"/>
          <w:szCs w:val="56"/>
        </w:rPr>
      </w:pPr>
      <w:r>
        <w:rPr>
          <w:sz w:val="56"/>
          <w:szCs w:val="56"/>
        </w:rPr>
        <w:t>Súra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Mehrabian</w:t>
      </w:r>
      <w:proofErr w:type="spellEnd"/>
    </w:p>
    <w:p w:rsidR="002F7CB8" w:rsidRDefault="00DC27E0">
      <w:pPr>
        <w:rPr>
          <w:sz w:val="56"/>
          <w:szCs w:val="56"/>
        </w:rPr>
      </w:pPr>
      <w:r>
        <w:rPr>
          <w:sz w:val="56"/>
          <w:szCs w:val="56"/>
        </w:rPr>
        <w:t>Nirvána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Posturika</w:t>
      </w:r>
      <w:proofErr w:type="spellEnd"/>
    </w:p>
    <w:p w:rsidR="002F7CB8" w:rsidRDefault="002F7CB8">
      <w:pPr>
        <w:rPr>
          <w:sz w:val="56"/>
          <w:szCs w:val="56"/>
        </w:rPr>
      </w:pPr>
      <w:r>
        <w:rPr>
          <w:sz w:val="56"/>
          <w:szCs w:val="56"/>
        </w:rPr>
        <w:t>Prorok</w:t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r w:rsidR="00DC27E0">
        <w:rPr>
          <w:sz w:val="56"/>
          <w:szCs w:val="56"/>
        </w:rPr>
        <w:tab/>
      </w:r>
      <w:proofErr w:type="spellStart"/>
      <w:r w:rsidR="00DC27E0">
        <w:rPr>
          <w:sz w:val="56"/>
          <w:szCs w:val="56"/>
        </w:rPr>
        <w:t>Hofstede</w:t>
      </w:r>
      <w:proofErr w:type="spellEnd"/>
    </w:p>
    <w:p w:rsidR="002F7CB8" w:rsidRDefault="002F7CB8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Kali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Hera</w:t>
      </w:r>
      <w:proofErr w:type="spellEnd"/>
    </w:p>
    <w:p w:rsidR="00DC27E0" w:rsidRDefault="00DC27E0">
      <w:pPr>
        <w:rPr>
          <w:sz w:val="56"/>
          <w:szCs w:val="56"/>
        </w:rPr>
      </w:pPr>
      <w:r>
        <w:rPr>
          <w:sz w:val="56"/>
          <w:szCs w:val="56"/>
        </w:rPr>
        <w:t>Paralingvistické jevy</w:t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Corrida</w:t>
      </w:r>
      <w:proofErr w:type="spellEnd"/>
    </w:p>
    <w:p w:rsidR="001F011A" w:rsidRDefault="00DC27E0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Ster</w:t>
      </w:r>
      <w:r w:rsidR="00D92CB2">
        <w:rPr>
          <w:sz w:val="56"/>
          <w:szCs w:val="56"/>
        </w:rPr>
        <w:t>e</w:t>
      </w:r>
      <w:proofErr w:type="spellEnd"/>
    </w:p>
    <w:p w:rsidR="00DC27E0" w:rsidRDefault="00DC27E0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otyp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Tapas</w:t>
      </w:r>
      <w:proofErr w:type="spellEnd"/>
    </w:p>
    <w:p w:rsidR="00DC27E0" w:rsidRDefault="00DC27E0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Kippah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Diskriminace</w:t>
      </w:r>
    </w:p>
    <w:p w:rsidR="00DC27E0" w:rsidRDefault="00DC27E0">
      <w:pPr>
        <w:rPr>
          <w:sz w:val="56"/>
          <w:szCs w:val="56"/>
        </w:rPr>
      </w:pPr>
      <w:r>
        <w:rPr>
          <w:sz w:val="56"/>
          <w:szCs w:val="56"/>
        </w:rPr>
        <w:t>Flamenco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Paella</w:t>
      </w:r>
    </w:p>
    <w:p w:rsidR="00DC27E0" w:rsidRDefault="00DC27E0">
      <w:pPr>
        <w:rPr>
          <w:sz w:val="56"/>
          <w:szCs w:val="56"/>
        </w:rPr>
      </w:pPr>
      <w:r>
        <w:rPr>
          <w:sz w:val="56"/>
          <w:szCs w:val="56"/>
        </w:rPr>
        <w:t>Synagoga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Monochronie</w:t>
      </w:r>
      <w:proofErr w:type="spellEnd"/>
    </w:p>
    <w:p w:rsidR="00DC27E0" w:rsidRDefault="00DC27E0">
      <w:pPr>
        <w:rPr>
          <w:sz w:val="56"/>
          <w:szCs w:val="56"/>
        </w:rPr>
      </w:pPr>
      <w:r>
        <w:rPr>
          <w:sz w:val="56"/>
          <w:szCs w:val="56"/>
        </w:rPr>
        <w:t>Muleta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Agnosticismus</w:t>
      </w:r>
    </w:p>
    <w:p w:rsidR="00DC27E0" w:rsidRDefault="00DC27E0">
      <w:pPr>
        <w:rPr>
          <w:sz w:val="56"/>
          <w:szCs w:val="56"/>
        </w:rPr>
      </w:pPr>
      <w:r>
        <w:rPr>
          <w:sz w:val="56"/>
          <w:szCs w:val="56"/>
        </w:rPr>
        <w:t>Předsudek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Semana Santa</w:t>
      </w:r>
    </w:p>
    <w:p w:rsidR="00DC27E0" w:rsidRDefault="00DC27E0">
      <w:pPr>
        <w:rPr>
          <w:sz w:val="56"/>
          <w:szCs w:val="56"/>
        </w:rPr>
      </w:pPr>
      <w:r>
        <w:rPr>
          <w:sz w:val="56"/>
          <w:szCs w:val="56"/>
        </w:rPr>
        <w:lastRenderedPageBreak/>
        <w:t>Holokaust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Alhambra</w:t>
      </w:r>
    </w:p>
    <w:p w:rsidR="00DC27E0" w:rsidRDefault="00DC27E0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Polychronie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Pilíře Islámu</w:t>
      </w:r>
    </w:p>
    <w:p w:rsidR="00DC27E0" w:rsidRPr="00D72548" w:rsidRDefault="00DC27E0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Ateismus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Mešita</w:t>
      </w:r>
    </w:p>
    <w:sectPr w:rsidR="00DC27E0" w:rsidRPr="00D72548" w:rsidSect="00F1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84"/>
    <w:rsid w:val="000D4612"/>
    <w:rsid w:val="001F011A"/>
    <w:rsid w:val="002F7CB8"/>
    <w:rsid w:val="00353F5F"/>
    <w:rsid w:val="005D5984"/>
    <w:rsid w:val="006C6D7F"/>
    <w:rsid w:val="00AA4B15"/>
    <w:rsid w:val="00CA2FF0"/>
    <w:rsid w:val="00D5235D"/>
    <w:rsid w:val="00D72548"/>
    <w:rsid w:val="00D92CB2"/>
    <w:rsid w:val="00DA7DDB"/>
    <w:rsid w:val="00DC27E0"/>
    <w:rsid w:val="00E42779"/>
    <w:rsid w:val="00F1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8737"/>
  <w15:docId w15:val="{FC98E05C-AAF2-425C-B718-0DC337CB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Uživatel systému Windows</cp:lastModifiedBy>
  <cp:revision>6</cp:revision>
  <dcterms:created xsi:type="dcterms:W3CDTF">2017-05-10T06:50:00Z</dcterms:created>
  <dcterms:modified xsi:type="dcterms:W3CDTF">2017-05-18T08:25:00Z</dcterms:modified>
</cp:coreProperties>
</file>