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24" w:rsidRPr="002D5924" w:rsidRDefault="002D5924" w:rsidP="002D5924">
      <w:pPr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cs-CZ"/>
        </w:rPr>
      </w:pPr>
      <w:r w:rsidRPr="002D5924">
        <w:rPr>
          <w:rFonts w:ascii="Times New Roman" w:hAnsi="Times New Roman" w:cs="Times New Roman"/>
          <w:b/>
          <w:sz w:val="32"/>
          <w:szCs w:val="24"/>
          <w:u w:val="single"/>
          <w:lang w:val="cs-CZ"/>
        </w:rPr>
        <w:t>Pojetí nákladů v nákladovém účetnictví</w:t>
      </w:r>
    </w:p>
    <w:p w:rsidR="002D5924" w:rsidRDefault="002D5924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D5924" w:rsidRPr="002D5924" w:rsidRDefault="002D5924" w:rsidP="002D592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2D592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1</w:t>
      </w:r>
    </w:p>
    <w:p w:rsidR="002D5924" w:rsidRPr="002D5924" w:rsidRDefault="002D5924" w:rsidP="002D592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Účetní jednotka A hodlá koupit provozovnu za 500 000 Kč ze svých vlastních zdrojů, účetní jednotka B na úvěr s úrokovou sazbou 4 % </w:t>
      </w:r>
      <w:proofErr w:type="spellStart"/>
      <w:proofErr w:type="gramStart"/>
      <w:r w:rsidRPr="002D5924">
        <w:rPr>
          <w:rFonts w:ascii="Times New Roman" w:hAnsi="Times New Roman" w:cs="Times New Roman"/>
          <w:sz w:val="24"/>
          <w:szCs w:val="24"/>
          <w:lang w:val="cs-CZ"/>
        </w:rPr>
        <w:t>p.a</w:t>
      </w:r>
      <w:proofErr w:type="spellEnd"/>
      <w:r w:rsidRPr="002D5924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splatnou</w:t>
      </w: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 za rok. </w:t>
      </w:r>
    </w:p>
    <w:p w:rsidR="002D5924" w:rsidRDefault="002D5924" w:rsidP="002D5924">
      <w:pPr>
        <w:pStyle w:val="Odstavecseseznamem"/>
        <w:numPr>
          <w:ilvl w:val="0"/>
          <w:numId w:val="4"/>
        </w:numPr>
        <w:rPr>
          <w:rFonts w:cs="Times New Roman"/>
          <w:szCs w:val="24"/>
        </w:rPr>
      </w:pPr>
      <w:r w:rsidRPr="002D5924">
        <w:rPr>
          <w:rFonts w:cs="Times New Roman"/>
          <w:szCs w:val="24"/>
        </w:rPr>
        <w:t>Kolik zaplatí každá účetní jednotka?</w:t>
      </w:r>
    </w:p>
    <w:p w:rsidR="002D5924" w:rsidRPr="002D5924" w:rsidRDefault="002D5924" w:rsidP="002D5924">
      <w:pPr>
        <w:rPr>
          <w:rFonts w:cs="Times New Roman"/>
          <w:szCs w:val="24"/>
          <w:lang w:val="cs-CZ"/>
        </w:rPr>
      </w:pPr>
    </w:p>
    <w:p w:rsidR="00D1581F" w:rsidRDefault="00D1581F" w:rsidP="002D592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D5924" w:rsidRPr="002D5924" w:rsidRDefault="002D5924" w:rsidP="002D592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b/>
          <w:sz w:val="24"/>
          <w:szCs w:val="24"/>
          <w:lang w:val="cs-CZ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924" w:rsidRPr="002D5924" w:rsidTr="00D832F6">
        <w:tc>
          <w:tcPr>
            <w:tcW w:w="4531" w:type="dxa"/>
          </w:tcPr>
          <w:p w:rsidR="002D5924" w:rsidRPr="002D5924" w:rsidRDefault="002D5924" w:rsidP="00D8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Účetní jednotka A: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Účetní jednotka B:</w:t>
            </w:r>
          </w:p>
        </w:tc>
      </w:tr>
      <w:tr w:rsidR="002D5924" w:rsidRPr="00E70F43" w:rsidTr="00D832F6">
        <w:tc>
          <w:tcPr>
            <w:tcW w:w="4531" w:type="dxa"/>
          </w:tcPr>
          <w:p w:rsidR="002D5924" w:rsidRPr="002D5924" w:rsidRDefault="002D5924" w:rsidP="00457A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Celková částka výdajů 500 000 Kč je explicitní. Přichází však o částku, kterou by mohla získat při jiném zhodnocení částky (např. Investice do fondů, akcií, termínovaných účtů apod.)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Celková částka výdajů činí 520 000 Kč. </w:t>
            </w:r>
          </w:p>
          <w:p w:rsidR="002D5924" w:rsidRPr="002D5924" w:rsidRDefault="002D5924" w:rsidP="00D832F6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D1581F" w:rsidRDefault="00D1581F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D5924" w:rsidRPr="002D5924" w:rsidRDefault="002D5924" w:rsidP="002D592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2D592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2</w:t>
      </w:r>
    </w:p>
    <w:p w:rsidR="002D5924" w:rsidRPr="002D5924" w:rsidRDefault="002D5924" w:rsidP="002D592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>Autobazar se zabývá nákupem aut za účelem jejich následného prodeje.</w:t>
      </w:r>
    </w:p>
    <w:p w:rsidR="002D5924" w:rsidRPr="002D5924" w:rsidRDefault="002D5924" w:rsidP="002D592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Zásoba nakoupených 150 aut má hodnotu 30 mil. Kč a je plně kryta vlastním kapitálem. </w:t>
      </w:r>
    </w:p>
    <w:p w:rsidR="002D5924" w:rsidRPr="002D5924" w:rsidRDefault="002D5924" w:rsidP="002D592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Cizí zdroje nejsou používány. </w:t>
      </w:r>
    </w:p>
    <w:p w:rsidR="002D5924" w:rsidRPr="002D5924" w:rsidRDefault="002D5924" w:rsidP="002D592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Autobazar vlastní pozemek o výměře 6 000 m2, který zakoupil před 15 lety za 1 mil. Kč. </w:t>
      </w:r>
    </w:p>
    <w:p w:rsidR="002D5924" w:rsidRPr="002D5924" w:rsidRDefault="002D5924" w:rsidP="002D592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Roční hospodářský výsledek před zdaněním činil 2,5 mil. Kč. </w:t>
      </w:r>
    </w:p>
    <w:p w:rsidR="002D5924" w:rsidRPr="002D5924" w:rsidRDefault="002D5924" w:rsidP="002D592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sz w:val="24"/>
          <w:szCs w:val="24"/>
          <w:lang w:val="cs-CZ"/>
        </w:rPr>
        <w:t>Je tento hospodářský výsledek z ekonomického pohledu (z pohledu nákladového účetnictví) dostatečný?</w:t>
      </w:r>
    </w:p>
    <w:p w:rsidR="00D1581F" w:rsidRDefault="00D1581F" w:rsidP="002D592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D5924" w:rsidRPr="002D5924" w:rsidRDefault="002D5924" w:rsidP="002D592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D5924">
        <w:rPr>
          <w:rFonts w:ascii="Times New Roman" w:hAnsi="Times New Roman" w:cs="Times New Roman"/>
          <w:b/>
          <w:sz w:val="24"/>
          <w:szCs w:val="24"/>
          <w:lang w:val="cs-CZ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924" w:rsidRPr="002D5924" w:rsidTr="00D832F6"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HV dle FÚ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2 500 000 Kč</w:t>
            </w:r>
          </w:p>
        </w:tc>
      </w:tr>
      <w:tr w:rsidR="002D5924" w:rsidRPr="002D5924" w:rsidTr="00D832F6"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Kalkulační úroky ze státních dluhopisů 5 % z 30 mil. Kč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- 1 500 000 Kč</w:t>
            </w:r>
          </w:p>
        </w:tc>
      </w:tr>
      <w:tr w:rsidR="002D5924" w:rsidRPr="002D5924" w:rsidTr="00D832F6"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Kalkulační nájemné (tržní nájemné je 300 Kč / m2 / rok)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- 1 800 000 Kč</w:t>
            </w:r>
          </w:p>
        </w:tc>
      </w:tr>
      <w:tr w:rsidR="002D5924" w:rsidRPr="002D5924" w:rsidTr="00D832F6"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HV dle NÚ</w:t>
            </w:r>
          </w:p>
        </w:tc>
        <w:tc>
          <w:tcPr>
            <w:tcW w:w="4531" w:type="dxa"/>
          </w:tcPr>
          <w:p w:rsidR="002D5924" w:rsidRPr="002D5924" w:rsidRDefault="002D5924" w:rsidP="00D832F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- 800 000 Kč</w:t>
            </w:r>
          </w:p>
        </w:tc>
      </w:tr>
    </w:tbl>
    <w:p w:rsidR="002D5924" w:rsidRDefault="002D5924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D5924" w:rsidRDefault="002D5924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D1581F" w:rsidRDefault="00D1581F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br w:type="page"/>
      </w:r>
    </w:p>
    <w:p w:rsidR="000C0B74" w:rsidRPr="004B3637" w:rsidRDefault="002D5924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3</w:t>
      </w:r>
    </w:p>
    <w:p w:rsidR="000C0B74" w:rsidRPr="00095C20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95C20">
        <w:rPr>
          <w:rFonts w:ascii="Times New Roman" w:hAnsi="Times New Roman" w:cs="Times New Roman"/>
          <w:sz w:val="24"/>
          <w:szCs w:val="24"/>
          <w:lang w:val="cs-CZ"/>
        </w:rPr>
        <w:t xml:space="preserve">Společnost JENA, a.s., zabývající se výrobní a obchodní činnosti, nakoupila v závěru minulého roku zboží v pořizovací ceně 100 000 Kč. Uvedené zboží prodala za 120 000 Kč. V současné době nakupuje totéž zboží za 106 000 Kč. Kromě možnosti toto zboží prodat uvažuje společnost o tom, že jej lze využít také jako polotovar v nově vyráběném výrobku. Nový výrobek podle předběžných propočtů, které vycházejí ze současných cenových relací, může přinášet až desetiprocentní nákladovou rentabilitu. </w:t>
      </w:r>
    </w:p>
    <w:p w:rsidR="000C0B74" w:rsidRPr="00095C20" w:rsidRDefault="000C0B74" w:rsidP="000C0B74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095C20">
        <w:rPr>
          <w:rFonts w:cs="Times New Roman"/>
          <w:szCs w:val="24"/>
        </w:rPr>
        <w:t xml:space="preserve">Vyjádřete náklady prodaného zboží v závislosti na jejich finančním, hodnotovém a ekonomickém pojetí a zjistěte obchodní marži (zisk) z prodeje zboží. </w:t>
      </w:r>
    </w:p>
    <w:p w:rsidR="000C0B74" w:rsidRDefault="000C0B74" w:rsidP="000C0B74">
      <w:pPr>
        <w:pStyle w:val="Odst"/>
        <w:spacing w:line="360" w:lineRule="auto"/>
        <w:ind w:firstLine="0"/>
        <w:rPr>
          <w:sz w:val="24"/>
        </w:rPr>
      </w:pPr>
    </w:p>
    <w:p w:rsidR="000C0B74" w:rsidRPr="00B84F66" w:rsidRDefault="000C0B74" w:rsidP="000C0B74">
      <w:pPr>
        <w:pStyle w:val="Odst"/>
        <w:spacing w:line="360" w:lineRule="auto"/>
        <w:ind w:firstLine="0"/>
        <w:rPr>
          <w:b/>
          <w:sz w:val="24"/>
        </w:rPr>
      </w:pPr>
      <w:r w:rsidRPr="00B84F66">
        <w:rPr>
          <w:b/>
          <w:sz w:val="24"/>
        </w:rPr>
        <w:t>Řešení:</w:t>
      </w:r>
    </w:p>
    <w:tbl>
      <w:tblPr>
        <w:tblStyle w:val="Mkatabulky"/>
        <w:tblW w:w="9721" w:type="dxa"/>
        <w:tblLook w:val="04A0" w:firstRow="1" w:lastRow="0" w:firstColumn="1" w:lastColumn="0" w:noHBand="0" w:noVBand="1"/>
      </w:tblPr>
      <w:tblGrid>
        <w:gridCol w:w="3769"/>
        <w:gridCol w:w="1584"/>
        <w:gridCol w:w="3119"/>
        <w:gridCol w:w="1249"/>
      </w:tblGrid>
      <w:tr w:rsidR="000C0B74" w:rsidTr="00D832F6">
        <w:trPr>
          <w:trHeight w:val="292"/>
        </w:trPr>
        <w:tc>
          <w:tcPr>
            <w:tcW w:w="376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  <w:tc>
          <w:tcPr>
            <w:tcW w:w="1584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Výnosy</w:t>
            </w:r>
          </w:p>
        </w:tc>
        <w:tc>
          <w:tcPr>
            <w:tcW w:w="311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Náklady</w:t>
            </w:r>
          </w:p>
        </w:tc>
        <w:tc>
          <w:tcPr>
            <w:tcW w:w="124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Zisk</w:t>
            </w:r>
          </w:p>
        </w:tc>
      </w:tr>
      <w:tr w:rsidR="000C0B74" w:rsidTr="00D832F6">
        <w:trPr>
          <w:trHeight w:val="281"/>
        </w:trPr>
        <w:tc>
          <w:tcPr>
            <w:tcW w:w="376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Finanční pojetí nákladů</w:t>
            </w:r>
          </w:p>
        </w:tc>
        <w:tc>
          <w:tcPr>
            <w:tcW w:w="1584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120 000 Kč</w:t>
            </w:r>
          </w:p>
        </w:tc>
        <w:tc>
          <w:tcPr>
            <w:tcW w:w="311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100 000 Kč</w:t>
            </w:r>
          </w:p>
        </w:tc>
        <w:tc>
          <w:tcPr>
            <w:tcW w:w="124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20 000 Kč</w:t>
            </w:r>
          </w:p>
        </w:tc>
      </w:tr>
      <w:tr w:rsidR="000C0B74" w:rsidTr="00D832F6">
        <w:trPr>
          <w:trHeight w:val="292"/>
        </w:trPr>
        <w:tc>
          <w:tcPr>
            <w:tcW w:w="376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Hodnotové pojetí nákladů</w:t>
            </w:r>
          </w:p>
        </w:tc>
        <w:tc>
          <w:tcPr>
            <w:tcW w:w="1584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120 000 Kč</w:t>
            </w:r>
          </w:p>
        </w:tc>
        <w:tc>
          <w:tcPr>
            <w:tcW w:w="311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106 000 Kč</w:t>
            </w:r>
          </w:p>
        </w:tc>
        <w:tc>
          <w:tcPr>
            <w:tcW w:w="124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14 000 Kč</w:t>
            </w:r>
          </w:p>
        </w:tc>
      </w:tr>
      <w:tr w:rsidR="000C0B74" w:rsidRPr="00FB3AE2" w:rsidTr="00D832F6">
        <w:trPr>
          <w:trHeight w:val="281"/>
        </w:trPr>
        <w:tc>
          <w:tcPr>
            <w:tcW w:w="376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Ekonomické pojetí nákladů</w:t>
            </w:r>
          </w:p>
        </w:tc>
        <w:tc>
          <w:tcPr>
            <w:tcW w:w="1584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120 000 Kč</w:t>
            </w:r>
          </w:p>
        </w:tc>
        <w:tc>
          <w:tcPr>
            <w:tcW w:w="311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106 000 Kč + 10 % z 106 000 Kč = 106 000 Kč + 10 600 Kč = 116 600 Kč</w:t>
            </w:r>
          </w:p>
        </w:tc>
        <w:tc>
          <w:tcPr>
            <w:tcW w:w="1249" w:type="dxa"/>
          </w:tcPr>
          <w:p w:rsidR="000C0B74" w:rsidRDefault="000C0B74" w:rsidP="00D832F6">
            <w:pPr>
              <w:pStyle w:val="Odst"/>
              <w:spacing w:before="100" w:beforeAutospacing="1" w:after="100" w:afterAutospacing="1"/>
              <w:ind w:firstLine="0"/>
              <w:rPr>
                <w:sz w:val="24"/>
              </w:rPr>
            </w:pPr>
            <w:r>
              <w:rPr>
                <w:sz w:val="24"/>
              </w:rPr>
              <w:t>3 400 Kč</w:t>
            </w:r>
          </w:p>
        </w:tc>
      </w:tr>
    </w:tbl>
    <w:p w:rsidR="000C0B7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C0B7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0223D">
        <w:rPr>
          <w:rFonts w:ascii="Times New Roman" w:hAnsi="Times New Roman" w:cs="Times New Roman"/>
          <w:sz w:val="24"/>
          <w:szCs w:val="24"/>
          <w:lang w:val="cs-CZ"/>
        </w:rPr>
        <w:t>10 % z 106 000 Kč = výnosy z nerealizované varianty (využití zboží jako polotovaru v nové výrobě.</w:t>
      </w:r>
    </w:p>
    <w:p w:rsidR="000C0B7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1581F" w:rsidRDefault="00D1581F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C0B74" w:rsidRPr="004B3637" w:rsidRDefault="002D5924" w:rsidP="000C0B74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0C0B74" w:rsidRPr="002D592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728D4">
        <w:rPr>
          <w:rFonts w:ascii="Times New Roman" w:hAnsi="Times New Roman" w:cs="Times New Roman"/>
          <w:sz w:val="24"/>
          <w:szCs w:val="24"/>
          <w:lang w:val="cs-CZ"/>
        </w:rPr>
        <w:t>Pan Kříž se rozhodl, že bude podnikat coby řemeslník. Podle různých informací zjistil, že ročně může vydě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lat cca 500 tis. Kč, výrobní a další </w:t>
      </w:r>
      <w:r w:rsidRPr="007728D4">
        <w:rPr>
          <w:rFonts w:ascii="Times New Roman" w:hAnsi="Times New Roman" w:cs="Times New Roman"/>
          <w:sz w:val="24"/>
          <w:szCs w:val="24"/>
          <w:lang w:val="cs-CZ"/>
        </w:rPr>
        <w:t>náklady budou 300 tis.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Kč.</w:t>
      </w:r>
      <w:r w:rsidRPr="007728D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7728D4">
        <w:rPr>
          <w:rFonts w:ascii="Times New Roman" w:hAnsi="Times New Roman" w:cs="Times New Roman"/>
          <w:sz w:val="24"/>
          <w:szCs w:val="24"/>
          <w:lang w:val="cs-CZ"/>
        </w:rPr>
        <w:t>o zřízení firmy musí investovat 1 mil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7728D4">
        <w:rPr>
          <w:rFonts w:ascii="Times New Roman" w:hAnsi="Times New Roman" w:cs="Times New Roman"/>
          <w:sz w:val="24"/>
          <w:szCs w:val="24"/>
          <w:lang w:val="cs-CZ"/>
        </w:rPr>
        <w:t xml:space="preserve"> Kč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 úrokovou sazbou 6%. Podnikáním však přijde </w:t>
      </w:r>
      <w:r w:rsidRPr="007728D4">
        <w:rPr>
          <w:rFonts w:ascii="Times New Roman" w:hAnsi="Times New Roman" w:cs="Times New Roman"/>
          <w:sz w:val="24"/>
          <w:szCs w:val="24"/>
          <w:lang w:val="cs-CZ"/>
        </w:rPr>
        <w:t xml:space="preserve">o dosavadní </w:t>
      </w:r>
      <w:r>
        <w:rPr>
          <w:rFonts w:ascii="Times New Roman" w:hAnsi="Times New Roman" w:cs="Times New Roman"/>
          <w:sz w:val="24"/>
          <w:szCs w:val="24"/>
          <w:lang w:val="cs-CZ"/>
        </w:rPr>
        <w:t>měsíční mzdu 9 </w:t>
      </w:r>
      <w:r w:rsidRPr="002D5924">
        <w:rPr>
          <w:rFonts w:ascii="Times New Roman" w:hAnsi="Times New Roman" w:cs="Times New Roman"/>
          <w:sz w:val="24"/>
          <w:szCs w:val="24"/>
          <w:lang w:val="cs-CZ"/>
        </w:rPr>
        <w:t xml:space="preserve">000 Kč. </w:t>
      </w:r>
    </w:p>
    <w:p w:rsidR="000C0B74" w:rsidRDefault="000C0B74" w:rsidP="000C0B74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2D5924">
        <w:rPr>
          <w:rFonts w:cs="Times New Roman"/>
          <w:szCs w:val="24"/>
        </w:rPr>
        <w:t xml:space="preserve">Vypočítejte účetní a ekonomický zisk. </w:t>
      </w:r>
    </w:p>
    <w:p w:rsidR="000C0B74" w:rsidRPr="002D592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9911" w:type="dxa"/>
        <w:tblLook w:val="04A0" w:firstRow="1" w:lastRow="0" w:firstColumn="1" w:lastColumn="0" w:noHBand="0" w:noVBand="1"/>
      </w:tblPr>
      <w:tblGrid>
        <w:gridCol w:w="1545"/>
        <w:gridCol w:w="1285"/>
        <w:gridCol w:w="4253"/>
        <w:gridCol w:w="2828"/>
      </w:tblGrid>
      <w:tr w:rsidR="000C0B74" w:rsidRPr="002D5924" w:rsidTr="00D832F6">
        <w:trPr>
          <w:trHeight w:val="235"/>
        </w:trPr>
        <w:tc>
          <w:tcPr>
            <w:tcW w:w="2830" w:type="dxa"/>
            <w:gridSpan w:val="2"/>
          </w:tcPr>
          <w:p w:rsidR="000C0B74" w:rsidRPr="002D5924" w:rsidRDefault="000C0B74" w:rsidP="00D8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Účetní zisk</w:t>
            </w:r>
          </w:p>
        </w:tc>
        <w:tc>
          <w:tcPr>
            <w:tcW w:w="7081" w:type="dxa"/>
            <w:gridSpan w:val="2"/>
          </w:tcPr>
          <w:p w:rsidR="000C0B74" w:rsidRPr="002D5924" w:rsidRDefault="000C0B74" w:rsidP="00D8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Ekonomický zisk</w:t>
            </w:r>
          </w:p>
        </w:tc>
      </w:tr>
      <w:tr w:rsidR="000C0B74" w:rsidRPr="002D5924" w:rsidTr="00D832F6">
        <w:trPr>
          <w:trHeight w:val="227"/>
        </w:trPr>
        <w:tc>
          <w:tcPr>
            <w:tcW w:w="154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Tržby</w:t>
            </w:r>
          </w:p>
        </w:tc>
        <w:tc>
          <w:tcPr>
            <w:tcW w:w="128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500 tis. Kč</w:t>
            </w:r>
          </w:p>
        </w:tc>
        <w:tc>
          <w:tcPr>
            <w:tcW w:w="4253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Tržby</w:t>
            </w:r>
          </w:p>
        </w:tc>
        <w:tc>
          <w:tcPr>
            <w:tcW w:w="2828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500 tis. Kč</w:t>
            </w:r>
          </w:p>
        </w:tc>
      </w:tr>
      <w:tr w:rsidR="000C0B74" w:rsidRPr="002D5924" w:rsidTr="00D832F6">
        <w:trPr>
          <w:trHeight w:val="235"/>
        </w:trPr>
        <w:tc>
          <w:tcPr>
            <w:tcW w:w="154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Náklady</w:t>
            </w:r>
          </w:p>
        </w:tc>
        <w:tc>
          <w:tcPr>
            <w:tcW w:w="128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 tis. Kč</w:t>
            </w:r>
          </w:p>
        </w:tc>
        <w:tc>
          <w:tcPr>
            <w:tcW w:w="4253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Náklady</w:t>
            </w:r>
          </w:p>
        </w:tc>
        <w:tc>
          <w:tcPr>
            <w:tcW w:w="2828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300 tis. Kč</w:t>
            </w:r>
          </w:p>
        </w:tc>
      </w:tr>
      <w:tr w:rsidR="000C0B74" w:rsidRPr="00E70F43" w:rsidTr="00D832F6">
        <w:trPr>
          <w:trHeight w:val="462"/>
        </w:trPr>
        <w:tc>
          <w:tcPr>
            <w:tcW w:w="154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Úroky z finančního kapitálu</w:t>
            </w:r>
          </w:p>
        </w:tc>
        <w:tc>
          <w:tcPr>
            <w:tcW w:w="128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60 tis. Kč (6 % z 1 mil. Kč)</w:t>
            </w:r>
          </w:p>
        </w:tc>
        <w:tc>
          <w:tcPr>
            <w:tcW w:w="4253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Oportunitní náklady – finančního kapitálu</w:t>
            </w:r>
          </w:p>
        </w:tc>
        <w:tc>
          <w:tcPr>
            <w:tcW w:w="2828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60 tis. Kč (6 % z 1 mil. Kč)</w:t>
            </w:r>
          </w:p>
        </w:tc>
      </w:tr>
      <w:tr w:rsidR="000C0B74" w:rsidRPr="002D5924" w:rsidTr="00D832F6">
        <w:trPr>
          <w:trHeight w:val="462"/>
        </w:trPr>
        <w:tc>
          <w:tcPr>
            <w:tcW w:w="154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Účetní zisk</w:t>
            </w:r>
          </w:p>
        </w:tc>
        <w:tc>
          <w:tcPr>
            <w:tcW w:w="128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140 tis. Kč</w:t>
            </w:r>
          </w:p>
        </w:tc>
        <w:tc>
          <w:tcPr>
            <w:tcW w:w="4253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Oportunitní náklady – ušlé mzdy</w:t>
            </w:r>
          </w:p>
        </w:tc>
        <w:tc>
          <w:tcPr>
            <w:tcW w:w="2828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108 tis. Kč (9 000 * 12)</w:t>
            </w:r>
          </w:p>
        </w:tc>
      </w:tr>
      <w:tr w:rsidR="000C0B74" w:rsidRPr="002D5924" w:rsidTr="00D832F6">
        <w:trPr>
          <w:trHeight w:val="235"/>
        </w:trPr>
        <w:tc>
          <w:tcPr>
            <w:tcW w:w="154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285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4253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Ekonomický zisk</w:t>
            </w:r>
          </w:p>
        </w:tc>
        <w:tc>
          <w:tcPr>
            <w:tcW w:w="2828" w:type="dxa"/>
          </w:tcPr>
          <w:p w:rsidR="000C0B74" w:rsidRPr="002D5924" w:rsidRDefault="000C0B74" w:rsidP="00D83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32 tis. Kč</w:t>
            </w:r>
          </w:p>
        </w:tc>
      </w:tr>
    </w:tbl>
    <w:p w:rsidR="000C0B74" w:rsidRPr="002D5924" w:rsidRDefault="000C0B74" w:rsidP="000C0B7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0C0B74" w:rsidRPr="002D5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A2" w:rsidRDefault="00A86BA2" w:rsidP="002D5924">
      <w:pPr>
        <w:spacing w:after="0" w:line="240" w:lineRule="auto"/>
      </w:pPr>
      <w:r>
        <w:separator/>
      </w:r>
    </w:p>
  </w:endnote>
  <w:endnote w:type="continuationSeparator" w:id="0">
    <w:p w:rsidR="00A86BA2" w:rsidRDefault="00A86BA2" w:rsidP="002D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9050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43" w:rsidRPr="00E70F43">
          <w:rPr>
            <w:noProof/>
            <w:lang w:val="cs-CZ"/>
          </w:rPr>
          <w:t>2</w:t>
        </w:r>
        <w:r>
          <w:fldChar w:fldCharType="end"/>
        </w:r>
      </w:p>
    </w:sdtContent>
  </w:sdt>
  <w:p w:rsidR="007F54FD" w:rsidRDefault="00A86B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A2" w:rsidRDefault="00A86BA2" w:rsidP="002D5924">
      <w:pPr>
        <w:spacing w:after="0" w:line="240" w:lineRule="auto"/>
      </w:pPr>
      <w:r>
        <w:separator/>
      </w:r>
    </w:p>
  </w:footnote>
  <w:footnote w:type="continuationSeparator" w:id="0">
    <w:p w:rsidR="00A86BA2" w:rsidRDefault="00A86BA2" w:rsidP="002D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210"/>
    <w:multiLevelType w:val="hybridMultilevel"/>
    <w:tmpl w:val="66FA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A04"/>
    <w:multiLevelType w:val="hybridMultilevel"/>
    <w:tmpl w:val="0B7AA376"/>
    <w:lvl w:ilvl="0" w:tplc="7BE4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6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E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4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9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2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4824A1"/>
    <w:multiLevelType w:val="hybridMultilevel"/>
    <w:tmpl w:val="6B7E5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A4DFA"/>
    <w:multiLevelType w:val="hybridMultilevel"/>
    <w:tmpl w:val="63C885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6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E8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4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0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9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2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D61513"/>
    <w:multiLevelType w:val="hybridMultilevel"/>
    <w:tmpl w:val="562A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74"/>
    <w:rsid w:val="00083A17"/>
    <w:rsid w:val="000C0B74"/>
    <w:rsid w:val="002D5924"/>
    <w:rsid w:val="0030085B"/>
    <w:rsid w:val="00457AA4"/>
    <w:rsid w:val="009050F1"/>
    <w:rsid w:val="00A86BA2"/>
    <w:rsid w:val="00B27B4E"/>
    <w:rsid w:val="00D12996"/>
    <w:rsid w:val="00D1581F"/>
    <w:rsid w:val="00E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B8C0-8F66-474E-AEA2-683E73F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B7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0B7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B74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0C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B7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C0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B74"/>
    <w:rPr>
      <w:lang w:val="en-GB"/>
    </w:rPr>
  </w:style>
  <w:style w:type="paragraph" w:customStyle="1" w:styleId="Odst">
    <w:name w:val="Odst"/>
    <w:basedOn w:val="Normln"/>
    <w:rsid w:val="000C0B74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5</cp:revision>
  <dcterms:created xsi:type="dcterms:W3CDTF">2021-05-03T06:30:00Z</dcterms:created>
  <dcterms:modified xsi:type="dcterms:W3CDTF">2021-05-12T05:50:00Z</dcterms:modified>
</cp:coreProperties>
</file>