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B1" w:rsidRPr="0043612E" w:rsidRDefault="00C64885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35" type="#_x0000_t75" style="position:absolute;left:0;text-align:left;margin-left:-4.85pt;margin-top:22.65pt;width:465.8pt;height:199.35pt;z-index:251658240;visibility:visible" fillcolor="#099" strokecolor="#036">
            <v:imagedata r:id="rId8" o:title=""/>
            <v:shadow color="#036"/>
          </v:shape>
          <o:OLEObject Type="Embed" ProgID="Word.Document.12" ShapeID="Object 2" DrawAspect="Content" ObjectID="_1683453330" r:id="rId9">
            <o:FieldCodes>\s</o:FieldCodes>
          </o:OLEObject>
        </w:objec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436E4A">
        <w:rPr>
          <w:rFonts w:ascii="Times New Roman" w:hAnsi="Times New Roman"/>
          <w:b/>
          <w:i/>
          <w:szCs w:val="24"/>
          <w:u w:val="single"/>
        </w:rPr>
        <w:t>1</w: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>:</w:t>
      </w: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FB7128" w:rsidRPr="0043612E" w:rsidRDefault="00FB7128" w:rsidP="00FB7128">
      <w:pPr>
        <w:spacing w:before="120" w:after="120"/>
        <w:ind w:left="720"/>
        <w:rPr>
          <w:rFonts w:ascii="Times New Roman" w:hAnsi="Times New Roman"/>
          <w:szCs w:val="24"/>
        </w:rPr>
      </w:pPr>
    </w:p>
    <w:p w:rsidR="000B5E3B" w:rsidRPr="0043612E" w:rsidRDefault="00FB7128" w:rsidP="008244AD">
      <w:pPr>
        <w:spacing w:before="120" w:after="120"/>
        <w:rPr>
          <w:rFonts w:ascii="Times New Roman" w:hAnsi="Times New Roman"/>
          <w:i/>
          <w:iCs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Vypočítejte podíl nákladové položky „výrobní režie“ na jednici produkce. K výpočtu použijte</w:t>
      </w:r>
      <w:r w:rsidR="000B5E3B" w:rsidRPr="0043612E">
        <w:rPr>
          <w:rFonts w:ascii="Times New Roman" w:hAnsi="Times New Roman"/>
          <w:i/>
          <w:iCs/>
          <w:szCs w:val="24"/>
        </w:rPr>
        <w:t>:</w:t>
      </w:r>
      <w:r w:rsidRPr="0043612E">
        <w:rPr>
          <w:rFonts w:ascii="Times New Roman" w:hAnsi="Times New Roman"/>
          <w:i/>
          <w:iCs/>
          <w:szCs w:val="24"/>
        </w:rPr>
        <w:t xml:space="preserve"> </w:t>
      </w:r>
    </w:p>
    <w:p w:rsidR="00FB7128" w:rsidRPr="0043612E" w:rsidRDefault="000B5E3B" w:rsidP="008244AD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kalkulaci d</w:t>
      </w:r>
      <w:r w:rsidR="00FB7128" w:rsidRPr="0043612E">
        <w:rPr>
          <w:rFonts w:ascii="Times New Roman" w:hAnsi="Times New Roman"/>
          <w:i/>
          <w:iCs/>
          <w:szCs w:val="24"/>
        </w:rPr>
        <w:t>ělením s poměrovými čísly</w:t>
      </w:r>
      <w:r w:rsidRPr="0043612E">
        <w:rPr>
          <w:rFonts w:ascii="Times New Roman" w:hAnsi="Times New Roman"/>
          <w:i/>
          <w:iCs/>
          <w:szCs w:val="24"/>
        </w:rPr>
        <w:t xml:space="preserve"> (poměrová čísla konstruujte na bázi </w:t>
      </w:r>
      <w:r w:rsidR="009D781D">
        <w:rPr>
          <w:rFonts w:ascii="Times New Roman" w:hAnsi="Times New Roman"/>
          <w:i/>
          <w:iCs/>
          <w:szCs w:val="24"/>
        </w:rPr>
        <w:t xml:space="preserve">výkonu výrobního zařízení při produkci </w:t>
      </w:r>
      <w:r w:rsidRPr="0043612E">
        <w:rPr>
          <w:rFonts w:ascii="Times New Roman" w:hAnsi="Times New Roman"/>
          <w:i/>
          <w:iCs/>
          <w:szCs w:val="24"/>
        </w:rPr>
        <w:t>příslušných výrobků)</w:t>
      </w:r>
    </w:p>
    <w:p w:rsidR="008C372C" w:rsidRPr="0043612E" w:rsidRDefault="00FB7128" w:rsidP="008244AD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kalkulaci přirážkovou a jako rozvrhovou základnu zvolte čas potřebný k produkci čerpadel.</w:t>
      </w:r>
    </w:p>
    <w:p w:rsidR="00EB6CB1" w:rsidRDefault="00EB6CB1" w:rsidP="005408F5">
      <w:pPr>
        <w:spacing w:before="120" w:after="120"/>
        <w:rPr>
          <w:rFonts w:ascii="Times New Roman" w:hAnsi="Times New Roman"/>
          <w:szCs w:val="24"/>
        </w:rPr>
      </w:pPr>
    </w:p>
    <w:p w:rsidR="009D781D" w:rsidRPr="00617DBE" w:rsidRDefault="009D781D" w:rsidP="005408F5">
      <w:pPr>
        <w:spacing w:before="120" w:after="1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Tabulka: </w:t>
      </w:r>
      <w:r w:rsidRPr="00617DBE">
        <w:rPr>
          <w:rFonts w:ascii="Times New Roman" w:hAnsi="Times New Roman"/>
          <w:i/>
          <w:szCs w:val="24"/>
        </w:rPr>
        <w:t>výpočet s využitím kalkulace s poměrovými čísly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EA27D4" w:rsidRPr="0043612E" w:rsidTr="00EA27D4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244AD" w:rsidRPr="0043612E" w:rsidRDefault="00EA27D4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8244AD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617DBE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výkon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EA27D4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EA27D4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 xml:space="preserve">očet fiktivních </w:t>
            </w:r>
          </w:p>
          <w:p w:rsidR="008244AD" w:rsidRPr="0043612E" w:rsidRDefault="008244AD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244AD" w:rsidRPr="0043612E" w:rsidRDefault="00EA27D4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244AD" w:rsidRPr="0043612E" w:rsidRDefault="00EA27D4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J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ed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nicové náklady: „Výrobní režie“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244AD" w:rsidRPr="0043612E" w:rsidRDefault="008244AD" w:rsidP="00C40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</w:t>
            </w:r>
            <w:r w:rsidR="00C40A30">
              <w:rPr>
                <w:rFonts w:ascii="Times New Roman" w:hAnsi="Times New Roman"/>
                <w:i/>
                <w:szCs w:val="24"/>
              </w:rPr>
              <w:t>ks/hod</w:t>
            </w:r>
            <w:r w:rsidRPr="0043612E">
              <w:rPr>
                <w:rFonts w:ascii="Times New Roman" w:hAnsi="Times New Roman"/>
                <w:i/>
                <w:szCs w:val="24"/>
              </w:rPr>
              <w:t>]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„α“</w:t>
            </w:r>
          </w:p>
        </w:tc>
        <w:tc>
          <w:tcPr>
            <w:tcW w:w="687" w:type="pct"/>
            <w:tcBorders>
              <w:top w:val="single" w:sz="12" w:space="0" w:color="auto"/>
            </w:tcBorders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520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„β“</w:t>
            </w:r>
          </w:p>
        </w:tc>
        <w:tc>
          <w:tcPr>
            <w:tcW w:w="687" w:type="pct"/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440</w:t>
            </w:r>
          </w:p>
        </w:tc>
        <w:tc>
          <w:tcPr>
            <w:tcW w:w="611" w:type="pct"/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0,3333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C40A30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„γ“</w:t>
            </w:r>
          </w:p>
        </w:tc>
        <w:tc>
          <w:tcPr>
            <w:tcW w:w="687" w:type="pct"/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ind w:right="-7128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730</w:t>
            </w:r>
          </w:p>
        </w:tc>
        <w:tc>
          <w:tcPr>
            <w:tcW w:w="611" w:type="pct"/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C40A30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9D781D">
        <w:trPr>
          <w:trHeight w:val="545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79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318"/>
                <w:tab w:val="decimal" w:pos="846"/>
              </w:tabs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244AD" w:rsidRDefault="008244AD" w:rsidP="005408F5">
      <w:pPr>
        <w:spacing w:before="120" w:after="120"/>
        <w:rPr>
          <w:rFonts w:ascii="Times New Roman" w:hAnsi="Times New Roman"/>
          <w:szCs w:val="24"/>
        </w:rPr>
      </w:pPr>
    </w:p>
    <w:p w:rsidR="00617DBE" w:rsidRDefault="00617DBE" w:rsidP="005408F5">
      <w:pPr>
        <w:spacing w:before="120" w:after="120"/>
        <w:rPr>
          <w:rFonts w:ascii="Times New Roman" w:hAnsi="Times New Roman"/>
          <w:szCs w:val="24"/>
        </w:rPr>
      </w:pPr>
    </w:p>
    <w:p w:rsidR="008F5406" w:rsidRPr="002C6ED8" w:rsidRDefault="002C6ED8" w:rsidP="008F5406">
      <w:pPr>
        <w:tabs>
          <w:tab w:val="left" w:pos="1260"/>
        </w:tabs>
        <w:jc w:val="both"/>
        <w:rPr>
          <w:rFonts w:ascii="Times New Roman" w:hAnsi="Times New Roman"/>
          <w:b/>
          <w:u w:val="single"/>
        </w:rPr>
      </w:pPr>
      <w:r w:rsidRPr="002C6ED8">
        <w:rPr>
          <w:rFonts w:ascii="Times New Roman" w:hAnsi="Times New Roman"/>
          <w:b/>
          <w:u w:val="single"/>
        </w:rPr>
        <w:lastRenderedPageBreak/>
        <w:t>Příklad č. 2</w:t>
      </w:r>
      <w:r w:rsidR="008F5406" w:rsidRPr="002C6ED8">
        <w:rPr>
          <w:rFonts w:ascii="Times New Roman" w:hAnsi="Times New Roman"/>
          <w:b/>
          <w:u w:val="single"/>
        </w:rPr>
        <w:t>:</w:t>
      </w:r>
    </w:p>
    <w:p w:rsidR="008F5406" w:rsidRPr="008F5406" w:rsidRDefault="008F5406" w:rsidP="008F5406">
      <w:pPr>
        <w:jc w:val="both"/>
        <w:rPr>
          <w:rFonts w:ascii="Times New Roman" w:hAnsi="Times New Roman"/>
        </w:rPr>
      </w:pPr>
      <w:r w:rsidRPr="008F5406">
        <w:rPr>
          <w:rFonts w:ascii="Times New Roman" w:hAnsi="Times New Roman"/>
        </w:rPr>
        <w:t>Ve sledovaném měsíci byl ve firmě “Hračky“ vyroben sortiment plastových hraček specifikovaný v níže uvedené tabulce. Náklady na přímý materiál byly vyčísleny na 560 000 Kč a výrobní režie dle účetních výkazů činila 420 000 Kč. Spotřeba materiálu je úměrná hmotnosti příslušného výrobku. Stanovte předmětné náklady na jednice produkce tak, že k přerozdělení nákladů na přímý materiál využijte prostou kalkulací dělením a k přiřazení výrobní režie využijte kalkulace s poměrovými čísly.</w:t>
      </w:r>
    </w:p>
    <w:p w:rsidR="008F5406" w:rsidRPr="008F5406" w:rsidRDefault="008F5406" w:rsidP="008F5406">
      <w:pPr>
        <w:jc w:val="both"/>
        <w:rPr>
          <w:rFonts w:ascii="Times New Roman" w:hAnsi="Times New Roman"/>
          <w:i/>
        </w:rPr>
      </w:pPr>
      <w:r w:rsidRPr="008F5406">
        <w:rPr>
          <w:rFonts w:ascii="Times New Roman" w:hAnsi="Times New Roman"/>
          <w:i/>
        </w:rPr>
        <w:t>Tabulka: Specifikace produkce plastových hraček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</w:tblGrid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Objem produkce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Norma pracnosti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Hmotnost výrobku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[ks]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[s/ks]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[g/ks]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Kolečko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„K“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Loď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„L“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3 150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99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 w:val="24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>/</w:t>
            </w:r>
            <w:r w:rsidRPr="008F5406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Medvídek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„M“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Nádoba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„N“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8F5406" w:rsidRPr="008F5406" w:rsidTr="002C6ED8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Norma pracnosti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 xml:space="preserve">Počet fiktivních </w:t>
            </w: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Jednicové náklady: „Výrobní režie“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[s/ks]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Kolečko „K“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2 600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Loď „L“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3 150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99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Cs w:val="24"/>
              </w:rPr>
              <w:t>/</w:t>
            </w:r>
            <w:r w:rsidRPr="008F5406">
              <w:rPr>
                <w:rFonts w:ascii="Times New Roman" w:hAnsi="Times New Roman"/>
                <w:szCs w:val="24"/>
                <w:vertAlign w:val="subscript"/>
              </w:rPr>
              <w:t>7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Medvídek „M“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980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Nádoba „N“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F5406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9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46"/>
              </w:tabs>
              <w:spacing w:after="0"/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sectPr w:rsidR="00454BCF" w:rsidSect="00DC5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85" w:rsidRDefault="00C64885" w:rsidP="005408F5">
      <w:pPr>
        <w:spacing w:after="0" w:line="240" w:lineRule="auto"/>
      </w:pPr>
      <w:r>
        <w:separator/>
      </w:r>
    </w:p>
  </w:endnote>
  <w:endnote w:type="continuationSeparator" w:id="0">
    <w:p w:rsidR="00C64885" w:rsidRDefault="00C64885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6B" w:rsidRDefault="007B04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6B" w:rsidRDefault="007B04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6B" w:rsidRDefault="007B0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85" w:rsidRDefault="00C64885" w:rsidP="005408F5">
      <w:pPr>
        <w:spacing w:after="0" w:line="240" w:lineRule="auto"/>
      </w:pPr>
      <w:r>
        <w:separator/>
      </w:r>
    </w:p>
  </w:footnote>
  <w:footnote w:type="continuationSeparator" w:id="0">
    <w:p w:rsidR="00C64885" w:rsidRDefault="00C64885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6B" w:rsidRDefault="007B04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D8" w:rsidRPr="005408F5" w:rsidRDefault="002C6ED8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 w:rsidRPr="005408F5">
      <w:rPr>
        <w:rFonts w:ascii="Times New Roman" w:hAnsi="Times New Roman"/>
      </w:rPr>
      <w:tab/>
    </w:r>
    <w:bookmarkStart w:id="0" w:name="_GoBack"/>
    <w:bookmarkEnd w:id="0"/>
  </w:p>
  <w:p w:rsidR="002C6ED8" w:rsidRDefault="002C6E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6B" w:rsidRDefault="007B04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1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1E044E"/>
    <w:rsid w:val="00212804"/>
    <w:rsid w:val="00227288"/>
    <w:rsid w:val="002439CC"/>
    <w:rsid w:val="00273103"/>
    <w:rsid w:val="0028126D"/>
    <w:rsid w:val="002A2769"/>
    <w:rsid w:val="002B7E37"/>
    <w:rsid w:val="002C6ED8"/>
    <w:rsid w:val="002E615A"/>
    <w:rsid w:val="002F7860"/>
    <w:rsid w:val="00355C1F"/>
    <w:rsid w:val="00357A3F"/>
    <w:rsid w:val="003A66C2"/>
    <w:rsid w:val="004066EC"/>
    <w:rsid w:val="0041216E"/>
    <w:rsid w:val="0043612E"/>
    <w:rsid w:val="00436E4A"/>
    <w:rsid w:val="004539CF"/>
    <w:rsid w:val="00454BCF"/>
    <w:rsid w:val="00472A26"/>
    <w:rsid w:val="00472DB1"/>
    <w:rsid w:val="004739C0"/>
    <w:rsid w:val="0048653E"/>
    <w:rsid w:val="004E346B"/>
    <w:rsid w:val="005373FE"/>
    <w:rsid w:val="005408F5"/>
    <w:rsid w:val="00541513"/>
    <w:rsid w:val="005B684B"/>
    <w:rsid w:val="005F0985"/>
    <w:rsid w:val="00612DAA"/>
    <w:rsid w:val="00614B7A"/>
    <w:rsid w:val="00617DBE"/>
    <w:rsid w:val="006221FF"/>
    <w:rsid w:val="0062640D"/>
    <w:rsid w:val="00633EBF"/>
    <w:rsid w:val="00637AB3"/>
    <w:rsid w:val="00656798"/>
    <w:rsid w:val="00685D54"/>
    <w:rsid w:val="006A7631"/>
    <w:rsid w:val="00713CDB"/>
    <w:rsid w:val="00763B53"/>
    <w:rsid w:val="0077368D"/>
    <w:rsid w:val="007A1073"/>
    <w:rsid w:val="007B046B"/>
    <w:rsid w:val="007B60D1"/>
    <w:rsid w:val="007C7CD8"/>
    <w:rsid w:val="007F670B"/>
    <w:rsid w:val="008244AD"/>
    <w:rsid w:val="00827FDD"/>
    <w:rsid w:val="00871F82"/>
    <w:rsid w:val="00872B59"/>
    <w:rsid w:val="008C372C"/>
    <w:rsid w:val="008F5406"/>
    <w:rsid w:val="00984B35"/>
    <w:rsid w:val="009B5F44"/>
    <w:rsid w:val="009C7F13"/>
    <w:rsid w:val="009D781D"/>
    <w:rsid w:val="009E77C6"/>
    <w:rsid w:val="00A250F4"/>
    <w:rsid w:val="00A53F43"/>
    <w:rsid w:val="00AA7FE1"/>
    <w:rsid w:val="00AB04EB"/>
    <w:rsid w:val="00AC3655"/>
    <w:rsid w:val="00AE2E8D"/>
    <w:rsid w:val="00B11123"/>
    <w:rsid w:val="00B2184F"/>
    <w:rsid w:val="00B45E75"/>
    <w:rsid w:val="00B73608"/>
    <w:rsid w:val="00B959C8"/>
    <w:rsid w:val="00BF7507"/>
    <w:rsid w:val="00C00166"/>
    <w:rsid w:val="00C072F0"/>
    <w:rsid w:val="00C201F4"/>
    <w:rsid w:val="00C34C66"/>
    <w:rsid w:val="00C40120"/>
    <w:rsid w:val="00C40A30"/>
    <w:rsid w:val="00C64885"/>
    <w:rsid w:val="00C91446"/>
    <w:rsid w:val="00CE1AF2"/>
    <w:rsid w:val="00CF109E"/>
    <w:rsid w:val="00D205D6"/>
    <w:rsid w:val="00D55584"/>
    <w:rsid w:val="00D57AF1"/>
    <w:rsid w:val="00D61068"/>
    <w:rsid w:val="00DA2EAA"/>
    <w:rsid w:val="00DC5781"/>
    <w:rsid w:val="00DE493E"/>
    <w:rsid w:val="00E058F2"/>
    <w:rsid w:val="00E26501"/>
    <w:rsid w:val="00E9385C"/>
    <w:rsid w:val="00EA27D4"/>
    <w:rsid w:val="00EB6CB1"/>
    <w:rsid w:val="00F11E09"/>
    <w:rsid w:val="00F64DB7"/>
    <w:rsid w:val="00F91508"/>
    <w:rsid w:val="00F91ADD"/>
    <w:rsid w:val="00FB7128"/>
    <w:rsid w:val="00FC0246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892370C-85D7-4EA3-A45F-7112BED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  <w:style w:type="table" w:styleId="Mkatabulky">
    <w:name w:val="Table Grid"/>
    <w:basedOn w:val="Normlntabulka"/>
    <w:rsid w:val="008F5406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FAD3-56AD-4A0C-BFEC-1007518D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ryl0001</cp:lastModifiedBy>
  <cp:revision>4</cp:revision>
  <dcterms:created xsi:type="dcterms:W3CDTF">2021-05-25T11:06:00Z</dcterms:created>
  <dcterms:modified xsi:type="dcterms:W3CDTF">2021-05-25T11:09:00Z</dcterms:modified>
</cp:coreProperties>
</file>