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53" w:rsidRPr="00766253" w:rsidRDefault="00766253" w:rsidP="00766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>Seznam seminární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prací </w:t>
      </w:r>
      <w:r w:rsidR="0075514C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>Evropské právo</w:t>
      </w:r>
    </w:p>
    <w:p w:rsidR="00766253" w:rsidRDefault="00766253" w:rsidP="0076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 </w:t>
      </w:r>
      <w:r w:rsidR="00461BD7">
        <w:rPr>
          <w:rFonts w:ascii="Times New Roman" w:hAnsi="Times New Roman" w:cs="Times New Roman"/>
          <w:color w:val="000000" w:themeColor="text1"/>
          <w:sz w:val="24"/>
          <w:szCs w:val="24"/>
        </w:rPr>
        <w:t>francouzského</w:t>
      </w: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předsednictví v</w:t>
      </w:r>
      <w:r w:rsidR="000A6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Radě </w:t>
      </w: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 </w:t>
      </w:r>
    </w:p>
    <w:p w:rsidR="003D0168" w:rsidRPr="00440DE4" w:rsidRDefault="00766253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Sacharovova</w:t>
      </w:r>
      <w:proofErr w:type="spellEnd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cena</w:t>
      </w:r>
      <w:r w:rsidR="0048670D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6253" w:rsidRDefault="00766253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Turecko a EU </w:t>
      </w:r>
      <w:r w:rsidR="003D0168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5F5F" w:rsidRPr="00615F5F" w:rsidRDefault="00615F5F" w:rsidP="00615F5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Vztahy Velké Británie a EU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Evropský veřejný ochránce práv a jeho činnost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Volby do Evropského parlamentu</w:t>
      </w:r>
      <w:r w:rsidR="004061B5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 </w:t>
      </w: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Schuman</w:t>
      </w:r>
      <w:proofErr w:type="spellEnd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Jean </w:t>
      </w: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Monnet</w:t>
      </w:r>
      <w:proofErr w:type="spellEnd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cesta k evropské integraci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Evropský zatýkací rozkaz</w:t>
      </w:r>
      <w:r w:rsidR="004061B5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Mnohojazyčnost v EU: přínos nebo problém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Style w:val="Siln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440DE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(Černá Hora, Srbsko, Albánie, Makedonie, Kosovo, Bosna a Hercegovina)</w:t>
      </w:r>
    </w:p>
    <w:p w:rsid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A6EDE" w:rsidRDefault="000A6EDE" w:rsidP="000A6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DE" w:rsidRPr="005977B9" w:rsidRDefault="000A6EDE" w:rsidP="000A6E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7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DE" w:rsidRDefault="000A6EDE" w:rsidP="000A6E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0A6EDE" w:rsidRDefault="000A6EDE" w:rsidP="000A6E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>
        <w:rPr>
          <w:rFonts w:ascii="Times New Roman" w:hAnsi="Times New Roman" w:cs="Times New Roman"/>
          <w:sz w:val="24"/>
          <w:szCs w:val="24"/>
        </w:rPr>
        <w:t>, rovněž mohou být i zajímavá videa k tématu SP</w:t>
      </w:r>
      <w:r w:rsidRPr="00DC751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786B7E" w:rsidRDefault="00786B7E">
      <w:bookmarkStart w:id="0" w:name="_GoBack"/>
      <w:bookmarkEnd w:id="0"/>
    </w:p>
    <w:sectPr w:rsidR="0078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1B20"/>
    <w:multiLevelType w:val="hybridMultilevel"/>
    <w:tmpl w:val="D370EC28"/>
    <w:lvl w:ilvl="0" w:tplc="37062F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28C2"/>
    <w:multiLevelType w:val="hybridMultilevel"/>
    <w:tmpl w:val="B180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003F7"/>
    <w:multiLevelType w:val="hybridMultilevel"/>
    <w:tmpl w:val="AA38C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CD"/>
    <w:rsid w:val="000A6EDE"/>
    <w:rsid w:val="000E6481"/>
    <w:rsid w:val="00181311"/>
    <w:rsid w:val="001E0B45"/>
    <w:rsid w:val="00302481"/>
    <w:rsid w:val="00381A98"/>
    <w:rsid w:val="003A5A84"/>
    <w:rsid w:val="003D0168"/>
    <w:rsid w:val="004061B5"/>
    <w:rsid w:val="00440DE4"/>
    <w:rsid w:val="00461BD7"/>
    <w:rsid w:val="0048670D"/>
    <w:rsid w:val="004A1C02"/>
    <w:rsid w:val="004C3819"/>
    <w:rsid w:val="00615F5F"/>
    <w:rsid w:val="007224CD"/>
    <w:rsid w:val="0075514C"/>
    <w:rsid w:val="00766253"/>
    <w:rsid w:val="00786B7E"/>
    <w:rsid w:val="00856D13"/>
    <w:rsid w:val="009B2652"/>
    <w:rsid w:val="00B777EA"/>
    <w:rsid w:val="00D356FF"/>
    <w:rsid w:val="00D45F4A"/>
    <w:rsid w:val="00DA1B73"/>
    <w:rsid w:val="00F15BBD"/>
    <w:rsid w:val="00F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BEB1"/>
  <w15:chartTrackingRefBased/>
  <w15:docId w15:val="{260FF170-52AA-406E-8370-264F097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253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25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5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dud0001</cp:lastModifiedBy>
  <cp:revision>11</cp:revision>
  <dcterms:created xsi:type="dcterms:W3CDTF">2020-02-27T08:29:00Z</dcterms:created>
  <dcterms:modified xsi:type="dcterms:W3CDTF">2022-02-24T12:38:00Z</dcterms:modified>
</cp:coreProperties>
</file>