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CF" w:rsidRPr="006256CF" w:rsidRDefault="006256CF" w:rsidP="006256CF">
      <w:pPr>
        <w:jc w:val="center"/>
        <w:rPr>
          <w:b/>
          <w:sz w:val="24"/>
          <w:szCs w:val="24"/>
        </w:rPr>
      </w:pPr>
      <w:r w:rsidRPr="006256CF">
        <w:rPr>
          <w:b/>
          <w:sz w:val="24"/>
          <w:szCs w:val="24"/>
        </w:rPr>
        <w:t>Metody sociální práce – sylabus předmětu</w:t>
      </w:r>
    </w:p>
    <w:p w:rsidR="006256CF" w:rsidRDefault="006256CF" w:rsidP="006256CF">
      <w:r>
        <w:t>Osnova:</w:t>
      </w:r>
    </w:p>
    <w:p w:rsidR="006256CF" w:rsidRDefault="006256CF" w:rsidP="006256CF">
      <w:r>
        <w:t xml:space="preserve">        1. Vymezení základních pojmů sociální práce</w:t>
      </w:r>
    </w:p>
    <w:p w:rsidR="006256CF" w:rsidRDefault="006256CF" w:rsidP="006256CF">
      <w:r>
        <w:t xml:space="preserve">        2. Smysl a poslání sociální práce</w:t>
      </w:r>
    </w:p>
    <w:p w:rsidR="006256CF" w:rsidRDefault="006256CF" w:rsidP="006256CF">
      <w:r>
        <w:t xml:space="preserve">        3. Individuální práce případová</w:t>
      </w:r>
    </w:p>
    <w:p w:rsidR="006256CF" w:rsidRDefault="006256CF" w:rsidP="006256CF">
      <w:r>
        <w:t xml:space="preserve">        4. Analýza základních metod práce s klientem</w:t>
      </w:r>
    </w:p>
    <w:p w:rsidR="006256CF" w:rsidRDefault="006256CF" w:rsidP="006256CF">
      <w:r>
        <w:t xml:space="preserve">        5. Orientace v sociální problematice klienta 1</w:t>
      </w:r>
    </w:p>
    <w:p w:rsidR="006256CF" w:rsidRDefault="006256CF" w:rsidP="006256CF">
      <w:r>
        <w:t xml:space="preserve">        6. Orientace v sociální problematice klienta 2</w:t>
      </w:r>
    </w:p>
    <w:p w:rsidR="006256CF" w:rsidRDefault="006256CF" w:rsidP="006256CF">
      <w:r>
        <w:t xml:space="preserve">        7. Metodika sociální práce se skupinou</w:t>
      </w:r>
    </w:p>
    <w:p w:rsidR="006256CF" w:rsidRDefault="006256CF" w:rsidP="006256CF">
      <w:r>
        <w:t xml:space="preserve">        8. Metodika komunitní práce</w:t>
      </w:r>
    </w:p>
    <w:p w:rsidR="006256CF" w:rsidRDefault="006256CF" w:rsidP="006256CF">
      <w:r>
        <w:t xml:space="preserve">        9. Marketing v sociálních službách</w:t>
      </w:r>
    </w:p>
    <w:p w:rsidR="006256CF" w:rsidRDefault="006256CF" w:rsidP="006256CF">
      <w:r>
        <w:t xml:space="preserve">        10. Osobní a profesionální předpoklady sociální práce</w:t>
      </w:r>
    </w:p>
    <w:p w:rsidR="006256CF" w:rsidRDefault="006256CF" w:rsidP="006256CF">
      <w:r>
        <w:t xml:space="preserve">        11. Metody sociální práce se starými lidmi</w:t>
      </w:r>
    </w:p>
    <w:p w:rsidR="006256CF" w:rsidRDefault="006256CF" w:rsidP="006256CF">
      <w:r>
        <w:t xml:space="preserve">        12. Násilí jako sociální deviace a dysfunkce</w:t>
      </w:r>
    </w:p>
    <w:p w:rsidR="006256CF" w:rsidRDefault="006256CF" w:rsidP="006256CF">
      <w:r>
        <w:t xml:space="preserve">        13. Metody sociální práce s lidmi bez domova</w:t>
      </w:r>
    </w:p>
    <w:p w:rsidR="006256CF" w:rsidRPr="006256CF" w:rsidRDefault="006256CF" w:rsidP="006256CF">
      <w:pPr>
        <w:rPr>
          <w:b/>
        </w:rPr>
      </w:pPr>
      <w:r>
        <w:t xml:space="preserve">1. </w:t>
      </w:r>
      <w:r w:rsidRPr="006256CF">
        <w:rPr>
          <w:b/>
        </w:rPr>
        <w:t>Vymezení základních pojmů sociální práce.</w:t>
      </w:r>
    </w:p>
    <w:p w:rsidR="006256CF" w:rsidRDefault="006256CF" w:rsidP="006256CF">
      <w:r>
        <w:t xml:space="preserve">        Vztah sociální práce a sousedních oborů. Objasnění základních pozic a pojmů - sociální problém, klient, situace, případ, filantropie, dobročinnost. Teoretické přístupy, obsah a rozsah pojmů.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>2. Smysl a poslání sociální práce.</w:t>
      </w:r>
    </w:p>
    <w:p w:rsidR="006256CF" w:rsidRDefault="006256CF" w:rsidP="006256CF">
      <w:r>
        <w:t xml:space="preserve">        Objekt, subjekt sociální práce, kategorie sociáln</w:t>
      </w:r>
      <w:r w:rsidR="002E2A2E">
        <w:t>í práce. Sociální chování, krité</w:t>
      </w:r>
      <w:bookmarkStart w:id="0" w:name="_GoBack"/>
      <w:bookmarkEnd w:id="0"/>
      <w:r>
        <w:t>ria sociální zralosti, deviace, příklady sociální patologie.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>3. Individuální práce případová.</w:t>
      </w:r>
    </w:p>
    <w:p w:rsidR="006256CF" w:rsidRDefault="006256CF" w:rsidP="006256CF">
      <w:r>
        <w:t xml:space="preserve">        Práce s klientem v systemickém pojetí, klient jako držitel problému, profesionální způsoby práce - kontrola (opatrování, dozor, přesvědčování, vyjasňování) a pomoc (doprovázení, vzdělávání, poradenství, terapie).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 xml:space="preserve"> 4. Analýza základních metod práce s klientem.</w:t>
      </w:r>
    </w:p>
    <w:p w:rsidR="006256CF" w:rsidRDefault="006256CF" w:rsidP="006256CF">
      <w:r>
        <w:t xml:space="preserve">        Orientace v problematice klienta. Fáze individuální případové práce, volba direktivního a nedirektivního přístupu. Sociální opora, druhy sociální opory, sociální síť a její struktura a úrovně.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 xml:space="preserve"> 5. Orientace v sociální problematice klienta 1.</w:t>
      </w:r>
    </w:p>
    <w:p w:rsidR="006256CF" w:rsidRDefault="006256CF" w:rsidP="006256CF">
      <w:pPr>
        <w:rPr>
          <w:b/>
        </w:rPr>
      </w:pPr>
      <w:r>
        <w:t xml:space="preserve"> </w:t>
      </w:r>
      <w:r w:rsidRPr="006256CF">
        <w:rPr>
          <w:b/>
        </w:rPr>
        <w:t>6. Orientace v sociální problematice klienta 2.</w:t>
      </w:r>
    </w:p>
    <w:p w:rsidR="006256CF" w:rsidRDefault="006256CF" w:rsidP="006256CF">
      <w:r w:rsidRPr="006256CF">
        <w:t>Práce se spisy. Zdroje informací v sociální práci, plán sociálních opatření. Metody zjišťování vlastností osobnosti. Limity navázání a vytvoření vztahu s klientem.</w:t>
      </w:r>
    </w:p>
    <w:p w:rsidR="006256CF" w:rsidRPr="006256CF" w:rsidRDefault="006256CF" w:rsidP="006256CF"/>
    <w:p w:rsidR="006256CF" w:rsidRPr="006256CF" w:rsidRDefault="006256CF" w:rsidP="006256CF">
      <w:pPr>
        <w:rPr>
          <w:b/>
        </w:rPr>
      </w:pPr>
      <w:r w:rsidRPr="006256CF">
        <w:rPr>
          <w:b/>
        </w:rPr>
        <w:lastRenderedPageBreak/>
        <w:t>7. Metodika sociální práce se skupinou</w:t>
      </w:r>
    </w:p>
    <w:p w:rsidR="006256CF" w:rsidRDefault="006256CF" w:rsidP="006256CF">
      <w:r>
        <w:t xml:space="preserve">        Základní funkce skupiny a jejich klasifikace. Anamnestická, diagnostická a terapeutická fáze. Rozhodovací proces ve skupině.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>8. Metodika komunitní práce.</w:t>
      </w:r>
    </w:p>
    <w:p w:rsidR="006256CF" w:rsidRDefault="006256CF" w:rsidP="006256CF">
      <w:r>
        <w:t xml:space="preserve">        Partnerství. Státní a neziskový sektor. Neziskové organizace. Dobrovolnictví.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>9. Marketing v sociálních službách.</w:t>
      </w:r>
    </w:p>
    <w:p w:rsidR="006256CF" w:rsidRDefault="006256CF" w:rsidP="006256CF">
      <w:r>
        <w:t xml:space="preserve">        Aplikace sociálního marketingu v praxi.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>10. Osobní a profesionální předpoklady sociální práce</w:t>
      </w:r>
    </w:p>
    <w:p w:rsidR="006256CF" w:rsidRDefault="006256CF" w:rsidP="006256CF">
      <w:r>
        <w:t xml:space="preserve">        Osobnost sociálního pracovníka, sociálního asistenta. Etický kodex profese. Výcvik pracovníků, hranice profesionálních kompetencí. Syndrom vyhoření, jeho předcházení, popřípadě zvládání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>11. Metody sociální práce se starými lidmi</w:t>
      </w:r>
    </w:p>
    <w:p w:rsidR="006256CF" w:rsidRDefault="006256CF" w:rsidP="006256CF">
      <w:r>
        <w:t xml:space="preserve">        Sociální podmíněnost zdraví a nemoci. Stárnutí populace jako zdravotně sociální problém. Generační konflikt.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>12. Násilí jako sociální deviace a dysfunkce</w:t>
      </w:r>
    </w:p>
    <w:p w:rsidR="006256CF" w:rsidRDefault="006256CF" w:rsidP="006256CF">
      <w:r>
        <w:t xml:space="preserve">        Násilí fyzické, psychické, sociální a kulturní. Sociokulturní zdroje deviantního a patologického násilí. </w:t>
      </w:r>
      <w:proofErr w:type="spellStart"/>
      <w:r>
        <w:t>Postpenitenciární</w:t>
      </w:r>
      <w:proofErr w:type="spellEnd"/>
      <w:r>
        <w:t xml:space="preserve"> péče.</w:t>
      </w:r>
    </w:p>
    <w:p w:rsidR="006256CF" w:rsidRPr="006256CF" w:rsidRDefault="006256CF" w:rsidP="006256CF">
      <w:pPr>
        <w:rPr>
          <w:b/>
        </w:rPr>
      </w:pPr>
      <w:r w:rsidRPr="006256CF">
        <w:rPr>
          <w:b/>
        </w:rPr>
        <w:t>13. Metody sociální práce s lidmi bez domova.</w:t>
      </w:r>
    </w:p>
    <w:p w:rsidR="006256CF" w:rsidRDefault="006256CF" w:rsidP="006256CF">
      <w:r>
        <w:t xml:space="preserve">        Bezdomovectví - spouštěcí událost, charakter, typy, následky. Způsoby intervence - primární, sekundární. Metody sociální práce - individuální, skupinové, komunitní.</w:t>
      </w:r>
    </w:p>
    <w:p w:rsidR="0019063A" w:rsidRDefault="0019063A"/>
    <w:p w:rsidR="006256CF" w:rsidRPr="00850FF6" w:rsidRDefault="006256CF">
      <w:pPr>
        <w:rPr>
          <w:b/>
        </w:rPr>
      </w:pPr>
      <w:r w:rsidRPr="00850FF6">
        <w:rPr>
          <w:b/>
        </w:rPr>
        <w:t>Podmínky absolvování předmětu:</w:t>
      </w:r>
    </w:p>
    <w:p w:rsidR="00850FF6" w:rsidRDefault="006256CF">
      <w:r>
        <w:t>Prezentace seminární práce v seminářích. Prezentace bude zpracována v </w:t>
      </w:r>
      <w:proofErr w:type="spellStart"/>
      <w:r>
        <w:t>power</w:t>
      </w:r>
      <w:proofErr w:type="spellEnd"/>
      <w:r>
        <w:t xml:space="preserve"> pointu. Doba prezentace – 10 minut. </w:t>
      </w:r>
      <w:r w:rsidR="00850FF6">
        <w:t xml:space="preserve">Seminární projekt bude oznámkován. </w:t>
      </w:r>
    </w:p>
    <w:p w:rsidR="00850FF6" w:rsidRDefault="00850FF6">
      <w:r>
        <w:t>Předmět je ukončen zkouškovým testem. Test bude mít 10 otázek. Max. získaní je 10 bodů, min. je 6 bodů. Celková známka je známka z prezentace projektu + známka z</w:t>
      </w:r>
      <w:r w:rsidR="00E01D26">
        <w:t> </w:t>
      </w:r>
      <w:r>
        <w:t>testu</w:t>
      </w:r>
      <w:r w:rsidR="00E01D26">
        <w:t xml:space="preserve">  </w:t>
      </w:r>
      <w:r>
        <w:t xml:space="preserve">- </w:t>
      </w:r>
      <w:r w:rsidR="00E01D26">
        <w:t xml:space="preserve"> </w:t>
      </w:r>
      <w:r>
        <w:t xml:space="preserve">průměr obou známek (příklad: seminární projekt je za A, test je za E, celková známka </w:t>
      </w:r>
      <w:r w:rsidR="00E01D26">
        <w:t>–</w:t>
      </w:r>
      <w:r>
        <w:t xml:space="preserve"> C</w:t>
      </w:r>
      <w:r w:rsidR="00E01D26">
        <w:t>)</w:t>
      </w:r>
      <w:r w:rsidR="003A0269">
        <w:t>.</w:t>
      </w:r>
    </w:p>
    <w:sectPr w:rsidR="0085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23213"/>
    <w:multiLevelType w:val="hybridMultilevel"/>
    <w:tmpl w:val="1BEEE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CF"/>
    <w:rsid w:val="0019063A"/>
    <w:rsid w:val="002E2A2E"/>
    <w:rsid w:val="003A0269"/>
    <w:rsid w:val="006256CF"/>
    <w:rsid w:val="00850FF6"/>
    <w:rsid w:val="00DB0665"/>
    <w:rsid w:val="00E0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244CE-BD03-4A78-AD66-3EDCC468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4A6714A052B4482D1CBC4E22F9FE0" ma:contentTypeVersion="2" ma:contentTypeDescription="Vytvoří nový dokument" ma:contentTypeScope="" ma:versionID="713b54ad6b8a875e707089d36d6e89ac">
  <xsd:schema xmlns:xsd="http://www.w3.org/2001/XMLSchema" xmlns:xs="http://www.w3.org/2001/XMLSchema" xmlns:p="http://schemas.microsoft.com/office/2006/metadata/properties" xmlns:ns2="ab4517e1-d9f3-460a-97dc-0a42000e3ea2" targetNamespace="http://schemas.microsoft.com/office/2006/metadata/properties" ma:root="true" ma:fieldsID="f35661bcff141c29986722cba34280c4" ns2:_="">
    <xsd:import namespace="ab4517e1-d9f3-460a-97dc-0a42000e3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517e1-d9f3-460a-97dc-0a42000e3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5CDFF5-AD49-4B89-A874-E2023BA24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517e1-d9f3-460a-97dc-0a42000e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B7FA0C-0811-4995-8F79-FD9FE56DE0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87974-EDF9-42FF-A1DF-799D18645B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Buryová</dc:creator>
  <cp:keywords/>
  <dc:description/>
  <cp:lastModifiedBy>buryova</cp:lastModifiedBy>
  <cp:revision>3</cp:revision>
  <dcterms:created xsi:type="dcterms:W3CDTF">2021-03-02T09:39:00Z</dcterms:created>
  <dcterms:modified xsi:type="dcterms:W3CDTF">2022-03-01T14:48:00Z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0x0101001294A6714A052B4482D1CBC4E22F9FE0</vt:lpwstr>
  </property>
</Properties>
</file>