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A9" w:rsidRPr="00856447" w:rsidRDefault="00E77D24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Fiskální politika</w:t>
      </w:r>
      <w:bookmarkStart w:id="0" w:name="_GoBack"/>
      <w:bookmarkEnd w:id="0"/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Pr="00E77D24" w:rsidRDefault="00E77D24" w:rsidP="00E77D24">
      <w:p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</w:rPr>
        <w:t>Nejdůležitějším nástrojem fiskální politiky je soustava veřejných rozpočtů, z nichž největší význam má státní rozpočet, který může být vyrovnaný, přebytkový nebo deficitní.</w:t>
      </w:r>
    </w:p>
    <w:p w:rsidR="00E77D24" w:rsidRPr="00E77D24" w:rsidRDefault="00E77D24" w:rsidP="00E77D24">
      <w:pPr>
        <w:spacing w:after="120"/>
        <w:rPr>
          <w:rFonts w:ascii="Times New Roman" w:hAnsi="Times New Roman" w:cs="Times New Roman"/>
          <w:b/>
          <w:u w:val="single"/>
        </w:rPr>
      </w:pPr>
      <w:r w:rsidRPr="00E77D24">
        <w:rPr>
          <w:rFonts w:ascii="Times New Roman" w:hAnsi="Times New Roman" w:cs="Times New Roman"/>
          <w:b/>
          <w:u w:val="single"/>
        </w:rPr>
        <w:t>Typy deficitů</w:t>
      </w:r>
      <w:r>
        <w:rPr>
          <w:rFonts w:ascii="Times New Roman" w:hAnsi="Times New Roman" w:cs="Times New Roman"/>
          <w:b/>
          <w:u w:val="single"/>
        </w:rPr>
        <w:t xml:space="preserve"> státního rozpočtu:</w:t>
      </w:r>
    </w:p>
    <w:p w:rsidR="00E77D24" w:rsidRP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Cyklický (pasivní) deficit</w:t>
      </w:r>
      <w:r w:rsidRPr="00E77D24">
        <w:rPr>
          <w:rFonts w:ascii="Times New Roman" w:hAnsi="Times New Roman" w:cs="Times New Roman"/>
        </w:rPr>
        <w:t xml:space="preserve"> – odráží automatické změny ve výši příjmů a výdajů, se kterým dochází v souvislosti s cyklickými výkyvy reálného produktu</w:t>
      </w:r>
    </w:p>
    <w:p w:rsidR="00E77D24" w:rsidRP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Strukturální (aktivní) deficit</w:t>
      </w:r>
      <w:r w:rsidRPr="00E77D24">
        <w:rPr>
          <w:rFonts w:ascii="Times New Roman" w:hAnsi="Times New Roman" w:cs="Times New Roman"/>
        </w:rPr>
        <w:t xml:space="preserve"> je způsoben permanentní expanzivní rozpočtovou politikou. Vzniká záměrným působením vlády</w:t>
      </w:r>
    </w:p>
    <w:p w:rsid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Skutečný deficit</w:t>
      </w:r>
      <w:r w:rsidRPr="00E77D24">
        <w:rPr>
          <w:rFonts w:ascii="Times New Roman" w:hAnsi="Times New Roman" w:cs="Times New Roman"/>
        </w:rPr>
        <w:t xml:space="preserve"> je součtem cyklické a strukturální složky</w:t>
      </w:r>
    </w:p>
    <w:p w:rsidR="002A0CAB" w:rsidRDefault="002A0CAB" w:rsidP="002A0CAB">
      <w:pPr>
        <w:rPr>
          <w:rFonts w:ascii="Times New Roman" w:hAnsi="Times New Roman" w:cs="Times New Roman"/>
        </w:rPr>
      </w:pPr>
      <w:r w:rsidRPr="001339B6">
        <w:rPr>
          <w:rFonts w:ascii="Times New Roman" w:hAnsi="Times New Roman" w:cs="Times New Roman"/>
          <w:b/>
          <w:u w:val="single"/>
        </w:rPr>
        <w:t>Státní dluh</w:t>
      </w:r>
      <w:r>
        <w:rPr>
          <w:rFonts w:ascii="Times New Roman" w:hAnsi="Times New Roman" w:cs="Times New Roman"/>
        </w:rPr>
        <w:t xml:space="preserve"> – vzniká zejména akumulací minulých deficitů, dělí se na vnitřní a vnější</w:t>
      </w:r>
    </w:p>
    <w:p w:rsidR="002A0CAB" w:rsidRPr="001339B6" w:rsidRDefault="002A0CAB" w:rsidP="002A0CA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  <w:u w:val="single"/>
        </w:rPr>
      </w:pPr>
      <w:r w:rsidRPr="002A0CAB">
        <w:rPr>
          <w:rFonts w:ascii="Times New Roman" w:hAnsi="Times New Roman" w:cs="Times New Roman"/>
          <w:i/>
          <w:u w:val="single"/>
        </w:rPr>
        <w:t>Vnitřní státní dluh</w:t>
      </w:r>
      <w:r>
        <w:rPr>
          <w:rFonts w:ascii="Times New Roman" w:hAnsi="Times New Roman" w:cs="Times New Roman"/>
        </w:rPr>
        <w:t xml:space="preserve"> – vzniká, pokud si vláda  opatří potřebné finanční prostředky na krytí dluhu prodejem cenných papírů na tuzemském trhu</w:t>
      </w:r>
    </w:p>
    <w:p w:rsidR="001339B6" w:rsidRPr="001339B6" w:rsidRDefault="001339B6" w:rsidP="002A0CA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Vnější státní dluh </w:t>
      </w:r>
      <w:r>
        <w:rPr>
          <w:rFonts w:ascii="Times New Roman" w:hAnsi="Times New Roman" w:cs="Times New Roman"/>
        </w:rPr>
        <w:t>– vzniká, pokud vláda prodává obligace zahraničním subjektům a takto získané prostředky použije ke krytí státního dluhu</w:t>
      </w:r>
    </w:p>
    <w:p w:rsidR="001339B6" w:rsidRPr="001339B6" w:rsidRDefault="001339B6" w:rsidP="001339B6">
      <w:pPr>
        <w:rPr>
          <w:rFonts w:ascii="Times New Roman" w:hAnsi="Times New Roman" w:cs="Times New Roman"/>
          <w:b/>
          <w:u w:val="single"/>
        </w:rPr>
      </w:pPr>
      <w:r w:rsidRPr="001339B6">
        <w:rPr>
          <w:rFonts w:ascii="Times New Roman" w:hAnsi="Times New Roman" w:cs="Times New Roman"/>
          <w:b/>
          <w:u w:val="single"/>
        </w:rPr>
        <w:t>Dluhový poměr</w:t>
      </w:r>
    </w:p>
    <w:p w:rsidR="00E77D24" w:rsidRDefault="001339B6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dluh sám o sobě velkou vypovídací schopnost nemá, proto vyjadřujeme státní dluh relativně jako dluhový poměr</w:t>
      </w:r>
    </w:p>
    <w:p w:rsidR="001339B6" w:rsidRDefault="001339B6" w:rsidP="001339B6">
      <w:pPr>
        <w:pStyle w:val="Odstavecseseznamem"/>
        <w:numPr>
          <w:ilvl w:val="0"/>
          <w:numId w:val="19"/>
        </w:numPr>
        <w:spacing w:after="24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definován jako podíl státního dluhu k nominálnímu HDP – objem státního dluhu je vztažen k velikosti ekonomiky vyjádřené objemem HDP</w:t>
      </w:r>
    </w:p>
    <w:p w:rsidR="001339B6" w:rsidRPr="001339B6" w:rsidRDefault="001339B6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dluhový poměr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%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státní dluh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HDP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x 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1851CA" w:rsidRDefault="001339B6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Doplňte tabulku, pokud víte, že státní dluh vznikl v uvažovaném období pouze díky příjmům a výdajům státního rozpočtu. Koncem roku 1994 byl státní dluh roven 157,3 mld. Kč. Předpokládejme, že dluh vzniklý jako výsledek deficitu SR bude financován až v následujícím roce.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275"/>
        <w:gridCol w:w="2127"/>
        <w:gridCol w:w="1275"/>
        <w:gridCol w:w="1696"/>
      </w:tblGrid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Rok</w:t>
            </w:r>
          </w:p>
        </w:tc>
        <w:tc>
          <w:tcPr>
            <w:tcW w:w="1701" w:type="dxa"/>
          </w:tcPr>
          <w:p w:rsidR="001339B6" w:rsidRDefault="001339B6" w:rsidP="001339B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HDP nominální (mld. Kč)</w:t>
            </w:r>
          </w:p>
        </w:tc>
        <w:tc>
          <w:tcPr>
            <w:tcW w:w="1276" w:type="dxa"/>
          </w:tcPr>
          <w:p w:rsidR="001339B6" w:rsidRDefault="001339B6" w:rsidP="001339B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Příjmy SR   (mld. Kč)</w:t>
            </w:r>
          </w:p>
        </w:tc>
        <w:tc>
          <w:tcPr>
            <w:tcW w:w="1275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 SR (mld. Kč)</w:t>
            </w:r>
          </w:p>
        </w:tc>
        <w:tc>
          <w:tcPr>
            <w:tcW w:w="2127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Saldo státního rozpočtu (mld. Kč)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Státní dluh (mld. Kč)</w:t>
            </w:r>
          </w:p>
        </w:tc>
        <w:tc>
          <w:tcPr>
            <w:tcW w:w="169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Dluhový poměr (%)</w:t>
            </w: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1995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1348,7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439,7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432,8</w:t>
            </w:r>
          </w:p>
        </w:tc>
        <w:tc>
          <w:tcPr>
            <w:tcW w:w="2127" w:type="dxa"/>
          </w:tcPr>
          <w:p w:rsidR="001339B6" w:rsidRPr="000F715A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1275" w:type="dxa"/>
          </w:tcPr>
          <w:p w:rsidR="001339B6" w:rsidRPr="000F715A" w:rsidRDefault="001339B6" w:rsidP="000F715A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1696" w:type="dxa"/>
          </w:tcPr>
          <w:p w:rsidR="001339B6" w:rsidRPr="0026553C" w:rsidRDefault="001339B6" w:rsidP="0026553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1996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1532,6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482,8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484,5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1997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1649,5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508,6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524,7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1998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1776,7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537,4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566,7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1339B6" w:rsidRDefault="001339B6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E7097" w:rsidRPr="001E7097" w:rsidRDefault="001E7097" w:rsidP="001E7097">
      <w:pPr>
        <w:pStyle w:val="Odstavecseseznamem"/>
        <w:numPr>
          <w:ilvl w:val="0"/>
          <w:numId w:val="11"/>
        </w:num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 xml:space="preserve">Na základě znalostí modelu AS-AD se zkuste zamyslet nad následující situací. </w:t>
      </w:r>
      <w:r w:rsidRPr="001E7097">
        <w:rPr>
          <w:rFonts w:ascii="Times New Roman" w:eastAsiaTheme="minorEastAsia" w:hAnsi="Times New Roman" w:cs="Times New Roman"/>
          <w:b/>
          <w:bCs/>
          <w:iCs/>
        </w:rPr>
        <w:t>Jak se projeví na životní úrovni obyvatel ČR situace, kdy si předseda vlády vybaví luxusně Úřad vlády za několik milionů?</w:t>
      </w:r>
    </w:p>
    <w:p w:rsidR="001339B6" w:rsidRPr="001E7097" w:rsidRDefault="001E7097" w:rsidP="001E7097">
      <w:pPr>
        <w:pStyle w:val="Odstavecseseznamem"/>
        <w:spacing w:after="120" w:line="240" w:lineRule="auto"/>
        <w:ind w:left="502"/>
        <w:rPr>
          <w:rFonts w:ascii="Times New Roman" w:eastAsiaTheme="minorEastAsia" w:hAnsi="Times New Roman" w:cs="Times New Roman"/>
          <w:b/>
          <w:bCs/>
          <w:iCs/>
        </w:rPr>
      </w:pPr>
      <w:r w:rsidRPr="001E7097">
        <w:rPr>
          <w:rFonts w:ascii="Times New Roman" w:eastAsiaTheme="minorEastAsia" w:hAnsi="Times New Roman" w:cs="Times New Roman"/>
          <w:b/>
          <w:bCs/>
          <w:iCs/>
        </w:rPr>
        <w:t>Pozitivně nebo Negativně?</w:t>
      </w:r>
    </w:p>
    <w:p w:rsidR="001E7097" w:rsidRDefault="001E7097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1339B6" w:rsidRDefault="001339B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C301D6" w:rsidRDefault="00C301D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C301D6" w:rsidRDefault="00C301D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C301D6" w:rsidRDefault="00C301D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lastRenderedPageBreak/>
        <w:t>Doplňte následující tvrzení</w:t>
      </w:r>
    </w:p>
    <w:p w:rsidR="005B6577" w:rsidRDefault="00373C3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Daně nemusí stačit vládě na úhradu jejích výdajů. Jestliže jsou daně nižší než výdaje, vzniká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………………. </w:t>
      </w:r>
      <w:r>
        <w:rPr>
          <w:rFonts w:ascii="Times New Roman" w:eastAsiaTheme="minorEastAsia" w:hAnsi="Times New Roman" w:cs="Times New Roman"/>
          <w:bCs/>
          <w:iCs/>
        </w:rPr>
        <w:t xml:space="preserve"> …………………..       …………………………. </w:t>
      </w:r>
      <w:r w:rsidR="008E0BCA">
        <w:rPr>
          <w:rFonts w:ascii="Times New Roman" w:eastAsiaTheme="minorEastAsia" w:hAnsi="Times New Roman" w:cs="Times New Roman"/>
          <w:bCs/>
          <w:iCs/>
        </w:rPr>
        <w:t>.</w:t>
      </w:r>
    </w:p>
    <w:p w:rsidR="005B6577" w:rsidRDefault="007E765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Opatřením fiskální politiky, která po svém zavedení nevyžadují žádná další rozhodnutí státních orgánů</w:t>
      </w:r>
      <w:r w:rsidR="004F75DC">
        <w:rPr>
          <w:rFonts w:ascii="Times New Roman" w:eastAsiaTheme="minorEastAsia" w:hAnsi="Times New Roman" w:cs="Times New Roman"/>
          <w:bCs/>
          <w:iCs/>
        </w:rPr>
        <w:t>,</w:t>
      </w:r>
      <w:r>
        <w:rPr>
          <w:rFonts w:ascii="Times New Roman" w:eastAsiaTheme="minorEastAsia" w:hAnsi="Times New Roman" w:cs="Times New Roman"/>
          <w:bCs/>
          <w:iCs/>
        </w:rPr>
        <w:t xml:space="preserve"> říkáme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………………………. </w:t>
      </w:r>
      <w:r>
        <w:rPr>
          <w:rFonts w:ascii="Times New Roman" w:eastAsiaTheme="minorEastAsia" w:hAnsi="Times New Roman" w:cs="Times New Roman"/>
          <w:bCs/>
          <w:iCs/>
        </w:rPr>
        <w:t xml:space="preserve">   ………………………………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…</w:t>
      </w:r>
      <w:r w:rsidR="004F75DC">
        <w:rPr>
          <w:rFonts w:ascii="Times New Roman" w:eastAsiaTheme="minorEastAsia" w:hAnsi="Times New Roman" w:cs="Times New Roman"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Cs/>
          <w:iCs/>
        </w:rPr>
        <w:t>.</w:t>
      </w:r>
      <w:proofErr w:type="gramEnd"/>
    </w:p>
    <w:p w:rsidR="005B6577" w:rsidRDefault="004F75DC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Strukturální deficit státního rozpočtu získáme, když odečteme od ……………………………….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deficitu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deficit ………………………..</w:t>
      </w:r>
    </w:p>
    <w:p w:rsidR="005B6577" w:rsidRDefault="004409FB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Opakovanými deficity státního rozpočtu vzniká ………………………..          ………………………………….</w:t>
      </w:r>
    </w:p>
    <w:p w:rsidR="00531FC6" w:rsidRDefault="00512378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Rozpočtové přebytky hodnotu státního dluhu ……………………………….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Pr="00726678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Subvence představují výdajovou položku státního rozpočtu. </w:t>
      </w:r>
    </w:p>
    <w:p w:rsidR="00531FC6" w:rsidRPr="00726678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Nachází-li se ekonomika v recesi, může stát důslednou fiskální restrikcí oživit ekonomický chod své země.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Jedním ze způsobů krytí deficitu státního rozpočtu je nákup vládních cenných papírů od centrální banky</w:t>
      </w:r>
      <w:r w:rsidR="000275C9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Nejvýraznější příjmovou položkou státního rozpočtu jsou příjmy z prodeje či pronájmu stáních aktiv</w:t>
      </w:r>
      <w:r w:rsidR="000275C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Fiskální expanze vyvolá snížení cenové hladiny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0D429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průběhu recese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0D4299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klesají a vládní výdaje rostou</w:t>
      </w:r>
    </w:p>
    <w:p w:rsidR="00531FC6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klesají a klesají vládní výdaje</w:t>
      </w:r>
    </w:p>
    <w:p w:rsidR="00531FC6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rostou a vládní výdaje klesají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D429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Která z následujících položek není transferovou platbou?</w:t>
      </w:r>
    </w:p>
    <w:p w:rsidR="00531FC6" w:rsidRPr="00531FC6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Přídavky na děti</w:t>
      </w:r>
    </w:p>
    <w:p w:rsidR="00531FC6" w:rsidRPr="005E008B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Invalidní důchody</w:t>
      </w:r>
    </w:p>
    <w:p w:rsidR="00531FC6" w:rsidRPr="005E008B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Mzdy policistů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6409C4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Nepřímé daně</w:t>
      </w:r>
      <w:r w:rsidR="000D5059">
        <w:rPr>
          <w:rFonts w:ascii="Times New Roman" w:eastAsiaTheme="minorEastAsia" w:hAnsi="Times New Roman" w:cs="Times New Roman"/>
          <w:bCs/>
          <w:iCs/>
        </w:rPr>
        <w:t>:</w:t>
      </w:r>
    </w:p>
    <w:p w:rsidR="000D5059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Zvyšují ceny a tím stimulují spotřebu</w:t>
      </w:r>
    </w:p>
    <w:p w:rsidR="000D5059" w:rsidRPr="005E008B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Snižují ceny a tím omezují spotřebu</w:t>
      </w:r>
    </w:p>
    <w:p w:rsidR="000D5059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Zvyšují ceny a tím omezují spotřebu</w:t>
      </w:r>
    </w:p>
    <w:p w:rsidR="007E0D89" w:rsidRPr="00531FC6" w:rsidRDefault="007E0D89" w:rsidP="007E0D89">
      <w:pPr>
        <w:pStyle w:val="Odstavecseseznamem"/>
        <w:spacing w:after="0"/>
        <w:ind w:left="782"/>
        <w:contextualSpacing w:val="0"/>
        <w:rPr>
          <w:rFonts w:ascii="Times New Roman" w:eastAsiaTheme="minorEastAsia" w:hAnsi="Times New Roman" w:cs="Times New Roman"/>
          <w:bCs/>
          <w:iCs/>
        </w:rPr>
      </w:pPr>
    </w:p>
    <w:sectPr w:rsidR="007E0D89" w:rsidRPr="00531FC6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5F" w:rsidRDefault="003C705F" w:rsidP="00DF5C1B">
      <w:pPr>
        <w:spacing w:after="0" w:line="240" w:lineRule="auto"/>
      </w:pPr>
      <w:r>
        <w:separator/>
      </w:r>
    </w:p>
  </w:endnote>
  <w:endnote w:type="continuationSeparator" w:id="0">
    <w:p w:rsidR="003C705F" w:rsidRDefault="003C705F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5F" w:rsidRDefault="003C705F" w:rsidP="00DF5C1B">
      <w:pPr>
        <w:spacing w:after="0" w:line="240" w:lineRule="auto"/>
      </w:pPr>
      <w:r>
        <w:separator/>
      </w:r>
    </w:p>
  </w:footnote>
  <w:footnote w:type="continuationSeparator" w:id="0">
    <w:p w:rsidR="003C705F" w:rsidRDefault="003C705F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E77D24">
      <w:rPr>
        <w:rFonts w:ascii="Times New Roman" w:hAnsi="Times New Roman" w:cs="Times New Roman"/>
        <w:sz w:val="20"/>
        <w:szCs w:val="20"/>
      </w:rPr>
      <w:t>6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E77D24">
      <w:rPr>
        <w:rFonts w:ascii="Times New Roman" w:hAnsi="Times New Roman" w:cs="Times New Roman"/>
        <w:sz w:val="20"/>
        <w:szCs w:val="20"/>
      </w:rPr>
      <w:t>Fiskální politika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 xml:space="preserve">Ing. </w:t>
    </w:r>
    <w:r w:rsidR="00930279">
      <w:rPr>
        <w:rFonts w:ascii="Times New Roman" w:hAnsi="Times New Roman" w:cs="Times New Roman"/>
        <w:sz w:val="20"/>
        <w:szCs w:val="20"/>
      </w:rPr>
      <w:t>Karin Gajdová</w:t>
    </w:r>
    <w:r w:rsidR="00DF5C1B" w:rsidRPr="00DF5C1B">
      <w:rPr>
        <w:rFonts w:ascii="Times New Roman" w:hAnsi="Times New Roman" w:cs="Times New Roman"/>
        <w:sz w:val="20"/>
        <w:szCs w:val="20"/>
      </w:rPr>
      <w:t>, Ph.D.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78D01FF2"/>
    <w:lvl w:ilvl="0" w:tplc="FA6CB2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3634C"/>
    <w:multiLevelType w:val="hybridMultilevel"/>
    <w:tmpl w:val="7FAECEE6"/>
    <w:lvl w:ilvl="0" w:tplc="706A1D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B3B16"/>
    <w:multiLevelType w:val="hybridMultilevel"/>
    <w:tmpl w:val="CC7A13CE"/>
    <w:lvl w:ilvl="0" w:tplc="166A28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D179C5"/>
    <w:multiLevelType w:val="hybridMultilevel"/>
    <w:tmpl w:val="7F74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9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2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4299"/>
    <w:rsid w:val="000D5059"/>
    <w:rsid w:val="000F3C0E"/>
    <w:rsid w:val="000F715A"/>
    <w:rsid w:val="00126F7C"/>
    <w:rsid w:val="001339B6"/>
    <w:rsid w:val="00145AD2"/>
    <w:rsid w:val="00146FA4"/>
    <w:rsid w:val="001851CA"/>
    <w:rsid w:val="00196CE3"/>
    <w:rsid w:val="001B2B8A"/>
    <w:rsid w:val="001B3D74"/>
    <w:rsid w:val="001E7097"/>
    <w:rsid w:val="001E735E"/>
    <w:rsid w:val="0026553C"/>
    <w:rsid w:val="002A0CAB"/>
    <w:rsid w:val="002C2D47"/>
    <w:rsid w:val="002F7F45"/>
    <w:rsid w:val="00333F20"/>
    <w:rsid w:val="00345F94"/>
    <w:rsid w:val="00353D09"/>
    <w:rsid w:val="00373C33"/>
    <w:rsid w:val="003C705F"/>
    <w:rsid w:val="003C738B"/>
    <w:rsid w:val="004409FB"/>
    <w:rsid w:val="00447BDA"/>
    <w:rsid w:val="00455154"/>
    <w:rsid w:val="00487EF7"/>
    <w:rsid w:val="004B497C"/>
    <w:rsid w:val="004C34A3"/>
    <w:rsid w:val="004F3230"/>
    <w:rsid w:val="004F75DC"/>
    <w:rsid w:val="00512378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409C4"/>
    <w:rsid w:val="00660E34"/>
    <w:rsid w:val="006A3AAA"/>
    <w:rsid w:val="006C44F0"/>
    <w:rsid w:val="007154E4"/>
    <w:rsid w:val="00726678"/>
    <w:rsid w:val="00776B61"/>
    <w:rsid w:val="007E0D89"/>
    <w:rsid w:val="007E7653"/>
    <w:rsid w:val="00801043"/>
    <w:rsid w:val="00856447"/>
    <w:rsid w:val="008E0BCA"/>
    <w:rsid w:val="00911422"/>
    <w:rsid w:val="00930279"/>
    <w:rsid w:val="00952087"/>
    <w:rsid w:val="00956923"/>
    <w:rsid w:val="0096056D"/>
    <w:rsid w:val="009926FE"/>
    <w:rsid w:val="009A3394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436D"/>
    <w:rsid w:val="00AF6039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301D6"/>
    <w:rsid w:val="00C961B1"/>
    <w:rsid w:val="00CB51A9"/>
    <w:rsid w:val="00CE730E"/>
    <w:rsid w:val="00D22667"/>
    <w:rsid w:val="00D37AAC"/>
    <w:rsid w:val="00D4030F"/>
    <w:rsid w:val="00D40FB4"/>
    <w:rsid w:val="00D707A6"/>
    <w:rsid w:val="00D823E3"/>
    <w:rsid w:val="00DF5C1B"/>
    <w:rsid w:val="00E60954"/>
    <w:rsid w:val="00E77D24"/>
    <w:rsid w:val="00E805FF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dcterms:created xsi:type="dcterms:W3CDTF">2022-02-22T13:22:00Z</dcterms:created>
  <dcterms:modified xsi:type="dcterms:W3CDTF">2022-02-22T13:22:00Z</dcterms:modified>
</cp:coreProperties>
</file>