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A9" w:rsidRPr="00856447" w:rsidRDefault="009F67B3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Vnější ekonomické vztahy</w:t>
      </w:r>
      <w:bookmarkStart w:id="0" w:name="_GoBack"/>
      <w:bookmarkEnd w:id="0"/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92747" w:rsidRPr="00192747" w:rsidRDefault="00192747" w:rsidP="00133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vnějších ekonomických vztahů se kromě pojmů mezinárodní obchod, mezinárodní pohyb kapitálu, platební bilance, měnový kurz setkáme také s pojme</w:t>
      </w:r>
      <w:r w:rsidR="00E414D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míra otevřenosti ekonomiky</w:t>
      </w:r>
    </w:p>
    <w:p w:rsidR="001339B6" w:rsidRPr="001339B6" w:rsidRDefault="00EC6BC8" w:rsidP="001339B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Míra otevřenosti ekonomiky</w:t>
      </w:r>
    </w:p>
    <w:p w:rsidR="00EC6BC8" w:rsidRDefault="00EC6BC8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Otevřeností se rozumí především míra účasti země na dovozu a vývozu zboží a služeb a přesunu kapitálu v podobě investic a půjček</w:t>
      </w:r>
    </w:p>
    <w:p w:rsidR="00E77D24" w:rsidRDefault="00EC6BC8" w:rsidP="00192747">
      <w:pPr>
        <w:pStyle w:val="Odstavecseseznamem"/>
        <w:numPr>
          <w:ilvl w:val="0"/>
          <w:numId w:val="19"/>
        </w:numPr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Vyjadřuje kvantitativní aspekt otevřenosti, kdy se jí rozumí podíl ukazatele zahraničního obchodu (exportu, importu nebo  obratu – aritmetický průměr exportu a importu)</w:t>
      </w:r>
    </w:p>
    <w:p w:rsidR="001339B6" w:rsidRPr="00192747" w:rsidRDefault="00192747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míra otevřenosti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%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EX+IM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HDP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x 100</m:t>
        </m:r>
      </m:oMath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p w:rsidR="001851CA" w:rsidRDefault="00763A0B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Za předpokladu, že měnový kurz mezi USD a Eurem je 2 Eura/USD, určete:</w:t>
      </w:r>
    </w:p>
    <w:p w:rsidR="00763A0B" w:rsidRDefault="00763A0B" w:rsidP="00763A0B">
      <w:pPr>
        <w:pStyle w:val="Odstavecseseznamem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Měnový kurz vyjádřený v dolarech za euro</w:t>
      </w:r>
    </w:p>
    <w:p w:rsidR="00763A0B" w:rsidRDefault="00763A0B" w:rsidP="00763A0B">
      <w:pPr>
        <w:pStyle w:val="Odstavecseseznamem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Cenu fotoaparátu v dolarech, jestliže je jeho cena v eurech 250 Euro.</w:t>
      </w:r>
    </w:p>
    <w:p w:rsidR="00763A0B" w:rsidRPr="00763A0B" w:rsidRDefault="00763A0B" w:rsidP="00763A0B">
      <w:pPr>
        <w:pStyle w:val="Odstavecseseznamem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Cenu počítače v Eurech, jestliže je jeho cena v dolarech 1000m USD.</w:t>
      </w:r>
    </w:p>
    <w:p w:rsidR="001339B6" w:rsidRDefault="001339B6" w:rsidP="001339B6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1E7097" w:rsidRDefault="00320E80" w:rsidP="00763A0B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Tabulka ukazuje některé makroekonomické veličiny v ČR v roce 1998: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976"/>
      </w:tblGrid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Ukazatel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Hodnota v mld. Kč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Reálný HDP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1247,7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Nominální HDP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1776,7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Export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914,1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Import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1014,1</w:t>
            </w:r>
          </w:p>
        </w:tc>
      </w:tr>
    </w:tbl>
    <w:p w:rsidR="00320E80" w:rsidRDefault="00320E80" w:rsidP="00320E80">
      <w:p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Zdroj: ČNB</w:t>
      </w:r>
    </w:p>
    <w:p w:rsidR="00320E80" w:rsidRDefault="00320E80" w:rsidP="00320E80">
      <w:p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320E80" w:rsidRPr="00320E80" w:rsidRDefault="00320E80" w:rsidP="00320E80">
      <w:p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 xml:space="preserve">Vypočtěte míru otevřenosti ČR v roce 1998 </w:t>
      </w:r>
    </w:p>
    <w:p w:rsidR="001339B6" w:rsidRPr="001E7097" w:rsidRDefault="001339B6" w:rsidP="001E7097">
      <w:pPr>
        <w:pStyle w:val="Odstavecseseznamem"/>
        <w:spacing w:after="120" w:line="240" w:lineRule="auto"/>
        <w:ind w:left="502"/>
        <w:rPr>
          <w:rFonts w:ascii="Times New Roman" w:eastAsiaTheme="minorEastAsia" w:hAnsi="Times New Roman" w:cs="Times New Roman"/>
          <w:b/>
          <w:bCs/>
          <w:iCs/>
        </w:rPr>
      </w:pPr>
    </w:p>
    <w:p w:rsidR="00320E80" w:rsidRDefault="00320E80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ED41C4" w:rsidRDefault="00ED41C4" w:rsidP="00ED41C4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Zjistěte, jakých výsledků dosáhl v rámci platební bilance běžný, kapitálový a finanční účet za rok 201</w:t>
      </w:r>
      <w:r w:rsidR="00E66630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9</w:t>
      </w: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>(budou to tedy tři čísla, nezapomeňte uvést zdroj, ze kterého jste čerpali)</w:t>
      </w:r>
    </w:p>
    <w:p w:rsidR="00ED41C4" w:rsidRDefault="00ED41C4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Doplňte následující tvrzení</w:t>
      </w:r>
    </w:p>
    <w:p w:rsidR="005B6577" w:rsidRDefault="00E414D1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O ekonomice říkáme, že má 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 ………………</w:t>
      </w:r>
      <w:r>
        <w:rPr>
          <w:rFonts w:ascii="Times New Roman" w:eastAsiaTheme="minorEastAsia" w:hAnsi="Times New Roman" w:cs="Times New Roman"/>
          <w:bCs/>
          <w:iCs/>
        </w:rPr>
        <w:t>…….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Cs/>
          <w:iCs/>
        </w:rPr>
        <w:t xml:space="preserve"> ………………….. ve výrobě zboží, jestliže toto zboží vyrábí s nižšími náklady obětovanými příležitosti (relativními) než jiné země.</w:t>
      </w:r>
    </w:p>
    <w:p w:rsidR="005B6577" w:rsidRDefault="00E414D1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Země dosahuje  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………………………. </w:t>
      </w:r>
      <w:r w:rsidR="007E7653">
        <w:rPr>
          <w:rFonts w:ascii="Times New Roman" w:eastAsiaTheme="minorEastAsia" w:hAnsi="Times New Roman" w:cs="Times New Roman"/>
          <w:bCs/>
          <w:iCs/>
        </w:rPr>
        <w:t xml:space="preserve">   ………………………………</w:t>
      </w:r>
      <w:r>
        <w:rPr>
          <w:rFonts w:ascii="Times New Roman" w:eastAsiaTheme="minorEastAsia" w:hAnsi="Times New Roman" w:cs="Times New Roman"/>
          <w:bCs/>
          <w:iCs/>
        </w:rPr>
        <w:t>, jestliže pro všechno zboží je její výstup na jednotku vstupu vyšší než v kterékoliv jiné zemi.</w:t>
      </w:r>
    </w:p>
    <w:p w:rsidR="005B6577" w:rsidRDefault="00E414D1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Platby za dovážené zboží a služby a příjmy z prodeje vyváženého zboží a služeb jsou součástí </w:t>
      </w:r>
      <w:r w:rsidR="00256862">
        <w:rPr>
          <w:rFonts w:ascii="Times New Roman" w:eastAsiaTheme="minorEastAsia" w:hAnsi="Times New Roman" w:cs="Times New Roman"/>
          <w:bCs/>
          <w:iCs/>
        </w:rPr>
        <w:t xml:space="preserve"> ……………</w:t>
      </w:r>
      <w:r w:rsidR="004F75DC">
        <w:rPr>
          <w:rFonts w:ascii="Times New Roman" w:eastAsiaTheme="minorEastAsia" w:hAnsi="Times New Roman" w:cs="Times New Roman"/>
          <w:bCs/>
          <w:iCs/>
        </w:rPr>
        <w:t xml:space="preserve">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účtu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platební bilance.</w:t>
      </w:r>
    </w:p>
    <w:p w:rsidR="005B6577" w:rsidRDefault="00CC60F4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lastRenderedPageBreak/>
        <w:t>Soubor restriktivních opatření, kte</w:t>
      </w:r>
      <w:r w:rsidR="002D7570">
        <w:rPr>
          <w:rFonts w:ascii="Times New Roman" w:eastAsiaTheme="minorEastAsia" w:hAnsi="Times New Roman" w:cs="Times New Roman"/>
          <w:bCs/>
          <w:iCs/>
        </w:rPr>
        <w:t>rá</w:t>
      </w:r>
      <w:r>
        <w:rPr>
          <w:rFonts w:ascii="Times New Roman" w:eastAsiaTheme="minorEastAsia" w:hAnsi="Times New Roman" w:cs="Times New Roman"/>
          <w:bCs/>
          <w:iCs/>
        </w:rPr>
        <w:t xml:space="preserve"> stát používá v mezinárodním obchodě, aby ochránil domácí výrobce</w:t>
      </w:r>
      <w:r w:rsidR="002D7570">
        <w:rPr>
          <w:rFonts w:ascii="Times New Roman" w:eastAsiaTheme="minorEastAsia" w:hAnsi="Times New Roman" w:cs="Times New Roman"/>
          <w:bCs/>
          <w:iCs/>
        </w:rPr>
        <w:t>,</w:t>
      </w:r>
      <w:r>
        <w:rPr>
          <w:rFonts w:ascii="Times New Roman" w:eastAsiaTheme="minorEastAsia" w:hAnsi="Times New Roman" w:cs="Times New Roman"/>
          <w:bCs/>
          <w:iCs/>
        </w:rPr>
        <w:t xml:space="preserve"> nazýváme …………………………..</w:t>
      </w:r>
    </w:p>
    <w:p w:rsidR="00531FC6" w:rsidRDefault="002D7570" w:rsidP="004B2C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Bezprostředními cíli vnější obchodní a měnové politiky je vyrovnaná </w:t>
      </w:r>
      <w:r w:rsidR="00512378">
        <w:rPr>
          <w:rFonts w:ascii="Times New Roman" w:eastAsiaTheme="minorEastAsia" w:hAnsi="Times New Roman" w:cs="Times New Roman"/>
          <w:bCs/>
          <w:iCs/>
        </w:rPr>
        <w:t>………………………</w:t>
      </w:r>
      <w:r>
        <w:rPr>
          <w:rFonts w:ascii="Times New Roman" w:eastAsiaTheme="minorEastAsia" w:hAnsi="Times New Roman" w:cs="Times New Roman"/>
          <w:bCs/>
          <w:iCs/>
        </w:rPr>
        <w:t xml:space="preserve">    </w:t>
      </w:r>
      <w:r w:rsidR="00512378">
        <w:rPr>
          <w:rFonts w:ascii="Times New Roman" w:eastAsiaTheme="minorEastAsia" w:hAnsi="Times New Roman" w:cs="Times New Roman"/>
          <w:bCs/>
          <w:iCs/>
        </w:rPr>
        <w:t>………</w:t>
      </w:r>
      <w:r>
        <w:rPr>
          <w:rFonts w:ascii="Times New Roman" w:eastAsiaTheme="minorEastAsia" w:hAnsi="Times New Roman" w:cs="Times New Roman"/>
          <w:bCs/>
          <w:iCs/>
        </w:rPr>
        <w:t>………… a stabilita …………………………….  ……………………………</w:t>
      </w:r>
    </w:p>
    <w:p w:rsidR="005520B6" w:rsidRPr="005520B6" w:rsidRDefault="005520B6" w:rsidP="005520B6">
      <w:pPr>
        <w:pStyle w:val="Odstavecseseznamem"/>
        <w:spacing w:after="120"/>
        <w:ind w:left="284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Rozhodněte, zda jsou uvedená tvrzení pravdivá (P) či nepravdivá (N)</w:t>
      </w:r>
    </w:p>
    <w:p w:rsidR="00531FC6" w:rsidRPr="00726678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Jestliže český občan bydlí v hotelu ve Francii, Česká republika vyváží služby</w:t>
      </w:r>
      <w:r w:rsidR="00AF6039">
        <w:rPr>
          <w:rFonts w:ascii="Times New Roman" w:eastAsiaTheme="minorEastAsia" w:hAnsi="Times New Roman" w:cs="Times New Roman"/>
          <w:bCs/>
          <w:iCs/>
        </w:rPr>
        <w:t xml:space="preserve">. </w:t>
      </w:r>
    </w:p>
    <w:p w:rsidR="00531FC6" w:rsidRPr="00726678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Clo je daň, kterou stát vybírá za dovoz zboží do země nebo za jeho vývoz.</w:t>
      </w:r>
    </w:p>
    <w:p w:rsidR="00531FC6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Princip komparativních výhod byl formulován již představiteli klasické školy.</w:t>
      </w:r>
    </w:p>
    <w:p w:rsidR="00531FC6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Změna měnového kurzu nemůže ovlivnit toky, které plynou přes hranice země a ovlivnit tak rovnováhu platební bilance</w:t>
      </w:r>
      <w:r w:rsidR="000275C9">
        <w:rPr>
          <w:rFonts w:ascii="Times New Roman" w:eastAsiaTheme="minorEastAsia" w:hAnsi="Times New Roman" w:cs="Times New Roman"/>
          <w:bCs/>
          <w:iCs/>
        </w:rPr>
        <w:t xml:space="preserve">. </w:t>
      </w:r>
    </w:p>
    <w:p w:rsidR="00531FC6" w:rsidRDefault="00BC17C5" w:rsidP="0009307D">
      <w:pPr>
        <w:pStyle w:val="Odstavecseseznamem"/>
        <w:numPr>
          <w:ilvl w:val="0"/>
          <w:numId w:val="11"/>
        </w:numPr>
        <w:spacing w:after="24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Měnové kurzy jsou určeny Mezinárodním měnovým fondem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Pr="00531FC6" w:rsidRDefault="00531FC6" w:rsidP="0009307D">
      <w:pPr>
        <w:spacing w:before="240"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022402" w:rsidP="004B6682">
      <w:pPr>
        <w:pStyle w:val="Odstavecseseznamem"/>
        <w:numPr>
          <w:ilvl w:val="0"/>
          <w:numId w:val="11"/>
        </w:numPr>
        <w:spacing w:after="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Trh, kde je měna jedné země směňována za měnu jiné země se nazývá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0D4299" w:rsidRDefault="00022402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Peněžní trh</w:t>
      </w:r>
    </w:p>
    <w:p w:rsidR="00531FC6" w:rsidRDefault="00022402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Kapitálový trh</w:t>
      </w:r>
    </w:p>
    <w:p w:rsidR="00531FC6" w:rsidRDefault="00022402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Měnový (devizový) trh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022402" w:rsidP="004B6682">
      <w:pPr>
        <w:pStyle w:val="Odstavecseseznamem"/>
        <w:numPr>
          <w:ilvl w:val="0"/>
          <w:numId w:val="11"/>
        </w:numPr>
        <w:spacing w:after="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Jestliže země provede devalvaci svojí měny, typickým důsledkem bude</w:t>
      </w:r>
      <w:r w:rsidR="000D4299">
        <w:rPr>
          <w:rFonts w:ascii="Times New Roman" w:eastAsiaTheme="minorEastAsia" w:hAnsi="Times New Roman" w:cs="Times New Roman"/>
          <w:bCs/>
          <w:iCs/>
        </w:rPr>
        <w:t>?</w:t>
      </w:r>
    </w:p>
    <w:p w:rsidR="00531FC6" w:rsidRPr="00531FC6" w:rsidRDefault="00022402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Že dovozy budou levnější (z pohledu jejího občana) a vývozy budou dražší (z pohledu cizinců)</w:t>
      </w:r>
    </w:p>
    <w:p w:rsidR="00531FC6" w:rsidRPr="005E008B" w:rsidRDefault="00022402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Že dovozy budou dražší (z pohledu jejího občana) a vývozy budou levnější (z pohledu cizinců)</w:t>
      </w:r>
    </w:p>
    <w:p w:rsidR="00531FC6" w:rsidRPr="005E008B" w:rsidRDefault="00022402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Dovozy i vývozy budou levnější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BE04C4" w:rsidP="004B6682">
      <w:pPr>
        <w:pStyle w:val="Odstavecseseznamem"/>
        <w:numPr>
          <w:ilvl w:val="0"/>
          <w:numId w:val="11"/>
        </w:numPr>
        <w:spacing w:after="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Co z následujícího není součástí platební bilance země?</w:t>
      </w:r>
    </w:p>
    <w:p w:rsidR="000D5059" w:rsidRDefault="00BE04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Běžný účet</w:t>
      </w:r>
    </w:p>
    <w:p w:rsidR="000D5059" w:rsidRPr="005E008B" w:rsidRDefault="00BE04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Účet neobchodovaného zboží</w:t>
      </w:r>
    </w:p>
    <w:p w:rsidR="000D5059" w:rsidRDefault="00BE04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Kapitálový účet</w:t>
      </w:r>
    </w:p>
    <w:p w:rsidR="001E496D" w:rsidRDefault="001E496D" w:rsidP="001E496D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1E496D" w:rsidRDefault="001E496D" w:rsidP="004B6682">
      <w:pPr>
        <w:pStyle w:val="Odstavecseseznamem"/>
        <w:numPr>
          <w:ilvl w:val="0"/>
          <w:numId w:val="11"/>
        </w:numPr>
        <w:spacing w:after="0"/>
        <w:ind w:left="505" w:hanging="50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Mezinárodní obchod vzhledem k existenci komparativních výhod  umožňuje každé zemi spotřebovat:</w:t>
      </w:r>
      <w:r w:rsidR="00763A0B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1E496D" w:rsidRDefault="001E496D" w:rsidP="001E496D">
      <w:pPr>
        <w:pStyle w:val="Odstavecseseznamem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Více vyváženého zboží, ale méně dováženého zboží, než bez existence obchodu</w:t>
      </w:r>
    </w:p>
    <w:p w:rsidR="001E496D" w:rsidRDefault="001E496D" w:rsidP="001E496D">
      <w:pPr>
        <w:pStyle w:val="Odstavecseseznamem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Více dováženého zboží, ale méně vyváženého zboží, než bez existence obchodu</w:t>
      </w:r>
    </w:p>
    <w:p w:rsidR="007E0D89" w:rsidRPr="0009307D" w:rsidRDefault="001E496D" w:rsidP="0009307D">
      <w:pPr>
        <w:pStyle w:val="Odstavecseseznamem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09307D">
        <w:rPr>
          <w:rFonts w:ascii="Times New Roman" w:eastAsiaTheme="minorEastAsia" w:hAnsi="Times New Roman" w:cs="Times New Roman"/>
          <w:bCs/>
          <w:iCs/>
        </w:rPr>
        <w:t>Více, jak vyváženého, tak dováženého zboží, než bez existence obchodu</w:t>
      </w:r>
    </w:p>
    <w:sectPr w:rsidR="007E0D89" w:rsidRPr="0009307D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8B" w:rsidRDefault="00E0788B" w:rsidP="00DF5C1B">
      <w:pPr>
        <w:spacing w:after="0" w:line="240" w:lineRule="auto"/>
      </w:pPr>
      <w:r>
        <w:separator/>
      </w:r>
    </w:p>
  </w:endnote>
  <w:endnote w:type="continuationSeparator" w:id="0">
    <w:p w:rsidR="00E0788B" w:rsidRDefault="00E0788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8B" w:rsidRDefault="00E0788B" w:rsidP="00DF5C1B">
      <w:pPr>
        <w:spacing w:after="0" w:line="240" w:lineRule="auto"/>
      </w:pPr>
      <w:r>
        <w:separator/>
      </w:r>
    </w:p>
  </w:footnote>
  <w:footnote w:type="continuationSeparator" w:id="0">
    <w:p w:rsidR="00E0788B" w:rsidRDefault="00E0788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9271DF">
      <w:rPr>
        <w:rFonts w:ascii="Times New Roman" w:hAnsi="Times New Roman" w:cs="Times New Roman"/>
        <w:sz w:val="20"/>
        <w:szCs w:val="20"/>
      </w:rPr>
      <w:t>7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9F67B3">
      <w:rPr>
        <w:rFonts w:ascii="Times New Roman" w:hAnsi="Times New Roman" w:cs="Times New Roman"/>
        <w:sz w:val="20"/>
        <w:szCs w:val="20"/>
      </w:rPr>
      <w:t>Vnější ekonomické vztahy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 xml:space="preserve">Ing. </w:t>
    </w:r>
    <w:r w:rsidR="00CE3CD7">
      <w:rPr>
        <w:rFonts w:ascii="Times New Roman" w:hAnsi="Times New Roman" w:cs="Times New Roman"/>
        <w:sz w:val="20"/>
        <w:szCs w:val="20"/>
      </w:rPr>
      <w:t>Karin Gajdová</w:t>
    </w:r>
    <w:r w:rsidR="00DF5C1B" w:rsidRPr="00DF5C1B">
      <w:rPr>
        <w:rFonts w:ascii="Times New Roman" w:hAnsi="Times New Roman" w:cs="Times New Roman"/>
        <w:sz w:val="20"/>
        <w:szCs w:val="20"/>
      </w:rPr>
      <w:t>, Ph.D.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731F4"/>
    <w:multiLevelType w:val="hybridMultilevel"/>
    <w:tmpl w:val="DA7A152E"/>
    <w:lvl w:ilvl="0" w:tplc="F0128D1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62037"/>
    <w:multiLevelType w:val="hybridMultilevel"/>
    <w:tmpl w:val="78D01FF2"/>
    <w:lvl w:ilvl="0" w:tplc="FA6CB2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E3634C"/>
    <w:multiLevelType w:val="hybridMultilevel"/>
    <w:tmpl w:val="7FAECEE6"/>
    <w:lvl w:ilvl="0" w:tplc="706A1D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A6DAD"/>
    <w:multiLevelType w:val="hybridMultilevel"/>
    <w:tmpl w:val="B9660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7B3B16"/>
    <w:multiLevelType w:val="hybridMultilevel"/>
    <w:tmpl w:val="CC7A13CE"/>
    <w:lvl w:ilvl="0" w:tplc="166A281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D179C5"/>
    <w:multiLevelType w:val="hybridMultilevel"/>
    <w:tmpl w:val="7F740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12"/>
  </w:num>
  <w:num w:numId="12">
    <w:abstractNumId w:val="16"/>
  </w:num>
  <w:num w:numId="13">
    <w:abstractNumId w:val="2"/>
  </w:num>
  <w:num w:numId="14">
    <w:abstractNumId w:val="9"/>
  </w:num>
  <w:num w:numId="15">
    <w:abstractNumId w:val="19"/>
  </w:num>
  <w:num w:numId="16">
    <w:abstractNumId w:val="1"/>
  </w:num>
  <w:num w:numId="17">
    <w:abstractNumId w:val="13"/>
  </w:num>
  <w:num w:numId="18">
    <w:abstractNumId w:val="4"/>
  </w:num>
  <w:num w:numId="19">
    <w:abstractNumId w:val="20"/>
  </w:num>
  <w:num w:numId="20">
    <w:abstractNumId w:val="14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22402"/>
    <w:rsid w:val="00025935"/>
    <w:rsid w:val="000275C9"/>
    <w:rsid w:val="0009307D"/>
    <w:rsid w:val="000D4299"/>
    <w:rsid w:val="000D5059"/>
    <w:rsid w:val="000F3C0E"/>
    <w:rsid w:val="000F715A"/>
    <w:rsid w:val="00126F7C"/>
    <w:rsid w:val="001339B6"/>
    <w:rsid w:val="00145AD2"/>
    <w:rsid w:val="00146FA4"/>
    <w:rsid w:val="001851CA"/>
    <w:rsid w:val="00192747"/>
    <w:rsid w:val="00196CE3"/>
    <w:rsid w:val="001B2B8A"/>
    <w:rsid w:val="001B3D74"/>
    <w:rsid w:val="001E496D"/>
    <w:rsid w:val="001E7097"/>
    <w:rsid w:val="001E735E"/>
    <w:rsid w:val="00256862"/>
    <w:rsid w:val="0026553C"/>
    <w:rsid w:val="002A0CAB"/>
    <w:rsid w:val="002C2D47"/>
    <w:rsid w:val="002D7570"/>
    <w:rsid w:val="002F7F45"/>
    <w:rsid w:val="00320E80"/>
    <w:rsid w:val="00333F20"/>
    <w:rsid w:val="00345F94"/>
    <w:rsid w:val="00353D09"/>
    <w:rsid w:val="00373C33"/>
    <w:rsid w:val="003C738B"/>
    <w:rsid w:val="004409FB"/>
    <w:rsid w:val="00447BDA"/>
    <w:rsid w:val="00455154"/>
    <w:rsid w:val="00487EF7"/>
    <w:rsid w:val="004B497C"/>
    <w:rsid w:val="004B6682"/>
    <w:rsid w:val="004C34A3"/>
    <w:rsid w:val="004F3230"/>
    <w:rsid w:val="004F75DC"/>
    <w:rsid w:val="00512378"/>
    <w:rsid w:val="00517DAD"/>
    <w:rsid w:val="00531FC6"/>
    <w:rsid w:val="00536190"/>
    <w:rsid w:val="00542DAF"/>
    <w:rsid w:val="005520B6"/>
    <w:rsid w:val="00557DC5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16D61"/>
    <w:rsid w:val="006302F7"/>
    <w:rsid w:val="006409C4"/>
    <w:rsid w:val="00660E34"/>
    <w:rsid w:val="006C44F0"/>
    <w:rsid w:val="007154E4"/>
    <w:rsid w:val="00726678"/>
    <w:rsid w:val="00763A0B"/>
    <w:rsid w:val="00776B61"/>
    <w:rsid w:val="007A0EF1"/>
    <w:rsid w:val="007E0D89"/>
    <w:rsid w:val="007E7653"/>
    <w:rsid w:val="00801043"/>
    <w:rsid w:val="00856447"/>
    <w:rsid w:val="008E0BCA"/>
    <w:rsid w:val="00911422"/>
    <w:rsid w:val="009271DF"/>
    <w:rsid w:val="00952087"/>
    <w:rsid w:val="00956923"/>
    <w:rsid w:val="0096056D"/>
    <w:rsid w:val="009926FE"/>
    <w:rsid w:val="009A3394"/>
    <w:rsid w:val="009B388D"/>
    <w:rsid w:val="009C34A9"/>
    <w:rsid w:val="009D6DF8"/>
    <w:rsid w:val="009F67B3"/>
    <w:rsid w:val="00A1320C"/>
    <w:rsid w:val="00A26500"/>
    <w:rsid w:val="00A352AF"/>
    <w:rsid w:val="00A63C13"/>
    <w:rsid w:val="00A8515D"/>
    <w:rsid w:val="00A90407"/>
    <w:rsid w:val="00AA6B57"/>
    <w:rsid w:val="00AC7521"/>
    <w:rsid w:val="00AF436D"/>
    <w:rsid w:val="00AF6039"/>
    <w:rsid w:val="00B02D3D"/>
    <w:rsid w:val="00B30B88"/>
    <w:rsid w:val="00B5567A"/>
    <w:rsid w:val="00B6299F"/>
    <w:rsid w:val="00B632AB"/>
    <w:rsid w:val="00B648B5"/>
    <w:rsid w:val="00B8576C"/>
    <w:rsid w:val="00BA4462"/>
    <w:rsid w:val="00BC17C5"/>
    <w:rsid w:val="00BE04C4"/>
    <w:rsid w:val="00BE342B"/>
    <w:rsid w:val="00BE4D0B"/>
    <w:rsid w:val="00BE5213"/>
    <w:rsid w:val="00C039E7"/>
    <w:rsid w:val="00C961B1"/>
    <w:rsid w:val="00CB51A9"/>
    <w:rsid w:val="00CC60F4"/>
    <w:rsid w:val="00CE3CD7"/>
    <w:rsid w:val="00CE730E"/>
    <w:rsid w:val="00D22667"/>
    <w:rsid w:val="00D37AAC"/>
    <w:rsid w:val="00D4030F"/>
    <w:rsid w:val="00D40FB4"/>
    <w:rsid w:val="00D707A6"/>
    <w:rsid w:val="00D823E3"/>
    <w:rsid w:val="00D975C9"/>
    <w:rsid w:val="00DF5C1B"/>
    <w:rsid w:val="00E0788B"/>
    <w:rsid w:val="00E37159"/>
    <w:rsid w:val="00E414D1"/>
    <w:rsid w:val="00E60954"/>
    <w:rsid w:val="00E66630"/>
    <w:rsid w:val="00E77D24"/>
    <w:rsid w:val="00E805FF"/>
    <w:rsid w:val="00EC6BC8"/>
    <w:rsid w:val="00ED41C4"/>
    <w:rsid w:val="00EE3234"/>
    <w:rsid w:val="00EE6B2C"/>
    <w:rsid w:val="00F24A35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Gajdova</cp:lastModifiedBy>
  <cp:revision>3</cp:revision>
  <dcterms:created xsi:type="dcterms:W3CDTF">2022-02-22T13:23:00Z</dcterms:created>
  <dcterms:modified xsi:type="dcterms:W3CDTF">2022-02-22T13:23:00Z</dcterms:modified>
</cp:coreProperties>
</file>