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13F0E" w14:textId="60DD8572" w:rsidR="001144F1" w:rsidRDefault="00C75814">
      <w:r>
        <w:rPr>
          <w:noProof/>
        </w:rPr>
        <w:drawing>
          <wp:anchor distT="0" distB="0" distL="114300" distR="114300" simplePos="0" relativeHeight="251659264" behindDoc="1" locked="0" layoutInCell="1" allowOverlap="1" wp14:anchorId="77BD9F97" wp14:editId="400392F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247200" cy="1008000"/>
            <wp:effectExtent l="0" t="0" r="0" b="1905"/>
            <wp:wrapTight wrapText="bothSides">
              <wp:wrapPolygon edited="0">
                <wp:start x="2028" y="0"/>
                <wp:lineTo x="1267" y="1225"/>
                <wp:lineTo x="0" y="5308"/>
                <wp:lineTo x="0" y="15108"/>
                <wp:lineTo x="1141" y="19599"/>
                <wp:lineTo x="2281" y="21233"/>
                <wp:lineTo x="2535" y="21233"/>
                <wp:lineTo x="17996" y="21233"/>
                <wp:lineTo x="17996" y="19599"/>
                <wp:lineTo x="21418" y="17966"/>
                <wp:lineTo x="21418" y="14291"/>
                <wp:lineTo x="18250" y="13066"/>
                <wp:lineTo x="18503" y="9391"/>
                <wp:lineTo x="15335" y="6533"/>
                <wp:lineTo x="15588" y="2858"/>
                <wp:lineTo x="13814" y="1633"/>
                <wp:lineTo x="4309" y="0"/>
                <wp:lineTo x="2028" y="0"/>
              </wp:wrapPolygon>
            </wp:wrapTight>
            <wp:docPr id="1" name="Obrázek 1" descr="SLU-znacka-OPF-horiz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U-znacka-OPF-horizo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2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544D3" w14:textId="3B3E2766" w:rsidR="00C75814" w:rsidRPr="00C75814" w:rsidRDefault="00C75814" w:rsidP="00C75814"/>
    <w:p w14:paraId="5A7A383D" w14:textId="1DCC613E" w:rsidR="00C75814" w:rsidRPr="00C75814" w:rsidRDefault="00C75814" w:rsidP="00C75814"/>
    <w:p w14:paraId="44BB3C46" w14:textId="5E041E79" w:rsidR="00C75814" w:rsidRPr="00C75814" w:rsidRDefault="00C75814" w:rsidP="00C75814"/>
    <w:p w14:paraId="5F11E803" w14:textId="4CFEB60C" w:rsidR="00C75814" w:rsidRPr="00C75814" w:rsidRDefault="00C75814" w:rsidP="00C75814"/>
    <w:p w14:paraId="629AC6F8" w14:textId="66D00569" w:rsidR="00C75814" w:rsidRDefault="00C75814" w:rsidP="00C75814"/>
    <w:p w14:paraId="59403007" w14:textId="77777777" w:rsidR="0003024D" w:rsidRDefault="0003024D" w:rsidP="00C75814">
      <w:pPr>
        <w:tabs>
          <w:tab w:val="left" w:pos="3210"/>
        </w:tabs>
        <w:jc w:val="center"/>
        <w:rPr>
          <w:b/>
          <w:bCs/>
          <w:sz w:val="36"/>
          <w:szCs w:val="32"/>
        </w:rPr>
      </w:pPr>
    </w:p>
    <w:p w14:paraId="464FBD34" w14:textId="77777777" w:rsidR="0003024D" w:rsidRDefault="0003024D" w:rsidP="00C75814">
      <w:pPr>
        <w:tabs>
          <w:tab w:val="left" w:pos="3210"/>
        </w:tabs>
        <w:jc w:val="center"/>
        <w:rPr>
          <w:b/>
          <w:bCs/>
          <w:sz w:val="36"/>
          <w:szCs w:val="32"/>
        </w:rPr>
      </w:pPr>
    </w:p>
    <w:p w14:paraId="19B17EC3" w14:textId="77777777" w:rsidR="0003024D" w:rsidRDefault="0003024D" w:rsidP="00C75814">
      <w:pPr>
        <w:tabs>
          <w:tab w:val="left" w:pos="3210"/>
        </w:tabs>
        <w:jc w:val="center"/>
        <w:rPr>
          <w:b/>
          <w:bCs/>
          <w:sz w:val="36"/>
          <w:szCs w:val="32"/>
        </w:rPr>
      </w:pPr>
    </w:p>
    <w:p w14:paraId="6BAF143B" w14:textId="77777777" w:rsidR="0003024D" w:rsidRDefault="0003024D" w:rsidP="00C75814">
      <w:pPr>
        <w:tabs>
          <w:tab w:val="left" w:pos="3210"/>
        </w:tabs>
        <w:jc w:val="center"/>
        <w:rPr>
          <w:b/>
          <w:bCs/>
          <w:sz w:val="36"/>
          <w:szCs w:val="32"/>
        </w:rPr>
      </w:pPr>
    </w:p>
    <w:p w14:paraId="42BE21FD" w14:textId="4958B89C" w:rsidR="00C75814" w:rsidRPr="009860A1" w:rsidRDefault="00C75814" w:rsidP="00C75814">
      <w:pPr>
        <w:tabs>
          <w:tab w:val="left" w:pos="3210"/>
        </w:tabs>
        <w:jc w:val="center"/>
        <w:rPr>
          <w:b/>
          <w:bCs/>
          <w:sz w:val="36"/>
          <w:szCs w:val="32"/>
        </w:rPr>
      </w:pPr>
      <w:r w:rsidRPr="009860A1">
        <w:rPr>
          <w:b/>
          <w:bCs/>
          <w:sz w:val="36"/>
          <w:szCs w:val="32"/>
        </w:rPr>
        <w:t>NÁVRH FINANČNÍHO PORTFOLIA KLIENTA</w:t>
      </w:r>
    </w:p>
    <w:p w14:paraId="6F1C422F" w14:textId="77777777" w:rsidR="001F74BF" w:rsidRDefault="001F74BF" w:rsidP="00C75814">
      <w:pPr>
        <w:tabs>
          <w:tab w:val="left" w:pos="3210"/>
        </w:tabs>
        <w:jc w:val="center"/>
        <w:rPr>
          <w:sz w:val="32"/>
          <w:szCs w:val="28"/>
        </w:rPr>
      </w:pPr>
    </w:p>
    <w:p w14:paraId="422AAF21" w14:textId="77777777" w:rsidR="001F74BF" w:rsidRDefault="001F74BF" w:rsidP="00C75814">
      <w:pPr>
        <w:tabs>
          <w:tab w:val="left" w:pos="3210"/>
        </w:tabs>
        <w:jc w:val="center"/>
        <w:rPr>
          <w:sz w:val="32"/>
          <w:szCs w:val="28"/>
        </w:rPr>
      </w:pPr>
    </w:p>
    <w:p w14:paraId="132AB7C3" w14:textId="36195C18" w:rsidR="00C75814" w:rsidRDefault="00C75814" w:rsidP="00C75814">
      <w:pPr>
        <w:tabs>
          <w:tab w:val="left" w:pos="3210"/>
        </w:tabs>
        <w:jc w:val="center"/>
        <w:rPr>
          <w:sz w:val="32"/>
          <w:szCs w:val="28"/>
        </w:rPr>
      </w:pPr>
      <w:r w:rsidRPr="009860A1">
        <w:rPr>
          <w:sz w:val="32"/>
          <w:szCs w:val="28"/>
        </w:rPr>
        <w:t>Seminární práce: Finanční poradenství</w:t>
      </w:r>
    </w:p>
    <w:p w14:paraId="556C8DDF" w14:textId="6FABD554" w:rsidR="00C75814" w:rsidRDefault="00C75814" w:rsidP="00C75814">
      <w:pPr>
        <w:tabs>
          <w:tab w:val="left" w:pos="3012"/>
        </w:tabs>
      </w:pPr>
    </w:p>
    <w:p w14:paraId="2E23F4C2" w14:textId="347194AA" w:rsidR="00C75814" w:rsidRPr="00C75814" w:rsidRDefault="00C75814" w:rsidP="00C75814"/>
    <w:p w14:paraId="0460FD9A" w14:textId="17EDA722" w:rsidR="00C75814" w:rsidRPr="00C75814" w:rsidRDefault="00C75814" w:rsidP="00C75814"/>
    <w:p w14:paraId="133180F2" w14:textId="6D2C833A" w:rsidR="00C75814" w:rsidRPr="00C75814" w:rsidRDefault="00C75814" w:rsidP="00C75814"/>
    <w:p w14:paraId="5FB33491" w14:textId="78F4791C" w:rsidR="00C75814" w:rsidRPr="00C75814" w:rsidRDefault="00C75814" w:rsidP="00C75814"/>
    <w:p w14:paraId="17B32EDE" w14:textId="5019BD1C" w:rsidR="00C75814" w:rsidRPr="00C75814" w:rsidRDefault="00C75814" w:rsidP="00C75814"/>
    <w:p w14:paraId="0678C4F0" w14:textId="6227DA3E" w:rsidR="00C75814" w:rsidRPr="00C75814" w:rsidRDefault="00C75814" w:rsidP="00C75814"/>
    <w:p w14:paraId="2DEC5910" w14:textId="5F217ACD" w:rsidR="00C75814" w:rsidRPr="00C75814" w:rsidRDefault="00C75814" w:rsidP="00C75814"/>
    <w:p w14:paraId="2270E8F6" w14:textId="60A5DAB7" w:rsidR="00C75814" w:rsidRPr="00C75814" w:rsidRDefault="00C75814" w:rsidP="00C75814"/>
    <w:p w14:paraId="55C484E8" w14:textId="20B53407" w:rsidR="00C75814" w:rsidRPr="00FD759E" w:rsidRDefault="00A15C50" w:rsidP="00FD75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xyz</w:t>
      </w:r>
      <w:proofErr w:type="spellEnd"/>
    </w:p>
    <w:p w14:paraId="34FB6A7A" w14:textId="1A1C6054" w:rsidR="00C75814" w:rsidRPr="00FD759E" w:rsidRDefault="00C75814" w:rsidP="00FD75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59E">
        <w:rPr>
          <w:rFonts w:ascii="Times New Roman" w:hAnsi="Times New Roman" w:cs="Times New Roman"/>
          <w:sz w:val="28"/>
          <w:szCs w:val="28"/>
        </w:rPr>
        <w:t>Finance a účetnictví</w:t>
      </w:r>
    </w:p>
    <w:p w14:paraId="7FD1D899" w14:textId="69E5231F" w:rsidR="00C75814" w:rsidRPr="00FD759E" w:rsidRDefault="00C75814" w:rsidP="00FD75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59E">
        <w:rPr>
          <w:rFonts w:ascii="Times New Roman" w:hAnsi="Times New Roman" w:cs="Times New Roman"/>
          <w:sz w:val="28"/>
          <w:szCs w:val="28"/>
        </w:rPr>
        <w:t>Kombinovaná forma</w:t>
      </w:r>
    </w:p>
    <w:p w14:paraId="168154F9" w14:textId="4B7C6D91" w:rsidR="0003024D" w:rsidRDefault="0003024D" w:rsidP="00FD75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59E">
        <w:rPr>
          <w:rFonts w:ascii="Times New Roman" w:hAnsi="Times New Roman" w:cs="Times New Roman"/>
          <w:sz w:val="28"/>
          <w:szCs w:val="28"/>
        </w:rPr>
        <w:t>Karviná 2021</w:t>
      </w:r>
    </w:p>
    <w:p w14:paraId="7F843F32" w14:textId="0F79541B" w:rsidR="00FD759E" w:rsidRDefault="00FD759E" w:rsidP="00FD75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7752370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23BB8E" w14:textId="633A3537" w:rsidR="00D63FB1" w:rsidRDefault="00D63FB1">
          <w:pPr>
            <w:pStyle w:val="Nadpisobsahu"/>
          </w:pPr>
          <w:r>
            <w:t>Obsah</w:t>
          </w:r>
        </w:p>
        <w:p w14:paraId="371F33B9" w14:textId="2904391A" w:rsidR="001F74BF" w:rsidRDefault="00D63FB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5937596" w:history="1">
            <w:r w:rsidR="001F74BF" w:rsidRPr="00743646">
              <w:rPr>
                <w:rStyle w:val="Hypertextovodkaz"/>
                <w:noProof/>
              </w:rPr>
              <w:t>1</w:t>
            </w:r>
            <w:r w:rsidR="001F74BF">
              <w:rPr>
                <w:rFonts w:eastAsiaTheme="minorEastAsia"/>
                <w:noProof/>
                <w:lang w:eastAsia="cs-CZ"/>
              </w:rPr>
              <w:tab/>
            </w:r>
            <w:r w:rsidR="001F74BF" w:rsidRPr="00743646">
              <w:rPr>
                <w:rStyle w:val="Hypertextovodkaz"/>
                <w:noProof/>
              </w:rPr>
              <w:t>ÚVOD</w:t>
            </w:r>
            <w:r w:rsidR="001F74BF">
              <w:rPr>
                <w:noProof/>
                <w:webHidden/>
              </w:rPr>
              <w:tab/>
            </w:r>
            <w:r w:rsidR="001F74BF">
              <w:rPr>
                <w:noProof/>
                <w:webHidden/>
              </w:rPr>
              <w:fldChar w:fldCharType="begin"/>
            </w:r>
            <w:r w:rsidR="001F74BF">
              <w:rPr>
                <w:noProof/>
                <w:webHidden/>
              </w:rPr>
              <w:instrText xml:space="preserve"> PAGEREF _Toc75937596 \h </w:instrText>
            </w:r>
            <w:r w:rsidR="001F74BF">
              <w:rPr>
                <w:noProof/>
                <w:webHidden/>
              </w:rPr>
            </w:r>
            <w:r w:rsidR="001F74BF">
              <w:rPr>
                <w:noProof/>
                <w:webHidden/>
              </w:rPr>
              <w:fldChar w:fldCharType="separate"/>
            </w:r>
            <w:r w:rsidR="001F74BF">
              <w:rPr>
                <w:noProof/>
                <w:webHidden/>
              </w:rPr>
              <w:t>2</w:t>
            </w:r>
            <w:r w:rsidR="001F74BF">
              <w:rPr>
                <w:noProof/>
                <w:webHidden/>
              </w:rPr>
              <w:fldChar w:fldCharType="end"/>
            </w:r>
          </w:hyperlink>
        </w:p>
        <w:p w14:paraId="43101A7F" w14:textId="1516B0FF" w:rsidR="001F74BF" w:rsidRDefault="00FD201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75937597" w:history="1">
            <w:r w:rsidR="001F74BF" w:rsidRPr="00743646">
              <w:rPr>
                <w:rStyle w:val="Hypertextovodkaz"/>
                <w:noProof/>
              </w:rPr>
              <w:t>2</w:t>
            </w:r>
            <w:r w:rsidR="001F74BF">
              <w:rPr>
                <w:rFonts w:eastAsiaTheme="minorEastAsia"/>
                <w:noProof/>
                <w:lang w:eastAsia="cs-CZ"/>
              </w:rPr>
              <w:tab/>
            </w:r>
            <w:r w:rsidR="001F74BF" w:rsidRPr="00743646">
              <w:rPr>
                <w:rStyle w:val="Hypertextovodkaz"/>
                <w:noProof/>
              </w:rPr>
              <w:t>Charakteristika klienta</w:t>
            </w:r>
            <w:r w:rsidR="001F74BF">
              <w:rPr>
                <w:noProof/>
                <w:webHidden/>
              </w:rPr>
              <w:tab/>
            </w:r>
            <w:r w:rsidR="001F74BF">
              <w:rPr>
                <w:noProof/>
                <w:webHidden/>
              </w:rPr>
              <w:fldChar w:fldCharType="begin"/>
            </w:r>
            <w:r w:rsidR="001F74BF">
              <w:rPr>
                <w:noProof/>
                <w:webHidden/>
              </w:rPr>
              <w:instrText xml:space="preserve"> PAGEREF _Toc75937597 \h </w:instrText>
            </w:r>
            <w:r w:rsidR="001F74BF">
              <w:rPr>
                <w:noProof/>
                <w:webHidden/>
              </w:rPr>
            </w:r>
            <w:r w:rsidR="001F74BF">
              <w:rPr>
                <w:noProof/>
                <w:webHidden/>
              </w:rPr>
              <w:fldChar w:fldCharType="separate"/>
            </w:r>
            <w:r w:rsidR="001F74BF">
              <w:rPr>
                <w:noProof/>
                <w:webHidden/>
              </w:rPr>
              <w:t>3</w:t>
            </w:r>
            <w:r w:rsidR="001F74BF">
              <w:rPr>
                <w:noProof/>
                <w:webHidden/>
              </w:rPr>
              <w:fldChar w:fldCharType="end"/>
            </w:r>
          </w:hyperlink>
        </w:p>
        <w:p w14:paraId="5BD54F41" w14:textId="51F04148" w:rsidR="001F74BF" w:rsidRDefault="00FD201F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75937598" w:history="1">
            <w:r w:rsidR="001F74BF" w:rsidRPr="00743646">
              <w:rPr>
                <w:rStyle w:val="Hypertextovodkaz"/>
                <w:noProof/>
              </w:rPr>
              <w:t>2.1</w:t>
            </w:r>
            <w:r w:rsidR="001F74BF">
              <w:rPr>
                <w:rFonts w:eastAsiaTheme="minorEastAsia"/>
                <w:noProof/>
                <w:lang w:eastAsia="cs-CZ"/>
              </w:rPr>
              <w:tab/>
            </w:r>
            <w:r w:rsidR="001F74BF" w:rsidRPr="00743646">
              <w:rPr>
                <w:rStyle w:val="Hypertextovodkaz"/>
                <w:noProof/>
              </w:rPr>
              <w:t>Složení domácnosti</w:t>
            </w:r>
            <w:r w:rsidR="001F74BF">
              <w:rPr>
                <w:noProof/>
                <w:webHidden/>
              </w:rPr>
              <w:tab/>
            </w:r>
            <w:r w:rsidR="001F74BF">
              <w:rPr>
                <w:noProof/>
                <w:webHidden/>
              </w:rPr>
              <w:fldChar w:fldCharType="begin"/>
            </w:r>
            <w:r w:rsidR="001F74BF">
              <w:rPr>
                <w:noProof/>
                <w:webHidden/>
              </w:rPr>
              <w:instrText xml:space="preserve"> PAGEREF _Toc75937598 \h </w:instrText>
            </w:r>
            <w:r w:rsidR="001F74BF">
              <w:rPr>
                <w:noProof/>
                <w:webHidden/>
              </w:rPr>
            </w:r>
            <w:r w:rsidR="001F74BF">
              <w:rPr>
                <w:noProof/>
                <w:webHidden/>
              </w:rPr>
              <w:fldChar w:fldCharType="separate"/>
            </w:r>
            <w:r w:rsidR="001F74BF">
              <w:rPr>
                <w:noProof/>
                <w:webHidden/>
              </w:rPr>
              <w:t>3</w:t>
            </w:r>
            <w:r w:rsidR="001F74BF">
              <w:rPr>
                <w:noProof/>
                <w:webHidden/>
              </w:rPr>
              <w:fldChar w:fldCharType="end"/>
            </w:r>
          </w:hyperlink>
        </w:p>
        <w:p w14:paraId="214E57A4" w14:textId="426795FF" w:rsidR="001F74BF" w:rsidRDefault="00FD201F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75937599" w:history="1">
            <w:r w:rsidR="001F74BF" w:rsidRPr="00743646">
              <w:rPr>
                <w:rStyle w:val="Hypertextovodkaz"/>
                <w:noProof/>
              </w:rPr>
              <w:t>2.2</w:t>
            </w:r>
            <w:r w:rsidR="001F74BF">
              <w:rPr>
                <w:rFonts w:eastAsiaTheme="minorEastAsia"/>
                <w:noProof/>
                <w:lang w:eastAsia="cs-CZ"/>
              </w:rPr>
              <w:tab/>
            </w:r>
            <w:r w:rsidR="001F74BF" w:rsidRPr="00743646">
              <w:rPr>
                <w:rStyle w:val="Hypertextovodkaz"/>
                <w:noProof/>
              </w:rPr>
              <w:t>Přehled finančních zdrojů klienta</w:t>
            </w:r>
            <w:r w:rsidR="001F74BF">
              <w:rPr>
                <w:noProof/>
                <w:webHidden/>
              </w:rPr>
              <w:tab/>
            </w:r>
            <w:r w:rsidR="001F74BF">
              <w:rPr>
                <w:noProof/>
                <w:webHidden/>
              </w:rPr>
              <w:fldChar w:fldCharType="begin"/>
            </w:r>
            <w:r w:rsidR="001F74BF">
              <w:rPr>
                <w:noProof/>
                <w:webHidden/>
              </w:rPr>
              <w:instrText xml:space="preserve"> PAGEREF _Toc75937599 \h </w:instrText>
            </w:r>
            <w:r w:rsidR="001F74BF">
              <w:rPr>
                <w:noProof/>
                <w:webHidden/>
              </w:rPr>
            </w:r>
            <w:r w:rsidR="001F74BF">
              <w:rPr>
                <w:noProof/>
                <w:webHidden/>
              </w:rPr>
              <w:fldChar w:fldCharType="separate"/>
            </w:r>
            <w:r w:rsidR="001F74BF">
              <w:rPr>
                <w:noProof/>
                <w:webHidden/>
              </w:rPr>
              <w:t>3</w:t>
            </w:r>
            <w:r w:rsidR="001F74BF">
              <w:rPr>
                <w:noProof/>
                <w:webHidden/>
              </w:rPr>
              <w:fldChar w:fldCharType="end"/>
            </w:r>
          </w:hyperlink>
        </w:p>
        <w:p w14:paraId="5584FF0D" w14:textId="41941353" w:rsidR="001F74BF" w:rsidRDefault="00FD201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75937600" w:history="1">
            <w:r w:rsidR="001F74BF" w:rsidRPr="00743646">
              <w:rPr>
                <w:rStyle w:val="Hypertextovodkaz"/>
                <w:noProof/>
              </w:rPr>
              <w:t>3</w:t>
            </w:r>
            <w:r w:rsidR="001F74BF">
              <w:rPr>
                <w:rFonts w:eastAsiaTheme="minorEastAsia"/>
                <w:noProof/>
                <w:lang w:eastAsia="cs-CZ"/>
              </w:rPr>
              <w:tab/>
            </w:r>
            <w:r w:rsidR="001F74BF" w:rsidRPr="00743646">
              <w:rPr>
                <w:rStyle w:val="Hypertextovodkaz"/>
                <w:noProof/>
              </w:rPr>
              <w:t>Cíle klienta</w:t>
            </w:r>
            <w:r w:rsidR="001F74BF">
              <w:rPr>
                <w:noProof/>
                <w:webHidden/>
              </w:rPr>
              <w:tab/>
            </w:r>
            <w:r w:rsidR="001F74BF">
              <w:rPr>
                <w:noProof/>
                <w:webHidden/>
              </w:rPr>
              <w:fldChar w:fldCharType="begin"/>
            </w:r>
            <w:r w:rsidR="001F74BF">
              <w:rPr>
                <w:noProof/>
                <w:webHidden/>
              </w:rPr>
              <w:instrText xml:space="preserve"> PAGEREF _Toc75937600 \h </w:instrText>
            </w:r>
            <w:r w:rsidR="001F74BF">
              <w:rPr>
                <w:noProof/>
                <w:webHidden/>
              </w:rPr>
            </w:r>
            <w:r w:rsidR="001F74BF">
              <w:rPr>
                <w:noProof/>
                <w:webHidden/>
              </w:rPr>
              <w:fldChar w:fldCharType="separate"/>
            </w:r>
            <w:r w:rsidR="001F74BF">
              <w:rPr>
                <w:noProof/>
                <w:webHidden/>
              </w:rPr>
              <w:t>5</w:t>
            </w:r>
            <w:r w:rsidR="001F74BF">
              <w:rPr>
                <w:noProof/>
                <w:webHidden/>
              </w:rPr>
              <w:fldChar w:fldCharType="end"/>
            </w:r>
          </w:hyperlink>
        </w:p>
        <w:p w14:paraId="6A3972B5" w14:textId="0DADA438" w:rsidR="001F74BF" w:rsidRDefault="00FD201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75937601" w:history="1">
            <w:r w:rsidR="001F74BF" w:rsidRPr="00743646">
              <w:rPr>
                <w:rStyle w:val="Hypertextovodkaz"/>
                <w:noProof/>
              </w:rPr>
              <w:t>4</w:t>
            </w:r>
            <w:r w:rsidR="001F74BF">
              <w:rPr>
                <w:rFonts w:eastAsiaTheme="minorEastAsia"/>
                <w:noProof/>
                <w:lang w:eastAsia="cs-CZ"/>
              </w:rPr>
              <w:tab/>
            </w:r>
            <w:r w:rsidR="001F74BF" w:rsidRPr="00743646">
              <w:rPr>
                <w:rStyle w:val="Hypertextovodkaz"/>
                <w:noProof/>
              </w:rPr>
              <w:t>NÁVRH FINANČNÍHO PORTFOLIA KLIENTA</w:t>
            </w:r>
            <w:r w:rsidR="001F74BF">
              <w:rPr>
                <w:noProof/>
                <w:webHidden/>
              </w:rPr>
              <w:tab/>
            </w:r>
            <w:r w:rsidR="001F74BF">
              <w:rPr>
                <w:noProof/>
                <w:webHidden/>
              </w:rPr>
              <w:fldChar w:fldCharType="begin"/>
            </w:r>
            <w:r w:rsidR="001F74BF">
              <w:rPr>
                <w:noProof/>
                <w:webHidden/>
              </w:rPr>
              <w:instrText xml:space="preserve"> PAGEREF _Toc75937601 \h </w:instrText>
            </w:r>
            <w:r w:rsidR="001F74BF">
              <w:rPr>
                <w:noProof/>
                <w:webHidden/>
              </w:rPr>
            </w:r>
            <w:r w:rsidR="001F74BF">
              <w:rPr>
                <w:noProof/>
                <w:webHidden/>
              </w:rPr>
              <w:fldChar w:fldCharType="separate"/>
            </w:r>
            <w:r w:rsidR="001F74BF">
              <w:rPr>
                <w:noProof/>
                <w:webHidden/>
              </w:rPr>
              <w:t>6</w:t>
            </w:r>
            <w:r w:rsidR="001F74BF">
              <w:rPr>
                <w:noProof/>
                <w:webHidden/>
              </w:rPr>
              <w:fldChar w:fldCharType="end"/>
            </w:r>
          </w:hyperlink>
        </w:p>
        <w:p w14:paraId="38F2738E" w14:textId="42DACD5B" w:rsidR="001F74BF" w:rsidRDefault="00FD201F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75937602" w:history="1">
            <w:r w:rsidR="001F74BF" w:rsidRPr="00743646">
              <w:rPr>
                <w:rStyle w:val="Hypertextovodkaz"/>
                <w:noProof/>
              </w:rPr>
              <w:t>4.1</w:t>
            </w:r>
            <w:r w:rsidR="001F74BF">
              <w:rPr>
                <w:rFonts w:eastAsiaTheme="minorEastAsia"/>
                <w:noProof/>
                <w:lang w:eastAsia="cs-CZ"/>
              </w:rPr>
              <w:tab/>
            </w:r>
            <w:r w:rsidR="001F74BF" w:rsidRPr="00743646">
              <w:rPr>
                <w:rStyle w:val="Hypertextovodkaz"/>
                <w:noProof/>
              </w:rPr>
              <w:t>Portfolio pro krátkodobý cíl</w:t>
            </w:r>
            <w:r w:rsidR="001F74BF">
              <w:rPr>
                <w:noProof/>
                <w:webHidden/>
              </w:rPr>
              <w:tab/>
            </w:r>
            <w:r w:rsidR="001F74BF">
              <w:rPr>
                <w:noProof/>
                <w:webHidden/>
              </w:rPr>
              <w:fldChar w:fldCharType="begin"/>
            </w:r>
            <w:r w:rsidR="001F74BF">
              <w:rPr>
                <w:noProof/>
                <w:webHidden/>
              </w:rPr>
              <w:instrText xml:space="preserve"> PAGEREF _Toc75937602 \h </w:instrText>
            </w:r>
            <w:r w:rsidR="001F74BF">
              <w:rPr>
                <w:noProof/>
                <w:webHidden/>
              </w:rPr>
            </w:r>
            <w:r w:rsidR="001F74BF">
              <w:rPr>
                <w:noProof/>
                <w:webHidden/>
              </w:rPr>
              <w:fldChar w:fldCharType="separate"/>
            </w:r>
            <w:r w:rsidR="001F74BF">
              <w:rPr>
                <w:noProof/>
                <w:webHidden/>
              </w:rPr>
              <w:t>6</w:t>
            </w:r>
            <w:r w:rsidR="001F74BF">
              <w:rPr>
                <w:noProof/>
                <w:webHidden/>
              </w:rPr>
              <w:fldChar w:fldCharType="end"/>
            </w:r>
          </w:hyperlink>
        </w:p>
        <w:p w14:paraId="4847D458" w14:textId="0792582B" w:rsidR="001F74BF" w:rsidRDefault="00FD201F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75937603" w:history="1">
            <w:r w:rsidR="001F74BF" w:rsidRPr="00743646">
              <w:rPr>
                <w:rStyle w:val="Hypertextovodkaz"/>
                <w:noProof/>
              </w:rPr>
              <w:t>4.2</w:t>
            </w:r>
            <w:r w:rsidR="001F74BF">
              <w:rPr>
                <w:rFonts w:eastAsiaTheme="minorEastAsia"/>
                <w:noProof/>
                <w:lang w:eastAsia="cs-CZ"/>
              </w:rPr>
              <w:tab/>
            </w:r>
            <w:r w:rsidR="001F74BF" w:rsidRPr="00743646">
              <w:rPr>
                <w:rStyle w:val="Hypertextovodkaz"/>
                <w:noProof/>
              </w:rPr>
              <w:t>Portfolio pro střednědobý cíl</w:t>
            </w:r>
            <w:r w:rsidR="001F74BF">
              <w:rPr>
                <w:noProof/>
                <w:webHidden/>
              </w:rPr>
              <w:tab/>
            </w:r>
            <w:r w:rsidR="001F74BF">
              <w:rPr>
                <w:noProof/>
                <w:webHidden/>
              </w:rPr>
              <w:fldChar w:fldCharType="begin"/>
            </w:r>
            <w:r w:rsidR="001F74BF">
              <w:rPr>
                <w:noProof/>
                <w:webHidden/>
              </w:rPr>
              <w:instrText xml:space="preserve"> PAGEREF _Toc75937603 \h </w:instrText>
            </w:r>
            <w:r w:rsidR="001F74BF">
              <w:rPr>
                <w:noProof/>
                <w:webHidden/>
              </w:rPr>
            </w:r>
            <w:r w:rsidR="001F74BF">
              <w:rPr>
                <w:noProof/>
                <w:webHidden/>
              </w:rPr>
              <w:fldChar w:fldCharType="separate"/>
            </w:r>
            <w:r w:rsidR="001F74BF">
              <w:rPr>
                <w:noProof/>
                <w:webHidden/>
              </w:rPr>
              <w:t>6</w:t>
            </w:r>
            <w:r w:rsidR="001F74BF">
              <w:rPr>
                <w:noProof/>
                <w:webHidden/>
              </w:rPr>
              <w:fldChar w:fldCharType="end"/>
            </w:r>
          </w:hyperlink>
        </w:p>
        <w:p w14:paraId="06AA11EF" w14:textId="5B699A8A" w:rsidR="001F74BF" w:rsidRDefault="00FD201F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75937604" w:history="1">
            <w:r w:rsidR="001F74BF" w:rsidRPr="00743646">
              <w:rPr>
                <w:rStyle w:val="Hypertextovodkaz"/>
                <w:noProof/>
              </w:rPr>
              <w:t>4.3</w:t>
            </w:r>
            <w:r w:rsidR="001F74BF">
              <w:rPr>
                <w:rFonts w:eastAsiaTheme="minorEastAsia"/>
                <w:noProof/>
                <w:lang w:eastAsia="cs-CZ"/>
              </w:rPr>
              <w:tab/>
            </w:r>
            <w:r w:rsidR="001F74BF" w:rsidRPr="00743646">
              <w:rPr>
                <w:rStyle w:val="Hypertextovodkaz"/>
                <w:noProof/>
              </w:rPr>
              <w:t>Portfolio pro dlouhodobý cíl</w:t>
            </w:r>
            <w:r w:rsidR="001F74BF">
              <w:rPr>
                <w:noProof/>
                <w:webHidden/>
              </w:rPr>
              <w:tab/>
            </w:r>
            <w:r w:rsidR="001F74BF">
              <w:rPr>
                <w:noProof/>
                <w:webHidden/>
              </w:rPr>
              <w:fldChar w:fldCharType="begin"/>
            </w:r>
            <w:r w:rsidR="001F74BF">
              <w:rPr>
                <w:noProof/>
                <w:webHidden/>
              </w:rPr>
              <w:instrText xml:space="preserve"> PAGEREF _Toc75937604 \h </w:instrText>
            </w:r>
            <w:r w:rsidR="001F74BF">
              <w:rPr>
                <w:noProof/>
                <w:webHidden/>
              </w:rPr>
            </w:r>
            <w:r w:rsidR="001F74BF">
              <w:rPr>
                <w:noProof/>
                <w:webHidden/>
              </w:rPr>
              <w:fldChar w:fldCharType="separate"/>
            </w:r>
            <w:r w:rsidR="001F74BF">
              <w:rPr>
                <w:noProof/>
                <w:webHidden/>
              </w:rPr>
              <w:t>7</w:t>
            </w:r>
            <w:r w:rsidR="001F74BF">
              <w:rPr>
                <w:noProof/>
                <w:webHidden/>
              </w:rPr>
              <w:fldChar w:fldCharType="end"/>
            </w:r>
          </w:hyperlink>
        </w:p>
        <w:p w14:paraId="457EA8C2" w14:textId="132D3BDA" w:rsidR="001F74BF" w:rsidRDefault="00FD201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75937605" w:history="1">
            <w:r w:rsidR="001F74BF" w:rsidRPr="00743646">
              <w:rPr>
                <w:rStyle w:val="Hypertextovodkaz"/>
                <w:noProof/>
              </w:rPr>
              <w:t>5</w:t>
            </w:r>
            <w:r w:rsidR="001F74BF">
              <w:rPr>
                <w:rFonts w:eastAsiaTheme="minorEastAsia"/>
                <w:noProof/>
                <w:lang w:eastAsia="cs-CZ"/>
              </w:rPr>
              <w:tab/>
            </w:r>
            <w:r w:rsidR="001F74BF" w:rsidRPr="00743646">
              <w:rPr>
                <w:rStyle w:val="Hypertextovodkaz"/>
                <w:noProof/>
              </w:rPr>
              <w:t>ZÁVĚR:</w:t>
            </w:r>
            <w:r w:rsidR="001F74BF">
              <w:rPr>
                <w:noProof/>
                <w:webHidden/>
              </w:rPr>
              <w:tab/>
            </w:r>
            <w:r w:rsidR="001F74BF">
              <w:rPr>
                <w:noProof/>
                <w:webHidden/>
              </w:rPr>
              <w:fldChar w:fldCharType="begin"/>
            </w:r>
            <w:r w:rsidR="001F74BF">
              <w:rPr>
                <w:noProof/>
                <w:webHidden/>
              </w:rPr>
              <w:instrText xml:space="preserve"> PAGEREF _Toc75937605 \h </w:instrText>
            </w:r>
            <w:r w:rsidR="001F74BF">
              <w:rPr>
                <w:noProof/>
                <w:webHidden/>
              </w:rPr>
            </w:r>
            <w:r w:rsidR="001F74BF">
              <w:rPr>
                <w:noProof/>
                <w:webHidden/>
              </w:rPr>
              <w:fldChar w:fldCharType="separate"/>
            </w:r>
            <w:r w:rsidR="001F74BF">
              <w:rPr>
                <w:noProof/>
                <w:webHidden/>
              </w:rPr>
              <w:t>9</w:t>
            </w:r>
            <w:r w:rsidR="001F74BF">
              <w:rPr>
                <w:noProof/>
                <w:webHidden/>
              </w:rPr>
              <w:fldChar w:fldCharType="end"/>
            </w:r>
          </w:hyperlink>
        </w:p>
        <w:p w14:paraId="271CF764" w14:textId="40C3889D" w:rsidR="001F74BF" w:rsidRDefault="00FD201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75937606" w:history="1">
            <w:r w:rsidR="001F74BF" w:rsidRPr="00743646">
              <w:rPr>
                <w:rStyle w:val="Hypertextovodkaz"/>
                <w:noProof/>
              </w:rPr>
              <w:t>6</w:t>
            </w:r>
            <w:r w:rsidR="001F74BF">
              <w:rPr>
                <w:rFonts w:eastAsiaTheme="minorEastAsia"/>
                <w:noProof/>
                <w:lang w:eastAsia="cs-CZ"/>
              </w:rPr>
              <w:tab/>
            </w:r>
            <w:r w:rsidR="001F74BF" w:rsidRPr="00743646">
              <w:rPr>
                <w:rStyle w:val="Hypertextovodkaz"/>
                <w:noProof/>
              </w:rPr>
              <w:t>ZDROJE:</w:t>
            </w:r>
            <w:r w:rsidR="001F74BF">
              <w:rPr>
                <w:noProof/>
                <w:webHidden/>
              </w:rPr>
              <w:tab/>
            </w:r>
            <w:r w:rsidR="001F74BF">
              <w:rPr>
                <w:noProof/>
                <w:webHidden/>
              </w:rPr>
              <w:fldChar w:fldCharType="begin"/>
            </w:r>
            <w:r w:rsidR="001F74BF">
              <w:rPr>
                <w:noProof/>
                <w:webHidden/>
              </w:rPr>
              <w:instrText xml:space="preserve"> PAGEREF _Toc75937606 \h </w:instrText>
            </w:r>
            <w:r w:rsidR="001F74BF">
              <w:rPr>
                <w:noProof/>
                <w:webHidden/>
              </w:rPr>
            </w:r>
            <w:r w:rsidR="001F74BF">
              <w:rPr>
                <w:noProof/>
                <w:webHidden/>
              </w:rPr>
              <w:fldChar w:fldCharType="separate"/>
            </w:r>
            <w:r w:rsidR="001F74BF">
              <w:rPr>
                <w:noProof/>
                <w:webHidden/>
              </w:rPr>
              <w:t>10</w:t>
            </w:r>
            <w:r w:rsidR="001F74BF">
              <w:rPr>
                <w:noProof/>
                <w:webHidden/>
              </w:rPr>
              <w:fldChar w:fldCharType="end"/>
            </w:r>
          </w:hyperlink>
        </w:p>
        <w:p w14:paraId="1D4B73CC" w14:textId="63D18D3D" w:rsidR="001F74BF" w:rsidRDefault="00FD201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75937607" w:history="1">
            <w:r w:rsidR="001F74BF" w:rsidRPr="00743646">
              <w:rPr>
                <w:rStyle w:val="Hypertextovodkaz"/>
                <w:noProof/>
              </w:rPr>
              <w:t>7</w:t>
            </w:r>
            <w:r w:rsidR="001F74BF">
              <w:rPr>
                <w:rFonts w:eastAsiaTheme="minorEastAsia"/>
                <w:noProof/>
                <w:lang w:eastAsia="cs-CZ"/>
              </w:rPr>
              <w:tab/>
            </w:r>
            <w:r w:rsidR="001F74BF" w:rsidRPr="00743646">
              <w:rPr>
                <w:rStyle w:val="Hypertextovodkaz"/>
                <w:noProof/>
              </w:rPr>
              <w:t>SEZNAM TABULEK</w:t>
            </w:r>
            <w:r w:rsidR="001F74BF">
              <w:rPr>
                <w:noProof/>
                <w:webHidden/>
              </w:rPr>
              <w:tab/>
            </w:r>
            <w:r w:rsidR="001F74BF">
              <w:rPr>
                <w:noProof/>
                <w:webHidden/>
              </w:rPr>
              <w:fldChar w:fldCharType="begin"/>
            </w:r>
            <w:r w:rsidR="001F74BF">
              <w:rPr>
                <w:noProof/>
                <w:webHidden/>
              </w:rPr>
              <w:instrText xml:space="preserve"> PAGEREF _Toc75937607 \h </w:instrText>
            </w:r>
            <w:r w:rsidR="001F74BF">
              <w:rPr>
                <w:noProof/>
                <w:webHidden/>
              </w:rPr>
            </w:r>
            <w:r w:rsidR="001F74BF">
              <w:rPr>
                <w:noProof/>
                <w:webHidden/>
              </w:rPr>
              <w:fldChar w:fldCharType="separate"/>
            </w:r>
            <w:r w:rsidR="001F74BF">
              <w:rPr>
                <w:noProof/>
                <w:webHidden/>
              </w:rPr>
              <w:t>10</w:t>
            </w:r>
            <w:r w:rsidR="001F74BF">
              <w:rPr>
                <w:noProof/>
                <w:webHidden/>
              </w:rPr>
              <w:fldChar w:fldCharType="end"/>
            </w:r>
          </w:hyperlink>
        </w:p>
        <w:p w14:paraId="15DEEFC2" w14:textId="72A622FC" w:rsidR="00D63FB1" w:rsidRDefault="00D63FB1">
          <w:r>
            <w:rPr>
              <w:b/>
              <w:bCs/>
            </w:rPr>
            <w:fldChar w:fldCharType="end"/>
          </w:r>
        </w:p>
      </w:sdtContent>
    </w:sdt>
    <w:p w14:paraId="3C9C5BDD" w14:textId="6A98B72A" w:rsidR="00FD759E" w:rsidRDefault="00FD759E" w:rsidP="00FD759E">
      <w:pPr>
        <w:spacing w:after="0" w:line="360" w:lineRule="auto"/>
        <w:jc w:val="both"/>
        <w:rPr>
          <w:sz w:val="32"/>
          <w:szCs w:val="32"/>
        </w:rPr>
      </w:pPr>
    </w:p>
    <w:p w14:paraId="7FB7B78C" w14:textId="46096846" w:rsidR="000C4501" w:rsidRDefault="000C4501" w:rsidP="00FD759E">
      <w:pPr>
        <w:spacing w:after="0" w:line="360" w:lineRule="auto"/>
        <w:jc w:val="both"/>
        <w:rPr>
          <w:sz w:val="32"/>
          <w:szCs w:val="32"/>
        </w:rPr>
      </w:pPr>
    </w:p>
    <w:p w14:paraId="71F22D5A" w14:textId="72C2D36C" w:rsidR="000C4501" w:rsidRDefault="000C4501" w:rsidP="00FD759E">
      <w:pPr>
        <w:spacing w:after="0" w:line="360" w:lineRule="auto"/>
        <w:jc w:val="both"/>
        <w:rPr>
          <w:sz w:val="32"/>
          <w:szCs w:val="32"/>
        </w:rPr>
      </w:pPr>
    </w:p>
    <w:p w14:paraId="3735CEA5" w14:textId="264565E3" w:rsidR="000C4501" w:rsidRDefault="000C4501" w:rsidP="00FD759E">
      <w:pPr>
        <w:spacing w:after="0" w:line="360" w:lineRule="auto"/>
        <w:jc w:val="both"/>
        <w:rPr>
          <w:sz w:val="32"/>
          <w:szCs w:val="32"/>
        </w:rPr>
      </w:pPr>
    </w:p>
    <w:p w14:paraId="4F62760D" w14:textId="0F57C098" w:rsidR="000C4501" w:rsidRDefault="000C4501" w:rsidP="00FD759E">
      <w:pPr>
        <w:spacing w:after="0" w:line="360" w:lineRule="auto"/>
        <w:jc w:val="both"/>
        <w:rPr>
          <w:sz w:val="32"/>
          <w:szCs w:val="32"/>
        </w:rPr>
      </w:pPr>
    </w:p>
    <w:p w14:paraId="348441F7" w14:textId="50E363CA" w:rsidR="000C4501" w:rsidRDefault="000C4501" w:rsidP="00FD759E">
      <w:pPr>
        <w:spacing w:after="0" w:line="360" w:lineRule="auto"/>
        <w:jc w:val="both"/>
        <w:rPr>
          <w:sz w:val="32"/>
          <w:szCs w:val="32"/>
        </w:rPr>
      </w:pPr>
    </w:p>
    <w:p w14:paraId="3E782C07" w14:textId="233DD4BF" w:rsidR="000C4501" w:rsidRDefault="000C4501" w:rsidP="00FD759E">
      <w:pPr>
        <w:spacing w:after="0" w:line="360" w:lineRule="auto"/>
        <w:jc w:val="both"/>
        <w:rPr>
          <w:sz w:val="32"/>
          <w:szCs w:val="32"/>
        </w:rPr>
      </w:pPr>
    </w:p>
    <w:p w14:paraId="161772D0" w14:textId="1C9C5DB9" w:rsidR="000C4501" w:rsidRDefault="000C4501" w:rsidP="00FD759E">
      <w:pPr>
        <w:spacing w:after="0" w:line="360" w:lineRule="auto"/>
        <w:jc w:val="both"/>
        <w:rPr>
          <w:sz w:val="32"/>
          <w:szCs w:val="32"/>
        </w:rPr>
      </w:pPr>
    </w:p>
    <w:p w14:paraId="35C4329D" w14:textId="42D6718C" w:rsidR="000C4501" w:rsidRDefault="000C4501" w:rsidP="00FD759E">
      <w:pPr>
        <w:spacing w:after="0" w:line="360" w:lineRule="auto"/>
        <w:jc w:val="both"/>
        <w:rPr>
          <w:sz w:val="32"/>
          <w:szCs w:val="32"/>
        </w:rPr>
      </w:pPr>
    </w:p>
    <w:p w14:paraId="37CEF0C3" w14:textId="18F727B5" w:rsidR="000C4501" w:rsidRDefault="000C4501" w:rsidP="00FD759E">
      <w:pPr>
        <w:spacing w:after="0" w:line="360" w:lineRule="auto"/>
        <w:jc w:val="both"/>
        <w:rPr>
          <w:sz w:val="32"/>
          <w:szCs w:val="32"/>
        </w:rPr>
      </w:pPr>
    </w:p>
    <w:p w14:paraId="5CBB0D70" w14:textId="0EFF74DB" w:rsidR="000C4501" w:rsidRDefault="000C4501" w:rsidP="00FD759E">
      <w:pPr>
        <w:spacing w:after="0" w:line="360" w:lineRule="auto"/>
        <w:jc w:val="both"/>
        <w:rPr>
          <w:sz w:val="32"/>
          <w:szCs w:val="32"/>
        </w:rPr>
      </w:pPr>
    </w:p>
    <w:p w14:paraId="7932B000" w14:textId="2896E3EA" w:rsidR="000C4501" w:rsidRDefault="000C4501" w:rsidP="00FD759E">
      <w:pPr>
        <w:spacing w:after="0" w:line="360" w:lineRule="auto"/>
        <w:jc w:val="both"/>
        <w:rPr>
          <w:sz w:val="32"/>
          <w:szCs w:val="32"/>
        </w:rPr>
      </w:pPr>
    </w:p>
    <w:p w14:paraId="3FB261D9" w14:textId="39609381" w:rsidR="000C4501" w:rsidRDefault="000C4501" w:rsidP="00FD759E">
      <w:pPr>
        <w:spacing w:after="0" w:line="360" w:lineRule="auto"/>
        <w:jc w:val="both"/>
        <w:rPr>
          <w:sz w:val="32"/>
          <w:szCs w:val="32"/>
        </w:rPr>
      </w:pPr>
    </w:p>
    <w:p w14:paraId="44A8D478" w14:textId="0B1E970F" w:rsidR="000C4501" w:rsidRDefault="000C4501" w:rsidP="00FD759E">
      <w:pPr>
        <w:spacing w:after="0" w:line="360" w:lineRule="auto"/>
        <w:jc w:val="both"/>
        <w:rPr>
          <w:sz w:val="32"/>
          <w:szCs w:val="32"/>
        </w:rPr>
      </w:pPr>
    </w:p>
    <w:p w14:paraId="2F95CC47" w14:textId="77777777" w:rsidR="00BA35F7" w:rsidRDefault="00BA35F7" w:rsidP="00FD759E">
      <w:pPr>
        <w:spacing w:after="0" w:line="360" w:lineRule="auto"/>
        <w:jc w:val="both"/>
        <w:rPr>
          <w:sz w:val="32"/>
          <w:szCs w:val="32"/>
        </w:rPr>
      </w:pPr>
    </w:p>
    <w:p w14:paraId="02F50B4D" w14:textId="67C5B62B" w:rsidR="000C4501" w:rsidRDefault="000C4501" w:rsidP="000E3E4B">
      <w:pPr>
        <w:pStyle w:val="Nadpis1"/>
      </w:pPr>
      <w:bookmarkStart w:id="0" w:name="_Toc75937596"/>
      <w:r>
        <w:t>ÚVOD</w:t>
      </w:r>
      <w:bookmarkEnd w:id="0"/>
    </w:p>
    <w:p w14:paraId="26EA71DB" w14:textId="77777777" w:rsidR="00BA35F7" w:rsidRPr="00BA35F7" w:rsidRDefault="00BA35F7" w:rsidP="00BA35F7"/>
    <w:p w14:paraId="1F0DAE54" w14:textId="20CA919E" w:rsidR="000C4501" w:rsidRPr="000E3E4B" w:rsidRDefault="00BA35F7" w:rsidP="00A15C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A50" w:rsidRPr="000E3E4B">
        <w:rPr>
          <w:rFonts w:ascii="Times New Roman" w:hAnsi="Times New Roman" w:cs="Times New Roman"/>
          <w:sz w:val="24"/>
          <w:szCs w:val="24"/>
        </w:rPr>
        <w:t xml:space="preserve">V této seminární práci se budu zabývat </w:t>
      </w:r>
      <w:r w:rsidR="00220215" w:rsidRPr="000E3E4B">
        <w:rPr>
          <w:rFonts w:ascii="Times New Roman" w:hAnsi="Times New Roman" w:cs="Times New Roman"/>
          <w:sz w:val="24"/>
          <w:szCs w:val="24"/>
        </w:rPr>
        <w:t xml:space="preserve">návrhem finančního portfolia </w:t>
      </w:r>
      <w:r w:rsidR="002557ED" w:rsidRPr="000E3E4B">
        <w:rPr>
          <w:rFonts w:ascii="Times New Roman" w:hAnsi="Times New Roman" w:cs="Times New Roman"/>
          <w:sz w:val="24"/>
          <w:szCs w:val="24"/>
        </w:rPr>
        <w:t>klienta.</w:t>
      </w:r>
      <w:r w:rsidR="00FD6BE6" w:rsidRPr="000E3E4B">
        <w:rPr>
          <w:rFonts w:ascii="Times New Roman" w:hAnsi="Times New Roman" w:cs="Times New Roman"/>
          <w:sz w:val="24"/>
          <w:szCs w:val="24"/>
        </w:rPr>
        <w:t xml:space="preserve"> Daným klientem bu</w:t>
      </w:r>
      <w:r w:rsidR="00FB4BF9" w:rsidRPr="000E3E4B">
        <w:rPr>
          <w:rFonts w:ascii="Times New Roman" w:hAnsi="Times New Roman" w:cs="Times New Roman"/>
          <w:sz w:val="24"/>
          <w:szCs w:val="24"/>
        </w:rPr>
        <w:t>d</w:t>
      </w:r>
      <w:r w:rsidR="00FD6BE6" w:rsidRPr="000E3E4B">
        <w:rPr>
          <w:rFonts w:ascii="Times New Roman" w:hAnsi="Times New Roman" w:cs="Times New Roman"/>
          <w:sz w:val="24"/>
          <w:szCs w:val="24"/>
        </w:rPr>
        <w:t xml:space="preserve">e rodina Novákových. </w:t>
      </w:r>
    </w:p>
    <w:p w14:paraId="18B43C2B" w14:textId="1F7F5F06" w:rsidR="00CA792F" w:rsidRDefault="006A1CC7" w:rsidP="00A15C50">
      <w:pPr>
        <w:jc w:val="both"/>
        <w:rPr>
          <w:rFonts w:ascii="Times New Roman" w:hAnsi="Times New Roman" w:cs="Times New Roman"/>
          <w:sz w:val="24"/>
          <w:szCs w:val="24"/>
        </w:rPr>
      </w:pPr>
      <w:r w:rsidRPr="000E3E4B">
        <w:rPr>
          <w:rFonts w:ascii="Times New Roman" w:hAnsi="Times New Roman" w:cs="Times New Roman"/>
          <w:sz w:val="24"/>
          <w:szCs w:val="24"/>
        </w:rPr>
        <w:t xml:space="preserve"> V první kapitole tuto rodinu</w:t>
      </w:r>
      <w:r w:rsidR="00BA35F7">
        <w:rPr>
          <w:rFonts w:ascii="Times New Roman" w:hAnsi="Times New Roman" w:cs="Times New Roman"/>
          <w:sz w:val="24"/>
          <w:szCs w:val="24"/>
        </w:rPr>
        <w:t xml:space="preserve"> </w:t>
      </w:r>
      <w:r w:rsidRPr="000E3E4B">
        <w:rPr>
          <w:rFonts w:ascii="Times New Roman" w:hAnsi="Times New Roman" w:cs="Times New Roman"/>
          <w:sz w:val="24"/>
          <w:szCs w:val="24"/>
        </w:rPr>
        <w:t>představím</w:t>
      </w:r>
      <w:r w:rsidR="00CA792F">
        <w:rPr>
          <w:rFonts w:ascii="Times New Roman" w:hAnsi="Times New Roman" w:cs="Times New Roman"/>
          <w:sz w:val="24"/>
          <w:szCs w:val="24"/>
        </w:rPr>
        <w:t xml:space="preserve">-charakterizuji jejich </w:t>
      </w:r>
      <w:r w:rsidR="00221F5B" w:rsidRPr="000E3E4B">
        <w:rPr>
          <w:rFonts w:ascii="Times New Roman" w:hAnsi="Times New Roman" w:cs="Times New Roman"/>
          <w:sz w:val="24"/>
          <w:szCs w:val="24"/>
        </w:rPr>
        <w:t>domácnosti,</w:t>
      </w:r>
      <w:r w:rsidR="006F1FA1" w:rsidRPr="000E3E4B">
        <w:rPr>
          <w:rFonts w:ascii="Times New Roman" w:hAnsi="Times New Roman" w:cs="Times New Roman"/>
          <w:sz w:val="24"/>
          <w:szCs w:val="24"/>
        </w:rPr>
        <w:t xml:space="preserve"> jejich finanční zdroj</w:t>
      </w:r>
      <w:r w:rsidR="00CA792F">
        <w:rPr>
          <w:rFonts w:ascii="Times New Roman" w:hAnsi="Times New Roman" w:cs="Times New Roman"/>
          <w:sz w:val="24"/>
          <w:szCs w:val="24"/>
        </w:rPr>
        <w:t>e</w:t>
      </w:r>
      <w:r w:rsidR="006F1FA1" w:rsidRPr="000E3E4B">
        <w:rPr>
          <w:rFonts w:ascii="Times New Roman" w:hAnsi="Times New Roman" w:cs="Times New Roman"/>
          <w:sz w:val="24"/>
          <w:szCs w:val="24"/>
        </w:rPr>
        <w:t xml:space="preserve"> a samo</w:t>
      </w:r>
      <w:r w:rsidR="00FB4BF9" w:rsidRPr="000E3E4B">
        <w:rPr>
          <w:rFonts w:ascii="Times New Roman" w:hAnsi="Times New Roman" w:cs="Times New Roman"/>
          <w:sz w:val="24"/>
          <w:szCs w:val="24"/>
        </w:rPr>
        <w:t>z</w:t>
      </w:r>
      <w:r w:rsidR="006F1FA1" w:rsidRPr="000E3E4B">
        <w:rPr>
          <w:rFonts w:ascii="Times New Roman" w:hAnsi="Times New Roman" w:cs="Times New Roman"/>
          <w:sz w:val="24"/>
          <w:szCs w:val="24"/>
        </w:rPr>
        <w:t>řejmostí také bude výkaz příjmů a výdajů.</w:t>
      </w:r>
    </w:p>
    <w:p w14:paraId="59D3C8A9" w14:textId="161C98DD" w:rsidR="00820E70" w:rsidRPr="000E3E4B" w:rsidRDefault="00CA792F" w:rsidP="00A15C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="00820E70" w:rsidRPr="000E3E4B">
        <w:rPr>
          <w:rFonts w:ascii="Times New Roman" w:hAnsi="Times New Roman" w:cs="Times New Roman"/>
          <w:sz w:val="24"/>
          <w:szCs w:val="24"/>
        </w:rPr>
        <w:t>druhé kapitole se pak budu zao</w:t>
      </w:r>
      <w:r w:rsidR="00FB4BF9" w:rsidRPr="000E3E4B">
        <w:rPr>
          <w:rFonts w:ascii="Times New Roman" w:hAnsi="Times New Roman" w:cs="Times New Roman"/>
          <w:sz w:val="24"/>
          <w:szCs w:val="24"/>
        </w:rPr>
        <w:t>b</w:t>
      </w:r>
      <w:r w:rsidR="00820E70" w:rsidRPr="000E3E4B">
        <w:rPr>
          <w:rFonts w:ascii="Times New Roman" w:hAnsi="Times New Roman" w:cs="Times New Roman"/>
          <w:sz w:val="24"/>
          <w:szCs w:val="24"/>
        </w:rPr>
        <w:t>írat jednotlivými cíli daného klienta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58242B" w14:textId="7C7B0285" w:rsidR="00272368" w:rsidRPr="000E3E4B" w:rsidRDefault="00943CE2" w:rsidP="00A15C50">
      <w:pPr>
        <w:jc w:val="both"/>
        <w:rPr>
          <w:rFonts w:ascii="Times New Roman" w:hAnsi="Times New Roman" w:cs="Times New Roman"/>
          <w:sz w:val="24"/>
          <w:szCs w:val="24"/>
        </w:rPr>
      </w:pPr>
      <w:r w:rsidRPr="000E3E4B">
        <w:rPr>
          <w:rFonts w:ascii="Times New Roman" w:hAnsi="Times New Roman" w:cs="Times New Roman"/>
          <w:sz w:val="24"/>
          <w:szCs w:val="24"/>
        </w:rPr>
        <w:t xml:space="preserve"> Ve třetí kapito</w:t>
      </w:r>
      <w:r w:rsidR="00FB4BF9" w:rsidRPr="000E3E4B">
        <w:rPr>
          <w:rFonts w:ascii="Times New Roman" w:hAnsi="Times New Roman" w:cs="Times New Roman"/>
          <w:sz w:val="24"/>
          <w:szCs w:val="24"/>
        </w:rPr>
        <w:t>le</w:t>
      </w:r>
      <w:r w:rsidRPr="000E3E4B">
        <w:rPr>
          <w:rFonts w:ascii="Times New Roman" w:hAnsi="Times New Roman" w:cs="Times New Roman"/>
          <w:sz w:val="24"/>
          <w:szCs w:val="24"/>
        </w:rPr>
        <w:t xml:space="preserve"> </w:t>
      </w:r>
      <w:r w:rsidR="00951194" w:rsidRPr="000E3E4B">
        <w:rPr>
          <w:rFonts w:ascii="Times New Roman" w:hAnsi="Times New Roman" w:cs="Times New Roman"/>
          <w:sz w:val="24"/>
          <w:szCs w:val="24"/>
        </w:rPr>
        <w:t xml:space="preserve">pak najdeme návrh </w:t>
      </w:r>
      <w:r w:rsidR="009F66BC" w:rsidRPr="000E3E4B">
        <w:rPr>
          <w:rFonts w:ascii="Times New Roman" w:hAnsi="Times New Roman" w:cs="Times New Roman"/>
          <w:sz w:val="24"/>
          <w:szCs w:val="24"/>
        </w:rPr>
        <w:t>finančního portfolia tohoto klienta</w:t>
      </w:r>
      <w:r w:rsidR="00B1683B" w:rsidRPr="000E3E4B">
        <w:rPr>
          <w:rFonts w:ascii="Times New Roman" w:hAnsi="Times New Roman" w:cs="Times New Roman"/>
          <w:sz w:val="24"/>
          <w:szCs w:val="24"/>
        </w:rPr>
        <w:t xml:space="preserve"> s odůvodněním </w:t>
      </w:r>
      <w:r w:rsidR="0053057C" w:rsidRPr="000E3E4B">
        <w:rPr>
          <w:rFonts w:ascii="Times New Roman" w:hAnsi="Times New Roman" w:cs="Times New Roman"/>
          <w:sz w:val="24"/>
          <w:szCs w:val="24"/>
        </w:rPr>
        <w:t>je</w:t>
      </w:r>
      <w:r w:rsidR="00B1683B" w:rsidRPr="000E3E4B">
        <w:rPr>
          <w:rFonts w:ascii="Times New Roman" w:hAnsi="Times New Roman" w:cs="Times New Roman"/>
          <w:sz w:val="24"/>
          <w:szCs w:val="24"/>
        </w:rPr>
        <w:t>d</w:t>
      </w:r>
      <w:r w:rsidR="00BA35F7">
        <w:rPr>
          <w:rFonts w:ascii="Times New Roman" w:hAnsi="Times New Roman" w:cs="Times New Roman"/>
          <w:sz w:val="24"/>
          <w:szCs w:val="24"/>
        </w:rPr>
        <w:t>n</w:t>
      </w:r>
      <w:r w:rsidR="00B1683B" w:rsidRPr="000E3E4B">
        <w:rPr>
          <w:rFonts w:ascii="Times New Roman" w:hAnsi="Times New Roman" w:cs="Times New Roman"/>
          <w:sz w:val="24"/>
          <w:szCs w:val="24"/>
        </w:rPr>
        <w:t xml:space="preserve">otlivých částí. </w:t>
      </w:r>
      <w:r w:rsidR="00272368" w:rsidRPr="000E3E4B">
        <w:rPr>
          <w:rFonts w:ascii="Times New Roman" w:hAnsi="Times New Roman" w:cs="Times New Roman"/>
          <w:sz w:val="24"/>
          <w:szCs w:val="24"/>
        </w:rPr>
        <w:t xml:space="preserve">Tento návrh finančního portfolia </w:t>
      </w:r>
      <w:r w:rsidR="000E3E4B" w:rsidRPr="000E3E4B">
        <w:rPr>
          <w:rFonts w:ascii="Times New Roman" w:hAnsi="Times New Roman" w:cs="Times New Roman"/>
          <w:sz w:val="24"/>
          <w:szCs w:val="24"/>
        </w:rPr>
        <w:t xml:space="preserve">bude vytvořen </w:t>
      </w:r>
      <w:r w:rsidR="00272368" w:rsidRPr="000E3E4B">
        <w:rPr>
          <w:rFonts w:ascii="Times New Roman" w:hAnsi="Times New Roman" w:cs="Times New Roman"/>
          <w:sz w:val="24"/>
          <w:szCs w:val="24"/>
        </w:rPr>
        <w:t>pomocí vhodných spořících, úvěrových či investičních produktů.</w:t>
      </w:r>
      <w:r w:rsidR="00BA35F7">
        <w:rPr>
          <w:rFonts w:ascii="Times New Roman" w:hAnsi="Times New Roman" w:cs="Times New Roman"/>
          <w:sz w:val="24"/>
          <w:szCs w:val="24"/>
        </w:rPr>
        <w:t xml:space="preserve"> </w:t>
      </w:r>
      <w:r w:rsidR="00272368" w:rsidRPr="000E3E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5DDE2" w14:textId="14195E84" w:rsidR="00943CE2" w:rsidRDefault="00943CE2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BA434" w14:textId="6CE725D8" w:rsidR="0001149A" w:rsidRDefault="0001149A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3D031" w14:textId="7976EA66" w:rsidR="0001149A" w:rsidRDefault="0001149A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B3BF8" w14:textId="64088F1B" w:rsidR="0001149A" w:rsidRDefault="0001149A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6DBDF" w14:textId="000DC46B" w:rsidR="0001149A" w:rsidRDefault="0001149A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4FE83" w14:textId="2B149F90" w:rsidR="0001149A" w:rsidRDefault="0001149A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A32B9" w14:textId="40B8D420" w:rsidR="0001149A" w:rsidRDefault="0001149A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E9F34" w14:textId="7F1E3D9E" w:rsidR="0001149A" w:rsidRDefault="0001149A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ECB49" w14:textId="0C399726" w:rsidR="0001149A" w:rsidRDefault="0001149A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8484D" w14:textId="73AA6DFD" w:rsidR="0001149A" w:rsidRDefault="0001149A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A6FB4" w14:textId="7EAC42B3" w:rsidR="0001149A" w:rsidRDefault="0001149A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7C60A" w14:textId="40C52E99" w:rsidR="0001149A" w:rsidRDefault="0001149A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96990" w14:textId="0373AC2E" w:rsidR="0001149A" w:rsidRDefault="0001149A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125A6" w14:textId="4C2E08FA" w:rsidR="0001149A" w:rsidRDefault="0001149A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B3717" w14:textId="381D1FC8" w:rsidR="0001149A" w:rsidRDefault="0001149A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91EDC" w14:textId="0601CAA6" w:rsidR="0001149A" w:rsidRDefault="0001149A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7E4ED" w14:textId="48A6086D" w:rsidR="0001149A" w:rsidRDefault="0001149A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E1D82" w14:textId="1EE5F705" w:rsidR="0001149A" w:rsidRDefault="0001149A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238EE" w14:textId="428EF28E" w:rsidR="00526FBA" w:rsidRDefault="00526FBA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C013D" w14:textId="78E4B480" w:rsidR="00526FBA" w:rsidRDefault="00526FBA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D7CBF" w14:textId="77777777" w:rsidR="00D92E9D" w:rsidRDefault="00D92E9D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BCD96" w14:textId="4A5AD7D2" w:rsidR="0001149A" w:rsidRDefault="0001149A" w:rsidP="00FD7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FD6C6" w14:textId="77777777" w:rsidR="00D17CD5" w:rsidRDefault="0001149A" w:rsidP="00D17CD5">
      <w:pPr>
        <w:pStyle w:val="Nadpis1"/>
      </w:pPr>
      <w:bookmarkStart w:id="1" w:name="_Toc75937597"/>
      <w:r w:rsidRPr="00421E11">
        <w:lastRenderedPageBreak/>
        <w:t>Charakteristika klienta</w:t>
      </w:r>
      <w:bookmarkEnd w:id="1"/>
    </w:p>
    <w:p w14:paraId="77E6540E" w14:textId="77777777" w:rsidR="00D17CD5" w:rsidRPr="002C1AD0" w:rsidRDefault="00D17CD5" w:rsidP="002C1A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C8ED14" w14:textId="08205D54" w:rsidR="00BD12A1" w:rsidRPr="002C1AD0" w:rsidRDefault="00D17CD5" w:rsidP="002C1A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AD0">
        <w:rPr>
          <w:rFonts w:ascii="Times New Roman" w:hAnsi="Times New Roman" w:cs="Times New Roman"/>
          <w:sz w:val="24"/>
          <w:szCs w:val="24"/>
        </w:rPr>
        <w:t xml:space="preserve"> </w:t>
      </w:r>
      <w:r w:rsidR="00FA0227" w:rsidRPr="002C1AD0">
        <w:rPr>
          <w:rFonts w:ascii="Times New Roman" w:hAnsi="Times New Roman" w:cs="Times New Roman"/>
          <w:sz w:val="24"/>
          <w:szCs w:val="24"/>
        </w:rPr>
        <w:t>V této části seminární práce před</w:t>
      </w:r>
      <w:r w:rsidRPr="002C1AD0">
        <w:rPr>
          <w:rFonts w:ascii="Times New Roman" w:hAnsi="Times New Roman" w:cs="Times New Roman"/>
          <w:sz w:val="24"/>
          <w:szCs w:val="24"/>
        </w:rPr>
        <w:t>s</w:t>
      </w:r>
      <w:r w:rsidR="00FA0227" w:rsidRPr="002C1AD0">
        <w:rPr>
          <w:rFonts w:ascii="Times New Roman" w:hAnsi="Times New Roman" w:cs="Times New Roman"/>
          <w:sz w:val="24"/>
          <w:szCs w:val="24"/>
        </w:rPr>
        <w:t>tavím rodinu Novakových. Jedná se o novomanžele</w:t>
      </w:r>
      <w:r w:rsidR="00917E41" w:rsidRPr="002C1AD0">
        <w:rPr>
          <w:rFonts w:ascii="Times New Roman" w:hAnsi="Times New Roman" w:cs="Times New Roman"/>
          <w:sz w:val="24"/>
          <w:szCs w:val="24"/>
        </w:rPr>
        <w:t>.</w:t>
      </w:r>
    </w:p>
    <w:p w14:paraId="3B1A039A" w14:textId="77777777" w:rsidR="00BD12A1" w:rsidRDefault="00BD12A1" w:rsidP="00BD12A1"/>
    <w:p w14:paraId="61599F30" w14:textId="65C91B2F" w:rsidR="00A01E6E" w:rsidRPr="00421E11" w:rsidRDefault="00BD12A1" w:rsidP="00421E11">
      <w:pPr>
        <w:pStyle w:val="Nadpis2"/>
      </w:pPr>
      <w:bookmarkStart w:id="2" w:name="_Toc75937598"/>
      <w:r w:rsidRPr="00421E11">
        <w:t>Složení domácnosti</w:t>
      </w:r>
      <w:bookmarkEnd w:id="2"/>
    </w:p>
    <w:p w14:paraId="30BA0790" w14:textId="77777777" w:rsidR="003C4552" w:rsidRDefault="003C4552" w:rsidP="009B2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4D9C0" w14:textId="61464B54" w:rsidR="00765782" w:rsidRPr="00983DB0" w:rsidRDefault="003C4552" w:rsidP="00A15C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782" w:rsidRPr="00983DB0">
        <w:rPr>
          <w:rFonts w:ascii="Times New Roman" w:hAnsi="Times New Roman" w:cs="Times New Roman"/>
          <w:sz w:val="24"/>
          <w:szCs w:val="24"/>
        </w:rPr>
        <w:t xml:space="preserve">Pan Anton Novák </w:t>
      </w:r>
      <w:r w:rsidR="00DA1C8A" w:rsidRPr="00983DB0">
        <w:rPr>
          <w:rFonts w:ascii="Times New Roman" w:hAnsi="Times New Roman" w:cs="Times New Roman"/>
          <w:sz w:val="24"/>
          <w:szCs w:val="24"/>
        </w:rPr>
        <w:t>má 35 let</w:t>
      </w:r>
      <w:r w:rsidR="00335B19" w:rsidRPr="00983DB0">
        <w:rPr>
          <w:rFonts w:ascii="Times New Roman" w:hAnsi="Times New Roman" w:cs="Times New Roman"/>
          <w:sz w:val="24"/>
          <w:szCs w:val="24"/>
        </w:rPr>
        <w:t>. Vyučil se automechanikem, nyní však pracuje jako mis</w:t>
      </w:r>
      <w:r w:rsidR="005773F4" w:rsidRPr="00983DB0">
        <w:rPr>
          <w:rFonts w:ascii="Times New Roman" w:hAnsi="Times New Roman" w:cs="Times New Roman"/>
          <w:sz w:val="24"/>
          <w:szCs w:val="24"/>
        </w:rPr>
        <w:t>tr v malé firme. Jeho plat činí 25.000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3F4" w:rsidRPr="00983DB0">
        <w:rPr>
          <w:rFonts w:ascii="Times New Roman" w:hAnsi="Times New Roman" w:cs="Times New Roman"/>
          <w:sz w:val="24"/>
          <w:szCs w:val="24"/>
        </w:rPr>
        <w:t>Kč</w:t>
      </w:r>
      <w:r w:rsidR="009B29C9" w:rsidRPr="00983DB0">
        <w:rPr>
          <w:rFonts w:ascii="Times New Roman" w:hAnsi="Times New Roman" w:cs="Times New Roman"/>
          <w:sz w:val="24"/>
          <w:szCs w:val="24"/>
        </w:rPr>
        <w:t>.</w:t>
      </w:r>
    </w:p>
    <w:p w14:paraId="53DB08B1" w14:textId="0D6E7B5A" w:rsidR="009B29C9" w:rsidRPr="00983DB0" w:rsidRDefault="009B29C9" w:rsidP="00A15C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DB0">
        <w:rPr>
          <w:rFonts w:ascii="Times New Roman" w:hAnsi="Times New Roman" w:cs="Times New Roman"/>
          <w:sz w:val="24"/>
          <w:szCs w:val="24"/>
        </w:rPr>
        <w:t xml:space="preserve">Jeho manželka </w:t>
      </w:r>
      <w:r w:rsidR="00007611" w:rsidRPr="00983DB0">
        <w:rPr>
          <w:rFonts w:ascii="Times New Roman" w:hAnsi="Times New Roman" w:cs="Times New Roman"/>
          <w:sz w:val="24"/>
          <w:szCs w:val="24"/>
        </w:rPr>
        <w:t>Martina Nováková vystudovala Právnickou fakultu a nyní pracuje jako</w:t>
      </w:r>
      <w:r w:rsidR="00CD6128" w:rsidRPr="00983DB0">
        <w:rPr>
          <w:rFonts w:ascii="Times New Roman" w:hAnsi="Times New Roman" w:cs="Times New Roman"/>
          <w:sz w:val="24"/>
          <w:szCs w:val="24"/>
        </w:rPr>
        <w:t xml:space="preserve"> právnický</w:t>
      </w:r>
      <w:r w:rsidR="00007611" w:rsidRPr="00983DB0">
        <w:rPr>
          <w:rFonts w:ascii="Times New Roman" w:hAnsi="Times New Roman" w:cs="Times New Roman"/>
          <w:sz w:val="24"/>
          <w:szCs w:val="24"/>
        </w:rPr>
        <w:t xml:space="preserve"> referent </w:t>
      </w:r>
      <w:r w:rsidR="008039DF" w:rsidRPr="00983DB0">
        <w:rPr>
          <w:rFonts w:ascii="Times New Roman" w:hAnsi="Times New Roman" w:cs="Times New Roman"/>
          <w:sz w:val="24"/>
          <w:szCs w:val="24"/>
        </w:rPr>
        <w:t>a zástupce vedoucí</w:t>
      </w:r>
      <w:r w:rsidR="002F4969">
        <w:rPr>
          <w:rFonts w:ascii="Times New Roman" w:hAnsi="Times New Roman" w:cs="Times New Roman"/>
          <w:sz w:val="24"/>
          <w:szCs w:val="24"/>
        </w:rPr>
        <w:t>ho</w:t>
      </w:r>
      <w:r w:rsidR="008039DF" w:rsidRPr="00983DB0">
        <w:rPr>
          <w:rFonts w:ascii="Times New Roman" w:hAnsi="Times New Roman" w:cs="Times New Roman"/>
          <w:sz w:val="24"/>
          <w:szCs w:val="24"/>
        </w:rPr>
        <w:t xml:space="preserve"> </w:t>
      </w:r>
      <w:r w:rsidR="00CD6128" w:rsidRPr="00983DB0">
        <w:rPr>
          <w:rFonts w:ascii="Times New Roman" w:hAnsi="Times New Roman" w:cs="Times New Roman"/>
          <w:sz w:val="24"/>
          <w:szCs w:val="24"/>
        </w:rPr>
        <w:t xml:space="preserve">ve veřejné správě. </w:t>
      </w:r>
      <w:r w:rsidR="008039DF" w:rsidRPr="00983DB0">
        <w:rPr>
          <w:rFonts w:ascii="Times New Roman" w:hAnsi="Times New Roman" w:cs="Times New Roman"/>
          <w:sz w:val="24"/>
          <w:szCs w:val="24"/>
        </w:rPr>
        <w:t>Její průměrná mzda je 30.000</w:t>
      </w:r>
      <w:r w:rsidR="00830199">
        <w:rPr>
          <w:rFonts w:ascii="Times New Roman" w:hAnsi="Times New Roman" w:cs="Times New Roman"/>
          <w:sz w:val="24"/>
          <w:szCs w:val="24"/>
        </w:rPr>
        <w:t xml:space="preserve"> </w:t>
      </w:r>
      <w:r w:rsidR="008039DF" w:rsidRPr="00983DB0">
        <w:rPr>
          <w:rFonts w:ascii="Times New Roman" w:hAnsi="Times New Roman" w:cs="Times New Roman"/>
          <w:sz w:val="24"/>
          <w:szCs w:val="24"/>
        </w:rPr>
        <w:t>Kč.</w:t>
      </w:r>
    </w:p>
    <w:p w14:paraId="61F160B7" w14:textId="6299AA03" w:rsidR="00421E11" w:rsidRPr="00EA42F0" w:rsidRDefault="0037752B" w:rsidP="00A15C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DB0">
        <w:rPr>
          <w:rFonts w:ascii="Times New Roman" w:hAnsi="Times New Roman" w:cs="Times New Roman"/>
          <w:sz w:val="24"/>
          <w:szCs w:val="24"/>
        </w:rPr>
        <w:t xml:space="preserve"> Zatím nemají žádné dítě, bydlí v bytě 2+KK v</w:t>
      </w:r>
      <w:r w:rsidR="007D32CD" w:rsidRPr="00983DB0">
        <w:rPr>
          <w:rFonts w:ascii="Times New Roman" w:hAnsi="Times New Roman" w:cs="Times New Roman"/>
          <w:sz w:val="24"/>
          <w:szCs w:val="24"/>
        </w:rPr>
        <w:t>e Frýdku</w:t>
      </w:r>
      <w:r w:rsidR="00830199">
        <w:rPr>
          <w:rFonts w:ascii="Times New Roman" w:hAnsi="Times New Roman" w:cs="Times New Roman"/>
          <w:sz w:val="24"/>
          <w:szCs w:val="24"/>
        </w:rPr>
        <w:t>-</w:t>
      </w:r>
      <w:r w:rsidR="007D32CD" w:rsidRPr="00983DB0">
        <w:rPr>
          <w:rFonts w:ascii="Times New Roman" w:hAnsi="Times New Roman" w:cs="Times New Roman"/>
          <w:sz w:val="24"/>
          <w:szCs w:val="24"/>
        </w:rPr>
        <w:t>Místku</w:t>
      </w:r>
      <w:r w:rsidRPr="00983DB0">
        <w:rPr>
          <w:rFonts w:ascii="Times New Roman" w:hAnsi="Times New Roman" w:cs="Times New Roman"/>
          <w:sz w:val="24"/>
          <w:szCs w:val="24"/>
        </w:rPr>
        <w:t>.</w:t>
      </w:r>
      <w:r w:rsidR="0040166B" w:rsidRPr="00983DB0">
        <w:rPr>
          <w:rFonts w:ascii="Times New Roman" w:hAnsi="Times New Roman" w:cs="Times New Roman"/>
          <w:sz w:val="24"/>
          <w:szCs w:val="24"/>
        </w:rPr>
        <w:t xml:space="preserve"> Tento byt si koupili před </w:t>
      </w:r>
      <w:r w:rsidR="00992595" w:rsidRPr="00983DB0">
        <w:rPr>
          <w:rFonts w:ascii="Times New Roman" w:hAnsi="Times New Roman" w:cs="Times New Roman"/>
          <w:sz w:val="24"/>
          <w:szCs w:val="24"/>
        </w:rPr>
        <w:t>5</w:t>
      </w:r>
      <w:r w:rsidR="00EA262A">
        <w:rPr>
          <w:rFonts w:ascii="Times New Roman" w:hAnsi="Times New Roman" w:cs="Times New Roman"/>
          <w:sz w:val="24"/>
          <w:szCs w:val="24"/>
        </w:rPr>
        <w:t> </w:t>
      </w:r>
      <w:r w:rsidR="0040166B" w:rsidRPr="00983DB0">
        <w:rPr>
          <w:rFonts w:ascii="Times New Roman" w:hAnsi="Times New Roman" w:cs="Times New Roman"/>
          <w:sz w:val="24"/>
          <w:szCs w:val="24"/>
        </w:rPr>
        <w:t xml:space="preserve">lety za </w:t>
      </w:r>
      <w:r w:rsidR="00405BA7" w:rsidRPr="00983DB0">
        <w:rPr>
          <w:rFonts w:ascii="Times New Roman" w:hAnsi="Times New Roman" w:cs="Times New Roman"/>
          <w:sz w:val="24"/>
          <w:szCs w:val="24"/>
        </w:rPr>
        <w:t>1 </w:t>
      </w:r>
      <w:r w:rsidR="00CA1966" w:rsidRPr="00983DB0">
        <w:rPr>
          <w:rFonts w:ascii="Times New Roman" w:hAnsi="Times New Roman" w:cs="Times New Roman"/>
          <w:sz w:val="24"/>
          <w:szCs w:val="24"/>
        </w:rPr>
        <w:t>00</w:t>
      </w:r>
      <w:r w:rsidR="00405BA7" w:rsidRPr="00983DB0">
        <w:rPr>
          <w:rFonts w:ascii="Times New Roman" w:hAnsi="Times New Roman" w:cs="Times New Roman"/>
          <w:sz w:val="24"/>
          <w:szCs w:val="24"/>
        </w:rPr>
        <w:t xml:space="preserve">0 </w:t>
      </w:r>
      <w:r w:rsidR="00CA1966" w:rsidRPr="00983DB0">
        <w:rPr>
          <w:rFonts w:ascii="Times New Roman" w:hAnsi="Times New Roman" w:cs="Times New Roman"/>
          <w:sz w:val="24"/>
          <w:szCs w:val="24"/>
        </w:rPr>
        <w:t xml:space="preserve">000 Kč. </w:t>
      </w:r>
      <w:r w:rsidR="00BE612F" w:rsidRPr="00983DB0">
        <w:rPr>
          <w:rFonts w:ascii="Times New Roman" w:hAnsi="Times New Roman" w:cs="Times New Roman"/>
          <w:sz w:val="24"/>
          <w:szCs w:val="24"/>
        </w:rPr>
        <w:t xml:space="preserve">Polovina této částky byla hrazena </w:t>
      </w:r>
      <w:r w:rsidR="00405BA7" w:rsidRPr="00983DB0">
        <w:rPr>
          <w:rFonts w:ascii="Times New Roman" w:hAnsi="Times New Roman" w:cs="Times New Roman"/>
          <w:sz w:val="24"/>
          <w:szCs w:val="24"/>
        </w:rPr>
        <w:t>z vlastních úspor, polovina pak z</w:t>
      </w:r>
      <w:r w:rsidR="005F41B7" w:rsidRPr="00983DB0">
        <w:rPr>
          <w:rFonts w:ascii="Times New Roman" w:hAnsi="Times New Roman" w:cs="Times New Roman"/>
          <w:sz w:val="24"/>
          <w:szCs w:val="24"/>
        </w:rPr>
        <w:t> hypotečního úvěru u Komerční banky</w:t>
      </w:r>
      <w:r w:rsidR="00F6737A" w:rsidRPr="00983DB0">
        <w:rPr>
          <w:rFonts w:ascii="Times New Roman" w:hAnsi="Times New Roman" w:cs="Times New Roman"/>
          <w:sz w:val="24"/>
          <w:szCs w:val="24"/>
        </w:rPr>
        <w:t xml:space="preserve"> se sazbou</w:t>
      </w:r>
      <w:r w:rsidR="00992595" w:rsidRPr="00983DB0">
        <w:rPr>
          <w:rFonts w:ascii="Times New Roman" w:hAnsi="Times New Roman" w:cs="Times New Roman"/>
          <w:sz w:val="24"/>
          <w:szCs w:val="24"/>
        </w:rPr>
        <w:t xml:space="preserve"> 1,99</w:t>
      </w:r>
      <w:r w:rsidR="00830199">
        <w:rPr>
          <w:rFonts w:ascii="Times New Roman" w:hAnsi="Times New Roman" w:cs="Times New Roman"/>
          <w:sz w:val="24"/>
          <w:szCs w:val="24"/>
        </w:rPr>
        <w:t xml:space="preserve"> </w:t>
      </w:r>
      <w:r w:rsidR="00992595" w:rsidRPr="00983DB0">
        <w:rPr>
          <w:rFonts w:ascii="Times New Roman" w:hAnsi="Times New Roman" w:cs="Times New Roman"/>
          <w:sz w:val="24"/>
          <w:szCs w:val="24"/>
        </w:rPr>
        <w:t>%</w:t>
      </w:r>
      <w:r w:rsidR="007D6842" w:rsidRPr="00983DB0">
        <w:rPr>
          <w:rFonts w:ascii="Times New Roman" w:hAnsi="Times New Roman" w:cs="Times New Roman"/>
          <w:sz w:val="24"/>
          <w:szCs w:val="24"/>
        </w:rPr>
        <w:t xml:space="preserve"> s fixací na 10 let.</w:t>
      </w:r>
      <w:r w:rsidR="005B1D61" w:rsidRPr="00983DB0">
        <w:rPr>
          <w:rFonts w:ascii="Times New Roman" w:hAnsi="Times New Roman" w:cs="Times New Roman"/>
          <w:sz w:val="24"/>
          <w:szCs w:val="24"/>
        </w:rPr>
        <w:t xml:space="preserve"> Měsíční splátka činí </w:t>
      </w:r>
      <w:r w:rsidR="002A7861" w:rsidRPr="00983DB0">
        <w:rPr>
          <w:rFonts w:ascii="Times New Roman" w:hAnsi="Times New Roman" w:cs="Times New Roman"/>
          <w:sz w:val="24"/>
          <w:szCs w:val="24"/>
        </w:rPr>
        <w:t>4</w:t>
      </w:r>
      <w:r w:rsidR="00A15C50">
        <w:rPr>
          <w:rFonts w:ascii="Times New Roman" w:hAnsi="Times New Roman" w:cs="Times New Roman"/>
          <w:sz w:val="24"/>
          <w:szCs w:val="24"/>
        </w:rPr>
        <w:t xml:space="preserve"> </w:t>
      </w:r>
      <w:r w:rsidR="002A7861" w:rsidRPr="00983DB0">
        <w:rPr>
          <w:rFonts w:ascii="Times New Roman" w:hAnsi="Times New Roman" w:cs="Times New Roman"/>
          <w:sz w:val="24"/>
          <w:szCs w:val="24"/>
        </w:rPr>
        <w:t>849 Kč.</w:t>
      </w:r>
      <w:r w:rsidR="00421E11" w:rsidRPr="00983DB0">
        <w:rPr>
          <w:rFonts w:ascii="Times New Roman" w:hAnsi="Times New Roman" w:cs="Times New Roman"/>
          <w:sz w:val="24"/>
          <w:szCs w:val="24"/>
        </w:rPr>
        <w:t xml:space="preserve"> Dále má tato rodina výdaje </w:t>
      </w:r>
      <w:r w:rsidR="00C70E03" w:rsidRPr="00983DB0">
        <w:rPr>
          <w:rFonts w:ascii="Times New Roman" w:hAnsi="Times New Roman" w:cs="Times New Roman"/>
          <w:sz w:val="24"/>
          <w:szCs w:val="24"/>
        </w:rPr>
        <w:t xml:space="preserve">za stravu, služby, </w:t>
      </w:r>
      <w:r w:rsidR="00E950A3">
        <w:rPr>
          <w:rFonts w:ascii="Times New Roman" w:hAnsi="Times New Roman" w:cs="Times New Roman"/>
          <w:sz w:val="24"/>
          <w:szCs w:val="24"/>
        </w:rPr>
        <w:t xml:space="preserve">penzijní </w:t>
      </w:r>
      <w:r w:rsidR="00C70E03" w:rsidRPr="00983DB0">
        <w:rPr>
          <w:rFonts w:ascii="Times New Roman" w:hAnsi="Times New Roman" w:cs="Times New Roman"/>
          <w:sz w:val="24"/>
          <w:szCs w:val="24"/>
        </w:rPr>
        <w:t>pojištění, pojištění domácnosti a ostatní nákupy.</w:t>
      </w:r>
    </w:p>
    <w:p w14:paraId="2FA23105" w14:textId="77777777" w:rsidR="00421E11" w:rsidRDefault="00421E11" w:rsidP="009B29C9"/>
    <w:p w14:paraId="320B64C5" w14:textId="67262AA6" w:rsidR="00421E11" w:rsidRDefault="00421E11" w:rsidP="00421E11">
      <w:pPr>
        <w:pStyle w:val="Nadpis2"/>
      </w:pPr>
      <w:bookmarkStart w:id="3" w:name="_Toc75937599"/>
      <w:r>
        <w:t>Přehled finančních zdrojů klienta</w:t>
      </w:r>
      <w:bookmarkEnd w:id="3"/>
    </w:p>
    <w:p w14:paraId="582B6F75" w14:textId="6F872A9E" w:rsidR="0090424A" w:rsidRDefault="0090424A" w:rsidP="0090424A">
      <w:pPr>
        <w:pStyle w:val="Titulek"/>
        <w:keepNext/>
      </w:pPr>
    </w:p>
    <w:tbl>
      <w:tblPr>
        <w:tblStyle w:val="Tabulkasmkou4zvraznn5"/>
        <w:tblW w:w="10065" w:type="dxa"/>
        <w:jc w:val="center"/>
        <w:tblLook w:val="04A0" w:firstRow="1" w:lastRow="0" w:firstColumn="1" w:lastColumn="0" w:noHBand="0" w:noVBand="1"/>
      </w:tblPr>
      <w:tblGrid>
        <w:gridCol w:w="2127"/>
        <w:gridCol w:w="1276"/>
        <w:gridCol w:w="5387"/>
        <w:gridCol w:w="1275"/>
      </w:tblGrid>
      <w:tr w:rsidR="00B8215B" w14:paraId="3CA9F774" w14:textId="77777777" w:rsidTr="00FE3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gridSpan w:val="2"/>
            <w:vAlign w:val="center"/>
          </w:tcPr>
          <w:p w14:paraId="3A51AB0A" w14:textId="77777777" w:rsidR="00B8215B" w:rsidRPr="00CB267C" w:rsidRDefault="00B8215B" w:rsidP="00FE38AC">
            <w:pPr>
              <w:ind w:firstLine="0"/>
              <w:jc w:val="center"/>
            </w:pPr>
            <w:r w:rsidRPr="00CB267C">
              <w:t>MĚSÍČNÍ PŘÍJMY</w:t>
            </w:r>
          </w:p>
        </w:tc>
        <w:tc>
          <w:tcPr>
            <w:tcW w:w="6662" w:type="dxa"/>
            <w:gridSpan w:val="2"/>
            <w:vAlign w:val="center"/>
          </w:tcPr>
          <w:p w14:paraId="6A1B8429" w14:textId="77777777" w:rsidR="00B8215B" w:rsidRPr="00CB267C" w:rsidRDefault="00B8215B" w:rsidP="00FE38AC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267C">
              <w:t>MĚSÍČNÍ VÝDAJE</w:t>
            </w:r>
          </w:p>
        </w:tc>
      </w:tr>
      <w:tr w:rsidR="00B8215B" w14:paraId="5DE6344E" w14:textId="77777777" w:rsidTr="00FE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F86FFD2" w14:textId="14ED099B" w:rsidR="00B8215B" w:rsidRPr="00CB267C" w:rsidRDefault="00B8215B" w:rsidP="00FE38AC">
            <w:pPr>
              <w:ind w:firstLine="0"/>
              <w:jc w:val="left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M</w:t>
            </w:r>
            <w:r w:rsidRPr="00CB267C">
              <w:rPr>
                <w:b w:val="0"/>
                <w:bCs w:val="0"/>
                <w:szCs w:val="24"/>
              </w:rPr>
              <w:t xml:space="preserve">zda </w:t>
            </w:r>
            <w:proofErr w:type="spellStart"/>
            <w:r w:rsidRPr="00CB267C">
              <w:rPr>
                <w:b w:val="0"/>
                <w:bCs w:val="0"/>
                <w:szCs w:val="24"/>
              </w:rPr>
              <w:t>p.</w:t>
            </w:r>
            <w:r>
              <w:rPr>
                <w:b w:val="0"/>
                <w:bCs w:val="0"/>
                <w:szCs w:val="24"/>
              </w:rPr>
              <w:t>Nováka</w:t>
            </w:r>
            <w:proofErr w:type="spellEnd"/>
          </w:p>
        </w:tc>
        <w:tc>
          <w:tcPr>
            <w:tcW w:w="1276" w:type="dxa"/>
          </w:tcPr>
          <w:p w14:paraId="5910FD98" w14:textId="629B055E" w:rsidR="00B8215B" w:rsidRPr="00CB267C" w:rsidRDefault="00B8215B" w:rsidP="00FE38AC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CB267C">
              <w:rPr>
                <w:szCs w:val="24"/>
              </w:rPr>
              <w:t> 000 Kč</w:t>
            </w:r>
          </w:p>
        </w:tc>
        <w:tc>
          <w:tcPr>
            <w:tcW w:w="5387" w:type="dxa"/>
          </w:tcPr>
          <w:p w14:paraId="7BDD960B" w14:textId="01A6E27A" w:rsidR="00B8215B" w:rsidRPr="00CB267C" w:rsidRDefault="00B8215B" w:rsidP="00FE38AC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75" w:type="dxa"/>
          </w:tcPr>
          <w:p w14:paraId="7ED21E6D" w14:textId="4FBC8A91" w:rsidR="00B8215B" w:rsidRPr="00CB267C" w:rsidRDefault="00B8215B" w:rsidP="00FE38AC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B8215B" w14:paraId="50709284" w14:textId="77777777" w:rsidTr="00FE38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3718626" w14:textId="27BBBDA7" w:rsidR="00B8215B" w:rsidRDefault="00B8215B" w:rsidP="00FE38AC">
            <w:pPr>
              <w:ind w:firstLine="0"/>
              <w:jc w:val="left"/>
              <w:rPr>
                <w:b w:val="0"/>
                <w:bCs w:val="0"/>
                <w:szCs w:val="24"/>
              </w:rPr>
            </w:pPr>
            <w:r w:rsidRPr="00CB267C">
              <w:rPr>
                <w:b w:val="0"/>
                <w:bCs w:val="0"/>
                <w:szCs w:val="24"/>
              </w:rPr>
              <w:t>Mzda p. N</w:t>
            </w:r>
            <w:r>
              <w:rPr>
                <w:b w:val="0"/>
                <w:bCs w:val="0"/>
                <w:szCs w:val="24"/>
              </w:rPr>
              <w:t>ovákové</w:t>
            </w:r>
          </w:p>
        </w:tc>
        <w:tc>
          <w:tcPr>
            <w:tcW w:w="1276" w:type="dxa"/>
          </w:tcPr>
          <w:p w14:paraId="15345CA3" w14:textId="1A83C672" w:rsidR="00B8215B" w:rsidRPr="00CB267C" w:rsidRDefault="00B8215B" w:rsidP="00FE38AC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30000</w:t>
            </w:r>
            <w:r w:rsidRPr="00CB267C">
              <w:rPr>
                <w:szCs w:val="24"/>
              </w:rPr>
              <w:t xml:space="preserve"> Kč</w:t>
            </w:r>
          </w:p>
        </w:tc>
        <w:tc>
          <w:tcPr>
            <w:tcW w:w="5387" w:type="dxa"/>
          </w:tcPr>
          <w:p w14:paraId="14D2A439" w14:textId="7A4B1DE3" w:rsidR="00B8215B" w:rsidRDefault="006918F6" w:rsidP="00FE38AC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Splátka hypotečního úvěru</w:t>
            </w:r>
          </w:p>
        </w:tc>
        <w:tc>
          <w:tcPr>
            <w:tcW w:w="1275" w:type="dxa"/>
          </w:tcPr>
          <w:p w14:paraId="6FF2CB5D" w14:textId="1E587CD2" w:rsidR="00B8215B" w:rsidRDefault="006918F6" w:rsidP="00FE38AC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4849 Kč</w:t>
            </w:r>
          </w:p>
        </w:tc>
      </w:tr>
      <w:tr w:rsidR="00B8215B" w14:paraId="51FE2805" w14:textId="77777777" w:rsidTr="00FE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9B1A2CE" w14:textId="77777777" w:rsidR="00B8215B" w:rsidRPr="00CB267C" w:rsidRDefault="00B8215B" w:rsidP="00FE38AC">
            <w:pPr>
              <w:ind w:firstLine="0"/>
              <w:jc w:val="left"/>
              <w:rPr>
                <w:b w:val="0"/>
                <w:bCs w:val="0"/>
                <w:szCs w:val="24"/>
              </w:rPr>
            </w:pPr>
          </w:p>
        </w:tc>
        <w:tc>
          <w:tcPr>
            <w:tcW w:w="1276" w:type="dxa"/>
          </w:tcPr>
          <w:p w14:paraId="7EBF6BEF" w14:textId="77777777" w:rsidR="00B8215B" w:rsidRPr="00CB267C" w:rsidRDefault="00B8215B" w:rsidP="00FE38AC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5387" w:type="dxa"/>
          </w:tcPr>
          <w:p w14:paraId="109CAB62" w14:textId="77777777" w:rsidR="00B8215B" w:rsidRPr="00CB267C" w:rsidRDefault="00B8215B" w:rsidP="00FE38AC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B267C">
              <w:rPr>
                <w:szCs w:val="24"/>
              </w:rPr>
              <w:t>Výdaje na bydlení (zálohy na plyn, elektřinu a vodu)</w:t>
            </w:r>
          </w:p>
        </w:tc>
        <w:tc>
          <w:tcPr>
            <w:tcW w:w="1275" w:type="dxa"/>
          </w:tcPr>
          <w:p w14:paraId="6567964E" w14:textId="356C220A" w:rsidR="00B8215B" w:rsidRPr="00CB267C" w:rsidRDefault="006918F6" w:rsidP="00FE38AC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82D79">
              <w:rPr>
                <w:szCs w:val="24"/>
              </w:rPr>
              <w:t>3</w:t>
            </w:r>
            <w:r>
              <w:rPr>
                <w:szCs w:val="24"/>
              </w:rPr>
              <w:t>00</w:t>
            </w:r>
            <w:r w:rsidR="00B8215B" w:rsidRPr="00CB267C">
              <w:rPr>
                <w:szCs w:val="24"/>
              </w:rPr>
              <w:t xml:space="preserve"> Kč</w:t>
            </w:r>
          </w:p>
        </w:tc>
      </w:tr>
      <w:tr w:rsidR="00B8215B" w14:paraId="00E5A5E8" w14:textId="77777777" w:rsidTr="00FE38AC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E52210F" w14:textId="77777777" w:rsidR="00B8215B" w:rsidRPr="00CB267C" w:rsidRDefault="00B8215B" w:rsidP="00FE38AC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14:paraId="4FCAFCBD" w14:textId="77777777" w:rsidR="00B8215B" w:rsidRPr="00CB267C" w:rsidRDefault="00B8215B" w:rsidP="00FE38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5387" w:type="dxa"/>
          </w:tcPr>
          <w:p w14:paraId="394EB2A8" w14:textId="77777777" w:rsidR="00B8215B" w:rsidRPr="00CB267C" w:rsidRDefault="00B8215B" w:rsidP="00FE38AC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B267C">
              <w:rPr>
                <w:szCs w:val="24"/>
              </w:rPr>
              <w:t>Pojištění domácnosti</w:t>
            </w:r>
          </w:p>
        </w:tc>
        <w:tc>
          <w:tcPr>
            <w:tcW w:w="1275" w:type="dxa"/>
          </w:tcPr>
          <w:p w14:paraId="1B28A243" w14:textId="5A455145" w:rsidR="00B8215B" w:rsidRPr="00CB267C" w:rsidRDefault="00274ECF" w:rsidP="00FE38AC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150</w:t>
            </w:r>
            <w:r w:rsidR="00B8215B" w:rsidRPr="00CB267C">
              <w:rPr>
                <w:szCs w:val="24"/>
              </w:rPr>
              <w:t xml:space="preserve"> Kč</w:t>
            </w:r>
          </w:p>
        </w:tc>
      </w:tr>
      <w:tr w:rsidR="00B8215B" w14:paraId="51E31D76" w14:textId="77777777" w:rsidTr="00FE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51A664A" w14:textId="77777777" w:rsidR="00B8215B" w:rsidRPr="00CB267C" w:rsidRDefault="00B8215B" w:rsidP="00FE38AC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</w:tcPr>
          <w:p w14:paraId="60D2D06A" w14:textId="77777777" w:rsidR="00B8215B" w:rsidRPr="00CB267C" w:rsidRDefault="00B8215B" w:rsidP="00FE38A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5387" w:type="dxa"/>
          </w:tcPr>
          <w:p w14:paraId="12926C4D" w14:textId="77777777" w:rsidR="00B8215B" w:rsidRPr="00CB267C" w:rsidRDefault="00B8215B" w:rsidP="00FE38AC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B267C">
              <w:rPr>
                <w:szCs w:val="24"/>
              </w:rPr>
              <w:t>Účet za telefon, internet a TV</w:t>
            </w:r>
          </w:p>
        </w:tc>
        <w:tc>
          <w:tcPr>
            <w:tcW w:w="1275" w:type="dxa"/>
          </w:tcPr>
          <w:p w14:paraId="16518EE1" w14:textId="58117903" w:rsidR="00B8215B" w:rsidRPr="00CB267C" w:rsidRDefault="00F82D79" w:rsidP="00FE38AC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904EC">
              <w:rPr>
                <w:szCs w:val="24"/>
              </w:rPr>
              <w:t>2</w:t>
            </w:r>
            <w:r>
              <w:rPr>
                <w:szCs w:val="24"/>
              </w:rPr>
              <w:t>00</w:t>
            </w:r>
            <w:r w:rsidR="00B8215B" w:rsidRPr="00CB267C">
              <w:rPr>
                <w:szCs w:val="24"/>
              </w:rPr>
              <w:t xml:space="preserve"> Kč</w:t>
            </w:r>
          </w:p>
        </w:tc>
      </w:tr>
      <w:tr w:rsidR="00B8215B" w14:paraId="37CCEA15" w14:textId="77777777" w:rsidTr="00FE38AC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31CD0EC" w14:textId="77777777" w:rsidR="00B8215B" w:rsidRPr="00CB267C" w:rsidRDefault="00B8215B" w:rsidP="00FE38AC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</w:tcPr>
          <w:p w14:paraId="1387C7CD" w14:textId="77777777" w:rsidR="00B8215B" w:rsidRPr="00CB267C" w:rsidRDefault="00B8215B" w:rsidP="00FE38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5387" w:type="dxa"/>
          </w:tcPr>
          <w:p w14:paraId="5B08C3AF" w14:textId="77777777" w:rsidR="00B8215B" w:rsidRPr="00CB267C" w:rsidRDefault="00B8215B" w:rsidP="00FE38AC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B267C">
              <w:rPr>
                <w:szCs w:val="24"/>
              </w:rPr>
              <w:t>Penzijní připojištění manželů</w:t>
            </w:r>
          </w:p>
        </w:tc>
        <w:tc>
          <w:tcPr>
            <w:tcW w:w="1275" w:type="dxa"/>
          </w:tcPr>
          <w:p w14:paraId="7A4803F6" w14:textId="77777777" w:rsidR="00B8215B" w:rsidRPr="00CB267C" w:rsidRDefault="00B8215B" w:rsidP="00FE38AC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B267C">
              <w:rPr>
                <w:szCs w:val="24"/>
              </w:rPr>
              <w:t>2 000 Kč</w:t>
            </w:r>
          </w:p>
        </w:tc>
      </w:tr>
      <w:tr w:rsidR="00B8215B" w14:paraId="6BF2E445" w14:textId="77777777" w:rsidTr="00FE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4BB21AC" w14:textId="77777777" w:rsidR="00B8215B" w:rsidRPr="00CB267C" w:rsidRDefault="00B8215B" w:rsidP="00FE38AC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</w:tcPr>
          <w:p w14:paraId="4A07CA81" w14:textId="77777777" w:rsidR="00B8215B" w:rsidRPr="00CB267C" w:rsidRDefault="00B8215B" w:rsidP="00FE38A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5387" w:type="dxa"/>
          </w:tcPr>
          <w:p w14:paraId="27F09CFE" w14:textId="4D72AAC3" w:rsidR="00B8215B" w:rsidRPr="00CB267C" w:rsidRDefault="00656EBF" w:rsidP="00FE38AC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02620">
              <w:t>Pohonné hmoty</w:t>
            </w:r>
          </w:p>
        </w:tc>
        <w:tc>
          <w:tcPr>
            <w:tcW w:w="1275" w:type="dxa"/>
          </w:tcPr>
          <w:p w14:paraId="54C385DA" w14:textId="76BE0E70" w:rsidR="00B8215B" w:rsidRPr="00CB267C" w:rsidRDefault="007776A7" w:rsidP="00FE38AC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B8215B">
              <w:rPr>
                <w:szCs w:val="24"/>
              </w:rPr>
              <w:t xml:space="preserve"> 0</w:t>
            </w:r>
            <w:r w:rsidR="00B8215B" w:rsidRPr="00CB267C">
              <w:rPr>
                <w:szCs w:val="24"/>
              </w:rPr>
              <w:t>00 Kč</w:t>
            </w:r>
          </w:p>
        </w:tc>
      </w:tr>
      <w:tr w:rsidR="00B8215B" w14:paraId="215E5FA3" w14:textId="77777777" w:rsidTr="00FE38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02C105E" w14:textId="77777777" w:rsidR="00B8215B" w:rsidRPr="00CB267C" w:rsidRDefault="00B8215B" w:rsidP="00FE38AC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</w:tcPr>
          <w:p w14:paraId="157CD62B" w14:textId="77777777" w:rsidR="00B8215B" w:rsidRPr="00CB267C" w:rsidRDefault="00B8215B" w:rsidP="00FE38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5387" w:type="dxa"/>
          </w:tcPr>
          <w:p w14:paraId="7130F84D" w14:textId="06DDA2DA" w:rsidR="00B8215B" w:rsidRPr="00CB267C" w:rsidRDefault="00B8215B" w:rsidP="00FE38AC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B267C">
              <w:rPr>
                <w:szCs w:val="24"/>
              </w:rPr>
              <w:t xml:space="preserve">Nákupy potravin </w:t>
            </w:r>
          </w:p>
        </w:tc>
        <w:tc>
          <w:tcPr>
            <w:tcW w:w="1275" w:type="dxa"/>
          </w:tcPr>
          <w:p w14:paraId="7EB28327" w14:textId="7EA30B81" w:rsidR="00B8215B" w:rsidRPr="00CB267C" w:rsidRDefault="004742B3" w:rsidP="00FE38AC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8215B" w:rsidRPr="00CB267C">
              <w:rPr>
                <w:szCs w:val="24"/>
              </w:rPr>
              <w:t> 000 Kč</w:t>
            </w:r>
          </w:p>
        </w:tc>
      </w:tr>
      <w:tr w:rsidR="00B8215B" w14:paraId="0FE2C8F9" w14:textId="77777777" w:rsidTr="00FE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C87BC6B" w14:textId="77777777" w:rsidR="00B8215B" w:rsidRPr="00CB267C" w:rsidRDefault="00B8215B" w:rsidP="00FE38AC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</w:tcPr>
          <w:p w14:paraId="3E54244C" w14:textId="77777777" w:rsidR="00B8215B" w:rsidRPr="00CB267C" w:rsidRDefault="00B8215B" w:rsidP="00FE38A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5387" w:type="dxa"/>
          </w:tcPr>
          <w:p w14:paraId="3D013FC4" w14:textId="77777777" w:rsidR="00B8215B" w:rsidRPr="00CB267C" w:rsidRDefault="00B8215B" w:rsidP="00FE38AC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B267C">
              <w:rPr>
                <w:szCs w:val="24"/>
              </w:rPr>
              <w:t>Hygiena (drogerie, čistící prostředky, …)</w:t>
            </w:r>
          </w:p>
        </w:tc>
        <w:tc>
          <w:tcPr>
            <w:tcW w:w="1275" w:type="dxa"/>
          </w:tcPr>
          <w:p w14:paraId="73F818F8" w14:textId="77777777" w:rsidR="00B8215B" w:rsidRPr="00CB267C" w:rsidRDefault="00B8215B" w:rsidP="00FE38AC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B267C">
              <w:rPr>
                <w:szCs w:val="24"/>
              </w:rPr>
              <w:t>2 000 Kč</w:t>
            </w:r>
          </w:p>
        </w:tc>
      </w:tr>
      <w:tr w:rsidR="00B8215B" w14:paraId="236B129C" w14:textId="77777777" w:rsidTr="00FE38A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2BA384F" w14:textId="77777777" w:rsidR="00B8215B" w:rsidRPr="00CB267C" w:rsidRDefault="00B8215B" w:rsidP="00FE38AC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</w:tcPr>
          <w:p w14:paraId="5D0EFB59" w14:textId="77777777" w:rsidR="00B8215B" w:rsidRPr="00CB267C" w:rsidRDefault="00B8215B" w:rsidP="00FE38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5387" w:type="dxa"/>
          </w:tcPr>
          <w:p w14:paraId="22CD7E91" w14:textId="77777777" w:rsidR="00B8215B" w:rsidRPr="00CB267C" w:rsidRDefault="00B8215B" w:rsidP="00FE38AC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B267C">
              <w:rPr>
                <w:szCs w:val="24"/>
              </w:rPr>
              <w:t>Volný čas (kultura, sport, výlety, …)</w:t>
            </w:r>
          </w:p>
        </w:tc>
        <w:tc>
          <w:tcPr>
            <w:tcW w:w="1275" w:type="dxa"/>
          </w:tcPr>
          <w:p w14:paraId="407D5678" w14:textId="569E6110" w:rsidR="00B8215B" w:rsidRPr="00CB267C" w:rsidRDefault="0014730B" w:rsidP="00FE38AC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8215B" w:rsidRPr="00CB267C">
              <w:rPr>
                <w:szCs w:val="24"/>
              </w:rPr>
              <w:t> 000 Kč</w:t>
            </w:r>
          </w:p>
        </w:tc>
      </w:tr>
      <w:tr w:rsidR="00B8215B" w14:paraId="11CF96CC" w14:textId="77777777" w:rsidTr="00FE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DB5BC6B" w14:textId="77777777" w:rsidR="00B8215B" w:rsidRPr="00CB267C" w:rsidRDefault="00B8215B" w:rsidP="00FE38AC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</w:tcPr>
          <w:p w14:paraId="200A353B" w14:textId="77777777" w:rsidR="00B8215B" w:rsidRPr="00CB267C" w:rsidRDefault="00B8215B" w:rsidP="00FE38AC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</w:tc>
        <w:tc>
          <w:tcPr>
            <w:tcW w:w="5387" w:type="dxa"/>
          </w:tcPr>
          <w:p w14:paraId="42A8E28A" w14:textId="77777777" w:rsidR="00B8215B" w:rsidRPr="00CB267C" w:rsidRDefault="00B8215B" w:rsidP="00FE38A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CB267C">
              <w:rPr>
                <w:szCs w:val="24"/>
              </w:rPr>
              <w:t xml:space="preserve">Ostatní nákupy </w:t>
            </w:r>
          </w:p>
        </w:tc>
        <w:tc>
          <w:tcPr>
            <w:tcW w:w="1275" w:type="dxa"/>
          </w:tcPr>
          <w:p w14:paraId="64079442" w14:textId="177B2633" w:rsidR="00B8215B" w:rsidRPr="00CB267C" w:rsidRDefault="0014730B" w:rsidP="00FE38AC">
            <w:pPr>
              <w:keepNext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>
              <w:rPr>
                <w:szCs w:val="24"/>
              </w:rPr>
              <w:t>2000</w:t>
            </w:r>
            <w:r w:rsidR="00B8215B" w:rsidRPr="00CB267C">
              <w:rPr>
                <w:szCs w:val="24"/>
              </w:rPr>
              <w:t xml:space="preserve"> Kč</w:t>
            </w:r>
          </w:p>
        </w:tc>
      </w:tr>
      <w:tr w:rsidR="00B8215B" w14:paraId="3AB3CD4C" w14:textId="77777777" w:rsidTr="00FE38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3D8DC62" w14:textId="77777777" w:rsidR="00B8215B" w:rsidRDefault="00B8215B" w:rsidP="00FE38A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Celkem</w:t>
            </w:r>
          </w:p>
        </w:tc>
        <w:tc>
          <w:tcPr>
            <w:tcW w:w="1276" w:type="dxa"/>
          </w:tcPr>
          <w:p w14:paraId="118B985C" w14:textId="6364DABE" w:rsidR="00B8215B" w:rsidRPr="00CB267C" w:rsidRDefault="0014730B" w:rsidP="00FE38AC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</w:t>
            </w:r>
            <w:r w:rsidR="00B8215B" w:rsidRPr="00CB267C">
              <w:rPr>
                <w:b/>
                <w:bCs/>
                <w:szCs w:val="24"/>
              </w:rPr>
              <w:t> 000 Kč</w:t>
            </w:r>
          </w:p>
        </w:tc>
        <w:tc>
          <w:tcPr>
            <w:tcW w:w="5387" w:type="dxa"/>
          </w:tcPr>
          <w:p w14:paraId="3360C575" w14:textId="49B60E1C" w:rsidR="00B8215B" w:rsidRPr="00CB267C" w:rsidRDefault="00B8215B" w:rsidP="0090424A">
            <w:pPr>
              <w:tabs>
                <w:tab w:val="left" w:pos="3540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B267C">
              <w:rPr>
                <w:b/>
                <w:bCs/>
                <w:szCs w:val="24"/>
              </w:rPr>
              <w:t>Celkem</w:t>
            </w:r>
            <w:r w:rsidR="0090424A">
              <w:rPr>
                <w:b/>
                <w:bCs/>
                <w:szCs w:val="24"/>
              </w:rPr>
              <w:tab/>
            </w:r>
          </w:p>
        </w:tc>
        <w:tc>
          <w:tcPr>
            <w:tcW w:w="1275" w:type="dxa"/>
          </w:tcPr>
          <w:p w14:paraId="2283F0A6" w14:textId="71FF223D" w:rsidR="00B8215B" w:rsidRDefault="00A171A5" w:rsidP="00FE38AC">
            <w:pPr>
              <w:keepNext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35499 Kč</w:t>
            </w:r>
          </w:p>
        </w:tc>
      </w:tr>
      <w:tr w:rsidR="00B8215B" w14:paraId="53AA7505" w14:textId="77777777" w:rsidTr="00FE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</w:tcPr>
          <w:p w14:paraId="1ED7B0E8" w14:textId="77777777" w:rsidR="00B8215B" w:rsidRDefault="00B8215B" w:rsidP="00FE38AC">
            <w:pPr>
              <w:keepNext/>
              <w:ind w:firstLine="0"/>
              <w:jc w:val="right"/>
              <w:rPr>
                <w:b w:val="0"/>
                <w:bCs w:val="0"/>
                <w:szCs w:val="24"/>
              </w:rPr>
            </w:pPr>
          </w:p>
        </w:tc>
      </w:tr>
      <w:tr w:rsidR="00B8215B" w14:paraId="47A774D7" w14:textId="77777777" w:rsidTr="00FE38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</w:tcPr>
          <w:p w14:paraId="4D581842" w14:textId="0BDF4871" w:rsidR="00B8215B" w:rsidRPr="00C40EC8" w:rsidRDefault="00B8215B" w:rsidP="0090424A">
            <w:pPr>
              <w:keepNext/>
              <w:ind w:firstLine="0"/>
              <w:jc w:val="center"/>
              <w:rPr>
                <w:szCs w:val="24"/>
              </w:rPr>
            </w:pPr>
            <w:r w:rsidRPr="00C40EC8">
              <w:rPr>
                <w:szCs w:val="24"/>
              </w:rPr>
              <w:t xml:space="preserve">Volné cash </w:t>
            </w:r>
            <w:proofErr w:type="spellStart"/>
            <w:r w:rsidRPr="00C40EC8">
              <w:rPr>
                <w:szCs w:val="24"/>
              </w:rPr>
              <w:t>flow</w:t>
            </w:r>
            <w:proofErr w:type="spellEnd"/>
            <w:r w:rsidRPr="00C40EC8">
              <w:rPr>
                <w:szCs w:val="24"/>
              </w:rPr>
              <w:t xml:space="preserve"> domácnosti = </w:t>
            </w:r>
            <w:r w:rsidR="0090424A">
              <w:rPr>
                <w:szCs w:val="24"/>
              </w:rPr>
              <w:t>19</w:t>
            </w:r>
            <w:r w:rsidR="000A753D">
              <w:rPr>
                <w:szCs w:val="24"/>
              </w:rPr>
              <w:t>501</w:t>
            </w:r>
            <w:r w:rsidR="0090424A">
              <w:rPr>
                <w:szCs w:val="24"/>
              </w:rPr>
              <w:t xml:space="preserve"> Kč</w:t>
            </w:r>
          </w:p>
        </w:tc>
      </w:tr>
    </w:tbl>
    <w:p w14:paraId="0EB0BCA0" w14:textId="0FEAC848" w:rsidR="007D6842" w:rsidRPr="0049470A" w:rsidRDefault="0090424A" w:rsidP="0090424A">
      <w:pPr>
        <w:pStyle w:val="Titulek"/>
        <w:rPr>
          <w:sz w:val="22"/>
          <w:szCs w:val="22"/>
        </w:rPr>
      </w:pPr>
      <w:bookmarkStart w:id="4" w:name="_Toc75937483"/>
      <w:r w:rsidRPr="0049470A">
        <w:rPr>
          <w:sz w:val="22"/>
          <w:szCs w:val="22"/>
        </w:rPr>
        <w:t xml:space="preserve">Tabulka </w:t>
      </w:r>
      <w:r w:rsidRPr="0049470A">
        <w:rPr>
          <w:sz w:val="22"/>
          <w:szCs w:val="22"/>
        </w:rPr>
        <w:fldChar w:fldCharType="begin"/>
      </w:r>
      <w:r w:rsidRPr="0049470A">
        <w:rPr>
          <w:sz w:val="22"/>
          <w:szCs w:val="22"/>
        </w:rPr>
        <w:instrText xml:space="preserve"> SEQ Tabulka \* ARABIC </w:instrText>
      </w:r>
      <w:r w:rsidRPr="0049470A">
        <w:rPr>
          <w:sz w:val="22"/>
          <w:szCs w:val="22"/>
        </w:rPr>
        <w:fldChar w:fldCharType="separate"/>
      </w:r>
      <w:r w:rsidR="008B29E6">
        <w:rPr>
          <w:noProof/>
          <w:sz w:val="22"/>
          <w:szCs w:val="22"/>
        </w:rPr>
        <w:t>1</w:t>
      </w:r>
      <w:r w:rsidRPr="0049470A">
        <w:rPr>
          <w:sz w:val="22"/>
          <w:szCs w:val="22"/>
        </w:rPr>
        <w:fldChar w:fldCharType="end"/>
      </w:r>
      <w:r w:rsidR="0049470A">
        <w:rPr>
          <w:sz w:val="22"/>
          <w:szCs w:val="22"/>
        </w:rPr>
        <w:t xml:space="preserve">- přehled </w:t>
      </w:r>
      <w:r w:rsidR="00FD79BA">
        <w:rPr>
          <w:sz w:val="22"/>
          <w:szCs w:val="22"/>
        </w:rPr>
        <w:t>cashf</w:t>
      </w:r>
      <w:r w:rsidR="000A753D">
        <w:rPr>
          <w:sz w:val="22"/>
          <w:szCs w:val="22"/>
        </w:rPr>
        <w:t>l</w:t>
      </w:r>
      <w:r w:rsidR="00FD79BA">
        <w:rPr>
          <w:sz w:val="22"/>
          <w:szCs w:val="22"/>
        </w:rPr>
        <w:t>ow klienta</w:t>
      </w:r>
      <w:bookmarkEnd w:id="4"/>
      <w:r w:rsidR="00FD79BA">
        <w:rPr>
          <w:sz w:val="22"/>
          <w:szCs w:val="22"/>
        </w:rPr>
        <w:t xml:space="preserve"> </w:t>
      </w:r>
    </w:p>
    <w:p w14:paraId="0AE5E836" w14:textId="77777777" w:rsidR="0037752B" w:rsidRDefault="0037752B" w:rsidP="009B29C9"/>
    <w:p w14:paraId="1B8592F3" w14:textId="7E2BD326" w:rsidR="0090424A" w:rsidRPr="00220AC7" w:rsidRDefault="000A753D" w:rsidP="00A15C50">
      <w:pPr>
        <w:pStyle w:val="Odstavecseseznamem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0424A" w:rsidRPr="00220AC7">
        <w:rPr>
          <w:rFonts w:ascii="Times New Roman" w:hAnsi="Times New Roman" w:cs="Times New Roman"/>
          <w:sz w:val="24"/>
          <w:szCs w:val="24"/>
        </w:rPr>
        <w:t>V tabulce č 1 můžem</w:t>
      </w:r>
      <w:r w:rsidR="000B74AF" w:rsidRPr="00220AC7">
        <w:rPr>
          <w:rFonts w:ascii="Times New Roman" w:hAnsi="Times New Roman" w:cs="Times New Roman"/>
          <w:sz w:val="24"/>
          <w:szCs w:val="24"/>
        </w:rPr>
        <w:t>e</w:t>
      </w:r>
      <w:r w:rsidR="0090424A" w:rsidRPr="00220AC7">
        <w:rPr>
          <w:rFonts w:ascii="Times New Roman" w:hAnsi="Times New Roman" w:cs="Times New Roman"/>
          <w:sz w:val="24"/>
          <w:szCs w:val="24"/>
        </w:rPr>
        <w:t xml:space="preserve"> vidět výkaz cashflow, tedy </w:t>
      </w:r>
      <w:r w:rsidR="006365E4" w:rsidRPr="00220AC7">
        <w:rPr>
          <w:rFonts w:ascii="Times New Roman" w:hAnsi="Times New Roman" w:cs="Times New Roman"/>
          <w:sz w:val="24"/>
          <w:szCs w:val="24"/>
        </w:rPr>
        <w:t xml:space="preserve">celkové </w:t>
      </w:r>
      <w:r w:rsidR="0090424A" w:rsidRPr="00220AC7">
        <w:rPr>
          <w:rFonts w:ascii="Times New Roman" w:hAnsi="Times New Roman" w:cs="Times New Roman"/>
          <w:sz w:val="24"/>
          <w:szCs w:val="24"/>
        </w:rPr>
        <w:t>příjmy a výdaje dané domácnosti</w:t>
      </w:r>
      <w:r w:rsidR="00FF48F3" w:rsidRPr="00220AC7">
        <w:rPr>
          <w:rFonts w:ascii="Times New Roman" w:hAnsi="Times New Roman" w:cs="Times New Roman"/>
          <w:sz w:val="24"/>
          <w:szCs w:val="24"/>
        </w:rPr>
        <w:t xml:space="preserve">. </w:t>
      </w:r>
      <w:r w:rsidR="00C954D2" w:rsidRPr="00220AC7">
        <w:rPr>
          <w:rFonts w:ascii="Times New Roman" w:hAnsi="Times New Roman" w:cs="Times New Roman"/>
          <w:sz w:val="24"/>
          <w:szCs w:val="24"/>
        </w:rPr>
        <w:t xml:space="preserve">Vidíme zde také i </w:t>
      </w:r>
      <w:r w:rsidR="0043374A" w:rsidRPr="00220AC7">
        <w:rPr>
          <w:rFonts w:ascii="Times New Roman" w:hAnsi="Times New Roman" w:cs="Times New Roman"/>
          <w:sz w:val="24"/>
          <w:szCs w:val="24"/>
        </w:rPr>
        <w:t>investiční výdaje</w:t>
      </w:r>
      <w:r w:rsidR="00E950A3">
        <w:rPr>
          <w:rFonts w:ascii="Times New Roman" w:hAnsi="Times New Roman" w:cs="Times New Roman"/>
          <w:sz w:val="24"/>
          <w:szCs w:val="24"/>
        </w:rPr>
        <w:t xml:space="preserve"> v podobě penzijního připojištění</w:t>
      </w:r>
      <w:r w:rsidR="00162AE7" w:rsidRPr="00220AC7">
        <w:rPr>
          <w:rFonts w:ascii="Times New Roman" w:hAnsi="Times New Roman" w:cs="Times New Roman"/>
          <w:sz w:val="24"/>
          <w:szCs w:val="24"/>
        </w:rPr>
        <w:t>.</w:t>
      </w:r>
    </w:p>
    <w:p w14:paraId="74B2F763" w14:textId="10C98ACD" w:rsidR="00162AE7" w:rsidRPr="00220AC7" w:rsidRDefault="00162AE7" w:rsidP="00A15C50">
      <w:pPr>
        <w:pStyle w:val="Odstavecseseznamem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DE9B70" w14:textId="6C71B2F0" w:rsidR="00162AE7" w:rsidRPr="00220AC7" w:rsidRDefault="001D3F87" w:rsidP="00A15C50">
      <w:pPr>
        <w:pStyle w:val="Odstavecseseznamem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0AC7">
        <w:rPr>
          <w:rFonts w:ascii="Times New Roman" w:hAnsi="Times New Roman" w:cs="Times New Roman"/>
          <w:sz w:val="24"/>
          <w:szCs w:val="24"/>
        </w:rPr>
        <w:t xml:space="preserve"> Celkové příjmy jsou tedy 55</w:t>
      </w:r>
      <w:r w:rsidR="00A67C00">
        <w:rPr>
          <w:rFonts w:ascii="Times New Roman" w:hAnsi="Times New Roman" w:cs="Times New Roman"/>
          <w:sz w:val="24"/>
          <w:szCs w:val="24"/>
        </w:rPr>
        <w:t xml:space="preserve"> </w:t>
      </w:r>
      <w:r w:rsidRPr="00220AC7">
        <w:rPr>
          <w:rFonts w:ascii="Times New Roman" w:hAnsi="Times New Roman" w:cs="Times New Roman"/>
          <w:sz w:val="24"/>
          <w:szCs w:val="24"/>
        </w:rPr>
        <w:t>000 Kč, celkové výdaje domácnosti 35</w:t>
      </w:r>
      <w:r w:rsidR="0050089D">
        <w:rPr>
          <w:rFonts w:ascii="Times New Roman" w:hAnsi="Times New Roman" w:cs="Times New Roman"/>
          <w:sz w:val="24"/>
          <w:szCs w:val="24"/>
        </w:rPr>
        <w:t xml:space="preserve"> </w:t>
      </w:r>
      <w:r w:rsidR="000A753D">
        <w:rPr>
          <w:rFonts w:ascii="Times New Roman" w:hAnsi="Times New Roman" w:cs="Times New Roman"/>
          <w:sz w:val="24"/>
          <w:szCs w:val="24"/>
        </w:rPr>
        <w:t>49</w:t>
      </w:r>
      <w:r w:rsidRPr="00220AC7">
        <w:rPr>
          <w:rFonts w:ascii="Times New Roman" w:hAnsi="Times New Roman" w:cs="Times New Roman"/>
          <w:sz w:val="24"/>
          <w:szCs w:val="24"/>
        </w:rPr>
        <w:t xml:space="preserve">9Kč. </w:t>
      </w:r>
      <w:r w:rsidR="00745A49" w:rsidRPr="00220AC7">
        <w:rPr>
          <w:rFonts w:ascii="Times New Roman" w:hAnsi="Times New Roman" w:cs="Times New Roman"/>
          <w:sz w:val="24"/>
          <w:szCs w:val="24"/>
        </w:rPr>
        <w:t xml:space="preserve">Domácnost tak disponuje v průměru volnou částkou ve výši </w:t>
      </w:r>
      <w:r w:rsidR="003B3BFE" w:rsidRPr="00220AC7">
        <w:rPr>
          <w:rFonts w:ascii="Times New Roman" w:hAnsi="Times New Roman" w:cs="Times New Roman"/>
          <w:sz w:val="24"/>
          <w:szCs w:val="24"/>
        </w:rPr>
        <w:t>cca 20.000 Kč</w:t>
      </w:r>
      <w:r w:rsidR="0050089D">
        <w:rPr>
          <w:rFonts w:ascii="Times New Roman" w:hAnsi="Times New Roman" w:cs="Times New Roman"/>
          <w:sz w:val="24"/>
          <w:szCs w:val="24"/>
        </w:rPr>
        <w:t xml:space="preserve"> měsíčně</w:t>
      </w:r>
      <w:r w:rsidR="003B3BFE" w:rsidRPr="00220AC7">
        <w:rPr>
          <w:rFonts w:ascii="Times New Roman" w:hAnsi="Times New Roman" w:cs="Times New Roman"/>
          <w:sz w:val="24"/>
          <w:szCs w:val="24"/>
        </w:rPr>
        <w:t>.</w:t>
      </w:r>
      <w:r w:rsidR="00075332" w:rsidRPr="00220AC7">
        <w:rPr>
          <w:rFonts w:ascii="Times New Roman" w:hAnsi="Times New Roman" w:cs="Times New Roman"/>
          <w:sz w:val="24"/>
          <w:szCs w:val="24"/>
        </w:rPr>
        <w:t xml:space="preserve"> Mezi </w:t>
      </w:r>
      <w:r w:rsidR="000368B9" w:rsidRPr="00220AC7">
        <w:rPr>
          <w:rFonts w:ascii="Times New Roman" w:hAnsi="Times New Roman" w:cs="Times New Roman"/>
          <w:sz w:val="24"/>
          <w:szCs w:val="24"/>
        </w:rPr>
        <w:t xml:space="preserve">pravidelné výdaje patří splátka hypotéky, pojištění domácnosti, </w:t>
      </w:r>
      <w:r w:rsidR="00274ECF" w:rsidRPr="00220AC7">
        <w:rPr>
          <w:rFonts w:ascii="Times New Roman" w:hAnsi="Times New Roman" w:cs="Times New Roman"/>
          <w:sz w:val="24"/>
          <w:szCs w:val="24"/>
        </w:rPr>
        <w:t>účet za telefon</w:t>
      </w:r>
      <w:r w:rsidR="008674E8">
        <w:rPr>
          <w:rFonts w:ascii="Times New Roman" w:hAnsi="Times New Roman" w:cs="Times New Roman"/>
          <w:sz w:val="24"/>
          <w:szCs w:val="24"/>
        </w:rPr>
        <w:t>,</w:t>
      </w:r>
      <w:r w:rsidR="00274ECF" w:rsidRPr="00220AC7">
        <w:rPr>
          <w:rFonts w:ascii="Times New Roman" w:hAnsi="Times New Roman" w:cs="Times New Roman"/>
          <w:sz w:val="24"/>
          <w:szCs w:val="24"/>
        </w:rPr>
        <w:t xml:space="preserve"> penzijní připojištění. </w:t>
      </w:r>
      <w:r w:rsidR="000368B9" w:rsidRPr="00220AC7">
        <w:rPr>
          <w:rFonts w:ascii="Times New Roman" w:hAnsi="Times New Roman" w:cs="Times New Roman"/>
          <w:sz w:val="24"/>
          <w:szCs w:val="24"/>
        </w:rPr>
        <w:t xml:space="preserve"> Mezi proměnlivé měsíční výdaje můžeme zařadit výdaje na nákup potravin, volný čas, výdaje na dopravu, ostatní nákupy apod.</w:t>
      </w:r>
    </w:p>
    <w:p w14:paraId="4A854236" w14:textId="2227A322" w:rsidR="00246796" w:rsidRPr="00220AC7" w:rsidRDefault="00246796" w:rsidP="00A15C50">
      <w:pPr>
        <w:pStyle w:val="Odstavecseseznamem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0AC7">
        <w:rPr>
          <w:rFonts w:ascii="Times New Roman" w:hAnsi="Times New Roman" w:cs="Times New Roman"/>
          <w:sz w:val="24"/>
          <w:szCs w:val="24"/>
        </w:rPr>
        <w:t xml:space="preserve"> Kromě </w:t>
      </w:r>
      <w:r w:rsidR="002826E5" w:rsidRPr="00220AC7">
        <w:rPr>
          <w:rFonts w:ascii="Times New Roman" w:hAnsi="Times New Roman" w:cs="Times New Roman"/>
          <w:sz w:val="24"/>
          <w:szCs w:val="24"/>
        </w:rPr>
        <w:t>těchto finančních prostředků disponuje daná rodina částkou 200</w:t>
      </w:r>
      <w:r w:rsidR="00A67C00">
        <w:rPr>
          <w:rFonts w:ascii="Times New Roman" w:hAnsi="Times New Roman" w:cs="Times New Roman"/>
          <w:sz w:val="24"/>
          <w:szCs w:val="24"/>
        </w:rPr>
        <w:t xml:space="preserve"> </w:t>
      </w:r>
      <w:r w:rsidR="002826E5" w:rsidRPr="00220AC7">
        <w:rPr>
          <w:rFonts w:ascii="Times New Roman" w:hAnsi="Times New Roman" w:cs="Times New Roman"/>
          <w:sz w:val="24"/>
          <w:szCs w:val="24"/>
        </w:rPr>
        <w:t>000 Kč</w:t>
      </w:r>
      <w:r w:rsidR="00506689" w:rsidRPr="00220AC7">
        <w:rPr>
          <w:rFonts w:ascii="Times New Roman" w:hAnsi="Times New Roman" w:cs="Times New Roman"/>
          <w:sz w:val="24"/>
          <w:szCs w:val="24"/>
        </w:rPr>
        <w:t>, které jsou vloženy na spořící účet.</w:t>
      </w:r>
    </w:p>
    <w:p w14:paraId="7AE0C5BB" w14:textId="77777777" w:rsidR="003B3BFE" w:rsidRDefault="003B3BFE" w:rsidP="00765782">
      <w:pPr>
        <w:pStyle w:val="Odstavecseseznamem"/>
        <w:ind w:left="360"/>
      </w:pPr>
    </w:p>
    <w:p w14:paraId="12309921" w14:textId="77777777" w:rsidR="0043374A" w:rsidRDefault="0043374A" w:rsidP="00765782">
      <w:pPr>
        <w:pStyle w:val="Odstavecseseznamem"/>
        <w:ind w:left="360"/>
      </w:pPr>
    </w:p>
    <w:p w14:paraId="74250937" w14:textId="592C820A" w:rsidR="005773F4" w:rsidRPr="00BD12A1" w:rsidRDefault="009B29C9" w:rsidP="00765782">
      <w:pPr>
        <w:pStyle w:val="Odstavecseseznamem"/>
        <w:ind w:left="360"/>
      </w:pPr>
      <w:r>
        <w:t xml:space="preserve"> </w:t>
      </w:r>
    </w:p>
    <w:p w14:paraId="1D551C07" w14:textId="5EC837DB" w:rsidR="00917E41" w:rsidRDefault="00917E41" w:rsidP="0001149A"/>
    <w:p w14:paraId="4213BD54" w14:textId="0A530C9F" w:rsidR="00526FBA" w:rsidRDefault="00526FBA" w:rsidP="0001149A"/>
    <w:p w14:paraId="2F17DFB8" w14:textId="77709A42" w:rsidR="00526FBA" w:rsidRDefault="00526FBA" w:rsidP="0001149A"/>
    <w:p w14:paraId="35DAD43B" w14:textId="23379F1F" w:rsidR="00526FBA" w:rsidRDefault="00526FBA" w:rsidP="0001149A"/>
    <w:p w14:paraId="27E01CDD" w14:textId="1D792156" w:rsidR="00526FBA" w:rsidRDefault="00526FBA" w:rsidP="0001149A"/>
    <w:p w14:paraId="4B009D9C" w14:textId="54993908" w:rsidR="00526FBA" w:rsidRDefault="00526FBA" w:rsidP="0001149A"/>
    <w:p w14:paraId="152DDC7F" w14:textId="3D4814B8" w:rsidR="00526FBA" w:rsidRDefault="00526FBA" w:rsidP="0001149A"/>
    <w:p w14:paraId="114FAB5E" w14:textId="58D7289F" w:rsidR="00526FBA" w:rsidRDefault="00526FBA" w:rsidP="0001149A"/>
    <w:p w14:paraId="513E3B72" w14:textId="6D73076C" w:rsidR="00526FBA" w:rsidRDefault="00526FBA" w:rsidP="0001149A"/>
    <w:p w14:paraId="70F0A634" w14:textId="7AA512CC" w:rsidR="00526FBA" w:rsidRDefault="00526FBA" w:rsidP="0001149A"/>
    <w:p w14:paraId="29CF289A" w14:textId="1671144F" w:rsidR="00526FBA" w:rsidRDefault="00526FBA" w:rsidP="0001149A"/>
    <w:p w14:paraId="0B24E4BB" w14:textId="3AC9B783" w:rsidR="00526FBA" w:rsidRDefault="00526FBA" w:rsidP="0001149A"/>
    <w:p w14:paraId="6791F680" w14:textId="2C834BF4" w:rsidR="00526FBA" w:rsidRDefault="00526FBA" w:rsidP="0001149A"/>
    <w:p w14:paraId="440597DF" w14:textId="0405035B" w:rsidR="00526FBA" w:rsidRDefault="00526FBA" w:rsidP="0001149A"/>
    <w:p w14:paraId="4F5E7567" w14:textId="36D04CB8" w:rsidR="00526FBA" w:rsidRDefault="00526FBA" w:rsidP="0001149A"/>
    <w:p w14:paraId="701BF01B" w14:textId="0FFE1C55" w:rsidR="00526FBA" w:rsidRDefault="00526FBA" w:rsidP="0001149A"/>
    <w:p w14:paraId="00258132" w14:textId="0559A684" w:rsidR="00526FBA" w:rsidRDefault="00526FBA" w:rsidP="0001149A"/>
    <w:p w14:paraId="5B55D7BD" w14:textId="77777777" w:rsidR="008E323B" w:rsidRDefault="008E323B" w:rsidP="0001149A"/>
    <w:p w14:paraId="3F5B1BD4" w14:textId="124644A2" w:rsidR="00917E41" w:rsidRDefault="00667139" w:rsidP="00DD129A">
      <w:pPr>
        <w:pStyle w:val="Nadpis1"/>
      </w:pPr>
      <w:bookmarkStart w:id="5" w:name="_Toc75937600"/>
      <w:r>
        <w:lastRenderedPageBreak/>
        <w:t>Cíle klienta</w:t>
      </w:r>
      <w:bookmarkEnd w:id="5"/>
    </w:p>
    <w:p w14:paraId="0C16799D" w14:textId="77777777" w:rsidR="00983DB0" w:rsidRDefault="00983DB0" w:rsidP="00220A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C3B047" w14:textId="4780B610" w:rsidR="00DD129A" w:rsidRPr="00220AC7" w:rsidRDefault="008E323B" w:rsidP="00A15C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129A" w:rsidRPr="00220AC7">
        <w:rPr>
          <w:rFonts w:ascii="Times New Roman" w:hAnsi="Times New Roman" w:cs="Times New Roman"/>
          <w:sz w:val="24"/>
          <w:szCs w:val="24"/>
        </w:rPr>
        <w:t>Kli</w:t>
      </w:r>
      <w:r w:rsidR="00983DB0">
        <w:rPr>
          <w:rFonts w:ascii="Times New Roman" w:hAnsi="Times New Roman" w:cs="Times New Roman"/>
          <w:sz w:val="24"/>
          <w:szCs w:val="24"/>
        </w:rPr>
        <w:t>en</w:t>
      </w:r>
      <w:r w:rsidR="00DD129A" w:rsidRPr="00220AC7">
        <w:rPr>
          <w:rFonts w:ascii="Times New Roman" w:hAnsi="Times New Roman" w:cs="Times New Roman"/>
          <w:sz w:val="24"/>
          <w:szCs w:val="24"/>
        </w:rPr>
        <w:t>t má 3 cíle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D129A" w:rsidRPr="00220AC7">
        <w:rPr>
          <w:rFonts w:ascii="Times New Roman" w:hAnsi="Times New Roman" w:cs="Times New Roman"/>
          <w:sz w:val="24"/>
          <w:szCs w:val="24"/>
        </w:rPr>
        <w:t xml:space="preserve">krátkodobý, </w:t>
      </w:r>
      <w:r w:rsidR="00DA1D84" w:rsidRPr="00220AC7">
        <w:rPr>
          <w:rFonts w:ascii="Times New Roman" w:hAnsi="Times New Roman" w:cs="Times New Roman"/>
          <w:sz w:val="24"/>
          <w:szCs w:val="24"/>
        </w:rPr>
        <w:t>střednědobý a dlouhodobý cíl.</w:t>
      </w:r>
    </w:p>
    <w:p w14:paraId="59CB29A1" w14:textId="4E6F3256" w:rsidR="00DA1D84" w:rsidRPr="00220AC7" w:rsidRDefault="00220AC7" w:rsidP="00A15C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D84" w:rsidRPr="00220AC7">
        <w:rPr>
          <w:rFonts w:ascii="Times New Roman" w:hAnsi="Times New Roman" w:cs="Times New Roman"/>
          <w:sz w:val="24"/>
          <w:szCs w:val="24"/>
        </w:rPr>
        <w:t xml:space="preserve">Mezi krátkodobé cíle </w:t>
      </w:r>
      <w:r w:rsidR="00FC063B" w:rsidRPr="00220AC7">
        <w:rPr>
          <w:rFonts w:ascii="Times New Roman" w:hAnsi="Times New Roman" w:cs="Times New Roman"/>
          <w:sz w:val="24"/>
          <w:szCs w:val="24"/>
        </w:rPr>
        <w:t xml:space="preserve">patří rekonstrukce </w:t>
      </w:r>
      <w:r w:rsidR="00074CEF" w:rsidRPr="00220AC7">
        <w:rPr>
          <w:rFonts w:ascii="Times New Roman" w:hAnsi="Times New Roman" w:cs="Times New Roman"/>
          <w:sz w:val="24"/>
          <w:szCs w:val="24"/>
        </w:rPr>
        <w:t>bytu</w:t>
      </w:r>
      <w:r w:rsidR="008674E8">
        <w:rPr>
          <w:rFonts w:ascii="Times New Roman" w:hAnsi="Times New Roman" w:cs="Times New Roman"/>
          <w:sz w:val="24"/>
          <w:szCs w:val="24"/>
        </w:rPr>
        <w:t>-</w:t>
      </w:r>
      <w:r w:rsidR="00D554DB" w:rsidRPr="00220AC7">
        <w:rPr>
          <w:rFonts w:ascii="Times New Roman" w:hAnsi="Times New Roman" w:cs="Times New Roman"/>
          <w:sz w:val="24"/>
          <w:szCs w:val="24"/>
        </w:rPr>
        <w:t xml:space="preserve">kuchyně. </w:t>
      </w:r>
      <w:r w:rsidR="00FB0BE8" w:rsidRPr="00220AC7">
        <w:rPr>
          <w:rFonts w:ascii="Times New Roman" w:hAnsi="Times New Roman" w:cs="Times New Roman"/>
          <w:sz w:val="24"/>
          <w:szCs w:val="24"/>
        </w:rPr>
        <w:t>Toto bude stát přibližně 150</w:t>
      </w:r>
      <w:r w:rsidR="00901188">
        <w:rPr>
          <w:rFonts w:ascii="Times New Roman" w:hAnsi="Times New Roman" w:cs="Times New Roman"/>
          <w:sz w:val="24"/>
          <w:szCs w:val="24"/>
        </w:rPr>
        <w:t xml:space="preserve"> </w:t>
      </w:r>
      <w:r w:rsidR="00FB0BE8" w:rsidRPr="00220AC7">
        <w:rPr>
          <w:rFonts w:ascii="Times New Roman" w:hAnsi="Times New Roman" w:cs="Times New Roman"/>
          <w:sz w:val="24"/>
          <w:szCs w:val="24"/>
        </w:rPr>
        <w:t xml:space="preserve">000Kč. </w:t>
      </w:r>
      <w:r w:rsidR="00A14122" w:rsidRPr="00220AC7">
        <w:rPr>
          <w:rFonts w:ascii="Times New Roman" w:hAnsi="Times New Roman" w:cs="Times New Roman"/>
          <w:sz w:val="24"/>
          <w:szCs w:val="24"/>
        </w:rPr>
        <w:t xml:space="preserve">Domácnost má tyto peníze k dispozici na svém </w:t>
      </w:r>
      <w:r w:rsidR="00224B6C" w:rsidRPr="00220AC7">
        <w:rPr>
          <w:rFonts w:ascii="Times New Roman" w:hAnsi="Times New Roman" w:cs="Times New Roman"/>
          <w:sz w:val="24"/>
          <w:szCs w:val="24"/>
        </w:rPr>
        <w:t>s</w:t>
      </w:r>
      <w:r w:rsidR="00A14122" w:rsidRPr="00220AC7">
        <w:rPr>
          <w:rFonts w:ascii="Times New Roman" w:hAnsi="Times New Roman" w:cs="Times New Roman"/>
          <w:sz w:val="24"/>
          <w:szCs w:val="24"/>
        </w:rPr>
        <w:t>pořícím účtu</w:t>
      </w:r>
      <w:r w:rsidR="00D77F68" w:rsidRPr="00220AC7">
        <w:rPr>
          <w:rFonts w:ascii="Times New Roman" w:hAnsi="Times New Roman" w:cs="Times New Roman"/>
          <w:sz w:val="24"/>
          <w:szCs w:val="24"/>
        </w:rPr>
        <w:t>, ovšem k této rekonstrukci je</w:t>
      </w:r>
      <w:r w:rsidR="00901188">
        <w:rPr>
          <w:rFonts w:ascii="Times New Roman" w:hAnsi="Times New Roman" w:cs="Times New Roman"/>
          <w:sz w:val="24"/>
          <w:szCs w:val="24"/>
        </w:rPr>
        <w:t xml:space="preserve"> klient </w:t>
      </w:r>
      <w:r w:rsidR="00D77F68" w:rsidRPr="00220AC7">
        <w:rPr>
          <w:rFonts w:ascii="Times New Roman" w:hAnsi="Times New Roman" w:cs="Times New Roman"/>
          <w:sz w:val="24"/>
          <w:szCs w:val="24"/>
        </w:rPr>
        <w:t>ochoten vyčl</w:t>
      </w:r>
      <w:r w:rsidR="008E323B">
        <w:rPr>
          <w:rFonts w:ascii="Times New Roman" w:hAnsi="Times New Roman" w:cs="Times New Roman"/>
          <w:sz w:val="24"/>
          <w:szCs w:val="24"/>
        </w:rPr>
        <w:t>e</w:t>
      </w:r>
      <w:r w:rsidR="00D77F68" w:rsidRPr="00220AC7">
        <w:rPr>
          <w:rFonts w:ascii="Times New Roman" w:hAnsi="Times New Roman" w:cs="Times New Roman"/>
          <w:sz w:val="24"/>
          <w:szCs w:val="24"/>
        </w:rPr>
        <w:t>nit pouze polovinu této částky</w:t>
      </w:r>
      <w:r w:rsidR="00F806A8" w:rsidRPr="00220AC7">
        <w:rPr>
          <w:rFonts w:ascii="Times New Roman" w:hAnsi="Times New Roman" w:cs="Times New Roman"/>
          <w:sz w:val="24"/>
          <w:szCs w:val="24"/>
        </w:rPr>
        <w:t xml:space="preserve">, aby si zajistila finanční polštář. </w:t>
      </w:r>
    </w:p>
    <w:p w14:paraId="5963272C" w14:textId="3F6DF0C9" w:rsidR="00490A83" w:rsidRPr="00220AC7" w:rsidRDefault="00490A83" w:rsidP="00A15C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C7">
        <w:rPr>
          <w:rFonts w:ascii="Times New Roman" w:hAnsi="Times New Roman" w:cs="Times New Roman"/>
          <w:sz w:val="24"/>
          <w:szCs w:val="24"/>
        </w:rPr>
        <w:t xml:space="preserve"> Střednědobý cíl tohoto klienta je koupě oj</w:t>
      </w:r>
      <w:r w:rsidR="00DE2D0F" w:rsidRPr="00220AC7">
        <w:rPr>
          <w:rFonts w:ascii="Times New Roman" w:hAnsi="Times New Roman" w:cs="Times New Roman"/>
          <w:sz w:val="24"/>
          <w:szCs w:val="24"/>
        </w:rPr>
        <w:t>e</w:t>
      </w:r>
      <w:r w:rsidRPr="00220AC7">
        <w:rPr>
          <w:rFonts w:ascii="Times New Roman" w:hAnsi="Times New Roman" w:cs="Times New Roman"/>
          <w:sz w:val="24"/>
          <w:szCs w:val="24"/>
        </w:rPr>
        <w:t xml:space="preserve">tého vozu </w:t>
      </w:r>
      <w:r w:rsidR="00DE2D0F" w:rsidRPr="00220AC7">
        <w:rPr>
          <w:rFonts w:ascii="Times New Roman" w:hAnsi="Times New Roman" w:cs="Times New Roman"/>
          <w:sz w:val="24"/>
          <w:szCs w:val="24"/>
        </w:rPr>
        <w:t xml:space="preserve">– do tohoto cíle jsou ochotni investovat maximálně </w:t>
      </w:r>
      <w:r w:rsidR="00111BB8">
        <w:rPr>
          <w:rFonts w:ascii="Times New Roman" w:hAnsi="Times New Roman" w:cs="Times New Roman"/>
          <w:sz w:val="24"/>
          <w:szCs w:val="24"/>
        </w:rPr>
        <w:t>30</w:t>
      </w:r>
      <w:r w:rsidR="00DE2D0F" w:rsidRPr="00220AC7">
        <w:rPr>
          <w:rFonts w:ascii="Times New Roman" w:hAnsi="Times New Roman" w:cs="Times New Roman"/>
          <w:sz w:val="24"/>
          <w:szCs w:val="24"/>
        </w:rPr>
        <w:t>0</w:t>
      </w:r>
      <w:r w:rsidR="00901188">
        <w:rPr>
          <w:rFonts w:ascii="Times New Roman" w:hAnsi="Times New Roman" w:cs="Times New Roman"/>
          <w:sz w:val="24"/>
          <w:szCs w:val="24"/>
        </w:rPr>
        <w:t xml:space="preserve"> </w:t>
      </w:r>
      <w:r w:rsidR="00DE2D0F" w:rsidRPr="00220AC7">
        <w:rPr>
          <w:rFonts w:ascii="Times New Roman" w:hAnsi="Times New Roman" w:cs="Times New Roman"/>
          <w:sz w:val="24"/>
          <w:szCs w:val="24"/>
        </w:rPr>
        <w:t>000 Kč.</w:t>
      </w:r>
    </w:p>
    <w:p w14:paraId="5171CAAF" w14:textId="4C12E54C" w:rsidR="00193FC6" w:rsidRDefault="00322680" w:rsidP="00A15C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C7">
        <w:rPr>
          <w:rFonts w:ascii="Times New Roman" w:hAnsi="Times New Roman" w:cs="Times New Roman"/>
          <w:sz w:val="24"/>
          <w:szCs w:val="24"/>
        </w:rPr>
        <w:t xml:space="preserve"> Dlouhodobý cíl toh</w:t>
      </w:r>
      <w:r w:rsidR="00D33A57">
        <w:rPr>
          <w:rFonts w:ascii="Times New Roman" w:hAnsi="Times New Roman" w:cs="Times New Roman"/>
          <w:sz w:val="24"/>
          <w:szCs w:val="24"/>
        </w:rPr>
        <w:t>oto</w:t>
      </w:r>
      <w:r w:rsidRPr="00220AC7">
        <w:rPr>
          <w:rFonts w:ascii="Times New Roman" w:hAnsi="Times New Roman" w:cs="Times New Roman"/>
          <w:sz w:val="24"/>
          <w:szCs w:val="24"/>
        </w:rPr>
        <w:t xml:space="preserve"> klienta představuje </w:t>
      </w:r>
      <w:r w:rsidR="00E358BF" w:rsidRPr="00220AC7">
        <w:rPr>
          <w:rFonts w:ascii="Times New Roman" w:hAnsi="Times New Roman" w:cs="Times New Roman"/>
          <w:sz w:val="24"/>
          <w:szCs w:val="24"/>
        </w:rPr>
        <w:t>finanční zabezp</w:t>
      </w:r>
      <w:r w:rsidR="00D33A57">
        <w:rPr>
          <w:rFonts w:ascii="Times New Roman" w:hAnsi="Times New Roman" w:cs="Times New Roman"/>
          <w:sz w:val="24"/>
          <w:szCs w:val="24"/>
        </w:rPr>
        <w:t>e</w:t>
      </w:r>
      <w:r w:rsidR="00E358BF" w:rsidRPr="00220AC7">
        <w:rPr>
          <w:rFonts w:ascii="Times New Roman" w:hAnsi="Times New Roman" w:cs="Times New Roman"/>
          <w:sz w:val="24"/>
          <w:szCs w:val="24"/>
        </w:rPr>
        <w:t xml:space="preserve">čení rodiny, jelikož plánují tuto rodinu v budoucnu rozšířit. </w:t>
      </w:r>
      <w:r w:rsidR="00BF2C8C" w:rsidRPr="00220AC7">
        <w:rPr>
          <w:rFonts w:ascii="Times New Roman" w:hAnsi="Times New Roman" w:cs="Times New Roman"/>
          <w:sz w:val="24"/>
          <w:szCs w:val="24"/>
        </w:rPr>
        <w:t xml:space="preserve">K tomuto patří </w:t>
      </w:r>
      <w:r w:rsidR="008E323B">
        <w:rPr>
          <w:rFonts w:ascii="Times New Roman" w:hAnsi="Times New Roman" w:cs="Times New Roman"/>
          <w:sz w:val="24"/>
          <w:szCs w:val="24"/>
        </w:rPr>
        <w:t>životní</w:t>
      </w:r>
      <w:r w:rsidR="00193FC6" w:rsidRPr="00220AC7">
        <w:rPr>
          <w:rFonts w:ascii="Times New Roman" w:hAnsi="Times New Roman" w:cs="Times New Roman"/>
          <w:sz w:val="24"/>
          <w:szCs w:val="24"/>
        </w:rPr>
        <w:t xml:space="preserve"> pojištění, které </w:t>
      </w:r>
      <w:r w:rsidR="00F9004A">
        <w:rPr>
          <w:rFonts w:ascii="Times New Roman" w:hAnsi="Times New Roman" w:cs="Times New Roman"/>
          <w:sz w:val="24"/>
          <w:szCs w:val="24"/>
        </w:rPr>
        <w:t xml:space="preserve">má </w:t>
      </w:r>
      <w:r w:rsidR="00193FC6" w:rsidRPr="00220AC7">
        <w:rPr>
          <w:rFonts w:ascii="Times New Roman" w:hAnsi="Times New Roman" w:cs="Times New Roman"/>
          <w:sz w:val="24"/>
          <w:szCs w:val="24"/>
        </w:rPr>
        <w:t>zmírn</w:t>
      </w:r>
      <w:r w:rsidR="00F9004A">
        <w:rPr>
          <w:rFonts w:ascii="Times New Roman" w:hAnsi="Times New Roman" w:cs="Times New Roman"/>
          <w:sz w:val="24"/>
          <w:szCs w:val="24"/>
        </w:rPr>
        <w:t>it</w:t>
      </w:r>
      <w:r w:rsidR="00193FC6" w:rsidRPr="00220AC7">
        <w:rPr>
          <w:rFonts w:ascii="Times New Roman" w:hAnsi="Times New Roman" w:cs="Times New Roman"/>
          <w:sz w:val="24"/>
          <w:szCs w:val="24"/>
        </w:rPr>
        <w:t xml:space="preserve"> dopady</w:t>
      </w:r>
      <w:r w:rsidR="00F9004A">
        <w:rPr>
          <w:rFonts w:ascii="Times New Roman" w:hAnsi="Times New Roman" w:cs="Times New Roman"/>
          <w:sz w:val="24"/>
          <w:szCs w:val="24"/>
        </w:rPr>
        <w:t> </w:t>
      </w:r>
      <w:r w:rsidR="00193FC6" w:rsidRPr="00220AC7">
        <w:rPr>
          <w:rFonts w:ascii="Times New Roman" w:hAnsi="Times New Roman" w:cs="Times New Roman"/>
          <w:sz w:val="24"/>
          <w:szCs w:val="24"/>
        </w:rPr>
        <w:t xml:space="preserve">v případě pracovní neschopnosti, invalidity či </w:t>
      </w:r>
      <w:r w:rsidR="00F9004A">
        <w:rPr>
          <w:rFonts w:ascii="Times New Roman" w:hAnsi="Times New Roman" w:cs="Times New Roman"/>
          <w:sz w:val="24"/>
          <w:szCs w:val="24"/>
        </w:rPr>
        <w:t>ú</w:t>
      </w:r>
      <w:r w:rsidR="00193FC6" w:rsidRPr="00220AC7">
        <w:rPr>
          <w:rFonts w:ascii="Times New Roman" w:hAnsi="Times New Roman" w:cs="Times New Roman"/>
          <w:sz w:val="24"/>
          <w:szCs w:val="24"/>
        </w:rPr>
        <w:t>mrtí jednoho z manželů.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79BA" w:rsidRPr="00FD79BA" w14:paraId="77270A5D" w14:textId="77777777" w:rsidTr="00FD79BA">
        <w:tc>
          <w:tcPr>
            <w:tcW w:w="4531" w:type="dxa"/>
          </w:tcPr>
          <w:p w14:paraId="0FF90439" w14:textId="12A21ED3" w:rsidR="00FD79BA" w:rsidRPr="00FD79BA" w:rsidRDefault="00FD79BA" w:rsidP="002E56A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Cíle domácnosti</w:t>
            </w:r>
          </w:p>
        </w:tc>
        <w:tc>
          <w:tcPr>
            <w:tcW w:w="4531" w:type="dxa"/>
          </w:tcPr>
          <w:p w14:paraId="5F23B015" w14:textId="3192D0C2" w:rsidR="00FD79BA" w:rsidRPr="00FD79BA" w:rsidRDefault="00FD79BA" w:rsidP="002E56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9BA" w:rsidRPr="00FD79BA" w14:paraId="34F5019C" w14:textId="77777777" w:rsidTr="00FD79BA">
        <w:tc>
          <w:tcPr>
            <w:tcW w:w="4531" w:type="dxa"/>
          </w:tcPr>
          <w:p w14:paraId="2FC591D7" w14:textId="3A97AA04" w:rsidR="00FD79BA" w:rsidRPr="00A03921" w:rsidRDefault="00FD79BA" w:rsidP="002E56AA">
            <w:pPr>
              <w:spacing w:line="360" w:lineRule="auto"/>
              <w:rPr>
                <w:b/>
                <w:bCs/>
                <w:u w:val="single"/>
              </w:rPr>
            </w:pPr>
            <w:r w:rsidRPr="00A0392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Krátkodobý cíl</w:t>
            </w:r>
          </w:p>
        </w:tc>
        <w:tc>
          <w:tcPr>
            <w:tcW w:w="4531" w:type="dxa"/>
          </w:tcPr>
          <w:p w14:paraId="4978A8EA" w14:textId="0FD30336" w:rsidR="00FD79BA" w:rsidRPr="00A03921" w:rsidRDefault="00FD79BA" w:rsidP="002E56AA">
            <w:pPr>
              <w:spacing w:line="360" w:lineRule="auto"/>
              <w:rPr>
                <w:b/>
                <w:bCs/>
              </w:rPr>
            </w:pPr>
            <w:r w:rsidRPr="00A03921">
              <w:rPr>
                <w:b/>
                <w:bCs/>
              </w:rPr>
              <w:t>Rekonstrukce</w:t>
            </w:r>
          </w:p>
        </w:tc>
      </w:tr>
      <w:tr w:rsidR="00FD79BA" w:rsidRPr="00FD79BA" w14:paraId="1B4439C9" w14:textId="77777777" w:rsidTr="00FD79BA">
        <w:tc>
          <w:tcPr>
            <w:tcW w:w="4531" w:type="dxa"/>
          </w:tcPr>
          <w:p w14:paraId="364B8707" w14:textId="7DF2963A" w:rsidR="00FD79BA" w:rsidRPr="00FD79BA" w:rsidRDefault="00A03921" w:rsidP="002E56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Potřebná částka </w:t>
            </w:r>
          </w:p>
        </w:tc>
        <w:tc>
          <w:tcPr>
            <w:tcW w:w="4531" w:type="dxa"/>
          </w:tcPr>
          <w:p w14:paraId="0A87EAB8" w14:textId="6B3AFC88" w:rsidR="00FD79BA" w:rsidRPr="00FD79BA" w:rsidRDefault="00A03921" w:rsidP="002E56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150 000 Kč</w:t>
            </w:r>
          </w:p>
        </w:tc>
      </w:tr>
      <w:tr w:rsidR="00A03921" w:rsidRPr="00FD79BA" w14:paraId="17C83DAC" w14:textId="77777777" w:rsidTr="00FD79BA">
        <w:tc>
          <w:tcPr>
            <w:tcW w:w="4531" w:type="dxa"/>
          </w:tcPr>
          <w:p w14:paraId="76AB1F31" w14:textId="180BE090" w:rsidR="00A03921" w:rsidRPr="00FD79BA" w:rsidRDefault="00A03921" w:rsidP="00A03921">
            <w:pPr>
              <w:spacing w:line="360" w:lineRule="auto"/>
            </w:pPr>
            <w:r w:rsidRPr="00FD79BA">
              <w:t>Naspořená částka</w:t>
            </w:r>
          </w:p>
        </w:tc>
        <w:tc>
          <w:tcPr>
            <w:tcW w:w="4531" w:type="dxa"/>
          </w:tcPr>
          <w:p w14:paraId="1DD88DE5" w14:textId="1AB2AF95" w:rsidR="00A03921" w:rsidRPr="00FD79BA" w:rsidRDefault="00A03921" w:rsidP="00A039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 Kč</w:t>
            </w:r>
          </w:p>
        </w:tc>
      </w:tr>
      <w:tr w:rsidR="00A03921" w:rsidRPr="00FD79BA" w14:paraId="32870A34" w14:textId="77777777" w:rsidTr="00FD79BA">
        <w:tc>
          <w:tcPr>
            <w:tcW w:w="4531" w:type="dxa"/>
          </w:tcPr>
          <w:p w14:paraId="15350805" w14:textId="0EBB72C0" w:rsidR="00A03921" w:rsidRPr="00A03921" w:rsidRDefault="00A03921" w:rsidP="00A03921">
            <w:pPr>
              <w:spacing w:line="360" w:lineRule="auto"/>
              <w:rPr>
                <w:u w:val="single"/>
              </w:rPr>
            </w:pPr>
            <w:r w:rsidRPr="00FD79BA">
              <w:t>Splnění cíle</w:t>
            </w:r>
          </w:p>
        </w:tc>
        <w:tc>
          <w:tcPr>
            <w:tcW w:w="4531" w:type="dxa"/>
          </w:tcPr>
          <w:p w14:paraId="2E81542D" w14:textId="482DE5B3" w:rsidR="00A03921" w:rsidRPr="00FD79BA" w:rsidRDefault="00A03921" w:rsidP="00A039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6 měsíců</w:t>
            </w:r>
          </w:p>
        </w:tc>
      </w:tr>
      <w:tr w:rsidR="00A03921" w:rsidRPr="00FD79BA" w14:paraId="579D601C" w14:textId="77777777" w:rsidTr="00FD79BA">
        <w:tc>
          <w:tcPr>
            <w:tcW w:w="4531" w:type="dxa"/>
          </w:tcPr>
          <w:p w14:paraId="44DB17E0" w14:textId="70462248" w:rsidR="00A03921" w:rsidRPr="00A03921" w:rsidRDefault="00A03921" w:rsidP="00A03921">
            <w:pPr>
              <w:spacing w:line="360" w:lineRule="auto"/>
              <w:rPr>
                <w:b/>
                <w:bCs/>
              </w:rPr>
            </w:pPr>
            <w:r w:rsidRPr="00A03921">
              <w:rPr>
                <w:b/>
                <w:bCs/>
                <w:u w:val="single"/>
              </w:rPr>
              <w:t>Střednědobý cíl</w:t>
            </w:r>
          </w:p>
        </w:tc>
        <w:tc>
          <w:tcPr>
            <w:tcW w:w="4531" w:type="dxa"/>
          </w:tcPr>
          <w:p w14:paraId="242FC4CB" w14:textId="62AC6A66" w:rsidR="00A03921" w:rsidRPr="00FD79BA" w:rsidRDefault="00A03921" w:rsidP="00A039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Koupě auta</w:t>
            </w:r>
          </w:p>
        </w:tc>
      </w:tr>
      <w:tr w:rsidR="00A03921" w:rsidRPr="00FD79BA" w14:paraId="44AE8B63" w14:textId="77777777" w:rsidTr="00FD79BA">
        <w:tc>
          <w:tcPr>
            <w:tcW w:w="4531" w:type="dxa"/>
          </w:tcPr>
          <w:p w14:paraId="1DA23649" w14:textId="21657318" w:rsidR="00A03921" w:rsidRPr="00FD79BA" w:rsidRDefault="00A03921" w:rsidP="00A03921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Potřebná částka </w:t>
            </w:r>
          </w:p>
        </w:tc>
        <w:tc>
          <w:tcPr>
            <w:tcW w:w="4531" w:type="dxa"/>
          </w:tcPr>
          <w:p w14:paraId="73093E79" w14:textId="14EABA3B" w:rsidR="00A03921" w:rsidRPr="00FD79BA" w:rsidRDefault="00A03921" w:rsidP="00A039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 Kč</w:t>
            </w:r>
          </w:p>
        </w:tc>
      </w:tr>
      <w:tr w:rsidR="00A03921" w:rsidRPr="00FD79BA" w14:paraId="35330E0A" w14:textId="77777777" w:rsidTr="00FD79BA">
        <w:tc>
          <w:tcPr>
            <w:tcW w:w="4531" w:type="dxa"/>
          </w:tcPr>
          <w:p w14:paraId="228FA895" w14:textId="49AA963F" w:rsidR="00A03921" w:rsidRPr="00FD79BA" w:rsidRDefault="00A03921" w:rsidP="00A03921">
            <w:pPr>
              <w:spacing w:line="360" w:lineRule="auto"/>
            </w:pPr>
            <w:r w:rsidRPr="00FD79BA">
              <w:t>Naspořená částka</w:t>
            </w:r>
          </w:p>
        </w:tc>
        <w:tc>
          <w:tcPr>
            <w:tcW w:w="4531" w:type="dxa"/>
          </w:tcPr>
          <w:p w14:paraId="7C43196B" w14:textId="21B84CD8" w:rsidR="00A03921" w:rsidRPr="00FD79BA" w:rsidRDefault="00A03921" w:rsidP="00A039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3921" w:rsidRPr="00FD79BA" w14:paraId="12C55E80" w14:textId="77777777" w:rsidTr="00FD79BA">
        <w:tc>
          <w:tcPr>
            <w:tcW w:w="4531" w:type="dxa"/>
          </w:tcPr>
          <w:p w14:paraId="7E0D3C09" w14:textId="72729EAC" w:rsidR="00A03921" w:rsidRPr="00FD79BA" w:rsidRDefault="00A03921" w:rsidP="00A03921">
            <w:pPr>
              <w:spacing w:line="360" w:lineRule="auto"/>
            </w:pPr>
            <w:r w:rsidRPr="00FD79BA">
              <w:t>Splnění cíle</w:t>
            </w:r>
          </w:p>
        </w:tc>
        <w:tc>
          <w:tcPr>
            <w:tcW w:w="4531" w:type="dxa"/>
          </w:tcPr>
          <w:p w14:paraId="5CC52911" w14:textId="197CCF37" w:rsidR="00A03921" w:rsidRPr="00FD79BA" w:rsidRDefault="00A03921" w:rsidP="00A039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5 let</w:t>
            </w:r>
          </w:p>
        </w:tc>
      </w:tr>
      <w:tr w:rsidR="00A03921" w:rsidRPr="00FD79BA" w14:paraId="34704766" w14:textId="77777777" w:rsidTr="00FD79BA">
        <w:tc>
          <w:tcPr>
            <w:tcW w:w="4531" w:type="dxa"/>
          </w:tcPr>
          <w:p w14:paraId="38C70880" w14:textId="789D1352" w:rsidR="00A03921" w:rsidRPr="00A03921" w:rsidRDefault="00A03921" w:rsidP="00A03921">
            <w:pPr>
              <w:spacing w:line="360" w:lineRule="auto"/>
              <w:rPr>
                <w:b/>
                <w:bCs/>
                <w:u w:val="single"/>
              </w:rPr>
            </w:pPr>
            <w:r w:rsidRPr="00A03921">
              <w:rPr>
                <w:b/>
                <w:bCs/>
                <w:u w:val="single"/>
              </w:rPr>
              <w:t>Dlouhodobý cíl</w:t>
            </w:r>
          </w:p>
        </w:tc>
        <w:tc>
          <w:tcPr>
            <w:tcW w:w="4531" w:type="dxa"/>
          </w:tcPr>
          <w:p w14:paraId="469DF296" w14:textId="77777777" w:rsidR="00A03921" w:rsidRPr="00FD79BA" w:rsidRDefault="00A03921" w:rsidP="00A039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921" w:rsidRPr="00FD79BA" w14:paraId="683C48EA" w14:textId="77777777" w:rsidTr="00FD79BA">
        <w:tc>
          <w:tcPr>
            <w:tcW w:w="4531" w:type="dxa"/>
          </w:tcPr>
          <w:p w14:paraId="07C6B97A" w14:textId="32CCDC48" w:rsidR="00A03921" w:rsidRPr="00FD79BA" w:rsidRDefault="00A03921" w:rsidP="00A03921">
            <w:pPr>
              <w:spacing w:line="360" w:lineRule="auto"/>
            </w:pPr>
            <w:r>
              <w:t>Finanční zabezpečení a pojištění rodiny</w:t>
            </w:r>
          </w:p>
        </w:tc>
        <w:tc>
          <w:tcPr>
            <w:tcW w:w="4531" w:type="dxa"/>
          </w:tcPr>
          <w:p w14:paraId="6DC63716" w14:textId="2BF1E773" w:rsidR="00A03921" w:rsidRPr="00FD79BA" w:rsidRDefault="00A03921" w:rsidP="00A039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Životní pojištění</w:t>
            </w:r>
          </w:p>
        </w:tc>
      </w:tr>
      <w:tr w:rsidR="00A03921" w:rsidRPr="00FD79BA" w14:paraId="2597B82C" w14:textId="77777777" w:rsidTr="00FD79BA">
        <w:tc>
          <w:tcPr>
            <w:tcW w:w="4531" w:type="dxa"/>
          </w:tcPr>
          <w:p w14:paraId="6BC63802" w14:textId="77777777" w:rsidR="00A03921" w:rsidRPr="00FD79BA" w:rsidRDefault="00A03921" w:rsidP="00A03921">
            <w:pPr>
              <w:spacing w:line="360" w:lineRule="auto"/>
            </w:pPr>
          </w:p>
        </w:tc>
        <w:tc>
          <w:tcPr>
            <w:tcW w:w="4531" w:type="dxa"/>
          </w:tcPr>
          <w:p w14:paraId="2E5FA05C" w14:textId="77777777" w:rsidR="00A03921" w:rsidRPr="00FD79BA" w:rsidRDefault="00A03921" w:rsidP="00A039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ACE0B1" w14:textId="4152A615" w:rsidR="00347E16" w:rsidRPr="0049470A" w:rsidRDefault="00526FBA" w:rsidP="00526FBA">
      <w:pPr>
        <w:pStyle w:val="Titulek"/>
        <w:rPr>
          <w:sz w:val="22"/>
          <w:szCs w:val="22"/>
        </w:rPr>
      </w:pPr>
      <w:bookmarkStart w:id="6" w:name="_Toc75937484"/>
      <w:r w:rsidRPr="0049470A">
        <w:rPr>
          <w:sz w:val="22"/>
          <w:szCs w:val="22"/>
        </w:rPr>
        <w:t xml:space="preserve">Tabulka </w:t>
      </w:r>
      <w:r w:rsidRPr="0049470A">
        <w:rPr>
          <w:sz w:val="22"/>
          <w:szCs w:val="22"/>
        </w:rPr>
        <w:fldChar w:fldCharType="begin"/>
      </w:r>
      <w:r w:rsidRPr="0049470A">
        <w:rPr>
          <w:sz w:val="22"/>
          <w:szCs w:val="22"/>
        </w:rPr>
        <w:instrText xml:space="preserve"> SEQ Tabulka \* ARABIC </w:instrText>
      </w:r>
      <w:r w:rsidRPr="0049470A">
        <w:rPr>
          <w:sz w:val="22"/>
          <w:szCs w:val="22"/>
        </w:rPr>
        <w:fldChar w:fldCharType="separate"/>
      </w:r>
      <w:r w:rsidR="008B29E6">
        <w:rPr>
          <w:noProof/>
          <w:sz w:val="22"/>
          <w:szCs w:val="22"/>
        </w:rPr>
        <w:t>2</w:t>
      </w:r>
      <w:r w:rsidRPr="0049470A">
        <w:rPr>
          <w:sz w:val="22"/>
          <w:szCs w:val="22"/>
        </w:rPr>
        <w:fldChar w:fldCharType="end"/>
      </w:r>
      <w:r w:rsidRPr="0049470A">
        <w:rPr>
          <w:sz w:val="22"/>
          <w:szCs w:val="22"/>
        </w:rPr>
        <w:t xml:space="preserve"> přehled cílů domácnosti</w:t>
      </w:r>
      <w:bookmarkEnd w:id="6"/>
      <w:r w:rsidRPr="0049470A">
        <w:rPr>
          <w:sz w:val="22"/>
          <w:szCs w:val="22"/>
        </w:rPr>
        <w:t xml:space="preserve"> </w:t>
      </w:r>
    </w:p>
    <w:p w14:paraId="40428FFD" w14:textId="15797CC2" w:rsidR="00DE2D0F" w:rsidRDefault="00DE2D0F" w:rsidP="00DD129A"/>
    <w:p w14:paraId="0BD73ED5" w14:textId="15890658" w:rsidR="00224B6C" w:rsidRDefault="00224B6C" w:rsidP="00DD129A"/>
    <w:p w14:paraId="44C52108" w14:textId="5990F92F" w:rsidR="00226F85" w:rsidRDefault="00226F85" w:rsidP="00DD129A"/>
    <w:p w14:paraId="76D9543B" w14:textId="0A814516" w:rsidR="00526FBA" w:rsidRDefault="00526FBA" w:rsidP="00DD129A"/>
    <w:p w14:paraId="1C4414F7" w14:textId="77777777" w:rsidR="00526FBA" w:rsidRDefault="00526FBA" w:rsidP="00DD129A"/>
    <w:p w14:paraId="092B6786" w14:textId="612F3015" w:rsidR="00226F85" w:rsidRDefault="00226F85" w:rsidP="00DD129A"/>
    <w:p w14:paraId="6A547C81" w14:textId="01FD47D9" w:rsidR="00226F85" w:rsidRDefault="003342E6" w:rsidP="003342E6">
      <w:pPr>
        <w:pStyle w:val="Nadpis1"/>
      </w:pPr>
      <w:bookmarkStart w:id="7" w:name="_Toc75937601"/>
      <w:r>
        <w:lastRenderedPageBreak/>
        <w:t>NÁVRH FINANČNÍHO POR</w:t>
      </w:r>
      <w:r w:rsidR="00BD2C81">
        <w:t>T</w:t>
      </w:r>
      <w:r>
        <w:t>FOLIA KLIENTA</w:t>
      </w:r>
      <w:bookmarkEnd w:id="7"/>
    </w:p>
    <w:p w14:paraId="6CB796D6" w14:textId="5A227771" w:rsidR="00D63FB1" w:rsidRDefault="00D63FB1" w:rsidP="00D63FB1"/>
    <w:p w14:paraId="774D12DF" w14:textId="3ED4A73C" w:rsidR="00D63FB1" w:rsidRDefault="00D63FB1" w:rsidP="00B55DC2">
      <w:pPr>
        <w:pStyle w:val="Nadpis2"/>
      </w:pPr>
      <w:bookmarkStart w:id="8" w:name="_Toc75937602"/>
      <w:r>
        <w:t>Por</w:t>
      </w:r>
      <w:r w:rsidR="008B29E6">
        <w:t>t</w:t>
      </w:r>
      <w:r>
        <w:t>folio pro krátkodobý cíl</w:t>
      </w:r>
      <w:bookmarkEnd w:id="8"/>
    </w:p>
    <w:p w14:paraId="7BBEA884" w14:textId="77777777" w:rsidR="00807F2B" w:rsidRDefault="00807F2B" w:rsidP="00220A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FCF09B" w14:textId="7785728A" w:rsidR="00B03E47" w:rsidRPr="00220AC7" w:rsidRDefault="00807F2B" w:rsidP="00A15C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DC2" w:rsidRPr="00220AC7">
        <w:rPr>
          <w:rFonts w:ascii="Times New Roman" w:hAnsi="Times New Roman" w:cs="Times New Roman"/>
          <w:sz w:val="24"/>
          <w:szCs w:val="24"/>
        </w:rPr>
        <w:t>Cílem klienta je rekonstrukce bytu, částka půjde na rekon</w:t>
      </w:r>
      <w:r w:rsidR="00F757E8" w:rsidRPr="00220AC7">
        <w:rPr>
          <w:rFonts w:ascii="Times New Roman" w:hAnsi="Times New Roman" w:cs="Times New Roman"/>
          <w:sz w:val="24"/>
          <w:szCs w:val="24"/>
        </w:rPr>
        <w:t>s</w:t>
      </w:r>
      <w:r w:rsidR="00B55DC2" w:rsidRPr="00220AC7">
        <w:rPr>
          <w:rFonts w:ascii="Times New Roman" w:hAnsi="Times New Roman" w:cs="Times New Roman"/>
          <w:sz w:val="24"/>
          <w:szCs w:val="24"/>
        </w:rPr>
        <w:t>trukci kuchyně, kde klientka chce celkovou rekonstrukci včetně vestavěných spotřebičů. Z vl</w:t>
      </w:r>
      <w:r w:rsidR="00F757E8" w:rsidRPr="00220AC7">
        <w:rPr>
          <w:rFonts w:ascii="Times New Roman" w:hAnsi="Times New Roman" w:cs="Times New Roman"/>
          <w:sz w:val="24"/>
          <w:szCs w:val="24"/>
        </w:rPr>
        <w:t>a</w:t>
      </w:r>
      <w:r w:rsidR="00B55DC2" w:rsidRPr="00220AC7">
        <w:rPr>
          <w:rFonts w:ascii="Times New Roman" w:hAnsi="Times New Roman" w:cs="Times New Roman"/>
          <w:sz w:val="24"/>
          <w:szCs w:val="24"/>
        </w:rPr>
        <w:t>stní</w:t>
      </w:r>
      <w:r>
        <w:rPr>
          <w:rFonts w:ascii="Times New Roman" w:hAnsi="Times New Roman" w:cs="Times New Roman"/>
          <w:sz w:val="24"/>
          <w:szCs w:val="24"/>
        </w:rPr>
        <w:t>c</w:t>
      </w:r>
      <w:r w:rsidR="00B55DC2" w:rsidRPr="00220AC7">
        <w:rPr>
          <w:rFonts w:ascii="Times New Roman" w:hAnsi="Times New Roman" w:cs="Times New Roman"/>
          <w:sz w:val="24"/>
          <w:szCs w:val="24"/>
        </w:rPr>
        <w:t>h zdrojů má rodina k dispozici 100</w:t>
      </w:r>
      <w:r w:rsidR="00901188">
        <w:rPr>
          <w:rFonts w:ascii="Times New Roman" w:hAnsi="Times New Roman" w:cs="Times New Roman"/>
          <w:sz w:val="24"/>
          <w:szCs w:val="24"/>
        </w:rPr>
        <w:t xml:space="preserve"> </w:t>
      </w:r>
      <w:r w:rsidR="00B55DC2" w:rsidRPr="00220AC7">
        <w:rPr>
          <w:rFonts w:ascii="Times New Roman" w:hAnsi="Times New Roman" w:cs="Times New Roman"/>
          <w:sz w:val="24"/>
          <w:szCs w:val="24"/>
        </w:rPr>
        <w:t>000Kč, k této rekonstrukci potřebuje celkově 150</w:t>
      </w:r>
      <w:r w:rsidR="00901188">
        <w:rPr>
          <w:rFonts w:ascii="Times New Roman" w:hAnsi="Times New Roman" w:cs="Times New Roman"/>
          <w:sz w:val="24"/>
          <w:szCs w:val="24"/>
        </w:rPr>
        <w:t xml:space="preserve"> </w:t>
      </w:r>
      <w:r w:rsidR="00B55DC2" w:rsidRPr="00220AC7">
        <w:rPr>
          <w:rFonts w:ascii="Times New Roman" w:hAnsi="Times New Roman" w:cs="Times New Roman"/>
          <w:sz w:val="24"/>
          <w:szCs w:val="24"/>
        </w:rPr>
        <w:t>000 kč. Rekonst</w:t>
      </w:r>
      <w:r w:rsidR="0017780D">
        <w:rPr>
          <w:rFonts w:ascii="Times New Roman" w:hAnsi="Times New Roman" w:cs="Times New Roman"/>
          <w:sz w:val="24"/>
          <w:szCs w:val="24"/>
        </w:rPr>
        <w:t xml:space="preserve">rukce </w:t>
      </w:r>
      <w:r w:rsidR="00B55DC2" w:rsidRPr="00220AC7">
        <w:rPr>
          <w:rFonts w:ascii="Times New Roman" w:hAnsi="Times New Roman" w:cs="Times New Roman"/>
          <w:sz w:val="24"/>
          <w:szCs w:val="24"/>
        </w:rPr>
        <w:t>má</w:t>
      </w:r>
      <w:r w:rsidR="00F150E7">
        <w:rPr>
          <w:rFonts w:ascii="Times New Roman" w:hAnsi="Times New Roman" w:cs="Times New Roman"/>
          <w:sz w:val="24"/>
          <w:szCs w:val="24"/>
        </w:rPr>
        <w:t> </w:t>
      </w:r>
      <w:r w:rsidR="00B55DC2" w:rsidRPr="00220AC7">
        <w:rPr>
          <w:rFonts w:ascii="Times New Roman" w:hAnsi="Times New Roman" w:cs="Times New Roman"/>
          <w:sz w:val="24"/>
          <w:szCs w:val="24"/>
        </w:rPr>
        <w:t xml:space="preserve">proběhnou </w:t>
      </w:r>
      <w:r w:rsidR="0063029F" w:rsidRPr="00220AC7">
        <w:rPr>
          <w:rFonts w:ascii="Times New Roman" w:hAnsi="Times New Roman" w:cs="Times New Roman"/>
          <w:sz w:val="24"/>
          <w:szCs w:val="24"/>
        </w:rPr>
        <w:t>za půl roku</w:t>
      </w:r>
      <w:r w:rsidR="00B55DC2" w:rsidRPr="00220AC7">
        <w:rPr>
          <w:rFonts w:ascii="Times New Roman" w:hAnsi="Times New Roman" w:cs="Times New Roman"/>
          <w:sz w:val="24"/>
          <w:szCs w:val="24"/>
        </w:rPr>
        <w:t xml:space="preserve">. </w:t>
      </w:r>
      <w:r w:rsidR="00391C2A" w:rsidRPr="00220AC7">
        <w:rPr>
          <w:rFonts w:ascii="Times New Roman" w:hAnsi="Times New Roman" w:cs="Times New Roman"/>
          <w:sz w:val="24"/>
          <w:szCs w:val="24"/>
        </w:rPr>
        <w:t xml:space="preserve">Rodina si chce </w:t>
      </w:r>
      <w:r w:rsidR="00F150E7">
        <w:rPr>
          <w:rFonts w:ascii="Times New Roman" w:hAnsi="Times New Roman" w:cs="Times New Roman"/>
          <w:sz w:val="24"/>
          <w:szCs w:val="24"/>
        </w:rPr>
        <w:t>zbývajících</w:t>
      </w:r>
      <w:r w:rsidR="00391C2A" w:rsidRPr="00220AC7">
        <w:rPr>
          <w:rFonts w:ascii="Times New Roman" w:hAnsi="Times New Roman" w:cs="Times New Roman"/>
          <w:sz w:val="24"/>
          <w:szCs w:val="24"/>
        </w:rPr>
        <w:t xml:space="preserve"> 50</w:t>
      </w:r>
      <w:r w:rsidR="00901188">
        <w:rPr>
          <w:rFonts w:ascii="Times New Roman" w:hAnsi="Times New Roman" w:cs="Times New Roman"/>
          <w:sz w:val="24"/>
          <w:szCs w:val="24"/>
        </w:rPr>
        <w:t xml:space="preserve"> </w:t>
      </w:r>
      <w:r w:rsidR="00391C2A" w:rsidRPr="00220AC7">
        <w:rPr>
          <w:rFonts w:ascii="Times New Roman" w:hAnsi="Times New Roman" w:cs="Times New Roman"/>
          <w:sz w:val="24"/>
          <w:szCs w:val="24"/>
        </w:rPr>
        <w:t xml:space="preserve">000Kč vzít na úvěr. </w:t>
      </w:r>
      <w:r w:rsidR="003B0033" w:rsidRPr="00220AC7">
        <w:rPr>
          <w:rFonts w:ascii="Times New Roman" w:hAnsi="Times New Roman" w:cs="Times New Roman"/>
          <w:sz w:val="24"/>
          <w:szCs w:val="24"/>
        </w:rPr>
        <w:t xml:space="preserve"> </w:t>
      </w:r>
      <w:r w:rsidR="00F11D6E" w:rsidRPr="00220AC7">
        <w:rPr>
          <w:rFonts w:ascii="Times New Roman" w:hAnsi="Times New Roman" w:cs="Times New Roman"/>
          <w:sz w:val="24"/>
          <w:szCs w:val="24"/>
        </w:rPr>
        <w:t>Navrhuji si</w:t>
      </w:r>
      <w:r w:rsidR="00C2531D">
        <w:rPr>
          <w:rFonts w:ascii="Times New Roman" w:hAnsi="Times New Roman" w:cs="Times New Roman"/>
          <w:sz w:val="24"/>
          <w:szCs w:val="24"/>
        </w:rPr>
        <w:t> </w:t>
      </w:r>
      <w:r w:rsidR="00F11D6E" w:rsidRPr="00220AC7">
        <w:rPr>
          <w:rFonts w:ascii="Times New Roman" w:hAnsi="Times New Roman" w:cs="Times New Roman"/>
          <w:sz w:val="24"/>
          <w:szCs w:val="24"/>
        </w:rPr>
        <w:t xml:space="preserve">sjednat úvěr u </w:t>
      </w:r>
      <w:proofErr w:type="spellStart"/>
      <w:r w:rsidR="003574F6">
        <w:rPr>
          <w:rFonts w:ascii="Times New Roman" w:hAnsi="Times New Roman" w:cs="Times New Roman"/>
          <w:sz w:val="24"/>
          <w:szCs w:val="24"/>
        </w:rPr>
        <w:t>Equabank</w:t>
      </w:r>
      <w:proofErr w:type="spellEnd"/>
      <w:r w:rsidR="00833AA4">
        <w:rPr>
          <w:rFonts w:ascii="Times New Roman" w:hAnsi="Times New Roman" w:cs="Times New Roman"/>
          <w:sz w:val="24"/>
          <w:szCs w:val="24"/>
        </w:rPr>
        <w:t>,</w:t>
      </w:r>
      <w:r w:rsidR="00D94B65">
        <w:rPr>
          <w:rFonts w:ascii="Times New Roman" w:hAnsi="Times New Roman" w:cs="Times New Roman"/>
          <w:sz w:val="24"/>
          <w:szCs w:val="24"/>
        </w:rPr>
        <w:t xml:space="preserve"> jelikož nabízí </w:t>
      </w:r>
      <w:r w:rsidR="00386D2C">
        <w:rPr>
          <w:rFonts w:ascii="Times New Roman" w:hAnsi="Times New Roman" w:cs="Times New Roman"/>
          <w:sz w:val="24"/>
          <w:szCs w:val="24"/>
        </w:rPr>
        <w:t>j</w:t>
      </w:r>
      <w:r w:rsidR="00D94B65">
        <w:rPr>
          <w:rFonts w:ascii="Times New Roman" w:hAnsi="Times New Roman" w:cs="Times New Roman"/>
          <w:sz w:val="24"/>
          <w:szCs w:val="24"/>
        </w:rPr>
        <w:t>ednu z nejmenších úrokových saz</w:t>
      </w:r>
      <w:r w:rsidR="00386D2C">
        <w:rPr>
          <w:rFonts w:ascii="Times New Roman" w:hAnsi="Times New Roman" w:cs="Times New Roman"/>
          <w:sz w:val="24"/>
          <w:szCs w:val="24"/>
        </w:rPr>
        <w:t>e</w:t>
      </w:r>
      <w:r w:rsidR="00D94B65">
        <w:rPr>
          <w:rFonts w:ascii="Times New Roman" w:hAnsi="Times New Roman" w:cs="Times New Roman"/>
          <w:sz w:val="24"/>
          <w:szCs w:val="24"/>
        </w:rPr>
        <w:t>b</w:t>
      </w:r>
      <w:r w:rsidR="00386D2C">
        <w:rPr>
          <w:rFonts w:ascii="Times New Roman" w:hAnsi="Times New Roman" w:cs="Times New Roman"/>
          <w:sz w:val="24"/>
          <w:szCs w:val="24"/>
        </w:rPr>
        <w:t xml:space="preserve"> a na rozdíl od</w:t>
      </w:r>
      <w:r w:rsidR="00C2531D">
        <w:rPr>
          <w:rFonts w:ascii="Times New Roman" w:hAnsi="Times New Roman" w:cs="Times New Roman"/>
          <w:sz w:val="24"/>
          <w:szCs w:val="24"/>
        </w:rPr>
        <w:t> </w:t>
      </w:r>
      <w:r w:rsidR="00833AA4">
        <w:rPr>
          <w:rFonts w:ascii="Times New Roman" w:hAnsi="Times New Roman" w:cs="Times New Roman"/>
          <w:sz w:val="24"/>
          <w:szCs w:val="24"/>
        </w:rPr>
        <w:t>jiných bank-např KB,</w:t>
      </w:r>
      <w:r w:rsidR="00386D2C">
        <w:rPr>
          <w:rFonts w:ascii="Times New Roman" w:hAnsi="Times New Roman" w:cs="Times New Roman"/>
          <w:sz w:val="24"/>
          <w:szCs w:val="24"/>
        </w:rPr>
        <w:t xml:space="preserve"> lze t</w:t>
      </w:r>
      <w:r w:rsidR="0013021D">
        <w:rPr>
          <w:rFonts w:ascii="Times New Roman" w:hAnsi="Times New Roman" w:cs="Times New Roman"/>
          <w:sz w:val="24"/>
          <w:szCs w:val="24"/>
        </w:rPr>
        <w:t>ento úvěr sjednat</w:t>
      </w:r>
      <w:r w:rsidR="00833AA4">
        <w:rPr>
          <w:rFonts w:ascii="Times New Roman" w:hAnsi="Times New Roman" w:cs="Times New Roman"/>
          <w:sz w:val="24"/>
          <w:szCs w:val="24"/>
        </w:rPr>
        <w:t xml:space="preserve"> i </w:t>
      </w:r>
      <w:r w:rsidR="0013021D">
        <w:rPr>
          <w:rFonts w:ascii="Times New Roman" w:hAnsi="Times New Roman" w:cs="Times New Roman"/>
          <w:sz w:val="24"/>
          <w:szCs w:val="24"/>
        </w:rPr>
        <w:t xml:space="preserve">na </w:t>
      </w:r>
      <w:r w:rsidR="00833AA4">
        <w:rPr>
          <w:rFonts w:ascii="Times New Roman" w:hAnsi="Times New Roman" w:cs="Times New Roman"/>
          <w:sz w:val="24"/>
          <w:szCs w:val="24"/>
        </w:rPr>
        <w:t xml:space="preserve">dobu </w:t>
      </w:r>
      <w:r w:rsidR="0017780D">
        <w:rPr>
          <w:rFonts w:ascii="Times New Roman" w:hAnsi="Times New Roman" w:cs="Times New Roman"/>
          <w:sz w:val="24"/>
          <w:szCs w:val="24"/>
        </w:rPr>
        <w:t>kratší než 1 rok</w:t>
      </w:r>
      <w:r w:rsidR="0013021D">
        <w:rPr>
          <w:rFonts w:ascii="Times New Roman" w:hAnsi="Times New Roman" w:cs="Times New Roman"/>
          <w:sz w:val="24"/>
          <w:szCs w:val="24"/>
        </w:rPr>
        <w:t xml:space="preserve"> (</w:t>
      </w:r>
      <w:r w:rsidR="006C2D68">
        <w:rPr>
          <w:rFonts w:ascii="Times New Roman" w:hAnsi="Times New Roman" w:cs="Times New Roman"/>
          <w:sz w:val="24"/>
          <w:szCs w:val="24"/>
        </w:rPr>
        <w:t>př.</w:t>
      </w:r>
      <w:r w:rsidR="00F150E7">
        <w:rPr>
          <w:rFonts w:ascii="Times New Roman" w:hAnsi="Times New Roman" w:cs="Times New Roman"/>
          <w:sz w:val="24"/>
          <w:szCs w:val="24"/>
        </w:rPr>
        <w:t xml:space="preserve"> </w:t>
      </w:r>
      <w:r w:rsidR="0013021D">
        <w:rPr>
          <w:rFonts w:ascii="Times New Roman" w:hAnsi="Times New Roman" w:cs="Times New Roman"/>
          <w:sz w:val="24"/>
          <w:szCs w:val="24"/>
        </w:rPr>
        <w:t>KB nabízí pouze možnost</w:t>
      </w:r>
      <w:r w:rsidR="00F150E7">
        <w:rPr>
          <w:rFonts w:ascii="Times New Roman" w:hAnsi="Times New Roman" w:cs="Times New Roman"/>
          <w:sz w:val="24"/>
          <w:szCs w:val="24"/>
        </w:rPr>
        <w:t xml:space="preserve"> půjčky nejméně po dobu</w:t>
      </w:r>
      <w:r w:rsidR="0013021D">
        <w:rPr>
          <w:rFonts w:ascii="Times New Roman" w:hAnsi="Times New Roman" w:cs="Times New Roman"/>
          <w:sz w:val="24"/>
          <w:szCs w:val="24"/>
        </w:rPr>
        <w:t xml:space="preserve"> 1 roku),</w:t>
      </w:r>
      <w:r w:rsidR="00D94B65">
        <w:rPr>
          <w:rFonts w:ascii="Times New Roman" w:hAnsi="Times New Roman" w:cs="Times New Roman"/>
          <w:sz w:val="24"/>
          <w:szCs w:val="24"/>
        </w:rPr>
        <w:t xml:space="preserve"> a pan Novák je dlouhodobým klientem této b</w:t>
      </w:r>
      <w:r w:rsidR="00386D2C">
        <w:rPr>
          <w:rFonts w:ascii="Times New Roman" w:hAnsi="Times New Roman" w:cs="Times New Roman"/>
          <w:sz w:val="24"/>
          <w:szCs w:val="24"/>
        </w:rPr>
        <w:t>a</w:t>
      </w:r>
      <w:r w:rsidR="00D94B65">
        <w:rPr>
          <w:rFonts w:ascii="Times New Roman" w:hAnsi="Times New Roman" w:cs="Times New Roman"/>
          <w:sz w:val="24"/>
          <w:szCs w:val="24"/>
        </w:rPr>
        <w:t>nky</w:t>
      </w:r>
      <w:r w:rsidR="003B0033" w:rsidRPr="00220AC7">
        <w:rPr>
          <w:rFonts w:ascii="Times New Roman" w:hAnsi="Times New Roman" w:cs="Times New Roman"/>
          <w:sz w:val="24"/>
          <w:szCs w:val="24"/>
        </w:rPr>
        <w:t>.</w:t>
      </w:r>
      <w:r w:rsidR="003574F6">
        <w:rPr>
          <w:rFonts w:ascii="Times New Roman" w:hAnsi="Times New Roman" w:cs="Times New Roman"/>
          <w:sz w:val="24"/>
          <w:szCs w:val="24"/>
        </w:rPr>
        <w:t xml:space="preserve"> Výhodou </w:t>
      </w:r>
      <w:r w:rsidR="00C2531D">
        <w:rPr>
          <w:rFonts w:ascii="Times New Roman" w:hAnsi="Times New Roman" w:cs="Times New Roman"/>
          <w:sz w:val="24"/>
          <w:szCs w:val="24"/>
        </w:rPr>
        <w:t>j</w:t>
      </w:r>
      <w:r w:rsidR="003574F6">
        <w:rPr>
          <w:rFonts w:ascii="Times New Roman" w:hAnsi="Times New Roman" w:cs="Times New Roman"/>
          <w:sz w:val="24"/>
          <w:szCs w:val="24"/>
        </w:rPr>
        <w:t>e také předčasné splacení zdarma.</w:t>
      </w:r>
      <w:r w:rsidR="003B0033" w:rsidRPr="00220AC7">
        <w:rPr>
          <w:rFonts w:ascii="Times New Roman" w:hAnsi="Times New Roman" w:cs="Times New Roman"/>
          <w:sz w:val="24"/>
          <w:szCs w:val="24"/>
        </w:rPr>
        <w:t xml:space="preserve"> </w:t>
      </w:r>
      <w:r w:rsidR="00B96073" w:rsidRPr="00220AC7">
        <w:rPr>
          <w:rFonts w:ascii="Times New Roman" w:hAnsi="Times New Roman" w:cs="Times New Roman"/>
          <w:sz w:val="24"/>
          <w:szCs w:val="24"/>
        </w:rPr>
        <w:t>Měsíční splátka</w:t>
      </w:r>
      <w:r w:rsidR="0064395B" w:rsidRPr="00220AC7">
        <w:rPr>
          <w:rFonts w:ascii="Times New Roman" w:hAnsi="Times New Roman" w:cs="Times New Roman"/>
          <w:sz w:val="24"/>
          <w:szCs w:val="24"/>
        </w:rPr>
        <w:t xml:space="preserve"> při splatnosti 1 rok </w:t>
      </w:r>
      <w:r w:rsidR="00B96073" w:rsidRPr="00220AC7">
        <w:rPr>
          <w:rFonts w:ascii="Times New Roman" w:hAnsi="Times New Roman" w:cs="Times New Roman"/>
          <w:sz w:val="24"/>
          <w:szCs w:val="24"/>
        </w:rPr>
        <w:t xml:space="preserve">bude </w:t>
      </w:r>
      <w:r w:rsidR="00C71532">
        <w:rPr>
          <w:rFonts w:ascii="Times New Roman" w:hAnsi="Times New Roman" w:cs="Times New Roman"/>
          <w:sz w:val="24"/>
          <w:szCs w:val="24"/>
        </w:rPr>
        <w:t>4393</w:t>
      </w:r>
      <w:r w:rsidR="00C2531D">
        <w:rPr>
          <w:rFonts w:ascii="Times New Roman" w:hAnsi="Times New Roman" w:cs="Times New Roman"/>
          <w:sz w:val="24"/>
          <w:szCs w:val="24"/>
        </w:rPr>
        <w:t> </w:t>
      </w:r>
      <w:r w:rsidR="00B96073" w:rsidRPr="00220AC7">
        <w:rPr>
          <w:rFonts w:ascii="Times New Roman" w:hAnsi="Times New Roman" w:cs="Times New Roman"/>
          <w:sz w:val="24"/>
          <w:szCs w:val="24"/>
        </w:rPr>
        <w:t>Kč.</w:t>
      </w:r>
      <w:r w:rsidR="00105DA0" w:rsidRPr="00220AC7">
        <w:rPr>
          <w:rFonts w:ascii="Times New Roman" w:hAnsi="Times New Roman" w:cs="Times New Roman"/>
          <w:sz w:val="24"/>
          <w:szCs w:val="24"/>
        </w:rPr>
        <w:t xml:space="preserve"> Celkem rodina zaplatí </w:t>
      </w:r>
      <w:r w:rsidR="00EB75F8">
        <w:rPr>
          <w:rFonts w:ascii="Times New Roman" w:hAnsi="Times New Roman" w:cs="Times New Roman"/>
          <w:sz w:val="24"/>
          <w:szCs w:val="24"/>
        </w:rPr>
        <w:t>52</w:t>
      </w:r>
      <w:r w:rsidR="00C2531D">
        <w:rPr>
          <w:rFonts w:ascii="Times New Roman" w:hAnsi="Times New Roman" w:cs="Times New Roman"/>
          <w:sz w:val="24"/>
          <w:szCs w:val="24"/>
        </w:rPr>
        <w:t xml:space="preserve"> </w:t>
      </w:r>
      <w:r w:rsidR="00EB75F8">
        <w:rPr>
          <w:rFonts w:ascii="Times New Roman" w:hAnsi="Times New Roman" w:cs="Times New Roman"/>
          <w:sz w:val="24"/>
          <w:szCs w:val="24"/>
        </w:rPr>
        <w:t>722</w:t>
      </w:r>
      <w:r w:rsidR="00B0084F" w:rsidRPr="00220AC7">
        <w:rPr>
          <w:rFonts w:ascii="Times New Roman" w:hAnsi="Times New Roman" w:cs="Times New Roman"/>
          <w:sz w:val="24"/>
          <w:szCs w:val="24"/>
        </w:rPr>
        <w:t xml:space="preserve"> Kč</w:t>
      </w:r>
      <w:r w:rsidR="00E52238" w:rsidRPr="00220AC7">
        <w:rPr>
          <w:rFonts w:ascii="Times New Roman" w:hAnsi="Times New Roman" w:cs="Times New Roman"/>
          <w:sz w:val="24"/>
          <w:szCs w:val="24"/>
        </w:rPr>
        <w:t>. Klie</w:t>
      </w:r>
      <w:r w:rsidR="00F757E8" w:rsidRPr="00220AC7">
        <w:rPr>
          <w:rFonts w:ascii="Times New Roman" w:hAnsi="Times New Roman" w:cs="Times New Roman"/>
          <w:sz w:val="24"/>
          <w:szCs w:val="24"/>
        </w:rPr>
        <w:t>n</w:t>
      </w:r>
      <w:r w:rsidR="00E52238" w:rsidRPr="00220AC7">
        <w:rPr>
          <w:rFonts w:ascii="Times New Roman" w:hAnsi="Times New Roman" w:cs="Times New Roman"/>
          <w:sz w:val="24"/>
          <w:szCs w:val="24"/>
        </w:rPr>
        <w:t xml:space="preserve">t tak přeplatí </w:t>
      </w:r>
      <w:r w:rsidR="00EB75F8">
        <w:rPr>
          <w:rFonts w:ascii="Times New Roman" w:hAnsi="Times New Roman" w:cs="Times New Roman"/>
          <w:sz w:val="24"/>
          <w:szCs w:val="24"/>
        </w:rPr>
        <w:t>2</w:t>
      </w:r>
      <w:r w:rsidR="00C2531D">
        <w:rPr>
          <w:rFonts w:ascii="Times New Roman" w:hAnsi="Times New Roman" w:cs="Times New Roman"/>
          <w:sz w:val="24"/>
          <w:szCs w:val="24"/>
        </w:rPr>
        <w:t xml:space="preserve"> </w:t>
      </w:r>
      <w:r w:rsidR="00EB75F8">
        <w:rPr>
          <w:rFonts w:ascii="Times New Roman" w:hAnsi="Times New Roman" w:cs="Times New Roman"/>
          <w:sz w:val="24"/>
          <w:szCs w:val="24"/>
        </w:rPr>
        <w:t>722</w:t>
      </w:r>
      <w:r w:rsidR="00621D45" w:rsidRPr="00220AC7">
        <w:rPr>
          <w:rFonts w:ascii="Times New Roman" w:hAnsi="Times New Roman" w:cs="Times New Roman"/>
          <w:sz w:val="24"/>
          <w:szCs w:val="24"/>
        </w:rPr>
        <w:t xml:space="preserve"> Kč. Pokud by klient chtěl přeci jen financovat </w:t>
      </w:r>
      <w:r w:rsidR="00025D52" w:rsidRPr="00220AC7">
        <w:rPr>
          <w:rFonts w:ascii="Times New Roman" w:hAnsi="Times New Roman" w:cs="Times New Roman"/>
          <w:sz w:val="24"/>
          <w:szCs w:val="24"/>
        </w:rPr>
        <w:t>tento cíl z vlastních zdrojů musel by ukládat měsíčně po dobu 6</w:t>
      </w:r>
      <w:r w:rsidR="00C2531D">
        <w:rPr>
          <w:rFonts w:ascii="Times New Roman" w:hAnsi="Times New Roman" w:cs="Times New Roman"/>
          <w:sz w:val="24"/>
          <w:szCs w:val="24"/>
        </w:rPr>
        <w:t> </w:t>
      </w:r>
      <w:r w:rsidR="00025D52" w:rsidRPr="00220AC7">
        <w:rPr>
          <w:rFonts w:ascii="Times New Roman" w:hAnsi="Times New Roman" w:cs="Times New Roman"/>
          <w:sz w:val="24"/>
          <w:szCs w:val="24"/>
        </w:rPr>
        <w:t>měsíců částku</w:t>
      </w:r>
      <w:r w:rsidR="009574FA" w:rsidRPr="00220AC7">
        <w:rPr>
          <w:rFonts w:ascii="Times New Roman" w:hAnsi="Times New Roman" w:cs="Times New Roman"/>
          <w:sz w:val="24"/>
          <w:szCs w:val="24"/>
        </w:rPr>
        <w:t xml:space="preserve"> cca 8</w:t>
      </w:r>
      <w:r w:rsidR="00C2531D">
        <w:rPr>
          <w:rFonts w:ascii="Times New Roman" w:hAnsi="Times New Roman" w:cs="Times New Roman"/>
          <w:sz w:val="24"/>
          <w:szCs w:val="24"/>
        </w:rPr>
        <w:t xml:space="preserve"> </w:t>
      </w:r>
      <w:r w:rsidR="009574FA" w:rsidRPr="00220AC7">
        <w:rPr>
          <w:rFonts w:ascii="Times New Roman" w:hAnsi="Times New Roman" w:cs="Times New Roman"/>
          <w:sz w:val="24"/>
          <w:szCs w:val="24"/>
        </w:rPr>
        <w:t>500 Kč.</w:t>
      </w:r>
      <w:r w:rsidR="007D1685" w:rsidRPr="00220AC7">
        <w:rPr>
          <w:rFonts w:ascii="Times New Roman" w:hAnsi="Times New Roman" w:cs="Times New Roman"/>
          <w:sz w:val="24"/>
          <w:szCs w:val="24"/>
        </w:rPr>
        <w:t xml:space="preserve"> Já bych se přiklonila k financování z cích zdrojů</w:t>
      </w:r>
      <w:r w:rsidR="00C2531D">
        <w:rPr>
          <w:rFonts w:ascii="Times New Roman" w:hAnsi="Times New Roman" w:cs="Times New Roman"/>
          <w:sz w:val="24"/>
          <w:szCs w:val="24"/>
        </w:rPr>
        <w:t>,</w:t>
      </w:r>
      <w:r w:rsidR="007D1685" w:rsidRPr="00220AC7">
        <w:rPr>
          <w:rFonts w:ascii="Times New Roman" w:hAnsi="Times New Roman" w:cs="Times New Roman"/>
          <w:sz w:val="24"/>
          <w:szCs w:val="24"/>
        </w:rPr>
        <w:t xml:space="preserve"> a to z toho důvodu, že rekonstrukce je </w:t>
      </w:r>
      <w:r w:rsidR="00D94B65">
        <w:rPr>
          <w:rFonts w:ascii="Times New Roman" w:hAnsi="Times New Roman" w:cs="Times New Roman"/>
          <w:sz w:val="24"/>
          <w:szCs w:val="24"/>
        </w:rPr>
        <w:t xml:space="preserve">nepředvídatelná </w:t>
      </w:r>
      <w:r w:rsidR="007D1685" w:rsidRPr="00220AC7">
        <w:rPr>
          <w:rFonts w:ascii="Times New Roman" w:hAnsi="Times New Roman" w:cs="Times New Roman"/>
          <w:sz w:val="24"/>
          <w:szCs w:val="24"/>
        </w:rPr>
        <w:t>a může</w:t>
      </w:r>
      <w:r w:rsidR="00C2531D">
        <w:rPr>
          <w:rFonts w:ascii="Times New Roman" w:hAnsi="Times New Roman" w:cs="Times New Roman"/>
          <w:sz w:val="24"/>
          <w:szCs w:val="24"/>
        </w:rPr>
        <w:t xml:space="preserve"> se </w:t>
      </w:r>
      <w:r w:rsidR="007D1685" w:rsidRPr="00220AC7">
        <w:rPr>
          <w:rFonts w:ascii="Times New Roman" w:hAnsi="Times New Roman" w:cs="Times New Roman"/>
          <w:sz w:val="24"/>
          <w:szCs w:val="24"/>
        </w:rPr>
        <w:t>stát</w:t>
      </w:r>
      <w:r w:rsidR="001A413C">
        <w:rPr>
          <w:rFonts w:ascii="Times New Roman" w:hAnsi="Times New Roman" w:cs="Times New Roman"/>
          <w:sz w:val="24"/>
          <w:szCs w:val="24"/>
        </w:rPr>
        <w:t>,</w:t>
      </w:r>
      <w:r w:rsidR="007D1685" w:rsidRPr="00220AC7">
        <w:rPr>
          <w:rFonts w:ascii="Times New Roman" w:hAnsi="Times New Roman" w:cs="Times New Roman"/>
          <w:sz w:val="24"/>
          <w:szCs w:val="24"/>
        </w:rPr>
        <w:t xml:space="preserve"> že přesáhne danou kalkulaci</w:t>
      </w:r>
      <w:r w:rsidR="00E441A6" w:rsidRPr="00220AC7">
        <w:rPr>
          <w:rFonts w:ascii="Times New Roman" w:hAnsi="Times New Roman" w:cs="Times New Roman"/>
          <w:sz w:val="24"/>
          <w:szCs w:val="24"/>
        </w:rPr>
        <w:t>, rodina tak bude mít prostředky i ze svých zdrojů na případné doplatky.</w:t>
      </w:r>
    </w:p>
    <w:tbl>
      <w:tblPr>
        <w:tblStyle w:val="Mkatabulky"/>
        <w:tblW w:w="9201" w:type="dxa"/>
        <w:jc w:val="center"/>
        <w:tblLook w:val="04A0" w:firstRow="1" w:lastRow="0" w:firstColumn="1" w:lastColumn="0" w:noHBand="0" w:noVBand="1"/>
      </w:tblPr>
      <w:tblGrid>
        <w:gridCol w:w="1230"/>
        <w:gridCol w:w="1127"/>
        <w:gridCol w:w="973"/>
        <w:gridCol w:w="1701"/>
        <w:gridCol w:w="1203"/>
        <w:gridCol w:w="946"/>
        <w:gridCol w:w="1075"/>
        <w:gridCol w:w="946"/>
      </w:tblGrid>
      <w:tr w:rsidR="003574F6" w14:paraId="2F03E613" w14:textId="14FF42F2" w:rsidTr="00EB75F8">
        <w:trPr>
          <w:trHeight w:val="1152"/>
          <w:jc w:val="center"/>
        </w:trPr>
        <w:tc>
          <w:tcPr>
            <w:tcW w:w="1230" w:type="dxa"/>
          </w:tcPr>
          <w:p w14:paraId="61DCAE58" w14:textId="0854E028" w:rsidR="0061344D" w:rsidRPr="00EB75F8" w:rsidRDefault="0061344D" w:rsidP="00220AC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</w:t>
            </w:r>
            <w:r w:rsidR="00012F21" w:rsidRPr="00EB75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Pr="00EB75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</w:t>
            </w:r>
          </w:p>
        </w:tc>
        <w:tc>
          <w:tcPr>
            <w:tcW w:w="1127" w:type="dxa"/>
          </w:tcPr>
          <w:p w14:paraId="0E7C2370" w14:textId="7B6E97D5" w:rsidR="0061344D" w:rsidRPr="00EB75F8" w:rsidRDefault="0061344D" w:rsidP="00EB75F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Česká spořitelna</w:t>
            </w:r>
          </w:p>
        </w:tc>
        <w:tc>
          <w:tcPr>
            <w:tcW w:w="973" w:type="dxa"/>
          </w:tcPr>
          <w:p w14:paraId="4B68339D" w14:textId="48406FDC" w:rsidR="0061344D" w:rsidRPr="00EB75F8" w:rsidRDefault="0061344D" w:rsidP="00EB75F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ČSOB</w:t>
            </w:r>
          </w:p>
        </w:tc>
        <w:tc>
          <w:tcPr>
            <w:tcW w:w="1701" w:type="dxa"/>
          </w:tcPr>
          <w:p w14:paraId="7790E327" w14:textId="09429175" w:rsidR="0061344D" w:rsidRPr="00EB75F8" w:rsidRDefault="0061344D" w:rsidP="00EB75F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Raiffeisenbank</w:t>
            </w:r>
          </w:p>
        </w:tc>
        <w:tc>
          <w:tcPr>
            <w:tcW w:w="1203" w:type="dxa"/>
          </w:tcPr>
          <w:p w14:paraId="0C673633" w14:textId="14FBC860" w:rsidR="0061344D" w:rsidRPr="00EB75F8" w:rsidRDefault="0061344D" w:rsidP="00EB75F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MONETA Money Bank</w:t>
            </w:r>
          </w:p>
        </w:tc>
        <w:tc>
          <w:tcPr>
            <w:tcW w:w="946" w:type="dxa"/>
          </w:tcPr>
          <w:p w14:paraId="6E96ECB6" w14:textId="491A3F88" w:rsidR="0061344D" w:rsidRPr="00EB75F8" w:rsidRDefault="0061344D" w:rsidP="00EB75F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EQUA BANK</w:t>
            </w:r>
          </w:p>
        </w:tc>
        <w:tc>
          <w:tcPr>
            <w:tcW w:w="1075" w:type="dxa"/>
          </w:tcPr>
          <w:p w14:paraId="1FB7FE6E" w14:textId="1F4D2BC8" w:rsidR="0061344D" w:rsidRPr="00EB75F8" w:rsidRDefault="0061344D" w:rsidP="00EB75F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MBANK</w:t>
            </w:r>
          </w:p>
        </w:tc>
        <w:tc>
          <w:tcPr>
            <w:tcW w:w="946" w:type="dxa"/>
          </w:tcPr>
          <w:p w14:paraId="70A8847F" w14:textId="4A3AA2DF" w:rsidR="0061344D" w:rsidRPr="00EB75F8" w:rsidRDefault="0061344D" w:rsidP="00EB75F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KB</w:t>
            </w:r>
          </w:p>
        </w:tc>
      </w:tr>
      <w:tr w:rsidR="003574F6" w14:paraId="60F16DD6" w14:textId="78CD3698" w:rsidTr="00EB75F8">
        <w:trPr>
          <w:trHeight w:val="772"/>
          <w:jc w:val="center"/>
        </w:trPr>
        <w:tc>
          <w:tcPr>
            <w:tcW w:w="1230" w:type="dxa"/>
          </w:tcPr>
          <w:p w14:paraId="696A39F6" w14:textId="2ECD6AE2" w:rsidR="0061344D" w:rsidRPr="00EB75F8" w:rsidRDefault="0061344D" w:rsidP="00220AC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Úroková sazba</w:t>
            </w:r>
          </w:p>
        </w:tc>
        <w:tc>
          <w:tcPr>
            <w:tcW w:w="1127" w:type="dxa"/>
          </w:tcPr>
          <w:p w14:paraId="439E265E" w14:textId="77D60AD3" w:rsidR="0061344D" w:rsidRPr="00EB75F8" w:rsidRDefault="0061344D" w:rsidP="00EB75F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3,96</w:t>
            </w:r>
          </w:p>
        </w:tc>
        <w:tc>
          <w:tcPr>
            <w:tcW w:w="973" w:type="dxa"/>
          </w:tcPr>
          <w:p w14:paraId="2532B838" w14:textId="359ECDEF" w:rsidR="0061344D" w:rsidRPr="00EB75F8" w:rsidRDefault="0061344D" w:rsidP="00EB75F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4,9 %</w:t>
            </w:r>
          </w:p>
        </w:tc>
        <w:tc>
          <w:tcPr>
            <w:tcW w:w="1701" w:type="dxa"/>
          </w:tcPr>
          <w:p w14:paraId="25D20E8B" w14:textId="70D4D4E2" w:rsidR="0061344D" w:rsidRPr="00EB75F8" w:rsidRDefault="0061344D" w:rsidP="00EB75F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3,49 %</w:t>
            </w:r>
          </w:p>
        </w:tc>
        <w:tc>
          <w:tcPr>
            <w:tcW w:w="1203" w:type="dxa"/>
          </w:tcPr>
          <w:p w14:paraId="0684A7F1" w14:textId="4B2F837C" w:rsidR="0061344D" w:rsidRPr="00EB75F8" w:rsidRDefault="0061344D" w:rsidP="00EB75F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3,5%</w:t>
            </w:r>
            <w:proofErr w:type="gramEnd"/>
          </w:p>
        </w:tc>
        <w:tc>
          <w:tcPr>
            <w:tcW w:w="946" w:type="dxa"/>
          </w:tcPr>
          <w:p w14:paraId="2A2B79EE" w14:textId="776E1E4B" w:rsidR="0061344D" w:rsidRPr="00EB75F8" w:rsidRDefault="0061344D" w:rsidP="00EB75F8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3,8%</w:t>
            </w:r>
            <w:proofErr w:type="gramEnd"/>
          </w:p>
        </w:tc>
        <w:tc>
          <w:tcPr>
            <w:tcW w:w="1075" w:type="dxa"/>
          </w:tcPr>
          <w:p w14:paraId="73B4681E" w14:textId="712221DF" w:rsidR="0061344D" w:rsidRPr="00EB75F8" w:rsidRDefault="0061344D" w:rsidP="00EB75F8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946" w:type="dxa"/>
          </w:tcPr>
          <w:p w14:paraId="6B0B2D53" w14:textId="35923F05" w:rsidR="0061344D" w:rsidRPr="00EB75F8" w:rsidRDefault="0061344D" w:rsidP="00EB75F8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</w:tr>
      <w:tr w:rsidR="003574F6" w14:paraId="5D3B5E50" w14:textId="77777777" w:rsidTr="00EB75F8">
        <w:trPr>
          <w:trHeight w:val="1152"/>
          <w:jc w:val="center"/>
        </w:trPr>
        <w:tc>
          <w:tcPr>
            <w:tcW w:w="1230" w:type="dxa"/>
          </w:tcPr>
          <w:p w14:paraId="228A48C0" w14:textId="34EE682D" w:rsidR="0061344D" w:rsidRPr="00EB75F8" w:rsidRDefault="0061344D" w:rsidP="00220AC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Splat</w:t>
            </w:r>
            <w:r w:rsidR="00A12F89" w:rsidRPr="00EB75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Pr="00EB75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ost do 6 měsíců</w:t>
            </w:r>
          </w:p>
        </w:tc>
        <w:tc>
          <w:tcPr>
            <w:tcW w:w="1127" w:type="dxa"/>
          </w:tcPr>
          <w:p w14:paraId="6EBA7FC7" w14:textId="030A4471" w:rsidR="0061344D" w:rsidRPr="00EB75F8" w:rsidRDefault="0061344D" w:rsidP="00EB75F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73" w:type="dxa"/>
          </w:tcPr>
          <w:p w14:paraId="03C4EAB6" w14:textId="5CC3B3D9" w:rsidR="0061344D" w:rsidRPr="00EB75F8" w:rsidRDefault="0061344D" w:rsidP="00EB75F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701" w:type="dxa"/>
          </w:tcPr>
          <w:p w14:paraId="346CED82" w14:textId="5AD77435" w:rsidR="0061344D" w:rsidRPr="00EB75F8" w:rsidRDefault="0061344D" w:rsidP="00EB75F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1203" w:type="dxa"/>
          </w:tcPr>
          <w:p w14:paraId="51E06034" w14:textId="1691F012" w:rsidR="0061344D" w:rsidRPr="00EB75F8" w:rsidRDefault="00A12F89" w:rsidP="00EB75F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946" w:type="dxa"/>
          </w:tcPr>
          <w:p w14:paraId="27D78BC6" w14:textId="4CC989BA" w:rsidR="0061344D" w:rsidRPr="00EB75F8" w:rsidRDefault="00A12F89" w:rsidP="00EB75F8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1075" w:type="dxa"/>
          </w:tcPr>
          <w:p w14:paraId="1319FF74" w14:textId="308A4441" w:rsidR="0061344D" w:rsidRPr="00EB75F8" w:rsidRDefault="00A12F89" w:rsidP="00EB75F8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46" w:type="dxa"/>
          </w:tcPr>
          <w:p w14:paraId="6769B46B" w14:textId="77B39BB5" w:rsidR="0061344D" w:rsidRPr="00EB75F8" w:rsidRDefault="00A12F89" w:rsidP="00EB75F8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</w:tr>
      <w:tr w:rsidR="00012F21" w14:paraId="5EF4D5A7" w14:textId="77777777" w:rsidTr="00EB75F8">
        <w:trPr>
          <w:trHeight w:val="1018"/>
          <w:jc w:val="center"/>
        </w:trPr>
        <w:tc>
          <w:tcPr>
            <w:tcW w:w="1230" w:type="dxa"/>
          </w:tcPr>
          <w:p w14:paraId="7C939BAD" w14:textId="148B67CD" w:rsidR="00012F21" w:rsidRPr="00EB75F8" w:rsidRDefault="00012F21" w:rsidP="00220AC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Předčasné splacení</w:t>
            </w:r>
          </w:p>
        </w:tc>
        <w:tc>
          <w:tcPr>
            <w:tcW w:w="1127" w:type="dxa"/>
          </w:tcPr>
          <w:p w14:paraId="45C83EF9" w14:textId="5FCF4888" w:rsidR="00012F21" w:rsidRPr="00EB75F8" w:rsidRDefault="00816600" w:rsidP="00EB75F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Style w:val="Siln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>0,5 % - 1 % z výše splátky</w:t>
            </w:r>
          </w:p>
        </w:tc>
        <w:tc>
          <w:tcPr>
            <w:tcW w:w="973" w:type="dxa"/>
          </w:tcPr>
          <w:p w14:paraId="2E24AB81" w14:textId="57106CEE" w:rsidR="00012F21" w:rsidRPr="00EB75F8" w:rsidRDefault="00816600" w:rsidP="00EB75F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Fonts w:ascii="Times New Roman" w:hAnsi="Times New Roman" w:cs="Times New Roman"/>
                <w:sz w:val="18"/>
                <w:szCs w:val="18"/>
              </w:rPr>
              <w:t>zdarma</w:t>
            </w:r>
          </w:p>
        </w:tc>
        <w:tc>
          <w:tcPr>
            <w:tcW w:w="1701" w:type="dxa"/>
          </w:tcPr>
          <w:p w14:paraId="4FD42D8F" w14:textId="357C12BD" w:rsidR="00012F21" w:rsidRPr="00EB75F8" w:rsidRDefault="00816600" w:rsidP="00EB75F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Style w:val="Siln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>0,5 % - 1 % z výše splátky</w:t>
            </w:r>
          </w:p>
        </w:tc>
        <w:tc>
          <w:tcPr>
            <w:tcW w:w="1203" w:type="dxa"/>
          </w:tcPr>
          <w:p w14:paraId="19E49B8C" w14:textId="554A8BC0" w:rsidR="00012F21" w:rsidRPr="00EB75F8" w:rsidRDefault="005B5605" w:rsidP="00EB75F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Style w:val="Siln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>0,5 % - 1 % z výše splátky</w:t>
            </w:r>
          </w:p>
        </w:tc>
        <w:tc>
          <w:tcPr>
            <w:tcW w:w="946" w:type="dxa"/>
          </w:tcPr>
          <w:p w14:paraId="7230001B" w14:textId="7CC1248A" w:rsidR="00012F21" w:rsidRPr="00EB75F8" w:rsidRDefault="005B5605" w:rsidP="00EB75F8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Style w:val="Siln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>Zdarma</w:t>
            </w:r>
          </w:p>
        </w:tc>
        <w:tc>
          <w:tcPr>
            <w:tcW w:w="1075" w:type="dxa"/>
          </w:tcPr>
          <w:p w14:paraId="3680F921" w14:textId="7F023CA6" w:rsidR="00012F21" w:rsidRPr="00EB75F8" w:rsidRDefault="003574F6" w:rsidP="00EB75F8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Style w:val="Siln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>Zdarma</w:t>
            </w:r>
          </w:p>
        </w:tc>
        <w:tc>
          <w:tcPr>
            <w:tcW w:w="946" w:type="dxa"/>
          </w:tcPr>
          <w:p w14:paraId="0CE2416E" w14:textId="6DB3FD01" w:rsidR="00012F21" w:rsidRPr="00EB75F8" w:rsidRDefault="003574F6" w:rsidP="00EB75F8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F8">
              <w:rPr>
                <w:rStyle w:val="Siln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>Zdarma</w:t>
            </w:r>
          </w:p>
        </w:tc>
      </w:tr>
    </w:tbl>
    <w:p w14:paraId="382910F9" w14:textId="3A35BD44" w:rsidR="00B03E47" w:rsidRPr="0049470A" w:rsidRDefault="00D94B65" w:rsidP="00D94B65">
      <w:pPr>
        <w:pStyle w:val="Titulek"/>
        <w:rPr>
          <w:rFonts w:ascii="Times New Roman" w:hAnsi="Times New Roman" w:cs="Times New Roman"/>
          <w:sz w:val="22"/>
          <w:szCs w:val="22"/>
        </w:rPr>
      </w:pPr>
      <w:bookmarkStart w:id="9" w:name="_Toc75937485"/>
      <w:r w:rsidRPr="0049470A">
        <w:rPr>
          <w:sz w:val="22"/>
          <w:szCs w:val="22"/>
        </w:rPr>
        <w:t xml:space="preserve">Tabulka </w:t>
      </w:r>
      <w:r w:rsidRPr="0049470A">
        <w:rPr>
          <w:sz w:val="22"/>
          <w:szCs w:val="22"/>
        </w:rPr>
        <w:fldChar w:fldCharType="begin"/>
      </w:r>
      <w:r w:rsidRPr="0049470A">
        <w:rPr>
          <w:sz w:val="22"/>
          <w:szCs w:val="22"/>
        </w:rPr>
        <w:instrText xml:space="preserve"> SEQ Tabulka \* ARABIC </w:instrText>
      </w:r>
      <w:r w:rsidRPr="0049470A">
        <w:rPr>
          <w:sz w:val="22"/>
          <w:szCs w:val="22"/>
        </w:rPr>
        <w:fldChar w:fldCharType="separate"/>
      </w:r>
      <w:r w:rsidR="008B29E6">
        <w:rPr>
          <w:noProof/>
          <w:sz w:val="22"/>
          <w:szCs w:val="22"/>
        </w:rPr>
        <w:t>3</w:t>
      </w:r>
      <w:r w:rsidRPr="0049470A">
        <w:rPr>
          <w:sz w:val="22"/>
          <w:szCs w:val="22"/>
        </w:rPr>
        <w:fldChar w:fldCharType="end"/>
      </w:r>
      <w:r w:rsidRPr="0049470A">
        <w:rPr>
          <w:sz w:val="22"/>
          <w:szCs w:val="22"/>
        </w:rPr>
        <w:t>- přehled úrokových saz</w:t>
      </w:r>
      <w:r w:rsidR="00C2531D" w:rsidRPr="0049470A">
        <w:rPr>
          <w:sz w:val="22"/>
          <w:szCs w:val="22"/>
        </w:rPr>
        <w:t>e</w:t>
      </w:r>
      <w:r w:rsidRPr="0049470A">
        <w:rPr>
          <w:sz w:val="22"/>
          <w:szCs w:val="22"/>
        </w:rPr>
        <w:t>b u největších bank</w:t>
      </w:r>
      <w:bookmarkEnd w:id="9"/>
    </w:p>
    <w:p w14:paraId="43B87407" w14:textId="16481061" w:rsidR="00B03E47" w:rsidRDefault="00B03E47" w:rsidP="00D63FB1"/>
    <w:p w14:paraId="65A918ED" w14:textId="32D04EBA" w:rsidR="00B03E47" w:rsidRDefault="00B03E47" w:rsidP="00B55DC2">
      <w:pPr>
        <w:pStyle w:val="Nadpis2"/>
      </w:pPr>
      <w:bookmarkStart w:id="10" w:name="_Toc75937603"/>
      <w:r>
        <w:t>Portfolio pro střednědobý cíl</w:t>
      </w:r>
      <w:bookmarkEnd w:id="10"/>
    </w:p>
    <w:p w14:paraId="3716EC52" w14:textId="77777777" w:rsidR="00C2531D" w:rsidRDefault="003B5882" w:rsidP="00220AC7">
      <w:pPr>
        <w:spacing w:line="360" w:lineRule="auto"/>
      </w:pPr>
      <w:r>
        <w:t xml:space="preserve"> </w:t>
      </w:r>
    </w:p>
    <w:p w14:paraId="7C68F914" w14:textId="4ADDD788" w:rsidR="003B5882" w:rsidRDefault="00C2531D" w:rsidP="00A15C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3B5882" w:rsidRPr="00220AC7">
        <w:rPr>
          <w:rFonts w:ascii="Times New Roman" w:hAnsi="Times New Roman" w:cs="Times New Roman"/>
          <w:sz w:val="24"/>
          <w:szCs w:val="24"/>
        </w:rPr>
        <w:t>Tímto c</w:t>
      </w:r>
      <w:r w:rsidR="006E418E" w:rsidRPr="00220AC7">
        <w:rPr>
          <w:rFonts w:ascii="Times New Roman" w:hAnsi="Times New Roman" w:cs="Times New Roman"/>
          <w:sz w:val="24"/>
          <w:szCs w:val="24"/>
        </w:rPr>
        <w:t>íl</w:t>
      </w:r>
      <w:r w:rsidR="003B5882" w:rsidRPr="00220AC7">
        <w:rPr>
          <w:rFonts w:ascii="Times New Roman" w:hAnsi="Times New Roman" w:cs="Times New Roman"/>
          <w:sz w:val="24"/>
          <w:szCs w:val="24"/>
        </w:rPr>
        <w:t xml:space="preserve">em je koupě ojetého auta v maximální výši </w:t>
      </w:r>
      <w:r w:rsidR="00111BB8">
        <w:rPr>
          <w:rFonts w:ascii="Times New Roman" w:hAnsi="Times New Roman" w:cs="Times New Roman"/>
          <w:sz w:val="24"/>
          <w:szCs w:val="24"/>
        </w:rPr>
        <w:t>30</w:t>
      </w:r>
      <w:r w:rsidR="003B5882" w:rsidRPr="00220AC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882" w:rsidRPr="00220AC7">
        <w:rPr>
          <w:rFonts w:ascii="Times New Roman" w:hAnsi="Times New Roman" w:cs="Times New Roman"/>
          <w:sz w:val="24"/>
          <w:szCs w:val="24"/>
        </w:rPr>
        <w:t xml:space="preserve">000 Kč. </w:t>
      </w:r>
      <w:r w:rsidR="00835F08" w:rsidRPr="00220AC7">
        <w:rPr>
          <w:rFonts w:ascii="Times New Roman" w:hAnsi="Times New Roman" w:cs="Times New Roman"/>
          <w:sz w:val="24"/>
          <w:szCs w:val="24"/>
        </w:rPr>
        <w:t xml:space="preserve">Tohoto by rodina chtěla dosáhnout </w:t>
      </w:r>
      <w:r w:rsidR="00551FDF" w:rsidRPr="00220AC7">
        <w:rPr>
          <w:rFonts w:ascii="Times New Roman" w:hAnsi="Times New Roman" w:cs="Times New Roman"/>
          <w:sz w:val="24"/>
          <w:szCs w:val="24"/>
        </w:rPr>
        <w:t xml:space="preserve">do 5 let. Nyní má rodina naspořeno </w:t>
      </w:r>
      <w:r w:rsidR="00B26A19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26A19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Kč </w:t>
      </w:r>
      <w:r w:rsidR="00551FDF" w:rsidRPr="00220AC7">
        <w:rPr>
          <w:rFonts w:ascii="Times New Roman" w:hAnsi="Times New Roman" w:cs="Times New Roman"/>
          <w:sz w:val="24"/>
          <w:szCs w:val="24"/>
        </w:rPr>
        <w:t xml:space="preserve">(po odečtu </w:t>
      </w:r>
      <w:r w:rsidRPr="00220AC7">
        <w:rPr>
          <w:rFonts w:ascii="Times New Roman" w:hAnsi="Times New Roman" w:cs="Times New Roman"/>
          <w:sz w:val="24"/>
          <w:szCs w:val="24"/>
        </w:rPr>
        <w:t>částk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220AC7">
        <w:rPr>
          <w:rFonts w:ascii="Times New Roman" w:hAnsi="Times New Roman" w:cs="Times New Roman"/>
          <w:sz w:val="24"/>
          <w:szCs w:val="24"/>
        </w:rPr>
        <w:t>100</w:t>
      </w:r>
      <w:r w:rsidR="002B259E">
        <w:rPr>
          <w:rFonts w:ascii="Times New Roman" w:hAnsi="Times New Roman" w:cs="Times New Roman"/>
          <w:sz w:val="24"/>
          <w:szCs w:val="24"/>
        </w:rPr>
        <w:t xml:space="preserve"> </w:t>
      </w:r>
      <w:r w:rsidRPr="00220AC7">
        <w:rPr>
          <w:rFonts w:ascii="Times New Roman" w:hAnsi="Times New Roman" w:cs="Times New Roman"/>
          <w:sz w:val="24"/>
          <w:szCs w:val="24"/>
        </w:rPr>
        <w:t>000 Kč</w:t>
      </w:r>
      <w:r>
        <w:rPr>
          <w:rFonts w:ascii="Times New Roman" w:hAnsi="Times New Roman" w:cs="Times New Roman"/>
          <w:sz w:val="24"/>
          <w:szCs w:val="24"/>
        </w:rPr>
        <w:t xml:space="preserve">, která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bude využita jako </w:t>
      </w:r>
      <w:r w:rsidR="00551FDF" w:rsidRPr="00220AC7">
        <w:rPr>
          <w:rFonts w:ascii="Times New Roman" w:hAnsi="Times New Roman" w:cs="Times New Roman"/>
          <w:sz w:val="24"/>
          <w:szCs w:val="24"/>
        </w:rPr>
        <w:t>prostřed</w:t>
      </w:r>
      <w:r>
        <w:rPr>
          <w:rFonts w:ascii="Times New Roman" w:hAnsi="Times New Roman" w:cs="Times New Roman"/>
          <w:sz w:val="24"/>
          <w:szCs w:val="24"/>
        </w:rPr>
        <w:t>ek</w:t>
      </w:r>
      <w:r w:rsidR="00551FDF" w:rsidRPr="00220AC7">
        <w:rPr>
          <w:rFonts w:ascii="Times New Roman" w:hAnsi="Times New Roman" w:cs="Times New Roman"/>
          <w:sz w:val="24"/>
          <w:szCs w:val="24"/>
        </w:rPr>
        <w:t xml:space="preserve"> k rekonstrukci)</w:t>
      </w:r>
      <w:r w:rsidR="001F6529">
        <w:rPr>
          <w:rFonts w:ascii="Times New Roman" w:hAnsi="Times New Roman" w:cs="Times New Roman"/>
          <w:sz w:val="24"/>
          <w:szCs w:val="24"/>
        </w:rPr>
        <w:t xml:space="preserve">. Tyto peníze nyní </w:t>
      </w:r>
      <w:r w:rsidR="00551FDF" w:rsidRPr="00220AC7">
        <w:rPr>
          <w:rFonts w:ascii="Times New Roman" w:hAnsi="Times New Roman" w:cs="Times New Roman"/>
          <w:sz w:val="24"/>
          <w:szCs w:val="24"/>
        </w:rPr>
        <w:t>slouží jako finanční polštář</w:t>
      </w:r>
      <w:r w:rsidR="00AB6377">
        <w:rPr>
          <w:rFonts w:ascii="Times New Roman" w:hAnsi="Times New Roman" w:cs="Times New Roman"/>
          <w:sz w:val="24"/>
          <w:szCs w:val="24"/>
        </w:rPr>
        <w:t xml:space="preserve"> a rodina je</w:t>
      </w:r>
      <w:r w:rsidR="00E0105D">
        <w:rPr>
          <w:rFonts w:ascii="Times New Roman" w:hAnsi="Times New Roman" w:cs="Times New Roman"/>
          <w:sz w:val="24"/>
          <w:szCs w:val="24"/>
        </w:rPr>
        <w:t xml:space="preserve"> nechce k danému účelu </w:t>
      </w:r>
      <w:proofErr w:type="gramStart"/>
      <w:r w:rsidR="00E0105D">
        <w:rPr>
          <w:rFonts w:ascii="Times New Roman" w:hAnsi="Times New Roman" w:cs="Times New Roman"/>
          <w:sz w:val="24"/>
          <w:szCs w:val="24"/>
        </w:rPr>
        <w:t>využít.</w:t>
      </w:r>
      <w:r w:rsidR="00551FDF" w:rsidRPr="00220A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44E2E">
        <w:rPr>
          <w:rFonts w:ascii="Times New Roman" w:hAnsi="Times New Roman" w:cs="Times New Roman"/>
          <w:sz w:val="24"/>
          <w:szCs w:val="24"/>
        </w:rPr>
        <w:t xml:space="preserve"> Také chtějí zač</w:t>
      </w:r>
      <w:r w:rsidR="001F6529">
        <w:rPr>
          <w:rFonts w:ascii="Times New Roman" w:hAnsi="Times New Roman" w:cs="Times New Roman"/>
          <w:sz w:val="24"/>
          <w:szCs w:val="24"/>
        </w:rPr>
        <w:t>í</w:t>
      </w:r>
      <w:r w:rsidR="00A44E2E">
        <w:rPr>
          <w:rFonts w:ascii="Times New Roman" w:hAnsi="Times New Roman" w:cs="Times New Roman"/>
          <w:sz w:val="24"/>
          <w:szCs w:val="24"/>
        </w:rPr>
        <w:t xml:space="preserve">t spořit až po rekonstrukci bytu. </w:t>
      </w:r>
      <w:r w:rsidR="00111BB8">
        <w:rPr>
          <w:rFonts w:ascii="Times New Roman" w:hAnsi="Times New Roman" w:cs="Times New Roman"/>
          <w:sz w:val="24"/>
          <w:szCs w:val="24"/>
        </w:rPr>
        <w:t xml:space="preserve"> Tuto částku by si rodina mohla naspořit za 5 let</w:t>
      </w:r>
      <w:r w:rsidR="00E408EE">
        <w:rPr>
          <w:rFonts w:ascii="Times New Roman" w:hAnsi="Times New Roman" w:cs="Times New Roman"/>
          <w:sz w:val="24"/>
          <w:szCs w:val="24"/>
        </w:rPr>
        <w:t xml:space="preserve"> (při odkládání částky 5000kč měsíčně po dobu </w:t>
      </w:r>
      <w:r w:rsidR="0075067A">
        <w:rPr>
          <w:rFonts w:ascii="Times New Roman" w:hAnsi="Times New Roman" w:cs="Times New Roman"/>
          <w:sz w:val="24"/>
          <w:szCs w:val="24"/>
        </w:rPr>
        <w:t xml:space="preserve">5 let). Ovšem manželé </w:t>
      </w:r>
      <w:r w:rsidR="00727870">
        <w:rPr>
          <w:rFonts w:ascii="Times New Roman" w:hAnsi="Times New Roman" w:cs="Times New Roman"/>
          <w:sz w:val="24"/>
          <w:szCs w:val="24"/>
        </w:rPr>
        <w:t xml:space="preserve">potřebují koupit auto </w:t>
      </w:r>
      <w:r w:rsidR="00E30A20">
        <w:rPr>
          <w:rFonts w:ascii="Times New Roman" w:hAnsi="Times New Roman" w:cs="Times New Roman"/>
          <w:sz w:val="24"/>
          <w:szCs w:val="24"/>
        </w:rPr>
        <w:t>během příštího roku</w:t>
      </w:r>
      <w:r w:rsidR="0075067A">
        <w:rPr>
          <w:rFonts w:ascii="Times New Roman" w:hAnsi="Times New Roman" w:cs="Times New Roman"/>
          <w:sz w:val="24"/>
          <w:szCs w:val="24"/>
        </w:rPr>
        <w:t xml:space="preserve">. </w:t>
      </w:r>
      <w:r w:rsidR="00E30A20">
        <w:rPr>
          <w:rFonts w:ascii="Times New Roman" w:hAnsi="Times New Roman" w:cs="Times New Roman"/>
          <w:sz w:val="24"/>
          <w:szCs w:val="24"/>
        </w:rPr>
        <w:t>O</w:t>
      </w:r>
      <w:r w:rsidR="00EB65FE">
        <w:rPr>
          <w:rFonts w:ascii="Times New Roman" w:hAnsi="Times New Roman" w:cs="Times New Roman"/>
          <w:sz w:val="24"/>
          <w:szCs w:val="24"/>
        </w:rPr>
        <w:t>pět se přikláním k</w:t>
      </w:r>
      <w:r w:rsidR="00EA42F0">
        <w:rPr>
          <w:rFonts w:ascii="Times New Roman" w:hAnsi="Times New Roman" w:cs="Times New Roman"/>
          <w:sz w:val="24"/>
          <w:szCs w:val="24"/>
        </w:rPr>
        <w:t> </w:t>
      </w:r>
      <w:r w:rsidR="00EB65FE">
        <w:rPr>
          <w:rFonts w:ascii="Times New Roman" w:hAnsi="Times New Roman" w:cs="Times New Roman"/>
          <w:sz w:val="24"/>
          <w:szCs w:val="24"/>
        </w:rPr>
        <w:t>úvěru</w:t>
      </w:r>
      <w:r w:rsidR="00EA42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04BA89" w14:textId="0115A989" w:rsidR="00867BDA" w:rsidRDefault="00EA42F0" w:rsidP="00A15C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Většina bank nabízí</w:t>
      </w:r>
      <w:r w:rsidR="00F378D4">
        <w:rPr>
          <w:rFonts w:ascii="Times New Roman" w:hAnsi="Times New Roman" w:cs="Times New Roman"/>
          <w:sz w:val="24"/>
          <w:szCs w:val="24"/>
        </w:rPr>
        <w:t xml:space="preserve"> produkt zvaný </w:t>
      </w:r>
      <w:r>
        <w:rPr>
          <w:rFonts w:ascii="Times New Roman" w:hAnsi="Times New Roman" w:cs="Times New Roman"/>
          <w:sz w:val="24"/>
          <w:szCs w:val="24"/>
        </w:rPr>
        <w:t>AUTOPŮJČK</w:t>
      </w:r>
      <w:r w:rsidR="00F378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maximální doba splatnosti je 10 let.</w:t>
      </w:r>
      <w:r w:rsidR="00690383">
        <w:rPr>
          <w:rFonts w:ascii="Times New Roman" w:hAnsi="Times New Roman" w:cs="Times New Roman"/>
          <w:sz w:val="24"/>
          <w:szCs w:val="24"/>
        </w:rPr>
        <w:t xml:space="preserve"> Což je ke splnění střednědobého cíle dostačující</w:t>
      </w:r>
      <w:r w:rsidR="00EF178A">
        <w:rPr>
          <w:rFonts w:ascii="Times New Roman" w:hAnsi="Times New Roman" w:cs="Times New Roman"/>
          <w:sz w:val="24"/>
          <w:szCs w:val="24"/>
        </w:rPr>
        <w:t>.</w:t>
      </w:r>
    </w:p>
    <w:p w14:paraId="68CA044D" w14:textId="0161827F" w:rsidR="006D37BC" w:rsidRDefault="006D37BC" w:rsidP="00A15C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Opět doporučuji produkt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Autopůjčka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Equbank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jak již bylo řečeno </w:t>
      </w:r>
      <w:r w:rsidR="00D97F2A">
        <w:rPr>
          <w:rFonts w:ascii="Times New Roman" w:hAnsi="Times New Roman" w:cs="Times New Roman"/>
          <w:sz w:val="24"/>
          <w:szCs w:val="24"/>
        </w:rPr>
        <w:t xml:space="preserve">pan Novák je dlouhodobým klientem banky.  Navíc banka </w:t>
      </w:r>
      <w:proofErr w:type="spellStart"/>
      <w:r w:rsidR="00D97F2A">
        <w:rPr>
          <w:rFonts w:ascii="Times New Roman" w:hAnsi="Times New Roman" w:cs="Times New Roman"/>
          <w:sz w:val="24"/>
          <w:szCs w:val="24"/>
        </w:rPr>
        <w:t>na</w:t>
      </w:r>
      <w:r w:rsidR="00E0105D">
        <w:rPr>
          <w:rFonts w:ascii="Times New Roman" w:hAnsi="Times New Roman" w:cs="Times New Roman"/>
          <w:sz w:val="24"/>
          <w:szCs w:val="24"/>
        </w:rPr>
        <w:t>b</w:t>
      </w:r>
      <w:r w:rsidR="00D97F2A">
        <w:rPr>
          <w:rFonts w:ascii="Times New Roman" w:hAnsi="Times New Roman" w:cs="Times New Roman"/>
          <w:sz w:val="24"/>
          <w:szCs w:val="24"/>
        </w:rPr>
        <w:t>ízi</w:t>
      </w:r>
      <w:proofErr w:type="spellEnd"/>
      <w:r w:rsidR="00D97F2A">
        <w:rPr>
          <w:rFonts w:ascii="Times New Roman" w:hAnsi="Times New Roman" w:cs="Times New Roman"/>
          <w:sz w:val="24"/>
          <w:szCs w:val="24"/>
        </w:rPr>
        <w:t xml:space="preserve"> jednu z nejlepších sazeb,</w:t>
      </w:r>
      <w:r w:rsidR="00FA66CA">
        <w:rPr>
          <w:rFonts w:ascii="Times New Roman" w:hAnsi="Times New Roman" w:cs="Times New Roman"/>
          <w:sz w:val="24"/>
          <w:szCs w:val="24"/>
        </w:rPr>
        <w:t xml:space="preserve"> vedení půjčky je</w:t>
      </w:r>
      <w:r w:rsidR="009A15D7">
        <w:rPr>
          <w:rFonts w:ascii="Times New Roman" w:hAnsi="Times New Roman" w:cs="Times New Roman"/>
          <w:sz w:val="24"/>
          <w:szCs w:val="24"/>
        </w:rPr>
        <w:t> </w:t>
      </w:r>
      <w:r w:rsidR="00FA66CA">
        <w:rPr>
          <w:rFonts w:ascii="Times New Roman" w:hAnsi="Times New Roman" w:cs="Times New Roman"/>
          <w:sz w:val="24"/>
          <w:szCs w:val="24"/>
        </w:rPr>
        <w:t>zdarma.</w:t>
      </w:r>
    </w:p>
    <w:p w14:paraId="528890E9" w14:textId="3715A93D" w:rsidR="006D3BE1" w:rsidRDefault="006D3BE1" w:rsidP="00A15C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Při půjčení 300 000 Kč je úrok 3,8 % a měsíční splátka bude 5498 Kč.</w:t>
      </w:r>
    </w:p>
    <w:p w14:paraId="550A530A" w14:textId="6434F960" w:rsidR="006D3BE1" w:rsidRDefault="006D3BE1" w:rsidP="00A15C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Klient chce tuto částku začít splácet až po splacení úvěru na rekonstrukci, což schvaluji, jelikož částka za úvěr na rekonstrukci se pohybuje okolo 5000 Kč, a podobnou částku bude klient splácet i u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Autopůjčky</w:t>
      </w:r>
      <w:proofErr w:type="spellEnd"/>
    </w:p>
    <w:p w14:paraId="032DBCA8" w14:textId="0CAB2CA9" w:rsidR="00B03E47" w:rsidRDefault="00B03E47" w:rsidP="00D63FB1"/>
    <w:p w14:paraId="1DDD08A5" w14:textId="43A163B8" w:rsidR="00B03E47" w:rsidRDefault="00B03E47" w:rsidP="00D63FB1"/>
    <w:p w14:paraId="217B66DF" w14:textId="099FD8E0" w:rsidR="00B03E47" w:rsidRDefault="00B03E47" w:rsidP="00B55DC2">
      <w:pPr>
        <w:pStyle w:val="Nadpis2"/>
      </w:pPr>
      <w:bookmarkStart w:id="11" w:name="_Toc75937604"/>
      <w:r>
        <w:t>Portfolio pro dlouhodobý cíl</w:t>
      </w:r>
      <w:bookmarkEnd w:id="11"/>
    </w:p>
    <w:p w14:paraId="22CABFEF" w14:textId="77777777" w:rsidR="001F6529" w:rsidRDefault="001F6529" w:rsidP="00A15C50">
      <w:pPr>
        <w:jc w:val="both"/>
      </w:pPr>
    </w:p>
    <w:p w14:paraId="1D627576" w14:textId="2B543486" w:rsidR="003A0064" w:rsidRPr="00EF178A" w:rsidRDefault="001F6529" w:rsidP="00A15C50">
      <w:pPr>
        <w:jc w:val="both"/>
        <w:rPr>
          <w:rFonts w:ascii="Times New Roman" w:hAnsi="Times New Roman" w:cs="Times New Roman"/>
          <w:sz w:val="24"/>
          <w:szCs w:val="24"/>
        </w:rPr>
      </w:pPr>
      <w:r w:rsidRPr="00EF178A">
        <w:rPr>
          <w:rFonts w:ascii="Times New Roman" w:hAnsi="Times New Roman" w:cs="Times New Roman"/>
          <w:sz w:val="24"/>
          <w:szCs w:val="24"/>
        </w:rPr>
        <w:t xml:space="preserve"> </w:t>
      </w:r>
      <w:r w:rsidR="00B26A19" w:rsidRPr="00EF178A">
        <w:rPr>
          <w:rFonts w:ascii="Times New Roman" w:hAnsi="Times New Roman" w:cs="Times New Roman"/>
          <w:sz w:val="24"/>
          <w:szCs w:val="24"/>
        </w:rPr>
        <w:t xml:space="preserve">Dlouhodobým cílem této rodiny je </w:t>
      </w:r>
      <w:r w:rsidRPr="00EF178A">
        <w:rPr>
          <w:rFonts w:ascii="Times New Roman" w:hAnsi="Times New Roman" w:cs="Times New Roman"/>
          <w:sz w:val="24"/>
          <w:szCs w:val="24"/>
        </w:rPr>
        <w:t>f</w:t>
      </w:r>
      <w:r w:rsidR="00B26A19" w:rsidRPr="00EF178A">
        <w:rPr>
          <w:rFonts w:ascii="Times New Roman" w:hAnsi="Times New Roman" w:cs="Times New Roman"/>
          <w:sz w:val="24"/>
          <w:szCs w:val="24"/>
        </w:rPr>
        <w:t xml:space="preserve">inanční zabezpečení a pojištění. </w:t>
      </w:r>
      <w:r w:rsidR="008E2384" w:rsidRPr="00EF17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FBCDA" w14:textId="01829FA9" w:rsidR="00526FBA" w:rsidRPr="00EF178A" w:rsidRDefault="003A0064" w:rsidP="00A15C50">
      <w:pPr>
        <w:jc w:val="both"/>
        <w:rPr>
          <w:rFonts w:ascii="Times New Roman" w:hAnsi="Times New Roman" w:cs="Times New Roman"/>
          <w:sz w:val="24"/>
          <w:szCs w:val="24"/>
        </w:rPr>
      </w:pPr>
      <w:r w:rsidRPr="00EF178A">
        <w:rPr>
          <w:rFonts w:ascii="Times New Roman" w:hAnsi="Times New Roman" w:cs="Times New Roman"/>
          <w:sz w:val="24"/>
          <w:szCs w:val="24"/>
        </w:rPr>
        <w:t xml:space="preserve">Co se týče finančního pojištění </w:t>
      </w:r>
      <w:r w:rsidR="006B2B64" w:rsidRPr="00EF178A">
        <w:rPr>
          <w:rFonts w:ascii="Times New Roman" w:hAnsi="Times New Roman" w:cs="Times New Roman"/>
          <w:sz w:val="24"/>
          <w:szCs w:val="24"/>
        </w:rPr>
        <w:t>ur</w:t>
      </w:r>
      <w:r w:rsidR="008E2384" w:rsidRPr="00EF178A">
        <w:rPr>
          <w:rFonts w:ascii="Times New Roman" w:hAnsi="Times New Roman" w:cs="Times New Roman"/>
          <w:sz w:val="24"/>
          <w:szCs w:val="24"/>
        </w:rPr>
        <w:t>čitě dop</w:t>
      </w:r>
      <w:r w:rsidR="006B2B64" w:rsidRPr="00EF178A">
        <w:rPr>
          <w:rFonts w:ascii="Times New Roman" w:hAnsi="Times New Roman" w:cs="Times New Roman"/>
          <w:sz w:val="24"/>
          <w:szCs w:val="24"/>
        </w:rPr>
        <w:t>o</w:t>
      </w:r>
      <w:r w:rsidR="008E2384" w:rsidRPr="00EF178A">
        <w:rPr>
          <w:rFonts w:ascii="Times New Roman" w:hAnsi="Times New Roman" w:cs="Times New Roman"/>
          <w:sz w:val="24"/>
          <w:szCs w:val="24"/>
        </w:rPr>
        <w:t xml:space="preserve">ručuji sjednání </w:t>
      </w:r>
      <w:r w:rsidR="0064495E" w:rsidRPr="00EF178A">
        <w:rPr>
          <w:rFonts w:ascii="Times New Roman" w:hAnsi="Times New Roman" w:cs="Times New Roman"/>
          <w:sz w:val="24"/>
          <w:szCs w:val="24"/>
        </w:rPr>
        <w:t>životního pojištění</w:t>
      </w:r>
      <w:r w:rsidR="00A44E2E" w:rsidRPr="00EF178A">
        <w:rPr>
          <w:rFonts w:ascii="Times New Roman" w:hAnsi="Times New Roman" w:cs="Times New Roman"/>
          <w:sz w:val="24"/>
          <w:szCs w:val="24"/>
        </w:rPr>
        <w:t>, které zmírňuje dopady výpadku př</w:t>
      </w:r>
      <w:r w:rsidR="008B2A13" w:rsidRPr="00EF178A">
        <w:rPr>
          <w:rFonts w:ascii="Times New Roman" w:hAnsi="Times New Roman" w:cs="Times New Roman"/>
          <w:sz w:val="24"/>
          <w:szCs w:val="24"/>
        </w:rPr>
        <w:t>íjmu při nezam</w:t>
      </w:r>
      <w:r w:rsidR="00E23CB1" w:rsidRPr="00EF178A">
        <w:rPr>
          <w:rFonts w:ascii="Times New Roman" w:hAnsi="Times New Roman" w:cs="Times New Roman"/>
          <w:sz w:val="24"/>
          <w:szCs w:val="24"/>
        </w:rPr>
        <w:t>ě</w:t>
      </w:r>
      <w:r w:rsidR="008B2A13" w:rsidRPr="00EF178A">
        <w:rPr>
          <w:rFonts w:ascii="Times New Roman" w:hAnsi="Times New Roman" w:cs="Times New Roman"/>
          <w:sz w:val="24"/>
          <w:szCs w:val="24"/>
        </w:rPr>
        <w:t>stn</w:t>
      </w:r>
      <w:r w:rsidR="00E23CB1" w:rsidRPr="00EF178A">
        <w:rPr>
          <w:rFonts w:ascii="Times New Roman" w:hAnsi="Times New Roman" w:cs="Times New Roman"/>
          <w:sz w:val="24"/>
          <w:szCs w:val="24"/>
        </w:rPr>
        <w:t>an</w:t>
      </w:r>
      <w:r w:rsidR="008B2A13" w:rsidRPr="00EF178A">
        <w:rPr>
          <w:rFonts w:ascii="Times New Roman" w:hAnsi="Times New Roman" w:cs="Times New Roman"/>
          <w:sz w:val="24"/>
          <w:szCs w:val="24"/>
        </w:rPr>
        <w:t>osti, i</w:t>
      </w:r>
      <w:r w:rsidR="00E23CB1" w:rsidRPr="00EF178A">
        <w:rPr>
          <w:rFonts w:ascii="Times New Roman" w:hAnsi="Times New Roman" w:cs="Times New Roman"/>
          <w:sz w:val="24"/>
          <w:szCs w:val="24"/>
        </w:rPr>
        <w:t>n</w:t>
      </w:r>
      <w:r w:rsidR="008B2A13" w:rsidRPr="00EF178A">
        <w:rPr>
          <w:rFonts w:ascii="Times New Roman" w:hAnsi="Times New Roman" w:cs="Times New Roman"/>
          <w:sz w:val="24"/>
          <w:szCs w:val="24"/>
        </w:rPr>
        <w:t>validitě neb</w:t>
      </w:r>
      <w:r w:rsidR="00E23CB1" w:rsidRPr="00EF178A">
        <w:rPr>
          <w:rFonts w:ascii="Times New Roman" w:hAnsi="Times New Roman" w:cs="Times New Roman"/>
          <w:sz w:val="24"/>
          <w:szCs w:val="24"/>
        </w:rPr>
        <w:t>o</w:t>
      </w:r>
      <w:r w:rsidR="008B2A13" w:rsidRPr="00EF178A">
        <w:rPr>
          <w:rFonts w:ascii="Times New Roman" w:hAnsi="Times New Roman" w:cs="Times New Roman"/>
          <w:sz w:val="24"/>
          <w:szCs w:val="24"/>
        </w:rPr>
        <w:t xml:space="preserve"> </w:t>
      </w:r>
      <w:r w:rsidR="00E23CB1" w:rsidRPr="00EF178A">
        <w:rPr>
          <w:rFonts w:ascii="Times New Roman" w:hAnsi="Times New Roman" w:cs="Times New Roman"/>
          <w:sz w:val="24"/>
          <w:szCs w:val="24"/>
        </w:rPr>
        <w:t>ú</w:t>
      </w:r>
      <w:r w:rsidR="008B2A13" w:rsidRPr="00EF178A">
        <w:rPr>
          <w:rFonts w:ascii="Times New Roman" w:hAnsi="Times New Roman" w:cs="Times New Roman"/>
          <w:sz w:val="24"/>
          <w:szCs w:val="24"/>
        </w:rPr>
        <w:t>mrtí.</w:t>
      </w:r>
      <w:r w:rsidR="00F445FF" w:rsidRPr="00EF178A">
        <w:rPr>
          <w:rFonts w:ascii="Times New Roman" w:hAnsi="Times New Roman" w:cs="Times New Roman"/>
          <w:sz w:val="24"/>
          <w:szCs w:val="24"/>
        </w:rPr>
        <w:t xml:space="preserve"> Životní pojištění je</w:t>
      </w:r>
      <w:r w:rsidR="00E23CB1" w:rsidRPr="00EF178A">
        <w:rPr>
          <w:rFonts w:ascii="Times New Roman" w:hAnsi="Times New Roman" w:cs="Times New Roman"/>
          <w:sz w:val="24"/>
          <w:szCs w:val="24"/>
        </w:rPr>
        <w:t xml:space="preserve"> tak </w:t>
      </w:r>
      <w:r w:rsidR="00F445FF" w:rsidRPr="00EF178A">
        <w:rPr>
          <w:rFonts w:ascii="Times New Roman" w:hAnsi="Times New Roman" w:cs="Times New Roman"/>
          <w:sz w:val="24"/>
          <w:szCs w:val="24"/>
        </w:rPr>
        <w:t>komp</w:t>
      </w:r>
      <w:r w:rsidR="00E23CB1" w:rsidRPr="00EF178A">
        <w:rPr>
          <w:rFonts w:ascii="Times New Roman" w:hAnsi="Times New Roman" w:cs="Times New Roman"/>
          <w:sz w:val="24"/>
          <w:szCs w:val="24"/>
        </w:rPr>
        <w:t>l</w:t>
      </w:r>
      <w:r w:rsidR="00F445FF" w:rsidRPr="00EF178A">
        <w:rPr>
          <w:rFonts w:ascii="Times New Roman" w:hAnsi="Times New Roman" w:cs="Times New Roman"/>
          <w:sz w:val="24"/>
          <w:szCs w:val="24"/>
        </w:rPr>
        <w:t>exní produkt.</w:t>
      </w:r>
    </w:p>
    <w:p w14:paraId="6FF832E1" w14:textId="3F859477" w:rsidR="00083BCF" w:rsidRPr="00EF178A" w:rsidRDefault="00083BCF" w:rsidP="00A15C50">
      <w:pPr>
        <w:jc w:val="both"/>
        <w:rPr>
          <w:rFonts w:ascii="Times New Roman" w:hAnsi="Times New Roman" w:cs="Times New Roman"/>
          <w:sz w:val="24"/>
          <w:szCs w:val="24"/>
        </w:rPr>
      </w:pPr>
      <w:r w:rsidRPr="00EF178A">
        <w:rPr>
          <w:rFonts w:ascii="Times New Roman" w:hAnsi="Times New Roman" w:cs="Times New Roman"/>
          <w:sz w:val="24"/>
          <w:szCs w:val="24"/>
        </w:rPr>
        <w:t>Minimální pojistné se</w:t>
      </w:r>
      <w:r w:rsidR="00423F06" w:rsidRPr="00EF178A">
        <w:rPr>
          <w:rFonts w:ascii="Times New Roman" w:hAnsi="Times New Roman" w:cs="Times New Roman"/>
          <w:sz w:val="24"/>
          <w:szCs w:val="24"/>
        </w:rPr>
        <w:t xml:space="preserve"> </w:t>
      </w:r>
      <w:r w:rsidRPr="00EF178A">
        <w:rPr>
          <w:rFonts w:ascii="Times New Roman" w:hAnsi="Times New Roman" w:cs="Times New Roman"/>
          <w:sz w:val="24"/>
          <w:szCs w:val="24"/>
        </w:rPr>
        <w:t xml:space="preserve">pohybuje </w:t>
      </w:r>
      <w:r w:rsidR="00423F06" w:rsidRPr="00EF178A">
        <w:rPr>
          <w:rFonts w:ascii="Times New Roman" w:hAnsi="Times New Roman" w:cs="Times New Roman"/>
          <w:sz w:val="24"/>
          <w:szCs w:val="24"/>
        </w:rPr>
        <w:t xml:space="preserve">300-500 Kč. </w:t>
      </w:r>
      <w:r w:rsidR="00800800" w:rsidRPr="00EF178A">
        <w:rPr>
          <w:rFonts w:ascii="Times New Roman" w:hAnsi="Times New Roman" w:cs="Times New Roman"/>
          <w:sz w:val="24"/>
          <w:szCs w:val="24"/>
        </w:rPr>
        <w:t xml:space="preserve"> Toto ovšem </w:t>
      </w:r>
      <w:r w:rsidR="00F35D50" w:rsidRPr="00EF178A">
        <w:rPr>
          <w:rFonts w:ascii="Times New Roman" w:hAnsi="Times New Roman" w:cs="Times New Roman"/>
          <w:sz w:val="24"/>
          <w:szCs w:val="24"/>
        </w:rPr>
        <w:t>kryje</w:t>
      </w:r>
      <w:r w:rsidR="00800800" w:rsidRPr="00EF178A">
        <w:rPr>
          <w:rFonts w:ascii="Times New Roman" w:hAnsi="Times New Roman" w:cs="Times New Roman"/>
          <w:sz w:val="24"/>
          <w:szCs w:val="24"/>
        </w:rPr>
        <w:t xml:space="preserve"> velmi nízké </w:t>
      </w:r>
      <w:r w:rsidR="00F35D50" w:rsidRPr="00EF178A">
        <w:rPr>
          <w:rFonts w:ascii="Times New Roman" w:hAnsi="Times New Roman" w:cs="Times New Roman"/>
          <w:sz w:val="24"/>
          <w:szCs w:val="24"/>
        </w:rPr>
        <w:t xml:space="preserve">částky </w:t>
      </w:r>
      <w:r w:rsidR="00800800" w:rsidRPr="00EF178A">
        <w:rPr>
          <w:rFonts w:ascii="Times New Roman" w:hAnsi="Times New Roman" w:cs="Times New Roman"/>
          <w:sz w:val="24"/>
          <w:szCs w:val="24"/>
        </w:rPr>
        <w:t xml:space="preserve">- př. </w:t>
      </w:r>
      <w:r w:rsidR="00E23CB1" w:rsidRPr="00EF178A">
        <w:rPr>
          <w:rFonts w:ascii="Times New Roman" w:hAnsi="Times New Roman" w:cs="Times New Roman"/>
          <w:sz w:val="24"/>
          <w:szCs w:val="24"/>
        </w:rPr>
        <w:t>viz tabulka č.4.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53"/>
        <w:gridCol w:w="3059"/>
        <w:gridCol w:w="2850"/>
      </w:tblGrid>
      <w:tr w:rsidR="00F71BFC" w14:paraId="226509B6" w14:textId="77777777" w:rsidTr="00FE38AC">
        <w:tc>
          <w:tcPr>
            <w:tcW w:w="3153" w:type="dxa"/>
          </w:tcPr>
          <w:p w14:paraId="1FFA124C" w14:textId="77777777" w:rsidR="00F71BFC" w:rsidRDefault="00F71BFC" w:rsidP="00FE38AC">
            <w:proofErr w:type="spellStart"/>
            <w:r>
              <w:t>Ivalidita</w:t>
            </w:r>
            <w:proofErr w:type="spellEnd"/>
          </w:p>
        </w:tc>
        <w:tc>
          <w:tcPr>
            <w:tcW w:w="3059" w:type="dxa"/>
          </w:tcPr>
          <w:p w14:paraId="579CBD7B" w14:textId="581B4ECE" w:rsidR="00F71BFC" w:rsidRDefault="00DC3145" w:rsidP="00FE38AC">
            <w:r>
              <w:t>84</w:t>
            </w:r>
            <w:r w:rsidR="00F71BFC">
              <w:t>Kč</w:t>
            </w:r>
          </w:p>
        </w:tc>
        <w:tc>
          <w:tcPr>
            <w:tcW w:w="2850" w:type="dxa"/>
          </w:tcPr>
          <w:p w14:paraId="331E09A7" w14:textId="51568B2B" w:rsidR="00F71BFC" w:rsidRDefault="00F71BFC" w:rsidP="00FE38AC">
            <w:r>
              <w:t>P</w:t>
            </w:r>
            <w:r w:rsidR="00F35D50">
              <w:t>Č</w:t>
            </w:r>
            <w:r>
              <w:t xml:space="preserve">: 300.000 Kč </w:t>
            </w:r>
          </w:p>
        </w:tc>
      </w:tr>
      <w:tr w:rsidR="00F71BFC" w14:paraId="6D271DEE" w14:textId="77777777" w:rsidTr="00FE38AC">
        <w:tc>
          <w:tcPr>
            <w:tcW w:w="3153" w:type="dxa"/>
          </w:tcPr>
          <w:p w14:paraId="19324DE2" w14:textId="77777777" w:rsidR="00F71BFC" w:rsidRDefault="00F71BFC" w:rsidP="00FE38AC">
            <w:r>
              <w:t>smrt</w:t>
            </w:r>
          </w:p>
        </w:tc>
        <w:tc>
          <w:tcPr>
            <w:tcW w:w="3059" w:type="dxa"/>
          </w:tcPr>
          <w:p w14:paraId="39E28482" w14:textId="7224E7A4" w:rsidR="00F71BFC" w:rsidRDefault="00DC3145" w:rsidP="00FE38AC">
            <w:r>
              <w:t>56</w:t>
            </w:r>
            <w:r w:rsidR="00F71BFC">
              <w:t>Kč</w:t>
            </w:r>
          </w:p>
        </w:tc>
        <w:tc>
          <w:tcPr>
            <w:tcW w:w="2850" w:type="dxa"/>
          </w:tcPr>
          <w:p w14:paraId="42024BEA" w14:textId="7520ADE2" w:rsidR="00F71BFC" w:rsidRDefault="00F71BFC" w:rsidP="00FE38AC">
            <w:r>
              <w:t>PČ:</w:t>
            </w:r>
            <w:r w:rsidR="00D431F6">
              <w:t xml:space="preserve"> </w:t>
            </w:r>
            <w:r w:rsidR="003A0C47">
              <w:t>100.000</w:t>
            </w:r>
            <w:r>
              <w:t xml:space="preserve"> Kč</w:t>
            </w:r>
          </w:p>
        </w:tc>
      </w:tr>
      <w:tr w:rsidR="00F71BFC" w14:paraId="4F246E3A" w14:textId="77777777" w:rsidTr="00FE38AC">
        <w:tc>
          <w:tcPr>
            <w:tcW w:w="3153" w:type="dxa"/>
          </w:tcPr>
          <w:p w14:paraId="10B43012" w14:textId="77777777" w:rsidR="00F71BFC" w:rsidRDefault="00F71BFC" w:rsidP="00FE38AC">
            <w:r>
              <w:t xml:space="preserve">Trvalé následky </w:t>
            </w:r>
          </w:p>
        </w:tc>
        <w:tc>
          <w:tcPr>
            <w:tcW w:w="3059" w:type="dxa"/>
          </w:tcPr>
          <w:p w14:paraId="6BA4D8B6" w14:textId="22FD784C" w:rsidR="00F71BFC" w:rsidRDefault="00DC3145" w:rsidP="00FE38AC">
            <w:r>
              <w:t>15</w:t>
            </w:r>
            <w:r w:rsidR="00F71BFC">
              <w:t xml:space="preserve"> Kč</w:t>
            </w:r>
          </w:p>
        </w:tc>
        <w:tc>
          <w:tcPr>
            <w:tcW w:w="2850" w:type="dxa"/>
          </w:tcPr>
          <w:p w14:paraId="2E1AA478" w14:textId="7CC69852" w:rsidR="00F71BFC" w:rsidRDefault="00F71BFC" w:rsidP="00FE38AC">
            <w:r>
              <w:t xml:space="preserve">PČ: </w:t>
            </w:r>
            <w:r w:rsidR="003A0C47">
              <w:t>100.000Kč</w:t>
            </w:r>
          </w:p>
        </w:tc>
      </w:tr>
      <w:tr w:rsidR="00F71BFC" w14:paraId="590FE2EF" w14:textId="77777777" w:rsidTr="00FE38AC">
        <w:tc>
          <w:tcPr>
            <w:tcW w:w="3153" w:type="dxa"/>
          </w:tcPr>
          <w:p w14:paraId="43A590B8" w14:textId="77777777" w:rsidR="00F71BFC" w:rsidRDefault="00F71BFC" w:rsidP="00FE38AC">
            <w:r>
              <w:t>Závažná onemocnění</w:t>
            </w:r>
          </w:p>
        </w:tc>
        <w:tc>
          <w:tcPr>
            <w:tcW w:w="3059" w:type="dxa"/>
          </w:tcPr>
          <w:p w14:paraId="41ADC107" w14:textId="3BAFB670" w:rsidR="00F71BFC" w:rsidRDefault="002F2248" w:rsidP="00FE38AC">
            <w:r>
              <w:t>55</w:t>
            </w:r>
            <w:r w:rsidR="00F71BFC">
              <w:t xml:space="preserve"> Kč</w:t>
            </w:r>
          </w:p>
        </w:tc>
        <w:tc>
          <w:tcPr>
            <w:tcW w:w="2850" w:type="dxa"/>
          </w:tcPr>
          <w:p w14:paraId="41D30FBF" w14:textId="15608BF5" w:rsidR="00F71BFC" w:rsidRDefault="00F71BFC" w:rsidP="00FE38AC">
            <w:r>
              <w:t>PČ:</w:t>
            </w:r>
            <w:r w:rsidR="00D431F6">
              <w:t xml:space="preserve">  </w:t>
            </w:r>
            <w:r>
              <w:t>1</w:t>
            </w:r>
            <w:r w:rsidR="003A0C47">
              <w:t>00.00</w:t>
            </w:r>
            <w:r>
              <w:t>Kč</w:t>
            </w:r>
          </w:p>
        </w:tc>
      </w:tr>
      <w:tr w:rsidR="00F71BFC" w14:paraId="1CB72E4C" w14:textId="77777777" w:rsidTr="00FE38AC">
        <w:tc>
          <w:tcPr>
            <w:tcW w:w="3153" w:type="dxa"/>
          </w:tcPr>
          <w:p w14:paraId="5181CEC7" w14:textId="77777777" w:rsidR="00F71BFC" w:rsidRDefault="00F71BFC" w:rsidP="00FE38AC">
            <w:r>
              <w:t>Hospitalizace</w:t>
            </w:r>
          </w:p>
        </w:tc>
        <w:tc>
          <w:tcPr>
            <w:tcW w:w="3059" w:type="dxa"/>
          </w:tcPr>
          <w:p w14:paraId="7BE68DF8" w14:textId="3A0E5AAF" w:rsidR="00F71BFC" w:rsidRDefault="00F71BFC" w:rsidP="00FE38AC">
            <w:r>
              <w:t>2</w:t>
            </w:r>
            <w:r w:rsidR="002F2248">
              <w:t>2</w:t>
            </w:r>
            <w:r>
              <w:t xml:space="preserve"> Kč</w:t>
            </w:r>
          </w:p>
        </w:tc>
        <w:tc>
          <w:tcPr>
            <w:tcW w:w="2850" w:type="dxa"/>
          </w:tcPr>
          <w:p w14:paraId="56E14F97" w14:textId="33E5E8CF" w:rsidR="00F71BFC" w:rsidRDefault="00F71BFC" w:rsidP="00FE38AC">
            <w:proofErr w:type="gramStart"/>
            <w:r>
              <w:t xml:space="preserve">PČ: </w:t>
            </w:r>
            <w:r w:rsidR="00D431F6">
              <w:t xml:space="preserve"> </w:t>
            </w:r>
            <w:r>
              <w:t>100</w:t>
            </w:r>
            <w:proofErr w:type="gramEnd"/>
          </w:p>
        </w:tc>
      </w:tr>
      <w:tr w:rsidR="00F71BFC" w14:paraId="3989F5F9" w14:textId="77777777" w:rsidTr="00FE38AC">
        <w:tc>
          <w:tcPr>
            <w:tcW w:w="3153" w:type="dxa"/>
          </w:tcPr>
          <w:p w14:paraId="3A77D64D" w14:textId="77777777" w:rsidR="00F71BFC" w:rsidRDefault="00F71BFC" w:rsidP="00FE38AC">
            <w:r>
              <w:t xml:space="preserve">Celkem </w:t>
            </w:r>
          </w:p>
        </w:tc>
        <w:tc>
          <w:tcPr>
            <w:tcW w:w="3059" w:type="dxa"/>
          </w:tcPr>
          <w:p w14:paraId="226526C2" w14:textId="27F0B711" w:rsidR="00F71BFC" w:rsidRPr="00877293" w:rsidRDefault="00DC3145" w:rsidP="00FE38AC">
            <w:pPr>
              <w:rPr>
                <w:b/>
                <w:bCs/>
              </w:rPr>
            </w:pPr>
            <w:r>
              <w:rPr>
                <w:b/>
                <w:bCs/>
              </w:rPr>
              <w:t>232</w:t>
            </w:r>
            <w:r w:rsidR="00F71BFC" w:rsidRPr="00877293">
              <w:rPr>
                <w:b/>
                <w:bCs/>
              </w:rPr>
              <w:t>Kč</w:t>
            </w:r>
          </w:p>
        </w:tc>
        <w:tc>
          <w:tcPr>
            <w:tcW w:w="2850" w:type="dxa"/>
          </w:tcPr>
          <w:p w14:paraId="1D8CB1B4" w14:textId="77777777" w:rsidR="00F71BFC" w:rsidRDefault="00F71BFC" w:rsidP="00784C0E">
            <w:pPr>
              <w:keepNext/>
            </w:pPr>
          </w:p>
        </w:tc>
      </w:tr>
    </w:tbl>
    <w:p w14:paraId="79A7F5A6" w14:textId="2A6C624B" w:rsidR="00784C0E" w:rsidRPr="0049470A" w:rsidRDefault="00784C0E">
      <w:pPr>
        <w:pStyle w:val="Titulek"/>
        <w:rPr>
          <w:sz w:val="22"/>
          <w:szCs w:val="22"/>
        </w:rPr>
      </w:pPr>
      <w:bookmarkStart w:id="12" w:name="_Toc75937486"/>
      <w:r w:rsidRPr="0049470A">
        <w:rPr>
          <w:sz w:val="22"/>
          <w:szCs w:val="22"/>
        </w:rPr>
        <w:t xml:space="preserve">Tabulka </w:t>
      </w:r>
      <w:r w:rsidRPr="0049470A">
        <w:rPr>
          <w:sz w:val="22"/>
          <w:szCs w:val="22"/>
        </w:rPr>
        <w:fldChar w:fldCharType="begin"/>
      </w:r>
      <w:r w:rsidRPr="0049470A">
        <w:rPr>
          <w:sz w:val="22"/>
          <w:szCs w:val="22"/>
        </w:rPr>
        <w:instrText xml:space="preserve"> SEQ Tabulka \* ARABIC </w:instrText>
      </w:r>
      <w:r w:rsidRPr="0049470A">
        <w:rPr>
          <w:sz w:val="22"/>
          <w:szCs w:val="22"/>
        </w:rPr>
        <w:fldChar w:fldCharType="separate"/>
      </w:r>
      <w:r w:rsidR="008B29E6">
        <w:rPr>
          <w:noProof/>
          <w:sz w:val="22"/>
          <w:szCs w:val="22"/>
        </w:rPr>
        <w:t>4</w:t>
      </w:r>
      <w:r w:rsidRPr="0049470A">
        <w:rPr>
          <w:sz w:val="22"/>
          <w:szCs w:val="22"/>
        </w:rPr>
        <w:fldChar w:fldCharType="end"/>
      </w:r>
      <w:r w:rsidRPr="0049470A">
        <w:rPr>
          <w:sz w:val="22"/>
          <w:szCs w:val="22"/>
        </w:rPr>
        <w:t>-Zdroj: https://www.klikpojisteni.cz/</w:t>
      </w:r>
      <w:bookmarkEnd w:id="12"/>
    </w:p>
    <w:p w14:paraId="34163902" w14:textId="56CC43A5" w:rsidR="00800800" w:rsidRPr="00EF178A" w:rsidRDefault="00D431F6" w:rsidP="00A15C50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466479" w:rsidRPr="00EF178A">
        <w:rPr>
          <w:rFonts w:ascii="Times New Roman" w:hAnsi="Times New Roman" w:cs="Times New Roman"/>
          <w:sz w:val="24"/>
          <w:szCs w:val="24"/>
        </w:rPr>
        <w:t>Já na</w:t>
      </w:r>
      <w:r w:rsidR="00C12046" w:rsidRPr="00EF178A">
        <w:rPr>
          <w:rFonts w:ascii="Times New Roman" w:hAnsi="Times New Roman" w:cs="Times New Roman"/>
          <w:sz w:val="24"/>
          <w:szCs w:val="24"/>
        </w:rPr>
        <w:t>vrhuji nastavení těchto pojistných částek</w:t>
      </w:r>
      <w:r w:rsidR="00784C0E" w:rsidRPr="00EF178A">
        <w:rPr>
          <w:rFonts w:ascii="Times New Roman" w:hAnsi="Times New Roman" w:cs="Times New Roman"/>
          <w:sz w:val="24"/>
          <w:szCs w:val="24"/>
        </w:rPr>
        <w:t xml:space="preserve"> (viz tabulka č.5)</w:t>
      </w:r>
      <w:r w:rsidR="00977E97" w:rsidRPr="00EF178A">
        <w:rPr>
          <w:rFonts w:ascii="Times New Roman" w:hAnsi="Times New Roman" w:cs="Times New Roman"/>
          <w:sz w:val="24"/>
          <w:szCs w:val="24"/>
        </w:rPr>
        <w:t>,</w:t>
      </w:r>
      <w:r w:rsidR="003A0C47" w:rsidRPr="00EF178A">
        <w:rPr>
          <w:rFonts w:ascii="Times New Roman" w:hAnsi="Times New Roman" w:cs="Times New Roman"/>
          <w:sz w:val="24"/>
          <w:szCs w:val="24"/>
        </w:rPr>
        <w:t xml:space="preserve"> a to vzhledem k tomu, že se jedná o</w:t>
      </w:r>
      <w:r w:rsidR="0049470A" w:rsidRPr="00EF178A">
        <w:rPr>
          <w:rFonts w:ascii="Times New Roman" w:hAnsi="Times New Roman" w:cs="Times New Roman"/>
          <w:sz w:val="24"/>
          <w:szCs w:val="24"/>
        </w:rPr>
        <w:t> </w:t>
      </w:r>
      <w:r w:rsidR="003A0C47" w:rsidRPr="00EF178A">
        <w:rPr>
          <w:rFonts w:ascii="Times New Roman" w:hAnsi="Times New Roman" w:cs="Times New Roman"/>
          <w:sz w:val="24"/>
          <w:szCs w:val="24"/>
        </w:rPr>
        <w:t xml:space="preserve">mladé novomanžele, kteří plánují založení rodiny a </w:t>
      </w:r>
      <w:r w:rsidR="00DC3145" w:rsidRPr="00EF178A">
        <w:rPr>
          <w:rFonts w:ascii="Times New Roman" w:hAnsi="Times New Roman" w:cs="Times New Roman"/>
          <w:sz w:val="24"/>
          <w:szCs w:val="24"/>
        </w:rPr>
        <w:t>splácejí hypotéku i úvěr</w:t>
      </w:r>
      <w:r w:rsidR="00A277A1" w:rsidRPr="00EF178A">
        <w:rPr>
          <w:rFonts w:ascii="Times New Roman" w:hAnsi="Times New Roman" w:cs="Times New Roman"/>
          <w:sz w:val="24"/>
          <w:szCs w:val="24"/>
        </w:rPr>
        <w:t>. Klie</w:t>
      </w:r>
      <w:r w:rsidR="00977E97" w:rsidRPr="00EF178A">
        <w:rPr>
          <w:rFonts w:ascii="Times New Roman" w:hAnsi="Times New Roman" w:cs="Times New Roman"/>
          <w:sz w:val="24"/>
          <w:szCs w:val="24"/>
        </w:rPr>
        <w:t>n</w:t>
      </w:r>
      <w:r w:rsidR="00A277A1" w:rsidRPr="00EF178A">
        <w:rPr>
          <w:rFonts w:ascii="Times New Roman" w:hAnsi="Times New Roman" w:cs="Times New Roman"/>
          <w:sz w:val="24"/>
          <w:szCs w:val="24"/>
        </w:rPr>
        <w:t>t se</w:t>
      </w:r>
      <w:r w:rsidR="00C411CB" w:rsidRPr="00EF178A">
        <w:rPr>
          <w:rFonts w:ascii="Times New Roman" w:hAnsi="Times New Roman" w:cs="Times New Roman"/>
          <w:sz w:val="24"/>
          <w:szCs w:val="24"/>
        </w:rPr>
        <w:t xml:space="preserve"> </w:t>
      </w:r>
      <w:r w:rsidR="00A277A1" w:rsidRPr="00EF178A">
        <w:rPr>
          <w:rFonts w:ascii="Times New Roman" w:hAnsi="Times New Roman" w:cs="Times New Roman"/>
          <w:sz w:val="24"/>
          <w:szCs w:val="24"/>
        </w:rPr>
        <w:t>neob</w:t>
      </w:r>
      <w:r w:rsidR="00C411CB" w:rsidRPr="00EF178A">
        <w:rPr>
          <w:rFonts w:ascii="Times New Roman" w:hAnsi="Times New Roman" w:cs="Times New Roman"/>
          <w:sz w:val="24"/>
          <w:szCs w:val="24"/>
        </w:rPr>
        <w:t>á</w:t>
      </w:r>
      <w:r w:rsidR="00A277A1" w:rsidRPr="00EF178A">
        <w:rPr>
          <w:rFonts w:ascii="Times New Roman" w:hAnsi="Times New Roman" w:cs="Times New Roman"/>
          <w:sz w:val="24"/>
          <w:szCs w:val="24"/>
        </w:rPr>
        <w:t>vá žádného rizika.</w:t>
      </w:r>
      <w:r w:rsidR="00977E97" w:rsidRPr="00EF178A">
        <w:rPr>
          <w:rFonts w:ascii="Times New Roman" w:hAnsi="Times New Roman" w:cs="Times New Roman"/>
          <w:sz w:val="24"/>
          <w:szCs w:val="24"/>
        </w:rPr>
        <w:t xml:space="preserve"> </w:t>
      </w:r>
      <w:r w:rsidR="00AD69E0" w:rsidRPr="00EF178A">
        <w:rPr>
          <w:rFonts w:ascii="Times New Roman" w:hAnsi="Times New Roman" w:cs="Times New Roman"/>
          <w:sz w:val="24"/>
          <w:szCs w:val="24"/>
        </w:rPr>
        <w:t>Klient má také dost</w:t>
      </w:r>
      <w:r w:rsidR="0070480A" w:rsidRPr="00EF178A">
        <w:rPr>
          <w:rFonts w:ascii="Times New Roman" w:hAnsi="Times New Roman" w:cs="Times New Roman"/>
          <w:sz w:val="24"/>
          <w:szCs w:val="24"/>
        </w:rPr>
        <w:t>at</w:t>
      </w:r>
      <w:r w:rsidR="00E33E53" w:rsidRPr="00EF178A">
        <w:rPr>
          <w:rFonts w:ascii="Times New Roman" w:hAnsi="Times New Roman" w:cs="Times New Roman"/>
          <w:sz w:val="24"/>
          <w:szCs w:val="24"/>
        </w:rPr>
        <w:t>e</w:t>
      </w:r>
      <w:r w:rsidR="00AD69E0" w:rsidRPr="00EF178A">
        <w:rPr>
          <w:rFonts w:ascii="Times New Roman" w:hAnsi="Times New Roman" w:cs="Times New Roman"/>
          <w:sz w:val="24"/>
          <w:szCs w:val="24"/>
        </w:rPr>
        <w:t xml:space="preserve">k volných finančních prostředků, aby </w:t>
      </w:r>
      <w:r w:rsidR="003349B4" w:rsidRPr="00EF178A">
        <w:rPr>
          <w:rFonts w:ascii="Times New Roman" w:hAnsi="Times New Roman" w:cs="Times New Roman"/>
          <w:sz w:val="24"/>
          <w:szCs w:val="24"/>
        </w:rPr>
        <w:t>si tento produkt mohl dovolit splácet</w:t>
      </w:r>
      <w:r w:rsidR="0070480A" w:rsidRPr="00EF178A">
        <w:rPr>
          <w:rFonts w:ascii="Times New Roman" w:hAnsi="Times New Roman" w:cs="Times New Roman"/>
          <w:sz w:val="24"/>
          <w:szCs w:val="24"/>
        </w:rPr>
        <w:t xml:space="preserve">. Měsíční splátka jedné osoby se tak bude pohybovat okolo 1000Kč. Výhodu je také to, že životní pojištění lze </w:t>
      </w:r>
      <w:r w:rsidR="00BF5662" w:rsidRPr="00EF178A">
        <w:rPr>
          <w:rFonts w:ascii="Times New Roman" w:hAnsi="Times New Roman" w:cs="Times New Roman"/>
          <w:sz w:val="24"/>
          <w:szCs w:val="24"/>
        </w:rPr>
        <w:t>odečíst ze základu daně.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53"/>
        <w:gridCol w:w="3059"/>
        <w:gridCol w:w="2850"/>
      </w:tblGrid>
      <w:tr w:rsidR="00800800" w14:paraId="177CD612" w14:textId="77777777" w:rsidTr="00FE38AC">
        <w:tc>
          <w:tcPr>
            <w:tcW w:w="3153" w:type="dxa"/>
          </w:tcPr>
          <w:p w14:paraId="36DAADFF" w14:textId="77777777" w:rsidR="00800800" w:rsidRDefault="00800800" w:rsidP="00FE38AC">
            <w:proofErr w:type="spellStart"/>
            <w:r>
              <w:lastRenderedPageBreak/>
              <w:t>Ivalidita</w:t>
            </w:r>
            <w:proofErr w:type="spellEnd"/>
          </w:p>
        </w:tc>
        <w:tc>
          <w:tcPr>
            <w:tcW w:w="3059" w:type="dxa"/>
          </w:tcPr>
          <w:p w14:paraId="7E51E7D3" w14:textId="77777777" w:rsidR="00800800" w:rsidRDefault="00800800" w:rsidP="00FE38AC">
            <w:r>
              <w:t>241Kč</w:t>
            </w:r>
          </w:p>
        </w:tc>
        <w:tc>
          <w:tcPr>
            <w:tcW w:w="2850" w:type="dxa"/>
          </w:tcPr>
          <w:p w14:paraId="273781D7" w14:textId="77777777" w:rsidR="00800800" w:rsidRDefault="00800800" w:rsidP="00FE38AC">
            <w:proofErr w:type="spellStart"/>
            <w:r>
              <w:t>Pč</w:t>
            </w:r>
            <w:proofErr w:type="spellEnd"/>
            <w:r>
              <w:t xml:space="preserve">: 1 000 000 Kč </w:t>
            </w:r>
          </w:p>
        </w:tc>
      </w:tr>
      <w:tr w:rsidR="00800800" w14:paraId="001F71C4" w14:textId="77777777" w:rsidTr="00FE38AC">
        <w:tc>
          <w:tcPr>
            <w:tcW w:w="3153" w:type="dxa"/>
          </w:tcPr>
          <w:p w14:paraId="2B2D3686" w14:textId="77777777" w:rsidR="00800800" w:rsidRDefault="00800800" w:rsidP="00FE38AC">
            <w:r>
              <w:t>smrt</w:t>
            </w:r>
          </w:p>
        </w:tc>
        <w:tc>
          <w:tcPr>
            <w:tcW w:w="3059" w:type="dxa"/>
          </w:tcPr>
          <w:p w14:paraId="00917F30" w14:textId="77777777" w:rsidR="00800800" w:rsidRDefault="00800800" w:rsidP="00FE38AC">
            <w:r>
              <w:t>193 Kč</w:t>
            </w:r>
          </w:p>
        </w:tc>
        <w:tc>
          <w:tcPr>
            <w:tcW w:w="2850" w:type="dxa"/>
          </w:tcPr>
          <w:p w14:paraId="68C8F302" w14:textId="77777777" w:rsidR="00800800" w:rsidRDefault="00800800" w:rsidP="00FE38AC">
            <w:r>
              <w:t>PČ:1 000 0000 Kč</w:t>
            </w:r>
          </w:p>
        </w:tc>
      </w:tr>
      <w:tr w:rsidR="00800800" w14:paraId="5FA50BEE" w14:textId="77777777" w:rsidTr="00FE38AC">
        <w:tc>
          <w:tcPr>
            <w:tcW w:w="3153" w:type="dxa"/>
          </w:tcPr>
          <w:p w14:paraId="515C2992" w14:textId="77777777" w:rsidR="00800800" w:rsidRDefault="00800800" w:rsidP="00FE38AC">
            <w:r>
              <w:t xml:space="preserve">Trvalé následky </w:t>
            </w:r>
          </w:p>
        </w:tc>
        <w:tc>
          <w:tcPr>
            <w:tcW w:w="3059" w:type="dxa"/>
          </w:tcPr>
          <w:p w14:paraId="57B396D0" w14:textId="77777777" w:rsidR="00800800" w:rsidRDefault="00800800" w:rsidP="00FE38AC">
            <w:r>
              <w:t>257 Kč</w:t>
            </w:r>
          </w:p>
        </w:tc>
        <w:tc>
          <w:tcPr>
            <w:tcW w:w="2850" w:type="dxa"/>
          </w:tcPr>
          <w:p w14:paraId="1FAD8A72" w14:textId="77777777" w:rsidR="00800800" w:rsidRDefault="00800800" w:rsidP="00FE38AC">
            <w:r>
              <w:t>PČ: 2 000 000Kč</w:t>
            </w:r>
          </w:p>
        </w:tc>
      </w:tr>
      <w:tr w:rsidR="00800800" w14:paraId="2A0CD091" w14:textId="77777777" w:rsidTr="00FE38AC">
        <w:tc>
          <w:tcPr>
            <w:tcW w:w="3153" w:type="dxa"/>
          </w:tcPr>
          <w:p w14:paraId="59C7A577" w14:textId="77777777" w:rsidR="00800800" w:rsidRDefault="00800800" w:rsidP="00FE38AC">
            <w:r>
              <w:t>Závažná onemocnění</w:t>
            </w:r>
          </w:p>
        </w:tc>
        <w:tc>
          <w:tcPr>
            <w:tcW w:w="3059" w:type="dxa"/>
          </w:tcPr>
          <w:p w14:paraId="5B23B7AC" w14:textId="77777777" w:rsidR="00800800" w:rsidRDefault="00800800" w:rsidP="00FE38AC">
            <w:r>
              <w:t>495 Kč</w:t>
            </w:r>
          </w:p>
        </w:tc>
        <w:tc>
          <w:tcPr>
            <w:tcW w:w="2850" w:type="dxa"/>
          </w:tcPr>
          <w:p w14:paraId="044A1B7A" w14:textId="77777777" w:rsidR="00800800" w:rsidRDefault="00800800" w:rsidP="00FE38AC">
            <w:r>
              <w:t>PČ:1 000 000 Kč</w:t>
            </w:r>
          </w:p>
        </w:tc>
      </w:tr>
      <w:tr w:rsidR="00800800" w14:paraId="783EBAA7" w14:textId="77777777" w:rsidTr="00FE38AC">
        <w:tc>
          <w:tcPr>
            <w:tcW w:w="3153" w:type="dxa"/>
          </w:tcPr>
          <w:p w14:paraId="48AA1BD3" w14:textId="77777777" w:rsidR="00800800" w:rsidRDefault="00800800" w:rsidP="00FE38AC">
            <w:r>
              <w:t>Hospitalizace</w:t>
            </w:r>
          </w:p>
        </w:tc>
        <w:tc>
          <w:tcPr>
            <w:tcW w:w="3059" w:type="dxa"/>
          </w:tcPr>
          <w:p w14:paraId="40FA3CA1" w14:textId="167BA057" w:rsidR="00800800" w:rsidRDefault="00800800" w:rsidP="00FE38AC">
            <w:r>
              <w:t>2</w:t>
            </w:r>
            <w:r w:rsidR="002F2248">
              <w:t>2</w:t>
            </w:r>
            <w:r>
              <w:t xml:space="preserve"> Kč</w:t>
            </w:r>
          </w:p>
        </w:tc>
        <w:tc>
          <w:tcPr>
            <w:tcW w:w="2850" w:type="dxa"/>
          </w:tcPr>
          <w:p w14:paraId="5AF4B132" w14:textId="77777777" w:rsidR="00800800" w:rsidRDefault="00800800" w:rsidP="00FE38AC">
            <w:r>
              <w:t>PČ: 100</w:t>
            </w:r>
          </w:p>
        </w:tc>
      </w:tr>
      <w:tr w:rsidR="00800800" w14:paraId="2255F70C" w14:textId="77777777" w:rsidTr="00FE38AC">
        <w:tc>
          <w:tcPr>
            <w:tcW w:w="3153" w:type="dxa"/>
          </w:tcPr>
          <w:p w14:paraId="198BA3AA" w14:textId="1F9688CE" w:rsidR="00800800" w:rsidRDefault="00877293" w:rsidP="00FE38AC">
            <w:r>
              <w:t xml:space="preserve">Celkem </w:t>
            </w:r>
          </w:p>
        </w:tc>
        <w:tc>
          <w:tcPr>
            <w:tcW w:w="3059" w:type="dxa"/>
          </w:tcPr>
          <w:p w14:paraId="1D126223" w14:textId="0E6020B2" w:rsidR="00800800" w:rsidRPr="00877293" w:rsidRDefault="00877293" w:rsidP="00FE38AC">
            <w:pPr>
              <w:rPr>
                <w:b/>
                <w:bCs/>
              </w:rPr>
            </w:pPr>
            <w:r w:rsidRPr="00877293">
              <w:rPr>
                <w:b/>
                <w:bCs/>
              </w:rPr>
              <w:t>1206Kč</w:t>
            </w:r>
          </w:p>
        </w:tc>
        <w:tc>
          <w:tcPr>
            <w:tcW w:w="2850" w:type="dxa"/>
          </w:tcPr>
          <w:p w14:paraId="654BA716" w14:textId="77777777" w:rsidR="00800800" w:rsidRDefault="00800800" w:rsidP="00784C0E">
            <w:pPr>
              <w:keepNext/>
            </w:pPr>
          </w:p>
        </w:tc>
      </w:tr>
    </w:tbl>
    <w:p w14:paraId="2E8B737F" w14:textId="53161DFE" w:rsidR="00800800" w:rsidRPr="0049470A" w:rsidRDefault="00784C0E" w:rsidP="00784C0E">
      <w:pPr>
        <w:pStyle w:val="Titulek"/>
        <w:rPr>
          <w:sz w:val="22"/>
          <w:szCs w:val="22"/>
        </w:rPr>
      </w:pPr>
      <w:r w:rsidRPr="0049470A">
        <w:rPr>
          <w:sz w:val="22"/>
          <w:szCs w:val="22"/>
        </w:rPr>
        <w:t xml:space="preserve">Tabulka </w:t>
      </w:r>
      <w:proofErr w:type="gramStart"/>
      <w:r w:rsidRPr="0049470A">
        <w:rPr>
          <w:sz w:val="22"/>
          <w:szCs w:val="22"/>
        </w:rPr>
        <w:t>5-Zdroj</w:t>
      </w:r>
      <w:proofErr w:type="gramEnd"/>
      <w:r w:rsidRPr="0049470A">
        <w:rPr>
          <w:sz w:val="22"/>
          <w:szCs w:val="22"/>
        </w:rPr>
        <w:t>: https://www.klikpojisteni.cz/</w:t>
      </w:r>
    </w:p>
    <w:p w14:paraId="7A7E03E9" w14:textId="77777777" w:rsidR="00826B5A" w:rsidRDefault="00826B5A" w:rsidP="00526FBA"/>
    <w:p w14:paraId="0B9826A6" w14:textId="3A068004" w:rsidR="00826B5A" w:rsidRPr="00EF178A" w:rsidRDefault="00CF4074" w:rsidP="00A15C50">
      <w:pPr>
        <w:jc w:val="both"/>
        <w:rPr>
          <w:rFonts w:ascii="Times New Roman" w:hAnsi="Times New Roman" w:cs="Times New Roman"/>
          <w:sz w:val="24"/>
          <w:szCs w:val="24"/>
        </w:rPr>
      </w:pPr>
      <w:r w:rsidRPr="00EF178A">
        <w:rPr>
          <w:rFonts w:ascii="Times New Roman" w:hAnsi="Times New Roman" w:cs="Times New Roman"/>
          <w:sz w:val="24"/>
          <w:szCs w:val="24"/>
        </w:rPr>
        <w:t xml:space="preserve"> </w:t>
      </w:r>
      <w:r w:rsidR="00A336B1" w:rsidRPr="00EF178A">
        <w:rPr>
          <w:rFonts w:ascii="Times New Roman" w:hAnsi="Times New Roman" w:cs="Times New Roman"/>
          <w:sz w:val="24"/>
          <w:szCs w:val="24"/>
        </w:rPr>
        <w:t>Pojištění jedné osoby se tak skládá z položek – invalidity, pojištění v případě smrti, onemocnění, hospitalizace</w:t>
      </w:r>
      <w:r w:rsidR="00AE4F8E" w:rsidRPr="00EF178A">
        <w:rPr>
          <w:rFonts w:ascii="Times New Roman" w:hAnsi="Times New Roman" w:cs="Times New Roman"/>
          <w:sz w:val="24"/>
          <w:szCs w:val="24"/>
        </w:rPr>
        <w:t xml:space="preserve"> a trvalých následků.</w:t>
      </w:r>
      <w:r w:rsidR="00CA792F" w:rsidRPr="00EF178A">
        <w:rPr>
          <w:rFonts w:ascii="Times New Roman" w:hAnsi="Times New Roman" w:cs="Times New Roman"/>
          <w:sz w:val="24"/>
          <w:szCs w:val="24"/>
        </w:rPr>
        <w:t xml:space="preserve"> </w:t>
      </w:r>
      <w:r w:rsidR="00A336B1" w:rsidRPr="00EF178A">
        <w:rPr>
          <w:rFonts w:ascii="Times New Roman" w:hAnsi="Times New Roman" w:cs="Times New Roman"/>
          <w:sz w:val="24"/>
          <w:szCs w:val="24"/>
        </w:rPr>
        <w:t>V tomto případě by p. N</w:t>
      </w:r>
      <w:r w:rsidR="0080240C" w:rsidRPr="00EF178A">
        <w:rPr>
          <w:rFonts w:ascii="Times New Roman" w:hAnsi="Times New Roman" w:cs="Times New Roman"/>
          <w:sz w:val="24"/>
          <w:szCs w:val="24"/>
        </w:rPr>
        <w:t>ovákov</w:t>
      </w:r>
      <w:r w:rsidR="00E33E53" w:rsidRPr="00EF178A">
        <w:rPr>
          <w:rFonts w:ascii="Times New Roman" w:hAnsi="Times New Roman" w:cs="Times New Roman"/>
          <w:sz w:val="24"/>
          <w:szCs w:val="24"/>
        </w:rPr>
        <w:t>á</w:t>
      </w:r>
      <w:r w:rsidR="00A336B1" w:rsidRPr="00EF178A">
        <w:rPr>
          <w:rFonts w:ascii="Times New Roman" w:hAnsi="Times New Roman" w:cs="Times New Roman"/>
          <w:sz w:val="24"/>
          <w:szCs w:val="24"/>
        </w:rPr>
        <w:t xml:space="preserve"> byla pojištěna až do svých 6</w:t>
      </w:r>
      <w:r w:rsidR="00AE4F8E" w:rsidRPr="00EF178A">
        <w:rPr>
          <w:rFonts w:ascii="Times New Roman" w:hAnsi="Times New Roman" w:cs="Times New Roman"/>
          <w:sz w:val="24"/>
          <w:szCs w:val="24"/>
        </w:rPr>
        <w:t>0</w:t>
      </w:r>
      <w:r w:rsidR="00A336B1" w:rsidRPr="00EF178A">
        <w:rPr>
          <w:rFonts w:ascii="Times New Roman" w:hAnsi="Times New Roman" w:cs="Times New Roman"/>
          <w:sz w:val="24"/>
          <w:szCs w:val="24"/>
        </w:rPr>
        <w:t xml:space="preserve"> let, což znamená, že by toto pojištění platila </w:t>
      </w:r>
      <w:r w:rsidR="00AE4F8E" w:rsidRPr="00EF178A">
        <w:rPr>
          <w:rFonts w:ascii="Times New Roman" w:hAnsi="Times New Roman" w:cs="Times New Roman"/>
          <w:sz w:val="24"/>
          <w:szCs w:val="24"/>
        </w:rPr>
        <w:t>30</w:t>
      </w:r>
      <w:r w:rsidR="00A336B1" w:rsidRPr="00EF178A">
        <w:rPr>
          <w:rFonts w:ascii="Times New Roman" w:hAnsi="Times New Roman" w:cs="Times New Roman"/>
          <w:sz w:val="24"/>
          <w:szCs w:val="24"/>
        </w:rPr>
        <w:t> let.</w:t>
      </w:r>
      <w:r w:rsidR="006B4469" w:rsidRPr="00EF178A">
        <w:rPr>
          <w:rFonts w:ascii="Times New Roman" w:hAnsi="Times New Roman" w:cs="Times New Roman"/>
          <w:sz w:val="24"/>
          <w:szCs w:val="24"/>
        </w:rPr>
        <w:t xml:space="preserve"> S</w:t>
      </w:r>
      <w:r w:rsidR="0080240C" w:rsidRPr="00EF178A">
        <w:rPr>
          <w:rFonts w:ascii="Times New Roman" w:hAnsi="Times New Roman" w:cs="Times New Roman"/>
          <w:sz w:val="24"/>
          <w:szCs w:val="24"/>
        </w:rPr>
        <w:t>t</w:t>
      </w:r>
      <w:r w:rsidR="006B4469" w:rsidRPr="00EF178A">
        <w:rPr>
          <w:rFonts w:ascii="Times New Roman" w:hAnsi="Times New Roman" w:cs="Times New Roman"/>
          <w:sz w:val="24"/>
          <w:szCs w:val="24"/>
        </w:rPr>
        <w:t>ejn</w:t>
      </w:r>
      <w:r w:rsidR="0080240C" w:rsidRPr="00EF178A">
        <w:rPr>
          <w:rFonts w:ascii="Times New Roman" w:hAnsi="Times New Roman" w:cs="Times New Roman"/>
          <w:sz w:val="24"/>
          <w:szCs w:val="24"/>
        </w:rPr>
        <w:t>ou částku navrhuji také pro pana Nováka, který tak bude pojištěn do</w:t>
      </w:r>
      <w:r w:rsidR="00FF056D" w:rsidRPr="00EF178A">
        <w:rPr>
          <w:rFonts w:ascii="Times New Roman" w:hAnsi="Times New Roman" w:cs="Times New Roman"/>
          <w:sz w:val="24"/>
          <w:szCs w:val="24"/>
        </w:rPr>
        <w:t xml:space="preserve"> svých 65 let.</w:t>
      </w:r>
      <w:r w:rsidR="00CD2DEF" w:rsidRPr="00EF178A">
        <w:rPr>
          <w:rFonts w:ascii="Times New Roman" w:hAnsi="Times New Roman" w:cs="Times New Roman"/>
          <w:sz w:val="24"/>
          <w:szCs w:val="24"/>
        </w:rPr>
        <w:t xml:space="preserve"> Jako vhodné pojištění bych volila </w:t>
      </w:r>
      <w:r w:rsidR="00116ED6" w:rsidRPr="00EF178A">
        <w:rPr>
          <w:rFonts w:ascii="Times New Roman" w:hAnsi="Times New Roman" w:cs="Times New Roman"/>
          <w:sz w:val="24"/>
          <w:szCs w:val="24"/>
        </w:rPr>
        <w:t>pojištění UNIQA, kde lze pojistit i 2 do</w:t>
      </w:r>
      <w:r w:rsidR="00362EB1" w:rsidRPr="00EF178A">
        <w:rPr>
          <w:rFonts w:ascii="Times New Roman" w:hAnsi="Times New Roman" w:cs="Times New Roman"/>
          <w:sz w:val="24"/>
          <w:szCs w:val="24"/>
        </w:rPr>
        <w:t>s</w:t>
      </w:r>
      <w:r w:rsidR="00116ED6" w:rsidRPr="00EF178A">
        <w:rPr>
          <w:rFonts w:ascii="Times New Roman" w:hAnsi="Times New Roman" w:cs="Times New Roman"/>
          <w:sz w:val="24"/>
          <w:szCs w:val="24"/>
        </w:rPr>
        <w:t>pělé osoby</w:t>
      </w:r>
      <w:r w:rsidR="00557E9D" w:rsidRPr="00EF178A">
        <w:rPr>
          <w:rFonts w:ascii="Times New Roman" w:hAnsi="Times New Roman" w:cs="Times New Roman"/>
          <w:sz w:val="24"/>
          <w:szCs w:val="24"/>
        </w:rPr>
        <w:t xml:space="preserve"> i neomezený počet dětí v</w:t>
      </w:r>
      <w:r w:rsidR="009A15D7">
        <w:rPr>
          <w:rFonts w:ascii="Times New Roman" w:hAnsi="Times New Roman" w:cs="Times New Roman"/>
          <w:sz w:val="24"/>
          <w:szCs w:val="24"/>
        </w:rPr>
        <w:t> </w:t>
      </w:r>
      <w:r w:rsidR="00B043A8" w:rsidRPr="00EF178A">
        <w:rPr>
          <w:rFonts w:ascii="Times New Roman" w:hAnsi="Times New Roman" w:cs="Times New Roman"/>
          <w:sz w:val="24"/>
          <w:szCs w:val="24"/>
        </w:rPr>
        <w:t>jedné smlouvě</w:t>
      </w:r>
      <w:r w:rsidR="00557E9D" w:rsidRPr="00EF178A">
        <w:rPr>
          <w:rFonts w:ascii="Times New Roman" w:hAnsi="Times New Roman" w:cs="Times New Roman"/>
          <w:sz w:val="24"/>
          <w:szCs w:val="24"/>
        </w:rPr>
        <w:t>. Klient si také může</w:t>
      </w:r>
      <w:r w:rsidR="00E750B8" w:rsidRPr="00EF178A">
        <w:rPr>
          <w:rFonts w:ascii="Times New Roman" w:hAnsi="Times New Roman" w:cs="Times New Roman"/>
          <w:sz w:val="24"/>
          <w:szCs w:val="24"/>
        </w:rPr>
        <w:t xml:space="preserve"> určit </w:t>
      </w:r>
      <w:r w:rsidR="00557E9D" w:rsidRPr="00EF178A">
        <w:rPr>
          <w:rFonts w:ascii="Times New Roman" w:hAnsi="Times New Roman" w:cs="Times New Roman"/>
          <w:sz w:val="24"/>
          <w:szCs w:val="24"/>
        </w:rPr>
        <w:t>frekvenci splátek.</w:t>
      </w:r>
    </w:p>
    <w:p w14:paraId="58D26C5A" w14:textId="1B939815" w:rsidR="00CD2DEF" w:rsidRDefault="00CD2DEF" w:rsidP="00526FB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6ED6" w:rsidRPr="00116ED6" w14:paraId="6E1CE705" w14:textId="77777777" w:rsidTr="00116ED6">
        <w:tc>
          <w:tcPr>
            <w:tcW w:w="4531" w:type="dxa"/>
          </w:tcPr>
          <w:p w14:paraId="331210A6" w14:textId="2445A82F" w:rsidR="00116ED6" w:rsidRPr="00116ED6" w:rsidRDefault="00116ED6" w:rsidP="00652B11">
            <w:r w:rsidRPr="00116ED6">
              <w:t>Typ pojištění</w:t>
            </w:r>
          </w:p>
        </w:tc>
        <w:tc>
          <w:tcPr>
            <w:tcW w:w="4531" w:type="dxa"/>
          </w:tcPr>
          <w:p w14:paraId="57157B02" w14:textId="6EF139CB" w:rsidR="00116ED6" w:rsidRPr="00116ED6" w:rsidRDefault="00116ED6" w:rsidP="00652B11">
            <w:r w:rsidRPr="00116ED6">
              <w:t xml:space="preserve"> </w:t>
            </w:r>
            <w:r w:rsidR="00D75F54" w:rsidRPr="00116ED6">
              <w:t>rizikové životní pojištění</w:t>
            </w:r>
          </w:p>
        </w:tc>
      </w:tr>
      <w:tr w:rsidR="00116ED6" w:rsidRPr="00116ED6" w14:paraId="56918E8C" w14:textId="77777777" w:rsidTr="00116ED6">
        <w:tc>
          <w:tcPr>
            <w:tcW w:w="4531" w:type="dxa"/>
          </w:tcPr>
          <w:p w14:paraId="65D7AF36" w14:textId="3C0848FC" w:rsidR="00116ED6" w:rsidRPr="00116ED6" w:rsidRDefault="00116ED6" w:rsidP="00652B11">
            <w:r w:rsidRPr="00116ED6">
              <w:t>Pojištění</w:t>
            </w:r>
            <w:r w:rsidR="00362EB1">
              <w:t xml:space="preserve">: </w:t>
            </w:r>
          </w:p>
        </w:tc>
        <w:tc>
          <w:tcPr>
            <w:tcW w:w="4531" w:type="dxa"/>
          </w:tcPr>
          <w:p w14:paraId="1E69A953" w14:textId="24E4B2E1" w:rsidR="00116ED6" w:rsidRPr="00116ED6" w:rsidRDefault="00DE23F3" w:rsidP="00652B11">
            <w:r w:rsidRPr="00116ED6">
              <w:t>dospělé osoby 1-2 dospělé osoby</w:t>
            </w:r>
          </w:p>
        </w:tc>
      </w:tr>
      <w:tr w:rsidR="00116ED6" w:rsidRPr="00116ED6" w14:paraId="67026EC3" w14:textId="77777777" w:rsidTr="00116ED6">
        <w:tc>
          <w:tcPr>
            <w:tcW w:w="4531" w:type="dxa"/>
          </w:tcPr>
          <w:p w14:paraId="29166FF2" w14:textId="7D9B756B" w:rsidR="00116ED6" w:rsidRPr="00116ED6" w:rsidRDefault="00116ED6" w:rsidP="00652B11">
            <w:r w:rsidRPr="00116ED6">
              <w:t>Frekvence</w:t>
            </w:r>
            <w:r w:rsidR="00DE23F3">
              <w:t xml:space="preserve"> </w:t>
            </w:r>
            <w:r w:rsidRPr="00116ED6">
              <w:t>placení</w:t>
            </w:r>
            <w:r w:rsidR="00DE23F3">
              <w:t>:</w:t>
            </w:r>
            <w:r w:rsidRPr="00116ED6">
              <w:t xml:space="preserve"> </w:t>
            </w:r>
          </w:p>
        </w:tc>
        <w:tc>
          <w:tcPr>
            <w:tcW w:w="4531" w:type="dxa"/>
          </w:tcPr>
          <w:p w14:paraId="5CD15DA5" w14:textId="4FF47CA9" w:rsidR="00116ED6" w:rsidRPr="00116ED6" w:rsidRDefault="00116ED6" w:rsidP="00116ED6">
            <w:pPr>
              <w:keepNext/>
            </w:pPr>
            <w:r w:rsidRPr="00116ED6">
              <w:t xml:space="preserve"> </w:t>
            </w:r>
            <w:r w:rsidR="00DE23F3" w:rsidRPr="00116ED6">
              <w:t>měsíčně, čtvrtletně, pololetně, ročně</w:t>
            </w:r>
          </w:p>
        </w:tc>
      </w:tr>
      <w:tr w:rsidR="00DE23F3" w:rsidRPr="00116ED6" w14:paraId="3CBC22EB" w14:textId="77777777" w:rsidTr="00116ED6">
        <w:tc>
          <w:tcPr>
            <w:tcW w:w="4531" w:type="dxa"/>
          </w:tcPr>
          <w:p w14:paraId="6EBB9566" w14:textId="442F66A8" w:rsidR="00DE23F3" w:rsidRPr="00116ED6" w:rsidRDefault="00DE23F3" w:rsidP="00652B11">
            <w:r w:rsidRPr="00116ED6">
              <w:t>Pojistná doba</w:t>
            </w:r>
          </w:p>
        </w:tc>
        <w:tc>
          <w:tcPr>
            <w:tcW w:w="4531" w:type="dxa"/>
          </w:tcPr>
          <w:p w14:paraId="2D5F513B" w14:textId="1E64FFB8" w:rsidR="00DE23F3" w:rsidRPr="00116ED6" w:rsidRDefault="00D75F54" w:rsidP="00116ED6">
            <w:pPr>
              <w:keepNext/>
            </w:pPr>
            <w:r w:rsidRPr="00116ED6">
              <w:t>minimálně 5 let</w:t>
            </w:r>
          </w:p>
        </w:tc>
      </w:tr>
      <w:tr w:rsidR="00DE23F3" w:rsidRPr="00116ED6" w14:paraId="05ADEF8B" w14:textId="77777777" w:rsidTr="00116ED6">
        <w:tc>
          <w:tcPr>
            <w:tcW w:w="4531" w:type="dxa"/>
          </w:tcPr>
          <w:p w14:paraId="18946D16" w14:textId="4EB03255" w:rsidR="00DE23F3" w:rsidRPr="00116ED6" w:rsidRDefault="00DE23F3" w:rsidP="00652B11">
            <w:r w:rsidRPr="00116ED6">
              <w:t>Způsob placení</w:t>
            </w:r>
          </w:p>
        </w:tc>
        <w:tc>
          <w:tcPr>
            <w:tcW w:w="4531" w:type="dxa"/>
          </w:tcPr>
          <w:p w14:paraId="1129A50F" w14:textId="6EC90FD6" w:rsidR="00DE23F3" w:rsidRPr="00116ED6" w:rsidRDefault="00DE23F3" w:rsidP="00116ED6">
            <w:pPr>
              <w:keepNext/>
            </w:pPr>
            <w:r w:rsidRPr="00116ED6">
              <w:t>trvalý příkaz, SIPO, inkaso z účtu</w:t>
            </w:r>
          </w:p>
        </w:tc>
      </w:tr>
      <w:tr w:rsidR="00DE23F3" w:rsidRPr="00116ED6" w14:paraId="7E3987C7" w14:textId="77777777" w:rsidTr="00116ED6">
        <w:tc>
          <w:tcPr>
            <w:tcW w:w="4531" w:type="dxa"/>
          </w:tcPr>
          <w:p w14:paraId="6B5F2516" w14:textId="1649D76D" w:rsidR="00DE23F3" w:rsidRPr="00116ED6" w:rsidRDefault="00DE23F3" w:rsidP="00652B11">
            <w:r w:rsidRPr="00116ED6">
              <w:t>Pojištění dětí</w:t>
            </w:r>
          </w:p>
        </w:tc>
        <w:tc>
          <w:tcPr>
            <w:tcW w:w="4531" w:type="dxa"/>
          </w:tcPr>
          <w:p w14:paraId="3C1EA1FF" w14:textId="083C7CAD" w:rsidR="00DE23F3" w:rsidRPr="00116ED6" w:rsidRDefault="00DE23F3" w:rsidP="00116ED6">
            <w:pPr>
              <w:keepNext/>
            </w:pPr>
            <w:r w:rsidRPr="00116ED6">
              <w:t>neomezený počet (do 26 let věku)</w:t>
            </w:r>
          </w:p>
        </w:tc>
      </w:tr>
    </w:tbl>
    <w:p w14:paraId="064F998A" w14:textId="23C407F7" w:rsidR="00526FBA" w:rsidRPr="0049470A" w:rsidRDefault="00116ED6" w:rsidP="00116ED6">
      <w:pPr>
        <w:pStyle w:val="Titulek"/>
        <w:rPr>
          <w:sz w:val="22"/>
          <w:szCs w:val="22"/>
        </w:rPr>
      </w:pPr>
      <w:bookmarkStart w:id="13" w:name="_Toc75937487"/>
      <w:r w:rsidRPr="0049470A">
        <w:rPr>
          <w:sz w:val="22"/>
          <w:szCs w:val="22"/>
        </w:rPr>
        <w:t xml:space="preserve">Tabulka </w:t>
      </w:r>
      <w:r w:rsidRPr="0049470A">
        <w:rPr>
          <w:sz w:val="22"/>
          <w:szCs w:val="22"/>
        </w:rPr>
        <w:fldChar w:fldCharType="begin"/>
      </w:r>
      <w:r w:rsidRPr="0049470A">
        <w:rPr>
          <w:sz w:val="22"/>
          <w:szCs w:val="22"/>
        </w:rPr>
        <w:instrText xml:space="preserve"> SEQ Tabulka \* ARABIC </w:instrText>
      </w:r>
      <w:r w:rsidRPr="0049470A">
        <w:rPr>
          <w:sz w:val="22"/>
          <w:szCs w:val="22"/>
        </w:rPr>
        <w:fldChar w:fldCharType="separate"/>
      </w:r>
      <w:r w:rsidR="008B29E6">
        <w:rPr>
          <w:noProof/>
          <w:sz w:val="22"/>
          <w:szCs w:val="22"/>
        </w:rPr>
        <w:t>5</w:t>
      </w:r>
      <w:r w:rsidRPr="0049470A">
        <w:rPr>
          <w:sz w:val="22"/>
          <w:szCs w:val="22"/>
        </w:rPr>
        <w:fldChar w:fldCharType="end"/>
      </w:r>
      <w:r w:rsidRPr="0049470A">
        <w:rPr>
          <w:sz w:val="22"/>
          <w:szCs w:val="22"/>
        </w:rPr>
        <w:t>- přehled pojištění UNIQA</w:t>
      </w:r>
      <w:bookmarkEnd w:id="13"/>
    </w:p>
    <w:p w14:paraId="0D8EDC81" w14:textId="3CADF324" w:rsidR="00526FBA" w:rsidRDefault="00526FBA" w:rsidP="00526FBA"/>
    <w:p w14:paraId="2F66F622" w14:textId="1BFD34B2" w:rsidR="00526FBA" w:rsidRDefault="00526FBA" w:rsidP="00526FBA"/>
    <w:p w14:paraId="5BDB5FF0" w14:textId="09FC5AC6" w:rsidR="00526FBA" w:rsidRDefault="00526FBA" w:rsidP="00526FBA"/>
    <w:p w14:paraId="31331694" w14:textId="0FF5EB88" w:rsidR="00526FBA" w:rsidRDefault="00526FBA" w:rsidP="00526FBA"/>
    <w:p w14:paraId="685989FC" w14:textId="4E0F709F" w:rsidR="00526FBA" w:rsidRDefault="00526FBA" w:rsidP="00526FBA"/>
    <w:p w14:paraId="41606911" w14:textId="2AAB7AD5" w:rsidR="00526FBA" w:rsidRDefault="00526FBA" w:rsidP="00526FBA"/>
    <w:p w14:paraId="0F940610" w14:textId="32E5CEF4" w:rsidR="00526FBA" w:rsidRDefault="00526FBA" w:rsidP="00526FBA"/>
    <w:p w14:paraId="3541244F" w14:textId="6C1EC9C3" w:rsidR="002946FA" w:rsidRDefault="002946FA" w:rsidP="00526FBA"/>
    <w:p w14:paraId="742F1D5F" w14:textId="7AF3BB2B" w:rsidR="002946FA" w:rsidRDefault="002946FA" w:rsidP="00526FBA"/>
    <w:p w14:paraId="5AC1F1B5" w14:textId="5D628505" w:rsidR="002946FA" w:rsidRDefault="002946FA" w:rsidP="00526FBA"/>
    <w:p w14:paraId="2003FFF7" w14:textId="3C1C1B25" w:rsidR="00A15C50" w:rsidRDefault="00A15C50">
      <w:r>
        <w:br w:type="page"/>
      </w:r>
    </w:p>
    <w:p w14:paraId="1D4A1D0E" w14:textId="77777777" w:rsidR="00E86178" w:rsidRDefault="00E86178" w:rsidP="00526FBA"/>
    <w:p w14:paraId="39D8F9B2" w14:textId="77777777" w:rsidR="00E86178" w:rsidRDefault="00E86178" w:rsidP="00526FBA"/>
    <w:p w14:paraId="75E635A5" w14:textId="3E551339" w:rsidR="002946FA" w:rsidRDefault="00301B2B" w:rsidP="00E86178">
      <w:pPr>
        <w:pStyle w:val="Nadpis1"/>
      </w:pPr>
      <w:bookmarkStart w:id="14" w:name="_Toc75937605"/>
      <w:r>
        <w:t>Z</w:t>
      </w:r>
      <w:r w:rsidR="001F74BF">
        <w:t>ÁVĚR</w:t>
      </w:r>
      <w:r>
        <w:t>:</w:t>
      </w:r>
      <w:bookmarkEnd w:id="14"/>
    </w:p>
    <w:p w14:paraId="697B1738" w14:textId="77777777" w:rsidR="00E86178" w:rsidRDefault="00E86178" w:rsidP="00526FBA"/>
    <w:p w14:paraId="2EC1C782" w14:textId="3236AE2A" w:rsidR="001A42A1" w:rsidRPr="00EF178A" w:rsidRDefault="00E86178" w:rsidP="00A15C50">
      <w:pPr>
        <w:jc w:val="both"/>
        <w:rPr>
          <w:rFonts w:ascii="Times New Roman" w:hAnsi="Times New Roman" w:cs="Times New Roman"/>
          <w:sz w:val="24"/>
          <w:szCs w:val="24"/>
        </w:rPr>
      </w:pPr>
      <w:r w:rsidRPr="00EF178A">
        <w:rPr>
          <w:rFonts w:ascii="Times New Roman" w:hAnsi="Times New Roman" w:cs="Times New Roman"/>
          <w:sz w:val="24"/>
          <w:szCs w:val="24"/>
        </w:rPr>
        <w:t xml:space="preserve"> </w:t>
      </w:r>
      <w:r w:rsidR="001A42A1" w:rsidRPr="00EF178A">
        <w:rPr>
          <w:rFonts w:ascii="Times New Roman" w:hAnsi="Times New Roman" w:cs="Times New Roman"/>
          <w:sz w:val="24"/>
          <w:szCs w:val="24"/>
        </w:rPr>
        <w:t>Cílem této práce bylo sestavení finančního por</w:t>
      </w:r>
      <w:r w:rsidR="00464341" w:rsidRPr="00EF178A">
        <w:rPr>
          <w:rFonts w:ascii="Times New Roman" w:hAnsi="Times New Roman" w:cs="Times New Roman"/>
          <w:sz w:val="24"/>
          <w:szCs w:val="24"/>
        </w:rPr>
        <w:t>t</w:t>
      </w:r>
      <w:r w:rsidR="001A42A1" w:rsidRPr="00EF178A">
        <w:rPr>
          <w:rFonts w:ascii="Times New Roman" w:hAnsi="Times New Roman" w:cs="Times New Roman"/>
          <w:sz w:val="24"/>
          <w:szCs w:val="24"/>
        </w:rPr>
        <w:t>folia pro</w:t>
      </w:r>
      <w:r w:rsidR="00F05AA7" w:rsidRPr="00EF178A">
        <w:rPr>
          <w:rFonts w:ascii="Times New Roman" w:hAnsi="Times New Roman" w:cs="Times New Roman"/>
          <w:sz w:val="24"/>
          <w:szCs w:val="24"/>
        </w:rPr>
        <w:t xml:space="preserve"> klienta – dvoučle</w:t>
      </w:r>
      <w:r w:rsidR="00464341" w:rsidRPr="00EF178A">
        <w:rPr>
          <w:rFonts w:ascii="Times New Roman" w:hAnsi="Times New Roman" w:cs="Times New Roman"/>
          <w:sz w:val="24"/>
          <w:szCs w:val="24"/>
        </w:rPr>
        <w:t>n</w:t>
      </w:r>
      <w:r w:rsidR="00F05AA7" w:rsidRPr="00EF178A">
        <w:rPr>
          <w:rFonts w:ascii="Times New Roman" w:hAnsi="Times New Roman" w:cs="Times New Roman"/>
          <w:sz w:val="24"/>
          <w:szCs w:val="24"/>
        </w:rPr>
        <w:t>nou rodinu.</w:t>
      </w:r>
    </w:p>
    <w:p w14:paraId="6F6B9F41" w14:textId="7C72C44C" w:rsidR="00A44323" w:rsidRPr="00EF178A" w:rsidRDefault="00E86178" w:rsidP="00A15C50">
      <w:pPr>
        <w:jc w:val="both"/>
        <w:rPr>
          <w:rFonts w:ascii="Times New Roman" w:hAnsi="Times New Roman" w:cs="Times New Roman"/>
          <w:sz w:val="24"/>
          <w:szCs w:val="24"/>
        </w:rPr>
      </w:pPr>
      <w:r w:rsidRPr="00EF178A">
        <w:rPr>
          <w:rFonts w:ascii="Times New Roman" w:hAnsi="Times New Roman" w:cs="Times New Roman"/>
          <w:sz w:val="24"/>
          <w:szCs w:val="24"/>
        </w:rPr>
        <w:t xml:space="preserve"> </w:t>
      </w:r>
      <w:r w:rsidR="00F05AA7" w:rsidRPr="00EF178A">
        <w:rPr>
          <w:rFonts w:ascii="Times New Roman" w:hAnsi="Times New Roman" w:cs="Times New Roman"/>
          <w:sz w:val="24"/>
          <w:szCs w:val="24"/>
        </w:rPr>
        <w:t>Klient má 3 cíle</w:t>
      </w:r>
      <w:r w:rsidR="00696FB2" w:rsidRPr="00EF178A">
        <w:rPr>
          <w:rFonts w:ascii="Times New Roman" w:hAnsi="Times New Roman" w:cs="Times New Roman"/>
          <w:sz w:val="24"/>
          <w:szCs w:val="24"/>
        </w:rPr>
        <w:t xml:space="preserve">. Prvního cíle-rekonstrukce bytu-chce </w:t>
      </w:r>
      <w:r w:rsidR="00C806F0" w:rsidRPr="00EF178A">
        <w:rPr>
          <w:rFonts w:ascii="Times New Roman" w:hAnsi="Times New Roman" w:cs="Times New Roman"/>
          <w:sz w:val="24"/>
          <w:szCs w:val="24"/>
        </w:rPr>
        <w:t xml:space="preserve">klient </w:t>
      </w:r>
      <w:r w:rsidR="00696FB2" w:rsidRPr="00EF178A">
        <w:rPr>
          <w:rFonts w:ascii="Times New Roman" w:hAnsi="Times New Roman" w:cs="Times New Roman"/>
          <w:sz w:val="24"/>
          <w:szCs w:val="24"/>
        </w:rPr>
        <w:t>dosáhnou do 1 roku. Druhého cíle, a</w:t>
      </w:r>
      <w:r w:rsidRPr="00EF178A">
        <w:rPr>
          <w:rFonts w:ascii="Times New Roman" w:hAnsi="Times New Roman" w:cs="Times New Roman"/>
          <w:sz w:val="24"/>
          <w:szCs w:val="24"/>
        </w:rPr>
        <w:t> </w:t>
      </w:r>
      <w:r w:rsidR="00696FB2" w:rsidRPr="00EF178A">
        <w:rPr>
          <w:rFonts w:ascii="Times New Roman" w:hAnsi="Times New Roman" w:cs="Times New Roman"/>
          <w:sz w:val="24"/>
          <w:szCs w:val="24"/>
        </w:rPr>
        <w:t>to</w:t>
      </w:r>
      <w:r w:rsidRPr="00EF178A">
        <w:rPr>
          <w:rFonts w:ascii="Times New Roman" w:hAnsi="Times New Roman" w:cs="Times New Roman"/>
          <w:sz w:val="24"/>
          <w:szCs w:val="24"/>
        </w:rPr>
        <w:t> </w:t>
      </w:r>
      <w:r w:rsidR="00696FB2" w:rsidRPr="00EF178A">
        <w:rPr>
          <w:rFonts w:ascii="Times New Roman" w:hAnsi="Times New Roman" w:cs="Times New Roman"/>
          <w:sz w:val="24"/>
          <w:szCs w:val="24"/>
        </w:rPr>
        <w:t>koupě auta chce dosáhnout do 5 let.</w:t>
      </w:r>
      <w:r w:rsidR="00446B82" w:rsidRPr="00EF178A">
        <w:rPr>
          <w:rFonts w:ascii="Times New Roman" w:hAnsi="Times New Roman" w:cs="Times New Roman"/>
          <w:sz w:val="24"/>
          <w:szCs w:val="24"/>
        </w:rPr>
        <w:t xml:space="preserve"> Jelikož </w:t>
      </w:r>
      <w:r w:rsidR="00A44323" w:rsidRPr="00EF178A">
        <w:rPr>
          <w:rFonts w:ascii="Times New Roman" w:hAnsi="Times New Roman" w:cs="Times New Roman"/>
          <w:sz w:val="24"/>
          <w:szCs w:val="24"/>
        </w:rPr>
        <w:t xml:space="preserve">splátky na </w:t>
      </w:r>
      <w:proofErr w:type="spellStart"/>
      <w:r w:rsidR="00A44323" w:rsidRPr="00EF178A">
        <w:rPr>
          <w:rFonts w:ascii="Times New Roman" w:hAnsi="Times New Roman" w:cs="Times New Roman"/>
          <w:sz w:val="24"/>
          <w:szCs w:val="24"/>
        </w:rPr>
        <w:t>Autopůjčku</w:t>
      </w:r>
      <w:proofErr w:type="spellEnd"/>
      <w:r w:rsidR="00A44323" w:rsidRPr="00EF178A">
        <w:rPr>
          <w:rFonts w:ascii="Times New Roman" w:hAnsi="Times New Roman" w:cs="Times New Roman"/>
          <w:sz w:val="24"/>
          <w:szCs w:val="24"/>
        </w:rPr>
        <w:t xml:space="preserve"> se</w:t>
      </w:r>
      <w:r w:rsidR="00F378D4" w:rsidRPr="00EF178A">
        <w:rPr>
          <w:rFonts w:ascii="Times New Roman" w:hAnsi="Times New Roman" w:cs="Times New Roman"/>
          <w:sz w:val="24"/>
          <w:szCs w:val="24"/>
        </w:rPr>
        <w:t xml:space="preserve"> </w:t>
      </w:r>
      <w:r w:rsidR="00A44323" w:rsidRPr="00EF178A">
        <w:rPr>
          <w:rFonts w:ascii="Times New Roman" w:hAnsi="Times New Roman" w:cs="Times New Roman"/>
          <w:sz w:val="24"/>
          <w:szCs w:val="24"/>
        </w:rPr>
        <w:t xml:space="preserve">pohybují okolo 5000 Kč a klient tento úvěr bude </w:t>
      </w:r>
      <w:r w:rsidR="00F378D4" w:rsidRPr="00EF178A">
        <w:rPr>
          <w:rFonts w:ascii="Times New Roman" w:hAnsi="Times New Roman" w:cs="Times New Roman"/>
          <w:sz w:val="24"/>
          <w:szCs w:val="24"/>
        </w:rPr>
        <w:t>sp</w:t>
      </w:r>
      <w:r w:rsidR="00A44323" w:rsidRPr="00EF178A">
        <w:rPr>
          <w:rFonts w:ascii="Times New Roman" w:hAnsi="Times New Roman" w:cs="Times New Roman"/>
          <w:sz w:val="24"/>
          <w:szCs w:val="24"/>
        </w:rPr>
        <w:t>lácet až po zaplacení úvěru za rekonstrukci,</w:t>
      </w:r>
      <w:r w:rsidR="00F378D4" w:rsidRPr="00EF178A">
        <w:rPr>
          <w:rFonts w:ascii="Times New Roman" w:hAnsi="Times New Roman" w:cs="Times New Roman"/>
          <w:sz w:val="24"/>
          <w:szCs w:val="24"/>
        </w:rPr>
        <w:t xml:space="preserve"> který je také ve výši okolo 5000 Kč,</w:t>
      </w:r>
      <w:r w:rsidR="00A44323" w:rsidRPr="00EF178A">
        <w:rPr>
          <w:rFonts w:ascii="Times New Roman" w:hAnsi="Times New Roman" w:cs="Times New Roman"/>
          <w:sz w:val="24"/>
          <w:szCs w:val="24"/>
        </w:rPr>
        <w:t xml:space="preserve"> ve výkazu </w:t>
      </w:r>
      <w:r w:rsidR="00F378D4" w:rsidRPr="00EF178A">
        <w:rPr>
          <w:rFonts w:ascii="Times New Roman" w:hAnsi="Times New Roman" w:cs="Times New Roman"/>
          <w:sz w:val="24"/>
          <w:szCs w:val="24"/>
        </w:rPr>
        <w:t>cashflow jsou tyto produkty označeny jako úvěr, jelikož splátka jednoho produktu bude nahrazena splátkou produktu dru</w:t>
      </w:r>
      <w:r w:rsidR="00262E5A">
        <w:rPr>
          <w:rFonts w:ascii="Times New Roman" w:hAnsi="Times New Roman" w:cs="Times New Roman"/>
          <w:sz w:val="24"/>
          <w:szCs w:val="24"/>
        </w:rPr>
        <w:t>hé</w:t>
      </w:r>
      <w:r w:rsidR="00F378D4" w:rsidRPr="00EF178A">
        <w:rPr>
          <w:rFonts w:ascii="Times New Roman" w:hAnsi="Times New Roman" w:cs="Times New Roman"/>
          <w:sz w:val="24"/>
          <w:szCs w:val="24"/>
        </w:rPr>
        <w:t>ho.</w:t>
      </w:r>
    </w:p>
    <w:p w14:paraId="6FBF20FF" w14:textId="0EC96625" w:rsidR="00F05AA7" w:rsidRPr="00EF178A" w:rsidRDefault="00A44323" w:rsidP="00A15C50">
      <w:pPr>
        <w:jc w:val="both"/>
        <w:rPr>
          <w:rFonts w:ascii="Times New Roman" w:hAnsi="Times New Roman" w:cs="Times New Roman"/>
          <w:sz w:val="24"/>
          <w:szCs w:val="24"/>
        </w:rPr>
      </w:pPr>
      <w:r w:rsidRPr="00EF178A">
        <w:rPr>
          <w:rFonts w:ascii="Times New Roman" w:hAnsi="Times New Roman" w:cs="Times New Roman"/>
          <w:sz w:val="24"/>
          <w:szCs w:val="24"/>
        </w:rPr>
        <w:t xml:space="preserve"> </w:t>
      </w:r>
      <w:r w:rsidR="00696FB2" w:rsidRPr="00EF178A">
        <w:rPr>
          <w:rFonts w:ascii="Times New Roman" w:hAnsi="Times New Roman" w:cs="Times New Roman"/>
          <w:sz w:val="24"/>
          <w:szCs w:val="24"/>
        </w:rPr>
        <w:t xml:space="preserve"> T</w:t>
      </w:r>
      <w:r w:rsidR="00C806F0" w:rsidRPr="00EF178A">
        <w:rPr>
          <w:rFonts w:ascii="Times New Roman" w:hAnsi="Times New Roman" w:cs="Times New Roman"/>
          <w:sz w:val="24"/>
          <w:szCs w:val="24"/>
        </w:rPr>
        <w:t>ř</w:t>
      </w:r>
      <w:r w:rsidR="00696FB2" w:rsidRPr="00EF178A">
        <w:rPr>
          <w:rFonts w:ascii="Times New Roman" w:hAnsi="Times New Roman" w:cs="Times New Roman"/>
          <w:sz w:val="24"/>
          <w:szCs w:val="24"/>
        </w:rPr>
        <w:t xml:space="preserve">etím cílem, a to cílem dlouhodobým, je pak finanční </w:t>
      </w:r>
      <w:r w:rsidR="00D874C8" w:rsidRPr="00EF178A">
        <w:rPr>
          <w:rFonts w:ascii="Times New Roman" w:hAnsi="Times New Roman" w:cs="Times New Roman"/>
          <w:sz w:val="24"/>
          <w:szCs w:val="24"/>
        </w:rPr>
        <w:t>zajištění rodiny. V posledním případě jsme tak volili komplexní životní pojištění.</w:t>
      </w:r>
    </w:p>
    <w:p w14:paraId="1C49F8B3" w14:textId="6C164937" w:rsidR="00D874C8" w:rsidRPr="00EF178A" w:rsidRDefault="00D874C8" w:rsidP="00A15C50">
      <w:pPr>
        <w:jc w:val="both"/>
        <w:rPr>
          <w:rFonts w:ascii="Times New Roman" w:hAnsi="Times New Roman" w:cs="Times New Roman"/>
          <w:sz w:val="24"/>
          <w:szCs w:val="24"/>
        </w:rPr>
      </w:pPr>
      <w:r w:rsidRPr="00EF178A">
        <w:rPr>
          <w:rFonts w:ascii="Times New Roman" w:hAnsi="Times New Roman" w:cs="Times New Roman"/>
          <w:sz w:val="24"/>
          <w:szCs w:val="24"/>
        </w:rPr>
        <w:t xml:space="preserve"> Níže </w:t>
      </w:r>
      <w:r w:rsidR="00464341" w:rsidRPr="00EF178A">
        <w:rPr>
          <w:rFonts w:ascii="Times New Roman" w:hAnsi="Times New Roman" w:cs="Times New Roman"/>
          <w:sz w:val="24"/>
          <w:szCs w:val="24"/>
        </w:rPr>
        <w:t>nalezneme opět přehled cashflow daného klienta aktualizovaný o nové výdaje, a to výdaje které slouží k dosažení cílů klienta.</w:t>
      </w:r>
    </w:p>
    <w:p w14:paraId="047912C9" w14:textId="4D04A665" w:rsidR="00464341" w:rsidRPr="00EF178A" w:rsidRDefault="00464341" w:rsidP="00A15C50">
      <w:pPr>
        <w:jc w:val="both"/>
        <w:rPr>
          <w:rFonts w:ascii="Times New Roman" w:hAnsi="Times New Roman" w:cs="Times New Roman"/>
          <w:sz w:val="24"/>
          <w:szCs w:val="24"/>
        </w:rPr>
      </w:pPr>
      <w:r w:rsidRPr="00EF178A">
        <w:rPr>
          <w:rFonts w:ascii="Times New Roman" w:hAnsi="Times New Roman" w:cs="Times New Roman"/>
          <w:sz w:val="24"/>
          <w:szCs w:val="24"/>
        </w:rPr>
        <w:t xml:space="preserve"> Můžeme vidět, že i po odečtu </w:t>
      </w:r>
      <w:r w:rsidR="00C806F0" w:rsidRPr="00EF178A">
        <w:rPr>
          <w:rFonts w:ascii="Times New Roman" w:hAnsi="Times New Roman" w:cs="Times New Roman"/>
          <w:sz w:val="24"/>
          <w:szCs w:val="24"/>
        </w:rPr>
        <w:t xml:space="preserve">úvěrů i životního pojištění </w:t>
      </w:r>
      <w:proofErr w:type="gramStart"/>
      <w:r w:rsidR="00C806F0" w:rsidRPr="00EF178A">
        <w:rPr>
          <w:rFonts w:ascii="Times New Roman" w:hAnsi="Times New Roman" w:cs="Times New Roman"/>
          <w:sz w:val="24"/>
          <w:szCs w:val="24"/>
        </w:rPr>
        <w:t>zb</w:t>
      </w:r>
      <w:r w:rsidR="0049470A" w:rsidRPr="00EF178A">
        <w:rPr>
          <w:rFonts w:ascii="Times New Roman" w:hAnsi="Times New Roman" w:cs="Times New Roman"/>
          <w:sz w:val="24"/>
          <w:szCs w:val="24"/>
        </w:rPr>
        <w:t>y</w:t>
      </w:r>
      <w:r w:rsidR="00C806F0" w:rsidRPr="00EF178A">
        <w:rPr>
          <w:rFonts w:ascii="Times New Roman" w:hAnsi="Times New Roman" w:cs="Times New Roman"/>
          <w:sz w:val="24"/>
          <w:szCs w:val="24"/>
        </w:rPr>
        <w:t>dou</w:t>
      </w:r>
      <w:proofErr w:type="gramEnd"/>
      <w:r w:rsidR="00C806F0" w:rsidRPr="00EF178A">
        <w:rPr>
          <w:rFonts w:ascii="Times New Roman" w:hAnsi="Times New Roman" w:cs="Times New Roman"/>
          <w:sz w:val="24"/>
          <w:szCs w:val="24"/>
        </w:rPr>
        <w:t xml:space="preserve"> klientovi volné prostředky k vytváření rezerv </w:t>
      </w:r>
      <w:r w:rsidR="00EA37C4" w:rsidRPr="00EF178A">
        <w:rPr>
          <w:rFonts w:ascii="Times New Roman" w:hAnsi="Times New Roman" w:cs="Times New Roman"/>
          <w:sz w:val="24"/>
          <w:szCs w:val="24"/>
        </w:rPr>
        <w:t>či dalším investicím.</w:t>
      </w:r>
    </w:p>
    <w:p w14:paraId="15F6FEEE" w14:textId="77777777" w:rsidR="00F05AA7" w:rsidRDefault="00F05AA7" w:rsidP="00526FBA"/>
    <w:p w14:paraId="39B71CE6" w14:textId="40DC7800" w:rsidR="00301B2B" w:rsidRDefault="00301B2B" w:rsidP="00526FBA"/>
    <w:tbl>
      <w:tblPr>
        <w:tblStyle w:val="Tabulkasmkou4zvraznn5"/>
        <w:tblW w:w="10065" w:type="dxa"/>
        <w:jc w:val="center"/>
        <w:tblLook w:val="04A0" w:firstRow="1" w:lastRow="0" w:firstColumn="1" w:lastColumn="0" w:noHBand="0" w:noVBand="1"/>
      </w:tblPr>
      <w:tblGrid>
        <w:gridCol w:w="2127"/>
        <w:gridCol w:w="1276"/>
        <w:gridCol w:w="5387"/>
        <w:gridCol w:w="1275"/>
      </w:tblGrid>
      <w:tr w:rsidR="00301B2B" w14:paraId="44ADBE96" w14:textId="77777777" w:rsidTr="00FE3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gridSpan w:val="2"/>
            <w:vAlign w:val="center"/>
          </w:tcPr>
          <w:p w14:paraId="0F13CA0D" w14:textId="77777777" w:rsidR="00301B2B" w:rsidRPr="00CB267C" w:rsidRDefault="00301B2B" w:rsidP="00FE38AC">
            <w:pPr>
              <w:ind w:firstLine="0"/>
              <w:jc w:val="center"/>
            </w:pPr>
            <w:r w:rsidRPr="00CB267C">
              <w:t>MĚSÍČNÍ PŘÍJMY</w:t>
            </w:r>
          </w:p>
        </w:tc>
        <w:tc>
          <w:tcPr>
            <w:tcW w:w="6662" w:type="dxa"/>
            <w:gridSpan w:val="2"/>
            <w:vAlign w:val="center"/>
          </w:tcPr>
          <w:p w14:paraId="053B07FA" w14:textId="77777777" w:rsidR="00301B2B" w:rsidRPr="00CB267C" w:rsidRDefault="00301B2B" w:rsidP="00FE38AC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267C">
              <w:t>MĚSÍČNÍ VÝDAJE</w:t>
            </w:r>
          </w:p>
        </w:tc>
      </w:tr>
      <w:tr w:rsidR="00301B2B" w14:paraId="1A8104D7" w14:textId="77777777" w:rsidTr="00FE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875663E" w14:textId="77777777" w:rsidR="00301B2B" w:rsidRPr="00CB267C" w:rsidRDefault="00301B2B" w:rsidP="00FE38AC">
            <w:pPr>
              <w:ind w:firstLine="0"/>
              <w:jc w:val="left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M</w:t>
            </w:r>
            <w:r w:rsidRPr="00CB267C">
              <w:rPr>
                <w:b w:val="0"/>
                <w:bCs w:val="0"/>
                <w:szCs w:val="24"/>
              </w:rPr>
              <w:t xml:space="preserve">zda </w:t>
            </w:r>
            <w:proofErr w:type="spellStart"/>
            <w:r w:rsidRPr="00CB267C">
              <w:rPr>
                <w:b w:val="0"/>
                <w:bCs w:val="0"/>
                <w:szCs w:val="24"/>
              </w:rPr>
              <w:t>p.</w:t>
            </w:r>
            <w:r>
              <w:rPr>
                <w:b w:val="0"/>
                <w:bCs w:val="0"/>
                <w:szCs w:val="24"/>
              </w:rPr>
              <w:t>Nováka</w:t>
            </w:r>
            <w:proofErr w:type="spellEnd"/>
          </w:p>
        </w:tc>
        <w:tc>
          <w:tcPr>
            <w:tcW w:w="1276" w:type="dxa"/>
          </w:tcPr>
          <w:p w14:paraId="2AE04BFD" w14:textId="77777777" w:rsidR="00301B2B" w:rsidRPr="00CB267C" w:rsidRDefault="00301B2B" w:rsidP="00FE38AC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CB267C">
              <w:rPr>
                <w:szCs w:val="24"/>
              </w:rPr>
              <w:t> 000 Kč</w:t>
            </w:r>
          </w:p>
        </w:tc>
        <w:tc>
          <w:tcPr>
            <w:tcW w:w="5387" w:type="dxa"/>
          </w:tcPr>
          <w:p w14:paraId="79CFFF39" w14:textId="77777777" w:rsidR="00301B2B" w:rsidRPr="00CB267C" w:rsidRDefault="00301B2B" w:rsidP="00FE38AC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75" w:type="dxa"/>
          </w:tcPr>
          <w:p w14:paraId="3B7F3780" w14:textId="77777777" w:rsidR="00301B2B" w:rsidRPr="00CB267C" w:rsidRDefault="00301B2B" w:rsidP="00FE38AC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301B2B" w14:paraId="295F2AAE" w14:textId="77777777" w:rsidTr="00FE38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2A36FB0" w14:textId="77777777" w:rsidR="00301B2B" w:rsidRDefault="00301B2B" w:rsidP="00FE38AC">
            <w:pPr>
              <w:ind w:firstLine="0"/>
              <w:jc w:val="left"/>
              <w:rPr>
                <w:b w:val="0"/>
                <w:bCs w:val="0"/>
                <w:szCs w:val="24"/>
              </w:rPr>
            </w:pPr>
            <w:r w:rsidRPr="00CB267C">
              <w:rPr>
                <w:b w:val="0"/>
                <w:bCs w:val="0"/>
                <w:szCs w:val="24"/>
              </w:rPr>
              <w:t>Mzda p. N</w:t>
            </w:r>
            <w:r>
              <w:rPr>
                <w:b w:val="0"/>
                <w:bCs w:val="0"/>
                <w:szCs w:val="24"/>
              </w:rPr>
              <w:t>ovákové</w:t>
            </w:r>
          </w:p>
        </w:tc>
        <w:tc>
          <w:tcPr>
            <w:tcW w:w="1276" w:type="dxa"/>
          </w:tcPr>
          <w:p w14:paraId="3300ACFF" w14:textId="77777777" w:rsidR="00301B2B" w:rsidRPr="00CB267C" w:rsidRDefault="00301B2B" w:rsidP="00FE38AC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30000</w:t>
            </w:r>
            <w:r w:rsidRPr="00CB267C">
              <w:rPr>
                <w:szCs w:val="24"/>
              </w:rPr>
              <w:t xml:space="preserve"> Kč</w:t>
            </w:r>
          </w:p>
        </w:tc>
        <w:tc>
          <w:tcPr>
            <w:tcW w:w="5387" w:type="dxa"/>
          </w:tcPr>
          <w:p w14:paraId="3BF9885B" w14:textId="77777777" w:rsidR="00301B2B" w:rsidRDefault="00301B2B" w:rsidP="00FE38AC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Splátka hypotečního úvěru</w:t>
            </w:r>
          </w:p>
        </w:tc>
        <w:tc>
          <w:tcPr>
            <w:tcW w:w="1275" w:type="dxa"/>
          </w:tcPr>
          <w:p w14:paraId="6EF0DD1A" w14:textId="77777777" w:rsidR="00301B2B" w:rsidRDefault="00301B2B" w:rsidP="00FE38AC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4849 Kč</w:t>
            </w:r>
          </w:p>
        </w:tc>
      </w:tr>
      <w:tr w:rsidR="00301B2B" w14:paraId="7BA5E161" w14:textId="77777777" w:rsidTr="00FE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2F50EFB" w14:textId="77777777" w:rsidR="00301B2B" w:rsidRPr="00CB267C" w:rsidRDefault="00301B2B" w:rsidP="00FE38AC">
            <w:pPr>
              <w:ind w:firstLine="0"/>
              <w:jc w:val="left"/>
              <w:rPr>
                <w:b w:val="0"/>
                <w:bCs w:val="0"/>
                <w:szCs w:val="24"/>
              </w:rPr>
            </w:pPr>
          </w:p>
        </w:tc>
        <w:tc>
          <w:tcPr>
            <w:tcW w:w="1276" w:type="dxa"/>
          </w:tcPr>
          <w:p w14:paraId="4E4C8EBF" w14:textId="77777777" w:rsidR="00301B2B" w:rsidRPr="00CB267C" w:rsidRDefault="00301B2B" w:rsidP="00FE38AC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5387" w:type="dxa"/>
          </w:tcPr>
          <w:p w14:paraId="6A0D0DE0" w14:textId="77777777" w:rsidR="00301B2B" w:rsidRPr="00CB267C" w:rsidRDefault="00301B2B" w:rsidP="00FE38AC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B267C">
              <w:rPr>
                <w:szCs w:val="24"/>
              </w:rPr>
              <w:t>Výdaje na bydlení (zálohy na plyn, elektřinu a vodu)</w:t>
            </w:r>
          </w:p>
        </w:tc>
        <w:tc>
          <w:tcPr>
            <w:tcW w:w="1275" w:type="dxa"/>
          </w:tcPr>
          <w:p w14:paraId="11DA3813" w14:textId="77777777" w:rsidR="00301B2B" w:rsidRPr="00CB267C" w:rsidRDefault="00301B2B" w:rsidP="00FE38AC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3300</w:t>
            </w:r>
            <w:r w:rsidRPr="00CB267C">
              <w:rPr>
                <w:szCs w:val="24"/>
              </w:rPr>
              <w:t xml:space="preserve"> Kč</w:t>
            </w:r>
          </w:p>
        </w:tc>
      </w:tr>
      <w:tr w:rsidR="00301B2B" w14:paraId="3B398AB2" w14:textId="77777777" w:rsidTr="00FE38AC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5C43416" w14:textId="77777777" w:rsidR="00301B2B" w:rsidRPr="00CB267C" w:rsidRDefault="00301B2B" w:rsidP="00FE38AC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14:paraId="730EEE8E" w14:textId="77777777" w:rsidR="00301B2B" w:rsidRPr="00CB267C" w:rsidRDefault="00301B2B" w:rsidP="00FE38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5387" w:type="dxa"/>
          </w:tcPr>
          <w:p w14:paraId="1EE2B121" w14:textId="77777777" w:rsidR="00301B2B" w:rsidRPr="00CB267C" w:rsidRDefault="00301B2B" w:rsidP="00FE38AC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B267C">
              <w:rPr>
                <w:szCs w:val="24"/>
              </w:rPr>
              <w:t>Pojištění domácnosti</w:t>
            </w:r>
          </w:p>
        </w:tc>
        <w:tc>
          <w:tcPr>
            <w:tcW w:w="1275" w:type="dxa"/>
          </w:tcPr>
          <w:p w14:paraId="79B1F60F" w14:textId="77777777" w:rsidR="00301B2B" w:rsidRPr="00CB267C" w:rsidRDefault="00301B2B" w:rsidP="00FE38AC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150</w:t>
            </w:r>
            <w:r w:rsidRPr="00CB267C">
              <w:rPr>
                <w:szCs w:val="24"/>
              </w:rPr>
              <w:t xml:space="preserve"> Kč</w:t>
            </w:r>
          </w:p>
        </w:tc>
      </w:tr>
      <w:tr w:rsidR="00301B2B" w14:paraId="102D1C06" w14:textId="77777777" w:rsidTr="00FE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98AA236" w14:textId="77777777" w:rsidR="00301B2B" w:rsidRPr="00CB267C" w:rsidRDefault="00301B2B" w:rsidP="00FE38AC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</w:tcPr>
          <w:p w14:paraId="467DB966" w14:textId="77777777" w:rsidR="00301B2B" w:rsidRPr="00CB267C" w:rsidRDefault="00301B2B" w:rsidP="00FE38A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5387" w:type="dxa"/>
          </w:tcPr>
          <w:p w14:paraId="603E5857" w14:textId="77777777" w:rsidR="00301B2B" w:rsidRPr="00CB267C" w:rsidRDefault="00301B2B" w:rsidP="00FE38AC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B267C">
              <w:rPr>
                <w:szCs w:val="24"/>
              </w:rPr>
              <w:t>Účet za telefon, internet a TV</w:t>
            </w:r>
          </w:p>
        </w:tc>
        <w:tc>
          <w:tcPr>
            <w:tcW w:w="1275" w:type="dxa"/>
          </w:tcPr>
          <w:p w14:paraId="52CFFD16" w14:textId="77777777" w:rsidR="00301B2B" w:rsidRPr="00CB267C" w:rsidRDefault="00301B2B" w:rsidP="00FE38AC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1200</w:t>
            </w:r>
            <w:r w:rsidRPr="00CB267C">
              <w:rPr>
                <w:szCs w:val="24"/>
              </w:rPr>
              <w:t xml:space="preserve"> Kč</w:t>
            </w:r>
          </w:p>
        </w:tc>
      </w:tr>
      <w:tr w:rsidR="00E449C3" w14:paraId="5E0B1BBA" w14:textId="77777777" w:rsidTr="00FE38AC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D98BC4A" w14:textId="77777777" w:rsidR="00301B2B" w:rsidRPr="00CB267C" w:rsidRDefault="00301B2B" w:rsidP="00FE38AC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</w:tcPr>
          <w:p w14:paraId="577C3FDE" w14:textId="77777777" w:rsidR="00301B2B" w:rsidRPr="00CB267C" w:rsidRDefault="00301B2B" w:rsidP="00FE38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5387" w:type="dxa"/>
          </w:tcPr>
          <w:p w14:paraId="54AB1172" w14:textId="77777777" w:rsidR="00301B2B" w:rsidRPr="00CB267C" w:rsidRDefault="00301B2B" w:rsidP="00FE38AC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B267C">
              <w:rPr>
                <w:szCs w:val="24"/>
              </w:rPr>
              <w:t>Penzijní připojištění manželů</w:t>
            </w:r>
          </w:p>
        </w:tc>
        <w:tc>
          <w:tcPr>
            <w:tcW w:w="1275" w:type="dxa"/>
          </w:tcPr>
          <w:p w14:paraId="41C92E89" w14:textId="77777777" w:rsidR="00301B2B" w:rsidRPr="00CB267C" w:rsidRDefault="00301B2B" w:rsidP="00FE38AC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B267C">
              <w:rPr>
                <w:szCs w:val="24"/>
              </w:rPr>
              <w:t>2 000 Kč</w:t>
            </w:r>
          </w:p>
        </w:tc>
      </w:tr>
      <w:tr w:rsidR="00E449C3" w14:paraId="48F7C048" w14:textId="77777777" w:rsidTr="00FE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B33A63A" w14:textId="77777777" w:rsidR="00301B2B" w:rsidRPr="00CB267C" w:rsidRDefault="00301B2B" w:rsidP="00FE38AC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</w:tcPr>
          <w:p w14:paraId="377D0258" w14:textId="77777777" w:rsidR="00301B2B" w:rsidRPr="00CB267C" w:rsidRDefault="00301B2B" w:rsidP="00FE38A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5387" w:type="dxa"/>
          </w:tcPr>
          <w:p w14:paraId="51CFCCCC" w14:textId="77777777" w:rsidR="00301B2B" w:rsidRPr="00CB267C" w:rsidRDefault="00301B2B" w:rsidP="00FE38AC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02620">
              <w:t>Pohonné hmoty</w:t>
            </w:r>
          </w:p>
        </w:tc>
        <w:tc>
          <w:tcPr>
            <w:tcW w:w="1275" w:type="dxa"/>
          </w:tcPr>
          <w:p w14:paraId="2BF09E5A" w14:textId="77777777" w:rsidR="00301B2B" w:rsidRPr="00CB267C" w:rsidRDefault="00301B2B" w:rsidP="00FE38AC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3 0</w:t>
            </w:r>
            <w:r w:rsidRPr="00CB267C">
              <w:rPr>
                <w:szCs w:val="24"/>
              </w:rPr>
              <w:t>00 Kč</w:t>
            </w:r>
          </w:p>
        </w:tc>
      </w:tr>
      <w:tr w:rsidR="00E449C3" w14:paraId="6B412D28" w14:textId="77777777" w:rsidTr="00FE38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3985EF9" w14:textId="77777777" w:rsidR="00301B2B" w:rsidRPr="00CB267C" w:rsidRDefault="00301B2B" w:rsidP="00FE38AC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</w:tcPr>
          <w:p w14:paraId="678067F9" w14:textId="77777777" w:rsidR="00301B2B" w:rsidRPr="00CB267C" w:rsidRDefault="00301B2B" w:rsidP="00FE38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5387" w:type="dxa"/>
          </w:tcPr>
          <w:p w14:paraId="44219C6A" w14:textId="77777777" w:rsidR="00301B2B" w:rsidRPr="00CB267C" w:rsidRDefault="00301B2B" w:rsidP="00FE38AC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B267C">
              <w:rPr>
                <w:szCs w:val="24"/>
              </w:rPr>
              <w:t xml:space="preserve">Nákupy potravin </w:t>
            </w:r>
          </w:p>
        </w:tc>
        <w:tc>
          <w:tcPr>
            <w:tcW w:w="1275" w:type="dxa"/>
          </w:tcPr>
          <w:p w14:paraId="587A69FE" w14:textId="77777777" w:rsidR="00301B2B" w:rsidRPr="00CB267C" w:rsidRDefault="00301B2B" w:rsidP="00FE38AC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CB267C">
              <w:rPr>
                <w:szCs w:val="24"/>
              </w:rPr>
              <w:t> 000 Kč</w:t>
            </w:r>
          </w:p>
        </w:tc>
      </w:tr>
      <w:tr w:rsidR="00E449C3" w14:paraId="7DE15C89" w14:textId="77777777" w:rsidTr="00FE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E6E4959" w14:textId="77777777" w:rsidR="00301B2B" w:rsidRPr="00CB267C" w:rsidRDefault="00301B2B" w:rsidP="00FE38AC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</w:tcPr>
          <w:p w14:paraId="2800B1E0" w14:textId="77777777" w:rsidR="00301B2B" w:rsidRPr="00CB267C" w:rsidRDefault="00301B2B" w:rsidP="00FE38A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5387" w:type="dxa"/>
          </w:tcPr>
          <w:p w14:paraId="3DB4B059" w14:textId="77777777" w:rsidR="00301B2B" w:rsidRPr="00CB267C" w:rsidRDefault="00301B2B" w:rsidP="00FE38AC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B267C">
              <w:rPr>
                <w:szCs w:val="24"/>
              </w:rPr>
              <w:t>Hygiena (drogerie, čistící prostředky, …)</w:t>
            </w:r>
          </w:p>
        </w:tc>
        <w:tc>
          <w:tcPr>
            <w:tcW w:w="1275" w:type="dxa"/>
          </w:tcPr>
          <w:p w14:paraId="57DE153B" w14:textId="77777777" w:rsidR="00301B2B" w:rsidRPr="00CB267C" w:rsidRDefault="00301B2B" w:rsidP="00FE38AC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B267C">
              <w:rPr>
                <w:szCs w:val="24"/>
              </w:rPr>
              <w:t>2 000 Kč</w:t>
            </w:r>
          </w:p>
        </w:tc>
      </w:tr>
      <w:tr w:rsidR="00E449C3" w14:paraId="52FAA632" w14:textId="77777777" w:rsidTr="00FE38A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9A7E762" w14:textId="77777777" w:rsidR="00301B2B" w:rsidRPr="00CB267C" w:rsidRDefault="00301B2B" w:rsidP="00FE38AC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</w:tcPr>
          <w:p w14:paraId="49647EEE" w14:textId="77777777" w:rsidR="00301B2B" w:rsidRPr="00CB267C" w:rsidRDefault="00301B2B" w:rsidP="00FE38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5387" w:type="dxa"/>
          </w:tcPr>
          <w:p w14:paraId="2F66529E" w14:textId="77777777" w:rsidR="00301B2B" w:rsidRPr="00CB267C" w:rsidRDefault="00301B2B" w:rsidP="00FE38AC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B267C">
              <w:rPr>
                <w:szCs w:val="24"/>
              </w:rPr>
              <w:t>Volný čas (kultura, sport, výlety, …)</w:t>
            </w:r>
          </w:p>
        </w:tc>
        <w:tc>
          <w:tcPr>
            <w:tcW w:w="1275" w:type="dxa"/>
          </w:tcPr>
          <w:p w14:paraId="037C4F4B" w14:textId="77777777" w:rsidR="00301B2B" w:rsidRPr="00CB267C" w:rsidRDefault="00301B2B" w:rsidP="00FE38AC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CB267C">
              <w:rPr>
                <w:szCs w:val="24"/>
              </w:rPr>
              <w:t> 000 Kč</w:t>
            </w:r>
          </w:p>
        </w:tc>
      </w:tr>
      <w:tr w:rsidR="00E449C3" w14:paraId="321AEDF9" w14:textId="77777777" w:rsidTr="00FE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4C69D9C" w14:textId="77777777" w:rsidR="00301B2B" w:rsidRPr="00CB267C" w:rsidRDefault="00301B2B" w:rsidP="00FE38AC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</w:tcPr>
          <w:p w14:paraId="02995486" w14:textId="77777777" w:rsidR="00301B2B" w:rsidRPr="00CB267C" w:rsidRDefault="00301B2B" w:rsidP="00FE38AC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</w:tc>
        <w:tc>
          <w:tcPr>
            <w:tcW w:w="5387" w:type="dxa"/>
          </w:tcPr>
          <w:p w14:paraId="4F4C4D0E" w14:textId="77777777" w:rsidR="00301B2B" w:rsidRPr="00CB267C" w:rsidRDefault="00301B2B" w:rsidP="00FE38A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CB267C">
              <w:rPr>
                <w:szCs w:val="24"/>
              </w:rPr>
              <w:t xml:space="preserve">Ostatní nákupy </w:t>
            </w:r>
          </w:p>
        </w:tc>
        <w:tc>
          <w:tcPr>
            <w:tcW w:w="1275" w:type="dxa"/>
          </w:tcPr>
          <w:p w14:paraId="3D34EAA7" w14:textId="77777777" w:rsidR="00301B2B" w:rsidRPr="00CB267C" w:rsidRDefault="00301B2B" w:rsidP="00FE38AC">
            <w:pPr>
              <w:keepNext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>
              <w:rPr>
                <w:szCs w:val="24"/>
              </w:rPr>
              <w:t>2000</w:t>
            </w:r>
            <w:r w:rsidRPr="00CB267C">
              <w:rPr>
                <w:szCs w:val="24"/>
              </w:rPr>
              <w:t xml:space="preserve"> Kč</w:t>
            </w:r>
          </w:p>
        </w:tc>
      </w:tr>
      <w:tr w:rsidR="00301B2B" w14:paraId="4C5B2087" w14:textId="77777777" w:rsidTr="00FE38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F5EDCCE" w14:textId="77777777" w:rsidR="00301B2B" w:rsidRPr="00CB267C" w:rsidRDefault="00301B2B" w:rsidP="00FE38AC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45497D56" w14:textId="77777777" w:rsidR="00301B2B" w:rsidRPr="00CB267C" w:rsidRDefault="00301B2B" w:rsidP="00FE38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</w:tc>
        <w:tc>
          <w:tcPr>
            <w:tcW w:w="5387" w:type="dxa"/>
          </w:tcPr>
          <w:p w14:paraId="2F5A366B" w14:textId="3C842A24" w:rsidR="00301B2B" w:rsidRPr="00DA7DBB" w:rsidRDefault="00DA7DBB" w:rsidP="00DA7DB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DA7DBB">
              <w:rPr>
                <w:b/>
                <w:bCs/>
                <w:szCs w:val="24"/>
              </w:rPr>
              <w:t>Životní pojištění</w:t>
            </w:r>
          </w:p>
        </w:tc>
        <w:tc>
          <w:tcPr>
            <w:tcW w:w="1275" w:type="dxa"/>
          </w:tcPr>
          <w:p w14:paraId="32E6691C" w14:textId="4D8B2998" w:rsidR="00301B2B" w:rsidRDefault="00E449C3" w:rsidP="00E449C3">
            <w:pPr>
              <w:keepNext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DA7DBB">
              <w:rPr>
                <w:szCs w:val="24"/>
              </w:rPr>
              <w:t>2412</w:t>
            </w:r>
            <w:r>
              <w:rPr>
                <w:szCs w:val="24"/>
              </w:rPr>
              <w:t xml:space="preserve"> Kč</w:t>
            </w:r>
          </w:p>
        </w:tc>
      </w:tr>
      <w:tr w:rsidR="00301B2B" w14:paraId="533C528D" w14:textId="77777777" w:rsidTr="00FE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0EF095D" w14:textId="77777777" w:rsidR="00301B2B" w:rsidRPr="00CB267C" w:rsidRDefault="00301B2B" w:rsidP="00FE38AC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4D471F8F" w14:textId="77777777" w:rsidR="00301B2B" w:rsidRPr="00CB267C" w:rsidRDefault="00301B2B" w:rsidP="00FE38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</w:tc>
        <w:tc>
          <w:tcPr>
            <w:tcW w:w="5387" w:type="dxa"/>
          </w:tcPr>
          <w:p w14:paraId="3C928492" w14:textId="0EFF69F1" w:rsidR="00301B2B" w:rsidRPr="002B259E" w:rsidRDefault="002B259E" w:rsidP="002B259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2B259E">
              <w:rPr>
                <w:b/>
                <w:bCs/>
                <w:szCs w:val="24"/>
              </w:rPr>
              <w:t>úvěr</w:t>
            </w:r>
          </w:p>
        </w:tc>
        <w:tc>
          <w:tcPr>
            <w:tcW w:w="1275" w:type="dxa"/>
          </w:tcPr>
          <w:p w14:paraId="5BF4A3CA" w14:textId="61186AFD" w:rsidR="00301B2B" w:rsidRPr="00FD625E" w:rsidRDefault="00E449C3" w:rsidP="00E449C3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szCs w:val="24"/>
              </w:rPr>
              <w:t xml:space="preserve">   </w:t>
            </w:r>
            <w:r w:rsidR="00D75F54">
              <w:rPr>
                <w:rFonts w:cs="Times New Roman"/>
                <w:szCs w:val="24"/>
              </w:rPr>
              <w:t>4393</w:t>
            </w:r>
            <w:r>
              <w:rPr>
                <w:rFonts w:cs="Times New Roman"/>
                <w:szCs w:val="24"/>
              </w:rPr>
              <w:t xml:space="preserve"> Kč</w:t>
            </w:r>
          </w:p>
        </w:tc>
      </w:tr>
      <w:tr w:rsidR="00E449C3" w14:paraId="3A13FBEA" w14:textId="77777777" w:rsidTr="00FE38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E28331C" w14:textId="77777777" w:rsidR="00301B2B" w:rsidRDefault="00301B2B" w:rsidP="00FE38A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Celkem</w:t>
            </w:r>
          </w:p>
        </w:tc>
        <w:tc>
          <w:tcPr>
            <w:tcW w:w="1276" w:type="dxa"/>
          </w:tcPr>
          <w:p w14:paraId="773DA836" w14:textId="77777777" w:rsidR="00301B2B" w:rsidRPr="00CB267C" w:rsidRDefault="00301B2B" w:rsidP="00FE38AC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</w:t>
            </w:r>
            <w:r w:rsidRPr="00CB267C">
              <w:rPr>
                <w:b/>
                <w:bCs/>
                <w:szCs w:val="24"/>
              </w:rPr>
              <w:t> 000 Kč</w:t>
            </w:r>
          </w:p>
        </w:tc>
        <w:tc>
          <w:tcPr>
            <w:tcW w:w="5387" w:type="dxa"/>
          </w:tcPr>
          <w:p w14:paraId="136B272A" w14:textId="77777777" w:rsidR="00301B2B" w:rsidRPr="00CB267C" w:rsidRDefault="00301B2B" w:rsidP="00FE38AC">
            <w:pPr>
              <w:tabs>
                <w:tab w:val="left" w:pos="3540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B267C">
              <w:rPr>
                <w:b/>
                <w:bCs/>
                <w:szCs w:val="24"/>
              </w:rPr>
              <w:t>Celkem</w:t>
            </w:r>
            <w:r>
              <w:rPr>
                <w:b/>
                <w:bCs/>
                <w:szCs w:val="24"/>
              </w:rPr>
              <w:tab/>
            </w:r>
          </w:p>
        </w:tc>
        <w:tc>
          <w:tcPr>
            <w:tcW w:w="1275" w:type="dxa"/>
          </w:tcPr>
          <w:p w14:paraId="10CA405D" w14:textId="340D089A" w:rsidR="00301B2B" w:rsidRDefault="00FD625E" w:rsidP="00E449C3">
            <w:pPr>
              <w:keepNext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E449C3">
              <w:rPr>
                <w:szCs w:val="24"/>
              </w:rPr>
              <w:t>2 304 Kč</w:t>
            </w:r>
          </w:p>
        </w:tc>
      </w:tr>
      <w:tr w:rsidR="00301B2B" w14:paraId="34B58982" w14:textId="77777777" w:rsidTr="00FE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</w:tcPr>
          <w:p w14:paraId="2BB40877" w14:textId="77777777" w:rsidR="00301B2B" w:rsidRDefault="00301B2B" w:rsidP="00FE38AC">
            <w:pPr>
              <w:keepNext/>
              <w:ind w:firstLine="0"/>
              <w:jc w:val="right"/>
              <w:rPr>
                <w:b w:val="0"/>
                <w:bCs w:val="0"/>
                <w:szCs w:val="24"/>
              </w:rPr>
            </w:pPr>
          </w:p>
        </w:tc>
      </w:tr>
      <w:tr w:rsidR="00301B2B" w14:paraId="619595CB" w14:textId="77777777" w:rsidTr="00FE38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</w:tcPr>
          <w:p w14:paraId="3369169F" w14:textId="4644993B" w:rsidR="00301B2B" w:rsidRPr="00C40EC8" w:rsidRDefault="00301B2B" w:rsidP="0049470A">
            <w:pPr>
              <w:keepNext/>
              <w:ind w:firstLine="0"/>
              <w:jc w:val="center"/>
              <w:rPr>
                <w:szCs w:val="24"/>
              </w:rPr>
            </w:pPr>
            <w:r w:rsidRPr="00C40EC8">
              <w:rPr>
                <w:szCs w:val="24"/>
              </w:rPr>
              <w:t xml:space="preserve">Volné cash </w:t>
            </w:r>
            <w:proofErr w:type="spellStart"/>
            <w:r w:rsidRPr="00C40EC8">
              <w:rPr>
                <w:szCs w:val="24"/>
              </w:rPr>
              <w:t>flow</w:t>
            </w:r>
            <w:proofErr w:type="spellEnd"/>
            <w:r w:rsidRPr="00C40EC8">
              <w:rPr>
                <w:szCs w:val="24"/>
              </w:rPr>
              <w:t xml:space="preserve"> domácnosti = </w:t>
            </w:r>
            <w:r>
              <w:rPr>
                <w:szCs w:val="24"/>
              </w:rPr>
              <w:t>1</w:t>
            </w:r>
            <w:r w:rsidR="00E449C3">
              <w:rPr>
                <w:szCs w:val="24"/>
              </w:rPr>
              <w:t>2696</w:t>
            </w:r>
            <w:r>
              <w:rPr>
                <w:szCs w:val="24"/>
              </w:rPr>
              <w:t xml:space="preserve"> Kč</w:t>
            </w:r>
          </w:p>
        </w:tc>
      </w:tr>
    </w:tbl>
    <w:p w14:paraId="64F466AC" w14:textId="70EC931D" w:rsidR="00301B2B" w:rsidRPr="0049470A" w:rsidRDefault="0049470A" w:rsidP="0049470A">
      <w:pPr>
        <w:pStyle w:val="Titulek"/>
        <w:rPr>
          <w:sz w:val="22"/>
          <w:szCs w:val="22"/>
        </w:rPr>
      </w:pPr>
      <w:bookmarkStart w:id="15" w:name="_Toc75937488"/>
      <w:r w:rsidRPr="0049470A">
        <w:rPr>
          <w:sz w:val="22"/>
          <w:szCs w:val="22"/>
        </w:rPr>
        <w:t xml:space="preserve">Tabulka </w:t>
      </w:r>
      <w:r w:rsidRPr="0049470A">
        <w:rPr>
          <w:sz w:val="22"/>
          <w:szCs w:val="22"/>
        </w:rPr>
        <w:fldChar w:fldCharType="begin"/>
      </w:r>
      <w:r w:rsidRPr="0049470A">
        <w:rPr>
          <w:sz w:val="22"/>
          <w:szCs w:val="22"/>
        </w:rPr>
        <w:instrText xml:space="preserve"> SEQ Tabulka \* ARABIC </w:instrText>
      </w:r>
      <w:r w:rsidRPr="0049470A">
        <w:rPr>
          <w:sz w:val="22"/>
          <w:szCs w:val="22"/>
        </w:rPr>
        <w:fldChar w:fldCharType="separate"/>
      </w:r>
      <w:r w:rsidR="008B29E6">
        <w:rPr>
          <w:noProof/>
          <w:sz w:val="22"/>
          <w:szCs w:val="22"/>
        </w:rPr>
        <w:t>6</w:t>
      </w:r>
      <w:r w:rsidRPr="0049470A">
        <w:rPr>
          <w:sz w:val="22"/>
          <w:szCs w:val="22"/>
        </w:rPr>
        <w:fldChar w:fldCharType="end"/>
      </w:r>
      <w:r w:rsidRPr="0049470A">
        <w:rPr>
          <w:sz w:val="22"/>
          <w:szCs w:val="22"/>
        </w:rPr>
        <w:t xml:space="preserve">- nový přehled </w:t>
      </w:r>
      <w:proofErr w:type="spellStart"/>
      <w:r w:rsidRPr="0049470A">
        <w:rPr>
          <w:sz w:val="22"/>
          <w:szCs w:val="22"/>
        </w:rPr>
        <w:t>cashlow</w:t>
      </w:r>
      <w:bookmarkEnd w:id="15"/>
      <w:proofErr w:type="spellEnd"/>
    </w:p>
    <w:p w14:paraId="23F8A41E" w14:textId="77777777" w:rsidR="002946FA" w:rsidRDefault="002946FA" w:rsidP="00526FBA"/>
    <w:p w14:paraId="5F67346A" w14:textId="104AC949" w:rsidR="00526FBA" w:rsidRDefault="00526FBA" w:rsidP="00526FBA"/>
    <w:p w14:paraId="304D2FD7" w14:textId="77777777" w:rsidR="00E86178" w:rsidRDefault="00E86178" w:rsidP="00526FBA"/>
    <w:p w14:paraId="2C0A66E2" w14:textId="2619B143" w:rsidR="00526FBA" w:rsidRDefault="00526FBA" w:rsidP="00526FBA"/>
    <w:p w14:paraId="42B223EB" w14:textId="0C5DA024" w:rsidR="00526FBA" w:rsidRDefault="00526FBA" w:rsidP="00526FBA">
      <w:pPr>
        <w:pStyle w:val="Nadpis1"/>
      </w:pPr>
      <w:bookmarkStart w:id="16" w:name="_Toc75937606"/>
      <w:r>
        <w:t>ZDROJE:</w:t>
      </w:r>
      <w:bookmarkEnd w:id="16"/>
    </w:p>
    <w:p w14:paraId="2C6E9BE1" w14:textId="77777777" w:rsidR="002946FA" w:rsidRDefault="002946FA" w:rsidP="00526FBA">
      <w:pPr>
        <w:rPr>
          <w:rFonts w:ascii="Arial" w:hAnsi="Arial" w:cs="Arial"/>
          <w:i/>
          <w:iCs/>
          <w:color w:val="212529"/>
          <w:shd w:val="clear" w:color="auto" w:fill="FFFFFF"/>
        </w:rPr>
      </w:pPr>
    </w:p>
    <w:p w14:paraId="1FE8FC86" w14:textId="716C09DD" w:rsidR="000F5D65" w:rsidRDefault="000F5D65" w:rsidP="00526FBA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Srovnání 18 půjček online: Zjistěte, které půjčky vám vyjdou nejvýhodněji. </w:t>
      </w:r>
      <w:r>
        <w:rPr>
          <w:rFonts w:ascii="Arial" w:hAnsi="Arial" w:cs="Arial"/>
          <w:i/>
          <w:iCs/>
          <w:color w:val="212529"/>
          <w:shd w:val="clear" w:color="auto" w:fill="FFFFFF"/>
        </w:rPr>
        <w:t>Rizikové životní pojištění</w:t>
      </w:r>
      <w:r>
        <w:rPr>
          <w:rFonts w:ascii="Arial" w:hAnsi="Arial" w:cs="Arial"/>
          <w:color w:val="212529"/>
          <w:shd w:val="clear" w:color="auto" w:fill="FFFFFF"/>
        </w:rPr>
        <w:t xml:space="preserve"> [online]. [cit. 2021-6-30]. Dostupné z: </w:t>
      </w:r>
      <w:hyperlink r:id="rId9" w:history="1">
        <w:r w:rsidRPr="00F73D84">
          <w:rPr>
            <w:rStyle w:val="Hypertextovodkaz"/>
            <w:rFonts w:ascii="Arial" w:hAnsi="Arial" w:cs="Arial"/>
            <w:shd w:val="clear" w:color="auto" w:fill="FFFFFF"/>
          </w:rPr>
          <w:t>https://www.usetreno.cz/pujcky/</w:t>
        </w:r>
      </w:hyperlink>
    </w:p>
    <w:p w14:paraId="34BC4B03" w14:textId="330A3C41" w:rsidR="00A525EF" w:rsidRDefault="00D610E8" w:rsidP="00526FBA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i/>
          <w:iCs/>
          <w:color w:val="212529"/>
          <w:shd w:val="clear" w:color="auto" w:fill="FFFFFF"/>
        </w:rPr>
        <w:t>Finanční patron</w:t>
      </w:r>
      <w:r>
        <w:rPr>
          <w:rFonts w:ascii="Arial" w:hAnsi="Arial" w:cs="Arial"/>
          <w:color w:val="212529"/>
          <w:shd w:val="clear" w:color="auto" w:fill="FFFFFF"/>
        </w:rPr>
        <w:t xml:space="preserve"> [online]. [cit. 2021-6-30]. Dostupné z: </w:t>
      </w:r>
      <w:hyperlink r:id="rId10" w:history="1">
        <w:r w:rsidR="00B30790" w:rsidRPr="009B4F68">
          <w:rPr>
            <w:rStyle w:val="Hypertextovodkaz"/>
            <w:rFonts w:ascii="Arial" w:hAnsi="Arial" w:cs="Arial"/>
            <w:shd w:val="clear" w:color="auto" w:fill="FFFFFF"/>
          </w:rPr>
          <w:t>https://www.financnipatron.cz/</w:t>
        </w:r>
      </w:hyperlink>
    </w:p>
    <w:p w14:paraId="08394E7C" w14:textId="5850BA03" w:rsidR="00B30790" w:rsidRDefault="00B30790" w:rsidP="00526FBA">
      <w:pPr>
        <w:rPr>
          <w:rFonts w:ascii="Arial" w:hAnsi="Arial" w:cs="Arial"/>
          <w:color w:val="212529"/>
          <w:shd w:val="clear" w:color="auto" w:fill="FFFFFF"/>
        </w:rPr>
      </w:pPr>
      <w:proofErr w:type="spellStart"/>
      <w:r>
        <w:rPr>
          <w:rFonts w:ascii="Arial" w:hAnsi="Arial" w:cs="Arial"/>
          <w:color w:val="212529"/>
          <w:shd w:val="clear" w:color="auto" w:fill="FFFFFF"/>
        </w:rPr>
        <w:t>Rizikove-zivotni-pojisteni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>. </w:t>
      </w:r>
      <w:r>
        <w:rPr>
          <w:rFonts w:ascii="Arial" w:hAnsi="Arial" w:cs="Arial"/>
          <w:i/>
          <w:iCs/>
          <w:color w:val="212529"/>
          <w:shd w:val="clear" w:color="auto" w:fill="FFFFFF"/>
        </w:rPr>
        <w:t>Rizikové životní pojištění</w:t>
      </w:r>
      <w:r>
        <w:rPr>
          <w:rFonts w:ascii="Arial" w:hAnsi="Arial" w:cs="Arial"/>
          <w:color w:val="212529"/>
          <w:shd w:val="clear" w:color="auto" w:fill="FFFFFF"/>
        </w:rPr>
        <w:t xml:space="preserve"> [online]. [cit. 2021-6-30]. Dostupné z: </w:t>
      </w:r>
      <w:hyperlink r:id="rId11" w:history="1">
        <w:r w:rsidR="009B4F68" w:rsidRPr="00F73D84">
          <w:rPr>
            <w:rStyle w:val="Hypertextovodkaz"/>
            <w:rFonts w:ascii="Arial" w:hAnsi="Arial" w:cs="Arial"/>
            <w:shd w:val="clear" w:color="auto" w:fill="FFFFFF"/>
          </w:rPr>
          <w:t>https://www.uniqa.cz/rizikove-zivotni-pojisteni/</w:t>
        </w:r>
      </w:hyperlink>
    </w:p>
    <w:p w14:paraId="25F9DF3C" w14:textId="599F82F8" w:rsidR="009B4F68" w:rsidRDefault="009B4F68" w:rsidP="00526FBA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Spočítejte si svou půjčku. </w:t>
      </w:r>
      <w:r>
        <w:rPr>
          <w:rFonts w:ascii="Arial" w:hAnsi="Arial" w:cs="Arial"/>
          <w:i/>
          <w:iCs/>
          <w:color w:val="212529"/>
          <w:shd w:val="clear" w:color="auto" w:fill="FFFFFF"/>
        </w:rPr>
        <w:t>Rizikové životní pojištění</w:t>
      </w:r>
      <w:r>
        <w:rPr>
          <w:rFonts w:ascii="Arial" w:hAnsi="Arial" w:cs="Arial"/>
          <w:color w:val="212529"/>
          <w:shd w:val="clear" w:color="auto" w:fill="FFFFFF"/>
        </w:rPr>
        <w:t xml:space="preserve"> [online]. [cit. 2021-6-30]. Dostupné z: </w:t>
      </w:r>
      <w:hyperlink r:id="rId12" w:history="1">
        <w:r w:rsidRPr="00F73D84">
          <w:rPr>
            <w:rStyle w:val="Hypertextovodkaz"/>
            <w:rFonts w:ascii="Arial" w:hAnsi="Arial" w:cs="Arial"/>
            <w:shd w:val="clear" w:color="auto" w:fill="FFFFFF"/>
          </w:rPr>
          <w:t>https://pujcka.equabank.cz/</w:t>
        </w:r>
      </w:hyperlink>
    </w:p>
    <w:p w14:paraId="5DBF3566" w14:textId="77777777" w:rsidR="009B4F68" w:rsidRPr="00526FBA" w:rsidRDefault="009B4F68" w:rsidP="00526FBA"/>
    <w:p w14:paraId="0FD0A06A" w14:textId="656051C3" w:rsidR="00224B6C" w:rsidRDefault="00224B6C" w:rsidP="00DD129A"/>
    <w:p w14:paraId="3B2D9209" w14:textId="73643930" w:rsidR="00C90F87" w:rsidRDefault="001F74BF" w:rsidP="00C90F87">
      <w:pPr>
        <w:pStyle w:val="Nadpis1"/>
      </w:pPr>
      <w:bookmarkStart w:id="17" w:name="_Toc75937607"/>
      <w:r>
        <w:t>SEZNAM TABULEK</w:t>
      </w:r>
      <w:bookmarkEnd w:id="17"/>
    </w:p>
    <w:p w14:paraId="3A49E58A" w14:textId="3FF7C08A" w:rsidR="001F74BF" w:rsidRDefault="001F74BF" w:rsidP="001F74BF"/>
    <w:p w14:paraId="50D5E7C8" w14:textId="6B0E0E8F" w:rsidR="001F74BF" w:rsidRDefault="001F74BF">
      <w:pPr>
        <w:pStyle w:val="Seznamobrzk"/>
        <w:tabs>
          <w:tab w:val="right" w:leader="dot" w:pos="9062"/>
        </w:tabs>
        <w:rPr>
          <w:noProof/>
        </w:rPr>
      </w:pPr>
      <w:r>
        <w:fldChar w:fldCharType="begin"/>
      </w:r>
      <w:r>
        <w:instrText xml:space="preserve"> TOC \h \z \c "Tabulka" </w:instrText>
      </w:r>
      <w:r>
        <w:fldChar w:fldCharType="separate"/>
      </w:r>
      <w:hyperlink w:anchor="_Toc75937483" w:history="1">
        <w:r w:rsidRPr="00040A31">
          <w:rPr>
            <w:rStyle w:val="Hypertextovodkaz"/>
            <w:noProof/>
          </w:rPr>
          <w:t>Tabulka 1- přehled cashflow klienta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_Toc75937483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29C045" w14:textId="334CC920" w:rsidR="001F74BF" w:rsidRDefault="00FD201F">
      <w:pPr>
        <w:pStyle w:val="Seznamobrzk"/>
        <w:tabs>
          <w:tab w:val="right" w:leader="dot" w:pos="9062"/>
        </w:tabs>
        <w:rPr>
          <w:noProof/>
        </w:rPr>
      </w:pPr>
      <w:hyperlink w:anchor="_Toc75937484" w:history="1">
        <w:r w:rsidR="001F74BF" w:rsidRPr="00040A31">
          <w:rPr>
            <w:rStyle w:val="Hypertextovodkaz"/>
            <w:noProof/>
          </w:rPr>
          <w:t>Tabulka 2 přehled cílů domácnosti</w:t>
        </w:r>
        <w:r w:rsidR="001F74BF">
          <w:rPr>
            <w:noProof/>
            <w:webHidden/>
          </w:rPr>
          <w:tab/>
        </w:r>
        <w:r w:rsidR="001F74BF">
          <w:rPr>
            <w:noProof/>
            <w:webHidden/>
          </w:rPr>
          <w:fldChar w:fldCharType="begin"/>
        </w:r>
        <w:r w:rsidR="001F74BF">
          <w:rPr>
            <w:noProof/>
            <w:webHidden/>
          </w:rPr>
          <w:instrText xml:space="preserve"> PAGEREF _Toc75937484 \h </w:instrText>
        </w:r>
        <w:r w:rsidR="001F74BF">
          <w:rPr>
            <w:noProof/>
            <w:webHidden/>
          </w:rPr>
        </w:r>
        <w:r w:rsidR="001F74BF">
          <w:rPr>
            <w:noProof/>
            <w:webHidden/>
          </w:rPr>
          <w:fldChar w:fldCharType="separate"/>
        </w:r>
        <w:r w:rsidR="001F74BF">
          <w:rPr>
            <w:noProof/>
            <w:webHidden/>
          </w:rPr>
          <w:t>5</w:t>
        </w:r>
        <w:r w:rsidR="001F74BF">
          <w:rPr>
            <w:noProof/>
            <w:webHidden/>
          </w:rPr>
          <w:fldChar w:fldCharType="end"/>
        </w:r>
      </w:hyperlink>
    </w:p>
    <w:p w14:paraId="11C1DE07" w14:textId="71538753" w:rsidR="001F74BF" w:rsidRDefault="00FD201F">
      <w:pPr>
        <w:pStyle w:val="Seznamobrzk"/>
        <w:tabs>
          <w:tab w:val="right" w:leader="dot" w:pos="9062"/>
        </w:tabs>
        <w:rPr>
          <w:noProof/>
        </w:rPr>
      </w:pPr>
      <w:hyperlink w:anchor="_Toc75937485" w:history="1">
        <w:r w:rsidR="001F74BF" w:rsidRPr="00040A31">
          <w:rPr>
            <w:rStyle w:val="Hypertextovodkaz"/>
            <w:noProof/>
          </w:rPr>
          <w:t>Tabulka 3- přehled úrokových sazeb u největších bank</w:t>
        </w:r>
        <w:r w:rsidR="001F74BF">
          <w:rPr>
            <w:noProof/>
            <w:webHidden/>
          </w:rPr>
          <w:tab/>
        </w:r>
        <w:r w:rsidR="001F74BF">
          <w:rPr>
            <w:noProof/>
            <w:webHidden/>
          </w:rPr>
          <w:fldChar w:fldCharType="begin"/>
        </w:r>
        <w:r w:rsidR="001F74BF">
          <w:rPr>
            <w:noProof/>
            <w:webHidden/>
          </w:rPr>
          <w:instrText xml:space="preserve"> PAGEREF _Toc75937485 \h </w:instrText>
        </w:r>
        <w:r w:rsidR="001F74BF">
          <w:rPr>
            <w:noProof/>
            <w:webHidden/>
          </w:rPr>
        </w:r>
        <w:r w:rsidR="001F74BF">
          <w:rPr>
            <w:noProof/>
            <w:webHidden/>
          </w:rPr>
          <w:fldChar w:fldCharType="separate"/>
        </w:r>
        <w:r w:rsidR="001F74BF">
          <w:rPr>
            <w:noProof/>
            <w:webHidden/>
          </w:rPr>
          <w:t>6</w:t>
        </w:r>
        <w:r w:rsidR="001F74BF">
          <w:rPr>
            <w:noProof/>
            <w:webHidden/>
          </w:rPr>
          <w:fldChar w:fldCharType="end"/>
        </w:r>
      </w:hyperlink>
    </w:p>
    <w:p w14:paraId="556F668B" w14:textId="056EDA13" w:rsidR="001F74BF" w:rsidRDefault="00FD201F">
      <w:pPr>
        <w:pStyle w:val="Seznamobrzk"/>
        <w:tabs>
          <w:tab w:val="right" w:leader="dot" w:pos="9062"/>
        </w:tabs>
        <w:rPr>
          <w:noProof/>
        </w:rPr>
      </w:pPr>
      <w:hyperlink w:anchor="_Toc75937486" w:history="1">
        <w:r w:rsidR="001F74BF" w:rsidRPr="00040A31">
          <w:rPr>
            <w:rStyle w:val="Hypertextovodkaz"/>
            <w:noProof/>
          </w:rPr>
          <w:t>Tabulka 4-Zdroj: https://www.klikpojisteni.cz/</w:t>
        </w:r>
        <w:r w:rsidR="001F74BF">
          <w:rPr>
            <w:noProof/>
            <w:webHidden/>
          </w:rPr>
          <w:tab/>
        </w:r>
        <w:r w:rsidR="001F74BF">
          <w:rPr>
            <w:noProof/>
            <w:webHidden/>
          </w:rPr>
          <w:fldChar w:fldCharType="begin"/>
        </w:r>
        <w:r w:rsidR="001F74BF">
          <w:rPr>
            <w:noProof/>
            <w:webHidden/>
          </w:rPr>
          <w:instrText xml:space="preserve"> PAGEREF _Toc75937486 \h </w:instrText>
        </w:r>
        <w:r w:rsidR="001F74BF">
          <w:rPr>
            <w:noProof/>
            <w:webHidden/>
          </w:rPr>
        </w:r>
        <w:r w:rsidR="001F74BF">
          <w:rPr>
            <w:noProof/>
            <w:webHidden/>
          </w:rPr>
          <w:fldChar w:fldCharType="separate"/>
        </w:r>
        <w:r w:rsidR="001F74BF">
          <w:rPr>
            <w:noProof/>
            <w:webHidden/>
          </w:rPr>
          <w:t>7</w:t>
        </w:r>
        <w:r w:rsidR="001F74BF">
          <w:rPr>
            <w:noProof/>
            <w:webHidden/>
          </w:rPr>
          <w:fldChar w:fldCharType="end"/>
        </w:r>
      </w:hyperlink>
    </w:p>
    <w:p w14:paraId="2DBDBE96" w14:textId="28E2C6DF" w:rsidR="001F74BF" w:rsidRDefault="00FD201F">
      <w:pPr>
        <w:pStyle w:val="Seznamobrzk"/>
        <w:tabs>
          <w:tab w:val="right" w:leader="dot" w:pos="9062"/>
        </w:tabs>
        <w:rPr>
          <w:noProof/>
        </w:rPr>
      </w:pPr>
      <w:hyperlink w:anchor="_Toc75937487" w:history="1">
        <w:r w:rsidR="001F74BF" w:rsidRPr="00040A31">
          <w:rPr>
            <w:rStyle w:val="Hypertextovodkaz"/>
            <w:noProof/>
          </w:rPr>
          <w:t>Tabulka 5- přehled pojištění UNIQA</w:t>
        </w:r>
        <w:r w:rsidR="001F74BF">
          <w:rPr>
            <w:noProof/>
            <w:webHidden/>
          </w:rPr>
          <w:tab/>
        </w:r>
        <w:r w:rsidR="001F74BF">
          <w:rPr>
            <w:noProof/>
            <w:webHidden/>
          </w:rPr>
          <w:fldChar w:fldCharType="begin"/>
        </w:r>
        <w:r w:rsidR="001F74BF">
          <w:rPr>
            <w:noProof/>
            <w:webHidden/>
          </w:rPr>
          <w:instrText xml:space="preserve"> PAGEREF _Toc75937487 \h </w:instrText>
        </w:r>
        <w:r w:rsidR="001F74BF">
          <w:rPr>
            <w:noProof/>
            <w:webHidden/>
          </w:rPr>
        </w:r>
        <w:r w:rsidR="001F74BF">
          <w:rPr>
            <w:noProof/>
            <w:webHidden/>
          </w:rPr>
          <w:fldChar w:fldCharType="separate"/>
        </w:r>
        <w:r w:rsidR="001F74BF">
          <w:rPr>
            <w:noProof/>
            <w:webHidden/>
          </w:rPr>
          <w:t>8</w:t>
        </w:r>
        <w:r w:rsidR="001F74BF">
          <w:rPr>
            <w:noProof/>
            <w:webHidden/>
          </w:rPr>
          <w:fldChar w:fldCharType="end"/>
        </w:r>
      </w:hyperlink>
    </w:p>
    <w:p w14:paraId="63453D08" w14:textId="2B4CDCB2" w:rsidR="001F74BF" w:rsidRDefault="00FD201F">
      <w:pPr>
        <w:pStyle w:val="Seznamobrzk"/>
        <w:tabs>
          <w:tab w:val="right" w:leader="dot" w:pos="9062"/>
        </w:tabs>
        <w:rPr>
          <w:noProof/>
        </w:rPr>
      </w:pPr>
      <w:hyperlink w:anchor="_Toc75937488" w:history="1">
        <w:r w:rsidR="001F74BF" w:rsidRPr="00040A31">
          <w:rPr>
            <w:rStyle w:val="Hypertextovodkaz"/>
            <w:noProof/>
          </w:rPr>
          <w:t>Tabulka 6- nový přehled cashlow</w:t>
        </w:r>
        <w:r w:rsidR="001F74BF">
          <w:rPr>
            <w:noProof/>
            <w:webHidden/>
          </w:rPr>
          <w:tab/>
        </w:r>
        <w:r w:rsidR="001F74BF">
          <w:rPr>
            <w:noProof/>
            <w:webHidden/>
          </w:rPr>
          <w:fldChar w:fldCharType="begin"/>
        </w:r>
        <w:r w:rsidR="001F74BF">
          <w:rPr>
            <w:noProof/>
            <w:webHidden/>
          </w:rPr>
          <w:instrText xml:space="preserve"> PAGEREF _Toc75937488 \h </w:instrText>
        </w:r>
        <w:r w:rsidR="001F74BF">
          <w:rPr>
            <w:noProof/>
            <w:webHidden/>
          </w:rPr>
        </w:r>
        <w:r w:rsidR="001F74BF">
          <w:rPr>
            <w:noProof/>
            <w:webHidden/>
          </w:rPr>
          <w:fldChar w:fldCharType="separate"/>
        </w:r>
        <w:r w:rsidR="001F74BF">
          <w:rPr>
            <w:noProof/>
            <w:webHidden/>
          </w:rPr>
          <w:t>9</w:t>
        </w:r>
        <w:r w:rsidR="001F74BF">
          <w:rPr>
            <w:noProof/>
            <w:webHidden/>
          </w:rPr>
          <w:fldChar w:fldCharType="end"/>
        </w:r>
      </w:hyperlink>
    </w:p>
    <w:p w14:paraId="1EA24D12" w14:textId="7243531D" w:rsidR="001F74BF" w:rsidRPr="001F74BF" w:rsidRDefault="001F74BF" w:rsidP="001F74BF">
      <w:r>
        <w:fldChar w:fldCharType="end"/>
      </w:r>
    </w:p>
    <w:sectPr w:rsidR="001F74BF" w:rsidRPr="001F74BF" w:rsidSect="00386DBE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BCA2" w14:textId="77777777" w:rsidR="00FD201F" w:rsidRDefault="00FD201F" w:rsidP="00C75814">
      <w:pPr>
        <w:spacing w:after="0" w:line="240" w:lineRule="auto"/>
      </w:pPr>
      <w:r>
        <w:separator/>
      </w:r>
    </w:p>
  </w:endnote>
  <w:endnote w:type="continuationSeparator" w:id="0">
    <w:p w14:paraId="26F03270" w14:textId="77777777" w:rsidR="00FD201F" w:rsidRDefault="00FD201F" w:rsidP="00C7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4118655"/>
      <w:docPartObj>
        <w:docPartGallery w:val="Page Numbers (Bottom of Page)"/>
        <w:docPartUnique/>
      </w:docPartObj>
    </w:sdtPr>
    <w:sdtEndPr/>
    <w:sdtContent>
      <w:p w14:paraId="3CB413BF" w14:textId="67363D62" w:rsidR="000E3E4B" w:rsidRDefault="000E3E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D5C080" w14:textId="77777777" w:rsidR="000E3E4B" w:rsidRDefault="000E3E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CD99E" w14:textId="77777777" w:rsidR="00FD201F" w:rsidRDefault="00FD201F" w:rsidP="00C75814">
      <w:pPr>
        <w:spacing w:after="0" w:line="240" w:lineRule="auto"/>
      </w:pPr>
      <w:r>
        <w:separator/>
      </w:r>
    </w:p>
  </w:footnote>
  <w:footnote w:type="continuationSeparator" w:id="0">
    <w:p w14:paraId="5B592B34" w14:textId="77777777" w:rsidR="00FD201F" w:rsidRDefault="00FD201F" w:rsidP="00C75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F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E950BE"/>
    <w:multiLevelType w:val="hybridMultilevel"/>
    <w:tmpl w:val="B27830FA"/>
    <w:lvl w:ilvl="0" w:tplc="CBF05A5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172EA2BA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24205"/>
    <w:multiLevelType w:val="multilevel"/>
    <w:tmpl w:val="F40ADE02"/>
    <w:lvl w:ilvl="0">
      <w:start w:val="1"/>
      <w:numFmt w:val="decimal"/>
      <w:pStyle w:val="Nadpis1"/>
      <w:lvlText w:val="%1"/>
      <w:lvlJc w:val="left"/>
      <w:pPr>
        <w:tabs>
          <w:tab w:val="num" w:pos="886"/>
        </w:tabs>
        <w:ind w:left="886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30"/>
        </w:tabs>
        <w:ind w:left="1030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174"/>
        </w:tabs>
        <w:ind w:left="1174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318"/>
        </w:tabs>
        <w:ind w:left="1318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462"/>
        </w:tabs>
        <w:ind w:left="1462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606"/>
        </w:tabs>
        <w:ind w:left="1606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750"/>
        </w:tabs>
        <w:ind w:left="1750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894"/>
        </w:tabs>
        <w:ind w:left="1894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038"/>
        </w:tabs>
        <w:ind w:left="2038" w:hanging="1584"/>
      </w:pPr>
    </w:lvl>
  </w:abstractNum>
  <w:abstractNum w:abstractNumId="3" w15:restartNumberingAfterBreak="0">
    <w:nsid w:val="552E1D0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0823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C3E25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5832596">
    <w:abstractNumId w:val="0"/>
  </w:num>
  <w:num w:numId="2" w16cid:durableId="1167792056">
    <w:abstractNumId w:val="3"/>
  </w:num>
  <w:num w:numId="3" w16cid:durableId="529145732">
    <w:abstractNumId w:val="4"/>
  </w:num>
  <w:num w:numId="4" w16cid:durableId="260380068">
    <w:abstractNumId w:val="5"/>
  </w:num>
  <w:num w:numId="5" w16cid:durableId="955597200">
    <w:abstractNumId w:val="2"/>
  </w:num>
  <w:num w:numId="6" w16cid:durableId="497498917">
    <w:abstractNumId w:val="1"/>
  </w:num>
  <w:num w:numId="7" w16cid:durableId="203835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14"/>
    <w:rsid w:val="00007611"/>
    <w:rsid w:val="0001149A"/>
    <w:rsid w:val="00012F21"/>
    <w:rsid w:val="00025A50"/>
    <w:rsid w:val="00025D52"/>
    <w:rsid w:val="0003024D"/>
    <w:rsid w:val="000368B9"/>
    <w:rsid w:val="000409E6"/>
    <w:rsid w:val="00074CEF"/>
    <w:rsid w:val="00075332"/>
    <w:rsid w:val="00083BCF"/>
    <w:rsid w:val="00097CA8"/>
    <w:rsid w:val="000A753D"/>
    <w:rsid w:val="000B74AF"/>
    <w:rsid w:val="000C1813"/>
    <w:rsid w:val="000C4501"/>
    <w:rsid w:val="000E3E4B"/>
    <w:rsid w:val="000F5D65"/>
    <w:rsid w:val="00105DA0"/>
    <w:rsid w:val="00111BB8"/>
    <w:rsid w:val="00116ED6"/>
    <w:rsid w:val="0013021D"/>
    <w:rsid w:val="0014730B"/>
    <w:rsid w:val="00162AE7"/>
    <w:rsid w:val="0017780D"/>
    <w:rsid w:val="00193FC6"/>
    <w:rsid w:val="001A413C"/>
    <w:rsid w:val="001A42A1"/>
    <w:rsid w:val="001C636C"/>
    <w:rsid w:val="001D3F87"/>
    <w:rsid w:val="001F6529"/>
    <w:rsid w:val="001F74BF"/>
    <w:rsid w:val="00220215"/>
    <w:rsid w:val="00220AC7"/>
    <w:rsid w:val="00221F5B"/>
    <w:rsid w:val="00224B6C"/>
    <w:rsid w:val="00226F85"/>
    <w:rsid w:val="00236498"/>
    <w:rsid w:val="00246796"/>
    <w:rsid w:val="002510F7"/>
    <w:rsid w:val="002557ED"/>
    <w:rsid w:val="00262E5A"/>
    <w:rsid w:val="002653FC"/>
    <w:rsid w:val="00272368"/>
    <w:rsid w:val="00274ECF"/>
    <w:rsid w:val="002826E5"/>
    <w:rsid w:val="002946FA"/>
    <w:rsid w:val="002A7861"/>
    <w:rsid w:val="002B259E"/>
    <w:rsid w:val="002C1AD0"/>
    <w:rsid w:val="002E21FB"/>
    <w:rsid w:val="002F2248"/>
    <w:rsid w:val="002F4969"/>
    <w:rsid w:val="00301B2B"/>
    <w:rsid w:val="00314ACF"/>
    <w:rsid w:val="00317715"/>
    <w:rsid w:val="00322680"/>
    <w:rsid w:val="003342E6"/>
    <w:rsid w:val="003349B4"/>
    <w:rsid w:val="00335B19"/>
    <w:rsid w:val="00347E16"/>
    <w:rsid w:val="003574F6"/>
    <w:rsid w:val="00362EB1"/>
    <w:rsid w:val="0037752B"/>
    <w:rsid w:val="00386D2C"/>
    <w:rsid w:val="00386DBE"/>
    <w:rsid w:val="00391C2A"/>
    <w:rsid w:val="003A0064"/>
    <w:rsid w:val="003A0C47"/>
    <w:rsid w:val="003B0033"/>
    <w:rsid w:val="003B3BFE"/>
    <w:rsid w:val="003B5882"/>
    <w:rsid w:val="003C4552"/>
    <w:rsid w:val="0040166B"/>
    <w:rsid w:val="00405BA7"/>
    <w:rsid w:val="00421E11"/>
    <w:rsid w:val="00423F06"/>
    <w:rsid w:val="0043063C"/>
    <w:rsid w:val="0043302E"/>
    <w:rsid w:val="0043374A"/>
    <w:rsid w:val="00446B82"/>
    <w:rsid w:val="004512FF"/>
    <w:rsid w:val="00464341"/>
    <w:rsid w:val="00465D29"/>
    <w:rsid w:val="00466479"/>
    <w:rsid w:val="004742B3"/>
    <w:rsid w:val="00484824"/>
    <w:rsid w:val="004904EC"/>
    <w:rsid w:val="00490A83"/>
    <w:rsid w:val="0049470A"/>
    <w:rsid w:val="0050089D"/>
    <w:rsid w:val="00506689"/>
    <w:rsid w:val="00526FBA"/>
    <w:rsid w:val="0053057C"/>
    <w:rsid w:val="00551FDF"/>
    <w:rsid w:val="00557E9D"/>
    <w:rsid w:val="005773F4"/>
    <w:rsid w:val="0059577C"/>
    <w:rsid w:val="005B1D61"/>
    <w:rsid w:val="005B5605"/>
    <w:rsid w:val="005F41B7"/>
    <w:rsid w:val="0061023D"/>
    <w:rsid w:val="0061344D"/>
    <w:rsid w:val="006150B9"/>
    <w:rsid w:val="00621D45"/>
    <w:rsid w:val="00625DB9"/>
    <w:rsid w:val="0063029F"/>
    <w:rsid w:val="006365E4"/>
    <w:rsid w:val="00640B81"/>
    <w:rsid w:val="0064395B"/>
    <w:rsid w:val="0064495E"/>
    <w:rsid w:val="00656EBF"/>
    <w:rsid w:val="00667139"/>
    <w:rsid w:val="00675C4B"/>
    <w:rsid w:val="00690383"/>
    <w:rsid w:val="006918F6"/>
    <w:rsid w:val="00696FB2"/>
    <w:rsid w:val="006A1CC7"/>
    <w:rsid w:val="006B2B64"/>
    <w:rsid w:val="006B4469"/>
    <w:rsid w:val="006C2D68"/>
    <w:rsid w:val="006D37BC"/>
    <w:rsid w:val="006D3BE1"/>
    <w:rsid w:val="006E418E"/>
    <w:rsid w:val="006F1FA1"/>
    <w:rsid w:val="007043B4"/>
    <w:rsid w:val="0070480A"/>
    <w:rsid w:val="00727870"/>
    <w:rsid w:val="00745A49"/>
    <w:rsid w:val="0075067A"/>
    <w:rsid w:val="00765782"/>
    <w:rsid w:val="007776A7"/>
    <w:rsid w:val="00784C0E"/>
    <w:rsid w:val="00786FBB"/>
    <w:rsid w:val="007D1685"/>
    <w:rsid w:val="007D32CD"/>
    <w:rsid w:val="007D6842"/>
    <w:rsid w:val="00800800"/>
    <w:rsid w:val="0080240C"/>
    <w:rsid w:val="008039DF"/>
    <w:rsid w:val="00807F2B"/>
    <w:rsid w:val="00816600"/>
    <w:rsid w:val="00816E76"/>
    <w:rsid w:val="00820E70"/>
    <w:rsid w:val="008213C1"/>
    <w:rsid w:val="00826B5A"/>
    <w:rsid w:val="00830199"/>
    <w:rsid w:val="00833AA4"/>
    <w:rsid w:val="00834D3B"/>
    <w:rsid w:val="00835F08"/>
    <w:rsid w:val="008674E8"/>
    <w:rsid w:val="00867BDA"/>
    <w:rsid w:val="00877293"/>
    <w:rsid w:val="00897021"/>
    <w:rsid w:val="008B29E6"/>
    <w:rsid w:val="008B2A13"/>
    <w:rsid w:val="008E2384"/>
    <w:rsid w:val="008E323B"/>
    <w:rsid w:val="00901188"/>
    <w:rsid w:val="0090424A"/>
    <w:rsid w:val="00917E41"/>
    <w:rsid w:val="00943CE2"/>
    <w:rsid w:val="00951194"/>
    <w:rsid w:val="009574FA"/>
    <w:rsid w:val="00977E97"/>
    <w:rsid w:val="00983DB0"/>
    <w:rsid w:val="00992595"/>
    <w:rsid w:val="009A15D7"/>
    <w:rsid w:val="009B29C9"/>
    <w:rsid w:val="009B4F68"/>
    <w:rsid w:val="009F66BC"/>
    <w:rsid w:val="009F6E78"/>
    <w:rsid w:val="00A01E6E"/>
    <w:rsid w:val="00A03921"/>
    <w:rsid w:val="00A075BE"/>
    <w:rsid w:val="00A12F89"/>
    <w:rsid w:val="00A14122"/>
    <w:rsid w:val="00A15BF4"/>
    <w:rsid w:val="00A15C50"/>
    <w:rsid w:val="00A171A5"/>
    <w:rsid w:val="00A252F2"/>
    <w:rsid w:val="00A277A1"/>
    <w:rsid w:val="00A336B1"/>
    <w:rsid w:val="00A44323"/>
    <w:rsid w:val="00A44E2E"/>
    <w:rsid w:val="00A525EF"/>
    <w:rsid w:val="00A67C00"/>
    <w:rsid w:val="00A94921"/>
    <w:rsid w:val="00AB6076"/>
    <w:rsid w:val="00AB6377"/>
    <w:rsid w:val="00AD69E0"/>
    <w:rsid w:val="00AE4F8E"/>
    <w:rsid w:val="00B0084F"/>
    <w:rsid w:val="00B03E47"/>
    <w:rsid w:val="00B043A8"/>
    <w:rsid w:val="00B1683B"/>
    <w:rsid w:val="00B26A19"/>
    <w:rsid w:val="00B30790"/>
    <w:rsid w:val="00B4040D"/>
    <w:rsid w:val="00B424AD"/>
    <w:rsid w:val="00B43064"/>
    <w:rsid w:val="00B55DC2"/>
    <w:rsid w:val="00B8215B"/>
    <w:rsid w:val="00B86DC7"/>
    <w:rsid w:val="00B96073"/>
    <w:rsid w:val="00BA35F7"/>
    <w:rsid w:val="00BD12A1"/>
    <w:rsid w:val="00BD2C81"/>
    <w:rsid w:val="00BE2B32"/>
    <w:rsid w:val="00BE612F"/>
    <w:rsid w:val="00BF2C8C"/>
    <w:rsid w:val="00BF5662"/>
    <w:rsid w:val="00C12046"/>
    <w:rsid w:val="00C2531D"/>
    <w:rsid w:val="00C367A4"/>
    <w:rsid w:val="00C411CB"/>
    <w:rsid w:val="00C664DD"/>
    <w:rsid w:val="00C70E03"/>
    <w:rsid w:val="00C71532"/>
    <w:rsid w:val="00C72692"/>
    <w:rsid w:val="00C75814"/>
    <w:rsid w:val="00C76F59"/>
    <w:rsid w:val="00C806F0"/>
    <w:rsid w:val="00C816F2"/>
    <w:rsid w:val="00C90F87"/>
    <w:rsid w:val="00C954D2"/>
    <w:rsid w:val="00CA1966"/>
    <w:rsid w:val="00CA792F"/>
    <w:rsid w:val="00CD2DEF"/>
    <w:rsid w:val="00CD6128"/>
    <w:rsid w:val="00CF4074"/>
    <w:rsid w:val="00D142AD"/>
    <w:rsid w:val="00D17CD5"/>
    <w:rsid w:val="00D20BAD"/>
    <w:rsid w:val="00D33A57"/>
    <w:rsid w:val="00D40D36"/>
    <w:rsid w:val="00D431F6"/>
    <w:rsid w:val="00D554DB"/>
    <w:rsid w:val="00D56D4C"/>
    <w:rsid w:val="00D610E8"/>
    <w:rsid w:val="00D63FB1"/>
    <w:rsid w:val="00D75F54"/>
    <w:rsid w:val="00D77F68"/>
    <w:rsid w:val="00D867EE"/>
    <w:rsid w:val="00D874C8"/>
    <w:rsid w:val="00D92E9D"/>
    <w:rsid w:val="00D94B65"/>
    <w:rsid w:val="00D97F2A"/>
    <w:rsid w:val="00DA1C8A"/>
    <w:rsid w:val="00DA1D84"/>
    <w:rsid w:val="00DA7DBB"/>
    <w:rsid w:val="00DC3145"/>
    <w:rsid w:val="00DC3EF6"/>
    <w:rsid w:val="00DD129A"/>
    <w:rsid w:val="00DE23F3"/>
    <w:rsid w:val="00DE2D0F"/>
    <w:rsid w:val="00E0105D"/>
    <w:rsid w:val="00E23CB1"/>
    <w:rsid w:val="00E30A20"/>
    <w:rsid w:val="00E33E53"/>
    <w:rsid w:val="00E358BF"/>
    <w:rsid w:val="00E37510"/>
    <w:rsid w:val="00E408EE"/>
    <w:rsid w:val="00E441A6"/>
    <w:rsid w:val="00E449C3"/>
    <w:rsid w:val="00E52238"/>
    <w:rsid w:val="00E66A55"/>
    <w:rsid w:val="00E750B8"/>
    <w:rsid w:val="00E86178"/>
    <w:rsid w:val="00E950A3"/>
    <w:rsid w:val="00EA183A"/>
    <w:rsid w:val="00EA262A"/>
    <w:rsid w:val="00EA37C4"/>
    <w:rsid w:val="00EA42F0"/>
    <w:rsid w:val="00EB1A44"/>
    <w:rsid w:val="00EB2CAF"/>
    <w:rsid w:val="00EB65FE"/>
    <w:rsid w:val="00EB75F8"/>
    <w:rsid w:val="00EF178A"/>
    <w:rsid w:val="00F05AA7"/>
    <w:rsid w:val="00F11D6E"/>
    <w:rsid w:val="00F150E7"/>
    <w:rsid w:val="00F35D50"/>
    <w:rsid w:val="00F378D4"/>
    <w:rsid w:val="00F445FF"/>
    <w:rsid w:val="00F6737A"/>
    <w:rsid w:val="00F71BFC"/>
    <w:rsid w:val="00F757E8"/>
    <w:rsid w:val="00F806A8"/>
    <w:rsid w:val="00F82D79"/>
    <w:rsid w:val="00F9004A"/>
    <w:rsid w:val="00FA0227"/>
    <w:rsid w:val="00FA66CA"/>
    <w:rsid w:val="00FB0BE8"/>
    <w:rsid w:val="00FB4BF9"/>
    <w:rsid w:val="00FC063B"/>
    <w:rsid w:val="00FC31D8"/>
    <w:rsid w:val="00FD201F"/>
    <w:rsid w:val="00FD625E"/>
    <w:rsid w:val="00FD6BE6"/>
    <w:rsid w:val="00FD6D9A"/>
    <w:rsid w:val="00FD759E"/>
    <w:rsid w:val="00FD79BA"/>
    <w:rsid w:val="00FF056D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CE9F"/>
  <w15:chartTrackingRefBased/>
  <w15:docId w15:val="{3F6C64F9-15E9-4795-94FF-B5C6944B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3E4B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1E11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1E11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1E11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1E11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1E11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1E11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1E11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1E11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5814"/>
  </w:style>
  <w:style w:type="paragraph" w:styleId="Zpat">
    <w:name w:val="footer"/>
    <w:basedOn w:val="Normln"/>
    <w:link w:val="ZpatChar"/>
    <w:uiPriority w:val="99"/>
    <w:unhideWhenUsed/>
    <w:rsid w:val="00C7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5814"/>
  </w:style>
  <w:style w:type="character" w:styleId="Hypertextovodkaz">
    <w:name w:val="Hyperlink"/>
    <w:basedOn w:val="Standardnpsmoodstavce"/>
    <w:uiPriority w:val="99"/>
    <w:unhideWhenUsed/>
    <w:rsid w:val="00C7581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E3E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BD12A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21E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1E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1E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1E1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1E1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1E1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1E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1E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ulkasmkou4zvraznn5">
    <w:name w:val="Grid Table 4 Accent 5"/>
    <w:basedOn w:val="Normlntabulka"/>
    <w:uiPriority w:val="49"/>
    <w:rsid w:val="00B8215B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9042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D63FB1"/>
    <w:pPr>
      <w:numPr>
        <w:numId w:val="0"/>
      </w:num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63FB1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63FB1"/>
    <w:pPr>
      <w:spacing w:after="100"/>
      <w:ind w:left="220"/>
    </w:pPr>
  </w:style>
  <w:style w:type="table" w:styleId="Mkatabulky">
    <w:name w:val="Table Grid"/>
    <w:basedOn w:val="Normlntabulka"/>
    <w:uiPriority w:val="39"/>
    <w:rsid w:val="00D94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40B8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525EF"/>
    <w:rPr>
      <w:color w:val="605E5C"/>
      <w:shd w:val="clear" w:color="auto" w:fill="E1DFDD"/>
    </w:rPr>
  </w:style>
  <w:style w:type="table" w:styleId="Svtlseznam">
    <w:name w:val="Light List"/>
    <w:basedOn w:val="Normlntabulka"/>
    <w:uiPriority w:val="61"/>
    <w:rsid w:val="00BD2C81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tednseznam2zvraznn1">
    <w:name w:val="Medium List 2 Accent 1"/>
    <w:basedOn w:val="Normlntabulka"/>
    <w:uiPriority w:val="66"/>
    <w:rsid w:val="00BD2C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eznamobrzk">
    <w:name w:val="table of figures"/>
    <w:basedOn w:val="Normln"/>
    <w:next w:val="Normln"/>
    <w:uiPriority w:val="99"/>
    <w:unhideWhenUsed/>
    <w:rsid w:val="001F74B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jcka.equabank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qa.cz/rizikove-zivotni-pojisten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inancnipatron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etreno.cz/pujck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D995A-63D2-48AD-8BD0-4E1F8481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1894</Words>
  <Characters>11179</Characters>
  <Application>Microsoft Office Word</Application>
  <DocSecurity>0</DocSecurity>
  <Lines>93</Lines>
  <Paragraphs>26</Paragraphs>
  <ScaleCrop>false</ScaleCrop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Kalincova, Barbora</dc:creator>
  <cp:keywords/>
  <dc:description/>
  <cp:lastModifiedBy>Roman Hlawiczka</cp:lastModifiedBy>
  <cp:revision>2</cp:revision>
  <dcterms:created xsi:type="dcterms:W3CDTF">2022-04-21T09:01:00Z</dcterms:created>
  <dcterms:modified xsi:type="dcterms:W3CDTF">2022-04-21T09:01:00Z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3ac890-09a1-47d3-8d04-15427d7fec91_Enabled">
    <vt:lpwstr>true</vt:lpwstr>
  </property>
  <property fmtid="{D5CDD505-2E9C-101B-9397-08002B2CF9AE}" pid="3" name="MSIP_Label_3f3ac890-09a1-47d3-8d04-15427d7fec91_SetDate">
    <vt:lpwstr>2021-06-29T19:53:57Z</vt:lpwstr>
  </property>
  <property fmtid="{D5CDD505-2E9C-101B-9397-08002B2CF9AE}" pid="4" name="MSIP_Label_3f3ac890-09a1-47d3-8d04-15427d7fec91_Method">
    <vt:lpwstr>Standard</vt:lpwstr>
  </property>
  <property fmtid="{D5CDD505-2E9C-101B-9397-08002B2CF9AE}" pid="5" name="MSIP_Label_3f3ac890-09a1-47d3-8d04-15427d7fec91_Name">
    <vt:lpwstr>Internal</vt:lpwstr>
  </property>
  <property fmtid="{D5CDD505-2E9C-101B-9397-08002B2CF9AE}" pid="6" name="MSIP_Label_3f3ac890-09a1-47d3-8d04-15427d7fec91_SiteId">
    <vt:lpwstr>39b77101-99b7-41c9-8d6a-7794b9d48476</vt:lpwstr>
  </property>
  <property fmtid="{D5CDD505-2E9C-101B-9397-08002B2CF9AE}" pid="7" name="MSIP_Label_3f3ac890-09a1-47d3-8d04-15427d7fec91_ActionId">
    <vt:lpwstr>a4be793c-ca57-4654-abea-8f667269be20</vt:lpwstr>
  </property>
  <property fmtid="{D5CDD505-2E9C-101B-9397-08002B2CF9AE}" pid="8" name="MSIP_Label_3f3ac890-09a1-47d3-8d04-15427d7fec91_ContentBits">
    <vt:lpwstr>0</vt:lpwstr>
  </property>
</Properties>
</file>