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1F" w:rsidRPr="00987068" w:rsidRDefault="00366F1F" w:rsidP="00662E41">
      <w:pPr>
        <w:spacing w:line="360" w:lineRule="auto"/>
        <w:jc w:val="center"/>
        <w:rPr>
          <w:b/>
          <w:bCs/>
          <w:sz w:val="40"/>
          <w:szCs w:val="40"/>
        </w:rPr>
      </w:pPr>
      <w:r w:rsidRPr="00987068">
        <w:rPr>
          <w:b/>
          <w:bCs/>
          <w:sz w:val="40"/>
          <w:szCs w:val="40"/>
        </w:rPr>
        <w:t>MOD</w:t>
      </w:r>
      <w:bookmarkStart w:id="0" w:name="_GoBack"/>
      <w:bookmarkEnd w:id="0"/>
      <w:r w:rsidRPr="00987068">
        <w:rPr>
          <w:b/>
          <w:bCs/>
          <w:sz w:val="40"/>
          <w:szCs w:val="40"/>
        </w:rPr>
        <w:t>EL AS – AD</w:t>
      </w:r>
    </w:p>
    <w:p w:rsidR="00987068" w:rsidRDefault="00987068" w:rsidP="00662E4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A0744B" w:rsidRPr="00987068" w:rsidRDefault="00366F1F" w:rsidP="00662E41">
      <w:pPr>
        <w:spacing w:line="360" w:lineRule="auto"/>
        <w:jc w:val="both"/>
      </w:pPr>
      <w:r w:rsidRPr="00987068">
        <w:rPr>
          <w:b/>
          <w:bCs/>
          <w:sz w:val="28"/>
          <w:szCs w:val="28"/>
        </w:rPr>
        <w:t>Model AS – AD</w:t>
      </w:r>
      <w:r w:rsidRPr="00987068">
        <w:t xml:space="preserve"> </w:t>
      </w:r>
    </w:p>
    <w:p w:rsidR="00A0744B" w:rsidRDefault="00A0744B" w:rsidP="0020772A">
      <w:pPr>
        <w:numPr>
          <w:ilvl w:val="0"/>
          <w:numId w:val="4"/>
        </w:numPr>
        <w:spacing w:after="120"/>
        <w:jc w:val="both"/>
      </w:pPr>
      <w:r>
        <w:t xml:space="preserve">Model všeobecné makroekonomické rovnováhy </w:t>
      </w:r>
      <w:r w:rsidRPr="00A0744B">
        <w:rPr>
          <w:b/>
        </w:rPr>
        <w:t>(neplést s mikroekonomickým modelem nabídky a poptávky)</w:t>
      </w:r>
    </w:p>
    <w:p w:rsidR="00A0744B" w:rsidRDefault="00A0744B" w:rsidP="0020772A">
      <w:pPr>
        <w:numPr>
          <w:ilvl w:val="0"/>
          <w:numId w:val="4"/>
        </w:numPr>
        <w:spacing w:after="120"/>
        <w:jc w:val="both"/>
      </w:pPr>
      <w:r>
        <w:t xml:space="preserve">jeho </w:t>
      </w:r>
      <w:r w:rsidR="00366F1F" w:rsidRPr="00D43DF7">
        <w:rPr>
          <w:b/>
          <w:bCs/>
        </w:rPr>
        <w:t>hlavním cílem je popsat proces stanovení rovnovážné úrovně reálného důchodu a cenové hladiny v národním hospodářství</w:t>
      </w:r>
      <w:r w:rsidR="00366F1F">
        <w:t xml:space="preserve"> </w:t>
      </w:r>
      <w:r>
        <w:t>(opouštíme předpoklad fixních cen)</w:t>
      </w:r>
    </w:p>
    <w:p w:rsidR="00A0744B" w:rsidRDefault="00366F1F" w:rsidP="0020772A">
      <w:pPr>
        <w:numPr>
          <w:ilvl w:val="0"/>
          <w:numId w:val="4"/>
        </w:numPr>
        <w:spacing w:after="120"/>
        <w:jc w:val="both"/>
      </w:pPr>
      <w:r w:rsidRPr="00A0744B">
        <w:rPr>
          <w:b/>
        </w:rPr>
        <w:t>Předpokladem</w:t>
      </w:r>
      <w:r>
        <w:t xml:space="preserve"> tohoto modelu je tedy </w:t>
      </w:r>
      <w:r w:rsidRPr="00A0744B">
        <w:rPr>
          <w:b/>
        </w:rPr>
        <w:t>pohyblivá cenová hladina</w:t>
      </w:r>
      <w:r>
        <w:t xml:space="preserve">, proto musíme </w:t>
      </w:r>
      <w:r w:rsidRPr="00A0744B">
        <w:rPr>
          <w:b/>
        </w:rPr>
        <w:t>rozlišovat mezi nominálními a reálnými veličinami</w:t>
      </w:r>
      <w:r>
        <w:t xml:space="preserve">. </w:t>
      </w:r>
    </w:p>
    <w:p w:rsidR="00A0744B" w:rsidRDefault="00A0744B" w:rsidP="0020772A">
      <w:pPr>
        <w:numPr>
          <w:ilvl w:val="0"/>
          <w:numId w:val="4"/>
        </w:numPr>
        <w:spacing w:after="120"/>
        <w:jc w:val="both"/>
      </w:pPr>
      <w:r>
        <w:t>Umožňuje zjistit, jaký vliv mají opatření hospodářské politiky na úroveň produktu (Y) a cenové hladiny (P).</w:t>
      </w:r>
    </w:p>
    <w:p w:rsidR="00A0744B" w:rsidRDefault="0020772A" w:rsidP="0020772A">
      <w:pPr>
        <w:numPr>
          <w:ilvl w:val="0"/>
          <w:numId w:val="4"/>
        </w:numPr>
        <w:spacing w:after="120"/>
        <w:jc w:val="both"/>
      </w:pPr>
      <w:r>
        <w:t xml:space="preserve">Základem </w:t>
      </w:r>
      <w:r w:rsidR="00366F1F">
        <w:t>tohoto</w:t>
      </w:r>
      <w:r>
        <w:t xml:space="preserve"> </w:t>
      </w:r>
      <w:r w:rsidR="00366F1F">
        <w:t>modelu</w:t>
      </w:r>
      <w:r>
        <w:t xml:space="preserve"> </w:t>
      </w:r>
      <w:r w:rsidR="00366F1F">
        <w:t>jsou</w:t>
      </w:r>
      <w:r>
        <w:t xml:space="preserve"> </w:t>
      </w:r>
      <w:r w:rsidR="00366F1F">
        <w:t xml:space="preserve">agregátní nabídka (AS) a agregátní poptávka (AD). </w:t>
      </w:r>
    </w:p>
    <w:p w:rsidR="00366F1F" w:rsidRDefault="00366F1F" w:rsidP="0020772A">
      <w:pPr>
        <w:numPr>
          <w:ilvl w:val="0"/>
          <w:numId w:val="4"/>
        </w:numPr>
        <w:spacing w:after="120"/>
        <w:jc w:val="both"/>
      </w:pPr>
      <w:r>
        <w:t>V rámci tohoto modelu rozlišujeme:</w:t>
      </w:r>
    </w:p>
    <w:p w:rsidR="00366F1F" w:rsidRDefault="00366F1F" w:rsidP="0020772A">
      <w:pPr>
        <w:numPr>
          <w:ilvl w:val="0"/>
          <w:numId w:val="5"/>
        </w:numPr>
        <w:tabs>
          <w:tab w:val="clear" w:pos="170"/>
          <w:tab w:val="num" w:pos="1134"/>
        </w:tabs>
        <w:spacing w:after="120"/>
        <w:ind w:left="1134" w:hanging="283"/>
        <w:jc w:val="both"/>
      </w:pPr>
      <w:r w:rsidRPr="009E6EE7">
        <w:rPr>
          <w:b/>
          <w:bCs/>
        </w:rPr>
        <w:t>neoklasický model AS – AD</w:t>
      </w:r>
      <w:r>
        <w:t xml:space="preserve"> – tento model vychází z předpokladu, že na příslušných trzích jsou ceny a mzdy dokonale pružné,</w:t>
      </w:r>
    </w:p>
    <w:p w:rsidR="00366F1F" w:rsidRDefault="00366F1F" w:rsidP="0020772A">
      <w:pPr>
        <w:numPr>
          <w:ilvl w:val="0"/>
          <w:numId w:val="5"/>
        </w:numPr>
        <w:tabs>
          <w:tab w:val="clear" w:pos="170"/>
          <w:tab w:val="num" w:pos="1134"/>
        </w:tabs>
        <w:spacing w:after="120"/>
        <w:ind w:left="1134" w:hanging="283"/>
        <w:jc w:val="both"/>
      </w:pPr>
      <w:r w:rsidRPr="009E6EE7">
        <w:rPr>
          <w:b/>
          <w:bCs/>
        </w:rPr>
        <w:t>(</w:t>
      </w:r>
      <w:proofErr w:type="spellStart"/>
      <w:r w:rsidRPr="009E6EE7">
        <w:rPr>
          <w:b/>
          <w:bCs/>
        </w:rPr>
        <w:t>neo</w:t>
      </w:r>
      <w:proofErr w:type="spellEnd"/>
      <w:r w:rsidRPr="009E6EE7">
        <w:rPr>
          <w:b/>
          <w:bCs/>
        </w:rPr>
        <w:t>)keynesiánský model AS – AD</w:t>
      </w:r>
      <w:r>
        <w:t xml:space="preserve"> – tento model vychází z předpokladu omezené či nedokonalé pružnosti mezd a cen, a to zejména směrem dolů. </w:t>
      </w:r>
    </w:p>
    <w:p w:rsidR="00366F1F" w:rsidRPr="009E6EE7" w:rsidRDefault="00366F1F" w:rsidP="0020772A">
      <w:pPr>
        <w:spacing w:after="120" w:line="360" w:lineRule="auto"/>
        <w:jc w:val="both"/>
        <w:rPr>
          <w:sz w:val="16"/>
          <w:szCs w:val="16"/>
        </w:rPr>
      </w:pPr>
    </w:p>
    <w:p w:rsidR="009E486F" w:rsidRPr="00987068" w:rsidRDefault="00366F1F" w:rsidP="009E486F">
      <w:pPr>
        <w:numPr>
          <w:ilvl w:val="0"/>
          <w:numId w:val="6"/>
        </w:numPr>
        <w:spacing w:line="360" w:lineRule="auto"/>
        <w:ind w:left="284" w:hanging="284"/>
        <w:jc w:val="both"/>
      </w:pPr>
      <w:r w:rsidRPr="00987068">
        <w:rPr>
          <w:b/>
          <w:bCs/>
          <w:sz w:val="28"/>
          <w:szCs w:val="28"/>
        </w:rPr>
        <w:t>Agregátní nabídka (AS)</w:t>
      </w:r>
      <w:r w:rsidRPr="00987068">
        <w:t xml:space="preserve"> </w:t>
      </w:r>
    </w:p>
    <w:p w:rsidR="00366F1F" w:rsidRDefault="00366F1F" w:rsidP="0020772A">
      <w:pPr>
        <w:numPr>
          <w:ilvl w:val="0"/>
          <w:numId w:val="8"/>
        </w:numPr>
        <w:spacing w:after="120"/>
        <w:ind w:left="709" w:hanging="283"/>
        <w:jc w:val="both"/>
      </w:pPr>
      <w:r>
        <w:t>ukazuje úroveň reálného domácího produktu, který je produ</w:t>
      </w:r>
      <w:r w:rsidR="009E486F">
        <w:t>kován při každé cenové hladině, neboli vyjadřuje celkovou hodnotu statků a služeb, které jsou nabízeny firmami a domácnostmi při daných cenách a mzdách</w:t>
      </w:r>
    </w:p>
    <w:p w:rsidR="009E486F" w:rsidRDefault="009E486F" w:rsidP="0020772A">
      <w:pPr>
        <w:numPr>
          <w:ilvl w:val="0"/>
          <w:numId w:val="8"/>
        </w:numPr>
        <w:spacing w:after="240"/>
        <w:ind w:left="709" w:hanging="284"/>
        <w:jc w:val="both"/>
      </w:pPr>
      <w:r>
        <w:t>křivka AS</w:t>
      </w:r>
      <w:r w:rsidR="00CE15CE">
        <w:t xml:space="preserve"> popisuje funkční závislost mezi pohybem cenové hladiny a celkovou produkcí</w:t>
      </w:r>
    </w:p>
    <w:p w:rsidR="00987068" w:rsidRDefault="00987068" w:rsidP="00987068">
      <w:pPr>
        <w:spacing w:after="240"/>
        <w:ind w:left="709"/>
        <w:jc w:val="both"/>
      </w:pPr>
    </w:p>
    <w:p w:rsidR="00CE15CE" w:rsidRPr="00987068" w:rsidRDefault="00366F1F" w:rsidP="009E486F">
      <w:pPr>
        <w:numPr>
          <w:ilvl w:val="0"/>
          <w:numId w:val="9"/>
        </w:numPr>
        <w:spacing w:line="360" w:lineRule="auto"/>
        <w:jc w:val="both"/>
      </w:pPr>
      <w:r w:rsidRPr="00987068">
        <w:rPr>
          <w:b/>
          <w:bCs/>
          <w:sz w:val="28"/>
          <w:szCs w:val="28"/>
        </w:rPr>
        <w:t>Agregátní nabídka v krátkém období (SRAS)</w:t>
      </w:r>
      <w:r w:rsidRPr="00987068">
        <w:t xml:space="preserve"> </w:t>
      </w:r>
    </w:p>
    <w:p w:rsidR="00CE15CE" w:rsidRDefault="00366F1F" w:rsidP="0020772A">
      <w:pPr>
        <w:numPr>
          <w:ilvl w:val="1"/>
          <w:numId w:val="12"/>
        </w:numPr>
        <w:spacing w:after="120"/>
        <w:jc w:val="both"/>
        <w:rPr>
          <w:b/>
          <w:bCs/>
          <w:i/>
          <w:iCs/>
        </w:rPr>
      </w:pPr>
      <w:r>
        <w:t xml:space="preserve">vyjadřuje </w:t>
      </w:r>
      <w:r w:rsidRPr="005601B3">
        <w:rPr>
          <w:b/>
          <w:bCs/>
          <w:i/>
          <w:iCs/>
        </w:rPr>
        <w:t>pozitivní funkční vztah mezi nabízeným množstvím produkce</w:t>
      </w:r>
      <w:r>
        <w:t xml:space="preserve"> (tzn. celkovým množstvím statků a služeb, které při dané úrovni cenové hladiny nabízejí firmy v dané ekonomice) </w:t>
      </w:r>
      <w:r w:rsidRPr="005601B3">
        <w:rPr>
          <w:b/>
          <w:bCs/>
          <w:i/>
          <w:iCs/>
        </w:rPr>
        <w:t>a cenovou hladinou.</w:t>
      </w:r>
    </w:p>
    <w:p w:rsidR="00366F1F" w:rsidRDefault="00366F1F" w:rsidP="0020772A">
      <w:pPr>
        <w:numPr>
          <w:ilvl w:val="1"/>
          <w:numId w:val="12"/>
        </w:numPr>
        <w:spacing w:after="120"/>
        <w:ind w:left="1434" w:hanging="357"/>
        <w:jc w:val="both"/>
      </w:pPr>
      <w:r>
        <w:t>Křivka agregátn</w:t>
      </w:r>
      <w:r w:rsidR="00CE15CE">
        <w:t>í nabídky SRAS má rostoucí tvar → s rostoucí cenovou hladinou (P) budou výrobci nabízet větší množství reálného produktu (Y)</w:t>
      </w:r>
    </w:p>
    <w:p w:rsidR="00CE15CE" w:rsidRPr="005601B3" w:rsidRDefault="00CE15CE" w:rsidP="0020772A">
      <w:pPr>
        <w:numPr>
          <w:ilvl w:val="1"/>
          <w:numId w:val="12"/>
        </w:numPr>
        <w:spacing w:after="240"/>
        <w:ind w:left="1434" w:hanging="357"/>
        <w:jc w:val="both"/>
      </w:pPr>
      <w:r>
        <w:t>Sklon SRAS je vysvětlován různými školami rozdílně, a to dle jejich pojetí trhu práce, tj. podle stupně využití zdrojů a pružnosti mezd v ekonomice.</w:t>
      </w:r>
    </w:p>
    <w:p w:rsidR="00CE15CE" w:rsidRPr="00987068" w:rsidRDefault="00366F1F" w:rsidP="009E486F">
      <w:pPr>
        <w:numPr>
          <w:ilvl w:val="0"/>
          <w:numId w:val="9"/>
        </w:numPr>
        <w:spacing w:line="360" w:lineRule="auto"/>
        <w:jc w:val="both"/>
      </w:pPr>
      <w:r w:rsidRPr="00987068">
        <w:rPr>
          <w:b/>
          <w:bCs/>
          <w:sz w:val="28"/>
          <w:szCs w:val="28"/>
        </w:rPr>
        <w:t>Agregátní nabídka v dlouhém období (LRAS)</w:t>
      </w:r>
    </w:p>
    <w:p w:rsidR="00CE15CE" w:rsidRDefault="00366F1F" w:rsidP="0020772A">
      <w:pPr>
        <w:numPr>
          <w:ilvl w:val="0"/>
          <w:numId w:val="10"/>
        </w:numPr>
        <w:spacing w:after="120"/>
        <w:ind w:left="1434" w:hanging="357"/>
        <w:jc w:val="both"/>
      </w:pPr>
      <w:r>
        <w:t xml:space="preserve">zachycuje vzájemný vztah mezi výší cenové hladiny a úrovní potenciálního produktu v dané ekonomice. </w:t>
      </w:r>
    </w:p>
    <w:p w:rsidR="0020772A" w:rsidRDefault="00366F1F" w:rsidP="00987068">
      <w:pPr>
        <w:numPr>
          <w:ilvl w:val="0"/>
          <w:numId w:val="10"/>
        </w:numPr>
        <w:spacing w:after="120"/>
        <w:ind w:left="1434" w:hanging="357"/>
        <w:jc w:val="both"/>
      </w:pPr>
      <w:r>
        <w:t>V dlouhém období je agregátní nabídka totožná s potenciálním produktem. Křivka agregátní nabídky LRAS je vertikála (= přímka rovnoběžná s osou y) nacházející se na úrovni potenciálního produktu.</w:t>
      </w:r>
    </w:p>
    <w:p w:rsidR="00366F1F" w:rsidRPr="009E6EE7" w:rsidRDefault="00350136" w:rsidP="00662E41">
      <w:pPr>
        <w:spacing w:line="360" w:lineRule="auto"/>
        <w:jc w:val="both"/>
        <w:rPr>
          <w:i/>
          <w:iCs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240665</wp:posOffset>
                </wp:positionV>
                <wp:extent cx="3848100" cy="2400300"/>
                <wp:effectExtent l="0" t="3175" r="3810" b="0"/>
                <wp:wrapNone/>
                <wp:docPr id="56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3100" y="3429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rc 5"/>
                        <wps:cNvSpPr>
                          <a:spLocks/>
                        </wps:cNvSpPr>
                        <wps:spPr bwMode="auto">
                          <a:xfrm flipV="1">
                            <a:off x="1143000" y="342900"/>
                            <a:ext cx="1028700" cy="13716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4290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Default="00366F1F" w:rsidP="00662E41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</w:t>
                              </w:r>
                            </w:p>
                            <w:p w:rsidR="00366F1F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(cenová</w:t>
                              </w:r>
                            </w:p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hladina)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85800" y="2057400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800" y="3429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2057400"/>
                            <a:ext cx="1447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(reálný produkt)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143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color w:val="0000FF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0000FF"/>
                                </w:rPr>
                                <w:t>LRAS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3429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color w:val="339966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339966"/>
                                </w:rPr>
                                <w:t>SRAS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20574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 w:rsidRPr="00DD39CA">
                                <w:rPr>
                                  <w:b/>
                                  <w:bCs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Plátno 2" o:spid="_x0000_s1026" editas="canvas" style="position:absolute;left:0;text-align:left;margin-left:9pt;margin-top:18.95pt;width:303pt;height:189pt;z-index:-251658240" coordsize="38481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481;height:24003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19431,3429" to="19431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jTnsMAAADbAAAADwAAAGRycy9kb3ducmV2LnhtbESPS2vDMBCE74H+B7GFXkItt4RQnCgh&#10;hBR6dFyn0NtirR/EWhlLfv37qlDocZiZb5j9cTatGKl3jWUFL1EMgriwuuFKQf75/vwGwnlkja1l&#10;UrCQg+PhYbXHRNuJrzRmvhIBwi5BBbX3XSKlK2oy6CLbEQevtL1BH2RfSd3jFOCmla9xvJUGGw4L&#10;NXZ0rqm4Z4NRkMk8X8r7d/F14ckst3RIh3Kt1NPjfNqB8DT7//Bf+0Mr2Gzh90v4AfL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I057DAAAA2wAAAA8AAAAAAAAAAAAA&#10;AAAAoQIAAGRycy9kb3ducmV2LnhtbFBLBQYAAAAABAAEAPkAAACRAwAAAAA=&#10;" strokecolor="blue" strokeweight="1.5pt"/>
                <v:shape id="Arc 5" o:spid="_x0000_s1029" style="position:absolute;left:11430;top:3429;width:10287;height:13716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oTi8UA&#10;AADbAAAADwAAAGRycy9kb3ducmV2LnhtbESPzWrDMBCE74W+g9hCb42cUJLgRjHBOLSXHPIDpbet&#10;tbFNrJWQVMd9+yhQ6HGYmW+YVTGaXgzkQ2dZwXSSgSCure64UXA6bl+WIEJE1thbJgW/FKBYPz6s&#10;MNf2ynsaDrERCcIhRwVtjC6XMtQtGQwT64iTd7beYEzSN1J7vCa46eUsy+bSYMdpoUVHZUv15fBj&#10;FIzOd7vjohrwc7esmveTK8vvL6Wen8bNG4hIY/wP/7U/tILXBdy/p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hOLxQAAANsAAAAPAAAAAAAAAAAAAAAAAJgCAABkcnMv&#10;ZG93bnJldi54bWxQSwUGAAAAAAQABAD1AAAAigMAAAAA&#10;" path="m-1,nfc11929,,21600,9670,21600,21600em-1,nsc11929,,21600,9670,21600,21600l,21600,-1,xe" filled="f" strokecolor="teal" strokeweight="2pt">
                  <v:path arrowok="t" o:extrusionok="f" o:connecttype="custom" o:connectlocs="0,0;1028700,1371600;0,137160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143;top:3429;width:8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366F1F" w:rsidRDefault="00366F1F" w:rsidP="00662E4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>P</w:t>
                        </w:r>
                      </w:p>
                      <w:p w:rsidR="00366F1F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(cenová</w:t>
                        </w:r>
                      </w:p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hladina)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6858,20574" to="27432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8" o:spid="_x0000_s1032" style="position:absolute;flip:y;visibility:visible;mso-wrap-style:square" from="6858,3429" to="685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<v:stroke endarrow="block"/>
                </v:line>
                <v:shape id="Text Box 9" o:spid="_x0000_s1033" type="#_x0000_t202" style="position:absolute;left:24003;top:20574;width:1447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(reálný produkt)</w:t>
                        </w:r>
                      </w:p>
                    </w:txbxContent>
                  </v:textbox>
                </v:shape>
                <v:shape id="Text Box 10" o:spid="_x0000_s1034" type="#_x0000_t202" style="position:absolute;left:16002;top:1143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DD39CA">
                          <w:rPr>
                            <w:b/>
                            <w:bCs/>
                            <w:color w:val="0000FF"/>
                          </w:rPr>
                          <w:t>LRAS</w:t>
                        </w:r>
                      </w:p>
                    </w:txbxContent>
                  </v:textbox>
                </v:shape>
                <v:shape id="Text Box 11" o:spid="_x0000_s1035" type="#_x0000_t202" style="position:absolute;left:21717;top:3429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color w:val="339966"/>
                          </w:rPr>
                        </w:pPr>
                        <w:r w:rsidRPr="00DD39CA">
                          <w:rPr>
                            <w:b/>
                            <w:bCs/>
                            <w:color w:val="339966"/>
                          </w:rPr>
                          <w:t>SRAS</w:t>
                        </w:r>
                      </w:p>
                    </w:txbxContent>
                  </v:textbox>
                </v:shape>
                <v:shape id="Text Box 12" o:spid="_x0000_s1036" type="#_x0000_t202" style="position:absolute;left:17145;top:20574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vertAlign w:val="superscript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 w:rsidRPr="00DD39CA">
                          <w:rPr>
                            <w:b/>
                            <w:bCs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6F1F">
        <w:rPr>
          <w:i/>
          <w:iCs/>
        </w:rPr>
        <w:t>Krátkodobá a dlouhodobá agregátní nabídka</w:t>
      </w:r>
    </w:p>
    <w:p w:rsidR="00366F1F" w:rsidRDefault="00366F1F" w:rsidP="00662E41">
      <w:pPr>
        <w:spacing w:line="360" w:lineRule="auto"/>
        <w:jc w:val="both"/>
      </w:pPr>
    </w:p>
    <w:p w:rsidR="00366F1F" w:rsidRDefault="00366F1F" w:rsidP="00662E41">
      <w:pPr>
        <w:spacing w:line="360" w:lineRule="auto"/>
        <w:jc w:val="both"/>
      </w:pPr>
    </w:p>
    <w:p w:rsidR="00366F1F" w:rsidRDefault="00366F1F" w:rsidP="00662E41">
      <w:pPr>
        <w:spacing w:line="360" w:lineRule="auto"/>
        <w:jc w:val="both"/>
      </w:pPr>
    </w:p>
    <w:p w:rsidR="00366F1F" w:rsidRDefault="00366F1F" w:rsidP="00662E41">
      <w:pPr>
        <w:spacing w:line="360" w:lineRule="auto"/>
        <w:jc w:val="both"/>
      </w:pPr>
    </w:p>
    <w:p w:rsidR="00366F1F" w:rsidRDefault="00366F1F" w:rsidP="00662E41">
      <w:pPr>
        <w:spacing w:line="360" w:lineRule="auto"/>
        <w:jc w:val="both"/>
      </w:pPr>
    </w:p>
    <w:p w:rsidR="00366F1F" w:rsidRDefault="00366F1F" w:rsidP="00662E41">
      <w:pPr>
        <w:spacing w:line="360" w:lineRule="auto"/>
        <w:jc w:val="both"/>
      </w:pPr>
    </w:p>
    <w:p w:rsidR="00366F1F" w:rsidRDefault="00366F1F" w:rsidP="00662E41">
      <w:pPr>
        <w:spacing w:line="360" w:lineRule="auto"/>
        <w:jc w:val="both"/>
      </w:pPr>
    </w:p>
    <w:p w:rsidR="00366F1F" w:rsidRDefault="00366F1F" w:rsidP="00662E41">
      <w:pPr>
        <w:spacing w:line="360" w:lineRule="auto"/>
        <w:jc w:val="both"/>
      </w:pPr>
    </w:p>
    <w:p w:rsidR="00CE15CE" w:rsidRDefault="00CE15CE" w:rsidP="00662E4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987068" w:rsidRDefault="00366F1F" w:rsidP="0020772A">
      <w:pPr>
        <w:spacing w:after="240"/>
        <w:jc w:val="both"/>
      </w:pPr>
      <w:r w:rsidRPr="00987068">
        <w:rPr>
          <w:b/>
          <w:bCs/>
          <w:sz w:val="28"/>
          <w:szCs w:val="28"/>
        </w:rPr>
        <w:t>Potenciální produkt (Y</w:t>
      </w:r>
      <w:r w:rsidRPr="00987068">
        <w:rPr>
          <w:b/>
          <w:bCs/>
          <w:sz w:val="28"/>
          <w:szCs w:val="28"/>
          <w:vertAlign w:val="superscript"/>
        </w:rPr>
        <w:t>*</w:t>
      </w:r>
      <w:r w:rsidRPr="00987068">
        <w:rPr>
          <w:b/>
          <w:bCs/>
          <w:sz w:val="28"/>
          <w:szCs w:val="28"/>
        </w:rPr>
        <w:t>)</w:t>
      </w:r>
      <w:r>
        <w:t xml:space="preserve"> je produkt, který je v dané ekonomice vyprodukován v okamžiku, kdy ekonomické subjekty v rámci výrobního procesu plně využívají všechny dostupné výrobní faktory. V ekonomice je tak dosaženo stavu plné zaměstnanosti neboli přirozené míry nezaměstnanosti.</w:t>
      </w:r>
    </w:p>
    <w:p w:rsidR="00366F1F" w:rsidRPr="00987068" w:rsidRDefault="00366F1F" w:rsidP="00662E41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987068">
        <w:rPr>
          <w:b/>
          <w:bCs/>
          <w:i/>
          <w:iCs/>
          <w:sz w:val="28"/>
          <w:szCs w:val="28"/>
        </w:rPr>
        <w:t>Faktory ovlivňující krátkodobou agregátní nabídku:</w:t>
      </w:r>
    </w:p>
    <w:p w:rsidR="00987068" w:rsidRDefault="00366F1F" w:rsidP="00987068">
      <w:pPr>
        <w:numPr>
          <w:ilvl w:val="0"/>
          <w:numId w:val="14"/>
        </w:numPr>
        <w:tabs>
          <w:tab w:val="clear" w:pos="170"/>
          <w:tab w:val="num" w:pos="426"/>
        </w:tabs>
        <w:spacing w:after="120"/>
        <w:ind w:left="426" w:hanging="284"/>
        <w:jc w:val="both"/>
      </w:pPr>
      <w:r w:rsidRPr="00B34E70">
        <w:rPr>
          <w:b/>
          <w:bCs/>
          <w:i/>
          <w:iCs/>
        </w:rPr>
        <w:t>ceny výrobních faktorů</w:t>
      </w:r>
      <w:r>
        <w:t xml:space="preserve"> (↑ ceny VF, </w:t>
      </w:r>
      <w:r w:rsidRPr="00D43D5C">
        <w:rPr>
          <w:i/>
          <w:iCs/>
        </w:rPr>
        <w:t>např. mzdy</w:t>
      </w:r>
      <w:r>
        <w:t xml:space="preserve"> → ↓ SRAS; ↓ ceny VF, </w:t>
      </w:r>
      <w:r w:rsidRPr="00D43D5C">
        <w:rPr>
          <w:i/>
          <w:iCs/>
        </w:rPr>
        <w:t>např. mzdy</w:t>
      </w:r>
      <w:r>
        <w:t xml:space="preserve"> → </w:t>
      </w:r>
      <w:r>
        <w:br/>
        <w:t>↑ SRAS).</w:t>
      </w:r>
    </w:p>
    <w:p w:rsidR="00366F1F" w:rsidRPr="00987068" w:rsidRDefault="00366F1F" w:rsidP="00662E41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987068">
        <w:rPr>
          <w:b/>
          <w:bCs/>
          <w:i/>
          <w:iCs/>
          <w:sz w:val="28"/>
          <w:szCs w:val="28"/>
        </w:rPr>
        <w:t>Faktory ovlivňující krátkodobou i dlouhodobou agregátní nabídku:</w:t>
      </w:r>
    </w:p>
    <w:p w:rsidR="00366F1F" w:rsidRDefault="00366F1F" w:rsidP="0020772A">
      <w:pPr>
        <w:numPr>
          <w:ilvl w:val="0"/>
          <w:numId w:val="15"/>
        </w:numPr>
        <w:spacing w:after="120"/>
        <w:ind w:left="426" w:hanging="284"/>
        <w:jc w:val="both"/>
      </w:pPr>
      <w:r w:rsidRPr="004F5D8B">
        <w:rPr>
          <w:b/>
          <w:bCs/>
          <w:i/>
          <w:iCs/>
        </w:rPr>
        <w:t>množství výrobních faktorů</w:t>
      </w:r>
      <w:r>
        <w:t xml:space="preserve"> (↑ množství VF, </w:t>
      </w:r>
      <w:r w:rsidRPr="00D43D5C">
        <w:rPr>
          <w:i/>
          <w:iCs/>
        </w:rPr>
        <w:t>např. ↑ pracovní síly či kapitálové zásoby</w:t>
      </w:r>
      <w:r>
        <w:t xml:space="preserve"> →  ↑AS; ↓ množství VF, </w:t>
      </w:r>
      <w:r w:rsidRPr="00D43D5C">
        <w:rPr>
          <w:i/>
          <w:iCs/>
        </w:rPr>
        <w:t>např. ↓ pracovní síly či kapitálové zásoby</w:t>
      </w:r>
      <w:r>
        <w:t xml:space="preserve"> → ↓ AS),</w:t>
      </w:r>
    </w:p>
    <w:p w:rsidR="00366F1F" w:rsidRDefault="00366F1F" w:rsidP="0020772A">
      <w:pPr>
        <w:numPr>
          <w:ilvl w:val="0"/>
          <w:numId w:val="15"/>
        </w:numPr>
        <w:spacing w:after="120"/>
        <w:ind w:left="426" w:hanging="284"/>
        <w:jc w:val="both"/>
      </w:pPr>
      <w:r w:rsidRPr="004F5D8B">
        <w:rPr>
          <w:b/>
          <w:bCs/>
          <w:i/>
          <w:iCs/>
        </w:rPr>
        <w:t>produktivita výrobních faktorů</w:t>
      </w:r>
      <w:r>
        <w:t xml:space="preserve">, lidský kapitál a technologie výroby (↑ produktivity VF, </w:t>
      </w:r>
      <w:r w:rsidRPr="002A48D5">
        <w:rPr>
          <w:i/>
          <w:iCs/>
        </w:rPr>
        <w:t>tzn.</w:t>
      </w:r>
      <w:r w:rsidRPr="00D43D5C">
        <w:rPr>
          <w:i/>
          <w:iCs/>
        </w:rPr>
        <w:t xml:space="preserve"> ↑</w:t>
      </w:r>
      <w:r>
        <w:rPr>
          <w:i/>
          <w:iCs/>
        </w:rPr>
        <w:t xml:space="preserve"> produktivity práce a / nebo kapitálu</w:t>
      </w:r>
      <w:r>
        <w:t xml:space="preserve"> →  ↑AS),</w:t>
      </w:r>
    </w:p>
    <w:p w:rsidR="00366F1F" w:rsidRDefault="00366F1F" w:rsidP="0020772A">
      <w:pPr>
        <w:numPr>
          <w:ilvl w:val="0"/>
          <w:numId w:val="15"/>
        </w:numPr>
        <w:spacing w:after="120"/>
        <w:ind w:left="426" w:hanging="284"/>
        <w:jc w:val="both"/>
      </w:pPr>
      <w:r w:rsidRPr="004F5D8B">
        <w:rPr>
          <w:b/>
          <w:bCs/>
          <w:i/>
          <w:iCs/>
        </w:rPr>
        <w:t>zdroje surovin a energií</w:t>
      </w:r>
      <w:r>
        <w:t xml:space="preserve"> (nová naleziště surovina nové způsoby jejich těžby umožňují zvýšit výstup ekonomiky →  ↑AS),</w:t>
      </w:r>
    </w:p>
    <w:p w:rsidR="00366F1F" w:rsidRPr="004F5D8B" w:rsidRDefault="00366F1F" w:rsidP="0020772A">
      <w:pPr>
        <w:numPr>
          <w:ilvl w:val="0"/>
          <w:numId w:val="15"/>
        </w:numPr>
        <w:spacing w:after="120"/>
        <w:ind w:left="426" w:hanging="284"/>
        <w:jc w:val="both"/>
        <w:rPr>
          <w:b/>
          <w:bCs/>
          <w:i/>
          <w:iCs/>
        </w:rPr>
      </w:pPr>
      <w:r w:rsidRPr="004F5D8B">
        <w:rPr>
          <w:b/>
          <w:bCs/>
          <w:i/>
          <w:iCs/>
        </w:rPr>
        <w:t>přírodní podmínky</w:t>
      </w:r>
      <w:r w:rsidRPr="004F5D8B">
        <w:t>,</w:t>
      </w:r>
      <w:r w:rsidRPr="004F5D8B">
        <w:rPr>
          <w:b/>
          <w:bCs/>
          <w:i/>
          <w:iCs/>
        </w:rPr>
        <w:t xml:space="preserve"> </w:t>
      </w:r>
    </w:p>
    <w:p w:rsidR="00366F1F" w:rsidRDefault="00366F1F" w:rsidP="0020772A">
      <w:pPr>
        <w:numPr>
          <w:ilvl w:val="0"/>
          <w:numId w:val="15"/>
        </w:numPr>
        <w:spacing w:after="120"/>
        <w:ind w:left="426" w:hanging="284"/>
        <w:jc w:val="both"/>
      </w:pPr>
      <w:r w:rsidRPr="004F5D8B">
        <w:rPr>
          <w:b/>
          <w:bCs/>
          <w:i/>
          <w:iCs/>
        </w:rPr>
        <w:t>podnikatelské prostředí</w:t>
      </w:r>
      <w:r>
        <w:t>.</w:t>
      </w:r>
    </w:p>
    <w:p w:rsidR="00366F1F" w:rsidRPr="00D43DF7" w:rsidRDefault="00366F1F" w:rsidP="00662E41"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Změny krátkodobé (SRAS) a dlouhodobé (LRAS) agregátní nabídky </w:t>
      </w:r>
    </w:p>
    <w:p w:rsidR="00366F1F" w:rsidRDefault="00350136" w:rsidP="00662E41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2971800" cy="2286000"/>
                <wp:effectExtent l="0" t="2540" r="3810" b="0"/>
                <wp:docPr id="45" name="Plátn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" name="Arc 15"/>
                        <wps:cNvSpPr>
                          <a:spLocks/>
                        </wps:cNvSpPr>
                        <wps:spPr bwMode="auto">
                          <a:xfrm flipV="1">
                            <a:off x="800100" y="457200"/>
                            <a:ext cx="1028700" cy="1345406"/>
                          </a:xfrm>
                          <a:custGeom>
                            <a:avLst/>
                            <a:gdLst>
                              <a:gd name="G0" fmla="+- 0 0 0"/>
                              <a:gd name="G1" fmla="+- 21186 0 0"/>
                              <a:gd name="G2" fmla="+- 21600 0 0"/>
                              <a:gd name="T0" fmla="*/ 4206 w 21600"/>
                              <a:gd name="T1" fmla="*/ 0 h 21186"/>
                              <a:gd name="T2" fmla="*/ 21600 w 21600"/>
                              <a:gd name="T3" fmla="*/ 21186 h 21186"/>
                              <a:gd name="T4" fmla="*/ 0 w 21600"/>
                              <a:gd name="T5" fmla="*/ 21186 h 21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186" fill="none" extrusionOk="0">
                                <a:moveTo>
                                  <a:pt x="4206" y="-1"/>
                                </a:moveTo>
                                <a:cubicBezTo>
                                  <a:pt x="14316" y="2006"/>
                                  <a:pt x="21600" y="10878"/>
                                  <a:pt x="21600" y="21186"/>
                                </a:cubicBezTo>
                              </a:path>
                              <a:path w="21600" h="21186" stroke="0" extrusionOk="0">
                                <a:moveTo>
                                  <a:pt x="4206" y="-1"/>
                                </a:moveTo>
                                <a:cubicBezTo>
                                  <a:pt x="14316" y="2006"/>
                                  <a:pt x="21600" y="10878"/>
                                  <a:pt x="21600" y="21186"/>
                                </a:cubicBezTo>
                                <a:lnTo>
                                  <a:pt x="0" y="21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Default="00366F1F" w:rsidP="00662E41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228600"/>
                            <a:ext cx="794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9431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4572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7C774F" w:rsidRDefault="00366F1F" w:rsidP="00662E41">
                              <w:pPr>
                                <w:rPr>
                                  <w:b/>
                                  <w:bCs/>
                                  <w:color w:val="33996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9966"/>
                                </w:rPr>
                                <w:t xml:space="preserve">  </w:t>
                              </w:r>
                              <w:r w:rsidRPr="00DD39CA">
                                <w:rPr>
                                  <w:b/>
                                  <w:bCs/>
                                  <w:color w:val="339966"/>
                                </w:rPr>
                                <w:t>SRAS</w:t>
                              </w:r>
                              <w:r>
                                <w:rPr>
                                  <w:b/>
                                  <w:bCs/>
                                  <w:color w:val="33996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rc 20"/>
                        <wps:cNvSpPr>
                          <a:spLocks/>
                        </wps:cNvSpPr>
                        <wps:spPr bwMode="auto">
                          <a:xfrm flipV="1">
                            <a:off x="342900" y="342900"/>
                            <a:ext cx="1028700" cy="1332706"/>
                          </a:xfrm>
                          <a:custGeom>
                            <a:avLst/>
                            <a:gdLst>
                              <a:gd name="G0" fmla="+- 0 0 0"/>
                              <a:gd name="G1" fmla="+- 20992 0 0"/>
                              <a:gd name="G2" fmla="+- 21600 0 0"/>
                              <a:gd name="T0" fmla="*/ 5089 w 21600"/>
                              <a:gd name="T1" fmla="*/ 0 h 20992"/>
                              <a:gd name="T2" fmla="*/ 21600 w 21600"/>
                              <a:gd name="T3" fmla="*/ 20992 h 20992"/>
                              <a:gd name="T4" fmla="*/ 0 w 21600"/>
                              <a:gd name="T5" fmla="*/ 20992 h 20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992" fill="none" extrusionOk="0">
                                <a:moveTo>
                                  <a:pt x="5088" y="0"/>
                                </a:moveTo>
                                <a:cubicBezTo>
                                  <a:pt x="14777" y="2348"/>
                                  <a:pt x="21600" y="11022"/>
                                  <a:pt x="21600" y="20992"/>
                                </a:cubicBezTo>
                              </a:path>
                              <a:path w="21600" h="20992" stroke="0" extrusionOk="0">
                                <a:moveTo>
                                  <a:pt x="5088" y="0"/>
                                </a:moveTo>
                                <a:cubicBezTo>
                                  <a:pt x="14777" y="2348"/>
                                  <a:pt x="21600" y="11022"/>
                                  <a:pt x="21600" y="20992"/>
                                </a:cubicBezTo>
                                <a:lnTo>
                                  <a:pt x="0" y="209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rc 21"/>
                        <wps:cNvSpPr>
                          <a:spLocks/>
                        </wps:cNvSpPr>
                        <wps:spPr bwMode="auto">
                          <a:xfrm flipV="1">
                            <a:off x="1257300" y="571500"/>
                            <a:ext cx="1028700" cy="1325563"/>
                          </a:xfrm>
                          <a:custGeom>
                            <a:avLst/>
                            <a:gdLst>
                              <a:gd name="G0" fmla="+- 0 0 0"/>
                              <a:gd name="G1" fmla="+- 20862 0 0"/>
                              <a:gd name="G2" fmla="+- 21600 0 0"/>
                              <a:gd name="T0" fmla="*/ 5599 w 21600"/>
                              <a:gd name="T1" fmla="*/ 0 h 20862"/>
                              <a:gd name="T2" fmla="*/ 21600 w 21600"/>
                              <a:gd name="T3" fmla="*/ 20862 h 20862"/>
                              <a:gd name="T4" fmla="*/ 0 w 21600"/>
                              <a:gd name="T5" fmla="*/ 20862 h 20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862" fill="none" extrusionOk="0">
                                <a:moveTo>
                                  <a:pt x="5598" y="0"/>
                                </a:moveTo>
                                <a:cubicBezTo>
                                  <a:pt x="15037" y="2533"/>
                                  <a:pt x="21600" y="11088"/>
                                  <a:pt x="21600" y="20862"/>
                                </a:cubicBezTo>
                              </a:path>
                              <a:path w="21600" h="20862" stroke="0" extrusionOk="0">
                                <a:moveTo>
                                  <a:pt x="5598" y="0"/>
                                </a:moveTo>
                                <a:cubicBezTo>
                                  <a:pt x="15037" y="2533"/>
                                  <a:pt x="21600" y="11088"/>
                                  <a:pt x="21600" y="20862"/>
                                </a:cubicBezTo>
                                <a:lnTo>
                                  <a:pt x="0" y="208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42900" y="19431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28800" y="9144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7300" y="11430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2286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7C774F" w:rsidRDefault="00366F1F" w:rsidP="00662E41">
                              <w:pPr>
                                <w:rPr>
                                  <w:b/>
                                  <w:bCs/>
                                  <w:color w:val="339966"/>
                                  <w:vertAlign w:val="subscript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339966"/>
                                </w:rPr>
                                <w:t>SRAS</w:t>
                              </w:r>
                              <w:r>
                                <w:rPr>
                                  <w:b/>
                                  <w:bCs/>
                                  <w:color w:val="33996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2286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7C774F" w:rsidRDefault="00366F1F" w:rsidP="00662E41">
                              <w:pPr>
                                <w:rPr>
                                  <w:b/>
                                  <w:bCs/>
                                  <w:color w:val="339966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9966"/>
                                </w:rPr>
                                <w:t xml:space="preserve"> </w:t>
                              </w:r>
                              <w:r w:rsidRPr="00DD39CA">
                                <w:rPr>
                                  <w:b/>
                                  <w:bCs/>
                                  <w:color w:val="339966"/>
                                </w:rPr>
                                <w:t>SRAS</w:t>
                              </w:r>
                              <w:r>
                                <w:rPr>
                                  <w:b/>
                                  <w:bCs/>
                                  <w:color w:val="339966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Plátno 13" o:spid="_x0000_s1037" editas="canvas" style="width:234pt;height:180pt;mso-position-horizontal-relative:char;mso-position-vertical-relative:line" coordsize="29718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">
                <v:shape id="_x0000_s1038" type="#_x0000_t75" style="position:absolute;width:29718;height:22860;visibility:visible;mso-wrap-style:square">
                  <v:fill o:detectmouseclick="t"/>
                  <v:path o:connecttype="none"/>
                </v:shape>
                <v:shape id="Arc 15" o:spid="_x0000_s1039" style="position:absolute;left:8001;top:4572;width:10287;height:13454;flip:y;visibility:visible;mso-wrap-style:square;v-text-anchor:top" coordsize="21600,2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czD8MA&#10;AADbAAAADwAAAGRycy9kb3ducmV2LnhtbESPzYrCMBSF94LvEK7gRjQdBZWOsZQOihsRO7OY5aW5&#10;05ZpbkoTtb69EQSXh/PzcTZJbxpxpc7VlhV8zCIQxIXVNZcKfr530zUI55E1NpZJwZ0cJNvhYIOx&#10;tjc+0zX3pQgj7GJUUHnfxlK6oiKDbmZb4uD92c6gD7Irpe7wFsZNI+dRtJQGaw6EClvKKir+84sJ&#10;3N/VsU/3tePV10Sesn1+uF8ypcajPv0E4an37/CrfdAKFnN4fg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czD8MAAADbAAAADwAAAAAAAAAAAAAAAACYAgAAZHJzL2Rv&#10;d25yZXYueG1sUEsFBgAAAAAEAAQA9QAAAIgDAAAAAA==&#10;" path="m4206,-1nfc14316,2006,21600,10878,21600,21186em4206,-1nsc14316,2006,21600,10878,21600,21186l,21186,4206,-1xe" filled="f" strokecolor="teal" strokeweight="2pt">
                  <v:path arrowok="t" o:extrusionok="f" o:connecttype="custom" o:connectlocs="200311,0;1028700,1345406;0,1345406" o:connectangles="0,0,0"/>
                </v:shape>
                <v:shape id="Text Box 16" o:spid="_x0000_s1040" type="#_x0000_t202" style="position:absolute;top:228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366F1F" w:rsidRDefault="00366F1F" w:rsidP="00662E4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>P</w:t>
                        </w:r>
                      </w:p>
                    </w:txbxContent>
                  </v:textbox>
                </v:shape>
                <v:line id="Line 17" o:spid="_x0000_s1041" style="position:absolute;flip:y;visibility:visible;mso-wrap-style:square" from="3429,2286" to="3436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shape id="Text Box 18" o:spid="_x0000_s1042" type="#_x0000_t202" style="position:absolute;left:22860;top:1943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9" o:spid="_x0000_s1043" type="#_x0000_t202" style="position:absolute;left:21717;top:4572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366F1F" w:rsidRPr="007C774F" w:rsidRDefault="00366F1F" w:rsidP="00662E41">
                        <w:pPr>
                          <w:rPr>
                            <w:b/>
                            <w:bCs/>
                            <w:color w:val="339966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color w:val="339966"/>
                          </w:rPr>
                          <w:t xml:space="preserve">  </w:t>
                        </w:r>
                        <w:r w:rsidRPr="00DD39CA">
                          <w:rPr>
                            <w:b/>
                            <w:bCs/>
                            <w:color w:val="339966"/>
                          </w:rPr>
                          <w:t>SRAS</w:t>
                        </w:r>
                        <w:r>
                          <w:rPr>
                            <w:b/>
                            <w:bCs/>
                            <w:color w:val="33996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rc 20" o:spid="_x0000_s1044" style="position:absolute;left:3429;top:3429;width:10287;height:13327;flip:y;visibility:visible;mso-wrap-style:square;v-text-anchor:top" coordsize="21600,20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fXcQA&#10;AADbAAAADwAAAGRycy9kb3ducmV2LnhtbESPQWvCQBSE7wX/w/KE3uqmFqqNbkSEll48RKV4fGSf&#10;2TTZt2F3Nem/dwuFHoeZ+YZZb0bbiRv50DhW8DzLQBBXTjdcKzgd35+WIEJE1tg5JgU/FGBTTB7W&#10;mGs3cEm3Q6xFgnDIUYGJsc+lDJUhi2HmeuLkXZy3GJP0tdQehwS3nZxn2au02HBaMNjTzlDVHq5W&#10;gb8uemuG72y3bLEsP/bn6u3rrNTjdNyuQEQa43/4r/2pFbws4PdL+gG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SH13EAAAA2wAAAA8AAAAAAAAAAAAAAAAAmAIAAGRycy9k&#10;b3ducmV2LnhtbFBLBQYAAAAABAAEAPUAAACJAwAAAAA=&#10;" path="m5088,nfc14777,2348,21600,11022,21600,20992em5088,nsc14777,2348,21600,11022,21600,20992l,20992,5088,xe" filled="f" strokecolor="teal" strokeweight="2pt">
                  <v:path arrowok="t" o:extrusionok="f" o:connecttype="custom" o:connectlocs="242364,0;1028700,1332706;0,1332706" o:connectangles="0,0,0"/>
                </v:shape>
                <v:shape id="Arc 21" o:spid="_x0000_s1045" style="position:absolute;left:12573;top:5715;width:10287;height:13255;flip:y;visibility:visible;mso-wrap-style:square;v-text-anchor:top" coordsize="21600,20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6QsAA&#10;AADbAAAADwAAAGRycy9kb3ducmV2LnhtbERPu27CMBTdK/EP1kViaxyKRFGKQSG8ujAQqs5X8W0S&#10;EV9HsRvC3+MBifHovJfrwTSip87VlhVMoxgEcWF1zaWCn8v+fQHCeWSNjWVScCcH69XobYmJtjc+&#10;U5/7UoQQdgkqqLxvEyldUZFBF9mWOHB/tjPoA+xKqTu8hXDTyI84nkuDNYeGClvKKiqu+b9RILfb&#10;st9cF4eh/cyOJ8m/u1QflJqMh/QLhKfBv8RP97dWMAtjw5fw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e6QsAAAADbAAAADwAAAAAAAAAAAAAAAACYAgAAZHJzL2Rvd25y&#10;ZXYueG1sUEsFBgAAAAAEAAQA9QAAAIUDAAAAAA==&#10;" path="m5598,nfc15037,2533,21600,11088,21600,20862em5598,nsc15037,2533,21600,11088,21600,20862l,20862,5598,xe" filled="f" strokecolor="teal" strokeweight="2pt">
                  <v:path arrowok="t" o:extrusionok="f" o:connecttype="custom" o:connectlocs="266652,0;1028700,1325563;0,1325563" o:connectangles="0,0,0"/>
                </v:shape>
                <v:line id="Line 22" o:spid="_x0000_s1046" style="position:absolute;visibility:visible;mso-wrap-style:square" from="3429,19431" to="25146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23" o:spid="_x0000_s1047" style="position:absolute;visibility:visible;mso-wrap-style:square" from="18288,9144" to="21717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24" o:spid="_x0000_s1048" style="position:absolute;flip:x;visibility:visible;mso-wrap-style:square" from="12573,11430" to="1600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shape id="Text Box 25" o:spid="_x0000_s1049" type="#_x0000_t202" style="position:absolute;left:8001;top:2286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366F1F" w:rsidRPr="007C774F" w:rsidRDefault="00366F1F" w:rsidP="00662E41">
                        <w:pPr>
                          <w:rPr>
                            <w:b/>
                            <w:bCs/>
                            <w:color w:val="339966"/>
                            <w:vertAlign w:val="subscript"/>
                          </w:rPr>
                        </w:pPr>
                        <w:r w:rsidRPr="00DD39CA">
                          <w:rPr>
                            <w:b/>
                            <w:bCs/>
                            <w:color w:val="339966"/>
                          </w:rPr>
                          <w:t>SRAS</w:t>
                        </w:r>
                        <w:r>
                          <w:rPr>
                            <w:b/>
                            <w:bCs/>
                            <w:color w:val="33996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6" o:spid="_x0000_s1050" type="#_x0000_t202" style="position:absolute;left:14859;top:2286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366F1F" w:rsidRPr="007C774F" w:rsidRDefault="00366F1F" w:rsidP="00662E41">
                        <w:pPr>
                          <w:rPr>
                            <w:b/>
                            <w:bCs/>
                            <w:color w:val="339966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color w:val="339966"/>
                          </w:rPr>
                          <w:t xml:space="preserve"> </w:t>
                        </w:r>
                        <w:r w:rsidRPr="00DD39CA">
                          <w:rPr>
                            <w:b/>
                            <w:bCs/>
                            <w:color w:val="339966"/>
                          </w:rPr>
                          <w:t>SRAS</w:t>
                        </w:r>
                        <w:r>
                          <w:rPr>
                            <w:b/>
                            <w:bCs/>
                            <w:color w:val="339966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2743200" cy="2286000"/>
                <wp:effectExtent l="0" t="2540" r="3810" b="0"/>
                <wp:docPr id="95" name="Plátno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Default="00366F1F" w:rsidP="00662E41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9431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2286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F92709" w:rsidRDefault="00366F1F" w:rsidP="00662E41">
                              <w:pPr>
                                <w:rPr>
                                  <w:b/>
                                  <w:bCs/>
                                  <w:color w:val="0000FF"/>
                                  <w:vertAlign w:val="subscript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0000FF"/>
                                </w:rPr>
                                <w:t>LRAS</w:t>
                              </w:r>
                              <w:r w:rsidR="00586FC8">
                                <w:rPr>
                                  <w:b/>
                                  <w:bCs/>
                                  <w:color w:val="0000FF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42900" y="1943100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2286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800" y="4572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1600" y="4572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7400" y="4572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2286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F92709" w:rsidRDefault="00366F1F" w:rsidP="00662E41">
                              <w:pPr>
                                <w:rPr>
                                  <w:b/>
                                  <w:bCs/>
                                  <w:color w:val="0000FF"/>
                                  <w:vertAlign w:val="subscript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0000FF"/>
                                </w:rPr>
                                <w:t>LRAS</w:t>
                              </w:r>
                              <w:r>
                                <w:rPr>
                                  <w:b/>
                                  <w:bCs/>
                                  <w:color w:val="0000FF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286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F92709" w:rsidRDefault="00366F1F" w:rsidP="00662E41">
                              <w:pPr>
                                <w:rPr>
                                  <w:b/>
                                  <w:bCs/>
                                  <w:color w:val="0000FF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0000FF"/>
                                </w:rPr>
                                <w:t>LRAS</w:t>
                              </w:r>
                              <w:r w:rsidR="00586FC8">
                                <w:rPr>
                                  <w:b/>
                                  <w:bCs/>
                                  <w:color w:val="0000FF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5900" y="914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1430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9431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9431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9431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Plátno 27" o:spid="_x0000_s1051" editas="canvas" style="width:3in;height:180pt;mso-position-horizontal-relative:char;mso-position-vertical-relative:line" coordsize="2743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width:27432;height:2286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53" type="#_x0000_t202" style="position:absolute;top:228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:rsidR="00366F1F" w:rsidRDefault="00366F1F" w:rsidP="00662E4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>P</w:t>
                        </w:r>
                      </w:p>
                    </w:txbxContent>
                  </v:textbox>
                </v:shape>
                <v:shape id="Text Box 30" o:spid="_x0000_s1054" type="#_x0000_t202" style="position:absolute;left:21717;top:19431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1" o:spid="_x0000_s1055" type="#_x0000_t202" style="position:absolute;left:17145;top:2286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:rsidR="00366F1F" w:rsidRPr="00F92709" w:rsidRDefault="00366F1F" w:rsidP="00662E41">
                        <w:pPr>
                          <w:rPr>
                            <w:b/>
                            <w:bCs/>
                            <w:color w:val="0000FF"/>
                            <w:vertAlign w:val="subscript"/>
                          </w:rPr>
                        </w:pPr>
                        <w:r w:rsidRPr="00DD39CA">
                          <w:rPr>
                            <w:b/>
                            <w:bCs/>
                            <w:color w:val="0000FF"/>
                          </w:rPr>
                          <w:t>LRAS</w:t>
                        </w:r>
                        <w:r w:rsidR="00586FC8">
                          <w:rPr>
                            <w:b/>
                            <w:bCs/>
                            <w:color w:val="0000FF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32" o:spid="_x0000_s1056" style="position:absolute;visibility:visible;mso-wrap-style:square" from="3429,19431" to="24003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PMxAAAANsAAAAPAAAAZHJzL2Rvd25yZXYueG1sRI9PawIx&#10;FMTvQr9DeIXeNGsL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CphA8zEAAAA2wAAAA8A&#10;AAAAAAAAAAAAAAAABwIAAGRycy9kb3ducmV2LnhtbFBLBQYAAAAAAwADALcAAAD4AgAAAAA=&#10;">
                  <v:stroke endarrow="block"/>
                </v:line>
                <v:line id="Line 33" o:spid="_x0000_s1057" style="position:absolute;flip:y;visibility:visible;mso-wrap-style:square" from="3429,2286" to="3429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v2xAAAANsAAAAPAAAAZHJzL2Rvd25yZXYueG1sRI9Ba8JA&#10;EIXvBf/DMkIvoW6qRT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CguG/bEAAAA2wAAAA8A&#10;AAAAAAAAAAAAAAAABwIAAGRycy9kb3ducmV2LnhtbFBLBQYAAAAAAwADALcAAAD4AgAAAAA=&#10;">
                  <v:stroke endarrow="block"/>
                </v:line>
                <v:line id="Line 34" o:spid="_x0000_s1058" style="position:absolute;flip:y;visibility:visible;mso-wrap-style:square" from="6858,4572" to="6858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" strokecolor="blue" strokeweight="1.5pt"/>
                <v:line id="Line 35" o:spid="_x0000_s1059" style="position:absolute;flip:y;visibility:visible;mso-wrap-style:square" from="13716,4572" to="13716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" strokecolor="blue" strokeweight="1.5pt"/>
                <v:line id="Line 36" o:spid="_x0000_s1060" style="position:absolute;flip:y;visibility:visible;mso-wrap-style:square" from="20574,4572" to="20574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" strokecolor="blue" strokeweight="1.5pt"/>
                <v:shape id="Text Box 37" o:spid="_x0000_s1061" type="#_x0000_t202" style="position:absolute;left:10287;top:2286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:rsidR="00366F1F" w:rsidRPr="00F92709" w:rsidRDefault="00366F1F" w:rsidP="00662E41">
                        <w:pPr>
                          <w:rPr>
                            <w:b/>
                            <w:bCs/>
                            <w:color w:val="0000FF"/>
                            <w:vertAlign w:val="subscript"/>
                          </w:rPr>
                        </w:pPr>
                        <w:r w:rsidRPr="00DD39CA">
                          <w:rPr>
                            <w:b/>
                            <w:bCs/>
                            <w:color w:val="0000FF"/>
                          </w:rPr>
                          <w:t>LRAS</w:t>
                        </w:r>
                        <w:r>
                          <w:rPr>
                            <w:b/>
                            <w:bCs/>
                            <w:color w:val="0000FF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38" o:spid="_x0000_s1062" type="#_x0000_t202" style="position:absolute;left:3429;top:2286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:rsidR="00366F1F" w:rsidRPr="00F92709" w:rsidRDefault="00366F1F" w:rsidP="00662E41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DD39CA">
                          <w:rPr>
                            <w:b/>
                            <w:bCs/>
                            <w:color w:val="0000FF"/>
                          </w:rPr>
                          <w:t>LRAS</w:t>
                        </w:r>
                        <w:r w:rsidR="00586FC8">
                          <w:rPr>
                            <w:b/>
                            <w:bCs/>
                            <w:color w:val="0000FF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39" o:spid="_x0000_s1063" style="position:absolute;visibility:visible;mso-wrap-style:square" from="14859,9144" to="19431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tm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K1PX9IPkIt/AAAA//8DAFBLAQItABQABgAIAAAAIQDb4fbL7gAAAIUBAAATAAAAAAAAAAAAAAAA&#10;AAAAAABbQ29udGVudF9UeXBlc10ueG1sUEsBAi0AFAAGAAgAAAAhAFr0LFu/AAAAFQEAAAsAAAAA&#10;AAAAAAAAAAAAHwEAAF9yZWxzLy5yZWxzUEsBAi0AFAAGAAgAAAAhAF9qC2bBAAAA2wAAAA8AAAAA&#10;AAAAAAAAAAAABwIAAGRycy9kb3ducmV2LnhtbFBLBQYAAAAAAwADALcAAAD1AgAAAAA=&#10;">
                  <v:stroke endarrow="block"/>
                </v:line>
                <v:line id="Line 40" o:spid="_x0000_s1064" style="position:absolute;flip:x;visibility:visible;mso-wrap-style:square" from="8001,11430" to="1257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">
                  <v:stroke endarrow="block"/>
                </v:line>
                <v:shape id="Text Box 41" o:spid="_x0000_s1065" type="#_x0000_t202" style="position:absolute;left:18288;top:19431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bCs/>
                            <w:vertAlign w:val="superscript"/>
                          </w:rPr>
                          <w:t>*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2" o:spid="_x0000_s1066" type="#_x0000_t202" style="position:absolute;left:3429;top:19431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  <w:bCs/>
                            <w:vertAlign w:val="superscript"/>
                          </w:rPr>
                          <w:t>*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3" o:spid="_x0000_s1067" type="#_x0000_t202" style="position:absolute;left:11430;top:19431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0</w:t>
                        </w:r>
                        <w:r>
                          <w:rPr>
                            <w:b/>
                            <w:bCs/>
                            <w:vertAlign w:val="superscript"/>
                          </w:rPr>
                          <w:t>*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6F1F" w:rsidRDefault="00366F1F" w:rsidP="0020772A">
      <w:pPr>
        <w:jc w:val="both"/>
      </w:pPr>
      <w:r w:rsidRPr="004F5D8B">
        <w:rPr>
          <w:b/>
          <w:bCs/>
          <w:i/>
          <w:iCs/>
        </w:rPr>
        <w:lastRenderedPageBreak/>
        <w:t xml:space="preserve">Změny na nabídkové straně ekonomiky </w:t>
      </w:r>
      <w:r>
        <w:t xml:space="preserve">označujeme jako </w:t>
      </w:r>
      <w:r w:rsidRPr="004F5D8B">
        <w:rPr>
          <w:b/>
          <w:bCs/>
          <w:i/>
          <w:iCs/>
          <w:sz w:val="28"/>
          <w:szCs w:val="28"/>
          <w:u w:val="single"/>
        </w:rPr>
        <w:t>nabídkové šoky</w:t>
      </w:r>
      <w:r>
        <w:t xml:space="preserve">, přičemž rozlišujeme </w:t>
      </w:r>
      <w:r w:rsidRPr="004F5D8B">
        <w:rPr>
          <w:b/>
          <w:bCs/>
          <w:u w:val="single"/>
        </w:rPr>
        <w:t>negativní</w:t>
      </w:r>
      <w:r>
        <w:t xml:space="preserve"> (= vedou k posunu křivky AS směrem doleva, tzn. z AS</w:t>
      </w:r>
      <w:r>
        <w:rPr>
          <w:vertAlign w:val="subscript"/>
        </w:rPr>
        <w:t>0</w:t>
      </w:r>
      <w:r>
        <w:t xml:space="preserve"> na AS</w:t>
      </w:r>
      <w:r>
        <w:rPr>
          <w:vertAlign w:val="subscript"/>
        </w:rPr>
        <w:t>2</w:t>
      </w:r>
      <w:r>
        <w:t xml:space="preserve">) </w:t>
      </w:r>
      <w:r>
        <w:br/>
        <w:t xml:space="preserve">a </w:t>
      </w:r>
      <w:r w:rsidRPr="004F5D8B">
        <w:rPr>
          <w:b/>
          <w:bCs/>
          <w:u w:val="single"/>
        </w:rPr>
        <w:t>pozitivní</w:t>
      </w:r>
      <w:r>
        <w:t xml:space="preserve"> nabídkové šoky (= vedou k posunu křivky AS směrem doprava, tzn. z AS</w:t>
      </w:r>
      <w:r>
        <w:rPr>
          <w:vertAlign w:val="subscript"/>
        </w:rPr>
        <w:t>0</w:t>
      </w:r>
      <w:r>
        <w:t xml:space="preserve"> na AS</w:t>
      </w:r>
      <w:r>
        <w:rPr>
          <w:vertAlign w:val="subscript"/>
        </w:rPr>
        <w:t>1</w:t>
      </w:r>
      <w:r>
        <w:t xml:space="preserve">). </w:t>
      </w:r>
    </w:p>
    <w:p w:rsidR="00366F1F" w:rsidRDefault="00366F1F" w:rsidP="00662E41">
      <w:pPr>
        <w:spacing w:line="360" w:lineRule="auto"/>
        <w:jc w:val="both"/>
      </w:pPr>
    </w:p>
    <w:p w:rsidR="00A72408" w:rsidRPr="00987068" w:rsidRDefault="00366F1F" w:rsidP="00CE15CE">
      <w:pPr>
        <w:numPr>
          <w:ilvl w:val="0"/>
          <w:numId w:val="6"/>
        </w:numPr>
        <w:spacing w:line="360" w:lineRule="auto"/>
        <w:ind w:left="426" w:hanging="426"/>
        <w:jc w:val="both"/>
      </w:pPr>
      <w:r w:rsidRPr="00987068">
        <w:rPr>
          <w:b/>
          <w:bCs/>
          <w:sz w:val="28"/>
          <w:szCs w:val="28"/>
        </w:rPr>
        <w:t>Agregátní poptávka (AD)</w:t>
      </w:r>
      <w:r w:rsidRPr="00987068">
        <w:t xml:space="preserve"> </w:t>
      </w:r>
    </w:p>
    <w:p w:rsidR="00A72408" w:rsidRDefault="00366F1F" w:rsidP="0020772A">
      <w:pPr>
        <w:numPr>
          <w:ilvl w:val="0"/>
          <w:numId w:val="13"/>
        </w:numPr>
        <w:spacing w:after="120"/>
        <w:ind w:left="993" w:hanging="284"/>
        <w:jc w:val="both"/>
      </w:pPr>
      <w:r>
        <w:t xml:space="preserve">ukazuje různá množství reálného produktu, která chtějí spotřebitelé, firmy, vláda a zahraniční subjekty koupit při různých cenových hladinách; </w:t>
      </w:r>
    </w:p>
    <w:p w:rsidR="00A72408" w:rsidRDefault="00366F1F" w:rsidP="0020772A">
      <w:pPr>
        <w:numPr>
          <w:ilvl w:val="0"/>
          <w:numId w:val="13"/>
        </w:numPr>
        <w:spacing w:after="120"/>
        <w:ind w:left="993" w:hanging="284"/>
        <w:jc w:val="both"/>
      </w:pPr>
      <w:r>
        <w:t xml:space="preserve">zachycuje vzájemný vztah mezi celkovým poptávaným množstvím produkce a úrovní cenové hladiny. </w:t>
      </w:r>
    </w:p>
    <w:p w:rsidR="00A72408" w:rsidRDefault="00A72408" w:rsidP="0020772A">
      <w:pPr>
        <w:numPr>
          <w:ilvl w:val="0"/>
          <w:numId w:val="13"/>
        </w:numPr>
        <w:spacing w:after="120"/>
        <w:ind w:left="993" w:hanging="284"/>
        <w:jc w:val="both"/>
      </w:pPr>
      <w:r>
        <w:t>Křivka AD zachycuje kombinace cenové hladiny (P) a celkového poptávaného množství produkce (Y), při nichž jsou trhy zboží a služeb, peněz a finančních aktiv ve společné rovnováze.</w:t>
      </w:r>
    </w:p>
    <w:p w:rsidR="00366F1F" w:rsidRDefault="00366F1F" w:rsidP="0020772A">
      <w:pPr>
        <w:numPr>
          <w:ilvl w:val="0"/>
          <w:numId w:val="13"/>
        </w:numPr>
        <w:spacing w:after="120"/>
        <w:ind w:left="993" w:hanging="284"/>
        <w:jc w:val="both"/>
      </w:pPr>
      <w:r>
        <w:t>Křivka agregátní</w:t>
      </w:r>
      <w:r w:rsidR="00A72408">
        <w:t xml:space="preserve"> poptávky AD má klesající tvar → růst cenové hladiny (P) způsobí pokles reálného množství peněz, následný růst úrokové míry, růst úrokové míry vede ke snížení investic a následně k poklesu celé produkce (Y)</w:t>
      </w:r>
    </w:p>
    <w:p w:rsidR="00366F1F" w:rsidRDefault="00350136" w:rsidP="00662E41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3733800" cy="2171700"/>
                <wp:effectExtent l="0" t="0" r="3810" b="3175"/>
                <wp:docPr id="44" name="Plátno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Default="00366F1F" w:rsidP="00662E41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</w:t>
                              </w:r>
                            </w:p>
                            <w:p w:rsidR="00366F1F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(cenová</w:t>
                              </w:r>
                            </w:p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hladina)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71500" y="1828800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1143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828800"/>
                            <a:ext cx="1447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(reálný produkt)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3716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F92709" w:rsidRDefault="00366F1F" w:rsidP="00662E4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92709">
                                <w:rPr>
                                  <w:b/>
                                  <w:bCs/>
                                </w:rPr>
                                <w:t>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rc 51"/>
                        <wps:cNvSpPr>
                          <a:spLocks/>
                        </wps:cNvSpPr>
                        <wps:spPr bwMode="auto">
                          <a:xfrm>
                            <a:off x="800100" y="342900"/>
                            <a:ext cx="1485900" cy="130571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854 0 0"/>
                              <a:gd name="G2" fmla="+- 21600 0 0"/>
                              <a:gd name="T0" fmla="*/ 20405 w 21600"/>
                              <a:gd name="T1" fmla="*/ 22421 h 22421"/>
                              <a:gd name="T2" fmla="*/ 17 w 21600"/>
                              <a:gd name="T3" fmla="*/ 0 h 22421"/>
                              <a:gd name="T4" fmla="*/ 21600 w 21600"/>
                              <a:gd name="T5" fmla="*/ 854 h 22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421" fill="none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</a:path>
                              <a:path w="21600" h="22421" stroke="0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  <a:lnTo>
                                  <a:pt x="21600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Plátno 44" o:spid="_x0000_s1068" editas="canvas" style="width:294pt;height:171pt;mso-position-horizontal-relative:char;mso-position-vertical-relative:line" coordsize="37338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">
                <v:shape id="_x0000_s1069" type="#_x0000_t75" style="position:absolute;width:37338;height:21717;visibility:visible;mso-wrap-style:square">
                  <v:fill o:detectmouseclick="t"/>
                  <v:path o:connecttype="none"/>
                </v:shape>
                <v:shape id="Text Box 46" o:spid="_x0000_s1070" type="#_x0000_t202" style="position:absolute;top:1143;width:8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366F1F" w:rsidRDefault="00366F1F" w:rsidP="00662E4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>P</w:t>
                        </w:r>
                      </w:p>
                      <w:p w:rsidR="00366F1F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(cenová</w:t>
                        </w:r>
                      </w:p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hladina)</w:t>
                        </w:r>
                      </w:p>
                    </w:txbxContent>
                  </v:textbox>
                </v:shape>
                <v:line id="Line 47" o:spid="_x0000_s1071" style="position:absolute;visibility:visible;mso-wrap-style:square" from="5715,18288" to="26289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    <v:stroke endarrow="block"/>
                </v:line>
                <v:line id="Line 48" o:spid="_x0000_s1072" style="position:absolute;flip:y;visibility:visible;mso-wrap-style:square" from="5715,1143" to="5715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fOS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fOSsUAAADbAAAADwAAAAAAAAAA&#10;AAAAAAChAgAAZHJzL2Rvd25yZXYueG1sUEsFBgAAAAAEAAQA+QAAAJMDAAAAAA==&#10;">
                  <v:stroke endarrow="block"/>
                </v:line>
                <v:shape id="Text Box 49" o:spid="_x0000_s1073" type="#_x0000_t202" style="position:absolute;left:22860;top:18288;width:1447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(reálný produkt)</w:t>
                        </w:r>
                      </w:p>
                    </w:txbxContent>
                  </v:textbox>
                </v:shape>
                <v:shape id="Text Box 50" o:spid="_x0000_s1074" type="#_x0000_t202" style="position:absolute;left:21717;top:13716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366F1F" w:rsidRPr="00F92709" w:rsidRDefault="00366F1F" w:rsidP="00662E41">
                        <w:pPr>
                          <w:rPr>
                            <w:b/>
                            <w:bCs/>
                          </w:rPr>
                        </w:pPr>
                        <w:r w:rsidRPr="00F92709">
                          <w:rPr>
                            <w:b/>
                            <w:bCs/>
                          </w:rPr>
                          <w:t>AD</w:t>
                        </w:r>
                      </w:p>
                    </w:txbxContent>
                  </v:textbox>
                </v:shape>
                <v:shape id="Arc 51" o:spid="_x0000_s1075" style="position:absolute;left:8001;top:3429;width:14859;height:13057;visibility:visible;mso-wrap-style:square;v-text-anchor:top" coordsize="21600,22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5G2sEA&#10;AADbAAAADwAAAGRycy9kb3ducmV2LnhtbERPy4rCMBTdD/gP4QqzG1MHcWo1igiD1cWAD8Tlpbm2&#10;xeamNNF2/HqzEFweznu26Ewl7tS40rKC4SACQZxZXXKu4Hj4/YpBOI+ssbJMCv7JwWLe+5hhom3L&#10;O7rvfS5CCLsEFRTe14mULivIoBvYmjhwF9sY9AE2udQNtiHcVPI7isbSYMmhocCaVgVl1/3NKEjT&#10;ze1Pr0/xY3I+tfG2ss6cR0p99rvlFISnzr/FL3eqFfyEseFL+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RtrBAAAA2wAAAA8AAAAAAAAAAAAAAAAAmAIAAGRycy9kb3du&#10;cmV2LnhtbFBLBQYAAAAABAAEAPUAAACGAwAAAAA=&#10;" path="m20405,22420nfc8957,21786,,12319,,854,,569,5,284,16,-1em20405,22420nsc8957,21786,,12319,,854,,569,5,284,16,-1l21600,854,20405,22420xe" filled="f" strokeweight="2pt">
                  <v:path arrowok="t" o:extrusionok="f" o:connecttype="custom" o:connectlocs="1403694,1305719;1169,0;1485900,49734" o:connectangles="0,0,0"/>
                </v:shape>
                <w10:anchorlock/>
              </v:group>
            </w:pict>
          </mc:Fallback>
        </mc:AlternateContent>
      </w:r>
    </w:p>
    <w:p w:rsidR="00366F1F" w:rsidRPr="00987068" w:rsidRDefault="00366F1F" w:rsidP="00662E41">
      <w:pPr>
        <w:spacing w:line="360" w:lineRule="auto"/>
        <w:jc w:val="both"/>
      </w:pPr>
      <w:r w:rsidRPr="00987068">
        <w:rPr>
          <w:b/>
          <w:bCs/>
          <w:i/>
          <w:iCs/>
          <w:sz w:val="28"/>
          <w:szCs w:val="28"/>
        </w:rPr>
        <w:t>Faktory ovlivňující agregátní poptávku:</w:t>
      </w:r>
    </w:p>
    <w:p w:rsidR="00366F1F" w:rsidRPr="00072D72" w:rsidRDefault="00366F1F" w:rsidP="0020772A">
      <w:pPr>
        <w:numPr>
          <w:ilvl w:val="0"/>
          <w:numId w:val="16"/>
        </w:numPr>
        <w:spacing w:after="120"/>
        <w:ind w:left="426" w:hanging="284"/>
        <w:jc w:val="both"/>
        <w:rPr>
          <w:b/>
          <w:bCs/>
          <w:i/>
          <w:iCs/>
        </w:rPr>
      </w:pPr>
      <w:r w:rsidRPr="00961F43">
        <w:rPr>
          <w:b/>
          <w:bCs/>
          <w:i/>
          <w:iCs/>
          <w:u w:val="single"/>
        </w:rPr>
        <w:t>výdaje spotřebitelů</w:t>
      </w:r>
      <w:r>
        <w:t xml:space="preserve"> (↑ spotřebitelských výdajů → ↑ AD; ↓spotřebitelských výdajů → ↓AD),</w:t>
      </w:r>
    </w:p>
    <w:p w:rsidR="00366F1F" w:rsidRPr="00072D72" w:rsidRDefault="00366F1F" w:rsidP="0020772A">
      <w:pPr>
        <w:numPr>
          <w:ilvl w:val="0"/>
          <w:numId w:val="16"/>
        </w:numPr>
        <w:spacing w:after="120"/>
        <w:ind w:left="426" w:hanging="284"/>
        <w:jc w:val="both"/>
        <w:rPr>
          <w:b/>
          <w:bCs/>
          <w:i/>
          <w:iCs/>
        </w:rPr>
      </w:pPr>
      <w:r w:rsidRPr="00072D72">
        <w:rPr>
          <w:b/>
          <w:bCs/>
          <w:i/>
          <w:iCs/>
        </w:rPr>
        <w:t>bohatství spotřebitelů</w:t>
      </w:r>
      <w:r>
        <w:t xml:space="preserve"> (↑ reálné hodnoty bohatství spotřebitelů → ↑ AD; ↓</w:t>
      </w:r>
      <w:r w:rsidRPr="005064EF">
        <w:t xml:space="preserve"> </w:t>
      </w:r>
      <w:r>
        <w:t>reálné hodnoty bohatství spotřebitelů  → ↓AD),</w:t>
      </w:r>
    </w:p>
    <w:p w:rsidR="00366F1F" w:rsidRPr="00072D72" w:rsidRDefault="00366F1F" w:rsidP="0020772A">
      <w:pPr>
        <w:numPr>
          <w:ilvl w:val="0"/>
          <w:numId w:val="16"/>
        </w:numPr>
        <w:spacing w:after="120"/>
        <w:ind w:left="426" w:hanging="284"/>
        <w:jc w:val="both"/>
        <w:rPr>
          <w:b/>
          <w:bCs/>
          <w:i/>
          <w:iCs/>
        </w:rPr>
      </w:pPr>
      <w:r w:rsidRPr="00072D72">
        <w:rPr>
          <w:b/>
          <w:bCs/>
          <w:i/>
          <w:iCs/>
        </w:rPr>
        <w:t>očekávání spotřebitelů</w:t>
      </w:r>
      <w:r>
        <w:t xml:space="preserve"> (očekávání nižšího reálného důchodu → ↓ AD)</w:t>
      </w:r>
    </w:p>
    <w:p w:rsidR="00366F1F" w:rsidRPr="00072D72" w:rsidRDefault="00366F1F" w:rsidP="0020772A">
      <w:pPr>
        <w:numPr>
          <w:ilvl w:val="0"/>
          <w:numId w:val="16"/>
        </w:numPr>
        <w:spacing w:after="120"/>
        <w:ind w:left="426" w:hanging="284"/>
        <w:jc w:val="both"/>
        <w:rPr>
          <w:b/>
          <w:bCs/>
          <w:i/>
          <w:iCs/>
        </w:rPr>
      </w:pPr>
      <w:r w:rsidRPr="00072D72">
        <w:rPr>
          <w:b/>
          <w:bCs/>
          <w:i/>
          <w:iCs/>
        </w:rPr>
        <w:t>zadlužení spotřebitelů</w:t>
      </w:r>
      <w:r>
        <w:t xml:space="preserve"> (vysoká míra zadlužení spotřebitelů → ↓ AD)</w:t>
      </w:r>
      <w:r w:rsidRPr="005064EF">
        <w:t>,</w:t>
      </w:r>
    </w:p>
    <w:p w:rsidR="00366F1F" w:rsidRPr="00072D72" w:rsidRDefault="00366F1F" w:rsidP="0020772A">
      <w:pPr>
        <w:numPr>
          <w:ilvl w:val="0"/>
          <w:numId w:val="16"/>
        </w:numPr>
        <w:spacing w:after="120"/>
        <w:ind w:left="426" w:hanging="284"/>
        <w:jc w:val="both"/>
        <w:rPr>
          <w:b/>
          <w:bCs/>
          <w:i/>
          <w:iCs/>
        </w:rPr>
      </w:pPr>
      <w:r w:rsidRPr="00072D72">
        <w:rPr>
          <w:b/>
          <w:bCs/>
          <w:i/>
          <w:iCs/>
        </w:rPr>
        <w:t>daně placené spotřebiteli a transferové platby</w:t>
      </w:r>
      <w:r>
        <w:t xml:space="preserve"> (↓ daní a ↑ transferových plateb → ↑ AD; </w:t>
      </w:r>
      <w:r>
        <w:br/>
        <w:t>↑ daní a ↓ transferových plateb → ↓ AD),</w:t>
      </w:r>
    </w:p>
    <w:p w:rsidR="00366F1F" w:rsidRPr="00072D72" w:rsidRDefault="00366F1F" w:rsidP="0020772A">
      <w:pPr>
        <w:numPr>
          <w:ilvl w:val="0"/>
          <w:numId w:val="16"/>
        </w:numPr>
        <w:spacing w:after="120"/>
        <w:ind w:left="426" w:hanging="284"/>
        <w:jc w:val="both"/>
        <w:rPr>
          <w:b/>
          <w:bCs/>
          <w:i/>
          <w:iCs/>
        </w:rPr>
      </w:pPr>
      <w:r w:rsidRPr="00961F43">
        <w:rPr>
          <w:b/>
          <w:bCs/>
          <w:i/>
          <w:iCs/>
          <w:u w:val="single"/>
        </w:rPr>
        <w:t>investiční výdaje</w:t>
      </w:r>
      <w:r>
        <w:rPr>
          <w:b/>
          <w:bCs/>
          <w:i/>
          <w:iCs/>
        </w:rPr>
        <w:t xml:space="preserve"> – koupě kapitálových statků</w:t>
      </w:r>
      <w:r>
        <w:t xml:space="preserve"> (↓ množství nových kapitálových statků → </w:t>
      </w:r>
      <w:r>
        <w:br/>
        <w:t>↓ AD; ↑ poptávaného množství investičního zboží → ↑ AD),</w:t>
      </w:r>
    </w:p>
    <w:p w:rsidR="00366F1F" w:rsidRPr="00072D72" w:rsidRDefault="00366F1F" w:rsidP="0020772A">
      <w:pPr>
        <w:numPr>
          <w:ilvl w:val="0"/>
          <w:numId w:val="16"/>
        </w:numPr>
        <w:spacing w:after="120"/>
        <w:ind w:left="426" w:hanging="284"/>
        <w:jc w:val="both"/>
        <w:rPr>
          <w:b/>
          <w:bCs/>
          <w:i/>
          <w:iCs/>
        </w:rPr>
      </w:pPr>
      <w:r w:rsidRPr="00072D72">
        <w:rPr>
          <w:b/>
          <w:bCs/>
          <w:i/>
          <w:iCs/>
        </w:rPr>
        <w:t>úrokové míry</w:t>
      </w:r>
      <w:r>
        <w:t xml:space="preserve"> (↑ úrokové míry → ↓ AD; ↓ úrokové míry → ↑ AD),</w:t>
      </w:r>
    </w:p>
    <w:p w:rsidR="00366F1F" w:rsidRPr="00072D72" w:rsidRDefault="00366F1F" w:rsidP="0020772A">
      <w:pPr>
        <w:numPr>
          <w:ilvl w:val="0"/>
          <w:numId w:val="16"/>
        </w:numPr>
        <w:spacing w:after="120"/>
        <w:ind w:left="426" w:hanging="284"/>
        <w:jc w:val="both"/>
        <w:rPr>
          <w:b/>
          <w:bCs/>
          <w:i/>
          <w:iCs/>
        </w:rPr>
      </w:pPr>
      <w:r w:rsidRPr="00072D72">
        <w:rPr>
          <w:b/>
          <w:bCs/>
          <w:i/>
          <w:iCs/>
        </w:rPr>
        <w:t>očekávání zisků z investičních projektů</w:t>
      </w:r>
      <w:r>
        <w:t xml:space="preserve"> (očekávání vyšších zisků → ↑ AD),</w:t>
      </w:r>
    </w:p>
    <w:p w:rsidR="00366F1F" w:rsidRPr="00072D72" w:rsidRDefault="00366F1F" w:rsidP="0020772A">
      <w:pPr>
        <w:numPr>
          <w:ilvl w:val="0"/>
          <w:numId w:val="16"/>
        </w:numPr>
        <w:spacing w:after="120"/>
        <w:ind w:left="426" w:hanging="284"/>
        <w:jc w:val="both"/>
        <w:rPr>
          <w:b/>
          <w:bCs/>
          <w:i/>
          <w:iCs/>
        </w:rPr>
      </w:pPr>
      <w:r w:rsidRPr="00072D72">
        <w:rPr>
          <w:b/>
          <w:bCs/>
          <w:i/>
          <w:iCs/>
        </w:rPr>
        <w:t>míra zdanění firem</w:t>
      </w:r>
      <w:r>
        <w:t xml:space="preserve"> (↑ daní firem → ↓ AD; ↓ daní firem → ↑ AD),</w:t>
      </w:r>
    </w:p>
    <w:p w:rsidR="00366F1F" w:rsidRPr="00072D72" w:rsidRDefault="00366F1F" w:rsidP="0020772A">
      <w:pPr>
        <w:numPr>
          <w:ilvl w:val="0"/>
          <w:numId w:val="16"/>
        </w:numPr>
        <w:spacing w:after="120"/>
        <w:ind w:left="426" w:hanging="284"/>
        <w:jc w:val="both"/>
        <w:rPr>
          <w:b/>
          <w:bCs/>
          <w:i/>
          <w:iCs/>
        </w:rPr>
      </w:pPr>
      <w:r w:rsidRPr="00072D72">
        <w:rPr>
          <w:b/>
          <w:bCs/>
          <w:i/>
          <w:iCs/>
        </w:rPr>
        <w:t>objem přebytečných výrobních kapacit</w:t>
      </w:r>
      <w:r>
        <w:t xml:space="preserve"> (↑ přebytku kapacit → ↓ AD; ↓ přebytku kapacit → ↑ AD),</w:t>
      </w:r>
    </w:p>
    <w:p w:rsidR="00366F1F" w:rsidRPr="00961F43" w:rsidRDefault="00366F1F" w:rsidP="0020772A">
      <w:pPr>
        <w:numPr>
          <w:ilvl w:val="0"/>
          <w:numId w:val="16"/>
        </w:numPr>
        <w:spacing w:after="120"/>
        <w:ind w:left="426" w:hanging="284"/>
        <w:jc w:val="both"/>
        <w:rPr>
          <w:b/>
          <w:bCs/>
          <w:i/>
          <w:iCs/>
          <w:u w:val="single"/>
        </w:rPr>
      </w:pPr>
      <w:r w:rsidRPr="00961F43">
        <w:rPr>
          <w:b/>
          <w:bCs/>
          <w:i/>
          <w:iCs/>
          <w:u w:val="single"/>
        </w:rPr>
        <w:lastRenderedPageBreak/>
        <w:t>výdaje vlády na nákup výrobků a služeb</w:t>
      </w:r>
      <w:r>
        <w:t xml:space="preserve"> (↑ vládních výdajů → ↑ AD; ↓vládních výdajů → ↓ AD),</w:t>
      </w:r>
    </w:p>
    <w:p w:rsidR="00366F1F" w:rsidRPr="00961F43" w:rsidRDefault="001A6E90" w:rsidP="0020772A">
      <w:pPr>
        <w:numPr>
          <w:ilvl w:val="0"/>
          <w:numId w:val="16"/>
        </w:numPr>
        <w:spacing w:after="120"/>
        <w:ind w:left="426" w:hanging="284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výda</w:t>
      </w:r>
      <w:r w:rsidR="00366F1F" w:rsidRPr="00961F43">
        <w:rPr>
          <w:b/>
          <w:bCs/>
          <w:i/>
          <w:iCs/>
          <w:u w:val="single"/>
        </w:rPr>
        <w:t>je na čistý export</w:t>
      </w:r>
      <w:r w:rsidR="00366F1F">
        <w:t xml:space="preserve"> (↑ čistého exportu → ↑ AD; ↓čistého exportu → ↓ AD),</w:t>
      </w:r>
    </w:p>
    <w:p w:rsidR="00366F1F" w:rsidRPr="00072D72" w:rsidRDefault="00366F1F" w:rsidP="0020772A">
      <w:pPr>
        <w:numPr>
          <w:ilvl w:val="0"/>
          <w:numId w:val="16"/>
        </w:numPr>
        <w:spacing w:after="120"/>
        <w:ind w:left="426" w:hanging="284"/>
        <w:jc w:val="both"/>
        <w:rPr>
          <w:b/>
          <w:bCs/>
          <w:i/>
          <w:iCs/>
        </w:rPr>
      </w:pPr>
      <w:r w:rsidRPr="00072D72">
        <w:rPr>
          <w:b/>
          <w:bCs/>
          <w:i/>
          <w:iCs/>
        </w:rPr>
        <w:t>národní důchod v</w:t>
      </w:r>
      <w:r>
        <w:rPr>
          <w:b/>
          <w:bCs/>
          <w:i/>
          <w:iCs/>
        </w:rPr>
        <w:t> </w:t>
      </w:r>
      <w:r w:rsidRPr="00072D72">
        <w:rPr>
          <w:b/>
          <w:bCs/>
          <w:i/>
          <w:iCs/>
        </w:rPr>
        <w:t>zahraničí</w:t>
      </w:r>
      <w:r>
        <w:rPr>
          <w:b/>
          <w:bCs/>
          <w:i/>
          <w:iCs/>
        </w:rPr>
        <w:t xml:space="preserve"> </w:t>
      </w:r>
      <w:r>
        <w:t>(↑ národního důchodu v zahraničí → ↑ AD; ↓</w:t>
      </w:r>
      <w:r w:rsidRPr="00961F43">
        <w:t xml:space="preserve"> </w:t>
      </w:r>
      <w:r>
        <w:t>národního důchodu v zahraničí → ↓ AD),</w:t>
      </w:r>
    </w:p>
    <w:p w:rsidR="00366F1F" w:rsidRDefault="00366F1F" w:rsidP="0020772A">
      <w:pPr>
        <w:numPr>
          <w:ilvl w:val="0"/>
          <w:numId w:val="16"/>
        </w:numPr>
        <w:spacing w:after="120"/>
        <w:ind w:left="426" w:hanging="284"/>
        <w:jc w:val="both"/>
      </w:pPr>
      <w:r w:rsidRPr="00072D72">
        <w:rPr>
          <w:b/>
          <w:bCs/>
          <w:i/>
          <w:iCs/>
        </w:rPr>
        <w:t>měnové kurzy</w:t>
      </w:r>
      <w:r>
        <w:t xml:space="preserve"> (oslabení koruny → ↑ AD, posílení koruny → ↓ AD).</w:t>
      </w:r>
    </w:p>
    <w:p w:rsidR="00366F1F" w:rsidRPr="00D43DF7" w:rsidRDefault="00366F1F" w:rsidP="0020772A">
      <w:pPr>
        <w:numPr>
          <w:ilvl w:val="0"/>
          <w:numId w:val="16"/>
        </w:numPr>
        <w:spacing w:after="120"/>
        <w:ind w:left="426" w:hanging="284"/>
        <w:jc w:val="both"/>
      </w:pPr>
      <w:r>
        <w:rPr>
          <w:i/>
          <w:iCs/>
        </w:rPr>
        <w:t>Změny agregátní poptávky (AD)</w:t>
      </w:r>
    </w:p>
    <w:p w:rsidR="00366F1F" w:rsidRDefault="00350136" w:rsidP="00662E41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c">
            <w:drawing>
              <wp:inline distT="0" distB="0" distL="0" distR="0">
                <wp:extent cx="3733800" cy="2400300"/>
                <wp:effectExtent l="0" t="0" r="3810" b="1270"/>
                <wp:docPr id="52" name="Plátno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Default="00366F1F" w:rsidP="00662E41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</w:t>
                              </w:r>
                            </w:p>
                            <w:p w:rsidR="00366F1F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(cenová</w:t>
                              </w:r>
                            </w:p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hladina)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71500" y="2057400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2057400"/>
                            <a:ext cx="1447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(reálný produkt)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6002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F92709" w:rsidRDefault="00366F1F" w:rsidP="00662E41">
                              <w:pPr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 w:rsidRPr="00F92709">
                                <w:rPr>
                                  <w:b/>
                                  <w:bCs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rc 58"/>
                        <wps:cNvSpPr>
                          <a:spLocks/>
                        </wps:cNvSpPr>
                        <wps:spPr bwMode="auto">
                          <a:xfrm>
                            <a:off x="685800" y="685800"/>
                            <a:ext cx="1485900" cy="130492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854 0 0"/>
                              <a:gd name="G2" fmla="+- 21600 0 0"/>
                              <a:gd name="T0" fmla="*/ 20405 w 21600"/>
                              <a:gd name="T1" fmla="*/ 22421 h 22421"/>
                              <a:gd name="T2" fmla="*/ 17 w 21600"/>
                              <a:gd name="T3" fmla="*/ 0 h 22421"/>
                              <a:gd name="T4" fmla="*/ 21600 w 21600"/>
                              <a:gd name="T5" fmla="*/ 854 h 22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421" fill="none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</a:path>
                              <a:path w="21600" h="22421" stroke="0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  <a:lnTo>
                                  <a:pt x="21600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rc 59"/>
                        <wps:cNvSpPr>
                          <a:spLocks/>
                        </wps:cNvSpPr>
                        <wps:spPr bwMode="auto">
                          <a:xfrm>
                            <a:off x="1028700" y="457200"/>
                            <a:ext cx="1485900" cy="130492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854 0 0"/>
                              <a:gd name="G2" fmla="+- 21600 0 0"/>
                              <a:gd name="T0" fmla="*/ 20405 w 21600"/>
                              <a:gd name="T1" fmla="*/ 22421 h 22421"/>
                              <a:gd name="T2" fmla="*/ 17 w 21600"/>
                              <a:gd name="T3" fmla="*/ 0 h 22421"/>
                              <a:gd name="T4" fmla="*/ 21600 w 21600"/>
                              <a:gd name="T5" fmla="*/ 854 h 22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421" fill="none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</a:path>
                              <a:path w="21600" h="22421" stroke="0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  <a:lnTo>
                                  <a:pt x="21600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rc 60"/>
                        <wps:cNvSpPr>
                          <a:spLocks/>
                        </wps:cNvSpPr>
                        <wps:spPr bwMode="auto">
                          <a:xfrm>
                            <a:off x="1371600" y="228600"/>
                            <a:ext cx="1485900" cy="130492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854 0 0"/>
                              <a:gd name="G2" fmla="+- 21600 0 0"/>
                              <a:gd name="T0" fmla="*/ 20405 w 21600"/>
                              <a:gd name="T1" fmla="*/ 22421 h 22421"/>
                              <a:gd name="T2" fmla="*/ 17 w 21600"/>
                              <a:gd name="T3" fmla="*/ 0 h 22421"/>
                              <a:gd name="T4" fmla="*/ 21600 w 21600"/>
                              <a:gd name="T5" fmla="*/ 854 h 22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421" fill="none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</a:path>
                              <a:path w="21600" h="22421" stroke="0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  <a:lnTo>
                                  <a:pt x="21600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3716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F92709" w:rsidRDefault="00366F1F" w:rsidP="00662E41">
                              <w:pPr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 w:rsidRPr="00F92709">
                                <w:rPr>
                                  <w:b/>
                                  <w:bCs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8288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F92709" w:rsidRDefault="00366F1F" w:rsidP="00662E41">
                              <w:pPr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 w:rsidRPr="00F92709">
                                <w:rPr>
                                  <w:b/>
                                  <w:bCs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114300"/>
                            <a:ext cx="0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257300" y="10287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400" y="12573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Plátno 52" o:spid="_x0000_s1076" editas="canvas" style="width:294pt;height:189pt;mso-position-horizontal-relative:char;mso-position-vertical-relative:line" coordsize="3733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">
                <v:shape id="_x0000_s1077" type="#_x0000_t75" style="position:absolute;width:37338;height:24003;visibility:visible;mso-wrap-style:square">
                  <v:fill o:detectmouseclick="t"/>
                  <v:path o:connecttype="none"/>
                </v:shape>
                <v:shape id="Text Box 54" o:spid="_x0000_s1078" type="#_x0000_t202" style="position:absolute;top:1143;width:8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366F1F" w:rsidRDefault="00366F1F" w:rsidP="00662E41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>P</w:t>
                        </w:r>
                      </w:p>
                      <w:p w:rsidR="00366F1F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(cenová</w:t>
                        </w:r>
                      </w:p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hladina)</w:t>
                        </w:r>
                      </w:p>
                    </w:txbxContent>
                  </v:textbox>
                </v:shape>
                <v:line id="Line 55" o:spid="_x0000_s1079" style="position:absolute;visibility:visible;mso-wrap-style:square" from="5715,20574" to="26289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shape id="Text Box 56" o:spid="_x0000_s1080" type="#_x0000_t202" style="position:absolute;left:22860;top:20574;width:1447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(reálný produkt)</w:t>
                        </w:r>
                      </w:p>
                    </w:txbxContent>
                  </v:textbox>
                </v:shape>
                <v:shape id="Text Box 57" o:spid="_x0000_s1081" type="#_x0000_t202" style="position:absolute;left:24003;top:16002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366F1F" w:rsidRPr="00F92709" w:rsidRDefault="00366F1F" w:rsidP="00662E41">
                        <w:pPr>
                          <w:rPr>
                            <w:b/>
                            <w:bCs/>
                            <w:vertAlign w:val="subscript"/>
                          </w:rPr>
                        </w:pPr>
                        <w:r w:rsidRPr="00F92709">
                          <w:rPr>
                            <w:b/>
                            <w:bCs/>
                          </w:rPr>
                          <w:t>AD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Arc 58" o:spid="_x0000_s1082" style="position:absolute;left:6858;top:6858;width:14859;height:13049;visibility:visible;mso-wrap-style:square;v-text-anchor:top" coordsize="21600,22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aAsMA&#10;AADbAAAADwAAAGRycy9kb3ducmV2LnhtbESPQYvCMBSE78L+h/AWvGmqiHS7RhFBrB4E3UU8Pppn&#10;W2xeShNtd3+9EQSPw8x8w8wWnanEnRpXWlYwGkYgiDOrS84V/P6sBzEI55E1VpZJwR85WMw/ejNM&#10;tG35QPejz0WAsEtQQeF9nUjpsoIMuqGtiYN3sY1BH2STS91gG+CmkuMomkqDJYeFAmtaFZRdjzej&#10;IE23t73enOL/r/OpjXeVdeY8Uar/2S2/QXjq/Dv8aqdawXQC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raAsMAAADbAAAADwAAAAAAAAAAAAAAAACYAgAAZHJzL2Rv&#10;d25yZXYueG1sUEsFBgAAAAAEAAQA9QAAAIgDAAAAAA==&#10;" path="m20405,22420nfc8957,21786,,12319,,854,,569,5,284,16,-1em20405,22420nsc8957,21786,,12319,,854,,569,5,284,16,-1l21600,854,20405,22420xe" filled="f" strokeweight="2pt">
                  <v:path arrowok="t" o:extrusionok="f" o:connecttype="custom" o:connectlocs="1403694,1304925;1169,0;1485900,49704" o:connectangles="0,0,0"/>
                </v:shape>
                <v:shape id="Arc 59" o:spid="_x0000_s1083" style="position:absolute;left:10287;top:4572;width:14859;height:13049;visibility:visible;mso-wrap-style:square;v-text-anchor:top" coordsize="21600,22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Z/mcQA&#10;AADbAAAADwAAAGRycy9kb3ducmV2LnhtbESPQWvCQBSE70L/w/IK3nSjWInRVUpBTD0UakU8PrLP&#10;JJh9G7Krif56Vyh4HGbmG2ax6kwlrtS40rKC0TACQZxZXXKuYP+3HsQgnEfWWFkmBTdysFq+9RaY&#10;aNvyL113PhcBwi5BBYX3dSKlywoy6Ia2Jg7eyTYGfZBNLnWDbYCbSo6jaCoNlhwWCqzpq6DsvLsY&#10;BWn6ffnRm0N8nx0PbbytrDPHiVL99+5zDsJT51/h/3aqFUw/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Wf5nEAAAA2wAAAA8AAAAAAAAAAAAAAAAAmAIAAGRycy9k&#10;b3ducmV2LnhtbFBLBQYAAAAABAAEAPUAAACJAwAAAAA=&#10;" path="m20405,22420nfc8957,21786,,12319,,854,,569,5,284,16,-1em20405,22420nsc8957,21786,,12319,,854,,569,5,284,16,-1l21600,854,20405,22420xe" filled="f" strokeweight="2pt">
                  <v:path arrowok="t" o:extrusionok="f" o:connecttype="custom" o:connectlocs="1403694,1304925;1169,0;1485900,49704" o:connectangles="0,0,0"/>
                </v:shape>
                <v:shape id="Arc 60" o:spid="_x0000_s1084" style="position:absolute;left:13716;top:2286;width:14859;height:13049;visibility:visible;mso-wrap-style:square;v-text-anchor:top" coordsize="21600,22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hEdcUA&#10;AADbAAAADwAAAGRycy9kb3ducmV2LnhtbESPQWvCQBSE7wX/w/KE3uqmpdg0ZhURSmMPgrFIjo/s&#10;MwnNvg3Z1aT++q5Q8DjMzDdMuhpNKy7Uu8aygudZBIK4tLrhSsH34eMpBuE8ssbWMin4JQer5eQh&#10;xUTbgfd0yX0lAoRdggpq77tESlfWZNDNbEccvJPtDfog+0rqHocAN618iaK5NNhwWKixo01N5U9+&#10;NgqybHve6c9jfH0vjkP81VpnilelHqfjegHC0+jv4f92phXM3+D2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iER1xQAAANsAAAAPAAAAAAAAAAAAAAAAAJgCAABkcnMv&#10;ZG93bnJldi54bWxQSwUGAAAAAAQABAD1AAAAigMAAAAA&#10;" path="m20405,22420nfc8957,21786,,12319,,854,,569,5,284,16,-1em20405,22420nsc8957,21786,,12319,,854,,569,5,284,16,-1l21600,854,20405,22420xe" filled="f" strokeweight="2pt">
                  <v:path arrowok="t" o:extrusionok="f" o:connecttype="custom" o:connectlocs="1403694,1304925;1169,0;1485900,49704" o:connectangles="0,0,0"/>
                </v:shape>
                <v:shape id="Text Box 61" o:spid="_x0000_s1085" type="#_x0000_t202" style="position:absolute;left:27432;top:13716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366F1F" w:rsidRPr="00F92709" w:rsidRDefault="00366F1F" w:rsidP="00662E41">
                        <w:pPr>
                          <w:rPr>
                            <w:b/>
                            <w:bCs/>
                            <w:vertAlign w:val="subscript"/>
                          </w:rPr>
                        </w:pPr>
                        <w:r w:rsidRPr="00F92709">
                          <w:rPr>
                            <w:b/>
                            <w:bCs/>
                          </w:rPr>
                          <w:t>AD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2" o:spid="_x0000_s1086" type="#_x0000_t202" style="position:absolute;left:20574;top:18288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366F1F" w:rsidRPr="00F92709" w:rsidRDefault="00366F1F" w:rsidP="00662E41">
                        <w:pPr>
                          <w:rPr>
                            <w:b/>
                            <w:bCs/>
                            <w:vertAlign w:val="subscript"/>
                          </w:rPr>
                        </w:pPr>
                        <w:r w:rsidRPr="00F92709">
                          <w:rPr>
                            <w:b/>
                            <w:bCs/>
                          </w:rPr>
                          <w:t>AD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63" o:spid="_x0000_s1087" style="position:absolute;flip:y;visibility:visible;mso-wrap-style:square" from="5715,1143" to="5715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Bt0s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1V5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G3SxAAAANsAAAAPAAAAAAAAAAAA&#10;AAAAAKECAABkcnMvZG93bnJldi54bWxQSwUGAAAAAAQABAD5AAAAkgMAAAAA&#10;">
                  <v:stroke endarrow="block"/>
                </v:line>
                <v:line id="Line 64" o:spid="_x0000_s1088" style="position:absolute;visibility:visible;mso-wrap-style:square" from="12573,10287" to="16002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IB8QAAADb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wOj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kgHxAAAANsAAAAPAAAAAAAAAAAA&#10;AAAAAKECAABkcnMvZG93bnJldi54bWxQSwUGAAAAAAQABAD5AAAAkgMAAAAA&#10;">
                  <v:stroke endarrow="block"/>
                </v:line>
                <v:line id="Line 65" o:spid="_x0000_s1089" style="position:absolute;flip:x;visibility:visible;mso-wrap-style:square" from="9144,12573" to="12573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5WPs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6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lY+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366F1F" w:rsidRDefault="00366F1F" w:rsidP="0020772A">
      <w:pPr>
        <w:jc w:val="both"/>
      </w:pPr>
      <w:r w:rsidRPr="004F5D8B">
        <w:rPr>
          <w:b/>
          <w:bCs/>
          <w:i/>
          <w:iCs/>
        </w:rPr>
        <w:t>Změny vedoucí k posunu křivky agregátní poptávky</w:t>
      </w:r>
      <w:r>
        <w:t xml:space="preserve"> označujeme jako </w:t>
      </w:r>
      <w:r w:rsidRPr="004F5D8B">
        <w:rPr>
          <w:b/>
          <w:bCs/>
          <w:i/>
          <w:iCs/>
          <w:sz w:val="28"/>
          <w:szCs w:val="28"/>
          <w:u w:val="single"/>
        </w:rPr>
        <w:t>poptávkové šoky</w:t>
      </w:r>
      <w:r>
        <w:t xml:space="preserve">, přičemž rozlišujeme </w:t>
      </w:r>
      <w:r w:rsidRPr="004F5D8B">
        <w:rPr>
          <w:b/>
          <w:bCs/>
          <w:u w:val="single"/>
        </w:rPr>
        <w:t>negativní</w:t>
      </w:r>
      <w:r>
        <w:t xml:space="preserve"> (= vedou k posunu křivky AD směrem doleva, tzn. z AD</w:t>
      </w:r>
      <w:r>
        <w:rPr>
          <w:vertAlign w:val="subscript"/>
        </w:rPr>
        <w:t>0</w:t>
      </w:r>
      <w:r>
        <w:t xml:space="preserve"> na AD</w:t>
      </w:r>
      <w:r>
        <w:rPr>
          <w:vertAlign w:val="subscript"/>
        </w:rPr>
        <w:t>2</w:t>
      </w:r>
      <w:r>
        <w:t xml:space="preserve">) a </w:t>
      </w:r>
      <w:r w:rsidRPr="004F5D8B">
        <w:rPr>
          <w:b/>
          <w:bCs/>
          <w:u w:val="single"/>
        </w:rPr>
        <w:t>pozitivní</w:t>
      </w:r>
      <w:r>
        <w:t xml:space="preserve"> poptávkové šoky (= vedou k posunu křivky AD směrem doprava, tzn. z AD</w:t>
      </w:r>
      <w:r>
        <w:rPr>
          <w:vertAlign w:val="subscript"/>
        </w:rPr>
        <w:t>0</w:t>
      </w:r>
      <w:r>
        <w:t xml:space="preserve"> na AD</w:t>
      </w:r>
      <w:r>
        <w:rPr>
          <w:vertAlign w:val="subscript"/>
        </w:rPr>
        <w:t>1</w:t>
      </w:r>
      <w:r>
        <w:t xml:space="preserve">). </w:t>
      </w:r>
    </w:p>
    <w:p w:rsidR="00366F1F" w:rsidRDefault="00366F1F" w:rsidP="00662E41">
      <w:pPr>
        <w:spacing w:line="360" w:lineRule="auto"/>
        <w:jc w:val="both"/>
      </w:pPr>
    </w:p>
    <w:p w:rsidR="00B6018E" w:rsidRPr="00987068" w:rsidRDefault="00366F1F" w:rsidP="00B6018E">
      <w:pPr>
        <w:numPr>
          <w:ilvl w:val="0"/>
          <w:numId w:val="6"/>
        </w:numPr>
        <w:spacing w:line="360" w:lineRule="auto"/>
        <w:ind w:left="284" w:hanging="284"/>
        <w:jc w:val="both"/>
      </w:pPr>
      <w:r w:rsidRPr="00987068">
        <w:rPr>
          <w:b/>
          <w:bCs/>
          <w:sz w:val="28"/>
          <w:szCs w:val="28"/>
        </w:rPr>
        <w:t>Makroekonomická rovnováha v modelu AS – AD</w:t>
      </w:r>
      <w:r w:rsidRPr="00987068">
        <w:t xml:space="preserve"> </w:t>
      </w:r>
    </w:p>
    <w:p w:rsidR="00B6018E" w:rsidRDefault="00366F1F" w:rsidP="0020772A">
      <w:pPr>
        <w:numPr>
          <w:ilvl w:val="0"/>
          <w:numId w:val="18"/>
        </w:numPr>
        <w:spacing w:after="120"/>
        <w:ind w:left="709" w:hanging="284"/>
        <w:jc w:val="both"/>
      </w:pPr>
      <w:r>
        <w:t xml:space="preserve">situace, v níž ekonomické subjekty působící v dané ekonomice nemají tendenci měnit svá současná rozhodnutí, protože jsou zcela spokojeny jak se stávající úrovní cenové hladiny, tak s nabízeným a poptávaným množstvím produkce. </w:t>
      </w:r>
    </w:p>
    <w:p w:rsidR="008B45C4" w:rsidRDefault="00366F1F" w:rsidP="0020772A">
      <w:pPr>
        <w:numPr>
          <w:ilvl w:val="0"/>
          <w:numId w:val="18"/>
        </w:numPr>
        <w:spacing w:after="120"/>
        <w:ind w:left="709" w:hanging="284"/>
        <w:jc w:val="both"/>
      </w:pPr>
      <w:r>
        <w:t>Celkový objem produkce, který je v daném okamžiku v ekonomice nabízen, resp. poptáván, se označuje jako rovnovážný produkt (</w:t>
      </w:r>
      <w:r w:rsidRPr="00D43DF7">
        <w:t>Y</w:t>
      </w:r>
      <w:r w:rsidRPr="00D43DF7">
        <w:rPr>
          <w:vertAlign w:val="subscript"/>
        </w:rPr>
        <w:t>E</w:t>
      </w:r>
      <w:r>
        <w:t xml:space="preserve">) </w:t>
      </w:r>
      <w:r w:rsidRPr="00D43DF7">
        <w:t>a</w:t>
      </w:r>
      <w:r>
        <w:t xml:space="preserve"> příslušná cenová hladina se označuje jako rovnovážná cenová hladina (P</w:t>
      </w:r>
      <w:r>
        <w:rPr>
          <w:vertAlign w:val="subscript"/>
        </w:rPr>
        <w:t>E</w:t>
      </w:r>
      <w:r>
        <w:t xml:space="preserve">). </w:t>
      </w:r>
    </w:p>
    <w:p w:rsidR="00366F1F" w:rsidRDefault="00366F1F" w:rsidP="0020772A">
      <w:pPr>
        <w:numPr>
          <w:ilvl w:val="0"/>
          <w:numId w:val="18"/>
        </w:numPr>
        <w:spacing w:after="120"/>
        <w:ind w:left="709" w:hanging="284"/>
        <w:jc w:val="both"/>
      </w:pPr>
      <w:r>
        <w:t xml:space="preserve">Rozlišujeme krátkodobou a dlouhodobou makroekonomickou rovnováhu. </w:t>
      </w:r>
    </w:p>
    <w:p w:rsidR="00366F1F" w:rsidRPr="00D43DF7" w:rsidRDefault="00366F1F" w:rsidP="00662E41">
      <w:pPr>
        <w:spacing w:line="360" w:lineRule="auto"/>
        <w:jc w:val="both"/>
        <w:rPr>
          <w:sz w:val="16"/>
          <w:szCs w:val="16"/>
        </w:rPr>
      </w:pPr>
    </w:p>
    <w:p w:rsidR="0020772A" w:rsidRDefault="0020772A" w:rsidP="00662E41">
      <w:pPr>
        <w:spacing w:line="360" w:lineRule="auto"/>
        <w:jc w:val="both"/>
        <w:rPr>
          <w:i/>
          <w:iCs/>
        </w:rPr>
      </w:pPr>
    </w:p>
    <w:p w:rsidR="0020772A" w:rsidRDefault="0020772A" w:rsidP="00662E41">
      <w:pPr>
        <w:spacing w:line="360" w:lineRule="auto"/>
        <w:jc w:val="both"/>
        <w:rPr>
          <w:i/>
          <w:iCs/>
        </w:rPr>
      </w:pPr>
    </w:p>
    <w:p w:rsidR="0020772A" w:rsidRDefault="0020772A" w:rsidP="00662E41">
      <w:pPr>
        <w:spacing w:line="360" w:lineRule="auto"/>
        <w:jc w:val="both"/>
        <w:rPr>
          <w:i/>
          <w:iCs/>
        </w:rPr>
      </w:pPr>
    </w:p>
    <w:p w:rsidR="0020772A" w:rsidRDefault="0020772A" w:rsidP="00662E41">
      <w:pPr>
        <w:spacing w:line="360" w:lineRule="auto"/>
        <w:jc w:val="both"/>
        <w:rPr>
          <w:i/>
          <w:iCs/>
        </w:rPr>
      </w:pPr>
    </w:p>
    <w:p w:rsidR="0020772A" w:rsidRDefault="0020772A" w:rsidP="00662E41">
      <w:pPr>
        <w:spacing w:line="360" w:lineRule="auto"/>
        <w:jc w:val="both"/>
        <w:rPr>
          <w:i/>
          <w:iCs/>
        </w:rPr>
      </w:pPr>
    </w:p>
    <w:p w:rsidR="0020772A" w:rsidRDefault="0020772A" w:rsidP="00662E41">
      <w:pPr>
        <w:spacing w:line="360" w:lineRule="auto"/>
        <w:jc w:val="both"/>
        <w:rPr>
          <w:i/>
          <w:iCs/>
        </w:rPr>
      </w:pPr>
    </w:p>
    <w:p w:rsidR="0020772A" w:rsidRDefault="0020772A" w:rsidP="00662E41">
      <w:pPr>
        <w:spacing w:line="360" w:lineRule="auto"/>
        <w:jc w:val="both"/>
        <w:rPr>
          <w:i/>
          <w:iCs/>
        </w:rPr>
      </w:pPr>
    </w:p>
    <w:p w:rsidR="0020772A" w:rsidRDefault="0020772A" w:rsidP="00662E41">
      <w:pPr>
        <w:spacing w:line="360" w:lineRule="auto"/>
        <w:jc w:val="both"/>
        <w:rPr>
          <w:i/>
          <w:iCs/>
        </w:rPr>
      </w:pPr>
    </w:p>
    <w:p w:rsidR="0020772A" w:rsidRDefault="0020772A" w:rsidP="00662E41">
      <w:pPr>
        <w:spacing w:line="360" w:lineRule="auto"/>
        <w:jc w:val="both"/>
        <w:rPr>
          <w:i/>
          <w:iCs/>
        </w:rPr>
      </w:pPr>
    </w:p>
    <w:p w:rsidR="00366F1F" w:rsidRPr="00D43DF7" w:rsidRDefault="00366F1F" w:rsidP="00662E41">
      <w:pPr>
        <w:spacing w:line="360" w:lineRule="auto"/>
        <w:jc w:val="both"/>
        <w:rPr>
          <w:i/>
          <w:iCs/>
        </w:rPr>
      </w:pPr>
      <w:r w:rsidRPr="00D43DF7">
        <w:rPr>
          <w:i/>
          <w:iCs/>
        </w:rPr>
        <w:lastRenderedPageBreak/>
        <w:t>Krátkodobá a dlouhodobá makroekonomická rovnováha</w:t>
      </w:r>
    </w:p>
    <w:p w:rsidR="00366F1F" w:rsidRDefault="00350136" w:rsidP="00662E41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2680335" cy="2171700"/>
                <wp:effectExtent l="0" t="15875" r="0" b="3175"/>
                <wp:docPr id="66" name="Plátno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Arc 68"/>
                        <wps:cNvSpPr>
                          <a:spLocks/>
                        </wps:cNvSpPr>
                        <wps:spPr bwMode="auto">
                          <a:xfrm flipV="1">
                            <a:off x="745287" y="114300"/>
                            <a:ext cx="1084198" cy="1371600"/>
                          </a:xfrm>
                          <a:custGeom>
                            <a:avLst/>
                            <a:gdLst>
                              <a:gd name="G0" fmla="+- 1159 0 0"/>
                              <a:gd name="G1" fmla="+- 21600 0 0"/>
                              <a:gd name="G2" fmla="+- 21600 0 0"/>
                              <a:gd name="T0" fmla="*/ 0 w 22759"/>
                              <a:gd name="T1" fmla="*/ 31 h 21600"/>
                              <a:gd name="T2" fmla="*/ 22759 w 22759"/>
                              <a:gd name="T3" fmla="*/ 21600 h 21600"/>
                              <a:gd name="T4" fmla="*/ 1159 w 2275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759" h="21600" fill="none" extrusionOk="0">
                                <a:moveTo>
                                  <a:pt x="0" y="31"/>
                                </a:moveTo>
                                <a:cubicBezTo>
                                  <a:pt x="385" y="10"/>
                                  <a:pt x="772" y="0"/>
                                  <a:pt x="1159" y="0"/>
                                </a:cubicBezTo>
                                <a:cubicBezTo>
                                  <a:pt x="13088" y="0"/>
                                  <a:pt x="22759" y="9670"/>
                                  <a:pt x="22759" y="21600"/>
                                </a:cubicBezTo>
                              </a:path>
                              <a:path w="22759" h="21600" stroke="0" extrusionOk="0">
                                <a:moveTo>
                                  <a:pt x="0" y="31"/>
                                </a:moveTo>
                                <a:cubicBezTo>
                                  <a:pt x="385" y="10"/>
                                  <a:pt x="772" y="0"/>
                                  <a:pt x="1159" y="0"/>
                                </a:cubicBezTo>
                                <a:cubicBezTo>
                                  <a:pt x="13088" y="0"/>
                                  <a:pt x="22759" y="9670"/>
                                  <a:pt x="22759" y="21600"/>
                                </a:cubicBezTo>
                                <a:lnTo>
                                  <a:pt x="115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717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P</w:t>
                              </w:r>
                            </w:p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42880" y="1828800"/>
                            <a:ext cx="20572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057278" y="1828800"/>
                            <a:ext cx="45717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692" y="114300"/>
                            <a:ext cx="68575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color w:val="339966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339966"/>
                                </w:rPr>
                                <w:t>SRAS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28639" y="1828800"/>
                            <a:ext cx="571466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rc 74"/>
                        <wps:cNvSpPr>
                          <a:spLocks/>
                        </wps:cNvSpPr>
                        <wps:spPr bwMode="auto">
                          <a:xfrm>
                            <a:off x="571466" y="228600"/>
                            <a:ext cx="1485812" cy="130492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854 0 0"/>
                              <a:gd name="G2" fmla="+- 21600 0 0"/>
                              <a:gd name="T0" fmla="*/ 20405 w 21600"/>
                              <a:gd name="T1" fmla="*/ 22421 h 22421"/>
                              <a:gd name="T2" fmla="*/ 17 w 21600"/>
                              <a:gd name="T3" fmla="*/ 0 h 22421"/>
                              <a:gd name="T4" fmla="*/ 21600 w 21600"/>
                              <a:gd name="T5" fmla="*/ 854 h 22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421" fill="none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</a:path>
                              <a:path w="21600" h="22421" stroke="0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  <a:lnTo>
                                  <a:pt x="21600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880" y="0"/>
                            <a:ext cx="0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985" y="1257300"/>
                            <a:ext cx="68575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F92709" w:rsidRDefault="00366F1F" w:rsidP="00662E4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92709">
                                <w:rPr>
                                  <w:b/>
                                  <w:bCs/>
                                </w:rPr>
                                <w:t>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257226" y="1371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880" y="1371600"/>
                            <a:ext cx="9143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300"/>
                            <a:ext cx="45717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9E6EE7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P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E</w:t>
                              </w:r>
                            </w:p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639" y="1028700"/>
                            <a:ext cx="45717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E</w:t>
                              </w:r>
                            </w:p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Plátno 66" o:spid="_x0000_s1090" editas="canvas" style="width:211.05pt;height:171pt;mso-position-horizontal-relative:char;mso-position-vertical-relative:line" coordsize="26803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">
                <v:shape id="_x0000_s1091" type="#_x0000_t75" style="position:absolute;width:26803;height:21717;visibility:visible;mso-wrap-style:square">
                  <v:fill o:detectmouseclick="t"/>
                  <v:path o:connecttype="none"/>
                </v:shape>
                <v:shape id="Arc 68" o:spid="_x0000_s1092" style="position:absolute;left:7452;top:1143;width:10842;height:13716;flip:y;visibility:visible;mso-wrap-style:square;v-text-anchor:top" coordsize="2275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LIMIA&#10;AADbAAAADwAAAGRycy9kb3ducmV2LnhtbERPTWsCMRC9C/6HMIXeNFuhKlujiFoQirTVFnocNuNm&#10;2c1k2USN/94UBG/zeJ8zW0TbiDN1vnKs4GWYgSAunK64VPBzeB9MQfiArLFxTAqu5GEx7/dmmGt3&#10;4W8670MpUgj7HBWYENpcSl8YsuiHriVO3NF1FkOCXSl1h5cUbhs5yrKxtFhxajDY0spQUe9PVkE2&#10;af+siafR5Dfuar/92Hx9rmulnp/i8g1EoBge4rt7q9P8V/j/JR0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EsgwgAAANsAAAAPAAAAAAAAAAAAAAAAAJgCAABkcnMvZG93&#10;bnJldi54bWxQSwUGAAAAAAQABAD1AAAAhwMAAAAA&#10;" path="m,31nfc385,10,772,,1159,,13088,,22759,9670,22759,21600em,31nsc385,10,772,,1159,,13088,,22759,9670,22759,21600r-21600,l,31xe" filled="f" strokecolor="teal" strokeweight="2pt">
                  <v:path arrowok="t" o:extrusionok="f" o:connecttype="custom" o:connectlocs="0,1969;1084198,1371600;55213,1371600" o:connectangles="0,0,0"/>
                </v:shape>
                <v:shape id="Text Box 69" o:spid="_x0000_s1093" type="#_x0000_t202" style="position:absolute;width:4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366F1F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P</w:t>
                        </w:r>
                      </w:p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70" o:spid="_x0000_s1094" style="position:absolute;visibility:visible;mso-wrap-style:square" from="3428,18288" to="2400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shape id="Text Box 71" o:spid="_x0000_s1095" type="#_x0000_t202" style="position:absolute;left:20572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2" o:spid="_x0000_s1096" type="#_x0000_t202" style="position:absolute;left:18286;top:1143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color w:val="339966"/>
                          </w:rPr>
                        </w:pPr>
                        <w:r w:rsidRPr="00DD39CA">
                          <w:rPr>
                            <w:b/>
                            <w:bCs/>
                            <w:color w:val="339966"/>
                          </w:rPr>
                          <w:t>SRAS</w:t>
                        </w:r>
                      </w:p>
                    </w:txbxContent>
                  </v:textbox>
                </v:shape>
                <v:shape id="Text Box 73" o:spid="_x0000_s1097" type="#_x0000_t202" style="position:absolute;left:10286;top:18288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vertAlign w:val="superscript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shape id="Arc 74" o:spid="_x0000_s1098" style="position:absolute;left:5714;top:2286;width:14858;height:13049;visibility:visible;mso-wrap-style:square;v-text-anchor:top" coordsize="21600,22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AWsUA&#10;AADbAAAADwAAAGRycy9kb3ducmV2LnhtbESPT2vCQBTE70K/w/IKvZmNUkqaukopiKmHgrYEj4/s&#10;Mwlm34bs5k/99N2C4HGYmd8wq81kGjFQ52rLChZRDIK4sLrmUsHP93aegHAeWWNjmRT8koPN+mG2&#10;wlTbkQ80HH0pAoRdigoq79tUSldUZNBFtiUO3tl2Bn2QXSl1h2OAm0Yu4/hFGqw5LFTY0kdFxeXY&#10;GwVZ9tl/6V2eXF9P+ZjsG+vM6Vmpp8fp/Q2Ep8nfw7d2phUsF/D/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8BaxQAAANsAAAAPAAAAAAAAAAAAAAAAAJgCAABkcnMv&#10;ZG93bnJldi54bWxQSwUGAAAAAAQABAD1AAAAigMAAAAA&#10;" path="m20405,22420nfc8957,21786,,12319,,854,,569,5,284,16,-1em20405,22420nsc8957,21786,,12319,,854,,569,5,284,16,-1l21600,854,20405,22420xe" filled="f" strokeweight="2pt">
                  <v:path arrowok="t" o:extrusionok="f" o:connecttype="custom" o:connectlocs="1403611,1304925;1169,0;1485812,49704" o:connectangles="0,0,0"/>
                </v:shape>
                <v:line id="Line 75" o:spid="_x0000_s1099" style="position:absolute;flip:y;visibility:visible;mso-wrap-style:square" from="3428,0" to="3428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shape id="Text Box 76" o:spid="_x0000_s1100" type="#_x0000_t202" style="position:absolute;left:19429;top:12573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366F1F" w:rsidRPr="00F92709" w:rsidRDefault="00366F1F" w:rsidP="00662E41">
                        <w:pPr>
                          <w:rPr>
                            <w:b/>
                            <w:bCs/>
                          </w:rPr>
                        </w:pPr>
                        <w:r w:rsidRPr="00F92709">
                          <w:rPr>
                            <w:b/>
                            <w:bCs/>
                          </w:rPr>
                          <w:t>AD</w:t>
                        </w:r>
                      </w:p>
                    </w:txbxContent>
                  </v:textbox>
                </v:shape>
                <v:line id="Line 77" o:spid="_x0000_s1101" style="position:absolute;visibility:visible;mso-wrap-style:square" from="12572,13716" to="1257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hIZ8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EhnxAAAANsAAAAPAAAAAAAAAAAA&#10;AAAAAKECAABkcnMvZG93bnJldi54bWxQSwUGAAAAAAQABAD5AAAAkgMAAAAA&#10;">
                  <v:stroke dashstyle="dash"/>
                </v:line>
                <v:line id="Line 78" o:spid="_x0000_s1102" style="position:absolute;flip:x;visibility:visible;mso-wrap-style:square" from="3428,13716" to="12572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wa/cIAAADbAAAADwAAAGRycy9kb3ducmV2LnhtbESPwWrDMBBE74H+g9hCb7Fcg0two4QQ&#10;0lJKLnHr+9rayibWylhq7P59VAjkOMzMG2a9nW0vLjT6zrGC5yQFQdw43bFR8P31tlyB8AFZY++Y&#10;FPyRh+3mYbHGQruJT3QpgxERwr5ABW0IQyGlb1qy6BM3EEfvx40WQ5SjkXrEKcJtL7M0fZEWO44L&#10;LQ60b6k5l79WQX3YVeazrg4246N+N3lZsyyVenqcd68gAs3hHr61P7SCLIf/L/EHyM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wa/cIAAADbAAAADwAAAAAAAAAAAAAA&#10;AAChAgAAZHJzL2Rvd25yZXYueG1sUEsFBgAAAAAEAAQA+QAAAJADAAAAAA==&#10;">
                  <v:stroke dashstyle="dash"/>
                </v:line>
                <v:shape id="Text Box 79" o:spid="_x0000_s1103" type="#_x0000_t202" style="position:absolute;top:12573;width:4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366F1F" w:rsidRPr="009E6EE7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P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E</w:t>
                        </w:r>
                      </w:p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0" o:spid="_x0000_s1104" type="#_x0000_t202" style="position:absolute;left:10286;top:10287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366F1F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E</w:t>
                        </w:r>
                      </w:p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2743200" cy="2400300"/>
                <wp:effectExtent l="0" t="0" r="0" b="3175"/>
                <wp:docPr id="81" name="Plátno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7300" y="3429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rc 84"/>
                        <wps:cNvSpPr>
                          <a:spLocks/>
                        </wps:cNvSpPr>
                        <wps:spPr bwMode="auto">
                          <a:xfrm flipV="1">
                            <a:off x="571500" y="342900"/>
                            <a:ext cx="1028700" cy="13716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P</w:t>
                              </w:r>
                            </w:p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2057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143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color w:val="0000FF"/>
                                </w:rPr>
                              </w:pPr>
                              <w:r w:rsidRPr="00DD39CA">
                                <w:rPr>
                                  <w:b/>
                                  <w:bCs/>
                                  <w:color w:val="0000FF"/>
                                </w:rPr>
                                <w:t>LRAS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2286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color w:val="33996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9966"/>
                                </w:rPr>
                                <w:t xml:space="preserve">   </w:t>
                              </w:r>
                              <w:r w:rsidRPr="00DD39CA">
                                <w:rPr>
                                  <w:b/>
                                  <w:bCs/>
                                  <w:color w:val="339966"/>
                                </w:rPr>
                                <w:t>SRAS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20574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DD39CA">
                                <w:rPr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rc 90"/>
                        <wps:cNvSpPr>
                          <a:spLocks/>
                        </wps:cNvSpPr>
                        <wps:spPr bwMode="auto">
                          <a:xfrm>
                            <a:off x="685800" y="342900"/>
                            <a:ext cx="1485900" cy="130492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854 0 0"/>
                              <a:gd name="G2" fmla="+- 21600 0 0"/>
                              <a:gd name="T0" fmla="*/ 20405 w 21600"/>
                              <a:gd name="T1" fmla="*/ 22421 h 22421"/>
                              <a:gd name="T2" fmla="*/ 17 w 21600"/>
                              <a:gd name="T3" fmla="*/ 0 h 22421"/>
                              <a:gd name="T4" fmla="*/ 21600 w 21600"/>
                              <a:gd name="T5" fmla="*/ 854 h 22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421" fill="none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</a:path>
                              <a:path w="21600" h="22421" stroke="0" extrusionOk="0">
                                <a:moveTo>
                                  <a:pt x="20405" y="22420"/>
                                </a:moveTo>
                                <a:cubicBezTo>
                                  <a:pt x="8957" y="21786"/>
                                  <a:pt x="0" y="12319"/>
                                  <a:pt x="0" y="854"/>
                                </a:cubicBezTo>
                                <a:cubicBezTo>
                                  <a:pt x="0" y="569"/>
                                  <a:pt x="5" y="284"/>
                                  <a:pt x="16" y="-1"/>
                                </a:cubicBezTo>
                                <a:lnTo>
                                  <a:pt x="21600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57200" y="205740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2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200" y="228600"/>
                            <a:ext cx="0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4859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F92709" w:rsidRDefault="00366F1F" w:rsidP="00662E4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92709">
                                <w:rPr>
                                  <w:b/>
                                  <w:bCs/>
                                </w:rPr>
                                <w:t>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1430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9E6EE7" w:rsidRDefault="00366F1F" w:rsidP="00662E4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E</w:t>
                              </w:r>
                            </w:p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95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00" y="13716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2573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F1F" w:rsidRPr="009E6EE7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P</w:t>
                              </w:r>
                              <w:r>
                                <w:rPr>
                                  <w:b/>
                                  <w:bCs/>
                                  <w:vertAlign w:val="subscript"/>
                                </w:rPr>
                                <w:t>E</w:t>
                              </w:r>
                            </w:p>
                            <w:p w:rsidR="00366F1F" w:rsidRPr="00DD39CA" w:rsidRDefault="00366F1F" w:rsidP="00662E4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Plátno 81" o:spid="_x0000_s1105" editas="canvas" style="width:3in;height:189pt;mso-position-horizontal-relative:char;mso-position-vertical-relative:line" coordsize="27432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">
                <v:shape id="_x0000_s1106" type="#_x0000_t75" style="position:absolute;width:27432;height:24003;visibility:visible;mso-wrap-style:square">
                  <v:fill o:detectmouseclick="t"/>
                  <v:path o:connecttype="none"/>
                </v:shape>
                <v:line id="Line 83" o:spid="_x0000_s1107" style="position:absolute;flip:y;visibility:visible;mso-wrap-style:square" from="12573,3429" to="12573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7n9L8AAADaAAAADwAAAGRycy9kb3ducmV2LnhtbERPS4vCMBC+C/sfwgh7EU3dg0jXKCIr&#10;7FFrFfY2NNMHNpPSpLb99xtB8DR8fM/Z7AZTiwe1rrKsYLmIQBBnVldcKEgvx/kahPPIGmvLpGAk&#10;B7vtx2SDsbY9n+mR+EKEEHYxKii9b2IpXVaSQbewDXHgctsa9AG2hdQt9iHc1PIrilbSYMWhocSG&#10;DiVl96QzChKZpmN+/8tuP9yb8XrqTl0+U+pzOuy/QXga/Fv8cv/qMB+erzyv3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i7n9L8AAADaAAAADwAAAAAAAAAAAAAAAACh&#10;AgAAZHJzL2Rvd25yZXYueG1sUEsFBgAAAAAEAAQA+QAAAI0DAAAAAA==&#10;" strokecolor="blue" strokeweight="1.5pt"/>
                <v:shape id="Arc 84" o:spid="_x0000_s1108" style="position:absolute;left:5715;top:3429;width:10287;height:13716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IWMIA&#10;AADaAAAADwAAAGRycy9kb3ducmV2LnhtbESPQWsCMRSE7wX/Q3hCbzWrByurUWRR6sVDVRBvz81z&#10;d3HzEpJ03f77piB4HGbmG2ax6k0rOvKhsaxgPMpAEJdWN1wpOB23HzMQISJrbC2Tgl8KsFoO3haY&#10;a/vgb+oOsRIJwiFHBXWMLpcylDUZDCPriJN3s95gTNJXUnt8JLhp5STLptJgw2mhRkdFTeX98GMU&#10;9M43++PnpsPzfrapvk6uKK4Xpd6H/XoOIlIfX+Fne6cVTOD/Sr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chYwgAAANoAAAAPAAAAAAAAAAAAAAAAAJgCAABkcnMvZG93&#10;bnJldi54bWxQSwUGAAAAAAQABAD1AAAAhwMAAAAA&#10;" path="m-1,nfc11929,,21600,9670,21600,21600em-1,nsc11929,,21600,9670,21600,21600l,21600,-1,xe" filled="f" strokecolor="teal" strokeweight="2pt">
                  <v:path arrowok="t" o:extrusionok="f" o:connecttype="custom" o:connectlocs="0,0;1028700,1371600;0,1371600" o:connectangles="0,0,0"/>
                </v:shape>
                <v:shape id="Text Box 85" o:spid="_x0000_s1109" type="#_x0000_t202" style="position:absolute;top:2286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66F1F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P</w:t>
                        </w:r>
                      </w:p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6" o:spid="_x0000_s1110" type="#_x0000_t202" style="position:absolute;left:17145;top:20574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7" o:spid="_x0000_s1111" type="#_x0000_t202" style="position:absolute;left:9144;top:1143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DD39CA">
                          <w:rPr>
                            <w:b/>
                            <w:bCs/>
                            <w:color w:val="0000FF"/>
                          </w:rPr>
                          <w:t>LRAS</w:t>
                        </w:r>
                      </w:p>
                    </w:txbxContent>
                  </v:textbox>
                </v:shape>
                <v:shape id="Text Box 88" o:spid="_x0000_s1112" type="#_x0000_t202" style="position:absolute;left:14859;top:2286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color w:val="339966"/>
                          </w:rPr>
                        </w:pPr>
                        <w:r>
                          <w:rPr>
                            <w:b/>
                            <w:bCs/>
                            <w:color w:val="339966"/>
                          </w:rPr>
                          <w:t xml:space="preserve">   </w:t>
                        </w:r>
                        <w:r w:rsidRPr="00DD39CA">
                          <w:rPr>
                            <w:b/>
                            <w:bCs/>
                            <w:color w:val="339966"/>
                          </w:rPr>
                          <w:t>SRAS</w:t>
                        </w:r>
                      </w:p>
                    </w:txbxContent>
                  </v:textbox>
                </v:shape>
                <v:shape id="Text Box 89" o:spid="_x0000_s1113" type="#_x0000_t202" style="position:absolute;left:10287;top:20574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vertAlign w:val="superscript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 w:rsidRPr="00DD39CA">
                          <w:rPr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shape id="Arc 90" o:spid="_x0000_s1114" style="position:absolute;left:6858;top:3429;width:14859;height:13049;visibility:visible;mso-wrap-style:square;v-text-anchor:top" coordsize="21600,22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N3cAA&#10;AADaAAAADwAAAGRycy9kb3ducmV2LnhtbERPTYvCMBC9C/6HMII3TV1k6VajiCBbPSzYFfE4NGNb&#10;bCalibb66zeHBY+P971c96YWD2pdZVnBbBqBIM6trrhQcPrdTWIQziNrrC2Tgic5WK+GgyUm2nZ8&#10;pEfmCxFC2CWooPS+SaR0eUkG3dQ2xIG72tagD7AtpG6xC+Gmlh9R9CkNVhwaSmxoW1J+y+5GQZru&#10;7z/6+xy/vi7nLj7U1pnLXKnxqN8sQHjq/Vv87061grA1XAk3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dN3cAAAADaAAAADwAAAAAAAAAAAAAAAACYAgAAZHJzL2Rvd25y&#10;ZXYueG1sUEsFBgAAAAAEAAQA9QAAAIUDAAAAAA==&#10;" path="m20405,22420nfc8957,21786,,12319,,854,,569,5,284,16,-1em20405,22420nsc8957,21786,,12319,,854,,569,5,284,16,-1l21600,854,20405,22420xe" filled="f" strokeweight="2pt">
                  <v:path arrowok="t" o:extrusionok="f" o:connecttype="custom" o:connectlocs="1403694,1304925;1169,0;1485900,49704" o:connectangles="0,0,0"/>
                </v:shape>
                <v:line id="Line 91" o:spid="_x0000_s1115" style="position:absolute;visibility:visible;mso-wrap-style:square" from="4572,20574" to="22860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92" o:spid="_x0000_s1116" style="position:absolute;flip:y;visibility:visible;mso-wrap-style:square" from="4572,2286" to="4572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shape id="Text Box 93" o:spid="_x0000_s1117" type="#_x0000_t202" style="position:absolute;left:20574;top:14859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366F1F" w:rsidRPr="00F92709" w:rsidRDefault="00366F1F" w:rsidP="00662E41">
                        <w:pPr>
                          <w:rPr>
                            <w:b/>
                            <w:bCs/>
                          </w:rPr>
                        </w:pPr>
                        <w:r w:rsidRPr="00F92709">
                          <w:rPr>
                            <w:b/>
                            <w:bCs/>
                          </w:rPr>
                          <w:t>AD</w:t>
                        </w:r>
                      </w:p>
                    </w:txbxContent>
                  </v:textbox>
                </v:shape>
                <v:shape id="Text Box 94" o:spid="_x0000_s1118" type="#_x0000_t202" style="position:absolute;left:12573;top:11430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66F1F" w:rsidRPr="009E6EE7" w:rsidRDefault="00366F1F" w:rsidP="00662E4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E</w:t>
                        </w:r>
                      </w:p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95" o:spid="_x0000_s1119" style="position:absolute;flip:x;visibility:visible;mso-wrap-style:square" from="4572,13716" to="12573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tr78AAADbAAAADwAAAGRycy9kb3ducmV2LnhtbERPTYvCMBC9C/6HMMLeNFVxkWoUEZVF&#10;9rJV79NmTIvNpDRRu/9+syB4m8f7nOW6s7V4UOsrxwrGowQEceF0xUbB+bQfzkH4gKyxdkwKfsnD&#10;etXvLTHV7sk/9MiCETGEfYoKyhCaVEpflGTRj1xDHLmray2GCFsjdYvPGG5rOUmST2mx4thQYkPb&#10;kopbdrcK8t3mYo75ZWcn/K0PZpblLDOlPgbdZgEiUBfe4pf7S8f5U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Xtr78AAADbAAAADwAAAAAAAAAAAAAAAACh&#10;AgAAZHJzL2Rvd25yZXYueG1sUEsFBgAAAAAEAAQA+QAAAI0DAAAAAA==&#10;">
                  <v:stroke dashstyle="dash"/>
                </v:line>
                <v:shape id="Text Box 96" o:spid="_x0000_s1120" type="#_x0000_t202" style="position:absolute;left:1143;top:12573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366F1F" w:rsidRPr="009E6EE7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P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E</w:t>
                        </w:r>
                      </w:p>
                      <w:p w:rsidR="00366F1F" w:rsidRPr="00DD39CA" w:rsidRDefault="00366F1F" w:rsidP="00662E4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45C4" w:rsidRDefault="008B45C4" w:rsidP="00662E41">
      <w:pPr>
        <w:spacing w:line="360" w:lineRule="auto"/>
        <w:jc w:val="both"/>
        <w:rPr>
          <w:b/>
          <w:bCs/>
        </w:rPr>
      </w:pPr>
    </w:p>
    <w:p w:rsidR="00366F1F" w:rsidRDefault="00366F1F" w:rsidP="0020772A">
      <w:pPr>
        <w:jc w:val="both"/>
      </w:pPr>
      <w:r w:rsidRPr="00D43DF7">
        <w:rPr>
          <w:b/>
          <w:bCs/>
        </w:rPr>
        <w:t>Rovnovážný produkt může být menší nebo větší než potenciální produkt</w:t>
      </w:r>
      <w:r>
        <w:t xml:space="preserve">. Pokud </w:t>
      </w:r>
      <w:r w:rsidRPr="00D43DF7">
        <w:rPr>
          <w:b/>
          <w:bCs/>
          <w:i/>
          <w:iCs/>
        </w:rPr>
        <w:t>rovnovážný produkt převyšuje hodnotu potenciálního produktu</w:t>
      </w:r>
      <w:r>
        <w:t>, pak se ekonomika nachází v </w:t>
      </w:r>
      <w:r w:rsidRPr="00D43DF7">
        <w:rPr>
          <w:b/>
          <w:bCs/>
          <w:i/>
          <w:iCs/>
          <w:sz w:val="28"/>
          <w:szCs w:val="28"/>
        </w:rPr>
        <w:t>expanzní (inflační) produkční mezeře</w:t>
      </w:r>
      <w:r>
        <w:t xml:space="preserve">, naopak pokud </w:t>
      </w:r>
      <w:r w:rsidRPr="00D43DF7">
        <w:rPr>
          <w:b/>
          <w:bCs/>
          <w:i/>
          <w:iCs/>
        </w:rPr>
        <w:t>rovnovážný produkt dosahuje nižších hodnot než potenciální produkt</w:t>
      </w:r>
      <w:r>
        <w:t>, pak se ekonomika nachází v </w:t>
      </w:r>
      <w:r w:rsidRPr="00D43DF7">
        <w:rPr>
          <w:b/>
          <w:bCs/>
          <w:i/>
          <w:iCs/>
          <w:sz w:val="28"/>
          <w:szCs w:val="28"/>
        </w:rPr>
        <w:t>recesní produkční mezeře</w:t>
      </w:r>
      <w:r>
        <w:t xml:space="preserve">. </w:t>
      </w:r>
    </w:p>
    <w:p w:rsidR="00366F1F" w:rsidRPr="009E6EE7" w:rsidRDefault="00366F1F" w:rsidP="00662E41">
      <w:pPr>
        <w:spacing w:line="360" w:lineRule="auto"/>
        <w:jc w:val="both"/>
      </w:pPr>
    </w:p>
    <w:p w:rsidR="00366F1F" w:rsidRPr="00987068" w:rsidRDefault="00366F1F" w:rsidP="00662E41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987068">
        <w:rPr>
          <w:b/>
          <w:bCs/>
          <w:i/>
          <w:iCs/>
          <w:sz w:val="28"/>
          <w:szCs w:val="28"/>
        </w:rPr>
        <w:t xml:space="preserve">Makroekonomická rovnováha v neoklasickém modelu AS – AD </w:t>
      </w:r>
    </w:p>
    <w:p w:rsidR="00366F1F" w:rsidRDefault="00366F1F" w:rsidP="0020772A">
      <w:pPr>
        <w:jc w:val="both"/>
      </w:pPr>
      <w:r>
        <w:t xml:space="preserve">Neoklasický model AS – AD chápe ekonomiku jako vnitřně stabilní systém, který se poté, co je vychýlen z dlouhodobé rovnováhy, automaticky vrací zpět na úroveň potenciálního produktu. </w:t>
      </w:r>
    </w:p>
    <w:p w:rsidR="00366F1F" w:rsidRDefault="00366F1F" w:rsidP="00662E41">
      <w:pPr>
        <w:spacing w:line="360" w:lineRule="auto"/>
        <w:jc w:val="both"/>
      </w:pPr>
    </w:p>
    <w:p w:rsidR="00366F1F" w:rsidRPr="00987068" w:rsidRDefault="00366F1F" w:rsidP="00662E41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987068">
        <w:rPr>
          <w:b/>
          <w:bCs/>
          <w:i/>
          <w:iCs/>
          <w:sz w:val="28"/>
          <w:szCs w:val="28"/>
        </w:rPr>
        <w:t>Makroekonomická rovnováha v (</w:t>
      </w:r>
      <w:proofErr w:type="spellStart"/>
      <w:r w:rsidRPr="00987068">
        <w:rPr>
          <w:b/>
          <w:bCs/>
          <w:i/>
          <w:iCs/>
          <w:sz w:val="28"/>
          <w:szCs w:val="28"/>
        </w:rPr>
        <w:t>neo</w:t>
      </w:r>
      <w:proofErr w:type="spellEnd"/>
      <w:r w:rsidRPr="00987068">
        <w:rPr>
          <w:b/>
          <w:bCs/>
          <w:i/>
          <w:iCs/>
          <w:sz w:val="28"/>
          <w:szCs w:val="28"/>
        </w:rPr>
        <w:t>)keynesiánském modelu AS – AD</w:t>
      </w:r>
    </w:p>
    <w:p w:rsidR="00366F1F" w:rsidRDefault="00366F1F" w:rsidP="0020772A">
      <w:pPr>
        <w:jc w:val="both"/>
      </w:pPr>
      <w:r>
        <w:t>(</w:t>
      </w:r>
      <w:proofErr w:type="spellStart"/>
      <w:r>
        <w:t>Neo</w:t>
      </w:r>
      <w:proofErr w:type="spellEnd"/>
      <w:r>
        <w:t xml:space="preserve">)keynesiánský modelu AS – AD chápe ekonomiku jako vnitřně nestabilní systém, </w:t>
      </w:r>
      <w:r>
        <w:br/>
        <w:t xml:space="preserve">ve kterém se prosazují tendence k nedostatečnému využití stávajících výrobních kapacit, v důsledku čehož tento systém obnovuje svou rovnováhu zpravidla pod úrovní potenciálního produktu. </w:t>
      </w:r>
    </w:p>
    <w:p w:rsidR="00366F1F" w:rsidRDefault="00366F1F" w:rsidP="00662E41">
      <w:pPr>
        <w:spacing w:line="360" w:lineRule="auto"/>
        <w:jc w:val="both"/>
      </w:pPr>
      <w:r>
        <w:t>-----------------------------------------------------------------------------------------------------------------</w:t>
      </w:r>
    </w:p>
    <w:p w:rsidR="00366F1F" w:rsidRPr="002B3AA9" w:rsidRDefault="00366F1F" w:rsidP="00662E41">
      <w:pPr>
        <w:spacing w:line="360" w:lineRule="auto"/>
        <w:jc w:val="both"/>
        <w:rPr>
          <w:b/>
          <w:bCs/>
          <w:i/>
          <w:iCs/>
          <w:sz w:val="32"/>
          <w:szCs w:val="32"/>
          <w:u w:val="single"/>
        </w:rPr>
      </w:pPr>
      <w:r w:rsidRPr="002B3AA9">
        <w:rPr>
          <w:b/>
          <w:bCs/>
          <w:i/>
          <w:iCs/>
          <w:sz w:val="32"/>
          <w:szCs w:val="32"/>
          <w:u w:val="single"/>
        </w:rPr>
        <w:t>Příklady:</w:t>
      </w:r>
    </w:p>
    <w:p w:rsidR="00366F1F" w:rsidRPr="000469FF" w:rsidRDefault="00366F1F" w:rsidP="00662E41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>1. Zakreslete rovnováhu v modelu AS – AD a uvažujte následující změny. Změnu znázorněte a vysvětlete.</w:t>
      </w:r>
    </w:p>
    <w:p w:rsidR="00366F1F" w:rsidRPr="000469FF" w:rsidRDefault="00366F1F" w:rsidP="00662E41">
      <w:pPr>
        <w:spacing w:line="360" w:lineRule="auto"/>
        <w:jc w:val="both"/>
      </w:pPr>
      <w:r w:rsidRPr="000469FF">
        <w:rPr>
          <w:b/>
          <w:bCs/>
        </w:rPr>
        <w:t xml:space="preserve">a) </w:t>
      </w:r>
      <w:r w:rsidRPr="000469FF">
        <w:t>Pokles transferů.</w:t>
      </w:r>
    </w:p>
    <w:p w:rsidR="00366F1F" w:rsidRPr="000469FF" w:rsidRDefault="00366F1F" w:rsidP="00662E41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b) </w:t>
      </w:r>
      <w:r w:rsidRPr="000469FF">
        <w:t>Růst nominálních mzdových sazeb.</w:t>
      </w:r>
    </w:p>
    <w:p w:rsidR="00366F1F" w:rsidRPr="000469FF" w:rsidRDefault="00366F1F" w:rsidP="00662E41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c) </w:t>
      </w:r>
      <w:r w:rsidRPr="000469FF">
        <w:t>Pokles peněžní zásoby.</w:t>
      </w:r>
    </w:p>
    <w:p w:rsidR="00366F1F" w:rsidRPr="000469FF" w:rsidRDefault="00366F1F" w:rsidP="00662E41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d) </w:t>
      </w:r>
      <w:r w:rsidRPr="000469FF">
        <w:t>Růst cen ropy.</w:t>
      </w:r>
    </w:p>
    <w:p w:rsidR="00366F1F" w:rsidRPr="000469FF" w:rsidRDefault="00366F1F" w:rsidP="00662E41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e) </w:t>
      </w:r>
      <w:r w:rsidRPr="000469FF">
        <w:t>Růst produktivity práce.</w:t>
      </w:r>
    </w:p>
    <w:p w:rsidR="00366F1F" w:rsidRPr="000469FF" w:rsidRDefault="00366F1F" w:rsidP="00662E41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f) </w:t>
      </w:r>
      <w:r w:rsidRPr="000469FF">
        <w:t>Likvidace výrobního zařízení.</w:t>
      </w:r>
    </w:p>
    <w:p w:rsidR="00366F1F" w:rsidRPr="000469FF" w:rsidRDefault="00366F1F" w:rsidP="00662E41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g) </w:t>
      </w:r>
      <w:r w:rsidRPr="000469FF">
        <w:t>Růst vládních výdajů.</w:t>
      </w:r>
    </w:p>
    <w:p w:rsidR="00366F1F" w:rsidRPr="000469FF" w:rsidRDefault="00366F1F" w:rsidP="00662E41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h) </w:t>
      </w:r>
      <w:r w:rsidRPr="000469FF">
        <w:t>Pokles nepřímých daní.</w:t>
      </w:r>
    </w:p>
    <w:p w:rsidR="00366F1F" w:rsidRPr="000469FF" w:rsidRDefault="00366F1F" w:rsidP="00662E41">
      <w:pPr>
        <w:spacing w:line="360" w:lineRule="auto"/>
        <w:jc w:val="both"/>
      </w:pPr>
      <w:r w:rsidRPr="000469FF">
        <w:rPr>
          <w:b/>
          <w:bCs/>
        </w:rPr>
        <w:lastRenderedPageBreak/>
        <w:t xml:space="preserve">i) </w:t>
      </w:r>
      <w:r w:rsidRPr="000469FF">
        <w:t>Růst autonomní spotřeby.</w:t>
      </w:r>
    </w:p>
    <w:p w:rsidR="00366F1F" w:rsidRPr="000469FF" w:rsidRDefault="00366F1F" w:rsidP="00662E41">
      <w:pPr>
        <w:spacing w:line="360" w:lineRule="auto"/>
        <w:jc w:val="both"/>
        <w:rPr>
          <w:b/>
          <w:bCs/>
        </w:rPr>
      </w:pPr>
      <w:r w:rsidRPr="000469FF">
        <w:rPr>
          <w:b/>
          <w:bCs/>
        </w:rPr>
        <w:t xml:space="preserve">j) </w:t>
      </w:r>
      <w:r w:rsidRPr="000469FF">
        <w:t>Růst kapitálové vybavenosti.</w:t>
      </w:r>
    </w:p>
    <w:p w:rsidR="00366F1F" w:rsidRPr="000469FF" w:rsidRDefault="00366F1F" w:rsidP="00662E41">
      <w:pPr>
        <w:spacing w:line="360" w:lineRule="auto"/>
        <w:jc w:val="both"/>
        <w:rPr>
          <w:b/>
          <w:bCs/>
        </w:rPr>
      </w:pPr>
    </w:p>
    <w:p w:rsidR="00366F1F" w:rsidRPr="000469FF" w:rsidRDefault="00366F1F" w:rsidP="00D27E4E">
      <w:pPr>
        <w:numPr>
          <w:ilvl w:val="0"/>
          <w:numId w:val="19"/>
        </w:numPr>
        <w:ind w:left="284" w:hanging="284"/>
        <w:jc w:val="both"/>
        <w:rPr>
          <w:b/>
          <w:bCs/>
        </w:rPr>
      </w:pPr>
      <w:r w:rsidRPr="000469FF">
        <w:rPr>
          <w:b/>
          <w:bCs/>
        </w:rPr>
        <w:t xml:space="preserve">Graficky ilustrujte pomocí </w:t>
      </w:r>
      <w:r w:rsidRPr="002F29D1">
        <w:rPr>
          <w:b/>
          <w:bCs/>
        </w:rPr>
        <w:t>modelu AS – AD vliv poklesu vládních výdajů na makroekonomickou rovnováhu, pokud se ekonomika nachází v recesní mezeře.</w:t>
      </w:r>
    </w:p>
    <w:p w:rsidR="00366F1F" w:rsidRPr="000469FF" w:rsidRDefault="00366F1F" w:rsidP="00D27E4E">
      <w:pPr>
        <w:ind w:left="284" w:hanging="284"/>
        <w:jc w:val="both"/>
        <w:rPr>
          <w:b/>
          <w:bCs/>
        </w:rPr>
      </w:pPr>
    </w:p>
    <w:p w:rsidR="00366F1F" w:rsidRPr="000469FF" w:rsidRDefault="00366F1F" w:rsidP="00D27E4E">
      <w:pPr>
        <w:numPr>
          <w:ilvl w:val="0"/>
          <w:numId w:val="19"/>
        </w:numPr>
        <w:ind w:left="284" w:hanging="284"/>
        <w:jc w:val="both"/>
        <w:rPr>
          <w:b/>
          <w:bCs/>
        </w:rPr>
      </w:pPr>
      <w:r w:rsidRPr="000469FF">
        <w:rPr>
          <w:b/>
          <w:bCs/>
        </w:rPr>
        <w:t xml:space="preserve">Jak se v modelu AS – AD projeví pokles investičních </w:t>
      </w:r>
      <w:r w:rsidR="002F29D1">
        <w:rPr>
          <w:b/>
          <w:bCs/>
        </w:rPr>
        <w:t xml:space="preserve">výdajů, pokud </w:t>
      </w:r>
      <w:r w:rsidRPr="000469FF">
        <w:rPr>
          <w:b/>
          <w:bCs/>
        </w:rPr>
        <w:t>ekonomika produkuje výstup odpovídající přirozené míře nezaměstnanosti?</w:t>
      </w:r>
    </w:p>
    <w:p w:rsidR="00366F1F" w:rsidRPr="000469FF" w:rsidRDefault="00366F1F" w:rsidP="00D27E4E">
      <w:pPr>
        <w:ind w:left="284" w:hanging="284"/>
        <w:jc w:val="both"/>
        <w:rPr>
          <w:b/>
          <w:bCs/>
        </w:rPr>
      </w:pPr>
    </w:p>
    <w:p w:rsidR="00366F1F" w:rsidRPr="009A00FC" w:rsidRDefault="00366F1F" w:rsidP="00D27E4E">
      <w:pPr>
        <w:numPr>
          <w:ilvl w:val="0"/>
          <w:numId w:val="19"/>
        </w:numPr>
        <w:ind w:left="284" w:hanging="284"/>
        <w:jc w:val="both"/>
        <w:rPr>
          <w:b/>
          <w:bCs/>
        </w:rPr>
      </w:pPr>
      <w:r w:rsidRPr="009A00FC">
        <w:rPr>
          <w:b/>
          <w:bCs/>
        </w:rPr>
        <w:t xml:space="preserve">Za předpokladu, že se ekonomika nachází v inflační mezeře, znázorněte vliv poklesu TR na makroekonomickou rovnováhu. </w:t>
      </w:r>
    </w:p>
    <w:p w:rsidR="00366F1F" w:rsidRPr="000469FF" w:rsidRDefault="00366F1F" w:rsidP="00D27E4E">
      <w:pPr>
        <w:ind w:left="284" w:hanging="284"/>
        <w:jc w:val="both"/>
        <w:rPr>
          <w:b/>
          <w:bCs/>
        </w:rPr>
      </w:pPr>
    </w:p>
    <w:p w:rsidR="00366F1F" w:rsidRPr="009A00FC" w:rsidRDefault="00366F1F" w:rsidP="00D27E4E">
      <w:pPr>
        <w:numPr>
          <w:ilvl w:val="0"/>
          <w:numId w:val="19"/>
        </w:numPr>
        <w:ind w:left="284" w:hanging="284"/>
        <w:jc w:val="both"/>
        <w:rPr>
          <w:b/>
          <w:bCs/>
          <w:color w:val="BFBFBF" w:themeColor="background1" w:themeShade="BF"/>
        </w:rPr>
      </w:pPr>
      <w:r w:rsidRPr="009A00FC">
        <w:rPr>
          <w:b/>
          <w:bCs/>
          <w:color w:val="BFBFBF" w:themeColor="background1" w:themeShade="BF"/>
        </w:rPr>
        <w:t xml:space="preserve">Nachází-li se ekonomika v dlouhodobé rovnováze, znázorněte dopad růstu autonomních daní na tuto rovnováhu. </w:t>
      </w:r>
    </w:p>
    <w:p w:rsidR="00D27E4E" w:rsidRDefault="00D27E4E" w:rsidP="00D27E4E">
      <w:pPr>
        <w:pStyle w:val="Odstavecseseznamem"/>
        <w:rPr>
          <w:b/>
          <w:bCs/>
        </w:rPr>
      </w:pPr>
    </w:p>
    <w:p w:rsidR="00D27E4E" w:rsidRDefault="00D27E4E" w:rsidP="00D27E4E">
      <w:pPr>
        <w:ind w:left="284"/>
        <w:jc w:val="both"/>
        <w:rPr>
          <w:b/>
          <w:bCs/>
        </w:rPr>
      </w:pPr>
    </w:p>
    <w:p w:rsidR="00D27E4E" w:rsidRDefault="00D27E4E" w:rsidP="00D27E4E">
      <w:pPr>
        <w:jc w:val="both"/>
        <w:rPr>
          <w:b/>
          <w:bCs/>
        </w:rPr>
      </w:pPr>
    </w:p>
    <w:p w:rsidR="00D27E4E" w:rsidRPr="000469FF" w:rsidRDefault="00D27E4E" w:rsidP="00D27E4E">
      <w:pPr>
        <w:jc w:val="both"/>
        <w:rPr>
          <w:b/>
          <w:bCs/>
        </w:rPr>
      </w:pPr>
    </w:p>
    <w:p w:rsidR="00366F1F" w:rsidRPr="000469FF" w:rsidRDefault="00366F1F" w:rsidP="00662E41">
      <w:pPr>
        <w:spacing w:line="360" w:lineRule="auto"/>
        <w:jc w:val="both"/>
        <w:rPr>
          <w:b/>
          <w:bCs/>
        </w:rPr>
      </w:pPr>
    </w:p>
    <w:p w:rsidR="00366F1F" w:rsidRPr="002B3AA9" w:rsidRDefault="00366F1F" w:rsidP="00662E41">
      <w:pPr>
        <w:spacing w:line="360" w:lineRule="auto"/>
        <w:jc w:val="both"/>
        <w:rPr>
          <w:b/>
          <w:bCs/>
          <w:color w:val="333399"/>
        </w:rPr>
      </w:pPr>
    </w:p>
    <w:p w:rsidR="00366F1F" w:rsidRDefault="00366F1F" w:rsidP="00662E41">
      <w:pPr>
        <w:spacing w:line="360" w:lineRule="auto"/>
        <w:jc w:val="both"/>
      </w:pPr>
    </w:p>
    <w:p w:rsidR="00366F1F" w:rsidRDefault="00366F1F" w:rsidP="00662E41">
      <w:pPr>
        <w:spacing w:line="360" w:lineRule="auto"/>
        <w:jc w:val="both"/>
      </w:pPr>
    </w:p>
    <w:p w:rsidR="00366F1F" w:rsidRDefault="00366F1F" w:rsidP="00662E41">
      <w:pPr>
        <w:spacing w:line="360" w:lineRule="auto"/>
        <w:jc w:val="both"/>
      </w:pPr>
    </w:p>
    <w:p w:rsidR="00366F1F" w:rsidRDefault="00366F1F" w:rsidP="00662E41"/>
    <w:p w:rsidR="00366F1F" w:rsidRDefault="00366F1F"/>
    <w:sectPr w:rsidR="00366F1F" w:rsidSect="008B45C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9A" w:rsidRDefault="0061309A" w:rsidP="00662E41">
      <w:r>
        <w:separator/>
      </w:r>
    </w:p>
  </w:endnote>
  <w:endnote w:type="continuationSeparator" w:id="0">
    <w:p w:rsidR="0061309A" w:rsidRDefault="0061309A" w:rsidP="0066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F1F" w:rsidRDefault="00CE5A58" w:rsidP="00AC4F38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66F1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0923">
      <w:rPr>
        <w:rStyle w:val="slostrnky"/>
        <w:noProof/>
      </w:rPr>
      <w:t>6</w:t>
    </w:r>
    <w:r>
      <w:rPr>
        <w:rStyle w:val="slostrnky"/>
      </w:rPr>
      <w:fldChar w:fldCharType="end"/>
    </w:r>
  </w:p>
  <w:p w:rsidR="00366F1F" w:rsidRPr="00AC4F38" w:rsidRDefault="00366F1F" w:rsidP="00350136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9A" w:rsidRDefault="0061309A" w:rsidP="00662E41">
      <w:r>
        <w:separator/>
      </w:r>
    </w:p>
  </w:footnote>
  <w:footnote w:type="continuationSeparator" w:id="0">
    <w:p w:rsidR="0061309A" w:rsidRDefault="0061309A" w:rsidP="0066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F1F" w:rsidRPr="003812D2" w:rsidRDefault="002B0923">
    <w:pPr>
      <w:pStyle w:val="Zhlav"/>
      <w:rPr>
        <w:b/>
        <w:bCs/>
      </w:rPr>
    </w:pPr>
    <w:r>
      <w:rPr>
        <w:b/>
        <w:bCs/>
      </w:rPr>
      <w:t>Obecná ekonomie II</w:t>
    </w:r>
    <w:r>
      <w:rPr>
        <w:b/>
        <w:bCs/>
      </w:rPr>
      <w:tab/>
      <w:t>4</w:t>
    </w:r>
    <w:r w:rsidR="00366F1F">
      <w:rPr>
        <w:b/>
        <w:bCs/>
      </w:rPr>
      <w:t>. seminář</w:t>
    </w:r>
    <w:r w:rsidR="00366F1F">
      <w:rPr>
        <w:b/>
        <w:bCs/>
      </w:rPr>
      <w:tab/>
      <w:t xml:space="preserve">Ing. </w:t>
    </w:r>
    <w:r w:rsidR="00987068">
      <w:rPr>
        <w:b/>
        <w:bCs/>
      </w:rPr>
      <w:t>Karin Gajdová</w:t>
    </w:r>
    <w:r w:rsidR="001F49C5">
      <w:rPr>
        <w:b/>
        <w:bCs/>
      </w:rPr>
      <w:t>, Ph.D.</w:t>
    </w:r>
  </w:p>
  <w:p w:rsidR="00366F1F" w:rsidRDefault="00366F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687"/>
    <w:multiLevelType w:val="hybridMultilevel"/>
    <w:tmpl w:val="625CF95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773AC"/>
    <w:multiLevelType w:val="hybridMultilevel"/>
    <w:tmpl w:val="BAD8A1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2C7C"/>
    <w:multiLevelType w:val="hybridMultilevel"/>
    <w:tmpl w:val="82CC5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115"/>
    <w:multiLevelType w:val="hybridMultilevel"/>
    <w:tmpl w:val="108AE1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17321"/>
    <w:multiLevelType w:val="hybridMultilevel"/>
    <w:tmpl w:val="32069B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524DF1"/>
    <w:multiLevelType w:val="hybridMultilevel"/>
    <w:tmpl w:val="64C2E706"/>
    <w:lvl w:ilvl="0" w:tplc="B52854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672BC"/>
    <w:multiLevelType w:val="hybridMultilevel"/>
    <w:tmpl w:val="AC62D60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394482"/>
    <w:multiLevelType w:val="hybridMultilevel"/>
    <w:tmpl w:val="E2A0BF6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633382"/>
    <w:multiLevelType w:val="hybridMultilevel"/>
    <w:tmpl w:val="5FAE1248"/>
    <w:lvl w:ilvl="0" w:tplc="AF9EC05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8E52D0"/>
    <w:multiLevelType w:val="hybridMultilevel"/>
    <w:tmpl w:val="5F2457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41FF8"/>
    <w:multiLevelType w:val="hybridMultilevel"/>
    <w:tmpl w:val="4906CF04"/>
    <w:lvl w:ilvl="0" w:tplc="0405000B">
      <w:start w:val="1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4B5CC0"/>
    <w:multiLevelType w:val="hybridMultilevel"/>
    <w:tmpl w:val="EE14FB6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85E543A"/>
    <w:multiLevelType w:val="hybridMultilevel"/>
    <w:tmpl w:val="05C46F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7F9E"/>
    <w:multiLevelType w:val="hybridMultilevel"/>
    <w:tmpl w:val="D53857E6"/>
    <w:lvl w:ilvl="0" w:tplc="AF9EC05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1F6155"/>
    <w:multiLevelType w:val="hybridMultilevel"/>
    <w:tmpl w:val="8B0AA6A0"/>
    <w:lvl w:ilvl="0" w:tplc="CF2C7990">
      <w:start w:val="1"/>
      <w:numFmt w:val="bullet"/>
      <w:lvlText w:val="▫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F122BC"/>
    <w:multiLevelType w:val="hybridMultilevel"/>
    <w:tmpl w:val="7666927E"/>
    <w:lvl w:ilvl="0" w:tplc="0405000B">
      <w:start w:val="1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4B04F8"/>
    <w:multiLevelType w:val="hybridMultilevel"/>
    <w:tmpl w:val="DAFEF554"/>
    <w:lvl w:ilvl="0" w:tplc="18025F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959A7"/>
    <w:multiLevelType w:val="hybridMultilevel"/>
    <w:tmpl w:val="451A86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415BE"/>
    <w:multiLevelType w:val="hybridMultilevel"/>
    <w:tmpl w:val="065A098A"/>
    <w:lvl w:ilvl="0" w:tplc="A5BED9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18"/>
  </w:num>
  <w:num w:numId="10">
    <w:abstractNumId w:val="7"/>
  </w:num>
  <w:num w:numId="11">
    <w:abstractNumId w:val="12"/>
  </w:num>
  <w:num w:numId="12">
    <w:abstractNumId w:val="1"/>
  </w:num>
  <w:num w:numId="13">
    <w:abstractNumId w:val="11"/>
  </w:num>
  <w:num w:numId="14">
    <w:abstractNumId w:val="15"/>
  </w:num>
  <w:num w:numId="15">
    <w:abstractNumId w:val="17"/>
  </w:num>
  <w:num w:numId="16">
    <w:abstractNumId w:val="9"/>
  </w:num>
  <w:num w:numId="17">
    <w:abstractNumId w:val="6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1"/>
    <w:rsid w:val="000469FF"/>
    <w:rsid w:val="00072D72"/>
    <w:rsid w:val="00074883"/>
    <w:rsid w:val="00100BA7"/>
    <w:rsid w:val="001527D4"/>
    <w:rsid w:val="001A6E90"/>
    <w:rsid w:val="001F49C5"/>
    <w:rsid w:val="0020772A"/>
    <w:rsid w:val="00240BDE"/>
    <w:rsid w:val="002A48D5"/>
    <w:rsid w:val="002B0923"/>
    <w:rsid w:val="002B3AA9"/>
    <w:rsid w:val="002F29D1"/>
    <w:rsid w:val="003026F0"/>
    <w:rsid w:val="00337AD6"/>
    <w:rsid w:val="00350136"/>
    <w:rsid w:val="00366F1F"/>
    <w:rsid w:val="003812D2"/>
    <w:rsid w:val="003B49B7"/>
    <w:rsid w:val="003D0718"/>
    <w:rsid w:val="004061AA"/>
    <w:rsid w:val="004A3B2E"/>
    <w:rsid w:val="004D749A"/>
    <w:rsid w:val="004F5D8B"/>
    <w:rsid w:val="005064EF"/>
    <w:rsid w:val="005601B3"/>
    <w:rsid w:val="00586FC8"/>
    <w:rsid w:val="0061309A"/>
    <w:rsid w:val="00662E41"/>
    <w:rsid w:val="006A18F0"/>
    <w:rsid w:val="007C03F5"/>
    <w:rsid w:val="007C774F"/>
    <w:rsid w:val="008B45C4"/>
    <w:rsid w:val="00917F1A"/>
    <w:rsid w:val="00961F43"/>
    <w:rsid w:val="00971655"/>
    <w:rsid w:val="00987068"/>
    <w:rsid w:val="009A00FC"/>
    <w:rsid w:val="009A4E25"/>
    <w:rsid w:val="009B38CC"/>
    <w:rsid w:val="009E486F"/>
    <w:rsid w:val="009E4F3B"/>
    <w:rsid w:val="009E6EE7"/>
    <w:rsid w:val="00A0744B"/>
    <w:rsid w:val="00A16378"/>
    <w:rsid w:val="00A72408"/>
    <w:rsid w:val="00AC4F38"/>
    <w:rsid w:val="00AD3967"/>
    <w:rsid w:val="00B34E70"/>
    <w:rsid w:val="00B509B9"/>
    <w:rsid w:val="00B6018E"/>
    <w:rsid w:val="00BC1209"/>
    <w:rsid w:val="00BD0085"/>
    <w:rsid w:val="00C5413B"/>
    <w:rsid w:val="00CE15CE"/>
    <w:rsid w:val="00CE5A58"/>
    <w:rsid w:val="00D27E4E"/>
    <w:rsid w:val="00D43D5C"/>
    <w:rsid w:val="00D43DF7"/>
    <w:rsid w:val="00DA6CB1"/>
    <w:rsid w:val="00DD39CA"/>
    <w:rsid w:val="00DE56CB"/>
    <w:rsid w:val="00E973B9"/>
    <w:rsid w:val="00F51CBF"/>
    <w:rsid w:val="00F92709"/>
    <w:rsid w:val="00F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FFD9F2-782F-4B5D-9FF8-67336FB2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E4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62E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62E4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62E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62E4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62E41"/>
  </w:style>
  <w:style w:type="paragraph" w:styleId="Odstavecseseznamem">
    <w:name w:val="List Paragraph"/>
    <w:basedOn w:val="Normln"/>
    <w:uiPriority w:val="34"/>
    <w:qFormat/>
    <w:rsid w:val="00D27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1211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MODEL AS – AD</vt:lpstr>
    </vt:vector>
  </TitlesOfParts>
  <Company>OPF SU Karvina</Company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AS – AD</dc:title>
  <dc:creator>*</dc:creator>
  <cp:lastModifiedBy>Gajdova</cp:lastModifiedBy>
  <cp:revision>6</cp:revision>
  <cp:lastPrinted>2013-04-04T08:04:00Z</cp:lastPrinted>
  <dcterms:created xsi:type="dcterms:W3CDTF">2016-03-07T10:24:00Z</dcterms:created>
  <dcterms:modified xsi:type="dcterms:W3CDTF">2020-03-03T13:20:00Z</dcterms:modified>
</cp:coreProperties>
</file>