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26" w:rsidRPr="001546EC" w:rsidRDefault="00410126" w:rsidP="004101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Společný příklad:</w:t>
      </w:r>
    </w:p>
    <w:p w:rsidR="00410126" w:rsidRPr="001546EC" w:rsidRDefault="00410126" w:rsidP="00410126">
      <w:pPr>
        <w:spacing w:after="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 xml:space="preserve">Firma „Paraple s. r. o.“, která je výrobcem dámských a pánských deštníků, vykázala následující </w:t>
      </w:r>
      <w:proofErr w:type="spellStart"/>
      <w:r w:rsidRPr="001546EC">
        <w:rPr>
          <w:sz w:val="28"/>
          <w:szCs w:val="28"/>
        </w:rPr>
        <w:t>technicko-ekonomické</w:t>
      </w:r>
      <w:proofErr w:type="spellEnd"/>
      <w:r w:rsidRPr="001546EC">
        <w:rPr>
          <w:sz w:val="28"/>
          <w:szCs w:val="28"/>
        </w:rPr>
        <w:t xml:space="preserve"> parametry výroby a prodeje za rok 2020:</w:t>
      </w:r>
    </w:p>
    <w:p w:rsidR="00410126" w:rsidRPr="001546EC" w:rsidRDefault="00410126" w:rsidP="00410126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roční objem produkce 80 000 ks deštníků,</w:t>
      </w:r>
    </w:p>
    <w:p w:rsidR="00410126" w:rsidRPr="001546EC" w:rsidRDefault="00410126" w:rsidP="00410126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cena deštníku 380 Kč/ks,</w:t>
      </w:r>
    </w:p>
    <w:p w:rsidR="00410126" w:rsidRPr="001546EC" w:rsidRDefault="00410126" w:rsidP="00410126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fixní náklady při výrobě deštníků činí 6 419 820 Kč/rok,</w:t>
      </w:r>
    </w:p>
    <w:p w:rsidR="00410126" w:rsidRPr="001546EC" w:rsidRDefault="00410126" w:rsidP="00410126">
      <w:pPr>
        <w:numPr>
          <w:ilvl w:val="0"/>
          <w:numId w:val="7"/>
        </w:numPr>
        <w:tabs>
          <w:tab w:val="clear" w:pos="787"/>
          <w:tab w:val="num" w:pos="360"/>
        </w:tabs>
        <w:spacing w:after="240"/>
        <w:ind w:left="357" w:hanging="357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celková výše nákladů (variabilní + fixní) na výrobu 80 000 ks deštníků činila 25 459 820 Kč,</w:t>
      </w:r>
    </w:p>
    <w:p w:rsidR="00410126" w:rsidRPr="001546EC" w:rsidRDefault="00410126" w:rsidP="00410126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>z výše uvedených hodnot výnosů a nákladů stanovte výsledek hospodaření firmy za rok 2020</w:t>
      </w:r>
    </w:p>
    <w:p w:rsidR="00410126" w:rsidRPr="001546EC" w:rsidRDefault="00410126" w:rsidP="00410126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 xml:space="preserve">vypočítejte hodnotu produkce, při které je dosaženo bodu zvratu </w:t>
      </w:r>
    </w:p>
    <w:p w:rsidR="00410126" w:rsidRPr="001546EC" w:rsidRDefault="00410126" w:rsidP="00410126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>stanovte rentabilitu nákladů a výnosů</w:t>
      </w: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410126" w:rsidRDefault="00410126" w:rsidP="00416428">
      <w:pPr>
        <w:spacing w:before="120" w:after="120"/>
        <w:jc w:val="both"/>
        <w:rPr>
          <w:b/>
          <w:sz w:val="28"/>
          <w:szCs w:val="28"/>
          <w:u w:val="single"/>
        </w:rPr>
      </w:pPr>
    </w:p>
    <w:p w:rsidR="00873197" w:rsidRPr="002A1C28" w:rsidRDefault="00410126" w:rsidP="00416428">
      <w:pPr>
        <w:spacing w:before="120" w:after="120"/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Pekárna v roce 2022</w:t>
      </w:r>
    </w:p>
    <w:p w:rsidR="00410126" w:rsidRDefault="00410126" w:rsidP="00416428">
      <w:pPr>
        <w:spacing w:before="120" w:after="120"/>
        <w:jc w:val="both"/>
        <w:rPr>
          <w:sz w:val="28"/>
          <w:szCs w:val="28"/>
        </w:rPr>
      </w:pPr>
    </w:p>
    <w:p w:rsidR="00410126" w:rsidRPr="008D2923" w:rsidRDefault="00410126" w:rsidP="00410126">
      <w:pPr>
        <w:spacing w:before="120" w:after="120" w:line="276" w:lineRule="auto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Hotel „EURO“ disponuje vlastní pekárnou, která uspokojuje svými výrobky jak potřeby hotelu, tak zásobuje okolní prodejny čerstvým pečivem. Management pekárny analyzoval hospodaření výrobny pečiva za uplynulý rok a zjistil, že nejméně pečiva bylo vyrobeno v měsíci únoru </w:t>
      </w:r>
      <w:r w:rsidRPr="008D2923">
        <w:rPr>
          <w:i/>
          <w:sz w:val="28"/>
          <w:szCs w:val="28"/>
        </w:rPr>
        <w:t>(128 600 ks)</w:t>
      </w:r>
      <w:r w:rsidRPr="008D2923">
        <w:rPr>
          <w:sz w:val="28"/>
          <w:szCs w:val="28"/>
        </w:rPr>
        <w:t xml:space="preserve"> a naopak nejvyšší produkce byla zaznamenána v měsíci říjnu, kdy celkové náklady činily </w:t>
      </w:r>
      <w:r w:rsidRPr="008D2923">
        <w:rPr>
          <w:i/>
          <w:sz w:val="28"/>
          <w:szCs w:val="28"/>
        </w:rPr>
        <w:t>660 500 Kč</w:t>
      </w:r>
      <w:r w:rsidRPr="008D2923">
        <w:rPr>
          <w:sz w:val="28"/>
          <w:szCs w:val="28"/>
        </w:rPr>
        <w:t xml:space="preserve">. Pekárna prodává svoje výrobky za průměrnou cenu </w:t>
      </w:r>
      <w:r w:rsidRPr="008D2923">
        <w:rPr>
          <w:i/>
          <w:sz w:val="28"/>
          <w:szCs w:val="28"/>
        </w:rPr>
        <w:t>4 Kč/ks</w:t>
      </w:r>
      <w:r w:rsidRPr="008D2923">
        <w:rPr>
          <w:sz w:val="28"/>
          <w:szCs w:val="28"/>
        </w:rPr>
        <w:t xml:space="preserve">. Ekonomický útvar pekárny odvodil nákladovou funkci pro měsíční výpočet nákladů pekárny v podobě </w:t>
      </w:r>
      <w:r w:rsidRPr="008D2923">
        <w:rPr>
          <w:i/>
          <w:sz w:val="28"/>
          <w:szCs w:val="28"/>
        </w:rPr>
        <w:t>N = 2,5 Q + 206 800</w:t>
      </w:r>
      <w:r w:rsidRPr="008D2923">
        <w:rPr>
          <w:sz w:val="28"/>
          <w:szCs w:val="28"/>
        </w:rPr>
        <w:t>. (Q množství pečiva v kusech)</w:t>
      </w:r>
    </w:p>
    <w:p w:rsidR="00410126" w:rsidRPr="008D2923" w:rsidRDefault="00410126" w:rsidP="00410126">
      <w:pPr>
        <w:spacing w:before="120" w:after="120" w:line="276" w:lineRule="auto"/>
        <w:jc w:val="both"/>
        <w:rPr>
          <w:sz w:val="28"/>
          <w:szCs w:val="28"/>
          <w:u w:val="single"/>
        </w:rPr>
      </w:pPr>
      <w:r w:rsidRPr="008D2923">
        <w:rPr>
          <w:sz w:val="28"/>
          <w:szCs w:val="28"/>
          <w:u w:val="single"/>
        </w:rPr>
        <w:t>Určete:</w:t>
      </w:r>
    </w:p>
    <w:p w:rsidR="00410126" w:rsidRPr="008D2923" w:rsidRDefault="00410126" w:rsidP="00410126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výsledek hospodaření pekárny v měsíci únoru,</w:t>
      </w:r>
    </w:p>
    <w:p w:rsidR="00410126" w:rsidRPr="008D2923" w:rsidRDefault="00410126" w:rsidP="00410126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hodnotu nejvyšší produkce dosaženou v měsíci říjnu,</w:t>
      </w:r>
    </w:p>
    <w:p w:rsidR="00410126" w:rsidRDefault="00410126" w:rsidP="00410126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výsledek hospodaření za měsíc říjen</w:t>
      </w:r>
    </w:p>
    <w:p w:rsidR="00410126" w:rsidRPr="008D2923" w:rsidRDefault="00410126" w:rsidP="00410126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bod zvratu za rok v ks</w:t>
      </w:r>
    </w:p>
    <w:p w:rsidR="00410126" w:rsidRDefault="00410126" w:rsidP="00416428">
      <w:pPr>
        <w:spacing w:before="120" w:after="120"/>
        <w:jc w:val="both"/>
        <w:rPr>
          <w:sz w:val="28"/>
          <w:szCs w:val="28"/>
        </w:rPr>
      </w:pPr>
    </w:p>
    <w:p w:rsidR="00410126" w:rsidRDefault="00410126" w:rsidP="0041012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Za celý rok 2022 hotel vyrobil a prodal celkem 1 980 000 ks pečiva. Vypočítejte výsledek hospodaření za rok 2022.</w:t>
      </w:r>
    </w:p>
    <w:p w:rsidR="00410126" w:rsidRPr="00410126" w:rsidRDefault="00410126" w:rsidP="00410126">
      <w:pPr>
        <w:spacing w:before="120" w:after="120"/>
        <w:jc w:val="both"/>
        <w:rPr>
          <w:sz w:val="28"/>
          <w:szCs w:val="28"/>
        </w:rPr>
      </w:pPr>
      <w:bookmarkStart w:id="0" w:name="_GoBack"/>
      <w:bookmarkEnd w:id="0"/>
    </w:p>
    <w:p w:rsidR="00410126" w:rsidRPr="008D2923" w:rsidRDefault="00410126" w:rsidP="00410126">
      <w:pPr>
        <w:spacing w:before="120" w:after="12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 xml:space="preserve">S jakou minimální cenou </w:t>
      </w:r>
      <w:r>
        <w:rPr>
          <w:i/>
          <w:sz w:val="28"/>
          <w:szCs w:val="28"/>
        </w:rPr>
        <w:t>mohl</w:t>
      </w:r>
      <w:r w:rsidRPr="008D2923">
        <w:rPr>
          <w:i/>
          <w:sz w:val="28"/>
          <w:szCs w:val="28"/>
        </w:rPr>
        <w:t xml:space="preserve"> kalkulovat obchodní útvar</w:t>
      </w:r>
      <w:r>
        <w:rPr>
          <w:i/>
          <w:sz w:val="28"/>
          <w:szCs w:val="28"/>
        </w:rPr>
        <w:t xml:space="preserve"> pro rok 2023</w:t>
      </w:r>
      <w:r w:rsidRPr="008D2923">
        <w:rPr>
          <w:i/>
          <w:sz w:val="28"/>
          <w:szCs w:val="28"/>
        </w:rPr>
        <w:t>, požaduje-li ekonomické oddělení minimálně nulovou hodnotu hospodářského výsledku</w:t>
      </w:r>
      <w:r>
        <w:rPr>
          <w:i/>
          <w:sz w:val="28"/>
          <w:szCs w:val="28"/>
        </w:rPr>
        <w:t xml:space="preserve"> a bere v potaz zjištěné náklady z roku 2022 a celkový vyrobený počet pečiva? Výsledek zjištěné minimální ceny zhodnoťte s ohledem na aktuální ekonomickou situaci.</w:t>
      </w:r>
    </w:p>
    <w:p w:rsidR="00410126" w:rsidRDefault="00410126" w:rsidP="00416428">
      <w:pPr>
        <w:spacing w:before="120" w:after="120"/>
        <w:jc w:val="both"/>
        <w:rPr>
          <w:sz w:val="28"/>
          <w:szCs w:val="28"/>
        </w:rPr>
      </w:pPr>
    </w:p>
    <w:p w:rsidR="00410126" w:rsidRDefault="00410126" w:rsidP="00416428">
      <w:pPr>
        <w:spacing w:before="120" w:after="120"/>
        <w:jc w:val="both"/>
        <w:rPr>
          <w:sz w:val="28"/>
          <w:szCs w:val="28"/>
        </w:rPr>
      </w:pPr>
    </w:p>
    <w:p w:rsidR="00410126" w:rsidRDefault="00410126" w:rsidP="00416428">
      <w:pPr>
        <w:spacing w:before="120" w:after="120"/>
        <w:jc w:val="both"/>
        <w:rPr>
          <w:sz w:val="28"/>
          <w:szCs w:val="28"/>
        </w:rPr>
      </w:pPr>
    </w:p>
    <w:p w:rsidR="00410126" w:rsidRDefault="00410126" w:rsidP="00A04E83">
      <w:pPr>
        <w:tabs>
          <w:tab w:val="left" w:pos="6285"/>
        </w:tabs>
        <w:spacing w:before="120" w:after="120"/>
        <w:jc w:val="both"/>
        <w:rPr>
          <w:sz w:val="28"/>
          <w:szCs w:val="28"/>
        </w:rPr>
      </w:pPr>
    </w:p>
    <w:p w:rsidR="00550BD3" w:rsidRPr="002A1C28" w:rsidRDefault="00A04E83" w:rsidP="00A04E83">
      <w:pPr>
        <w:tabs>
          <w:tab w:val="left" w:pos="6285"/>
        </w:tabs>
        <w:spacing w:before="120" w:after="120"/>
        <w:jc w:val="both"/>
        <w:rPr>
          <w:sz w:val="24"/>
          <w:szCs w:val="24"/>
        </w:rPr>
      </w:pPr>
      <w:r w:rsidRPr="002A1C28">
        <w:rPr>
          <w:sz w:val="24"/>
          <w:szCs w:val="24"/>
        </w:rPr>
        <w:tab/>
      </w:r>
    </w:p>
    <w:p w:rsidR="000047C7" w:rsidRPr="002A1C28" w:rsidRDefault="000047C7" w:rsidP="00416428">
      <w:pPr>
        <w:spacing w:before="120" w:after="120"/>
        <w:rPr>
          <w:b/>
          <w:sz w:val="24"/>
          <w:szCs w:val="24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Pr="008D2923" w:rsidRDefault="00410126" w:rsidP="000B059D">
      <w:pPr>
        <w:spacing w:before="120" w:after="1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Pekárna v roce 2023</w:t>
      </w: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0B059D" w:rsidP="000B059D">
      <w:pPr>
        <w:spacing w:line="264" w:lineRule="auto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V měsíci lednu letošního roku </w:t>
      </w:r>
      <w:r w:rsidR="00410126">
        <w:rPr>
          <w:sz w:val="28"/>
          <w:szCs w:val="28"/>
        </w:rPr>
        <w:t>stanovila pekárna s ohledem na zvýšené vstupní náklady měsíční nákladovou funkci N= 3,5 Q + 295 000. O kolik procent se zvýší počet vyrobených kusů pečiva v bodě zvratu, jestliže se rozhodla pekárna zvýšit průměrnou cenu na 5,50 Kč/ks? Pokud by se o stejná procenta zvýšila oproti roku 2022 i celková výroba pečiva za rok, jaký bude plánovaný výsledek hospodaření v roce 2023?</w:t>
      </w: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410126" w:rsidRPr="00410126" w:rsidRDefault="00410126" w:rsidP="000B059D">
      <w:pPr>
        <w:spacing w:line="264" w:lineRule="auto"/>
        <w:jc w:val="both"/>
        <w:rPr>
          <w:b/>
          <w:sz w:val="28"/>
          <w:szCs w:val="28"/>
        </w:rPr>
      </w:pPr>
      <w:r w:rsidRPr="00410126">
        <w:rPr>
          <w:b/>
          <w:sz w:val="28"/>
          <w:szCs w:val="28"/>
        </w:rPr>
        <w:t>Příklad k procvičení:</w:t>
      </w:r>
    </w:p>
    <w:p w:rsidR="00410126" w:rsidRDefault="00410126" w:rsidP="000B059D">
      <w:pPr>
        <w:spacing w:line="264" w:lineRule="auto"/>
        <w:jc w:val="both"/>
        <w:rPr>
          <w:sz w:val="28"/>
          <w:szCs w:val="28"/>
        </w:rPr>
      </w:pPr>
    </w:p>
    <w:p w:rsidR="000B059D" w:rsidRPr="008D2923" w:rsidRDefault="000B059D" w:rsidP="000B059D">
      <w:pPr>
        <w:spacing w:line="264" w:lineRule="auto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„Doplňky pro zahradu s. r. o.“ </w:t>
      </w:r>
      <w:r w:rsidRPr="008D2923">
        <w:rPr>
          <w:i/>
          <w:sz w:val="28"/>
          <w:szCs w:val="28"/>
        </w:rPr>
        <w:t>72 ks</w:t>
      </w:r>
      <w:r w:rsidRPr="008D2923">
        <w:rPr>
          <w:sz w:val="28"/>
          <w:szCs w:val="28"/>
        </w:rPr>
        <w:t xml:space="preserve"> zahradních houpaček. Dle podnikové evidence odpovídá výroba </w:t>
      </w:r>
      <w:r w:rsidRPr="008D2923">
        <w:rPr>
          <w:i/>
          <w:sz w:val="28"/>
          <w:szCs w:val="28"/>
        </w:rPr>
        <w:t>72 ks</w:t>
      </w:r>
      <w:r w:rsidRPr="008D2923">
        <w:rPr>
          <w:sz w:val="28"/>
          <w:szCs w:val="28"/>
        </w:rPr>
        <w:t xml:space="preserve"> zahradních houpaček produkci v bodě zvratu </w:t>
      </w:r>
      <w:r w:rsidRPr="008D2923">
        <w:rPr>
          <w:i/>
          <w:sz w:val="28"/>
          <w:szCs w:val="28"/>
        </w:rPr>
        <w:t>(Q</w:t>
      </w:r>
      <w:r w:rsidRPr="008D2923">
        <w:rPr>
          <w:i/>
          <w:sz w:val="28"/>
          <w:szCs w:val="28"/>
          <w:vertAlign w:val="subscript"/>
        </w:rPr>
        <w:t>BZ</w:t>
      </w:r>
      <w:r w:rsidRPr="008D2923">
        <w:rPr>
          <w:i/>
          <w:sz w:val="28"/>
          <w:szCs w:val="28"/>
        </w:rPr>
        <w:t>).</w:t>
      </w:r>
      <w:r w:rsidRPr="008D2923">
        <w:rPr>
          <w:sz w:val="28"/>
          <w:szCs w:val="28"/>
        </w:rPr>
        <w:t xml:space="preserve"> Celková výše nákladů v měsíci lednu činila 396 000 Kč. V měsíci květnu bylo vyrobeno </w:t>
      </w:r>
      <w:r w:rsidRPr="008D2923">
        <w:rPr>
          <w:i/>
          <w:sz w:val="28"/>
          <w:szCs w:val="28"/>
        </w:rPr>
        <w:t>84 ks</w:t>
      </w:r>
      <w:r w:rsidRPr="008D2923">
        <w:rPr>
          <w:sz w:val="28"/>
          <w:szCs w:val="28"/>
        </w:rPr>
        <w:t xml:space="preserve"> zahradních houpaček. 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Stanovte výši tržeb, které firma vykázala v měsíci lednu letošního roku.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Rozhodněte, zda celkové náklady v měsíci květnu měly hodnotu 435 600 Kč nebo 488 </w:t>
      </w:r>
      <w:proofErr w:type="gramStart"/>
      <w:r w:rsidRPr="008D2923">
        <w:rPr>
          <w:i/>
          <w:sz w:val="28"/>
          <w:szCs w:val="28"/>
        </w:rPr>
        <w:t>400  Kč</w:t>
      </w:r>
      <w:proofErr w:type="gramEnd"/>
      <w:r w:rsidRPr="008D2923">
        <w:rPr>
          <w:i/>
          <w:sz w:val="28"/>
          <w:szCs w:val="28"/>
        </w:rPr>
        <w:t>? (rozhodnutí zdůvodněte; k rozhodnutí lze doporučit využití náčrtu diagramu bodu zvratu)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Spočítejte hodnotu výsledku hospodaření dosaženého v měsíci květnu (VH</w:t>
      </w:r>
      <w:r w:rsidRPr="008D2923">
        <w:rPr>
          <w:i/>
          <w:sz w:val="28"/>
          <w:szCs w:val="28"/>
          <w:vertAlign w:val="subscript"/>
        </w:rPr>
        <w:t>KVĚTEN</w:t>
      </w:r>
      <w:r w:rsidRPr="008D2923">
        <w:rPr>
          <w:i/>
          <w:sz w:val="28"/>
          <w:szCs w:val="28"/>
        </w:rPr>
        <w:t>).</w:t>
      </w:r>
    </w:p>
    <w:p w:rsidR="00FB7361" w:rsidRPr="00410126" w:rsidRDefault="000B059D" w:rsidP="00410126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 xml:space="preserve">Na základě znalosti výše nákladů v měsících leden a květen stanovte matematickou podobu nákladové funkce firmy „Doplňky pro zahradu s. r. o.“ pro měsíční období za předpokladu, </w:t>
      </w:r>
      <w:r w:rsidRPr="008D2923">
        <w:rPr>
          <w:rFonts w:eastAsia="Calibri"/>
          <w:i/>
          <w:sz w:val="28"/>
          <w:szCs w:val="28"/>
        </w:rPr>
        <w:t>že výše fixních nákladů je v jednotlivých měsících roku stejná (s využitím principu metody dvou období).</w:t>
      </w:r>
    </w:p>
    <w:sectPr w:rsidR="00FB7361" w:rsidRPr="00410126" w:rsidSect="007F1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8E1" w:rsidRDefault="006968E1" w:rsidP="005F74EA">
      <w:r>
        <w:separator/>
      </w:r>
    </w:p>
  </w:endnote>
  <w:endnote w:type="continuationSeparator" w:id="0">
    <w:p w:rsidR="006968E1" w:rsidRDefault="006968E1" w:rsidP="005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15" w:rsidRDefault="00150E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15" w:rsidRDefault="00150E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15" w:rsidRDefault="00150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8E1" w:rsidRDefault="006968E1" w:rsidP="005F74EA">
      <w:r>
        <w:separator/>
      </w:r>
    </w:p>
  </w:footnote>
  <w:footnote w:type="continuationSeparator" w:id="0">
    <w:p w:rsidR="006968E1" w:rsidRDefault="006968E1" w:rsidP="005F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15" w:rsidRDefault="00150E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AF9" w:rsidRDefault="00B153BE">
    <w:pPr>
      <w:pStyle w:val="Zhlav"/>
    </w:pPr>
    <w:r>
      <w:tab/>
      <w:t>Seminář č. 1</w:t>
    </w:r>
    <w:r>
      <w:tab/>
    </w:r>
  </w:p>
  <w:p w:rsidR="00F96AF9" w:rsidRDefault="00F96A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15" w:rsidRDefault="00150E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34ED"/>
    <w:multiLevelType w:val="hybridMultilevel"/>
    <w:tmpl w:val="5D26EFD0"/>
    <w:lvl w:ilvl="0" w:tplc="AF4C9B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F36BD"/>
    <w:multiLevelType w:val="hybridMultilevel"/>
    <w:tmpl w:val="682607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4B"/>
    <w:rsid w:val="000047C7"/>
    <w:rsid w:val="000223EB"/>
    <w:rsid w:val="0003505B"/>
    <w:rsid w:val="00037CB6"/>
    <w:rsid w:val="000648CC"/>
    <w:rsid w:val="000B059D"/>
    <w:rsid w:val="000B601B"/>
    <w:rsid w:val="000E2E1D"/>
    <w:rsid w:val="000F24F7"/>
    <w:rsid w:val="00103814"/>
    <w:rsid w:val="00123A14"/>
    <w:rsid w:val="00150E15"/>
    <w:rsid w:val="001546EC"/>
    <w:rsid w:val="0016718C"/>
    <w:rsid w:val="00177CD3"/>
    <w:rsid w:val="001978A3"/>
    <w:rsid w:val="001D5E3B"/>
    <w:rsid w:val="001F6553"/>
    <w:rsid w:val="00231E0D"/>
    <w:rsid w:val="00264F8D"/>
    <w:rsid w:val="002A1C28"/>
    <w:rsid w:val="00300BC9"/>
    <w:rsid w:val="00351EED"/>
    <w:rsid w:val="00380580"/>
    <w:rsid w:val="003F6124"/>
    <w:rsid w:val="00410126"/>
    <w:rsid w:val="00416428"/>
    <w:rsid w:val="00427AE9"/>
    <w:rsid w:val="00452FAA"/>
    <w:rsid w:val="00486748"/>
    <w:rsid w:val="004A2067"/>
    <w:rsid w:val="004B55A7"/>
    <w:rsid w:val="004F572F"/>
    <w:rsid w:val="00501D2D"/>
    <w:rsid w:val="0054353C"/>
    <w:rsid w:val="00550BD3"/>
    <w:rsid w:val="005C3842"/>
    <w:rsid w:val="005D40FB"/>
    <w:rsid w:val="005F74EA"/>
    <w:rsid w:val="0062328A"/>
    <w:rsid w:val="00650B1B"/>
    <w:rsid w:val="006721A0"/>
    <w:rsid w:val="006800EE"/>
    <w:rsid w:val="006960C2"/>
    <w:rsid w:val="006968E1"/>
    <w:rsid w:val="006B1EC3"/>
    <w:rsid w:val="006E6179"/>
    <w:rsid w:val="007241C8"/>
    <w:rsid w:val="00734EB8"/>
    <w:rsid w:val="007A59CC"/>
    <w:rsid w:val="007F1301"/>
    <w:rsid w:val="007F59A8"/>
    <w:rsid w:val="0081032B"/>
    <w:rsid w:val="008175CE"/>
    <w:rsid w:val="00866EA4"/>
    <w:rsid w:val="00873197"/>
    <w:rsid w:val="008814A6"/>
    <w:rsid w:val="008A6308"/>
    <w:rsid w:val="008B57A6"/>
    <w:rsid w:val="008D285C"/>
    <w:rsid w:val="008D2923"/>
    <w:rsid w:val="008E56C0"/>
    <w:rsid w:val="00906EFB"/>
    <w:rsid w:val="00982167"/>
    <w:rsid w:val="009B3502"/>
    <w:rsid w:val="009D769A"/>
    <w:rsid w:val="00A00410"/>
    <w:rsid w:val="00A04E83"/>
    <w:rsid w:val="00A63CE7"/>
    <w:rsid w:val="00A72F4B"/>
    <w:rsid w:val="00A84EF9"/>
    <w:rsid w:val="00AF7AE3"/>
    <w:rsid w:val="00B1040D"/>
    <w:rsid w:val="00B153BE"/>
    <w:rsid w:val="00B16157"/>
    <w:rsid w:val="00B20027"/>
    <w:rsid w:val="00BB6CC6"/>
    <w:rsid w:val="00BC0F07"/>
    <w:rsid w:val="00BF31AE"/>
    <w:rsid w:val="00C272F2"/>
    <w:rsid w:val="00C33334"/>
    <w:rsid w:val="00C80F09"/>
    <w:rsid w:val="00CD2F95"/>
    <w:rsid w:val="00D53968"/>
    <w:rsid w:val="00D56783"/>
    <w:rsid w:val="00D61AA9"/>
    <w:rsid w:val="00D70B7B"/>
    <w:rsid w:val="00D83618"/>
    <w:rsid w:val="00D97D60"/>
    <w:rsid w:val="00DC76E0"/>
    <w:rsid w:val="00DD780E"/>
    <w:rsid w:val="00DE65D5"/>
    <w:rsid w:val="00E65DFB"/>
    <w:rsid w:val="00E86BB8"/>
    <w:rsid w:val="00E9631D"/>
    <w:rsid w:val="00EF1FA6"/>
    <w:rsid w:val="00F03BB9"/>
    <w:rsid w:val="00F2143F"/>
    <w:rsid w:val="00F74EB8"/>
    <w:rsid w:val="00F84ED0"/>
    <w:rsid w:val="00F96AF9"/>
    <w:rsid w:val="00FA4C1A"/>
    <w:rsid w:val="00FB52E0"/>
    <w:rsid w:val="00FB7361"/>
    <w:rsid w:val="00FC510A"/>
    <w:rsid w:val="00FC6052"/>
    <w:rsid w:val="00FE231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6ECBF"/>
  <w15:docId w15:val="{9F79B674-8687-42DA-A232-FBBC1EE1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2F4B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rsid w:val="00DC7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5F74EA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0B059D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EF1F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F1FA6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Tomáš Pražák</cp:lastModifiedBy>
  <cp:revision>2</cp:revision>
  <cp:lastPrinted>2017-02-27T06:06:00Z</cp:lastPrinted>
  <dcterms:created xsi:type="dcterms:W3CDTF">2023-02-19T09:07:00Z</dcterms:created>
  <dcterms:modified xsi:type="dcterms:W3CDTF">2023-02-19T09:07:00Z</dcterms:modified>
</cp:coreProperties>
</file>