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A96F4" w14:textId="2DE87E34" w:rsidR="002222AF" w:rsidRPr="001138B6" w:rsidRDefault="002222AF" w:rsidP="002222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38B6">
        <w:rPr>
          <w:rFonts w:ascii="Times New Roman" w:hAnsi="Times New Roman" w:cs="Times New Roman"/>
          <w:b/>
          <w:sz w:val="24"/>
          <w:szCs w:val="24"/>
          <w:u w:val="single"/>
        </w:rPr>
        <w:t>Měnová reforma první republiky:</w:t>
      </w:r>
    </w:p>
    <w:p w14:paraId="23ED80F3" w14:textId="3B1540FA" w:rsidR="002222AF" w:rsidRPr="002222AF" w:rsidRDefault="002222AF" w:rsidP="002222AF">
      <w:pPr>
        <w:rPr>
          <w:rFonts w:ascii="Times New Roman" w:hAnsi="Times New Roman" w:cs="Times New Roman"/>
          <w:sz w:val="24"/>
          <w:szCs w:val="24"/>
        </w:rPr>
      </w:pPr>
      <w:r w:rsidRPr="001138B6">
        <w:rPr>
          <w:rFonts w:ascii="Times New Roman" w:hAnsi="Times New Roman" w:cs="Times New Roman"/>
          <w:b/>
          <w:sz w:val="24"/>
          <w:szCs w:val="24"/>
        </w:rPr>
        <w:t>Otázky k textu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AF">
        <w:rPr>
          <w:rFonts w:ascii="Times New Roman" w:hAnsi="Times New Roman" w:cs="Times New Roman"/>
          <w:sz w:val="24"/>
          <w:szCs w:val="24"/>
        </w:rPr>
        <w:t>VENCOVSKÝ, F. (2002). Tři měnové reformy pro jednu generaci. In LOUŽEK, M. (</w:t>
      </w:r>
      <w:proofErr w:type="spellStart"/>
      <w:r w:rsidRPr="002222AF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222AF">
        <w:rPr>
          <w:rFonts w:ascii="Times New Roman" w:hAnsi="Times New Roman" w:cs="Times New Roman"/>
          <w:sz w:val="24"/>
          <w:szCs w:val="24"/>
        </w:rPr>
        <w:t xml:space="preserve">.). </w:t>
      </w:r>
      <w:r w:rsidRPr="002222AF">
        <w:rPr>
          <w:rFonts w:ascii="Times New Roman" w:hAnsi="Times New Roman" w:cs="Times New Roman"/>
          <w:i/>
          <w:sz w:val="24"/>
          <w:szCs w:val="24"/>
        </w:rPr>
        <w:t>1953. 50 let od smrti Stalina. 50 let od měnové reformy.</w:t>
      </w:r>
      <w:r w:rsidRPr="002222AF">
        <w:rPr>
          <w:rFonts w:ascii="Times New Roman" w:hAnsi="Times New Roman" w:cs="Times New Roman"/>
          <w:sz w:val="24"/>
          <w:szCs w:val="24"/>
        </w:rPr>
        <w:t xml:space="preserve"> Praha. CEP, s. 117-121. ISBN 80-86547-26-4. </w:t>
      </w:r>
    </w:p>
    <w:p w14:paraId="2F53C3B0" w14:textId="77777777" w:rsidR="002222AF" w:rsidRPr="00601A2F" w:rsidRDefault="00EB25D6" w:rsidP="00601A2F">
      <w:pPr>
        <w:rPr>
          <w:rFonts w:ascii="Times New Roman" w:hAnsi="Times New Roman" w:cs="Times New Roman"/>
          <w:sz w:val="24"/>
          <w:szCs w:val="24"/>
        </w:rPr>
      </w:pPr>
      <w:r w:rsidRPr="00601A2F">
        <w:rPr>
          <w:rFonts w:ascii="Times New Roman" w:hAnsi="Times New Roman" w:cs="Times New Roman"/>
          <w:sz w:val="24"/>
          <w:szCs w:val="24"/>
        </w:rPr>
        <w:t xml:space="preserve">Jaké byly hlavní cíle </w:t>
      </w:r>
      <w:r w:rsidR="002222AF" w:rsidRPr="00601A2F">
        <w:rPr>
          <w:rFonts w:ascii="Times New Roman" w:hAnsi="Times New Roman" w:cs="Times New Roman"/>
          <w:sz w:val="24"/>
          <w:szCs w:val="24"/>
        </w:rPr>
        <w:t xml:space="preserve">československé měnové reformy? A jak se je podařilo naplnit? </w:t>
      </w:r>
      <w:r w:rsidR="002222AF" w:rsidRPr="0038396F">
        <w:rPr>
          <w:rFonts w:ascii="Times New Roman" w:hAnsi="Times New Roman" w:cs="Times New Roman"/>
          <w:b/>
          <w:sz w:val="24"/>
          <w:szCs w:val="24"/>
        </w:rPr>
        <w:t>(2 body)</w:t>
      </w:r>
    </w:p>
    <w:p w14:paraId="1CE5B625" w14:textId="5ECF6124" w:rsidR="007C5667" w:rsidRDefault="007C5667" w:rsidP="00601A2F">
      <w:pPr>
        <w:rPr>
          <w:rFonts w:ascii="Times New Roman" w:hAnsi="Times New Roman" w:cs="Times New Roman"/>
          <w:sz w:val="24"/>
          <w:szCs w:val="24"/>
        </w:rPr>
      </w:pPr>
    </w:p>
    <w:p w14:paraId="00C3A0DB" w14:textId="6BFEA57B" w:rsidR="001138B6" w:rsidRDefault="001138B6" w:rsidP="00601A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31F5B2B" w14:textId="77777777" w:rsidR="001138B6" w:rsidRDefault="001138B6" w:rsidP="00601A2F">
      <w:pPr>
        <w:rPr>
          <w:rFonts w:ascii="Times New Roman" w:hAnsi="Times New Roman" w:cs="Times New Roman"/>
          <w:sz w:val="24"/>
          <w:szCs w:val="24"/>
        </w:rPr>
      </w:pPr>
    </w:p>
    <w:p w14:paraId="6F9D7271" w14:textId="77777777" w:rsidR="001138B6" w:rsidRPr="00601A2F" w:rsidRDefault="001138B6" w:rsidP="00601A2F">
      <w:pPr>
        <w:rPr>
          <w:rFonts w:ascii="Times New Roman" w:hAnsi="Times New Roman" w:cs="Times New Roman"/>
          <w:sz w:val="24"/>
          <w:szCs w:val="24"/>
        </w:rPr>
      </w:pPr>
    </w:p>
    <w:sectPr w:rsidR="001138B6" w:rsidRPr="0060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E587A"/>
    <w:multiLevelType w:val="hybridMultilevel"/>
    <w:tmpl w:val="078E210C"/>
    <w:lvl w:ilvl="0" w:tplc="01B282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19"/>
    <w:rsid w:val="001138B6"/>
    <w:rsid w:val="002222AF"/>
    <w:rsid w:val="0038396F"/>
    <w:rsid w:val="003F524E"/>
    <w:rsid w:val="00411CCE"/>
    <w:rsid w:val="005F7CB8"/>
    <w:rsid w:val="00601A2F"/>
    <w:rsid w:val="00625ED3"/>
    <w:rsid w:val="006F331D"/>
    <w:rsid w:val="007B4978"/>
    <w:rsid w:val="007C5667"/>
    <w:rsid w:val="00A94CFE"/>
    <w:rsid w:val="00CB42C8"/>
    <w:rsid w:val="00CF0E1A"/>
    <w:rsid w:val="00DC1FEE"/>
    <w:rsid w:val="00EA3CE7"/>
    <w:rsid w:val="00EA5319"/>
    <w:rsid w:val="00EB25D6"/>
    <w:rsid w:val="00F74CAA"/>
    <w:rsid w:val="00FA34C7"/>
    <w:rsid w:val="00FC3372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49B5"/>
  <w15:chartTrackingRefBased/>
  <w15:docId w15:val="{EEA06F00-7DA0-4993-AE27-8BE76BC5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Nenička</dc:creator>
  <cp:keywords/>
  <dc:description/>
  <cp:lastModifiedBy>Lubomír Nenička</cp:lastModifiedBy>
  <cp:revision>2</cp:revision>
  <dcterms:created xsi:type="dcterms:W3CDTF">2023-02-28T12:02:00Z</dcterms:created>
  <dcterms:modified xsi:type="dcterms:W3CDTF">2023-02-28T12:02:00Z</dcterms:modified>
</cp:coreProperties>
</file>