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9E703" w14:textId="0021E43F" w:rsidR="00FA25D4" w:rsidRPr="00054DC8" w:rsidRDefault="00837E20" w:rsidP="008003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347">
        <w:rPr>
          <w:rFonts w:ascii="Times New Roman" w:hAnsi="Times New Roman" w:cs="Times New Roman"/>
          <w:b/>
          <w:sz w:val="24"/>
          <w:szCs w:val="24"/>
        </w:rPr>
        <w:t>Příklady</w:t>
      </w:r>
      <w:r w:rsidR="006D4D3A" w:rsidRPr="00800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CB7" w:rsidRPr="00800347">
        <w:rPr>
          <w:rFonts w:ascii="Times New Roman" w:hAnsi="Times New Roman" w:cs="Times New Roman"/>
          <w:b/>
          <w:sz w:val="24"/>
          <w:szCs w:val="24"/>
        </w:rPr>
        <w:t>seminář 7</w:t>
      </w:r>
      <w:r w:rsidRPr="0080034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A25D4" w:rsidRPr="00800347">
        <w:rPr>
          <w:rFonts w:ascii="Times New Roman" w:hAnsi="Times New Roman" w:cs="Times New Roman"/>
          <w:b/>
          <w:sz w:val="24"/>
          <w:szCs w:val="24"/>
        </w:rPr>
        <w:t>Perpetuita</w:t>
      </w:r>
      <w:r w:rsidR="003A3907" w:rsidRPr="00800347">
        <w:rPr>
          <w:rFonts w:ascii="Times New Roman" w:hAnsi="Times New Roman" w:cs="Times New Roman"/>
          <w:b/>
          <w:sz w:val="24"/>
          <w:szCs w:val="24"/>
        </w:rPr>
        <w:t>, rostoucí perpetuita</w:t>
      </w:r>
      <w:r w:rsidR="00054DC8">
        <w:rPr>
          <w:rFonts w:ascii="Times New Roman" w:hAnsi="Times New Roman" w:cs="Times New Roman"/>
          <w:b/>
          <w:sz w:val="24"/>
          <w:szCs w:val="24"/>
        </w:rPr>
        <w:t xml:space="preserve">, rostoucí anuita </w:t>
      </w:r>
    </w:p>
    <w:p w14:paraId="0039E704" w14:textId="77777777" w:rsidR="00FA25D4" w:rsidRPr="00800347" w:rsidRDefault="00FA25D4" w:rsidP="008003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39E705" w14:textId="6C68F811" w:rsidR="00FA25D4" w:rsidRPr="00800347" w:rsidRDefault="00FA25D4" w:rsidP="00800347">
      <w:pPr>
        <w:pStyle w:val="Odstavecseseznamem"/>
        <w:numPr>
          <w:ilvl w:val="0"/>
          <w:numId w:val="25"/>
        </w:numPr>
        <w:jc w:val="both"/>
      </w:pPr>
      <w:r w:rsidRPr="00800347">
        <w:t>Paní Nová má naspořeno 700 000 Kč, z nichž chce počínaje příštím</w:t>
      </w:r>
      <w:r w:rsidR="00C35D0C" w:rsidRPr="00800347">
        <w:t xml:space="preserve"> rokem</w:t>
      </w:r>
      <w:r w:rsidRPr="00800347">
        <w:t xml:space="preserve"> do konce života (neomezeně) čerpat důchod. Jak vysoký roční důchod může očekávat, je-li úroková sazba 3 % p.a.? </w:t>
      </w:r>
    </w:p>
    <w:p w14:paraId="0039E706" w14:textId="77777777" w:rsidR="00904DB6" w:rsidRPr="00800347" w:rsidRDefault="00904DB6" w:rsidP="008003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39E707" w14:textId="77777777" w:rsidR="00904DB6" w:rsidRPr="00800347" w:rsidRDefault="00904DB6" w:rsidP="00800347">
      <w:pPr>
        <w:pStyle w:val="Odstavecseseznamem"/>
        <w:numPr>
          <w:ilvl w:val="0"/>
          <w:numId w:val="25"/>
        </w:numPr>
        <w:tabs>
          <w:tab w:val="left" w:pos="1985"/>
          <w:tab w:val="left" w:pos="3544"/>
          <w:tab w:val="right" w:pos="9072"/>
        </w:tabs>
        <w:jc w:val="both"/>
      </w:pPr>
      <w:r w:rsidRPr="00800347">
        <w:t>Za kolik byste byli ochotni prodat pohledávku, která Vám ponese po nekonečně dlouhou dobu 12 000 Kč ročně? První splátku obdržíte za rok. Vaše cena peněz je 10 % p.a.</w:t>
      </w:r>
    </w:p>
    <w:p w14:paraId="0039E70D" w14:textId="77777777" w:rsidR="00904DB6" w:rsidRPr="00800347" w:rsidRDefault="00904DB6" w:rsidP="00800347">
      <w:pPr>
        <w:tabs>
          <w:tab w:val="right" w:pos="1843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39E70E" w14:textId="77777777" w:rsidR="002B3C17" w:rsidRPr="00800347" w:rsidRDefault="002B3C17" w:rsidP="00800347">
      <w:pPr>
        <w:numPr>
          <w:ilvl w:val="0"/>
          <w:numId w:val="25"/>
        </w:numPr>
        <w:tabs>
          <w:tab w:val="right" w:pos="184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Jste vlastníkem pozemku, který jste pronajali na neomezeně dlouhou dobu. Výnos z po</w:t>
      </w:r>
      <w:r w:rsidR="00F94C25" w:rsidRPr="00800347">
        <w:rPr>
          <w:rFonts w:ascii="Times New Roman" w:hAnsi="Times New Roman" w:cs="Times New Roman"/>
          <w:sz w:val="24"/>
          <w:szCs w:val="24"/>
        </w:rPr>
        <w:t>zemku se bude ročně zvyšovat o 1</w:t>
      </w:r>
      <w:r w:rsidRPr="00800347">
        <w:rPr>
          <w:rFonts w:ascii="Times New Roman" w:hAnsi="Times New Roman" w:cs="Times New Roman"/>
          <w:sz w:val="24"/>
          <w:szCs w:val="24"/>
        </w:rPr>
        <w:t xml:space="preserve"> %. Je-li tok hotovosti v 1. </w:t>
      </w:r>
      <w:r w:rsidR="00F94C25" w:rsidRPr="00800347">
        <w:rPr>
          <w:rFonts w:ascii="Times New Roman" w:hAnsi="Times New Roman" w:cs="Times New Roman"/>
          <w:sz w:val="24"/>
          <w:szCs w:val="24"/>
        </w:rPr>
        <w:t>roce 10 000 Kč a úroková sazba 3</w:t>
      </w:r>
      <w:r w:rsidRPr="00800347">
        <w:rPr>
          <w:rFonts w:ascii="Times New Roman" w:hAnsi="Times New Roman" w:cs="Times New Roman"/>
          <w:sz w:val="24"/>
          <w:szCs w:val="24"/>
        </w:rPr>
        <w:t xml:space="preserve"> %, jaká je hodnota pozemku?</w:t>
      </w:r>
    </w:p>
    <w:p w14:paraId="0039E70F" w14:textId="77777777" w:rsidR="00904DB6" w:rsidRPr="00800347" w:rsidRDefault="00904DB6" w:rsidP="00800347">
      <w:pPr>
        <w:spacing w:after="0" w:line="240" w:lineRule="auto"/>
        <w:ind w:left="708"/>
        <w:rPr>
          <w:rFonts w:ascii="Times New Roman" w:hAnsi="Times New Roman" w:cs="Times New Roman"/>
          <w:i/>
          <w:sz w:val="24"/>
          <w:szCs w:val="24"/>
        </w:rPr>
      </w:pPr>
    </w:p>
    <w:p w14:paraId="0039E711" w14:textId="77777777" w:rsidR="00904DB6" w:rsidRPr="00800347" w:rsidRDefault="00904DB6" w:rsidP="00800347">
      <w:pPr>
        <w:pStyle w:val="Odstavecseseznamem"/>
        <w:numPr>
          <w:ilvl w:val="0"/>
          <w:numId w:val="25"/>
        </w:numPr>
        <w:tabs>
          <w:tab w:val="left" w:pos="1985"/>
          <w:tab w:val="left" w:pos="3544"/>
          <w:tab w:val="right" w:pos="9072"/>
        </w:tabs>
        <w:contextualSpacing/>
        <w:jc w:val="both"/>
      </w:pPr>
      <w:r w:rsidRPr="00800347">
        <w:t>Sousedovi jste pronajali zahradu na neomezeně dlouhou dobu. Předpokládáte, že výnos z tohoto pronájmu se bude ročně zvyšovat o 1,5 %. Obdržíte-li letos 12 000 Kč, jaká je hodnota zahrady dnes, víte-li, že úroková sazba činí 3 %?</w:t>
      </w:r>
    </w:p>
    <w:p w14:paraId="0039E712" w14:textId="77777777" w:rsidR="00904DB6" w:rsidRPr="00800347" w:rsidRDefault="00904DB6" w:rsidP="008003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9B9809" w14:textId="06178775" w:rsidR="00E647B6" w:rsidRPr="00C933FA" w:rsidRDefault="00E647B6" w:rsidP="00C933FA">
      <w:pPr>
        <w:pStyle w:val="Odstavecseseznamem"/>
        <w:numPr>
          <w:ilvl w:val="0"/>
          <w:numId w:val="25"/>
        </w:numPr>
        <w:jc w:val="both"/>
      </w:pPr>
      <w:r w:rsidRPr="00C933FA">
        <w:t xml:space="preserve">Jste vlastníkem pozemku, který jste se rozhodli pronajmout na neomezeně dlouhou dobu. Vypočtete tržní hodnotu pozemku, pokud Vám nájemce bude počínaje rokem 2021 každým rokem vyplácet 100.000,- Kč. Alternativní náklady činí 10 %. </w:t>
      </w:r>
    </w:p>
    <w:p w14:paraId="7449C52C" w14:textId="77777777" w:rsidR="00E647B6" w:rsidRPr="00800347" w:rsidRDefault="00E647B6" w:rsidP="0080034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1E1EC5" w14:textId="77777777" w:rsidR="00E647B6" w:rsidRPr="00800347" w:rsidRDefault="00E647B6" w:rsidP="00C933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Jak by se změnila hodnota pozemku z předchozího příkladu, pokud by Vám nájemce nájemné zaplatil poprvé už letos?</w:t>
      </w:r>
    </w:p>
    <w:p w14:paraId="178F5A17" w14:textId="77777777" w:rsidR="00E647B6" w:rsidRPr="00800347" w:rsidRDefault="00E647B6" w:rsidP="00800347">
      <w:pPr>
        <w:pStyle w:val="Odstavecseseznamem"/>
      </w:pPr>
    </w:p>
    <w:p w14:paraId="6770EDAD" w14:textId="77777777" w:rsidR="00E647B6" w:rsidRPr="00800347" w:rsidRDefault="00E647B6" w:rsidP="00C933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Vypočítejte tržní cenu akcie, jestliže alternativní náklady činí 5 %, dividendová politika firmy je stabilní a letošní dividenda:</w:t>
      </w:r>
    </w:p>
    <w:p w14:paraId="725AFF9A" w14:textId="77777777" w:rsidR="00E647B6" w:rsidRPr="00800347" w:rsidRDefault="00E647B6" w:rsidP="00800347">
      <w:pPr>
        <w:numPr>
          <w:ilvl w:val="0"/>
          <w:numId w:val="28"/>
        </w:numPr>
        <w:tabs>
          <w:tab w:val="clear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 xml:space="preserve">činila 100,- Kč </w:t>
      </w:r>
    </w:p>
    <w:p w14:paraId="280CBD85" w14:textId="77777777" w:rsidR="00E647B6" w:rsidRPr="00800347" w:rsidRDefault="00E647B6" w:rsidP="00800347">
      <w:pPr>
        <w:numPr>
          <w:ilvl w:val="0"/>
          <w:numId w:val="28"/>
        </w:numPr>
        <w:tabs>
          <w:tab w:val="clear" w:pos="720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bude činit 100,- Kč</w:t>
      </w:r>
    </w:p>
    <w:p w14:paraId="0BCF537D" w14:textId="77777777" w:rsidR="00E647B6" w:rsidRPr="00800347" w:rsidRDefault="00E647B6" w:rsidP="00800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E46BF" w14:textId="77777777" w:rsidR="00E647B6" w:rsidRPr="00800347" w:rsidRDefault="00E647B6" w:rsidP="00C933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 xml:space="preserve">Jste vlastníkem pozemku, který jste se rozhodli pronajmout na neomezeně dlouhou dobu. Vypočtete tržní hodnotu pozemku, pokud Vám nájemce v roce 2021 zaplatí nájemné ve výši 100.000,- Kč a každý další rok o 4 % více. Alternativní náklady činí 10 %. </w:t>
      </w:r>
    </w:p>
    <w:p w14:paraId="059EC606" w14:textId="77777777" w:rsidR="00E647B6" w:rsidRPr="00800347" w:rsidRDefault="00E647B6" w:rsidP="008003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9A6B6F9" w14:textId="77777777" w:rsidR="00E647B6" w:rsidRPr="00800347" w:rsidRDefault="00E647B6" w:rsidP="00C933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Vypočítejte tržní cenu akcie. Alternativní náklady činí 10 %, nárůst dividend očekáváte ve výši 5 % a dividenda:</w:t>
      </w:r>
    </w:p>
    <w:p w14:paraId="2BC6327E" w14:textId="77777777" w:rsidR="00E647B6" w:rsidRPr="00800347" w:rsidRDefault="00E647B6" w:rsidP="00800347">
      <w:pPr>
        <w:numPr>
          <w:ilvl w:val="0"/>
          <w:numId w:val="29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letos činila 100,- Kč</w:t>
      </w:r>
    </w:p>
    <w:p w14:paraId="6D8BE2EA" w14:textId="77777777" w:rsidR="00E647B6" w:rsidRPr="00800347" w:rsidRDefault="00E647B6" w:rsidP="00800347">
      <w:pPr>
        <w:numPr>
          <w:ilvl w:val="0"/>
          <w:numId w:val="29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letos bude činit 100,- Kč</w:t>
      </w:r>
    </w:p>
    <w:p w14:paraId="2A8D0E5D" w14:textId="77777777" w:rsidR="00E647B6" w:rsidRPr="00800347" w:rsidRDefault="00E647B6" w:rsidP="00800347">
      <w:pPr>
        <w:numPr>
          <w:ilvl w:val="0"/>
          <w:numId w:val="29"/>
        </w:numPr>
        <w:spacing w:after="0" w:line="240" w:lineRule="auto"/>
        <w:ind w:firstLine="131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vloni činila 100,- Kč</w:t>
      </w:r>
    </w:p>
    <w:p w14:paraId="006CDA3C" w14:textId="77777777" w:rsidR="00E647B6" w:rsidRPr="00800347" w:rsidRDefault="00E647B6" w:rsidP="00800347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34EF4C92" w14:textId="77777777" w:rsidR="00E647B6" w:rsidRPr="00800347" w:rsidRDefault="00E647B6" w:rsidP="00C933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 xml:space="preserve">Máte možnost za 5.600,- Kč koupit akcii jedné firmy. Předpokládaný letošní zisk je roven </w:t>
      </w:r>
      <w:smartTag w:uri="urn:schemas-microsoft-com:office:smarttags" w:element="metricconverter">
        <w:smartTagPr>
          <w:attr w:name="ProductID" w:val="5 mil"/>
        </w:smartTagPr>
        <w:r w:rsidRPr="00800347">
          <w:rPr>
            <w:rFonts w:ascii="Times New Roman" w:hAnsi="Times New Roman" w:cs="Times New Roman"/>
            <w:sz w:val="24"/>
            <w:szCs w:val="24"/>
          </w:rPr>
          <w:t>5 mil</w:t>
        </w:r>
      </w:smartTag>
      <w:r w:rsidRPr="00800347">
        <w:rPr>
          <w:rFonts w:ascii="Times New Roman" w:hAnsi="Times New Roman" w:cs="Times New Roman"/>
          <w:sz w:val="24"/>
          <w:szCs w:val="24"/>
        </w:rPr>
        <w:t xml:space="preserve"> Kč, firma má 10.000 akcií v oběhu a akcionářům vyplácí 50 % dosaženého zisku ve formě dividend. Předpokládaný roční nárůst zisku činí 5 %. Alternativní náklady jsou rovny 10 %. Budete ochotni tuto akcii koupit?</w:t>
      </w:r>
    </w:p>
    <w:p w14:paraId="5B5943D8" w14:textId="77777777" w:rsidR="00E647B6" w:rsidRPr="00800347" w:rsidRDefault="00E647B6" w:rsidP="008003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AF3787" w14:textId="00331909" w:rsidR="00E647B6" w:rsidRPr="00800347" w:rsidRDefault="00E647B6" w:rsidP="00C933F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347">
        <w:rPr>
          <w:rFonts w:ascii="Times New Roman" w:hAnsi="Times New Roman" w:cs="Times New Roman"/>
          <w:sz w:val="24"/>
          <w:szCs w:val="24"/>
        </w:rPr>
        <w:t>Právě jste koupili za 2.100 Kč akcii společnosti Alfa. Očekáváte, že v příštím roce bude DPS činit 105 Kč. Dále očekáváte, že každým rokem dividendy porostou o 5 %. Jaký výnos vám tato investice přinese?</w:t>
      </w:r>
    </w:p>
    <w:p w14:paraId="05F20459" w14:textId="77777777" w:rsidR="00E647B6" w:rsidRPr="00800347" w:rsidRDefault="00E647B6" w:rsidP="00800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B44D1" w14:textId="77777777" w:rsidR="00E647B6" w:rsidRPr="00800347" w:rsidRDefault="00E647B6" w:rsidP="008003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0A6A2" w14:textId="47535C68" w:rsidR="0078775D" w:rsidRPr="00D6124E" w:rsidRDefault="0078775D" w:rsidP="00D6124E">
      <w:pPr>
        <w:pStyle w:val="Odstavecseseznamem"/>
        <w:numPr>
          <w:ilvl w:val="0"/>
          <w:numId w:val="25"/>
        </w:numPr>
        <w:suppressAutoHyphens/>
        <w:jc w:val="both"/>
      </w:pPr>
      <w:r w:rsidRPr="00D6124E">
        <w:lastRenderedPageBreak/>
        <w:t>Akciová společnost vyplatila v roce 2018 čistou dividendu na akcii ve výši 150,- Kč, v roce 2019 pak 160,- Kč. V letošním (2020) a následujících letech předpokládá akciová společnost stabilní růstovou politiku. Alternativní náklady jsou 12 %. Vypočtěte tržní hodnotu akcie.</w:t>
      </w:r>
    </w:p>
    <w:p w14:paraId="48CC7A5E" w14:textId="77777777" w:rsidR="0078775D" w:rsidRPr="00D6124E" w:rsidRDefault="0078775D" w:rsidP="00D612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39FBA85" w14:textId="77777777" w:rsidR="0078775D" w:rsidRPr="00D6124E" w:rsidRDefault="0078775D" w:rsidP="00D6124E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4E">
        <w:rPr>
          <w:rFonts w:ascii="Times New Roman" w:hAnsi="Times New Roman" w:cs="Times New Roman"/>
          <w:sz w:val="24"/>
          <w:szCs w:val="24"/>
        </w:rPr>
        <w:t xml:space="preserve">Vypočítejte tržní cenu akcie, jestliže alternativní náklady činí 10 %, dividendová politika firmy je stabilní a firma letos vyplatí dividendu ve výši 200,- Kč. </w:t>
      </w:r>
    </w:p>
    <w:p w14:paraId="11C348DA" w14:textId="77777777" w:rsidR="0078775D" w:rsidRPr="00D6124E" w:rsidRDefault="0078775D" w:rsidP="00D6124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D5A5B" w14:textId="7FFC46F4" w:rsidR="00D6124E" w:rsidRPr="00D6124E" w:rsidRDefault="00D6124E" w:rsidP="00D6124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4E">
        <w:rPr>
          <w:rFonts w:ascii="Times New Roman" w:hAnsi="Times New Roman" w:cs="Times New Roman"/>
          <w:sz w:val="24"/>
          <w:szCs w:val="24"/>
        </w:rPr>
        <w:t>Šetříte si na důchod – budete ročně ukládat 2 % svého ročního platu (ten je letos ve výši 240.000,- Kč, předpokládáte však, že po celou dobu vašeho zaměstnání poroste o 4 % každým rokem). Předpokládáte, že výnos bude činit 8 % ročně. Jakou částku budete mít k dispozici, půjdete-li do důchodu v roce 206</w:t>
      </w:r>
      <w:r w:rsidR="000E5268">
        <w:rPr>
          <w:rFonts w:ascii="Times New Roman" w:hAnsi="Times New Roman" w:cs="Times New Roman"/>
          <w:sz w:val="24"/>
          <w:szCs w:val="24"/>
        </w:rPr>
        <w:t>4</w:t>
      </w:r>
      <w:r w:rsidRPr="00D6124E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0C704E4C" w14:textId="77777777" w:rsidR="00D6124E" w:rsidRPr="00D6124E" w:rsidRDefault="00D6124E" w:rsidP="00D6124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B78690A" w14:textId="77777777" w:rsidR="00D6124E" w:rsidRPr="00D6124E" w:rsidRDefault="00D6124E" w:rsidP="00D6124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4E">
        <w:rPr>
          <w:rFonts w:ascii="Times New Roman" w:hAnsi="Times New Roman" w:cs="Times New Roman"/>
          <w:sz w:val="24"/>
          <w:szCs w:val="24"/>
        </w:rPr>
        <w:t xml:space="preserve">Manželé si naspořili </w:t>
      </w:r>
      <w:smartTag w:uri="urn:schemas-microsoft-com:office:smarttags" w:element="metricconverter">
        <w:smartTagPr>
          <w:attr w:name="ProductID" w:val="1,5 mil"/>
        </w:smartTagPr>
        <w:r w:rsidRPr="00D6124E">
          <w:rPr>
            <w:rFonts w:ascii="Times New Roman" w:hAnsi="Times New Roman" w:cs="Times New Roman"/>
            <w:sz w:val="24"/>
            <w:szCs w:val="24"/>
          </w:rPr>
          <w:t>1,5 mil</w:t>
        </w:r>
      </w:smartTag>
      <w:r w:rsidRPr="00D6124E">
        <w:rPr>
          <w:rFonts w:ascii="Times New Roman" w:hAnsi="Times New Roman" w:cs="Times New Roman"/>
          <w:sz w:val="24"/>
          <w:szCs w:val="24"/>
        </w:rPr>
        <w:t xml:space="preserve">. Kč, které chtějí v důchodu postupně během 20 let vyčerpat. Úspory jsou úročeny 10 %. Jak velkou částku mohou příštím rokem vyčerpat, chtějí-li čerpanou částku každým rokem zvyšovat o 5 %? </w:t>
      </w:r>
    </w:p>
    <w:p w14:paraId="46229A4B" w14:textId="77777777" w:rsidR="00D6124E" w:rsidRDefault="00D6124E" w:rsidP="00D6124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7B1B0E" w14:textId="7A4BAE64" w:rsidR="00D6124E" w:rsidRDefault="00D6124E" w:rsidP="00D6124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4E">
        <w:rPr>
          <w:rFonts w:ascii="Times New Roman" w:hAnsi="Times New Roman" w:cs="Times New Roman"/>
          <w:sz w:val="24"/>
          <w:szCs w:val="24"/>
        </w:rPr>
        <w:t>Jaká je současná hodnota Vašeho dědictví? Počínaje letoškem Vám bude až do roku 203</w:t>
      </w:r>
      <w:r w:rsidR="00BB6199">
        <w:rPr>
          <w:rFonts w:ascii="Times New Roman" w:hAnsi="Times New Roman" w:cs="Times New Roman"/>
          <w:sz w:val="24"/>
          <w:szCs w:val="24"/>
        </w:rPr>
        <w:t>3</w:t>
      </w:r>
      <w:r w:rsidRPr="00D6124E">
        <w:rPr>
          <w:rFonts w:ascii="Times New Roman" w:hAnsi="Times New Roman" w:cs="Times New Roman"/>
          <w:sz w:val="24"/>
          <w:szCs w:val="24"/>
        </w:rPr>
        <w:t xml:space="preserve"> včetně pravidelně každým rokem vyplácena jistá částka. Letos to bude 25.000,- Kč a každý další rok o 10 % více. Alternativní náklady činí 12 %. </w:t>
      </w:r>
    </w:p>
    <w:p w14:paraId="2C5EC883" w14:textId="77777777" w:rsidR="00D6124E" w:rsidRDefault="00D6124E" w:rsidP="00D6124E">
      <w:pPr>
        <w:pStyle w:val="Odstavecseseznamem"/>
      </w:pPr>
    </w:p>
    <w:p w14:paraId="7FC257B7" w14:textId="3184DD05" w:rsidR="00D6124E" w:rsidRPr="00D6124E" w:rsidRDefault="00D6124E" w:rsidP="00D6124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4E">
        <w:rPr>
          <w:rFonts w:ascii="Times New Roman" w:hAnsi="Times New Roman" w:cs="Times New Roman"/>
          <w:sz w:val="24"/>
          <w:szCs w:val="24"/>
        </w:rPr>
        <w:t>Kolik bude mít našetřeno pan Novák v roce 202</w:t>
      </w:r>
      <w:r w:rsidR="00D94613">
        <w:rPr>
          <w:rFonts w:ascii="Times New Roman" w:hAnsi="Times New Roman" w:cs="Times New Roman"/>
          <w:sz w:val="24"/>
          <w:szCs w:val="24"/>
        </w:rPr>
        <w:t>7</w:t>
      </w:r>
      <w:r w:rsidRPr="00D6124E">
        <w:rPr>
          <w:rFonts w:ascii="Times New Roman" w:hAnsi="Times New Roman" w:cs="Times New Roman"/>
          <w:sz w:val="24"/>
          <w:szCs w:val="24"/>
        </w:rPr>
        <w:t>, vloží-li na vkladní knížku s úrokovou sazbou 10 % p.a. letos 20.000,- Kč a každý rok bude ukládanou částku zvyšovat o 5 %?</w:t>
      </w:r>
    </w:p>
    <w:p w14:paraId="0039E720" w14:textId="77777777" w:rsidR="006F2327" w:rsidRPr="00D6124E" w:rsidRDefault="006F2327" w:rsidP="00D61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2327" w:rsidRPr="00D6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461226"/>
    <w:multiLevelType w:val="hybridMultilevel"/>
    <w:tmpl w:val="C9B84F46"/>
    <w:lvl w:ilvl="0" w:tplc="D242C5BE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BC9096FC">
      <w:start w:val="1"/>
      <w:numFmt w:val="lowerLetter"/>
      <w:lvlText w:val="%2)"/>
      <w:lvlJc w:val="left"/>
      <w:pPr>
        <w:tabs>
          <w:tab w:val="num" w:pos="1428"/>
        </w:tabs>
        <w:ind w:left="1428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AF223C8"/>
    <w:multiLevelType w:val="hybridMultilevel"/>
    <w:tmpl w:val="8182F2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0ACA"/>
    <w:multiLevelType w:val="hybridMultilevel"/>
    <w:tmpl w:val="1DF46750"/>
    <w:lvl w:ilvl="0" w:tplc="EDAEE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2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C5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44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806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8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386D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8E2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0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AD6AF3"/>
    <w:multiLevelType w:val="hybridMultilevel"/>
    <w:tmpl w:val="4F5E2D82"/>
    <w:lvl w:ilvl="0" w:tplc="29449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28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EA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8E4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70E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1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44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AA7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EE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562FA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0591"/>
    <w:multiLevelType w:val="singleLevel"/>
    <w:tmpl w:val="E07A693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7" w15:restartNumberingAfterBreak="0">
    <w:nsid w:val="2A7A419D"/>
    <w:multiLevelType w:val="hybridMultilevel"/>
    <w:tmpl w:val="B142AB8A"/>
    <w:lvl w:ilvl="0" w:tplc="6626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DEDA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4C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83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85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44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05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82B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183EF8"/>
    <w:multiLevelType w:val="multilevel"/>
    <w:tmpl w:val="7C80D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356CA"/>
    <w:multiLevelType w:val="hybridMultilevel"/>
    <w:tmpl w:val="71925D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4543B"/>
    <w:multiLevelType w:val="hybridMultilevel"/>
    <w:tmpl w:val="6AAE07C0"/>
    <w:lvl w:ilvl="0" w:tplc="5AB64CD2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CAB341F"/>
    <w:multiLevelType w:val="hybridMultilevel"/>
    <w:tmpl w:val="92880954"/>
    <w:lvl w:ilvl="0" w:tplc="53B81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4C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8A2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169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2E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DCE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3C2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2E6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0E5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D4951A7"/>
    <w:multiLevelType w:val="hybridMultilevel"/>
    <w:tmpl w:val="0CFEE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1523E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33117"/>
    <w:multiLevelType w:val="hybridMultilevel"/>
    <w:tmpl w:val="DEACF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7712B"/>
    <w:multiLevelType w:val="hybridMultilevel"/>
    <w:tmpl w:val="0F7EDC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6F55BBA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200963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A2537"/>
    <w:multiLevelType w:val="hybridMultilevel"/>
    <w:tmpl w:val="E0A0F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75C28"/>
    <w:multiLevelType w:val="hybridMultilevel"/>
    <w:tmpl w:val="4976BF9C"/>
    <w:lvl w:ilvl="0" w:tplc="3830D8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32677E">
      <w:start w:val="1"/>
      <w:numFmt w:val="lowerLetter"/>
      <w:lvlText w:val="%3)"/>
      <w:lvlJc w:val="left"/>
      <w:pPr>
        <w:tabs>
          <w:tab w:val="num" w:pos="2853"/>
        </w:tabs>
        <w:ind w:left="2150" w:hanging="17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152E3E"/>
    <w:multiLevelType w:val="hybridMultilevel"/>
    <w:tmpl w:val="54A802F4"/>
    <w:lvl w:ilvl="0" w:tplc="C5FCF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E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2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4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27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C7D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8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2D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25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FE6A4A"/>
    <w:multiLevelType w:val="hybridMultilevel"/>
    <w:tmpl w:val="5922CD3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22C1E"/>
    <w:multiLevelType w:val="hybridMultilevel"/>
    <w:tmpl w:val="59DA8850"/>
    <w:lvl w:ilvl="0" w:tplc="DB7A6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820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D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BA8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820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E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A7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82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464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813341"/>
    <w:multiLevelType w:val="singleLevel"/>
    <w:tmpl w:val="BC8CDE5E"/>
    <w:lvl w:ilvl="0">
      <w:start w:val="19"/>
      <w:numFmt w:val="decimal"/>
      <w:lvlText w:val="Příklad %1)"/>
      <w:lvlJc w:val="left"/>
      <w:pPr>
        <w:tabs>
          <w:tab w:val="num" w:pos="1080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</w:abstractNum>
  <w:abstractNum w:abstractNumId="24" w15:restartNumberingAfterBreak="0">
    <w:nsid w:val="63172706"/>
    <w:multiLevelType w:val="hybridMultilevel"/>
    <w:tmpl w:val="A8C4FFF0"/>
    <w:lvl w:ilvl="0" w:tplc="578C0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2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CB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62D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06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05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3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88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4A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81E22EE"/>
    <w:multiLevelType w:val="hybridMultilevel"/>
    <w:tmpl w:val="29D2A830"/>
    <w:lvl w:ilvl="0" w:tplc="68F264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966A1"/>
    <w:multiLevelType w:val="hybridMultilevel"/>
    <w:tmpl w:val="F52E6EF8"/>
    <w:lvl w:ilvl="0" w:tplc="7FEC2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4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A4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27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C76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61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20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46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C7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1261070"/>
    <w:multiLevelType w:val="hybridMultilevel"/>
    <w:tmpl w:val="59C44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40126"/>
    <w:multiLevelType w:val="hybridMultilevel"/>
    <w:tmpl w:val="DEACF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8070B4"/>
    <w:multiLevelType w:val="hybridMultilevel"/>
    <w:tmpl w:val="8B328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A4085"/>
    <w:multiLevelType w:val="hybridMultilevel"/>
    <w:tmpl w:val="E1B0A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D42168"/>
    <w:multiLevelType w:val="hybridMultilevel"/>
    <w:tmpl w:val="B39E4424"/>
    <w:lvl w:ilvl="0" w:tplc="8FB23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4D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0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03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E8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8C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8D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6CB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8A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6"/>
  </w:num>
  <w:num w:numId="3">
    <w:abstractNumId w:val="13"/>
  </w:num>
  <w:num w:numId="4">
    <w:abstractNumId w:val="2"/>
  </w:num>
  <w:num w:numId="5">
    <w:abstractNumId w:val="12"/>
  </w:num>
  <w:num w:numId="6">
    <w:abstractNumId w:val="21"/>
  </w:num>
  <w:num w:numId="7">
    <w:abstractNumId w:val="10"/>
  </w:num>
  <w:num w:numId="8">
    <w:abstractNumId w:val="1"/>
  </w:num>
  <w:num w:numId="9">
    <w:abstractNumId w:val="15"/>
  </w:num>
  <w:num w:numId="10">
    <w:abstractNumId w:val="30"/>
  </w:num>
  <w:num w:numId="11">
    <w:abstractNumId w:val="8"/>
  </w:num>
  <w:num w:numId="12">
    <w:abstractNumId w:val="6"/>
  </w:num>
  <w:num w:numId="13">
    <w:abstractNumId w:val="23"/>
  </w:num>
  <w:num w:numId="14">
    <w:abstractNumId w:val="26"/>
  </w:num>
  <w:num w:numId="15">
    <w:abstractNumId w:val="31"/>
  </w:num>
  <w:num w:numId="16">
    <w:abstractNumId w:val="4"/>
  </w:num>
  <w:num w:numId="17">
    <w:abstractNumId w:val="24"/>
  </w:num>
  <w:num w:numId="18">
    <w:abstractNumId w:val="7"/>
  </w:num>
  <w:num w:numId="19">
    <w:abstractNumId w:val="3"/>
  </w:num>
  <w:num w:numId="20">
    <w:abstractNumId w:val="20"/>
  </w:num>
  <w:num w:numId="21">
    <w:abstractNumId w:val="11"/>
  </w:num>
  <w:num w:numId="22">
    <w:abstractNumId w:val="22"/>
  </w:num>
  <w:num w:numId="23">
    <w:abstractNumId w:val="5"/>
  </w:num>
  <w:num w:numId="24">
    <w:abstractNumId w:val="29"/>
  </w:num>
  <w:num w:numId="25">
    <w:abstractNumId w:val="27"/>
  </w:num>
  <w:num w:numId="26">
    <w:abstractNumId w:val="17"/>
  </w:num>
  <w:num w:numId="27">
    <w:abstractNumId w:val="9"/>
  </w:num>
  <w:num w:numId="28">
    <w:abstractNumId w:val="28"/>
  </w:num>
  <w:num w:numId="29">
    <w:abstractNumId w:val="14"/>
  </w:num>
  <w:num w:numId="30">
    <w:abstractNumId w:val="25"/>
  </w:num>
  <w:num w:numId="31">
    <w:abstractNumId w:val="18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tTA2M7A0MDQ2MzJQ0lEKTi0uzszPAykwNKgFACoA6DstAAAA"/>
  </w:docVars>
  <w:rsids>
    <w:rsidRoot w:val="00344505"/>
    <w:rsid w:val="00006269"/>
    <w:rsid w:val="00023179"/>
    <w:rsid w:val="00054DC8"/>
    <w:rsid w:val="000D7C0A"/>
    <w:rsid w:val="000E5268"/>
    <w:rsid w:val="00167CB7"/>
    <w:rsid w:val="001727C7"/>
    <w:rsid w:val="00181841"/>
    <w:rsid w:val="00265AEB"/>
    <w:rsid w:val="002812D4"/>
    <w:rsid w:val="00285FDC"/>
    <w:rsid w:val="00287B30"/>
    <w:rsid w:val="002B3C17"/>
    <w:rsid w:val="002B757E"/>
    <w:rsid w:val="002D7C09"/>
    <w:rsid w:val="00301343"/>
    <w:rsid w:val="0032072A"/>
    <w:rsid w:val="00344505"/>
    <w:rsid w:val="00350672"/>
    <w:rsid w:val="00386698"/>
    <w:rsid w:val="003A1FEA"/>
    <w:rsid w:val="003A3907"/>
    <w:rsid w:val="003D6BDB"/>
    <w:rsid w:val="00440E65"/>
    <w:rsid w:val="004632B5"/>
    <w:rsid w:val="0046360E"/>
    <w:rsid w:val="00494809"/>
    <w:rsid w:val="004C27FB"/>
    <w:rsid w:val="004D28CB"/>
    <w:rsid w:val="00515A1F"/>
    <w:rsid w:val="00515C68"/>
    <w:rsid w:val="00525C02"/>
    <w:rsid w:val="005617FB"/>
    <w:rsid w:val="005773FA"/>
    <w:rsid w:val="0058606B"/>
    <w:rsid w:val="005C0461"/>
    <w:rsid w:val="005D2929"/>
    <w:rsid w:val="0062586D"/>
    <w:rsid w:val="006720A9"/>
    <w:rsid w:val="006C111B"/>
    <w:rsid w:val="006D4D3A"/>
    <w:rsid w:val="006F2327"/>
    <w:rsid w:val="0075151E"/>
    <w:rsid w:val="0078775D"/>
    <w:rsid w:val="007A6DAA"/>
    <w:rsid w:val="007C4492"/>
    <w:rsid w:val="00800347"/>
    <w:rsid w:val="00837E20"/>
    <w:rsid w:val="008473A6"/>
    <w:rsid w:val="008623C6"/>
    <w:rsid w:val="008A5164"/>
    <w:rsid w:val="008E20CA"/>
    <w:rsid w:val="00904DB6"/>
    <w:rsid w:val="009866CB"/>
    <w:rsid w:val="00992A27"/>
    <w:rsid w:val="00A06528"/>
    <w:rsid w:val="00AF42CB"/>
    <w:rsid w:val="00B00029"/>
    <w:rsid w:val="00B23013"/>
    <w:rsid w:val="00B66521"/>
    <w:rsid w:val="00BB6199"/>
    <w:rsid w:val="00C029BC"/>
    <w:rsid w:val="00C221DF"/>
    <w:rsid w:val="00C226CA"/>
    <w:rsid w:val="00C35D0C"/>
    <w:rsid w:val="00C80E65"/>
    <w:rsid w:val="00C908CB"/>
    <w:rsid w:val="00C933FA"/>
    <w:rsid w:val="00C938B9"/>
    <w:rsid w:val="00D6124E"/>
    <w:rsid w:val="00D83837"/>
    <w:rsid w:val="00D94613"/>
    <w:rsid w:val="00DA67B0"/>
    <w:rsid w:val="00E647B6"/>
    <w:rsid w:val="00EF702C"/>
    <w:rsid w:val="00F20275"/>
    <w:rsid w:val="00F94C25"/>
    <w:rsid w:val="00FA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039E703"/>
  <w15:chartTrackingRefBased/>
  <w15:docId w15:val="{733B9AFD-D386-4289-B4AD-10AAC5AB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5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B3C1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B3C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86698"/>
    <w:rPr>
      <w:color w:val="808080"/>
    </w:rPr>
  </w:style>
  <w:style w:type="paragraph" w:styleId="Bezmezer">
    <w:name w:val="No Spacing"/>
    <w:uiPriority w:val="1"/>
    <w:qFormat/>
    <w:rsid w:val="006D4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3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22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6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72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43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0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12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83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E3CB8F7-54E1-4EAA-881E-7F50FFB4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Paleckova</dc:creator>
  <cp:keywords/>
  <dc:description/>
  <cp:lastModifiedBy>Tetiana Konieva</cp:lastModifiedBy>
  <cp:revision>12</cp:revision>
  <dcterms:created xsi:type="dcterms:W3CDTF">2024-04-01T17:21:00Z</dcterms:created>
  <dcterms:modified xsi:type="dcterms:W3CDTF">2024-04-07T16:09:00Z</dcterms:modified>
</cp:coreProperties>
</file>