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40F3B" w14:textId="77777777" w:rsidR="00365B4E" w:rsidRDefault="00C75D23">
      <w:pPr>
        <w:pStyle w:val="Nadpis1"/>
        <w:rPr>
          <w:lang w:val="cs-CZ"/>
        </w:rPr>
      </w:pPr>
      <w:r>
        <w:rPr>
          <w:lang w:val="cs-CZ"/>
        </w:rPr>
        <w:t>Společnost Tesla a její ambiciózní plán</w:t>
      </w:r>
    </w:p>
    <w:p w14:paraId="61990CBE" w14:textId="77777777" w:rsidR="00365B4E" w:rsidRDefault="00365B4E">
      <w:pPr>
        <w:rPr>
          <w:lang w:val="cs-CZ"/>
        </w:rPr>
      </w:pPr>
    </w:p>
    <w:p w14:paraId="478ACBB6" w14:textId="34D08296" w:rsidR="00365B4E" w:rsidRDefault="00C75D23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Tesla svým oznámením o výrobě jejich nového Modelu 3, elektrického auta pro všechny, přilákala pozornost široké veřejnosti. Cena Modelu 3 začínala na $35, 000, zatímco další luxusnější modely začínaly na $80, 000. Výroba Modelu 3 začala už v polovině roku 2017 a už v únoru 2018 Tesla měla 500 000 předobjednávek na tento model. Tohle byla pro Teslu velká výzva, protože společnost musela začít vyrábět v mnohem větším rozsahu než doposud.</w:t>
      </w:r>
    </w:p>
    <w:p w14:paraId="32B5D42B" w14:textId="42CDB69D" w:rsidR="00365B4E" w:rsidRDefault="00C75D23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Aby tuto výzvu zvládla, dala si Tesla za cíl vyrobit 5 000 kusů aut Modelu 3 za týden, který ale nebyla schopna splnit kvůli problémům s automatizací a sestavováním bateriového setu. Také instalace 1000 robotů v továrně ve </w:t>
      </w:r>
      <w:proofErr w:type="spellStart"/>
      <w:r>
        <w:rPr>
          <w:sz w:val="24"/>
          <w:szCs w:val="24"/>
          <w:lang w:val="cs-CZ"/>
        </w:rPr>
        <w:t>Fremontu</w:t>
      </w:r>
      <w:proofErr w:type="spellEnd"/>
      <w:r w:rsidR="00602E54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v Kalifornii jim trvala déle, než společnost předpokládala. Společnost Tesla také investovala $80 miliónů </w:t>
      </w:r>
      <w:r w:rsidR="00602E54">
        <w:rPr>
          <w:sz w:val="24"/>
          <w:szCs w:val="24"/>
          <w:lang w:val="cs-CZ"/>
        </w:rPr>
        <w:t>do</w:t>
      </w:r>
      <w:r>
        <w:rPr>
          <w:sz w:val="24"/>
          <w:szCs w:val="24"/>
          <w:lang w:val="cs-CZ"/>
        </w:rPr>
        <w:t xml:space="preserve"> automatizovan</w:t>
      </w:r>
      <w:r w:rsidR="00602E54">
        <w:rPr>
          <w:sz w:val="24"/>
          <w:szCs w:val="24"/>
          <w:lang w:val="cs-CZ"/>
        </w:rPr>
        <w:t>ého</w:t>
      </w:r>
      <w:r>
        <w:rPr>
          <w:sz w:val="24"/>
          <w:szCs w:val="24"/>
          <w:lang w:val="cs-CZ"/>
        </w:rPr>
        <w:t xml:space="preserve"> skladovací</w:t>
      </w:r>
      <w:r w:rsidR="00602E54">
        <w:rPr>
          <w:sz w:val="24"/>
          <w:szCs w:val="24"/>
          <w:lang w:val="cs-CZ"/>
        </w:rPr>
        <w:t>ho</w:t>
      </w:r>
      <w:r>
        <w:rPr>
          <w:sz w:val="24"/>
          <w:szCs w:val="24"/>
          <w:lang w:val="cs-CZ"/>
        </w:rPr>
        <w:t xml:space="preserve"> systém</w:t>
      </w:r>
      <w:r w:rsidR="00602E54">
        <w:rPr>
          <w:sz w:val="24"/>
          <w:szCs w:val="24"/>
          <w:lang w:val="cs-CZ"/>
        </w:rPr>
        <w:t>u</w:t>
      </w:r>
      <w:r>
        <w:rPr>
          <w:sz w:val="24"/>
          <w:szCs w:val="24"/>
          <w:lang w:val="cs-CZ"/>
        </w:rPr>
        <w:t>, který ale zpočátku nefungoval podle plánu.</w:t>
      </w:r>
    </w:p>
    <w:p w14:paraId="0499414D" w14:textId="77777777" w:rsidR="00365B4E" w:rsidRDefault="00C75D23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 lednu 2018 musela Tesla svůj plán na výrobu 5 000 kusů Modelu 3 za týden opět odsunout, a to na konec druhého čtvrtletí 2018. Pro Teslu to byla velmi kritická doba v její historii – buď uspěje anebo zkrachuje. Společnost musela přijít s plánem, jak zvýšit výrobu, aby dosáhla cíle, který si zadala. Kdyby tohoto cíle nedosáhli ke konci června 2018, neměli by dost hotovosti na provoz a zajištění svých operací a získání další hotovosti by bylo těžší, protože investoři by ztratili ve společnost důvěru z důvodu nedosažení stanovených výrobních cílů.</w:t>
      </w:r>
    </w:p>
    <w:p w14:paraId="066AEBFC" w14:textId="77777777" w:rsidR="00365B4E" w:rsidRDefault="00C75D23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Když se blížil stanovený termín – konec června 2018, </w:t>
      </w:r>
      <w:proofErr w:type="spellStart"/>
      <w:r>
        <w:rPr>
          <w:sz w:val="24"/>
          <w:szCs w:val="24"/>
          <w:lang w:val="cs-CZ"/>
        </w:rPr>
        <w:t>Elon</w:t>
      </w:r>
      <w:proofErr w:type="spellEnd"/>
      <w:r>
        <w:rPr>
          <w:sz w:val="24"/>
          <w:szCs w:val="24"/>
          <w:lang w:val="cs-CZ"/>
        </w:rPr>
        <w:t xml:space="preserve"> Musk (generální ředitel společnosti Tesla) neopustil továrnu po tři dny, a dokonce přespával na zemi pod svým pracovním stolem. Aby bylo dosaženo výrobního cíle, byla venku pod stany vytvořena dočasná montážní linka. Tento plán se nakonec vyplatil a firma byla schopna vyrobit 5 031 kusů Modelu 3 k poslednímu týdnu druhého čtvrtletí 2018. Skoro 18 procent z 28 500 kusů Modelu 3 bylo vyrobeno v posledním týdnu druhého čtvrtletí. </w:t>
      </w:r>
    </w:p>
    <w:p w14:paraId="4EEBE130" w14:textId="77777777" w:rsidR="00365B4E" w:rsidRDefault="00C75D23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Otázka byla, zda si Tesla bude schopna udržet takové tempo výroby i v dalším čtvrtletí, ale nakonec to společnost dokázala. Jejich Model 3 se také umístil jako </w:t>
      </w:r>
      <w:proofErr w:type="gramStart"/>
      <w:r>
        <w:rPr>
          <w:sz w:val="24"/>
          <w:szCs w:val="24"/>
          <w:lang w:val="cs-CZ"/>
        </w:rPr>
        <w:t>10-tý</w:t>
      </w:r>
      <w:proofErr w:type="gramEnd"/>
      <w:r>
        <w:rPr>
          <w:sz w:val="24"/>
          <w:szCs w:val="24"/>
          <w:lang w:val="cs-CZ"/>
        </w:rPr>
        <w:t xml:space="preserve"> nejprodávanější sedan a zároveň jediné elektrické auto ve Spojených státech.</w:t>
      </w:r>
    </w:p>
    <w:p w14:paraId="4A2AC295" w14:textId="4244C654" w:rsidR="00365B4E" w:rsidRDefault="00C75D23">
      <w:pPr>
        <w:jc w:val="both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Otázky</w:t>
      </w:r>
      <w:r w:rsidR="00492994">
        <w:rPr>
          <w:b/>
          <w:sz w:val="24"/>
          <w:szCs w:val="24"/>
          <w:lang w:val="cs-CZ"/>
        </w:rPr>
        <w:t>:</w:t>
      </w:r>
    </w:p>
    <w:p w14:paraId="6577A74B" w14:textId="77777777" w:rsidR="00365B4E" w:rsidRDefault="00C75D23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Pro řešení použijte SMART pravidla pro stanovení cílů podniku.</w:t>
      </w:r>
    </w:p>
    <w:p w14:paraId="3A59C7EE" w14:textId="77777777" w:rsidR="00365B4E" w:rsidRDefault="00C75D23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Analyzujte stanovený cíl výroby 5 000 ks za týden použitím pravidel SMART.</w:t>
      </w:r>
    </w:p>
    <w:p w14:paraId="2157CD94" w14:textId="3C4FF484" w:rsidR="00365B4E" w:rsidRDefault="00C75D23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Jaké důvody ztížily společnosti Tesla dos</w:t>
      </w:r>
      <w:r w:rsidR="00CB7349">
        <w:rPr>
          <w:sz w:val="24"/>
          <w:szCs w:val="24"/>
          <w:lang w:val="cs-CZ"/>
        </w:rPr>
        <w:t>ažení</w:t>
      </w:r>
      <w:r>
        <w:rPr>
          <w:sz w:val="24"/>
          <w:szCs w:val="24"/>
          <w:lang w:val="cs-CZ"/>
        </w:rPr>
        <w:t xml:space="preserve"> stanoveného cíle vyrobit 5 000 kusů Modelu 3 za týden? </w:t>
      </w:r>
    </w:p>
    <w:p w14:paraId="5C3CD470" w14:textId="5C55B206" w:rsidR="00602E54" w:rsidRDefault="00602E54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Jaké vidíte nevýhody u takových ambiciózních cílů, jaké si stanovila Tesla?</w:t>
      </w:r>
    </w:p>
    <w:p w14:paraId="1AF1A5D9" w14:textId="67BB2741" w:rsidR="00365B4E" w:rsidRDefault="00C75D23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Přibližte, co si asi mysleli zaměstnanci Tesly o stanoveném cíli výroby 5 000 kusů Modelu 3/týden. Myslíte, že to mělo pozitivní nebo negativní vliv na morálku zaměstnanců?</w:t>
      </w:r>
    </w:p>
    <w:p w14:paraId="43743B71" w14:textId="77777777" w:rsidR="00365B4E" w:rsidRDefault="00C75D23">
      <w:pPr>
        <w:spacing w:after="0"/>
        <w:jc w:val="both"/>
        <w:rPr>
          <w:sz w:val="14"/>
          <w:szCs w:val="14"/>
          <w:lang w:val="cs-CZ"/>
        </w:rPr>
      </w:pPr>
      <w:r>
        <w:rPr>
          <w:sz w:val="14"/>
          <w:szCs w:val="14"/>
          <w:lang w:val="cs-CZ"/>
        </w:rPr>
        <w:t>Převzato a volně přeloženo z:</w:t>
      </w:r>
    </w:p>
    <w:p w14:paraId="5D192E13" w14:textId="77777777" w:rsidR="00365B4E" w:rsidRDefault="00C75D23">
      <w:pPr>
        <w:widowControl w:val="0"/>
        <w:autoSpaceDE w:val="0"/>
        <w:spacing w:after="0" w:line="240" w:lineRule="auto"/>
        <w:ind w:left="480" w:hanging="480"/>
      </w:pPr>
      <w:r>
        <w:rPr>
          <w:rFonts w:cs="Calibri"/>
          <w:sz w:val="14"/>
          <w:szCs w:val="14"/>
        </w:rPr>
        <w:t xml:space="preserve">Robbins, S., &amp; Coulter, M. (2020). </w:t>
      </w:r>
      <w:r>
        <w:rPr>
          <w:rFonts w:cs="Calibri"/>
          <w:i/>
          <w:iCs/>
          <w:sz w:val="14"/>
          <w:szCs w:val="14"/>
        </w:rPr>
        <w:t>Management</w:t>
      </w:r>
      <w:r>
        <w:rPr>
          <w:rFonts w:cs="Calibri"/>
          <w:sz w:val="14"/>
          <w:szCs w:val="14"/>
        </w:rPr>
        <w:t>. Pearson Education, Limited. http://ebookcentral.proquest.com/lib/hud/detail.action?docID=6036639</w:t>
      </w:r>
    </w:p>
    <w:p w14:paraId="2A096871" w14:textId="77777777" w:rsidR="00365B4E" w:rsidRDefault="00365B4E">
      <w:pPr>
        <w:spacing w:after="0"/>
        <w:jc w:val="both"/>
      </w:pPr>
    </w:p>
    <w:sectPr w:rsidR="00365B4E" w:rsidSect="00602E54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8B4DF" w14:textId="77777777" w:rsidR="00FA60ED" w:rsidRDefault="00FA60ED">
      <w:pPr>
        <w:spacing w:after="0" w:line="240" w:lineRule="auto"/>
      </w:pPr>
      <w:r>
        <w:separator/>
      </w:r>
    </w:p>
  </w:endnote>
  <w:endnote w:type="continuationSeparator" w:id="0">
    <w:p w14:paraId="2A48732B" w14:textId="77777777" w:rsidR="00FA60ED" w:rsidRDefault="00FA6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0C091" w14:textId="77777777" w:rsidR="00FA60ED" w:rsidRDefault="00FA60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FACEC6" w14:textId="77777777" w:rsidR="00FA60ED" w:rsidRDefault="00FA6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20B8"/>
    <w:multiLevelType w:val="hybridMultilevel"/>
    <w:tmpl w:val="F3EA0BF2"/>
    <w:lvl w:ilvl="0" w:tplc="C05AB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206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B40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0AF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620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B88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2A7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70D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A61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759353D"/>
    <w:multiLevelType w:val="multilevel"/>
    <w:tmpl w:val="2CAC2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B4E"/>
    <w:rsid w:val="00052F30"/>
    <w:rsid w:val="00167E4F"/>
    <w:rsid w:val="001C2CF0"/>
    <w:rsid w:val="00365B4E"/>
    <w:rsid w:val="00492994"/>
    <w:rsid w:val="00602E54"/>
    <w:rsid w:val="0063264D"/>
    <w:rsid w:val="00C75D23"/>
    <w:rsid w:val="00CB7349"/>
    <w:rsid w:val="00DD5A5D"/>
    <w:rsid w:val="00FA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7C2E9"/>
  <w15:docId w15:val="{0A5C8719-2322-45E9-943E-EFDF5603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val="en-GB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character" w:customStyle="1" w:styleId="Heading1Char">
    <w:name w:val="Heading 1 Char"/>
    <w:basedOn w:val="Standardnpsmoodstavce"/>
    <w:rPr>
      <w:rFonts w:ascii="Calibri Light" w:eastAsia="Times New Roman" w:hAnsi="Calibri Light" w:cs="Times New Roman"/>
      <w:color w:val="2F5496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1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Reczkova (Researcher)</dc:creator>
  <dc:description/>
  <cp:lastModifiedBy>Helena Marková</cp:lastModifiedBy>
  <cp:revision>2</cp:revision>
  <cp:lastPrinted>2023-04-03T20:32:00Z</cp:lastPrinted>
  <dcterms:created xsi:type="dcterms:W3CDTF">2024-04-09T06:44:00Z</dcterms:created>
  <dcterms:modified xsi:type="dcterms:W3CDTF">2024-04-09T06:44:00Z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2b8bf831-6b87-30e7-ad7b-5e68eb221b4f</vt:lpwstr>
  </property>
  <property fmtid="{D5CDD505-2E9C-101B-9397-08002B2CF9AE}" pid="24" name="Mendeley Citation Style_1">
    <vt:lpwstr>http://www.zotero.org/styles/apa</vt:lpwstr>
  </property>
</Properties>
</file>