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8BBCE" w14:textId="77777777" w:rsidR="009D43FE" w:rsidRDefault="003B790F" w:rsidP="003B790F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aps/>
          <w:sz w:val="20"/>
          <w:szCs w:val="20"/>
          <w:u w:val="single"/>
          <w:lang w:eastAsia="cs-CZ"/>
        </w:rPr>
      </w:pPr>
      <w:r w:rsidRPr="00DF7653">
        <w:rPr>
          <w:rFonts w:ascii="Tahoma" w:eastAsia="Times New Roman" w:hAnsi="Tahoma" w:cs="Tahoma"/>
          <w:b/>
          <w:caps/>
          <w:sz w:val="20"/>
          <w:szCs w:val="20"/>
          <w:u w:val="single"/>
          <w:lang w:eastAsia="cs-CZ"/>
        </w:rPr>
        <w:t xml:space="preserve">Řízení obcí a regionů – </w:t>
      </w:r>
      <w:r w:rsidR="009D43FE">
        <w:rPr>
          <w:rFonts w:ascii="Tahoma" w:eastAsia="Times New Roman" w:hAnsi="Tahoma" w:cs="Tahoma"/>
          <w:b/>
          <w:caps/>
          <w:sz w:val="20"/>
          <w:szCs w:val="20"/>
          <w:u w:val="single"/>
          <w:lang w:eastAsia="cs-CZ"/>
        </w:rPr>
        <w:t>DENNÍ STUDIUM:</w:t>
      </w:r>
    </w:p>
    <w:p w14:paraId="34B97553" w14:textId="2CC862DB" w:rsidR="003B790F" w:rsidRPr="00DF7653" w:rsidRDefault="003B790F" w:rsidP="003B790F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aps/>
          <w:sz w:val="20"/>
          <w:szCs w:val="20"/>
          <w:u w:val="single"/>
          <w:lang w:eastAsia="cs-CZ"/>
        </w:rPr>
      </w:pPr>
      <w:r w:rsidRPr="00DF7653">
        <w:rPr>
          <w:rFonts w:ascii="Tahoma" w:eastAsia="Times New Roman" w:hAnsi="Tahoma" w:cs="Tahoma"/>
          <w:b/>
          <w:caps/>
          <w:sz w:val="20"/>
          <w:szCs w:val="20"/>
          <w:u w:val="single"/>
          <w:lang w:eastAsia="cs-CZ"/>
        </w:rPr>
        <w:t>harmonogram semestru </w:t>
      </w:r>
      <w:r>
        <w:rPr>
          <w:rFonts w:ascii="Tahoma" w:eastAsia="Times New Roman" w:hAnsi="Tahoma" w:cs="Tahoma"/>
          <w:b/>
          <w:caps/>
          <w:sz w:val="20"/>
          <w:szCs w:val="20"/>
          <w:u w:val="single"/>
          <w:lang w:eastAsia="cs-CZ"/>
        </w:rPr>
        <w:t>(letní semestr 20</w:t>
      </w:r>
      <w:r w:rsidR="00825DC8">
        <w:rPr>
          <w:rFonts w:ascii="Tahoma" w:eastAsia="Times New Roman" w:hAnsi="Tahoma" w:cs="Tahoma"/>
          <w:b/>
          <w:caps/>
          <w:sz w:val="20"/>
          <w:szCs w:val="20"/>
          <w:u w:val="single"/>
          <w:lang w:eastAsia="cs-CZ"/>
        </w:rPr>
        <w:t>2</w:t>
      </w:r>
      <w:r w:rsidR="00A536B4">
        <w:rPr>
          <w:rFonts w:ascii="Tahoma" w:eastAsia="Times New Roman" w:hAnsi="Tahoma" w:cs="Tahoma"/>
          <w:b/>
          <w:caps/>
          <w:sz w:val="20"/>
          <w:szCs w:val="20"/>
          <w:u w:val="single"/>
          <w:lang w:eastAsia="cs-CZ"/>
        </w:rPr>
        <w:t>4</w:t>
      </w:r>
      <w:r>
        <w:rPr>
          <w:rFonts w:ascii="Tahoma" w:eastAsia="Times New Roman" w:hAnsi="Tahoma" w:cs="Tahoma"/>
          <w:b/>
          <w:caps/>
          <w:sz w:val="20"/>
          <w:szCs w:val="20"/>
          <w:u w:val="single"/>
          <w:lang w:eastAsia="cs-CZ"/>
        </w:rPr>
        <w:t>/20</w:t>
      </w:r>
      <w:r w:rsidR="003B726A">
        <w:rPr>
          <w:rFonts w:ascii="Tahoma" w:eastAsia="Times New Roman" w:hAnsi="Tahoma" w:cs="Tahoma"/>
          <w:b/>
          <w:caps/>
          <w:sz w:val="20"/>
          <w:szCs w:val="20"/>
          <w:u w:val="single"/>
          <w:lang w:eastAsia="cs-CZ"/>
        </w:rPr>
        <w:t>2</w:t>
      </w:r>
      <w:r w:rsidR="00A536B4">
        <w:rPr>
          <w:rFonts w:ascii="Tahoma" w:eastAsia="Times New Roman" w:hAnsi="Tahoma" w:cs="Tahoma"/>
          <w:b/>
          <w:caps/>
          <w:sz w:val="20"/>
          <w:szCs w:val="20"/>
          <w:u w:val="single"/>
          <w:lang w:eastAsia="cs-CZ"/>
        </w:rPr>
        <w:t>5</w:t>
      </w:r>
      <w:r w:rsidRPr="00DF7653">
        <w:rPr>
          <w:rFonts w:ascii="Tahoma" w:eastAsia="Times New Roman" w:hAnsi="Tahoma" w:cs="Tahoma"/>
          <w:b/>
          <w:caps/>
          <w:sz w:val="20"/>
          <w:szCs w:val="20"/>
          <w:u w:val="single"/>
          <w:lang w:eastAsia="cs-CZ"/>
        </w:rPr>
        <w:t>)</w:t>
      </w:r>
    </w:p>
    <w:p w14:paraId="0B15F5AC" w14:textId="77777777" w:rsidR="001D6247" w:rsidRDefault="001D6247" w:rsidP="001D624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Studenti mají k dispozici studijní pomůcku – „</w:t>
      </w:r>
      <w:r>
        <w:rPr>
          <w:rFonts w:ascii="Tahoma" w:hAnsi="Tahoma" w:cs="Tahoma"/>
          <w:b/>
          <w:bCs/>
          <w:sz w:val="20"/>
          <w:szCs w:val="20"/>
        </w:rPr>
        <w:t>Distanční studijní oporu – Řízení obcí a regionů“</w:t>
      </w:r>
      <w:r>
        <w:rPr>
          <w:rFonts w:ascii="Tahoma" w:hAnsi="Tahoma" w:cs="Tahoma"/>
          <w:sz w:val="20"/>
          <w:szCs w:val="20"/>
        </w:rPr>
        <w:t>.</w:t>
      </w:r>
    </w:p>
    <w:p w14:paraId="647E7D0E" w14:textId="77777777" w:rsidR="001D6247" w:rsidRDefault="001D6247" w:rsidP="001D6247">
      <w:pPr>
        <w:jc w:val="both"/>
        <w:rPr>
          <w:rFonts w:ascii="Tahoma" w:hAnsi="Tahoma" w:cs="Tahoma"/>
          <w:sz w:val="20"/>
          <w:szCs w:val="20"/>
        </w:rPr>
      </w:pPr>
      <w:r w:rsidRPr="007B0AC2">
        <w:rPr>
          <w:rFonts w:ascii="Tahoma" w:hAnsi="Tahoma" w:cs="Tahoma"/>
          <w:sz w:val="20"/>
          <w:szCs w:val="20"/>
        </w:rPr>
        <w:t xml:space="preserve">K některým tématům vyučující vystaví prezentace z přednášek, které budou sloužit také jako </w:t>
      </w:r>
      <w:r>
        <w:rPr>
          <w:rFonts w:ascii="Tahoma" w:hAnsi="Tahoma" w:cs="Tahoma"/>
          <w:sz w:val="20"/>
          <w:szCs w:val="20"/>
        </w:rPr>
        <w:t>podpůrný</w:t>
      </w:r>
      <w:r w:rsidRPr="007B0AC2">
        <w:rPr>
          <w:rFonts w:ascii="Tahoma" w:hAnsi="Tahoma" w:cs="Tahoma"/>
          <w:sz w:val="20"/>
          <w:szCs w:val="20"/>
        </w:rPr>
        <w:t xml:space="preserve"> studijní materiál.</w:t>
      </w:r>
    </w:p>
    <w:p w14:paraId="63907D6B" w14:textId="77777777" w:rsidR="001D6247" w:rsidRDefault="001D6247" w:rsidP="001D624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Jako další studijní podklad je doporučováno využít „</w:t>
      </w:r>
      <w:r w:rsidRPr="007B0AC2">
        <w:rPr>
          <w:rFonts w:ascii="Tahoma" w:hAnsi="Tahoma" w:cs="Tahoma"/>
          <w:b/>
          <w:sz w:val="20"/>
          <w:szCs w:val="20"/>
        </w:rPr>
        <w:t xml:space="preserve">Příručku pro členy zastupitelstva obce po volbách v roce </w:t>
      </w:r>
      <w:r>
        <w:rPr>
          <w:rFonts w:ascii="Tahoma" w:hAnsi="Tahoma" w:cs="Tahoma"/>
          <w:b/>
          <w:sz w:val="20"/>
          <w:szCs w:val="20"/>
        </w:rPr>
        <w:t>2022“</w:t>
      </w:r>
      <w:r>
        <w:rPr>
          <w:rFonts w:ascii="Tahoma" w:hAnsi="Tahoma" w:cs="Tahoma"/>
          <w:sz w:val="20"/>
          <w:szCs w:val="20"/>
        </w:rPr>
        <w:t xml:space="preserve">, která je volně dostupná např. na stránkách Svazu měst a obcí ČR: </w:t>
      </w:r>
    </w:p>
    <w:p w14:paraId="39284AF6" w14:textId="77777777" w:rsidR="001D6247" w:rsidRDefault="001D6247" w:rsidP="001D6247">
      <w:pPr>
        <w:jc w:val="both"/>
      </w:pPr>
      <w:hyperlink r:id="rId7" w:history="1">
        <w:r w:rsidRPr="00B54B33">
          <w:rPr>
            <w:rStyle w:val="Hypertextovodkaz"/>
          </w:rPr>
          <w:t>https://www.smocr.cz/Shared/Clanky/12158/eprirucka-final.pdf</w:t>
        </w:r>
      </w:hyperlink>
    </w:p>
    <w:p w14:paraId="59D09815" w14:textId="77777777" w:rsidR="001D6247" w:rsidRDefault="001D6247" w:rsidP="001D6247">
      <w:pPr>
        <w:jc w:val="both"/>
        <w:rPr>
          <w:rFonts w:ascii="Tahoma" w:eastAsia="Times New Roman" w:hAnsi="Tahoma" w:cs="Tahoma"/>
          <w:b/>
          <w:color w:val="FF0000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</w:rPr>
        <w:t xml:space="preserve">Pro studenty s hlubším zájmem o problematiku řízení obcí a regionů lze doporučit publikaci: </w:t>
      </w:r>
      <w:r w:rsidRPr="004A378B">
        <w:rPr>
          <w:rFonts w:ascii="Tahoma" w:hAnsi="Tahoma" w:cs="Tahoma"/>
          <w:b/>
          <w:sz w:val="20"/>
          <w:szCs w:val="20"/>
        </w:rPr>
        <w:t>M. Pavlík a kol. – Jak úspěšně řídit obec a region</w:t>
      </w:r>
      <w:r>
        <w:rPr>
          <w:rFonts w:ascii="Tahoma" w:hAnsi="Tahoma" w:cs="Tahoma"/>
          <w:sz w:val="20"/>
          <w:szCs w:val="20"/>
        </w:rPr>
        <w:t>, Grada, 2014.</w:t>
      </w:r>
    </w:p>
    <w:p w14:paraId="326739DE" w14:textId="77777777" w:rsidR="001D6247" w:rsidRPr="00897004" w:rsidRDefault="001D6247" w:rsidP="001D6247">
      <w:pPr>
        <w:jc w:val="both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897004">
        <w:rPr>
          <w:rFonts w:ascii="Tahoma" w:eastAsia="Times New Roman" w:hAnsi="Tahoma" w:cs="Tahoma"/>
          <w:b/>
          <w:sz w:val="20"/>
          <w:szCs w:val="20"/>
          <w:lang w:eastAsia="cs-CZ"/>
        </w:rPr>
        <w:t>……………………………………………………………………………………………………………………….</w:t>
      </w:r>
    </w:p>
    <w:p w14:paraId="0922CD28" w14:textId="77777777" w:rsidR="003B790F" w:rsidRPr="00897004" w:rsidRDefault="003B790F" w:rsidP="003B790F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aps/>
          <w:sz w:val="20"/>
          <w:szCs w:val="20"/>
          <w:lang w:eastAsia="cs-CZ"/>
        </w:rPr>
      </w:pPr>
      <w:r w:rsidRPr="00897004">
        <w:rPr>
          <w:rFonts w:ascii="Tahoma" w:eastAsia="Times New Roman" w:hAnsi="Tahoma" w:cs="Tahoma"/>
          <w:b/>
          <w:caps/>
          <w:sz w:val="20"/>
          <w:szCs w:val="20"/>
          <w:u w:val="single"/>
          <w:lang w:eastAsia="cs-CZ"/>
        </w:rPr>
        <w:t>Přednášky pro studenty v denním studiu</w:t>
      </w:r>
      <w:r w:rsidRPr="00897004">
        <w:rPr>
          <w:rFonts w:ascii="Tahoma" w:eastAsia="Times New Roman" w:hAnsi="Tahoma" w:cs="Tahoma"/>
          <w:b/>
          <w:caps/>
          <w:sz w:val="20"/>
          <w:szCs w:val="20"/>
          <w:lang w:eastAsia="cs-CZ"/>
        </w:rPr>
        <w:t>:</w:t>
      </w:r>
    </w:p>
    <w:p w14:paraId="17253247" w14:textId="65316C4A" w:rsidR="003B790F" w:rsidRPr="00881825" w:rsidRDefault="003B790F" w:rsidP="003B790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DF7653">
        <w:rPr>
          <w:rFonts w:ascii="Tahoma" w:eastAsia="Times New Roman" w:hAnsi="Tahoma" w:cs="Tahoma"/>
          <w:sz w:val="20"/>
          <w:szCs w:val="20"/>
          <w:lang w:eastAsia="cs-CZ"/>
        </w:rPr>
        <w:t>Přednášky probíhají v</w:t>
      </w:r>
      <w:r w:rsidR="009D43FE">
        <w:rPr>
          <w:rFonts w:ascii="Tahoma" w:eastAsia="Times New Roman" w:hAnsi="Tahoma" w:cs="Tahoma"/>
          <w:sz w:val="20"/>
          <w:szCs w:val="20"/>
          <w:lang w:eastAsia="cs-CZ"/>
        </w:rPr>
        <w:t xml:space="preserve"> níže </w:t>
      </w:r>
      <w:r w:rsidRPr="00DF7653">
        <w:rPr>
          <w:rFonts w:ascii="Tahoma" w:eastAsia="Times New Roman" w:hAnsi="Tahoma" w:cs="Tahoma"/>
          <w:sz w:val="20"/>
          <w:szCs w:val="20"/>
          <w:lang w:eastAsia="cs-CZ"/>
        </w:rPr>
        <w:t>uvedených dnech</w:t>
      </w:r>
      <w:r w:rsidR="009D43FE">
        <w:rPr>
          <w:rFonts w:ascii="Tahoma" w:eastAsia="Times New Roman" w:hAnsi="Tahoma" w:cs="Tahoma"/>
          <w:sz w:val="20"/>
          <w:szCs w:val="20"/>
          <w:lang w:eastAsia="cs-CZ"/>
        </w:rPr>
        <w:t xml:space="preserve"> (čtvrtek)</w:t>
      </w:r>
      <w:r w:rsidRPr="00DF7653">
        <w:rPr>
          <w:rFonts w:ascii="Tahoma" w:eastAsia="Times New Roman" w:hAnsi="Tahoma" w:cs="Tahoma"/>
          <w:sz w:val="20"/>
          <w:szCs w:val="20"/>
          <w:lang w:eastAsia="cs-CZ"/>
        </w:rPr>
        <w:t xml:space="preserve"> v čase </w:t>
      </w:r>
      <w:r w:rsidRPr="003B726A">
        <w:rPr>
          <w:rFonts w:ascii="Tahoma" w:eastAsia="Times New Roman" w:hAnsi="Tahoma" w:cs="Tahoma"/>
          <w:b/>
          <w:sz w:val="20"/>
          <w:szCs w:val="20"/>
          <w:u w:val="single"/>
          <w:lang w:eastAsia="cs-CZ"/>
        </w:rPr>
        <w:t>1</w:t>
      </w:r>
      <w:r w:rsidR="00825DC8">
        <w:rPr>
          <w:rFonts w:ascii="Tahoma" w:eastAsia="Times New Roman" w:hAnsi="Tahoma" w:cs="Tahoma"/>
          <w:b/>
          <w:sz w:val="20"/>
          <w:szCs w:val="20"/>
          <w:u w:val="single"/>
          <w:lang w:eastAsia="cs-CZ"/>
        </w:rPr>
        <w:t>5</w:t>
      </w:r>
      <w:r w:rsidRPr="003B726A">
        <w:rPr>
          <w:rFonts w:ascii="Tahoma" w:eastAsia="Times New Roman" w:hAnsi="Tahoma" w:cs="Tahoma"/>
          <w:b/>
          <w:sz w:val="20"/>
          <w:szCs w:val="20"/>
          <w:u w:val="single"/>
          <w:lang w:eastAsia="cs-CZ"/>
        </w:rPr>
        <w:t>.</w:t>
      </w:r>
      <w:r w:rsidR="00825DC8">
        <w:rPr>
          <w:rFonts w:ascii="Tahoma" w:eastAsia="Times New Roman" w:hAnsi="Tahoma" w:cs="Tahoma"/>
          <w:b/>
          <w:sz w:val="20"/>
          <w:szCs w:val="20"/>
          <w:u w:val="single"/>
          <w:lang w:eastAsia="cs-CZ"/>
        </w:rPr>
        <w:t>3</w:t>
      </w:r>
      <w:r w:rsidRPr="003B726A">
        <w:rPr>
          <w:rFonts w:ascii="Tahoma" w:eastAsia="Times New Roman" w:hAnsi="Tahoma" w:cs="Tahoma"/>
          <w:b/>
          <w:sz w:val="20"/>
          <w:szCs w:val="20"/>
          <w:u w:val="single"/>
          <w:lang w:eastAsia="cs-CZ"/>
        </w:rPr>
        <w:t>5 – 1</w:t>
      </w:r>
      <w:r w:rsidR="00825DC8">
        <w:rPr>
          <w:rFonts w:ascii="Tahoma" w:eastAsia="Times New Roman" w:hAnsi="Tahoma" w:cs="Tahoma"/>
          <w:b/>
          <w:sz w:val="20"/>
          <w:szCs w:val="20"/>
          <w:u w:val="single"/>
          <w:lang w:eastAsia="cs-CZ"/>
        </w:rPr>
        <w:t>7</w:t>
      </w:r>
      <w:r w:rsidRPr="003B726A">
        <w:rPr>
          <w:rFonts w:ascii="Tahoma" w:eastAsia="Times New Roman" w:hAnsi="Tahoma" w:cs="Tahoma"/>
          <w:b/>
          <w:sz w:val="20"/>
          <w:szCs w:val="20"/>
          <w:u w:val="single"/>
          <w:lang w:eastAsia="cs-CZ"/>
        </w:rPr>
        <w:t>.</w:t>
      </w:r>
      <w:r w:rsidR="00825DC8">
        <w:rPr>
          <w:rFonts w:ascii="Tahoma" w:eastAsia="Times New Roman" w:hAnsi="Tahoma" w:cs="Tahoma"/>
          <w:b/>
          <w:sz w:val="20"/>
          <w:szCs w:val="20"/>
          <w:u w:val="single"/>
          <w:lang w:eastAsia="cs-CZ"/>
        </w:rPr>
        <w:t>1</w:t>
      </w:r>
      <w:r w:rsidRPr="003B726A">
        <w:rPr>
          <w:rFonts w:ascii="Tahoma" w:eastAsia="Times New Roman" w:hAnsi="Tahoma" w:cs="Tahoma"/>
          <w:b/>
          <w:sz w:val="20"/>
          <w:szCs w:val="20"/>
          <w:u w:val="single"/>
          <w:lang w:eastAsia="cs-CZ"/>
        </w:rPr>
        <w:t xml:space="preserve">0 </w:t>
      </w:r>
      <w:r w:rsidR="00E97A28">
        <w:rPr>
          <w:rFonts w:ascii="Tahoma" w:eastAsia="Times New Roman" w:hAnsi="Tahoma" w:cs="Tahoma"/>
          <w:b/>
          <w:sz w:val="20"/>
          <w:szCs w:val="20"/>
          <w:u w:val="single"/>
          <w:lang w:eastAsia="cs-CZ"/>
        </w:rPr>
        <w:t xml:space="preserve">v učebně </w:t>
      </w:r>
      <w:r w:rsidR="001D6247">
        <w:rPr>
          <w:rFonts w:ascii="Tahoma" w:eastAsia="Times New Roman" w:hAnsi="Tahoma" w:cs="Tahoma"/>
          <w:b/>
          <w:sz w:val="20"/>
          <w:szCs w:val="20"/>
          <w:u w:val="single"/>
          <w:lang w:eastAsia="cs-CZ"/>
        </w:rPr>
        <w:t>A</w:t>
      </w:r>
      <w:r w:rsidR="00E97A28">
        <w:rPr>
          <w:rFonts w:ascii="Tahoma" w:eastAsia="Times New Roman" w:hAnsi="Tahoma" w:cs="Tahoma"/>
          <w:b/>
          <w:sz w:val="20"/>
          <w:szCs w:val="20"/>
          <w:u w:val="single"/>
          <w:lang w:eastAsia="cs-CZ"/>
        </w:rPr>
        <w:t xml:space="preserve"> 2</w:t>
      </w:r>
      <w:r w:rsidR="00E429AA">
        <w:rPr>
          <w:rFonts w:ascii="Tahoma" w:eastAsia="Times New Roman" w:hAnsi="Tahoma" w:cs="Tahoma"/>
          <w:b/>
          <w:sz w:val="20"/>
          <w:szCs w:val="20"/>
          <w:u w:val="single"/>
          <w:lang w:eastAsia="cs-CZ"/>
        </w:rPr>
        <w:t>06</w:t>
      </w:r>
      <w:r w:rsidRPr="00881825">
        <w:rPr>
          <w:rFonts w:ascii="Tahoma" w:eastAsia="Times New Roman" w:hAnsi="Tahoma" w:cs="Tahoma"/>
          <w:sz w:val="20"/>
          <w:szCs w:val="20"/>
          <w:lang w:eastAsia="cs-CZ"/>
        </w:rPr>
        <w:t xml:space="preserve">, pokud nebude studentům předem avizováno jinak. </w:t>
      </w:r>
    </w:p>
    <w:p w14:paraId="090690DC" w14:textId="4B6E45B2" w:rsidR="003B790F" w:rsidRPr="00DF7653" w:rsidRDefault="003B790F" w:rsidP="003B790F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FF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sz w:val="20"/>
          <w:szCs w:val="20"/>
          <w:lang w:eastAsia="cs-CZ"/>
        </w:rPr>
        <w:t>2</w:t>
      </w:r>
      <w:r w:rsidR="001D6247">
        <w:rPr>
          <w:rFonts w:ascii="Tahoma" w:eastAsia="Times New Roman" w:hAnsi="Tahoma" w:cs="Tahoma"/>
          <w:b/>
          <w:sz w:val="20"/>
          <w:szCs w:val="20"/>
          <w:lang w:eastAsia="cs-CZ"/>
        </w:rPr>
        <w:t>0</w:t>
      </w:r>
      <w:r w:rsidRPr="00DF7653">
        <w:rPr>
          <w:rFonts w:ascii="Tahoma" w:eastAsia="Times New Roman" w:hAnsi="Tahoma" w:cs="Tahoma"/>
          <w:b/>
          <w:sz w:val="20"/>
          <w:szCs w:val="20"/>
          <w:lang w:eastAsia="cs-CZ"/>
        </w:rPr>
        <w:t>. února </w:t>
      </w:r>
      <w:r>
        <w:rPr>
          <w:rFonts w:ascii="Tahoma" w:eastAsia="Times New Roman" w:hAnsi="Tahoma" w:cs="Tahoma"/>
          <w:b/>
          <w:sz w:val="20"/>
          <w:szCs w:val="20"/>
          <w:lang w:eastAsia="cs-CZ"/>
        </w:rPr>
        <w:t>20</w:t>
      </w:r>
      <w:r w:rsidR="003B726A">
        <w:rPr>
          <w:rFonts w:ascii="Tahoma" w:eastAsia="Times New Roman" w:hAnsi="Tahoma" w:cs="Tahoma"/>
          <w:b/>
          <w:sz w:val="20"/>
          <w:szCs w:val="20"/>
          <w:lang w:eastAsia="cs-CZ"/>
        </w:rPr>
        <w:t>2</w:t>
      </w:r>
      <w:r w:rsidR="001D6247">
        <w:rPr>
          <w:rFonts w:ascii="Tahoma" w:eastAsia="Times New Roman" w:hAnsi="Tahoma" w:cs="Tahoma"/>
          <w:b/>
          <w:sz w:val="20"/>
          <w:szCs w:val="20"/>
          <w:lang w:eastAsia="cs-CZ"/>
        </w:rPr>
        <w:t>5</w:t>
      </w:r>
      <w:r w:rsidRPr="00DF7653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– JUDr. Petr Pospíšil, Ph.D.</w:t>
      </w:r>
      <w:r w:rsidR="00094FE2">
        <w:rPr>
          <w:rFonts w:ascii="Tahoma" w:eastAsia="Times New Roman" w:hAnsi="Tahoma" w:cs="Tahoma"/>
          <w:b/>
          <w:sz w:val="20"/>
          <w:szCs w:val="20"/>
          <w:lang w:eastAsia="cs-CZ"/>
        </w:rPr>
        <w:t>,</w:t>
      </w:r>
      <w:r w:rsidRPr="00DF7653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LL.M.</w:t>
      </w:r>
    </w:p>
    <w:p w14:paraId="40F47E3F" w14:textId="77777777" w:rsidR="001D6247" w:rsidRDefault="001D6247" w:rsidP="003B790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cs-CZ"/>
        </w:rPr>
      </w:pPr>
      <w:r>
        <w:rPr>
          <w:rFonts w:ascii="Tahoma" w:eastAsia="Times New Roman" w:hAnsi="Tahoma" w:cs="Tahoma"/>
          <w:i/>
          <w:sz w:val="20"/>
          <w:szCs w:val="20"/>
          <w:lang w:eastAsia="cs-CZ"/>
        </w:rPr>
        <w:t>V</w:t>
      </w:r>
      <w:r w:rsidR="003B726A">
        <w:rPr>
          <w:rFonts w:ascii="Tahoma" w:eastAsia="Times New Roman" w:hAnsi="Tahoma" w:cs="Tahoma"/>
          <w:i/>
          <w:sz w:val="20"/>
          <w:szCs w:val="20"/>
          <w:lang w:eastAsia="cs-CZ"/>
        </w:rPr>
        <w:t>stupní informace k předmětu</w:t>
      </w:r>
      <w:r w:rsidR="003B790F" w:rsidRPr="00DF7653">
        <w:rPr>
          <w:rFonts w:ascii="Tahoma" w:eastAsia="Times New Roman" w:hAnsi="Tahoma" w:cs="Tahoma"/>
          <w:i/>
          <w:sz w:val="20"/>
          <w:szCs w:val="20"/>
          <w:lang w:eastAsia="cs-CZ"/>
        </w:rPr>
        <w:t>.</w:t>
      </w:r>
    </w:p>
    <w:p w14:paraId="21DAEA99" w14:textId="0F726F9C" w:rsidR="001D6247" w:rsidRPr="00DF7653" w:rsidRDefault="001D6247" w:rsidP="001D624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cs-CZ"/>
        </w:rPr>
      </w:pPr>
      <w:r w:rsidRPr="00DF7653">
        <w:rPr>
          <w:rFonts w:ascii="Tahoma" w:eastAsia="Times New Roman" w:hAnsi="Tahoma" w:cs="Tahoma"/>
          <w:i/>
          <w:sz w:val="20"/>
          <w:szCs w:val="20"/>
          <w:lang w:eastAsia="cs-CZ"/>
        </w:rPr>
        <w:t>Základní pojmy. Historický vývoj samosprávy na území ČR. Základy managementu nepodnikatelských organizací dle charakteristiky jejich působení. Vysvětlení základních pojmů jejich definice a význam. Rozlišení postavení státní správy a samosprávy.</w:t>
      </w:r>
    </w:p>
    <w:p w14:paraId="1E11064F" w14:textId="74215ED1" w:rsidR="003B790F" w:rsidRPr="001D6247" w:rsidRDefault="007805F8" w:rsidP="003B790F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0"/>
          <w:szCs w:val="20"/>
          <w:highlight w:val="yellow"/>
          <w:lang w:eastAsia="cs-CZ"/>
        </w:rPr>
      </w:pPr>
      <w:r w:rsidRPr="001D6247">
        <w:rPr>
          <w:rFonts w:ascii="Tahoma" w:eastAsia="Times New Roman" w:hAnsi="Tahoma" w:cs="Tahoma"/>
          <w:b/>
          <w:sz w:val="20"/>
          <w:szCs w:val="20"/>
          <w:highlight w:val="yellow"/>
          <w:lang w:eastAsia="cs-CZ"/>
        </w:rPr>
        <w:t>2</w:t>
      </w:r>
      <w:r w:rsidR="001D6247" w:rsidRPr="001D6247">
        <w:rPr>
          <w:rFonts w:ascii="Tahoma" w:eastAsia="Times New Roman" w:hAnsi="Tahoma" w:cs="Tahoma"/>
          <w:b/>
          <w:sz w:val="20"/>
          <w:szCs w:val="20"/>
          <w:highlight w:val="yellow"/>
          <w:lang w:eastAsia="cs-CZ"/>
        </w:rPr>
        <w:t>7</w:t>
      </w:r>
      <w:r w:rsidR="003B790F" w:rsidRPr="001D6247">
        <w:rPr>
          <w:rFonts w:ascii="Tahoma" w:eastAsia="Times New Roman" w:hAnsi="Tahoma" w:cs="Tahoma"/>
          <w:b/>
          <w:sz w:val="20"/>
          <w:szCs w:val="20"/>
          <w:highlight w:val="yellow"/>
          <w:lang w:eastAsia="cs-CZ"/>
        </w:rPr>
        <w:t xml:space="preserve">. </w:t>
      </w:r>
      <w:r w:rsidR="00E429AA" w:rsidRPr="001D6247">
        <w:rPr>
          <w:rFonts w:ascii="Tahoma" w:eastAsia="Times New Roman" w:hAnsi="Tahoma" w:cs="Tahoma"/>
          <w:b/>
          <w:sz w:val="20"/>
          <w:szCs w:val="20"/>
          <w:highlight w:val="yellow"/>
          <w:lang w:eastAsia="cs-CZ"/>
        </w:rPr>
        <w:t>února</w:t>
      </w:r>
      <w:r w:rsidR="003B790F" w:rsidRPr="001D6247">
        <w:rPr>
          <w:rFonts w:ascii="Tahoma" w:eastAsia="Times New Roman" w:hAnsi="Tahoma" w:cs="Tahoma"/>
          <w:b/>
          <w:sz w:val="20"/>
          <w:szCs w:val="20"/>
          <w:highlight w:val="yellow"/>
          <w:lang w:eastAsia="cs-CZ"/>
        </w:rPr>
        <w:t> 20</w:t>
      </w:r>
      <w:r w:rsidR="003B726A" w:rsidRPr="001D6247">
        <w:rPr>
          <w:rFonts w:ascii="Tahoma" w:eastAsia="Times New Roman" w:hAnsi="Tahoma" w:cs="Tahoma"/>
          <w:b/>
          <w:sz w:val="20"/>
          <w:szCs w:val="20"/>
          <w:highlight w:val="yellow"/>
          <w:lang w:eastAsia="cs-CZ"/>
        </w:rPr>
        <w:t>2</w:t>
      </w:r>
      <w:r w:rsidR="001D6247" w:rsidRPr="001D6247">
        <w:rPr>
          <w:rFonts w:ascii="Tahoma" w:eastAsia="Times New Roman" w:hAnsi="Tahoma" w:cs="Tahoma"/>
          <w:b/>
          <w:sz w:val="20"/>
          <w:szCs w:val="20"/>
          <w:highlight w:val="yellow"/>
          <w:lang w:eastAsia="cs-CZ"/>
        </w:rPr>
        <w:t>5</w:t>
      </w:r>
      <w:r w:rsidR="003B790F" w:rsidRPr="001D6247">
        <w:rPr>
          <w:rFonts w:ascii="Tahoma" w:eastAsia="Times New Roman" w:hAnsi="Tahoma" w:cs="Tahoma"/>
          <w:b/>
          <w:sz w:val="20"/>
          <w:szCs w:val="20"/>
          <w:highlight w:val="yellow"/>
          <w:lang w:eastAsia="cs-CZ"/>
        </w:rPr>
        <w:t xml:space="preserve"> – JUDr. Petr Pospíšil, Ph.D.</w:t>
      </w:r>
      <w:r w:rsidR="00094FE2" w:rsidRPr="001D6247">
        <w:rPr>
          <w:rFonts w:ascii="Tahoma" w:eastAsia="Times New Roman" w:hAnsi="Tahoma" w:cs="Tahoma"/>
          <w:b/>
          <w:sz w:val="20"/>
          <w:szCs w:val="20"/>
          <w:highlight w:val="yellow"/>
          <w:lang w:eastAsia="cs-CZ"/>
        </w:rPr>
        <w:t>,</w:t>
      </w:r>
      <w:r w:rsidR="003B790F" w:rsidRPr="001D6247">
        <w:rPr>
          <w:rFonts w:ascii="Tahoma" w:eastAsia="Times New Roman" w:hAnsi="Tahoma" w:cs="Tahoma"/>
          <w:b/>
          <w:sz w:val="20"/>
          <w:szCs w:val="20"/>
          <w:highlight w:val="yellow"/>
          <w:lang w:eastAsia="cs-CZ"/>
        </w:rPr>
        <w:t xml:space="preserve"> LL.M.</w:t>
      </w:r>
    </w:p>
    <w:p w14:paraId="43E22402" w14:textId="366DC41B" w:rsidR="001D6247" w:rsidRPr="00DF7653" w:rsidRDefault="001D6247" w:rsidP="003B790F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1D6247">
        <w:rPr>
          <w:rFonts w:ascii="Tahoma" w:eastAsia="Times New Roman" w:hAnsi="Tahoma" w:cs="Tahoma"/>
          <w:b/>
          <w:sz w:val="20"/>
          <w:szCs w:val="20"/>
          <w:highlight w:val="yellow"/>
          <w:lang w:eastAsia="cs-CZ"/>
        </w:rPr>
        <w:t>Přednáška i seminář odpadá z důvodu pracovní cesty vyučujícího!</w:t>
      </w:r>
    </w:p>
    <w:p w14:paraId="427597C8" w14:textId="7F668D86" w:rsidR="003B726A" w:rsidRPr="00DF7653" w:rsidRDefault="001D6247" w:rsidP="003B726A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sz w:val="20"/>
          <w:szCs w:val="20"/>
          <w:lang w:eastAsia="cs-CZ"/>
        </w:rPr>
        <w:t>6</w:t>
      </w:r>
      <w:r w:rsidR="009C18CD">
        <w:rPr>
          <w:rFonts w:ascii="Tahoma" w:eastAsia="Times New Roman" w:hAnsi="Tahoma" w:cs="Tahoma"/>
          <w:b/>
          <w:sz w:val="20"/>
          <w:szCs w:val="20"/>
          <w:lang w:eastAsia="cs-CZ"/>
        </w:rPr>
        <w:t>.</w:t>
      </w:r>
      <w:r w:rsidR="003B726A" w:rsidRPr="00DF7653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března </w:t>
      </w:r>
      <w:r w:rsidR="003B726A">
        <w:rPr>
          <w:rFonts w:ascii="Tahoma" w:eastAsia="Times New Roman" w:hAnsi="Tahoma" w:cs="Tahoma"/>
          <w:b/>
          <w:sz w:val="20"/>
          <w:szCs w:val="20"/>
          <w:lang w:eastAsia="cs-CZ"/>
        </w:rPr>
        <w:t>202</w:t>
      </w:r>
      <w:r>
        <w:rPr>
          <w:rFonts w:ascii="Tahoma" w:eastAsia="Times New Roman" w:hAnsi="Tahoma" w:cs="Tahoma"/>
          <w:b/>
          <w:sz w:val="20"/>
          <w:szCs w:val="20"/>
          <w:lang w:eastAsia="cs-CZ"/>
        </w:rPr>
        <w:t>5</w:t>
      </w:r>
      <w:r w:rsidR="003B726A" w:rsidRPr="00DF7653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– JUDr. Petr Pospíšil, Ph.D.</w:t>
      </w:r>
      <w:r w:rsidR="00094FE2">
        <w:rPr>
          <w:rFonts w:ascii="Tahoma" w:eastAsia="Times New Roman" w:hAnsi="Tahoma" w:cs="Tahoma"/>
          <w:b/>
          <w:sz w:val="20"/>
          <w:szCs w:val="20"/>
          <w:lang w:eastAsia="cs-CZ"/>
        </w:rPr>
        <w:t>,</w:t>
      </w:r>
      <w:r w:rsidR="003B726A" w:rsidRPr="00DF7653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LL.M.</w:t>
      </w:r>
    </w:p>
    <w:p w14:paraId="344CAA6D" w14:textId="0C588592" w:rsidR="003B726A" w:rsidRPr="00DF7653" w:rsidRDefault="003B726A" w:rsidP="003B726A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cs-CZ"/>
        </w:rPr>
      </w:pPr>
      <w:r w:rsidRPr="00DF7653">
        <w:rPr>
          <w:rFonts w:ascii="Tahoma" w:eastAsia="Times New Roman" w:hAnsi="Tahoma" w:cs="Tahoma"/>
          <w:i/>
          <w:sz w:val="20"/>
          <w:szCs w:val="20"/>
          <w:lang w:eastAsia="cs-CZ"/>
        </w:rPr>
        <w:t>Legislativní opora činnosti samosprávy. Vysvětlení principů vyplývajících ze zákonů č.128/2000 Sb.</w:t>
      </w:r>
      <w:r w:rsidR="00E97A28">
        <w:rPr>
          <w:rFonts w:ascii="Tahoma" w:eastAsia="Times New Roman" w:hAnsi="Tahoma" w:cs="Tahoma"/>
          <w:i/>
          <w:sz w:val="20"/>
          <w:szCs w:val="20"/>
          <w:lang w:eastAsia="cs-CZ"/>
        </w:rPr>
        <w:t xml:space="preserve"> </w:t>
      </w:r>
      <w:r w:rsidRPr="00DF7653">
        <w:rPr>
          <w:rFonts w:ascii="Tahoma" w:eastAsia="Times New Roman" w:hAnsi="Tahoma" w:cs="Tahoma"/>
          <w:i/>
          <w:sz w:val="20"/>
          <w:szCs w:val="20"/>
          <w:lang w:eastAsia="cs-CZ"/>
        </w:rPr>
        <w:t>[zákon o obcích], č. 129/2000 Sb.</w:t>
      </w:r>
      <w:r w:rsidR="00E97A28">
        <w:rPr>
          <w:rFonts w:ascii="Tahoma" w:eastAsia="Times New Roman" w:hAnsi="Tahoma" w:cs="Tahoma"/>
          <w:i/>
          <w:sz w:val="20"/>
          <w:szCs w:val="20"/>
          <w:lang w:eastAsia="cs-CZ"/>
        </w:rPr>
        <w:t xml:space="preserve"> </w:t>
      </w:r>
      <w:r w:rsidRPr="00DF7653">
        <w:rPr>
          <w:rFonts w:ascii="Tahoma" w:eastAsia="Times New Roman" w:hAnsi="Tahoma" w:cs="Tahoma"/>
          <w:i/>
          <w:sz w:val="20"/>
          <w:szCs w:val="20"/>
          <w:lang w:eastAsia="cs-CZ"/>
        </w:rPr>
        <w:t>[zákon o krajích] a č. 248/2000 Sb.</w:t>
      </w:r>
      <w:r w:rsidR="00E97A28">
        <w:rPr>
          <w:rFonts w:ascii="Tahoma" w:eastAsia="Times New Roman" w:hAnsi="Tahoma" w:cs="Tahoma"/>
          <w:i/>
          <w:sz w:val="20"/>
          <w:szCs w:val="20"/>
          <w:lang w:eastAsia="cs-CZ"/>
        </w:rPr>
        <w:t xml:space="preserve"> </w:t>
      </w:r>
      <w:r w:rsidRPr="00DF7653">
        <w:rPr>
          <w:rFonts w:ascii="Tahoma" w:eastAsia="Times New Roman" w:hAnsi="Tahoma" w:cs="Tahoma"/>
          <w:i/>
          <w:sz w:val="20"/>
          <w:szCs w:val="20"/>
          <w:lang w:eastAsia="cs-CZ"/>
        </w:rPr>
        <w:t>[o podpoře regionů]. Povinnosti obcí a regionů vyplývající z legislativy.</w:t>
      </w:r>
    </w:p>
    <w:p w14:paraId="7C32D81C" w14:textId="51C1BB91" w:rsidR="003B726A" w:rsidRPr="00DF7653" w:rsidRDefault="003B726A" w:rsidP="003B726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sz w:val="20"/>
          <w:szCs w:val="20"/>
          <w:lang w:eastAsia="cs-CZ"/>
        </w:rPr>
        <w:t>1</w:t>
      </w:r>
      <w:r w:rsidR="001D6247">
        <w:rPr>
          <w:rFonts w:ascii="Tahoma" w:eastAsia="Times New Roman" w:hAnsi="Tahoma" w:cs="Tahoma"/>
          <w:b/>
          <w:sz w:val="20"/>
          <w:szCs w:val="20"/>
          <w:lang w:eastAsia="cs-CZ"/>
        </w:rPr>
        <w:t>3</w:t>
      </w:r>
      <w:r w:rsidRPr="00DF7653">
        <w:rPr>
          <w:rFonts w:ascii="Tahoma" w:eastAsia="Times New Roman" w:hAnsi="Tahoma" w:cs="Tahoma"/>
          <w:b/>
          <w:sz w:val="20"/>
          <w:szCs w:val="20"/>
          <w:lang w:eastAsia="cs-CZ"/>
        </w:rPr>
        <w:t>. března 20</w:t>
      </w:r>
      <w:r>
        <w:rPr>
          <w:rFonts w:ascii="Tahoma" w:eastAsia="Times New Roman" w:hAnsi="Tahoma" w:cs="Tahoma"/>
          <w:b/>
          <w:sz w:val="20"/>
          <w:szCs w:val="20"/>
          <w:lang w:eastAsia="cs-CZ"/>
        </w:rPr>
        <w:t>2</w:t>
      </w:r>
      <w:r w:rsidR="001D6247">
        <w:rPr>
          <w:rFonts w:ascii="Tahoma" w:eastAsia="Times New Roman" w:hAnsi="Tahoma" w:cs="Tahoma"/>
          <w:b/>
          <w:sz w:val="20"/>
          <w:szCs w:val="20"/>
          <w:lang w:eastAsia="cs-CZ"/>
        </w:rPr>
        <w:t>5</w:t>
      </w:r>
      <w:r w:rsidRPr="00DF7653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– JUDr. </w:t>
      </w:r>
      <w:r w:rsidR="00E97A28">
        <w:rPr>
          <w:rFonts w:ascii="Tahoma" w:eastAsia="Times New Roman" w:hAnsi="Tahoma" w:cs="Tahoma"/>
          <w:b/>
          <w:sz w:val="20"/>
          <w:szCs w:val="20"/>
          <w:lang w:eastAsia="cs-CZ"/>
        </w:rPr>
        <w:t>Jaromír Richter</w:t>
      </w:r>
    </w:p>
    <w:p w14:paraId="1CC57F27" w14:textId="77777777" w:rsidR="00E97A28" w:rsidRPr="00DF7653" w:rsidRDefault="00E97A28" w:rsidP="00E97A28">
      <w:pPr>
        <w:spacing w:before="100" w:beforeAutospacing="1" w:after="100" w:afterAutospacing="1" w:line="240" w:lineRule="auto"/>
        <w:rPr>
          <w:rFonts w:ascii="Tahoma" w:eastAsia="Times New Roman" w:hAnsi="Tahoma" w:cs="Tahoma"/>
          <w:i/>
          <w:color w:val="1F497D"/>
          <w:sz w:val="20"/>
          <w:szCs w:val="20"/>
          <w:lang w:eastAsia="cs-CZ"/>
        </w:rPr>
      </w:pPr>
      <w:r w:rsidRPr="00DF7653">
        <w:rPr>
          <w:rFonts w:ascii="Tahoma" w:eastAsia="Times New Roman" w:hAnsi="Tahoma" w:cs="Tahoma"/>
          <w:i/>
          <w:sz w:val="20"/>
          <w:szCs w:val="20"/>
          <w:lang w:eastAsia="cs-CZ"/>
        </w:rPr>
        <w:t>Základy teorie a praxe řízení obcí a regionů, principy jejich fungování.</w:t>
      </w:r>
    </w:p>
    <w:p w14:paraId="2FABFEC5" w14:textId="5429C3C4" w:rsidR="003B726A" w:rsidRPr="00DF7653" w:rsidRDefault="003B726A" w:rsidP="003B726A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FF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sz w:val="20"/>
          <w:szCs w:val="20"/>
          <w:lang w:eastAsia="cs-CZ"/>
        </w:rPr>
        <w:t>2</w:t>
      </w:r>
      <w:r w:rsidR="001D6247">
        <w:rPr>
          <w:rFonts w:ascii="Tahoma" w:eastAsia="Times New Roman" w:hAnsi="Tahoma" w:cs="Tahoma"/>
          <w:b/>
          <w:sz w:val="20"/>
          <w:szCs w:val="20"/>
          <w:lang w:eastAsia="cs-CZ"/>
        </w:rPr>
        <w:t>0</w:t>
      </w:r>
      <w:r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. března </w:t>
      </w:r>
      <w:r w:rsidRPr="00DF7653">
        <w:rPr>
          <w:rFonts w:ascii="Tahoma" w:eastAsia="Times New Roman" w:hAnsi="Tahoma" w:cs="Tahoma"/>
          <w:b/>
          <w:sz w:val="20"/>
          <w:szCs w:val="20"/>
          <w:lang w:eastAsia="cs-CZ"/>
        </w:rPr>
        <w:t>20</w:t>
      </w:r>
      <w:r>
        <w:rPr>
          <w:rFonts w:ascii="Tahoma" w:eastAsia="Times New Roman" w:hAnsi="Tahoma" w:cs="Tahoma"/>
          <w:b/>
          <w:sz w:val="20"/>
          <w:szCs w:val="20"/>
          <w:lang w:eastAsia="cs-CZ"/>
        </w:rPr>
        <w:t>2</w:t>
      </w:r>
      <w:r w:rsidR="001D6247">
        <w:rPr>
          <w:rFonts w:ascii="Tahoma" w:eastAsia="Times New Roman" w:hAnsi="Tahoma" w:cs="Tahoma"/>
          <w:b/>
          <w:sz w:val="20"/>
          <w:szCs w:val="20"/>
          <w:lang w:eastAsia="cs-CZ"/>
        </w:rPr>
        <w:t>5</w:t>
      </w:r>
      <w:r w:rsidRPr="00DF7653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– </w:t>
      </w:r>
      <w:r w:rsidR="00E97A28" w:rsidRPr="00DF7653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JUDr. </w:t>
      </w:r>
      <w:r w:rsidR="00E97A28">
        <w:rPr>
          <w:rFonts w:ascii="Tahoma" w:eastAsia="Times New Roman" w:hAnsi="Tahoma" w:cs="Tahoma"/>
          <w:b/>
          <w:sz w:val="20"/>
          <w:szCs w:val="20"/>
          <w:lang w:eastAsia="cs-CZ"/>
        </w:rPr>
        <w:t>Jaromír Richter</w:t>
      </w:r>
    </w:p>
    <w:p w14:paraId="32A3E49E" w14:textId="77777777" w:rsidR="00E97A28" w:rsidRPr="00DF7653" w:rsidRDefault="00E97A28" w:rsidP="00E97A2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cs-CZ"/>
        </w:rPr>
      </w:pPr>
      <w:r w:rsidRPr="00DF7653">
        <w:rPr>
          <w:rFonts w:ascii="Tahoma" w:eastAsia="Times New Roman" w:hAnsi="Tahoma" w:cs="Tahoma"/>
          <w:i/>
          <w:sz w:val="20"/>
          <w:szCs w:val="20"/>
          <w:lang w:eastAsia="cs-CZ"/>
        </w:rPr>
        <w:t xml:space="preserve">Základní znalosti a dovednosti pracovníků samosprávy. Koncepce kariéry, plánování a řízení kariéry, její etapy. Druhy komunikace, rétorika, sebeprezentace. Systém vedení porad a hlavní zásady </w:t>
      </w:r>
      <w:proofErr w:type="spellStart"/>
      <w:r w:rsidRPr="00DF7653">
        <w:rPr>
          <w:rFonts w:ascii="Tahoma" w:eastAsia="Times New Roman" w:hAnsi="Tahoma" w:cs="Tahoma"/>
          <w:i/>
          <w:sz w:val="20"/>
          <w:szCs w:val="20"/>
          <w:lang w:eastAsia="cs-CZ"/>
        </w:rPr>
        <w:t>time</w:t>
      </w:r>
      <w:proofErr w:type="spellEnd"/>
      <w:r w:rsidRPr="00DF7653">
        <w:rPr>
          <w:rFonts w:ascii="Tahoma" w:eastAsia="Times New Roman" w:hAnsi="Tahoma" w:cs="Tahoma"/>
          <w:i/>
          <w:sz w:val="20"/>
          <w:szCs w:val="20"/>
          <w:lang w:eastAsia="cs-CZ"/>
        </w:rPr>
        <w:t>-managementu. Zvládání stresů a konfliktů.</w:t>
      </w:r>
    </w:p>
    <w:p w14:paraId="40153081" w14:textId="23F58F2C" w:rsidR="00051D56" w:rsidRPr="00DF7653" w:rsidRDefault="00E429AA" w:rsidP="00051D56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sz w:val="20"/>
          <w:szCs w:val="20"/>
          <w:lang w:eastAsia="cs-CZ"/>
        </w:rPr>
        <w:t>2</w:t>
      </w:r>
      <w:r w:rsidR="001D6247">
        <w:rPr>
          <w:rFonts w:ascii="Tahoma" w:eastAsia="Times New Roman" w:hAnsi="Tahoma" w:cs="Tahoma"/>
          <w:b/>
          <w:sz w:val="20"/>
          <w:szCs w:val="20"/>
          <w:lang w:eastAsia="cs-CZ"/>
        </w:rPr>
        <w:t>7</w:t>
      </w:r>
      <w:r w:rsidR="00051D56" w:rsidRPr="00DF7653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. </w:t>
      </w:r>
      <w:r w:rsidR="00051D56">
        <w:rPr>
          <w:rFonts w:ascii="Tahoma" w:eastAsia="Times New Roman" w:hAnsi="Tahoma" w:cs="Tahoma"/>
          <w:b/>
          <w:sz w:val="20"/>
          <w:szCs w:val="20"/>
          <w:lang w:eastAsia="cs-CZ"/>
        </w:rPr>
        <w:t>března</w:t>
      </w:r>
      <w:r w:rsidR="00051D56" w:rsidRPr="00DF7653">
        <w:rPr>
          <w:rFonts w:ascii="Tahoma" w:eastAsia="Times New Roman" w:hAnsi="Tahoma" w:cs="Tahoma"/>
          <w:b/>
          <w:sz w:val="20"/>
          <w:szCs w:val="20"/>
          <w:lang w:eastAsia="cs-CZ"/>
        </w:rPr>
        <w:t> 20</w:t>
      </w:r>
      <w:r w:rsidR="00051D56">
        <w:rPr>
          <w:rFonts w:ascii="Tahoma" w:eastAsia="Times New Roman" w:hAnsi="Tahoma" w:cs="Tahoma"/>
          <w:b/>
          <w:sz w:val="20"/>
          <w:szCs w:val="20"/>
          <w:lang w:eastAsia="cs-CZ"/>
        </w:rPr>
        <w:t>2</w:t>
      </w:r>
      <w:r w:rsidR="005042C7">
        <w:rPr>
          <w:rFonts w:ascii="Tahoma" w:eastAsia="Times New Roman" w:hAnsi="Tahoma" w:cs="Tahoma"/>
          <w:b/>
          <w:sz w:val="20"/>
          <w:szCs w:val="20"/>
          <w:lang w:eastAsia="cs-CZ"/>
        </w:rPr>
        <w:t>4</w:t>
      </w:r>
      <w:r w:rsidR="00051D56" w:rsidRPr="00DF7653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– JUDr. Jaromír Richter </w:t>
      </w:r>
    </w:p>
    <w:p w14:paraId="07F2A06E" w14:textId="77777777" w:rsidR="00051D56" w:rsidRDefault="00051D56" w:rsidP="00051D5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cs-CZ"/>
        </w:rPr>
      </w:pPr>
      <w:r w:rsidRPr="00DF7653">
        <w:rPr>
          <w:rFonts w:ascii="Tahoma" w:eastAsia="Times New Roman" w:hAnsi="Tahoma" w:cs="Tahoma"/>
          <w:i/>
          <w:sz w:val="20"/>
          <w:szCs w:val="20"/>
          <w:lang w:eastAsia="cs-CZ"/>
        </w:rPr>
        <w:t>Komunikace s veřejností a úloha veřejné kontroly. Pojetí, proces, podoby a problémy komunikace s veřejností. Veřejné mínění - charakteristika, výzkum, vývoj.</w:t>
      </w:r>
    </w:p>
    <w:p w14:paraId="4B5D6E8C" w14:textId="2429BA9E" w:rsidR="00E97A28" w:rsidRPr="00DF7653" w:rsidRDefault="001D6247" w:rsidP="00E97A28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sz w:val="20"/>
          <w:szCs w:val="20"/>
          <w:lang w:eastAsia="cs-CZ"/>
        </w:rPr>
        <w:lastRenderedPageBreak/>
        <w:t>3</w:t>
      </w:r>
      <w:r w:rsidR="003B790F" w:rsidRPr="00DF7653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. </w:t>
      </w:r>
      <w:r w:rsidR="00051D56">
        <w:rPr>
          <w:rFonts w:ascii="Tahoma" w:eastAsia="Times New Roman" w:hAnsi="Tahoma" w:cs="Tahoma"/>
          <w:b/>
          <w:sz w:val="20"/>
          <w:szCs w:val="20"/>
          <w:lang w:eastAsia="cs-CZ"/>
        </w:rPr>
        <w:t>dub</w:t>
      </w:r>
      <w:r w:rsidR="003B790F">
        <w:rPr>
          <w:rFonts w:ascii="Tahoma" w:eastAsia="Times New Roman" w:hAnsi="Tahoma" w:cs="Tahoma"/>
          <w:b/>
          <w:sz w:val="20"/>
          <w:szCs w:val="20"/>
          <w:lang w:eastAsia="cs-CZ"/>
        </w:rPr>
        <w:t>na</w:t>
      </w:r>
      <w:r w:rsidR="003B790F" w:rsidRPr="00DF7653">
        <w:rPr>
          <w:rFonts w:ascii="Tahoma" w:eastAsia="Times New Roman" w:hAnsi="Tahoma" w:cs="Tahoma"/>
          <w:b/>
          <w:sz w:val="20"/>
          <w:szCs w:val="20"/>
          <w:lang w:eastAsia="cs-CZ"/>
        </w:rPr>
        <w:t> 20</w:t>
      </w:r>
      <w:r w:rsidR="0041767F">
        <w:rPr>
          <w:rFonts w:ascii="Tahoma" w:eastAsia="Times New Roman" w:hAnsi="Tahoma" w:cs="Tahoma"/>
          <w:b/>
          <w:sz w:val="20"/>
          <w:szCs w:val="20"/>
          <w:lang w:eastAsia="cs-CZ"/>
        </w:rPr>
        <w:t>2</w:t>
      </w:r>
      <w:r>
        <w:rPr>
          <w:rFonts w:ascii="Tahoma" w:eastAsia="Times New Roman" w:hAnsi="Tahoma" w:cs="Tahoma"/>
          <w:b/>
          <w:sz w:val="20"/>
          <w:szCs w:val="20"/>
          <w:lang w:eastAsia="cs-CZ"/>
        </w:rPr>
        <w:t>5</w:t>
      </w:r>
      <w:r w:rsidR="003B790F" w:rsidRPr="00DF7653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– </w:t>
      </w:r>
      <w:r w:rsidR="00E97A28" w:rsidRPr="00DF7653">
        <w:rPr>
          <w:rFonts w:ascii="Tahoma" w:eastAsia="Times New Roman" w:hAnsi="Tahoma" w:cs="Tahoma"/>
          <w:b/>
          <w:sz w:val="20"/>
          <w:szCs w:val="20"/>
          <w:lang w:eastAsia="cs-CZ"/>
        </w:rPr>
        <w:t>JUDr. Petr Pospíšil, Ph.D.</w:t>
      </w:r>
      <w:r w:rsidR="00094FE2">
        <w:rPr>
          <w:rFonts w:ascii="Tahoma" w:eastAsia="Times New Roman" w:hAnsi="Tahoma" w:cs="Tahoma"/>
          <w:b/>
          <w:sz w:val="20"/>
          <w:szCs w:val="20"/>
          <w:lang w:eastAsia="cs-CZ"/>
        </w:rPr>
        <w:t>,</w:t>
      </w:r>
      <w:r w:rsidR="00E97A28" w:rsidRPr="00DF7653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LL.M.</w:t>
      </w:r>
    </w:p>
    <w:p w14:paraId="6B2DCA03" w14:textId="77777777" w:rsidR="00E97A28" w:rsidRPr="00DF7653" w:rsidRDefault="00E97A28" w:rsidP="00E97A28">
      <w:pPr>
        <w:spacing w:before="100" w:beforeAutospacing="1" w:after="100" w:afterAutospacing="1" w:line="240" w:lineRule="auto"/>
        <w:rPr>
          <w:rFonts w:ascii="Tahoma" w:eastAsia="Times New Roman" w:hAnsi="Tahoma" w:cs="Tahoma"/>
          <w:i/>
          <w:sz w:val="20"/>
          <w:szCs w:val="20"/>
          <w:lang w:eastAsia="cs-CZ"/>
        </w:rPr>
      </w:pPr>
      <w:r w:rsidRPr="00DF7653">
        <w:rPr>
          <w:rFonts w:ascii="Tahoma" w:eastAsia="Times New Roman" w:hAnsi="Tahoma" w:cs="Tahoma"/>
          <w:i/>
          <w:sz w:val="20"/>
          <w:szCs w:val="20"/>
          <w:lang w:eastAsia="cs-CZ"/>
        </w:rPr>
        <w:t>Morálka veřejných činitelů, etické kodexy samosprávy. Úloha a potřeba změn a příprava pracovníků na změny, politická kultura organizací.</w:t>
      </w:r>
    </w:p>
    <w:p w14:paraId="7C4870D0" w14:textId="0F003AAC" w:rsidR="0038715C" w:rsidRPr="00DF7653" w:rsidRDefault="00051D56" w:rsidP="0038715C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sz w:val="20"/>
          <w:szCs w:val="20"/>
          <w:lang w:eastAsia="cs-CZ"/>
        </w:rPr>
        <w:t>1</w:t>
      </w:r>
      <w:r w:rsidR="001D6247">
        <w:rPr>
          <w:rFonts w:ascii="Tahoma" w:eastAsia="Times New Roman" w:hAnsi="Tahoma" w:cs="Tahoma"/>
          <w:b/>
          <w:sz w:val="20"/>
          <w:szCs w:val="20"/>
          <w:lang w:eastAsia="cs-CZ"/>
        </w:rPr>
        <w:t>0</w:t>
      </w:r>
      <w:r w:rsidR="003B790F" w:rsidRPr="00DF7653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. </w:t>
      </w:r>
      <w:r w:rsidR="003B790F">
        <w:rPr>
          <w:rFonts w:ascii="Tahoma" w:eastAsia="Times New Roman" w:hAnsi="Tahoma" w:cs="Tahoma"/>
          <w:b/>
          <w:sz w:val="20"/>
          <w:szCs w:val="20"/>
          <w:lang w:eastAsia="cs-CZ"/>
        </w:rPr>
        <w:t>dubna</w:t>
      </w:r>
      <w:r w:rsidR="003B790F" w:rsidRPr="00DF7653">
        <w:rPr>
          <w:rFonts w:ascii="Tahoma" w:eastAsia="Times New Roman" w:hAnsi="Tahoma" w:cs="Tahoma"/>
          <w:b/>
          <w:sz w:val="20"/>
          <w:szCs w:val="20"/>
          <w:lang w:eastAsia="cs-CZ"/>
        </w:rPr>
        <w:t> 20</w:t>
      </w:r>
      <w:r w:rsidR="009C18CD">
        <w:rPr>
          <w:rFonts w:ascii="Tahoma" w:eastAsia="Times New Roman" w:hAnsi="Tahoma" w:cs="Tahoma"/>
          <w:b/>
          <w:sz w:val="20"/>
          <w:szCs w:val="20"/>
          <w:lang w:eastAsia="cs-CZ"/>
        </w:rPr>
        <w:t>2</w:t>
      </w:r>
      <w:r w:rsidR="001D6247">
        <w:rPr>
          <w:rFonts w:ascii="Tahoma" w:eastAsia="Times New Roman" w:hAnsi="Tahoma" w:cs="Tahoma"/>
          <w:b/>
          <w:sz w:val="20"/>
          <w:szCs w:val="20"/>
          <w:lang w:eastAsia="cs-CZ"/>
        </w:rPr>
        <w:t>5</w:t>
      </w:r>
      <w:r w:rsidR="003B790F" w:rsidRPr="00DF7653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– </w:t>
      </w:r>
      <w:r w:rsidR="0038715C" w:rsidRPr="00DF7653">
        <w:rPr>
          <w:rFonts w:ascii="Tahoma" w:eastAsia="Times New Roman" w:hAnsi="Tahoma" w:cs="Tahoma"/>
          <w:b/>
          <w:sz w:val="20"/>
          <w:szCs w:val="20"/>
          <w:lang w:eastAsia="cs-CZ"/>
        </w:rPr>
        <w:t>JUDr. Petr Pospíšil, Ph.D.</w:t>
      </w:r>
      <w:r w:rsidR="00094FE2">
        <w:rPr>
          <w:rFonts w:ascii="Tahoma" w:eastAsia="Times New Roman" w:hAnsi="Tahoma" w:cs="Tahoma"/>
          <w:b/>
          <w:sz w:val="20"/>
          <w:szCs w:val="20"/>
          <w:lang w:eastAsia="cs-CZ"/>
        </w:rPr>
        <w:t>,</w:t>
      </w:r>
      <w:r w:rsidR="0038715C" w:rsidRPr="00DF7653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LL.M.</w:t>
      </w:r>
    </w:p>
    <w:p w14:paraId="02F7DC0D" w14:textId="77777777" w:rsidR="0038715C" w:rsidRDefault="0038715C" w:rsidP="0038715C">
      <w:pPr>
        <w:spacing w:before="100" w:beforeAutospacing="1" w:after="100" w:afterAutospacing="1" w:line="240" w:lineRule="auto"/>
        <w:rPr>
          <w:rFonts w:ascii="Tahoma" w:eastAsia="Times New Roman" w:hAnsi="Tahoma" w:cs="Tahoma"/>
          <w:i/>
          <w:sz w:val="20"/>
          <w:szCs w:val="20"/>
          <w:lang w:eastAsia="cs-CZ"/>
        </w:rPr>
      </w:pPr>
      <w:r w:rsidRPr="00DF7653">
        <w:rPr>
          <w:rFonts w:ascii="Tahoma" w:eastAsia="Times New Roman" w:hAnsi="Tahoma" w:cs="Tahoma"/>
          <w:i/>
          <w:sz w:val="20"/>
          <w:szCs w:val="20"/>
          <w:lang w:eastAsia="cs-CZ"/>
        </w:rPr>
        <w:t>Operativní a strategické řízení obcí a regionů, uplatnění metod plánování, rozhodování, vedení lidí. Vysvětlení postupu rozhodovacího a plánovacího procesu v systému personální práce obcí a krajů. Obsah práce volených zástupců a úředníků samosprávy, kariéra funkcionářů.</w:t>
      </w:r>
    </w:p>
    <w:p w14:paraId="271EBB27" w14:textId="3D57AB28" w:rsidR="000D2C36" w:rsidRDefault="000D2C36" w:rsidP="0038715C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0D2C36">
        <w:rPr>
          <w:rFonts w:ascii="Tahoma" w:eastAsia="Times New Roman" w:hAnsi="Tahoma" w:cs="Tahoma"/>
          <w:b/>
          <w:bCs/>
          <w:iCs/>
          <w:sz w:val="20"/>
          <w:szCs w:val="20"/>
          <w:lang w:eastAsia="cs-CZ"/>
        </w:rPr>
        <w:t>17. dubna 2025 -</w:t>
      </w:r>
      <w:r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</w:t>
      </w:r>
      <w:r w:rsidRPr="00DF7653">
        <w:rPr>
          <w:rFonts w:ascii="Tahoma" w:eastAsia="Times New Roman" w:hAnsi="Tahoma" w:cs="Tahoma"/>
          <w:b/>
          <w:sz w:val="20"/>
          <w:szCs w:val="20"/>
          <w:lang w:eastAsia="cs-CZ"/>
        </w:rPr>
        <w:t>JUDr. Petr Pospíšil, Ph.D.</w:t>
      </w:r>
      <w:r>
        <w:rPr>
          <w:rFonts w:ascii="Tahoma" w:eastAsia="Times New Roman" w:hAnsi="Tahoma" w:cs="Tahoma"/>
          <w:b/>
          <w:sz w:val="20"/>
          <w:szCs w:val="20"/>
          <w:lang w:eastAsia="cs-CZ"/>
        </w:rPr>
        <w:t>,</w:t>
      </w:r>
      <w:r w:rsidRPr="00DF7653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LL.M.</w:t>
      </w:r>
    </w:p>
    <w:p w14:paraId="3479B04C" w14:textId="07B57482" w:rsidR="000D2C36" w:rsidRDefault="000D2C36" w:rsidP="0038715C">
      <w:pPr>
        <w:spacing w:before="100" w:beforeAutospacing="1" w:after="100" w:afterAutospacing="1" w:line="240" w:lineRule="auto"/>
        <w:rPr>
          <w:rFonts w:ascii="Tahoma" w:eastAsia="Times New Roman" w:hAnsi="Tahoma" w:cs="Tahoma"/>
          <w:bCs/>
          <w:i/>
          <w:iCs/>
          <w:sz w:val="20"/>
          <w:szCs w:val="20"/>
          <w:lang w:eastAsia="cs-CZ"/>
        </w:rPr>
      </w:pPr>
      <w:r>
        <w:rPr>
          <w:rFonts w:ascii="Tahoma" w:eastAsia="Times New Roman" w:hAnsi="Tahoma" w:cs="Tahoma"/>
          <w:bCs/>
          <w:i/>
          <w:iCs/>
          <w:sz w:val="20"/>
          <w:szCs w:val="20"/>
          <w:lang w:eastAsia="cs-CZ"/>
        </w:rPr>
        <w:t>Shrnutí zbývajících témat.</w:t>
      </w:r>
    </w:p>
    <w:p w14:paraId="4B97F9C4" w14:textId="7C0AA0FF" w:rsidR="000D2C36" w:rsidRDefault="000D2C36" w:rsidP="0038715C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0D2C36">
        <w:rPr>
          <w:rFonts w:ascii="Tahoma" w:eastAsia="Times New Roman" w:hAnsi="Tahoma" w:cs="Tahoma"/>
          <w:b/>
          <w:sz w:val="20"/>
          <w:szCs w:val="20"/>
          <w:lang w:eastAsia="cs-CZ"/>
        </w:rPr>
        <w:t>24. dubna 2025 -</w:t>
      </w:r>
      <w:r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  <w:r w:rsidRPr="00DF7653">
        <w:rPr>
          <w:rFonts w:ascii="Tahoma" w:eastAsia="Times New Roman" w:hAnsi="Tahoma" w:cs="Tahoma"/>
          <w:b/>
          <w:sz w:val="20"/>
          <w:szCs w:val="20"/>
          <w:lang w:eastAsia="cs-CZ"/>
        </w:rPr>
        <w:t>JUDr. Petr Pospíšil, Ph.D.</w:t>
      </w:r>
      <w:r>
        <w:rPr>
          <w:rFonts w:ascii="Tahoma" w:eastAsia="Times New Roman" w:hAnsi="Tahoma" w:cs="Tahoma"/>
          <w:b/>
          <w:sz w:val="20"/>
          <w:szCs w:val="20"/>
          <w:lang w:eastAsia="cs-CZ"/>
        </w:rPr>
        <w:t>,</w:t>
      </w:r>
      <w:r w:rsidRPr="00DF7653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LL.M.</w:t>
      </w:r>
    </w:p>
    <w:p w14:paraId="3115A0F1" w14:textId="4C184FE1" w:rsidR="000D2C36" w:rsidRPr="000D2C36" w:rsidRDefault="000D2C36" w:rsidP="0038715C">
      <w:pPr>
        <w:spacing w:before="100" w:beforeAutospacing="1" w:after="100" w:afterAutospacing="1" w:line="240" w:lineRule="auto"/>
        <w:rPr>
          <w:rFonts w:ascii="Tahoma" w:eastAsia="Times New Roman" w:hAnsi="Tahoma" w:cs="Tahoma"/>
          <w:bCs/>
          <w:i/>
          <w:iCs/>
          <w:sz w:val="20"/>
          <w:szCs w:val="20"/>
          <w:lang w:eastAsia="cs-CZ"/>
        </w:rPr>
      </w:pPr>
      <w:r>
        <w:rPr>
          <w:rFonts w:ascii="Tahoma" w:eastAsia="Times New Roman" w:hAnsi="Tahoma" w:cs="Tahoma"/>
          <w:bCs/>
          <w:i/>
          <w:iCs/>
          <w:sz w:val="20"/>
          <w:szCs w:val="20"/>
          <w:lang w:eastAsia="cs-CZ"/>
        </w:rPr>
        <w:t>Příprava ke zkoušce.</w:t>
      </w:r>
    </w:p>
    <w:p w14:paraId="6A16EB74" w14:textId="4EFFC75C" w:rsidR="003B790F" w:rsidRDefault="0038715C" w:rsidP="003B790F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x </w:t>
      </w:r>
      <w:proofErr w:type="spellStart"/>
      <w:r w:rsidR="003B790F">
        <w:rPr>
          <w:rFonts w:ascii="Tahoma" w:eastAsia="Times New Roman" w:hAnsi="Tahoma" w:cs="Tahoma"/>
          <w:b/>
          <w:sz w:val="20"/>
          <w:szCs w:val="20"/>
          <w:lang w:eastAsia="cs-CZ"/>
        </w:rPr>
        <w:t>x</w:t>
      </w:r>
      <w:proofErr w:type="spellEnd"/>
      <w:r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</w:t>
      </w:r>
      <w:proofErr w:type="spellStart"/>
      <w:r w:rsidR="003B790F">
        <w:rPr>
          <w:rFonts w:ascii="Tahoma" w:eastAsia="Times New Roman" w:hAnsi="Tahoma" w:cs="Tahoma"/>
          <w:b/>
          <w:sz w:val="20"/>
          <w:szCs w:val="20"/>
          <w:lang w:eastAsia="cs-CZ"/>
        </w:rPr>
        <w:t>x</w:t>
      </w:r>
      <w:proofErr w:type="spellEnd"/>
    </w:p>
    <w:p w14:paraId="0C53B67B" w14:textId="77777777" w:rsidR="00074627" w:rsidRPr="00464AE0" w:rsidRDefault="003B790F" w:rsidP="009D43F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cs-CZ"/>
        </w:rPr>
      </w:pPr>
      <w:r w:rsidRPr="00464AE0">
        <w:rPr>
          <w:rFonts w:ascii="Tahoma" w:eastAsia="Times New Roman" w:hAnsi="Tahoma" w:cs="Tahoma"/>
          <w:b/>
          <w:caps/>
          <w:sz w:val="20"/>
          <w:szCs w:val="20"/>
          <w:u w:val="single"/>
          <w:lang w:eastAsia="cs-CZ"/>
        </w:rPr>
        <w:t>Semináře pro studenty denního studia</w:t>
      </w:r>
      <w:r w:rsidRPr="00464AE0">
        <w:rPr>
          <w:rFonts w:ascii="Tahoma" w:eastAsia="Times New Roman" w:hAnsi="Tahoma" w:cs="Tahoma"/>
          <w:b/>
          <w:sz w:val="20"/>
          <w:szCs w:val="20"/>
          <w:u w:val="single"/>
          <w:lang w:eastAsia="cs-CZ"/>
        </w:rPr>
        <w:t xml:space="preserve"> </w:t>
      </w:r>
    </w:p>
    <w:p w14:paraId="028C5166" w14:textId="674940B7" w:rsidR="003B790F" w:rsidRDefault="00074627" w:rsidP="009D43F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074627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… vede </w:t>
      </w:r>
      <w:r w:rsidR="003B790F" w:rsidRPr="00074627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JUDr. </w:t>
      </w:r>
      <w:r w:rsidR="00EB56C1" w:rsidRPr="00074627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Petr Pospíšil, Ph.D., LL.M. </w:t>
      </w:r>
      <w:r w:rsidR="009216DE" w:rsidRPr="00074627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– </w:t>
      </w:r>
      <w:r w:rsidR="009216DE" w:rsidRPr="000D2C36">
        <w:rPr>
          <w:rFonts w:ascii="Tahoma" w:eastAsia="Times New Roman" w:hAnsi="Tahoma" w:cs="Tahoma"/>
          <w:b/>
          <w:sz w:val="20"/>
          <w:szCs w:val="20"/>
          <w:lang w:eastAsia="cs-CZ"/>
        </w:rPr>
        <w:t>ve čtvrtek v čase 1</w:t>
      </w:r>
      <w:r w:rsidR="00EB56C1" w:rsidRPr="000D2C36">
        <w:rPr>
          <w:rFonts w:ascii="Tahoma" w:eastAsia="Times New Roman" w:hAnsi="Tahoma" w:cs="Tahoma"/>
          <w:b/>
          <w:sz w:val="20"/>
          <w:szCs w:val="20"/>
          <w:lang w:eastAsia="cs-CZ"/>
        </w:rPr>
        <w:t>7</w:t>
      </w:r>
      <w:r w:rsidR="009216DE" w:rsidRPr="000D2C36">
        <w:rPr>
          <w:rFonts w:ascii="Tahoma" w:eastAsia="Times New Roman" w:hAnsi="Tahoma" w:cs="Tahoma"/>
          <w:b/>
          <w:sz w:val="20"/>
          <w:szCs w:val="20"/>
          <w:lang w:eastAsia="cs-CZ"/>
        </w:rPr>
        <w:t>:</w:t>
      </w:r>
      <w:r w:rsidR="00EB56C1" w:rsidRPr="000D2C36">
        <w:rPr>
          <w:rFonts w:ascii="Tahoma" w:eastAsia="Times New Roman" w:hAnsi="Tahoma" w:cs="Tahoma"/>
          <w:b/>
          <w:sz w:val="20"/>
          <w:szCs w:val="20"/>
          <w:lang w:eastAsia="cs-CZ"/>
        </w:rPr>
        <w:t>1</w:t>
      </w:r>
      <w:r w:rsidR="009216DE" w:rsidRPr="000D2C36">
        <w:rPr>
          <w:rFonts w:ascii="Tahoma" w:eastAsia="Times New Roman" w:hAnsi="Tahoma" w:cs="Tahoma"/>
          <w:b/>
          <w:sz w:val="20"/>
          <w:szCs w:val="20"/>
          <w:lang w:eastAsia="cs-CZ"/>
        </w:rPr>
        <w:t>5 – 1</w:t>
      </w:r>
      <w:r w:rsidR="00EB56C1" w:rsidRPr="000D2C36">
        <w:rPr>
          <w:rFonts w:ascii="Tahoma" w:eastAsia="Times New Roman" w:hAnsi="Tahoma" w:cs="Tahoma"/>
          <w:b/>
          <w:sz w:val="20"/>
          <w:szCs w:val="20"/>
          <w:lang w:eastAsia="cs-CZ"/>
        </w:rPr>
        <w:t>8</w:t>
      </w:r>
      <w:r w:rsidR="009216DE" w:rsidRPr="000D2C36">
        <w:rPr>
          <w:rFonts w:ascii="Tahoma" w:eastAsia="Times New Roman" w:hAnsi="Tahoma" w:cs="Tahoma"/>
          <w:b/>
          <w:sz w:val="20"/>
          <w:szCs w:val="20"/>
          <w:lang w:eastAsia="cs-CZ"/>
        </w:rPr>
        <w:t>:</w:t>
      </w:r>
      <w:r w:rsidR="00EB56C1" w:rsidRPr="000D2C36">
        <w:rPr>
          <w:rFonts w:ascii="Tahoma" w:eastAsia="Times New Roman" w:hAnsi="Tahoma" w:cs="Tahoma"/>
          <w:b/>
          <w:sz w:val="20"/>
          <w:szCs w:val="20"/>
          <w:lang w:eastAsia="cs-CZ"/>
        </w:rPr>
        <w:t>0</w:t>
      </w:r>
      <w:r w:rsidR="009216DE" w:rsidRPr="000D2C36">
        <w:rPr>
          <w:rFonts w:ascii="Tahoma" w:eastAsia="Times New Roman" w:hAnsi="Tahoma" w:cs="Tahoma"/>
          <w:b/>
          <w:sz w:val="20"/>
          <w:szCs w:val="20"/>
          <w:lang w:eastAsia="cs-CZ"/>
        </w:rPr>
        <w:t>0</w:t>
      </w:r>
      <w:r w:rsidR="009D43FE" w:rsidRPr="000D2C36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</w:t>
      </w:r>
      <w:r w:rsidR="00EB56C1" w:rsidRPr="000D2C36">
        <w:rPr>
          <w:rFonts w:ascii="Tahoma" w:eastAsia="Times New Roman" w:hAnsi="Tahoma" w:cs="Tahoma"/>
          <w:b/>
          <w:sz w:val="20"/>
          <w:szCs w:val="20"/>
          <w:lang w:eastAsia="cs-CZ"/>
        </w:rPr>
        <w:t>(návazně na přednášku)</w:t>
      </w:r>
      <w:r w:rsidR="00EB56C1" w:rsidRPr="00074627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  <w:r w:rsidR="00051D56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v učebně </w:t>
      </w:r>
      <w:r w:rsidR="001D6247">
        <w:rPr>
          <w:rFonts w:ascii="Tahoma" w:eastAsia="Times New Roman" w:hAnsi="Tahoma" w:cs="Tahoma"/>
          <w:bCs/>
          <w:sz w:val="20"/>
          <w:szCs w:val="20"/>
          <w:lang w:eastAsia="cs-CZ"/>
        </w:rPr>
        <w:t>A</w:t>
      </w:r>
      <w:r w:rsidR="00051D56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2</w:t>
      </w:r>
      <w:r w:rsidR="005042C7">
        <w:rPr>
          <w:rFonts w:ascii="Tahoma" w:eastAsia="Times New Roman" w:hAnsi="Tahoma" w:cs="Tahoma"/>
          <w:bCs/>
          <w:sz w:val="20"/>
          <w:szCs w:val="20"/>
          <w:lang w:eastAsia="cs-CZ"/>
        </w:rPr>
        <w:t>06</w:t>
      </w:r>
      <w:r w:rsidR="003B790F" w:rsidRPr="00074627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. </w:t>
      </w:r>
    </w:p>
    <w:p w14:paraId="5C1B58D2" w14:textId="77777777" w:rsidR="003B790F" w:rsidRPr="00017292" w:rsidRDefault="003B790F" w:rsidP="003B790F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017292">
        <w:rPr>
          <w:rFonts w:ascii="Tahoma" w:eastAsia="Times New Roman" w:hAnsi="Tahoma" w:cs="Tahoma"/>
          <w:b/>
          <w:sz w:val="20"/>
          <w:szCs w:val="20"/>
          <w:lang w:eastAsia="cs-CZ"/>
        </w:rPr>
        <w:t>……………………………………………………………………………………………………………………….</w:t>
      </w:r>
    </w:p>
    <w:p w14:paraId="202B54EC" w14:textId="77777777" w:rsidR="003B790F" w:rsidRPr="00EB56C1" w:rsidRDefault="003B790F" w:rsidP="003B790F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EB56C1">
        <w:rPr>
          <w:rFonts w:ascii="Tahoma" w:hAnsi="Tahoma" w:cs="Tahoma"/>
          <w:b/>
          <w:bCs/>
          <w:sz w:val="20"/>
          <w:szCs w:val="20"/>
          <w:u w:val="single"/>
        </w:rPr>
        <w:t>Podmínky úspěšného absolvování předmětu pro studenty denního studia</w:t>
      </w:r>
      <w:r w:rsidRPr="00EB56C1">
        <w:rPr>
          <w:rFonts w:ascii="Tahoma" w:hAnsi="Tahoma" w:cs="Tahoma"/>
          <w:b/>
          <w:bCs/>
          <w:sz w:val="20"/>
          <w:szCs w:val="20"/>
        </w:rPr>
        <w:t>:</w:t>
      </w:r>
    </w:p>
    <w:p w14:paraId="3965AA0A" w14:textId="77777777" w:rsidR="003B790F" w:rsidRDefault="003B790F" w:rsidP="003B790F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14:paraId="0C392657" w14:textId="77777777" w:rsidR="00EB56C1" w:rsidRDefault="00EB56C1" w:rsidP="003B790F">
      <w:pPr>
        <w:spacing w:after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Studenti mohou získat max. počet 100 bodů takto:</w:t>
      </w:r>
    </w:p>
    <w:p w14:paraId="07808FE1" w14:textId="77777777" w:rsidR="00EB56C1" w:rsidRPr="00EB56C1" w:rsidRDefault="00EB56C1" w:rsidP="003B790F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14:paraId="6A1C6E06" w14:textId="77777777" w:rsidR="003B790F" w:rsidRPr="00464AE0" w:rsidRDefault="003B790F" w:rsidP="00464AE0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EB56C1">
        <w:rPr>
          <w:rFonts w:ascii="Tahoma" w:hAnsi="Tahoma" w:cs="Tahoma"/>
          <w:sz w:val="20"/>
          <w:szCs w:val="20"/>
        </w:rPr>
        <w:t>seminární prác</w:t>
      </w:r>
      <w:r w:rsidR="0041767F" w:rsidRPr="00EB56C1">
        <w:rPr>
          <w:rFonts w:ascii="Tahoma" w:hAnsi="Tahoma" w:cs="Tahoma"/>
          <w:sz w:val="20"/>
          <w:szCs w:val="20"/>
        </w:rPr>
        <w:t>e</w:t>
      </w:r>
      <w:r w:rsidRPr="00EB56C1">
        <w:rPr>
          <w:rFonts w:ascii="Tahoma" w:hAnsi="Tahoma" w:cs="Tahoma"/>
          <w:sz w:val="20"/>
          <w:szCs w:val="20"/>
        </w:rPr>
        <w:t xml:space="preserve"> prezentovan</w:t>
      </w:r>
      <w:r w:rsidR="0041767F" w:rsidRPr="00EB56C1">
        <w:rPr>
          <w:rFonts w:ascii="Tahoma" w:hAnsi="Tahoma" w:cs="Tahoma"/>
          <w:sz w:val="20"/>
          <w:szCs w:val="20"/>
        </w:rPr>
        <w:t>á</w:t>
      </w:r>
      <w:r w:rsidRPr="00EB56C1">
        <w:rPr>
          <w:rFonts w:ascii="Tahoma" w:hAnsi="Tahoma" w:cs="Tahoma"/>
          <w:sz w:val="20"/>
          <w:szCs w:val="20"/>
        </w:rPr>
        <w:t xml:space="preserve"> v rámci semináře</w:t>
      </w:r>
      <w:r w:rsidR="00EB56C1">
        <w:rPr>
          <w:rFonts w:ascii="Tahoma" w:hAnsi="Tahoma" w:cs="Tahoma"/>
          <w:sz w:val="20"/>
          <w:szCs w:val="20"/>
        </w:rPr>
        <w:t xml:space="preserve"> (</w:t>
      </w:r>
      <w:r w:rsidR="00464AE0">
        <w:rPr>
          <w:rFonts w:ascii="Tahoma" w:hAnsi="Tahoma" w:cs="Tahoma"/>
          <w:sz w:val="20"/>
          <w:szCs w:val="20"/>
        </w:rPr>
        <w:t>3</w:t>
      </w:r>
      <w:r w:rsidR="00EB56C1">
        <w:rPr>
          <w:rFonts w:ascii="Tahoma" w:hAnsi="Tahoma" w:cs="Tahoma"/>
          <w:sz w:val="20"/>
          <w:szCs w:val="20"/>
        </w:rPr>
        <w:t>0 bodů)</w:t>
      </w:r>
      <w:r w:rsidRPr="00464AE0">
        <w:rPr>
          <w:rFonts w:ascii="Tahoma" w:hAnsi="Tahoma" w:cs="Tahoma"/>
          <w:sz w:val="20"/>
          <w:szCs w:val="20"/>
        </w:rPr>
        <w:t xml:space="preserve"> </w:t>
      </w:r>
    </w:p>
    <w:p w14:paraId="5FB5BA5D" w14:textId="77777777" w:rsidR="003B790F" w:rsidRPr="00EB56C1" w:rsidRDefault="003B790F" w:rsidP="003B790F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EB56C1">
        <w:rPr>
          <w:rFonts w:ascii="Tahoma" w:hAnsi="Tahoma" w:cs="Tahoma"/>
          <w:sz w:val="20"/>
          <w:szCs w:val="20"/>
        </w:rPr>
        <w:t>zkouškový test</w:t>
      </w:r>
      <w:r w:rsidR="00EB56C1">
        <w:rPr>
          <w:rFonts w:ascii="Tahoma" w:hAnsi="Tahoma" w:cs="Tahoma"/>
          <w:sz w:val="20"/>
          <w:szCs w:val="20"/>
        </w:rPr>
        <w:t xml:space="preserve"> (</w:t>
      </w:r>
      <w:r w:rsidR="00464AE0">
        <w:rPr>
          <w:rFonts w:ascii="Tahoma" w:hAnsi="Tahoma" w:cs="Tahoma"/>
          <w:sz w:val="20"/>
          <w:szCs w:val="20"/>
        </w:rPr>
        <w:t>7</w:t>
      </w:r>
      <w:r w:rsidR="00EB56C1">
        <w:rPr>
          <w:rFonts w:ascii="Tahoma" w:hAnsi="Tahoma" w:cs="Tahoma"/>
          <w:sz w:val="20"/>
          <w:szCs w:val="20"/>
        </w:rPr>
        <w:t>0 bodů)</w:t>
      </w:r>
      <w:r w:rsidRPr="00EB56C1">
        <w:rPr>
          <w:rFonts w:ascii="Tahoma" w:hAnsi="Tahoma" w:cs="Tahoma"/>
          <w:sz w:val="20"/>
          <w:szCs w:val="20"/>
        </w:rPr>
        <w:t>.</w:t>
      </w:r>
    </w:p>
    <w:p w14:paraId="59BB67FC" w14:textId="77777777" w:rsidR="003B790F" w:rsidRPr="00EB56C1" w:rsidRDefault="003B790F" w:rsidP="003B790F">
      <w:pPr>
        <w:spacing w:after="0"/>
        <w:jc w:val="both"/>
        <w:rPr>
          <w:rFonts w:ascii="Tahoma" w:hAnsi="Tahoma" w:cs="Tahoma"/>
          <w:bCs/>
          <w:sz w:val="20"/>
          <w:szCs w:val="20"/>
        </w:rPr>
      </w:pPr>
    </w:p>
    <w:p w14:paraId="05912576" w14:textId="77777777" w:rsidR="003B790F" w:rsidRDefault="003B790F" w:rsidP="003B790F">
      <w:pPr>
        <w:jc w:val="both"/>
        <w:rPr>
          <w:rFonts w:ascii="Tahoma" w:hAnsi="Tahoma" w:cs="Tahoma"/>
          <w:bCs/>
          <w:sz w:val="20"/>
          <w:szCs w:val="20"/>
        </w:rPr>
      </w:pPr>
      <w:r w:rsidRPr="00EB56C1">
        <w:rPr>
          <w:rFonts w:ascii="Tahoma" w:hAnsi="Tahoma" w:cs="Tahoma"/>
          <w:bCs/>
          <w:sz w:val="20"/>
          <w:szCs w:val="20"/>
        </w:rPr>
        <w:t xml:space="preserve">Témata seminárních prací budou </w:t>
      </w:r>
      <w:r w:rsidR="00EB56C1" w:rsidRPr="00EB56C1">
        <w:rPr>
          <w:rFonts w:ascii="Tahoma" w:hAnsi="Tahoma" w:cs="Tahoma"/>
          <w:bCs/>
          <w:sz w:val="20"/>
          <w:szCs w:val="20"/>
        </w:rPr>
        <w:t>projednána s</w:t>
      </w:r>
      <w:r w:rsidRPr="00EB56C1">
        <w:rPr>
          <w:rFonts w:ascii="Tahoma" w:hAnsi="Tahoma" w:cs="Tahoma"/>
          <w:bCs/>
          <w:sz w:val="20"/>
          <w:szCs w:val="20"/>
        </w:rPr>
        <w:t xml:space="preserve"> vyučujícím v semináři. Studenti budou svou </w:t>
      </w:r>
      <w:r w:rsidRPr="00EB56C1">
        <w:rPr>
          <w:rFonts w:ascii="Tahoma" w:hAnsi="Tahoma" w:cs="Tahoma"/>
          <w:sz w:val="20"/>
          <w:szCs w:val="20"/>
        </w:rPr>
        <w:t>seminární práci</w:t>
      </w:r>
      <w:r w:rsidRPr="00EB56C1">
        <w:rPr>
          <w:rFonts w:ascii="Tahoma" w:hAnsi="Tahoma" w:cs="Tahoma"/>
          <w:bCs/>
          <w:sz w:val="20"/>
          <w:szCs w:val="20"/>
        </w:rPr>
        <w:t xml:space="preserve"> prezentovat v rámci semináře.</w:t>
      </w:r>
    </w:p>
    <w:p w14:paraId="2C56DD76" w14:textId="77777777" w:rsidR="00EB56C1" w:rsidRPr="00DF7653" w:rsidRDefault="00EB56C1" w:rsidP="00EB56C1">
      <w:pPr>
        <w:rPr>
          <w:rFonts w:ascii="Tahoma" w:hAnsi="Tahoma" w:cs="Tahoma"/>
          <w:sz w:val="20"/>
          <w:szCs w:val="20"/>
        </w:rPr>
      </w:pPr>
      <w:r w:rsidRPr="00DF7653">
        <w:rPr>
          <w:rFonts w:ascii="Tahoma" w:hAnsi="Tahoma" w:cs="Tahoma"/>
          <w:sz w:val="20"/>
          <w:szCs w:val="20"/>
        </w:rPr>
        <w:t>Škála známkování dle celkového počtu získaných bodů:</w:t>
      </w:r>
    </w:p>
    <w:p w14:paraId="1B7AB72F" w14:textId="77777777" w:rsidR="00EB56C1" w:rsidRPr="00DF7653" w:rsidRDefault="00EB56C1" w:rsidP="00EB56C1">
      <w:pPr>
        <w:rPr>
          <w:rFonts w:ascii="Tahoma" w:hAnsi="Tahoma" w:cs="Tahoma"/>
          <w:sz w:val="20"/>
          <w:szCs w:val="20"/>
        </w:rPr>
      </w:pPr>
      <w:r w:rsidRPr="00DF7653">
        <w:rPr>
          <w:rFonts w:ascii="Tahoma" w:hAnsi="Tahoma" w:cs="Tahoma"/>
          <w:sz w:val="20"/>
          <w:szCs w:val="20"/>
        </w:rPr>
        <w:t xml:space="preserve">100 – 91 ………………. </w:t>
      </w:r>
      <w:r w:rsidRPr="00DF7653">
        <w:rPr>
          <w:rFonts w:ascii="Tahoma" w:hAnsi="Tahoma" w:cs="Tahoma"/>
          <w:b/>
          <w:bCs/>
          <w:sz w:val="20"/>
          <w:szCs w:val="20"/>
        </w:rPr>
        <w:t>A</w:t>
      </w:r>
    </w:p>
    <w:p w14:paraId="4DD24C35" w14:textId="77777777" w:rsidR="00EB56C1" w:rsidRPr="00DF7653" w:rsidRDefault="00EB56C1" w:rsidP="00EB56C1">
      <w:pPr>
        <w:rPr>
          <w:rFonts w:ascii="Tahoma" w:hAnsi="Tahoma" w:cs="Tahoma"/>
          <w:sz w:val="20"/>
          <w:szCs w:val="20"/>
        </w:rPr>
      </w:pPr>
      <w:r w:rsidRPr="00DF7653">
        <w:rPr>
          <w:rFonts w:ascii="Tahoma" w:hAnsi="Tahoma" w:cs="Tahoma"/>
          <w:sz w:val="20"/>
          <w:szCs w:val="20"/>
        </w:rPr>
        <w:t xml:space="preserve">90 – 83 ………………… </w:t>
      </w:r>
      <w:r w:rsidRPr="00DF7653">
        <w:rPr>
          <w:rFonts w:ascii="Tahoma" w:hAnsi="Tahoma" w:cs="Tahoma"/>
          <w:b/>
          <w:bCs/>
          <w:sz w:val="20"/>
          <w:szCs w:val="20"/>
        </w:rPr>
        <w:t>B</w:t>
      </w:r>
    </w:p>
    <w:p w14:paraId="17C267B2" w14:textId="77777777" w:rsidR="00EB56C1" w:rsidRPr="00DF7653" w:rsidRDefault="00EB56C1" w:rsidP="00EB56C1">
      <w:pPr>
        <w:rPr>
          <w:rFonts w:ascii="Tahoma" w:hAnsi="Tahoma" w:cs="Tahoma"/>
          <w:sz w:val="20"/>
          <w:szCs w:val="20"/>
        </w:rPr>
      </w:pPr>
      <w:r w:rsidRPr="00DF7653">
        <w:rPr>
          <w:rFonts w:ascii="Tahoma" w:hAnsi="Tahoma" w:cs="Tahoma"/>
          <w:sz w:val="20"/>
          <w:szCs w:val="20"/>
        </w:rPr>
        <w:t xml:space="preserve">82 – 75 ………………… </w:t>
      </w:r>
      <w:r w:rsidRPr="00DF7653">
        <w:rPr>
          <w:rFonts w:ascii="Tahoma" w:hAnsi="Tahoma" w:cs="Tahoma"/>
          <w:b/>
          <w:bCs/>
          <w:sz w:val="20"/>
          <w:szCs w:val="20"/>
        </w:rPr>
        <w:t>C</w:t>
      </w:r>
    </w:p>
    <w:p w14:paraId="1810D45C" w14:textId="77777777" w:rsidR="00EB56C1" w:rsidRPr="00DF7653" w:rsidRDefault="00EB56C1" w:rsidP="00EB56C1">
      <w:pPr>
        <w:rPr>
          <w:rFonts w:ascii="Tahoma" w:hAnsi="Tahoma" w:cs="Tahoma"/>
          <w:sz w:val="20"/>
          <w:szCs w:val="20"/>
        </w:rPr>
      </w:pPr>
      <w:r w:rsidRPr="00DF7653">
        <w:rPr>
          <w:rFonts w:ascii="Tahoma" w:hAnsi="Tahoma" w:cs="Tahoma"/>
          <w:sz w:val="20"/>
          <w:szCs w:val="20"/>
        </w:rPr>
        <w:t xml:space="preserve">74 – 66 ………………… </w:t>
      </w:r>
      <w:r w:rsidRPr="00DF7653">
        <w:rPr>
          <w:rFonts w:ascii="Tahoma" w:hAnsi="Tahoma" w:cs="Tahoma"/>
          <w:b/>
          <w:bCs/>
          <w:sz w:val="20"/>
          <w:szCs w:val="20"/>
        </w:rPr>
        <w:t>D</w:t>
      </w:r>
    </w:p>
    <w:p w14:paraId="58AF85D7" w14:textId="77777777" w:rsidR="00EB56C1" w:rsidRPr="00DF7653" w:rsidRDefault="00EB56C1" w:rsidP="00EB56C1">
      <w:pPr>
        <w:rPr>
          <w:rFonts w:ascii="Tahoma" w:hAnsi="Tahoma" w:cs="Tahoma"/>
          <w:sz w:val="20"/>
          <w:szCs w:val="20"/>
        </w:rPr>
      </w:pPr>
      <w:r w:rsidRPr="00DF7653">
        <w:rPr>
          <w:rFonts w:ascii="Tahoma" w:hAnsi="Tahoma" w:cs="Tahoma"/>
          <w:sz w:val="20"/>
          <w:szCs w:val="20"/>
        </w:rPr>
        <w:t xml:space="preserve">65 – 60 ………………… </w:t>
      </w:r>
      <w:r w:rsidRPr="00DF7653">
        <w:rPr>
          <w:rFonts w:ascii="Tahoma" w:hAnsi="Tahoma" w:cs="Tahoma"/>
          <w:b/>
          <w:bCs/>
          <w:sz w:val="20"/>
          <w:szCs w:val="20"/>
        </w:rPr>
        <w:t>E</w:t>
      </w:r>
    </w:p>
    <w:p w14:paraId="60AE80B0" w14:textId="77777777" w:rsidR="00EB56C1" w:rsidRDefault="00EB56C1" w:rsidP="00EB56C1">
      <w:pPr>
        <w:rPr>
          <w:rFonts w:ascii="Tahoma" w:hAnsi="Tahoma" w:cs="Tahoma"/>
          <w:sz w:val="20"/>
          <w:szCs w:val="20"/>
        </w:rPr>
      </w:pPr>
      <w:r w:rsidRPr="00DF7653">
        <w:rPr>
          <w:rFonts w:ascii="Tahoma" w:hAnsi="Tahoma" w:cs="Tahoma"/>
          <w:sz w:val="20"/>
          <w:szCs w:val="20"/>
        </w:rPr>
        <w:t xml:space="preserve">59 – 0 ………………….. </w:t>
      </w:r>
      <w:r w:rsidRPr="00DF7653">
        <w:rPr>
          <w:rFonts w:ascii="Tahoma" w:hAnsi="Tahoma" w:cs="Tahoma"/>
          <w:b/>
          <w:bCs/>
          <w:sz w:val="20"/>
          <w:szCs w:val="20"/>
        </w:rPr>
        <w:t>F</w:t>
      </w:r>
    </w:p>
    <w:p w14:paraId="0D8D1D7A" w14:textId="77777777" w:rsidR="003B790F" w:rsidRDefault="003B790F" w:rsidP="003B790F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sz w:val="20"/>
          <w:szCs w:val="20"/>
          <w:lang w:eastAsia="cs-CZ"/>
        </w:rPr>
        <w:t>.................................................................................................................................................</w:t>
      </w:r>
    </w:p>
    <w:p w14:paraId="79B09AD2" w14:textId="77777777" w:rsidR="00624AF0" w:rsidRDefault="00624AF0"/>
    <w:sectPr w:rsidR="00624A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0557B" w14:textId="77777777" w:rsidR="00BE2A66" w:rsidRDefault="00BE2A66" w:rsidP="00BE2A66">
      <w:pPr>
        <w:spacing w:after="0" w:line="240" w:lineRule="auto"/>
      </w:pPr>
      <w:r>
        <w:separator/>
      </w:r>
    </w:p>
  </w:endnote>
  <w:endnote w:type="continuationSeparator" w:id="0">
    <w:p w14:paraId="2D4F44D7" w14:textId="77777777" w:rsidR="00BE2A66" w:rsidRDefault="00BE2A66" w:rsidP="00BE2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C5C8" w14:textId="4263952D" w:rsidR="00BE2A66" w:rsidRDefault="00BE2A66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15EBCF0" wp14:editId="2DE1F7A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dc14d149c45a737da797dad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4F1B85" w14:textId="56392994" w:rsidR="00BE2A66" w:rsidRPr="00BE2A66" w:rsidRDefault="00BE2A66" w:rsidP="00BE2A6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E2A6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EBCF0" id="_x0000_t202" coordsize="21600,21600" o:spt="202" path="m,l,21600r21600,l21600,xe">
              <v:stroke joinstyle="miter"/>
              <v:path gradientshapeok="t" o:connecttype="rect"/>
            </v:shapetype>
            <v:shape id="MSIPCMedc14d149c45a737da797dad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64F1B85" w14:textId="56392994" w:rsidR="00BE2A66" w:rsidRPr="00BE2A66" w:rsidRDefault="00BE2A66" w:rsidP="00BE2A6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E2A6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D076D" w14:textId="77777777" w:rsidR="00BE2A66" w:rsidRDefault="00BE2A66" w:rsidP="00BE2A66">
      <w:pPr>
        <w:spacing w:after="0" w:line="240" w:lineRule="auto"/>
      </w:pPr>
      <w:r>
        <w:separator/>
      </w:r>
    </w:p>
  </w:footnote>
  <w:footnote w:type="continuationSeparator" w:id="0">
    <w:p w14:paraId="6A608490" w14:textId="77777777" w:rsidR="00BE2A66" w:rsidRDefault="00BE2A66" w:rsidP="00BE2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710F5"/>
    <w:multiLevelType w:val="hybridMultilevel"/>
    <w:tmpl w:val="595EF336"/>
    <w:lvl w:ilvl="0" w:tplc="F19A2B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04A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AED5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297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4409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F293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90BC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F481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A084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920481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90F"/>
    <w:rsid w:val="000144D0"/>
    <w:rsid w:val="00017292"/>
    <w:rsid w:val="000306FF"/>
    <w:rsid w:val="00051D56"/>
    <w:rsid w:val="00074627"/>
    <w:rsid w:val="000934C0"/>
    <w:rsid w:val="00094FE2"/>
    <w:rsid w:val="000D2C36"/>
    <w:rsid w:val="001D6247"/>
    <w:rsid w:val="00301E9A"/>
    <w:rsid w:val="003477DA"/>
    <w:rsid w:val="003713E2"/>
    <w:rsid w:val="0038715C"/>
    <w:rsid w:val="003B726A"/>
    <w:rsid w:val="003B790F"/>
    <w:rsid w:val="0041767F"/>
    <w:rsid w:val="00464AE0"/>
    <w:rsid w:val="005042C7"/>
    <w:rsid w:val="00624AF0"/>
    <w:rsid w:val="006E50F4"/>
    <w:rsid w:val="00725E60"/>
    <w:rsid w:val="0074580A"/>
    <w:rsid w:val="0077082F"/>
    <w:rsid w:val="007805F8"/>
    <w:rsid w:val="007B2348"/>
    <w:rsid w:val="00825DC8"/>
    <w:rsid w:val="009216DE"/>
    <w:rsid w:val="009C18CD"/>
    <w:rsid w:val="009D43FE"/>
    <w:rsid w:val="00A25FF2"/>
    <w:rsid w:val="00A536B4"/>
    <w:rsid w:val="00A92983"/>
    <w:rsid w:val="00B11BCA"/>
    <w:rsid w:val="00BE2A66"/>
    <w:rsid w:val="00DC07CE"/>
    <w:rsid w:val="00E429AA"/>
    <w:rsid w:val="00E97A28"/>
    <w:rsid w:val="00EB56C1"/>
    <w:rsid w:val="00F8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8908E6"/>
  <w15:chartTrackingRefBased/>
  <w15:docId w15:val="{1A979D12-E3E4-4A76-B7F5-E04D9985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79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B790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87552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E2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2A66"/>
  </w:style>
  <w:style w:type="paragraph" w:styleId="Zpat">
    <w:name w:val="footer"/>
    <w:basedOn w:val="Normln"/>
    <w:link w:val="ZpatChar"/>
    <w:uiPriority w:val="99"/>
    <w:unhideWhenUsed/>
    <w:rsid w:val="00BE2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2A66"/>
  </w:style>
  <w:style w:type="character" w:styleId="Nevyeenzmnka">
    <w:name w:val="Unresolved Mention"/>
    <w:basedOn w:val="Standardnpsmoodstavce"/>
    <w:uiPriority w:val="99"/>
    <w:semiHidden/>
    <w:unhideWhenUsed/>
    <w:rsid w:val="00780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mocr.cz/Shared/Clanky/12158/eprirucka-fin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 Petr</dc:creator>
  <cp:keywords/>
  <dc:description/>
  <cp:lastModifiedBy>Pospíšil Petr</cp:lastModifiedBy>
  <cp:revision>4</cp:revision>
  <dcterms:created xsi:type="dcterms:W3CDTF">2025-02-12T13:46:00Z</dcterms:created>
  <dcterms:modified xsi:type="dcterms:W3CDTF">2025-02-12T14:08:00Z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2022-02-16T10:57:25Z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64a11208-5e6f-48d6-b017-2baa26aaa129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