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92EB" w14:textId="31C579B6" w:rsidR="001F1929" w:rsidRPr="00BC4697" w:rsidRDefault="00385D7F" w:rsidP="0015436A">
      <w:pPr>
        <w:ind w:left="-567" w:right="-693"/>
        <w:rPr>
          <w:b/>
          <w:sz w:val="36"/>
          <w:szCs w:val="20"/>
        </w:rPr>
      </w:pPr>
      <w:r>
        <w:rPr>
          <w:b/>
          <w:sz w:val="36"/>
        </w:rPr>
        <w:t>OBCHODNÍ OPERACE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1F1929" w14:paraId="60233B95" w14:textId="77777777" w:rsidTr="0015436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E34" w14:textId="4A35C784" w:rsidR="001F1929" w:rsidRPr="00275F4E" w:rsidRDefault="00CA1704" w:rsidP="00124FB5">
            <w:pPr>
              <w:pStyle w:val="Zkladntext"/>
              <w:rPr>
                <w:color w:val="000000" w:themeColor="text1"/>
                <w:szCs w:val="24"/>
              </w:rPr>
            </w:pPr>
            <w:r w:rsidRPr="00275F4E">
              <w:rPr>
                <w:color w:val="000000" w:themeColor="text1"/>
                <w:szCs w:val="24"/>
              </w:rPr>
              <w:t>Rámcový h</w:t>
            </w:r>
            <w:r w:rsidR="001F1929" w:rsidRPr="00275F4E">
              <w:rPr>
                <w:color w:val="000000" w:themeColor="text1"/>
                <w:szCs w:val="24"/>
              </w:rPr>
              <w:t>armonog</w:t>
            </w:r>
            <w:r w:rsidR="002C30C0" w:rsidRPr="00275F4E">
              <w:rPr>
                <w:color w:val="000000" w:themeColor="text1"/>
                <w:szCs w:val="24"/>
              </w:rPr>
              <w:t xml:space="preserve">ram na </w:t>
            </w:r>
            <w:r w:rsidR="000D0D6D">
              <w:rPr>
                <w:color w:val="000000" w:themeColor="text1"/>
                <w:szCs w:val="24"/>
              </w:rPr>
              <w:t>L</w:t>
            </w:r>
            <w:r w:rsidR="002C30C0" w:rsidRPr="00275F4E">
              <w:rPr>
                <w:color w:val="000000" w:themeColor="text1"/>
                <w:szCs w:val="24"/>
              </w:rPr>
              <w:t xml:space="preserve">S akademického roku </w:t>
            </w:r>
            <w:r w:rsidR="002D0353" w:rsidRPr="00275F4E">
              <w:rPr>
                <w:color w:val="000000" w:themeColor="text1"/>
                <w:szCs w:val="24"/>
              </w:rPr>
              <w:t>202</w:t>
            </w:r>
            <w:r w:rsidR="009719D2">
              <w:rPr>
                <w:color w:val="000000" w:themeColor="text1"/>
                <w:szCs w:val="24"/>
              </w:rPr>
              <w:t>4</w:t>
            </w:r>
            <w:r w:rsidR="002F025F" w:rsidRPr="00275F4E">
              <w:rPr>
                <w:color w:val="000000" w:themeColor="text1"/>
                <w:szCs w:val="24"/>
              </w:rPr>
              <w:t>/202</w:t>
            </w:r>
            <w:r w:rsidR="009719D2">
              <w:rPr>
                <w:color w:val="000000" w:themeColor="text1"/>
                <w:szCs w:val="24"/>
              </w:rPr>
              <w:t>5</w:t>
            </w:r>
          </w:p>
          <w:p w14:paraId="745AB31D" w14:textId="77777777" w:rsidR="001F1929" w:rsidRPr="00275F4E" w:rsidRDefault="001F1929" w:rsidP="0015436A">
            <w:pPr>
              <w:pStyle w:val="Nadpis2"/>
              <w:ind w:left="-498" w:firstLine="498"/>
              <w:rPr>
                <w:color w:val="000000" w:themeColor="text1"/>
              </w:rPr>
            </w:pPr>
            <w:r w:rsidRPr="00275F4E">
              <w:rPr>
                <w:color w:val="000000" w:themeColor="text1"/>
              </w:rPr>
              <w:t xml:space="preserve">Plán </w:t>
            </w:r>
          </w:p>
          <w:p w14:paraId="5696540C" w14:textId="77777777" w:rsidR="001F1929" w:rsidRPr="00000FCE" w:rsidRDefault="001F1929" w:rsidP="00124FB5">
            <w:pPr>
              <w:pStyle w:val="Nadpis2"/>
              <w:rPr>
                <w:color w:val="auto"/>
                <w:szCs w:val="20"/>
              </w:rPr>
            </w:pPr>
            <w:r w:rsidRPr="00275F4E">
              <w:rPr>
                <w:color w:val="000000" w:themeColor="text1"/>
              </w:rPr>
              <w:t>Struktura předmětu: 2+1</w:t>
            </w:r>
          </w:p>
        </w:tc>
      </w:tr>
    </w:tbl>
    <w:p w14:paraId="42B19A32" w14:textId="77777777" w:rsidR="001F1929" w:rsidRDefault="001F1929" w:rsidP="001F1929">
      <w:pPr>
        <w:rPr>
          <w:b/>
          <w:color w:val="0000FF"/>
          <w:szCs w:val="20"/>
        </w:rPr>
      </w:pPr>
      <w:r>
        <w:rPr>
          <w:b/>
          <w:color w:val="0000FF"/>
        </w:rPr>
        <w:t xml:space="preserve">                        </w:t>
      </w:r>
    </w:p>
    <w:tbl>
      <w:tblPr>
        <w:tblW w:w="104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1F1929" w14:paraId="6CA774F0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54C8D" w14:textId="77777777" w:rsidR="001F1929" w:rsidRPr="00000FCE" w:rsidRDefault="001F1929" w:rsidP="00124FB5">
            <w:pPr>
              <w:pStyle w:val="Nadpis2"/>
              <w:rPr>
                <w:szCs w:val="20"/>
              </w:rPr>
            </w:pPr>
            <w:r w:rsidRPr="00000FCE">
              <w:rPr>
                <w:szCs w:val="20"/>
              </w:rPr>
              <w:t>Přednášky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695A3" w14:textId="77777777" w:rsidR="001F1929" w:rsidRDefault="001F1929" w:rsidP="00124FB5">
            <w:pPr>
              <w:pStyle w:val="Nadpis2"/>
              <w:rPr>
                <w:color w:val="auto"/>
              </w:rPr>
            </w:pPr>
            <w:r>
              <w:rPr>
                <w:color w:val="auto"/>
              </w:rPr>
              <w:t>Semináře</w:t>
            </w:r>
          </w:p>
        </w:tc>
      </w:tr>
      <w:tr w:rsidR="001F1929" w14:paraId="5C9608A3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C83" w14:textId="54CC999B" w:rsidR="001F1929" w:rsidRPr="00377388" w:rsidRDefault="00A65367" w:rsidP="00124FB5">
            <w:pPr>
              <w:pStyle w:val="Nadpis2"/>
              <w:rPr>
                <w:b w:val="0"/>
                <w:bCs/>
                <w:color w:val="FF0000"/>
              </w:rPr>
            </w:pPr>
            <w:r w:rsidRPr="00377388">
              <w:rPr>
                <w:b w:val="0"/>
                <w:bCs/>
                <w:color w:val="000000" w:themeColor="text1"/>
              </w:rPr>
              <w:t>1 /</w:t>
            </w:r>
            <w:r w:rsidR="009B2840">
              <w:rPr>
                <w:b w:val="0"/>
                <w:bCs/>
                <w:color w:val="000000" w:themeColor="text1"/>
              </w:rPr>
              <w:t>19</w:t>
            </w:r>
            <w:r w:rsidR="001F1929" w:rsidRPr="00377388">
              <w:rPr>
                <w:b w:val="0"/>
                <w:bCs/>
                <w:color w:val="000000" w:themeColor="text1"/>
              </w:rPr>
              <w:t>.</w:t>
            </w:r>
            <w:r w:rsidR="00844F25">
              <w:rPr>
                <w:b w:val="0"/>
                <w:bCs/>
                <w:color w:val="000000" w:themeColor="text1"/>
              </w:rPr>
              <w:t>2</w:t>
            </w:r>
            <w:r w:rsidR="002D7E3A" w:rsidRPr="00377388">
              <w:rPr>
                <w:b w:val="0"/>
                <w:bCs/>
                <w:color w:val="000000" w:themeColor="text1"/>
              </w:rPr>
              <w:t>.</w:t>
            </w:r>
            <w:r w:rsidR="002F025F" w:rsidRPr="00377388">
              <w:rPr>
                <w:b w:val="0"/>
                <w:bCs/>
                <w:color w:val="000000" w:themeColor="text1"/>
              </w:rPr>
              <w:t xml:space="preserve"> </w:t>
            </w:r>
            <w:r w:rsidR="001F1929" w:rsidRPr="00377388">
              <w:rPr>
                <w:b w:val="0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</w:t>
            </w:r>
          </w:p>
          <w:p w14:paraId="3CD8BB36" w14:textId="77777777" w:rsidR="001F1929" w:rsidRPr="00265CAB" w:rsidRDefault="001F1929" w:rsidP="00124FB5">
            <w:pPr>
              <w:pStyle w:val="Nadpis2"/>
              <w:rPr>
                <w:bCs/>
                <w:color w:val="auto"/>
              </w:rPr>
            </w:pPr>
            <w:r w:rsidRPr="00265CAB">
              <w:rPr>
                <w:bCs/>
                <w:color w:val="auto"/>
              </w:rPr>
              <w:t>Úvod do studia</w:t>
            </w:r>
          </w:p>
          <w:p w14:paraId="6192D690" w14:textId="77777777" w:rsidR="001F1929" w:rsidRPr="00265CAB" w:rsidRDefault="001F1929" w:rsidP="00124FB5">
            <w:pPr>
              <w:pStyle w:val="Nadpis2"/>
              <w:rPr>
                <w:bCs/>
                <w:color w:val="auto"/>
              </w:rPr>
            </w:pPr>
            <w:r w:rsidRPr="00265CAB">
              <w:rPr>
                <w:bCs/>
                <w:color w:val="auto"/>
              </w:rPr>
              <w:t xml:space="preserve">Význam předmětu pro absolvovaný </w:t>
            </w:r>
            <w:r w:rsidR="00216B9C" w:rsidRPr="00265CAB">
              <w:rPr>
                <w:bCs/>
                <w:color w:val="auto"/>
              </w:rPr>
              <w:t>program</w:t>
            </w:r>
            <w:r w:rsidRPr="00265CAB">
              <w:rPr>
                <w:bCs/>
                <w:color w:val="auto"/>
              </w:rPr>
              <w:t xml:space="preserve"> </w:t>
            </w:r>
          </w:p>
          <w:p w14:paraId="45D9902B" w14:textId="749C0406" w:rsidR="001F1929" w:rsidRPr="002F53B4" w:rsidRDefault="001F1929" w:rsidP="00124FB5">
            <w:pPr>
              <w:rPr>
                <w:rFonts w:eastAsia="Arial Unicode MS"/>
                <w:i/>
                <w:color w:val="0000FF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</w:rPr>
              <w:t>T</w:t>
            </w:r>
            <w:r w:rsidRPr="00D6137E">
              <w:rPr>
                <w:b/>
              </w:rPr>
              <w:t xml:space="preserve">éma: </w:t>
            </w:r>
            <w:r w:rsidR="003C6FD4">
              <w:rPr>
                <w:b/>
              </w:rPr>
              <w:t xml:space="preserve">Východiska obchodních operací </w:t>
            </w:r>
            <w:r w:rsidR="00F74382" w:rsidRPr="00105C79">
              <w:t>(</w:t>
            </w:r>
            <w:r w:rsidR="0081748C">
              <w:t>Marketingový mix obchodníka, definice a f</w:t>
            </w:r>
            <w:r w:rsidR="00F74382" w:rsidRPr="00105C79">
              <w:t>unkce</w:t>
            </w:r>
            <w:r w:rsidR="0081748C">
              <w:t xml:space="preserve"> obchodních operací</w:t>
            </w:r>
            <w:r w:rsidR="00F74382" w:rsidRPr="00105C79">
              <w:t xml:space="preserve">, </w:t>
            </w:r>
            <w:r w:rsidR="0081748C">
              <w:t>nejvíce využívané obchodní operace</w:t>
            </w:r>
            <w:r w:rsidR="00F74382" w:rsidRPr="00105C79">
              <w:t>)</w:t>
            </w:r>
            <w:r w:rsidR="00105C79">
              <w:rPr>
                <w:b/>
              </w:rPr>
              <w:t xml:space="preserve"> </w:t>
            </w:r>
            <w:r w:rsidR="00105C79" w:rsidRPr="00105C79">
              <w:t>– první část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B1F" w14:textId="6A3215EB" w:rsidR="00577CCE" w:rsidRPr="000C1FD6" w:rsidRDefault="00577CCE" w:rsidP="00043FC1">
            <w:pPr>
              <w:pStyle w:val="Nadpis5"/>
              <w:numPr>
                <w:ilvl w:val="0"/>
                <w:numId w:val="4"/>
              </w:numPr>
              <w:ind w:left="284" w:hanging="284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C1FD6">
              <w:rPr>
                <w:bCs/>
                <w:color w:val="000000" w:themeColor="text1"/>
              </w:rPr>
              <w:t xml:space="preserve">Organizace předmětu </w:t>
            </w:r>
          </w:p>
          <w:p w14:paraId="37BD9483" w14:textId="77777777" w:rsidR="00577CCE" w:rsidRPr="00505F26" w:rsidRDefault="00577CCE" w:rsidP="00577CCE">
            <w:pPr>
              <w:pStyle w:val="Nadpis5"/>
              <w:rPr>
                <w:rFonts w:eastAsia="Times New Roman"/>
                <w:b w:val="0"/>
                <w:bCs/>
                <w:szCs w:val="24"/>
              </w:rPr>
            </w:pPr>
            <w:r w:rsidRPr="00505F26">
              <w:rPr>
                <w:b w:val="0"/>
                <w:bCs/>
              </w:rPr>
              <w:t>Požadavky na absolvování předmětu</w:t>
            </w:r>
          </w:p>
          <w:p w14:paraId="7EF72DAB" w14:textId="632D289B" w:rsidR="00577CCE" w:rsidRDefault="00577CCE" w:rsidP="00577CCE">
            <w:pPr>
              <w:pStyle w:val="Nadpis5"/>
              <w:ind w:left="-70"/>
              <w:rPr>
                <w:b w:val="0"/>
              </w:rPr>
            </w:pPr>
            <w:r w:rsidRPr="00505F26">
              <w:rPr>
                <w:b w:val="0"/>
              </w:rPr>
              <w:t xml:space="preserve"> Seznámení s projektem (sem</w:t>
            </w:r>
            <w:r w:rsidR="003C6FD4">
              <w:rPr>
                <w:b w:val="0"/>
              </w:rPr>
              <w:t>estrální</w:t>
            </w:r>
            <w:r w:rsidRPr="00505F26">
              <w:rPr>
                <w:b w:val="0"/>
              </w:rPr>
              <w:t xml:space="preserve"> práce)</w:t>
            </w:r>
          </w:p>
          <w:p w14:paraId="22C61F4E" w14:textId="77777777" w:rsidR="005F2E4A" w:rsidRPr="00265CAB" w:rsidRDefault="00577CCE" w:rsidP="002F53B4">
            <w:pPr>
              <w:pStyle w:val="Nadpis5"/>
              <w:rPr>
                <w:b w:val="0"/>
              </w:rPr>
            </w:pPr>
            <w:r w:rsidRPr="00265CAB">
              <w:rPr>
                <w:b w:val="0"/>
              </w:rPr>
              <w:t>Rozdělení studentů do týmů</w:t>
            </w:r>
          </w:p>
          <w:p w14:paraId="71AB883A" w14:textId="711737D7" w:rsidR="00C00911" w:rsidRPr="00C00911" w:rsidRDefault="00C00911" w:rsidP="00C00911"/>
        </w:tc>
      </w:tr>
      <w:tr w:rsidR="00844F25" w14:paraId="40535C2D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AD5" w14:textId="33E80B9F" w:rsidR="00844F25" w:rsidRPr="00377388" w:rsidRDefault="00844F25" w:rsidP="00844F25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 xml:space="preserve">2/ </w:t>
            </w:r>
            <w:r>
              <w:rPr>
                <w:color w:val="000000" w:themeColor="text1"/>
              </w:rPr>
              <w:t>2</w:t>
            </w:r>
            <w:r w:rsidR="00D32FBB">
              <w:rPr>
                <w:color w:val="000000" w:themeColor="text1"/>
              </w:rPr>
              <w:t>6</w:t>
            </w:r>
            <w:r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377388">
              <w:rPr>
                <w:color w:val="000000" w:themeColor="text1"/>
              </w:rPr>
              <w:t xml:space="preserve">.      </w:t>
            </w:r>
          </w:p>
          <w:p w14:paraId="05DB6CCA" w14:textId="77777777" w:rsidR="00D32FBB" w:rsidRPr="00043FC1" w:rsidRDefault="00D32FBB" w:rsidP="00D32FBB">
            <w:pPr>
              <w:rPr>
                <w:b/>
                <w:i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Východiska obchodních operací </w:t>
            </w:r>
            <w:r w:rsidRPr="00105C79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Obchodní kategorie, specifikace prostředníků a zprostředkovatelů obchodní činnosti</w:t>
            </w:r>
            <w:r w:rsidRPr="00105C79">
              <w:rPr>
                <w:color w:val="000000" w:themeColor="text1"/>
              </w:rPr>
              <w:t>)</w:t>
            </w:r>
            <w:r w:rsidRPr="00043FC1">
              <w:rPr>
                <w:b/>
                <w:color w:val="000000" w:themeColor="text1"/>
              </w:rPr>
              <w:t xml:space="preserve"> </w:t>
            </w:r>
            <w:r w:rsidRPr="00105C79">
              <w:rPr>
                <w:color w:val="000000" w:themeColor="text1"/>
              </w:rPr>
              <w:t>– druhá část</w:t>
            </w:r>
          </w:p>
          <w:p w14:paraId="730760DF" w14:textId="09C6CEB0" w:rsidR="00844F25" w:rsidRPr="00377388" w:rsidRDefault="00844F25" w:rsidP="00124FB5">
            <w:pPr>
              <w:pStyle w:val="Nadpis2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Místo přednášky byla přednáška o firemní kultuře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36B" w14:textId="0C1B605A" w:rsidR="00844F25" w:rsidRPr="000C1FD6" w:rsidRDefault="00844F25" w:rsidP="00043FC1">
            <w:pPr>
              <w:pStyle w:val="Nadpis5"/>
              <w:numPr>
                <w:ilvl w:val="0"/>
                <w:numId w:val="4"/>
              </w:numPr>
              <w:ind w:left="284" w:hanging="284"/>
              <w:rPr>
                <w:bCs/>
                <w:color w:val="000000" w:themeColor="text1"/>
              </w:rPr>
            </w:pPr>
            <w:r w:rsidRPr="000C1FD6">
              <w:rPr>
                <w:bCs/>
                <w:color w:val="000000" w:themeColor="text1"/>
              </w:rPr>
              <w:t>Aplikace marketingového mixu obchodníka na konkrétní případ</w:t>
            </w:r>
          </w:p>
        </w:tc>
      </w:tr>
      <w:tr w:rsidR="001F1929" w14:paraId="2E7C6589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0E4" w14:textId="6D3A7A68" w:rsidR="00014BAB" w:rsidRPr="00377388" w:rsidRDefault="00844F25" w:rsidP="00124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C30C0" w:rsidRPr="00377388">
              <w:rPr>
                <w:color w:val="000000" w:themeColor="text1"/>
              </w:rPr>
              <w:t xml:space="preserve">/ </w:t>
            </w:r>
            <w:r w:rsidR="00D32FBB">
              <w:rPr>
                <w:color w:val="000000" w:themeColor="text1"/>
              </w:rPr>
              <w:t>5</w:t>
            </w:r>
            <w:r w:rsidR="00496218"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2D7E3A" w:rsidRPr="00377388">
              <w:rPr>
                <w:color w:val="000000" w:themeColor="text1"/>
              </w:rPr>
              <w:t>.</w:t>
            </w:r>
            <w:r w:rsidR="001F1929" w:rsidRPr="00377388">
              <w:rPr>
                <w:color w:val="000000" w:themeColor="text1"/>
              </w:rPr>
              <w:t xml:space="preserve">      </w:t>
            </w:r>
          </w:p>
          <w:p w14:paraId="085582B6" w14:textId="77777777" w:rsidR="00D32FBB" w:rsidRDefault="00D32FBB" w:rsidP="00D32FBB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Téma:</w:t>
            </w:r>
            <w:r w:rsidRPr="00043FC1">
              <w:rPr>
                <w:b/>
                <w:i/>
                <w:color w:val="000000" w:themeColor="text1"/>
              </w:rPr>
              <w:t xml:space="preserve"> </w:t>
            </w:r>
            <w:r w:rsidRPr="00043FC1">
              <w:rPr>
                <w:b/>
                <w:color w:val="000000" w:themeColor="text1"/>
              </w:rPr>
              <w:t>Realizace obchodních operací</w:t>
            </w:r>
          </w:p>
          <w:p w14:paraId="538436E4" w14:textId="77777777" w:rsidR="00D32FBB" w:rsidRDefault="00D32FBB" w:rsidP="00D32FBB">
            <w:pPr>
              <w:rPr>
                <w:color w:val="000000" w:themeColor="text1"/>
              </w:rPr>
            </w:pPr>
            <w:r w:rsidRPr="00043FC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Průběh obchodních operací, typy dokumentů, dodací podmínky</w:t>
            </w:r>
            <w:r w:rsidRPr="00043FC1">
              <w:rPr>
                <w:color w:val="000000" w:themeColor="text1"/>
              </w:rPr>
              <w:t>)</w:t>
            </w:r>
          </w:p>
          <w:p w14:paraId="3A9BBE23" w14:textId="40E9415B" w:rsidR="001F1929" w:rsidRPr="00043FC1" w:rsidRDefault="001F1929" w:rsidP="00D32FBB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346" w14:textId="77777777" w:rsidR="00C00911" w:rsidRPr="000C1FD6" w:rsidRDefault="000E5AB5" w:rsidP="00844F25">
            <w:pPr>
              <w:pStyle w:val="Nadpis5"/>
              <w:numPr>
                <w:ilvl w:val="0"/>
                <w:numId w:val="4"/>
              </w:numPr>
              <w:ind w:left="284" w:hanging="284"/>
              <w:rPr>
                <w:bCs/>
                <w:color w:val="000000" w:themeColor="text1"/>
              </w:rPr>
            </w:pPr>
            <w:r w:rsidRPr="000C1FD6">
              <w:rPr>
                <w:bCs/>
                <w:color w:val="000000" w:themeColor="text1"/>
              </w:rPr>
              <w:t>Diskuze k předchozímu úkolu</w:t>
            </w:r>
          </w:p>
          <w:p w14:paraId="750DD39F" w14:textId="01443911" w:rsidR="000E5AB5" w:rsidRPr="000C1FD6" w:rsidRDefault="000070FD" w:rsidP="000070FD">
            <w:pPr>
              <w:pStyle w:val="Nadpis5"/>
              <w:ind w:left="284"/>
              <w:rPr>
                <w:color w:val="000000" w:themeColor="text1"/>
              </w:rPr>
            </w:pPr>
            <w:r w:rsidRPr="000C1FD6">
              <w:rPr>
                <w:bCs/>
                <w:color w:val="000000" w:themeColor="text1"/>
              </w:rPr>
              <w:t>Obchodní zprostředkovatelé</w:t>
            </w:r>
            <w:r w:rsidR="000C1FD6" w:rsidRPr="000C1FD6">
              <w:rPr>
                <w:bCs/>
                <w:color w:val="000000" w:themeColor="text1"/>
              </w:rPr>
              <w:t xml:space="preserve"> – praktické cvičení</w:t>
            </w:r>
          </w:p>
        </w:tc>
      </w:tr>
      <w:tr w:rsidR="001F1929" w14:paraId="402B47CD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C76" w14:textId="22A99A08" w:rsidR="001F1929" w:rsidRPr="00377388" w:rsidRDefault="000265AD" w:rsidP="00124FB5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4</w:t>
            </w:r>
            <w:r w:rsidR="002D0353" w:rsidRPr="00377388">
              <w:rPr>
                <w:color w:val="000000" w:themeColor="text1"/>
              </w:rPr>
              <w:t xml:space="preserve">/ </w:t>
            </w:r>
            <w:r w:rsidR="00A71743" w:rsidRPr="00377388">
              <w:rPr>
                <w:color w:val="000000" w:themeColor="text1"/>
              </w:rPr>
              <w:t>1</w:t>
            </w:r>
            <w:r w:rsidR="00D32FBB">
              <w:rPr>
                <w:color w:val="000000" w:themeColor="text1"/>
              </w:rPr>
              <w:t>2</w:t>
            </w:r>
            <w:r w:rsidR="002F025F"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2D7E3A" w:rsidRPr="00377388">
              <w:rPr>
                <w:color w:val="000000" w:themeColor="text1"/>
              </w:rPr>
              <w:t>.</w:t>
            </w:r>
            <w:r w:rsidR="001F1929" w:rsidRPr="00377388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</w:t>
            </w:r>
          </w:p>
          <w:p w14:paraId="4290C04D" w14:textId="77777777" w:rsidR="001E7E72" w:rsidRDefault="001E7E72" w:rsidP="001E7E72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Téma:</w:t>
            </w:r>
            <w:r w:rsidRPr="00043FC1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Obchodní jednání a jeho východiska </w:t>
            </w:r>
          </w:p>
          <w:p w14:paraId="1AFB06F3" w14:textId="462E2E14" w:rsidR="001E7E72" w:rsidRPr="00043FC1" w:rsidRDefault="001E7E72" w:rsidP="001E7E72">
            <w:pPr>
              <w:rPr>
                <w:b/>
                <w:color w:val="000000" w:themeColor="text1"/>
                <w:szCs w:val="20"/>
              </w:rPr>
            </w:pPr>
            <w:r w:rsidRPr="00B43254">
              <w:rPr>
                <w:color w:val="000000" w:themeColor="text1"/>
              </w:rPr>
              <w:t>(Obchodní jednání a jeho východiska z pohledu vybraných zemí)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805" w14:textId="2083AC21" w:rsidR="00C00911" w:rsidRPr="000C1FD6" w:rsidRDefault="001E7E72" w:rsidP="000C1FD6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color w:val="000000" w:themeColor="text1"/>
              </w:rPr>
            </w:pPr>
            <w:r w:rsidRPr="000C1FD6">
              <w:rPr>
                <w:rFonts w:eastAsia="Arial Unicode MS"/>
                <w:b/>
                <w:bCs/>
                <w:color w:val="000000" w:themeColor="text1"/>
                <w:szCs w:val="20"/>
              </w:rPr>
              <w:t>Cvičení na popis obchodního jednání z pohledu vybraných zemí</w:t>
            </w:r>
          </w:p>
        </w:tc>
      </w:tr>
      <w:tr w:rsidR="00215102" w14:paraId="2C0B35C7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10F" w14:textId="77777777" w:rsidR="00D32FBB" w:rsidRPr="00D32FBB" w:rsidRDefault="000265AD" w:rsidP="00215102">
            <w:pPr>
              <w:rPr>
                <w:color w:val="FF0000"/>
              </w:rPr>
            </w:pPr>
            <w:r w:rsidRPr="00D32FBB">
              <w:rPr>
                <w:color w:val="FF0000"/>
              </w:rPr>
              <w:t>5</w:t>
            </w:r>
            <w:r w:rsidR="00215102" w:rsidRPr="00D32FBB">
              <w:rPr>
                <w:color w:val="FF0000"/>
              </w:rPr>
              <w:t xml:space="preserve">/ </w:t>
            </w:r>
            <w:r w:rsidR="00D32FBB" w:rsidRPr="00D32FBB">
              <w:rPr>
                <w:color w:val="FF0000"/>
              </w:rPr>
              <w:t>19</w:t>
            </w:r>
            <w:r w:rsidR="00215102" w:rsidRPr="00D32FBB">
              <w:rPr>
                <w:color w:val="FF0000"/>
              </w:rPr>
              <w:t>.</w:t>
            </w:r>
            <w:r w:rsidRPr="00D32FBB">
              <w:rPr>
                <w:color w:val="FF0000"/>
              </w:rPr>
              <w:t>3</w:t>
            </w:r>
            <w:r w:rsidR="002D7E3A" w:rsidRPr="00D32FBB">
              <w:rPr>
                <w:color w:val="FF0000"/>
              </w:rPr>
              <w:t>.</w:t>
            </w:r>
            <w:r w:rsidR="00215102" w:rsidRPr="00D32FBB">
              <w:rPr>
                <w:color w:val="FF0000"/>
              </w:rPr>
              <w:t xml:space="preserve"> </w:t>
            </w:r>
          </w:p>
          <w:p w14:paraId="576E5119" w14:textId="785F66A8" w:rsidR="00215102" w:rsidRPr="00D32FBB" w:rsidRDefault="00D32FBB" w:rsidP="00215102">
            <w:pPr>
              <w:rPr>
                <w:color w:val="FF0000"/>
              </w:rPr>
            </w:pPr>
            <w:r w:rsidRPr="00D32FBB">
              <w:rPr>
                <w:color w:val="FF0000"/>
              </w:rPr>
              <w:t>Přednáška se nekoná z důvodu zahraniční pracovní cesty vyučující</w:t>
            </w:r>
            <w:r w:rsidR="00215102" w:rsidRPr="00D32FBB">
              <w:rPr>
                <w:color w:val="FF0000"/>
              </w:rPr>
              <w:t xml:space="preserve">                                                                                                                                </w:t>
            </w:r>
          </w:p>
          <w:p w14:paraId="6E3A7481" w14:textId="620D0EC2" w:rsidR="00B43254" w:rsidRPr="00D32FBB" w:rsidRDefault="00B43254" w:rsidP="00D32FBB">
            <w:pPr>
              <w:rPr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E2F" w14:textId="17FE6C6B" w:rsidR="00C00911" w:rsidRPr="00D32FBB" w:rsidRDefault="00D32FBB" w:rsidP="000C1FD6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color w:val="FF0000"/>
              </w:rPr>
            </w:pPr>
            <w:r w:rsidRPr="00D32FBB">
              <w:rPr>
                <w:color w:val="FF0000"/>
              </w:rPr>
              <w:t xml:space="preserve">Seminář </w:t>
            </w:r>
            <w:r w:rsidR="009719D2">
              <w:rPr>
                <w:color w:val="FF0000"/>
              </w:rPr>
              <w:t>se nekoná</w:t>
            </w:r>
            <w:r w:rsidRPr="00D32FBB">
              <w:rPr>
                <w:color w:val="FF0000"/>
              </w:rPr>
              <w:t xml:space="preserve"> z důvodu zahraniční pracovní cesty vyučující</w:t>
            </w:r>
          </w:p>
        </w:tc>
      </w:tr>
      <w:tr w:rsidR="00450B71" w14:paraId="79B12821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836" w14:textId="41DDB69B" w:rsidR="00450B71" w:rsidRPr="00377388" w:rsidRDefault="000265AD" w:rsidP="00450B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50B71" w:rsidRPr="00377388">
              <w:rPr>
                <w:color w:val="000000" w:themeColor="text1"/>
              </w:rPr>
              <w:t xml:space="preserve">/ </w:t>
            </w:r>
            <w:r w:rsidR="00DB28C6" w:rsidRPr="00377388">
              <w:rPr>
                <w:color w:val="000000" w:themeColor="text1"/>
              </w:rPr>
              <w:t>2</w:t>
            </w:r>
            <w:r w:rsidR="005571C9">
              <w:rPr>
                <w:color w:val="000000" w:themeColor="text1"/>
              </w:rPr>
              <w:t>6</w:t>
            </w:r>
            <w:r w:rsidR="00450B71"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2D7E3A" w:rsidRPr="00377388">
              <w:rPr>
                <w:color w:val="000000" w:themeColor="text1"/>
              </w:rPr>
              <w:t>.</w:t>
            </w:r>
            <w:r w:rsidR="00450B71" w:rsidRPr="00377388">
              <w:rPr>
                <w:color w:val="000000" w:themeColor="text1"/>
              </w:rPr>
              <w:t xml:space="preserve"> </w:t>
            </w:r>
          </w:p>
          <w:p w14:paraId="116E9F32" w14:textId="77777777" w:rsidR="00D32FBB" w:rsidRDefault="00D32FBB" w:rsidP="00D32FBB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Téma:</w:t>
            </w:r>
            <w:r w:rsidRPr="00043FC1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Rizika a možnosti jejich zajištění</w:t>
            </w:r>
          </w:p>
          <w:p w14:paraId="5BDE0B6B" w14:textId="77777777" w:rsidR="00D32FBB" w:rsidRDefault="00D32FBB" w:rsidP="00D32F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(Riziko v rámci realizace obchodních operací a jeho členění, východiska řízení rizik, proces řízení rizika a jeho úrovně) – první část</w:t>
            </w:r>
          </w:p>
          <w:p w14:paraId="6FFE7DCA" w14:textId="632E696A" w:rsidR="00C00911" w:rsidRPr="00043FC1" w:rsidRDefault="00C00911" w:rsidP="00D32FBB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B37" w14:textId="13AF3E9D" w:rsidR="00450B71" w:rsidRPr="000C1FD6" w:rsidRDefault="000C1FD6" w:rsidP="000C1FD6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b/>
                <w:szCs w:val="20"/>
              </w:rPr>
            </w:pPr>
            <w:r w:rsidRPr="000C1FD6">
              <w:rPr>
                <w:b/>
                <w:szCs w:val="20"/>
              </w:rPr>
              <w:t>Identifikace míry rizika</w:t>
            </w:r>
          </w:p>
        </w:tc>
      </w:tr>
      <w:tr w:rsidR="00215102" w14:paraId="1F1F1809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BF4" w14:textId="017DFA28" w:rsidR="00DB28C6" w:rsidRPr="00377388" w:rsidRDefault="000265AD" w:rsidP="00FC6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50B71" w:rsidRPr="00377388">
              <w:rPr>
                <w:color w:val="000000" w:themeColor="text1"/>
              </w:rPr>
              <w:t xml:space="preserve">. </w:t>
            </w:r>
            <w:r w:rsidR="005571C9">
              <w:rPr>
                <w:color w:val="000000" w:themeColor="text1"/>
              </w:rPr>
              <w:t>2</w:t>
            </w:r>
            <w:r w:rsidR="00DB28C6"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="002D7E3A" w:rsidRPr="00377388">
              <w:rPr>
                <w:color w:val="000000" w:themeColor="text1"/>
              </w:rPr>
              <w:t>.</w:t>
            </w:r>
          </w:p>
          <w:p w14:paraId="552DF723" w14:textId="77777777" w:rsidR="00D32FBB" w:rsidRDefault="00D32FBB" w:rsidP="00D32FBB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>
              <w:rPr>
                <w:b/>
                <w:color w:val="000000" w:themeColor="text1"/>
              </w:rPr>
              <w:t>Rizika a možnosti jejich zajištění</w:t>
            </w:r>
          </w:p>
          <w:p w14:paraId="5F6EEFCD" w14:textId="77777777" w:rsidR="00D32FBB" w:rsidRDefault="00D32FBB" w:rsidP="00D32FBB">
            <w:pPr>
              <w:rPr>
                <w:color w:val="000000" w:themeColor="text1"/>
              </w:rPr>
            </w:pPr>
            <w:r w:rsidRPr="00105C79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Matice rizik, způsoby zajištění splnění obchodních závazků a jejich důležitost, ekonomický význam a právní rámec pojištění rizik</w:t>
            </w:r>
            <w:r w:rsidRPr="00105C79">
              <w:rPr>
                <w:color w:val="000000" w:themeColor="text1"/>
              </w:rPr>
              <w:t>) – druhá část</w:t>
            </w:r>
          </w:p>
          <w:p w14:paraId="0CE1C30E" w14:textId="37C30751" w:rsidR="00C00911" w:rsidRPr="00043FC1" w:rsidRDefault="00C00911" w:rsidP="00D32FBB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DB9" w14:textId="592CAB1B" w:rsidR="00215102" w:rsidRPr="009C4E79" w:rsidRDefault="009C4E79" w:rsidP="009C4E79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b/>
              </w:rPr>
            </w:pPr>
            <w:r w:rsidRPr="009C4E79">
              <w:rPr>
                <w:b/>
              </w:rPr>
              <w:t>Tvorba matice rizika na konkrétním příkladu</w:t>
            </w:r>
          </w:p>
        </w:tc>
      </w:tr>
      <w:tr w:rsidR="00215102" w14:paraId="575290F1" w14:textId="77777777" w:rsidTr="0015436A">
        <w:trPr>
          <w:cantSplit/>
          <w:trHeight w:val="9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CCD" w14:textId="6AFB2305" w:rsidR="00215102" w:rsidRPr="00377388" w:rsidRDefault="000265AD" w:rsidP="00215102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lastRenderedPageBreak/>
              <w:t>8</w:t>
            </w:r>
            <w:r w:rsidR="00215102" w:rsidRPr="00377388">
              <w:rPr>
                <w:color w:val="000000" w:themeColor="text1"/>
                <w:szCs w:val="20"/>
              </w:rPr>
              <w:t xml:space="preserve">/ </w:t>
            </w:r>
            <w:r w:rsidR="005571C9">
              <w:rPr>
                <w:color w:val="000000" w:themeColor="text1"/>
                <w:szCs w:val="20"/>
              </w:rPr>
              <w:t>9</w:t>
            </w:r>
            <w:r w:rsidR="00DB28C6" w:rsidRPr="00377388">
              <w:rPr>
                <w:color w:val="000000" w:themeColor="text1"/>
                <w:szCs w:val="20"/>
              </w:rPr>
              <w:t>.</w:t>
            </w:r>
            <w:r>
              <w:rPr>
                <w:color w:val="000000" w:themeColor="text1"/>
                <w:szCs w:val="20"/>
              </w:rPr>
              <w:t>4</w:t>
            </w:r>
            <w:r w:rsidR="002D7E3A" w:rsidRPr="00377388">
              <w:rPr>
                <w:color w:val="000000" w:themeColor="text1"/>
                <w:szCs w:val="20"/>
              </w:rPr>
              <w:t>.</w:t>
            </w:r>
            <w:r w:rsidR="00215102" w:rsidRPr="00377388">
              <w:rPr>
                <w:color w:val="000000" w:themeColor="text1"/>
                <w:szCs w:val="20"/>
              </w:rPr>
              <w:t xml:space="preserve">                                                                                        </w:t>
            </w:r>
          </w:p>
          <w:p w14:paraId="146B3ED0" w14:textId="77777777" w:rsidR="00D32FBB" w:rsidRDefault="00D32FBB" w:rsidP="00D32FBB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>
              <w:rPr>
                <w:b/>
                <w:color w:val="000000" w:themeColor="text1"/>
              </w:rPr>
              <w:t>Základní obchodní operace v rámci řízení obchodu</w:t>
            </w:r>
          </w:p>
          <w:p w14:paraId="71556602" w14:textId="77777777" w:rsidR="00D32FBB" w:rsidRPr="00B43254" w:rsidRDefault="00D32FBB" w:rsidP="00D32FBB">
            <w:pPr>
              <w:rPr>
                <w:color w:val="000000" w:themeColor="text1"/>
              </w:rPr>
            </w:pPr>
            <w:r w:rsidRPr="00B43254">
              <w:rPr>
                <w:color w:val="000000" w:themeColor="text1"/>
              </w:rPr>
              <w:t>(Povinnosti manažera a používané kalkulace pro kontrolu v rámci řízení obchodu, správy obchodního prostoru, řízení zásob, plateb a zákaznického servisu)</w:t>
            </w:r>
          </w:p>
          <w:p w14:paraId="528C9388" w14:textId="24919B0F" w:rsidR="00C00911" w:rsidRPr="002F53B4" w:rsidRDefault="00C00911" w:rsidP="00D32FBB">
            <w:pPr>
              <w:rPr>
                <w:b/>
                <w:i/>
                <w:color w:val="000000" w:themeColor="text1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C7D" w14:textId="5CEEC679" w:rsidR="00215102" w:rsidRPr="000C1FD6" w:rsidRDefault="000C1FD6" w:rsidP="000C1FD6">
            <w:pPr>
              <w:pStyle w:val="Odstavecseseznamem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0C1FD6">
              <w:rPr>
                <w:b/>
              </w:rPr>
              <w:t>Správa obchodního prostoru</w:t>
            </w:r>
          </w:p>
        </w:tc>
      </w:tr>
      <w:tr w:rsidR="00215102" w14:paraId="4931B228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F38" w14:textId="7EF3882A" w:rsidR="00215102" w:rsidRPr="00377388" w:rsidRDefault="000265AD" w:rsidP="002151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15102" w:rsidRPr="00377388">
              <w:rPr>
                <w:color w:val="000000" w:themeColor="text1"/>
              </w:rPr>
              <w:t xml:space="preserve">/ </w:t>
            </w:r>
            <w:r w:rsidR="00DB28C6" w:rsidRPr="00377388">
              <w:rPr>
                <w:color w:val="000000" w:themeColor="text1"/>
              </w:rPr>
              <w:t>1</w:t>
            </w:r>
            <w:r w:rsidR="005571C9">
              <w:rPr>
                <w:color w:val="000000" w:themeColor="text1"/>
              </w:rPr>
              <w:t>6</w:t>
            </w:r>
            <w:r w:rsidR="00215102"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="002D7E3A" w:rsidRPr="00377388">
              <w:rPr>
                <w:color w:val="000000" w:themeColor="text1"/>
              </w:rPr>
              <w:t>.</w:t>
            </w:r>
            <w:r w:rsidR="00215102" w:rsidRPr="00377388">
              <w:rPr>
                <w:color w:val="000000" w:themeColor="text1"/>
              </w:rPr>
              <w:t xml:space="preserve">    </w:t>
            </w:r>
          </w:p>
          <w:p w14:paraId="211DFC0F" w14:textId="77777777" w:rsidR="00D32FBB" w:rsidRDefault="00D32FBB" w:rsidP="00D32FBB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Téma</w:t>
            </w:r>
            <w:r w:rsidRPr="00043FC1">
              <w:rPr>
                <w:color w:val="000000" w:themeColor="text1"/>
              </w:rPr>
              <w:t>:</w:t>
            </w:r>
            <w:r w:rsidRPr="00043FC1">
              <w:rPr>
                <w:i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Plánování a řízení prodejních procesů v obchodních operacích</w:t>
            </w:r>
          </w:p>
          <w:p w14:paraId="165B92A2" w14:textId="77777777" w:rsidR="00D32FBB" w:rsidRPr="00B43254" w:rsidRDefault="00D32FBB" w:rsidP="00D32FBB">
            <w:pPr>
              <w:rPr>
                <w:color w:val="000000" w:themeColor="text1"/>
              </w:rPr>
            </w:pPr>
            <w:r w:rsidRPr="00B43254">
              <w:rPr>
                <w:color w:val="000000" w:themeColor="text1"/>
              </w:rPr>
              <w:t xml:space="preserve">(Specifika plánování a řízení prodeje, prodejní útvar, řízení prodejních týmů, proces osobního prodeje, kupní síla a její úroveň v tuzemsku, odhad koupěschopné poptávky). </w:t>
            </w:r>
          </w:p>
          <w:p w14:paraId="3E1BF79F" w14:textId="07289AC6" w:rsidR="00C00911" w:rsidRPr="002F53B4" w:rsidRDefault="00C00911" w:rsidP="00D32FBB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E21" w14:textId="77777777" w:rsidR="00215102" w:rsidRDefault="000C1FD6" w:rsidP="000C1FD6">
            <w:pPr>
              <w:pStyle w:val="Odstavecseseznamem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0C1FD6">
              <w:rPr>
                <w:b/>
                <w:szCs w:val="20"/>
              </w:rPr>
              <w:t>Diskuze k případové studii – správa obchodního prostoru</w:t>
            </w:r>
          </w:p>
          <w:p w14:paraId="5B8CF221" w14:textId="6A12BF81" w:rsidR="000C1FD6" w:rsidRPr="000C1FD6" w:rsidRDefault="000C1FD6" w:rsidP="000C1FD6">
            <w:pPr>
              <w:pStyle w:val="Odstavecseseznamem"/>
              <w:ind w:left="502"/>
              <w:rPr>
                <w:b/>
                <w:szCs w:val="20"/>
              </w:rPr>
            </w:pPr>
            <w:r>
              <w:rPr>
                <w:b/>
                <w:szCs w:val="20"/>
              </w:rPr>
              <w:t>Cvičení v rámci používaných kalkulací pro kontrolu v rámci řízení obchodu a správy obchodního prostoru</w:t>
            </w:r>
          </w:p>
        </w:tc>
      </w:tr>
      <w:tr w:rsidR="000265AD" w14:paraId="32206A91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E07" w14:textId="3C1A877C" w:rsidR="000265AD" w:rsidRPr="00377388" w:rsidRDefault="000265AD" w:rsidP="000265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377388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</w:t>
            </w:r>
            <w:r w:rsidR="005571C9">
              <w:rPr>
                <w:color w:val="000000" w:themeColor="text1"/>
              </w:rPr>
              <w:t>3</w:t>
            </w:r>
            <w:r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377388">
              <w:rPr>
                <w:color w:val="000000" w:themeColor="text1"/>
              </w:rPr>
              <w:t xml:space="preserve">. </w:t>
            </w:r>
          </w:p>
          <w:p w14:paraId="7498F5B7" w14:textId="77777777" w:rsidR="00D32FBB" w:rsidRDefault="00D32FBB" w:rsidP="00D32FBB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>
              <w:rPr>
                <w:b/>
                <w:color w:val="000000" w:themeColor="text1"/>
              </w:rPr>
              <w:t>Obchodní operace v oblasti nákupního procesu</w:t>
            </w:r>
          </w:p>
          <w:p w14:paraId="2B175D6D" w14:textId="77777777" w:rsidR="00D32FBB" w:rsidRPr="001A23AA" w:rsidRDefault="00D32FBB" w:rsidP="00D32FBB">
            <w:pPr>
              <w:rPr>
                <w:color w:val="000000" w:themeColor="text1"/>
              </w:rPr>
            </w:pPr>
            <w:r w:rsidRPr="001A23AA">
              <w:rPr>
                <w:color w:val="000000" w:themeColor="text1"/>
              </w:rPr>
              <w:t>(nástroje nákupního marketingu, nákupní formy a cíle v rámci rozhodování o nákupu, nákupní rozhodovací proces, faktory ovlivňující proces rozhodování, řízení vztahů s dodavateli, legislativa v nákupním procesu, typy smluv používaných v obchodních operacích).</w:t>
            </w:r>
          </w:p>
          <w:p w14:paraId="32CB8FB0" w14:textId="44E86087" w:rsidR="000265AD" w:rsidRPr="00043FC1" w:rsidRDefault="000265AD" w:rsidP="001E7E72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889" w14:textId="7C897C1D" w:rsidR="0021120F" w:rsidRDefault="0021120F" w:rsidP="0021120F">
            <w:pPr>
              <w:rPr>
                <w:b/>
                <w:bCs/>
              </w:rPr>
            </w:pPr>
            <w:r>
              <w:rPr>
                <w:b/>
                <w:color w:val="FF0000"/>
              </w:rPr>
              <w:t>10</w:t>
            </w:r>
            <w:r w:rsidRPr="00043FC1">
              <w:rPr>
                <w:b/>
                <w:color w:val="FF0000"/>
              </w:rPr>
              <w:t xml:space="preserve">. </w:t>
            </w:r>
            <w:r w:rsidRPr="00377388">
              <w:rPr>
                <w:b/>
                <w:color w:val="FF0000"/>
              </w:rPr>
              <w:t>Obhajoby semestrální práce</w:t>
            </w:r>
            <w:r>
              <w:rPr>
                <w:b/>
                <w:color w:val="FF0000"/>
              </w:rPr>
              <w:t xml:space="preserve"> – Výsledky z analýz</w:t>
            </w:r>
          </w:p>
          <w:p w14:paraId="0D954262" w14:textId="7059F1EA" w:rsidR="000265AD" w:rsidRPr="00FC6D6A" w:rsidRDefault="000265AD" w:rsidP="0021120F">
            <w:pPr>
              <w:rPr>
                <w:b/>
                <w:szCs w:val="20"/>
              </w:rPr>
            </w:pPr>
          </w:p>
        </w:tc>
      </w:tr>
      <w:tr w:rsidR="00D32FBB" w14:paraId="1B3F801F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F85" w14:textId="0A40089F" w:rsidR="00D32FBB" w:rsidRDefault="00D32FBB" w:rsidP="00D32FBB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377388">
              <w:rPr>
                <w:color w:val="000000" w:themeColor="text1"/>
              </w:rPr>
              <w:t xml:space="preserve"> /</w:t>
            </w:r>
            <w:r w:rsidR="005571C9">
              <w:rPr>
                <w:color w:val="000000" w:themeColor="text1"/>
              </w:rPr>
              <w:t>30</w:t>
            </w:r>
            <w:r w:rsidRPr="00377388">
              <w:rPr>
                <w:color w:val="000000" w:themeColor="text1"/>
              </w:rPr>
              <w:t>.</w:t>
            </w:r>
            <w:r w:rsidR="005571C9">
              <w:rPr>
                <w:color w:val="000000" w:themeColor="text1"/>
              </w:rPr>
              <w:t>4</w:t>
            </w:r>
            <w:r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70F02AA4" w14:textId="22F62E03" w:rsidR="00D32FBB" w:rsidRDefault="00D32FBB" w:rsidP="00D32FBB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Téma:</w:t>
            </w:r>
            <w:r w:rsidRPr="00043FC1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Obchodní operace v oblasti platebního styku a logistiky</w:t>
            </w:r>
          </w:p>
          <w:p w14:paraId="48A0D5DB" w14:textId="77777777" w:rsidR="00D32FBB" w:rsidRPr="001A23AA" w:rsidRDefault="00D32FBB" w:rsidP="00D32FBB">
            <w:pPr>
              <w:rPr>
                <w:color w:val="000000" w:themeColor="text1"/>
              </w:rPr>
            </w:pPr>
            <w:r w:rsidRPr="001A23AA">
              <w:rPr>
                <w:color w:val="000000" w:themeColor="text1"/>
              </w:rPr>
              <w:t>(platební styk a členění plateb, řízení pohledávek, výběr způsobu distribuce podle nákladové metody, obchodní operace v logistice, reverzní logistika).</w:t>
            </w:r>
          </w:p>
          <w:p w14:paraId="4555BFB0" w14:textId="5A61B1D5" w:rsidR="00D32FBB" w:rsidRPr="00377388" w:rsidRDefault="00D32FBB" w:rsidP="00D32FBB">
            <w:pPr>
              <w:rPr>
                <w:color w:val="000000" w:themeColor="text1"/>
              </w:rPr>
            </w:pPr>
          </w:p>
          <w:p w14:paraId="3E3FE005" w14:textId="2A08220F" w:rsidR="00D32FBB" w:rsidRPr="00043FC1" w:rsidRDefault="00D32FBB" w:rsidP="00D32FBB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176" w14:textId="56ADB867" w:rsidR="0021120F" w:rsidRDefault="0021120F" w:rsidP="0021120F">
            <w:pPr>
              <w:rPr>
                <w:b/>
                <w:bCs/>
              </w:rPr>
            </w:pPr>
            <w:r w:rsidRPr="00043FC1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1</w:t>
            </w:r>
            <w:r w:rsidRPr="00043FC1">
              <w:rPr>
                <w:b/>
                <w:color w:val="FF0000"/>
              </w:rPr>
              <w:t xml:space="preserve">. </w:t>
            </w:r>
            <w:r w:rsidRPr="00377388">
              <w:rPr>
                <w:b/>
                <w:color w:val="FF0000"/>
              </w:rPr>
              <w:t>Obhajoby semestrální práce</w:t>
            </w:r>
            <w:r>
              <w:rPr>
                <w:b/>
                <w:color w:val="FF0000"/>
              </w:rPr>
              <w:t xml:space="preserve"> – Výsledky z analýz</w:t>
            </w:r>
          </w:p>
          <w:p w14:paraId="3381F277" w14:textId="5A954775" w:rsidR="00D32FBB" w:rsidRPr="00B33E93" w:rsidRDefault="00D32FBB" w:rsidP="0021120F"/>
        </w:tc>
      </w:tr>
      <w:tr w:rsidR="00D32FBB" w14:paraId="09381A3E" w14:textId="77777777" w:rsidTr="002F53B4">
        <w:trPr>
          <w:cantSplit/>
          <w:trHeight w:val="70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5BB" w14:textId="2EEC3950" w:rsidR="00D32FBB" w:rsidRDefault="00D32FBB" w:rsidP="00D32FBB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377388">
              <w:rPr>
                <w:color w:val="000000" w:themeColor="text1"/>
              </w:rPr>
              <w:t>./</w:t>
            </w:r>
            <w:r w:rsidR="005571C9">
              <w:rPr>
                <w:color w:val="000000" w:themeColor="text1"/>
              </w:rPr>
              <w:t>7</w:t>
            </w:r>
            <w:r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</w:t>
            </w:r>
            <w:r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7D490CA4" w14:textId="4C256E0F" w:rsidR="00D32FBB" w:rsidRDefault="00D32FBB" w:rsidP="00D32FBB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043FC1">
              <w:rPr>
                <w:b/>
                <w:color w:val="000000" w:themeColor="text1"/>
              </w:rPr>
              <w:t xml:space="preserve">Téma: </w:t>
            </w:r>
            <w:r>
              <w:rPr>
                <w:b/>
                <w:color w:val="000000" w:themeColor="text1"/>
              </w:rPr>
              <w:t>Elektronizace pohybu zboží</w:t>
            </w:r>
          </w:p>
          <w:p w14:paraId="7676EEE1" w14:textId="31D4078A" w:rsidR="00D32FBB" w:rsidRPr="003C6B7B" w:rsidRDefault="00D32FBB" w:rsidP="00D32FBB">
            <w:pPr>
              <w:rPr>
                <w:color w:val="000000" w:themeColor="text1"/>
              </w:rPr>
            </w:pPr>
            <w:r w:rsidRPr="003C6B7B">
              <w:rPr>
                <w:color w:val="000000" w:themeColor="text1"/>
              </w:rPr>
              <w:t>(Role informačních systémů v obchodních společnostech, představení elektronického obchodování a předpoklady elektronizace, elektronizace zboží v ČR, tvorba cen a zdroje příjmů v elektronickém obchodování</w:t>
            </w:r>
            <w:r>
              <w:rPr>
                <w:color w:val="000000" w:themeColor="text1"/>
              </w:rPr>
              <w:t>, v</w:t>
            </w:r>
            <w:r w:rsidRPr="003C6B7B">
              <w:rPr>
                <w:color w:val="000000" w:themeColor="text1"/>
              </w:rPr>
              <w:t>yužití jednotlivých typů kódů k optimalizaci pohybu zboží a rozvoji distribučních a komunikačních kanálů)</w:t>
            </w:r>
          </w:p>
          <w:p w14:paraId="20FBF90B" w14:textId="7916DDD4" w:rsidR="00D32FBB" w:rsidRPr="00377388" w:rsidRDefault="00D32FBB" w:rsidP="00D32FBB">
            <w:pPr>
              <w:rPr>
                <w:color w:val="000000" w:themeColor="text1"/>
              </w:rPr>
            </w:pPr>
          </w:p>
          <w:p w14:paraId="492BDBAE" w14:textId="08967FCC" w:rsidR="00D32FBB" w:rsidRPr="002F53B4" w:rsidRDefault="00D32FBB" w:rsidP="00D32FBB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54A" w14:textId="746DEB04" w:rsidR="0021120F" w:rsidRDefault="0021120F" w:rsidP="0021120F">
            <w:pPr>
              <w:rPr>
                <w:b/>
                <w:bCs/>
              </w:rPr>
            </w:pPr>
            <w:r w:rsidRPr="00043FC1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2</w:t>
            </w:r>
            <w:r w:rsidRPr="00043FC1">
              <w:rPr>
                <w:b/>
                <w:color w:val="FF0000"/>
              </w:rPr>
              <w:t xml:space="preserve">. </w:t>
            </w:r>
            <w:r w:rsidRPr="00377388">
              <w:rPr>
                <w:b/>
                <w:color w:val="FF0000"/>
              </w:rPr>
              <w:t>Obhajoby semestrální práce</w:t>
            </w:r>
            <w:r>
              <w:rPr>
                <w:b/>
                <w:color w:val="FF0000"/>
              </w:rPr>
              <w:t xml:space="preserve"> - návrhy</w:t>
            </w:r>
          </w:p>
          <w:p w14:paraId="4440E904" w14:textId="7EF23B61" w:rsidR="00D32FBB" w:rsidRPr="008E0CB9" w:rsidRDefault="00D32FBB" w:rsidP="00D32FBB">
            <w:pPr>
              <w:rPr>
                <w:b/>
                <w:szCs w:val="20"/>
              </w:rPr>
            </w:pPr>
          </w:p>
        </w:tc>
      </w:tr>
      <w:tr w:rsidR="00D32FBB" w14:paraId="5938A415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B97" w14:textId="6816A81F" w:rsidR="00D32FBB" w:rsidRPr="00377388" w:rsidRDefault="00D32FBB" w:rsidP="00D32FBB">
            <w:pPr>
              <w:rPr>
                <w:i/>
                <w:color w:val="000000" w:themeColor="text1"/>
              </w:rPr>
            </w:pPr>
            <w:r w:rsidRPr="00377388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3</w:t>
            </w:r>
            <w:r w:rsidRPr="00377388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1</w:t>
            </w:r>
            <w:r w:rsidR="005571C9">
              <w:rPr>
                <w:color w:val="000000" w:themeColor="text1"/>
              </w:rPr>
              <w:t>4</w:t>
            </w:r>
            <w:r w:rsidRPr="0037738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</w:t>
            </w:r>
            <w:r w:rsidRPr="00377388">
              <w:rPr>
                <w:color w:val="000000" w:themeColor="text1"/>
              </w:rPr>
              <w:t xml:space="preserve">. </w:t>
            </w:r>
          </w:p>
          <w:p w14:paraId="7BCB0DB3" w14:textId="10C5390F" w:rsidR="00D32FBB" w:rsidRPr="003C6B7B" w:rsidRDefault="00D32FBB" w:rsidP="00D32FBB">
            <w:pPr>
              <w:rPr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>
              <w:rPr>
                <w:b/>
                <w:color w:val="000000" w:themeColor="text1"/>
              </w:rPr>
              <w:t>Opakovací test</w:t>
            </w:r>
          </w:p>
          <w:p w14:paraId="5F3A677A" w14:textId="4C748C50" w:rsidR="00D32FBB" w:rsidRDefault="00D32FBB" w:rsidP="00D32FBB">
            <w:pPr>
              <w:rPr>
                <w:b/>
                <w:color w:val="000000" w:themeColor="text1"/>
              </w:rPr>
            </w:pPr>
          </w:p>
          <w:p w14:paraId="1973B9CF" w14:textId="0159706B" w:rsidR="00D32FBB" w:rsidRPr="002F53B4" w:rsidRDefault="00D32FBB" w:rsidP="00D32FBB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70C" w14:textId="2196894C" w:rsidR="00D32FBB" w:rsidRDefault="00D32FBB" w:rsidP="00D32FBB">
            <w:pPr>
              <w:rPr>
                <w:b/>
                <w:bCs/>
              </w:rPr>
            </w:pPr>
            <w:r w:rsidRPr="00043FC1">
              <w:rPr>
                <w:b/>
                <w:color w:val="FF0000"/>
              </w:rPr>
              <w:t xml:space="preserve">13. </w:t>
            </w:r>
            <w:r w:rsidRPr="00377388">
              <w:rPr>
                <w:b/>
                <w:color w:val="FF0000"/>
              </w:rPr>
              <w:t>Obhajoby semestrální práce</w:t>
            </w:r>
            <w:r>
              <w:rPr>
                <w:b/>
                <w:color w:val="FF0000"/>
              </w:rPr>
              <w:t xml:space="preserve"> - návrhy</w:t>
            </w:r>
          </w:p>
          <w:p w14:paraId="75304E4C" w14:textId="7FBF5479" w:rsidR="00D32FBB" w:rsidRPr="002067CD" w:rsidRDefault="00D32FBB" w:rsidP="00D32FBB">
            <w:pPr>
              <w:rPr>
                <w:b/>
                <w:i/>
                <w:color w:val="00B050"/>
              </w:rPr>
            </w:pPr>
          </w:p>
        </w:tc>
      </w:tr>
    </w:tbl>
    <w:p w14:paraId="543F9CA0" w14:textId="77777777" w:rsidR="001F1929" w:rsidRDefault="001F1929" w:rsidP="001F1929">
      <w:pPr>
        <w:rPr>
          <w:b/>
          <w:color w:val="FF0000"/>
          <w:sz w:val="36"/>
        </w:rPr>
      </w:pPr>
    </w:p>
    <w:p w14:paraId="71B9991A" w14:textId="77777777" w:rsidR="00DF6431" w:rsidRPr="00DF6431" w:rsidRDefault="00DF6431" w:rsidP="00043FC1">
      <w:pPr>
        <w:ind w:left="-567"/>
      </w:pPr>
      <w:r w:rsidRPr="00DF6431">
        <w:t>Radka Bauerová</w:t>
      </w:r>
    </w:p>
    <w:p w14:paraId="78337A58" w14:textId="77777777" w:rsidR="00FD3A35" w:rsidRDefault="00FD3A35"/>
    <w:p w14:paraId="69E98491" w14:textId="77777777" w:rsidR="00802634" w:rsidRDefault="00802634"/>
    <w:p w14:paraId="3E8F9F98" w14:textId="77777777" w:rsidR="00D13446" w:rsidRDefault="00D13446" w:rsidP="00D13446"/>
    <w:p w14:paraId="26EA59CB" w14:textId="77777777" w:rsidR="0011662F" w:rsidRDefault="0011662F" w:rsidP="00D13446"/>
    <w:p w14:paraId="078396D8" w14:textId="77777777" w:rsidR="0011662F" w:rsidRDefault="0011662F" w:rsidP="00D13446"/>
    <w:sectPr w:rsidR="0011662F" w:rsidSect="00B87487">
      <w:pgSz w:w="11907" w:h="16840" w:code="9"/>
      <w:pgMar w:top="1418" w:right="18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80D"/>
    <w:multiLevelType w:val="hybridMultilevel"/>
    <w:tmpl w:val="006ED818"/>
    <w:lvl w:ilvl="0" w:tplc="8180A39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26C0"/>
    <w:multiLevelType w:val="hybridMultilevel"/>
    <w:tmpl w:val="09F8D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2606"/>
    <w:multiLevelType w:val="hybridMultilevel"/>
    <w:tmpl w:val="BEA41E96"/>
    <w:lvl w:ilvl="0" w:tplc="AF8AC3DE">
      <w:start w:val="1"/>
      <w:numFmt w:val="decimal"/>
      <w:lvlText w:val="%1."/>
      <w:lvlJc w:val="left"/>
      <w:pPr>
        <w:ind w:left="502" w:hanging="360"/>
      </w:pPr>
      <w:rPr>
        <w:rFonts w:eastAsia="Arial Unicode MS" w:hint="default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FD1839"/>
    <w:multiLevelType w:val="hybridMultilevel"/>
    <w:tmpl w:val="6A165242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3MDE2MTa0MDe3NDFR0lEKTi0uzszPAymwqAUAwa3JmCwAAAA="/>
  </w:docVars>
  <w:rsids>
    <w:rsidRoot w:val="001F1929"/>
    <w:rsid w:val="000020BF"/>
    <w:rsid w:val="000070FD"/>
    <w:rsid w:val="000110AA"/>
    <w:rsid w:val="00014BAB"/>
    <w:rsid w:val="000224AE"/>
    <w:rsid w:val="000265AD"/>
    <w:rsid w:val="00041434"/>
    <w:rsid w:val="00043FC1"/>
    <w:rsid w:val="00060F09"/>
    <w:rsid w:val="00061431"/>
    <w:rsid w:val="000838A8"/>
    <w:rsid w:val="000839F2"/>
    <w:rsid w:val="000973EA"/>
    <w:rsid w:val="00097A93"/>
    <w:rsid w:val="000C16B5"/>
    <w:rsid w:val="000C1FD6"/>
    <w:rsid w:val="000C7375"/>
    <w:rsid w:val="000D0D6D"/>
    <w:rsid w:val="000D6FC6"/>
    <w:rsid w:val="000E5AB5"/>
    <w:rsid w:val="000E6971"/>
    <w:rsid w:val="000F0AA3"/>
    <w:rsid w:val="000F2866"/>
    <w:rsid w:val="00105C79"/>
    <w:rsid w:val="0011662F"/>
    <w:rsid w:val="0013217A"/>
    <w:rsid w:val="00143920"/>
    <w:rsid w:val="0015436A"/>
    <w:rsid w:val="00161AC4"/>
    <w:rsid w:val="00166B18"/>
    <w:rsid w:val="001A23AA"/>
    <w:rsid w:val="001A4F40"/>
    <w:rsid w:val="001C502E"/>
    <w:rsid w:val="001E3FB3"/>
    <w:rsid w:val="001E7E72"/>
    <w:rsid w:val="001F1929"/>
    <w:rsid w:val="00201999"/>
    <w:rsid w:val="002067CD"/>
    <w:rsid w:val="0021120F"/>
    <w:rsid w:val="00215102"/>
    <w:rsid w:val="00216B9C"/>
    <w:rsid w:val="00225A98"/>
    <w:rsid w:val="0024641F"/>
    <w:rsid w:val="00262BDF"/>
    <w:rsid w:val="00265CAB"/>
    <w:rsid w:val="00267F2F"/>
    <w:rsid w:val="00275F4E"/>
    <w:rsid w:val="0027607C"/>
    <w:rsid w:val="00277FE5"/>
    <w:rsid w:val="00282C60"/>
    <w:rsid w:val="002A2622"/>
    <w:rsid w:val="002A2B19"/>
    <w:rsid w:val="002A4594"/>
    <w:rsid w:val="002B445D"/>
    <w:rsid w:val="002C30C0"/>
    <w:rsid w:val="002D0353"/>
    <w:rsid w:val="002D7E3A"/>
    <w:rsid w:val="002F025F"/>
    <w:rsid w:val="002F53B4"/>
    <w:rsid w:val="00343436"/>
    <w:rsid w:val="00352F1A"/>
    <w:rsid w:val="003646AF"/>
    <w:rsid w:val="00372473"/>
    <w:rsid w:val="0037525D"/>
    <w:rsid w:val="00377388"/>
    <w:rsid w:val="00381924"/>
    <w:rsid w:val="003855E4"/>
    <w:rsid w:val="00385D7F"/>
    <w:rsid w:val="00387CDB"/>
    <w:rsid w:val="003C6B7B"/>
    <w:rsid w:val="003C6FD4"/>
    <w:rsid w:val="003E5D60"/>
    <w:rsid w:val="003F4D01"/>
    <w:rsid w:val="00417D2E"/>
    <w:rsid w:val="00434523"/>
    <w:rsid w:val="00437E98"/>
    <w:rsid w:val="00450B71"/>
    <w:rsid w:val="00455AD8"/>
    <w:rsid w:val="004771F5"/>
    <w:rsid w:val="00496218"/>
    <w:rsid w:val="004A4908"/>
    <w:rsid w:val="004B3A2C"/>
    <w:rsid w:val="004C6DA1"/>
    <w:rsid w:val="004C7306"/>
    <w:rsid w:val="004D5BC6"/>
    <w:rsid w:val="004F6AD3"/>
    <w:rsid w:val="00505F26"/>
    <w:rsid w:val="00517E88"/>
    <w:rsid w:val="005571C9"/>
    <w:rsid w:val="00577CCE"/>
    <w:rsid w:val="00597EE6"/>
    <w:rsid w:val="005C14B3"/>
    <w:rsid w:val="005C22AF"/>
    <w:rsid w:val="005C34ED"/>
    <w:rsid w:val="005C53B5"/>
    <w:rsid w:val="005F2E4A"/>
    <w:rsid w:val="0060012F"/>
    <w:rsid w:val="00604050"/>
    <w:rsid w:val="00630642"/>
    <w:rsid w:val="00633783"/>
    <w:rsid w:val="006350BA"/>
    <w:rsid w:val="0066283D"/>
    <w:rsid w:val="00664485"/>
    <w:rsid w:val="00685483"/>
    <w:rsid w:val="006B3DFB"/>
    <w:rsid w:val="006B6BC3"/>
    <w:rsid w:val="006E770E"/>
    <w:rsid w:val="006F7155"/>
    <w:rsid w:val="007252A9"/>
    <w:rsid w:val="00744A0D"/>
    <w:rsid w:val="00745951"/>
    <w:rsid w:val="00776E3D"/>
    <w:rsid w:val="007975EC"/>
    <w:rsid w:val="007C304E"/>
    <w:rsid w:val="007E24C6"/>
    <w:rsid w:val="007E24CD"/>
    <w:rsid w:val="007E74E8"/>
    <w:rsid w:val="00802634"/>
    <w:rsid w:val="008034C8"/>
    <w:rsid w:val="008043A5"/>
    <w:rsid w:val="0081748C"/>
    <w:rsid w:val="008177FC"/>
    <w:rsid w:val="00844F25"/>
    <w:rsid w:val="008800BC"/>
    <w:rsid w:val="008A0359"/>
    <w:rsid w:val="008C403E"/>
    <w:rsid w:val="008C6495"/>
    <w:rsid w:val="008D67B8"/>
    <w:rsid w:val="008E0CB9"/>
    <w:rsid w:val="008F1497"/>
    <w:rsid w:val="0093694B"/>
    <w:rsid w:val="009719D2"/>
    <w:rsid w:val="00984841"/>
    <w:rsid w:val="00995785"/>
    <w:rsid w:val="009A5997"/>
    <w:rsid w:val="009B2840"/>
    <w:rsid w:val="009C4E79"/>
    <w:rsid w:val="009D1562"/>
    <w:rsid w:val="009E3D63"/>
    <w:rsid w:val="00A07CB2"/>
    <w:rsid w:val="00A208E7"/>
    <w:rsid w:val="00A22FED"/>
    <w:rsid w:val="00A232F3"/>
    <w:rsid w:val="00A3315C"/>
    <w:rsid w:val="00A37F2D"/>
    <w:rsid w:val="00A40910"/>
    <w:rsid w:val="00A54D85"/>
    <w:rsid w:val="00A65367"/>
    <w:rsid w:val="00A71743"/>
    <w:rsid w:val="00A90FDD"/>
    <w:rsid w:val="00AA64C1"/>
    <w:rsid w:val="00AC0FC1"/>
    <w:rsid w:val="00AF164A"/>
    <w:rsid w:val="00AF4811"/>
    <w:rsid w:val="00B20057"/>
    <w:rsid w:val="00B26E9E"/>
    <w:rsid w:val="00B33E93"/>
    <w:rsid w:val="00B43254"/>
    <w:rsid w:val="00B4361B"/>
    <w:rsid w:val="00B44F31"/>
    <w:rsid w:val="00B67891"/>
    <w:rsid w:val="00B72526"/>
    <w:rsid w:val="00B87487"/>
    <w:rsid w:val="00BB1CC5"/>
    <w:rsid w:val="00BB4E19"/>
    <w:rsid w:val="00BC382B"/>
    <w:rsid w:val="00BC4697"/>
    <w:rsid w:val="00BC6F66"/>
    <w:rsid w:val="00BE4239"/>
    <w:rsid w:val="00C00911"/>
    <w:rsid w:val="00C01FB0"/>
    <w:rsid w:val="00C03D0E"/>
    <w:rsid w:val="00C2248B"/>
    <w:rsid w:val="00C40322"/>
    <w:rsid w:val="00C7104C"/>
    <w:rsid w:val="00C865CA"/>
    <w:rsid w:val="00C9704D"/>
    <w:rsid w:val="00CA1704"/>
    <w:rsid w:val="00CB6986"/>
    <w:rsid w:val="00CC15FB"/>
    <w:rsid w:val="00CC6039"/>
    <w:rsid w:val="00D13446"/>
    <w:rsid w:val="00D260A7"/>
    <w:rsid w:val="00D32FBB"/>
    <w:rsid w:val="00D710ED"/>
    <w:rsid w:val="00DA241C"/>
    <w:rsid w:val="00DB28C6"/>
    <w:rsid w:val="00DF0A8E"/>
    <w:rsid w:val="00DF6431"/>
    <w:rsid w:val="00E069E1"/>
    <w:rsid w:val="00E17CF4"/>
    <w:rsid w:val="00E23713"/>
    <w:rsid w:val="00E56FC4"/>
    <w:rsid w:val="00E63FD7"/>
    <w:rsid w:val="00E906AE"/>
    <w:rsid w:val="00E92E78"/>
    <w:rsid w:val="00E933FF"/>
    <w:rsid w:val="00E97E07"/>
    <w:rsid w:val="00EA5A64"/>
    <w:rsid w:val="00EB0E41"/>
    <w:rsid w:val="00EB129C"/>
    <w:rsid w:val="00ED6540"/>
    <w:rsid w:val="00ED66C6"/>
    <w:rsid w:val="00F00116"/>
    <w:rsid w:val="00F43419"/>
    <w:rsid w:val="00F46C99"/>
    <w:rsid w:val="00F74382"/>
    <w:rsid w:val="00F95C26"/>
    <w:rsid w:val="00FA1E13"/>
    <w:rsid w:val="00FB5644"/>
    <w:rsid w:val="00FC01A8"/>
    <w:rsid w:val="00FC6D6A"/>
    <w:rsid w:val="00FD3A35"/>
    <w:rsid w:val="00FF029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288C"/>
  <w15:docId w15:val="{79B5BB2D-ED55-43A1-ABA0-CDC28BB4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1929"/>
    <w:pPr>
      <w:keepNext/>
      <w:outlineLvl w:val="1"/>
    </w:pPr>
    <w:rPr>
      <w:b/>
      <w:color w:val="003300"/>
    </w:rPr>
  </w:style>
  <w:style w:type="paragraph" w:styleId="Nadpis3">
    <w:name w:val="heading 3"/>
    <w:basedOn w:val="Normln"/>
    <w:next w:val="Normln"/>
    <w:link w:val="Nadpis3Char"/>
    <w:qFormat/>
    <w:rsid w:val="001F1929"/>
    <w:pPr>
      <w:keepNext/>
      <w:outlineLvl w:val="2"/>
    </w:pPr>
    <w:rPr>
      <w:b/>
      <w:color w:val="000000"/>
    </w:rPr>
  </w:style>
  <w:style w:type="paragraph" w:styleId="Nadpis5">
    <w:name w:val="heading 5"/>
    <w:basedOn w:val="Normln"/>
    <w:next w:val="Normln"/>
    <w:link w:val="Nadpis5Char"/>
    <w:qFormat/>
    <w:rsid w:val="001F1929"/>
    <w:pPr>
      <w:keepNext/>
      <w:outlineLvl w:val="4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1929"/>
    <w:rPr>
      <w:rFonts w:ascii="Times New Roman" w:eastAsia="Times New Roman" w:hAnsi="Times New Roman" w:cs="Times New Roman"/>
      <w:b/>
      <w:color w:val="0033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1929"/>
    <w:rPr>
      <w:rFonts w:ascii="Times New Roman" w:eastAsia="Times New Roman" w:hAnsi="Times New Roman" w:cs="Times New Roman"/>
      <w:b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1929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1929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F19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025F"/>
    <w:pPr>
      <w:ind w:left="720"/>
      <w:contextualSpacing/>
    </w:pPr>
  </w:style>
  <w:style w:type="character" w:customStyle="1" w:styleId="emoticon-hidden-text">
    <w:name w:val="emoticon-hidden-text"/>
    <w:basedOn w:val="Standardnpsmoodstavce"/>
    <w:rsid w:val="0011662F"/>
  </w:style>
  <w:style w:type="character" w:styleId="Odkaznakoment">
    <w:name w:val="annotation reference"/>
    <w:basedOn w:val="Standardnpsmoodstavce"/>
    <w:uiPriority w:val="99"/>
    <w:semiHidden/>
    <w:unhideWhenUsed/>
    <w:rsid w:val="00215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1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1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8FA7-11DC-4A73-86E4-14F30CC5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student</cp:lastModifiedBy>
  <cp:revision>3</cp:revision>
  <cp:lastPrinted>2012-02-18T13:36:00Z</cp:lastPrinted>
  <dcterms:created xsi:type="dcterms:W3CDTF">2025-02-18T16:43:00Z</dcterms:created>
  <dcterms:modified xsi:type="dcterms:W3CDTF">2025-02-19T09:32:00Z</dcterms:modified>
</cp:coreProperties>
</file>