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DEC" w:rsidRPr="00F10DEC" w:rsidRDefault="00F10DEC" w:rsidP="00F10DEC">
      <w:pPr>
        <w:spacing w:before="100" w:beforeAutospacing="1" w:after="100" w:afterAutospacing="1" w:line="240" w:lineRule="auto"/>
        <w:rPr>
          <w:rFonts w:ascii="Times New Roman" w:eastAsia="Times New Roman" w:hAnsi="Times New Roman" w:cs="Times New Roman"/>
          <w:b/>
          <w:sz w:val="32"/>
          <w:szCs w:val="32"/>
          <w:lang w:val="en-GB" w:eastAsia="cs-CZ"/>
        </w:rPr>
      </w:pPr>
      <w:bookmarkStart w:id="0" w:name="_GoBack"/>
      <w:r w:rsidRPr="00F10DEC">
        <w:rPr>
          <w:rFonts w:ascii="Times New Roman" w:eastAsia="Times New Roman" w:hAnsi="Times New Roman" w:cs="Times New Roman"/>
          <w:b/>
          <w:sz w:val="32"/>
          <w:szCs w:val="32"/>
          <w:lang w:val="en-GB" w:eastAsia="cs-CZ"/>
        </w:rPr>
        <w:t xml:space="preserve">Hypothesis testing </w:t>
      </w:r>
      <w:bookmarkEnd w:id="0"/>
    </w:p>
    <w:p w:rsidR="00F10DEC" w:rsidRPr="00F10DEC" w:rsidRDefault="00F10DEC" w:rsidP="00F10DEC">
      <w:pPr>
        <w:spacing w:before="100" w:beforeAutospacing="1" w:after="100" w:afterAutospacing="1" w:line="240" w:lineRule="auto"/>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sz w:val="24"/>
          <w:szCs w:val="24"/>
          <w:lang w:val="en-GB" w:eastAsia="cs-CZ"/>
        </w:rPr>
        <w:t xml:space="preserve">is a fundamental concept in statistics used to make inferences about population parameters based on sample </w:t>
      </w:r>
      <w:proofErr w:type="gramStart"/>
      <w:r w:rsidRPr="00F10DEC">
        <w:rPr>
          <w:rFonts w:ascii="Times New Roman" w:eastAsia="Times New Roman" w:hAnsi="Times New Roman" w:cs="Times New Roman"/>
          <w:sz w:val="24"/>
          <w:szCs w:val="24"/>
          <w:lang w:val="en-GB" w:eastAsia="cs-CZ"/>
        </w:rPr>
        <w:t>data.</w:t>
      </w:r>
      <w:proofErr w:type="gramEnd"/>
      <w:r w:rsidRPr="00F10DEC">
        <w:rPr>
          <w:rFonts w:ascii="Times New Roman" w:eastAsia="Times New Roman" w:hAnsi="Times New Roman" w:cs="Times New Roman"/>
          <w:sz w:val="24"/>
          <w:szCs w:val="24"/>
          <w:lang w:val="en-GB" w:eastAsia="cs-CZ"/>
        </w:rPr>
        <w:t xml:space="preserve"> Here's a general overview of hypothesis testing:</w:t>
      </w:r>
    </w:p>
    <w:p w:rsidR="00F10DEC" w:rsidRPr="00F10DEC" w:rsidRDefault="00F10DEC" w:rsidP="00F10DEC">
      <w:pPr>
        <w:numPr>
          <w:ilvl w:val="0"/>
          <w:numId w:val="1"/>
        </w:numPr>
        <w:tabs>
          <w:tab w:val="clear" w:pos="720"/>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b/>
          <w:bCs/>
          <w:sz w:val="24"/>
          <w:szCs w:val="24"/>
          <w:lang w:val="en-GB" w:eastAsia="cs-CZ"/>
        </w:rPr>
        <w:t>Formulating Hypotheses</w:t>
      </w:r>
      <w:r w:rsidRPr="00F10DEC">
        <w:rPr>
          <w:rFonts w:ascii="Times New Roman" w:eastAsia="Times New Roman" w:hAnsi="Times New Roman" w:cs="Times New Roman"/>
          <w:sz w:val="24"/>
          <w:szCs w:val="24"/>
          <w:lang w:val="en-GB" w:eastAsia="cs-CZ"/>
        </w:rPr>
        <w:t>:</w:t>
      </w:r>
    </w:p>
    <w:p w:rsidR="00F10DEC" w:rsidRPr="00F10DEC" w:rsidRDefault="00F10DEC" w:rsidP="00F10DEC">
      <w:pPr>
        <w:numPr>
          <w:ilvl w:val="1"/>
          <w:numId w:val="1"/>
        </w:numPr>
        <w:tabs>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sz w:val="24"/>
          <w:szCs w:val="24"/>
          <w:lang w:val="en-GB" w:eastAsia="cs-CZ"/>
        </w:rPr>
        <w:t>We start with two mutually exclusive hypotheses:</w:t>
      </w:r>
    </w:p>
    <w:p w:rsidR="00F10DEC" w:rsidRPr="00F10DEC" w:rsidRDefault="00F10DEC" w:rsidP="00F10DEC">
      <w:pPr>
        <w:numPr>
          <w:ilvl w:val="2"/>
          <w:numId w:val="1"/>
        </w:numPr>
        <w:tabs>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sz w:val="24"/>
          <w:szCs w:val="24"/>
          <w:lang w:val="en-GB" w:eastAsia="cs-CZ"/>
        </w:rPr>
        <w:t>Null Hypothesis (H0): It represents the status quo or no effect, stating that there is no difference or no effect in the population.</w:t>
      </w:r>
    </w:p>
    <w:p w:rsidR="00F10DEC" w:rsidRDefault="00F10DEC" w:rsidP="00F10DEC">
      <w:pPr>
        <w:numPr>
          <w:ilvl w:val="2"/>
          <w:numId w:val="1"/>
        </w:numPr>
        <w:tabs>
          <w:tab w:val="num" w:pos="567"/>
        </w:tabs>
        <w:spacing w:before="100" w:beforeAutospacing="1" w:after="100" w:afterAutospacing="1" w:line="240" w:lineRule="auto"/>
        <w:ind w:left="0" w:firstLine="0"/>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sz w:val="24"/>
          <w:szCs w:val="24"/>
          <w:lang w:val="en-GB" w:eastAsia="cs-CZ"/>
        </w:rPr>
        <w:t>Alternative Hypothesis (H1 or Ha): It contradicts the null hypothesis, suggesting that there is a difference, effect, or relationship in the population.</w:t>
      </w:r>
    </w:p>
    <w:p w:rsidR="00F10DEC" w:rsidRPr="00F10DEC" w:rsidRDefault="00F10DEC" w:rsidP="00F10DEC">
      <w:pPr>
        <w:spacing w:before="100" w:beforeAutospacing="1" w:after="100" w:afterAutospacing="1" w:line="240" w:lineRule="auto"/>
        <w:ind w:left="284"/>
        <w:rPr>
          <w:rFonts w:ascii="Times New Roman" w:eastAsia="Times New Roman" w:hAnsi="Times New Roman" w:cs="Times New Roman"/>
          <w:sz w:val="2"/>
          <w:szCs w:val="2"/>
          <w:lang w:val="en-GB" w:eastAsia="cs-CZ"/>
        </w:rPr>
      </w:pPr>
    </w:p>
    <w:p w:rsidR="00F10DEC" w:rsidRPr="00F10DEC" w:rsidRDefault="00F10DEC" w:rsidP="00F10DEC">
      <w:pPr>
        <w:numPr>
          <w:ilvl w:val="0"/>
          <w:numId w:val="1"/>
        </w:numPr>
        <w:tabs>
          <w:tab w:val="clear" w:pos="720"/>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b/>
          <w:bCs/>
          <w:sz w:val="24"/>
          <w:szCs w:val="24"/>
          <w:lang w:val="en-GB" w:eastAsia="cs-CZ"/>
        </w:rPr>
        <w:t>Choosing a Test Statistic</w:t>
      </w:r>
      <w:r w:rsidRPr="00F10DEC">
        <w:rPr>
          <w:rFonts w:ascii="Times New Roman" w:eastAsia="Times New Roman" w:hAnsi="Times New Roman" w:cs="Times New Roman"/>
          <w:sz w:val="24"/>
          <w:szCs w:val="24"/>
          <w:lang w:val="en-GB" w:eastAsia="cs-CZ"/>
        </w:rPr>
        <w:t>:</w:t>
      </w:r>
    </w:p>
    <w:p w:rsidR="00F10DEC" w:rsidRDefault="00F10DEC" w:rsidP="00F10DEC">
      <w:pPr>
        <w:numPr>
          <w:ilvl w:val="1"/>
          <w:numId w:val="1"/>
        </w:numPr>
        <w:tabs>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sz w:val="24"/>
          <w:szCs w:val="24"/>
          <w:lang w:val="en-GB" w:eastAsia="cs-CZ"/>
        </w:rPr>
        <w:t>Based on the nature of the data and the research question, we choose an appropriate test statistic. Common test statistics include t-test, chi-square test, ANOVA, correlation coefficient, etc.</w:t>
      </w:r>
    </w:p>
    <w:p w:rsidR="00F10DEC" w:rsidRPr="00F10DEC" w:rsidRDefault="00F10DEC" w:rsidP="00F10DEC">
      <w:pPr>
        <w:spacing w:before="100" w:beforeAutospacing="1" w:after="100" w:afterAutospacing="1" w:line="240" w:lineRule="auto"/>
        <w:ind w:left="284"/>
        <w:rPr>
          <w:rFonts w:ascii="Times New Roman" w:eastAsia="Times New Roman" w:hAnsi="Times New Roman" w:cs="Times New Roman"/>
          <w:sz w:val="2"/>
          <w:szCs w:val="2"/>
          <w:lang w:val="en-GB" w:eastAsia="cs-CZ"/>
        </w:rPr>
      </w:pPr>
    </w:p>
    <w:p w:rsidR="00F10DEC" w:rsidRPr="00F10DEC" w:rsidRDefault="00F10DEC" w:rsidP="00F10DEC">
      <w:pPr>
        <w:numPr>
          <w:ilvl w:val="0"/>
          <w:numId w:val="1"/>
        </w:numPr>
        <w:tabs>
          <w:tab w:val="clear" w:pos="720"/>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b/>
          <w:bCs/>
          <w:sz w:val="24"/>
          <w:szCs w:val="24"/>
          <w:lang w:val="en-GB" w:eastAsia="cs-CZ"/>
        </w:rPr>
        <w:t>Setting Significance Level (α)</w:t>
      </w:r>
      <w:r w:rsidRPr="00F10DEC">
        <w:rPr>
          <w:rFonts w:ascii="Times New Roman" w:eastAsia="Times New Roman" w:hAnsi="Times New Roman" w:cs="Times New Roman"/>
          <w:sz w:val="24"/>
          <w:szCs w:val="24"/>
          <w:lang w:val="en-GB" w:eastAsia="cs-CZ"/>
        </w:rPr>
        <w:t>:</w:t>
      </w:r>
    </w:p>
    <w:p w:rsidR="00F10DEC" w:rsidRDefault="00F10DEC" w:rsidP="00F10DEC">
      <w:pPr>
        <w:numPr>
          <w:ilvl w:val="1"/>
          <w:numId w:val="1"/>
        </w:numPr>
        <w:tabs>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sz w:val="24"/>
          <w:szCs w:val="24"/>
          <w:lang w:val="en-GB" w:eastAsia="cs-CZ"/>
        </w:rPr>
        <w:t>Significance level (α) is the probability of rejecting the null hypothesis when it is actually true. It is usually set to 0.05 or 0.01, representing a 5% or 1% chance of making a Type I error, respectively.</w:t>
      </w:r>
    </w:p>
    <w:p w:rsidR="00F10DEC" w:rsidRPr="00F10DEC" w:rsidRDefault="00F10DEC" w:rsidP="00F10DEC">
      <w:pPr>
        <w:spacing w:before="100" w:beforeAutospacing="1" w:after="100" w:afterAutospacing="1" w:line="240" w:lineRule="auto"/>
        <w:ind w:left="284"/>
        <w:rPr>
          <w:rFonts w:ascii="Times New Roman" w:eastAsia="Times New Roman" w:hAnsi="Times New Roman" w:cs="Times New Roman"/>
          <w:sz w:val="2"/>
          <w:szCs w:val="2"/>
          <w:lang w:val="en-GB" w:eastAsia="cs-CZ"/>
        </w:rPr>
      </w:pPr>
    </w:p>
    <w:p w:rsidR="00F10DEC" w:rsidRPr="00F10DEC" w:rsidRDefault="00F10DEC" w:rsidP="00F10DEC">
      <w:pPr>
        <w:numPr>
          <w:ilvl w:val="0"/>
          <w:numId w:val="1"/>
        </w:numPr>
        <w:tabs>
          <w:tab w:val="clear" w:pos="720"/>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b/>
          <w:bCs/>
          <w:sz w:val="24"/>
          <w:szCs w:val="24"/>
          <w:lang w:val="en-GB" w:eastAsia="cs-CZ"/>
        </w:rPr>
        <w:t>Collecting Data and Calculating Test Statistic</w:t>
      </w:r>
      <w:r w:rsidRPr="00F10DEC">
        <w:rPr>
          <w:rFonts w:ascii="Times New Roman" w:eastAsia="Times New Roman" w:hAnsi="Times New Roman" w:cs="Times New Roman"/>
          <w:sz w:val="24"/>
          <w:szCs w:val="24"/>
          <w:lang w:val="en-GB" w:eastAsia="cs-CZ"/>
        </w:rPr>
        <w:t>:</w:t>
      </w:r>
    </w:p>
    <w:p w:rsidR="00F10DEC" w:rsidRDefault="00F10DEC" w:rsidP="00F10DEC">
      <w:pPr>
        <w:numPr>
          <w:ilvl w:val="1"/>
          <w:numId w:val="1"/>
        </w:numPr>
        <w:tabs>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sz w:val="24"/>
          <w:szCs w:val="24"/>
          <w:lang w:val="en-GB" w:eastAsia="cs-CZ"/>
        </w:rPr>
        <w:t>Data is collected from a sample, and the test statistic is calculated based on this sample.</w:t>
      </w:r>
    </w:p>
    <w:p w:rsidR="00F10DEC" w:rsidRPr="00F10DEC" w:rsidRDefault="00F10DEC" w:rsidP="00F10DEC">
      <w:pPr>
        <w:spacing w:before="100" w:beforeAutospacing="1" w:after="100" w:afterAutospacing="1" w:line="240" w:lineRule="auto"/>
        <w:ind w:left="284"/>
        <w:rPr>
          <w:rFonts w:ascii="Times New Roman" w:eastAsia="Times New Roman" w:hAnsi="Times New Roman" w:cs="Times New Roman"/>
          <w:sz w:val="2"/>
          <w:szCs w:val="2"/>
          <w:lang w:val="en-GB" w:eastAsia="cs-CZ"/>
        </w:rPr>
      </w:pPr>
    </w:p>
    <w:p w:rsidR="00F10DEC" w:rsidRPr="00F10DEC" w:rsidRDefault="00F10DEC" w:rsidP="00F10DEC">
      <w:pPr>
        <w:numPr>
          <w:ilvl w:val="0"/>
          <w:numId w:val="1"/>
        </w:numPr>
        <w:tabs>
          <w:tab w:val="clear" w:pos="720"/>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b/>
          <w:bCs/>
          <w:sz w:val="24"/>
          <w:szCs w:val="24"/>
          <w:lang w:val="en-GB" w:eastAsia="cs-CZ"/>
        </w:rPr>
        <w:t>Determining Critical Value or P-value</w:t>
      </w:r>
      <w:r w:rsidRPr="00F10DEC">
        <w:rPr>
          <w:rFonts w:ascii="Times New Roman" w:eastAsia="Times New Roman" w:hAnsi="Times New Roman" w:cs="Times New Roman"/>
          <w:sz w:val="24"/>
          <w:szCs w:val="24"/>
          <w:lang w:val="en-GB" w:eastAsia="cs-CZ"/>
        </w:rPr>
        <w:t>:</w:t>
      </w:r>
    </w:p>
    <w:p w:rsidR="00F10DEC" w:rsidRDefault="00F10DEC" w:rsidP="00F10DEC">
      <w:pPr>
        <w:numPr>
          <w:ilvl w:val="1"/>
          <w:numId w:val="1"/>
        </w:numPr>
        <w:tabs>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sz w:val="24"/>
          <w:szCs w:val="24"/>
          <w:lang w:val="en-GB" w:eastAsia="cs-CZ"/>
        </w:rPr>
        <w:t>Depending on the test statistic chosen, we determine either a critical value from the statistical distribution or calculate the p-value.</w:t>
      </w:r>
    </w:p>
    <w:p w:rsidR="00F10DEC" w:rsidRPr="00F10DEC" w:rsidRDefault="00F10DEC" w:rsidP="00F10DEC">
      <w:pPr>
        <w:spacing w:before="100" w:beforeAutospacing="1" w:after="100" w:afterAutospacing="1" w:line="240" w:lineRule="auto"/>
        <w:ind w:left="284"/>
        <w:rPr>
          <w:rFonts w:ascii="Times New Roman" w:eastAsia="Times New Roman" w:hAnsi="Times New Roman" w:cs="Times New Roman"/>
          <w:sz w:val="2"/>
          <w:szCs w:val="2"/>
          <w:lang w:val="en-GB" w:eastAsia="cs-CZ"/>
        </w:rPr>
      </w:pPr>
    </w:p>
    <w:p w:rsidR="00F10DEC" w:rsidRPr="00F10DEC" w:rsidRDefault="00F10DEC" w:rsidP="00F10DEC">
      <w:pPr>
        <w:numPr>
          <w:ilvl w:val="0"/>
          <w:numId w:val="1"/>
        </w:numPr>
        <w:tabs>
          <w:tab w:val="clear" w:pos="720"/>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proofErr w:type="gramStart"/>
      <w:r w:rsidRPr="00F10DEC">
        <w:rPr>
          <w:rFonts w:ascii="Times New Roman" w:eastAsia="Times New Roman" w:hAnsi="Times New Roman" w:cs="Times New Roman"/>
          <w:b/>
          <w:bCs/>
          <w:sz w:val="24"/>
          <w:szCs w:val="24"/>
          <w:lang w:val="en-GB" w:eastAsia="cs-CZ"/>
        </w:rPr>
        <w:t>Making a Decision</w:t>
      </w:r>
      <w:proofErr w:type="gramEnd"/>
      <w:r w:rsidRPr="00F10DEC">
        <w:rPr>
          <w:rFonts w:ascii="Times New Roman" w:eastAsia="Times New Roman" w:hAnsi="Times New Roman" w:cs="Times New Roman"/>
          <w:sz w:val="24"/>
          <w:szCs w:val="24"/>
          <w:lang w:val="en-GB" w:eastAsia="cs-CZ"/>
        </w:rPr>
        <w:t>:</w:t>
      </w:r>
    </w:p>
    <w:p w:rsidR="00F10DEC" w:rsidRDefault="00F10DEC" w:rsidP="00F10DEC">
      <w:pPr>
        <w:numPr>
          <w:ilvl w:val="1"/>
          <w:numId w:val="1"/>
        </w:numPr>
        <w:tabs>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sz w:val="24"/>
          <w:szCs w:val="24"/>
          <w:lang w:val="en-GB" w:eastAsia="cs-CZ"/>
        </w:rPr>
        <w:t xml:space="preserve">If the test statistic falls in the rejection region (beyond the critical value) or if the p-value is less than the significance level, we reject the null hypothesis in </w:t>
      </w:r>
      <w:proofErr w:type="spellStart"/>
      <w:r w:rsidRPr="00F10DEC">
        <w:rPr>
          <w:rFonts w:ascii="Times New Roman" w:eastAsia="Times New Roman" w:hAnsi="Times New Roman" w:cs="Times New Roman"/>
          <w:sz w:val="24"/>
          <w:szCs w:val="24"/>
          <w:lang w:val="en-GB" w:eastAsia="cs-CZ"/>
        </w:rPr>
        <w:t>favor</w:t>
      </w:r>
      <w:proofErr w:type="spellEnd"/>
      <w:r w:rsidRPr="00F10DEC">
        <w:rPr>
          <w:rFonts w:ascii="Times New Roman" w:eastAsia="Times New Roman" w:hAnsi="Times New Roman" w:cs="Times New Roman"/>
          <w:sz w:val="24"/>
          <w:szCs w:val="24"/>
          <w:lang w:val="en-GB" w:eastAsia="cs-CZ"/>
        </w:rPr>
        <w:t xml:space="preserve"> of the alternative hypothesis. Otherwise, we fail to reject the null hypothesis.</w:t>
      </w:r>
    </w:p>
    <w:p w:rsidR="00F10DEC" w:rsidRPr="00F10DEC" w:rsidRDefault="00F10DEC" w:rsidP="00F10DEC">
      <w:pPr>
        <w:spacing w:before="100" w:beforeAutospacing="1" w:after="100" w:afterAutospacing="1" w:line="240" w:lineRule="auto"/>
        <w:ind w:left="284"/>
        <w:rPr>
          <w:rFonts w:ascii="Times New Roman" w:eastAsia="Times New Roman" w:hAnsi="Times New Roman" w:cs="Times New Roman"/>
          <w:sz w:val="2"/>
          <w:szCs w:val="2"/>
          <w:lang w:val="en-GB" w:eastAsia="cs-CZ"/>
        </w:rPr>
      </w:pPr>
    </w:p>
    <w:p w:rsidR="00F10DEC" w:rsidRPr="00F10DEC" w:rsidRDefault="00F10DEC" w:rsidP="00F10DEC">
      <w:pPr>
        <w:numPr>
          <w:ilvl w:val="0"/>
          <w:numId w:val="1"/>
        </w:numPr>
        <w:tabs>
          <w:tab w:val="clear" w:pos="720"/>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b/>
          <w:bCs/>
          <w:sz w:val="24"/>
          <w:szCs w:val="24"/>
          <w:lang w:val="en-GB" w:eastAsia="cs-CZ"/>
        </w:rPr>
        <w:t>Drawing Conclusion</w:t>
      </w:r>
      <w:r w:rsidRPr="00F10DEC">
        <w:rPr>
          <w:rFonts w:ascii="Times New Roman" w:eastAsia="Times New Roman" w:hAnsi="Times New Roman" w:cs="Times New Roman"/>
          <w:sz w:val="24"/>
          <w:szCs w:val="24"/>
          <w:lang w:val="en-GB" w:eastAsia="cs-CZ"/>
        </w:rPr>
        <w:t>:</w:t>
      </w:r>
    </w:p>
    <w:p w:rsidR="00F10DEC" w:rsidRPr="00F10DEC" w:rsidRDefault="00F10DEC" w:rsidP="00F10DEC">
      <w:pPr>
        <w:numPr>
          <w:ilvl w:val="1"/>
          <w:numId w:val="1"/>
        </w:numPr>
        <w:tabs>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sz w:val="24"/>
          <w:szCs w:val="24"/>
          <w:lang w:val="en-GB" w:eastAsia="cs-CZ"/>
        </w:rPr>
        <w:t>Based on our decision, we draw conclusions about the population parameter. If the null hypothesis is rejected, we conclude that there is evidence to support the alternative hypothesis. If the null hypothesis is not rejected, we conclude that there is not enough evidence to support the alternative hypothesis.</w:t>
      </w:r>
    </w:p>
    <w:p w:rsidR="00F10DEC" w:rsidRPr="00F10DEC" w:rsidRDefault="00F10DEC" w:rsidP="00F10DEC">
      <w:pPr>
        <w:tabs>
          <w:tab w:val="num" w:pos="567"/>
        </w:tabs>
        <w:spacing w:before="100" w:beforeAutospacing="1" w:after="100" w:afterAutospacing="1" w:line="240" w:lineRule="auto"/>
        <w:ind w:left="284" w:hanging="284"/>
        <w:rPr>
          <w:rFonts w:ascii="Times New Roman" w:eastAsia="Times New Roman" w:hAnsi="Times New Roman" w:cs="Times New Roman"/>
          <w:sz w:val="24"/>
          <w:szCs w:val="24"/>
          <w:lang w:val="en-GB" w:eastAsia="cs-CZ"/>
        </w:rPr>
      </w:pPr>
      <w:r w:rsidRPr="00F10DEC">
        <w:rPr>
          <w:rFonts w:ascii="Times New Roman" w:eastAsia="Times New Roman" w:hAnsi="Times New Roman" w:cs="Times New Roman"/>
          <w:sz w:val="24"/>
          <w:szCs w:val="24"/>
          <w:lang w:val="en-GB" w:eastAsia="cs-CZ"/>
        </w:rPr>
        <w:t>Hypothesis testing is a powerful tool used in various fields such as science, business, medicine, and social sciences to draw meaningful conclusions from data.</w:t>
      </w:r>
    </w:p>
    <w:sectPr w:rsidR="00F10DEC" w:rsidRPr="00F10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C7741"/>
    <w:multiLevelType w:val="multilevel"/>
    <w:tmpl w:val="959AAE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EC"/>
    <w:rsid w:val="00021F05"/>
    <w:rsid w:val="001E2F88"/>
    <w:rsid w:val="001F568E"/>
    <w:rsid w:val="00296E32"/>
    <w:rsid w:val="002D0159"/>
    <w:rsid w:val="003925E0"/>
    <w:rsid w:val="00573CAF"/>
    <w:rsid w:val="00796970"/>
    <w:rsid w:val="00896C94"/>
    <w:rsid w:val="008B0699"/>
    <w:rsid w:val="009214B9"/>
    <w:rsid w:val="00AE7B34"/>
    <w:rsid w:val="00B63C2C"/>
    <w:rsid w:val="00BE4F02"/>
    <w:rsid w:val="00EF4003"/>
    <w:rsid w:val="00F01D6E"/>
    <w:rsid w:val="00F10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7DCF3"/>
  <w15:chartTrackingRefBased/>
  <w15:docId w15:val="{13988EB0-C548-46FD-AD37-E659CE4E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08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302</Words>
  <Characters>1784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Krkošková</dc:creator>
  <cp:keywords/>
  <dc:description/>
  <cp:lastModifiedBy>Radmila Krkošková</cp:lastModifiedBy>
  <cp:revision>1</cp:revision>
  <dcterms:created xsi:type="dcterms:W3CDTF">2024-04-29T04:47:00Z</dcterms:created>
  <dcterms:modified xsi:type="dcterms:W3CDTF">2024-04-29T04:55:00Z</dcterms:modified>
</cp:coreProperties>
</file>