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FED17" w14:textId="6DFF1426" w:rsidR="008D0BDD" w:rsidRDefault="00CC0FF1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SERIE PŘÍKLADŮ Č. 2</w:t>
      </w:r>
    </w:p>
    <w:p w14:paraId="7F876F88" w14:textId="2F5F4044" w:rsidR="00C325E2" w:rsidRDefault="00B24FC8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PROMPTNÍ DEVIZOVÉ TRANSAKCE</w:t>
      </w:r>
    </w:p>
    <w:p w14:paraId="09CEAF11" w14:textId="77777777" w:rsidR="00C325E2" w:rsidRDefault="00C325E2" w:rsidP="00C325E2">
      <w:pPr>
        <w:jc w:val="center"/>
        <w:rPr>
          <w:b/>
          <w:sz w:val="24"/>
          <w:szCs w:val="24"/>
        </w:rPr>
      </w:pPr>
    </w:p>
    <w:p w14:paraId="1F99B480" w14:textId="4D111DA3" w:rsidR="00D430D2" w:rsidRDefault="00B76869" w:rsidP="004069D2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Arcelor</w:t>
      </w:r>
      <w:proofErr w:type="spellEnd"/>
      <w:r>
        <w:rPr>
          <w:sz w:val="24"/>
          <w:szCs w:val="24"/>
        </w:rPr>
        <w:t xml:space="preserve"> Mittal </w:t>
      </w:r>
      <w:proofErr w:type="spellStart"/>
      <w:r>
        <w:rPr>
          <w:sz w:val="24"/>
          <w:szCs w:val="24"/>
        </w:rPr>
        <w:t>Tubular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Products</w:t>
      </w:r>
      <w:proofErr w:type="spellEnd"/>
      <w:r>
        <w:rPr>
          <w:sz w:val="24"/>
          <w:szCs w:val="24"/>
        </w:rPr>
        <w:t xml:space="preserve"> Karviná potřebuje nakoupit 1 mil. GBP. Jaký kurz nabídne společnosti dealer banky a jaké budou korunové náklady na nákup liber?</w:t>
      </w:r>
    </w:p>
    <w:p w14:paraId="3B83DF0F" w14:textId="77777777" w:rsidR="00B76869" w:rsidRDefault="00B76869" w:rsidP="00B76869">
      <w:pPr>
        <w:spacing w:line="276" w:lineRule="auto"/>
        <w:rPr>
          <w:sz w:val="24"/>
          <w:szCs w:val="24"/>
        </w:rPr>
      </w:pPr>
    </w:p>
    <w:p w14:paraId="3B6774AE" w14:textId="044C70E9" w:rsidR="00B76869" w:rsidRDefault="00B76869" w:rsidP="00B76869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CZK/EUR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D53E37">
        <w:rPr>
          <w:sz w:val="24"/>
          <w:szCs w:val="24"/>
        </w:rPr>
        <w:t>5</w:t>
      </w:r>
      <w:r>
        <w:rPr>
          <w:sz w:val="24"/>
          <w:szCs w:val="24"/>
        </w:rPr>
        <w:t>.532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D53E37">
        <w:rPr>
          <w:sz w:val="24"/>
          <w:szCs w:val="24"/>
        </w:rPr>
        <w:t>5</w:t>
      </w:r>
      <w:r>
        <w:rPr>
          <w:sz w:val="24"/>
          <w:szCs w:val="24"/>
        </w:rPr>
        <w:t>.694</w:t>
      </w:r>
    </w:p>
    <w:p w14:paraId="0A32D367" w14:textId="56C52E1D" w:rsidR="00B76869" w:rsidRPr="00B76869" w:rsidRDefault="00B76869" w:rsidP="00B76869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EUR/GBP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D53E37">
        <w:rPr>
          <w:sz w:val="24"/>
          <w:szCs w:val="24"/>
        </w:rPr>
        <w:t>1</w:t>
      </w:r>
      <w:r>
        <w:rPr>
          <w:sz w:val="24"/>
          <w:szCs w:val="24"/>
        </w:rPr>
        <w:t>606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3E37">
        <w:rPr>
          <w:sz w:val="24"/>
          <w:szCs w:val="24"/>
        </w:rPr>
        <w:t>1.1</w:t>
      </w:r>
      <w:bookmarkStart w:id="0" w:name="_GoBack"/>
      <w:bookmarkEnd w:id="0"/>
      <w:r>
        <w:rPr>
          <w:sz w:val="24"/>
          <w:szCs w:val="24"/>
        </w:rPr>
        <w:t>619</w:t>
      </w:r>
    </w:p>
    <w:p w14:paraId="2D4101EB" w14:textId="77777777" w:rsidR="004069D2" w:rsidRDefault="004069D2" w:rsidP="004069D2">
      <w:pPr>
        <w:spacing w:line="276" w:lineRule="auto"/>
        <w:rPr>
          <w:sz w:val="24"/>
          <w:szCs w:val="24"/>
        </w:rPr>
      </w:pPr>
    </w:p>
    <w:p w14:paraId="3ED0F310" w14:textId="77777777" w:rsidR="005A4FDA" w:rsidRPr="003D7F4F" w:rsidRDefault="005A4FDA" w:rsidP="004069D2">
      <w:pPr>
        <w:spacing w:line="276" w:lineRule="auto"/>
        <w:rPr>
          <w:sz w:val="24"/>
          <w:szCs w:val="24"/>
        </w:rPr>
      </w:pPr>
    </w:p>
    <w:p w14:paraId="64276496" w14:textId="143D42AB" w:rsidR="004069D2" w:rsidRPr="003D7F4F" w:rsidRDefault="00B76869" w:rsidP="004069D2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Dealer v bance obdržel </w:t>
      </w:r>
      <w:r w:rsidR="00B2164B">
        <w:rPr>
          <w:sz w:val="24"/>
          <w:szCs w:val="24"/>
        </w:rPr>
        <w:t>limitovaný příkaz na nákup 10 mil. SEK, ale ne za výše než 0.11 EUR/SEK. Aktuální devizové kurzy jsou následující:</w:t>
      </w:r>
    </w:p>
    <w:p w14:paraId="16336BE3" w14:textId="77777777" w:rsidR="003D7F4F" w:rsidRPr="003D7F4F" w:rsidRDefault="003D7F4F" w:rsidP="003D7F4F">
      <w:pPr>
        <w:spacing w:line="276" w:lineRule="auto"/>
        <w:ind w:left="284"/>
        <w:rPr>
          <w:sz w:val="24"/>
          <w:szCs w:val="24"/>
        </w:rPr>
      </w:pPr>
    </w:p>
    <w:p w14:paraId="0D007C7E" w14:textId="516231F6" w:rsidR="003D7F4F" w:rsidRDefault="00B2164B" w:rsidP="003D7F4F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EUR/USD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0.7833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0.7838</w:t>
      </w:r>
    </w:p>
    <w:p w14:paraId="36F058CB" w14:textId="2C60D8F4" w:rsidR="00B2164B" w:rsidRDefault="00B2164B" w:rsidP="003D7F4F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SEK/USD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7.2275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7.2365</w:t>
      </w:r>
    </w:p>
    <w:p w14:paraId="28BE6CCE" w14:textId="77777777" w:rsidR="008A4D24" w:rsidRDefault="008A4D24" w:rsidP="003D7F4F">
      <w:pPr>
        <w:spacing w:line="276" w:lineRule="auto"/>
        <w:ind w:left="284"/>
        <w:rPr>
          <w:sz w:val="24"/>
          <w:szCs w:val="24"/>
        </w:rPr>
      </w:pPr>
    </w:p>
    <w:p w14:paraId="5DFDA3EF" w14:textId="2259CA07" w:rsidR="008A4D24" w:rsidRDefault="008A4D24" w:rsidP="003D7F4F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8A4D24">
        <w:rPr>
          <w:sz w:val="24"/>
          <w:szCs w:val="24"/>
        </w:rPr>
        <w:t>Vypočítejte</w:t>
      </w:r>
      <w:r>
        <w:rPr>
          <w:sz w:val="24"/>
          <w:szCs w:val="24"/>
        </w:rPr>
        <w:t>,</w:t>
      </w:r>
      <w:r w:rsidRPr="008A4D24">
        <w:rPr>
          <w:sz w:val="24"/>
          <w:szCs w:val="24"/>
        </w:rPr>
        <w:t xml:space="preserve"> v jakém kurzu lze příkaz za daných tržních podmínek provést</w:t>
      </w:r>
      <w:r>
        <w:rPr>
          <w:sz w:val="24"/>
          <w:szCs w:val="24"/>
        </w:rPr>
        <w:t>,</w:t>
      </w:r>
      <w:r w:rsidRPr="008A4D24">
        <w:rPr>
          <w:sz w:val="24"/>
          <w:szCs w:val="24"/>
        </w:rPr>
        <w:t xml:space="preserve"> a určete, zda může být limitovaný příkaz proveden.</w:t>
      </w:r>
    </w:p>
    <w:p w14:paraId="76547D5A" w14:textId="0E973A4E" w:rsidR="008A4D24" w:rsidRDefault="008A4D24" w:rsidP="003D7F4F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8A4D24">
        <w:rPr>
          <w:sz w:val="24"/>
          <w:szCs w:val="24"/>
        </w:rPr>
        <w:t>Není-li možné příkaz provést a nedojde ke změně kurzu SEK/USD, zjistěte</w:t>
      </w:r>
      <w:r>
        <w:rPr>
          <w:sz w:val="24"/>
          <w:szCs w:val="24"/>
        </w:rPr>
        <w:t>,</w:t>
      </w:r>
      <w:r w:rsidRPr="008A4D24">
        <w:rPr>
          <w:sz w:val="24"/>
          <w:szCs w:val="24"/>
        </w:rPr>
        <w:t xml:space="preserve"> na jakou hodnotu se musí změnit devizový kurz EUR/USD, aby bylo možno příkaz provést. Určete, zda se euro musí zhodnotit či znehodnotit.</w:t>
      </w:r>
    </w:p>
    <w:p w14:paraId="1C15E24C" w14:textId="11B9DB3C" w:rsidR="008A4D24" w:rsidRDefault="008A4D24" w:rsidP="003D7F4F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8A4D24">
        <w:rPr>
          <w:sz w:val="24"/>
          <w:szCs w:val="24"/>
        </w:rPr>
        <w:t>Není-li možné příkaz provést a nedojde ke změně kurzu EUR/USD, zjistěte</w:t>
      </w:r>
      <w:r>
        <w:rPr>
          <w:sz w:val="24"/>
          <w:szCs w:val="24"/>
        </w:rPr>
        <w:t>,</w:t>
      </w:r>
      <w:r w:rsidRPr="008A4D24">
        <w:rPr>
          <w:sz w:val="24"/>
          <w:szCs w:val="24"/>
        </w:rPr>
        <w:t xml:space="preserve"> na jakou hodnotu se musí změnit devizový kurz SEK/USD, aby bylo možno příkaz provést. Určete, zda se švédská koruna musí zhodnotit či znehodnotit.</w:t>
      </w:r>
    </w:p>
    <w:p w14:paraId="7852E277" w14:textId="77777777" w:rsidR="003D7F4F" w:rsidRDefault="003D7F4F" w:rsidP="003D7F4F">
      <w:pPr>
        <w:spacing w:line="276" w:lineRule="auto"/>
        <w:ind w:left="284"/>
        <w:rPr>
          <w:sz w:val="24"/>
          <w:szCs w:val="24"/>
        </w:rPr>
      </w:pPr>
    </w:p>
    <w:p w14:paraId="71098E5E" w14:textId="77777777" w:rsidR="005A4FDA" w:rsidRDefault="005A4FDA" w:rsidP="003D7F4F">
      <w:pPr>
        <w:spacing w:line="276" w:lineRule="auto"/>
        <w:ind w:left="284"/>
        <w:rPr>
          <w:sz w:val="24"/>
          <w:szCs w:val="24"/>
        </w:rPr>
      </w:pPr>
    </w:p>
    <w:p w14:paraId="6FE438D9" w14:textId="70625591" w:rsidR="003D7F4F" w:rsidRDefault="004D5DBD" w:rsidP="003D7F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Je dán následující nákupní a prodejní kurz eura. Spočítejte transakční náklady na koupi a následný prodej 5 mil. USD. </w:t>
      </w:r>
    </w:p>
    <w:p w14:paraId="78BDC3B6" w14:textId="77777777" w:rsidR="005A4FDA" w:rsidRDefault="005A4FDA" w:rsidP="005A4FDA">
      <w:pPr>
        <w:spacing w:line="276" w:lineRule="auto"/>
        <w:rPr>
          <w:sz w:val="24"/>
          <w:szCs w:val="24"/>
        </w:rPr>
      </w:pPr>
    </w:p>
    <w:p w14:paraId="3A22168D" w14:textId="3EC4948D" w:rsidR="005A4FDA" w:rsidRDefault="004D5DBD" w:rsidP="005A4FD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USD/EUR</w:t>
      </w:r>
      <w:r w:rsidR="005A4FDA">
        <w:rPr>
          <w:sz w:val="24"/>
          <w:szCs w:val="24"/>
        </w:rPr>
        <w:tab/>
      </w:r>
      <w:r w:rsidR="005A4FDA">
        <w:rPr>
          <w:sz w:val="24"/>
          <w:szCs w:val="24"/>
        </w:rPr>
        <w:tab/>
      </w:r>
      <w:r>
        <w:rPr>
          <w:sz w:val="24"/>
          <w:szCs w:val="24"/>
        </w:rPr>
        <w:t>1.2758</w:t>
      </w:r>
      <w:r w:rsidR="005A4FDA">
        <w:rPr>
          <w:sz w:val="24"/>
          <w:szCs w:val="24"/>
        </w:rPr>
        <w:tab/>
      </w:r>
      <w:r w:rsidR="005A4FDA">
        <w:rPr>
          <w:sz w:val="24"/>
          <w:szCs w:val="24"/>
        </w:rPr>
        <w:tab/>
      </w:r>
      <w:r>
        <w:rPr>
          <w:sz w:val="24"/>
          <w:szCs w:val="24"/>
        </w:rPr>
        <w:t>1.2766</w:t>
      </w:r>
    </w:p>
    <w:p w14:paraId="16A79906" w14:textId="77777777" w:rsidR="005A4FDA" w:rsidRDefault="005A4FDA" w:rsidP="005A4FDA">
      <w:pPr>
        <w:spacing w:line="276" w:lineRule="auto"/>
        <w:ind w:left="284"/>
        <w:rPr>
          <w:sz w:val="24"/>
          <w:szCs w:val="24"/>
        </w:rPr>
      </w:pPr>
    </w:p>
    <w:p w14:paraId="602990C8" w14:textId="77777777" w:rsidR="005A4FDA" w:rsidRDefault="005A4FDA" w:rsidP="005A4FDA">
      <w:pPr>
        <w:spacing w:line="276" w:lineRule="auto"/>
        <w:ind w:left="284"/>
        <w:rPr>
          <w:sz w:val="24"/>
          <w:szCs w:val="24"/>
        </w:rPr>
      </w:pPr>
    </w:p>
    <w:p w14:paraId="6FF7F793" w14:textId="5AF07D49" w:rsidR="005A4FDA" w:rsidRDefault="00A420A4" w:rsidP="00A420A4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A420A4">
        <w:rPr>
          <w:sz w:val="24"/>
          <w:szCs w:val="24"/>
        </w:rPr>
        <w:t xml:space="preserve">Dealer na svém terminálu vidí následující devízové kurzy kótované ve třech centrech devizového trhu. Zjistěte, zda existuje možnost pro </w:t>
      </w:r>
      <w:proofErr w:type="spellStart"/>
      <w:r w:rsidRPr="00A420A4">
        <w:rPr>
          <w:sz w:val="24"/>
          <w:szCs w:val="24"/>
        </w:rPr>
        <w:t>triangularní</w:t>
      </w:r>
      <w:proofErr w:type="spellEnd"/>
      <w:r w:rsidRPr="00A420A4">
        <w:rPr>
          <w:sz w:val="24"/>
          <w:szCs w:val="24"/>
        </w:rPr>
        <w:t xml:space="preserve"> arbitráž a pokud ano, vypočtěte její výsledek pro obě možné arbitrážní strategie. Výchozí měnou je EUR.</w:t>
      </w:r>
    </w:p>
    <w:p w14:paraId="5DCC027C" w14:textId="77777777" w:rsidR="00A7231A" w:rsidRDefault="00A7231A" w:rsidP="00A7231A">
      <w:pPr>
        <w:spacing w:line="276" w:lineRule="auto"/>
        <w:rPr>
          <w:sz w:val="24"/>
          <w:szCs w:val="24"/>
        </w:rPr>
      </w:pPr>
    </w:p>
    <w:p w14:paraId="3835D5E7" w14:textId="2CA19E2A" w:rsidR="00A7231A" w:rsidRDefault="00A420A4" w:rsidP="00A7231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Frankfurt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USD/EUR</w:t>
      </w:r>
      <w:r>
        <w:rPr>
          <w:sz w:val="24"/>
          <w:szCs w:val="24"/>
        </w:rPr>
        <w:tab/>
      </w:r>
      <w:r w:rsidR="006F204C">
        <w:rPr>
          <w:sz w:val="24"/>
          <w:szCs w:val="24"/>
        </w:rPr>
        <w:tab/>
      </w:r>
      <w:r>
        <w:rPr>
          <w:sz w:val="24"/>
          <w:szCs w:val="24"/>
        </w:rPr>
        <w:t>1.2758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1.2766</w:t>
      </w:r>
    </w:p>
    <w:p w14:paraId="7F387F85" w14:textId="18576018" w:rsidR="00A420A4" w:rsidRDefault="00A420A4" w:rsidP="00A7231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Londýn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EUR/GBP</w:t>
      </w:r>
      <w:r>
        <w:rPr>
          <w:sz w:val="24"/>
          <w:szCs w:val="24"/>
        </w:rPr>
        <w:tab/>
      </w:r>
      <w:r w:rsidR="006F204C">
        <w:rPr>
          <w:sz w:val="24"/>
          <w:szCs w:val="24"/>
        </w:rPr>
        <w:tab/>
      </w:r>
      <w:r>
        <w:rPr>
          <w:sz w:val="24"/>
          <w:szCs w:val="24"/>
        </w:rPr>
        <w:t>1.2606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1.2620</w:t>
      </w:r>
    </w:p>
    <w:p w14:paraId="51446415" w14:textId="55226324" w:rsidR="00A420A4" w:rsidRDefault="00A420A4" w:rsidP="00A7231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New York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USD/GBP</w:t>
      </w:r>
      <w:r>
        <w:rPr>
          <w:sz w:val="24"/>
          <w:szCs w:val="24"/>
        </w:rPr>
        <w:tab/>
      </w:r>
      <w:r w:rsidR="006F204C">
        <w:rPr>
          <w:sz w:val="24"/>
          <w:szCs w:val="24"/>
        </w:rPr>
        <w:tab/>
      </w:r>
      <w:r>
        <w:rPr>
          <w:sz w:val="24"/>
          <w:szCs w:val="24"/>
        </w:rPr>
        <w:t>1.6239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1.6247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7BCB4E" w14:textId="77777777" w:rsidR="00A7231A" w:rsidRDefault="00A7231A" w:rsidP="00A7231A">
      <w:pPr>
        <w:spacing w:line="276" w:lineRule="auto"/>
        <w:ind w:left="284"/>
        <w:rPr>
          <w:sz w:val="24"/>
          <w:szCs w:val="24"/>
        </w:rPr>
      </w:pPr>
    </w:p>
    <w:p w14:paraId="6F5F7A46" w14:textId="77777777" w:rsidR="00A7231A" w:rsidRDefault="00A7231A" w:rsidP="00A7231A">
      <w:pPr>
        <w:spacing w:line="276" w:lineRule="auto"/>
        <w:ind w:left="284"/>
        <w:rPr>
          <w:sz w:val="24"/>
          <w:szCs w:val="24"/>
        </w:rPr>
      </w:pPr>
    </w:p>
    <w:p w14:paraId="65939EBF" w14:textId="129EEF82" w:rsidR="00DB2B4C" w:rsidRPr="00DB2B4C" w:rsidRDefault="00DB2B4C" w:rsidP="00DB2B4C">
      <w:pPr>
        <w:spacing w:line="276" w:lineRule="auto"/>
        <w:ind w:left="284"/>
        <w:rPr>
          <w:sz w:val="24"/>
          <w:szCs w:val="24"/>
        </w:rPr>
      </w:pPr>
    </w:p>
    <w:sectPr w:rsidR="00DB2B4C" w:rsidRPr="00DB2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8D861" w14:textId="77777777" w:rsidR="00A06912" w:rsidRDefault="00A06912" w:rsidP="00C325E2">
      <w:r>
        <w:separator/>
      </w:r>
    </w:p>
  </w:endnote>
  <w:endnote w:type="continuationSeparator" w:id="0">
    <w:p w14:paraId="14F7F84F" w14:textId="77777777" w:rsidR="00A06912" w:rsidRDefault="00A06912" w:rsidP="00C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3FCFF" w14:textId="77777777" w:rsidR="00A06912" w:rsidRDefault="00A06912" w:rsidP="00C325E2">
      <w:r>
        <w:separator/>
      </w:r>
    </w:p>
  </w:footnote>
  <w:footnote w:type="continuationSeparator" w:id="0">
    <w:p w14:paraId="3FD4DCCF" w14:textId="77777777" w:rsidR="00A06912" w:rsidRDefault="00A06912" w:rsidP="00C3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C83D" w14:textId="77777777" w:rsidR="00C325E2" w:rsidRDefault="00C325E2" w:rsidP="00C325E2">
    <w:pPr>
      <w:pStyle w:val="Zhlav"/>
      <w:jc w:val="center"/>
    </w:pPr>
    <w:r>
      <w:t>FIU/BPMEZ Mezinárodní finance</w:t>
    </w:r>
  </w:p>
  <w:p w14:paraId="0686AC5F" w14:textId="77777777" w:rsidR="00C325E2" w:rsidRDefault="00C325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37B2"/>
    <w:multiLevelType w:val="hybridMultilevel"/>
    <w:tmpl w:val="AADA1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68B7"/>
    <w:multiLevelType w:val="hybridMultilevel"/>
    <w:tmpl w:val="FEF4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E2"/>
    <w:rsid w:val="001358CE"/>
    <w:rsid w:val="00163C5E"/>
    <w:rsid w:val="003D7F4F"/>
    <w:rsid w:val="004069D2"/>
    <w:rsid w:val="004D5DBD"/>
    <w:rsid w:val="005A4FDA"/>
    <w:rsid w:val="005F22FB"/>
    <w:rsid w:val="006358D7"/>
    <w:rsid w:val="006A4D96"/>
    <w:rsid w:val="006F204C"/>
    <w:rsid w:val="008A4D24"/>
    <w:rsid w:val="008D0BDD"/>
    <w:rsid w:val="00A06912"/>
    <w:rsid w:val="00A420A4"/>
    <w:rsid w:val="00A7231A"/>
    <w:rsid w:val="00B2164B"/>
    <w:rsid w:val="00B24FC8"/>
    <w:rsid w:val="00B76869"/>
    <w:rsid w:val="00C325E2"/>
    <w:rsid w:val="00CC0FF1"/>
    <w:rsid w:val="00D430D2"/>
    <w:rsid w:val="00D53E37"/>
    <w:rsid w:val="00D56A5D"/>
    <w:rsid w:val="00DB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ABC7"/>
  <w15:chartTrackingRefBased/>
  <w15:docId w15:val="{DA82A07B-105D-4785-A3F5-5DEDE15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8CE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5E2"/>
  </w:style>
  <w:style w:type="paragraph" w:styleId="Zpat">
    <w:name w:val="footer"/>
    <w:basedOn w:val="Normln"/>
    <w:link w:val="Zpat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5E2"/>
  </w:style>
  <w:style w:type="paragraph" w:styleId="Odstavecseseznamem">
    <w:name w:val="List Paragraph"/>
    <w:basedOn w:val="Normln"/>
    <w:uiPriority w:val="34"/>
    <w:qFormat/>
    <w:rsid w:val="00D4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simakova</cp:lastModifiedBy>
  <cp:revision>3</cp:revision>
  <dcterms:created xsi:type="dcterms:W3CDTF">2018-10-12T04:10:00Z</dcterms:created>
  <dcterms:modified xsi:type="dcterms:W3CDTF">2018-10-12T04:12:00Z</dcterms:modified>
</cp:coreProperties>
</file>