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F6" w:rsidRDefault="00411D56" w:rsidP="00411D56">
      <w:pPr>
        <w:jc w:val="center"/>
        <w:rPr>
          <w:b/>
          <w:sz w:val="24"/>
          <w:szCs w:val="24"/>
          <w:u w:val="single"/>
        </w:rPr>
      </w:pPr>
      <w:r w:rsidRPr="00411D56">
        <w:rPr>
          <w:b/>
          <w:sz w:val="24"/>
          <w:szCs w:val="24"/>
          <w:u w:val="single"/>
        </w:rPr>
        <w:t xml:space="preserve">Seznam okruhů ke zkoušce z předmětu </w:t>
      </w:r>
      <w:r w:rsidR="0063588E">
        <w:rPr>
          <w:b/>
          <w:sz w:val="24"/>
          <w:szCs w:val="24"/>
          <w:u w:val="single"/>
        </w:rPr>
        <w:t>Ekonomie</w:t>
      </w:r>
      <w:r w:rsidRPr="00411D56">
        <w:rPr>
          <w:b/>
          <w:sz w:val="24"/>
          <w:szCs w:val="24"/>
          <w:u w:val="single"/>
        </w:rPr>
        <w:t xml:space="preserve"> (</w:t>
      </w:r>
      <w:r w:rsidR="0063588E">
        <w:rPr>
          <w:b/>
          <w:sz w:val="24"/>
          <w:szCs w:val="24"/>
          <w:u w:val="single"/>
        </w:rPr>
        <w:t>B</w:t>
      </w:r>
      <w:r w:rsidR="0023713F">
        <w:rPr>
          <w:b/>
          <w:sz w:val="24"/>
          <w:szCs w:val="24"/>
          <w:u w:val="single"/>
        </w:rPr>
        <w:t>K</w:t>
      </w:r>
      <w:bookmarkStart w:id="0" w:name="_GoBack"/>
      <w:bookmarkEnd w:id="0"/>
      <w:r w:rsidR="0063588E">
        <w:rPr>
          <w:b/>
          <w:sz w:val="24"/>
          <w:szCs w:val="24"/>
          <w:u w:val="single"/>
        </w:rPr>
        <w:t>EKO</w:t>
      </w:r>
      <w:r w:rsidRPr="00411D56">
        <w:rPr>
          <w:b/>
          <w:sz w:val="24"/>
          <w:szCs w:val="24"/>
          <w:u w:val="single"/>
        </w:rPr>
        <w:t>)</w:t>
      </w:r>
    </w:p>
    <w:p w:rsidR="0063588E" w:rsidRDefault="00411D56" w:rsidP="00411D56">
      <w:r w:rsidRPr="00411D56">
        <w:t>Okruhy odpovídají</w:t>
      </w:r>
      <w:r>
        <w:t xml:space="preserve"> učivu, které bylo avizován</w:t>
      </w:r>
      <w:r w:rsidR="0063588E">
        <w:t xml:space="preserve">o, a pro které máte podklady </w:t>
      </w:r>
      <w:r>
        <w:t xml:space="preserve">v prezentacích </w:t>
      </w:r>
      <w:r w:rsidR="0063588E">
        <w:t>a přednáškách. Dále doporučuji ke studiu příslušné kapitoly (NE CELOU) učebnice prof. Jurečky a kol., se kterou jste byli seznámeni na úvodní přednášce a je také uvedena v základní literatuře ke studiu v úvodní prezentaci.</w:t>
      </w:r>
    </w:p>
    <w:p w:rsidR="00411D56" w:rsidRDefault="0063588E" w:rsidP="00411D56">
      <w:r>
        <w:t xml:space="preserve">Zkouška bude probíhat písemnou formou (otevřené otázky) za osobní přítomnosti studenta na fakultě. </w:t>
      </w:r>
    </w:p>
    <w:p w:rsidR="00411D56" w:rsidRPr="00A67C80" w:rsidRDefault="00A67C80" w:rsidP="00411D56">
      <w:pPr>
        <w:pStyle w:val="Odstavecseseznamem"/>
        <w:numPr>
          <w:ilvl w:val="0"/>
          <w:numId w:val="1"/>
        </w:numPr>
      </w:pPr>
      <w:r w:rsidRPr="00A67C80">
        <w:rPr>
          <w:bCs/>
        </w:rPr>
        <w:t>Teoretický</w:t>
      </w:r>
      <w:r>
        <w:rPr>
          <w:bCs/>
        </w:rPr>
        <w:t xml:space="preserve"> (základní)</w:t>
      </w:r>
      <w:r w:rsidRPr="00A67C80">
        <w:rPr>
          <w:bCs/>
        </w:rPr>
        <w:t xml:space="preserve"> úvod do problematiky ekonomie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Nabídka, poptávka, trh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Teorie (chování) spotřebitele a jeho optimum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Poptávka a její elasticity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Teorie firmy – produkt (Firma a výrobní proces)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Příjmy, náklady, zisk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Typy tržních struktur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Nedokonalá konkurence (monopol, oligopol, monopolistická)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Trhy výrobních faktorů (práce, půda, kapitál)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Mikroekonomická politika státu (stát a jeho role v ekonomice, tržní selhání, regulace)</w:t>
      </w:r>
    </w:p>
    <w:p w:rsidR="0088050D" w:rsidRDefault="0088050D" w:rsidP="0088050D"/>
    <w:p w:rsidR="00A67C80" w:rsidRDefault="00A67C80" w:rsidP="0088050D">
      <w:r>
        <w:t>Grafy ke zkoušce</w:t>
      </w:r>
    </w:p>
    <w:p w:rsidR="00A67C80" w:rsidRDefault="00777EAE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Model ekonomického koloběhu</w:t>
      </w:r>
    </w:p>
    <w:p w:rsidR="00A67C80" w:rsidRDefault="00A67C80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Hranice produkčních možností</w:t>
      </w:r>
    </w:p>
    <w:p w:rsidR="00A67C80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Nabídka, poptávka</w:t>
      </w:r>
      <w:r w:rsidR="00777EAE">
        <w:t xml:space="preserve"> - obě</w:t>
      </w:r>
      <w:r>
        <w:t xml:space="preserve"> (posun po křivce, posun křivky), rovnováha na trhu</w:t>
      </w:r>
    </w:p>
    <w:p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Vztah mezního a celkového užitku</w:t>
      </w:r>
    </w:p>
    <w:p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Linie rozpočtu (posun křivky a po křivce), indiferenční křivka</w:t>
      </w:r>
    </w:p>
    <w:p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Rovnováha spotřebitele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Vztah celkového, mezního a průměrného produktu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proofErr w:type="spellStart"/>
      <w:r>
        <w:t>I</w:t>
      </w:r>
      <w:r w:rsidR="00777EAE">
        <w:t>zokost</w:t>
      </w:r>
      <w:r>
        <w:t>a</w:t>
      </w:r>
      <w:proofErr w:type="spellEnd"/>
      <w:r>
        <w:t xml:space="preserve"> (posun křivky a po křivce), </w:t>
      </w:r>
      <w:proofErr w:type="spellStart"/>
      <w:r>
        <w:t>izokvanta</w:t>
      </w:r>
      <w:proofErr w:type="spellEnd"/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Rovnováha firmy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Křivka celkových, mezních a průměrných příjmů v dokonalé a nedokonalé konkurenci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 xml:space="preserve">Graf dokonalé konkurence 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Graf monopolu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 xml:space="preserve">Trh práce (individuální </w:t>
      </w:r>
      <w:r w:rsidR="00777EAE">
        <w:t>x tržní nabídka práce), rovnováha</w:t>
      </w:r>
    </w:p>
    <w:p w:rsidR="00777EAE" w:rsidRDefault="00777EAE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Trh půdy - rovnováha</w:t>
      </w:r>
    </w:p>
    <w:p w:rsidR="00777EAE" w:rsidRDefault="00777EAE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Trh kapitálu – rovnováha v krátkém a dlouhém období</w:t>
      </w:r>
    </w:p>
    <w:sectPr w:rsidR="0077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07A0"/>
    <w:multiLevelType w:val="hybridMultilevel"/>
    <w:tmpl w:val="5F58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507A7"/>
    <w:multiLevelType w:val="hybridMultilevel"/>
    <w:tmpl w:val="07409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56"/>
    <w:rsid w:val="00076F24"/>
    <w:rsid w:val="000F4D4C"/>
    <w:rsid w:val="001F3D36"/>
    <w:rsid w:val="0023713F"/>
    <w:rsid w:val="003669F6"/>
    <w:rsid w:val="00411D56"/>
    <w:rsid w:val="00510FCD"/>
    <w:rsid w:val="0063588E"/>
    <w:rsid w:val="00777EAE"/>
    <w:rsid w:val="0082715B"/>
    <w:rsid w:val="0088050D"/>
    <w:rsid w:val="00A67C80"/>
    <w:rsid w:val="00B927CD"/>
    <w:rsid w:val="00C03D63"/>
    <w:rsid w:val="00D03ACA"/>
    <w:rsid w:val="00D711AA"/>
    <w:rsid w:val="00D90B73"/>
    <w:rsid w:val="00F17C6C"/>
    <w:rsid w:val="00F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251F"/>
  <w15:chartTrackingRefBased/>
  <w15:docId w15:val="{961C987A-630B-4459-A0C9-0B10418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prigo_ek@outlook.cz</dc:creator>
  <cp:keywords/>
  <dc:description/>
  <cp:lastModifiedBy>prigo_ek@outlook.cz</cp:lastModifiedBy>
  <cp:revision>2</cp:revision>
  <dcterms:created xsi:type="dcterms:W3CDTF">2020-12-12T08:37:00Z</dcterms:created>
  <dcterms:modified xsi:type="dcterms:W3CDTF">2020-12-12T08:37:00Z</dcterms:modified>
</cp:coreProperties>
</file>