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B1" w:rsidRDefault="002451B1" w:rsidP="002451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451B1">
        <w:rPr>
          <w:rFonts w:ascii="Times New Roman" w:hAnsi="Times New Roman" w:cs="Times New Roman"/>
          <w:sz w:val="24"/>
          <w:szCs w:val="24"/>
        </w:rPr>
        <w:t>Jména a příjmení členů týmu: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51B1" w:rsidTr="002451B1">
        <w:tc>
          <w:tcPr>
            <w:tcW w:w="4531" w:type="dxa"/>
          </w:tcPr>
          <w:p w:rsidR="002451B1" w:rsidRDefault="002451B1" w:rsidP="002451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451B1" w:rsidRDefault="002451B1" w:rsidP="002451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B1" w:rsidTr="002451B1">
        <w:tc>
          <w:tcPr>
            <w:tcW w:w="4531" w:type="dxa"/>
          </w:tcPr>
          <w:p w:rsidR="002451B1" w:rsidRDefault="002451B1" w:rsidP="002451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451B1" w:rsidRDefault="002451B1" w:rsidP="002451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1B1" w:rsidRPr="002451B1" w:rsidRDefault="002451B1" w:rsidP="002451B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85921" w:rsidRPr="003943B0" w:rsidRDefault="00AE75FA" w:rsidP="003943B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3B0">
        <w:rPr>
          <w:rFonts w:ascii="Times New Roman" w:hAnsi="Times New Roman" w:cs="Times New Roman"/>
          <w:b/>
          <w:sz w:val="24"/>
          <w:szCs w:val="24"/>
        </w:rPr>
        <w:t>VIRTUÁLNÍ MALOOBCHOD</w:t>
      </w:r>
    </w:p>
    <w:p w:rsidR="00AE75FA" w:rsidRPr="003943B0" w:rsidRDefault="00AE75FA" w:rsidP="003943B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3B0">
        <w:rPr>
          <w:rFonts w:ascii="Times New Roman" w:hAnsi="Times New Roman" w:cs="Times New Roman"/>
          <w:sz w:val="24"/>
          <w:szCs w:val="24"/>
        </w:rPr>
        <w:t xml:space="preserve">Virtuální maloobchod zřejmě čeká skvělá budoucnost díky poptávce spotřebitelů po dalších a dalších službách a úpravách podle jejich požadavků. Díky virtuálnímu obchodování se prodávající dostane přímo k vám domů, v době, která vám vyhovuje, a umožní vám navrhnout si vlastní produkt a prožít novou nákupní zkušenost. Zní to skvěle – žádní vlezlí prodejci nebo zaplněná parkoviště nákupních center. Ve virtuálním obchodě můžete strávit tolik času, kolik na své vlastní rozhodnutí potřebujete. Virtuální maloobchod dokázal realizovat hromadnou </w:t>
      </w:r>
      <w:proofErr w:type="spellStart"/>
      <w:r w:rsidRPr="003943B0">
        <w:rPr>
          <w:rFonts w:ascii="Times New Roman" w:hAnsi="Times New Roman" w:cs="Times New Roman"/>
          <w:sz w:val="24"/>
          <w:szCs w:val="24"/>
        </w:rPr>
        <w:t>customizaci</w:t>
      </w:r>
      <w:proofErr w:type="spellEnd"/>
      <w:r w:rsidR="003943B0">
        <w:rPr>
          <w:rFonts w:ascii="Times New Roman" w:hAnsi="Times New Roman" w:cs="Times New Roman"/>
          <w:sz w:val="24"/>
          <w:szCs w:val="24"/>
        </w:rPr>
        <w:t xml:space="preserve"> (úprava tržní nabídky na míru zákazníkovi firmou)</w:t>
      </w:r>
      <w:r w:rsidRPr="003943B0">
        <w:rPr>
          <w:rFonts w:ascii="Times New Roman" w:hAnsi="Times New Roman" w:cs="Times New Roman"/>
          <w:sz w:val="24"/>
          <w:szCs w:val="24"/>
        </w:rPr>
        <w:t xml:space="preserve"> výrobku podle požadavků zákazníka. (Kotler et al., 2012)</w:t>
      </w:r>
    </w:p>
    <w:p w:rsidR="00AE75FA" w:rsidRDefault="00AE75FA" w:rsidP="003943B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3B0">
        <w:rPr>
          <w:rFonts w:ascii="Times New Roman" w:hAnsi="Times New Roman" w:cs="Times New Roman"/>
          <w:sz w:val="24"/>
          <w:szCs w:val="24"/>
        </w:rPr>
        <w:t>Aktuálnost předkládaného tématu se odvíjí od vývoje počtu domácností s připojením k internetu v České republice, jelikož v roce 2005 bylo připojeno 19,1% domácností, zatímco v roce 2016 je to již 76,1%.</w:t>
      </w:r>
      <w:r w:rsidRPr="003943B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3943B0">
        <w:rPr>
          <w:rFonts w:ascii="Times New Roman" w:hAnsi="Times New Roman" w:cs="Times New Roman"/>
          <w:sz w:val="24"/>
          <w:szCs w:val="24"/>
        </w:rPr>
        <w:t xml:space="preserve"> S tímto nárůstem se také dynamicky rozvíjí prodej potravin online a tržby prodejců potravin v roce 2016 vzrostly nejvíce od roku 2003.</w:t>
      </w:r>
      <w:r w:rsidRPr="003943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943B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7344D7" w:rsidRPr="003943B0">
        <w:rPr>
          <w:rFonts w:ascii="Times New Roman" w:hAnsi="Times New Roman" w:cs="Times New Roman"/>
          <w:sz w:val="24"/>
          <w:szCs w:val="24"/>
        </w:rPr>
        <w:t xml:space="preserve"> Potraviny tak patří k nejrychleji se rozvíjející oblasti na online trhu v ČR.</w:t>
      </w:r>
    </w:p>
    <w:p w:rsidR="003943B0" w:rsidRPr="003943B0" w:rsidRDefault="003943B0" w:rsidP="003943B0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75FA" w:rsidRPr="003943B0" w:rsidRDefault="003943B0" w:rsidP="003943B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3B0">
        <w:rPr>
          <w:rFonts w:ascii="Times New Roman" w:hAnsi="Times New Roman" w:cs="Times New Roman"/>
          <w:b/>
          <w:sz w:val="24"/>
          <w:szCs w:val="24"/>
        </w:rPr>
        <w:t>ÚKOL PRO SKUPINKU MANAŽERŮ</w:t>
      </w:r>
      <w:r w:rsidR="00D173C1">
        <w:rPr>
          <w:rFonts w:ascii="Times New Roman" w:hAnsi="Times New Roman" w:cs="Times New Roman"/>
          <w:b/>
          <w:sz w:val="24"/>
          <w:szCs w:val="24"/>
        </w:rPr>
        <w:t xml:space="preserve"> (tým studentů po 2-</w:t>
      </w:r>
      <w:r w:rsidR="00E23EE3">
        <w:rPr>
          <w:rFonts w:ascii="Times New Roman" w:hAnsi="Times New Roman" w:cs="Times New Roman"/>
          <w:b/>
          <w:sz w:val="24"/>
          <w:szCs w:val="24"/>
        </w:rPr>
        <w:t>4</w:t>
      </w:r>
      <w:r w:rsidR="00D173C1">
        <w:rPr>
          <w:rFonts w:ascii="Times New Roman" w:hAnsi="Times New Roman" w:cs="Times New Roman"/>
          <w:b/>
          <w:sz w:val="24"/>
          <w:szCs w:val="24"/>
        </w:rPr>
        <w:t>)</w:t>
      </w:r>
      <w:r w:rsidRPr="003943B0">
        <w:rPr>
          <w:rFonts w:ascii="Times New Roman" w:hAnsi="Times New Roman" w:cs="Times New Roman"/>
          <w:b/>
          <w:sz w:val="24"/>
          <w:szCs w:val="24"/>
        </w:rPr>
        <w:t>:</w:t>
      </w:r>
    </w:p>
    <w:p w:rsidR="007344D7" w:rsidRDefault="007344D7" w:rsidP="003943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43B0">
        <w:rPr>
          <w:rFonts w:ascii="Times New Roman" w:hAnsi="Times New Roman" w:cs="Times New Roman"/>
          <w:sz w:val="24"/>
          <w:szCs w:val="24"/>
        </w:rPr>
        <w:t>Zkuste navrhno</w:t>
      </w:r>
      <w:r w:rsidR="002D2989" w:rsidRPr="003943B0">
        <w:rPr>
          <w:rFonts w:ascii="Times New Roman" w:hAnsi="Times New Roman" w:cs="Times New Roman"/>
          <w:sz w:val="24"/>
          <w:szCs w:val="24"/>
        </w:rPr>
        <w:t>ut existující</w:t>
      </w:r>
      <w:r w:rsidRPr="003943B0">
        <w:rPr>
          <w:rFonts w:ascii="Times New Roman" w:hAnsi="Times New Roman" w:cs="Times New Roman"/>
          <w:sz w:val="24"/>
          <w:szCs w:val="24"/>
        </w:rPr>
        <w:t xml:space="preserve"> pro</w:t>
      </w:r>
      <w:r w:rsidR="00ED5D67" w:rsidRPr="003943B0">
        <w:rPr>
          <w:rFonts w:ascii="Times New Roman" w:hAnsi="Times New Roman" w:cs="Times New Roman"/>
          <w:sz w:val="24"/>
          <w:szCs w:val="24"/>
        </w:rPr>
        <w:t>dukt</w:t>
      </w:r>
      <w:r w:rsidR="002D2989" w:rsidRPr="003943B0">
        <w:rPr>
          <w:rFonts w:ascii="Times New Roman" w:hAnsi="Times New Roman" w:cs="Times New Roman"/>
          <w:sz w:val="24"/>
          <w:szCs w:val="24"/>
        </w:rPr>
        <w:t xml:space="preserve"> (to, co už jako firma prodáváte pomocí tradičních prodejních kanálů</w:t>
      </w:r>
      <w:r w:rsidR="00350082">
        <w:rPr>
          <w:rFonts w:ascii="Times New Roman" w:hAnsi="Times New Roman" w:cs="Times New Roman"/>
          <w:sz w:val="24"/>
          <w:szCs w:val="24"/>
        </w:rPr>
        <w:t>, záleží čistě na Vás, jaký produkt si vyberete</w:t>
      </w:r>
      <w:r w:rsidR="002D2989" w:rsidRPr="003943B0">
        <w:rPr>
          <w:rFonts w:ascii="Times New Roman" w:hAnsi="Times New Roman" w:cs="Times New Roman"/>
          <w:sz w:val="24"/>
          <w:szCs w:val="24"/>
        </w:rPr>
        <w:t>)</w:t>
      </w:r>
      <w:r w:rsidR="00ED5D67" w:rsidRPr="003943B0">
        <w:rPr>
          <w:rFonts w:ascii="Times New Roman" w:hAnsi="Times New Roman" w:cs="Times New Roman"/>
          <w:sz w:val="24"/>
          <w:szCs w:val="24"/>
        </w:rPr>
        <w:t>, který bu</w:t>
      </w:r>
      <w:r w:rsidR="002D2989" w:rsidRPr="003943B0">
        <w:rPr>
          <w:rFonts w:ascii="Times New Roman" w:hAnsi="Times New Roman" w:cs="Times New Roman"/>
          <w:sz w:val="24"/>
          <w:szCs w:val="24"/>
        </w:rPr>
        <w:t>dete prodávat pomocí nového prodejního</w:t>
      </w:r>
      <w:r w:rsidR="00ED5D67" w:rsidRPr="003943B0">
        <w:rPr>
          <w:rFonts w:ascii="Times New Roman" w:hAnsi="Times New Roman" w:cs="Times New Roman"/>
          <w:sz w:val="24"/>
          <w:szCs w:val="24"/>
        </w:rPr>
        <w:t xml:space="preserve"> kanálu - webových stránek</w:t>
      </w:r>
      <w:r w:rsidR="002D2989" w:rsidRPr="003943B0">
        <w:rPr>
          <w:rFonts w:ascii="Times New Roman" w:hAnsi="Times New Roman" w:cs="Times New Roman"/>
          <w:sz w:val="24"/>
          <w:szCs w:val="24"/>
        </w:rPr>
        <w:t xml:space="preserve"> (volba distribučních cest)</w:t>
      </w:r>
      <w:r w:rsidR="00ED5D67" w:rsidRPr="003943B0">
        <w:rPr>
          <w:rFonts w:ascii="Times New Roman" w:hAnsi="Times New Roman" w:cs="Times New Roman"/>
          <w:sz w:val="24"/>
          <w:szCs w:val="24"/>
        </w:rPr>
        <w:t xml:space="preserve">. Vašim úkolem je, přesvědčit představenstvo společnosti, že přechod na </w:t>
      </w:r>
      <w:r w:rsidR="002D2989" w:rsidRPr="003943B0">
        <w:rPr>
          <w:rFonts w:ascii="Times New Roman" w:hAnsi="Times New Roman" w:cs="Times New Roman"/>
          <w:sz w:val="24"/>
          <w:szCs w:val="24"/>
        </w:rPr>
        <w:t xml:space="preserve">tzv. </w:t>
      </w:r>
      <w:r w:rsidR="00ED5D67" w:rsidRPr="003943B0">
        <w:rPr>
          <w:rFonts w:ascii="Times New Roman" w:hAnsi="Times New Roman" w:cs="Times New Roman"/>
          <w:sz w:val="24"/>
          <w:szCs w:val="24"/>
        </w:rPr>
        <w:t>hybridní společnost</w:t>
      </w:r>
      <w:r w:rsidR="00431218">
        <w:rPr>
          <w:rFonts w:ascii="Times New Roman" w:hAnsi="Times New Roman" w:cs="Times New Roman"/>
          <w:sz w:val="24"/>
          <w:szCs w:val="24"/>
        </w:rPr>
        <w:t>*</w:t>
      </w:r>
      <w:r w:rsidR="00ED5D67" w:rsidRPr="003943B0">
        <w:rPr>
          <w:rFonts w:ascii="Times New Roman" w:hAnsi="Times New Roman" w:cs="Times New Roman"/>
          <w:sz w:val="24"/>
          <w:szCs w:val="24"/>
        </w:rPr>
        <w:t xml:space="preserve"> je správným krokem</w:t>
      </w:r>
      <w:r w:rsidR="002D2989" w:rsidRPr="003943B0">
        <w:rPr>
          <w:rFonts w:ascii="Times New Roman" w:hAnsi="Times New Roman" w:cs="Times New Roman"/>
          <w:sz w:val="24"/>
          <w:szCs w:val="24"/>
        </w:rPr>
        <w:t>. Do svého návrhu zformulujte také volbu místa a požadavky vztahující se k personálnímu zajištění nového prodejního kanálu. Nezapomeňte na finanční kalkulaci (</w:t>
      </w:r>
      <w:r w:rsidR="00DF2BBA">
        <w:rPr>
          <w:rFonts w:ascii="Times New Roman" w:hAnsi="Times New Roman" w:cs="Times New Roman"/>
          <w:sz w:val="24"/>
          <w:szCs w:val="24"/>
        </w:rPr>
        <w:t xml:space="preserve">zkuste hypoteticky nastínit, jaké </w:t>
      </w:r>
      <w:r w:rsidR="002D2989" w:rsidRPr="003943B0">
        <w:rPr>
          <w:rFonts w:ascii="Times New Roman" w:hAnsi="Times New Roman" w:cs="Times New Roman"/>
          <w:sz w:val="24"/>
          <w:szCs w:val="24"/>
        </w:rPr>
        <w:t>náklady</w:t>
      </w:r>
      <w:r w:rsidR="00DF2BBA">
        <w:rPr>
          <w:rFonts w:ascii="Times New Roman" w:hAnsi="Times New Roman" w:cs="Times New Roman"/>
          <w:sz w:val="24"/>
          <w:szCs w:val="24"/>
        </w:rPr>
        <w:t xml:space="preserve"> budou s tímto přechodem spojené a jejich výši</w:t>
      </w:r>
      <w:r w:rsidR="002D2989" w:rsidRPr="003943B0">
        <w:rPr>
          <w:rFonts w:ascii="Times New Roman" w:hAnsi="Times New Roman" w:cs="Times New Roman"/>
          <w:sz w:val="24"/>
          <w:szCs w:val="24"/>
        </w:rPr>
        <w:t>,</w:t>
      </w:r>
      <w:r w:rsidR="00DF2BBA">
        <w:rPr>
          <w:rFonts w:ascii="Times New Roman" w:hAnsi="Times New Roman" w:cs="Times New Roman"/>
          <w:sz w:val="24"/>
          <w:szCs w:val="24"/>
        </w:rPr>
        <w:t xml:space="preserve"> odhadovaný</w:t>
      </w:r>
      <w:r w:rsidR="002D2989" w:rsidRPr="003943B0">
        <w:rPr>
          <w:rFonts w:ascii="Times New Roman" w:hAnsi="Times New Roman" w:cs="Times New Roman"/>
          <w:sz w:val="24"/>
          <w:szCs w:val="24"/>
        </w:rPr>
        <w:t xml:space="preserve"> zisk).</w:t>
      </w:r>
    </w:p>
    <w:p w:rsidR="003943B0" w:rsidRPr="003943B0" w:rsidRDefault="003943B0" w:rsidP="003943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A7384" w:rsidRDefault="001A7384" w:rsidP="00D173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2E6" w:rsidRDefault="000552E6" w:rsidP="00D173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2E6" w:rsidRDefault="000552E6" w:rsidP="00D173C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3B0" w:rsidRDefault="003943B0" w:rsidP="003943B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384" w:rsidRPr="003943B0" w:rsidRDefault="001A7384" w:rsidP="003943B0">
      <w:pPr>
        <w:spacing w:after="120" w:line="240" w:lineRule="auto"/>
        <w:rPr>
          <w:rFonts w:ascii="Times New Roman" w:hAnsi="Times New Roman" w:cs="Times New Roman"/>
          <w:b/>
        </w:rPr>
      </w:pPr>
      <w:r w:rsidRPr="003943B0">
        <w:rPr>
          <w:rFonts w:ascii="Times New Roman" w:hAnsi="Times New Roman" w:cs="Times New Roman"/>
          <w:b/>
        </w:rPr>
        <w:t>Použitá literatura:</w:t>
      </w:r>
    </w:p>
    <w:p w:rsidR="001A7384" w:rsidRPr="003943B0" w:rsidRDefault="003943B0" w:rsidP="003943B0">
      <w:pPr>
        <w:spacing w:after="120" w:line="240" w:lineRule="auto"/>
        <w:rPr>
          <w:rFonts w:ascii="Times New Roman" w:hAnsi="Times New Roman" w:cs="Times New Roman"/>
        </w:rPr>
      </w:pPr>
      <w:r w:rsidRPr="003943B0">
        <w:rPr>
          <w:rFonts w:ascii="Times New Roman" w:hAnsi="Times New Roman" w:cs="Times New Roman"/>
        </w:rPr>
        <w:t>KOTLER, P., V. WONG, J. SAUNDERS a G. ARMSTRONG</w:t>
      </w:r>
      <w:r w:rsidR="001A7384" w:rsidRPr="003943B0">
        <w:rPr>
          <w:rFonts w:ascii="Times New Roman" w:hAnsi="Times New Roman" w:cs="Times New Roman"/>
        </w:rPr>
        <w:t xml:space="preserve">, </w:t>
      </w:r>
      <w:r w:rsidRPr="003943B0">
        <w:rPr>
          <w:rFonts w:ascii="Times New Roman" w:hAnsi="Times New Roman" w:cs="Times New Roman"/>
        </w:rPr>
        <w:t xml:space="preserve">2012. </w:t>
      </w:r>
      <w:r w:rsidRPr="003943B0">
        <w:rPr>
          <w:rFonts w:ascii="Times New Roman" w:hAnsi="Times New Roman" w:cs="Times New Roman"/>
          <w:i/>
        </w:rPr>
        <w:t>Moderní marketing</w:t>
      </w:r>
      <w:r w:rsidRPr="003943B0">
        <w:rPr>
          <w:rFonts w:ascii="Times New Roman" w:hAnsi="Times New Roman" w:cs="Times New Roman"/>
        </w:rPr>
        <w:t>. 4.vyd</w:t>
      </w:r>
      <w:r w:rsidR="001A7384" w:rsidRPr="003943B0">
        <w:rPr>
          <w:rFonts w:ascii="Times New Roman" w:hAnsi="Times New Roman" w:cs="Times New Roman"/>
        </w:rPr>
        <w:t xml:space="preserve">. Praha: Grada </w:t>
      </w:r>
      <w:proofErr w:type="spellStart"/>
      <w:r w:rsidR="001A7384" w:rsidRPr="003943B0">
        <w:rPr>
          <w:rFonts w:ascii="Times New Roman" w:hAnsi="Times New Roman" w:cs="Times New Roman"/>
        </w:rPr>
        <w:t>Publishing</w:t>
      </w:r>
      <w:proofErr w:type="spellEnd"/>
      <w:r w:rsidR="001A7384" w:rsidRPr="003943B0">
        <w:rPr>
          <w:rFonts w:ascii="Times New Roman" w:hAnsi="Times New Roman" w:cs="Times New Roman"/>
        </w:rPr>
        <w:t>, a.s. ISBN 978-80-247-1545-2</w:t>
      </w:r>
      <w:r w:rsidRPr="003943B0">
        <w:rPr>
          <w:rFonts w:ascii="Times New Roman" w:hAnsi="Times New Roman" w:cs="Times New Roman"/>
        </w:rPr>
        <w:t>.</w:t>
      </w:r>
    </w:p>
    <w:sectPr w:rsidR="001A7384" w:rsidRPr="00394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37" w:rsidRDefault="00057F37" w:rsidP="00AE75FA">
      <w:pPr>
        <w:spacing w:after="0" w:line="240" w:lineRule="auto"/>
      </w:pPr>
      <w:r>
        <w:separator/>
      </w:r>
    </w:p>
  </w:endnote>
  <w:endnote w:type="continuationSeparator" w:id="0">
    <w:p w:rsidR="00057F37" w:rsidRDefault="00057F37" w:rsidP="00AE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37" w:rsidRDefault="00057F37" w:rsidP="00AE75FA">
      <w:pPr>
        <w:spacing w:after="0" w:line="240" w:lineRule="auto"/>
      </w:pPr>
      <w:r>
        <w:separator/>
      </w:r>
    </w:p>
  </w:footnote>
  <w:footnote w:type="continuationSeparator" w:id="0">
    <w:p w:rsidR="00057F37" w:rsidRDefault="00057F37" w:rsidP="00AE75FA">
      <w:pPr>
        <w:spacing w:after="0" w:line="240" w:lineRule="auto"/>
      </w:pPr>
      <w:r>
        <w:continuationSeparator/>
      </w:r>
    </w:p>
  </w:footnote>
  <w:footnote w:id="1">
    <w:p w:rsidR="00AE75FA" w:rsidRPr="003943B0" w:rsidRDefault="00AE75FA" w:rsidP="00AE75FA">
      <w:pPr>
        <w:pStyle w:val="Textpoznpodarou"/>
        <w:rPr>
          <w:rFonts w:ascii="Times New Roman" w:hAnsi="Times New Roman" w:cs="Times New Roman"/>
        </w:rPr>
      </w:pPr>
      <w:r w:rsidRPr="003943B0">
        <w:rPr>
          <w:rStyle w:val="Znakapoznpodarou"/>
          <w:rFonts w:ascii="Times New Roman" w:hAnsi="Times New Roman" w:cs="Times New Roman"/>
        </w:rPr>
        <w:footnoteRef/>
      </w:r>
      <w:r w:rsidRPr="003943B0">
        <w:rPr>
          <w:rFonts w:ascii="Times New Roman" w:hAnsi="Times New Roman" w:cs="Times New Roman"/>
        </w:rPr>
        <w:t xml:space="preserve"> Údaje zjištěné sekundárním výzkumem. Zdroj: Český statistický úřad. Odkaz: https://www.czso.cz/csu/czso/informacni_technologie_pm</w:t>
      </w:r>
    </w:p>
  </w:footnote>
  <w:footnote w:id="2">
    <w:p w:rsidR="00AE75FA" w:rsidRDefault="00AE75FA" w:rsidP="00AE75FA">
      <w:pPr>
        <w:pStyle w:val="Textpoznpodarou"/>
        <w:rPr>
          <w:rFonts w:ascii="Times New Roman" w:hAnsi="Times New Roman" w:cs="Times New Roman"/>
        </w:rPr>
      </w:pPr>
      <w:r w:rsidRPr="003943B0">
        <w:rPr>
          <w:rStyle w:val="Znakapoznpodarou"/>
          <w:rFonts w:ascii="Times New Roman" w:hAnsi="Times New Roman" w:cs="Times New Roman"/>
        </w:rPr>
        <w:footnoteRef/>
      </w:r>
      <w:r w:rsidRPr="003943B0">
        <w:rPr>
          <w:rFonts w:ascii="Times New Roman" w:hAnsi="Times New Roman" w:cs="Times New Roman"/>
        </w:rPr>
        <w:t xml:space="preserve"> Tamtéž. Odkaz: </w:t>
      </w:r>
      <w:hyperlink r:id="rId1" w:history="1">
        <w:r w:rsidR="000552E6" w:rsidRPr="0015235D">
          <w:rPr>
            <w:rStyle w:val="Hypertextovodkaz"/>
            <w:rFonts w:ascii="Times New Roman" w:hAnsi="Times New Roman" w:cs="Times New Roman"/>
          </w:rPr>
          <w:t>https://www.czso.cz/csu/czso/internetove-prodeje-dynamicky-rostou</w:t>
        </w:r>
      </w:hyperlink>
    </w:p>
    <w:p w:rsidR="000552E6" w:rsidRPr="000552E6" w:rsidRDefault="000552E6" w:rsidP="000552E6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3943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552E6">
        <w:rPr>
          <w:rFonts w:ascii="Times New Roman" w:hAnsi="Times New Roman" w:cs="Times New Roman"/>
          <w:b/>
          <w:i/>
          <w:sz w:val="20"/>
          <w:szCs w:val="20"/>
        </w:rPr>
        <w:t>Hybridní společnosti</w:t>
      </w:r>
      <w:r w:rsidRPr="003943B0">
        <w:rPr>
          <w:rFonts w:ascii="Times New Roman" w:hAnsi="Times New Roman" w:cs="Times New Roman"/>
          <w:i/>
          <w:sz w:val="20"/>
          <w:szCs w:val="20"/>
        </w:rPr>
        <w:t xml:space="preserve"> jsou tradiční kamenné obchody, které začaly využívat e-marketing. E- marketing</w:t>
      </w:r>
      <w:r>
        <w:rPr>
          <w:rFonts w:ascii="Times New Roman" w:hAnsi="Times New Roman" w:cs="Times New Roman"/>
          <w:i/>
          <w:sz w:val="20"/>
          <w:szCs w:val="20"/>
        </w:rPr>
        <w:t xml:space="preserve"> je m</w:t>
      </w:r>
      <w:r w:rsidRPr="003943B0">
        <w:rPr>
          <w:rFonts w:ascii="Times New Roman" w:hAnsi="Times New Roman" w:cs="Times New Roman"/>
          <w:i/>
          <w:sz w:val="20"/>
          <w:szCs w:val="20"/>
        </w:rPr>
        <w:t>arketingová stránka e-</w:t>
      </w:r>
      <w:proofErr w:type="spellStart"/>
      <w:r w:rsidRPr="003943B0">
        <w:rPr>
          <w:rFonts w:ascii="Times New Roman" w:hAnsi="Times New Roman" w:cs="Times New Roman"/>
          <w:i/>
          <w:sz w:val="20"/>
          <w:szCs w:val="20"/>
        </w:rPr>
        <w:t>commerce</w:t>
      </w:r>
      <w:proofErr w:type="spellEnd"/>
      <w:r w:rsidRPr="003943B0">
        <w:rPr>
          <w:rFonts w:ascii="Times New Roman" w:hAnsi="Times New Roman" w:cs="Times New Roman"/>
          <w:i/>
          <w:sz w:val="20"/>
          <w:szCs w:val="20"/>
        </w:rPr>
        <w:t xml:space="preserve"> – snaha společnosti informovat o výrobcích a službách, propagovat a prodávat je po internetu. </w:t>
      </w:r>
      <w:r w:rsidR="00875C13">
        <w:rPr>
          <w:rFonts w:ascii="Times New Roman" w:hAnsi="Times New Roman" w:cs="Times New Roman"/>
          <w:i/>
          <w:sz w:val="20"/>
          <w:szCs w:val="20"/>
        </w:rPr>
        <w:t>Jsou to tedy společnosti prodávající své produkty offline i online prostřednictvím například e-shopů.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B1" w:rsidRDefault="002451B1" w:rsidP="00AE75FA">
    <w:r>
      <w:t>Praktické cvičení – na seminář č. 5</w:t>
    </w:r>
  </w:p>
  <w:p w:rsidR="00AE75FA" w:rsidRDefault="00AE75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7730D"/>
    <w:multiLevelType w:val="hybridMultilevel"/>
    <w:tmpl w:val="1D327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zNTYysjAzMjA1sTRX0lEKTi0uzszPAykwrgUA0Jrs6iwAAAA="/>
  </w:docVars>
  <w:rsids>
    <w:rsidRoot w:val="00AE75FA"/>
    <w:rsid w:val="000552E6"/>
    <w:rsid w:val="00057F37"/>
    <w:rsid w:val="001A7384"/>
    <w:rsid w:val="002451B1"/>
    <w:rsid w:val="002D2989"/>
    <w:rsid w:val="00350082"/>
    <w:rsid w:val="003943B0"/>
    <w:rsid w:val="003E1B3F"/>
    <w:rsid w:val="00431218"/>
    <w:rsid w:val="004D6AD8"/>
    <w:rsid w:val="006572A6"/>
    <w:rsid w:val="007344D7"/>
    <w:rsid w:val="00752610"/>
    <w:rsid w:val="007A401D"/>
    <w:rsid w:val="00875C13"/>
    <w:rsid w:val="00A91DBA"/>
    <w:rsid w:val="00AE75FA"/>
    <w:rsid w:val="00D173C1"/>
    <w:rsid w:val="00D3763D"/>
    <w:rsid w:val="00DC569D"/>
    <w:rsid w:val="00DF2BBA"/>
    <w:rsid w:val="00E23EE3"/>
    <w:rsid w:val="00ED5D67"/>
    <w:rsid w:val="00E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B330"/>
  <w15:chartTrackingRefBased/>
  <w15:docId w15:val="{0B8DC074-5212-4983-9FF7-ED8EC10D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5FA"/>
  </w:style>
  <w:style w:type="paragraph" w:styleId="Zpat">
    <w:name w:val="footer"/>
    <w:basedOn w:val="Normln"/>
    <w:link w:val="ZpatChar"/>
    <w:uiPriority w:val="99"/>
    <w:unhideWhenUsed/>
    <w:rsid w:val="00AE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5F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75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75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75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943B0"/>
    <w:pPr>
      <w:ind w:left="720"/>
      <w:contextualSpacing/>
    </w:pPr>
  </w:style>
  <w:style w:type="table" w:styleId="Mkatabulky">
    <w:name w:val="Table Grid"/>
    <w:basedOn w:val="Normlntabulka"/>
    <w:uiPriority w:val="39"/>
    <w:rsid w:val="0024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internetove-prodeje-dynamicky-rosto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8</cp:revision>
  <dcterms:created xsi:type="dcterms:W3CDTF">2020-10-19T11:11:00Z</dcterms:created>
  <dcterms:modified xsi:type="dcterms:W3CDTF">2020-10-19T11:14:00Z</dcterms:modified>
</cp:coreProperties>
</file>