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footer9.xml" ContentType="application/vnd.openxmlformats-officedocument.wordprocessingml.footer+xml"/>
  <Override PartName="/word/diagrams/data1.xml" ContentType="application/vnd.openxmlformats-officedocument.drawingml.diagramData+xml"/>
  <Override PartName="/word/diagrams/colors3.xml" ContentType="application/vnd.openxmlformats-officedocument.drawingml.diagramColors+xml"/>
  <Override PartName="/word/footer7.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docx" ContentType="application/vnd.openxmlformats-officedocument.wordprocessingml.document"/>
  <Override PartName="/word/diagrams/drawing3.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Default Extension="bin" ContentType="application/vnd.ms-word.attachedToolbars"/>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footer6.xml" ContentType="application/vnd.openxmlformats-officedocument.wordprocessingml.footer+xml"/>
  <Override PartName="/word/glossary/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27"/>
          <w:szCs w:val="27"/>
        </w:rPr>
        <w:id w:val="-429581338"/>
        <w:lock w:val="contentLocked"/>
        <w:placeholder>
          <w:docPart w:val="EDF698FA41CA4E7090861EF32AA85CB3"/>
        </w:placeholder>
      </w:sdtPr>
      <w:sdtEndPr>
        <w:rPr>
          <w:b w:val="0"/>
          <w:bCs w:val="0"/>
          <w:sz w:val="22"/>
          <w:szCs w:val="24"/>
        </w:rPr>
      </w:sdtEndPr>
      <w:sdtContent>
        <w:p w:rsidR="006824D6" w:rsidRDefault="006824D6" w:rsidP="006824D6">
          <w:pPr>
            <w:pStyle w:val="Normlnweb"/>
            <w:spacing w:before="0" w:after="0"/>
            <w:ind w:firstLine="0"/>
            <w:jc w:val="center"/>
            <w:rPr>
              <w:b/>
              <w:bCs/>
              <w:sz w:val="27"/>
              <w:szCs w:val="27"/>
            </w:rPr>
          </w:pPr>
        </w:p>
        <w:p w:rsidR="006824D6" w:rsidRDefault="006824D6" w:rsidP="006824D6">
          <w:pPr>
            <w:pStyle w:val="Normlnweb"/>
            <w:spacing w:before="0" w:after="0"/>
            <w:ind w:firstLine="0"/>
            <w:jc w:val="center"/>
          </w:pPr>
          <w:r>
            <w:rPr>
              <w:b/>
              <w:bCs/>
              <w:noProof/>
              <w:sz w:val="27"/>
              <w:szCs w:val="27"/>
            </w:rPr>
            <w:drawing>
              <wp:inline distT="0" distB="0" distL="0" distR="0">
                <wp:extent cx="5400000" cy="1674001"/>
                <wp:effectExtent l="0" t="0" r="0" b="2540"/>
                <wp:docPr id="7" name="Obrázek 7" descr="G:\Graficky_manual\Loga-OPF-CZ\SLU-znacka-OPF-horiz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ficky_manual\Loga-OPF-CZ\SLU-znacka-OPF-horizont.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1674001"/>
                        </a:xfrm>
                        <a:prstGeom prst="rect">
                          <a:avLst/>
                        </a:prstGeom>
                        <a:noFill/>
                        <a:ln>
                          <a:noFill/>
                        </a:ln>
                      </pic:spPr>
                    </pic:pic>
                  </a:graphicData>
                </a:graphic>
              </wp:inline>
            </w:drawing>
          </w:r>
        </w:p>
        <w:p w:rsidR="006824D6" w:rsidRDefault="005F6743" w:rsidP="006824D6">
          <w:pPr>
            <w:pStyle w:val="Normlnweb"/>
            <w:spacing w:after="0"/>
            <w:jc w:val="center"/>
          </w:pPr>
        </w:p>
      </w:sdtContent>
    </w:sdt>
    <w:p w:rsidR="00B60DC8" w:rsidRDefault="00B60DC8" w:rsidP="00B60DC8">
      <w:pPr>
        <w:pStyle w:val="Normlnweb"/>
        <w:spacing w:before="0" w:after="0"/>
        <w:ind w:firstLine="0"/>
        <w:jc w:val="center"/>
      </w:pPr>
    </w:p>
    <w:p w:rsidR="008402EB" w:rsidRDefault="008402EB" w:rsidP="00B60DC8">
      <w:pPr>
        <w:pStyle w:val="Normlnweb"/>
        <w:spacing w:before="0" w:after="0"/>
        <w:ind w:firstLine="0"/>
        <w:jc w:val="center"/>
      </w:pPr>
    </w:p>
    <w:p w:rsidR="008402EB" w:rsidRDefault="008402EB" w:rsidP="00B60DC8">
      <w:pPr>
        <w:pStyle w:val="Normlnweb"/>
        <w:spacing w:before="0" w:after="0"/>
        <w:ind w:firstLine="0"/>
        <w:jc w:val="center"/>
      </w:pPr>
    </w:p>
    <w:p w:rsidR="00D96223" w:rsidRDefault="00D96223" w:rsidP="00D96223">
      <w:pPr>
        <w:pStyle w:val="Zhlav"/>
        <w:jc w:val="center"/>
        <w:rPr>
          <w:sz w:val="2"/>
        </w:rPr>
      </w:pPr>
    </w:p>
    <w:p w:rsidR="0049549D" w:rsidRDefault="0049549D"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49549D" w:rsidRDefault="0049549D" w:rsidP="00E50585">
      <w:pPr>
        <w:pStyle w:val="Bezmezer"/>
      </w:pPr>
    </w:p>
    <w:p w:rsidR="00E50585" w:rsidRPr="0049549D" w:rsidRDefault="00E50585" w:rsidP="00E50585">
      <w:pPr>
        <w:pStyle w:val="Bezmezer"/>
      </w:pPr>
    </w:p>
    <w:sdt>
      <w:sdtPr>
        <w:rPr>
          <w:rStyle w:val="Nzevknihy"/>
          <w:rFonts w:ascii="Times New Roman" w:hAnsi="Times New Roman"/>
        </w:rPr>
        <w:id w:val="1985426447"/>
        <w:lock w:val="sdtLocked"/>
        <w:placeholder>
          <w:docPart w:val="DefaultPlaceholder_1081868574"/>
        </w:placeholder>
      </w:sdtPr>
      <w:sdtEndPr>
        <w:rPr>
          <w:rStyle w:val="Nzevknihy"/>
          <w:rFonts w:asciiTheme="minorHAnsi" w:hAnsiTheme="minorHAnsi"/>
        </w:rPr>
      </w:sdtEndPr>
      <w:sdtContent>
        <w:p w:rsidR="0041362C" w:rsidRPr="001531DD" w:rsidRDefault="00CC6142" w:rsidP="00B60DC8">
          <w:pPr>
            <w:pStyle w:val="Normlnweb"/>
            <w:spacing w:before="0" w:after="0"/>
            <w:ind w:firstLine="0"/>
            <w:jc w:val="center"/>
            <w:rPr>
              <w:rStyle w:val="Nzevknihy"/>
            </w:rPr>
          </w:pPr>
          <w:proofErr w:type="gramStart"/>
          <w:r w:rsidRPr="00CC6142">
            <w:rPr>
              <w:rStyle w:val="Nzevknihy"/>
              <w:rFonts w:ascii="Times New Roman" w:hAnsi="Times New Roman"/>
            </w:rPr>
            <w:t>VEŘEJNÁ  SPRÁVA</w:t>
          </w:r>
          <w:proofErr w:type="gramEnd"/>
        </w:p>
      </w:sdtContent>
    </w:sdt>
    <w:p w:rsidR="00B60DC8" w:rsidRDefault="00B60DC8" w:rsidP="00E50585">
      <w:pPr>
        <w:pStyle w:val="Bezmezer"/>
      </w:pPr>
    </w:p>
    <w:sdt>
      <w:sdtPr>
        <w:rPr>
          <w:b/>
          <w:bCs/>
          <w:iCs/>
          <w:color w:val="981E3A"/>
          <w:spacing w:val="5"/>
          <w:sz w:val="48"/>
          <w:szCs w:val="48"/>
        </w:rPr>
        <w:id w:val="2071690294"/>
        <w:lock w:val="sdtContentLocked"/>
        <w:placeholder>
          <w:docPart w:val="DefaultPlaceholder_1081868574"/>
        </w:placeholder>
      </w:sdtPr>
      <w:sdtContent>
        <w:p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rsidR="00B60DC8" w:rsidRDefault="00B60DC8"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B60DC8" w:rsidRDefault="00B60DC8" w:rsidP="00E50585">
      <w:pPr>
        <w:pStyle w:val="Bezmezer"/>
      </w:pPr>
    </w:p>
    <w:p w:rsidR="00E50585" w:rsidRDefault="00E50585" w:rsidP="00E50585">
      <w:pPr>
        <w:pStyle w:val="Bezmezer"/>
      </w:pPr>
    </w:p>
    <w:sdt>
      <w:sdtPr>
        <w:rPr>
          <w:rStyle w:val="autoiChar"/>
        </w:rPr>
        <w:id w:val="-1506675305"/>
        <w:lock w:val="sdtLocked"/>
        <w:placeholder>
          <w:docPart w:val="DefaultPlaceholder_1081868574"/>
        </w:placeholder>
      </w:sdtPr>
      <w:sdtContent>
        <w:p w:rsidR="00B60DC8" w:rsidRDefault="00CC6142" w:rsidP="00C244DE">
          <w:pPr>
            <w:pStyle w:val="autoi"/>
          </w:pPr>
          <w:r w:rsidRPr="00CC6142">
            <w:rPr>
              <w:rFonts w:ascii="Times New Roman" w:hAnsi="Times New Roman"/>
            </w:rPr>
            <w:t>Jaromír RICHTER</w:t>
          </w:r>
        </w:p>
      </w:sdtContent>
    </w:sdt>
    <w:p w:rsidR="00B60DC8" w:rsidRDefault="00B60DC8" w:rsidP="00E50585">
      <w:pPr>
        <w:pStyle w:val="Bezmezer"/>
      </w:pPr>
    </w:p>
    <w:p w:rsidR="00B60DC8" w:rsidRDefault="00B60DC8" w:rsidP="00E50585">
      <w:pPr>
        <w:pStyle w:val="Bezmezer"/>
      </w:pPr>
    </w:p>
    <w:p w:rsidR="00B60DC8" w:rsidRDefault="005F6743"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Content>
          <w:r w:rsidR="00B60DC8">
            <w:rPr>
              <w:b/>
              <w:bCs/>
              <w:sz w:val="27"/>
              <w:szCs w:val="27"/>
            </w:rPr>
            <w:t>Karviná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CC6142">
            <w:rPr>
              <w:b/>
              <w:bCs/>
              <w:sz w:val="27"/>
              <w:szCs w:val="27"/>
            </w:rPr>
            <w:t>20</w:t>
          </w:r>
        </w:sdtContent>
      </w:sdt>
    </w:p>
    <w:p w:rsidR="00F61EE6" w:rsidRDefault="00F61EE6"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D00B2" w:rsidRDefault="00ED00B2" w:rsidP="00E50585">
      <w:pPr>
        <w:pStyle w:val="Bezmezer"/>
      </w:pPr>
    </w:p>
    <w:p w:rsidR="00E50585" w:rsidRDefault="00E50585" w:rsidP="00E50585">
      <w:pPr>
        <w:pStyle w:val="Bezmezer"/>
      </w:pPr>
    </w:p>
    <w:p w:rsidR="00F61EE6" w:rsidRDefault="00F61EE6" w:rsidP="00E50585">
      <w:pPr>
        <w:pStyle w:val="Bezmezer"/>
      </w:pPr>
    </w:p>
    <w:p w:rsidR="00717801" w:rsidRDefault="001B16A5">
      <w:pPr>
        <w:sectPr w:rsidR="00717801" w:rsidSect="006A4C4F">
          <w:headerReference w:type="even" r:id="rId10"/>
          <w:footerReference w:type="even" r:id="rId11"/>
          <w:footerReference w:type="first" r:id="rId12"/>
          <w:pgSz w:w="11906" w:h="16838" w:code="9"/>
          <w:pgMar w:top="1440" w:right="1440" w:bottom="1440" w:left="1800" w:header="709" w:footer="709" w:gutter="0"/>
          <w:cols w:space="708"/>
          <w:formProt w:val="0"/>
          <w:docGrid w:linePitch="360"/>
        </w:sectPr>
      </w:pPr>
      <w:r>
        <w:br w:type="page"/>
      </w:r>
    </w:p>
    <w:p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tblPr>
      <w:tblGrid>
        <w:gridCol w:w="1733"/>
        <w:gridCol w:w="6933"/>
      </w:tblGrid>
      <w:tr w:rsidR="001B16A5" w:rsidRPr="001B16A5"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Content>
              <w:p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Content>
              <w:p w:rsidR="001B16A5" w:rsidRPr="001B16A5" w:rsidRDefault="00CC6142" w:rsidP="00CC6142">
                <w:pPr>
                  <w:spacing w:after="85" w:line="240" w:lineRule="auto"/>
                  <w:jc w:val="both"/>
                  <w:rPr>
                    <w:rFonts w:eastAsia="Times New Roman" w:cs="Times New Roman"/>
                    <w:szCs w:val="24"/>
                    <w:lang w:eastAsia="cs-CZ"/>
                  </w:rPr>
                </w:pPr>
                <w:r w:rsidRPr="00926F02">
                  <w:rPr>
                    <w:rFonts w:ascii="Times New Roman" w:eastAsia="Times New Roman" w:hAnsi="Times New Roman" w:cs="Times New Roman"/>
                    <w:sz w:val="24"/>
                    <w:szCs w:val="24"/>
                    <w:lang w:eastAsia="cs-CZ"/>
                  </w:rPr>
                  <w:t>Veřejná</w:t>
                </w:r>
                <w:r w:rsidRPr="00CC6142">
                  <w:rPr>
                    <w:rFonts w:ascii="Times New Roman" w:eastAsia="Times New Roman" w:hAnsi="Times New Roman" w:cs="Times New Roman"/>
                    <w:szCs w:val="24"/>
                    <w:lang w:eastAsia="cs-CZ"/>
                  </w:rPr>
                  <w:t xml:space="preserve"> ekonomika a správa</w:t>
                </w:r>
              </w:p>
            </w:sdtContent>
          </w:sdt>
        </w:tc>
      </w:tr>
      <w:tr w:rsidR="001B16A5" w:rsidRPr="001B16A5"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Content>
              <w:p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 w:val="24"/>
                <w:szCs w:val="24"/>
                <w:lang w:eastAsia="cs-CZ"/>
              </w:rPr>
              <w:id w:val="-1679722854"/>
              <w:lock w:val="sdtLocked"/>
              <w:placeholder>
                <w:docPart w:val="DefaultPlaceholder_1081868574"/>
              </w:placeholder>
            </w:sdtPr>
            <w:sdtEndPr>
              <w:rPr>
                <w:sz w:val="22"/>
              </w:rPr>
            </w:sdtEndPr>
            <w:sdtContent>
              <w:p w:rsidR="00926F02" w:rsidRDefault="00CC6142" w:rsidP="001B16A5">
                <w:pPr>
                  <w:spacing w:after="85" w:line="240" w:lineRule="auto"/>
                  <w:jc w:val="both"/>
                  <w:rPr>
                    <w:rFonts w:eastAsia="Times New Roman" w:cs="Times New Roman"/>
                    <w:szCs w:val="24"/>
                    <w:lang w:eastAsia="cs-CZ"/>
                  </w:rPr>
                </w:pPr>
                <w:r w:rsidRPr="00926F02">
                  <w:rPr>
                    <w:rFonts w:ascii="Times New Roman" w:eastAsia="Times New Roman" w:hAnsi="Times New Roman" w:cs="Times New Roman"/>
                    <w:sz w:val="24"/>
                    <w:szCs w:val="24"/>
                    <w:lang w:eastAsia="cs-CZ"/>
                  </w:rPr>
                  <w:t>Veřejná správa, státní správa, územní samospráva, státní moc, veřejná moc, veřejnoprávní korporace, územně samosprávné celky, obce, kraje, zájmová samospráva, dekoncentrace, decentralizace, zastupitelstvo, rada, úřad, výbor, komise, zaměstnanec, úředník, právní</w:t>
                </w:r>
                <w:r w:rsidRPr="00CC6142">
                  <w:rPr>
                    <w:rFonts w:ascii="Times New Roman" w:eastAsia="Times New Roman" w:hAnsi="Times New Roman" w:cs="Times New Roman"/>
                    <w:szCs w:val="24"/>
                    <w:lang w:eastAsia="cs-CZ"/>
                  </w:rPr>
                  <w:t xml:space="preserve"> předpis, obecně závazná vyhláška, nařízení, publikace</w:t>
                </w:r>
                <w:r>
                  <w:rPr>
                    <w:rFonts w:eastAsia="Times New Roman" w:cs="Times New Roman"/>
                    <w:szCs w:val="24"/>
                    <w:lang w:eastAsia="cs-CZ"/>
                  </w:rPr>
                  <w:t>.</w:t>
                </w:r>
              </w:p>
              <w:p w:rsidR="001B16A5" w:rsidRPr="001B16A5" w:rsidRDefault="005F6743" w:rsidP="001B16A5">
                <w:pPr>
                  <w:spacing w:after="85" w:line="240" w:lineRule="auto"/>
                  <w:jc w:val="both"/>
                  <w:rPr>
                    <w:rFonts w:eastAsia="Times New Roman" w:cs="Times New Roman"/>
                    <w:szCs w:val="24"/>
                    <w:lang w:eastAsia="cs-CZ"/>
                  </w:rPr>
                </w:pPr>
              </w:p>
            </w:sdtContent>
          </w:sdt>
        </w:tc>
      </w:tr>
      <w:tr w:rsidR="001B16A5" w:rsidRPr="001B16A5"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Content>
              <w:p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Content>
              <w:p w:rsidR="001B16A5" w:rsidRPr="00926F02" w:rsidRDefault="00926F02" w:rsidP="00926F02">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Předmět Veřejná správa navazuje </w:t>
                </w:r>
                <w:r w:rsidRPr="006A3257">
                  <w:rPr>
                    <w:rFonts w:ascii="Times New Roman" w:eastAsia="Times New Roman" w:hAnsi="Times New Roman" w:cs="Times New Roman"/>
                    <w:sz w:val="24"/>
                    <w:szCs w:val="24"/>
                    <w:lang w:eastAsia="cs-CZ"/>
                  </w:rPr>
                  <w:t>na poznatky získané v předmětu Pr</w:t>
                </w:r>
                <w:r w:rsidRPr="006A3257">
                  <w:rPr>
                    <w:rFonts w:ascii="Times New Roman" w:eastAsia="Times New Roman" w:hAnsi="Times New Roman" w:cs="Times New Roman"/>
                    <w:sz w:val="24"/>
                    <w:szCs w:val="24"/>
                    <w:lang w:eastAsia="cs-CZ"/>
                  </w:rPr>
                  <w:t>á</w:t>
                </w:r>
                <w:r w:rsidRPr="006A3257">
                  <w:rPr>
                    <w:rFonts w:ascii="Times New Roman" w:eastAsia="Times New Roman" w:hAnsi="Times New Roman" w:cs="Times New Roman"/>
                    <w:sz w:val="24"/>
                    <w:szCs w:val="24"/>
                    <w:lang w:eastAsia="cs-CZ"/>
                  </w:rPr>
                  <w:t xml:space="preserve">vo a to zejména z práva ústavního. </w:t>
                </w:r>
                <w:r>
                  <w:rPr>
                    <w:rFonts w:ascii="Times New Roman" w:eastAsia="Times New Roman" w:hAnsi="Times New Roman" w:cs="Times New Roman"/>
                    <w:sz w:val="24"/>
                    <w:szCs w:val="24"/>
                    <w:lang w:eastAsia="cs-CZ"/>
                  </w:rPr>
                  <w:t>Cílem je s</w:t>
                </w:r>
                <w:r w:rsidRPr="006A3257">
                  <w:rPr>
                    <w:rFonts w:ascii="Times New Roman" w:eastAsia="Times New Roman" w:hAnsi="Times New Roman" w:cs="Times New Roman"/>
                    <w:sz w:val="24"/>
                    <w:szCs w:val="24"/>
                    <w:lang w:eastAsia="cs-CZ"/>
                  </w:rPr>
                  <w:t>eznámit studenty s fung</w:t>
                </w:r>
                <w:r w:rsidRPr="006A3257">
                  <w:rPr>
                    <w:rFonts w:ascii="Times New Roman" w:eastAsia="Times New Roman" w:hAnsi="Times New Roman" w:cs="Times New Roman"/>
                    <w:sz w:val="24"/>
                    <w:szCs w:val="24"/>
                    <w:lang w:eastAsia="cs-CZ"/>
                  </w:rPr>
                  <w:t>o</w:t>
                </w:r>
                <w:r w:rsidRPr="006A3257">
                  <w:rPr>
                    <w:rFonts w:ascii="Times New Roman" w:eastAsia="Times New Roman" w:hAnsi="Times New Roman" w:cs="Times New Roman"/>
                    <w:sz w:val="24"/>
                    <w:szCs w:val="24"/>
                    <w:lang w:eastAsia="cs-CZ"/>
                  </w:rPr>
                  <w:t>váním státní správy a územní samosprávy v České republice a řízením ve věci veřejné správy včetně správního soudnictví. Z hlediska praxe pak získat znalosti o činnosti orgánů státní správy, veřejnoprávních korporací v přenesené samosprávné působnosti.</w:t>
                </w:r>
                <w:r>
                  <w:rPr>
                    <w:rFonts w:eastAsia="Times New Roman" w:cs="Times New Roman"/>
                    <w:szCs w:val="24"/>
                    <w:lang w:eastAsia="cs-CZ"/>
                  </w:rPr>
                  <w:t xml:space="preserve"> </w:t>
                </w:r>
              </w:p>
            </w:sdtContent>
          </w:sdt>
        </w:tc>
      </w:tr>
    </w:tbl>
    <w:p w:rsidR="001B16A5" w:rsidRDefault="001B16A5" w:rsidP="00E50585">
      <w:pPr>
        <w:pStyle w:val="Bezmezer"/>
      </w:pPr>
    </w:p>
    <w:p w:rsidR="00926F02" w:rsidRDefault="00926F02" w:rsidP="00E50585">
      <w:pPr>
        <w:pStyle w:val="Bezmezer"/>
      </w:pPr>
    </w:p>
    <w:p w:rsidR="001B16A5" w:rsidRDefault="001B16A5" w:rsidP="00E50585">
      <w:pPr>
        <w:pStyle w:val="Bezmezer"/>
      </w:pPr>
    </w:p>
    <w:p w:rsidR="001B16A5" w:rsidRDefault="001B16A5" w:rsidP="00E50585">
      <w:pPr>
        <w:pStyle w:val="Bezmezer"/>
      </w:pPr>
    </w:p>
    <w:p w:rsidR="001B16A5" w:rsidRDefault="001B16A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E50585" w:rsidRDefault="00E50585" w:rsidP="00E50585">
      <w:pPr>
        <w:pStyle w:val="Bezmezer"/>
      </w:pPr>
    </w:p>
    <w:p w:rsidR="001B16A5" w:rsidRDefault="001B16A5" w:rsidP="00E50585">
      <w:pPr>
        <w:pStyle w:val="Bezmezer"/>
      </w:pPr>
    </w:p>
    <w:p w:rsidR="001B16A5" w:rsidRDefault="001B16A5" w:rsidP="00E50585">
      <w:pPr>
        <w:pStyle w:val="Bezmezer"/>
      </w:pPr>
    </w:p>
    <w:p w:rsidR="001B16A5" w:rsidRDefault="001B16A5" w:rsidP="00E50585">
      <w:pPr>
        <w:pStyle w:val="Bezmezer"/>
      </w:pPr>
    </w:p>
    <w:p w:rsidR="001B16A5" w:rsidRDefault="001B16A5" w:rsidP="00E50585">
      <w:pPr>
        <w:pStyle w:val="Bezmezer"/>
      </w:pPr>
    </w:p>
    <w:p w:rsidR="00E73FD9" w:rsidRDefault="00E73FD9" w:rsidP="00E50585">
      <w:pPr>
        <w:pStyle w:val="Bezmezer"/>
      </w:pPr>
    </w:p>
    <w:p w:rsidR="001B16A5" w:rsidRDefault="001B16A5" w:rsidP="00E50585">
      <w:pPr>
        <w:pStyle w:val="Bezmezer"/>
      </w:pPr>
    </w:p>
    <w:p w:rsidR="001B16A5" w:rsidRDefault="001B16A5" w:rsidP="00E50585">
      <w:pPr>
        <w:pStyle w:val="Bezmezer"/>
      </w:pPr>
    </w:p>
    <w:p w:rsidR="001B16A5" w:rsidRDefault="001B16A5" w:rsidP="00E50585">
      <w:pPr>
        <w:pStyle w:val="Bezmezer"/>
      </w:pPr>
    </w:p>
    <w:tbl>
      <w:tblPr>
        <w:tblW w:w="5000" w:type="pct"/>
        <w:tblCellSpacing w:w="0" w:type="dxa"/>
        <w:tblCellMar>
          <w:top w:w="60" w:type="dxa"/>
          <w:left w:w="60" w:type="dxa"/>
          <w:bottom w:w="60" w:type="dxa"/>
          <w:right w:w="60" w:type="dxa"/>
        </w:tblCellMar>
        <w:tblLook w:val="04A0"/>
      </w:tblPr>
      <w:tblGrid>
        <w:gridCol w:w="1733"/>
        <w:gridCol w:w="6933"/>
      </w:tblGrid>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Content>
              <w:p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Content>
              <w:p w:rsidR="00EA00A6" w:rsidRPr="00CC6142" w:rsidRDefault="00CC6142" w:rsidP="00E543E6">
                <w:pPr>
                  <w:spacing w:after="0" w:line="240" w:lineRule="auto"/>
                  <w:jc w:val="both"/>
                  <w:rPr>
                    <w:rFonts w:eastAsia="Times New Roman" w:cs="Times New Roman"/>
                    <w:b/>
                    <w:bCs/>
                    <w:sz w:val="32"/>
                    <w:szCs w:val="32"/>
                    <w:lang w:eastAsia="cs-CZ"/>
                  </w:rPr>
                </w:pPr>
                <w:r w:rsidRPr="00CC6142">
                  <w:rPr>
                    <w:rFonts w:ascii="Times New Roman" w:eastAsia="Times New Roman" w:hAnsi="Times New Roman" w:cs="Times New Roman"/>
                    <w:b/>
                    <w:bCs/>
                    <w:sz w:val="32"/>
                    <w:szCs w:val="32"/>
                    <w:lang w:eastAsia="cs-CZ"/>
                  </w:rPr>
                  <w:t xml:space="preserve">Jaromír RICHTER, </w:t>
                </w:r>
                <w:proofErr w:type="spellStart"/>
                <w:r w:rsidRPr="00CC6142">
                  <w:rPr>
                    <w:rFonts w:ascii="Times New Roman" w:eastAsia="Times New Roman" w:hAnsi="Times New Roman" w:cs="Times New Roman"/>
                    <w:b/>
                    <w:bCs/>
                    <w:sz w:val="32"/>
                    <w:szCs w:val="32"/>
                    <w:lang w:eastAsia="cs-CZ"/>
                  </w:rPr>
                  <w:t>JUDr</w:t>
                </w:r>
                <w:proofErr w:type="spellEnd"/>
              </w:p>
            </w:sdtContent>
          </w:sdt>
        </w:tc>
      </w:tr>
      <w:tr w:rsidR="00EA00A6" w:rsidRPr="001B16A5" w:rsidTr="00E543E6">
        <w:trPr>
          <w:tblCellSpacing w:w="0" w:type="dxa"/>
        </w:trPr>
        <w:tc>
          <w:tcPr>
            <w:tcW w:w="1000" w:type="pct"/>
            <w:tcBorders>
              <w:top w:val="nil"/>
              <w:left w:val="nil"/>
              <w:bottom w:val="nil"/>
              <w:right w:val="nil"/>
            </w:tcBorders>
            <w:tcMar>
              <w:top w:w="0" w:type="dxa"/>
              <w:left w:w="0" w:type="dxa"/>
              <w:bottom w:w="0" w:type="dxa"/>
              <w:right w:w="0" w:type="dxa"/>
            </w:tcMar>
          </w:tcPr>
          <w:p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rsidR="00EA00A6" w:rsidRPr="001B16A5" w:rsidRDefault="00EA00A6" w:rsidP="001B16A5">
            <w:pPr>
              <w:spacing w:after="85" w:line="240" w:lineRule="auto"/>
              <w:jc w:val="both"/>
              <w:rPr>
                <w:rFonts w:eastAsia="Times New Roman" w:cs="Times New Roman"/>
                <w:szCs w:val="24"/>
                <w:lang w:eastAsia="cs-CZ"/>
              </w:rPr>
            </w:pPr>
          </w:p>
        </w:tc>
      </w:tr>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r>
      <w:tr w:rsidR="00EA00A6" w:rsidRPr="001B16A5" w:rsidTr="00E543E6">
        <w:trPr>
          <w:tblCellSpacing w:w="0" w:type="dxa"/>
        </w:trPr>
        <w:tc>
          <w:tcPr>
            <w:tcW w:w="1000" w:type="pct"/>
            <w:tcBorders>
              <w:top w:val="nil"/>
              <w:left w:val="nil"/>
              <w:bottom w:val="nil"/>
              <w:right w:val="nil"/>
            </w:tcBorders>
            <w:tcMar>
              <w:top w:w="0" w:type="dxa"/>
              <w:left w:w="0" w:type="dxa"/>
              <w:bottom w:w="0" w:type="dxa"/>
              <w:right w:w="0" w:type="dxa"/>
            </w:tcMar>
          </w:tcPr>
          <w:p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rsidR="00EA00A6" w:rsidRPr="001B16A5" w:rsidRDefault="00EA00A6" w:rsidP="001B16A5">
            <w:pPr>
              <w:spacing w:after="85" w:line="240" w:lineRule="auto"/>
              <w:jc w:val="both"/>
              <w:rPr>
                <w:rFonts w:eastAsia="Times New Roman" w:cs="Times New Roman"/>
                <w:szCs w:val="24"/>
                <w:lang w:eastAsia="cs-CZ"/>
              </w:rPr>
            </w:pPr>
          </w:p>
        </w:tc>
      </w:tr>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r>
    </w:tbl>
    <w:p w:rsidR="001B16A5" w:rsidRDefault="001B16A5" w:rsidP="00E50585">
      <w:pPr>
        <w:pStyle w:val="Bezmezer"/>
      </w:pPr>
    </w:p>
    <w:p w:rsidR="001B16A5" w:rsidRDefault="001B16A5" w:rsidP="001B16A5">
      <w:r>
        <w:br w:type="page"/>
      </w:r>
    </w:p>
    <w:p w:rsidR="001B16A5" w:rsidRDefault="001B16A5" w:rsidP="00B60DC8">
      <w:pPr>
        <w:pStyle w:val="Normlnweb"/>
        <w:spacing w:before="0" w:after="0"/>
        <w:ind w:firstLine="0"/>
        <w:jc w:val="center"/>
        <w:sectPr w:rsidR="001B16A5" w:rsidSect="00B60DC8">
          <w:headerReference w:type="even" r:id="rId13"/>
          <w:footerReference w:type="even" r:id="rId14"/>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rFonts w:asciiTheme="minorHAnsi" w:hAnsiTheme="minorHAnsi"/>
          <w:color w:val="auto"/>
          <w:sz w:val="22"/>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rFonts w:asciiTheme="minorHAnsi" w:hAnsiTheme="minorHAnsi"/>
              <w:b/>
              <w:bCs/>
              <w:color w:val="auto"/>
              <w:sz w:val="22"/>
            </w:rPr>
          </w:sdtEndPr>
          <w:sdtContent>
            <w:p w:rsidR="005633CC" w:rsidRPr="000C6359" w:rsidRDefault="005633CC">
              <w:pPr>
                <w:pStyle w:val="Nadpisobsahu"/>
                <w:rPr>
                  <w:color w:val="981E3A"/>
                </w:rPr>
              </w:pPr>
              <w:r w:rsidRPr="000C6359">
                <w:rPr>
                  <w:color w:val="981E3A"/>
                </w:rPr>
                <w:t>Obsah</w:t>
              </w:r>
            </w:p>
            <w:p w:rsidR="008673C2" w:rsidRDefault="005F6743" w:rsidP="008673C2">
              <w:pPr>
                <w:pStyle w:val="Obsah1"/>
                <w:tabs>
                  <w:tab w:val="right" w:leader="dot" w:pos="8656"/>
                </w:tabs>
                <w:rPr>
                  <w:rFonts w:eastAsiaTheme="minorEastAsia"/>
                  <w:noProof/>
                  <w:lang w:eastAsia="cs-CZ"/>
                </w:rPr>
              </w:pPr>
              <w:r w:rsidRPr="005F6743">
                <w:fldChar w:fldCharType="begin"/>
              </w:r>
              <w:r w:rsidR="005633CC">
                <w:instrText xml:space="preserve"> TOC \o "1-3" \h \z \u </w:instrText>
              </w:r>
              <w:r w:rsidRPr="005F6743">
                <w:fldChar w:fldCharType="separate"/>
              </w:r>
            </w:p>
            <w:p w:rsidR="008673C2" w:rsidRDefault="008673C2">
              <w:pPr>
                <w:pStyle w:val="Obsah3"/>
                <w:tabs>
                  <w:tab w:val="right" w:leader="dot" w:pos="8656"/>
                </w:tabs>
                <w:rPr>
                  <w:rFonts w:eastAsiaTheme="minorEastAsia"/>
                  <w:noProof/>
                  <w:lang w:eastAsia="cs-CZ"/>
                </w:rPr>
              </w:pPr>
            </w:p>
            <w:p w:rsidR="008673C2" w:rsidRDefault="008673C2">
              <w:pPr>
                <w:pStyle w:val="Obsah1"/>
                <w:tabs>
                  <w:tab w:val="left" w:pos="480"/>
                  <w:tab w:val="right" w:leader="dot" w:pos="8656"/>
                </w:tabs>
                <w:rPr>
                  <w:rFonts w:eastAsiaTheme="minorEastAsia"/>
                  <w:caps w:val="0"/>
                  <w:noProof/>
                  <w:lang w:eastAsia="cs-CZ"/>
                </w:rPr>
              </w:pPr>
              <w:hyperlink w:anchor="_Toc59121128" w:history="1">
                <w:r w:rsidRPr="00EF6B57">
                  <w:rPr>
                    <w:rStyle w:val="Hypertextovodkaz"/>
                    <w:rFonts w:ascii="Times New Roman" w:eastAsia="Times New Roman" w:hAnsi="Times New Roman" w:cs="Times New Roman"/>
                    <w:noProof/>
                    <w:lang w:eastAsia="cs-CZ"/>
                  </w:rPr>
                  <w:t>7</w:t>
                </w:r>
                <w:r>
                  <w:rPr>
                    <w:rFonts w:eastAsiaTheme="minorEastAsia"/>
                    <w:caps w:val="0"/>
                    <w:noProof/>
                    <w:lang w:eastAsia="cs-CZ"/>
                  </w:rPr>
                  <w:tab/>
                </w:r>
                <w:r w:rsidRPr="00EF6B57">
                  <w:rPr>
                    <w:rStyle w:val="Hypertextovodkaz"/>
                    <w:rFonts w:ascii="Times New Roman" w:eastAsia="Times New Roman" w:hAnsi="Times New Roman" w:cs="Times New Roman"/>
                    <w:noProof/>
                    <w:lang w:eastAsia="cs-CZ"/>
                  </w:rPr>
                  <w:t>ZÁKLADNÍ ÚZEMNĚ SAMOSPRÁVNÉ CELKY – obce</w:t>
                </w:r>
                <w:r>
                  <w:rPr>
                    <w:noProof/>
                    <w:webHidden/>
                  </w:rPr>
                  <w:tab/>
                </w:r>
                <w:r>
                  <w:rPr>
                    <w:noProof/>
                    <w:webHidden/>
                  </w:rPr>
                  <w:fldChar w:fldCharType="begin"/>
                </w:r>
                <w:r>
                  <w:rPr>
                    <w:noProof/>
                    <w:webHidden/>
                  </w:rPr>
                  <w:instrText xml:space="preserve"> PAGEREF _Toc59121128 \h </w:instrText>
                </w:r>
                <w:r>
                  <w:rPr>
                    <w:noProof/>
                    <w:webHidden/>
                  </w:rPr>
                </w:r>
                <w:r>
                  <w:rPr>
                    <w:noProof/>
                    <w:webHidden/>
                  </w:rPr>
                  <w:fldChar w:fldCharType="separate"/>
                </w:r>
                <w:r>
                  <w:rPr>
                    <w:noProof/>
                    <w:webHidden/>
                  </w:rPr>
                  <w:t>71</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29" w:history="1">
                <w:r w:rsidRPr="00EF6B57">
                  <w:rPr>
                    <w:rStyle w:val="Hypertextovodkaz"/>
                    <w:rFonts w:ascii="Times New Roman" w:eastAsia="Times New Roman" w:hAnsi="Times New Roman"/>
                    <w:smallCaps/>
                    <w:noProof/>
                  </w:rPr>
                  <w:t>7.1</w:t>
                </w:r>
                <w:r>
                  <w:rPr>
                    <w:rFonts w:eastAsiaTheme="minorEastAsia"/>
                    <w:noProof/>
                    <w:lang w:eastAsia="cs-CZ"/>
                  </w:rPr>
                  <w:tab/>
                </w:r>
                <w:r w:rsidRPr="00EF6B57">
                  <w:rPr>
                    <w:rStyle w:val="Hypertextovodkaz"/>
                    <w:rFonts w:ascii="Times New Roman" w:eastAsia="Times New Roman" w:hAnsi="Times New Roman"/>
                    <w:smallCaps/>
                    <w:noProof/>
                  </w:rPr>
                  <w:t>OBCE A JEJICH ČLENĚNÍ</w:t>
                </w:r>
                <w:r>
                  <w:rPr>
                    <w:noProof/>
                    <w:webHidden/>
                  </w:rPr>
                  <w:tab/>
                </w:r>
                <w:r>
                  <w:rPr>
                    <w:noProof/>
                    <w:webHidden/>
                  </w:rPr>
                  <w:fldChar w:fldCharType="begin"/>
                </w:r>
                <w:r>
                  <w:rPr>
                    <w:noProof/>
                    <w:webHidden/>
                  </w:rPr>
                  <w:instrText xml:space="preserve"> PAGEREF _Toc59121129 \h </w:instrText>
                </w:r>
                <w:r>
                  <w:rPr>
                    <w:noProof/>
                    <w:webHidden/>
                  </w:rPr>
                </w:r>
                <w:r>
                  <w:rPr>
                    <w:noProof/>
                    <w:webHidden/>
                  </w:rPr>
                  <w:fldChar w:fldCharType="separate"/>
                </w:r>
                <w:r>
                  <w:rPr>
                    <w:noProof/>
                    <w:webHidden/>
                  </w:rPr>
                  <w:t>72</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30" w:history="1">
                <w:r w:rsidRPr="00EF6B57">
                  <w:rPr>
                    <w:rStyle w:val="Hypertextovodkaz"/>
                    <w:rFonts w:ascii="Times New Roman" w:eastAsia="Times New Roman" w:hAnsi="Times New Roman"/>
                    <w:smallCaps/>
                    <w:noProof/>
                  </w:rPr>
                  <w:t>7.2</w:t>
                </w:r>
                <w:r>
                  <w:rPr>
                    <w:rFonts w:eastAsiaTheme="minorEastAsia"/>
                    <w:noProof/>
                    <w:lang w:eastAsia="cs-CZ"/>
                  </w:rPr>
                  <w:tab/>
                </w:r>
                <w:r w:rsidRPr="00EF6B57">
                  <w:rPr>
                    <w:rStyle w:val="Hypertextovodkaz"/>
                    <w:rFonts w:ascii="Times New Roman" w:eastAsia="Times New Roman" w:hAnsi="Times New Roman"/>
                    <w:smallCaps/>
                    <w:noProof/>
                  </w:rPr>
                  <w:t>samostatná působnost obcí</w:t>
                </w:r>
                <w:r>
                  <w:rPr>
                    <w:noProof/>
                    <w:webHidden/>
                  </w:rPr>
                  <w:tab/>
                </w:r>
                <w:r>
                  <w:rPr>
                    <w:noProof/>
                    <w:webHidden/>
                  </w:rPr>
                  <w:fldChar w:fldCharType="begin"/>
                </w:r>
                <w:r>
                  <w:rPr>
                    <w:noProof/>
                    <w:webHidden/>
                  </w:rPr>
                  <w:instrText xml:space="preserve"> PAGEREF _Toc59121130 \h </w:instrText>
                </w:r>
                <w:r>
                  <w:rPr>
                    <w:noProof/>
                    <w:webHidden/>
                  </w:rPr>
                </w:r>
                <w:r>
                  <w:rPr>
                    <w:noProof/>
                    <w:webHidden/>
                  </w:rPr>
                  <w:fldChar w:fldCharType="separate"/>
                </w:r>
                <w:r>
                  <w:rPr>
                    <w:noProof/>
                    <w:webHidden/>
                  </w:rPr>
                  <w:t>76</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31" w:history="1">
                <w:r w:rsidRPr="00EF6B57">
                  <w:rPr>
                    <w:rStyle w:val="Hypertextovodkaz"/>
                    <w:rFonts w:ascii="Times New Roman" w:eastAsia="Times New Roman" w:hAnsi="Times New Roman"/>
                    <w:smallCaps/>
                    <w:noProof/>
                  </w:rPr>
                  <w:t>7.3</w:t>
                </w:r>
                <w:r>
                  <w:rPr>
                    <w:rFonts w:eastAsiaTheme="minorEastAsia"/>
                    <w:noProof/>
                    <w:lang w:eastAsia="cs-CZ"/>
                  </w:rPr>
                  <w:tab/>
                </w:r>
                <w:r w:rsidRPr="00EF6B57">
                  <w:rPr>
                    <w:rStyle w:val="Hypertextovodkaz"/>
                    <w:rFonts w:ascii="Times New Roman" w:eastAsia="Times New Roman" w:hAnsi="Times New Roman"/>
                    <w:smallCaps/>
                    <w:noProof/>
                  </w:rPr>
                  <w:t>přenesená působnost obcí</w:t>
                </w:r>
                <w:r>
                  <w:rPr>
                    <w:noProof/>
                    <w:webHidden/>
                  </w:rPr>
                  <w:tab/>
                </w:r>
                <w:r>
                  <w:rPr>
                    <w:noProof/>
                    <w:webHidden/>
                  </w:rPr>
                  <w:fldChar w:fldCharType="begin"/>
                </w:r>
                <w:r>
                  <w:rPr>
                    <w:noProof/>
                    <w:webHidden/>
                  </w:rPr>
                  <w:instrText xml:space="preserve"> PAGEREF _Toc59121131 \h </w:instrText>
                </w:r>
                <w:r>
                  <w:rPr>
                    <w:noProof/>
                    <w:webHidden/>
                  </w:rPr>
                </w:r>
                <w:r>
                  <w:rPr>
                    <w:noProof/>
                    <w:webHidden/>
                  </w:rPr>
                  <w:fldChar w:fldCharType="separate"/>
                </w:r>
                <w:r>
                  <w:rPr>
                    <w:noProof/>
                    <w:webHidden/>
                  </w:rPr>
                  <w:t>77</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32" w:history="1">
                <w:r w:rsidRPr="00EF6B57">
                  <w:rPr>
                    <w:rStyle w:val="Hypertextovodkaz"/>
                    <w:rFonts w:ascii="Times New Roman" w:eastAsia="Times New Roman" w:hAnsi="Times New Roman"/>
                    <w:noProof/>
                  </w:rPr>
                  <w:t>7.4</w:t>
                </w:r>
                <w:r>
                  <w:rPr>
                    <w:rFonts w:eastAsiaTheme="minorEastAsia"/>
                    <w:noProof/>
                    <w:lang w:eastAsia="cs-CZ"/>
                  </w:rPr>
                  <w:tab/>
                </w:r>
                <w:r w:rsidRPr="00EF6B57">
                  <w:rPr>
                    <w:rStyle w:val="Hypertextovodkaz"/>
                    <w:rFonts w:ascii="Times New Roman" w:eastAsia="Times New Roman" w:hAnsi="Times New Roman"/>
                    <w:noProof/>
                  </w:rPr>
                  <w:t>KATEGORIZACE  OBCÍ  PRO VÝKON PŘENESENÉ STÁTNÍ SPRÁVY</w:t>
                </w:r>
                <w:r>
                  <w:rPr>
                    <w:noProof/>
                    <w:webHidden/>
                  </w:rPr>
                  <w:tab/>
                </w:r>
                <w:r>
                  <w:rPr>
                    <w:noProof/>
                    <w:webHidden/>
                  </w:rPr>
                  <w:fldChar w:fldCharType="begin"/>
                </w:r>
                <w:r>
                  <w:rPr>
                    <w:noProof/>
                    <w:webHidden/>
                  </w:rPr>
                  <w:instrText xml:space="preserve"> PAGEREF _Toc59121132 \h </w:instrText>
                </w:r>
                <w:r>
                  <w:rPr>
                    <w:noProof/>
                    <w:webHidden/>
                  </w:rPr>
                </w:r>
                <w:r>
                  <w:rPr>
                    <w:noProof/>
                    <w:webHidden/>
                  </w:rPr>
                  <w:fldChar w:fldCharType="separate"/>
                </w:r>
                <w:r>
                  <w:rPr>
                    <w:noProof/>
                    <w:webHidden/>
                  </w:rPr>
                  <w:t>79</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33" w:history="1">
                <w:r w:rsidRPr="00EF6B57">
                  <w:rPr>
                    <w:rStyle w:val="Hypertextovodkaz"/>
                    <w:rFonts w:ascii="Times New Roman" w:eastAsia="Times New Roman" w:hAnsi="Times New Roman"/>
                    <w:noProof/>
                  </w:rPr>
                  <w:t>7.5</w:t>
                </w:r>
                <w:r>
                  <w:rPr>
                    <w:rFonts w:eastAsiaTheme="minorEastAsia"/>
                    <w:noProof/>
                    <w:lang w:eastAsia="cs-CZ"/>
                  </w:rPr>
                  <w:tab/>
                </w:r>
                <w:r w:rsidRPr="00EF6B57">
                  <w:rPr>
                    <w:rStyle w:val="Hypertextovodkaz"/>
                    <w:rFonts w:ascii="Times New Roman" w:eastAsia="Times New Roman" w:hAnsi="Times New Roman"/>
                    <w:noProof/>
                  </w:rPr>
                  <w:t>ÚZEMNÍ ZÁKLAD OBCÍ</w:t>
                </w:r>
                <w:r>
                  <w:rPr>
                    <w:noProof/>
                    <w:webHidden/>
                  </w:rPr>
                  <w:tab/>
                </w:r>
                <w:r>
                  <w:rPr>
                    <w:noProof/>
                    <w:webHidden/>
                  </w:rPr>
                  <w:fldChar w:fldCharType="begin"/>
                </w:r>
                <w:r>
                  <w:rPr>
                    <w:noProof/>
                    <w:webHidden/>
                  </w:rPr>
                  <w:instrText xml:space="preserve"> PAGEREF _Toc59121133 \h </w:instrText>
                </w:r>
                <w:r>
                  <w:rPr>
                    <w:noProof/>
                    <w:webHidden/>
                  </w:rPr>
                </w:r>
                <w:r>
                  <w:rPr>
                    <w:noProof/>
                    <w:webHidden/>
                  </w:rPr>
                  <w:fldChar w:fldCharType="separate"/>
                </w:r>
                <w:r>
                  <w:rPr>
                    <w:noProof/>
                    <w:webHidden/>
                  </w:rPr>
                  <w:t>80</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34" w:history="1">
                <w:r w:rsidRPr="00EF6B57">
                  <w:rPr>
                    <w:rStyle w:val="Hypertextovodkaz"/>
                    <w:rFonts w:ascii="Times New Roman" w:eastAsia="Times New Roman" w:hAnsi="Times New Roman"/>
                    <w:noProof/>
                  </w:rPr>
                  <w:t>7.6</w:t>
                </w:r>
                <w:r>
                  <w:rPr>
                    <w:rFonts w:eastAsiaTheme="minorEastAsia"/>
                    <w:noProof/>
                    <w:lang w:eastAsia="cs-CZ"/>
                  </w:rPr>
                  <w:tab/>
                </w:r>
                <w:r w:rsidRPr="00EF6B57">
                  <w:rPr>
                    <w:rStyle w:val="Hypertextovodkaz"/>
                    <w:rFonts w:ascii="Times New Roman" w:eastAsia="Times New Roman" w:hAnsi="Times New Roman"/>
                    <w:noProof/>
                  </w:rPr>
                  <w:t>OBČANSKÝ  ZÁKLAD OBCÍ</w:t>
                </w:r>
                <w:r>
                  <w:rPr>
                    <w:noProof/>
                    <w:webHidden/>
                  </w:rPr>
                  <w:tab/>
                </w:r>
                <w:r>
                  <w:rPr>
                    <w:noProof/>
                    <w:webHidden/>
                  </w:rPr>
                  <w:fldChar w:fldCharType="begin"/>
                </w:r>
                <w:r>
                  <w:rPr>
                    <w:noProof/>
                    <w:webHidden/>
                  </w:rPr>
                  <w:instrText xml:space="preserve"> PAGEREF _Toc59121134 \h </w:instrText>
                </w:r>
                <w:r>
                  <w:rPr>
                    <w:noProof/>
                    <w:webHidden/>
                  </w:rPr>
                </w:r>
                <w:r>
                  <w:rPr>
                    <w:noProof/>
                    <w:webHidden/>
                  </w:rPr>
                  <w:fldChar w:fldCharType="separate"/>
                </w:r>
                <w:r>
                  <w:rPr>
                    <w:noProof/>
                    <w:webHidden/>
                  </w:rPr>
                  <w:t>82</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35" w:history="1">
                <w:r w:rsidRPr="00EF6B57">
                  <w:rPr>
                    <w:rStyle w:val="Hypertextovodkaz"/>
                    <w:rFonts w:ascii="Times New Roman" w:eastAsia="Times New Roman" w:hAnsi="Times New Roman"/>
                    <w:noProof/>
                  </w:rPr>
                  <w:t>7.7</w:t>
                </w:r>
                <w:r>
                  <w:rPr>
                    <w:rFonts w:eastAsiaTheme="minorEastAsia"/>
                    <w:noProof/>
                    <w:lang w:eastAsia="cs-CZ"/>
                  </w:rPr>
                  <w:tab/>
                </w:r>
                <w:r w:rsidRPr="00EF6B57">
                  <w:rPr>
                    <w:rStyle w:val="Hypertextovodkaz"/>
                    <w:rFonts w:ascii="Times New Roman" w:eastAsia="Times New Roman" w:hAnsi="Times New Roman"/>
                    <w:noProof/>
                  </w:rPr>
                  <w:t>EKONOMICKÝ  (MAJETKOVÝ)   ZÁKLAD OBCÍ</w:t>
                </w:r>
                <w:r>
                  <w:rPr>
                    <w:noProof/>
                    <w:webHidden/>
                  </w:rPr>
                  <w:tab/>
                </w:r>
                <w:r>
                  <w:rPr>
                    <w:noProof/>
                    <w:webHidden/>
                  </w:rPr>
                  <w:fldChar w:fldCharType="begin"/>
                </w:r>
                <w:r>
                  <w:rPr>
                    <w:noProof/>
                    <w:webHidden/>
                  </w:rPr>
                  <w:instrText xml:space="preserve"> PAGEREF _Toc59121135 \h </w:instrText>
                </w:r>
                <w:r>
                  <w:rPr>
                    <w:noProof/>
                    <w:webHidden/>
                  </w:rPr>
                </w:r>
                <w:r>
                  <w:rPr>
                    <w:noProof/>
                    <w:webHidden/>
                  </w:rPr>
                  <w:fldChar w:fldCharType="separate"/>
                </w:r>
                <w:r>
                  <w:rPr>
                    <w:noProof/>
                    <w:webHidden/>
                  </w:rPr>
                  <w:t>84</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36" w:history="1">
                <w:r w:rsidRPr="00EF6B57">
                  <w:rPr>
                    <w:rStyle w:val="Hypertextovodkaz"/>
                    <w:rFonts w:ascii="Times New Roman" w:hAnsi="Times New Roman" w:cs="Times New Roman"/>
                    <w:noProof/>
                  </w:rPr>
                  <w:t>7.8</w:t>
                </w:r>
                <w:r>
                  <w:rPr>
                    <w:rFonts w:eastAsiaTheme="minorEastAsia"/>
                    <w:noProof/>
                    <w:lang w:eastAsia="cs-CZ"/>
                  </w:rPr>
                  <w:tab/>
                </w:r>
                <w:r w:rsidRPr="00EF6B57">
                  <w:rPr>
                    <w:rStyle w:val="Hypertextovodkaz"/>
                    <w:rFonts w:ascii="Times New Roman" w:hAnsi="Times New Roman" w:cs="Times New Roman"/>
                    <w:noProof/>
                  </w:rPr>
                  <w:t>ORGÁNY OBCE</w:t>
                </w:r>
                <w:r>
                  <w:rPr>
                    <w:noProof/>
                    <w:webHidden/>
                  </w:rPr>
                  <w:tab/>
                </w:r>
                <w:r>
                  <w:rPr>
                    <w:noProof/>
                    <w:webHidden/>
                  </w:rPr>
                  <w:fldChar w:fldCharType="begin"/>
                </w:r>
                <w:r>
                  <w:rPr>
                    <w:noProof/>
                    <w:webHidden/>
                  </w:rPr>
                  <w:instrText xml:space="preserve"> PAGEREF _Toc59121136 \h </w:instrText>
                </w:r>
                <w:r>
                  <w:rPr>
                    <w:noProof/>
                    <w:webHidden/>
                  </w:rPr>
                </w:r>
                <w:r>
                  <w:rPr>
                    <w:noProof/>
                    <w:webHidden/>
                  </w:rPr>
                  <w:fldChar w:fldCharType="separate"/>
                </w:r>
                <w:r>
                  <w:rPr>
                    <w:noProof/>
                    <w:webHidden/>
                  </w:rPr>
                  <w:t>85</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37" w:history="1">
                <w:r w:rsidRPr="00EF6B57">
                  <w:rPr>
                    <w:rStyle w:val="Hypertextovodkaz"/>
                    <w:rFonts w:ascii="Times New Roman" w:hAnsi="Times New Roman" w:cs="Times New Roman"/>
                    <w:noProof/>
                  </w:rPr>
                  <w:t>7.9</w:t>
                </w:r>
                <w:r>
                  <w:rPr>
                    <w:rFonts w:eastAsiaTheme="minorEastAsia"/>
                    <w:noProof/>
                    <w:lang w:eastAsia="cs-CZ"/>
                  </w:rPr>
                  <w:tab/>
                </w:r>
                <w:r w:rsidRPr="00EF6B57">
                  <w:rPr>
                    <w:rStyle w:val="Hypertextovodkaz"/>
                    <w:rFonts w:ascii="Times New Roman" w:hAnsi="Times New Roman" w:cs="Times New Roman"/>
                    <w:noProof/>
                  </w:rPr>
                  <w:t>ZASTUPITELSTVO OBCE</w:t>
                </w:r>
                <w:r>
                  <w:rPr>
                    <w:noProof/>
                    <w:webHidden/>
                  </w:rPr>
                  <w:tab/>
                </w:r>
                <w:r>
                  <w:rPr>
                    <w:noProof/>
                    <w:webHidden/>
                  </w:rPr>
                  <w:fldChar w:fldCharType="begin"/>
                </w:r>
                <w:r>
                  <w:rPr>
                    <w:noProof/>
                    <w:webHidden/>
                  </w:rPr>
                  <w:instrText xml:space="preserve"> PAGEREF _Toc59121137 \h </w:instrText>
                </w:r>
                <w:r>
                  <w:rPr>
                    <w:noProof/>
                    <w:webHidden/>
                  </w:rPr>
                </w:r>
                <w:r>
                  <w:rPr>
                    <w:noProof/>
                    <w:webHidden/>
                  </w:rPr>
                  <w:fldChar w:fldCharType="separate"/>
                </w:r>
                <w:r>
                  <w:rPr>
                    <w:noProof/>
                    <w:webHidden/>
                  </w:rPr>
                  <w:t>87</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39" w:history="1">
                <w:r w:rsidRPr="00EF6B57">
                  <w:rPr>
                    <w:rStyle w:val="Hypertextovodkaz"/>
                    <w:rFonts w:ascii="Times New Roman" w:eastAsia="Times New Roman" w:hAnsi="Times New Roman"/>
                    <w:noProof/>
                    <w:lang w:eastAsia="cs-CZ"/>
                  </w:rPr>
                  <w:t>7.10</w:t>
                </w:r>
                <w:r>
                  <w:rPr>
                    <w:rFonts w:eastAsiaTheme="minorEastAsia"/>
                    <w:noProof/>
                    <w:lang w:eastAsia="cs-CZ"/>
                  </w:rPr>
                  <w:tab/>
                </w:r>
                <w:r w:rsidRPr="00EF6B57">
                  <w:rPr>
                    <w:rStyle w:val="Hypertextovodkaz"/>
                    <w:rFonts w:ascii="Times New Roman" w:eastAsia="Times New Roman" w:hAnsi="Times New Roman"/>
                    <w:noProof/>
                    <w:lang w:eastAsia="cs-CZ"/>
                  </w:rPr>
                  <w:t>ČLEN  ZASTUPITELSTVA OBCE</w:t>
                </w:r>
                <w:r>
                  <w:rPr>
                    <w:noProof/>
                    <w:webHidden/>
                  </w:rPr>
                  <w:tab/>
                </w:r>
                <w:r>
                  <w:rPr>
                    <w:noProof/>
                    <w:webHidden/>
                  </w:rPr>
                  <w:fldChar w:fldCharType="begin"/>
                </w:r>
                <w:r>
                  <w:rPr>
                    <w:noProof/>
                    <w:webHidden/>
                  </w:rPr>
                  <w:instrText xml:space="preserve"> PAGEREF _Toc59121139 \h </w:instrText>
                </w:r>
                <w:r>
                  <w:rPr>
                    <w:noProof/>
                    <w:webHidden/>
                  </w:rPr>
                </w:r>
                <w:r>
                  <w:rPr>
                    <w:noProof/>
                    <w:webHidden/>
                  </w:rPr>
                  <w:fldChar w:fldCharType="separate"/>
                </w:r>
                <w:r>
                  <w:rPr>
                    <w:noProof/>
                    <w:webHidden/>
                  </w:rPr>
                  <w:t>90</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40" w:history="1">
                <w:r w:rsidRPr="00EF6B57">
                  <w:rPr>
                    <w:rStyle w:val="Hypertextovodkaz"/>
                    <w:rFonts w:ascii="Times New Roman" w:eastAsia="Times New Roman" w:hAnsi="Times New Roman"/>
                    <w:noProof/>
                    <w:lang w:eastAsia="cs-CZ"/>
                  </w:rPr>
                  <w:t>7.11</w:t>
                </w:r>
                <w:r>
                  <w:rPr>
                    <w:rFonts w:eastAsiaTheme="minorEastAsia"/>
                    <w:noProof/>
                    <w:lang w:eastAsia="cs-CZ"/>
                  </w:rPr>
                  <w:tab/>
                </w:r>
                <w:r w:rsidRPr="00EF6B57">
                  <w:rPr>
                    <w:rStyle w:val="Hypertextovodkaz"/>
                    <w:rFonts w:ascii="Times New Roman" w:eastAsia="Times New Roman" w:hAnsi="Times New Roman"/>
                    <w:noProof/>
                    <w:lang w:eastAsia="cs-CZ"/>
                  </w:rPr>
                  <w:t>RADA OBCE</w:t>
                </w:r>
                <w:r>
                  <w:rPr>
                    <w:noProof/>
                    <w:webHidden/>
                  </w:rPr>
                  <w:tab/>
                </w:r>
                <w:r>
                  <w:rPr>
                    <w:noProof/>
                    <w:webHidden/>
                  </w:rPr>
                  <w:fldChar w:fldCharType="begin"/>
                </w:r>
                <w:r>
                  <w:rPr>
                    <w:noProof/>
                    <w:webHidden/>
                  </w:rPr>
                  <w:instrText xml:space="preserve"> PAGEREF _Toc59121140 \h </w:instrText>
                </w:r>
                <w:r>
                  <w:rPr>
                    <w:noProof/>
                    <w:webHidden/>
                  </w:rPr>
                </w:r>
                <w:r>
                  <w:rPr>
                    <w:noProof/>
                    <w:webHidden/>
                  </w:rPr>
                  <w:fldChar w:fldCharType="separate"/>
                </w:r>
                <w:r>
                  <w:rPr>
                    <w:noProof/>
                    <w:webHidden/>
                  </w:rPr>
                  <w:t>95</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41" w:history="1">
                <w:r w:rsidRPr="00EF6B57">
                  <w:rPr>
                    <w:rStyle w:val="Hypertextovodkaz"/>
                    <w:rFonts w:ascii="Times New Roman" w:eastAsia="Times New Roman" w:hAnsi="Times New Roman"/>
                    <w:noProof/>
                    <w:lang w:eastAsia="cs-CZ"/>
                  </w:rPr>
                  <w:t>7.12</w:t>
                </w:r>
                <w:r>
                  <w:rPr>
                    <w:rFonts w:eastAsiaTheme="minorEastAsia"/>
                    <w:noProof/>
                    <w:lang w:eastAsia="cs-CZ"/>
                  </w:rPr>
                  <w:tab/>
                </w:r>
                <w:r w:rsidRPr="00EF6B57">
                  <w:rPr>
                    <w:rStyle w:val="Hypertextovodkaz"/>
                    <w:rFonts w:ascii="Times New Roman" w:eastAsia="Times New Roman" w:hAnsi="Times New Roman"/>
                    <w:noProof/>
                    <w:lang w:eastAsia="cs-CZ"/>
                  </w:rPr>
                  <w:t>STAROSTA (PRIMÁTOR)</w:t>
                </w:r>
                <w:r>
                  <w:rPr>
                    <w:noProof/>
                    <w:webHidden/>
                  </w:rPr>
                  <w:tab/>
                </w:r>
                <w:r>
                  <w:rPr>
                    <w:noProof/>
                    <w:webHidden/>
                  </w:rPr>
                  <w:fldChar w:fldCharType="begin"/>
                </w:r>
                <w:r>
                  <w:rPr>
                    <w:noProof/>
                    <w:webHidden/>
                  </w:rPr>
                  <w:instrText xml:space="preserve"> PAGEREF _Toc59121141 \h </w:instrText>
                </w:r>
                <w:r>
                  <w:rPr>
                    <w:noProof/>
                    <w:webHidden/>
                  </w:rPr>
                </w:r>
                <w:r>
                  <w:rPr>
                    <w:noProof/>
                    <w:webHidden/>
                  </w:rPr>
                  <w:fldChar w:fldCharType="separate"/>
                </w:r>
                <w:r>
                  <w:rPr>
                    <w:noProof/>
                    <w:webHidden/>
                  </w:rPr>
                  <w:t>98</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42" w:history="1">
                <w:r w:rsidRPr="00EF6B57">
                  <w:rPr>
                    <w:rStyle w:val="Hypertextovodkaz"/>
                    <w:rFonts w:ascii="Times New Roman" w:eastAsia="Times New Roman" w:hAnsi="Times New Roman"/>
                    <w:noProof/>
                    <w:lang w:eastAsia="cs-CZ"/>
                  </w:rPr>
                  <w:t>7.13</w:t>
                </w:r>
                <w:r>
                  <w:rPr>
                    <w:rFonts w:eastAsiaTheme="minorEastAsia"/>
                    <w:noProof/>
                    <w:lang w:eastAsia="cs-CZ"/>
                  </w:rPr>
                  <w:tab/>
                </w:r>
                <w:r w:rsidRPr="00EF6B57">
                  <w:rPr>
                    <w:rStyle w:val="Hypertextovodkaz"/>
                    <w:rFonts w:ascii="Times New Roman" w:eastAsia="Times New Roman" w:hAnsi="Times New Roman"/>
                    <w:noProof/>
                    <w:lang w:eastAsia="cs-CZ"/>
                  </w:rPr>
                  <w:t>OBECNÍ ÚŘAD</w:t>
                </w:r>
                <w:r>
                  <w:rPr>
                    <w:noProof/>
                    <w:webHidden/>
                  </w:rPr>
                  <w:tab/>
                </w:r>
                <w:r>
                  <w:rPr>
                    <w:noProof/>
                    <w:webHidden/>
                  </w:rPr>
                  <w:fldChar w:fldCharType="begin"/>
                </w:r>
                <w:r>
                  <w:rPr>
                    <w:noProof/>
                    <w:webHidden/>
                  </w:rPr>
                  <w:instrText xml:space="preserve"> PAGEREF _Toc59121142 \h </w:instrText>
                </w:r>
                <w:r>
                  <w:rPr>
                    <w:noProof/>
                    <w:webHidden/>
                  </w:rPr>
                </w:r>
                <w:r>
                  <w:rPr>
                    <w:noProof/>
                    <w:webHidden/>
                  </w:rPr>
                  <w:fldChar w:fldCharType="separate"/>
                </w:r>
                <w:r>
                  <w:rPr>
                    <w:noProof/>
                    <w:webHidden/>
                  </w:rPr>
                  <w:t>99</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43" w:history="1">
                <w:r w:rsidRPr="00EF6B57">
                  <w:rPr>
                    <w:rStyle w:val="Hypertextovodkaz"/>
                    <w:rFonts w:ascii="Times New Roman" w:eastAsia="Times New Roman" w:hAnsi="Times New Roman"/>
                    <w:noProof/>
                    <w:lang w:eastAsia="cs-CZ"/>
                  </w:rPr>
                  <w:t>7.14</w:t>
                </w:r>
                <w:r>
                  <w:rPr>
                    <w:rFonts w:eastAsiaTheme="minorEastAsia"/>
                    <w:noProof/>
                    <w:lang w:eastAsia="cs-CZ"/>
                  </w:rPr>
                  <w:tab/>
                </w:r>
                <w:r w:rsidRPr="00EF6B57">
                  <w:rPr>
                    <w:rStyle w:val="Hypertextovodkaz"/>
                    <w:rFonts w:ascii="Times New Roman" w:eastAsia="Times New Roman" w:hAnsi="Times New Roman"/>
                    <w:noProof/>
                    <w:lang w:eastAsia="cs-CZ"/>
                  </w:rPr>
                  <w:t>ZVLÁŠTNÍ ORGÁNY OBCE</w:t>
                </w:r>
                <w:r>
                  <w:rPr>
                    <w:noProof/>
                    <w:webHidden/>
                  </w:rPr>
                  <w:tab/>
                </w:r>
                <w:r>
                  <w:rPr>
                    <w:noProof/>
                    <w:webHidden/>
                  </w:rPr>
                  <w:fldChar w:fldCharType="begin"/>
                </w:r>
                <w:r>
                  <w:rPr>
                    <w:noProof/>
                    <w:webHidden/>
                  </w:rPr>
                  <w:instrText xml:space="preserve"> PAGEREF _Toc59121143 \h </w:instrText>
                </w:r>
                <w:r>
                  <w:rPr>
                    <w:noProof/>
                    <w:webHidden/>
                  </w:rPr>
                </w:r>
                <w:r>
                  <w:rPr>
                    <w:noProof/>
                    <w:webHidden/>
                  </w:rPr>
                  <w:fldChar w:fldCharType="separate"/>
                </w:r>
                <w:r>
                  <w:rPr>
                    <w:noProof/>
                    <w:webHidden/>
                  </w:rPr>
                  <w:t>100</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45" w:history="1">
                <w:r w:rsidRPr="00EF6B57">
                  <w:rPr>
                    <w:rStyle w:val="Hypertextovodkaz"/>
                    <w:rFonts w:ascii="Times New Roman" w:eastAsia="Times New Roman" w:hAnsi="Times New Roman"/>
                    <w:noProof/>
                    <w:lang w:eastAsia="cs-CZ"/>
                  </w:rPr>
                  <w:t>7.15</w:t>
                </w:r>
                <w:r>
                  <w:rPr>
                    <w:rFonts w:eastAsiaTheme="minorEastAsia"/>
                    <w:noProof/>
                    <w:lang w:eastAsia="cs-CZ"/>
                  </w:rPr>
                  <w:tab/>
                </w:r>
                <w:r w:rsidRPr="00EF6B57">
                  <w:rPr>
                    <w:rStyle w:val="Hypertextovodkaz"/>
                    <w:rFonts w:ascii="Times New Roman" w:eastAsia="Times New Roman" w:hAnsi="Times New Roman"/>
                    <w:noProof/>
                    <w:lang w:eastAsia="cs-CZ"/>
                  </w:rPr>
                  <w:t>ORGÁNY ZASTUPITELSTVA A RADY OBCE</w:t>
                </w:r>
                <w:r>
                  <w:rPr>
                    <w:noProof/>
                    <w:webHidden/>
                  </w:rPr>
                  <w:tab/>
                </w:r>
                <w:r>
                  <w:rPr>
                    <w:noProof/>
                    <w:webHidden/>
                  </w:rPr>
                  <w:fldChar w:fldCharType="begin"/>
                </w:r>
                <w:r>
                  <w:rPr>
                    <w:noProof/>
                    <w:webHidden/>
                  </w:rPr>
                  <w:instrText xml:space="preserve"> PAGEREF _Toc59121145 \h </w:instrText>
                </w:r>
                <w:r>
                  <w:rPr>
                    <w:noProof/>
                    <w:webHidden/>
                  </w:rPr>
                </w:r>
                <w:r>
                  <w:rPr>
                    <w:noProof/>
                    <w:webHidden/>
                  </w:rPr>
                  <w:fldChar w:fldCharType="separate"/>
                </w:r>
                <w:r>
                  <w:rPr>
                    <w:noProof/>
                    <w:webHidden/>
                  </w:rPr>
                  <w:t>100</w:t>
                </w:r>
                <w:r>
                  <w:rPr>
                    <w:noProof/>
                    <w:webHidden/>
                  </w:rPr>
                  <w:fldChar w:fldCharType="end"/>
                </w:r>
              </w:hyperlink>
            </w:p>
            <w:p w:rsidR="008673C2" w:rsidRDefault="008673C2">
              <w:pPr>
                <w:pStyle w:val="Obsah1"/>
                <w:tabs>
                  <w:tab w:val="left" w:pos="480"/>
                  <w:tab w:val="right" w:leader="dot" w:pos="8656"/>
                </w:tabs>
                <w:rPr>
                  <w:rFonts w:eastAsiaTheme="minorEastAsia"/>
                  <w:caps w:val="0"/>
                  <w:noProof/>
                  <w:lang w:eastAsia="cs-CZ"/>
                </w:rPr>
              </w:pPr>
              <w:hyperlink w:anchor="_Toc59121148" w:history="1">
                <w:r w:rsidRPr="00EF6B57">
                  <w:rPr>
                    <w:rStyle w:val="Hypertextovodkaz"/>
                    <w:rFonts w:ascii="Times New Roman" w:eastAsia="Times New Roman" w:hAnsi="Times New Roman" w:cs="Times New Roman"/>
                    <w:noProof/>
                    <w:lang w:eastAsia="cs-CZ"/>
                  </w:rPr>
                  <w:t>8</w:t>
                </w:r>
                <w:r>
                  <w:rPr>
                    <w:rFonts w:eastAsiaTheme="minorEastAsia"/>
                    <w:caps w:val="0"/>
                    <w:noProof/>
                    <w:lang w:eastAsia="cs-CZ"/>
                  </w:rPr>
                  <w:tab/>
                </w:r>
                <w:r w:rsidRPr="00EF6B57">
                  <w:rPr>
                    <w:rStyle w:val="Hypertextovodkaz"/>
                    <w:rFonts w:ascii="Times New Roman" w:eastAsia="Times New Roman" w:hAnsi="Times New Roman" w:cs="Times New Roman"/>
                    <w:noProof/>
                    <w:lang w:eastAsia="cs-CZ"/>
                  </w:rPr>
                  <w:t>vyšší  územně  samosprávné  celky – kraje</w:t>
                </w:r>
                <w:r>
                  <w:rPr>
                    <w:noProof/>
                    <w:webHidden/>
                  </w:rPr>
                  <w:tab/>
                </w:r>
                <w:r>
                  <w:rPr>
                    <w:noProof/>
                    <w:webHidden/>
                  </w:rPr>
                  <w:fldChar w:fldCharType="begin"/>
                </w:r>
                <w:r>
                  <w:rPr>
                    <w:noProof/>
                    <w:webHidden/>
                  </w:rPr>
                  <w:instrText xml:space="preserve"> PAGEREF _Toc59121148 \h </w:instrText>
                </w:r>
                <w:r>
                  <w:rPr>
                    <w:noProof/>
                    <w:webHidden/>
                  </w:rPr>
                </w:r>
                <w:r>
                  <w:rPr>
                    <w:noProof/>
                    <w:webHidden/>
                  </w:rPr>
                  <w:fldChar w:fldCharType="separate"/>
                </w:r>
                <w:r>
                  <w:rPr>
                    <w:noProof/>
                    <w:webHidden/>
                  </w:rPr>
                  <w:t>107</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49" w:history="1">
                <w:r w:rsidRPr="00EF6B57">
                  <w:rPr>
                    <w:rStyle w:val="Hypertextovodkaz"/>
                    <w:rFonts w:ascii="Times New Roman" w:eastAsia="Times New Roman" w:hAnsi="Times New Roman"/>
                    <w:noProof/>
                    <w:lang w:eastAsia="cs-CZ"/>
                  </w:rPr>
                  <w:t>8.1</w:t>
                </w:r>
                <w:r>
                  <w:rPr>
                    <w:rFonts w:eastAsiaTheme="minorEastAsia"/>
                    <w:noProof/>
                    <w:lang w:eastAsia="cs-CZ"/>
                  </w:rPr>
                  <w:tab/>
                </w:r>
                <w:r w:rsidRPr="00EF6B57">
                  <w:rPr>
                    <w:rStyle w:val="Hypertextovodkaz"/>
                    <w:rFonts w:ascii="Times New Roman" w:eastAsia="Times New Roman" w:hAnsi="Times New Roman"/>
                    <w:noProof/>
                    <w:lang w:eastAsia="cs-CZ"/>
                  </w:rPr>
                  <w:t>PŮSOBNOST KRAJE</w:t>
                </w:r>
                <w:r>
                  <w:rPr>
                    <w:noProof/>
                    <w:webHidden/>
                  </w:rPr>
                  <w:tab/>
                </w:r>
                <w:r>
                  <w:rPr>
                    <w:noProof/>
                    <w:webHidden/>
                  </w:rPr>
                  <w:fldChar w:fldCharType="begin"/>
                </w:r>
                <w:r>
                  <w:rPr>
                    <w:noProof/>
                    <w:webHidden/>
                  </w:rPr>
                  <w:instrText xml:space="preserve"> PAGEREF _Toc59121149 \h </w:instrText>
                </w:r>
                <w:r>
                  <w:rPr>
                    <w:noProof/>
                    <w:webHidden/>
                  </w:rPr>
                </w:r>
                <w:r>
                  <w:rPr>
                    <w:noProof/>
                    <w:webHidden/>
                  </w:rPr>
                  <w:fldChar w:fldCharType="separate"/>
                </w:r>
                <w:r>
                  <w:rPr>
                    <w:noProof/>
                    <w:webHidden/>
                  </w:rPr>
                  <w:t>108</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50" w:history="1">
                <w:r w:rsidRPr="00EF6B57">
                  <w:rPr>
                    <w:rStyle w:val="Hypertextovodkaz"/>
                    <w:rFonts w:ascii="Times New Roman" w:eastAsia="Times New Roman" w:hAnsi="Times New Roman"/>
                    <w:noProof/>
                    <w:lang w:eastAsia="cs-CZ"/>
                  </w:rPr>
                  <w:t>8.2</w:t>
                </w:r>
                <w:r>
                  <w:rPr>
                    <w:rFonts w:eastAsiaTheme="minorEastAsia"/>
                    <w:noProof/>
                    <w:lang w:eastAsia="cs-CZ"/>
                  </w:rPr>
                  <w:tab/>
                </w:r>
                <w:r w:rsidRPr="00EF6B57">
                  <w:rPr>
                    <w:rStyle w:val="Hypertextovodkaz"/>
                    <w:rFonts w:ascii="Times New Roman" w:eastAsia="Times New Roman" w:hAnsi="Times New Roman"/>
                    <w:noProof/>
                    <w:lang w:eastAsia="cs-CZ"/>
                  </w:rPr>
                  <w:t>ORGÁNY KRAJE</w:t>
                </w:r>
                <w:r>
                  <w:rPr>
                    <w:noProof/>
                    <w:webHidden/>
                  </w:rPr>
                  <w:tab/>
                </w:r>
                <w:r>
                  <w:rPr>
                    <w:noProof/>
                    <w:webHidden/>
                  </w:rPr>
                  <w:fldChar w:fldCharType="begin"/>
                </w:r>
                <w:r>
                  <w:rPr>
                    <w:noProof/>
                    <w:webHidden/>
                  </w:rPr>
                  <w:instrText xml:space="preserve"> PAGEREF _Toc59121150 \h </w:instrText>
                </w:r>
                <w:r>
                  <w:rPr>
                    <w:noProof/>
                    <w:webHidden/>
                  </w:rPr>
                </w:r>
                <w:r>
                  <w:rPr>
                    <w:noProof/>
                    <w:webHidden/>
                  </w:rPr>
                  <w:fldChar w:fldCharType="separate"/>
                </w:r>
                <w:r>
                  <w:rPr>
                    <w:noProof/>
                    <w:webHidden/>
                  </w:rPr>
                  <w:t>110</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54" w:history="1">
                <w:r w:rsidRPr="00EF6B57">
                  <w:rPr>
                    <w:rStyle w:val="Hypertextovodkaz"/>
                    <w:rFonts w:ascii="Times New Roman" w:eastAsia="Times New Roman" w:hAnsi="Times New Roman"/>
                    <w:noProof/>
                    <w:lang w:eastAsia="cs-CZ"/>
                  </w:rPr>
                  <w:t>8.3</w:t>
                </w:r>
                <w:r>
                  <w:rPr>
                    <w:rFonts w:eastAsiaTheme="minorEastAsia"/>
                    <w:noProof/>
                    <w:lang w:eastAsia="cs-CZ"/>
                  </w:rPr>
                  <w:tab/>
                </w:r>
                <w:r w:rsidRPr="00EF6B57">
                  <w:rPr>
                    <w:rStyle w:val="Hypertextovodkaz"/>
                    <w:rFonts w:ascii="Times New Roman" w:eastAsia="Times New Roman" w:hAnsi="Times New Roman"/>
                    <w:noProof/>
                    <w:lang w:eastAsia="cs-CZ"/>
                  </w:rPr>
                  <w:t>KRAJSKÝ ÚŘAD</w:t>
                </w:r>
                <w:r>
                  <w:rPr>
                    <w:noProof/>
                    <w:webHidden/>
                  </w:rPr>
                  <w:tab/>
                </w:r>
                <w:r>
                  <w:rPr>
                    <w:noProof/>
                    <w:webHidden/>
                  </w:rPr>
                  <w:fldChar w:fldCharType="begin"/>
                </w:r>
                <w:r>
                  <w:rPr>
                    <w:noProof/>
                    <w:webHidden/>
                  </w:rPr>
                  <w:instrText xml:space="preserve"> PAGEREF _Toc59121154 \h </w:instrText>
                </w:r>
                <w:r>
                  <w:rPr>
                    <w:noProof/>
                    <w:webHidden/>
                  </w:rPr>
                </w:r>
                <w:r>
                  <w:rPr>
                    <w:noProof/>
                    <w:webHidden/>
                  </w:rPr>
                  <w:fldChar w:fldCharType="separate"/>
                </w:r>
                <w:r>
                  <w:rPr>
                    <w:noProof/>
                    <w:webHidden/>
                  </w:rPr>
                  <w:t>113</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55" w:history="1">
                <w:r w:rsidRPr="00EF6B57">
                  <w:rPr>
                    <w:rStyle w:val="Hypertextovodkaz"/>
                    <w:rFonts w:ascii="Times New Roman" w:eastAsia="Times New Roman" w:hAnsi="Times New Roman"/>
                    <w:smallCaps/>
                    <w:noProof/>
                  </w:rPr>
                  <w:t>8.4</w:t>
                </w:r>
                <w:r>
                  <w:rPr>
                    <w:rFonts w:eastAsiaTheme="minorEastAsia"/>
                    <w:noProof/>
                    <w:lang w:eastAsia="cs-CZ"/>
                  </w:rPr>
                  <w:tab/>
                </w:r>
                <w:r w:rsidRPr="00EF6B57">
                  <w:rPr>
                    <w:rStyle w:val="Hypertextovodkaz"/>
                    <w:rFonts w:ascii="Times New Roman" w:eastAsia="Times New Roman" w:hAnsi="Times New Roman"/>
                    <w:smallCaps/>
                    <w:noProof/>
                  </w:rPr>
                  <w:t>ORGÁNY ZASTUPITELSTVA A RADY KRAJE</w:t>
                </w:r>
                <w:r>
                  <w:rPr>
                    <w:noProof/>
                    <w:webHidden/>
                  </w:rPr>
                  <w:tab/>
                </w:r>
                <w:r>
                  <w:rPr>
                    <w:noProof/>
                    <w:webHidden/>
                  </w:rPr>
                  <w:fldChar w:fldCharType="begin"/>
                </w:r>
                <w:r>
                  <w:rPr>
                    <w:noProof/>
                    <w:webHidden/>
                  </w:rPr>
                  <w:instrText xml:space="preserve"> PAGEREF _Toc59121155 \h </w:instrText>
                </w:r>
                <w:r>
                  <w:rPr>
                    <w:noProof/>
                    <w:webHidden/>
                  </w:rPr>
                </w:r>
                <w:r>
                  <w:rPr>
                    <w:noProof/>
                    <w:webHidden/>
                  </w:rPr>
                  <w:fldChar w:fldCharType="separate"/>
                </w:r>
                <w:r>
                  <w:rPr>
                    <w:noProof/>
                    <w:webHidden/>
                  </w:rPr>
                  <w:t>113</w:t>
                </w:r>
                <w:r>
                  <w:rPr>
                    <w:noProof/>
                    <w:webHidden/>
                  </w:rPr>
                  <w:fldChar w:fldCharType="end"/>
                </w:r>
              </w:hyperlink>
            </w:p>
            <w:p w:rsidR="008673C2" w:rsidRDefault="008673C2">
              <w:pPr>
                <w:pStyle w:val="Obsah1"/>
                <w:tabs>
                  <w:tab w:val="left" w:pos="480"/>
                  <w:tab w:val="right" w:leader="dot" w:pos="8656"/>
                </w:tabs>
                <w:rPr>
                  <w:rFonts w:eastAsiaTheme="minorEastAsia"/>
                  <w:caps w:val="0"/>
                  <w:noProof/>
                  <w:lang w:eastAsia="cs-CZ"/>
                </w:rPr>
              </w:pPr>
              <w:hyperlink w:anchor="_Toc59121156" w:history="1">
                <w:r w:rsidRPr="00EF6B57">
                  <w:rPr>
                    <w:rStyle w:val="Hypertextovodkaz"/>
                    <w:rFonts w:ascii="Times New Roman" w:eastAsia="Times New Roman" w:hAnsi="Times New Roman" w:cs="Times New Roman"/>
                    <w:noProof/>
                    <w:lang w:eastAsia="cs-CZ"/>
                  </w:rPr>
                  <w:t>9</w:t>
                </w:r>
                <w:r>
                  <w:rPr>
                    <w:rFonts w:eastAsiaTheme="minorEastAsia"/>
                    <w:caps w:val="0"/>
                    <w:noProof/>
                    <w:lang w:eastAsia="cs-CZ"/>
                  </w:rPr>
                  <w:tab/>
                </w:r>
                <w:r w:rsidRPr="00EF6B57">
                  <w:rPr>
                    <w:rStyle w:val="Hypertextovodkaz"/>
                    <w:rFonts w:ascii="Times New Roman" w:eastAsia="Times New Roman" w:hAnsi="Times New Roman" w:cs="Times New Roman"/>
                    <w:noProof/>
                    <w:lang w:eastAsia="cs-CZ"/>
                  </w:rPr>
                  <w:t>PRÁVNÍ  PŘEDPISY  ÚZEMNĚ  SAMOSPRÁVNÝCH  CELKŮ</w:t>
                </w:r>
                <w:r>
                  <w:rPr>
                    <w:noProof/>
                    <w:webHidden/>
                  </w:rPr>
                  <w:tab/>
                </w:r>
                <w:r>
                  <w:rPr>
                    <w:noProof/>
                    <w:webHidden/>
                  </w:rPr>
                  <w:fldChar w:fldCharType="begin"/>
                </w:r>
                <w:r>
                  <w:rPr>
                    <w:noProof/>
                    <w:webHidden/>
                  </w:rPr>
                  <w:instrText xml:space="preserve"> PAGEREF _Toc59121156 \h </w:instrText>
                </w:r>
                <w:r>
                  <w:rPr>
                    <w:noProof/>
                    <w:webHidden/>
                  </w:rPr>
                </w:r>
                <w:r>
                  <w:rPr>
                    <w:noProof/>
                    <w:webHidden/>
                  </w:rPr>
                  <w:fldChar w:fldCharType="separate"/>
                </w:r>
                <w:r>
                  <w:rPr>
                    <w:noProof/>
                    <w:webHidden/>
                  </w:rPr>
                  <w:t>115</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57" w:history="1">
                <w:r w:rsidRPr="00EF6B57">
                  <w:rPr>
                    <w:rStyle w:val="Hypertextovodkaz"/>
                    <w:rFonts w:ascii="Times New Roman" w:eastAsia="Times New Roman" w:hAnsi="Times New Roman"/>
                    <w:smallCaps/>
                    <w:noProof/>
                  </w:rPr>
                  <w:t>9.1</w:t>
                </w:r>
                <w:r>
                  <w:rPr>
                    <w:rFonts w:eastAsiaTheme="minorEastAsia"/>
                    <w:noProof/>
                    <w:lang w:eastAsia="cs-CZ"/>
                  </w:rPr>
                  <w:tab/>
                </w:r>
                <w:r w:rsidRPr="00EF6B57">
                  <w:rPr>
                    <w:rStyle w:val="Hypertextovodkaz"/>
                    <w:rFonts w:ascii="Times New Roman" w:eastAsia="Times New Roman" w:hAnsi="Times New Roman"/>
                    <w:smallCaps/>
                    <w:noProof/>
                  </w:rPr>
                  <w:t>OBECNĚ ZÁVAZNÉ VYHLÁŠKY OBCÍ A KRAJŮ</w:t>
                </w:r>
                <w:r>
                  <w:rPr>
                    <w:noProof/>
                    <w:webHidden/>
                  </w:rPr>
                  <w:tab/>
                </w:r>
                <w:r>
                  <w:rPr>
                    <w:noProof/>
                    <w:webHidden/>
                  </w:rPr>
                  <w:fldChar w:fldCharType="begin"/>
                </w:r>
                <w:r>
                  <w:rPr>
                    <w:noProof/>
                    <w:webHidden/>
                  </w:rPr>
                  <w:instrText xml:space="preserve"> PAGEREF _Toc59121157 \h </w:instrText>
                </w:r>
                <w:r>
                  <w:rPr>
                    <w:noProof/>
                    <w:webHidden/>
                  </w:rPr>
                </w:r>
                <w:r>
                  <w:rPr>
                    <w:noProof/>
                    <w:webHidden/>
                  </w:rPr>
                  <w:fldChar w:fldCharType="separate"/>
                </w:r>
                <w:r>
                  <w:rPr>
                    <w:noProof/>
                    <w:webHidden/>
                  </w:rPr>
                  <w:t>116</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58" w:history="1">
                <w:r w:rsidRPr="00EF6B57">
                  <w:rPr>
                    <w:rStyle w:val="Hypertextovodkaz"/>
                    <w:rFonts w:ascii="Times New Roman" w:eastAsia="Times New Roman" w:hAnsi="Times New Roman"/>
                    <w:smallCaps/>
                    <w:noProof/>
                  </w:rPr>
                  <w:t>9.2</w:t>
                </w:r>
                <w:r>
                  <w:rPr>
                    <w:rFonts w:eastAsiaTheme="minorEastAsia"/>
                    <w:noProof/>
                    <w:lang w:eastAsia="cs-CZ"/>
                  </w:rPr>
                  <w:tab/>
                </w:r>
                <w:r w:rsidRPr="00EF6B57">
                  <w:rPr>
                    <w:rStyle w:val="Hypertextovodkaz"/>
                    <w:rFonts w:ascii="Times New Roman tučné" w:eastAsia="Times New Roman" w:hAnsi="Times New Roman tučné"/>
                    <w:noProof/>
                  </w:rPr>
                  <w:t>NAŘÍZENÍ RADY</w:t>
                </w:r>
                <w:r w:rsidRPr="00EF6B57">
                  <w:rPr>
                    <w:rStyle w:val="Hypertextovodkaz"/>
                    <w:rFonts w:ascii="Times New Roman" w:eastAsia="Times New Roman" w:hAnsi="Times New Roman"/>
                    <w:smallCaps/>
                    <w:noProof/>
                  </w:rPr>
                  <w:t xml:space="preserve"> OBCÍ A KRAJŮ</w:t>
                </w:r>
                <w:r>
                  <w:rPr>
                    <w:noProof/>
                    <w:webHidden/>
                  </w:rPr>
                  <w:tab/>
                </w:r>
                <w:r>
                  <w:rPr>
                    <w:noProof/>
                    <w:webHidden/>
                  </w:rPr>
                  <w:fldChar w:fldCharType="begin"/>
                </w:r>
                <w:r>
                  <w:rPr>
                    <w:noProof/>
                    <w:webHidden/>
                  </w:rPr>
                  <w:instrText xml:space="preserve"> PAGEREF _Toc59121158 \h </w:instrText>
                </w:r>
                <w:r>
                  <w:rPr>
                    <w:noProof/>
                    <w:webHidden/>
                  </w:rPr>
                </w:r>
                <w:r>
                  <w:rPr>
                    <w:noProof/>
                    <w:webHidden/>
                  </w:rPr>
                  <w:fldChar w:fldCharType="separate"/>
                </w:r>
                <w:r>
                  <w:rPr>
                    <w:noProof/>
                    <w:webHidden/>
                  </w:rPr>
                  <w:t>117</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59" w:history="1">
                <w:r w:rsidRPr="00EF6B57">
                  <w:rPr>
                    <w:rStyle w:val="Hypertextovodkaz"/>
                    <w:rFonts w:ascii="Times New Roman" w:eastAsia="Times New Roman" w:hAnsi="Times New Roman"/>
                    <w:smallCaps/>
                    <w:noProof/>
                  </w:rPr>
                  <w:t>9.3</w:t>
                </w:r>
                <w:r>
                  <w:rPr>
                    <w:rFonts w:eastAsiaTheme="minorEastAsia"/>
                    <w:noProof/>
                    <w:lang w:eastAsia="cs-CZ"/>
                  </w:rPr>
                  <w:tab/>
                </w:r>
                <w:r w:rsidRPr="00EF6B57">
                  <w:rPr>
                    <w:rStyle w:val="Hypertextovodkaz"/>
                    <w:rFonts w:ascii="Times New Roman" w:eastAsia="Times New Roman" w:hAnsi="Times New Roman"/>
                    <w:smallCaps/>
                    <w:noProof/>
                  </w:rPr>
                  <w:t>LEGISLATIVNÍ PROCES</w:t>
                </w:r>
                <w:r>
                  <w:rPr>
                    <w:noProof/>
                    <w:webHidden/>
                  </w:rPr>
                  <w:tab/>
                </w:r>
                <w:r>
                  <w:rPr>
                    <w:noProof/>
                    <w:webHidden/>
                  </w:rPr>
                  <w:fldChar w:fldCharType="begin"/>
                </w:r>
                <w:r>
                  <w:rPr>
                    <w:noProof/>
                    <w:webHidden/>
                  </w:rPr>
                  <w:instrText xml:space="preserve"> PAGEREF _Toc59121159 \h </w:instrText>
                </w:r>
                <w:r>
                  <w:rPr>
                    <w:noProof/>
                    <w:webHidden/>
                  </w:rPr>
                </w:r>
                <w:r>
                  <w:rPr>
                    <w:noProof/>
                    <w:webHidden/>
                  </w:rPr>
                  <w:fldChar w:fldCharType="separate"/>
                </w:r>
                <w:r>
                  <w:rPr>
                    <w:noProof/>
                    <w:webHidden/>
                  </w:rPr>
                  <w:t>118</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60" w:history="1">
                <w:r w:rsidRPr="00EF6B57">
                  <w:rPr>
                    <w:rStyle w:val="Hypertextovodkaz"/>
                    <w:rFonts w:ascii="Times New Roman" w:eastAsia="Times New Roman" w:hAnsi="Times New Roman"/>
                    <w:smallCaps/>
                    <w:noProof/>
                  </w:rPr>
                  <w:t>9.4</w:t>
                </w:r>
                <w:r>
                  <w:rPr>
                    <w:rFonts w:eastAsiaTheme="minorEastAsia"/>
                    <w:noProof/>
                    <w:lang w:eastAsia="cs-CZ"/>
                  </w:rPr>
                  <w:tab/>
                </w:r>
                <w:r w:rsidRPr="00EF6B57">
                  <w:rPr>
                    <w:rStyle w:val="Hypertextovodkaz"/>
                    <w:rFonts w:ascii="Times New Roman" w:eastAsia="Times New Roman" w:hAnsi="Times New Roman"/>
                    <w:smallCaps/>
                    <w:noProof/>
                  </w:rPr>
                  <w:t>PLATNOST A  ÚČINNOST  PRÁVNÍCH  PŘEDPISŮ  OBCÍ  A  KRAJŮ</w:t>
                </w:r>
                <w:r>
                  <w:rPr>
                    <w:noProof/>
                    <w:webHidden/>
                  </w:rPr>
                  <w:tab/>
                </w:r>
                <w:r>
                  <w:rPr>
                    <w:noProof/>
                    <w:webHidden/>
                  </w:rPr>
                  <w:fldChar w:fldCharType="begin"/>
                </w:r>
                <w:r>
                  <w:rPr>
                    <w:noProof/>
                    <w:webHidden/>
                  </w:rPr>
                  <w:instrText xml:space="preserve"> PAGEREF _Toc59121160 \h </w:instrText>
                </w:r>
                <w:r>
                  <w:rPr>
                    <w:noProof/>
                    <w:webHidden/>
                  </w:rPr>
                </w:r>
                <w:r>
                  <w:rPr>
                    <w:noProof/>
                    <w:webHidden/>
                  </w:rPr>
                  <w:fldChar w:fldCharType="separate"/>
                </w:r>
                <w:r>
                  <w:rPr>
                    <w:noProof/>
                    <w:webHidden/>
                  </w:rPr>
                  <w:t>119</w:t>
                </w:r>
                <w:r>
                  <w:rPr>
                    <w:noProof/>
                    <w:webHidden/>
                  </w:rPr>
                  <w:fldChar w:fldCharType="end"/>
                </w:r>
              </w:hyperlink>
            </w:p>
            <w:p w:rsidR="008673C2" w:rsidRDefault="008673C2">
              <w:pPr>
                <w:pStyle w:val="Obsah1"/>
                <w:tabs>
                  <w:tab w:val="left" w:pos="480"/>
                  <w:tab w:val="right" w:leader="dot" w:pos="8656"/>
                </w:tabs>
                <w:rPr>
                  <w:rFonts w:eastAsiaTheme="minorEastAsia"/>
                  <w:caps w:val="0"/>
                  <w:noProof/>
                  <w:lang w:eastAsia="cs-CZ"/>
                </w:rPr>
              </w:pPr>
              <w:hyperlink w:anchor="_Toc59121161" w:history="1">
                <w:r w:rsidRPr="00EF6B57">
                  <w:rPr>
                    <w:rStyle w:val="Hypertextovodkaz"/>
                    <w:rFonts w:ascii="Times New Roman" w:hAnsi="Times New Roman"/>
                    <w:noProof/>
                  </w:rPr>
                  <w:t>10</w:t>
                </w:r>
                <w:r>
                  <w:rPr>
                    <w:rFonts w:eastAsiaTheme="minorEastAsia"/>
                    <w:caps w:val="0"/>
                    <w:noProof/>
                    <w:lang w:eastAsia="cs-CZ"/>
                  </w:rPr>
                  <w:tab/>
                </w:r>
                <w:r w:rsidRPr="00EF6B57">
                  <w:rPr>
                    <w:rStyle w:val="Hypertextovodkaz"/>
                    <w:rFonts w:ascii="Times New Roman" w:hAnsi="Times New Roman"/>
                    <w:noProof/>
                  </w:rPr>
                  <w:t>VEŘEJNá  služba</w:t>
                </w:r>
                <w:r>
                  <w:rPr>
                    <w:noProof/>
                    <w:webHidden/>
                  </w:rPr>
                  <w:tab/>
                </w:r>
                <w:r>
                  <w:rPr>
                    <w:noProof/>
                    <w:webHidden/>
                  </w:rPr>
                  <w:fldChar w:fldCharType="begin"/>
                </w:r>
                <w:r>
                  <w:rPr>
                    <w:noProof/>
                    <w:webHidden/>
                  </w:rPr>
                  <w:instrText xml:space="preserve"> PAGEREF _Toc59121161 \h </w:instrText>
                </w:r>
                <w:r>
                  <w:rPr>
                    <w:noProof/>
                    <w:webHidden/>
                  </w:rPr>
                </w:r>
                <w:r>
                  <w:rPr>
                    <w:noProof/>
                    <w:webHidden/>
                  </w:rPr>
                  <w:fldChar w:fldCharType="separate"/>
                </w:r>
                <w:r>
                  <w:rPr>
                    <w:noProof/>
                    <w:webHidden/>
                  </w:rPr>
                  <w:t>121</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62" w:history="1">
                <w:r w:rsidRPr="00EF6B57">
                  <w:rPr>
                    <w:rStyle w:val="Hypertextovodkaz"/>
                    <w:rFonts w:ascii="Times New Roman" w:eastAsia="Times New Roman" w:hAnsi="Times New Roman"/>
                    <w:noProof/>
                  </w:rPr>
                  <w:t>10.1</w:t>
                </w:r>
                <w:r>
                  <w:rPr>
                    <w:rFonts w:eastAsiaTheme="minorEastAsia"/>
                    <w:noProof/>
                    <w:lang w:eastAsia="cs-CZ"/>
                  </w:rPr>
                  <w:tab/>
                </w:r>
                <w:r w:rsidRPr="00EF6B57">
                  <w:rPr>
                    <w:rStyle w:val="Hypertextovodkaz"/>
                    <w:rFonts w:ascii="Times New Roman" w:eastAsia="Times New Roman" w:hAnsi="Times New Roman"/>
                    <w:noProof/>
                  </w:rPr>
                  <w:t>POJEM  VEŘEJNÁ SLUŽBA</w:t>
                </w:r>
                <w:r>
                  <w:rPr>
                    <w:noProof/>
                    <w:webHidden/>
                  </w:rPr>
                  <w:tab/>
                </w:r>
                <w:r>
                  <w:rPr>
                    <w:noProof/>
                    <w:webHidden/>
                  </w:rPr>
                  <w:fldChar w:fldCharType="begin"/>
                </w:r>
                <w:r>
                  <w:rPr>
                    <w:noProof/>
                    <w:webHidden/>
                  </w:rPr>
                  <w:instrText xml:space="preserve"> PAGEREF _Toc59121162 \h </w:instrText>
                </w:r>
                <w:r>
                  <w:rPr>
                    <w:noProof/>
                    <w:webHidden/>
                  </w:rPr>
                </w:r>
                <w:r>
                  <w:rPr>
                    <w:noProof/>
                    <w:webHidden/>
                  </w:rPr>
                  <w:fldChar w:fldCharType="separate"/>
                </w:r>
                <w:r>
                  <w:rPr>
                    <w:noProof/>
                    <w:webHidden/>
                  </w:rPr>
                  <w:t>122</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64" w:history="1">
                <w:r w:rsidRPr="00EF6B57">
                  <w:rPr>
                    <w:rStyle w:val="Hypertextovodkaz"/>
                    <w:rFonts w:ascii="Times New Roman" w:eastAsia="Times New Roman" w:hAnsi="Times New Roman" w:cs="Times New Roman"/>
                    <w:noProof/>
                  </w:rPr>
                  <w:t>10.2</w:t>
                </w:r>
                <w:r>
                  <w:rPr>
                    <w:rFonts w:eastAsiaTheme="minorEastAsia"/>
                    <w:noProof/>
                    <w:lang w:eastAsia="cs-CZ"/>
                  </w:rPr>
                  <w:tab/>
                </w:r>
                <w:r w:rsidRPr="00EF6B57">
                  <w:rPr>
                    <w:rStyle w:val="Hypertextovodkaz"/>
                    <w:rFonts w:ascii="Times New Roman" w:eastAsia="Times New Roman" w:hAnsi="Times New Roman" w:cs="Times New Roman"/>
                    <w:noProof/>
                  </w:rPr>
                  <w:t>PRACOVNÍ POMĚR A SLUŽEBNÍ POMĚR VE VEŘEJNÉ SPRÁVĚ</w:t>
                </w:r>
                <w:r>
                  <w:rPr>
                    <w:noProof/>
                    <w:webHidden/>
                  </w:rPr>
                  <w:tab/>
                </w:r>
                <w:r>
                  <w:rPr>
                    <w:noProof/>
                    <w:webHidden/>
                  </w:rPr>
                  <w:fldChar w:fldCharType="begin"/>
                </w:r>
                <w:r>
                  <w:rPr>
                    <w:noProof/>
                    <w:webHidden/>
                  </w:rPr>
                  <w:instrText xml:space="preserve"> PAGEREF _Toc59121164 \h </w:instrText>
                </w:r>
                <w:r>
                  <w:rPr>
                    <w:noProof/>
                    <w:webHidden/>
                  </w:rPr>
                </w:r>
                <w:r>
                  <w:rPr>
                    <w:noProof/>
                    <w:webHidden/>
                  </w:rPr>
                  <w:fldChar w:fldCharType="separate"/>
                </w:r>
                <w:r>
                  <w:rPr>
                    <w:noProof/>
                    <w:webHidden/>
                  </w:rPr>
                  <w:t>123</w:t>
                </w:r>
                <w:r>
                  <w:rPr>
                    <w:noProof/>
                    <w:webHidden/>
                  </w:rPr>
                  <w:fldChar w:fldCharType="end"/>
                </w:r>
              </w:hyperlink>
            </w:p>
            <w:p w:rsidR="008673C2" w:rsidRDefault="008673C2">
              <w:pPr>
                <w:pStyle w:val="Obsah1"/>
                <w:tabs>
                  <w:tab w:val="left" w:pos="480"/>
                  <w:tab w:val="right" w:leader="dot" w:pos="8656"/>
                </w:tabs>
                <w:rPr>
                  <w:rFonts w:eastAsiaTheme="minorEastAsia"/>
                  <w:caps w:val="0"/>
                  <w:noProof/>
                  <w:lang w:eastAsia="cs-CZ"/>
                </w:rPr>
              </w:pPr>
              <w:hyperlink w:anchor="_Toc59121165" w:history="1">
                <w:r w:rsidRPr="00EF6B57">
                  <w:rPr>
                    <w:rStyle w:val="Hypertextovodkaz"/>
                    <w:rFonts w:ascii="Times New Roman" w:eastAsia="Times New Roman" w:hAnsi="Times New Roman" w:cs="Times New Roman"/>
                    <w:noProof/>
                  </w:rPr>
                  <w:t>11</w:t>
                </w:r>
                <w:r>
                  <w:rPr>
                    <w:rFonts w:eastAsiaTheme="minorEastAsia"/>
                    <w:caps w:val="0"/>
                    <w:noProof/>
                    <w:lang w:eastAsia="cs-CZ"/>
                  </w:rPr>
                  <w:tab/>
                </w:r>
                <w:r w:rsidRPr="00EF6B57">
                  <w:rPr>
                    <w:rStyle w:val="Hypertextovodkaz"/>
                    <w:rFonts w:ascii="Times New Roman" w:eastAsia="Times New Roman" w:hAnsi="Times New Roman" w:cs="Times New Roman"/>
                    <w:noProof/>
                  </w:rPr>
                  <w:t>ÚŘEDNÍCI  ÚZEMNĚ  SAMOSPRÁVNÝCH CELKŮ</w:t>
                </w:r>
                <w:r>
                  <w:rPr>
                    <w:noProof/>
                    <w:webHidden/>
                  </w:rPr>
                  <w:tab/>
                </w:r>
                <w:r>
                  <w:rPr>
                    <w:noProof/>
                    <w:webHidden/>
                  </w:rPr>
                  <w:fldChar w:fldCharType="begin"/>
                </w:r>
                <w:r>
                  <w:rPr>
                    <w:noProof/>
                    <w:webHidden/>
                  </w:rPr>
                  <w:instrText xml:space="preserve"> PAGEREF _Toc59121165 \h </w:instrText>
                </w:r>
                <w:r>
                  <w:rPr>
                    <w:noProof/>
                    <w:webHidden/>
                  </w:rPr>
                </w:r>
                <w:r>
                  <w:rPr>
                    <w:noProof/>
                    <w:webHidden/>
                  </w:rPr>
                  <w:fldChar w:fldCharType="separate"/>
                </w:r>
                <w:r>
                  <w:rPr>
                    <w:noProof/>
                    <w:webHidden/>
                  </w:rPr>
                  <w:t>126</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66" w:history="1">
                <w:r w:rsidRPr="00EF6B57">
                  <w:rPr>
                    <w:rStyle w:val="Hypertextovodkaz"/>
                    <w:rFonts w:ascii="Times New Roman" w:eastAsia="Times New Roman" w:hAnsi="Times New Roman"/>
                    <w:smallCaps/>
                    <w:noProof/>
                  </w:rPr>
                  <w:t>11.1</w:t>
                </w:r>
                <w:r>
                  <w:rPr>
                    <w:rFonts w:eastAsiaTheme="minorEastAsia"/>
                    <w:noProof/>
                    <w:lang w:eastAsia="cs-CZ"/>
                  </w:rPr>
                  <w:tab/>
                </w:r>
                <w:r w:rsidRPr="00EF6B57">
                  <w:rPr>
                    <w:rStyle w:val="Hypertextovodkaz"/>
                    <w:rFonts w:ascii="Times New Roman" w:eastAsia="Times New Roman" w:hAnsi="Times New Roman"/>
                    <w:smallCaps/>
                    <w:noProof/>
                  </w:rPr>
                  <w:t>ÚŘEDNÍK  územně samosprávného celku</w:t>
                </w:r>
                <w:r>
                  <w:rPr>
                    <w:noProof/>
                    <w:webHidden/>
                  </w:rPr>
                  <w:tab/>
                </w:r>
                <w:r>
                  <w:rPr>
                    <w:noProof/>
                    <w:webHidden/>
                  </w:rPr>
                  <w:fldChar w:fldCharType="begin"/>
                </w:r>
                <w:r>
                  <w:rPr>
                    <w:noProof/>
                    <w:webHidden/>
                  </w:rPr>
                  <w:instrText xml:space="preserve"> PAGEREF _Toc59121166 \h </w:instrText>
                </w:r>
                <w:r>
                  <w:rPr>
                    <w:noProof/>
                    <w:webHidden/>
                  </w:rPr>
                </w:r>
                <w:r>
                  <w:rPr>
                    <w:noProof/>
                    <w:webHidden/>
                  </w:rPr>
                  <w:fldChar w:fldCharType="separate"/>
                </w:r>
                <w:r>
                  <w:rPr>
                    <w:noProof/>
                    <w:webHidden/>
                  </w:rPr>
                  <w:t>129</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67" w:history="1">
                <w:r w:rsidRPr="00EF6B57">
                  <w:rPr>
                    <w:rStyle w:val="Hypertextovodkaz"/>
                    <w:rFonts w:ascii="Times New Roman" w:eastAsia="Times New Roman" w:hAnsi="Times New Roman"/>
                    <w:smallCaps/>
                    <w:noProof/>
                  </w:rPr>
                  <w:t>11.2</w:t>
                </w:r>
                <w:r>
                  <w:rPr>
                    <w:rFonts w:eastAsiaTheme="minorEastAsia"/>
                    <w:noProof/>
                    <w:lang w:eastAsia="cs-CZ"/>
                  </w:rPr>
                  <w:tab/>
                </w:r>
                <w:r w:rsidRPr="00EF6B57">
                  <w:rPr>
                    <w:rStyle w:val="Hypertextovodkaz"/>
                    <w:rFonts w:ascii="Times New Roman" w:eastAsia="Times New Roman" w:hAnsi="Times New Roman"/>
                    <w:smallCaps/>
                    <w:noProof/>
                  </w:rPr>
                  <w:t>POSTAVENÍ ÚŘEDNÍKŮ</w:t>
                </w:r>
                <w:r>
                  <w:rPr>
                    <w:noProof/>
                    <w:webHidden/>
                  </w:rPr>
                  <w:tab/>
                </w:r>
                <w:r>
                  <w:rPr>
                    <w:noProof/>
                    <w:webHidden/>
                  </w:rPr>
                  <w:fldChar w:fldCharType="begin"/>
                </w:r>
                <w:r>
                  <w:rPr>
                    <w:noProof/>
                    <w:webHidden/>
                  </w:rPr>
                  <w:instrText xml:space="preserve"> PAGEREF _Toc59121167 \h </w:instrText>
                </w:r>
                <w:r>
                  <w:rPr>
                    <w:noProof/>
                    <w:webHidden/>
                  </w:rPr>
                </w:r>
                <w:r>
                  <w:rPr>
                    <w:noProof/>
                    <w:webHidden/>
                  </w:rPr>
                  <w:fldChar w:fldCharType="separate"/>
                </w:r>
                <w:r>
                  <w:rPr>
                    <w:noProof/>
                    <w:webHidden/>
                  </w:rPr>
                  <w:t>130</w:t>
                </w:r>
                <w:r>
                  <w:rPr>
                    <w:noProof/>
                    <w:webHidden/>
                  </w:rPr>
                  <w:fldChar w:fldCharType="end"/>
                </w:r>
              </w:hyperlink>
            </w:p>
            <w:p w:rsidR="008673C2" w:rsidRDefault="008673C2">
              <w:pPr>
                <w:pStyle w:val="Obsah2"/>
                <w:tabs>
                  <w:tab w:val="left" w:pos="880"/>
                  <w:tab w:val="right" w:leader="dot" w:pos="8656"/>
                </w:tabs>
                <w:rPr>
                  <w:rFonts w:eastAsiaTheme="minorEastAsia"/>
                  <w:noProof/>
                  <w:lang w:eastAsia="cs-CZ"/>
                </w:rPr>
              </w:pPr>
              <w:hyperlink w:anchor="_Toc59121168" w:history="1">
                <w:r w:rsidRPr="00EF6B57">
                  <w:rPr>
                    <w:rStyle w:val="Hypertextovodkaz"/>
                    <w:rFonts w:ascii="Times New Roman" w:eastAsia="Times New Roman" w:hAnsi="Times New Roman"/>
                    <w:smallCaps/>
                    <w:noProof/>
                  </w:rPr>
                  <w:t>11.3</w:t>
                </w:r>
                <w:r>
                  <w:rPr>
                    <w:rFonts w:eastAsiaTheme="minorEastAsia"/>
                    <w:noProof/>
                    <w:lang w:eastAsia="cs-CZ"/>
                  </w:rPr>
                  <w:tab/>
                </w:r>
                <w:r w:rsidRPr="00EF6B57">
                  <w:rPr>
                    <w:rStyle w:val="Hypertextovodkaz"/>
                    <w:rFonts w:ascii="Times New Roman" w:eastAsia="Times New Roman" w:hAnsi="Times New Roman"/>
                    <w:smallCaps/>
                    <w:noProof/>
                  </w:rPr>
                  <w:t>VZDĚLÁVÁNÍ  ÚŘEDNÍKŮ</w:t>
                </w:r>
                <w:r>
                  <w:rPr>
                    <w:noProof/>
                    <w:webHidden/>
                  </w:rPr>
                  <w:tab/>
                </w:r>
                <w:r>
                  <w:rPr>
                    <w:noProof/>
                    <w:webHidden/>
                  </w:rPr>
                  <w:fldChar w:fldCharType="begin"/>
                </w:r>
                <w:r>
                  <w:rPr>
                    <w:noProof/>
                    <w:webHidden/>
                  </w:rPr>
                  <w:instrText xml:space="preserve"> PAGEREF _Toc59121168 \h </w:instrText>
                </w:r>
                <w:r>
                  <w:rPr>
                    <w:noProof/>
                    <w:webHidden/>
                  </w:rPr>
                </w:r>
                <w:r>
                  <w:rPr>
                    <w:noProof/>
                    <w:webHidden/>
                  </w:rPr>
                  <w:fldChar w:fldCharType="separate"/>
                </w:r>
                <w:r>
                  <w:rPr>
                    <w:noProof/>
                    <w:webHidden/>
                  </w:rPr>
                  <w:t>131</w:t>
                </w:r>
                <w:r>
                  <w:rPr>
                    <w:noProof/>
                    <w:webHidden/>
                  </w:rPr>
                  <w:fldChar w:fldCharType="end"/>
                </w:r>
              </w:hyperlink>
            </w:p>
            <w:p w:rsidR="008673C2" w:rsidRDefault="008673C2">
              <w:pPr>
                <w:pStyle w:val="Obsah1"/>
                <w:tabs>
                  <w:tab w:val="right" w:leader="dot" w:pos="8656"/>
                </w:tabs>
                <w:rPr>
                  <w:rFonts w:eastAsiaTheme="minorEastAsia"/>
                  <w:caps w:val="0"/>
                  <w:noProof/>
                  <w:lang w:eastAsia="cs-CZ"/>
                </w:rPr>
              </w:pPr>
              <w:hyperlink w:anchor="_Toc59121169" w:history="1">
                <w:r w:rsidRPr="00EF6B57">
                  <w:rPr>
                    <w:rStyle w:val="Hypertextovodkaz"/>
                    <w:noProof/>
                  </w:rPr>
                  <w:t>Shrnutí studijní opory</w:t>
                </w:r>
                <w:r>
                  <w:rPr>
                    <w:noProof/>
                    <w:webHidden/>
                  </w:rPr>
                  <w:tab/>
                </w:r>
                <w:r>
                  <w:rPr>
                    <w:noProof/>
                    <w:webHidden/>
                  </w:rPr>
                  <w:fldChar w:fldCharType="begin"/>
                </w:r>
                <w:r>
                  <w:rPr>
                    <w:noProof/>
                    <w:webHidden/>
                  </w:rPr>
                  <w:instrText xml:space="preserve"> PAGEREF _Toc59121169 \h </w:instrText>
                </w:r>
                <w:r>
                  <w:rPr>
                    <w:noProof/>
                    <w:webHidden/>
                  </w:rPr>
                </w:r>
                <w:r>
                  <w:rPr>
                    <w:noProof/>
                    <w:webHidden/>
                  </w:rPr>
                  <w:fldChar w:fldCharType="separate"/>
                </w:r>
                <w:r>
                  <w:rPr>
                    <w:noProof/>
                    <w:webHidden/>
                  </w:rPr>
                  <w:t>133</w:t>
                </w:r>
                <w:r>
                  <w:rPr>
                    <w:noProof/>
                    <w:webHidden/>
                  </w:rPr>
                  <w:fldChar w:fldCharType="end"/>
                </w:r>
              </w:hyperlink>
            </w:p>
            <w:p w:rsidR="005633CC" w:rsidRDefault="005F6743">
              <w:r>
                <w:rPr>
                  <w:b/>
                  <w:bCs/>
                </w:rPr>
                <w:fldChar w:fldCharType="end"/>
              </w:r>
            </w:p>
          </w:sdtContent>
        </w:sdt>
      </w:sdtContent>
    </w:sdt>
    <w:sdt>
      <w:sdtPr>
        <w:rPr>
          <w:b/>
        </w:rPr>
        <w:id w:val="1629897061"/>
        <w:lock w:val="sdtContentLocked"/>
        <w:placeholder>
          <w:docPart w:val="DefaultPlaceholder_1081868574"/>
        </w:placeholder>
      </w:sdtPr>
      <w:sdtContent>
        <w:p w:rsidR="00B60DC8" w:rsidRPr="001B16A5" w:rsidRDefault="00B60DC8">
          <w:pPr>
            <w:rPr>
              <w:b/>
            </w:rPr>
          </w:pPr>
          <w:r w:rsidRPr="001B16A5">
            <w:rPr>
              <w:b/>
            </w:rPr>
            <w:br w:type="page"/>
          </w:r>
        </w:p>
      </w:sdtContent>
    </w:sdt>
    <w:sdt>
      <w:sdtPr>
        <w:id w:val="1712686968"/>
        <w:lock w:val="sdtContentLocked"/>
        <w:placeholder>
          <w:docPart w:val="DefaultPlaceholder_1081868574"/>
        </w:placeholder>
      </w:sdtPr>
      <w:sdtContent>
        <w:bookmarkStart w:id="0" w:name="_Toc59121080" w:displacedByCustomXml="prev"/>
        <w:p w:rsidR="00926F02" w:rsidRPr="00926F02" w:rsidRDefault="009011E0" w:rsidP="00926F02">
          <w:pPr>
            <w:pStyle w:val="Nadpis1neslovan"/>
          </w:pPr>
          <w:r>
            <w:t>Úvodem</w:t>
          </w:r>
        </w:p>
      </w:sdtContent>
    </w:sdt>
    <w:bookmarkEnd w:id="0" w:displacedByCustomXml="prev"/>
    <w:p w:rsidR="00960C60" w:rsidRPr="00960C60" w:rsidRDefault="00926F02" w:rsidP="00960C60">
      <w:pPr>
        <w:pStyle w:val="Normlnweb"/>
        <w:rPr>
          <w:rStyle w:val="Siln"/>
          <w:rFonts w:ascii="Times New Roman" w:hAnsi="Times New Roman"/>
          <w:b w:val="0"/>
          <w:bCs w:val="0"/>
          <w:sz w:val="24"/>
        </w:rPr>
      </w:pPr>
      <w:r>
        <w:rPr>
          <w:rStyle w:val="Siln"/>
          <w:rFonts w:ascii="Times New Roman" w:hAnsi="Times New Roman"/>
          <w:b w:val="0"/>
          <w:sz w:val="24"/>
        </w:rPr>
        <w:t>Veřejnou správou obecně rozumíme</w:t>
      </w:r>
      <w:r w:rsidRPr="00926F02">
        <w:rPr>
          <w:rStyle w:val="Siln"/>
          <w:rFonts w:ascii="Times New Roman" w:hAnsi="Times New Roman"/>
          <w:b w:val="0"/>
          <w:sz w:val="24"/>
        </w:rPr>
        <w:t xml:space="preserve"> soubor konkrétně definovaných činností organ</w:t>
      </w:r>
      <w:r w:rsidRPr="00926F02">
        <w:rPr>
          <w:rStyle w:val="Siln"/>
          <w:rFonts w:ascii="Times New Roman" w:hAnsi="Times New Roman"/>
          <w:b w:val="0"/>
          <w:sz w:val="24"/>
        </w:rPr>
        <w:t>i</w:t>
      </w:r>
      <w:r w:rsidRPr="00926F02">
        <w:rPr>
          <w:rStyle w:val="Siln"/>
          <w:rFonts w:ascii="Times New Roman" w:hAnsi="Times New Roman"/>
          <w:b w:val="0"/>
          <w:sz w:val="24"/>
        </w:rPr>
        <w:t>zovaných a realizovaných v předem stanoveném právním a institucionálním rámci.</w:t>
      </w:r>
      <w:r>
        <w:rPr>
          <w:rStyle w:val="Siln"/>
          <w:rFonts w:ascii="Times New Roman" w:hAnsi="Times New Roman"/>
          <w:b w:val="0"/>
          <w:sz w:val="24"/>
        </w:rPr>
        <w:t xml:space="preserve"> </w:t>
      </w:r>
      <w:r w:rsidR="00960C60">
        <w:rPr>
          <w:rStyle w:val="Siln"/>
          <w:rFonts w:ascii="Times New Roman" w:hAnsi="Times New Roman"/>
          <w:b w:val="0"/>
          <w:sz w:val="24"/>
        </w:rPr>
        <w:br/>
      </w:r>
      <w:r>
        <w:rPr>
          <w:rFonts w:ascii="Times New Roman" w:hAnsi="Times New Roman"/>
          <w:sz w:val="24"/>
        </w:rPr>
        <w:t>Vy</w:t>
      </w:r>
      <w:r w:rsidR="00960C60">
        <w:rPr>
          <w:rFonts w:ascii="Times New Roman" w:hAnsi="Times New Roman"/>
          <w:sz w:val="24"/>
        </w:rPr>
        <w:t>konávána</w:t>
      </w:r>
      <w:r>
        <w:rPr>
          <w:rStyle w:val="Siln"/>
          <w:rFonts w:ascii="Times New Roman" w:hAnsi="Times New Roman"/>
          <w:b w:val="0"/>
          <w:sz w:val="24"/>
        </w:rPr>
        <w:t xml:space="preserve"> je vždy</w:t>
      </w:r>
      <w:r w:rsidRPr="00926F02">
        <w:rPr>
          <w:rStyle w:val="Siln"/>
          <w:rFonts w:ascii="Times New Roman" w:hAnsi="Times New Roman"/>
          <w:b w:val="0"/>
          <w:sz w:val="24"/>
        </w:rPr>
        <w:t xml:space="preserve"> vý</w:t>
      </w:r>
      <w:r>
        <w:rPr>
          <w:rStyle w:val="Siln"/>
          <w:rFonts w:ascii="Times New Roman" w:hAnsi="Times New Roman"/>
          <w:b w:val="0"/>
          <w:sz w:val="24"/>
        </w:rPr>
        <w:t>hradně ve veřejném zájmu a její úkony</w:t>
      </w:r>
      <w:r w:rsidRPr="00926F02">
        <w:rPr>
          <w:rStyle w:val="Siln"/>
          <w:rFonts w:ascii="Times New Roman" w:hAnsi="Times New Roman"/>
          <w:b w:val="0"/>
          <w:sz w:val="24"/>
        </w:rPr>
        <w:t xml:space="preserve"> jsou stanoveny zákonem.</w:t>
      </w:r>
      <w:r w:rsidR="00960C60">
        <w:rPr>
          <w:rStyle w:val="Siln"/>
          <w:rFonts w:ascii="Times New Roman" w:hAnsi="Times New Roman"/>
          <w:b w:val="0"/>
          <w:sz w:val="24"/>
        </w:rPr>
        <w:t xml:space="preserve"> Mezi vykonavatele</w:t>
      </w:r>
      <w:r>
        <w:rPr>
          <w:rStyle w:val="Siln"/>
          <w:rFonts w:ascii="Times New Roman" w:hAnsi="Times New Roman"/>
          <w:b w:val="0"/>
          <w:sz w:val="24"/>
        </w:rPr>
        <w:t xml:space="preserve"> veřejné správy </w:t>
      </w:r>
      <w:r w:rsidRPr="00926F02">
        <w:rPr>
          <w:rFonts w:ascii="Times New Roman" w:hAnsi="Times New Roman"/>
          <w:sz w:val="24"/>
        </w:rPr>
        <w:t xml:space="preserve">patří pouze takové orgány a instituce, pro které tvoří </w:t>
      </w:r>
      <w:r w:rsidR="00960C60">
        <w:rPr>
          <w:rFonts w:ascii="Times New Roman" w:hAnsi="Times New Roman"/>
          <w:sz w:val="24"/>
        </w:rPr>
        <w:t xml:space="preserve">její </w:t>
      </w:r>
      <w:r w:rsidR="00960C60" w:rsidRPr="00926F02">
        <w:rPr>
          <w:rFonts w:ascii="Times New Roman" w:hAnsi="Times New Roman"/>
          <w:sz w:val="24"/>
        </w:rPr>
        <w:t>vý</w:t>
      </w:r>
      <w:r w:rsidR="00960C60">
        <w:rPr>
          <w:rFonts w:ascii="Times New Roman" w:hAnsi="Times New Roman"/>
          <w:sz w:val="24"/>
        </w:rPr>
        <w:t>kon</w:t>
      </w:r>
      <w:r w:rsidR="00960C60" w:rsidRPr="00926F02">
        <w:rPr>
          <w:rFonts w:ascii="Times New Roman" w:hAnsi="Times New Roman"/>
          <w:sz w:val="24"/>
        </w:rPr>
        <w:t xml:space="preserve"> hlavní nebo alespoň podstatnou součást jejich činnosti. </w:t>
      </w:r>
      <w:r w:rsidRPr="00926F02">
        <w:rPr>
          <w:rStyle w:val="Siln"/>
          <w:rFonts w:ascii="Times New Roman" w:hAnsi="Times New Roman"/>
          <w:b w:val="0"/>
          <w:sz w:val="24"/>
        </w:rPr>
        <w:t>Rozsáhlá a různorodá věcná působnost veřejné správy prakticky vylučuje charakterizovat její funkční vymezení taxativním výčtem.</w:t>
      </w:r>
      <w:r>
        <w:rPr>
          <w:rStyle w:val="Siln"/>
          <w:rFonts w:ascii="Times New Roman" w:hAnsi="Times New Roman"/>
          <w:b w:val="0"/>
          <w:sz w:val="24"/>
        </w:rPr>
        <w:t xml:space="preserve"> </w:t>
      </w:r>
      <w:r w:rsidR="00960C60">
        <w:rPr>
          <w:rFonts w:ascii="Times New Roman" w:hAnsi="Times New Roman"/>
          <w:sz w:val="24"/>
        </w:rPr>
        <w:t xml:space="preserve"> S</w:t>
      </w:r>
      <w:r w:rsidRPr="00926F02">
        <w:rPr>
          <w:rFonts w:ascii="Times New Roman" w:hAnsi="Times New Roman"/>
          <w:sz w:val="24"/>
        </w:rPr>
        <w:t>kládá ze dvou základních činností – státní správy a</w:t>
      </w:r>
      <w:r w:rsidRPr="00926F02">
        <w:rPr>
          <w:rStyle w:val="Siln"/>
          <w:rFonts w:ascii="Times New Roman" w:hAnsi="Times New Roman"/>
          <w:b w:val="0"/>
          <w:sz w:val="24"/>
        </w:rPr>
        <w:t xml:space="preserve"> </w:t>
      </w:r>
      <w:r w:rsidRPr="00926F02">
        <w:rPr>
          <w:rFonts w:ascii="Times New Roman" w:hAnsi="Times New Roman"/>
          <w:sz w:val="24"/>
        </w:rPr>
        <w:t>samosprávy</w:t>
      </w:r>
      <w:r w:rsidR="00960C60">
        <w:rPr>
          <w:rFonts w:ascii="Times New Roman" w:hAnsi="Times New Roman"/>
          <w:sz w:val="24"/>
        </w:rPr>
        <w:t>.</w:t>
      </w:r>
      <w:r w:rsidRPr="00926F02">
        <w:rPr>
          <w:rStyle w:val="Siln"/>
          <w:rFonts w:ascii="Times New Roman" w:hAnsi="Times New Roman"/>
          <w:b w:val="0"/>
          <w:sz w:val="24"/>
        </w:rPr>
        <w:t xml:space="preserve"> </w:t>
      </w:r>
    </w:p>
    <w:p w:rsidR="00960C60" w:rsidRDefault="00960C60" w:rsidP="00926F02">
      <w:pPr>
        <w:spacing w:after="0" w:line="240" w:lineRule="auto"/>
        <w:jc w:val="both"/>
        <w:rPr>
          <w:rStyle w:val="Siln"/>
          <w:rFonts w:ascii="Times New Roman" w:hAnsi="Times New Roman" w:cs="Times New Roman"/>
          <w:b w:val="0"/>
          <w:sz w:val="24"/>
          <w:szCs w:val="24"/>
        </w:rPr>
      </w:pPr>
    </w:p>
    <w:p w:rsidR="00960C60" w:rsidRDefault="00960C60" w:rsidP="00926F02">
      <w:pPr>
        <w:spacing w:after="0" w:line="240" w:lineRule="auto"/>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 xml:space="preserve">   Předkládaný studijní text umožňuje osvojení si problematiky veřejné správy a zejména pak z hlediska jejího funkčního a organizačního pojetí.</w:t>
      </w:r>
    </w:p>
    <w:p w:rsidR="00960C60" w:rsidRPr="00926F02" w:rsidRDefault="00960C60" w:rsidP="00926F02">
      <w:pPr>
        <w:spacing w:after="0" w:line="240" w:lineRule="auto"/>
        <w:jc w:val="both"/>
        <w:rPr>
          <w:rFonts w:ascii="Times New Roman" w:eastAsia="Times New Roman" w:hAnsi="Times New Roman" w:cs="Times New Roman"/>
          <w:b/>
          <w:sz w:val="24"/>
          <w:szCs w:val="24"/>
          <w:lang w:eastAsia="cs-CZ"/>
        </w:rPr>
      </w:pPr>
    </w:p>
    <w:sdt>
      <w:sdtPr>
        <w:id w:val="1528916743"/>
        <w:lock w:val="sdtContentLocked"/>
        <w:placeholder>
          <w:docPart w:val="DefaultPlaceholder_1081868574"/>
        </w:placeholder>
      </w:sdtPr>
      <w:sdtContent>
        <w:bookmarkStart w:id="1" w:name="_Toc59121081" w:displacedByCustomXml="prev"/>
        <w:p w:rsidR="009011E0" w:rsidRDefault="009011E0" w:rsidP="005633CC">
          <w:pPr>
            <w:pStyle w:val="Nadpis1neslovan"/>
          </w:pPr>
          <w:r w:rsidRPr="009011E0">
            <w:t>Rychlý náhled studijní opory</w:t>
          </w:r>
        </w:p>
      </w:sdtContent>
    </w:sdt>
    <w:bookmarkEnd w:id="1" w:displacedByCustomXml="prev"/>
    <w:p w:rsidR="006F3502" w:rsidRPr="006F3502" w:rsidRDefault="006A3257" w:rsidP="006F3502">
      <w:pPr>
        <w:pStyle w:val="Tlotextu"/>
        <w:rPr>
          <w:rFonts w:ascii="Times New Roman" w:hAnsi="Times New Roman" w:cs="Times New Roman"/>
        </w:rPr>
      </w:pPr>
      <w:r w:rsidRPr="006F3502">
        <w:rPr>
          <w:rFonts w:ascii="Times New Roman" w:hAnsi="Times New Roman" w:cs="Times New Roman"/>
        </w:rPr>
        <w:t>Studijní opora se věnuje intenzivnímu rozboru jak funkčního a tak organizačního pojetí veře</w:t>
      </w:r>
      <w:r w:rsidRPr="006F3502">
        <w:rPr>
          <w:rFonts w:ascii="Times New Roman" w:hAnsi="Times New Roman" w:cs="Times New Roman"/>
        </w:rPr>
        <w:t>j</w:t>
      </w:r>
      <w:r w:rsidRPr="006F3502">
        <w:rPr>
          <w:rFonts w:ascii="Times New Roman" w:hAnsi="Times New Roman" w:cs="Times New Roman"/>
        </w:rPr>
        <w:t>né správy v systému státní moci České republiky. Umožňuje tak studentům plně si osvojit pře</w:t>
      </w:r>
      <w:r w:rsidRPr="006F3502">
        <w:rPr>
          <w:rFonts w:ascii="Times New Roman" w:hAnsi="Times New Roman" w:cs="Times New Roman"/>
        </w:rPr>
        <w:t>d</w:t>
      </w:r>
      <w:r w:rsidRPr="006F3502">
        <w:rPr>
          <w:rFonts w:ascii="Times New Roman" w:hAnsi="Times New Roman" w:cs="Times New Roman"/>
        </w:rPr>
        <w:t>mětnou problematik</w:t>
      </w:r>
      <w:r w:rsidR="006F3502" w:rsidRPr="006F3502">
        <w:rPr>
          <w:rFonts w:ascii="Times New Roman" w:hAnsi="Times New Roman" w:cs="Times New Roman"/>
        </w:rPr>
        <w:t>u. Opora se věnuje výkladu dílčích institutu státní správy a samosprávy jejich vzájemných vztahů, působnosti, pravomoci, postavení ve veřejné správě, ale i o dozoru nad veře</w:t>
      </w:r>
      <w:r w:rsidR="006F3502" w:rsidRPr="006F3502">
        <w:rPr>
          <w:rFonts w:ascii="Times New Roman" w:hAnsi="Times New Roman" w:cs="Times New Roman"/>
        </w:rPr>
        <w:t>j</w:t>
      </w:r>
      <w:r w:rsidR="006F3502" w:rsidRPr="006F3502">
        <w:rPr>
          <w:rFonts w:ascii="Times New Roman" w:hAnsi="Times New Roman" w:cs="Times New Roman"/>
        </w:rPr>
        <w:t>nou správou vykonávanou ústavními i neústavními orgány.  Pojednáno je i o právech a povinno</w:t>
      </w:r>
      <w:r w:rsidR="006F3502" w:rsidRPr="006F3502">
        <w:rPr>
          <w:rFonts w:ascii="Times New Roman" w:hAnsi="Times New Roman" w:cs="Times New Roman"/>
        </w:rPr>
        <w:t>s</w:t>
      </w:r>
      <w:r w:rsidR="006F3502" w:rsidRPr="006F3502">
        <w:rPr>
          <w:rFonts w:ascii="Times New Roman" w:hAnsi="Times New Roman" w:cs="Times New Roman"/>
        </w:rPr>
        <w:t xml:space="preserve">tech bezprostředních vykonavatelů veřejné správy, tj. o jejich </w:t>
      </w:r>
      <w:proofErr w:type="gramStart"/>
      <w:r w:rsidR="006F3502" w:rsidRPr="006F3502">
        <w:rPr>
          <w:rFonts w:ascii="Times New Roman" w:hAnsi="Times New Roman" w:cs="Times New Roman"/>
        </w:rPr>
        <w:t>zaměstnanců</w:t>
      </w:r>
      <w:proofErr w:type="gramEnd"/>
      <w:r w:rsidR="006F3502" w:rsidRPr="006F3502">
        <w:rPr>
          <w:rFonts w:ascii="Times New Roman" w:hAnsi="Times New Roman" w:cs="Times New Roman"/>
        </w:rPr>
        <w:t xml:space="preserve"> a úředníků.</w:t>
      </w:r>
    </w:p>
    <w:p w:rsidR="006F3502" w:rsidRPr="006F3502" w:rsidRDefault="006F3502" w:rsidP="00457099">
      <w:pPr>
        <w:pStyle w:val="Tlotextu"/>
        <w:rPr>
          <w:rFonts w:ascii="Times New Roman" w:hAnsi="Times New Roman" w:cs="Times New Roman"/>
        </w:rPr>
      </w:pPr>
      <w:r w:rsidRPr="006F3502">
        <w:rPr>
          <w:rFonts w:ascii="Times New Roman" w:hAnsi="Times New Roman" w:cs="Times New Roman"/>
        </w:rPr>
        <w:t xml:space="preserve">Text </w:t>
      </w:r>
      <w:r w:rsidR="00061344">
        <w:rPr>
          <w:rFonts w:ascii="Times New Roman" w:hAnsi="Times New Roman" w:cs="Times New Roman"/>
        </w:rPr>
        <w:t xml:space="preserve">každé kapitoly </w:t>
      </w:r>
      <w:r w:rsidRPr="006F3502">
        <w:rPr>
          <w:rFonts w:ascii="Times New Roman" w:hAnsi="Times New Roman" w:cs="Times New Roman"/>
        </w:rPr>
        <w:t>je doplněn rozsáhlou mat</w:t>
      </w:r>
      <w:r w:rsidR="005D2A06">
        <w:rPr>
          <w:rFonts w:ascii="Times New Roman" w:hAnsi="Times New Roman" w:cs="Times New Roman"/>
        </w:rPr>
        <w:t>e</w:t>
      </w:r>
      <w:r w:rsidR="00061344">
        <w:rPr>
          <w:rFonts w:ascii="Times New Roman" w:hAnsi="Times New Roman" w:cs="Times New Roman"/>
        </w:rPr>
        <w:t>rii obrazců a schémat shrnujících popisovaný obsah.</w:t>
      </w:r>
    </w:p>
    <w:p w:rsidR="009011E0" w:rsidRDefault="009011E0" w:rsidP="00457099">
      <w:pPr>
        <w:pStyle w:val="Tlotextu"/>
        <w:rPr>
          <w:b/>
        </w:rPr>
      </w:pPr>
    </w:p>
    <w:p w:rsidR="006F3502" w:rsidRDefault="006F3502" w:rsidP="00457099">
      <w:pPr>
        <w:pStyle w:val="Tlotextu"/>
      </w:pPr>
    </w:p>
    <w:sdt>
      <w:sdtPr>
        <w:id w:val="-890807699"/>
        <w:lock w:val="sdtContentLocked"/>
        <w:placeholder>
          <w:docPart w:val="DefaultPlaceholder_1081868574"/>
        </w:placeholder>
      </w:sdtPr>
      <w:sdtContent>
        <w:p w:rsidR="0041362C" w:rsidRDefault="0041362C" w:rsidP="002976F6"/>
        <w:p w:rsidR="0041362C" w:rsidRDefault="005F6743" w:rsidP="002976F6">
          <w:pPr>
            <w:sectPr w:rsidR="0041362C" w:rsidSect="006A4C4F">
              <w:headerReference w:type="even" r:id="rId15"/>
              <w:headerReference w:type="default" r:id="rId16"/>
              <w:footerReference w:type="even" r:id="rId17"/>
              <w:footerReference w:type="default" r:id="rId18"/>
              <w:pgSz w:w="11906" w:h="16838" w:code="9"/>
              <w:pgMar w:top="1440" w:right="1440" w:bottom="1440" w:left="1800" w:header="709" w:footer="709" w:gutter="0"/>
              <w:cols w:space="708"/>
              <w:formProt w:val="0"/>
              <w:docGrid w:linePitch="360"/>
            </w:sectPr>
          </w:pPr>
        </w:p>
      </w:sdtContent>
    </w:sdt>
    <w:p w:rsidR="009B49D2" w:rsidRPr="009B49D2" w:rsidRDefault="00D20D94" w:rsidP="009B49D2">
      <w:pPr>
        <w:pStyle w:val="Nadpis1"/>
        <w:rPr>
          <w:rFonts w:ascii="Times New Roman" w:hAnsi="Times New Roman" w:cs="Times New Roman"/>
          <w:sz w:val="28"/>
        </w:rPr>
      </w:pPr>
      <w:bookmarkStart w:id="2" w:name="_Toc59121082"/>
      <w:r>
        <w:rPr>
          <w:rFonts w:ascii="Times New Roman" w:hAnsi="Times New Roman" w:cs="Times New Roman"/>
          <w:sz w:val="28"/>
        </w:rPr>
        <w:lastRenderedPageBreak/>
        <w:t>VEŘEJNÁ MOC</w:t>
      </w:r>
      <w:bookmarkEnd w:id="2"/>
    </w:p>
    <w:p w:rsidR="009B49D2" w:rsidRPr="009B49D2" w:rsidRDefault="009B49D2" w:rsidP="009B49D2">
      <w:pPr>
        <w:pStyle w:val="Tlotextu"/>
      </w:pPr>
    </w:p>
    <w:p w:rsidR="0044632C" w:rsidRPr="004B005B" w:rsidRDefault="0044632C" w:rsidP="004B005B">
      <w:pPr>
        <w:pStyle w:val="parNadpisPrvkuCerveny"/>
      </w:pPr>
      <w:r w:rsidRPr="004B005B">
        <w:t>Rychlý náhled</w:t>
      </w:r>
      <w:r w:rsidR="00AD3D6E" w:rsidRPr="004B005B">
        <w:t xml:space="preserve"> kapitoly</w:t>
      </w:r>
    </w:p>
    <w:p w:rsidR="0044632C" w:rsidRDefault="0044632C" w:rsidP="0044632C">
      <w:pPr>
        <w:framePr w:w="624" w:h="624" w:hRule="exact" w:hSpace="170" w:wrap="around" w:vAnchor="text" w:hAnchor="page" w:xAlign="outside" w:y="-622" w:anchorLock="1"/>
      </w:pPr>
      <w:r>
        <w:rPr>
          <w:noProof/>
          <w:lang w:eastAsia="cs-CZ"/>
        </w:rPr>
        <w:drawing>
          <wp:inline distT="0" distB="0" distL="0" distR="0">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8844ED" w:rsidRPr="005D2D33" w:rsidRDefault="008844ED" w:rsidP="008844ED">
      <w:pPr>
        <w:pStyle w:val="Tlotextu"/>
        <w:rPr>
          <w:rFonts w:ascii="Times New Roman" w:hAnsi="Times New Roman" w:cs="Times New Roman"/>
        </w:rPr>
      </w:pPr>
      <w:r w:rsidRPr="005D2D33">
        <w:rPr>
          <w:rFonts w:ascii="Times New Roman" w:hAnsi="Times New Roman" w:cs="Times New Roman"/>
        </w:rPr>
        <w:t>V úvodní části studijní opory je pojednáno o institutech, z nichž veřejná správa vychází a na něž navazuje. Zdůrazněno je, že veřejná</w:t>
      </w:r>
      <w:r w:rsidR="005D2D33" w:rsidRPr="005D2D33">
        <w:rPr>
          <w:rFonts w:ascii="Times New Roman" w:hAnsi="Times New Roman" w:cs="Times New Roman"/>
        </w:rPr>
        <w:t xml:space="preserve"> správa</w:t>
      </w:r>
      <w:r w:rsidRPr="005D2D33">
        <w:rPr>
          <w:rFonts w:ascii="Times New Roman" w:hAnsi="Times New Roman" w:cs="Times New Roman"/>
        </w:rPr>
        <w:t xml:space="preserve"> je nezbytnou součástí a podmínkou existence každé inst</w:t>
      </w:r>
      <w:r w:rsidRPr="005D2D33">
        <w:rPr>
          <w:rFonts w:ascii="Times New Roman" w:hAnsi="Times New Roman" w:cs="Times New Roman"/>
        </w:rPr>
        <w:t>i</w:t>
      </w:r>
      <w:r w:rsidRPr="005D2D33">
        <w:rPr>
          <w:rFonts w:ascii="Times New Roman" w:hAnsi="Times New Roman" w:cs="Times New Roman"/>
        </w:rPr>
        <w:t xml:space="preserve">tucionální formy společnosti. </w:t>
      </w:r>
    </w:p>
    <w:p w:rsidR="00A803C2" w:rsidRPr="00A803C2" w:rsidRDefault="00A803C2" w:rsidP="00473200">
      <w:pPr>
        <w:pStyle w:val="Tlotextu"/>
        <w:ind w:firstLine="0"/>
        <w:rPr>
          <w:b/>
        </w:rPr>
      </w:pPr>
    </w:p>
    <w:p w:rsidR="00B76054" w:rsidRDefault="00B76054" w:rsidP="00B76054">
      <w:pPr>
        <w:pStyle w:val="parUkonceniPrvku"/>
      </w:pPr>
    </w:p>
    <w:p w:rsidR="0044632C" w:rsidRPr="004B005B" w:rsidRDefault="0044632C" w:rsidP="004B005B">
      <w:pPr>
        <w:pStyle w:val="parNadpisPrvkuCerveny"/>
      </w:pPr>
      <w:r w:rsidRPr="004B005B">
        <w:t>Cíle kapitoly</w:t>
      </w:r>
    </w:p>
    <w:p w:rsidR="0044632C" w:rsidRDefault="0044632C" w:rsidP="0044632C">
      <w:pPr>
        <w:framePr w:w="624" w:h="624" w:hRule="exact" w:hSpace="170" w:wrap="around" w:vAnchor="text" w:hAnchor="page" w:xAlign="outside" w:y="-622" w:anchorLock="1"/>
      </w:pPr>
      <w:r>
        <w:rPr>
          <w:noProof/>
          <w:lang w:eastAsia="cs-CZ"/>
        </w:rPr>
        <w:drawing>
          <wp:inline distT="0" distB="0" distL="0" distR="0">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1A3D60" w:rsidRDefault="005D2A06" w:rsidP="00E06227">
      <w:pPr>
        <w:pStyle w:val="Tlotextu"/>
        <w:spacing w:line="240" w:lineRule="auto"/>
        <w:contextualSpacing/>
        <w:jc w:val="left"/>
        <w:rPr>
          <w:rFonts w:ascii="Times New Roman" w:hAnsi="Times New Roman" w:cs="Times New Roman"/>
        </w:rPr>
      </w:pPr>
      <w:r>
        <w:rPr>
          <w:rFonts w:ascii="Times New Roman" w:hAnsi="Times New Roman" w:cs="Times New Roman"/>
        </w:rPr>
        <w:t xml:space="preserve">Cílem kapitoly je uvědomění si souvztažnosti základních institutu </w:t>
      </w:r>
      <w:r w:rsidR="008636F6">
        <w:rPr>
          <w:rFonts w:ascii="Times New Roman" w:hAnsi="Times New Roman" w:cs="Times New Roman"/>
        </w:rPr>
        <w:t>každé organizované formy sp</w:t>
      </w:r>
      <w:r w:rsidR="008636F6">
        <w:rPr>
          <w:rFonts w:ascii="Times New Roman" w:hAnsi="Times New Roman" w:cs="Times New Roman"/>
        </w:rPr>
        <w:t>o</w:t>
      </w:r>
      <w:r w:rsidR="008636F6">
        <w:rPr>
          <w:rFonts w:ascii="Times New Roman" w:hAnsi="Times New Roman" w:cs="Times New Roman"/>
        </w:rPr>
        <w:t xml:space="preserve">lečnosti a </w:t>
      </w:r>
      <w:r w:rsidR="00473200">
        <w:rPr>
          <w:rFonts w:ascii="Times New Roman" w:hAnsi="Times New Roman" w:cs="Times New Roman"/>
        </w:rPr>
        <w:t xml:space="preserve">potažmo </w:t>
      </w:r>
      <w:r w:rsidR="008636F6">
        <w:rPr>
          <w:rFonts w:ascii="Times New Roman" w:hAnsi="Times New Roman" w:cs="Times New Roman"/>
        </w:rPr>
        <w:t xml:space="preserve">veřejné správy. Pojednáno </w:t>
      </w:r>
      <w:proofErr w:type="gramStart"/>
      <w:r w:rsidR="008636F6">
        <w:rPr>
          <w:rFonts w:ascii="Times New Roman" w:hAnsi="Times New Roman" w:cs="Times New Roman"/>
        </w:rPr>
        <w:t xml:space="preserve">je o </w:t>
      </w:r>
      <w:r w:rsidR="001A3D60">
        <w:rPr>
          <w:rFonts w:ascii="Times New Roman" w:hAnsi="Times New Roman" w:cs="Times New Roman"/>
        </w:rPr>
        <w:t>:</w:t>
      </w:r>
      <w:proofErr w:type="gramEnd"/>
    </w:p>
    <w:p w:rsidR="00473200" w:rsidRDefault="00473200" w:rsidP="00E06227">
      <w:pPr>
        <w:pStyle w:val="Tlotextu"/>
        <w:spacing w:line="240" w:lineRule="auto"/>
        <w:contextualSpacing/>
        <w:jc w:val="left"/>
        <w:rPr>
          <w:rFonts w:ascii="Times New Roman" w:hAnsi="Times New Roman" w:cs="Times New Roman"/>
        </w:rPr>
      </w:pPr>
    </w:p>
    <w:p w:rsidR="00473200" w:rsidRDefault="00473200" w:rsidP="00473200">
      <w:pPr>
        <w:pStyle w:val="Tlotextu"/>
        <w:numPr>
          <w:ilvl w:val="0"/>
          <w:numId w:val="98"/>
        </w:numPr>
        <w:spacing w:line="240" w:lineRule="auto"/>
        <w:contextualSpacing/>
        <w:jc w:val="left"/>
        <w:rPr>
          <w:rFonts w:ascii="Times New Roman" w:hAnsi="Times New Roman" w:cs="Times New Roman"/>
        </w:rPr>
      </w:pPr>
      <w:proofErr w:type="gramStart"/>
      <w:r>
        <w:rPr>
          <w:rFonts w:ascii="Times New Roman" w:hAnsi="Times New Roman" w:cs="Times New Roman"/>
        </w:rPr>
        <w:t>znacích</w:t>
      </w:r>
      <w:proofErr w:type="gramEnd"/>
      <w:r>
        <w:rPr>
          <w:rFonts w:ascii="Times New Roman" w:hAnsi="Times New Roman" w:cs="Times New Roman"/>
        </w:rPr>
        <w:t xml:space="preserve"> státního zřízení</w:t>
      </w:r>
    </w:p>
    <w:p w:rsidR="00E06227" w:rsidRPr="00E06227" w:rsidRDefault="00473200" w:rsidP="00473200">
      <w:pPr>
        <w:pStyle w:val="Tlotextu"/>
        <w:numPr>
          <w:ilvl w:val="0"/>
          <w:numId w:val="98"/>
        </w:numPr>
        <w:spacing w:line="240" w:lineRule="auto"/>
        <w:contextualSpacing/>
        <w:jc w:val="left"/>
      </w:pPr>
      <w:r>
        <w:rPr>
          <w:rFonts w:ascii="Times New Roman" w:hAnsi="Times New Roman" w:cs="Times New Roman"/>
        </w:rPr>
        <w:t>významu veřejné správy ve státním zřízení,</w:t>
      </w:r>
    </w:p>
    <w:p w:rsidR="00856E96" w:rsidRDefault="008636F6" w:rsidP="00E06227">
      <w:pPr>
        <w:pStyle w:val="Tlotextu"/>
        <w:numPr>
          <w:ilvl w:val="0"/>
          <w:numId w:val="98"/>
        </w:numPr>
        <w:spacing w:line="240" w:lineRule="auto"/>
        <w:contextualSpacing/>
        <w:jc w:val="left"/>
      </w:pPr>
      <w:r>
        <w:rPr>
          <w:rFonts w:ascii="Times New Roman" w:hAnsi="Times New Roman" w:cs="Times New Roman"/>
        </w:rPr>
        <w:t>jejím vztahu k právnímu státu atd.</w:t>
      </w:r>
    </w:p>
    <w:p w:rsidR="008636F6" w:rsidRDefault="008636F6" w:rsidP="008636F6">
      <w:pPr>
        <w:pStyle w:val="Tlotextu"/>
      </w:pPr>
    </w:p>
    <w:p w:rsidR="00B76054" w:rsidRDefault="00B76054" w:rsidP="00B76054">
      <w:pPr>
        <w:pStyle w:val="parUkonceniPrvku"/>
      </w:pPr>
    </w:p>
    <w:p w:rsidR="0044632C" w:rsidRPr="004B005B" w:rsidRDefault="0044632C" w:rsidP="004B005B">
      <w:pPr>
        <w:pStyle w:val="parNadpisPrvkuCerveny"/>
      </w:pPr>
      <w:r w:rsidRPr="004B005B">
        <w:t>Klíčová slova kapitoly</w:t>
      </w:r>
    </w:p>
    <w:p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5D2D33" w:rsidRPr="005D2D33" w:rsidRDefault="005D2D33" w:rsidP="005D2D33">
      <w:pPr>
        <w:pStyle w:val="Tlotextu"/>
        <w:rPr>
          <w:rFonts w:ascii="Times New Roman" w:hAnsi="Times New Roman" w:cs="Times New Roman"/>
        </w:rPr>
      </w:pPr>
      <w:r w:rsidRPr="005D2D33">
        <w:rPr>
          <w:rFonts w:ascii="Times New Roman" w:hAnsi="Times New Roman" w:cs="Times New Roman"/>
        </w:rPr>
        <w:t xml:space="preserve">Stát, státní moc, veřejná moc, právo, právní stát. </w:t>
      </w:r>
      <w:proofErr w:type="gramStart"/>
      <w:r>
        <w:rPr>
          <w:rFonts w:ascii="Times New Roman" w:hAnsi="Times New Roman" w:cs="Times New Roman"/>
        </w:rPr>
        <w:t>principy</w:t>
      </w:r>
      <w:proofErr w:type="gramEnd"/>
      <w:r>
        <w:rPr>
          <w:rFonts w:ascii="Times New Roman" w:hAnsi="Times New Roman" w:cs="Times New Roman"/>
        </w:rPr>
        <w:t>, znaky, zákonnost, právní jistota, přim</w:t>
      </w:r>
      <w:r>
        <w:rPr>
          <w:rFonts w:ascii="Times New Roman" w:hAnsi="Times New Roman" w:cs="Times New Roman"/>
        </w:rPr>
        <w:t>ě</w:t>
      </w:r>
      <w:r>
        <w:rPr>
          <w:rFonts w:ascii="Times New Roman" w:hAnsi="Times New Roman" w:cs="Times New Roman"/>
        </w:rPr>
        <w:t>řenost práva.</w:t>
      </w:r>
      <w:r w:rsidRPr="005D2D33">
        <w:rPr>
          <w:rFonts w:ascii="Times New Roman" w:hAnsi="Times New Roman" w:cs="Times New Roman"/>
        </w:rPr>
        <w:t xml:space="preserve"> </w:t>
      </w:r>
    </w:p>
    <w:p w:rsidR="00B76054" w:rsidRDefault="00B76054" w:rsidP="00B76054">
      <w:pPr>
        <w:pStyle w:val="parUkonceniPrvku"/>
      </w:pPr>
    </w:p>
    <w:p w:rsidR="004E6978" w:rsidRDefault="004E6978" w:rsidP="008636F6">
      <w:pPr>
        <w:pStyle w:val="Tlotextu"/>
        <w:ind w:firstLine="0"/>
      </w:pPr>
    </w:p>
    <w:p w:rsidR="008636F6" w:rsidRDefault="008636F6" w:rsidP="008636F6">
      <w:pPr>
        <w:pStyle w:val="Tlotextu"/>
        <w:ind w:firstLine="0"/>
      </w:pPr>
    </w:p>
    <w:p w:rsidR="008636F6" w:rsidRDefault="008636F6" w:rsidP="008636F6">
      <w:pPr>
        <w:pStyle w:val="Tlotextu"/>
        <w:ind w:firstLine="0"/>
      </w:pPr>
    </w:p>
    <w:p w:rsidR="008636F6" w:rsidRDefault="008636F6" w:rsidP="008636F6">
      <w:pPr>
        <w:pStyle w:val="Tlotextu"/>
        <w:ind w:firstLine="0"/>
      </w:pPr>
    </w:p>
    <w:p w:rsidR="008636F6" w:rsidRDefault="008636F6" w:rsidP="008636F6">
      <w:pPr>
        <w:pStyle w:val="Tlotextu"/>
        <w:ind w:firstLine="0"/>
      </w:pPr>
    </w:p>
    <w:p w:rsidR="008636F6" w:rsidRDefault="008636F6" w:rsidP="008636F6">
      <w:pPr>
        <w:pStyle w:val="Tlotextu"/>
        <w:ind w:firstLine="0"/>
      </w:pPr>
    </w:p>
    <w:p w:rsidR="003875BB" w:rsidRPr="004E6978" w:rsidRDefault="003875BB" w:rsidP="008636F6">
      <w:pPr>
        <w:pStyle w:val="Tlotextu"/>
        <w:ind w:firstLine="0"/>
      </w:pPr>
    </w:p>
    <w:p w:rsidR="009B49D2" w:rsidRPr="004E42CE" w:rsidRDefault="009B49D2" w:rsidP="009B49D2">
      <w:pPr>
        <w:pStyle w:val="Nadpis2"/>
        <w:rPr>
          <w:rFonts w:ascii="Times New Roman" w:hAnsi="Times New Roman" w:cs="Times New Roman"/>
          <w:sz w:val="24"/>
          <w:szCs w:val="24"/>
        </w:rPr>
      </w:pPr>
      <w:bookmarkStart w:id="3" w:name="_Toc59121083"/>
      <w:r w:rsidRPr="004E42CE">
        <w:rPr>
          <w:rFonts w:ascii="Times New Roman" w:hAnsi="Times New Roman" w:cs="Times New Roman"/>
          <w:sz w:val="24"/>
          <w:szCs w:val="24"/>
        </w:rPr>
        <w:lastRenderedPageBreak/>
        <w:t>STÁT, PRÁVO A PRÁVNÍ STÁT</w:t>
      </w:r>
      <w:bookmarkEnd w:id="3"/>
    </w:p>
    <w:p w:rsidR="009B49D2" w:rsidRPr="004E42CE" w:rsidRDefault="009B49D2" w:rsidP="009B49D2">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rPr>
        <w:t xml:space="preserve">Státem je institucionalizovaná forma společnosti, která disponuje vlastním územím, občany státu, </w:t>
      </w:r>
      <w:proofErr w:type="spellStart"/>
      <w:r w:rsidRPr="004E42CE">
        <w:rPr>
          <w:rFonts w:ascii="Times New Roman" w:hAnsi="Times New Roman" w:cs="Times New Roman"/>
        </w:rPr>
        <w:t>tj</w:t>
      </w:r>
      <w:proofErr w:type="spellEnd"/>
      <w:r w:rsidRPr="004E42CE">
        <w:rPr>
          <w:rFonts w:ascii="Times New Roman" w:hAnsi="Times New Roman" w:cs="Times New Roman"/>
        </w:rPr>
        <w:t xml:space="preserve"> společenstvím lidí, ozbrojenou mocí a veřejnou mocí vykonávanou veřejnou správou. V tomto ohledu je stát oprávněn organizovat chování i právní vztahy mezi subjekty, a k tomu uplatňuje své oprávnění regulovat společenské vztahy prostřednictvím práva, tj.</w:t>
      </w:r>
      <w:r w:rsidRPr="004E42CE">
        <w:rPr>
          <w:rFonts w:ascii="Times New Roman" w:hAnsi="Times New Roman" w:cs="Times New Roman"/>
          <w:bCs/>
          <w:color w:val="000000"/>
        </w:rPr>
        <w:t xml:space="preserve"> s</w:t>
      </w:r>
      <w:r w:rsidRPr="004E42CE">
        <w:rPr>
          <w:rFonts w:ascii="Times New Roman" w:hAnsi="Times New Roman" w:cs="Times New Roman"/>
          <w:color w:val="000000"/>
        </w:rPr>
        <w:t xml:space="preserve">ouboru </w:t>
      </w:r>
      <w:hyperlink r:id="rId22" w:history="1">
        <w:r w:rsidRPr="004E42CE">
          <w:rPr>
            <w:rFonts w:ascii="Times New Roman" w:hAnsi="Times New Roman" w:cs="Times New Roman"/>
            <w:color w:val="000000"/>
          </w:rPr>
          <w:t>právních předpisů</w:t>
        </w:r>
      </w:hyperlink>
      <w:r w:rsidRPr="004E42CE">
        <w:rPr>
          <w:rFonts w:ascii="Times New Roman" w:hAnsi="Times New Roman" w:cs="Times New Roman"/>
          <w:color w:val="000000"/>
        </w:rPr>
        <w:t xml:space="preserve">, kterými subjektům právního vztahu stanoví práva a povinnosti, může vydávat zákazy a omezení. </w:t>
      </w:r>
    </w:p>
    <w:p w:rsidR="009B49D2" w:rsidRPr="004E42CE" w:rsidRDefault="009B49D2" w:rsidP="009B49D2">
      <w:pPr>
        <w:spacing w:before="120" w:after="120" w:line="240" w:lineRule="auto"/>
        <w:contextualSpacing/>
        <w:jc w:val="both"/>
        <w:rPr>
          <w:rFonts w:ascii="Times New Roman" w:hAnsi="Times New Roman" w:cs="Times New Roman"/>
          <w:b/>
          <w:color w:val="000000"/>
        </w:rPr>
      </w:pPr>
    </w:p>
    <w:p w:rsidR="009B49D2" w:rsidRPr="00324690" w:rsidRDefault="009B49D2" w:rsidP="00324690">
      <w:pPr>
        <w:pBdr>
          <w:top w:val="single" w:sz="4" w:space="1" w:color="000000"/>
          <w:left w:val="single" w:sz="4" w:space="4" w:color="000000"/>
          <w:bottom w:val="single" w:sz="4" w:space="1" w:color="000000"/>
          <w:right w:val="single" w:sz="4" w:space="4" w:color="000000"/>
        </w:pBdr>
        <w:shd w:val="clear" w:color="auto" w:fill="F9FCFF"/>
        <w:spacing w:before="280" w:after="280"/>
        <w:jc w:val="center"/>
        <w:rPr>
          <w:rFonts w:ascii="Times New Roman" w:hAnsi="Times New Roman" w:cs="Times New Roman"/>
        </w:rPr>
      </w:pPr>
      <w:r w:rsidRPr="004E42CE">
        <w:rPr>
          <w:rFonts w:ascii="Times New Roman" w:hAnsi="Times New Roman" w:cs="Times New Roman"/>
          <w:b/>
          <w:i/>
          <w:color w:val="800080"/>
        </w:rPr>
        <w:t xml:space="preserve">Stát je </w:t>
      </w:r>
      <w:r w:rsidRPr="004E42CE">
        <w:rPr>
          <w:rFonts w:ascii="Times New Roman" w:hAnsi="Times New Roman" w:cs="Times New Roman"/>
          <w:b/>
          <w:i/>
          <w:color w:val="C00000"/>
        </w:rPr>
        <w:t xml:space="preserve">organizované </w:t>
      </w:r>
      <w:r w:rsidRPr="004E42CE">
        <w:rPr>
          <w:rFonts w:ascii="Times New Roman" w:hAnsi="Times New Roman" w:cs="Times New Roman"/>
          <w:b/>
          <w:i/>
          <w:color w:val="800080"/>
        </w:rPr>
        <w:t>společenství</w:t>
      </w:r>
      <w:r w:rsidR="00324690">
        <w:rPr>
          <w:rFonts w:ascii="Times New Roman" w:hAnsi="Times New Roman" w:cs="Times New Roman"/>
          <w:b/>
          <w:i/>
          <w:color w:val="800080"/>
        </w:rPr>
        <w:t xml:space="preserve"> lidí, žijících na určitém území</w:t>
      </w:r>
    </w:p>
    <w:p w:rsidR="009B49D2" w:rsidRPr="004E42CE" w:rsidRDefault="009B49D2" w:rsidP="009B49D2">
      <w:pPr>
        <w:spacing w:after="0" w:line="240" w:lineRule="auto"/>
        <w:jc w:val="both"/>
        <w:rPr>
          <w:rFonts w:ascii="Times New Roman" w:eastAsia="Times New Roman" w:hAnsi="Times New Roman" w:cs="Times New Roman"/>
          <w:i/>
          <w:lang w:eastAsia="cs-CZ"/>
        </w:rPr>
      </w:pPr>
    </w:p>
    <w:p w:rsidR="009B49D2" w:rsidRPr="004E42CE" w:rsidRDefault="009B49D2" w:rsidP="009B49D2">
      <w:pPr>
        <w:spacing w:after="0" w:line="240" w:lineRule="auto"/>
        <w:jc w:val="both"/>
        <w:rPr>
          <w:rFonts w:ascii="Times New Roman" w:eastAsia="Times New Roman" w:hAnsi="Times New Roman" w:cs="Times New Roman"/>
          <w:i/>
          <w:lang w:eastAsia="cs-CZ"/>
        </w:rPr>
      </w:pPr>
    </w:p>
    <w:p w:rsidR="009B49D2" w:rsidRPr="004E42CE" w:rsidRDefault="005F6743" w:rsidP="009B49D2">
      <w:pPr>
        <w:spacing w:after="0" w:line="240" w:lineRule="auto"/>
        <w:jc w:val="both"/>
        <w:rPr>
          <w:rFonts w:ascii="Times New Roman" w:eastAsia="Times New Roman" w:hAnsi="Times New Roman" w:cs="Times New Roman"/>
          <w:i/>
          <w:lang w:eastAsia="cs-CZ"/>
        </w:rPr>
      </w:pPr>
      <w:r>
        <w:rPr>
          <w:rFonts w:ascii="Times New Roman" w:eastAsia="Times New Roman" w:hAnsi="Times New Roman" w:cs="Times New Roman"/>
          <w:i/>
          <w:noProof/>
          <w:lang w:eastAsia="cs-CZ"/>
        </w:rPr>
      </w:r>
      <w:r>
        <w:rPr>
          <w:rFonts w:ascii="Times New Roman" w:eastAsia="Times New Roman" w:hAnsi="Times New Roman" w:cs="Times New Roman"/>
          <w:i/>
          <w:noProof/>
          <w:lang w:eastAsia="cs-CZ"/>
        </w:rPr>
        <w:pict>
          <v:group id="Plátno 55" o:spid="_x0000_s1519" editas="canvas" style="width:379.15pt;height:195.35pt;mso-position-horizontal-relative:char;mso-position-vertical-relative:line" coordsize="48145,24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0" type="#_x0000_t75" style="position:absolute;width:48145;height:24809;visibility:visible;mso-wrap-style:square">
              <v:fill o:detectmouseclick="t"/>
              <v:path o:connecttype="non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 o:spid="_x0000_s1521" type="#_x0000_t61" style="position:absolute;left:6953;top:6230;width:914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vIsEA&#10;AADbAAAADwAAAGRycy9kb3ducmV2LnhtbESP0YrCMBRE3wX/IdyFfdNUF0W6pmUVhEXwwegHXJpr&#10;W7a5KUnU+vcbQfBxmJkzzLocbCdu5EPrWMFsmoEgrpxpuVZwPu0mKxAhIhvsHJOCBwUoi/Fojblx&#10;dz7STcdaJAiHHBU0Mfa5lKFqyGKYup44eRfnLcYkfS2Nx3uC207Os2wpLbacFhrsadtQ9aevVkHF&#10;l3Yltda77MBfSz3sN573Sn1+DD/fICIN8R1+tX+NgsUMnl/SD5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3ryLBAAAA2wAAAA8AAAAAAAAAAAAAAAAAmAIAAGRycy9kb3du&#10;cmV2LnhtbFBLBQYAAAAABAAEAPUAAACGAwAAAAA=&#10;">
              <v:textbox>
                <w:txbxContent>
                  <w:p w:rsidR="005E6400" w:rsidRDefault="005E6400" w:rsidP="00117A2F"/>
                </w:txbxContent>
              </v:textbox>
            </v:shape>
            <v:shape id="AutoShape 8" o:spid="_x0000_s1522" type="#_x0000_t61" style="position:absolute;left:3524;top:4667;width:17145;height:7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qD8MA&#10;AADbAAAADwAAAGRycy9kb3ducmV2LnhtbESPwWrDMBBE74X8g9hCLqWWY2goTpRQDKGF+mKn9Lyx&#10;NraJtTKSEjt/XxUKPQ4z84bZ7mcziBs531tWsEpSEMSN1T23Cr6Oh+dXED4gaxwsk4I7edjvFg9b&#10;zLWduKJbHVoRIexzVNCFMOZS+qYjgz6xI3H0ztYZDFG6VmqHU4SbQWZpupYGe44LHY5UdNRc6qtR&#10;UOjPk3Nlb8un7xLHtsJ18Y5KLR/ntw2IQHP4D/+1P7SClwx+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qD8MAAADbAAAADwAAAAAAAAAAAAAAAACYAgAAZHJzL2Rv&#10;d25yZXYueG1sUEsFBgAAAAAEAAQA9QAAAIgDAAAAAA==&#10;" adj="2160,25039">
              <v:textbox>
                <w:txbxContent>
                  <w:p w:rsidR="005E6400" w:rsidRDefault="005E6400" w:rsidP="00117A2F"/>
                </w:txbxContent>
              </v:textbox>
            </v:shape>
            <v:shape id="AutoShape 9" o:spid="_x0000_s1523" type="#_x0000_t61" style="position:absolute;left:3524;top:5810;width:16002;height:7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Y/MYA&#10;AADbAAAADwAAAGRycy9kb3ducmV2LnhtbESPS2vDMBCE74X+B7GF3hK5KXngRgmhtFCoD3mH3LbW&#10;1jaxVkZSHSe/vgoUehxm5htmOu9MLVpyvrKs4KmfgCDOra64ULDdvPcmIHxA1lhbJgUX8jCf3d9N&#10;MdX2zCtq16EQEcI+RQVlCE0qpc9LMuj7tiGO3rd1BkOUrpDa4TnCTS0HSTKSBiuOCyU29FpSflr/&#10;GAVZ+3k1h2a8/8qWb9ludTQ4dAOlHh+6xQuIQF34D/+1P7SC4TPc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fY/MYAAADbAAAADwAAAAAAAAAAAAAAAACYAgAAZHJz&#10;L2Rvd25yZXYueG1sUEsFBgAAAAAEAAQA9QAAAIsDAAAAAA==&#10;" adj="3857,25039">
              <v:textbox>
                <w:txbxContent>
                  <w:p w:rsidR="005E6400" w:rsidRDefault="005E6400" w:rsidP="00117A2F"/>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524" type="#_x0000_t62" style="position:absolute;left:95;top:95;width:48006;height:23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7bsUA&#10;AADbAAAADwAAAGRycy9kb3ducmV2LnhtbESPQWvCQBSE74L/YXlCb3Wj1LbEbEQUsRQRmnrx9si+&#10;blKzb0N21bS/3i0UPA4z8w2TLXrbiAt1vnasYDJOQBCXTtdsFBw+N4+vIHxA1tg4JgU/5GGRDwcZ&#10;ptpd+YMuRTAiQtinqKAKoU2l9GVFFv3YtcTR+3KdxRBlZ6Tu8BrhtpHTJHmWFmuOCxW2tKqoPBVn&#10;q+DlaH5Ps912OflOTOHk+/7Yr0mph1G/nIMI1Id7+L/9phXMnuD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3tuxQAAANsAAAAPAAAAAAAAAAAAAAAAAJgCAABkcnMv&#10;ZG93bnJldi54bWxQSwUGAAAAAAQABAD1AAAAigMAAAAA&#10;" adj="7456,5834" fillcolor="#cfc" strokeweight="1.5pt">
              <v:textbox>
                <w:txbxContent>
                  <w:p w:rsidR="005E6400" w:rsidRDefault="005E6400" w:rsidP="00117A2F"/>
                  <w:p w:rsidR="005E6400" w:rsidRPr="00117A2F" w:rsidRDefault="005E6400" w:rsidP="00117A2F">
                    <w:pPr>
                      <w:spacing w:line="240" w:lineRule="auto"/>
                      <w:contextualSpacing/>
                      <w:rPr>
                        <w:rFonts w:ascii="Times New Roman" w:hAnsi="Times New Roman" w:cs="Times New Roman"/>
                        <w:b/>
                        <w:i/>
                        <w:color w:val="FF0000"/>
                      </w:rPr>
                    </w:pPr>
                    <w:r w:rsidRPr="00117A2F">
                      <w:rPr>
                        <w:rFonts w:ascii="Times New Roman" w:hAnsi="Times New Roman" w:cs="Times New Roman"/>
                        <w:b/>
                        <w:i/>
                        <w:color w:val="FF0000"/>
                      </w:rPr>
                      <w:t>ZÁKLADNÍ</w:t>
                    </w:r>
                  </w:p>
                  <w:p w:rsidR="005E6400" w:rsidRPr="00117A2F" w:rsidRDefault="005E6400" w:rsidP="00117A2F">
                    <w:pPr>
                      <w:pStyle w:val="Nzev"/>
                      <w:ind w:firstLine="0"/>
                      <w:jc w:val="left"/>
                      <w:rPr>
                        <w:rFonts w:ascii="Times New Roman" w:hAnsi="Times New Roman"/>
                        <w:i/>
                        <w:color w:val="000000"/>
                        <w:sz w:val="22"/>
                        <w:szCs w:val="22"/>
                      </w:rPr>
                    </w:pPr>
                    <w:r w:rsidRPr="00117A2F">
                      <w:rPr>
                        <w:rFonts w:ascii="Times New Roman" w:hAnsi="Times New Roman"/>
                        <w:i/>
                        <w:color w:val="000000"/>
                        <w:sz w:val="22"/>
                        <w:szCs w:val="22"/>
                      </w:rPr>
                      <w:t>■  Ohraničené (státní) území</w:t>
                    </w:r>
                    <w:r w:rsidRPr="00117A2F">
                      <w:rPr>
                        <w:rFonts w:ascii="Times New Roman" w:hAnsi="Times New Roman"/>
                        <w:i/>
                        <w:color w:val="000000"/>
                        <w:sz w:val="22"/>
                        <w:szCs w:val="22"/>
                      </w:rPr>
                      <w:br/>
                      <w:t>■  Občané státu</w:t>
                    </w:r>
                  </w:p>
                  <w:p w:rsidR="005E6400" w:rsidRPr="00117A2F" w:rsidRDefault="005E6400" w:rsidP="00117A2F">
                    <w:pPr>
                      <w:pStyle w:val="Nzev"/>
                      <w:ind w:firstLine="0"/>
                      <w:jc w:val="left"/>
                      <w:rPr>
                        <w:rFonts w:ascii="Times New Roman" w:hAnsi="Times New Roman"/>
                        <w:i/>
                        <w:color w:val="000000"/>
                        <w:sz w:val="22"/>
                        <w:szCs w:val="22"/>
                      </w:rPr>
                    </w:pPr>
                    <w:r w:rsidRPr="00117A2F">
                      <w:rPr>
                        <w:rFonts w:ascii="Times New Roman" w:hAnsi="Times New Roman"/>
                        <w:i/>
                        <w:color w:val="0070C0"/>
                        <w:sz w:val="22"/>
                        <w:szCs w:val="22"/>
                      </w:rPr>
                      <w:t>■  Státní aparát (veřejná správa)</w:t>
                    </w:r>
                    <w:r w:rsidRPr="00117A2F">
                      <w:rPr>
                        <w:rFonts w:ascii="Times New Roman" w:hAnsi="Times New Roman"/>
                        <w:i/>
                        <w:color w:val="000000"/>
                        <w:sz w:val="22"/>
                        <w:szCs w:val="22"/>
                      </w:rPr>
                      <w:br/>
                    </w:r>
                    <w:r w:rsidRPr="00117A2F">
                      <w:rPr>
                        <w:rFonts w:ascii="Times New Roman" w:hAnsi="Times New Roman"/>
                        <w:i/>
                        <w:color w:val="FF0000"/>
                        <w:sz w:val="22"/>
                        <w:szCs w:val="22"/>
                      </w:rPr>
                      <w:t>DALŠÍ</w:t>
                    </w:r>
                  </w:p>
                  <w:p w:rsidR="005E6400" w:rsidRPr="00324690" w:rsidRDefault="005E6400" w:rsidP="00117A2F">
                    <w:pPr>
                      <w:pStyle w:val="Nzev"/>
                      <w:ind w:firstLine="0"/>
                      <w:jc w:val="left"/>
                      <w:rPr>
                        <w:rFonts w:ascii="Times New Roman" w:hAnsi="Times New Roman"/>
                        <w:b w:val="0"/>
                        <w:i/>
                        <w:color w:val="000000"/>
                        <w:sz w:val="28"/>
                        <w:szCs w:val="28"/>
                      </w:rPr>
                    </w:pPr>
                    <w:r w:rsidRPr="00117A2F">
                      <w:rPr>
                        <w:rFonts w:ascii="Times New Roman" w:hAnsi="Times New Roman"/>
                        <w:i/>
                        <w:color w:val="000000"/>
                        <w:sz w:val="22"/>
                        <w:szCs w:val="22"/>
                      </w:rPr>
                      <w:t>■ Ozbrojená moc (policie, vojsko)</w:t>
                    </w:r>
                    <w:r w:rsidRPr="00117A2F">
                      <w:rPr>
                        <w:rFonts w:ascii="Times New Roman" w:hAnsi="Times New Roman"/>
                        <w:i/>
                        <w:color w:val="000000"/>
                        <w:sz w:val="22"/>
                        <w:szCs w:val="22"/>
                      </w:rPr>
                      <w:br/>
                      <w:t>■ Právní subjektivita (způsobilost samostatně vystupovat v právních vztazích)</w:t>
                    </w:r>
                    <w:r w:rsidRPr="00117A2F">
                      <w:rPr>
                        <w:rFonts w:ascii="Times New Roman" w:hAnsi="Times New Roman"/>
                        <w:i/>
                        <w:color w:val="000000"/>
                        <w:sz w:val="22"/>
                        <w:szCs w:val="22"/>
                      </w:rPr>
                      <w:br/>
                      <w:t>■ Státní suverenita (svrchovanost stání moci, není</w:t>
                    </w:r>
                    <w:r w:rsidRPr="00117A2F">
                      <w:rPr>
                        <w:i/>
                        <w:color w:val="000000"/>
                        <w:sz w:val="22"/>
                        <w:szCs w:val="22"/>
                      </w:rPr>
                      <w:t xml:space="preserve"> </w:t>
                    </w:r>
                    <w:r w:rsidRPr="00117A2F">
                      <w:rPr>
                        <w:rFonts w:ascii="Times New Roman" w:hAnsi="Times New Roman"/>
                        <w:i/>
                        <w:color w:val="000000"/>
                        <w:sz w:val="22"/>
                        <w:szCs w:val="22"/>
                      </w:rPr>
                      <w:t>podřízena žádné vyšší moci)</w:t>
                    </w:r>
                    <w:r w:rsidRPr="00117A2F">
                      <w:rPr>
                        <w:rFonts w:ascii="Times New Roman" w:hAnsi="Times New Roman"/>
                        <w:i/>
                        <w:color w:val="000000"/>
                        <w:sz w:val="22"/>
                        <w:szCs w:val="22"/>
                      </w:rPr>
                      <w:br/>
                    </w:r>
                  </w:p>
                  <w:p w:rsidR="005E6400" w:rsidRPr="00BC0B6A" w:rsidRDefault="005E6400" w:rsidP="00117A2F">
                    <w:pPr>
                      <w:rPr>
                        <w:b/>
                        <w:i/>
                        <w:sz w:val="28"/>
                        <w:szCs w:val="28"/>
                      </w:rPr>
                    </w:pPr>
                  </w:p>
                </w:txbxContent>
              </v:textbox>
            </v:shape>
            <v:shape id="Obdélníkový popisek 56" o:spid="_x0000_s1525" type="#_x0000_t61" style="position:absolute;left:4521;width:41142;height:302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" adj="5357,19653" fillcolor="#9c0" strokeweight="3pt">
              <v:textbox>
                <w:txbxContent>
                  <w:p w:rsidR="005E6400" w:rsidRPr="008844ED" w:rsidRDefault="005E6400" w:rsidP="00117A2F">
                    <w:pPr>
                      <w:jc w:val="center"/>
                      <w:rPr>
                        <w:rFonts w:ascii="Times New Roman" w:hAnsi="Times New Roman" w:cs="Times New Roman"/>
                        <w:b/>
                        <w:color w:val="FF0000"/>
                        <w:sz w:val="24"/>
                        <w:szCs w:val="24"/>
                      </w:rPr>
                    </w:pPr>
                    <w:proofErr w:type="gramStart"/>
                    <w:r w:rsidRPr="008844ED">
                      <w:rPr>
                        <w:rFonts w:ascii="Times New Roman" w:hAnsi="Times New Roman" w:cs="Times New Roman"/>
                        <w:b/>
                        <w:color w:val="FF0000"/>
                        <w:sz w:val="24"/>
                        <w:szCs w:val="24"/>
                      </w:rPr>
                      <w:t>ZNAKY  CHARAKTERIZUJÍCÍ</w:t>
                    </w:r>
                    <w:proofErr w:type="gramEnd"/>
                    <w:r w:rsidRPr="008844ED">
                      <w:rPr>
                        <w:rFonts w:ascii="Times New Roman" w:hAnsi="Times New Roman" w:cs="Times New Roman"/>
                        <w:b/>
                        <w:color w:val="FF0000"/>
                        <w:sz w:val="24"/>
                        <w:szCs w:val="24"/>
                      </w:rPr>
                      <w:t xml:space="preserve">  STÁT</w:t>
                    </w:r>
                  </w:p>
                </w:txbxContent>
              </v:textbox>
            </v:shape>
            <w10:wrap type="none"/>
            <w10:anchorlock/>
          </v:group>
        </w:pict>
      </w:r>
    </w:p>
    <w:p w:rsidR="009B49D2" w:rsidRPr="004E42CE" w:rsidRDefault="009B49D2" w:rsidP="009B49D2">
      <w:pPr>
        <w:spacing w:after="0" w:line="240" w:lineRule="auto"/>
        <w:jc w:val="both"/>
        <w:rPr>
          <w:rFonts w:ascii="Times New Roman" w:eastAsia="Times New Roman" w:hAnsi="Times New Roman" w:cs="Times New Roman"/>
          <w:i/>
          <w:lang w:eastAsia="cs-CZ"/>
        </w:rPr>
      </w:pPr>
    </w:p>
    <w:p w:rsidR="003875BB" w:rsidRDefault="003875BB" w:rsidP="009B49D2">
      <w:pPr>
        <w:spacing w:before="120" w:after="120" w:line="240" w:lineRule="auto"/>
        <w:contextualSpacing/>
        <w:jc w:val="both"/>
        <w:rPr>
          <w:rFonts w:ascii="Times New Roman" w:hAnsi="Times New Roman" w:cs="Times New Roman"/>
          <w:b/>
          <w:color w:val="000000"/>
        </w:rPr>
      </w:pPr>
    </w:p>
    <w:p w:rsidR="009B49D2" w:rsidRPr="004E42CE" w:rsidRDefault="009B49D2" w:rsidP="009B49D2">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Právo můžeme chápat v různých </w:t>
      </w:r>
      <w:proofErr w:type="gramStart"/>
      <w:r w:rsidRPr="004E42CE">
        <w:rPr>
          <w:rFonts w:ascii="Times New Roman" w:hAnsi="Times New Roman" w:cs="Times New Roman"/>
        </w:rPr>
        <w:t>hledisek</w:t>
      </w:r>
      <w:proofErr w:type="gramEnd"/>
      <w:r w:rsidRPr="004E42CE">
        <w:rPr>
          <w:rFonts w:ascii="Times New Roman" w:hAnsi="Times New Roman" w:cs="Times New Roman"/>
        </w:rPr>
        <w:t xml:space="preserve">, nejčastěji je definováno, tak jak je výše uvedeno, tj. jako soubor </w:t>
      </w:r>
      <w:hyperlink r:id="rId23" w:history="1">
        <w:r w:rsidRPr="004E42CE">
          <w:rPr>
            <w:rFonts w:ascii="Times New Roman" w:hAnsi="Times New Roman" w:cs="Times New Roman"/>
          </w:rPr>
          <w:t>právních předpisů</w:t>
        </w:r>
      </w:hyperlink>
      <w:r w:rsidRPr="004E42CE">
        <w:rPr>
          <w:rFonts w:ascii="Times New Roman" w:hAnsi="Times New Roman" w:cs="Times New Roman"/>
        </w:rPr>
        <w:t xml:space="preserve">, které stanoví příkazy, zákazy, práva a povinnosti, jimiž zákonodárný orgán upravuje  chování a určuje vzájemné vztahy svých členů. </w:t>
      </w:r>
    </w:p>
    <w:p w:rsidR="009B49D2" w:rsidRPr="004E42CE" w:rsidRDefault="009B49D2" w:rsidP="009B49D2">
      <w:pPr>
        <w:spacing w:before="120" w:after="120" w:line="240" w:lineRule="auto"/>
        <w:contextualSpacing/>
        <w:jc w:val="both"/>
        <w:rPr>
          <w:rFonts w:ascii="Times New Roman" w:hAnsi="Times New Roman" w:cs="Times New Roman"/>
          <w:b/>
        </w:rPr>
      </w:pPr>
    </w:p>
    <w:p w:rsidR="00A940DE" w:rsidRPr="00A940DE" w:rsidRDefault="00A940DE" w:rsidP="00A940DE">
      <w:pPr>
        <w:framePr w:w="850" w:hSpace="170" w:wrap="around" w:vAnchor="text" w:hAnchor="page" w:x="10601" w:y="1" w:anchorLock="1"/>
        <w:rPr>
          <w:rStyle w:val="znakMarginalie"/>
          <w:rFonts w:ascii="Times New Roman" w:hAnsi="Times New Roman" w:cs="Times New Roman"/>
          <w:sz w:val="18"/>
          <w:szCs w:val="18"/>
        </w:rPr>
      </w:pPr>
      <w:r w:rsidRPr="00A940DE">
        <w:rPr>
          <w:rStyle w:val="znakMarginalie"/>
          <w:rFonts w:ascii="Times New Roman" w:hAnsi="Times New Roman" w:cs="Times New Roman"/>
          <w:sz w:val="18"/>
          <w:szCs w:val="18"/>
        </w:rPr>
        <w:t>Parlament je zákon</w:t>
      </w:r>
      <w:r w:rsidRPr="00A940DE">
        <w:rPr>
          <w:rStyle w:val="znakMarginalie"/>
          <w:rFonts w:ascii="Times New Roman" w:hAnsi="Times New Roman" w:cs="Times New Roman"/>
          <w:sz w:val="18"/>
          <w:szCs w:val="18"/>
        </w:rPr>
        <w:t>o</w:t>
      </w:r>
      <w:r w:rsidRPr="00A940DE">
        <w:rPr>
          <w:rStyle w:val="znakMarginalie"/>
          <w:rFonts w:ascii="Times New Roman" w:hAnsi="Times New Roman" w:cs="Times New Roman"/>
          <w:sz w:val="18"/>
          <w:szCs w:val="18"/>
        </w:rPr>
        <w:t>dárce</w:t>
      </w:r>
    </w:p>
    <w:p w:rsidR="009B49D2" w:rsidRPr="004E42CE" w:rsidRDefault="009B49D2" w:rsidP="009B49D2">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Parlament České republiky je v naších podmínkách složkou státní moci, </w:t>
      </w:r>
      <w:proofErr w:type="gramStart"/>
      <w:r w:rsidRPr="004E42CE">
        <w:rPr>
          <w:rFonts w:ascii="Times New Roman" w:hAnsi="Times New Roman" w:cs="Times New Roman"/>
        </w:rPr>
        <w:t>který</w:t>
      </w:r>
      <w:proofErr w:type="gramEnd"/>
      <w:r w:rsidRPr="004E42CE">
        <w:rPr>
          <w:rFonts w:ascii="Times New Roman" w:hAnsi="Times New Roman" w:cs="Times New Roman"/>
        </w:rPr>
        <w:t xml:space="preserve"> těmito pravomocemi vládne, mj. schvaluje zákony a v nich stanoví pravidla. V </w:t>
      </w:r>
      <w:hyperlink r:id="rId24" w:history="1">
        <w:r w:rsidRPr="004E42CE">
          <w:rPr>
            <w:rFonts w:ascii="Times New Roman" w:hAnsi="Times New Roman" w:cs="Times New Roman"/>
          </w:rPr>
          <w:t>právním státě</w:t>
        </w:r>
      </w:hyperlink>
      <w:r w:rsidRPr="004E42CE">
        <w:rPr>
          <w:rFonts w:ascii="Times New Roman" w:hAnsi="Times New Roman" w:cs="Times New Roman"/>
        </w:rPr>
        <w:t xml:space="preserve"> má stát mocenský monopol regulovat chování subjektů, pouze stát je </w:t>
      </w:r>
      <w:proofErr w:type="gramStart"/>
      <w:r w:rsidRPr="004E42CE">
        <w:rPr>
          <w:rFonts w:ascii="Times New Roman" w:hAnsi="Times New Roman" w:cs="Times New Roman"/>
        </w:rPr>
        <w:t>oprávněn  prostřednictvím</w:t>
      </w:r>
      <w:proofErr w:type="gramEnd"/>
      <w:r w:rsidRPr="004E42CE">
        <w:rPr>
          <w:rFonts w:ascii="Times New Roman" w:hAnsi="Times New Roman" w:cs="Times New Roman"/>
        </w:rPr>
        <w:t xml:space="preserve"> svých orgánů vynucovat dodrž</w:t>
      </w:r>
      <w:r w:rsidRPr="004E42CE">
        <w:rPr>
          <w:rFonts w:ascii="Times New Roman" w:hAnsi="Times New Roman" w:cs="Times New Roman"/>
        </w:rPr>
        <w:t>o</w:t>
      </w:r>
      <w:r w:rsidRPr="004E42CE">
        <w:rPr>
          <w:rFonts w:ascii="Times New Roman" w:hAnsi="Times New Roman" w:cs="Times New Roman"/>
        </w:rPr>
        <w:t>vání práva.</w:t>
      </w:r>
    </w:p>
    <w:p w:rsidR="009B49D2" w:rsidRPr="004E42CE" w:rsidRDefault="009B49D2" w:rsidP="009B49D2">
      <w:pPr>
        <w:spacing w:before="120" w:after="120" w:line="240" w:lineRule="auto"/>
        <w:ind w:firstLine="567"/>
        <w:contextualSpacing/>
        <w:jc w:val="both"/>
        <w:rPr>
          <w:rFonts w:ascii="Times New Roman" w:hAnsi="Times New Roman" w:cs="Times New Roman"/>
        </w:rPr>
      </w:pPr>
    </w:p>
    <w:p w:rsidR="009B49D2" w:rsidRPr="004E42CE" w:rsidRDefault="009B49D2" w:rsidP="009B49D2">
      <w:pPr>
        <w:spacing w:before="120" w:after="120" w:line="240" w:lineRule="auto"/>
        <w:ind w:firstLine="567"/>
        <w:contextualSpacing/>
        <w:jc w:val="both"/>
        <w:rPr>
          <w:rFonts w:ascii="Times New Roman" w:hAnsi="Times New Roman" w:cs="Times New Roman"/>
          <w:b/>
        </w:rPr>
      </w:pPr>
    </w:p>
    <w:p w:rsidR="009B49D2" w:rsidRPr="004E42CE" w:rsidRDefault="009B49D2" w:rsidP="009B49D2">
      <w:pPr>
        <w:spacing w:before="120" w:after="120" w:line="240" w:lineRule="auto"/>
        <w:ind w:firstLine="567"/>
        <w:contextualSpacing/>
        <w:rPr>
          <w:rFonts w:ascii="Times New Roman" w:hAnsi="Times New Roman" w:cs="Times New Roman"/>
          <w:i/>
        </w:rPr>
      </w:pPr>
      <w:r w:rsidRPr="004E42CE">
        <w:rPr>
          <w:rFonts w:ascii="Times New Roman" w:hAnsi="Times New Roman" w:cs="Times New Roman"/>
          <w:b/>
          <w:bCs/>
          <w:i/>
        </w:rPr>
        <w:t>ÚSTAVA Článek 2</w:t>
      </w:r>
      <w:r w:rsidRPr="004E42CE">
        <w:rPr>
          <w:rFonts w:ascii="Times New Roman" w:hAnsi="Times New Roman" w:cs="Times New Roman"/>
          <w:i/>
        </w:rPr>
        <w:br/>
        <w:t>(1) Lid je zdrojem veškeré státní moci; vykonává ji prostřednictvím orgánů moci zákonodárné, výko</w:t>
      </w:r>
      <w:r w:rsidRPr="004E42CE">
        <w:rPr>
          <w:rFonts w:ascii="Times New Roman" w:hAnsi="Times New Roman" w:cs="Times New Roman"/>
          <w:i/>
        </w:rPr>
        <w:t>n</w:t>
      </w:r>
      <w:r w:rsidRPr="004E42CE">
        <w:rPr>
          <w:rFonts w:ascii="Times New Roman" w:hAnsi="Times New Roman" w:cs="Times New Roman"/>
          <w:i/>
        </w:rPr>
        <w:t>né a soudní.</w:t>
      </w:r>
      <w:r w:rsidRPr="004E42CE">
        <w:rPr>
          <w:rFonts w:ascii="Times New Roman" w:hAnsi="Times New Roman" w:cs="Times New Roman"/>
          <w:i/>
        </w:rPr>
        <w:br/>
        <w:t>(2) Ústavní zákon může stanovit, kdy lid vykonává státní moc přímo.</w:t>
      </w:r>
      <w:r w:rsidRPr="004E42CE">
        <w:rPr>
          <w:rFonts w:ascii="Times New Roman" w:hAnsi="Times New Roman" w:cs="Times New Roman"/>
          <w:i/>
        </w:rPr>
        <w:br/>
        <w:t>(3) Státní moc slouží všem občanům a lze ji uplatňovat jen v případech, v mezích a způsoby, které st</w:t>
      </w:r>
      <w:r w:rsidRPr="004E42CE">
        <w:rPr>
          <w:rFonts w:ascii="Times New Roman" w:hAnsi="Times New Roman" w:cs="Times New Roman"/>
          <w:i/>
        </w:rPr>
        <w:t>a</w:t>
      </w:r>
      <w:r w:rsidRPr="004E42CE">
        <w:rPr>
          <w:rFonts w:ascii="Times New Roman" w:hAnsi="Times New Roman" w:cs="Times New Roman"/>
          <w:i/>
        </w:rPr>
        <w:t>noví zákon.</w:t>
      </w:r>
      <w:r w:rsidRPr="004E42CE">
        <w:rPr>
          <w:rFonts w:ascii="Times New Roman" w:hAnsi="Times New Roman" w:cs="Times New Roman"/>
          <w:i/>
        </w:rPr>
        <w:br/>
        <w:t>(4) Každý občan může činit, co není zákonem zakázáno, a nikdo nesmí být nucen činit, co zákon ne</w:t>
      </w:r>
      <w:r w:rsidRPr="004E42CE">
        <w:rPr>
          <w:rFonts w:ascii="Times New Roman" w:hAnsi="Times New Roman" w:cs="Times New Roman"/>
          <w:i/>
        </w:rPr>
        <w:t>u</w:t>
      </w:r>
      <w:r w:rsidRPr="004E42CE">
        <w:rPr>
          <w:rFonts w:ascii="Times New Roman" w:hAnsi="Times New Roman" w:cs="Times New Roman"/>
          <w:i/>
        </w:rPr>
        <w:t>kládá</w:t>
      </w:r>
    </w:p>
    <w:p w:rsidR="009B49D2" w:rsidRDefault="009B49D2" w:rsidP="009B49D2">
      <w:pPr>
        <w:pStyle w:val="Nadpis2"/>
        <w:ind w:left="578" w:hanging="578"/>
        <w:rPr>
          <w:rFonts w:ascii="Times New Roman" w:hAnsi="Times New Roman" w:cs="Times New Roman"/>
          <w:sz w:val="24"/>
          <w:szCs w:val="24"/>
        </w:rPr>
      </w:pPr>
      <w:bookmarkStart w:id="4" w:name="_Toc59121084"/>
      <w:r w:rsidRPr="004E42CE">
        <w:rPr>
          <w:rFonts w:ascii="Times New Roman" w:hAnsi="Times New Roman" w:cs="Times New Roman"/>
          <w:sz w:val="24"/>
          <w:szCs w:val="24"/>
        </w:rPr>
        <w:lastRenderedPageBreak/>
        <w:t>PRÁVO</w:t>
      </w:r>
      <w:bookmarkEnd w:id="4"/>
    </w:p>
    <w:p w:rsidR="004A565F" w:rsidRPr="004B005B" w:rsidRDefault="004A565F" w:rsidP="004A565F">
      <w:pPr>
        <w:pStyle w:val="parNadpisPrvkuZeleny"/>
      </w:pPr>
      <w:r w:rsidRPr="004B005B">
        <w:t>Definice</w:t>
      </w:r>
    </w:p>
    <w:p w:rsidR="004A565F" w:rsidRDefault="004A565F" w:rsidP="004A565F">
      <w:pPr>
        <w:framePr w:w="624" w:h="624" w:hRule="exact" w:hSpace="170" w:wrap="around" w:vAnchor="text" w:hAnchor="page" w:xAlign="outside" w:y="-622" w:anchorLock="1"/>
        <w:jc w:val="both"/>
      </w:pPr>
      <w:r>
        <w:rPr>
          <w:noProof/>
          <w:lang w:eastAsia="cs-CZ"/>
        </w:rPr>
        <w:drawing>
          <wp:inline distT="0" distB="0" distL="0" distR="0">
            <wp:extent cx="381635" cy="381635"/>
            <wp:effectExtent l="0" t="0" r="0" b="0"/>
            <wp:docPr id="3"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4A565F" w:rsidRPr="004A565F" w:rsidRDefault="004A565F" w:rsidP="004A565F">
      <w:pPr>
        <w:pStyle w:val="Tlotextu"/>
      </w:pPr>
    </w:p>
    <w:p w:rsidR="009B49D2" w:rsidRPr="004E42CE" w:rsidRDefault="009B49D2" w:rsidP="009B49D2">
      <w:pPr>
        <w:shd w:val="clear" w:color="auto" w:fill="F9FCFF"/>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bCs/>
          <w:lang w:eastAsia="cs-CZ"/>
        </w:rPr>
        <w:t>Právo</w:t>
      </w:r>
      <w:r w:rsidRPr="004E42CE">
        <w:rPr>
          <w:rFonts w:ascii="Times New Roman" w:eastAsia="Times New Roman" w:hAnsi="Times New Roman" w:cs="Times New Roman"/>
          <w:lang w:eastAsia="cs-CZ"/>
        </w:rPr>
        <w:t xml:space="preserve"> je označováno </w:t>
      </w:r>
      <w:proofErr w:type="gramStart"/>
      <w:r w:rsidRPr="004E42CE">
        <w:rPr>
          <w:rFonts w:ascii="Times New Roman" w:eastAsia="Times New Roman" w:hAnsi="Times New Roman" w:cs="Times New Roman"/>
          <w:lang w:eastAsia="cs-CZ"/>
        </w:rPr>
        <w:t>za</w:t>
      </w:r>
      <w:proofErr w:type="gramEnd"/>
      <w:r w:rsidRPr="004E42CE">
        <w:rPr>
          <w:rFonts w:ascii="Times New Roman" w:eastAsia="Times New Roman" w:hAnsi="Times New Roman" w:cs="Times New Roman"/>
          <w:lang w:eastAsia="cs-CZ"/>
        </w:rPr>
        <w:t xml:space="preserve"> </w:t>
      </w:r>
    </w:p>
    <w:p w:rsidR="009B49D2" w:rsidRPr="004E42CE" w:rsidRDefault="009B49D2" w:rsidP="009B49D2">
      <w:pPr>
        <w:shd w:val="clear" w:color="auto" w:fill="F9FCFF"/>
        <w:spacing w:before="100" w:beforeAutospacing="1" w:after="100" w:afterAutospacing="1" w:line="240" w:lineRule="auto"/>
        <w:jc w:val="center"/>
        <w:rPr>
          <w:rFonts w:ascii="Times New Roman" w:eastAsia="Times New Roman" w:hAnsi="Times New Roman" w:cs="Times New Roman"/>
          <w:b/>
          <w:i/>
          <w:lang w:eastAsia="cs-CZ"/>
        </w:rPr>
      </w:pPr>
      <w:r w:rsidRPr="004E42CE">
        <w:rPr>
          <w:rFonts w:ascii="Times New Roman" w:eastAsia="Times New Roman" w:hAnsi="Times New Roman" w:cs="Times New Roman"/>
          <w:b/>
          <w:i/>
          <w:lang w:eastAsia="cs-CZ"/>
        </w:rPr>
        <w:t xml:space="preserve">„soubor </w:t>
      </w:r>
      <w:hyperlink r:id="rId26" w:tooltip="Právní norma" w:history="1">
        <w:r w:rsidRPr="004E42CE">
          <w:rPr>
            <w:rFonts w:ascii="Times New Roman" w:eastAsia="Times New Roman" w:hAnsi="Times New Roman" w:cs="Times New Roman"/>
            <w:b/>
            <w:i/>
            <w:lang w:eastAsia="cs-CZ"/>
          </w:rPr>
          <w:t>právních norem</w:t>
        </w:r>
      </w:hyperlink>
      <w:r w:rsidRPr="004E42CE">
        <w:rPr>
          <w:rFonts w:ascii="Times New Roman" w:eastAsia="Times New Roman" w:hAnsi="Times New Roman" w:cs="Times New Roman"/>
          <w:b/>
          <w:i/>
          <w:lang w:eastAsia="cs-CZ"/>
        </w:rPr>
        <w:t>, tj. příkazů, zákazů a dovolení (obecně pravidel), jimiž právotvorné spol</w:t>
      </w:r>
      <w:r w:rsidRPr="004E42CE">
        <w:rPr>
          <w:rFonts w:ascii="Times New Roman" w:eastAsia="Times New Roman" w:hAnsi="Times New Roman" w:cs="Times New Roman"/>
          <w:b/>
          <w:i/>
          <w:lang w:eastAsia="cs-CZ"/>
        </w:rPr>
        <w:t>e</w:t>
      </w:r>
      <w:r w:rsidRPr="004E42CE">
        <w:rPr>
          <w:rFonts w:ascii="Times New Roman" w:eastAsia="Times New Roman" w:hAnsi="Times New Roman" w:cs="Times New Roman"/>
          <w:b/>
          <w:i/>
          <w:lang w:eastAsia="cs-CZ"/>
        </w:rPr>
        <w:t>čenství upravuje přípustné chování a vzájemné vztahy svých členů“</w:t>
      </w:r>
    </w:p>
    <w:p w:rsidR="009B49D2" w:rsidRPr="004E42CE" w:rsidRDefault="009B49D2" w:rsidP="009B49D2">
      <w:pPr>
        <w:shd w:val="clear" w:color="auto" w:fill="F9FCFF"/>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nebo obdobně </w:t>
      </w:r>
      <w:proofErr w:type="gramStart"/>
      <w:r w:rsidRPr="004E42CE">
        <w:rPr>
          <w:rFonts w:ascii="Times New Roman" w:eastAsia="Times New Roman" w:hAnsi="Times New Roman" w:cs="Times New Roman"/>
          <w:lang w:eastAsia="cs-CZ"/>
        </w:rPr>
        <w:t>za</w:t>
      </w:r>
      <w:proofErr w:type="gramEnd"/>
    </w:p>
    <w:p w:rsidR="009B49D2" w:rsidRPr="004E42CE" w:rsidRDefault="009B49D2" w:rsidP="009B49D2">
      <w:pPr>
        <w:shd w:val="clear" w:color="auto" w:fill="F9FCFF"/>
        <w:spacing w:before="100" w:beforeAutospacing="1" w:after="100" w:afterAutospacing="1" w:line="240" w:lineRule="auto"/>
        <w:jc w:val="both"/>
        <w:rPr>
          <w:rFonts w:ascii="Times New Roman" w:eastAsia="Times New Roman" w:hAnsi="Times New Roman" w:cs="Times New Roman"/>
          <w:b/>
          <w:i/>
          <w:lang w:eastAsia="cs-CZ"/>
        </w:rPr>
      </w:pPr>
      <w:r w:rsidRPr="004E42CE">
        <w:rPr>
          <w:rFonts w:ascii="Times New Roman" w:eastAsia="Times New Roman" w:hAnsi="Times New Roman" w:cs="Times New Roman"/>
          <w:i/>
          <w:lang w:eastAsia="cs-CZ"/>
        </w:rPr>
        <w:t>„</w:t>
      </w:r>
      <w:r w:rsidRPr="004E42CE">
        <w:rPr>
          <w:rFonts w:ascii="Times New Roman" w:eastAsia="Times New Roman" w:hAnsi="Times New Roman" w:cs="Times New Roman"/>
          <w:b/>
          <w:i/>
          <w:lang w:eastAsia="cs-CZ"/>
        </w:rPr>
        <w:t>soubor pravidel, podle kterých se řídí a organizuje lidské soužití“</w:t>
      </w:r>
    </w:p>
    <w:p w:rsidR="00FF089C" w:rsidRDefault="003875BB" w:rsidP="00FF089C">
      <w:pPr>
        <w:framePr w:w="850" w:hSpace="170" w:wrap="around" w:vAnchor="text" w:hAnchor="page" w:x="10601" w:y="1" w:anchorLock="1"/>
        <w:rPr>
          <w:rStyle w:val="znakMarginalie"/>
        </w:rPr>
      </w:pPr>
      <w:r>
        <w:rPr>
          <w:rStyle w:val="znakMarginalie"/>
        </w:rPr>
        <w:t>Právo je soubor pravidel stanov</w:t>
      </w:r>
      <w:r>
        <w:rPr>
          <w:rStyle w:val="znakMarginalie"/>
        </w:rPr>
        <w:t>e</w:t>
      </w:r>
      <w:r>
        <w:rPr>
          <w:rStyle w:val="znakMarginalie"/>
        </w:rPr>
        <w:t xml:space="preserve">ných </w:t>
      </w:r>
      <w:r w:rsidR="001E5698">
        <w:rPr>
          <w:rStyle w:val="znakMarginalie"/>
        </w:rPr>
        <w:br/>
      </w:r>
      <w:r>
        <w:rPr>
          <w:rStyle w:val="znakMarginalie"/>
        </w:rPr>
        <w:t>a vynuc</w:t>
      </w:r>
      <w:r>
        <w:rPr>
          <w:rStyle w:val="znakMarginalie"/>
        </w:rPr>
        <w:t>o</w:t>
      </w:r>
      <w:r>
        <w:rPr>
          <w:rStyle w:val="znakMarginalie"/>
        </w:rPr>
        <w:t>vaných státem</w:t>
      </w:r>
    </w:p>
    <w:p w:rsidR="00EC7274" w:rsidRDefault="00EC7274" w:rsidP="00EC7274">
      <w:pPr>
        <w:pStyle w:val="parUkonceniPrvku"/>
      </w:pPr>
    </w:p>
    <w:p w:rsidR="009B49D2" w:rsidRPr="004E42CE" w:rsidRDefault="009B49D2" w:rsidP="009B49D2">
      <w:pPr>
        <w:shd w:val="clear" w:color="auto" w:fill="F9FCFF"/>
        <w:spacing w:before="100" w:beforeAutospacing="1" w:after="100" w:afterAutospacing="1" w:line="240" w:lineRule="auto"/>
        <w:ind w:right="71"/>
        <w:jc w:val="both"/>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 xml:space="preserve">V širším slova smyslu je </w:t>
      </w:r>
      <w:proofErr w:type="gramStart"/>
      <w:r w:rsidRPr="004E42CE">
        <w:rPr>
          <w:rFonts w:ascii="Times New Roman" w:eastAsia="Times New Roman" w:hAnsi="Times New Roman" w:cs="Times New Roman"/>
          <w:i/>
          <w:lang w:eastAsia="cs-CZ"/>
        </w:rPr>
        <w:t>právem  každý</w:t>
      </w:r>
      <w:proofErr w:type="gramEnd"/>
      <w:r w:rsidRPr="004E42CE">
        <w:rPr>
          <w:rFonts w:ascii="Times New Roman" w:eastAsia="Times New Roman" w:hAnsi="Times New Roman" w:cs="Times New Roman"/>
          <w:i/>
          <w:lang w:eastAsia="cs-CZ"/>
        </w:rPr>
        <w:t xml:space="preserve"> soubor pravidel; jsou jím např. i pravidla, která platí ve vnitřním uspořádání firem, mezi zaměstnanci samotnými, ve školách mezi pedagogy i dětmi, mezi vězni v téže cele, apod.                                                                                                              </w:t>
      </w:r>
    </w:p>
    <w:p w:rsidR="009B49D2" w:rsidRPr="004E42CE" w:rsidRDefault="009B49D2" w:rsidP="009B49D2">
      <w:pPr>
        <w:shd w:val="clear" w:color="auto" w:fill="F9FCFF"/>
        <w:spacing w:before="100" w:beforeAutospacing="1" w:after="100" w:afterAutospacing="1" w:line="240" w:lineRule="auto"/>
        <w:ind w:right="71"/>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V užším slova smyslu jsou však právem pouze taková pravidla, které stanoví a vynucuje </w:t>
      </w:r>
      <w:hyperlink r:id="rId27" w:tooltip="Stát" w:history="1">
        <w:r w:rsidRPr="004E42CE">
          <w:rPr>
            <w:rFonts w:ascii="Times New Roman" w:eastAsia="Times New Roman" w:hAnsi="Times New Roman" w:cs="Times New Roman"/>
            <w:lang w:eastAsia="cs-CZ"/>
          </w:rPr>
          <w:t>stát</w:t>
        </w:r>
      </w:hyperlink>
      <w:r w:rsidRPr="004E42CE">
        <w:rPr>
          <w:rFonts w:ascii="Times New Roman" w:eastAsia="Times New Roman" w:hAnsi="Times New Roman" w:cs="Times New Roman"/>
          <w:lang w:eastAsia="cs-CZ"/>
        </w:rPr>
        <w:t xml:space="preserve">. </w:t>
      </w:r>
    </w:p>
    <w:p w:rsidR="009B49D2" w:rsidRPr="00A940DE" w:rsidRDefault="009B49D2" w:rsidP="00A940DE">
      <w:pPr>
        <w:rPr>
          <w:rFonts w:ascii="Times New Roman" w:hAnsi="Times New Roman" w:cs="Times New Roman"/>
          <w:b/>
          <w:bCs/>
          <w:i/>
          <w:sz w:val="18"/>
          <w:szCs w:val="18"/>
        </w:rPr>
      </w:pPr>
      <w:r w:rsidRPr="004E42CE">
        <w:rPr>
          <w:rFonts w:ascii="Times New Roman" w:eastAsia="Times New Roman" w:hAnsi="Times New Roman" w:cs="Times New Roman"/>
          <w:lang w:eastAsia="cs-CZ"/>
        </w:rPr>
        <w:t xml:space="preserve">V </w:t>
      </w:r>
      <w:hyperlink r:id="rId28" w:tooltip="Právní stát" w:history="1">
        <w:r w:rsidRPr="004E42CE">
          <w:rPr>
            <w:rFonts w:ascii="Times New Roman" w:eastAsia="Times New Roman" w:hAnsi="Times New Roman" w:cs="Times New Roman"/>
            <w:lang w:eastAsia="cs-CZ"/>
          </w:rPr>
          <w:t>právním státě</w:t>
        </w:r>
      </w:hyperlink>
      <w:r w:rsidRPr="004E42CE">
        <w:rPr>
          <w:rFonts w:ascii="Times New Roman" w:eastAsia="Times New Roman" w:hAnsi="Times New Roman" w:cs="Times New Roman"/>
          <w:lang w:eastAsia="cs-CZ"/>
        </w:rPr>
        <w:t xml:space="preserve"> má stát </w:t>
      </w:r>
      <w:r w:rsidRPr="004E42CE">
        <w:rPr>
          <w:rFonts w:ascii="Times New Roman" w:eastAsia="Times New Roman" w:hAnsi="Times New Roman" w:cs="Times New Roman"/>
          <w:bCs/>
          <w:lang w:eastAsia="cs-CZ"/>
        </w:rPr>
        <w:t>mocenský monopol</w:t>
      </w:r>
      <w:r w:rsidRPr="004E42CE">
        <w:rPr>
          <w:rFonts w:ascii="Times New Roman" w:eastAsia="Times New Roman" w:hAnsi="Times New Roman" w:cs="Times New Roman"/>
          <w:lang w:eastAsia="cs-CZ"/>
        </w:rPr>
        <w:t xml:space="preserve">. To znamená, že pouze stát smí prostřednictvím svých orgánů vynucovat dodržování práva. Pravidla, která stát nevynucuje, např. </w:t>
      </w:r>
      <w:hyperlink r:id="rId29" w:tooltip="Obyčej (dosud nevytvořeno)" w:history="1">
        <w:r w:rsidRPr="004E42CE">
          <w:rPr>
            <w:rFonts w:ascii="Times New Roman" w:eastAsia="Times New Roman" w:hAnsi="Times New Roman" w:cs="Times New Roman"/>
            <w:lang w:eastAsia="cs-CZ"/>
          </w:rPr>
          <w:t>obyčeje</w:t>
        </w:r>
      </w:hyperlink>
      <w:r w:rsidRPr="004E42CE">
        <w:rPr>
          <w:rFonts w:ascii="Times New Roman" w:eastAsia="Times New Roman" w:hAnsi="Times New Roman" w:cs="Times New Roman"/>
          <w:lang w:eastAsia="cs-CZ"/>
        </w:rPr>
        <w:t xml:space="preserve">, pravidla slušného chování, ale ani </w:t>
      </w:r>
      <w:hyperlink r:id="rId30" w:tooltip="Církevní právo" w:history="1">
        <w:r w:rsidRPr="004E42CE">
          <w:rPr>
            <w:rFonts w:ascii="Times New Roman" w:eastAsia="Times New Roman" w:hAnsi="Times New Roman" w:cs="Times New Roman"/>
            <w:lang w:eastAsia="cs-CZ"/>
          </w:rPr>
          <w:t>církevní právo</w:t>
        </w:r>
      </w:hyperlink>
      <w:r w:rsidRPr="004E42CE">
        <w:rPr>
          <w:rFonts w:ascii="Times New Roman" w:eastAsia="Times New Roman" w:hAnsi="Times New Roman" w:cs="Times New Roman"/>
          <w:lang w:eastAsia="cs-CZ"/>
        </w:rPr>
        <w:t xml:space="preserve">, právem v užším smyslu nejsou.                                                                                                                        </w:t>
      </w:r>
    </w:p>
    <w:p w:rsidR="009B49D2" w:rsidRPr="008636F6" w:rsidRDefault="009B49D2" w:rsidP="008636F6">
      <w:pPr>
        <w:shd w:val="clear" w:color="auto" w:fill="F9FCFF"/>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Právo prošlo složitým historickým vývojem. Státní mocenský monopol a pojetí práva </w:t>
      </w:r>
      <w:r w:rsidRPr="004E42CE">
        <w:rPr>
          <w:rFonts w:ascii="Times New Roman" w:eastAsia="Times New Roman" w:hAnsi="Times New Roman" w:cs="Times New Roman"/>
          <w:lang w:eastAsia="cs-CZ"/>
        </w:rPr>
        <w:br/>
        <w:t xml:space="preserve">v podobě, jakou známe z </w:t>
      </w:r>
      <w:hyperlink r:id="rId31" w:tooltip="Česko" w:history="1">
        <w:r w:rsidRPr="004E42CE">
          <w:rPr>
            <w:rFonts w:ascii="Times New Roman" w:eastAsia="Times New Roman" w:hAnsi="Times New Roman" w:cs="Times New Roman"/>
            <w:lang w:eastAsia="cs-CZ"/>
          </w:rPr>
          <w:t>České republiky</w:t>
        </w:r>
      </w:hyperlink>
      <w:r w:rsidRPr="004E42CE">
        <w:rPr>
          <w:rFonts w:ascii="Times New Roman" w:eastAsia="Times New Roman" w:hAnsi="Times New Roman" w:cs="Times New Roman"/>
          <w:lang w:eastAsia="cs-CZ"/>
        </w:rPr>
        <w:t xml:space="preserve">, je poměrně pozdním a nikoli univerzálním uspořádáním: např. v </w:t>
      </w:r>
      <w:hyperlink r:id="rId32" w:tooltip="Islám" w:history="1">
        <w:r w:rsidRPr="004E42CE">
          <w:rPr>
            <w:rFonts w:ascii="Times New Roman" w:eastAsia="Times New Roman" w:hAnsi="Times New Roman" w:cs="Times New Roman"/>
            <w:lang w:eastAsia="cs-CZ"/>
          </w:rPr>
          <w:t>islámských</w:t>
        </w:r>
      </w:hyperlink>
      <w:r w:rsidRPr="004E42CE">
        <w:rPr>
          <w:rFonts w:ascii="Times New Roman" w:eastAsia="Times New Roman" w:hAnsi="Times New Roman" w:cs="Times New Roman"/>
          <w:lang w:eastAsia="cs-CZ"/>
        </w:rPr>
        <w:t xml:space="preserve"> zemích platí církevní právo (</w:t>
      </w:r>
      <w:proofErr w:type="spellStart"/>
      <w:r w:rsidR="005F6743">
        <w:fldChar w:fldCharType="begin"/>
      </w:r>
      <w:r w:rsidR="005F6743">
        <w:instrText>HYPERLINK "http://cs.wikipedia.org/wiki/Å arÃ­a" \o "Šaría"</w:instrText>
      </w:r>
      <w:r w:rsidR="005F6743">
        <w:fldChar w:fldCharType="separate"/>
      </w:r>
      <w:r w:rsidRPr="004E42CE">
        <w:rPr>
          <w:rFonts w:ascii="Times New Roman" w:eastAsia="Times New Roman" w:hAnsi="Times New Roman" w:cs="Times New Roman"/>
          <w:lang w:eastAsia="cs-CZ"/>
        </w:rPr>
        <w:t>šaría</w:t>
      </w:r>
      <w:proofErr w:type="spellEnd"/>
      <w:r w:rsidR="005F6743">
        <w:fldChar w:fldCharType="end"/>
      </w:r>
      <w:r w:rsidRPr="004E42CE">
        <w:rPr>
          <w:rFonts w:ascii="Times New Roman" w:eastAsia="Times New Roman" w:hAnsi="Times New Roman" w:cs="Times New Roman"/>
          <w:lang w:eastAsia="cs-CZ"/>
        </w:rPr>
        <w:t xml:space="preserve">) a v některých působí náboženská policie (která má mj. právo </w:t>
      </w:r>
      <w:hyperlink r:id="rId33" w:tooltip="Přestupek" w:history="1">
        <w:r w:rsidRPr="004E42CE">
          <w:rPr>
            <w:rFonts w:ascii="Times New Roman" w:eastAsia="Times New Roman" w:hAnsi="Times New Roman" w:cs="Times New Roman"/>
            <w:lang w:eastAsia="cs-CZ"/>
          </w:rPr>
          <w:t>přestupce</w:t>
        </w:r>
      </w:hyperlink>
      <w:r w:rsidRPr="004E42CE">
        <w:rPr>
          <w:rFonts w:ascii="Times New Roman" w:eastAsia="Times New Roman" w:hAnsi="Times New Roman" w:cs="Times New Roman"/>
          <w:lang w:eastAsia="cs-CZ"/>
        </w:rPr>
        <w:t xml:space="preserve"> na místě tělesně potrestat), </w:t>
      </w:r>
      <w:proofErr w:type="gramStart"/>
      <w:r w:rsidRPr="004E42CE">
        <w:rPr>
          <w:rFonts w:ascii="Times New Roman" w:eastAsia="Times New Roman" w:hAnsi="Times New Roman" w:cs="Times New Roman"/>
          <w:lang w:eastAsia="cs-CZ"/>
        </w:rPr>
        <w:t>ve</w:t>
      </w:r>
      <w:proofErr w:type="gramEnd"/>
      <w:r w:rsidRPr="004E42CE">
        <w:rPr>
          <w:rFonts w:ascii="Times New Roman" w:eastAsia="Times New Roman" w:hAnsi="Times New Roman" w:cs="Times New Roman"/>
          <w:lang w:eastAsia="cs-CZ"/>
        </w:rPr>
        <w:t xml:space="preserve"> </w:t>
      </w:r>
      <w:hyperlink r:id="rId34" w:tooltip="Středomoří" w:history="1">
        <w:r w:rsidRPr="004E42CE">
          <w:rPr>
            <w:rFonts w:ascii="Times New Roman" w:eastAsia="Times New Roman" w:hAnsi="Times New Roman" w:cs="Times New Roman"/>
            <w:lang w:eastAsia="cs-CZ"/>
          </w:rPr>
          <w:t>Středomoří</w:t>
        </w:r>
      </w:hyperlink>
      <w:r w:rsidRPr="004E42CE">
        <w:rPr>
          <w:rFonts w:ascii="Times New Roman" w:eastAsia="Times New Roman" w:hAnsi="Times New Roman" w:cs="Times New Roman"/>
          <w:lang w:eastAsia="cs-CZ"/>
        </w:rPr>
        <w:t xml:space="preserve"> se uplatňuje právo </w:t>
      </w:r>
      <w:hyperlink r:id="rId35" w:tooltip="Vendeta" w:history="1">
        <w:r w:rsidRPr="004E42CE">
          <w:rPr>
            <w:rFonts w:ascii="Times New Roman" w:eastAsia="Times New Roman" w:hAnsi="Times New Roman" w:cs="Times New Roman"/>
            <w:lang w:eastAsia="cs-CZ"/>
          </w:rPr>
          <w:t>vendety</w:t>
        </w:r>
      </w:hyperlink>
      <w:r w:rsidRPr="004E42CE">
        <w:rPr>
          <w:rFonts w:ascii="Times New Roman" w:eastAsia="Times New Roman" w:hAnsi="Times New Roman" w:cs="Times New Roman"/>
          <w:lang w:eastAsia="cs-CZ"/>
        </w:rPr>
        <w:t xml:space="preserve">, v mnoha </w:t>
      </w:r>
      <w:hyperlink r:id="rId36" w:tooltip="Afrika" w:history="1">
        <w:r w:rsidRPr="004E42CE">
          <w:rPr>
            <w:rFonts w:ascii="Times New Roman" w:eastAsia="Times New Roman" w:hAnsi="Times New Roman" w:cs="Times New Roman"/>
            <w:lang w:eastAsia="cs-CZ"/>
          </w:rPr>
          <w:t>afrických</w:t>
        </w:r>
      </w:hyperlink>
      <w:r w:rsidRPr="004E42CE">
        <w:rPr>
          <w:rFonts w:ascii="Times New Roman" w:eastAsia="Times New Roman" w:hAnsi="Times New Roman" w:cs="Times New Roman"/>
          <w:lang w:eastAsia="cs-CZ"/>
        </w:rPr>
        <w:t xml:space="preserve"> zemích vynucují právo </w:t>
      </w:r>
      <w:hyperlink r:id="rId37" w:tooltip="Kmen (sociologie)" w:history="1">
        <w:r w:rsidRPr="004E42CE">
          <w:rPr>
            <w:rFonts w:ascii="Times New Roman" w:eastAsia="Times New Roman" w:hAnsi="Times New Roman" w:cs="Times New Roman"/>
            <w:lang w:eastAsia="cs-CZ"/>
          </w:rPr>
          <w:t>kmeny</w:t>
        </w:r>
      </w:hyperlink>
      <w:r w:rsidR="008636F6">
        <w:rPr>
          <w:rFonts w:ascii="Times New Roman" w:eastAsia="Times New Roman" w:hAnsi="Times New Roman" w:cs="Times New Roman"/>
          <w:lang w:eastAsia="cs-CZ"/>
        </w:rPr>
        <w:t xml:space="preserve"> nebo kmenové svazy.</w:t>
      </w:r>
    </w:p>
    <w:p w:rsidR="009B49D2" w:rsidRPr="005D2D33" w:rsidRDefault="009B49D2" w:rsidP="009B49D2">
      <w:pPr>
        <w:pStyle w:val="Nadpis2"/>
        <w:ind w:left="578" w:hanging="578"/>
        <w:rPr>
          <w:rFonts w:ascii="Times New Roman" w:eastAsia="Times New Roman" w:hAnsi="Times New Roman" w:cs="Times New Roman"/>
          <w:color w:val="C00000"/>
          <w:sz w:val="24"/>
          <w:szCs w:val="24"/>
          <w:lang w:eastAsia="cs-CZ"/>
        </w:rPr>
      </w:pPr>
      <w:bookmarkStart w:id="5" w:name="_Toc59121085"/>
      <w:proofErr w:type="gramStart"/>
      <w:r w:rsidRPr="005D2D33">
        <w:rPr>
          <w:rFonts w:ascii="Times New Roman" w:eastAsia="Times New Roman" w:hAnsi="Times New Roman" w:cs="Times New Roman"/>
          <w:color w:val="C00000"/>
          <w:sz w:val="24"/>
          <w:szCs w:val="24"/>
          <w:lang w:eastAsia="cs-CZ"/>
        </w:rPr>
        <w:t>PRÁVNÍ  STÁT</w:t>
      </w:r>
      <w:bookmarkEnd w:id="5"/>
      <w:proofErr w:type="gramEnd"/>
      <w:r w:rsidRPr="005D2D33">
        <w:rPr>
          <w:rFonts w:ascii="Times New Roman" w:eastAsia="Times New Roman" w:hAnsi="Times New Roman" w:cs="Times New Roman"/>
          <w:color w:val="C00000"/>
          <w:sz w:val="24"/>
          <w:szCs w:val="24"/>
          <w:lang w:eastAsia="cs-CZ"/>
        </w:rPr>
        <w:t xml:space="preserve">  </w:t>
      </w:r>
    </w:p>
    <w:p w:rsidR="00865DEC" w:rsidRPr="00324690" w:rsidRDefault="00865DEC" w:rsidP="00865DEC">
      <w:pPr>
        <w:spacing w:after="0" w:line="240" w:lineRule="auto"/>
        <w:jc w:val="both"/>
        <w:rPr>
          <w:rFonts w:ascii="Times New Roman" w:eastAsia="Times New Roman" w:hAnsi="Times New Roman" w:cs="Times New Roman"/>
          <w:i/>
          <w:color w:val="800080"/>
          <w:sz w:val="28"/>
          <w:szCs w:val="28"/>
          <w:lang w:eastAsia="cs-CZ"/>
        </w:rPr>
      </w:pPr>
      <w:r w:rsidRPr="00324690">
        <w:rPr>
          <w:rFonts w:ascii="Times New Roman" w:eastAsia="Times New Roman" w:hAnsi="Times New Roman" w:cs="Times New Roman"/>
          <w:i/>
          <w:lang w:eastAsia="cs-CZ"/>
        </w:rPr>
        <w:t>Žít ve společnosti jiných lidí je člověku geneticky dáno. Ve společnosti rozumem nadaných tvorů však nemůže jejich spolužití umožňovat jen existenci samu o sobě, ale zejména umožňovat vytváření obecně přijatelných</w:t>
      </w:r>
      <w:r w:rsidRPr="00324690">
        <w:rPr>
          <w:rFonts w:ascii="Times New Roman" w:eastAsia="Times New Roman" w:hAnsi="Times New Roman" w:cs="Times New Roman"/>
          <w:i/>
          <w:sz w:val="28"/>
          <w:szCs w:val="28"/>
          <w:lang w:eastAsia="cs-CZ"/>
        </w:rPr>
        <w:t xml:space="preserve"> </w:t>
      </w:r>
    </w:p>
    <w:p w:rsidR="00865DEC" w:rsidRPr="004E42CE" w:rsidRDefault="00865DEC" w:rsidP="00DA3206">
      <w:pPr>
        <w:numPr>
          <w:ilvl w:val="0"/>
          <w:numId w:val="8"/>
        </w:numPr>
        <w:spacing w:after="0" w:line="240" w:lineRule="auto"/>
        <w:jc w:val="both"/>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 xml:space="preserve">vtahů, </w:t>
      </w:r>
    </w:p>
    <w:p w:rsidR="00865DEC" w:rsidRPr="004E42CE" w:rsidRDefault="00865DEC" w:rsidP="00DA3206">
      <w:pPr>
        <w:numPr>
          <w:ilvl w:val="0"/>
          <w:numId w:val="8"/>
        </w:numPr>
        <w:spacing w:after="0" w:line="240" w:lineRule="auto"/>
        <w:jc w:val="both"/>
        <w:rPr>
          <w:rFonts w:ascii="Times New Roman" w:eastAsia="Times New Roman" w:hAnsi="Times New Roman" w:cs="Times New Roman"/>
          <w:i/>
          <w:sz w:val="28"/>
          <w:szCs w:val="20"/>
          <w:lang w:eastAsia="cs-CZ"/>
        </w:rPr>
      </w:pPr>
      <w:r w:rsidRPr="004E42CE">
        <w:rPr>
          <w:rFonts w:ascii="Times New Roman" w:eastAsia="Times New Roman" w:hAnsi="Times New Roman" w:cs="Times New Roman"/>
          <w:i/>
          <w:lang w:eastAsia="cs-CZ"/>
        </w:rPr>
        <w:t>mechanizmů,</w:t>
      </w:r>
    </w:p>
    <w:p w:rsidR="00865DEC" w:rsidRPr="004E42CE" w:rsidRDefault="00865DEC" w:rsidP="00DA3206">
      <w:pPr>
        <w:numPr>
          <w:ilvl w:val="0"/>
          <w:numId w:val="8"/>
        </w:numPr>
        <w:spacing w:after="0" w:line="240" w:lineRule="auto"/>
        <w:jc w:val="both"/>
        <w:rPr>
          <w:rFonts w:ascii="Times New Roman" w:eastAsia="Times New Roman" w:hAnsi="Times New Roman" w:cs="Times New Roman"/>
          <w:i/>
          <w:sz w:val="28"/>
          <w:szCs w:val="20"/>
          <w:lang w:eastAsia="cs-CZ"/>
        </w:rPr>
      </w:pPr>
      <w:r w:rsidRPr="004E42CE">
        <w:rPr>
          <w:rFonts w:ascii="Times New Roman" w:eastAsia="Times New Roman" w:hAnsi="Times New Roman" w:cs="Times New Roman"/>
          <w:i/>
          <w:lang w:eastAsia="cs-CZ"/>
        </w:rPr>
        <w:t xml:space="preserve">řídících procesů </w:t>
      </w:r>
    </w:p>
    <w:p w:rsidR="00865DEC" w:rsidRPr="00324690" w:rsidRDefault="00865DEC" w:rsidP="00865DEC">
      <w:pPr>
        <w:spacing w:after="0" w:line="240" w:lineRule="auto"/>
        <w:jc w:val="both"/>
        <w:rPr>
          <w:rFonts w:ascii="Times New Roman" w:eastAsia="Times New Roman" w:hAnsi="Times New Roman" w:cs="Times New Roman"/>
          <w:i/>
          <w:lang w:eastAsia="cs-CZ"/>
        </w:rPr>
      </w:pPr>
      <w:proofErr w:type="gramStart"/>
      <w:r w:rsidRPr="00324690">
        <w:rPr>
          <w:rFonts w:ascii="Times New Roman" w:eastAsia="Times New Roman" w:hAnsi="Times New Roman" w:cs="Times New Roman"/>
          <w:i/>
          <w:lang w:eastAsia="cs-CZ"/>
        </w:rPr>
        <w:t>usměrňujících  rozvoj</w:t>
      </w:r>
      <w:proofErr w:type="gramEnd"/>
      <w:r w:rsidRPr="00324690">
        <w:rPr>
          <w:rFonts w:ascii="Times New Roman" w:eastAsia="Times New Roman" w:hAnsi="Times New Roman" w:cs="Times New Roman"/>
          <w:i/>
          <w:lang w:eastAsia="cs-CZ"/>
        </w:rPr>
        <w:t xml:space="preserve">  společnosti lidí a v jejím rámci i každého jedince. Z tohoto faktu vyplývá </w:t>
      </w:r>
    </w:p>
    <w:p w:rsidR="00865DEC" w:rsidRPr="004E42CE" w:rsidRDefault="00865DEC" w:rsidP="00865DEC">
      <w:pPr>
        <w:spacing w:after="0" w:line="240" w:lineRule="auto"/>
        <w:jc w:val="both"/>
        <w:rPr>
          <w:rFonts w:ascii="Times New Roman" w:eastAsia="Times New Roman" w:hAnsi="Times New Roman" w:cs="Times New Roman"/>
          <w:b/>
          <w:i/>
          <w:lang w:eastAsia="cs-CZ"/>
        </w:rPr>
      </w:pPr>
    </w:p>
    <w:p w:rsidR="00865DEC" w:rsidRPr="00324690" w:rsidRDefault="00865DEC" w:rsidP="00865DE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i/>
          <w:lang w:eastAsia="cs-CZ"/>
        </w:rPr>
      </w:pPr>
      <w:r w:rsidRPr="00324690">
        <w:rPr>
          <w:rFonts w:ascii="Times New Roman" w:eastAsia="Times New Roman" w:hAnsi="Times New Roman" w:cs="Times New Roman"/>
          <w:b/>
          <w:i/>
          <w:lang w:eastAsia="cs-CZ"/>
        </w:rPr>
        <w:t>objektivní potřeba existence organizovaného a řízeného uspořádání společnosti lidí, která je zpr</w:t>
      </w:r>
      <w:r w:rsidRPr="00324690">
        <w:rPr>
          <w:rFonts w:ascii="Times New Roman" w:eastAsia="Times New Roman" w:hAnsi="Times New Roman" w:cs="Times New Roman"/>
          <w:b/>
          <w:i/>
          <w:lang w:eastAsia="cs-CZ"/>
        </w:rPr>
        <w:t>o</w:t>
      </w:r>
      <w:r w:rsidRPr="00324690">
        <w:rPr>
          <w:rFonts w:ascii="Times New Roman" w:eastAsia="Times New Roman" w:hAnsi="Times New Roman" w:cs="Times New Roman"/>
          <w:b/>
          <w:i/>
          <w:lang w:eastAsia="cs-CZ"/>
        </w:rPr>
        <w:t xml:space="preserve">středkovávána prostřednictvím </w:t>
      </w:r>
      <w:proofErr w:type="gramStart"/>
      <w:r w:rsidRPr="00324690">
        <w:rPr>
          <w:rFonts w:ascii="Times New Roman" w:eastAsia="Times New Roman" w:hAnsi="Times New Roman" w:cs="Times New Roman"/>
          <w:b/>
          <w:i/>
          <w:lang w:eastAsia="cs-CZ"/>
        </w:rPr>
        <w:t>právního  státu</w:t>
      </w:r>
      <w:proofErr w:type="gramEnd"/>
    </w:p>
    <w:p w:rsidR="00865DEC" w:rsidRPr="004E42CE" w:rsidRDefault="00865DEC" w:rsidP="00865DEC">
      <w:pPr>
        <w:spacing w:after="0" w:line="240" w:lineRule="auto"/>
        <w:jc w:val="both"/>
        <w:rPr>
          <w:rFonts w:ascii="Times New Roman" w:eastAsia="Times New Roman" w:hAnsi="Times New Roman" w:cs="Times New Roman"/>
          <w:i/>
          <w:sz w:val="28"/>
          <w:szCs w:val="20"/>
          <w:lang w:eastAsia="cs-CZ"/>
        </w:rPr>
      </w:pPr>
      <w:r w:rsidRPr="004E42CE">
        <w:rPr>
          <w:rFonts w:ascii="Times New Roman" w:eastAsia="Times New Roman" w:hAnsi="Times New Roman" w:cs="Times New Roman"/>
          <w:i/>
          <w:sz w:val="28"/>
          <w:szCs w:val="20"/>
          <w:lang w:eastAsia="cs-CZ"/>
        </w:rPr>
        <w:t xml:space="preserve"> </w:t>
      </w:r>
    </w:p>
    <w:p w:rsidR="00865DEC" w:rsidRPr="004E42CE" w:rsidRDefault="00865DEC" w:rsidP="00865DEC">
      <w:pPr>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Vnitřní vztahy, soubory mechanismů a řídících procesů každé organizované společnosti </w:t>
      </w:r>
      <w:r w:rsidRPr="004E42CE">
        <w:rPr>
          <w:rFonts w:ascii="Times New Roman" w:eastAsia="Times New Roman" w:hAnsi="Times New Roman" w:cs="Times New Roman"/>
          <w:lang w:eastAsia="cs-CZ"/>
        </w:rPr>
        <w:br/>
        <w:t xml:space="preserve">se </w:t>
      </w:r>
      <w:proofErr w:type="gramStart"/>
      <w:r w:rsidRPr="004E42CE">
        <w:rPr>
          <w:rFonts w:ascii="Times New Roman" w:eastAsia="Times New Roman" w:hAnsi="Times New Roman" w:cs="Times New Roman"/>
          <w:lang w:eastAsia="cs-CZ"/>
        </w:rPr>
        <w:t>bytostně  dotýkají</w:t>
      </w:r>
      <w:proofErr w:type="gramEnd"/>
      <w:r w:rsidRPr="004E42CE">
        <w:rPr>
          <w:rFonts w:ascii="Times New Roman" w:eastAsia="Times New Roman" w:hAnsi="Times New Roman" w:cs="Times New Roman"/>
          <w:lang w:eastAsia="cs-CZ"/>
        </w:rPr>
        <w:t xml:space="preserve"> i každého člověka jako člena této společnosti. Dotýkají se ho jak v jeho roli </w:t>
      </w:r>
      <w:r w:rsidRPr="004E42CE">
        <w:rPr>
          <w:rFonts w:ascii="Times New Roman" w:eastAsia="Times New Roman" w:hAnsi="Times New Roman" w:cs="Times New Roman"/>
          <w:i/>
          <w:lang w:eastAsia="cs-CZ"/>
        </w:rPr>
        <w:t>o</w:t>
      </w:r>
      <w:r w:rsidRPr="004E42CE">
        <w:rPr>
          <w:rFonts w:ascii="Times New Roman" w:eastAsia="Times New Roman" w:hAnsi="Times New Roman" w:cs="Times New Roman"/>
          <w:i/>
          <w:lang w:eastAsia="cs-CZ"/>
        </w:rPr>
        <w:t>b</w:t>
      </w:r>
      <w:r w:rsidRPr="004E42CE">
        <w:rPr>
          <w:rFonts w:ascii="Times New Roman" w:eastAsia="Times New Roman" w:hAnsi="Times New Roman" w:cs="Times New Roman"/>
          <w:i/>
          <w:lang w:eastAsia="cs-CZ"/>
        </w:rPr>
        <w:t>čana</w:t>
      </w:r>
      <w:r w:rsidRPr="004E42CE">
        <w:rPr>
          <w:rFonts w:ascii="Times New Roman" w:eastAsia="Times New Roman" w:hAnsi="Times New Roman" w:cs="Times New Roman"/>
          <w:lang w:eastAsia="cs-CZ"/>
        </w:rPr>
        <w:t xml:space="preserve">, tak i v jeho roli </w:t>
      </w:r>
      <w:r w:rsidRPr="004E42CE">
        <w:rPr>
          <w:rFonts w:ascii="Times New Roman" w:eastAsia="Times New Roman" w:hAnsi="Times New Roman" w:cs="Times New Roman"/>
          <w:i/>
          <w:lang w:eastAsia="cs-CZ"/>
        </w:rPr>
        <w:t>člena rodiny, zaměstnance, voliče, vlastníka, spotřebitele</w:t>
      </w:r>
      <w:r w:rsidRPr="004E42CE">
        <w:rPr>
          <w:rFonts w:ascii="Times New Roman" w:eastAsia="Times New Roman" w:hAnsi="Times New Roman" w:cs="Times New Roman"/>
          <w:lang w:eastAsia="cs-CZ"/>
        </w:rPr>
        <w:t xml:space="preserve"> atd. Zmiňované vzt</w:t>
      </w:r>
      <w:r w:rsidRPr="004E42CE">
        <w:rPr>
          <w:rFonts w:ascii="Times New Roman" w:eastAsia="Times New Roman" w:hAnsi="Times New Roman" w:cs="Times New Roman"/>
          <w:lang w:eastAsia="cs-CZ"/>
        </w:rPr>
        <w:t>a</w:t>
      </w:r>
      <w:r w:rsidRPr="004E42CE">
        <w:rPr>
          <w:rFonts w:ascii="Times New Roman" w:eastAsia="Times New Roman" w:hAnsi="Times New Roman" w:cs="Times New Roman"/>
          <w:lang w:eastAsia="cs-CZ"/>
        </w:rPr>
        <w:t>hy, mechanismy a procesy se každého člověka dotýkají bezprostředně tím, že přímo či nepřímo ovli</w:t>
      </w:r>
      <w:r w:rsidRPr="004E42CE">
        <w:rPr>
          <w:rFonts w:ascii="Times New Roman" w:eastAsia="Times New Roman" w:hAnsi="Times New Roman" w:cs="Times New Roman"/>
          <w:lang w:eastAsia="cs-CZ"/>
        </w:rPr>
        <w:t>v</w:t>
      </w:r>
      <w:r w:rsidRPr="004E42CE">
        <w:rPr>
          <w:rFonts w:ascii="Times New Roman" w:eastAsia="Times New Roman" w:hAnsi="Times New Roman" w:cs="Times New Roman"/>
          <w:lang w:eastAsia="cs-CZ"/>
        </w:rPr>
        <w:lastRenderedPageBreak/>
        <w:t xml:space="preserve">ňují a vymezují jeho jednání i jeho seberealizaci v rámci daného společenství lidí a jejich kvalitativní úroveň má nepochybně značný vliv i na vztah občana k institucionalizované formě společenství, ve které žije. Jak je výše uvedeno je taková </w:t>
      </w:r>
      <w:r w:rsidRPr="004E42CE">
        <w:rPr>
          <w:rFonts w:ascii="Times New Roman" w:eastAsia="Times New Roman" w:hAnsi="Times New Roman" w:cs="Times New Roman"/>
          <w:bCs/>
          <w:lang w:eastAsia="cs-CZ"/>
        </w:rPr>
        <w:t xml:space="preserve">společnost v zájmu svého bezkonfliktního </w:t>
      </w:r>
      <w:proofErr w:type="gramStart"/>
      <w:r w:rsidRPr="004E42CE">
        <w:rPr>
          <w:rFonts w:ascii="Times New Roman" w:eastAsia="Times New Roman" w:hAnsi="Times New Roman" w:cs="Times New Roman"/>
          <w:bCs/>
          <w:lang w:eastAsia="cs-CZ"/>
        </w:rPr>
        <w:t>vývoje  nucena</w:t>
      </w:r>
      <w:proofErr w:type="gramEnd"/>
      <w:r w:rsidRPr="004E42CE">
        <w:rPr>
          <w:rFonts w:ascii="Times New Roman" w:eastAsia="Times New Roman" w:hAnsi="Times New Roman" w:cs="Times New Roman"/>
          <w:bCs/>
          <w:lang w:eastAsia="cs-CZ"/>
        </w:rPr>
        <w:t xml:space="preserve"> předmětné vztahy, mechanizmy a procesy organizovat a řídit</w:t>
      </w:r>
      <w:r w:rsidRPr="004E42CE">
        <w:rPr>
          <w:rFonts w:ascii="Times New Roman" w:eastAsia="Times New Roman" w:hAnsi="Times New Roman" w:cs="Times New Roman"/>
          <w:lang w:eastAsia="cs-CZ"/>
        </w:rPr>
        <w:t>. V každé společnosti soustavně dochází k celé řadě rozporů mezi zájmy fyzických osob, právnických osob, sociálních skupin apod., a to jak mezi nimi samými, tak ve vztahu ke společnosti jako celku</w:t>
      </w:r>
    </w:p>
    <w:p w:rsidR="00865DEC" w:rsidRPr="004E42CE" w:rsidRDefault="00865DEC" w:rsidP="00865DEC">
      <w:pPr>
        <w:spacing w:after="0" w:line="240" w:lineRule="auto"/>
        <w:jc w:val="both"/>
        <w:rPr>
          <w:rFonts w:ascii="Times New Roman" w:eastAsia="Times New Roman" w:hAnsi="Times New Roman" w:cs="Times New Roman"/>
          <w:lang w:eastAsia="cs-CZ"/>
        </w:rPr>
      </w:pPr>
    </w:p>
    <w:p w:rsidR="00865DEC" w:rsidRPr="004E42CE" w:rsidRDefault="00865DEC" w:rsidP="00865DEC">
      <w:pPr>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To vyžaduje existenci takové funkční společnosti, ve které její jednotlivé </w:t>
      </w:r>
      <w:proofErr w:type="gramStart"/>
      <w:r w:rsidRPr="004E42CE">
        <w:rPr>
          <w:rFonts w:ascii="Times New Roman" w:eastAsia="Times New Roman" w:hAnsi="Times New Roman" w:cs="Times New Roman"/>
          <w:lang w:eastAsia="cs-CZ"/>
        </w:rPr>
        <w:t>subjekty  mohou</w:t>
      </w:r>
      <w:proofErr w:type="gramEnd"/>
      <w:r w:rsidRPr="004E42CE">
        <w:rPr>
          <w:rFonts w:ascii="Times New Roman" w:eastAsia="Times New Roman" w:hAnsi="Times New Roman" w:cs="Times New Roman"/>
          <w:lang w:eastAsia="cs-CZ"/>
        </w:rPr>
        <w:t xml:space="preserve"> nerušeně v klidu a pořádku žít a současně uspokojovat své materiální  i kulturní potřeby. </w:t>
      </w:r>
      <w:proofErr w:type="gramStart"/>
      <w:r w:rsidRPr="004E42CE">
        <w:rPr>
          <w:rFonts w:ascii="Times New Roman" w:eastAsia="Times New Roman" w:hAnsi="Times New Roman" w:cs="Times New Roman"/>
          <w:lang w:eastAsia="cs-CZ"/>
        </w:rPr>
        <w:t>Neuspořádanost  sp</w:t>
      </w:r>
      <w:r w:rsidRPr="004E42CE">
        <w:rPr>
          <w:rFonts w:ascii="Times New Roman" w:eastAsia="Times New Roman" w:hAnsi="Times New Roman" w:cs="Times New Roman"/>
          <w:lang w:eastAsia="cs-CZ"/>
        </w:rPr>
        <w:t>o</w:t>
      </w:r>
      <w:r w:rsidRPr="004E42CE">
        <w:rPr>
          <w:rFonts w:ascii="Times New Roman" w:eastAsia="Times New Roman" w:hAnsi="Times New Roman" w:cs="Times New Roman"/>
          <w:lang w:eastAsia="cs-CZ"/>
        </w:rPr>
        <w:t>lečenských</w:t>
      </w:r>
      <w:proofErr w:type="gramEnd"/>
      <w:r w:rsidRPr="004E42CE">
        <w:rPr>
          <w:rFonts w:ascii="Times New Roman" w:eastAsia="Times New Roman" w:hAnsi="Times New Roman" w:cs="Times New Roman"/>
          <w:lang w:eastAsia="cs-CZ"/>
        </w:rPr>
        <w:t xml:space="preserve"> vztahů mezi jejich subjekty, je proto nezbytné podle možnosti snižovat tak, aby ve spole</w:t>
      </w:r>
      <w:r w:rsidRPr="004E42CE">
        <w:rPr>
          <w:rFonts w:ascii="Times New Roman" w:eastAsia="Times New Roman" w:hAnsi="Times New Roman" w:cs="Times New Roman"/>
          <w:lang w:eastAsia="cs-CZ"/>
        </w:rPr>
        <w:t>č</w:t>
      </w:r>
      <w:r w:rsidRPr="004E42CE">
        <w:rPr>
          <w:rFonts w:ascii="Times New Roman" w:eastAsia="Times New Roman" w:hAnsi="Times New Roman" w:cs="Times New Roman"/>
          <w:lang w:eastAsia="cs-CZ"/>
        </w:rPr>
        <w:t>nosti byl udržován rovnovážný vztah (</w:t>
      </w:r>
      <w:proofErr w:type="spellStart"/>
      <w:r w:rsidRPr="004E42CE">
        <w:rPr>
          <w:rFonts w:ascii="Times New Roman" w:eastAsia="Times New Roman" w:hAnsi="Times New Roman" w:cs="Times New Roman"/>
          <w:lang w:eastAsia="cs-CZ"/>
        </w:rPr>
        <w:t>homeostáza</w:t>
      </w:r>
      <w:proofErr w:type="spellEnd"/>
      <w:r w:rsidRPr="004E42CE">
        <w:rPr>
          <w:rFonts w:ascii="Times New Roman" w:eastAsia="Times New Roman" w:hAnsi="Times New Roman" w:cs="Times New Roman"/>
          <w:lang w:eastAsia="cs-CZ"/>
        </w:rPr>
        <w:t xml:space="preserve">). </w:t>
      </w:r>
    </w:p>
    <w:p w:rsidR="00865DEC" w:rsidRPr="004E42CE" w:rsidRDefault="00865DEC" w:rsidP="00865DEC">
      <w:pPr>
        <w:spacing w:after="0" w:line="240" w:lineRule="auto"/>
        <w:jc w:val="both"/>
        <w:rPr>
          <w:rFonts w:ascii="Times New Roman" w:eastAsia="Times New Roman" w:hAnsi="Times New Roman" w:cs="Times New Roman"/>
          <w:b/>
          <w:lang w:eastAsia="cs-CZ"/>
        </w:rPr>
      </w:pPr>
    </w:p>
    <w:p w:rsidR="00865DEC" w:rsidRPr="00324690" w:rsidRDefault="00865DEC" w:rsidP="00865DE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i/>
          <w:lang w:eastAsia="cs-CZ"/>
        </w:rPr>
      </w:pPr>
      <w:r w:rsidRPr="00324690">
        <w:rPr>
          <w:rFonts w:ascii="Times New Roman" w:eastAsia="Times New Roman" w:hAnsi="Times New Roman" w:cs="Times New Roman"/>
          <w:b/>
          <w:i/>
          <w:lang w:eastAsia="cs-CZ"/>
        </w:rPr>
        <w:t>Působit na snižování neuspořádanosti společenských vztahů je nejvýznamnější funkci práva v každém organizovaném společenství lidí, tedy ve státě.</w:t>
      </w:r>
    </w:p>
    <w:p w:rsidR="00865DEC" w:rsidRPr="00324690" w:rsidRDefault="00865DEC" w:rsidP="00865DE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i/>
          <w:lang w:eastAsia="cs-CZ"/>
        </w:rPr>
      </w:pPr>
    </w:p>
    <w:p w:rsidR="00865DEC" w:rsidRPr="00324690" w:rsidRDefault="00865DEC" w:rsidP="00865DE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i/>
          <w:lang w:eastAsia="cs-CZ"/>
        </w:rPr>
      </w:pPr>
      <w:proofErr w:type="gramStart"/>
      <w:r w:rsidRPr="00324690">
        <w:rPr>
          <w:rFonts w:ascii="Times New Roman" w:eastAsia="Times New Roman" w:hAnsi="Times New Roman" w:cs="Times New Roman"/>
          <w:b/>
          <w:i/>
          <w:lang w:eastAsia="cs-CZ"/>
        </w:rPr>
        <w:t>Jsou-li</w:t>
      </w:r>
      <w:proofErr w:type="gramEnd"/>
      <w:r w:rsidRPr="00324690">
        <w:rPr>
          <w:rFonts w:ascii="Times New Roman" w:eastAsia="Times New Roman" w:hAnsi="Times New Roman" w:cs="Times New Roman"/>
          <w:b/>
          <w:i/>
          <w:lang w:eastAsia="cs-CZ"/>
        </w:rPr>
        <w:t xml:space="preserve"> společenské vztahy ve státě regulovány obecně přijatelným  právními prostředky </w:t>
      </w:r>
      <w:proofErr w:type="gramStart"/>
      <w:r w:rsidRPr="00324690">
        <w:rPr>
          <w:rFonts w:ascii="Times New Roman" w:eastAsia="Times New Roman" w:hAnsi="Times New Roman" w:cs="Times New Roman"/>
          <w:b/>
          <w:i/>
          <w:lang w:eastAsia="cs-CZ"/>
        </w:rPr>
        <w:t>hovoříme</w:t>
      </w:r>
      <w:proofErr w:type="gramEnd"/>
      <w:r w:rsidRPr="00324690">
        <w:rPr>
          <w:rFonts w:ascii="Times New Roman" w:eastAsia="Times New Roman" w:hAnsi="Times New Roman" w:cs="Times New Roman"/>
          <w:b/>
          <w:i/>
          <w:lang w:eastAsia="cs-CZ"/>
        </w:rPr>
        <w:t xml:space="preserve"> </w:t>
      </w:r>
      <w:r w:rsidR="001E5698">
        <w:rPr>
          <w:rFonts w:ascii="Times New Roman" w:eastAsia="Times New Roman" w:hAnsi="Times New Roman" w:cs="Times New Roman"/>
          <w:b/>
          <w:i/>
          <w:lang w:eastAsia="cs-CZ"/>
        </w:rPr>
        <w:br/>
      </w:r>
      <w:r w:rsidRPr="00324690">
        <w:rPr>
          <w:rFonts w:ascii="Times New Roman" w:eastAsia="Times New Roman" w:hAnsi="Times New Roman" w:cs="Times New Roman"/>
          <w:b/>
          <w:i/>
          <w:lang w:eastAsia="cs-CZ"/>
        </w:rPr>
        <w:t>o existenci</w:t>
      </w:r>
    </w:p>
    <w:p w:rsidR="00865DEC" w:rsidRPr="00324690" w:rsidRDefault="00865DEC" w:rsidP="0032469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i/>
          <w:color w:val="800080"/>
          <w:lang w:eastAsia="cs-CZ"/>
        </w:rPr>
      </w:pPr>
      <w:proofErr w:type="gramStart"/>
      <w:r w:rsidRPr="00324690">
        <w:rPr>
          <w:rFonts w:ascii="Times New Roman" w:eastAsia="Times New Roman" w:hAnsi="Times New Roman" w:cs="Times New Roman"/>
          <w:b/>
          <w:lang w:eastAsia="cs-CZ"/>
        </w:rPr>
        <w:t>PRÁVNÍHO   STÁTU</w:t>
      </w:r>
      <w:proofErr w:type="gramEnd"/>
    </w:p>
    <w:p w:rsidR="00865DEC" w:rsidRPr="008636F6" w:rsidRDefault="008636F6" w:rsidP="00865DEC">
      <w:pPr>
        <w:keepNext/>
        <w:keepLines/>
        <w:numPr>
          <w:ilvl w:val="2"/>
          <w:numId w:val="0"/>
        </w:numPr>
        <w:spacing w:before="280" w:after="140" w:line="264" w:lineRule="auto"/>
        <w:ind w:left="720" w:hanging="720"/>
        <w:outlineLvl w:val="2"/>
        <w:rPr>
          <w:rFonts w:ascii="Times New Roman" w:eastAsia="Times New Roman" w:hAnsi="Times New Roman" w:cs="Times New Roman"/>
          <w:b/>
          <w:i/>
          <w:szCs w:val="26"/>
          <w:u w:val="single"/>
        </w:rPr>
      </w:pPr>
      <w:bookmarkStart w:id="6" w:name="_Toc59121086"/>
      <w:r w:rsidRPr="008636F6">
        <w:rPr>
          <w:rFonts w:ascii="Times New Roman" w:eastAsia="Times New Roman" w:hAnsi="Times New Roman" w:cs="Times New Roman"/>
          <w:b/>
          <w:i/>
          <w:szCs w:val="26"/>
          <w:u w:val="single"/>
        </w:rPr>
        <w:t>Principy právní státu</w:t>
      </w:r>
      <w:bookmarkEnd w:id="6"/>
    </w:p>
    <w:p w:rsidR="004A565F" w:rsidRPr="004B005B" w:rsidRDefault="004A565F" w:rsidP="004A565F">
      <w:pPr>
        <w:pStyle w:val="parNadpisPrvkuZeleny"/>
      </w:pPr>
      <w:r w:rsidRPr="004B005B">
        <w:t>Definice</w:t>
      </w:r>
    </w:p>
    <w:p w:rsidR="004A565F" w:rsidRDefault="004A565F" w:rsidP="004A565F">
      <w:pPr>
        <w:framePr w:w="624" w:h="624" w:hRule="exact" w:hSpace="170" w:wrap="around" w:vAnchor="text" w:hAnchor="page" w:xAlign="outside" w:y="-622" w:anchorLock="1"/>
        <w:jc w:val="both"/>
      </w:pPr>
      <w:r>
        <w:rPr>
          <w:noProof/>
          <w:lang w:eastAsia="cs-CZ"/>
        </w:rPr>
        <w:drawing>
          <wp:inline distT="0" distB="0" distL="0" distR="0">
            <wp:extent cx="381635" cy="381635"/>
            <wp:effectExtent l="0" t="0" r="0" b="0"/>
            <wp:docPr id="2"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865DEC" w:rsidRPr="004E42CE" w:rsidRDefault="00865DEC" w:rsidP="00865DEC">
      <w:pPr>
        <w:spacing w:before="120" w:after="120" w:line="240" w:lineRule="auto"/>
        <w:contextualSpacing/>
        <w:rPr>
          <w:rFonts w:ascii="Times New Roman" w:hAnsi="Times New Roman" w:cs="Times New Roman"/>
        </w:rPr>
      </w:pPr>
      <w:r w:rsidRPr="004E42CE">
        <w:rPr>
          <w:rFonts w:ascii="Times New Roman" w:hAnsi="Times New Roman" w:cs="Times New Roman"/>
          <w:b/>
          <w:bCs/>
        </w:rPr>
        <w:t>Právní stát</w:t>
      </w:r>
      <w:r w:rsidRPr="004E42CE">
        <w:rPr>
          <w:rFonts w:ascii="Times New Roman" w:hAnsi="Times New Roman" w:cs="Times New Roman"/>
        </w:rPr>
        <w:t xml:space="preserve"> „vláda práva/zákona</w:t>
      </w:r>
      <w:r w:rsidRPr="004E42CE">
        <w:rPr>
          <w:rFonts w:ascii="Times New Roman" w:hAnsi="Times New Roman" w:cs="Times New Roman"/>
          <w:b/>
        </w:rPr>
        <w:t>“, znamená takový stát, v něm</w:t>
      </w:r>
      <w:r w:rsidRPr="004E42CE">
        <w:rPr>
          <w:rFonts w:ascii="Times New Roman" w:hAnsi="Times New Roman" w:cs="Times New Roman"/>
        </w:rPr>
        <w:t xml:space="preserve">ž </w:t>
      </w:r>
      <w:r w:rsidRPr="004E42CE">
        <w:rPr>
          <w:rFonts w:ascii="Times New Roman" w:hAnsi="Times New Roman" w:cs="Times New Roman"/>
          <w:b/>
          <w:bCs/>
        </w:rPr>
        <w:t>výkon státní moci je</w:t>
      </w:r>
      <w:r w:rsidRPr="004E42CE">
        <w:rPr>
          <w:rFonts w:ascii="Times New Roman" w:hAnsi="Times New Roman" w:cs="Times New Roman"/>
        </w:rPr>
        <w:t xml:space="preserve"> </w:t>
      </w:r>
      <w:r w:rsidRPr="004E42CE">
        <w:rPr>
          <w:rFonts w:ascii="Times New Roman" w:hAnsi="Times New Roman" w:cs="Times New Roman"/>
          <w:b/>
        </w:rPr>
        <w:t>omezen</w:t>
      </w:r>
      <w:r w:rsidRPr="004E42CE">
        <w:rPr>
          <w:rFonts w:ascii="Times New Roman" w:hAnsi="Times New Roman" w:cs="Times New Roman"/>
        </w:rPr>
        <w:t xml:space="preserve"> </w:t>
      </w:r>
      <w:r w:rsidRPr="004E42CE">
        <w:rPr>
          <w:rFonts w:ascii="Times New Roman" w:hAnsi="Times New Roman" w:cs="Times New Roman"/>
          <w:b/>
          <w:bCs/>
        </w:rPr>
        <w:t>z</w:t>
      </w:r>
      <w:r w:rsidRPr="004E42CE">
        <w:rPr>
          <w:rFonts w:ascii="Times New Roman" w:hAnsi="Times New Roman" w:cs="Times New Roman"/>
          <w:b/>
          <w:bCs/>
        </w:rPr>
        <w:t>á</w:t>
      </w:r>
      <w:r w:rsidRPr="004E42CE">
        <w:rPr>
          <w:rFonts w:ascii="Times New Roman" w:hAnsi="Times New Roman" w:cs="Times New Roman"/>
          <w:b/>
          <w:bCs/>
        </w:rPr>
        <w:t xml:space="preserve">konem. </w:t>
      </w:r>
      <w:r w:rsidRPr="004E42CE">
        <w:rPr>
          <w:rFonts w:ascii="Times New Roman" w:hAnsi="Times New Roman" w:cs="Times New Roman"/>
          <w:bCs/>
        </w:rPr>
        <w:t xml:space="preserve">Podle </w:t>
      </w:r>
      <w:r w:rsidRPr="004E42CE">
        <w:rPr>
          <w:rFonts w:ascii="Times New Roman" w:hAnsi="Times New Roman" w:cs="Times New Roman"/>
        </w:rPr>
        <w:t>Listiny základních práv a svobod</w:t>
      </w:r>
      <w:r w:rsidRPr="004E42CE">
        <w:rPr>
          <w:rStyle w:val="Znakapoznpodarou"/>
          <w:rFonts w:ascii="Times New Roman" w:hAnsi="Times New Roman" w:cs="Times New Roman"/>
        </w:rPr>
        <w:footnoteReference w:id="1"/>
      </w:r>
      <w:r w:rsidRPr="004E42CE">
        <w:rPr>
          <w:rFonts w:ascii="Times New Roman" w:hAnsi="Times New Roman" w:cs="Times New Roman"/>
        </w:rPr>
        <w:t xml:space="preserve">: </w:t>
      </w:r>
      <w:r w:rsidRPr="004E42CE">
        <w:rPr>
          <w:rFonts w:ascii="Times New Roman" w:hAnsi="Times New Roman" w:cs="Times New Roman"/>
        </w:rPr>
        <w:br/>
      </w:r>
    </w:p>
    <w:p w:rsidR="00865DEC" w:rsidRPr="00324690" w:rsidRDefault="00865DEC" w:rsidP="00865DEC">
      <w:pPr>
        <w:spacing w:before="120" w:after="120" w:line="240" w:lineRule="auto"/>
        <w:ind w:firstLine="567"/>
        <w:contextualSpacing/>
        <w:jc w:val="center"/>
        <w:rPr>
          <w:rFonts w:ascii="Times New Roman" w:hAnsi="Times New Roman" w:cs="Times New Roman"/>
          <w:b/>
          <w:i/>
        </w:rPr>
      </w:pPr>
      <w:r w:rsidRPr="00324690">
        <w:rPr>
          <w:rFonts w:ascii="Times New Roman" w:hAnsi="Times New Roman" w:cs="Times New Roman"/>
          <w:b/>
          <w:i/>
        </w:rPr>
        <w:t xml:space="preserve">„Státní moc lze uplatňovat jen v případech a v mezích stanovených zákonem, </w:t>
      </w:r>
      <w:r w:rsidRPr="00324690">
        <w:rPr>
          <w:rFonts w:ascii="Times New Roman" w:hAnsi="Times New Roman" w:cs="Times New Roman"/>
          <w:b/>
          <w:i/>
        </w:rPr>
        <w:br/>
        <w:t>a to způsobem, který zákon stanoví.“</w:t>
      </w:r>
    </w:p>
    <w:p w:rsidR="00865DEC" w:rsidRPr="00324690" w:rsidRDefault="00865DEC" w:rsidP="00865DEC">
      <w:pPr>
        <w:spacing w:before="120" w:after="120" w:line="240" w:lineRule="auto"/>
        <w:ind w:firstLine="567"/>
        <w:contextualSpacing/>
        <w:jc w:val="both"/>
        <w:rPr>
          <w:rFonts w:ascii="Times New Roman" w:hAnsi="Times New Roman" w:cs="Times New Roman"/>
          <w:b/>
        </w:rPr>
      </w:pPr>
    </w:p>
    <w:p w:rsidR="004A565F" w:rsidRDefault="004A565F" w:rsidP="004A565F">
      <w:pPr>
        <w:pStyle w:val="parUkonceniPrvku"/>
      </w:pPr>
    </w:p>
    <w:p w:rsidR="004A565F" w:rsidRDefault="004A565F" w:rsidP="00865DEC">
      <w:pPr>
        <w:spacing w:before="120" w:after="120" w:line="240" w:lineRule="auto"/>
        <w:contextualSpacing/>
        <w:jc w:val="both"/>
        <w:rPr>
          <w:rFonts w:ascii="Times New Roman" w:hAnsi="Times New Roman" w:cs="Times New Roman"/>
          <w:color w:val="000000"/>
        </w:rPr>
      </w:pPr>
    </w:p>
    <w:p w:rsidR="004A565F" w:rsidRDefault="004A565F" w:rsidP="00865DEC">
      <w:pPr>
        <w:spacing w:before="120" w:after="120" w:line="240" w:lineRule="auto"/>
        <w:contextualSpacing/>
        <w:jc w:val="both"/>
        <w:rPr>
          <w:rFonts w:ascii="Times New Roman" w:hAnsi="Times New Roman" w:cs="Times New Roman"/>
          <w:color w:val="000000"/>
        </w:rPr>
      </w:pPr>
    </w:p>
    <w:p w:rsidR="00865DEC" w:rsidRPr="004E42CE" w:rsidRDefault="00865DEC" w:rsidP="00865DEC">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Princip právního státu je jedním ze základních pilířů demokratického systému. Pojem „právní stát“ </w:t>
      </w:r>
      <w:r w:rsidR="001E5698">
        <w:rPr>
          <w:rFonts w:ascii="Times New Roman" w:hAnsi="Times New Roman" w:cs="Times New Roman"/>
          <w:color w:val="000000"/>
        </w:rPr>
        <w:br/>
      </w:r>
      <w:r w:rsidRPr="004E42CE">
        <w:rPr>
          <w:rFonts w:ascii="Times New Roman" w:hAnsi="Times New Roman" w:cs="Times New Roman"/>
          <w:color w:val="000000"/>
        </w:rPr>
        <w:t>se teoreticky rozvinul zejména v Anglii v osmnáctém a devatenáctém století. Pravděpodobně nejpr</w:t>
      </w:r>
      <w:r w:rsidRPr="004E42CE">
        <w:rPr>
          <w:rFonts w:ascii="Times New Roman" w:hAnsi="Times New Roman" w:cs="Times New Roman"/>
          <w:color w:val="000000"/>
        </w:rPr>
        <w:t>e</w:t>
      </w:r>
      <w:r w:rsidRPr="004E42CE">
        <w:rPr>
          <w:rFonts w:ascii="Times New Roman" w:hAnsi="Times New Roman" w:cs="Times New Roman"/>
          <w:color w:val="000000"/>
        </w:rPr>
        <w:t xml:space="preserve">cizněji byla doktrína právního státu formulována britským ústavním teoretikem Albertem V. </w:t>
      </w:r>
      <w:proofErr w:type="spellStart"/>
      <w:r w:rsidRPr="004E42CE">
        <w:rPr>
          <w:rFonts w:ascii="Times New Roman" w:hAnsi="Times New Roman" w:cs="Times New Roman"/>
          <w:color w:val="000000"/>
        </w:rPr>
        <w:t>Diceyem</w:t>
      </w:r>
      <w:proofErr w:type="spellEnd"/>
      <w:r w:rsidRPr="004E42CE">
        <w:rPr>
          <w:rFonts w:ascii="Times New Roman" w:hAnsi="Times New Roman" w:cs="Times New Roman"/>
          <w:color w:val="000000"/>
        </w:rPr>
        <w:t>.</w:t>
      </w:r>
    </w:p>
    <w:p w:rsidR="00865DEC" w:rsidRPr="004E42CE" w:rsidRDefault="00865DEC" w:rsidP="00865DEC">
      <w:pPr>
        <w:spacing w:before="120" w:after="120" w:line="240" w:lineRule="auto"/>
        <w:ind w:firstLine="567"/>
        <w:contextualSpacing/>
        <w:jc w:val="both"/>
        <w:rPr>
          <w:rFonts w:ascii="Times New Roman" w:hAnsi="Times New Roman" w:cs="Times New Roman"/>
          <w:b/>
          <w:color w:val="000000"/>
        </w:rPr>
      </w:pPr>
    </w:p>
    <w:p w:rsidR="00865DEC" w:rsidRPr="004E42CE" w:rsidRDefault="00865DEC" w:rsidP="00865DEC">
      <w:pPr>
        <w:spacing w:before="120" w:after="120" w:line="240" w:lineRule="auto"/>
        <w:ind w:firstLine="567"/>
        <w:contextualSpacing/>
        <w:jc w:val="both"/>
        <w:rPr>
          <w:rFonts w:ascii="Times New Roman" w:hAnsi="Times New Roman" w:cs="Times New Roman"/>
          <w:color w:val="000000"/>
        </w:rPr>
      </w:pPr>
      <w:r w:rsidRPr="004E42CE">
        <w:rPr>
          <w:rFonts w:ascii="Times New Roman" w:hAnsi="Times New Roman" w:cs="Times New Roman"/>
          <w:color w:val="000000"/>
        </w:rPr>
        <w:t xml:space="preserve">Podle něho se právní stát musí opírat o tyto tři </w:t>
      </w:r>
      <w:proofErr w:type="gramStart"/>
      <w:r w:rsidRPr="004E42CE">
        <w:rPr>
          <w:rFonts w:ascii="Times New Roman" w:hAnsi="Times New Roman" w:cs="Times New Roman"/>
          <w:color w:val="000000"/>
        </w:rPr>
        <w:t>základní  zásady</w:t>
      </w:r>
      <w:proofErr w:type="gramEnd"/>
      <w:r w:rsidRPr="004E42CE">
        <w:rPr>
          <w:rFonts w:ascii="Times New Roman" w:hAnsi="Times New Roman" w:cs="Times New Roman"/>
          <w:color w:val="000000"/>
        </w:rPr>
        <w:t>:</w:t>
      </w:r>
    </w:p>
    <w:p w:rsidR="00865DEC" w:rsidRPr="004E42CE" w:rsidRDefault="00865DEC" w:rsidP="00DA3206">
      <w:pPr>
        <w:numPr>
          <w:ilvl w:val="0"/>
          <w:numId w:val="4"/>
        </w:numPr>
        <w:spacing w:before="120" w:after="0" w:line="240" w:lineRule="auto"/>
        <w:contextualSpacing/>
        <w:jc w:val="both"/>
        <w:rPr>
          <w:rFonts w:ascii="Times New Roman" w:hAnsi="Times New Roman" w:cs="Times New Roman"/>
          <w:b/>
          <w:i/>
          <w:color w:val="000000"/>
        </w:rPr>
      </w:pPr>
      <w:r w:rsidRPr="004E42CE">
        <w:rPr>
          <w:rFonts w:ascii="Times New Roman" w:hAnsi="Times New Roman" w:cs="Times New Roman"/>
          <w:b/>
          <w:i/>
          <w:color w:val="000000"/>
        </w:rPr>
        <w:t>Nikdo nesmí být trestán, a majetková práva, jakož i osobní integrita nikoho nesmí být porušována, pokud taková osoba neporušila zákon.</w:t>
      </w:r>
    </w:p>
    <w:p w:rsidR="00865DEC" w:rsidRPr="004E42CE" w:rsidRDefault="00865DEC" w:rsidP="00DA3206">
      <w:pPr>
        <w:numPr>
          <w:ilvl w:val="0"/>
          <w:numId w:val="4"/>
        </w:numPr>
        <w:spacing w:before="120" w:after="0" w:line="240" w:lineRule="auto"/>
        <w:contextualSpacing/>
        <w:jc w:val="both"/>
        <w:rPr>
          <w:rFonts w:ascii="Times New Roman" w:hAnsi="Times New Roman" w:cs="Times New Roman"/>
          <w:b/>
          <w:i/>
          <w:color w:val="000000"/>
        </w:rPr>
      </w:pPr>
      <w:r w:rsidRPr="004E42CE">
        <w:rPr>
          <w:rFonts w:ascii="Times New Roman" w:hAnsi="Times New Roman" w:cs="Times New Roman"/>
          <w:b/>
          <w:i/>
          <w:color w:val="000000"/>
        </w:rPr>
        <w:t xml:space="preserve">Nikdo nestojí nad zákonem; každý je subjektem práva. </w:t>
      </w:r>
    </w:p>
    <w:p w:rsidR="00865DEC" w:rsidRPr="004E42CE" w:rsidRDefault="00865DEC" w:rsidP="00DA3206">
      <w:pPr>
        <w:numPr>
          <w:ilvl w:val="0"/>
          <w:numId w:val="4"/>
        </w:numPr>
        <w:spacing w:before="120" w:after="0" w:line="240" w:lineRule="auto"/>
        <w:contextualSpacing/>
        <w:jc w:val="both"/>
        <w:rPr>
          <w:rFonts w:ascii="Times New Roman" w:hAnsi="Times New Roman" w:cs="Times New Roman"/>
          <w:b/>
          <w:i/>
          <w:color w:val="000000"/>
        </w:rPr>
      </w:pPr>
      <w:r w:rsidRPr="004E42CE">
        <w:rPr>
          <w:rFonts w:ascii="Times New Roman" w:hAnsi="Times New Roman" w:cs="Times New Roman"/>
          <w:b/>
          <w:i/>
          <w:color w:val="000000"/>
        </w:rPr>
        <w:t xml:space="preserve">Vláda lidu musí být založena na vládě zákona. </w:t>
      </w:r>
    </w:p>
    <w:p w:rsidR="00865DEC" w:rsidRPr="004E42CE" w:rsidRDefault="00865DEC" w:rsidP="00865DEC">
      <w:pPr>
        <w:spacing w:before="120" w:after="120" w:line="240" w:lineRule="auto"/>
        <w:ind w:firstLine="567"/>
        <w:contextualSpacing/>
        <w:jc w:val="both"/>
        <w:rPr>
          <w:rFonts w:ascii="Times New Roman" w:hAnsi="Times New Roman" w:cs="Times New Roman"/>
        </w:rPr>
      </w:pPr>
    </w:p>
    <w:p w:rsidR="00865DEC" w:rsidRPr="004E42CE" w:rsidRDefault="00865DEC" w:rsidP="00865DEC">
      <w:pPr>
        <w:spacing w:before="120" w:after="120" w:line="240" w:lineRule="auto"/>
        <w:contextualSpacing/>
        <w:jc w:val="both"/>
        <w:rPr>
          <w:rFonts w:ascii="Times New Roman" w:hAnsi="Times New Roman" w:cs="Times New Roman"/>
          <w:b/>
          <w:color w:val="000000"/>
        </w:rPr>
      </w:pPr>
      <w:r w:rsidRPr="004E42CE">
        <w:rPr>
          <w:rFonts w:ascii="Times New Roman" w:hAnsi="Times New Roman" w:cs="Times New Roman"/>
        </w:rPr>
        <w:t>Lze konstatovat, že</w:t>
      </w:r>
      <w:r w:rsidRPr="004E42CE">
        <w:rPr>
          <w:rFonts w:ascii="Times New Roman" w:hAnsi="Times New Roman" w:cs="Times New Roman"/>
          <w:b/>
        </w:rPr>
        <w:t xml:space="preserve"> stát </w:t>
      </w:r>
      <w:r w:rsidRPr="004E42CE">
        <w:rPr>
          <w:rFonts w:ascii="Times New Roman" w:hAnsi="Times New Roman" w:cs="Times New Roman"/>
        </w:rPr>
        <w:t>musí být definován skrze právo, především</w:t>
      </w:r>
      <w:r w:rsidRPr="004E42CE">
        <w:rPr>
          <w:rFonts w:ascii="Times New Roman" w:hAnsi="Times New Roman" w:cs="Times New Roman"/>
          <w:b/>
          <w:color w:val="000000"/>
        </w:rPr>
        <w:t xml:space="preserve"> garantuje, aby právo bylo apl</w:t>
      </w:r>
      <w:r w:rsidRPr="004E42CE">
        <w:rPr>
          <w:rFonts w:ascii="Times New Roman" w:hAnsi="Times New Roman" w:cs="Times New Roman"/>
          <w:b/>
          <w:color w:val="000000"/>
        </w:rPr>
        <w:t>i</w:t>
      </w:r>
      <w:r w:rsidRPr="004E42CE">
        <w:rPr>
          <w:rFonts w:ascii="Times New Roman" w:hAnsi="Times New Roman" w:cs="Times New Roman"/>
          <w:b/>
          <w:color w:val="000000"/>
        </w:rPr>
        <w:t xml:space="preserve">kováno na každého člena společnosti </w:t>
      </w:r>
      <w:proofErr w:type="gramStart"/>
      <w:r w:rsidRPr="004E42CE">
        <w:rPr>
          <w:rFonts w:ascii="Times New Roman" w:hAnsi="Times New Roman" w:cs="Times New Roman"/>
          <w:b/>
          <w:color w:val="000000"/>
        </w:rPr>
        <w:t>stejně a sám</w:t>
      </w:r>
      <w:proofErr w:type="gramEnd"/>
      <w:r w:rsidRPr="004E42CE">
        <w:rPr>
          <w:rFonts w:ascii="Times New Roman" w:hAnsi="Times New Roman" w:cs="Times New Roman"/>
          <w:b/>
          <w:color w:val="000000"/>
        </w:rPr>
        <w:t xml:space="preserve"> musí být podřízen právu.</w:t>
      </w:r>
    </w:p>
    <w:p w:rsidR="00865DEC" w:rsidRPr="004E42CE" w:rsidRDefault="00865DEC" w:rsidP="00865DEC">
      <w:pPr>
        <w:spacing w:before="120" w:after="120" w:line="240" w:lineRule="auto"/>
        <w:ind w:firstLine="567"/>
        <w:contextualSpacing/>
        <w:jc w:val="both"/>
        <w:rPr>
          <w:rFonts w:ascii="Times New Roman" w:hAnsi="Times New Roman" w:cs="Times New Roman"/>
          <w:b/>
          <w:color w:val="000000"/>
        </w:rPr>
      </w:pPr>
    </w:p>
    <w:p w:rsidR="00865DEC" w:rsidRPr="004E42CE" w:rsidRDefault="00865DEC" w:rsidP="00865DEC">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Hlavním cílem teorie právního státu bylo a je definovat správný vztah mezi jedincem </w:t>
      </w:r>
      <w:r w:rsidRPr="004E42CE">
        <w:rPr>
          <w:rFonts w:ascii="Times New Roman" w:hAnsi="Times New Roman" w:cs="Times New Roman"/>
          <w:color w:val="000000"/>
        </w:rPr>
        <w:br/>
        <w:t>a státem. Tento vztah je v demokratické společnosti založen na principu:</w:t>
      </w:r>
    </w:p>
    <w:p w:rsidR="00865DEC" w:rsidRPr="004E42CE" w:rsidRDefault="00865DEC" w:rsidP="00DA3206">
      <w:pPr>
        <w:numPr>
          <w:ilvl w:val="0"/>
          <w:numId w:val="5"/>
        </w:numPr>
        <w:spacing w:before="120" w:after="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občanovi je dovoleno vše, co není zakázáno právem, zatímco </w:t>
      </w:r>
    </w:p>
    <w:p w:rsidR="00865DEC" w:rsidRPr="004E42CE" w:rsidRDefault="00865DEC" w:rsidP="00DA3206">
      <w:pPr>
        <w:numPr>
          <w:ilvl w:val="0"/>
          <w:numId w:val="5"/>
        </w:numPr>
        <w:spacing w:before="120" w:after="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orgánům státu je zakázáno vše, co jim právem není výslovně dovoleno nebo co jim není výslovně přikázáno. </w:t>
      </w:r>
    </w:p>
    <w:p w:rsidR="00865DEC" w:rsidRPr="004E42CE" w:rsidRDefault="00865DEC" w:rsidP="00865DEC">
      <w:pPr>
        <w:spacing w:before="120" w:after="0" w:line="240" w:lineRule="auto"/>
        <w:ind w:left="1080"/>
        <w:contextualSpacing/>
        <w:jc w:val="both"/>
        <w:rPr>
          <w:rFonts w:ascii="Times New Roman" w:hAnsi="Times New Roman" w:cs="Times New Roman"/>
          <w:color w:val="000000"/>
        </w:rPr>
      </w:pPr>
    </w:p>
    <w:p w:rsidR="00865DEC" w:rsidRPr="004E42CE" w:rsidRDefault="00865DEC" w:rsidP="00865DEC">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lastRenderedPageBreak/>
        <w:t xml:space="preserve">Respektování tohoto principe je právním výrazem širšího politického principu, podle něhož vše, co není zakázáno zákonem, je dovoleno. Občan si musí být jist, že s ním bude vždy v rámci uplatňování státní moci, zacházeno v souladu s právem a stát se vždy musí řídit právem. To znamená, že: </w:t>
      </w:r>
    </w:p>
    <w:p w:rsidR="00865DEC" w:rsidRPr="004E42CE" w:rsidRDefault="00865DEC" w:rsidP="00DA3206">
      <w:pPr>
        <w:numPr>
          <w:ilvl w:val="0"/>
          <w:numId w:val="6"/>
        </w:numPr>
        <w:spacing w:before="120" w:after="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aktivity všech státních orgánů musí mít právní základ,</w:t>
      </w:r>
    </w:p>
    <w:p w:rsidR="00865DEC" w:rsidRPr="004E42CE" w:rsidRDefault="00865DEC" w:rsidP="00DA3206">
      <w:pPr>
        <w:numPr>
          <w:ilvl w:val="0"/>
          <w:numId w:val="6"/>
        </w:numPr>
        <w:spacing w:before="120" w:after="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každý vztah mezi jedincem a státní institucí musí být právním vztahem. </w:t>
      </w:r>
    </w:p>
    <w:p w:rsidR="00865DEC" w:rsidRPr="004E42CE" w:rsidRDefault="00865DEC" w:rsidP="00865DEC">
      <w:pPr>
        <w:spacing w:before="120" w:after="120" w:line="240" w:lineRule="auto"/>
        <w:ind w:firstLine="567"/>
        <w:contextualSpacing/>
        <w:jc w:val="both"/>
        <w:rPr>
          <w:rFonts w:ascii="Times New Roman" w:hAnsi="Times New Roman" w:cs="Times New Roman"/>
        </w:rPr>
      </w:pPr>
    </w:p>
    <w:p w:rsidR="00FF089C" w:rsidRDefault="001E5698" w:rsidP="00FF089C">
      <w:pPr>
        <w:framePr w:w="850" w:hSpace="170" w:wrap="around" w:vAnchor="text" w:hAnchor="page" w:x="10601" w:y="1" w:anchorLock="1"/>
        <w:rPr>
          <w:rStyle w:val="znakMarginalie"/>
        </w:rPr>
      </w:pPr>
      <w:r>
        <w:rPr>
          <w:rStyle w:val="znakMarginalie"/>
        </w:rPr>
        <w:t>Faktory demokr</w:t>
      </w:r>
      <w:r>
        <w:rPr>
          <w:rStyle w:val="znakMarginalie"/>
        </w:rPr>
        <w:t>a</w:t>
      </w:r>
      <w:r>
        <w:rPr>
          <w:rStyle w:val="znakMarginalie"/>
        </w:rPr>
        <w:t>tického státu</w:t>
      </w:r>
    </w:p>
    <w:p w:rsidR="00865DEC" w:rsidRDefault="00865DEC" w:rsidP="00865DEC">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V podmínkách České republiky je Ústavní soud povolán k tomu, aby všechny právní normy byly v souladu s ústavnosti. Právní předpisy, které se aplikují na stát i na je</w:t>
      </w:r>
      <w:r w:rsidRPr="004E42CE">
        <w:rPr>
          <w:rFonts w:ascii="Times New Roman" w:hAnsi="Times New Roman" w:cs="Times New Roman"/>
          <w:color w:val="000000"/>
        </w:rPr>
        <w:t>d</w:t>
      </w:r>
      <w:r w:rsidRPr="004E42CE">
        <w:rPr>
          <w:rFonts w:ascii="Times New Roman" w:hAnsi="Times New Roman" w:cs="Times New Roman"/>
        </w:rPr>
        <w:t>notlivce, byly „</w:t>
      </w:r>
      <w:r w:rsidRPr="004E42CE">
        <w:rPr>
          <w:rFonts w:ascii="Times New Roman" w:hAnsi="Times New Roman" w:cs="Times New Roman"/>
          <w:color w:val="000000"/>
        </w:rPr>
        <w:t>d</w:t>
      </w:r>
      <w:r w:rsidRPr="004E42CE">
        <w:rPr>
          <w:rFonts w:ascii="Times New Roman" w:hAnsi="Times New Roman" w:cs="Times New Roman"/>
        </w:rPr>
        <w:t>obré a spr</w:t>
      </w:r>
      <w:r w:rsidRPr="004E42CE">
        <w:rPr>
          <w:rFonts w:ascii="Times New Roman" w:hAnsi="Times New Roman" w:cs="Times New Roman"/>
        </w:rPr>
        <w:t>a</w:t>
      </w:r>
      <w:r w:rsidRPr="004E42CE">
        <w:rPr>
          <w:rFonts w:ascii="Times New Roman" w:hAnsi="Times New Roman" w:cs="Times New Roman"/>
        </w:rPr>
        <w:t>ve</w:t>
      </w:r>
      <w:r w:rsidRPr="004E42CE">
        <w:rPr>
          <w:rFonts w:ascii="Times New Roman" w:hAnsi="Times New Roman" w:cs="Times New Roman"/>
          <w:color w:val="000000"/>
        </w:rPr>
        <w:t>d</w:t>
      </w:r>
      <w:r w:rsidRPr="004E42CE">
        <w:rPr>
          <w:rFonts w:ascii="Times New Roman" w:hAnsi="Times New Roman" w:cs="Times New Roman"/>
        </w:rPr>
        <w:t>livé“. Demokratický stát by měl být vázán čtyřmi faktory:</w:t>
      </w:r>
    </w:p>
    <w:p w:rsidR="00FF0A1C" w:rsidRPr="004E42CE" w:rsidRDefault="00FF0A1C" w:rsidP="00865DEC">
      <w:pPr>
        <w:spacing w:before="120" w:after="120" w:line="240" w:lineRule="auto"/>
        <w:contextualSpacing/>
        <w:jc w:val="both"/>
        <w:rPr>
          <w:rFonts w:ascii="Times New Roman" w:hAnsi="Times New Roman" w:cs="Times New Roman"/>
        </w:rPr>
      </w:pPr>
    </w:p>
    <w:p w:rsidR="00865DEC" w:rsidRPr="004E42CE" w:rsidRDefault="00865DEC" w:rsidP="00DA3206">
      <w:pPr>
        <w:numPr>
          <w:ilvl w:val="0"/>
          <w:numId w:val="7"/>
        </w:numPr>
        <w:spacing w:before="120" w:after="120" w:line="240" w:lineRule="auto"/>
        <w:contextualSpacing/>
        <w:jc w:val="both"/>
        <w:rPr>
          <w:rFonts w:ascii="Times New Roman" w:hAnsi="Times New Roman" w:cs="Times New Roman"/>
          <w:b/>
          <w:i/>
        </w:rPr>
      </w:pPr>
      <w:r w:rsidRPr="004E42CE">
        <w:rPr>
          <w:rFonts w:ascii="Times New Roman" w:hAnsi="Times New Roman" w:cs="Times New Roman"/>
          <w:b/>
          <w:i/>
        </w:rPr>
        <w:t xml:space="preserve">ústavou, </w:t>
      </w:r>
    </w:p>
    <w:p w:rsidR="00865DEC" w:rsidRPr="004E42CE" w:rsidRDefault="00865DEC" w:rsidP="00DA3206">
      <w:pPr>
        <w:numPr>
          <w:ilvl w:val="0"/>
          <w:numId w:val="7"/>
        </w:numPr>
        <w:spacing w:before="120" w:after="120" w:line="240" w:lineRule="auto"/>
        <w:contextualSpacing/>
        <w:jc w:val="both"/>
        <w:rPr>
          <w:rFonts w:ascii="Times New Roman" w:hAnsi="Times New Roman" w:cs="Times New Roman"/>
          <w:b/>
          <w:i/>
        </w:rPr>
      </w:pPr>
      <w:r w:rsidRPr="004E42CE">
        <w:rPr>
          <w:rFonts w:ascii="Times New Roman" w:hAnsi="Times New Roman" w:cs="Times New Roman"/>
          <w:b/>
          <w:i/>
        </w:rPr>
        <w:t xml:space="preserve">zákony, </w:t>
      </w:r>
    </w:p>
    <w:p w:rsidR="00865DEC" w:rsidRPr="004E42CE" w:rsidRDefault="00865DEC" w:rsidP="00DA3206">
      <w:pPr>
        <w:numPr>
          <w:ilvl w:val="0"/>
          <w:numId w:val="7"/>
        </w:numPr>
        <w:spacing w:before="120" w:after="120" w:line="240" w:lineRule="auto"/>
        <w:contextualSpacing/>
        <w:jc w:val="both"/>
        <w:rPr>
          <w:rFonts w:ascii="Times New Roman" w:hAnsi="Times New Roman" w:cs="Times New Roman"/>
          <w:b/>
          <w:i/>
        </w:rPr>
      </w:pPr>
      <w:r w:rsidRPr="004E42CE">
        <w:rPr>
          <w:rFonts w:ascii="Times New Roman" w:hAnsi="Times New Roman" w:cs="Times New Roman"/>
          <w:b/>
          <w:i/>
        </w:rPr>
        <w:t xml:space="preserve">mezinárodním právem,  </w:t>
      </w:r>
    </w:p>
    <w:p w:rsidR="00865DEC" w:rsidRPr="00324690" w:rsidRDefault="00865DEC" w:rsidP="00324690">
      <w:pPr>
        <w:numPr>
          <w:ilvl w:val="0"/>
          <w:numId w:val="7"/>
        </w:numPr>
        <w:spacing w:before="120" w:after="120" w:line="240" w:lineRule="auto"/>
        <w:contextualSpacing/>
        <w:jc w:val="both"/>
        <w:rPr>
          <w:rFonts w:ascii="Times New Roman" w:hAnsi="Times New Roman" w:cs="Times New Roman"/>
          <w:b/>
          <w:i/>
        </w:rPr>
      </w:pPr>
      <w:r w:rsidRPr="004E42CE">
        <w:rPr>
          <w:rFonts w:ascii="Times New Roman" w:hAnsi="Times New Roman" w:cs="Times New Roman"/>
          <w:b/>
          <w:i/>
        </w:rPr>
        <w:t>obecnými demokratickými principy.</w:t>
      </w:r>
    </w:p>
    <w:p w:rsidR="00865DEC" w:rsidRPr="008636F6" w:rsidRDefault="008636F6" w:rsidP="00865DEC">
      <w:pPr>
        <w:shd w:val="clear" w:color="auto" w:fill="F9FCFF"/>
        <w:spacing w:before="100" w:beforeAutospacing="1" w:after="100" w:afterAutospacing="1" w:line="240" w:lineRule="auto"/>
        <w:rPr>
          <w:rFonts w:ascii="Times New Roman" w:eastAsia="Times New Roman" w:hAnsi="Times New Roman" w:cs="Times New Roman"/>
          <w:b/>
          <w:i/>
          <w:u w:val="single"/>
          <w:lang w:eastAsia="cs-CZ"/>
        </w:rPr>
      </w:pPr>
      <w:proofErr w:type="gramStart"/>
      <w:r w:rsidRPr="008636F6">
        <w:rPr>
          <w:rFonts w:ascii="Times New Roman" w:eastAsia="Times New Roman" w:hAnsi="Times New Roman" w:cs="Times New Roman"/>
          <w:b/>
          <w:i/>
          <w:u w:val="single"/>
          <w:lang w:eastAsia="cs-CZ"/>
        </w:rPr>
        <w:t>Základní  znaky</w:t>
      </w:r>
      <w:proofErr w:type="gramEnd"/>
      <w:r w:rsidRPr="008636F6">
        <w:rPr>
          <w:rFonts w:ascii="Times New Roman" w:eastAsia="Times New Roman" w:hAnsi="Times New Roman" w:cs="Times New Roman"/>
          <w:b/>
          <w:i/>
          <w:u w:val="single"/>
          <w:lang w:eastAsia="cs-CZ"/>
        </w:rPr>
        <w:t xml:space="preserve">  právního  státu</w:t>
      </w:r>
    </w:p>
    <w:p w:rsidR="00865DEC" w:rsidRPr="004E42CE" w:rsidRDefault="00865DEC" w:rsidP="00865DEC">
      <w:pPr>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K atributům každé demokratické společnosti patří, že její regulační funkce je uskutečňována prostře</w:t>
      </w:r>
      <w:r w:rsidRPr="004E42CE">
        <w:rPr>
          <w:rFonts w:ascii="Times New Roman" w:eastAsia="Times New Roman" w:hAnsi="Times New Roman" w:cs="Times New Roman"/>
          <w:lang w:eastAsia="cs-CZ"/>
        </w:rPr>
        <w:t>d</w:t>
      </w:r>
      <w:r w:rsidRPr="004E42CE">
        <w:rPr>
          <w:rFonts w:ascii="Times New Roman" w:eastAsia="Times New Roman" w:hAnsi="Times New Roman" w:cs="Times New Roman"/>
          <w:lang w:eastAsia="cs-CZ"/>
        </w:rPr>
        <w:t xml:space="preserve">nictvím právního státu. To znamená, že i při výkonu veřejné </w:t>
      </w:r>
      <w:proofErr w:type="spellStart"/>
      <w:r w:rsidRPr="004E42CE">
        <w:rPr>
          <w:rFonts w:ascii="Times New Roman" w:eastAsia="Times New Roman" w:hAnsi="Times New Roman" w:cs="Times New Roman"/>
          <w:lang w:eastAsia="cs-CZ"/>
        </w:rPr>
        <w:t>správymusí</w:t>
      </w:r>
      <w:proofErr w:type="spellEnd"/>
      <w:r w:rsidRPr="004E42CE">
        <w:rPr>
          <w:rFonts w:ascii="Times New Roman" w:eastAsia="Times New Roman" w:hAnsi="Times New Roman" w:cs="Times New Roman"/>
          <w:lang w:eastAsia="cs-CZ"/>
        </w:rPr>
        <w:t xml:space="preserve"> být </w:t>
      </w:r>
      <w:proofErr w:type="gramStart"/>
      <w:r w:rsidRPr="004E42CE">
        <w:rPr>
          <w:rFonts w:ascii="Times New Roman" w:eastAsia="Times New Roman" w:hAnsi="Times New Roman" w:cs="Times New Roman"/>
          <w:lang w:eastAsia="cs-CZ"/>
        </w:rPr>
        <w:t>naplňovány  základní</w:t>
      </w:r>
      <w:proofErr w:type="gramEnd"/>
      <w:r w:rsidRPr="004E42CE">
        <w:rPr>
          <w:rFonts w:ascii="Times New Roman" w:eastAsia="Times New Roman" w:hAnsi="Times New Roman" w:cs="Times New Roman"/>
          <w:lang w:eastAsia="cs-CZ"/>
        </w:rPr>
        <w:t xml:space="preserve"> znaky právního státu, k nímž  patří :</w:t>
      </w:r>
    </w:p>
    <w:p w:rsidR="00865DEC" w:rsidRPr="004E42CE" w:rsidRDefault="00865DEC" w:rsidP="00865DEC">
      <w:pPr>
        <w:spacing w:after="0" w:line="240" w:lineRule="auto"/>
        <w:jc w:val="both"/>
        <w:rPr>
          <w:rFonts w:ascii="Times New Roman" w:eastAsia="Times New Roman" w:hAnsi="Times New Roman" w:cs="Times New Roman"/>
          <w:lang w:eastAsia="cs-CZ"/>
        </w:rPr>
      </w:pPr>
    </w:p>
    <w:p w:rsidR="00865DEC" w:rsidRPr="004E42CE" w:rsidRDefault="00865DEC" w:rsidP="00865DEC">
      <w:pPr>
        <w:spacing w:after="0" w:line="240" w:lineRule="auto"/>
        <w:jc w:val="both"/>
        <w:rPr>
          <w:rFonts w:ascii="Times New Roman" w:eastAsia="Times New Roman" w:hAnsi="Times New Roman" w:cs="Times New Roman"/>
          <w:b/>
          <w:lang w:eastAsia="cs-CZ"/>
        </w:rPr>
      </w:pPr>
      <w:r w:rsidRPr="004E42CE">
        <w:rPr>
          <w:rFonts w:ascii="Times New Roman" w:eastAsia="Times New Roman" w:hAnsi="Times New Roman" w:cs="Times New Roman"/>
          <w:b/>
          <w:lang w:eastAsia="cs-CZ"/>
        </w:rPr>
        <w:t>■ zákonnost,</w:t>
      </w:r>
    </w:p>
    <w:p w:rsidR="00865DEC" w:rsidRPr="004E42CE" w:rsidRDefault="00865DEC" w:rsidP="00865DEC">
      <w:pPr>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která je charakterizována tím, že každý je </w:t>
      </w:r>
      <w:proofErr w:type="gramStart"/>
      <w:r w:rsidRPr="004E42CE">
        <w:rPr>
          <w:rFonts w:ascii="Times New Roman" w:eastAsia="Times New Roman" w:hAnsi="Times New Roman" w:cs="Times New Roman"/>
          <w:lang w:eastAsia="cs-CZ"/>
        </w:rPr>
        <w:t>povinen  zachovávat</w:t>
      </w:r>
      <w:proofErr w:type="gramEnd"/>
      <w:r w:rsidRPr="004E42CE">
        <w:rPr>
          <w:rFonts w:ascii="Times New Roman" w:eastAsia="Times New Roman" w:hAnsi="Times New Roman" w:cs="Times New Roman"/>
          <w:lang w:eastAsia="cs-CZ"/>
        </w:rPr>
        <w:t xml:space="preserve"> ve svém konání právo (právní předp</w:t>
      </w:r>
      <w:r w:rsidRPr="004E42CE">
        <w:rPr>
          <w:rFonts w:ascii="Times New Roman" w:eastAsia="Times New Roman" w:hAnsi="Times New Roman" w:cs="Times New Roman"/>
          <w:lang w:eastAsia="cs-CZ"/>
        </w:rPr>
        <w:t>i</w:t>
      </w:r>
      <w:r w:rsidRPr="004E42CE">
        <w:rPr>
          <w:rFonts w:ascii="Times New Roman" w:eastAsia="Times New Roman" w:hAnsi="Times New Roman" w:cs="Times New Roman"/>
          <w:lang w:eastAsia="cs-CZ"/>
        </w:rPr>
        <w:t>sy), a to včetně státu samého (jeho organizačních složek)</w:t>
      </w:r>
    </w:p>
    <w:p w:rsidR="00865DEC" w:rsidRPr="004E42CE" w:rsidRDefault="00865DEC" w:rsidP="00865DEC">
      <w:pPr>
        <w:spacing w:after="0" w:line="240" w:lineRule="auto"/>
        <w:jc w:val="both"/>
        <w:rPr>
          <w:rFonts w:ascii="Times New Roman" w:eastAsia="Times New Roman" w:hAnsi="Times New Roman" w:cs="Times New Roman"/>
          <w:lang w:eastAsia="cs-CZ"/>
        </w:rPr>
      </w:pPr>
    </w:p>
    <w:p w:rsidR="00865DEC" w:rsidRPr="004E42CE" w:rsidRDefault="00865DEC" w:rsidP="00865DEC">
      <w:pPr>
        <w:spacing w:after="0" w:line="240" w:lineRule="auto"/>
        <w:jc w:val="both"/>
        <w:rPr>
          <w:rFonts w:ascii="Times New Roman" w:eastAsia="Times New Roman" w:hAnsi="Times New Roman" w:cs="Times New Roman"/>
          <w:b/>
          <w:lang w:eastAsia="cs-CZ"/>
        </w:rPr>
      </w:pPr>
      <w:r w:rsidRPr="004E42CE">
        <w:rPr>
          <w:rFonts w:ascii="Times New Roman" w:eastAsia="Times New Roman" w:hAnsi="Times New Roman" w:cs="Times New Roman"/>
          <w:b/>
          <w:lang w:eastAsia="cs-CZ"/>
        </w:rPr>
        <w:t>■ právní jistota,</w:t>
      </w:r>
    </w:p>
    <w:p w:rsidR="00865DEC" w:rsidRPr="004E42CE" w:rsidRDefault="00865DEC" w:rsidP="00865DEC">
      <w:pPr>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tj. jistota každého, že </w:t>
      </w:r>
    </w:p>
    <w:p w:rsidR="00865DEC" w:rsidRPr="004E42CE" w:rsidRDefault="00865DEC" w:rsidP="00DA3206">
      <w:pPr>
        <w:numPr>
          <w:ilvl w:val="0"/>
          <w:numId w:val="9"/>
        </w:numPr>
        <w:spacing w:after="0" w:line="240" w:lineRule="auto"/>
        <w:jc w:val="both"/>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 xml:space="preserve">stát vůči němu bude postupovat podle práva, </w:t>
      </w:r>
    </w:p>
    <w:p w:rsidR="00865DEC" w:rsidRPr="004E42CE" w:rsidRDefault="00865DEC" w:rsidP="00DA3206">
      <w:pPr>
        <w:numPr>
          <w:ilvl w:val="0"/>
          <w:numId w:val="9"/>
        </w:numPr>
        <w:spacing w:after="0" w:line="240" w:lineRule="auto"/>
        <w:jc w:val="both"/>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 xml:space="preserve">stát mu poskytne právní ochranu proti </w:t>
      </w:r>
      <w:proofErr w:type="gramStart"/>
      <w:r w:rsidRPr="004E42CE">
        <w:rPr>
          <w:rFonts w:ascii="Times New Roman" w:eastAsia="Times New Roman" w:hAnsi="Times New Roman" w:cs="Times New Roman"/>
          <w:i/>
          <w:lang w:eastAsia="cs-CZ"/>
        </w:rPr>
        <w:t>porušováni</w:t>
      </w:r>
      <w:proofErr w:type="gramEnd"/>
      <w:r w:rsidRPr="004E42CE">
        <w:rPr>
          <w:rFonts w:ascii="Times New Roman" w:eastAsia="Times New Roman" w:hAnsi="Times New Roman" w:cs="Times New Roman"/>
          <w:i/>
          <w:lang w:eastAsia="cs-CZ"/>
        </w:rPr>
        <w:t xml:space="preserve"> jeho práva,</w:t>
      </w:r>
    </w:p>
    <w:p w:rsidR="00865DEC" w:rsidRPr="004E42CE" w:rsidRDefault="00865DEC" w:rsidP="00DA3206">
      <w:pPr>
        <w:numPr>
          <w:ilvl w:val="0"/>
          <w:numId w:val="9"/>
        </w:numPr>
        <w:spacing w:after="0" w:line="240" w:lineRule="auto"/>
        <w:jc w:val="both"/>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právo nebude působit nazpět – retroaktivně (</w:t>
      </w:r>
      <w:proofErr w:type="spellStart"/>
      <w:r w:rsidRPr="004E42CE">
        <w:rPr>
          <w:rFonts w:ascii="Times New Roman" w:eastAsia="Times New Roman" w:hAnsi="Times New Roman" w:cs="Times New Roman"/>
          <w:i/>
          <w:lang w:eastAsia="cs-CZ"/>
        </w:rPr>
        <w:t>lex</w:t>
      </w:r>
      <w:proofErr w:type="spellEnd"/>
      <w:r w:rsidRPr="004E42CE">
        <w:rPr>
          <w:rFonts w:ascii="Times New Roman" w:eastAsia="Times New Roman" w:hAnsi="Times New Roman" w:cs="Times New Roman"/>
          <w:i/>
          <w:lang w:eastAsia="cs-CZ"/>
        </w:rPr>
        <w:t xml:space="preserve">  retro non </w:t>
      </w:r>
      <w:proofErr w:type="spellStart"/>
      <w:r w:rsidRPr="004E42CE">
        <w:rPr>
          <w:rFonts w:ascii="Times New Roman" w:eastAsia="Times New Roman" w:hAnsi="Times New Roman" w:cs="Times New Roman"/>
          <w:i/>
          <w:lang w:eastAsia="cs-CZ"/>
        </w:rPr>
        <w:t>agit</w:t>
      </w:r>
      <w:proofErr w:type="spellEnd"/>
      <w:r w:rsidRPr="004E42CE">
        <w:rPr>
          <w:rFonts w:ascii="Times New Roman" w:eastAsia="Times New Roman" w:hAnsi="Times New Roman" w:cs="Times New Roman"/>
          <w:i/>
          <w:lang w:eastAsia="cs-CZ"/>
        </w:rPr>
        <w:t>),</w:t>
      </w:r>
    </w:p>
    <w:p w:rsidR="00865DEC" w:rsidRPr="004E42CE" w:rsidRDefault="00865DEC" w:rsidP="00DA3206">
      <w:pPr>
        <w:numPr>
          <w:ilvl w:val="0"/>
          <w:numId w:val="9"/>
        </w:numPr>
        <w:spacing w:after="0" w:line="240" w:lineRule="auto"/>
        <w:jc w:val="both"/>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práva jednou nabytá mu nebudou se zpětnou účinností zákonem ani jinak odňata.</w:t>
      </w:r>
    </w:p>
    <w:p w:rsidR="00865DEC" w:rsidRPr="004E42CE" w:rsidRDefault="00865DEC" w:rsidP="00865DEC">
      <w:pPr>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K právní jistotě patří též </w:t>
      </w:r>
      <w:proofErr w:type="gramStart"/>
      <w:r w:rsidRPr="004E42CE">
        <w:rPr>
          <w:rFonts w:ascii="Times New Roman" w:eastAsia="Times New Roman" w:hAnsi="Times New Roman" w:cs="Times New Roman"/>
          <w:lang w:eastAsia="cs-CZ"/>
        </w:rPr>
        <w:t>právo  každého</w:t>
      </w:r>
      <w:proofErr w:type="gramEnd"/>
      <w:r w:rsidRPr="004E42CE">
        <w:rPr>
          <w:rFonts w:ascii="Times New Roman" w:eastAsia="Times New Roman" w:hAnsi="Times New Roman" w:cs="Times New Roman"/>
          <w:lang w:eastAsia="cs-CZ"/>
        </w:rPr>
        <w:t xml:space="preserve"> se co možno nejsrozumitelněji  seznámit s právem.</w:t>
      </w:r>
    </w:p>
    <w:p w:rsidR="00865DEC" w:rsidRPr="004E42CE" w:rsidRDefault="00865DEC" w:rsidP="00865DEC">
      <w:pPr>
        <w:spacing w:after="0" w:line="240" w:lineRule="auto"/>
        <w:jc w:val="both"/>
        <w:rPr>
          <w:rFonts w:ascii="Times New Roman" w:eastAsia="Times New Roman" w:hAnsi="Times New Roman" w:cs="Times New Roman"/>
          <w:lang w:eastAsia="cs-CZ"/>
        </w:rPr>
      </w:pPr>
    </w:p>
    <w:p w:rsidR="00865DEC" w:rsidRPr="004E42CE" w:rsidRDefault="00865DEC" w:rsidP="00865DEC">
      <w:pPr>
        <w:spacing w:after="0" w:line="240" w:lineRule="auto"/>
        <w:jc w:val="both"/>
        <w:rPr>
          <w:rFonts w:ascii="Times New Roman" w:eastAsia="Times New Roman" w:hAnsi="Times New Roman" w:cs="Times New Roman"/>
          <w:b/>
          <w:lang w:eastAsia="cs-CZ"/>
        </w:rPr>
      </w:pPr>
      <w:r w:rsidRPr="004E42CE">
        <w:rPr>
          <w:rFonts w:ascii="Times New Roman" w:eastAsia="Times New Roman" w:hAnsi="Times New Roman" w:cs="Times New Roman"/>
          <w:b/>
          <w:lang w:eastAsia="cs-CZ"/>
        </w:rPr>
        <w:t>■ přiměřenost práva,</w:t>
      </w:r>
    </w:p>
    <w:p w:rsidR="00865DEC" w:rsidRPr="004E42CE" w:rsidRDefault="00865DEC" w:rsidP="00865DEC">
      <w:pPr>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která znamená nepřípustnost nepřiměřeného použití práva a jeho jednotlivých prostředků k cíli, jehož má být dosaženo. Nebude právním státem ten, který aplikuje postihy neúměrné závažnosti spáchaného deliktu (</w:t>
      </w:r>
      <w:proofErr w:type="spellStart"/>
      <w:r w:rsidRPr="004E42CE">
        <w:rPr>
          <w:rFonts w:ascii="Times New Roman" w:eastAsia="Times New Roman" w:hAnsi="Times New Roman" w:cs="Times New Roman"/>
          <w:lang w:eastAsia="cs-CZ"/>
        </w:rPr>
        <w:t>šaria</w:t>
      </w:r>
      <w:proofErr w:type="spellEnd"/>
      <w:r w:rsidRPr="004E42CE">
        <w:rPr>
          <w:rFonts w:ascii="Times New Roman" w:eastAsia="Times New Roman" w:hAnsi="Times New Roman" w:cs="Times New Roman"/>
          <w:lang w:eastAsia="cs-CZ"/>
        </w:rPr>
        <w:t>, diskuse o přiměřenosti sankcí v dopravě).</w:t>
      </w:r>
    </w:p>
    <w:p w:rsidR="00865DEC" w:rsidRPr="004E42CE" w:rsidRDefault="00865DEC" w:rsidP="00865DEC">
      <w:pPr>
        <w:spacing w:after="0" w:line="240" w:lineRule="auto"/>
        <w:jc w:val="both"/>
        <w:rPr>
          <w:rFonts w:ascii="Times New Roman" w:eastAsia="Times New Roman" w:hAnsi="Times New Roman" w:cs="Times New Roman"/>
          <w:lang w:eastAsia="cs-CZ"/>
        </w:rPr>
      </w:pPr>
    </w:p>
    <w:p w:rsidR="00865DEC" w:rsidRPr="004E42CE" w:rsidRDefault="00865DEC" w:rsidP="00865DEC">
      <w:pPr>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     Vedle uvedených základních funkci práva je třeba zmínit též některé další jeho funkce. Jedná se např. o </w:t>
      </w:r>
      <w:proofErr w:type="gramStart"/>
      <w:r w:rsidRPr="004E42CE">
        <w:rPr>
          <w:rFonts w:ascii="Times New Roman" w:eastAsia="Times New Roman" w:hAnsi="Times New Roman" w:cs="Times New Roman"/>
          <w:lang w:eastAsia="cs-CZ"/>
        </w:rPr>
        <w:t>funkce :</w:t>
      </w:r>
      <w:proofErr w:type="gramEnd"/>
    </w:p>
    <w:p w:rsidR="00865DEC" w:rsidRPr="004E42CE" w:rsidRDefault="00865DEC" w:rsidP="00DA3206">
      <w:pPr>
        <w:numPr>
          <w:ilvl w:val="0"/>
          <w:numId w:val="9"/>
        </w:numPr>
        <w:spacing w:after="0" w:line="240" w:lineRule="auto"/>
        <w:jc w:val="both"/>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práva jako prostředku společenského řízení,</w:t>
      </w:r>
    </w:p>
    <w:p w:rsidR="00865DEC" w:rsidRPr="004E42CE" w:rsidRDefault="00865DEC" w:rsidP="00DA3206">
      <w:pPr>
        <w:numPr>
          <w:ilvl w:val="0"/>
          <w:numId w:val="9"/>
        </w:numPr>
        <w:spacing w:after="0" w:line="240" w:lineRule="auto"/>
        <w:jc w:val="both"/>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práva jako společenského regulačního systému (prevence a regulace předchozích chyb),</w:t>
      </w:r>
    </w:p>
    <w:p w:rsidR="00865DEC" w:rsidRPr="00324690" w:rsidRDefault="00865DEC" w:rsidP="00865DEC">
      <w:pPr>
        <w:numPr>
          <w:ilvl w:val="0"/>
          <w:numId w:val="9"/>
        </w:numPr>
        <w:spacing w:after="0" w:line="240" w:lineRule="auto"/>
        <w:jc w:val="both"/>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práva jako informačního systému (jak se podle práva chovat a jak se nesmím chov</w:t>
      </w:r>
    </w:p>
    <w:p w:rsidR="00865DEC" w:rsidRPr="004E42CE" w:rsidRDefault="00865DEC" w:rsidP="00865DEC">
      <w:pPr>
        <w:shd w:val="clear" w:color="auto" w:fill="F9FCFF"/>
        <w:spacing w:before="100" w:beforeAutospacing="1" w:after="100" w:afterAutospacing="1" w:line="240" w:lineRule="auto"/>
        <w:jc w:val="both"/>
        <w:rPr>
          <w:rFonts w:ascii="Times New Roman" w:eastAsia="Times New Roman" w:hAnsi="Times New Roman" w:cs="Times New Roman"/>
          <w:lang w:eastAsia="cs-CZ"/>
        </w:rPr>
      </w:pPr>
      <w:proofErr w:type="gramStart"/>
      <w:r w:rsidRPr="004E42CE">
        <w:rPr>
          <w:rFonts w:ascii="Times New Roman" w:eastAsia="Times New Roman" w:hAnsi="Times New Roman" w:cs="Times New Roman"/>
          <w:lang w:eastAsia="cs-CZ"/>
        </w:rPr>
        <w:t>Požadovaná  právní</w:t>
      </w:r>
      <w:proofErr w:type="gramEnd"/>
      <w:r w:rsidRPr="004E42CE">
        <w:rPr>
          <w:rFonts w:ascii="Times New Roman" w:eastAsia="Times New Roman" w:hAnsi="Times New Roman" w:cs="Times New Roman"/>
          <w:lang w:eastAsia="cs-CZ"/>
        </w:rPr>
        <w:t xml:space="preserve"> jistota je podmíněna srozumitelnosti právních předpisů  a potřebnou možnosti seznámení se s nimi tak, aby mohla být naplněna jedna ze základních právních zásad, tj. „neznalost zákona neomlouvá – </w:t>
      </w:r>
      <w:proofErr w:type="spellStart"/>
      <w:r w:rsidRPr="004E42CE">
        <w:rPr>
          <w:rFonts w:ascii="Times New Roman" w:eastAsia="Times New Roman" w:hAnsi="Times New Roman" w:cs="Times New Roman"/>
          <w:lang w:eastAsia="cs-CZ"/>
        </w:rPr>
        <w:t>ignoratia</w:t>
      </w:r>
      <w:proofErr w:type="spellEnd"/>
      <w:r w:rsidRPr="004E42CE">
        <w:rPr>
          <w:rFonts w:ascii="Times New Roman" w:eastAsia="Times New Roman" w:hAnsi="Times New Roman" w:cs="Times New Roman"/>
          <w:lang w:eastAsia="cs-CZ"/>
        </w:rPr>
        <w:t xml:space="preserve"> </w:t>
      </w:r>
      <w:proofErr w:type="spellStart"/>
      <w:r w:rsidRPr="004E42CE">
        <w:rPr>
          <w:rFonts w:ascii="Times New Roman" w:eastAsia="Times New Roman" w:hAnsi="Times New Roman" w:cs="Times New Roman"/>
          <w:lang w:eastAsia="cs-CZ"/>
        </w:rPr>
        <w:t>iuris</w:t>
      </w:r>
      <w:proofErr w:type="spellEnd"/>
      <w:r w:rsidRPr="004E42CE">
        <w:rPr>
          <w:rFonts w:ascii="Times New Roman" w:eastAsia="Times New Roman" w:hAnsi="Times New Roman" w:cs="Times New Roman"/>
          <w:lang w:eastAsia="cs-CZ"/>
        </w:rPr>
        <w:t xml:space="preserve"> non </w:t>
      </w:r>
      <w:proofErr w:type="spellStart"/>
      <w:r w:rsidRPr="004E42CE">
        <w:rPr>
          <w:rFonts w:ascii="Times New Roman" w:eastAsia="Times New Roman" w:hAnsi="Times New Roman" w:cs="Times New Roman"/>
          <w:lang w:eastAsia="cs-CZ"/>
        </w:rPr>
        <w:t>excusat</w:t>
      </w:r>
      <w:proofErr w:type="spellEnd"/>
      <w:r w:rsidRPr="004E42CE">
        <w:rPr>
          <w:rFonts w:ascii="Times New Roman" w:eastAsia="Times New Roman" w:hAnsi="Times New Roman" w:cs="Times New Roman"/>
          <w:lang w:eastAsia="cs-CZ"/>
        </w:rPr>
        <w:t xml:space="preserve">“.  </w:t>
      </w:r>
    </w:p>
    <w:p w:rsidR="00865DEC" w:rsidRPr="004E42CE" w:rsidRDefault="00865DEC" w:rsidP="00865DEC">
      <w:pPr>
        <w:shd w:val="clear" w:color="auto" w:fill="F9FCFF"/>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V souvislosti s uvedeným je třeba se zamy</w:t>
      </w:r>
      <w:r w:rsidR="00937BF9">
        <w:rPr>
          <w:rFonts w:ascii="Times New Roman" w:eastAsia="Times New Roman" w:hAnsi="Times New Roman" w:cs="Times New Roman"/>
          <w:lang w:eastAsia="cs-CZ"/>
        </w:rPr>
        <w:t xml:space="preserve">slet </w:t>
      </w:r>
      <w:r w:rsidRPr="004E42CE">
        <w:rPr>
          <w:rFonts w:ascii="Times New Roman" w:eastAsia="Times New Roman" w:hAnsi="Times New Roman" w:cs="Times New Roman"/>
          <w:lang w:eastAsia="cs-CZ"/>
        </w:rPr>
        <w:t xml:space="preserve">nad současnou kvalitou našeho právního řádu. Jak </w:t>
      </w:r>
      <w:r w:rsidR="0002341A">
        <w:rPr>
          <w:rFonts w:ascii="Times New Roman" w:eastAsia="Times New Roman" w:hAnsi="Times New Roman" w:cs="Times New Roman"/>
          <w:lang w:eastAsia="cs-CZ"/>
        </w:rPr>
        <w:br/>
      </w:r>
      <w:r w:rsidRPr="004E42CE">
        <w:rPr>
          <w:rFonts w:ascii="Times New Roman" w:eastAsia="Times New Roman" w:hAnsi="Times New Roman" w:cs="Times New Roman"/>
          <w:lang w:eastAsia="cs-CZ"/>
        </w:rPr>
        <w:t>je výše uvedeno</w:t>
      </w:r>
    </w:p>
    <w:p w:rsidR="00865DEC" w:rsidRDefault="00865DEC" w:rsidP="00865DEC">
      <w:pPr>
        <w:shd w:val="clear" w:color="auto" w:fill="F9FCFF"/>
        <w:spacing w:before="100" w:beforeAutospacing="1" w:after="100" w:afterAutospacing="1" w:line="240" w:lineRule="auto"/>
        <w:jc w:val="center"/>
        <w:rPr>
          <w:rFonts w:ascii="Times New Roman" w:eastAsia="Times New Roman" w:hAnsi="Times New Roman" w:cs="Times New Roman"/>
          <w:i/>
          <w:lang w:eastAsia="cs-CZ"/>
        </w:rPr>
      </w:pPr>
      <w:r w:rsidRPr="004E42CE">
        <w:rPr>
          <w:rFonts w:ascii="Times New Roman" w:eastAsia="Times New Roman" w:hAnsi="Times New Roman" w:cs="Times New Roman"/>
          <w:i/>
          <w:lang w:eastAsia="cs-CZ"/>
        </w:rPr>
        <w:t xml:space="preserve">každý občan ČR má právo na kvalitní, srozumitelné a čitelné právní </w:t>
      </w:r>
      <w:proofErr w:type="gramStart"/>
      <w:r w:rsidRPr="004E42CE">
        <w:rPr>
          <w:rFonts w:ascii="Times New Roman" w:eastAsia="Times New Roman" w:hAnsi="Times New Roman" w:cs="Times New Roman"/>
          <w:i/>
          <w:lang w:eastAsia="cs-CZ"/>
        </w:rPr>
        <w:t>předpisy,  což</w:t>
      </w:r>
      <w:proofErr w:type="gramEnd"/>
      <w:r w:rsidRPr="004E42CE">
        <w:rPr>
          <w:rFonts w:ascii="Times New Roman" w:eastAsia="Times New Roman" w:hAnsi="Times New Roman" w:cs="Times New Roman"/>
          <w:i/>
          <w:lang w:eastAsia="cs-CZ"/>
        </w:rPr>
        <w:t xml:space="preserve"> v sobě zahrnuje </w:t>
      </w:r>
      <w:r w:rsidR="0002341A">
        <w:rPr>
          <w:rFonts w:ascii="Times New Roman" w:eastAsia="Times New Roman" w:hAnsi="Times New Roman" w:cs="Times New Roman"/>
          <w:i/>
          <w:lang w:eastAsia="cs-CZ"/>
        </w:rPr>
        <w:br/>
      </w:r>
      <w:r w:rsidRPr="004E42CE">
        <w:rPr>
          <w:rFonts w:ascii="Times New Roman" w:eastAsia="Times New Roman" w:hAnsi="Times New Roman" w:cs="Times New Roman"/>
          <w:i/>
          <w:lang w:eastAsia="cs-CZ"/>
        </w:rPr>
        <w:t>i jejich stabilitu, která patří mezi znaky právního státu.</w:t>
      </w:r>
    </w:p>
    <w:p w:rsidR="00FF0A1C" w:rsidRPr="004E42CE" w:rsidRDefault="00FF0A1C" w:rsidP="00865DEC">
      <w:pPr>
        <w:shd w:val="clear" w:color="auto" w:fill="F9FCFF"/>
        <w:spacing w:before="100" w:beforeAutospacing="1" w:after="100" w:afterAutospacing="1" w:line="240" w:lineRule="auto"/>
        <w:jc w:val="center"/>
        <w:rPr>
          <w:rFonts w:ascii="Times New Roman" w:eastAsia="Times New Roman" w:hAnsi="Times New Roman" w:cs="Times New Roman"/>
          <w:i/>
          <w:lang w:eastAsia="cs-CZ"/>
        </w:rPr>
      </w:pPr>
    </w:p>
    <w:p w:rsidR="00937BF9" w:rsidRDefault="00937BF9" w:rsidP="00937BF9">
      <w:pPr>
        <w:pStyle w:val="parNadpisPrvkuCerveny"/>
      </w:pPr>
      <w:r>
        <w:lastRenderedPageBreak/>
        <w:t>Shrnutí kapitoly</w:t>
      </w:r>
    </w:p>
    <w:p w:rsidR="00937BF9" w:rsidRDefault="00937BF9" w:rsidP="00937BF9">
      <w:pPr>
        <w:framePr w:w="624" w:h="624" w:hRule="exact" w:hSpace="170" w:wrap="around" w:vAnchor="text" w:hAnchor="page" w:xAlign="outside" w:y="-622" w:anchorLock="1"/>
        <w:jc w:val="both"/>
      </w:pPr>
      <w:r>
        <w:rPr>
          <w:noProof/>
          <w:lang w:eastAsia="cs-CZ"/>
        </w:rPr>
        <w:drawing>
          <wp:inline distT="0" distB="0" distL="0" distR="0">
            <wp:extent cx="382270" cy="38227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82270"/>
                    </a:xfrm>
                    <a:prstGeom prst="rect">
                      <a:avLst/>
                    </a:prstGeom>
                    <a:noFill/>
                    <a:ln>
                      <a:noFill/>
                    </a:ln>
                  </pic:spPr>
                </pic:pic>
              </a:graphicData>
            </a:graphic>
          </wp:inline>
        </w:drawing>
      </w:r>
    </w:p>
    <w:p w:rsidR="003875BB" w:rsidRDefault="003875BB" w:rsidP="003875BB">
      <w:pPr>
        <w:spacing w:after="0" w:line="240" w:lineRule="auto"/>
        <w:jc w:val="both"/>
        <w:rPr>
          <w:rFonts w:ascii="Arial" w:eastAsia="Times New Roman" w:hAnsi="Arial" w:cs="Arial"/>
          <w:sz w:val="20"/>
          <w:szCs w:val="20"/>
          <w:lang w:eastAsia="cs-CZ"/>
        </w:rPr>
      </w:pPr>
    </w:p>
    <w:p w:rsidR="00F40AD9" w:rsidRPr="000920CD" w:rsidRDefault="003875BB" w:rsidP="00F40AD9">
      <w:pPr>
        <w:pStyle w:val="Tlotextu"/>
        <w:rPr>
          <w:rFonts w:ascii="Times New Roman" w:eastAsia="Times New Roman" w:hAnsi="Times New Roman" w:cs="Times New Roman"/>
          <w:lang w:eastAsia="cs-CZ"/>
        </w:rPr>
      </w:pPr>
      <w:r w:rsidRPr="000920CD">
        <w:rPr>
          <w:rFonts w:ascii="Times New Roman" w:eastAsia="Times New Roman" w:hAnsi="Times New Roman" w:cs="Times New Roman"/>
          <w:lang w:eastAsia="cs-CZ"/>
        </w:rPr>
        <w:t>Úvodní kapitola</w:t>
      </w:r>
      <w:r w:rsidR="0002341A" w:rsidRPr="000920CD">
        <w:rPr>
          <w:rFonts w:ascii="Times New Roman" w:eastAsia="Times New Roman" w:hAnsi="Times New Roman" w:cs="Times New Roman"/>
          <w:lang w:eastAsia="cs-CZ"/>
        </w:rPr>
        <w:t xml:space="preserve"> má návodčí charakter, když</w:t>
      </w:r>
      <w:r w:rsidR="00421CC0" w:rsidRPr="000920CD">
        <w:rPr>
          <w:rFonts w:ascii="Times New Roman" w:eastAsia="Times New Roman" w:hAnsi="Times New Roman" w:cs="Times New Roman"/>
          <w:lang w:eastAsia="cs-CZ"/>
        </w:rPr>
        <w:t xml:space="preserve"> konstatuje, že předpokladem a východiskem</w:t>
      </w:r>
      <w:r w:rsidR="0002341A" w:rsidRPr="000920CD">
        <w:rPr>
          <w:rFonts w:ascii="Times New Roman" w:eastAsia="Times New Roman" w:hAnsi="Times New Roman" w:cs="Times New Roman"/>
          <w:lang w:eastAsia="cs-CZ"/>
        </w:rPr>
        <w:t xml:space="preserve"> pro funkční výkon veřejné správy</w:t>
      </w:r>
      <w:r w:rsidR="00421CC0" w:rsidRPr="000920CD">
        <w:rPr>
          <w:rFonts w:ascii="Times New Roman" w:eastAsia="Times New Roman" w:hAnsi="Times New Roman" w:cs="Times New Roman"/>
          <w:lang w:eastAsia="cs-CZ"/>
        </w:rPr>
        <w:t xml:space="preserve"> je v první řadě</w:t>
      </w:r>
      <w:r w:rsidR="0002341A" w:rsidRPr="000920CD">
        <w:rPr>
          <w:rFonts w:ascii="Times New Roman" w:eastAsia="Times New Roman" w:hAnsi="Times New Roman" w:cs="Times New Roman"/>
          <w:lang w:eastAsia="cs-CZ"/>
        </w:rPr>
        <w:t xml:space="preserve"> působení práva na snižování neuspořádanosti společe</w:t>
      </w:r>
      <w:r w:rsidR="0002341A" w:rsidRPr="000920CD">
        <w:rPr>
          <w:rFonts w:ascii="Times New Roman" w:eastAsia="Times New Roman" w:hAnsi="Times New Roman" w:cs="Times New Roman"/>
          <w:lang w:eastAsia="cs-CZ"/>
        </w:rPr>
        <w:t>n</w:t>
      </w:r>
      <w:r w:rsidR="0002341A" w:rsidRPr="000920CD">
        <w:rPr>
          <w:rFonts w:ascii="Times New Roman" w:eastAsia="Times New Roman" w:hAnsi="Times New Roman" w:cs="Times New Roman"/>
          <w:lang w:eastAsia="cs-CZ"/>
        </w:rPr>
        <w:t>ských vztahů.</w:t>
      </w:r>
      <w:r w:rsidR="00421CC0" w:rsidRPr="000920CD">
        <w:rPr>
          <w:rFonts w:ascii="Times New Roman" w:eastAsia="Times New Roman" w:hAnsi="Times New Roman" w:cs="Times New Roman"/>
          <w:lang w:eastAsia="cs-CZ"/>
        </w:rPr>
        <w:t xml:space="preserve"> Předmětné společenské vztahy tedy musí být regulovány obecně přijatelnými právními předpisy aplikovanými </w:t>
      </w:r>
      <w:r w:rsidR="00F40AD9" w:rsidRPr="000920CD">
        <w:rPr>
          <w:rFonts w:ascii="Times New Roman" w:eastAsia="Times New Roman" w:hAnsi="Times New Roman" w:cs="Times New Roman"/>
          <w:lang w:eastAsia="cs-CZ"/>
        </w:rPr>
        <w:t>příslušným právním státem.</w:t>
      </w:r>
    </w:p>
    <w:p w:rsidR="00F40AD9" w:rsidRPr="00D52B8D" w:rsidRDefault="00F40AD9" w:rsidP="00F40AD9">
      <w:pPr>
        <w:pStyle w:val="Tlotextu"/>
        <w:rPr>
          <w:rFonts w:ascii="Times New Roman" w:eastAsia="Times New Roman" w:hAnsi="Times New Roman" w:cs="Times New Roman"/>
          <w:lang w:eastAsia="cs-CZ"/>
        </w:rPr>
      </w:pPr>
      <w:r w:rsidRPr="00D52B8D">
        <w:rPr>
          <w:rFonts w:ascii="Times New Roman" w:eastAsia="Times New Roman" w:hAnsi="Times New Roman" w:cs="Times New Roman"/>
          <w:lang w:eastAsia="cs-CZ"/>
        </w:rPr>
        <w:t>Pozornost je proto věnována zejména principům a základům právního státu.</w:t>
      </w:r>
    </w:p>
    <w:p w:rsidR="00FF0A1C" w:rsidRPr="004E42CE" w:rsidRDefault="00FF0A1C" w:rsidP="00FF0A1C">
      <w:pPr>
        <w:pStyle w:val="parUkonceniPrvku"/>
        <w:rPr>
          <w:rFonts w:ascii="Times New Roman" w:hAnsi="Times New Roman" w:cs="Times New Roman"/>
        </w:rPr>
      </w:pPr>
    </w:p>
    <w:p w:rsidR="00F40AD9" w:rsidRPr="00F40AD9" w:rsidRDefault="00F40AD9" w:rsidP="00FF0A1C">
      <w:pPr>
        <w:pStyle w:val="Tlotextu"/>
        <w:ind w:firstLine="0"/>
      </w:pPr>
    </w:p>
    <w:p w:rsidR="00865DEC" w:rsidRPr="004E42CE" w:rsidRDefault="00865DEC" w:rsidP="00865DEC">
      <w:pPr>
        <w:pStyle w:val="Nadpis1"/>
        <w:rPr>
          <w:rFonts w:ascii="Times New Roman" w:hAnsi="Times New Roman" w:cs="Times New Roman"/>
          <w:sz w:val="28"/>
        </w:rPr>
      </w:pPr>
      <w:bookmarkStart w:id="7" w:name="_Toc59121087"/>
      <w:r w:rsidRPr="004E42CE">
        <w:rPr>
          <w:rFonts w:ascii="Times New Roman" w:hAnsi="Times New Roman" w:cs="Times New Roman"/>
          <w:sz w:val="28"/>
        </w:rPr>
        <w:lastRenderedPageBreak/>
        <w:t>VEŘEJNÁ MOC A VEŘEJNÁ SPRÁVA</w:t>
      </w:r>
      <w:bookmarkEnd w:id="7"/>
      <w:r w:rsidRPr="004E42CE">
        <w:rPr>
          <w:rFonts w:ascii="Times New Roman" w:hAnsi="Times New Roman" w:cs="Times New Roman"/>
          <w:sz w:val="28"/>
        </w:rPr>
        <w:t xml:space="preserve"> </w:t>
      </w:r>
    </w:p>
    <w:p w:rsidR="00D20D94" w:rsidRPr="004E42CE" w:rsidRDefault="00D20D94" w:rsidP="00E128FB">
      <w:pPr>
        <w:pStyle w:val="Tlotextu"/>
        <w:ind w:firstLine="0"/>
        <w:rPr>
          <w:rFonts w:ascii="Times New Roman" w:hAnsi="Times New Roman" w:cs="Times New Roman"/>
        </w:rPr>
      </w:pPr>
    </w:p>
    <w:p w:rsidR="00D20D94" w:rsidRPr="004E42CE" w:rsidRDefault="00D20D94" w:rsidP="00D20D94">
      <w:pPr>
        <w:pStyle w:val="parNadpisPrvkuCerveny"/>
        <w:rPr>
          <w:rFonts w:ascii="Times New Roman" w:hAnsi="Times New Roman" w:cs="Times New Roman"/>
        </w:rPr>
      </w:pPr>
      <w:r w:rsidRPr="004E42CE">
        <w:rPr>
          <w:rFonts w:ascii="Times New Roman" w:hAnsi="Times New Roman" w:cs="Times New Roman"/>
        </w:rPr>
        <w:t>Rychlý náhled kapitoly</w:t>
      </w:r>
    </w:p>
    <w:p w:rsidR="00D20D94" w:rsidRPr="004E42CE" w:rsidRDefault="00D20D94" w:rsidP="00D20D94">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473200" w:rsidRDefault="005E6400" w:rsidP="00FF0A1C">
      <w:pPr>
        <w:pStyle w:val="Tlotextu"/>
        <w:rPr>
          <w:rFonts w:ascii="Times New Roman" w:hAnsi="Times New Roman" w:cs="Times New Roman"/>
        </w:rPr>
      </w:pPr>
      <w:r>
        <w:rPr>
          <w:rFonts w:ascii="Times New Roman" w:hAnsi="Times New Roman" w:cs="Times New Roman"/>
        </w:rPr>
        <w:t xml:space="preserve">Vymezení </w:t>
      </w:r>
      <w:r w:rsidR="004E37C1">
        <w:rPr>
          <w:rFonts w:ascii="Times New Roman" w:hAnsi="Times New Roman" w:cs="Times New Roman"/>
        </w:rPr>
        <w:t>vztah</w:t>
      </w:r>
      <w:r>
        <w:rPr>
          <w:rFonts w:ascii="Times New Roman" w:hAnsi="Times New Roman" w:cs="Times New Roman"/>
        </w:rPr>
        <w:t>ů</w:t>
      </w:r>
      <w:r w:rsidR="004E37C1">
        <w:rPr>
          <w:rFonts w:ascii="Times New Roman" w:hAnsi="Times New Roman" w:cs="Times New Roman"/>
        </w:rPr>
        <w:t xml:space="preserve"> veřejné moci, státní moci a její trojjedinosti, včetně výkonu veřejné moci státn</w:t>
      </w:r>
      <w:r w:rsidR="004E37C1">
        <w:rPr>
          <w:rFonts w:ascii="Times New Roman" w:hAnsi="Times New Roman" w:cs="Times New Roman"/>
        </w:rPr>
        <w:t>í</w:t>
      </w:r>
      <w:r w:rsidR="004E37C1">
        <w:rPr>
          <w:rFonts w:ascii="Times New Roman" w:hAnsi="Times New Roman" w:cs="Times New Roman"/>
        </w:rPr>
        <w:t>mi orgány</w:t>
      </w:r>
      <w:r w:rsidR="00473200">
        <w:rPr>
          <w:rFonts w:ascii="Times New Roman" w:hAnsi="Times New Roman" w:cs="Times New Roman"/>
        </w:rPr>
        <w:t xml:space="preserve"> a veřejnoprávními korporacemi, tedy územně samosprávnými celky a zájmovými korpor</w:t>
      </w:r>
      <w:r w:rsidR="00473200">
        <w:rPr>
          <w:rFonts w:ascii="Times New Roman" w:hAnsi="Times New Roman" w:cs="Times New Roman"/>
        </w:rPr>
        <w:t>a</w:t>
      </w:r>
      <w:r>
        <w:rPr>
          <w:rFonts w:ascii="Times New Roman" w:hAnsi="Times New Roman" w:cs="Times New Roman"/>
        </w:rPr>
        <w:t>cemi, je předmětem této ka</w:t>
      </w:r>
      <w:r w:rsidR="00D767FA">
        <w:rPr>
          <w:rFonts w:ascii="Times New Roman" w:hAnsi="Times New Roman" w:cs="Times New Roman"/>
        </w:rPr>
        <w:t xml:space="preserve">pitoly. Znalost níže uváděných </w:t>
      </w:r>
      <w:r>
        <w:rPr>
          <w:rFonts w:ascii="Times New Roman" w:hAnsi="Times New Roman" w:cs="Times New Roman"/>
        </w:rPr>
        <w:t xml:space="preserve">a rozpracovaných zásadních </w:t>
      </w:r>
      <w:proofErr w:type="gramStart"/>
      <w:r>
        <w:rPr>
          <w:rFonts w:ascii="Times New Roman" w:hAnsi="Times New Roman" w:cs="Times New Roman"/>
        </w:rPr>
        <w:t xml:space="preserve">institutu  </w:t>
      </w:r>
      <w:r w:rsidR="00D767FA">
        <w:rPr>
          <w:rFonts w:ascii="Times New Roman" w:hAnsi="Times New Roman" w:cs="Times New Roman"/>
        </w:rPr>
        <w:t>státní</w:t>
      </w:r>
      <w:proofErr w:type="gramEnd"/>
      <w:r w:rsidR="00D767FA">
        <w:rPr>
          <w:rFonts w:ascii="Times New Roman" w:hAnsi="Times New Roman" w:cs="Times New Roman"/>
        </w:rPr>
        <w:t xml:space="preserve"> moci umožňuje následné poznání systému, organizace a funkčnosti veřejné správy.  </w:t>
      </w:r>
    </w:p>
    <w:p w:rsidR="00D20D94" w:rsidRPr="004E42CE" w:rsidRDefault="00D20D94" w:rsidP="00D20D94">
      <w:pPr>
        <w:pStyle w:val="parUkonceniPrvku"/>
        <w:rPr>
          <w:rFonts w:ascii="Times New Roman" w:hAnsi="Times New Roman" w:cs="Times New Roman"/>
        </w:rPr>
      </w:pPr>
    </w:p>
    <w:p w:rsidR="00D20D94" w:rsidRPr="004E42CE" w:rsidRDefault="00D20D94" w:rsidP="00D20D94">
      <w:pPr>
        <w:pStyle w:val="parNadpisPrvkuCerveny"/>
        <w:rPr>
          <w:rFonts w:ascii="Times New Roman" w:hAnsi="Times New Roman" w:cs="Times New Roman"/>
        </w:rPr>
      </w:pPr>
      <w:r w:rsidRPr="004E42CE">
        <w:rPr>
          <w:rFonts w:ascii="Times New Roman" w:hAnsi="Times New Roman" w:cs="Times New Roman"/>
        </w:rPr>
        <w:t>Cíle kapitoly</w:t>
      </w:r>
    </w:p>
    <w:p w:rsidR="00D20D94" w:rsidRPr="004E42CE" w:rsidRDefault="00D20D94" w:rsidP="00D20D94">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3E65D8" w:rsidRDefault="008636F6" w:rsidP="003E65D8">
      <w:pPr>
        <w:pStyle w:val="Tlotextu"/>
        <w:rPr>
          <w:rFonts w:ascii="Times New Roman" w:hAnsi="Times New Roman" w:cs="Times New Roman"/>
        </w:rPr>
      </w:pPr>
      <w:r>
        <w:rPr>
          <w:rFonts w:ascii="Times New Roman" w:hAnsi="Times New Roman" w:cs="Times New Roman"/>
        </w:rPr>
        <w:t>Prostudováním textu kapitoly lze získat povědomí o</w:t>
      </w:r>
      <w:r w:rsidR="003E65D8">
        <w:rPr>
          <w:rFonts w:ascii="Times New Roman" w:hAnsi="Times New Roman" w:cs="Times New Roman"/>
        </w:rPr>
        <w:t xml:space="preserve"> </w:t>
      </w:r>
      <w:r>
        <w:rPr>
          <w:rFonts w:ascii="Times New Roman" w:hAnsi="Times New Roman" w:cs="Times New Roman"/>
        </w:rPr>
        <w:t xml:space="preserve">místě veřejné správy a jejich dílčích části v systému státní moci. Podrobně jsou zpracovány instituty </w:t>
      </w:r>
    </w:p>
    <w:p w:rsidR="003E65D8" w:rsidRDefault="008636F6" w:rsidP="003E65D8">
      <w:pPr>
        <w:pStyle w:val="Tlotextu"/>
        <w:numPr>
          <w:ilvl w:val="0"/>
          <w:numId w:val="101"/>
        </w:numPr>
        <w:spacing w:line="240" w:lineRule="auto"/>
        <w:ind w:left="1003" w:hanging="357"/>
        <w:contextualSpacing/>
        <w:rPr>
          <w:rFonts w:ascii="Times New Roman" w:hAnsi="Times New Roman" w:cs="Times New Roman"/>
        </w:rPr>
      </w:pPr>
      <w:r>
        <w:rPr>
          <w:rFonts w:ascii="Times New Roman" w:hAnsi="Times New Roman" w:cs="Times New Roman"/>
        </w:rPr>
        <w:t xml:space="preserve">veřejná moc, </w:t>
      </w:r>
    </w:p>
    <w:p w:rsidR="003E65D8" w:rsidRDefault="008636F6" w:rsidP="003E65D8">
      <w:pPr>
        <w:pStyle w:val="Tlotextu"/>
        <w:numPr>
          <w:ilvl w:val="0"/>
          <w:numId w:val="101"/>
        </w:numPr>
        <w:spacing w:line="240" w:lineRule="auto"/>
        <w:ind w:left="1003" w:hanging="357"/>
        <w:contextualSpacing/>
        <w:rPr>
          <w:rFonts w:ascii="Times New Roman" w:hAnsi="Times New Roman" w:cs="Times New Roman"/>
        </w:rPr>
      </w:pPr>
      <w:r>
        <w:rPr>
          <w:rFonts w:ascii="Times New Roman" w:hAnsi="Times New Roman" w:cs="Times New Roman"/>
        </w:rPr>
        <w:t xml:space="preserve">státní moc, </w:t>
      </w:r>
    </w:p>
    <w:p w:rsidR="003E65D8" w:rsidRDefault="008636F6" w:rsidP="003E65D8">
      <w:pPr>
        <w:pStyle w:val="Tlotextu"/>
        <w:numPr>
          <w:ilvl w:val="0"/>
          <w:numId w:val="101"/>
        </w:numPr>
        <w:spacing w:line="240" w:lineRule="auto"/>
        <w:ind w:left="1003" w:hanging="357"/>
        <w:contextualSpacing/>
        <w:rPr>
          <w:rFonts w:ascii="Times New Roman" w:hAnsi="Times New Roman" w:cs="Times New Roman"/>
        </w:rPr>
      </w:pPr>
      <w:r>
        <w:rPr>
          <w:rFonts w:ascii="Times New Roman" w:hAnsi="Times New Roman" w:cs="Times New Roman"/>
        </w:rPr>
        <w:t xml:space="preserve">nestátní moc, </w:t>
      </w:r>
    </w:p>
    <w:p w:rsidR="003E65D8" w:rsidRDefault="008636F6" w:rsidP="003E65D8">
      <w:pPr>
        <w:pStyle w:val="Tlotextu"/>
        <w:numPr>
          <w:ilvl w:val="0"/>
          <w:numId w:val="101"/>
        </w:numPr>
        <w:spacing w:line="240" w:lineRule="auto"/>
        <w:ind w:left="1003" w:hanging="357"/>
        <w:contextualSpacing/>
        <w:rPr>
          <w:rFonts w:ascii="Times New Roman" w:hAnsi="Times New Roman" w:cs="Times New Roman"/>
        </w:rPr>
      </w:pPr>
      <w:r>
        <w:rPr>
          <w:rFonts w:ascii="Times New Roman" w:hAnsi="Times New Roman" w:cs="Times New Roman"/>
        </w:rPr>
        <w:t>stát</w:t>
      </w:r>
      <w:r w:rsidR="003E65D8">
        <w:rPr>
          <w:rFonts w:ascii="Times New Roman" w:hAnsi="Times New Roman" w:cs="Times New Roman"/>
        </w:rPr>
        <w:t>ní správa,</w:t>
      </w:r>
    </w:p>
    <w:p w:rsidR="008636F6" w:rsidRPr="004E42CE" w:rsidRDefault="008636F6" w:rsidP="003E65D8">
      <w:pPr>
        <w:pStyle w:val="Tlotextu"/>
        <w:numPr>
          <w:ilvl w:val="0"/>
          <w:numId w:val="101"/>
        </w:numPr>
        <w:spacing w:line="240" w:lineRule="auto"/>
        <w:ind w:left="1003" w:hanging="357"/>
        <w:contextualSpacing/>
        <w:rPr>
          <w:rFonts w:ascii="Times New Roman" w:hAnsi="Times New Roman" w:cs="Times New Roman"/>
        </w:rPr>
      </w:pPr>
      <w:r>
        <w:rPr>
          <w:rFonts w:ascii="Times New Roman" w:hAnsi="Times New Roman" w:cs="Times New Roman"/>
        </w:rPr>
        <w:t>samospráva.</w:t>
      </w:r>
    </w:p>
    <w:p w:rsidR="00D20D94" w:rsidRPr="004E42CE" w:rsidRDefault="00D20D94" w:rsidP="00D20D94">
      <w:pPr>
        <w:pStyle w:val="parUkonceniPrvku"/>
        <w:rPr>
          <w:rFonts w:ascii="Times New Roman" w:hAnsi="Times New Roman" w:cs="Times New Roman"/>
        </w:rPr>
      </w:pPr>
    </w:p>
    <w:p w:rsidR="00D20D94" w:rsidRPr="004E42CE" w:rsidRDefault="00D20D94" w:rsidP="00D20D94">
      <w:pPr>
        <w:pStyle w:val="parNadpisPrvkuCerveny"/>
        <w:rPr>
          <w:rFonts w:ascii="Times New Roman" w:hAnsi="Times New Roman" w:cs="Times New Roman"/>
        </w:rPr>
      </w:pPr>
      <w:r w:rsidRPr="004E42CE">
        <w:rPr>
          <w:rFonts w:ascii="Times New Roman" w:hAnsi="Times New Roman" w:cs="Times New Roman"/>
        </w:rPr>
        <w:t>Klíčová slova kapitoly</w:t>
      </w:r>
    </w:p>
    <w:p w:rsidR="00D20D94" w:rsidRPr="004E42CE" w:rsidRDefault="00D20D94" w:rsidP="00D20D94">
      <w:pPr>
        <w:framePr w:w="624" w:h="624" w:hRule="exact" w:hSpace="170" w:wrap="around" w:vAnchor="text" w:hAnchor="page" w:xAlign="outside" w:y="-622" w:anchorLock="1"/>
        <w:jc w:val="both"/>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D20D94" w:rsidRDefault="004E37C1" w:rsidP="00D20D94">
      <w:pPr>
        <w:pStyle w:val="Tlotextu"/>
        <w:rPr>
          <w:rFonts w:ascii="Times New Roman" w:hAnsi="Times New Roman" w:cs="Times New Roman"/>
        </w:rPr>
      </w:pPr>
      <w:r>
        <w:rPr>
          <w:rFonts w:ascii="Times New Roman" w:hAnsi="Times New Roman" w:cs="Times New Roman"/>
        </w:rPr>
        <w:t>Státní moc, veřejná moc, moc výkonná, moc zákonodárná, moc soudní, státní správa, veřejnoprávní korporace, územně samosprávné celky vyšší a základní kraje, obce.</w:t>
      </w:r>
    </w:p>
    <w:p w:rsidR="00ED7071" w:rsidRPr="004E42CE" w:rsidRDefault="00ED7071" w:rsidP="00ED7071">
      <w:pPr>
        <w:pStyle w:val="parUkonceniPrvku"/>
        <w:rPr>
          <w:rFonts w:ascii="Times New Roman" w:hAnsi="Times New Roman" w:cs="Times New Roman"/>
        </w:rPr>
      </w:pPr>
    </w:p>
    <w:p w:rsidR="00ED7071" w:rsidRPr="004E42CE" w:rsidRDefault="00ED7071" w:rsidP="00ED7071">
      <w:pPr>
        <w:pStyle w:val="Tlotextu"/>
        <w:ind w:firstLine="0"/>
        <w:rPr>
          <w:rFonts w:ascii="Times New Roman" w:hAnsi="Times New Roman" w:cs="Times New Roman"/>
        </w:rPr>
      </w:pPr>
    </w:p>
    <w:p w:rsidR="00DA3206" w:rsidRPr="004E42CE" w:rsidRDefault="00DA3206" w:rsidP="00DA3206">
      <w:pPr>
        <w:pStyle w:val="Nadpis2"/>
        <w:rPr>
          <w:rFonts w:ascii="Times New Roman" w:hAnsi="Times New Roman" w:cs="Times New Roman"/>
          <w:color w:val="C00000"/>
          <w:sz w:val="24"/>
          <w:szCs w:val="24"/>
        </w:rPr>
      </w:pPr>
      <w:bookmarkStart w:id="8" w:name="_Toc59121088"/>
      <w:proofErr w:type="gramStart"/>
      <w:r w:rsidRPr="004E42CE">
        <w:rPr>
          <w:rFonts w:ascii="Times New Roman" w:eastAsia="Times New Roman" w:hAnsi="Times New Roman" w:cs="Times New Roman"/>
          <w:color w:val="C00000"/>
          <w:sz w:val="24"/>
          <w:szCs w:val="24"/>
          <w:lang w:eastAsia="cs-CZ"/>
        </w:rPr>
        <w:t>VEŘEJNÁ  MOC</w:t>
      </w:r>
      <w:bookmarkEnd w:id="8"/>
      <w:proofErr w:type="gramEnd"/>
      <w:r w:rsidRPr="004E42CE">
        <w:rPr>
          <w:rFonts w:ascii="Times New Roman" w:hAnsi="Times New Roman" w:cs="Times New Roman"/>
          <w:color w:val="C00000"/>
          <w:sz w:val="24"/>
          <w:szCs w:val="24"/>
        </w:rPr>
        <w:t xml:space="preserve"> </w:t>
      </w:r>
    </w:p>
    <w:p w:rsidR="00EC7274" w:rsidRPr="004B005B" w:rsidRDefault="00EC7274" w:rsidP="00EC7274">
      <w:pPr>
        <w:pStyle w:val="parNadpisPrvkuZeleny"/>
      </w:pPr>
      <w:r w:rsidRPr="004B005B">
        <w:t>Definice</w:t>
      </w:r>
    </w:p>
    <w:p w:rsidR="00EC7274" w:rsidRDefault="00EC7274" w:rsidP="00DA3206">
      <w:pPr>
        <w:spacing w:before="100" w:beforeAutospacing="1" w:after="100" w:afterAutospacing="1" w:line="240" w:lineRule="auto"/>
        <w:ind w:left="75" w:right="75"/>
        <w:jc w:val="both"/>
        <w:rPr>
          <w:rFonts w:ascii="Times New Roman" w:eastAsia="Times New Roman" w:hAnsi="Times New Roman" w:cs="Times New Roman"/>
          <w:lang w:eastAsia="cs-CZ"/>
        </w:rPr>
      </w:pPr>
    </w:p>
    <w:p w:rsidR="00EC7274" w:rsidRDefault="00EC7274" w:rsidP="00DA3206">
      <w:pPr>
        <w:spacing w:before="100" w:beforeAutospacing="1" w:after="100" w:afterAutospacing="1" w:line="240" w:lineRule="auto"/>
        <w:ind w:left="75" w:right="75"/>
        <w:jc w:val="both"/>
        <w:rPr>
          <w:rFonts w:ascii="Times New Roman" w:eastAsia="Times New Roman" w:hAnsi="Times New Roman" w:cs="Times New Roman"/>
          <w:lang w:eastAsia="cs-CZ"/>
        </w:rPr>
      </w:pPr>
    </w:p>
    <w:p w:rsidR="00DA3206" w:rsidRPr="004E42CE" w:rsidRDefault="00DA3206" w:rsidP="00DA3206">
      <w:pPr>
        <w:spacing w:before="100" w:beforeAutospacing="1" w:after="100" w:afterAutospacing="1" w:line="240" w:lineRule="auto"/>
        <w:ind w:left="75" w:right="75"/>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Pojem veřejné moci není v současné době definičně vymezen, nicméně je možno k tomu aplikovat dřívější stanovisko Ústavního soud ČSFR, které fakticky převzal a akceptuje i Ústavní soud ČR. </w:t>
      </w:r>
    </w:p>
    <w:p w:rsidR="00DA3206" w:rsidRPr="00F06395" w:rsidRDefault="00DA3206" w:rsidP="00DA3206">
      <w:pPr>
        <w:spacing w:before="100" w:beforeAutospacing="1" w:after="100" w:afterAutospacing="1" w:line="240" w:lineRule="auto"/>
        <w:ind w:left="75" w:right="75"/>
        <w:jc w:val="center"/>
        <w:rPr>
          <w:rFonts w:ascii="Times New Roman" w:eastAsia="@SimSun" w:hAnsi="Times New Roman" w:cs="Times New Roman"/>
          <w:b/>
          <w:bCs/>
          <w:i/>
          <w:lang w:eastAsia="cs-CZ"/>
        </w:rPr>
      </w:pPr>
      <w:r w:rsidRPr="00F06395">
        <w:rPr>
          <w:rFonts w:ascii="Times New Roman" w:hAnsi="Times New Roman" w:cs="Times New Roman"/>
          <w:b/>
          <w:bCs/>
          <w:i/>
        </w:rPr>
        <w:lastRenderedPageBreak/>
        <w:t>Veřejná moc</w:t>
      </w:r>
      <w:r w:rsidRPr="00F06395">
        <w:rPr>
          <w:rFonts w:ascii="Times New Roman" w:hAnsi="Times New Roman" w:cs="Times New Roman"/>
          <w:b/>
          <w:i/>
        </w:rPr>
        <w:t xml:space="preserve"> je taková moc, která autoritativně rozhoduje o právech a povinnostech subjektů, ať ji</w:t>
      </w:r>
      <w:r w:rsidR="00324690" w:rsidRPr="00F06395">
        <w:rPr>
          <w:rFonts w:ascii="Times New Roman" w:hAnsi="Times New Roman" w:cs="Times New Roman"/>
          <w:b/>
          <w:i/>
        </w:rPr>
        <w:t>ž přímo, nebo zprostředkovaně,</w:t>
      </w:r>
      <w:r w:rsidRPr="00F06395">
        <w:rPr>
          <w:rFonts w:ascii="Times New Roman" w:hAnsi="Times New Roman" w:cs="Times New Roman"/>
          <w:b/>
          <w:i/>
        </w:rPr>
        <w:t xml:space="preserve"> přičemž subjekt, o jehož právech nebo povinnostech rozhoduje orgán veřejné moci, není v rovnoprávném postavení s tímto orgánem a obsah rozhodnutí tohoto orgánu nezávisí od vůle subjektu</w:t>
      </w:r>
      <w:r w:rsidRPr="00F06395">
        <w:rPr>
          <w:rStyle w:val="Znakapoznpodarou"/>
          <w:rFonts w:ascii="Times New Roman" w:eastAsia="@SimSun" w:hAnsi="Times New Roman" w:cs="Times New Roman"/>
          <w:b/>
          <w:bCs/>
          <w:i/>
          <w:lang w:eastAsia="cs-CZ"/>
        </w:rPr>
        <w:footnoteReference w:id="2"/>
      </w:r>
      <w:r w:rsidRPr="00F06395">
        <w:rPr>
          <w:rFonts w:ascii="Times New Roman" w:eastAsia="@SimSun" w:hAnsi="Times New Roman" w:cs="Times New Roman"/>
          <w:b/>
          <w:bCs/>
          <w:i/>
          <w:lang w:eastAsia="cs-CZ"/>
        </w:rPr>
        <w:t>.</w:t>
      </w:r>
      <w:r w:rsidRPr="00F06395">
        <w:rPr>
          <w:rFonts w:ascii="Times New Roman" w:eastAsia="@SimSun" w:hAnsi="Times New Roman" w:cs="Times New Roman"/>
          <w:b/>
          <w:bCs/>
          <w:i/>
          <w:lang w:eastAsia="cs-CZ"/>
        </w:rPr>
        <w:cr/>
      </w:r>
    </w:p>
    <w:p w:rsidR="00EC7274" w:rsidRPr="004E42CE" w:rsidRDefault="00EC7274" w:rsidP="00EC7274">
      <w:pPr>
        <w:pStyle w:val="parUkonceniPrvku"/>
        <w:rPr>
          <w:rFonts w:ascii="Times New Roman" w:hAnsi="Times New Roman" w:cs="Times New Roman"/>
        </w:rPr>
      </w:pPr>
    </w:p>
    <w:p w:rsidR="00EC7274" w:rsidRPr="004E42CE" w:rsidRDefault="00EC7274" w:rsidP="00DA3206">
      <w:pPr>
        <w:spacing w:before="100" w:beforeAutospacing="1" w:after="100" w:afterAutospacing="1" w:line="240" w:lineRule="auto"/>
        <w:ind w:left="75" w:right="75"/>
        <w:jc w:val="center"/>
        <w:rPr>
          <w:rFonts w:ascii="Times New Roman" w:eastAsia="@SimSun" w:hAnsi="Times New Roman" w:cs="Times New Roman"/>
          <w:bCs/>
          <w:i/>
          <w:lang w:eastAsia="cs-CZ"/>
        </w:rPr>
      </w:pPr>
    </w:p>
    <w:p w:rsidR="00FF089C" w:rsidRDefault="00E128FB" w:rsidP="00FF089C">
      <w:pPr>
        <w:framePr w:w="850" w:hSpace="170" w:wrap="around" w:vAnchor="text" w:hAnchor="page" w:x="10601" w:y="1" w:anchorLock="1"/>
        <w:rPr>
          <w:rStyle w:val="znakMarginalie"/>
        </w:rPr>
      </w:pPr>
      <w:r>
        <w:rPr>
          <w:rStyle w:val="znakMarginalie"/>
        </w:rPr>
        <w:t>Pojem veřejná moc není definičně vymezen</w:t>
      </w:r>
    </w:p>
    <w:p w:rsidR="00DA3206" w:rsidRPr="004E42CE" w:rsidRDefault="00EC7274" w:rsidP="00EC7274">
      <w:pPr>
        <w:pStyle w:val="Normlnweb"/>
        <w:ind w:firstLine="0"/>
        <w:rPr>
          <w:rFonts w:ascii="Times New Roman" w:hAnsi="Times New Roman"/>
        </w:rPr>
      </w:pPr>
      <w:r>
        <w:rPr>
          <w:rFonts w:ascii="Times New Roman" w:hAnsi="Times New Roman"/>
        </w:rPr>
        <w:t xml:space="preserve">     </w:t>
      </w:r>
      <w:r w:rsidR="00DA3206" w:rsidRPr="004E42CE">
        <w:rPr>
          <w:rFonts w:ascii="Times New Roman" w:hAnsi="Times New Roman"/>
        </w:rPr>
        <w:t>Veřejná moc je svěřena orgánům veřejné moci, které autoritativně rozhodují o právech, právem chráněných zájmech a povinnostech fyzických a právnických osob, a to ať již přímo, nebo zprostře</w:t>
      </w:r>
      <w:r w:rsidR="00DA3206" w:rsidRPr="004E42CE">
        <w:rPr>
          <w:rFonts w:ascii="Times New Roman" w:hAnsi="Times New Roman"/>
        </w:rPr>
        <w:t>d</w:t>
      </w:r>
      <w:r w:rsidR="00DA3206" w:rsidRPr="004E42CE">
        <w:rPr>
          <w:rFonts w:ascii="Times New Roman" w:hAnsi="Times New Roman"/>
        </w:rPr>
        <w:t>kovaně. Subjekt, o jehož právech nebo povinnostech rozhoduje orgán veřejné moci, není v rovn</w:t>
      </w:r>
      <w:r w:rsidR="00DA3206" w:rsidRPr="004E42CE">
        <w:rPr>
          <w:rFonts w:ascii="Times New Roman" w:hAnsi="Times New Roman"/>
        </w:rPr>
        <w:t>o</w:t>
      </w:r>
      <w:r w:rsidR="00DA3206" w:rsidRPr="004E42CE">
        <w:rPr>
          <w:rFonts w:ascii="Times New Roman" w:hAnsi="Times New Roman"/>
        </w:rPr>
        <w:t>právném postavení s tímto orgánem a obsah rozhodnutí tohoto orgánu nezávisí od vůle subjektu. Uvedené ch</w:t>
      </w:r>
      <w:r w:rsidR="00DA3206" w:rsidRPr="004E42CE">
        <w:rPr>
          <w:rFonts w:ascii="Times New Roman" w:hAnsi="Times New Roman"/>
        </w:rPr>
        <w:t>á</w:t>
      </w:r>
      <w:r w:rsidR="00DA3206" w:rsidRPr="004E42CE">
        <w:rPr>
          <w:rFonts w:ascii="Times New Roman" w:hAnsi="Times New Roman"/>
        </w:rPr>
        <w:t>pání veřejné moci však není úplné, neboť veřejná moc zahrnuje i takovou státní moc, která zasahuje do právních poměrů subjektů jiným způsobem, než je autoritativní rozhodování o pr</w:t>
      </w:r>
      <w:r w:rsidR="00DA3206" w:rsidRPr="004E42CE">
        <w:rPr>
          <w:rFonts w:ascii="Times New Roman" w:hAnsi="Times New Roman"/>
        </w:rPr>
        <w:t>á</w:t>
      </w:r>
      <w:r w:rsidR="00DA3206" w:rsidRPr="004E42CE">
        <w:rPr>
          <w:rFonts w:ascii="Times New Roman" w:hAnsi="Times New Roman"/>
        </w:rPr>
        <w:t>vech a povinno</w:t>
      </w:r>
      <w:r w:rsidR="00DA3206" w:rsidRPr="004E42CE">
        <w:rPr>
          <w:rFonts w:ascii="Times New Roman" w:hAnsi="Times New Roman"/>
        </w:rPr>
        <w:t>s</w:t>
      </w:r>
      <w:r w:rsidR="00DA3206" w:rsidRPr="004E42CE">
        <w:rPr>
          <w:rFonts w:ascii="Times New Roman" w:hAnsi="Times New Roman"/>
        </w:rPr>
        <w:t xml:space="preserve">tech subjektů (jedná se zejména o zákonodárnou činnost </w:t>
      </w:r>
      <w:proofErr w:type="spellStart"/>
      <w:r w:rsidR="00DA3206" w:rsidRPr="004E42CE">
        <w:rPr>
          <w:rFonts w:ascii="Times New Roman" w:hAnsi="Times New Roman"/>
        </w:rPr>
        <w:t>Parlametnu</w:t>
      </w:r>
      <w:proofErr w:type="spellEnd"/>
      <w:r w:rsidR="00DA3206" w:rsidRPr="004E42CE">
        <w:rPr>
          <w:rFonts w:ascii="Times New Roman" w:hAnsi="Times New Roman"/>
        </w:rPr>
        <w:t xml:space="preserve">). Lze tedy uvést, že veřejná moc zahrnuje státní moc a "zbývající" veřejnou moc ("nestátní" veřejnou moc). Ve smyslu čl. 2 odst. 1 Ústavy České republiky se státní moc člení na moc zákonodárnou, výkonnou a soudní. "Nestátní" veřejná moc je svěřena zejména subjektům územní samosprávy, jakož i jiným subjektům veřejného a soukromého práva. </w:t>
      </w:r>
    </w:p>
    <w:p w:rsidR="00DA3206" w:rsidRPr="004E42CE" w:rsidRDefault="00DA3206" w:rsidP="00DA3206">
      <w:pPr>
        <w:spacing w:after="0" w:line="240" w:lineRule="auto"/>
        <w:jc w:val="both"/>
        <w:rPr>
          <w:rFonts w:ascii="Times New Roman" w:eastAsia="@SimSun" w:hAnsi="Times New Roman" w:cs="Times New Roman"/>
          <w:bCs/>
          <w:lang w:eastAsia="cs-CZ"/>
        </w:rPr>
      </w:pPr>
      <w:r w:rsidRPr="004E42CE">
        <w:rPr>
          <w:rFonts w:ascii="Times New Roman" w:eastAsia="@SimSun" w:hAnsi="Times New Roman" w:cs="Times New Roman"/>
          <w:lang w:eastAsia="cs-CZ"/>
        </w:rPr>
        <w:t xml:space="preserve">Od moci jako takové, to je obecné schopnosti vnutit a vynutit určitý způsob chování jiného subjektu, </w:t>
      </w:r>
      <w:proofErr w:type="gramStart"/>
      <w:r w:rsidRPr="004E42CE">
        <w:rPr>
          <w:rFonts w:ascii="Times New Roman" w:eastAsia="@SimSun" w:hAnsi="Times New Roman" w:cs="Times New Roman"/>
          <w:lang w:eastAsia="cs-CZ"/>
        </w:rPr>
        <w:t>kterou</w:t>
      </w:r>
      <w:proofErr w:type="gramEnd"/>
      <w:r w:rsidRPr="004E42CE">
        <w:rPr>
          <w:rFonts w:ascii="Times New Roman" w:eastAsia="@SimSun" w:hAnsi="Times New Roman" w:cs="Times New Roman"/>
          <w:lang w:eastAsia="cs-CZ"/>
        </w:rPr>
        <w:t xml:space="preserve"> má nejen stát ale i jednotlivec (např. rodič) se veřejná moc podstatně liší tím, že její subjekty </w:t>
      </w:r>
      <w:r w:rsidR="001E5698">
        <w:rPr>
          <w:rFonts w:ascii="Times New Roman" w:eastAsia="@SimSun" w:hAnsi="Times New Roman" w:cs="Times New Roman"/>
          <w:lang w:eastAsia="cs-CZ"/>
        </w:rPr>
        <w:br/>
      </w:r>
      <w:r w:rsidRPr="004E42CE">
        <w:rPr>
          <w:rFonts w:ascii="Times New Roman" w:eastAsia="@SimSun" w:hAnsi="Times New Roman" w:cs="Times New Roman"/>
          <w:lang w:eastAsia="cs-CZ"/>
        </w:rPr>
        <w:t xml:space="preserve">ji </w:t>
      </w:r>
      <w:r w:rsidRPr="004E42CE">
        <w:rPr>
          <w:rFonts w:ascii="Times New Roman" w:eastAsia="@SimSun" w:hAnsi="Times New Roman" w:cs="Times New Roman"/>
          <w:bCs/>
          <w:lang w:eastAsia="cs-CZ"/>
        </w:rPr>
        <w:t>uskutečňuji jednak nikoliv v os</w:t>
      </w:r>
      <w:r w:rsidR="00324690">
        <w:rPr>
          <w:rFonts w:ascii="Times New Roman" w:eastAsia="@SimSun" w:hAnsi="Times New Roman" w:cs="Times New Roman"/>
          <w:bCs/>
          <w:lang w:eastAsia="cs-CZ"/>
        </w:rPr>
        <w:t xml:space="preserve">obním, nýbrž ve veřejném zájmu </w:t>
      </w:r>
      <w:r w:rsidRPr="004E42CE">
        <w:rPr>
          <w:rFonts w:ascii="Times New Roman" w:eastAsia="@SimSun" w:hAnsi="Times New Roman" w:cs="Times New Roman"/>
          <w:bCs/>
          <w:lang w:eastAsia="cs-CZ"/>
        </w:rPr>
        <w:t xml:space="preserve">a k zabezpečení veřejného zájmu. </w:t>
      </w:r>
    </w:p>
    <w:p w:rsidR="00DA3206" w:rsidRPr="004E42CE" w:rsidRDefault="00DA3206" w:rsidP="00DA3206">
      <w:pPr>
        <w:spacing w:after="0" w:line="240" w:lineRule="auto"/>
        <w:jc w:val="both"/>
        <w:rPr>
          <w:rFonts w:ascii="Times New Roman" w:eastAsia="@SimSun" w:hAnsi="Times New Roman" w:cs="Times New Roman"/>
          <w:lang w:eastAsia="cs-CZ"/>
        </w:rPr>
      </w:pPr>
      <w:r w:rsidRPr="004E42CE">
        <w:rPr>
          <w:rFonts w:ascii="Times New Roman" w:eastAsia="@SimSun" w:hAnsi="Times New Roman" w:cs="Times New Roman"/>
          <w:bCs/>
          <w:lang w:eastAsia="cs-CZ"/>
        </w:rPr>
        <w:cr/>
      </w:r>
      <w:r w:rsidRPr="004E42CE">
        <w:rPr>
          <w:rFonts w:ascii="Times New Roman" w:eastAsia="@SimSun" w:hAnsi="Times New Roman" w:cs="Times New Roman"/>
          <w:lang w:eastAsia="cs-CZ"/>
        </w:rPr>
        <w:t xml:space="preserve">Veřejná moc je tak nástrojem zabezpečování žádoucích vztahu ve společnosti. </w:t>
      </w:r>
      <w:r w:rsidRPr="004E42CE">
        <w:rPr>
          <w:rFonts w:ascii="Times New Roman" w:eastAsia="@SimSun" w:hAnsi="Times New Roman" w:cs="Times New Roman"/>
          <w:i/>
          <w:lang w:eastAsia="cs-CZ"/>
        </w:rPr>
        <w:t>Oproti státní moci však vyjadřuje sílu celé občanské společnosti v hranicích státu nebo i jeho územní části</w:t>
      </w:r>
      <w:r w:rsidRPr="004E42CE">
        <w:rPr>
          <w:rFonts w:ascii="Times New Roman" w:eastAsia="@SimSun" w:hAnsi="Times New Roman" w:cs="Times New Roman"/>
          <w:lang w:eastAsia="cs-CZ"/>
        </w:rPr>
        <w:t>. Sílu způsobilou prosadit vytvoření a zabezpečení</w:t>
      </w:r>
      <w:r w:rsidR="00324690">
        <w:rPr>
          <w:rFonts w:ascii="Times New Roman" w:eastAsia="@SimSun" w:hAnsi="Times New Roman" w:cs="Times New Roman"/>
          <w:lang w:eastAsia="cs-CZ"/>
        </w:rPr>
        <w:t xml:space="preserve"> určitých všeobecně uznávaných </w:t>
      </w:r>
      <w:r w:rsidRPr="004E42CE">
        <w:rPr>
          <w:rFonts w:ascii="Times New Roman" w:eastAsia="@SimSun" w:hAnsi="Times New Roman" w:cs="Times New Roman"/>
          <w:lang w:eastAsia="cs-CZ"/>
        </w:rPr>
        <w:t xml:space="preserve">a chtěných společenských vztahů, třeba i proti vůli státní moci. Obsah pojmu moc veřejná je tak širší než pojmu moc státní, když tato moc je součásti moci veřejné.  Z toho vyplývá, že moc veřejná je vykonávána jak </w:t>
      </w:r>
    </w:p>
    <w:p w:rsidR="00DA3206" w:rsidRPr="004E42CE" w:rsidRDefault="00DA3206" w:rsidP="00DA3206">
      <w:pPr>
        <w:spacing w:after="0" w:line="240" w:lineRule="auto"/>
        <w:jc w:val="both"/>
        <w:rPr>
          <w:rFonts w:ascii="Times New Roman" w:eastAsia="@SimSun" w:hAnsi="Times New Roman" w:cs="Times New Roman"/>
          <w:lang w:eastAsia="cs-CZ"/>
        </w:rPr>
      </w:pPr>
    </w:p>
    <w:p w:rsidR="00DA3206" w:rsidRPr="004E42CE" w:rsidRDefault="00DA3206" w:rsidP="00DA3206">
      <w:pPr>
        <w:spacing w:after="0" w:line="240" w:lineRule="auto"/>
        <w:jc w:val="both"/>
        <w:rPr>
          <w:rFonts w:ascii="Times New Roman" w:eastAsia="@SimSun" w:hAnsi="Times New Roman" w:cs="Times New Roman"/>
          <w:i/>
          <w:lang w:eastAsia="cs-CZ"/>
        </w:rPr>
      </w:pPr>
      <w:r w:rsidRPr="004E42CE">
        <w:rPr>
          <w:rFonts w:ascii="Times New Roman" w:eastAsia="@SimSun" w:hAnsi="Times New Roman" w:cs="Times New Roman"/>
          <w:b/>
          <w:i/>
          <w:lang w:eastAsia="cs-CZ"/>
        </w:rPr>
        <w:t>■ orgány státní moci</w:t>
      </w:r>
      <w:r w:rsidRPr="004E42CE">
        <w:rPr>
          <w:rFonts w:ascii="Times New Roman" w:eastAsia="@SimSun" w:hAnsi="Times New Roman" w:cs="Times New Roman"/>
          <w:i/>
          <w:u w:val="single"/>
          <w:lang w:eastAsia="cs-CZ"/>
        </w:rPr>
        <w:t xml:space="preserve"> </w:t>
      </w:r>
      <w:r w:rsidRPr="004E42CE">
        <w:rPr>
          <w:rFonts w:ascii="Times New Roman" w:eastAsia="@SimSun" w:hAnsi="Times New Roman" w:cs="Times New Roman"/>
          <w:i/>
          <w:lang w:eastAsia="cs-CZ"/>
        </w:rPr>
        <w:t xml:space="preserve">tj. </w:t>
      </w:r>
      <w:proofErr w:type="gramStart"/>
      <w:r w:rsidRPr="004E42CE">
        <w:rPr>
          <w:rFonts w:ascii="Times New Roman" w:eastAsia="@SimSun" w:hAnsi="Times New Roman" w:cs="Times New Roman"/>
          <w:i/>
          <w:lang w:eastAsia="cs-CZ"/>
        </w:rPr>
        <w:t>orgány  mocí</w:t>
      </w:r>
      <w:proofErr w:type="gramEnd"/>
      <w:r w:rsidRPr="004E42CE">
        <w:rPr>
          <w:rFonts w:ascii="Times New Roman" w:eastAsia="@SimSun" w:hAnsi="Times New Roman" w:cs="Times New Roman"/>
          <w:i/>
          <w:lang w:eastAsia="cs-CZ"/>
        </w:rPr>
        <w:t xml:space="preserve"> </w:t>
      </w:r>
    </w:p>
    <w:p w:rsidR="00DA3206" w:rsidRPr="004E42CE" w:rsidRDefault="00DA3206" w:rsidP="00DA3206">
      <w:pPr>
        <w:pStyle w:val="Odstavecseseznamem"/>
        <w:numPr>
          <w:ilvl w:val="0"/>
          <w:numId w:val="10"/>
        </w:numPr>
        <w:spacing w:before="120" w:after="0" w:line="240" w:lineRule="auto"/>
        <w:jc w:val="both"/>
        <w:rPr>
          <w:rFonts w:ascii="Times New Roman" w:eastAsia="@SimSun" w:hAnsi="Times New Roman" w:cs="Times New Roman"/>
          <w:i/>
          <w:lang w:eastAsia="cs-CZ"/>
        </w:rPr>
      </w:pPr>
      <w:r w:rsidRPr="004E42CE">
        <w:rPr>
          <w:rFonts w:ascii="Times New Roman" w:eastAsia="@SimSun" w:hAnsi="Times New Roman" w:cs="Times New Roman"/>
          <w:i/>
          <w:lang w:eastAsia="cs-CZ"/>
        </w:rPr>
        <w:t xml:space="preserve">zákonodárné, </w:t>
      </w:r>
    </w:p>
    <w:p w:rsidR="00DA3206" w:rsidRPr="004E42CE" w:rsidRDefault="00DA3206" w:rsidP="00DA3206">
      <w:pPr>
        <w:pStyle w:val="Odstavecseseznamem"/>
        <w:numPr>
          <w:ilvl w:val="0"/>
          <w:numId w:val="10"/>
        </w:numPr>
        <w:spacing w:before="120" w:after="0" w:line="240" w:lineRule="auto"/>
        <w:jc w:val="both"/>
        <w:rPr>
          <w:rFonts w:ascii="Times New Roman" w:eastAsia="@SimSun" w:hAnsi="Times New Roman" w:cs="Times New Roman"/>
          <w:i/>
          <w:lang w:eastAsia="cs-CZ"/>
        </w:rPr>
      </w:pPr>
      <w:r w:rsidRPr="004E42CE">
        <w:rPr>
          <w:rFonts w:ascii="Times New Roman" w:eastAsia="@SimSun" w:hAnsi="Times New Roman" w:cs="Times New Roman"/>
          <w:i/>
          <w:lang w:eastAsia="cs-CZ"/>
        </w:rPr>
        <w:t>výkonné,</w:t>
      </w:r>
    </w:p>
    <w:p w:rsidR="00DA3206" w:rsidRPr="004E42CE" w:rsidRDefault="00DA3206" w:rsidP="00DA3206">
      <w:pPr>
        <w:pStyle w:val="Odstavecseseznamem"/>
        <w:numPr>
          <w:ilvl w:val="0"/>
          <w:numId w:val="10"/>
        </w:numPr>
        <w:spacing w:before="120" w:after="0" w:line="240" w:lineRule="auto"/>
        <w:jc w:val="both"/>
        <w:rPr>
          <w:rFonts w:ascii="Times New Roman" w:eastAsia="@SimSun" w:hAnsi="Times New Roman" w:cs="Times New Roman"/>
          <w:i/>
          <w:lang w:eastAsia="cs-CZ"/>
        </w:rPr>
      </w:pPr>
      <w:r w:rsidRPr="004E42CE">
        <w:rPr>
          <w:rFonts w:ascii="Times New Roman" w:eastAsia="@SimSun" w:hAnsi="Times New Roman" w:cs="Times New Roman"/>
          <w:i/>
          <w:lang w:eastAsia="cs-CZ"/>
        </w:rPr>
        <w:t xml:space="preserve"> soudní, </w:t>
      </w:r>
    </w:p>
    <w:p w:rsidR="00DA3206" w:rsidRPr="004E42CE" w:rsidRDefault="00DA3206" w:rsidP="00DA3206">
      <w:pPr>
        <w:spacing w:after="0"/>
        <w:rPr>
          <w:rFonts w:ascii="Times New Roman" w:eastAsia="@SimSun" w:hAnsi="Times New Roman" w:cs="Times New Roman"/>
          <w:b/>
          <w:i/>
          <w:lang w:eastAsia="cs-CZ"/>
        </w:rPr>
      </w:pPr>
      <w:r w:rsidRPr="004E42CE">
        <w:rPr>
          <w:rFonts w:ascii="Times New Roman" w:eastAsia="@SimSun" w:hAnsi="Times New Roman" w:cs="Times New Roman"/>
          <w:i/>
          <w:lang w:eastAsia="cs-CZ"/>
        </w:rPr>
        <w:t xml:space="preserve">tak </w:t>
      </w:r>
    </w:p>
    <w:p w:rsidR="00DA3206" w:rsidRPr="004E42CE" w:rsidRDefault="00DA3206" w:rsidP="00DA3206">
      <w:pPr>
        <w:spacing w:after="0"/>
        <w:rPr>
          <w:rFonts w:ascii="Times New Roman" w:eastAsia="@SimSun" w:hAnsi="Times New Roman" w:cs="Times New Roman"/>
          <w:i/>
          <w:lang w:eastAsia="cs-CZ"/>
        </w:rPr>
      </w:pPr>
      <w:r w:rsidRPr="004E42CE">
        <w:rPr>
          <w:rFonts w:ascii="Times New Roman" w:eastAsia="@SimSun" w:hAnsi="Times New Roman" w:cs="Times New Roman"/>
          <w:b/>
          <w:i/>
          <w:lang w:eastAsia="cs-CZ"/>
        </w:rPr>
        <w:t>■ dalšími nestátními subjekty</w:t>
      </w:r>
      <w:r w:rsidRPr="004E42CE">
        <w:rPr>
          <w:rFonts w:ascii="Times New Roman" w:eastAsia="@SimSun" w:hAnsi="Times New Roman" w:cs="Times New Roman"/>
          <w:i/>
          <w:lang w:eastAsia="cs-CZ"/>
        </w:rPr>
        <w:t xml:space="preserve">, zejména </w:t>
      </w:r>
      <w:proofErr w:type="gramStart"/>
      <w:r w:rsidRPr="004E42CE">
        <w:rPr>
          <w:rFonts w:ascii="Times New Roman" w:eastAsia="@SimSun" w:hAnsi="Times New Roman" w:cs="Times New Roman"/>
          <w:i/>
          <w:lang w:eastAsia="cs-CZ"/>
        </w:rPr>
        <w:t>orgány  samosprávy</w:t>
      </w:r>
      <w:proofErr w:type="gramEnd"/>
      <w:r w:rsidRPr="004E42CE">
        <w:rPr>
          <w:rFonts w:ascii="Times New Roman" w:eastAsia="@SimSun" w:hAnsi="Times New Roman" w:cs="Times New Roman"/>
          <w:i/>
          <w:lang w:eastAsia="cs-CZ"/>
        </w:rPr>
        <w:t xml:space="preserve"> </w:t>
      </w:r>
      <w:r w:rsidRPr="004E42CE">
        <w:rPr>
          <w:rFonts w:ascii="Times New Roman" w:eastAsia="@SimSun" w:hAnsi="Times New Roman" w:cs="Times New Roman"/>
          <w:lang w:eastAsia="cs-CZ"/>
        </w:rPr>
        <w:t>(územními, zájmovými), tzv. veřejn</w:t>
      </w:r>
      <w:r w:rsidRPr="004E42CE">
        <w:rPr>
          <w:rFonts w:ascii="Times New Roman" w:eastAsia="@SimSun" w:hAnsi="Times New Roman" w:cs="Times New Roman"/>
          <w:lang w:eastAsia="cs-CZ"/>
        </w:rPr>
        <w:t>o</w:t>
      </w:r>
      <w:r w:rsidRPr="004E42CE">
        <w:rPr>
          <w:rFonts w:ascii="Times New Roman" w:eastAsia="@SimSun" w:hAnsi="Times New Roman" w:cs="Times New Roman"/>
          <w:lang w:eastAsia="cs-CZ"/>
        </w:rPr>
        <w:t>právními subjekty.</w:t>
      </w:r>
    </w:p>
    <w:p w:rsidR="00DA3206" w:rsidRPr="004E42CE" w:rsidRDefault="00DA3206" w:rsidP="00DA3206">
      <w:pPr>
        <w:spacing w:after="0" w:line="240" w:lineRule="auto"/>
        <w:jc w:val="both"/>
        <w:rPr>
          <w:rFonts w:ascii="Times New Roman" w:eastAsia="@SimSun" w:hAnsi="Times New Roman" w:cs="Times New Roman"/>
          <w:b/>
          <w:lang w:eastAsia="cs-CZ"/>
        </w:rPr>
      </w:pPr>
    </w:p>
    <w:p w:rsidR="00DA3206" w:rsidRPr="004E42CE" w:rsidRDefault="00DA3206" w:rsidP="00DA3206">
      <w:pPr>
        <w:spacing w:after="0" w:line="240" w:lineRule="auto"/>
        <w:jc w:val="both"/>
        <w:rPr>
          <w:rFonts w:ascii="Times New Roman" w:eastAsia="@SimSun" w:hAnsi="Times New Roman" w:cs="Times New Roman"/>
          <w:b/>
          <w:lang w:eastAsia="cs-CZ"/>
        </w:rPr>
      </w:pPr>
    </w:p>
    <w:p w:rsidR="00DA3206" w:rsidRPr="004E42CE" w:rsidRDefault="00DA3206" w:rsidP="00DA3206">
      <w:pPr>
        <w:pStyle w:val="Zhlav"/>
        <w:rPr>
          <w:rFonts w:ascii="Times New Roman" w:hAnsi="Times New Roman" w:cs="Times New Roman"/>
        </w:rPr>
      </w:pPr>
      <w:r w:rsidRPr="004E42CE">
        <w:rPr>
          <w:rFonts w:ascii="Times New Roman" w:hAnsi="Times New Roman" w:cs="Times New Roman"/>
        </w:rPr>
        <w:t xml:space="preserve">                                                          </w:t>
      </w:r>
    </w:p>
    <w:p w:rsidR="00DA3206" w:rsidRPr="004E42CE" w:rsidRDefault="00DA3206" w:rsidP="00DA3206">
      <w:pPr>
        <w:spacing w:after="0" w:line="240" w:lineRule="auto"/>
        <w:rPr>
          <w:rFonts w:ascii="Times New Roman" w:eastAsia="Times New Roman" w:hAnsi="Times New Roman" w:cs="Times New Roman"/>
          <w:lang w:eastAsia="cs-CZ"/>
        </w:rPr>
      </w:pPr>
      <w:r w:rsidRPr="004E42CE">
        <w:rPr>
          <w:rFonts w:ascii="Times New Roman" w:eastAsia="Times New Roman" w:hAnsi="Times New Roman" w:cs="Times New Roman"/>
          <w:noProof/>
          <w:lang w:eastAsia="cs-CZ"/>
        </w:rPr>
        <w:lastRenderedPageBreak/>
        <w:drawing>
          <wp:inline distT="0" distB="0" distL="0" distR="0">
            <wp:extent cx="5761355" cy="4323715"/>
            <wp:effectExtent l="0" t="0" r="0" b="63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4323715"/>
                    </a:xfrm>
                    <a:prstGeom prst="rect">
                      <a:avLst/>
                    </a:prstGeom>
                    <a:noFill/>
                    <a:ln>
                      <a:noFill/>
                    </a:ln>
                  </pic:spPr>
                </pic:pic>
              </a:graphicData>
            </a:graphic>
          </wp:inline>
        </w:drawing>
      </w:r>
    </w:p>
    <w:p w:rsidR="00DA3206" w:rsidRPr="004E42CE" w:rsidRDefault="00DA3206" w:rsidP="00DA3206">
      <w:pPr>
        <w:pStyle w:val="Nadpis2"/>
        <w:rPr>
          <w:rFonts w:ascii="Times New Roman" w:hAnsi="Times New Roman" w:cs="Times New Roman"/>
          <w:sz w:val="24"/>
          <w:szCs w:val="24"/>
        </w:rPr>
      </w:pPr>
      <w:bookmarkStart w:id="9" w:name="_Toc59121089"/>
      <w:r w:rsidRPr="004E42CE">
        <w:rPr>
          <w:rFonts w:ascii="Times New Roman" w:eastAsia="Times New Roman" w:hAnsi="Times New Roman" w:cs="Times New Roman"/>
          <w:sz w:val="24"/>
          <w:szCs w:val="24"/>
          <w:lang w:eastAsia="cs-CZ"/>
        </w:rPr>
        <w:t>STÁTNÍ MOC</w:t>
      </w:r>
      <w:bookmarkEnd w:id="9"/>
      <w:r w:rsidRPr="004E42CE">
        <w:rPr>
          <w:rFonts w:ascii="Times New Roman" w:hAnsi="Times New Roman" w:cs="Times New Roman"/>
          <w:sz w:val="24"/>
          <w:szCs w:val="24"/>
        </w:rPr>
        <w:t xml:space="preserve"> </w:t>
      </w:r>
    </w:p>
    <w:p w:rsidR="00FF089C" w:rsidRDefault="00E128FB" w:rsidP="00E128FB">
      <w:pPr>
        <w:framePr w:w="850" w:hSpace="170" w:wrap="around" w:vAnchor="text" w:hAnchor="page" w:x="10667" w:y="1670" w:anchorLock="1"/>
        <w:rPr>
          <w:rStyle w:val="znakMarginalie"/>
        </w:rPr>
      </w:pPr>
      <w:r>
        <w:rPr>
          <w:rStyle w:val="znakMarginalie"/>
        </w:rPr>
        <w:t>Zdrojem veškeré státní moci je lid</w:t>
      </w:r>
    </w:p>
    <w:p w:rsidR="007E6EAF" w:rsidRPr="004E42CE" w:rsidRDefault="007E6EAF" w:rsidP="007E6EAF">
      <w:pPr>
        <w:pStyle w:val="Normlnweb"/>
        <w:rPr>
          <w:rFonts w:ascii="Times New Roman" w:hAnsi="Times New Roman"/>
        </w:rPr>
      </w:pPr>
      <w:r w:rsidRPr="004E42CE">
        <w:rPr>
          <w:rFonts w:ascii="Times New Roman" w:hAnsi="Times New Roman"/>
          <w:bCs/>
        </w:rPr>
        <w:t>Státní moc</w:t>
      </w:r>
      <w:r w:rsidRPr="004E42CE">
        <w:rPr>
          <w:rFonts w:ascii="Times New Roman" w:hAnsi="Times New Roman"/>
        </w:rPr>
        <w:t xml:space="preserve"> je tak druhem veřejné moci. </w:t>
      </w:r>
      <w:r w:rsidR="000920CD">
        <w:rPr>
          <w:rFonts w:ascii="Times New Roman" w:eastAsia="Calibri" w:hAnsi="Times New Roman"/>
          <w:color w:val="000000"/>
        </w:rPr>
        <w:t>Disponuje</w:t>
      </w:r>
      <w:r w:rsidRPr="004E42CE">
        <w:rPr>
          <w:rFonts w:ascii="Times New Roman" w:eastAsia="Calibri" w:hAnsi="Times New Roman"/>
          <w:color w:val="000000"/>
        </w:rPr>
        <w:t xml:space="preserve"> ji sám stát a zabezpečuje ji prostřednictvím zvláštního aparátu, označovaného jako státní mechanismus. </w:t>
      </w:r>
      <w:r w:rsidRPr="004E42CE">
        <w:rPr>
          <w:rFonts w:ascii="Times New Roman" w:hAnsi="Times New Roman"/>
        </w:rPr>
        <w:t xml:space="preserve">Státní moc je často charakterizována jako  </w:t>
      </w:r>
    </w:p>
    <w:p w:rsidR="007E6EAF" w:rsidRPr="004E42CE" w:rsidRDefault="007E6EAF" w:rsidP="007E6EAF">
      <w:pPr>
        <w:pStyle w:val="Normlnweb"/>
        <w:jc w:val="center"/>
        <w:rPr>
          <w:rFonts w:ascii="Times New Roman" w:hAnsi="Times New Roman"/>
          <w:i/>
        </w:rPr>
      </w:pPr>
      <w:r w:rsidRPr="004E42CE">
        <w:rPr>
          <w:rFonts w:ascii="Times New Roman" w:hAnsi="Times New Roman"/>
          <w:i/>
        </w:rPr>
        <w:t>„schopnost státu vnutit svou vůli subjektům, které jsou v dosahu jeho právního řádu“.</w:t>
      </w:r>
    </w:p>
    <w:p w:rsidR="007E6EAF" w:rsidRPr="004E42CE" w:rsidRDefault="007E6EAF" w:rsidP="007E6EAF">
      <w:pPr>
        <w:pStyle w:val="Normlnweb"/>
        <w:rPr>
          <w:rFonts w:ascii="Times New Roman" w:hAnsi="Times New Roman"/>
        </w:rPr>
      </w:pPr>
      <w:r w:rsidRPr="004E42CE">
        <w:rPr>
          <w:rFonts w:ascii="Times New Roman" w:hAnsi="Times New Roman"/>
        </w:rPr>
        <w:t>Slouží jako prostředek organizace a řízení společenských vztahů uvnitř určité státní formy</w:t>
      </w:r>
      <w:r w:rsidRPr="004E42CE">
        <w:rPr>
          <w:rFonts w:ascii="Times New Roman" w:hAnsi="Times New Roman"/>
          <w:color w:val="0000FF"/>
          <w:u w:val="single"/>
        </w:rPr>
        <w:t xml:space="preserve"> </w:t>
      </w:r>
      <w:r w:rsidRPr="004E42CE">
        <w:rPr>
          <w:rFonts w:ascii="Times New Roman" w:hAnsi="Times New Roman"/>
        </w:rPr>
        <w:t>spole</w:t>
      </w:r>
      <w:r w:rsidRPr="004E42CE">
        <w:rPr>
          <w:rFonts w:ascii="Times New Roman" w:hAnsi="Times New Roman"/>
        </w:rPr>
        <w:t>č</w:t>
      </w:r>
      <w:r w:rsidRPr="004E42CE">
        <w:rPr>
          <w:rFonts w:ascii="Times New Roman" w:hAnsi="Times New Roman"/>
        </w:rPr>
        <w:t xml:space="preserve">nosti. V novějším pojetí je státní moc chápána jako zastupitelská </w:t>
      </w:r>
      <w:proofErr w:type="gramStart"/>
      <w:r w:rsidRPr="004E42CE">
        <w:rPr>
          <w:rFonts w:ascii="Times New Roman" w:hAnsi="Times New Roman"/>
        </w:rPr>
        <w:t>demokracie , která</w:t>
      </w:r>
      <w:proofErr w:type="gramEnd"/>
      <w:r w:rsidRPr="004E42CE">
        <w:rPr>
          <w:rFonts w:ascii="Times New Roman" w:hAnsi="Times New Roman"/>
        </w:rPr>
        <w:t xml:space="preserve"> je rozšířená </w:t>
      </w:r>
      <w:r w:rsidR="000920CD">
        <w:rPr>
          <w:rFonts w:ascii="Times New Roman" w:hAnsi="Times New Roman"/>
        </w:rPr>
        <w:br/>
      </w:r>
      <w:r w:rsidRPr="004E42CE">
        <w:rPr>
          <w:rFonts w:ascii="Times New Roman" w:hAnsi="Times New Roman"/>
        </w:rPr>
        <w:t xml:space="preserve">o přímou demokracii (spoluúčast občanů). </w:t>
      </w:r>
    </w:p>
    <w:p w:rsidR="007E6EAF" w:rsidRPr="004E42CE" w:rsidRDefault="007E6EAF" w:rsidP="007E6EAF">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Podle ústavního zákona č. 1/1993 Sb., Ústava České republiky ve znění pozdějších předpisů, je zdr</w:t>
      </w:r>
      <w:r w:rsidRPr="004E42CE">
        <w:rPr>
          <w:rFonts w:ascii="Times New Roman" w:hAnsi="Times New Roman" w:cs="Times New Roman"/>
          <w:color w:val="000000"/>
        </w:rPr>
        <w:t>o</w:t>
      </w:r>
      <w:r w:rsidRPr="004E42CE">
        <w:rPr>
          <w:rFonts w:ascii="Times New Roman" w:hAnsi="Times New Roman" w:cs="Times New Roman"/>
          <w:color w:val="000000"/>
        </w:rPr>
        <w:t xml:space="preserve">jem veškeré státní moci lid, který tuto moc vykonává prostřednictvím orgánů moci zákonodárné, </w:t>
      </w:r>
      <w:r w:rsidR="000920CD">
        <w:rPr>
          <w:rFonts w:ascii="Times New Roman" w:hAnsi="Times New Roman" w:cs="Times New Roman"/>
          <w:color w:val="000000"/>
        </w:rPr>
        <w:br/>
      </w:r>
      <w:r w:rsidRPr="004E42CE">
        <w:rPr>
          <w:rFonts w:ascii="Times New Roman" w:hAnsi="Times New Roman" w:cs="Times New Roman"/>
          <w:color w:val="000000"/>
        </w:rPr>
        <w:t>výkonné a soudní.</w:t>
      </w:r>
      <w:r w:rsidRPr="004E42CE">
        <w:rPr>
          <w:rFonts w:ascii="Times New Roman" w:hAnsi="Times New Roman" w:cs="Times New Roman"/>
          <w:color w:val="000000"/>
          <w:vertAlign w:val="superscript"/>
        </w:rPr>
        <w:footnoteReference w:id="3"/>
      </w:r>
      <w:r w:rsidRPr="004E42CE">
        <w:rPr>
          <w:rFonts w:ascii="Times New Roman" w:hAnsi="Times New Roman" w:cs="Times New Roman"/>
          <w:color w:val="000000"/>
        </w:rPr>
        <w:cr/>
      </w:r>
    </w:p>
    <w:p w:rsidR="007E6EAF" w:rsidRPr="00F36B15" w:rsidRDefault="00F36B15" w:rsidP="007E6EAF">
      <w:pPr>
        <w:spacing w:after="0" w:line="240" w:lineRule="auto"/>
        <w:rPr>
          <w:rFonts w:ascii="Times New Roman" w:eastAsia="@SimSun" w:hAnsi="Times New Roman" w:cs="Times New Roman"/>
          <w:b/>
          <w:i/>
          <w:sz w:val="28"/>
          <w:szCs w:val="20"/>
          <w:u w:val="single"/>
          <w:lang w:eastAsia="cs-CZ"/>
        </w:rPr>
      </w:pPr>
      <w:r w:rsidRPr="00F36B15">
        <w:rPr>
          <w:rFonts w:ascii="Times New Roman" w:eastAsia="Times New Roman" w:hAnsi="Times New Roman" w:cs="Times New Roman"/>
          <w:b/>
          <w:bCs/>
          <w:i/>
          <w:u w:val="single"/>
          <w:lang w:eastAsia="cs-CZ"/>
        </w:rPr>
        <w:t xml:space="preserve">Moc zákonodárná </w:t>
      </w:r>
      <w:r w:rsidR="007E6EAF" w:rsidRPr="00F36B15">
        <w:rPr>
          <w:rStyle w:val="Znakapoznpodarou"/>
          <w:rFonts w:ascii="Times New Roman" w:eastAsia="Times New Roman" w:hAnsi="Times New Roman" w:cs="Times New Roman"/>
          <w:b/>
          <w:bCs/>
          <w:i/>
          <w:u w:val="single"/>
          <w:lang w:eastAsia="cs-CZ"/>
        </w:rPr>
        <w:footnoteReference w:id="4"/>
      </w:r>
    </w:p>
    <w:p w:rsidR="007E6EAF" w:rsidRPr="004E42CE" w:rsidRDefault="007E6EAF" w:rsidP="007E6EAF">
      <w:pPr>
        <w:spacing w:before="100" w:beforeAutospacing="1" w:after="100" w:afterAutospacing="1" w:line="240" w:lineRule="auto"/>
        <w:jc w:val="both"/>
        <w:rPr>
          <w:rFonts w:ascii="Times New Roman" w:eastAsia="@SimSun" w:hAnsi="Times New Roman" w:cs="Times New Roman"/>
          <w:lang w:eastAsia="cs-CZ"/>
        </w:rPr>
      </w:pPr>
      <w:r w:rsidRPr="004E42CE">
        <w:rPr>
          <w:rFonts w:ascii="Times New Roman" w:eastAsia="@SimSun" w:hAnsi="Times New Roman" w:cs="Times New Roman"/>
          <w:lang w:eastAsia="cs-CZ"/>
        </w:rPr>
        <w:t>Zákonodárství obecně představuje tvorbu a přijímání zákonů zákonodárnými orgány, tj. oprávnění k vydávání zákonů.  Jedná se o jednu z </w:t>
      </w:r>
      <w:proofErr w:type="gramStart"/>
      <w:r w:rsidRPr="004E42CE">
        <w:rPr>
          <w:rFonts w:ascii="Times New Roman" w:eastAsia="@SimSun" w:hAnsi="Times New Roman" w:cs="Times New Roman"/>
          <w:lang w:eastAsia="cs-CZ"/>
        </w:rPr>
        <w:t>nezávislých</w:t>
      </w:r>
      <w:proofErr w:type="gramEnd"/>
      <w:r w:rsidRPr="004E42CE">
        <w:rPr>
          <w:rFonts w:ascii="Times New Roman" w:eastAsia="@SimSun" w:hAnsi="Times New Roman" w:cs="Times New Roman"/>
          <w:lang w:eastAsia="cs-CZ"/>
        </w:rPr>
        <w:t xml:space="preserve"> součásti státní moci (vedle moci výkonné a sou</w:t>
      </w:r>
      <w:r w:rsidRPr="004E42CE">
        <w:rPr>
          <w:rFonts w:ascii="Times New Roman" w:eastAsia="@SimSun" w:hAnsi="Times New Roman" w:cs="Times New Roman"/>
          <w:lang w:eastAsia="cs-CZ"/>
        </w:rPr>
        <w:t>d</w:t>
      </w:r>
      <w:r w:rsidRPr="004E42CE">
        <w:rPr>
          <w:rFonts w:ascii="Times New Roman" w:eastAsia="@SimSun" w:hAnsi="Times New Roman" w:cs="Times New Roman"/>
          <w:lang w:eastAsia="cs-CZ"/>
        </w:rPr>
        <w:t>ní) svěřené zákonodárci.</w:t>
      </w:r>
    </w:p>
    <w:p w:rsidR="007E6EAF" w:rsidRPr="004E42CE" w:rsidRDefault="007E6EAF" w:rsidP="007E6EAF">
      <w:pPr>
        <w:spacing w:before="100" w:beforeAutospacing="1" w:after="100" w:afterAutospacing="1" w:line="240" w:lineRule="auto"/>
        <w:jc w:val="both"/>
        <w:rPr>
          <w:rFonts w:ascii="Times New Roman" w:eastAsia="Times New Roman" w:hAnsi="Times New Roman" w:cs="Times New Roman"/>
          <w:color w:val="0000FF"/>
          <w:u w:val="single"/>
          <w:lang w:eastAsia="cs-CZ"/>
        </w:rPr>
      </w:pPr>
      <w:r w:rsidRPr="004E42CE">
        <w:rPr>
          <w:rFonts w:ascii="Times New Roman" w:eastAsia="Times New Roman" w:hAnsi="Times New Roman" w:cs="Times New Roman"/>
          <w:lang w:eastAsia="cs-CZ"/>
        </w:rPr>
        <w:t xml:space="preserve">Zákonodárce je orgánem vykonávajícím zákonodárnou moc.  Tím je v ČR dvoukomorový Parlament. Komory tvoří Poslanecká sněmovna Parlamentu ČR a Senát. </w:t>
      </w:r>
    </w:p>
    <w:p w:rsidR="007E6EAF" w:rsidRPr="00E128FB" w:rsidRDefault="00F06395" w:rsidP="00E128FB">
      <w:pPr>
        <w:spacing w:before="100" w:beforeAutospacing="1" w:after="100" w:afterAutospacing="1" w:line="240" w:lineRule="auto"/>
        <w:jc w:val="both"/>
        <w:rPr>
          <w:rFonts w:ascii="Times New Roman" w:eastAsia="Times New Roman" w:hAnsi="Times New Roman" w:cs="Times New Roman"/>
          <w:color w:val="0000FF"/>
          <w:u w:val="single"/>
          <w:lang w:eastAsia="cs-CZ"/>
        </w:rPr>
      </w:pPr>
      <w:r>
        <w:rPr>
          <w:rFonts w:ascii="Times New Roman" w:eastAsia="Times New Roman" w:hAnsi="Times New Roman" w:cs="Times New Roman"/>
          <w:lang w:eastAsia="cs-CZ"/>
        </w:rPr>
        <w:lastRenderedPageBreak/>
        <w:t>Oprávnění</w:t>
      </w:r>
      <w:r w:rsidR="007E6EAF" w:rsidRPr="004E42CE">
        <w:rPr>
          <w:rFonts w:ascii="Times New Roman" w:eastAsia="Times New Roman" w:hAnsi="Times New Roman" w:cs="Times New Roman"/>
          <w:lang w:eastAsia="cs-CZ"/>
        </w:rPr>
        <w:t xml:space="preserve"> zákonodárce upravovat prostřednictvím zákonů různé oblasti společenských vztahů  </w:t>
      </w:r>
      <w:r w:rsidR="00E128FB">
        <w:rPr>
          <w:rFonts w:ascii="Times New Roman" w:eastAsia="Times New Roman" w:hAnsi="Times New Roman" w:cs="Times New Roman"/>
          <w:lang w:eastAsia="cs-CZ"/>
        </w:rPr>
        <w:br/>
      </w:r>
      <w:r w:rsidR="007E6EAF" w:rsidRPr="004E42CE">
        <w:rPr>
          <w:rFonts w:ascii="Times New Roman" w:eastAsia="Times New Roman" w:hAnsi="Times New Roman" w:cs="Times New Roman"/>
          <w:lang w:eastAsia="cs-CZ"/>
        </w:rPr>
        <w:t>vyplývá z Ústavy ČR</w:t>
      </w:r>
      <w:r w:rsidR="007E6EAF" w:rsidRPr="004E42CE">
        <w:rPr>
          <w:rStyle w:val="Znakapoznpodarou"/>
          <w:rFonts w:ascii="Times New Roman" w:eastAsia="Times New Roman" w:hAnsi="Times New Roman" w:cs="Times New Roman"/>
          <w:lang w:eastAsia="cs-CZ"/>
        </w:rPr>
        <w:footnoteReference w:id="5"/>
      </w:r>
      <w:r w:rsidR="007E6EAF" w:rsidRPr="004E42CE">
        <w:rPr>
          <w:rFonts w:ascii="Times New Roman" w:eastAsia="Times New Roman" w:hAnsi="Times New Roman" w:cs="Times New Roman"/>
          <w:lang w:eastAsia="cs-CZ"/>
        </w:rPr>
        <w:t xml:space="preserve">. </w:t>
      </w:r>
      <w:r w:rsidR="007E6EAF" w:rsidRPr="004E42CE">
        <w:rPr>
          <w:rFonts w:ascii="Times New Roman" w:eastAsia="Times New Roman" w:hAnsi="Times New Roman" w:cs="Times New Roman"/>
          <w:color w:val="0000FF"/>
          <w:u w:val="single"/>
          <w:lang w:eastAsia="cs-CZ"/>
        </w:rPr>
        <w:t xml:space="preserve"> </w:t>
      </w:r>
      <w:r w:rsidR="007E6EAF" w:rsidRPr="004E42CE">
        <w:rPr>
          <w:rFonts w:ascii="Times New Roman" w:eastAsia="Times New Roman" w:hAnsi="Times New Roman" w:cs="Times New Roman"/>
          <w:lang w:eastAsia="cs-CZ"/>
        </w:rPr>
        <w:t xml:space="preserve">Zákonodárce pak již při vydávání zákonů není ničím omezen, může normovat kteroukoli oblast společenských vztahů, aniž by k tomu potřeboval zvláštní zmocnění. Nicméně při tom nesmí překročit ústavní rámec. Stalo-li by se tak může Ústavní soud předmětný zákon nebo jeho část zrušit. </w:t>
      </w:r>
    </w:p>
    <w:p w:rsidR="007E6EAF" w:rsidRPr="00F36B15" w:rsidRDefault="00F36B15" w:rsidP="007E6EAF">
      <w:pPr>
        <w:spacing w:after="0"/>
        <w:rPr>
          <w:rFonts w:ascii="Times New Roman" w:eastAsia="@SimSun" w:hAnsi="Times New Roman" w:cs="Times New Roman"/>
          <w:b/>
          <w:i/>
          <w:u w:val="single"/>
          <w:lang w:eastAsia="cs-CZ"/>
        </w:rPr>
      </w:pPr>
      <w:r w:rsidRPr="00F36B15">
        <w:rPr>
          <w:rFonts w:ascii="Times New Roman" w:eastAsia="@SimSun" w:hAnsi="Times New Roman" w:cs="Times New Roman"/>
          <w:b/>
          <w:i/>
          <w:u w:val="single"/>
          <w:lang w:eastAsia="cs-CZ"/>
        </w:rPr>
        <w:t>Moc výkonná - exekutiva</w:t>
      </w:r>
    </w:p>
    <w:p w:rsidR="007E6EAF" w:rsidRPr="004E42CE" w:rsidRDefault="007E6EAF" w:rsidP="007E6EAF">
      <w:pPr>
        <w:spacing w:after="0"/>
        <w:rPr>
          <w:rFonts w:ascii="Times New Roman" w:eastAsia="@SimSun" w:hAnsi="Times New Roman" w:cs="Times New Roman"/>
          <w:b/>
          <w:lang w:eastAsia="cs-CZ"/>
        </w:rPr>
      </w:pPr>
    </w:p>
    <w:p w:rsidR="007E6EAF" w:rsidRPr="00324690" w:rsidRDefault="007E6EAF" w:rsidP="007E6EAF">
      <w:pPr>
        <w:spacing w:after="0" w:line="240" w:lineRule="auto"/>
        <w:jc w:val="both"/>
        <w:rPr>
          <w:rFonts w:ascii="Times New Roman" w:eastAsia="@SimSun" w:hAnsi="Times New Roman" w:cs="Times New Roman"/>
          <w:lang w:eastAsia="cs-CZ"/>
        </w:rPr>
      </w:pPr>
      <w:r w:rsidRPr="004E42CE">
        <w:rPr>
          <w:rFonts w:ascii="Times New Roman" w:hAnsi="Times New Roman" w:cs="Times New Roman"/>
        </w:rPr>
        <w:t>Další součásti státní moci je moc výkonná.  Je vykonávána orgány výkonné moci, kterými jsou v </w:t>
      </w:r>
      <w:proofErr w:type="gramStart"/>
      <w:r w:rsidRPr="004E42CE">
        <w:rPr>
          <w:rFonts w:ascii="Times New Roman" w:hAnsi="Times New Roman" w:cs="Times New Roman"/>
        </w:rPr>
        <w:t>ČR  zejména</w:t>
      </w:r>
      <w:proofErr w:type="gramEnd"/>
      <w:r w:rsidRPr="004E42CE">
        <w:rPr>
          <w:rFonts w:ascii="Times New Roman" w:hAnsi="Times New Roman" w:cs="Times New Roman"/>
        </w:rPr>
        <w:t xml:space="preserve"> prezident, vláda a orgány veřejné správy.  K </w:t>
      </w:r>
      <w:proofErr w:type="gramStart"/>
      <w:r w:rsidRPr="004E42CE">
        <w:rPr>
          <w:rFonts w:ascii="Times New Roman" w:hAnsi="Times New Roman" w:cs="Times New Roman"/>
        </w:rPr>
        <w:t>jejích</w:t>
      </w:r>
      <w:proofErr w:type="gramEnd"/>
      <w:r w:rsidRPr="004E42CE">
        <w:rPr>
          <w:rFonts w:ascii="Times New Roman" w:hAnsi="Times New Roman" w:cs="Times New Roman"/>
        </w:rPr>
        <w:t xml:space="preserve"> základním úkolům zejména orgánů veře</w:t>
      </w:r>
      <w:r w:rsidRPr="004E42CE">
        <w:rPr>
          <w:rFonts w:ascii="Times New Roman" w:hAnsi="Times New Roman" w:cs="Times New Roman"/>
        </w:rPr>
        <w:t>j</w:t>
      </w:r>
      <w:r w:rsidRPr="004E42CE">
        <w:rPr>
          <w:rFonts w:ascii="Times New Roman" w:hAnsi="Times New Roman" w:cs="Times New Roman"/>
        </w:rPr>
        <w:t>né správy patří</w:t>
      </w:r>
      <w:r w:rsidRPr="004E42CE">
        <w:rPr>
          <w:rFonts w:ascii="Times New Roman" w:eastAsia="@SimSun" w:hAnsi="Times New Roman" w:cs="Times New Roman"/>
          <w:lang w:eastAsia="cs-CZ"/>
        </w:rPr>
        <w:t xml:space="preserve"> výkon zákonů přijatých moci zákonodárnou. Z uvedeného je možno dovodit, že:</w:t>
      </w:r>
      <w:r w:rsidRPr="004E42CE">
        <w:rPr>
          <w:rFonts w:ascii="Times New Roman" w:eastAsia="@SimSun" w:hAnsi="Times New Roman" w:cs="Times New Roman"/>
          <w:lang w:eastAsia="cs-CZ"/>
        </w:rPr>
        <w:cr/>
      </w:r>
      <w:r w:rsidRPr="004E42CE">
        <w:rPr>
          <w:rFonts w:ascii="Times New Roman" w:eastAsia="@SimSun" w:hAnsi="Times New Roman" w:cs="Times New Roman"/>
          <w:lang w:eastAsia="cs-CZ"/>
        </w:rPr>
        <w:cr/>
      </w:r>
      <w:r w:rsidRPr="00324690">
        <w:rPr>
          <w:rFonts w:ascii="Times New Roman" w:eastAsia="@SimSun" w:hAnsi="Times New Roman" w:cs="Times New Roman"/>
          <w:lang w:eastAsia="cs-CZ"/>
        </w:rPr>
        <w:t xml:space="preserve">                                                              </w:t>
      </w:r>
      <w:r w:rsidRPr="00324690">
        <w:rPr>
          <w:rFonts w:ascii="Times New Roman" w:eastAsia="@SimSun" w:hAnsi="Times New Roman" w:cs="Times New Roman"/>
          <w:i/>
          <w:lang w:eastAsia="cs-CZ"/>
        </w:rPr>
        <w:t xml:space="preserve">■ zákonodárné orgány </w:t>
      </w:r>
      <w:r w:rsidRPr="00324690">
        <w:rPr>
          <w:rFonts w:ascii="Times New Roman" w:eastAsia="@SimSun" w:hAnsi="Times New Roman" w:cs="Times New Roman"/>
          <w:lang w:eastAsia="cs-CZ"/>
        </w:rPr>
        <w:t>zákony vytváří,</w:t>
      </w:r>
      <w:r w:rsidRPr="00324690">
        <w:rPr>
          <w:rFonts w:ascii="Times New Roman" w:eastAsia="@SimSun" w:hAnsi="Times New Roman" w:cs="Times New Roman"/>
          <w:lang w:eastAsia="cs-CZ"/>
        </w:rPr>
        <w:cr/>
        <w:t xml:space="preserve">                                                              ■ </w:t>
      </w:r>
      <w:r w:rsidRPr="00324690">
        <w:rPr>
          <w:rFonts w:ascii="Times New Roman" w:eastAsia="@SimSun" w:hAnsi="Times New Roman" w:cs="Times New Roman"/>
          <w:i/>
          <w:lang w:eastAsia="cs-CZ"/>
        </w:rPr>
        <w:t xml:space="preserve">orgány veřejné správy </w:t>
      </w:r>
      <w:r w:rsidRPr="00324690">
        <w:rPr>
          <w:rFonts w:ascii="Times New Roman" w:eastAsia="@SimSun" w:hAnsi="Times New Roman" w:cs="Times New Roman"/>
          <w:lang w:eastAsia="cs-CZ"/>
        </w:rPr>
        <w:t>zákony provádí.</w:t>
      </w:r>
      <w:r w:rsidRPr="00324690">
        <w:rPr>
          <w:rFonts w:ascii="Times New Roman" w:eastAsia="@SimSun" w:hAnsi="Times New Roman" w:cs="Times New Roman"/>
          <w:lang w:eastAsia="cs-CZ"/>
        </w:rPr>
        <w:cr/>
      </w:r>
      <w:r w:rsidRPr="004E42CE">
        <w:rPr>
          <w:rFonts w:ascii="Times New Roman" w:eastAsia="@SimSun" w:hAnsi="Times New Roman" w:cs="Times New Roman"/>
          <w:lang w:eastAsia="cs-CZ"/>
        </w:rPr>
        <w:cr/>
      </w:r>
      <w:r w:rsidRPr="00324690">
        <w:rPr>
          <w:rFonts w:ascii="Times New Roman" w:eastAsia="@SimSun" w:hAnsi="Times New Roman" w:cs="Times New Roman"/>
          <w:lang w:eastAsia="cs-CZ"/>
        </w:rPr>
        <w:t xml:space="preserve">Na tom nic nemění skutečnost, že veřejná správa </w:t>
      </w:r>
      <w:proofErr w:type="gramStart"/>
      <w:r w:rsidRPr="00324690">
        <w:rPr>
          <w:rFonts w:ascii="Times New Roman" w:eastAsia="@SimSun" w:hAnsi="Times New Roman" w:cs="Times New Roman"/>
          <w:lang w:eastAsia="cs-CZ"/>
        </w:rPr>
        <w:t>se  sice</w:t>
      </w:r>
      <w:proofErr w:type="gramEnd"/>
      <w:r w:rsidRPr="00324690">
        <w:rPr>
          <w:rFonts w:ascii="Times New Roman" w:eastAsia="@SimSun" w:hAnsi="Times New Roman" w:cs="Times New Roman"/>
          <w:lang w:eastAsia="cs-CZ"/>
        </w:rPr>
        <w:t xml:space="preserve">  podílí  </w:t>
      </w:r>
    </w:p>
    <w:p w:rsidR="007E6EAF" w:rsidRPr="00324690" w:rsidRDefault="007E6EAF" w:rsidP="007E6EAF">
      <w:pPr>
        <w:pStyle w:val="Odstavecseseznamem"/>
        <w:numPr>
          <w:ilvl w:val="0"/>
          <w:numId w:val="11"/>
        </w:numPr>
        <w:spacing w:before="120" w:after="0" w:line="240" w:lineRule="auto"/>
        <w:jc w:val="both"/>
        <w:rPr>
          <w:rFonts w:ascii="Times New Roman" w:eastAsia="@SimSun" w:hAnsi="Times New Roman" w:cs="Times New Roman"/>
          <w:lang w:eastAsia="cs-CZ"/>
        </w:rPr>
      </w:pPr>
      <w:proofErr w:type="gramStart"/>
      <w:r w:rsidRPr="00324690">
        <w:rPr>
          <w:rFonts w:ascii="Times New Roman" w:eastAsia="@SimSun" w:hAnsi="Times New Roman" w:cs="Times New Roman"/>
          <w:i/>
          <w:lang w:eastAsia="cs-CZ"/>
        </w:rPr>
        <w:t>na  přípravě</w:t>
      </w:r>
      <w:proofErr w:type="gramEnd"/>
      <w:r w:rsidRPr="00324690">
        <w:rPr>
          <w:rFonts w:ascii="Times New Roman" w:eastAsia="@SimSun" w:hAnsi="Times New Roman" w:cs="Times New Roman"/>
          <w:i/>
          <w:lang w:eastAsia="cs-CZ"/>
        </w:rPr>
        <w:t xml:space="preserve"> zákonů</w:t>
      </w:r>
      <w:r w:rsidRPr="00324690">
        <w:rPr>
          <w:rFonts w:ascii="Times New Roman" w:eastAsia="@SimSun" w:hAnsi="Times New Roman" w:cs="Times New Roman"/>
          <w:lang w:eastAsia="cs-CZ"/>
        </w:rPr>
        <w:t xml:space="preserve"> (např. zákonodárná iniciativa krajů), nicméně  </w:t>
      </w:r>
      <w:r w:rsidRPr="00324690">
        <w:rPr>
          <w:rFonts w:ascii="Times New Roman" w:eastAsia="@SimSun" w:hAnsi="Times New Roman" w:cs="Times New Roman"/>
          <w:i/>
          <w:lang w:eastAsia="cs-CZ"/>
        </w:rPr>
        <w:t>její  vůle  není  pro přijetí zákonů rozhodující</w:t>
      </w:r>
      <w:r w:rsidRPr="00324690">
        <w:rPr>
          <w:rFonts w:ascii="Times New Roman" w:eastAsia="@SimSun" w:hAnsi="Times New Roman" w:cs="Times New Roman"/>
          <w:lang w:eastAsia="cs-CZ"/>
        </w:rPr>
        <w:t xml:space="preserve">. </w:t>
      </w:r>
    </w:p>
    <w:p w:rsidR="007E6EAF" w:rsidRPr="00324690" w:rsidRDefault="007E6EAF" w:rsidP="007E6EAF">
      <w:pPr>
        <w:pStyle w:val="Odstavecseseznamem"/>
        <w:numPr>
          <w:ilvl w:val="0"/>
          <w:numId w:val="11"/>
        </w:numPr>
        <w:spacing w:before="120" w:after="0" w:line="240" w:lineRule="auto"/>
        <w:jc w:val="both"/>
        <w:rPr>
          <w:rFonts w:ascii="Times New Roman" w:eastAsia="@SimSun" w:hAnsi="Times New Roman" w:cs="Times New Roman"/>
          <w:lang w:eastAsia="cs-CZ"/>
        </w:rPr>
      </w:pPr>
      <w:r w:rsidRPr="00324690">
        <w:rPr>
          <w:rFonts w:ascii="Times New Roman" w:eastAsia="@SimSun" w:hAnsi="Times New Roman" w:cs="Times New Roman"/>
          <w:i/>
          <w:lang w:eastAsia="cs-CZ"/>
        </w:rPr>
        <w:t>na tvorbě práva</w:t>
      </w:r>
      <w:r w:rsidRPr="00324690">
        <w:rPr>
          <w:rFonts w:ascii="Times New Roman" w:eastAsia="@SimSun" w:hAnsi="Times New Roman" w:cs="Times New Roman"/>
          <w:lang w:eastAsia="cs-CZ"/>
        </w:rPr>
        <w:t xml:space="preserve"> (viz. </w:t>
      </w:r>
      <w:proofErr w:type="gramStart"/>
      <w:r w:rsidRPr="00324690">
        <w:rPr>
          <w:rFonts w:ascii="Times New Roman" w:eastAsia="@SimSun" w:hAnsi="Times New Roman" w:cs="Times New Roman"/>
          <w:lang w:eastAsia="cs-CZ"/>
        </w:rPr>
        <w:t>vydávání</w:t>
      </w:r>
      <w:proofErr w:type="gramEnd"/>
      <w:r w:rsidRPr="00324690">
        <w:rPr>
          <w:rFonts w:ascii="Times New Roman" w:eastAsia="@SimSun" w:hAnsi="Times New Roman" w:cs="Times New Roman"/>
          <w:lang w:eastAsia="cs-CZ"/>
        </w:rPr>
        <w:t xml:space="preserve">  obecně závazných vyhlášek a nařízení krajů i obcí), </w:t>
      </w:r>
      <w:r w:rsidRPr="00324690">
        <w:rPr>
          <w:rFonts w:ascii="Times New Roman" w:eastAsia="@SimSun" w:hAnsi="Times New Roman" w:cs="Times New Roman"/>
          <w:i/>
          <w:lang w:eastAsia="cs-CZ"/>
        </w:rPr>
        <w:t>nicméně se nejedná o zákonodárství</w:t>
      </w:r>
      <w:r w:rsidRPr="00324690">
        <w:rPr>
          <w:rFonts w:ascii="Times New Roman" w:eastAsia="@SimSun" w:hAnsi="Times New Roman" w:cs="Times New Roman"/>
          <w:lang w:eastAsia="cs-CZ"/>
        </w:rPr>
        <w:t xml:space="preserve">, ale o odvozenou </w:t>
      </w:r>
      <w:proofErr w:type="spellStart"/>
      <w:r w:rsidRPr="00324690">
        <w:rPr>
          <w:rFonts w:ascii="Times New Roman" w:eastAsia="@SimSun" w:hAnsi="Times New Roman" w:cs="Times New Roman"/>
          <w:lang w:eastAsia="cs-CZ"/>
        </w:rPr>
        <w:t>normotvorbu</w:t>
      </w:r>
      <w:proofErr w:type="spellEnd"/>
      <w:r w:rsidRPr="00324690">
        <w:rPr>
          <w:rFonts w:ascii="Times New Roman" w:eastAsia="@SimSun" w:hAnsi="Times New Roman" w:cs="Times New Roman"/>
          <w:lang w:eastAsia="cs-CZ"/>
        </w:rPr>
        <w:t xml:space="preserve">, tj. vydávání právních předpisů </w:t>
      </w:r>
      <w:r w:rsidR="00E128FB">
        <w:rPr>
          <w:rFonts w:ascii="Times New Roman" w:eastAsia="@SimSun" w:hAnsi="Times New Roman" w:cs="Times New Roman"/>
          <w:lang w:eastAsia="cs-CZ"/>
        </w:rPr>
        <w:br/>
      </w:r>
      <w:r w:rsidRPr="00324690">
        <w:rPr>
          <w:rFonts w:ascii="Times New Roman" w:eastAsia="@SimSun" w:hAnsi="Times New Roman" w:cs="Times New Roman"/>
          <w:bCs/>
          <w:lang w:eastAsia="cs-CZ"/>
        </w:rPr>
        <w:t>„na základě zmocněni v zákoně, k provedení zákona  a v jeho mezích“.</w:t>
      </w:r>
    </w:p>
    <w:p w:rsidR="007E6EAF" w:rsidRPr="00324690" w:rsidRDefault="007E6EAF" w:rsidP="007E6EAF">
      <w:pPr>
        <w:spacing w:after="0"/>
        <w:rPr>
          <w:rFonts w:ascii="Times New Roman" w:eastAsia="@SimSun" w:hAnsi="Times New Roman" w:cs="Times New Roman"/>
          <w:lang w:eastAsia="cs-CZ"/>
        </w:rPr>
      </w:pPr>
    </w:p>
    <w:p w:rsidR="007E6EAF" w:rsidRPr="004E42CE" w:rsidRDefault="007E6EAF" w:rsidP="007E6EAF">
      <w:pPr>
        <w:spacing w:after="0"/>
        <w:jc w:val="both"/>
        <w:rPr>
          <w:rFonts w:ascii="Times New Roman" w:eastAsia="@SimSun" w:hAnsi="Times New Roman" w:cs="Times New Roman"/>
          <w:i/>
          <w:lang w:eastAsia="cs-CZ"/>
        </w:rPr>
      </w:pPr>
      <w:proofErr w:type="gramStart"/>
      <w:r w:rsidRPr="004E42CE">
        <w:rPr>
          <w:rFonts w:ascii="Times New Roman" w:eastAsia="@SimSun" w:hAnsi="Times New Roman" w:cs="Times New Roman"/>
          <w:lang w:eastAsia="cs-CZ"/>
        </w:rPr>
        <w:t>Bylo–li</w:t>
      </w:r>
      <w:proofErr w:type="gramEnd"/>
      <w:r w:rsidRPr="004E42CE">
        <w:rPr>
          <w:rFonts w:ascii="Times New Roman" w:eastAsia="@SimSun" w:hAnsi="Times New Roman" w:cs="Times New Roman"/>
          <w:lang w:eastAsia="cs-CZ"/>
        </w:rPr>
        <w:t xml:space="preserve"> výše uvedeno, že veřejná správa je projevem výkonné moci ve státě můžeme </w:t>
      </w:r>
      <w:r w:rsidRPr="004E42CE">
        <w:rPr>
          <w:rFonts w:ascii="Times New Roman" w:eastAsia="@SimSun" w:hAnsi="Times New Roman" w:cs="Times New Roman"/>
          <w:lang w:eastAsia="cs-CZ"/>
        </w:rPr>
        <w:br/>
        <w:t xml:space="preserve">ji vymezit i z negativního hlediska, a to jako </w:t>
      </w:r>
      <w:r w:rsidRPr="004E42CE">
        <w:rPr>
          <w:rFonts w:ascii="Times New Roman" w:eastAsia="@SimSun" w:hAnsi="Times New Roman" w:cs="Times New Roman"/>
          <w:i/>
          <w:lang w:eastAsia="cs-CZ"/>
        </w:rPr>
        <w:t>státní činnost, která je státem vykonává</w:t>
      </w:r>
      <w:r w:rsidRPr="004E42CE">
        <w:rPr>
          <w:rFonts w:ascii="Times New Roman" w:eastAsia="@SimSun" w:hAnsi="Times New Roman" w:cs="Times New Roman"/>
          <w:b/>
          <w:i/>
          <w:lang w:eastAsia="cs-CZ"/>
        </w:rPr>
        <w:t>na</w:t>
      </w:r>
      <w:r w:rsidRPr="004E42CE">
        <w:rPr>
          <w:rFonts w:ascii="Times New Roman" w:eastAsia="@SimSun" w:hAnsi="Times New Roman" w:cs="Times New Roman"/>
          <w:i/>
          <w:lang w:eastAsia="cs-CZ"/>
        </w:rPr>
        <w:t xml:space="preserve"> vedle zákon</w:t>
      </w:r>
      <w:r w:rsidRPr="004E42CE">
        <w:rPr>
          <w:rFonts w:ascii="Times New Roman" w:eastAsia="@SimSun" w:hAnsi="Times New Roman" w:cs="Times New Roman"/>
          <w:i/>
          <w:lang w:eastAsia="cs-CZ"/>
        </w:rPr>
        <w:t>o</w:t>
      </w:r>
      <w:r w:rsidRPr="004E42CE">
        <w:rPr>
          <w:rFonts w:ascii="Times New Roman" w:eastAsia="@SimSun" w:hAnsi="Times New Roman" w:cs="Times New Roman"/>
          <w:i/>
          <w:lang w:eastAsia="cs-CZ"/>
        </w:rPr>
        <w:t>dárství a soudnictví.</w:t>
      </w:r>
      <w:r w:rsidRPr="004E42CE">
        <w:rPr>
          <w:rFonts w:ascii="Times New Roman" w:eastAsia="@SimSun" w:hAnsi="Times New Roman" w:cs="Times New Roman"/>
          <w:i/>
          <w:lang w:eastAsia="cs-CZ"/>
        </w:rPr>
        <w:cr/>
        <w:t xml:space="preserve">   </w:t>
      </w:r>
    </w:p>
    <w:p w:rsidR="007E6EAF" w:rsidRPr="00F36B15" w:rsidRDefault="00F36B15" w:rsidP="007E6EAF">
      <w:pPr>
        <w:spacing w:after="0"/>
        <w:jc w:val="both"/>
        <w:rPr>
          <w:rFonts w:ascii="Times New Roman" w:eastAsia="@SimSun" w:hAnsi="Times New Roman" w:cs="Times New Roman"/>
          <w:b/>
          <w:i/>
          <w:u w:val="single"/>
          <w:lang w:eastAsia="cs-CZ"/>
        </w:rPr>
      </w:pPr>
      <w:r w:rsidRPr="00F36B15">
        <w:rPr>
          <w:rFonts w:ascii="Times New Roman" w:eastAsia="@SimSun" w:hAnsi="Times New Roman" w:cs="Times New Roman"/>
          <w:b/>
          <w:i/>
          <w:u w:val="single"/>
          <w:lang w:eastAsia="cs-CZ"/>
        </w:rPr>
        <w:t>Moc soudní</w:t>
      </w:r>
    </w:p>
    <w:p w:rsidR="007E6EAF" w:rsidRPr="004E42CE" w:rsidRDefault="007E6EAF" w:rsidP="007E6EAF">
      <w:pPr>
        <w:spacing w:after="0"/>
        <w:jc w:val="both"/>
        <w:rPr>
          <w:rFonts w:ascii="Times New Roman" w:eastAsia="@SimSun" w:hAnsi="Times New Roman" w:cs="Times New Roman"/>
          <w:b/>
          <w:i/>
          <w:u w:val="single"/>
          <w:lang w:eastAsia="cs-CZ"/>
        </w:rPr>
      </w:pPr>
    </w:p>
    <w:p w:rsidR="007E6EAF" w:rsidRPr="004E42CE" w:rsidRDefault="007E6EAF" w:rsidP="007E6EAF">
      <w:pPr>
        <w:spacing w:after="0"/>
        <w:rPr>
          <w:rFonts w:ascii="Times New Roman" w:hAnsi="Times New Roman" w:cs="Times New Roman"/>
        </w:rPr>
      </w:pPr>
      <w:r w:rsidRPr="004E42CE">
        <w:rPr>
          <w:rFonts w:ascii="Times New Roman" w:hAnsi="Times New Roman" w:cs="Times New Roman"/>
        </w:rPr>
        <w:t>Moc soudní vykonávají nezávisle soudy, které jsou podle stupňů rozhodování a působností uspořád</w:t>
      </w:r>
      <w:r w:rsidRPr="004E42CE">
        <w:rPr>
          <w:rFonts w:ascii="Times New Roman" w:hAnsi="Times New Roman" w:cs="Times New Roman"/>
        </w:rPr>
        <w:t>á</w:t>
      </w:r>
      <w:r w:rsidRPr="004E42CE">
        <w:rPr>
          <w:rFonts w:ascii="Times New Roman" w:hAnsi="Times New Roman" w:cs="Times New Roman"/>
        </w:rPr>
        <w:t xml:space="preserve">ny do soudní soustavy. Jejich cílem je zákonem stanoveným způsobem </w:t>
      </w:r>
      <w:proofErr w:type="gramStart"/>
      <w:r w:rsidRPr="004E42CE">
        <w:rPr>
          <w:rFonts w:ascii="Times New Roman" w:hAnsi="Times New Roman" w:cs="Times New Roman"/>
        </w:rPr>
        <w:t>zajišťovat v :</w:t>
      </w:r>
      <w:proofErr w:type="gramEnd"/>
    </w:p>
    <w:p w:rsidR="007E6EAF" w:rsidRPr="004E42CE" w:rsidRDefault="007E6EAF" w:rsidP="007E6EAF">
      <w:pPr>
        <w:spacing w:after="0"/>
        <w:rPr>
          <w:rFonts w:ascii="Times New Roman" w:hAnsi="Times New Roman" w:cs="Times New Roman"/>
        </w:rPr>
      </w:pPr>
    </w:p>
    <w:p w:rsidR="007E6EAF" w:rsidRPr="004E42CE" w:rsidRDefault="007E6EAF" w:rsidP="007E6EAF">
      <w:pPr>
        <w:pStyle w:val="Odstavecseseznamem"/>
        <w:numPr>
          <w:ilvl w:val="0"/>
          <w:numId w:val="12"/>
        </w:numPr>
        <w:spacing w:before="120" w:after="0" w:line="240" w:lineRule="auto"/>
        <w:jc w:val="both"/>
        <w:rPr>
          <w:rFonts w:ascii="Times New Roman" w:eastAsia="@SimSun" w:hAnsi="Times New Roman" w:cs="Times New Roman"/>
          <w:b/>
          <w:i/>
          <w:lang w:eastAsia="cs-CZ"/>
        </w:rPr>
      </w:pPr>
      <w:r w:rsidRPr="004E42CE">
        <w:rPr>
          <w:rFonts w:ascii="Times New Roman" w:hAnsi="Times New Roman" w:cs="Times New Roman"/>
          <w:b/>
          <w:i/>
        </w:rPr>
        <w:t xml:space="preserve">občanskoprávním řízení ochranu subjektivních práv, </w:t>
      </w:r>
    </w:p>
    <w:p w:rsidR="007E6EAF" w:rsidRPr="004E42CE" w:rsidRDefault="007E6EAF" w:rsidP="007E6EAF">
      <w:pPr>
        <w:pStyle w:val="Odstavecseseznamem"/>
        <w:numPr>
          <w:ilvl w:val="0"/>
          <w:numId w:val="12"/>
        </w:numPr>
        <w:spacing w:before="120" w:after="0" w:line="240" w:lineRule="auto"/>
        <w:jc w:val="both"/>
        <w:rPr>
          <w:rFonts w:ascii="Times New Roman" w:eastAsia="@SimSun" w:hAnsi="Times New Roman" w:cs="Times New Roman"/>
          <w:b/>
          <w:i/>
          <w:lang w:eastAsia="cs-CZ"/>
        </w:rPr>
      </w:pPr>
      <w:r w:rsidRPr="004E42CE">
        <w:rPr>
          <w:rFonts w:ascii="Times New Roman" w:hAnsi="Times New Roman" w:cs="Times New Roman"/>
          <w:b/>
          <w:i/>
        </w:rPr>
        <w:t xml:space="preserve">trestním řízení rozhodovat o vině a trestu za trestné činy, </w:t>
      </w:r>
    </w:p>
    <w:p w:rsidR="007E6EAF" w:rsidRPr="004E42CE" w:rsidRDefault="007E6EAF" w:rsidP="007E6EAF">
      <w:pPr>
        <w:pStyle w:val="Odstavecseseznamem"/>
        <w:numPr>
          <w:ilvl w:val="0"/>
          <w:numId w:val="12"/>
        </w:numPr>
        <w:spacing w:before="120" w:after="0" w:line="240" w:lineRule="auto"/>
        <w:jc w:val="both"/>
        <w:rPr>
          <w:rFonts w:ascii="Times New Roman" w:eastAsia="@SimSun" w:hAnsi="Times New Roman" w:cs="Times New Roman"/>
          <w:b/>
          <w:i/>
          <w:lang w:eastAsia="cs-CZ"/>
        </w:rPr>
      </w:pPr>
      <w:r w:rsidRPr="004E42CE">
        <w:rPr>
          <w:rFonts w:ascii="Times New Roman" w:hAnsi="Times New Roman" w:cs="Times New Roman"/>
          <w:b/>
          <w:i/>
        </w:rPr>
        <w:t>správním soudnictví přezkoumávat akty orgánů veřejné správy,</w:t>
      </w:r>
    </w:p>
    <w:p w:rsidR="007E6EAF" w:rsidRPr="004E42CE" w:rsidRDefault="007E6EAF" w:rsidP="007E6EAF">
      <w:pPr>
        <w:pStyle w:val="Odstavecseseznamem"/>
        <w:numPr>
          <w:ilvl w:val="0"/>
          <w:numId w:val="12"/>
        </w:numPr>
        <w:spacing w:before="120" w:after="0" w:line="240" w:lineRule="auto"/>
        <w:jc w:val="both"/>
        <w:rPr>
          <w:rFonts w:ascii="Times New Roman" w:eastAsia="@SimSun" w:hAnsi="Times New Roman" w:cs="Times New Roman"/>
          <w:b/>
          <w:i/>
          <w:lang w:eastAsia="cs-CZ"/>
        </w:rPr>
      </w:pPr>
      <w:r w:rsidRPr="004E42CE">
        <w:rPr>
          <w:rFonts w:ascii="Times New Roman" w:hAnsi="Times New Roman" w:cs="Times New Roman"/>
          <w:b/>
          <w:i/>
        </w:rPr>
        <w:t>ústavním soudnictví rozhodovat o souladu právních předpisů i rozhodnutí s ústavou,</w:t>
      </w:r>
    </w:p>
    <w:p w:rsidR="007E6EAF" w:rsidRPr="004E42CE" w:rsidRDefault="007E6EAF" w:rsidP="007E6EAF">
      <w:pPr>
        <w:pStyle w:val="Odstavecseseznamem"/>
        <w:numPr>
          <w:ilvl w:val="0"/>
          <w:numId w:val="12"/>
        </w:numPr>
        <w:spacing w:before="120" w:after="0" w:line="240" w:lineRule="auto"/>
        <w:jc w:val="both"/>
        <w:rPr>
          <w:rFonts w:ascii="Times New Roman" w:eastAsia="@SimSun" w:hAnsi="Times New Roman" w:cs="Times New Roman"/>
          <w:b/>
          <w:i/>
          <w:lang w:eastAsia="cs-CZ"/>
        </w:rPr>
      </w:pPr>
      <w:r w:rsidRPr="004E42CE">
        <w:rPr>
          <w:rFonts w:ascii="Times New Roman" w:hAnsi="Times New Roman" w:cs="Times New Roman"/>
          <w:b/>
          <w:i/>
        </w:rPr>
        <w:t xml:space="preserve">dalších </w:t>
      </w:r>
      <w:proofErr w:type="gramStart"/>
      <w:r w:rsidRPr="004E42CE">
        <w:rPr>
          <w:rFonts w:ascii="Times New Roman" w:hAnsi="Times New Roman" w:cs="Times New Roman"/>
          <w:b/>
          <w:i/>
        </w:rPr>
        <w:t>věcech</w:t>
      </w:r>
      <w:proofErr w:type="gramEnd"/>
      <w:r w:rsidRPr="004E42CE">
        <w:rPr>
          <w:rFonts w:ascii="Times New Roman" w:hAnsi="Times New Roman" w:cs="Times New Roman"/>
          <w:b/>
          <w:i/>
        </w:rPr>
        <w:t>, které jsou jim zákonem svěřeny.</w:t>
      </w:r>
    </w:p>
    <w:p w:rsidR="007E6EAF" w:rsidRPr="004E42CE" w:rsidRDefault="007E6EAF" w:rsidP="007E6EAF">
      <w:pPr>
        <w:spacing w:after="0"/>
        <w:jc w:val="both"/>
        <w:rPr>
          <w:rFonts w:ascii="Times New Roman" w:eastAsia="@SimSun" w:hAnsi="Times New Roman" w:cs="Times New Roman"/>
          <w:i/>
          <w:lang w:eastAsia="cs-CZ"/>
        </w:rPr>
      </w:pPr>
    </w:p>
    <w:p w:rsidR="007E6EAF" w:rsidRPr="004E42CE" w:rsidRDefault="007E6EAF" w:rsidP="007E6EAF">
      <w:pPr>
        <w:spacing w:after="0"/>
        <w:jc w:val="both"/>
        <w:rPr>
          <w:rFonts w:ascii="Times New Roman" w:eastAsia="@SimSun" w:hAnsi="Times New Roman" w:cs="Times New Roman"/>
          <w:lang w:eastAsia="cs-CZ"/>
        </w:rPr>
      </w:pPr>
      <w:r w:rsidRPr="004E42CE">
        <w:rPr>
          <w:rFonts w:ascii="Times New Roman" w:eastAsia="@SimSun" w:hAnsi="Times New Roman" w:cs="Times New Roman"/>
          <w:i/>
          <w:lang w:eastAsia="cs-CZ"/>
        </w:rPr>
        <w:t xml:space="preserve">Svou podstatou je </w:t>
      </w:r>
      <w:r w:rsidRPr="004E42CE">
        <w:rPr>
          <w:rFonts w:ascii="Times New Roman" w:eastAsia="@SimSun" w:hAnsi="Times New Roman" w:cs="Times New Roman"/>
          <w:b/>
          <w:i/>
          <w:lang w:eastAsia="cs-CZ"/>
        </w:rPr>
        <w:t>i soudnictví</w:t>
      </w:r>
      <w:r w:rsidRPr="004E42CE">
        <w:rPr>
          <w:rFonts w:ascii="Times New Roman" w:eastAsia="@SimSun" w:hAnsi="Times New Roman" w:cs="Times New Roman"/>
          <w:i/>
          <w:lang w:eastAsia="cs-CZ"/>
        </w:rPr>
        <w:t xml:space="preserve"> </w:t>
      </w:r>
      <w:r w:rsidRPr="004E42CE">
        <w:rPr>
          <w:rFonts w:ascii="Times New Roman" w:eastAsia="@SimSun" w:hAnsi="Times New Roman" w:cs="Times New Roman"/>
          <w:b/>
          <w:i/>
          <w:lang w:eastAsia="cs-CZ"/>
        </w:rPr>
        <w:t>výkonnou činnosti orgánů státu</w:t>
      </w:r>
      <w:r w:rsidRPr="004E42CE">
        <w:rPr>
          <w:rFonts w:ascii="Times New Roman" w:eastAsia="@SimSun" w:hAnsi="Times New Roman" w:cs="Times New Roman"/>
          <w:lang w:eastAsia="cs-CZ"/>
        </w:rPr>
        <w:t>, tedy prováděním (výkonem) zákonů. Rozlišující znaky s veřejnou správou však nalezneme v případě jejich:</w:t>
      </w:r>
      <w:r w:rsidRPr="004E42CE">
        <w:rPr>
          <w:rFonts w:ascii="Times New Roman" w:eastAsia="@SimSun" w:hAnsi="Times New Roman" w:cs="Times New Roman"/>
          <w:lang w:eastAsia="cs-CZ"/>
        </w:rPr>
        <w:cr/>
      </w:r>
    </w:p>
    <w:p w:rsidR="007E6EAF" w:rsidRPr="004E42CE" w:rsidRDefault="007E6EAF" w:rsidP="007E6EAF">
      <w:pPr>
        <w:pStyle w:val="Odstavecseseznamem"/>
        <w:numPr>
          <w:ilvl w:val="0"/>
          <w:numId w:val="13"/>
        </w:numPr>
        <w:spacing w:before="120" w:after="0" w:line="240" w:lineRule="auto"/>
        <w:jc w:val="both"/>
        <w:rPr>
          <w:rFonts w:ascii="Times New Roman" w:eastAsia="@SimSun" w:hAnsi="Times New Roman" w:cs="Times New Roman"/>
          <w:lang w:eastAsia="cs-CZ"/>
        </w:rPr>
      </w:pPr>
      <w:r w:rsidRPr="004E42CE">
        <w:rPr>
          <w:rFonts w:ascii="Times New Roman" w:eastAsia="@SimSun" w:hAnsi="Times New Roman" w:cs="Times New Roman"/>
          <w:i/>
          <w:lang w:eastAsia="cs-CZ"/>
        </w:rPr>
        <w:t>funkčního rozlišení</w:t>
      </w:r>
      <w:r w:rsidRPr="004E42CE">
        <w:rPr>
          <w:rFonts w:ascii="Times New Roman" w:eastAsia="@SimSun" w:hAnsi="Times New Roman" w:cs="Times New Roman"/>
          <w:lang w:eastAsia="cs-CZ"/>
        </w:rPr>
        <w:t xml:space="preserve">, když soudnictví </w:t>
      </w:r>
      <w:proofErr w:type="gramStart"/>
      <w:r w:rsidRPr="004E42CE">
        <w:rPr>
          <w:rFonts w:ascii="Times New Roman" w:eastAsia="@SimSun" w:hAnsi="Times New Roman" w:cs="Times New Roman"/>
          <w:lang w:eastAsia="cs-CZ"/>
        </w:rPr>
        <w:t>představuje  nalézání</w:t>
      </w:r>
      <w:proofErr w:type="gramEnd"/>
      <w:r w:rsidRPr="004E42CE">
        <w:rPr>
          <w:rFonts w:ascii="Times New Roman" w:eastAsia="@SimSun" w:hAnsi="Times New Roman" w:cs="Times New Roman"/>
          <w:lang w:eastAsia="cs-CZ"/>
        </w:rPr>
        <w:t xml:space="preserve"> práva ve sféře soukromých i veře</w:t>
      </w:r>
      <w:r w:rsidRPr="004E42CE">
        <w:rPr>
          <w:rFonts w:ascii="Times New Roman" w:eastAsia="@SimSun" w:hAnsi="Times New Roman" w:cs="Times New Roman"/>
          <w:lang w:eastAsia="cs-CZ"/>
        </w:rPr>
        <w:t>j</w:t>
      </w:r>
      <w:r w:rsidRPr="004E42CE">
        <w:rPr>
          <w:rFonts w:ascii="Times New Roman" w:eastAsia="@SimSun" w:hAnsi="Times New Roman" w:cs="Times New Roman"/>
          <w:lang w:eastAsia="cs-CZ"/>
        </w:rPr>
        <w:t>ných zájmů, v případě veřejné správy nejde o primárně o nalézání práva, ale zejména o real</w:t>
      </w:r>
      <w:r w:rsidRPr="004E42CE">
        <w:rPr>
          <w:rFonts w:ascii="Times New Roman" w:eastAsia="@SimSun" w:hAnsi="Times New Roman" w:cs="Times New Roman"/>
          <w:lang w:eastAsia="cs-CZ"/>
        </w:rPr>
        <w:t>i</w:t>
      </w:r>
      <w:r w:rsidRPr="004E42CE">
        <w:rPr>
          <w:rFonts w:ascii="Times New Roman" w:eastAsia="@SimSun" w:hAnsi="Times New Roman" w:cs="Times New Roman"/>
          <w:lang w:eastAsia="cs-CZ"/>
        </w:rPr>
        <w:t>zaci  zájmů veřejných v mezích práva,</w:t>
      </w:r>
    </w:p>
    <w:p w:rsidR="007E6EAF" w:rsidRPr="004E42CE" w:rsidRDefault="007E6EAF" w:rsidP="007E6EAF">
      <w:pPr>
        <w:pStyle w:val="Odstavecseseznamem"/>
        <w:spacing w:after="0"/>
        <w:rPr>
          <w:rFonts w:ascii="Times New Roman" w:eastAsia="@SimSun" w:hAnsi="Times New Roman" w:cs="Times New Roman"/>
          <w:lang w:eastAsia="cs-CZ"/>
        </w:rPr>
      </w:pPr>
    </w:p>
    <w:p w:rsidR="007E6EAF" w:rsidRPr="004E42CE" w:rsidRDefault="007E6EAF" w:rsidP="00A71795">
      <w:pPr>
        <w:pStyle w:val="Odstavecseseznamem"/>
        <w:numPr>
          <w:ilvl w:val="0"/>
          <w:numId w:val="13"/>
        </w:numPr>
        <w:spacing w:before="120" w:after="0" w:line="240" w:lineRule="auto"/>
        <w:jc w:val="both"/>
        <w:rPr>
          <w:rFonts w:ascii="Times New Roman" w:eastAsia="@SimSun" w:hAnsi="Times New Roman" w:cs="Times New Roman"/>
          <w:lang w:eastAsia="cs-CZ"/>
        </w:rPr>
      </w:pPr>
      <w:r w:rsidRPr="004E42CE">
        <w:rPr>
          <w:rFonts w:ascii="Times New Roman" w:eastAsia="@SimSun" w:hAnsi="Times New Roman" w:cs="Times New Roman"/>
          <w:i/>
          <w:lang w:eastAsia="cs-CZ"/>
        </w:rPr>
        <w:t>organizačního rozlišení</w:t>
      </w:r>
      <w:r w:rsidRPr="004E42CE">
        <w:rPr>
          <w:rFonts w:ascii="Times New Roman" w:eastAsia="@SimSun" w:hAnsi="Times New Roman" w:cs="Times New Roman"/>
          <w:lang w:eastAsia="cs-CZ"/>
        </w:rPr>
        <w:t xml:space="preserve">, když </w:t>
      </w:r>
      <w:r w:rsidRPr="004E42CE">
        <w:rPr>
          <w:rFonts w:ascii="Times New Roman" w:eastAsia="@SimSun" w:hAnsi="Times New Roman" w:cs="Times New Roman"/>
          <w:i/>
          <w:lang w:eastAsia="cs-CZ"/>
        </w:rPr>
        <w:t>oproti veřejné správě je soudnictví realizováno orgány, které si jsou vzájemně rovny</w:t>
      </w:r>
      <w:r w:rsidRPr="004E42CE">
        <w:rPr>
          <w:rFonts w:ascii="Times New Roman" w:eastAsia="@SimSun" w:hAnsi="Times New Roman" w:cs="Times New Roman"/>
          <w:lang w:eastAsia="cs-CZ"/>
        </w:rPr>
        <w:t>, a i přes hierarchické uspořádání jejich soustavy jsou na sobě, co se týče jejich nadřízenosti a podřízenosti a z toho vyplývající vázanosti příkazy výše postavených o</w:t>
      </w:r>
      <w:r w:rsidRPr="004E42CE">
        <w:rPr>
          <w:rFonts w:ascii="Times New Roman" w:eastAsia="@SimSun" w:hAnsi="Times New Roman" w:cs="Times New Roman"/>
          <w:lang w:eastAsia="cs-CZ"/>
        </w:rPr>
        <w:t>r</w:t>
      </w:r>
      <w:r w:rsidRPr="004E42CE">
        <w:rPr>
          <w:rFonts w:ascii="Times New Roman" w:eastAsia="@SimSun" w:hAnsi="Times New Roman" w:cs="Times New Roman"/>
          <w:lang w:eastAsia="cs-CZ"/>
        </w:rPr>
        <w:t xml:space="preserve">gánů, zcela nezávislé. Nezávislí jsou ve svém rozhodování i jednotliví soudci. </w:t>
      </w:r>
      <w:r w:rsidRPr="004E42CE">
        <w:rPr>
          <w:rFonts w:ascii="Times New Roman" w:eastAsia="@SimSun" w:hAnsi="Times New Roman" w:cs="Times New Roman"/>
          <w:lang w:eastAsia="cs-CZ"/>
        </w:rPr>
        <w:cr/>
      </w:r>
      <w:r w:rsidRPr="004E42CE">
        <w:rPr>
          <w:rFonts w:ascii="Times New Roman" w:eastAsia="@SimSun" w:hAnsi="Times New Roman" w:cs="Times New Roman"/>
          <w:lang w:eastAsia="cs-CZ"/>
        </w:rPr>
        <w:cr/>
      </w:r>
      <w:r w:rsidRPr="004E42CE">
        <w:rPr>
          <w:rFonts w:ascii="Times New Roman" w:eastAsia="@SimSun" w:hAnsi="Times New Roman" w:cs="Times New Roman"/>
          <w:lang w:eastAsia="cs-CZ"/>
        </w:rPr>
        <w:lastRenderedPageBreak/>
        <w:t>Soustava soudní se takto vyznačuje koordinaci. Soustava orgánů veřejné správy spíše subord</w:t>
      </w:r>
      <w:r w:rsidRPr="004E42CE">
        <w:rPr>
          <w:rFonts w:ascii="Times New Roman" w:eastAsia="@SimSun" w:hAnsi="Times New Roman" w:cs="Times New Roman"/>
          <w:lang w:eastAsia="cs-CZ"/>
        </w:rPr>
        <w:t>i</w:t>
      </w:r>
      <w:r w:rsidRPr="004E42CE">
        <w:rPr>
          <w:rFonts w:ascii="Times New Roman" w:eastAsia="@SimSun" w:hAnsi="Times New Roman" w:cs="Times New Roman"/>
          <w:lang w:eastAsia="cs-CZ"/>
        </w:rPr>
        <w:t xml:space="preserve">naci, tj. </w:t>
      </w:r>
      <w:proofErr w:type="gramStart"/>
      <w:r w:rsidRPr="004E42CE">
        <w:rPr>
          <w:rFonts w:ascii="Times New Roman" w:eastAsia="@SimSun" w:hAnsi="Times New Roman" w:cs="Times New Roman"/>
          <w:lang w:eastAsia="cs-CZ"/>
        </w:rPr>
        <w:t>nadřízenosti  a podřízenosti</w:t>
      </w:r>
      <w:proofErr w:type="gramEnd"/>
      <w:r w:rsidRPr="004E42CE">
        <w:rPr>
          <w:rFonts w:ascii="Times New Roman" w:eastAsia="@SimSun" w:hAnsi="Times New Roman" w:cs="Times New Roman"/>
          <w:lang w:eastAsia="cs-CZ"/>
        </w:rPr>
        <w:t>, vč. z toho vyplývající vázanosti příkazy výše postav</w:t>
      </w:r>
      <w:r w:rsidRPr="004E42CE">
        <w:rPr>
          <w:rFonts w:ascii="Times New Roman" w:eastAsia="@SimSun" w:hAnsi="Times New Roman" w:cs="Times New Roman"/>
          <w:lang w:eastAsia="cs-CZ"/>
        </w:rPr>
        <w:t>e</w:t>
      </w:r>
      <w:r w:rsidR="00ED7071">
        <w:rPr>
          <w:rFonts w:ascii="Times New Roman" w:eastAsia="@SimSun" w:hAnsi="Times New Roman" w:cs="Times New Roman"/>
          <w:lang w:eastAsia="cs-CZ"/>
        </w:rPr>
        <w:t>ných orgánů,</w:t>
      </w:r>
      <w:r w:rsidRPr="004E42CE">
        <w:rPr>
          <w:rFonts w:ascii="Times New Roman" w:eastAsia="Times New Roman" w:hAnsi="Times New Roman" w:cs="Times New Roman"/>
          <w:lang w:eastAsia="cs-CZ"/>
        </w:rPr>
        <w:t xml:space="preserve"> </w:t>
      </w:r>
    </w:p>
    <w:p w:rsidR="007E6EAF" w:rsidRPr="004E42CE" w:rsidRDefault="00A71795" w:rsidP="00DA3206">
      <w:pPr>
        <w:pStyle w:val="Nadpis2"/>
        <w:ind w:left="578" w:hanging="578"/>
        <w:rPr>
          <w:rFonts w:ascii="Times New Roman" w:eastAsia="Times New Roman" w:hAnsi="Times New Roman" w:cs="Times New Roman"/>
          <w:color w:val="C00000"/>
          <w:sz w:val="24"/>
          <w:szCs w:val="24"/>
          <w:lang w:eastAsia="cs-CZ"/>
        </w:rPr>
      </w:pPr>
      <w:bookmarkStart w:id="10" w:name="_Toc59121090"/>
      <w:proofErr w:type="gramStart"/>
      <w:r w:rsidRPr="004E42CE">
        <w:rPr>
          <w:rFonts w:ascii="Times New Roman" w:eastAsia="Times New Roman" w:hAnsi="Times New Roman" w:cs="Times New Roman"/>
          <w:color w:val="C00000"/>
          <w:sz w:val="24"/>
          <w:szCs w:val="24"/>
          <w:highlight w:val="lightGray"/>
          <w:lang w:eastAsia="cs-CZ"/>
        </w:rPr>
        <w:t>NESTÁTNÍ  VEŘEJNÁ</w:t>
      </w:r>
      <w:proofErr w:type="gramEnd"/>
      <w:r w:rsidRPr="004E42CE">
        <w:rPr>
          <w:rFonts w:ascii="Times New Roman" w:eastAsia="Times New Roman" w:hAnsi="Times New Roman" w:cs="Times New Roman"/>
          <w:color w:val="C00000"/>
          <w:sz w:val="24"/>
          <w:szCs w:val="24"/>
          <w:highlight w:val="lightGray"/>
          <w:lang w:eastAsia="cs-CZ"/>
        </w:rPr>
        <w:t xml:space="preserve"> MOC</w:t>
      </w:r>
      <w:bookmarkEnd w:id="10"/>
    </w:p>
    <w:p w:rsidR="00FF089C" w:rsidRDefault="003875BB" w:rsidP="00FF089C">
      <w:pPr>
        <w:framePr w:w="850" w:hSpace="170" w:wrap="around" w:vAnchor="text" w:hAnchor="page" w:x="10601" w:y="1" w:anchorLock="1"/>
        <w:rPr>
          <w:rStyle w:val="znakMarginalie"/>
        </w:rPr>
      </w:pPr>
      <w:r>
        <w:rPr>
          <w:rStyle w:val="znakMarginalie"/>
        </w:rPr>
        <w:t>Výkon veřejné moci n</w:t>
      </w:r>
      <w:r>
        <w:rPr>
          <w:rStyle w:val="znakMarginalie"/>
        </w:rPr>
        <w:t>e</w:t>
      </w:r>
      <w:r>
        <w:rPr>
          <w:rStyle w:val="znakMarginalie"/>
        </w:rPr>
        <w:t>státními subjekty</w:t>
      </w:r>
    </w:p>
    <w:p w:rsidR="00A71795" w:rsidRPr="004E42CE" w:rsidRDefault="00A71795" w:rsidP="00A71795">
      <w:pPr>
        <w:spacing w:after="0" w:line="240" w:lineRule="auto"/>
        <w:jc w:val="both"/>
        <w:rPr>
          <w:rFonts w:ascii="Times New Roman" w:eastAsia="@SimSun" w:hAnsi="Times New Roman" w:cs="Times New Roman"/>
          <w:lang w:eastAsia="cs-CZ"/>
        </w:rPr>
      </w:pPr>
      <w:r w:rsidRPr="004E42CE">
        <w:rPr>
          <w:rFonts w:ascii="Times New Roman" w:eastAsia="@SimSun" w:hAnsi="Times New Roman" w:cs="Times New Roman"/>
          <w:lang w:eastAsia="cs-CZ"/>
        </w:rPr>
        <w:t>Jedná se o tu část veřejné moci</w:t>
      </w:r>
      <w:r w:rsidRPr="004E42CE">
        <w:rPr>
          <w:rFonts w:ascii="Times New Roman" w:eastAsia="@SimSun" w:hAnsi="Times New Roman" w:cs="Times New Roman"/>
          <w:i/>
          <w:lang w:eastAsia="cs-CZ"/>
        </w:rPr>
        <w:t xml:space="preserve">, která je v příslušném rozsahu </w:t>
      </w:r>
      <w:proofErr w:type="gramStart"/>
      <w:r w:rsidRPr="004E42CE">
        <w:rPr>
          <w:rFonts w:ascii="Times New Roman" w:eastAsia="@SimSun" w:hAnsi="Times New Roman" w:cs="Times New Roman"/>
          <w:i/>
          <w:lang w:eastAsia="cs-CZ"/>
        </w:rPr>
        <w:t>svěřena  státem</w:t>
      </w:r>
      <w:proofErr w:type="gramEnd"/>
      <w:r w:rsidRPr="004E42CE">
        <w:rPr>
          <w:rFonts w:ascii="Times New Roman" w:eastAsia="@SimSun" w:hAnsi="Times New Roman" w:cs="Times New Roman"/>
          <w:i/>
          <w:lang w:eastAsia="cs-CZ"/>
        </w:rPr>
        <w:t xml:space="preserve"> subjektům nestátního charakteru ke správě veřejných záležitostí</w:t>
      </w:r>
      <w:r w:rsidRPr="004E42CE">
        <w:rPr>
          <w:rFonts w:ascii="Times New Roman" w:eastAsia="@SimSun" w:hAnsi="Times New Roman" w:cs="Times New Roman"/>
          <w:lang w:eastAsia="cs-CZ"/>
        </w:rPr>
        <w:t xml:space="preserve">. Tím je současně od státní moci </w:t>
      </w:r>
      <w:r w:rsidRPr="004E42CE">
        <w:rPr>
          <w:rFonts w:ascii="Times New Roman" w:eastAsia="@SimSun" w:hAnsi="Times New Roman" w:cs="Times New Roman"/>
          <w:i/>
          <w:lang w:eastAsia="cs-CZ"/>
        </w:rPr>
        <w:t>odvozena a nemůže s ní být v rozporu</w:t>
      </w:r>
      <w:r w:rsidRPr="004E42CE">
        <w:rPr>
          <w:rFonts w:ascii="Times New Roman" w:eastAsia="@SimSun" w:hAnsi="Times New Roman" w:cs="Times New Roman"/>
          <w:lang w:eastAsia="cs-CZ"/>
        </w:rPr>
        <w:t xml:space="preserve">. Projevuje se jako decentralizovaná státní moc a její subjekty společně se státem </w:t>
      </w:r>
      <w:r w:rsidRPr="004E42CE">
        <w:rPr>
          <w:rFonts w:ascii="Times New Roman" w:eastAsia="@SimSun" w:hAnsi="Times New Roman" w:cs="Times New Roman"/>
          <w:i/>
          <w:lang w:eastAsia="cs-CZ"/>
        </w:rPr>
        <w:t>zabezpeč</w:t>
      </w:r>
      <w:r w:rsidRPr="004E42CE">
        <w:rPr>
          <w:rFonts w:ascii="Times New Roman" w:eastAsia="@SimSun" w:hAnsi="Times New Roman" w:cs="Times New Roman"/>
          <w:i/>
          <w:lang w:eastAsia="cs-CZ"/>
        </w:rPr>
        <w:t>u</w:t>
      </w:r>
      <w:r w:rsidRPr="004E42CE">
        <w:rPr>
          <w:rFonts w:ascii="Times New Roman" w:eastAsia="@SimSun" w:hAnsi="Times New Roman" w:cs="Times New Roman"/>
          <w:i/>
          <w:lang w:eastAsia="cs-CZ"/>
        </w:rPr>
        <w:t>jí</w:t>
      </w:r>
      <w:r w:rsidRPr="004E42CE">
        <w:rPr>
          <w:rFonts w:ascii="Times New Roman" w:eastAsia="@SimSun" w:hAnsi="Times New Roman" w:cs="Times New Roman"/>
          <w:lang w:eastAsia="cs-CZ"/>
        </w:rPr>
        <w:t xml:space="preserve"> správu státu, jakožto veřejnou správu. </w:t>
      </w:r>
    </w:p>
    <w:p w:rsidR="00A71795" w:rsidRPr="004E42CE" w:rsidRDefault="00A71795" w:rsidP="00A71795">
      <w:pPr>
        <w:spacing w:after="0" w:line="240" w:lineRule="auto"/>
        <w:jc w:val="both"/>
        <w:rPr>
          <w:rFonts w:ascii="Times New Roman" w:eastAsia="@SimSun" w:hAnsi="Times New Roman" w:cs="Times New Roman"/>
          <w:lang w:eastAsia="cs-CZ"/>
        </w:rPr>
      </w:pPr>
      <w:r w:rsidRPr="004E42CE">
        <w:rPr>
          <w:rFonts w:ascii="Times New Roman" w:eastAsia="@SimSun" w:hAnsi="Times New Roman" w:cs="Times New Roman"/>
          <w:lang w:eastAsia="cs-CZ"/>
        </w:rPr>
        <w:t xml:space="preserve">Zmíněné subjekty jsou nazývány veřejnoprávními samosprávnými korporacemi, které se člení </w:t>
      </w:r>
      <w:proofErr w:type="gramStart"/>
      <w:r w:rsidRPr="004E42CE">
        <w:rPr>
          <w:rFonts w:ascii="Times New Roman" w:eastAsia="@SimSun" w:hAnsi="Times New Roman" w:cs="Times New Roman"/>
          <w:lang w:eastAsia="cs-CZ"/>
        </w:rPr>
        <w:t>na :</w:t>
      </w:r>
      <w:proofErr w:type="gramEnd"/>
    </w:p>
    <w:p w:rsidR="00A71795" w:rsidRPr="004E42CE" w:rsidRDefault="00A71795" w:rsidP="00A71795">
      <w:pPr>
        <w:spacing w:after="0" w:line="240" w:lineRule="auto"/>
        <w:jc w:val="both"/>
        <w:rPr>
          <w:rFonts w:ascii="Times New Roman" w:eastAsia="@SimSun" w:hAnsi="Times New Roman" w:cs="Times New Roman"/>
          <w:lang w:eastAsia="cs-CZ"/>
        </w:rPr>
      </w:pPr>
    </w:p>
    <w:p w:rsidR="00A71795" w:rsidRPr="004E42CE" w:rsidRDefault="00A71795" w:rsidP="00A71795">
      <w:pPr>
        <w:spacing w:after="0" w:line="240" w:lineRule="auto"/>
        <w:jc w:val="both"/>
        <w:rPr>
          <w:rFonts w:ascii="Times New Roman" w:eastAsia="@SimSun" w:hAnsi="Times New Roman" w:cs="Times New Roman"/>
          <w:lang w:eastAsia="cs-CZ"/>
        </w:rPr>
      </w:pPr>
      <w:r w:rsidRPr="004E42CE">
        <w:rPr>
          <w:rFonts w:ascii="Times New Roman" w:eastAsia="@SimSun" w:hAnsi="Times New Roman" w:cs="Times New Roman"/>
          <w:lang w:eastAsia="cs-CZ"/>
        </w:rPr>
        <w:t xml:space="preserve">●  územní veřejnoprávní korporace, kterými jsou </w:t>
      </w:r>
    </w:p>
    <w:p w:rsidR="00A71795" w:rsidRPr="004E42CE" w:rsidRDefault="00A71795" w:rsidP="00A71795">
      <w:pPr>
        <w:spacing w:after="0" w:line="240" w:lineRule="auto"/>
        <w:jc w:val="both"/>
        <w:rPr>
          <w:rFonts w:ascii="Times New Roman" w:eastAsia="@SimSun" w:hAnsi="Times New Roman" w:cs="Times New Roman"/>
          <w:b/>
          <w:i/>
          <w:lang w:eastAsia="cs-CZ"/>
        </w:rPr>
      </w:pPr>
      <w:r w:rsidRPr="004E42CE">
        <w:rPr>
          <w:rFonts w:ascii="Times New Roman" w:eastAsia="@SimSun" w:hAnsi="Times New Roman" w:cs="Times New Roman"/>
          <w:b/>
          <w:i/>
          <w:lang w:eastAsia="cs-CZ"/>
        </w:rPr>
        <w:t xml:space="preserve">             • základní územně samosprávné celky (obce),</w:t>
      </w:r>
    </w:p>
    <w:p w:rsidR="00A71795" w:rsidRPr="004E42CE" w:rsidRDefault="00A71795" w:rsidP="00A71795">
      <w:pPr>
        <w:spacing w:after="0" w:line="240" w:lineRule="auto"/>
        <w:jc w:val="both"/>
        <w:rPr>
          <w:rFonts w:ascii="Times New Roman" w:eastAsia="@SimSun" w:hAnsi="Times New Roman" w:cs="Times New Roman"/>
          <w:b/>
          <w:lang w:eastAsia="cs-CZ"/>
        </w:rPr>
      </w:pPr>
      <w:r w:rsidRPr="004E42CE">
        <w:rPr>
          <w:rFonts w:ascii="Times New Roman" w:eastAsia="@SimSun" w:hAnsi="Times New Roman" w:cs="Times New Roman"/>
          <w:b/>
          <w:i/>
          <w:lang w:eastAsia="cs-CZ"/>
        </w:rPr>
        <w:t xml:space="preserve">             • vyšší územně samosprávné celky (kraje),</w:t>
      </w:r>
      <w:r w:rsidRPr="004E42CE">
        <w:rPr>
          <w:rFonts w:ascii="Times New Roman" w:eastAsia="@SimSun" w:hAnsi="Times New Roman" w:cs="Times New Roman"/>
          <w:b/>
          <w:i/>
          <w:lang w:eastAsia="cs-CZ"/>
        </w:rPr>
        <w:cr/>
      </w:r>
    </w:p>
    <w:p w:rsidR="00A71795" w:rsidRPr="004E42CE" w:rsidRDefault="00A71795" w:rsidP="00A71795">
      <w:pPr>
        <w:spacing w:after="0" w:line="240" w:lineRule="auto"/>
        <w:jc w:val="both"/>
        <w:rPr>
          <w:rFonts w:ascii="Times New Roman" w:eastAsia="@SimSun" w:hAnsi="Times New Roman" w:cs="Times New Roman"/>
          <w:lang w:eastAsia="cs-CZ"/>
        </w:rPr>
      </w:pPr>
      <w:r w:rsidRPr="004E42CE">
        <w:rPr>
          <w:rFonts w:ascii="Times New Roman" w:eastAsia="@SimSun" w:hAnsi="Times New Roman" w:cs="Times New Roman"/>
          <w:lang w:eastAsia="cs-CZ"/>
        </w:rPr>
        <w:t xml:space="preserve">● </w:t>
      </w:r>
      <w:proofErr w:type="gramStart"/>
      <w:r w:rsidRPr="004E42CE">
        <w:rPr>
          <w:rFonts w:ascii="Times New Roman" w:eastAsia="@SimSun" w:hAnsi="Times New Roman" w:cs="Times New Roman"/>
          <w:lang w:eastAsia="cs-CZ"/>
        </w:rPr>
        <w:t>zájmové  veřejnoprávní</w:t>
      </w:r>
      <w:proofErr w:type="gramEnd"/>
      <w:r w:rsidRPr="004E42CE">
        <w:rPr>
          <w:rFonts w:ascii="Times New Roman" w:eastAsia="@SimSun" w:hAnsi="Times New Roman" w:cs="Times New Roman"/>
          <w:lang w:eastAsia="cs-CZ"/>
        </w:rPr>
        <w:t xml:space="preserve"> korporace (neúzemního charakteru), mezi které patří např.</w:t>
      </w:r>
      <w:r w:rsidRPr="004E42CE">
        <w:rPr>
          <w:rFonts w:ascii="Times New Roman" w:eastAsia="@SimSun" w:hAnsi="Times New Roman" w:cs="Times New Roman"/>
          <w:i/>
          <w:lang w:eastAsia="cs-CZ"/>
        </w:rPr>
        <w:t xml:space="preserve"> veřejnoprávní korporace s povinným členstvím </w:t>
      </w:r>
      <w:r w:rsidRPr="004E42CE">
        <w:rPr>
          <w:rFonts w:ascii="Times New Roman" w:eastAsia="@SimSun" w:hAnsi="Times New Roman" w:cs="Times New Roman"/>
          <w:lang w:eastAsia="cs-CZ"/>
        </w:rPr>
        <w:t xml:space="preserve">(lékařská komora, komora daňových poradců, notářská komora, </w:t>
      </w:r>
      <w:r w:rsidR="003875BB">
        <w:rPr>
          <w:rFonts w:ascii="Times New Roman" w:eastAsia="@SimSun" w:hAnsi="Times New Roman" w:cs="Times New Roman"/>
          <w:lang w:eastAsia="cs-CZ"/>
        </w:rPr>
        <w:br/>
      </w:r>
      <w:r w:rsidRPr="004E42CE">
        <w:rPr>
          <w:rFonts w:ascii="Times New Roman" w:eastAsia="@SimSun" w:hAnsi="Times New Roman" w:cs="Times New Roman"/>
          <w:lang w:eastAsia="cs-CZ"/>
        </w:rPr>
        <w:t>advokátní komora, stomatologická komora), veřejnoprávní korporace s nepovinným členstvím (ho</w:t>
      </w:r>
      <w:r w:rsidRPr="004E42CE">
        <w:rPr>
          <w:rFonts w:ascii="Times New Roman" w:eastAsia="@SimSun" w:hAnsi="Times New Roman" w:cs="Times New Roman"/>
          <w:lang w:eastAsia="cs-CZ"/>
        </w:rPr>
        <w:t>s</w:t>
      </w:r>
      <w:r w:rsidRPr="004E42CE">
        <w:rPr>
          <w:rFonts w:ascii="Times New Roman" w:eastAsia="@SimSun" w:hAnsi="Times New Roman" w:cs="Times New Roman"/>
          <w:lang w:eastAsia="cs-CZ"/>
        </w:rPr>
        <w:t>podářská a agrární komora) či vysoké školy.</w:t>
      </w:r>
      <w:r w:rsidRPr="004E42CE">
        <w:rPr>
          <w:rFonts w:ascii="Times New Roman" w:eastAsia="@SimSun" w:hAnsi="Times New Roman" w:cs="Times New Roman"/>
          <w:lang w:eastAsia="cs-CZ"/>
        </w:rPr>
        <w:cr/>
      </w:r>
    </w:p>
    <w:p w:rsidR="00A71795" w:rsidRDefault="00A71795" w:rsidP="00A71795">
      <w:pPr>
        <w:spacing w:after="0" w:line="240" w:lineRule="auto"/>
        <w:jc w:val="both"/>
        <w:rPr>
          <w:rFonts w:ascii="Times New Roman" w:eastAsia="@SimSun" w:hAnsi="Times New Roman" w:cs="Times New Roman"/>
          <w:b/>
          <w:i/>
          <w:lang w:eastAsia="cs-CZ"/>
        </w:rPr>
      </w:pPr>
      <w:r w:rsidRPr="004E42CE">
        <w:rPr>
          <w:rFonts w:ascii="Times New Roman" w:eastAsia="@SimSun" w:hAnsi="Times New Roman" w:cs="Times New Roman"/>
          <w:lang w:eastAsia="cs-CZ"/>
        </w:rPr>
        <w:t xml:space="preserve">Nestátní subjekty sice svou subjektivitu odvozují od státu nicméně  se  od státních orgánu odlišují </w:t>
      </w:r>
      <w:proofErr w:type="gramStart"/>
      <w:r w:rsidRPr="004E42CE">
        <w:rPr>
          <w:rFonts w:ascii="Times New Roman" w:eastAsia="@SimSun" w:hAnsi="Times New Roman" w:cs="Times New Roman"/>
          <w:lang w:eastAsia="cs-CZ"/>
        </w:rPr>
        <w:t xml:space="preserve">zejména  </w:t>
      </w:r>
      <w:r w:rsidRPr="004E42CE">
        <w:rPr>
          <w:rFonts w:ascii="Times New Roman" w:eastAsia="@SimSun" w:hAnsi="Times New Roman" w:cs="Times New Roman"/>
          <w:bCs/>
          <w:lang w:eastAsia="cs-CZ"/>
        </w:rPr>
        <w:t>vlastní</w:t>
      </w:r>
      <w:proofErr w:type="gramEnd"/>
      <w:r w:rsidRPr="004E42CE">
        <w:rPr>
          <w:rFonts w:ascii="Times New Roman" w:eastAsia="@SimSun" w:hAnsi="Times New Roman" w:cs="Times New Roman"/>
          <w:bCs/>
          <w:lang w:eastAsia="cs-CZ"/>
        </w:rPr>
        <w:t xml:space="preserve"> právní subjektivitou</w:t>
      </w:r>
      <w:r w:rsidRPr="004E42CE">
        <w:rPr>
          <w:rFonts w:ascii="Times New Roman" w:eastAsia="@SimSun" w:hAnsi="Times New Roman" w:cs="Times New Roman"/>
          <w:lang w:eastAsia="cs-CZ"/>
        </w:rPr>
        <w:t xml:space="preserve"> a z toho  vyplývajícími :</w:t>
      </w:r>
      <w:r w:rsidRPr="004E42CE">
        <w:rPr>
          <w:rFonts w:ascii="Times New Roman" w:eastAsia="@SimSun" w:hAnsi="Times New Roman" w:cs="Times New Roman"/>
          <w:lang w:eastAsia="cs-CZ"/>
        </w:rPr>
        <w:cr/>
      </w:r>
      <w:r w:rsidRPr="004E42CE">
        <w:rPr>
          <w:rFonts w:ascii="Times New Roman" w:eastAsia="@SimSun" w:hAnsi="Times New Roman" w:cs="Times New Roman"/>
          <w:b/>
          <w:i/>
          <w:lang w:eastAsia="cs-CZ"/>
        </w:rPr>
        <w:t xml:space="preserve">                                - vlastním majetkem,</w:t>
      </w:r>
      <w:r w:rsidRPr="004E42CE">
        <w:rPr>
          <w:rFonts w:ascii="Times New Roman" w:eastAsia="@SimSun" w:hAnsi="Times New Roman" w:cs="Times New Roman"/>
          <w:b/>
          <w:i/>
          <w:lang w:eastAsia="cs-CZ"/>
        </w:rPr>
        <w:cr/>
        <w:t xml:space="preserve">                                - vlastní odpovědnosti,</w:t>
      </w:r>
      <w:r w:rsidRPr="004E42CE">
        <w:rPr>
          <w:rFonts w:ascii="Times New Roman" w:eastAsia="@SimSun" w:hAnsi="Times New Roman" w:cs="Times New Roman"/>
          <w:b/>
          <w:i/>
          <w:lang w:eastAsia="cs-CZ"/>
        </w:rPr>
        <w:cr/>
        <w:t xml:space="preserve">                                - vlastními volenými orgány apod.</w:t>
      </w:r>
    </w:p>
    <w:p w:rsidR="00A71795" w:rsidRPr="004E42CE" w:rsidRDefault="00A71795" w:rsidP="00A71795">
      <w:pPr>
        <w:spacing w:after="0" w:line="240" w:lineRule="auto"/>
        <w:jc w:val="both"/>
        <w:rPr>
          <w:rFonts w:ascii="Times New Roman" w:eastAsia="@SimSun" w:hAnsi="Times New Roman" w:cs="Times New Roman"/>
          <w:b/>
          <w:i/>
          <w:lang w:eastAsia="cs-CZ"/>
        </w:rPr>
      </w:pPr>
    </w:p>
    <w:p w:rsidR="00A71795" w:rsidRPr="004E42CE" w:rsidRDefault="005F6743" w:rsidP="00A71795">
      <w:pPr>
        <w:spacing w:before="120" w:after="120"/>
        <w:contextualSpacing/>
        <w:rPr>
          <w:rFonts w:ascii="Times New Roman" w:hAnsi="Times New Roman" w:cs="Times New Roman"/>
          <w:i/>
        </w:rPr>
      </w:pPr>
      <w:r>
        <w:rPr>
          <w:rFonts w:ascii="Times New Roman" w:hAnsi="Times New Roman" w:cs="Times New Roman"/>
          <w:i/>
          <w:noProof/>
          <w:lang w:eastAsia="cs-CZ"/>
        </w:rPr>
        <w:pict>
          <v:shapetype id="_x0000_t202" coordsize="21600,21600" o:spt="202" path="m,l,21600r21600,l21600,xe">
            <v:stroke joinstyle="miter"/>
            <v:path gradientshapeok="t" o:connecttype="rect"/>
          </v:shapetype>
          <v:shape id="Textové pole 124" o:spid="_x0000_s1033" type="#_x0000_t202" style="position:absolute;margin-left:-24.65pt;margin-top:9.25pt;width:512.05pt;height:396.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" fillcolor="#c4bc96" strokeweight="2.25pt">
            <v:textbox>
              <w:txbxContent>
                <w:p w:rsidR="005E6400" w:rsidRDefault="005E6400" w:rsidP="00A71795"/>
              </w:txbxContent>
            </v:textbox>
          </v:shape>
        </w:pict>
      </w:r>
    </w:p>
    <w:p w:rsidR="00A71795" w:rsidRPr="004E42CE" w:rsidRDefault="005F6743" w:rsidP="00A71795">
      <w:pPr>
        <w:spacing w:before="120" w:after="120"/>
        <w:contextualSpacing/>
        <w:rPr>
          <w:rFonts w:ascii="Times New Roman" w:hAnsi="Times New Roman" w:cs="Times New Roman"/>
          <w:i/>
        </w:rPr>
      </w:pPr>
      <w:r>
        <w:rPr>
          <w:rFonts w:ascii="Times New Roman" w:hAnsi="Times New Roman" w:cs="Times New Roman"/>
          <w:i/>
          <w:noProof/>
          <w:lang w:eastAsia="cs-CZ"/>
        </w:rPr>
        <w:pict>
          <v:shape id="Textové pole 123" o:spid="_x0000_s1034" type="#_x0000_t202" style="position:absolute;margin-left:-12.3pt;margin-top:12.45pt;width:485.2pt;height:370.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" fillcolor="#92d050" strokeweight="1.5pt">
            <v:textbox>
              <w:txbxContent>
                <w:p w:rsidR="005E6400" w:rsidRDefault="005E6400" w:rsidP="00A71795">
                  <w:pPr>
                    <w:ind w:right="75"/>
                    <w:rPr>
                      <w:b/>
                      <w:bCs/>
                      <w:i/>
                    </w:rPr>
                  </w:pPr>
                </w:p>
                <w:p w:rsidR="005E6400" w:rsidRDefault="005E6400" w:rsidP="00A71795">
                  <w:pPr>
                    <w:ind w:right="75"/>
                    <w:rPr>
                      <w:b/>
                      <w:bCs/>
                      <w:i/>
                    </w:rPr>
                  </w:pPr>
                </w:p>
              </w:txbxContent>
            </v:textbox>
          </v:shape>
        </w:pict>
      </w:r>
    </w:p>
    <w:p w:rsidR="00A71795" w:rsidRPr="004E42CE" w:rsidRDefault="005F6743" w:rsidP="00A71795">
      <w:pPr>
        <w:spacing w:before="120" w:after="120"/>
        <w:contextualSpacing/>
        <w:rPr>
          <w:rFonts w:ascii="Times New Roman" w:hAnsi="Times New Roman" w:cs="Times New Roman"/>
          <w:i/>
        </w:rPr>
      </w:pPr>
      <w:r>
        <w:rPr>
          <w:rFonts w:ascii="Times New Roman" w:hAnsi="Times New Roman" w:cs="Times New Roman"/>
          <w:i/>
          <w:noProof/>
          <w:lang w:eastAsia="cs-CZ"/>
        </w:rPr>
        <w:pict>
          <v:shape id="Textové pole 122" o:spid="_x0000_s1035" type="#_x0000_t202" style="position:absolute;margin-left:9.45pt;margin-top:11.65pt;width:445.95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" fillcolor="#76923c" strokeweight="1.5pt">
            <v:textbox>
              <w:txbxContent>
                <w:p w:rsidR="005E6400" w:rsidRPr="004E37C1" w:rsidRDefault="005E6400" w:rsidP="00A71795">
                  <w:pPr>
                    <w:jc w:val="center"/>
                    <w:rPr>
                      <w:rFonts w:ascii="Times New Roman" w:hAnsi="Times New Roman" w:cs="Times New Roman"/>
                      <w:color w:val="002060"/>
                      <w:sz w:val="28"/>
                      <w:szCs w:val="28"/>
                    </w:rPr>
                  </w:pPr>
                  <w:r w:rsidRPr="004E37C1">
                    <w:rPr>
                      <w:rFonts w:ascii="Times New Roman" w:hAnsi="Times New Roman" w:cs="Times New Roman"/>
                      <w:color w:val="002060"/>
                      <w:sz w:val="28"/>
                      <w:szCs w:val="28"/>
                    </w:rPr>
                    <w:t>VEŘEJNÁ MOC</w:t>
                  </w:r>
                </w:p>
                <w:p w:rsidR="005E6400" w:rsidRDefault="005E6400" w:rsidP="00A71795"/>
              </w:txbxContent>
            </v:textbox>
          </v:shape>
        </w:pict>
      </w:r>
    </w:p>
    <w:p w:rsidR="00D20D94" w:rsidRPr="004E42CE" w:rsidRDefault="00D20D94" w:rsidP="00D20D94">
      <w:pPr>
        <w:spacing w:before="120" w:after="120"/>
        <w:contextualSpacing/>
        <w:rPr>
          <w:rFonts w:ascii="Times New Roman" w:hAnsi="Times New Roman" w:cs="Times New Roman"/>
          <w:i/>
        </w:rPr>
      </w:pPr>
    </w:p>
    <w:p w:rsidR="00A71795" w:rsidRPr="004E42CE" w:rsidRDefault="005F6743" w:rsidP="00D20D94">
      <w:pPr>
        <w:spacing w:before="120" w:after="120"/>
        <w:contextualSpacing/>
        <w:rPr>
          <w:rFonts w:ascii="Times New Roman" w:hAnsi="Times New Roman" w:cs="Times New Roman"/>
          <w:i/>
        </w:rPr>
      </w:pPr>
      <w:r>
        <w:rPr>
          <w:rFonts w:ascii="Times New Roman" w:hAnsi="Times New Roman" w:cs="Times New Roman"/>
          <w:i/>
          <w:noProof/>
          <w:lang w:eastAsia="cs-CZ"/>
        </w:rPr>
        <w:pict>
          <v:shape id="Textové pole 121" o:spid="_x0000_s1036" type="#_x0000_t202" style="position:absolute;margin-left:12.45pt;margin-top:8.7pt;width:427.7pt;height:17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" fillcolor="#c2d69b" strokeweight="1.5pt">
            <v:textbox>
              <w:txbxContent>
                <w:p w:rsidR="005E6400" w:rsidRPr="004E37C1" w:rsidRDefault="005E6400" w:rsidP="00A71795">
                  <w:pPr>
                    <w:jc w:val="center"/>
                    <w:rPr>
                      <w:rFonts w:ascii="Times New Roman" w:hAnsi="Times New Roman" w:cs="Times New Roman"/>
                      <w:color w:val="002060"/>
                    </w:rPr>
                  </w:pPr>
                  <w:r w:rsidRPr="004E37C1">
                    <w:rPr>
                      <w:rFonts w:ascii="Times New Roman" w:hAnsi="Times New Roman" w:cs="Times New Roman"/>
                      <w:color w:val="002060"/>
                    </w:rPr>
                    <w:t>STÁTNÍ A NESTÁTNÍ VEŘEJNÁ MOC</w:t>
                  </w:r>
                </w:p>
              </w:txbxContent>
            </v:textbox>
          </v:shape>
        </w:pict>
      </w:r>
    </w:p>
    <w:p w:rsidR="00A71795" w:rsidRPr="004E42CE" w:rsidRDefault="005F6743" w:rsidP="00A71795">
      <w:pPr>
        <w:spacing w:before="120" w:after="120"/>
        <w:contextualSpacing/>
        <w:jc w:val="right"/>
        <w:rPr>
          <w:rFonts w:ascii="Times New Roman" w:hAnsi="Times New Roman" w:cs="Times New Roman"/>
          <w:i/>
        </w:rPr>
      </w:pPr>
      <w:r>
        <w:rPr>
          <w:rFonts w:ascii="Times New Roman" w:hAnsi="Times New Roman" w:cs="Times New Roman"/>
          <w:i/>
          <w:noProof/>
          <w:lang w:eastAsia="cs-CZ"/>
        </w:rPr>
        <w:pict>
          <v:shape id="Volný tvar 120" o:spid="_x0000_s1515" style="position:absolute;left:0;text-align:left;margin-left:202.45pt;margin-top:9.4pt;width:42.45pt;height:45.2pt;rotation:-878648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" adj="0,,0" path="m16517,l11433,8892r3158,l14591,14591r-5699,l8892,11433,,16517r8892,5083l8892,18442r9550,l18442,8892r3158,l16517,xe" fillcolor="#e36c0a">
            <v:stroke joinstyle="miter"/>
            <v:formulas/>
            <v:path o:connecttype="custom" o:connectlocs="412248,0;285357,236313;221936,303843;0,438955;221936,574040;341115,490113;460294,363213;539115,236313" o:connectangles="270,180,270,180,90,90,0,0" textboxrect="3368,14591,18442,18442"/>
          </v:shape>
        </w:pict>
      </w:r>
    </w:p>
    <w:p w:rsidR="00A71795" w:rsidRPr="004E42CE" w:rsidRDefault="005F6743" w:rsidP="00A71795">
      <w:pPr>
        <w:spacing w:before="120" w:after="120"/>
        <w:contextualSpacing/>
        <w:jc w:val="right"/>
        <w:rPr>
          <w:rFonts w:ascii="Times New Roman" w:hAnsi="Times New Roman" w:cs="Times New Roman"/>
          <w:i/>
        </w:rPr>
      </w:pPr>
      <w:r>
        <w:rPr>
          <w:rFonts w:ascii="Times New Roman" w:hAnsi="Times New Roman" w:cs="Times New Roman"/>
          <w:i/>
          <w:noProof/>
          <w:lang w:eastAsia="cs-CZ"/>
        </w:rPr>
        <w:pict>
          <v:shape id="Textové pole 119" o:spid="_x0000_s1037" type="#_x0000_t202" style="position:absolute;left:0;text-align:left;margin-left:240.8pt;margin-top:12.3pt;width:196.65pt;height:7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" fillcolor="#ffc000">
            <v:textbox>
              <w:txbxContent>
                <w:p w:rsidR="005E6400" w:rsidRPr="004E37C1" w:rsidRDefault="005E6400" w:rsidP="00A71795">
                  <w:pPr>
                    <w:jc w:val="center"/>
                    <w:rPr>
                      <w:rFonts w:ascii="Times New Roman" w:hAnsi="Times New Roman" w:cs="Times New Roman"/>
                    </w:rPr>
                  </w:pPr>
                  <w:proofErr w:type="gramStart"/>
                  <w:r w:rsidRPr="004E37C1">
                    <w:rPr>
                      <w:rFonts w:ascii="Times New Roman" w:hAnsi="Times New Roman" w:cs="Times New Roman"/>
                    </w:rPr>
                    <w:t xml:space="preserve">NESTÁTNÍ                                     </w:t>
                  </w:r>
                  <w:r>
                    <w:rPr>
                      <w:rFonts w:ascii="Times New Roman" w:hAnsi="Times New Roman" w:cs="Times New Roman"/>
                    </w:rPr>
                    <w:t xml:space="preserve">  </w:t>
                  </w:r>
                  <w:r w:rsidRPr="004E37C1">
                    <w:rPr>
                      <w:rFonts w:ascii="Times New Roman" w:hAnsi="Times New Roman" w:cs="Times New Roman"/>
                    </w:rPr>
                    <w:t xml:space="preserve"> vykonávána</w:t>
                  </w:r>
                  <w:proofErr w:type="gramEnd"/>
                  <w:r w:rsidRPr="004E37C1">
                    <w:rPr>
                      <w:rFonts w:ascii="Times New Roman" w:hAnsi="Times New Roman" w:cs="Times New Roman"/>
                    </w:rPr>
                    <w:t xml:space="preserve"> samosprávnými orgány - </w:t>
                  </w:r>
                  <w:r w:rsidRPr="004E37C1">
                    <w:rPr>
                      <w:rFonts w:ascii="Times New Roman" w:hAnsi="Times New Roman" w:cs="Times New Roman"/>
                    </w:rPr>
                    <w:br/>
                    <w:t>veřejnoprávními korporacemi</w:t>
                  </w:r>
                </w:p>
              </w:txbxContent>
            </v:textbox>
          </v:shape>
        </w:pict>
      </w:r>
      <w:r>
        <w:rPr>
          <w:rFonts w:ascii="Times New Roman" w:hAnsi="Times New Roman" w:cs="Times New Roman"/>
          <w:i/>
          <w:noProof/>
          <w:lang w:eastAsia="cs-CZ"/>
        </w:rPr>
        <w:pict>
          <v:shape id="Textové pole 118" o:spid="_x0000_s1038" type="#_x0000_t202" style="position:absolute;left:0;text-align:left;margin-left:19.75pt;margin-top:12.3pt;width:190.2pt;height:6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" fillcolor="#ffc000">
            <v:textbox>
              <w:txbxContent>
                <w:p w:rsidR="005E6400" w:rsidRPr="004E37C1" w:rsidRDefault="005E6400" w:rsidP="00A71795">
                  <w:pPr>
                    <w:jc w:val="center"/>
                    <w:rPr>
                      <w:rFonts w:ascii="Times New Roman" w:hAnsi="Times New Roman" w:cs="Times New Roman"/>
                    </w:rPr>
                  </w:pPr>
                  <w:r w:rsidRPr="004E37C1">
                    <w:rPr>
                      <w:rFonts w:ascii="Times New Roman" w:hAnsi="Times New Roman" w:cs="Times New Roman"/>
                    </w:rPr>
                    <w:t xml:space="preserve">STÁTNÍ </w:t>
                  </w:r>
                  <w:r w:rsidRPr="004E37C1">
                    <w:rPr>
                      <w:rFonts w:ascii="Times New Roman" w:hAnsi="Times New Roman" w:cs="Times New Roman"/>
                    </w:rPr>
                    <w:br/>
                    <w:t xml:space="preserve">vykonávána státními orgány  </w:t>
                  </w:r>
                </w:p>
                <w:p w:rsidR="005E6400" w:rsidRDefault="005E6400" w:rsidP="00A71795">
                  <w:pPr>
                    <w:jc w:val="center"/>
                  </w:pPr>
                </w:p>
                <w:p w:rsidR="005E6400" w:rsidRDefault="005E6400" w:rsidP="00A71795">
                  <w:pPr>
                    <w:jc w:val="center"/>
                  </w:pPr>
                </w:p>
              </w:txbxContent>
            </v:textbox>
          </v:shape>
        </w:pict>
      </w:r>
    </w:p>
    <w:p w:rsidR="00A71795" w:rsidRPr="004E42CE" w:rsidRDefault="00A71795" w:rsidP="00A71795">
      <w:pPr>
        <w:spacing w:before="120" w:after="120"/>
        <w:contextualSpacing/>
        <w:jc w:val="right"/>
        <w:rPr>
          <w:rFonts w:ascii="Times New Roman" w:hAnsi="Times New Roman" w:cs="Times New Roman"/>
          <w:i/>
        </w:rPr>
      </w:pPr>
    </w:p>
    <w:p w:rsidR="00A71795" w:rsidRPr="004E42CE" w:rsidRDefault="00A71795" w:rsidP="00A71795">
      <w:pPr>
        <w:spacing w:before="120" w:after="120"/>
        <w:contextualSpacing/>
        <w:jc w:val="right"/>
        <w:rPr>
          <w:rFonts w:ascii="Times New Roman" w:hAnsi="Times New Roman" w:cs="Times New Roman"/>
          <w:i/>
        </w:rPr>
      </w:pPr>
    </w:p>
    <w:p w:rsidR="00A71795" w:rsidRPr="004E42CE" w:rsidRDefault="00A71795" w:rsidP="00A71795">
      <w:pPr>
        <w:spacing w:before="120" w:after="120"/>
        <w:contextualSpacing/>
        <w:jc w:val="right"/>
        <w:rPr>
          <w:rFonts w:ascii="Times New Roman" w:hAnsi="Times New Roman" w:cs="Times New Roman"/>
          <w:i/>
        </w:rPr>
      </w:pPr>
    </w:p>
    <w:p w:rsidR="00A71795" w:rsidRPr="004E42CE" w:rsidRDefault="005F6743" w:rsidP="00A71795">
      <w:pPr>
        <w:spacing w:before="120" w:after="120"/>
        <w:contextualSpacing/>
        <w:jc w:val="right"/>
        <w:rPr>
          <w:rFonts w:ascii="Times New Roman" w:hAnsi="Times New Roman" w:cs="Times New Roman"/>
          <w:i/>
        </w:rPr>
      </w:pPr>
      <w:r>
        <w:rPr>
          <w:rFonts w:ascii="Times New Roman" w:hAnsi="Times New Roman" w:cs="Times New Roman"/>
          <w:i/>
          <w:noProof/>
          <w:lang w:eastAsia="cs-CZ"/>
        </w:rPr>
        <w:pict>
          <v:shape id="Zaoblený obdélníkový popisek 117" o:spid="_x0000_s1039" type="#_x0000_t62" style="position:absolute;left:0;text-align:left;margin-left:232.75pt;margin-top:.1pt;width:212.75pt;height:8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" adj="4604,18339" fillcolor="#e5b8b7" strokeweight="1pt">
            <v:textbox>
              <w:txbxContent>
                <w:p w:rsidR="005E6400" w:rsidRDefault="005E6400" w:rsidP="00A71795"/>
              </w:txbxContent>
            </v:textbox>
          </v:shape>
        </w:pict>
      </w:r>
      <w:r>
        <w:rPr>
          <w:rFonts w:ascii="Times New Roman" w:hAnsi="Times New Roman" w:cs="Times New Roman"/>
          <w:i/>
          <w:noProof/>
          <w:lang w:eastAsia="cs-CZ"/>
        </w:rPr>
        <w:pict>
          <v:shape id="Zaoblený obdélníkový popisek 116" o:spid="_x0000_s1040" type="#_x0000_t62" style="position:absolute;left:0;text-align:left;margin-left:5.45pt;margin-top:3.85pt;width:210.1pt;height:8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" adj="13776,19484" fillcolor="#e5b8b7" strokeweight="1pt">
            <v:textbox>
              <w:txbxContent>
                <w:p w:rsidR="005E6400" w:rsidRDefault="005E6400" w:rsidP="00A71795"/>
              </w:txbxContent>
            </v:textbox>
          </v:shape>
        </w:pict>
      </w:r>
      <w:r>
        <w:rPr>
          <w:rFonts w:ascii="Times New Roman" w:hAnsi="Times New Roman" w:cs="Times New Roman"/>
          <w:i/>
          <w:noProof/>
          <w:lang w:eastAsia="cs-CZ"/>
        </w:rPr>
        <w:pict>
          <v:shape id="Textové pole 115" o:spid="_x0000_s1041" type="#_x0000_t202" style="position:absolute;left:0;text-align:left;margin-left:72.6pt;margin-top:9.25pt;width:1in;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">
            <v:textbox>
              <w:txbxContent>
                <w:p w:rsidR="005E6400" w:rsidRDefault="005E6400" w:rsidP="00A71795"/>
              </w:txbxContent>
            </v:textbox>
          </v:shape>
        </w:pict>
      </w:r>
    </w:p>
    <w:p w:rsidR="00A71795" w:rsidRPr="004E42CE" w:rsidRDefault="00A71795" w:rsidP="00A71795">
      <w:pPr>
        <w:spacing w:before="120" w:after="120"/>
        <w:contextualSpacing/>
        <w:jc w:val="right"/>
        <w:rPr>
          <w:rFonts w:ascii="Times New Roman" w:hAnsi="Times New Roman" w:cs="Times New Roman"/>
          <w:i/>
        </w:rPr>
      </w:pPr>
    </w:p>
    <w:p w:rsidR="00A71795" w:rsidRPr="004E42CE" w:rsidRDefault="005F6743" w:rsidP="00A71795">
      <w:pPr>
        <w:spacing w:before="120" w:after="120"/>
        <w:contextualSpacing/>
        <w:jc w:val="right"/>
        <w:rPr>
          <w:rFonts w:ascii="Times New Roman" w:hAnsi="Times New Roman" w:cs="Times New Roman"/>
          <w:i/>
        </w:rPr>
      </w:pPr>
      <w:r>
        <w:rPr>
          <w:rFonts w:ascii="Times New Roman" w:hAnsi="Times New Roman" w:cs="Times New Roman"/>
          <w:i/>
          <w:noProof/>
          <w:lang w:eastAsia="cs-CZ"/>
        </w:rPr>
        <w:pict>
          <v:shape id="Textové pole 114" o:spid="_x0000_s1042" type="#_x0000_t202" style="position:absolute;left:0;text-align:left;margin-left:247.05pt;margin-top:10.1pt;width:82.4pt;height:3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">
            <v:textbox>
              <w:txbxContent>
                <w:p w:rsidR="005E6400" w:rsidRDefault="005E6400" w:rsidP="00A71795">
                  <w:pPr>
                    <w:jc w:val="center"/>
                  </w:pPr>
                  <w:r>
                    <w:t>ÚZEMNÍ</w:t>
                  </w:r>
                </w:p>
              </w:txbxContent>
            </v:textbox>
          </v:shape>
        </w:pict>
      </w:r>
      <w:r>
        <w:rPr>
          <w:rFonts w:ascii="Times New Roman" w:hAnsi="Times New Roman" w:cs="Times New Roman"/>
          <w:i/>
          <w:noProof/>
          <w:lang w:eastAsia="cs-CZ"/>
        </w:rPr>
        <w:pict>
          <v:shape id="Textové pole 113" o:spid="_x0000_s1043" type="#_x0000_t202" style="position:absolute;left:0;text-align:left;margin-left:355.8pt;margin-top:10.1pt;width:76.3pt;height:2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">
            <v:textbox>
              <w:txbxContent>
                <w:p w:rsidR="005E6400" w:rsidRDefault="005E6400" w:rsidP="00A71795">
                  <w:pPr>
                    <w:jc w:val="center"/>
                  </w:pPr>
                  <w:r>
                    <w:t>ZÁJMOVÁ</w:t>
                  </w:r>
                </w:p>
              </w:txbxContent>
            </v:textbox>
          </v:shape>
        </w:pict>
      </w:r>
      <w:r>
        <w:rPr>
          <w:rFonts w:ascii="Times New Roman" w:hAnsi="Times New Roman" w:cs="Times New Roman"/>
          <w:i/>
          <w:noProof/>
          <w:lang w:eastAsia="cs-CZ"/>
        </w:rPr>
        <w:pict>
          <v:shape id="Textové pole 112" o:spid="_x0000_s1044" type="#_x0000_t202" style="position:absolute;left:0;text-align:left;margin-left:157.5pt;margin-top:5.8pt;width:69.3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">
            <v:textbox>
              <w:txbxContent>
                <w:p w:rsidR="005E6400" w:rsidRDefault="005E6400" w:rsidP="00A71795">
                  <w:r>
                    <w:t>SOUDNÍ</w:t>
                  </w:r>
                </w:p>
              </w:txbxContent>
            </v:textbox>
          </v:shape>
        </w:pict>
      </w:r>
      <w:r>
        <w:rPr>
          <w:rFonts w:ascii="Times New Roman" w:hAnsi="Times New Roman" w:cs="Times New Roman"/>
          <w:i/>
          <w:noProof/>
          <w:lang w:eastAsia="cs-CZ"/>
        </w:rPr>
        <w:pict>
          <v:shape id="Textové pole 111" o:spid="_x0000_s1045" type="#_x0000_t202" style="position:absolute;left:0;text-align:left;margin-left:72.6pt;margin-top:5.8pt;width:79.55pt;height:3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">
            <v:textbox>
              <w:txbxContent>
                <w:p w:rsidR="005E6400" w:rsidRDefault="005E6400" w:rsidP="00A71795">
                  <w:r>
                    <w:t>VÝKONNÁ</w:t>
                  </w:r>
                </w:p>
              </w:txbxContent>
            </v:textbox>
          </v:shape>
        </w:pict>
      </w:r>
      <w:r>
        <w:rPr>
          <w:rFonts w:ascii="Times New Roman" w:hAnsi="Times New Roman" w:cs="Times New Roman"/>
          <w:i/>
          <w:noProof/>
          <w:lang w:eastAsia="cs-CZ"/>
        </w:rPr>
        <w:pict>
          <v:shape id="Textové pole 110" o:spid="_x0000_s1046" type="#_x0000_t202" style="position:absolute;left:0;text-align:left;margin-left:-6.9pt;margin-top:5.8pt;width:75.75pt;height:3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">
            <v:textbox>
              <w:txbxContent>
                <w:p w:rsidR="005E6400" w:rsidRDefault="005E6400" w:rsidP="00A71795">
                  <w:pPr>
                    <w:jc w:val="center"/>
                  </w:pPr>
                  <w:r>
                    <w:t>ZÁKONO- DÁRNÁ</w:t>
                  </w:r>
                </w:p>
              </w:txbxContent>
            </v:textbox>
          </v:shape>
        </w:pict>
      </w:r>
    </w:p>
    <w:p w:rsidR="00A71795" w:rsidRPr="004E42CE" w:rsidRDefault="00A71795" w:rsidP="00A71795">
      <w:pPr>
        <w:spacing w:before="120" w:after="120"/>
        <w:contextualSpacing/>
        <w:jc w:val="right"/>
        <w:rPr>
          <w:rFonts w:ascii="Times New Roman" w:hAnsi="Times New Roman" w:cs="Times New Roman"/>
          <w:i/>
        </w:rPr>
      </w:pPr>
    </w:p>
    <w:p w:rsidR="00A71795" w:rsidRPr="004E42CE" w:rsidRDefault="005F6743" w:rsidP="00A71795">
      <w:pPr>
        <w:spacing w:before="120" w:after="120"/>
        <w:contextualSpacing/>
        <w:jc w:val="right"/>
        <w:rPr>
          <w:rFonts w:ascii="Times New Roman" w:hAnsi="Times New Roman" w:cs="Times New Roman"/>
          <w:i/>
        </w:rPr>
      </w:pPr>
      <w:r>
        <w:rPr>
          <w:rFonts w:ascii="Times New Roman" w:hAnsi="Times New Roman" w:cs="Times New Roman"/>
          <w:i/>
          <w:noProof/>
          <w:lang w:eastAsia="cs-CZ"/>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Šrafovaná šipka doprava 109" o:spid="_x0000_s1514" type="#_x0000_t93" style="position:absolute;left:0;text-align:left;margin-left:275.7pt;margin-top:28.7pt;width:76.9pt;height:38.2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" fillcolor="#e36c0a"/>
        </w:pict>
      </w:r>
      <w:r>
        <w:rPr>
          <w:rFonts w:ascii="Times New Roman" w:hAnsi="Times New Roman" w:cs="Times New Roman"/>
          <w:i/>
          <w:noProof/>
          <w:lang w:eastAsia="cs-CZ"/>
        </w:rPr>
        <w:pict>
          <v:shape id="Šrafovaná šipka doprava 108" o:spid="_x0000_s1513" type="#_x0000_t93" style="position:absolute;left:0;text-align:left;margin-left:72.6pt;margin-top:28.7pt;width:76.9pt;height:38.2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" adj="16361,5392" fillcolor="#e36c0a"/>
        </w:pict>
      </w:r>
    </w:p>
    <w:p w:rsidR="00A71795" w:rsidRPr="004E42CE" w:rsidRDefault="00A71795" w:rsidP="00A71795">
      <w:pPr>
        <w:spacing w:before="120" w:after="120"/>
        <w:contextualSpacing/>
        <w:jc w:val="right"/>
        <w:rPr>
          <w:rFonts w:ascii="Times New Roman" w:hAnsi="Times New Roman" w:cs="Times New Roman"/>
          <w:i/>
        </w:rPr>
      </w:pPr>
    </w:p>
    <w:p w:rsidR="00A71795" w:rsidRPr="004E42CE" w:rsidRDefault="00A71795" w:rsidP="00A71795">
      <w:pPr>
        <w:spacing w:before="120" w:after="120"/>
        <w:contextualSpacing/>
        <w:jc w:val="right"/>
        <w:rPr>
          <w:rFonts w:ascii="Times New Roman" w:hAnsi="Times New Roman" w:cs="Times New Roman"/>
          <w:i/>
        </w:rPr>
      </w:pPr>
    </w:p>
    <w:p w:rsidR="00A71795" w:rsidRPr="004E42CE" w:rsidRDefault="005F6743" w:rsidP="00A71795">
      <w:pPr>
        <w:spacing w:before="120" w:after="120"/>
        <w:contextualSpacing/>
        <w:jc w:val="right"/>
        <w:rPr>
          <w:rFonts w:ascii="Times New Roman" w:hAnsi="Times New Roman" w:cs="Times New Roman"/>
          <w:i/>
        </w:rPr>
      </w:pPr>
      <w:r>
        <w:rPr>
          <w:rFonts w:ascii="Times New Roman" w:hAnsi="Times New Roman" w:cs="Times New Roman"/>
          <w:i/>
          <w:noProof/>
          <w:lang w:eastAsia="cs-CZ"/>
        </w:rPr>
        <w:pict>
          <v:shape id="Textové pole 107" o:spid="_x0000_s1047" type="#_x0000_t202" style="position:absolute;left:0;text-align:left;margin-left:5.45pt;margin-top:13.15pt;width:444.9pt;height:12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" fillcolor="#d6e3bc" strokeweight="1.5pt">
            <v:textbox>
              <w:txbxContent>
                <w:p w:rsidR="005E6400" w:rsidRPr="004E37C1" w:rsidRDefault="005E6400" w:rsidP="00A71795">
                  <w:pPr>
                    <w:jc w:val="center"/>
                    <w:rPr>
                      <w:rFonts w:ascii="Times New Roman" w:hAnsi="Times New Roman" w:cs="Times New Roman"/>
                      <w:color w:val="002060"/>
                    </w:rPr>
                  </w:pPr>
                  <w:r w:rsidRPr="004E37C1">
                    <w:rPr>
                      <w:rFonts w:ascii="Times New Roman" w:hAnsi="Times New Roman" w:cs="Times New Roman"/>
                      <w:color w:val="002060"/>
                    </w:rPr>
                    <w:t>VEŘEJNÁ SPRÁVA</w:t>
                  </w:r>
                </w:p>
              </w:txbxContent>
            </v:textbox>
          </v:shape>
        </w:pict>
      </w:r>
    </w:p>
    <w:p w:rsidR="00A71795" w:rsidRPr="004E42CE" w:rsidRDefault="00A71795" w:rsidP="00A71795">
      <w:pPr>
        <w:spacing w:before="120" w:after="120"/>
        <w:contextualSpacing/>
        <w:jc w:val="right"/>
        <w:rPr>
          <w:rFonts w:ascii="Times New Roman" w:hAnsi="Times New Roman" w:cs="Times New Roman"/>
          <w:i/>
        </w:rPr>
      </w:pPr>
    </w:p>
    <w:p w:rsidR="00A71795" w:rsidRPr="004E42CE" w:rsidRDefault="00A71795" w:rsidP="00A71795">
      <w:pPr>
        <w:spacing w:before="120" w:after="120"/>
        <w:contextualSpacing/>
        <w:jc w:val="right"/>
        <w:rPr>
          <w:rFonts w:ascii="Times New Roman" w:hAnsi="Times New Roman" w:cs="Times New Roman"/>
          <w:i/>
        </w:rPr>
      </w:pPr>
    </w:p>
    <w:p w:rsidR="00A71795" w:rsidRPr="004E42CE" w:rsidRDefault="005F6743" w:rsidP="00A71795">
      <w:pPr>
        <w:spacing w:before="120" w:after="120"/>
        <w:contextualSpacing/>
        <w:jc w:val="center"/>
        <w:rPr>
          <w:rFonts w:ascii="Times New Roman" w:hAnsi="Times New Roman" w:cs="Times New Roman"/>
          <w:i/>
        </w:rPr>
      </w:pPr>
      <w:r>
        <w:rPr>
          <w:rFonts w:ascii="Times New Roman" w:hAnsi="Times New Roman" w:cs="Times New Roman"/>
          <w:i/>
          <w:noProof/>
          <w:lang w:eastAsia="cs-CZ"/>
        </w:rPr>
        <w:pict>
          <v:shape id="Zaoblený obdélníkový popisek 106" o:spid="_x0000_s1048" type="#_x0000_t62" style="position:absolute;left:0;text-align:left;margin-left:226.8pt;margin-top:9.4pt;width:218.7pt;height:7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" adj="6395,20801" fillcolor="#fbd4b4" strokeweight="1pt">
            <v:textbox>
              <w:txbxContent>
                <w:p w:rsidR="005E6400" w:rsidRPr="004E37C1" w:rsidRDefault="005E6400" w:rsidP="00A71795">
                  <w:pPr>
                    <w:jc w:val="center"/>
                    <w:rPr>
                      <w:rFonts w:ascii="Times New Roman" w:hAnsi="Times New Roman" w:cs="Times New Roman"/>
                    </w:rPr>
                  </w:pPr>
                  <w:r w:rsidRPr="004E37C1">
                    <w:rPr>
                      <w:rFonts w:ascii="Times New Roman" w:hAnsi="Times New Roman" w:cs="Times New Roman"/>
                    </w:rPr>
                    <w:t>Vyšší územní samosprávné celky</w:t>
                  </w:r>
                </w:p>
                <w:p w:rsidR="005E6400" w:rsidRPr="004E37C1" w:rsidRDefault="005E6400" w:rsidP="00A71795">
                  <w:pPr>
                    <w:jc w:val="center"/>
                    <w:rPr>
                      <w:rFonts w:ascii="Times New Roman" w:hAnsi="Times New Roman" w:cs="Times New Roman"/>
                    </w:rPr>
                  </w:pPr>
                  <w:r w:rsidRPr="004E37C1">
                    <w:rPr>
                      <w:rFonts w:ascii="Times New Roman" w:hAnsi="Times New Roman" w:cs="Times New Roman"/>
                    </w:rPr>
                    <w:t>Základní územní samosprávné celky (v</w:t>
                  </w:r>
                  <w:r w:rsidRPr="004E37C1">
                    <w:rPr>
                      <w:rFonts w:ascii="Times New Roman" w:hAnsi="Times New Roman" w:cs="Times New Roman"/>
                    </w:rPr>
                    <w:t>e</w:t>
                  </w:r>
                  <w:r w:rsidRPr="004E37C1">
                    <w:rPr>
                      <w:rFonts w:ascii="Times New Roman" w:hAnsi="Times New Roman" w:cs="Times New Roman"/>
                    </w:rPr>
                    <w:t>řejnoprávní korporace)</w:t>
                  </w:r>
                </w:p>
              </w:txbxContent>
            </v:textbox>
          </v:shape>
        </w:pict>
      </w:r>
      <w:r>
        <w:rPr>
          <w:rFonts w:ascii="Times New Roman" w:hAnsi="Times New Roman" w:cs="Times New Roman"/>
          <w:i/>
          <w:noProof/>
          <w:lang w:eastAsia="cs-CZ"/>
        </w:rPr>
        <w:pict>
          <v:shape id="Zaoblený obdélníkový popisek 105" o:spid="_x0000_s1049" type="#_x0000_t62" style="position:absolute;left:0;text-align:left;margin-left:16.75pt;margin-top:9.4pt;width:204.15pt;height:7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" adj="8776,16745" fillcolor="#fbd4b4" strokeweight="1pt">
            <v:textbox>
              <w:txbxContent>
                <w:p w:rsidR="005E6400" w:rsidRPr="004E37C1" w:rsidRDefault="005E6400" w:rsidP="00A71795">
                  <w:pPr>
                    <w:jc w:val="center"/>
                    <w:rPr>
                      <w:rFonts w:ascii="Times New Roman" w:hAnsi="Times New Roman" w:cs="Times New Roman"/>
                      <w:b/>
                    </w:rPr>
                  </w:pPr>
                  <w:r w:rsidRPr="004E37C1">
                    <w:rPr>
                      <w:rFonts w:ascii="Times New Roman" w:hAnsi="Times New Roman" w:cs="Times New Roman"/>
                      <w:b/>
                    </w:rPr>
                    <w:t>Ústřední správní úřady</w:t>
                  </w:r>
                </w:p>
                <w:p w:rsidR="005E6400" w:rsidRPr="004E37C1" w:rsidRDefault="005E6400" w:rsidP="00A71795">
                  <w:pPr>
                    <w:jc w:val="center"/>
                    <w:rPr>
                      <w:rFonts w:ascii="Times New Roman" w:hAnsi="Times New Roman" w:cs="Times New Roman"/>
                      <w:b/>
                    </w:rPr>
                  </w:pPr>
                  <w:r w:rsidRPr="004E37C1">
                    <w:rPr>
                      <w:rFonts w:ascii="Times New Roman" w:hAnsi="Times New Roman" w:cs="Times New Roman"/>
                      <w:b/>
                    </w:rPr>
                    <w:t>Územní správní úřady</w:t>
                  </w:r>
                </w:p>
              </w:txbxContent>
            </v:textbox>
          </v:shape>
        </w:pict>
      </w:r>
    </w:p>
    <w:p w:rsidR="00A71795" w:rsidRPr="004E42CE" w:rsidRDefault="00A71795" w:rsidP="00A71795">
      <w:pPr>
        <w:spacing w:after="0" w:line="240" w:lineRule="auto"/>
        <w:jc w:val="center"/>
        <w:rPr>
          <w:rFonts w:ascii="Times New Roman" w:eastAsia="Times New Roman" w:hAnsi="Times New Roman" w:cs="Times New Roman"/>
          <w:b/>
          <w:sz w:val="28"/>
          <w:szCs w:val="28"/>
          <w:lang w:eastAsia="cs-CZ"/>
        </w:rPr>
      </w:pPr>
    </w:p>
    <w:p w:rsidR="00A71795" w:rsidRPr="00324690" w:rsidRDefault="00A71795" w:rsidP="00324690">
      <w:pPr>
        <w:spacing w:before="120" w:after="120" w:line="240" w:lineRule="auto"/>
        <w:contextualSpacing/>
        <w:jc w:val="right"/>
        <w:rPr>
          <w:rFonts w:ascii="Times New Roman" w:hAnsi="Times New Roman" w:cs="Times New Roman"/>
          <w:i/>
        </w:rPr>
      </w:pPr>
      <w:r w:rsidRPr="004E42CE">
        <w:rPr>
          <w:rFonts w:ascii="Times New Roman" w:hAnsi="Times New Roman" w:cs="Times New Roman"/>
          <w:i/>
        </w:rPr>
        <w:t>Zdroj: vlastní</w:t>
      </w:r>
    </w:p>
    <w:p w:rsidR="00E128FB" w:rsidRPr="00ED7071" w:rsidRDefault="00A71795" w:rsidP="00ED7071">
      <w:pPr>
        <w:pStyle w:val="Normlnweb"/>
        <w:rPr>
          <w:rFonts w:ascii="Times New Roman" w:hAnsi="Times New Roman"/>
        </w:rPr>
      </w:pPr>
      <w:r w:rsidRPr="004E42CE">
        <w:rPr>
          <w:rFonts w:ascii="Times New Roman" w:hAnsi="Times New Roman"/>
        </w:rPr>
        <w:t xml:space="preserve">Jak </w:t>
      </w:r>
      <w:proofErr w:type="gramStart"/>
      <w:r w:rsidRPr="004E42CE">
        <w:rPr>
          <w:rFonts w:ascii="Times New Roman" w:hAnsi="Times New Roman"/>
        </w:rPr>
        <w:t>bylo</w:t>
      </w:r>
      <w:proofErr w:type="gramEnd"/>
      <w:r w:rsidRPr="004E42CE">
        <w:rPr>
          <w:rFonts w:ascii="Times New Roman" w:hAnsi="Times New Roman"/>
        </w:rPr>
        <w:t xml:space="preserve"> výše uvedeno veřejnou správou </w:t>
      </w:r>
      <w:proofErr w:type="gramStart"/>
      <w:r w:rsidRPr="004E42CE">
        <w:rPr>
          <w:rFonts w:ascii="Times New Roman" w:hAnsi="Times New Roman"/>
        </w:rPr>
        <w:t>rozumíme</w:t>
      </w:r>
      <w:proofErr w:type="gramEnd"/>
      <w:r w:rsidRPr="004E42CE">
        <w:rPr>
          <w:rFonts w:ascii="Times New Roman" w:hAnsi="Times New Roman"/>
        </w:rPr>
        <w:t xml:space="preserve">: </w:t>
      </w:r>
    </w:p>
    <w:p w:rsidR="00E128FB" w:rsidRDefault="00E128FB" w:rsidP="00E128FB">
      <w:pPr>
        <w:pStyle w:val="parNadpisPrvkuCerveny"/>
      </w:pPr>
      <w:r>
        <w:lastRenderedPageBreak/>
        <w:t>Shrnutí kapitoly</w:t>
      </w:r>
    </w:p>
    <w:p w:rsidR="00E128FB" w:rsidRDefault="00E128FB" w:rsidP="00E128FB">
      <w:pPr>
        <w:framePr w:w="624" w:h="624" w:hRule="exact" w:hSpace="170" w:wrap="around" w:vAnchor="text" w:hAnchor="page" w:xAlign="outside" w:y="-623" w:anchorLock="1"/>
      </w:pPr>
      <w:r>
        <w:rPr>
          <w:noProof/>
          <w:lang w:eastAsia="cs-CZ"/>
        </w:rPr>
        <w:drawing>
          <wp:inline distT="0" distB="0" distL="0" distR="0">
            <wp:extent cx="382270" cy="382270"/>
            <wp:effectExtent l="0" t="0" r="0" b="0"/>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82270"/>
                    </a:xfrm>
                    <a:prstGeom prst="rect">
                      <a:avLst/>
                    </a:prstGeom>
                    <a:noFill/>
                    <a:ln>
                      <a:noFill/>
                    </a:ln>
                  </pic:spPr>
                </pic:pic>
              </a:graphicData>
            </a:graphic>
          </wp:inline>
        </w:drawing>
      </w:r>
    </w:p>
    <w:p w:rsidR="00E51DA9" w:rsidRDefault="00E51DA9" w:rsidP="000920CD">
      <w:pPr>
        <w:pStyle w:val="Tlotextu"/>
        <w:spacing w:line="240" w:lineRule="auto"/>
        <w:contextualSpacing/>
        <w:rPr>
          <w:rFonts w:ascii="Times New Roman" w:hAnsi="Times New Roman" w:cs="Times New Roman"/>
        </w:rPr>
      </w:pPr>
      <w:r w:rsidRPr="000920CD">
        <w:rPr>
          <w:rFonts w:ascii="Times New Roman" w:hAnsi="Times New Roman" w:cs="Times New Roman"/>
        </w:rPr>
        <w:t xml:space="preserve">Se znalostí </w:t>
      </w:r>
      <w:r w:rsidR="001E5698" w:rsidRPr="000920CD">
        <w:rPr>
          <w:rFonts w:ascii="Times New Roman" w:hAnsi="Times New Roman" w:cs="Times New Roman"/>
        </w:rPr>
        <w:t xml:space="preserve">textu předchozí kapitoly věnované výkladu „právního státu“ bylo v této </w:t>
      </w:r>
      <w:r w:rsidRPr="000920CD">
        <w:rPr>
          <w:rFonts w:ascii="Times New Roman" w:hAnsi="Times New Roman" w:cs="Times New Roman"/>
        </w:rPr>
        <w:t>„přechodné“</w:t>
      </w:r>
      <w:r w:rsidR="001E5698" w:rsidRPr="000920CD">
        <w:rPr>
          <w:rFonts w:ascii="Times New Roman" w:hAnsi="Times New Roman" w:cs="Times New Roman"/>
        </w:rPr>
        <w:t xml:space="preserve"> možno </w:t>
      </w:r>
      <w:proofErr w:type="spellStart"/>
      <w:r w:rsidRPr="000920CD">
        <w:rPr>
          <w:rFonts w:ascii="Times New Roman" w:hAnsi="Times New Roman" w:cs="Times New Roman"/>
        </w:rPr>
        <w:t>rozborovat</w:t>
      </w:r>
      <w:proofErr w:type="spellEnd"/>
      <w:r w:rsidRPr="000920CD">
        <w:rPr>
          <w:rFonts w:ascii="Times New Roman" w:hAnsi="Times New Roman" w:cs="Times New Roman"/>
        </w:rPr>
        <w:t xml:space="preserve"> problematiku veřejné moci a jejich součásti, tedy moci státní a její trojjedinosti, jakož i moci vykonávané nestátními subjekty, tj. veřejnoprávními korporacemi. </w:t>
      </w:r>
    </w:p>
    <w:p w:rsidR="000920CD" w:rsidRPr="000920CD" w:rsidRDefault="000920CD" w:rsidP="000920CD">
      <w:pPr>
        <w:pStyle w:val="Tlotextu"/>
        <w:spacing w:line="240" w:lineRule="auto"/>
        <w:contextualSpacing/>
        <w:rPr>
          <w:rFonts w:ascii="Times New Roman" w:hAnsi="Times New Roman" w:cs="Times New Roman"/>
        </w:rPr>
      </w:pPr>
    </w:p>
    <w:p w:rsidR="00E51DA9" w:rsidRPr="000920CD" w:rsidRDefault="00E51DA9" w:rsidP="000920CD">
      <w:pPr>
        <w:pStyle w:val="Tlotextu"/>
        <w:spacing w:line="240" w:lineRule="auto"/>
        <w:contextualSpacing/>
        <w:rPr>
          <w:rFonts w:ascii="Times New Roman" w:hAnsi="Times New Roman" w:cs="Times New Roman"/>
        </w:rPr>
      </w:pPr>
      <w:r w:rsidRPr="000920CD">
        <w:rPr>
          <w:rFonts w:ascii="Times New Roman" w:hAnsi="Times New Roman" w:cs="Times New Roman"/>
        </w:rPr>
        <w:t xml:space="preserve">Kapitola nám tak umožňuje vstoupit do následujících části věnovaných důslednému výkladu </w:t>
      </w:r>
      <w:r w:rsidRPr="000920CD">
        <w:rPr>
          <w:rFonts w:ascii="Times New Roman" w:hAnsi="Times New Roman" w:cs="Times New Roman"/>
        </w:rPr>
        <w:br/>
        <w:t xml:space="preserve">systému, organizace a institutům veřejné správy.  </w:t>
      </w:r>
    </w:p>
    <w:p w:rsidR="00E128FB" w:rsidRDefault="00E128FB" w:rsidP="00E128FB">
      <w:pPr>
        <w:pStyle w:val="parUkonceniPrvku"/>
      </w:pPr>
    </w:p>
    <w:p w:rsidR="00D20D94" w:rsidRPr="004E42CE" w:rsidRDefault="00F36B15" w:rsidP="002D56AB">
      <w:pPr>
        <w:pStyle w:val="Nadpis1"/>
        <w:rPr>
          <w:rFonts w:ascii="Times New Roman" w:hAnsi="Times New Roman" w:cs="Times New Roman"/>
          <w:sz w:val="28"/>
        </w:rPr>
      </w:pPr>
      <w:bookmarkStart w:id="11" w:name="_Toc59121091"/>
      <w:proofErr w:type="gramStart"/>
      <w:r>
        <w:rPr>
          <w:rFonts w:ascii="Times New Roman" w:hAnsi="Times New Roman" w:cs="Times New Roman"/>
          <w:sz w:val="28"/>
        </w:rPr>
        <w:lastRenderedPageBreak/>
        <w:t>VEŘEJNá  správa</w:t>
      </w:r>
      <w:bookmarkEnd w:id="11"/>
      <w:proofErr w:type="gramEnd"/>
    </w:p>
    <w:p w:rsidR="002D56AB" w:rsidRPr="004E42CE" w:rsidRDefault="002D56AB" w:rsidP="002D56AB">
      <w:pPr>
        <w:pStyle w:val="Tlotextu"/>
        <w:rPr>
          <w:rFonts w:ascii="Times New Roman" w:hAnsi="Times New Roman" w:cs="Times New Roman"/>
        </w:rPr>
      </w:pPr>
    </w:p>
    <w:p w:rsidR="002D56AB" w:rsidRPr="004E42CE" w:rsidRDefault="002D56AB" w:rsidP="002D56AB">
      <w:pPr>
        <w:pStyle w:val="parNadpisPrvkuCerveny"/>
        <w:rPr>
          <w:rFonts w:ascii="Times New Roman" w:hAnsi="Times New Roman" w:cs="Times New Roman"/>
        </w:rPr>
      </w:pPr>
      <w:r w:rsidRPr="004E42CE">
        <w:rPr>
          <w:rFonts w:ascii="Times New Roman" w:hAnsi="Times New Roman" w:cs="Times New Roman"/>
        </w:rPr>
        <w:t>Rychlý náhled kapitoly</w:t>
      </w:r>
    </w:p>
    <w:p w:rsidR="002D56AB" w:rsidRPr="004E42CE" w:rsidRDefault="002D56AB" w:rsidP="002D56AB">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2D56AB" w:rsidRPr="004E42CE" w:rsidRDefault="001E4AB8" w:rsidP="001E4AB8">
      <w:pPr>
        <w:pStyle w:val="Tlotextu"/>
        <w:rPr>
          <w:rFonts w:ascii="Times New Roman" w:hAnsi="Times New Roman" w:cs="Times New Roman"/>
          <w:b/>
        </w:rPr>
      </w:pPr>
      <w:r>
        <w:rPr>
          <w:rFonts w:ascii="Times New Roman" w:hAnsi="Times New Roman" w:cs="Times New Roman"/>
        </w:rPr>
        <w:t xml:space="preserve">V předchozích kapitolách byly objasňovány státoprávní instituty, které jsou předpokladem pro vstup do problematiky veřejné správa. Jejich znalost umožňuje pokračovat ve vymezování základního pojmu této studijní opory. </w:t>
      </w:r>
    </w:p>
    <w:p w:rsidR="002D56AB" w:rsidRPr="004E42CE" w:rsidRDefault="002D56AB" w:rsidP="002D56AB">
      <w:pPr>
        <w:pStyle w:val="parUkonceniPrvku"/>
        <w:rPr>
          <w:rFonts w:ascii="Times New Roman" w:hAnsi="Times New Roman" w:cs="Times New Roman"/>
        </w:rPr>
      </w:pPr>
    </w:p>
    <w:p w:rsidR="002D56AB" w:rsidRPr="004E42CE" w:rsidRDefault="002D56AB" w:rsidP="002D56AB">
      <w:pPr>
        <w:pStyle w:val="parNadpisPrvkuCerveny"/>
        <w:rPr>
          <w:rFonts w:ascii="Times New Roman" w:hAnsi="Times New Roman" w:cs="Times New Roman"/>
        </w:rPr>
      </w:pPr>
      <w:r w:rsidRPr="004E42CE">
        <w:rPr>
          <w:rFonts w:ascii="Times New Roman" w:hAnsi="Times New Roman" w:cs="Times New Roman"/>
        </w:rPr>
        <w:t>Cíle kapitoly</w:t>
      </w:r>
    </w:p>
    <w:p w:rsidR="002D56AB" w:rsidRPr="004E42CE" w:rsidRDefault="002D56AB" w:rsidP="002D56AB">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1E4AB8" w:rsidRDefault="001E4AB8" w:rsidP="001E4AB8">
      <w:pPr>
        <w:pStyle w:val="Tlotextu"/>
        <w:spacing w:line="240" w:lineRule="auto"/>
        <w:contextualSpacing/>
        <w:rPr>
          <w:rFonts w:ascii="Times New Roman" w:hAnsi="Times New Roman" w:cs="Times New Roman"/>
        </w:rPr>
      </w:pPr>
      <w:r>
        <w:rPr>
          <w:rFonts w:ascii="Times New Roman" w:hAnsi="Times New Roman" w:cs="Times New Roman"/>
        </w:rPr>
        <w:t xml:space="preserve">Získáme přehled o obecném obsahu </w:t>
      </w:r>
      <w:proofErr w:type="gramStart"/>
      <w:r>
        <w:rPr>
          <w:rFonts w:ascii="Times New Roman" w:hAnsi="Times New Roman" w:cs="Times New Roman"/>
        </w:rPr>
        <w:t>pojmů :</w:t>
      </w:r>
      <w:proofErr w:type="gramEnd"/>
    </w:p>
    <w:p w:rsidR="001E4AB8" w:rsidRDefault="001E4AB8" w:rsidP="001E4AB8">
      <w:pPr>
        <w:pStyle w:val="Tlotextu"/>
        <w:numPr>
          <w:ilvl w:val="0"/>
          <w:numId w:val="9"/>
        </w:numPr>
        <w:spacing w:line="240" w:lineRule="auto"/>
        <w:contextualSpacing/>
        <w:rPr>
          <w:rFonts w:ascii="Times New Roman" w:hAnsi="Times New Roman" w:cs="Times New Roman"/>
        </w:rPr>
      </w:pPr>
      <w:r>
        <w:rPr>
          <w:rFonts w:ascii="Times New Roman" w:hAnsi="Times New Roman" w:cs="Times New Roman"/>
        </w:rPr>
        <w:t>veřejná správa,</w:t>
      </w:r>
    </w:p>
    <w:p w:rsidR="001E4AB8" w:rsidRDefault="001E4AB8" w:rsidP="001E4AB8">
      <w:pPr>
        <w:pStyle w:val="Tlotextu"/>
        <w:numPr>
          <w:ilvl w:val="0"/>
          <w:numId w:val="9"/>
        </w:numPr>
        <w:spacing w:line="240" w:lineRule="auto"/>
        <w:contextualSpacing/>
        <w:rPr>
          <w:rFonts w:ascii="Times New Roman" w:hAnsi="Times New Roman" w:cs="Times New Roman"/>
        </w:rPr>
      </w:pPr>
      <w:r>
        <w:rPr>
          <w:rFonts w:ascii="Times New Roman" w:hAnsi="Times New Roman" w:cs="Times New Roman"/>
        </w:rPr>
        <w:t>funkce veřejné správy,</w:t>
      </w:r>
    </w:p>
    <w:p w:rsidR="001E4AB8" w:rsidRDefault="001E4AB8" w:rsidP="001E4AB8">
      <w:pPr>
        <w:pStyle w:val="Tlotextu"/>
        <w:numPr>
          <w:ilvl w:val="0"/>
          <w:numId w:val="9"/>
        </w:numPr>
        <w:spacing w:line="240" w:lineRule="auto"/>
        <w:contextualSpacing/>
        <w:rPr>
          <w:rFonts w:ascii="Times New Roman" w:hAnsi="Times New Roman" w:cs="Times New Roman"/>
        </w:rPr>
      </w:pPr>
      <w:r>
        <w:rPr>
          <w:rFonts w:ascii="Times New Roman" w:hAnsi="Times New Roman" w:cs="Times New Roman"/>
        </w:rPr>
        <w:t xml:space="preserve">státní </w:t>
      </w:r>
      <w:proofErr w:type="gramStart"/>
      <w:r>
        <w:rPr>
          <w:rFonts w:ascii="Times New Roman" w:hAnsi="Times New Roman" w:cs="Times New Roman"/>
        </w:rPr>
        <w:t>správa a  veřejná</w:t>
      </w:r>
      <w:proofErr w:type="gramEnd"/>
      <w:r>
        <w:rPr>
          <w:rFonts w:ascii="Times New Roman" w:hAnsi="Times New Roman" w:cs="Times New Roman"/>
        </w:rPr>
        <w:t xml:space="preserve"> správa,</w:t>
      </w:r>
    </w:p>
    <w:p w:rsidR="001E4AB8" w:rsidRDefault="00A52707" w:rsidP="001E4AB8">
      <w:pPr>
        <w:pStyle w:val="Tlotextu"/>
        <w:numPr>
          <w:ilvl w:val="0"/>
          <w:numId w:val="9"/>
        </w:numPr>
        <w:spacing w:line="240" w:lineRule="auto"/>
        <w:contextualSpacing/>
        <w:rPr>
          <w:rFonts w:ascii="Times New Roman" w:hAnsi="Times New Roman" w:cs="Times New Roman"/>
        </w:rPr>
      </w:pPr>
      <w:r>
        <w:rPr>
          <w:rFonts w:ascii="Times New Roman" w:hAnsi="Times New Roman" w:cs="Times New Roman"/>
        </w:rPr>
        <w:t>samospráva a veřejná správa,</w:t>
      </w:r>
    </w:p>
    <w:p w:rsidR="00A52707" w:rsidRDefault="00A52707" w:rsidP="001E4AB8">
      <w:pPr>
        <w:pStyle w:val="Tlotextu"/>
        <w:numPr>
          <w:ilvl w:val="0"/>
          <w:numId w:val="9"/>
        </w:numPr>
        <w:spacing w:line="240" w:lineRule="auto"/>
        <w:contextualSpacing/>
        <w:rPr>
          <w:rFonts w:ascii="Times New Roman" w:hAnsi="Times New Roman" w:cs="Times New Roman"/>
        </w:rPr>
      </w:pPr>
      <w:r>
        <w:rPr>
          <w:rFonts w:ascii="Times New Roman" w:hAnsi="Times New Roman" w:cs="Times New Roman"/>
        </w:rPr>
        <w:t>prameny právní úpravy.</w:t>
      </w:r>
    </w:p>
    <w:p w:rsidR="001E4AB8" w:rsidRDefault="001E4AB8" w:rsidP="002D56AB">
      <w:pPr>
        <w:pStyle w:val="Tlotextu"/>
        <w:rPr>
          <w:rFonts w:ascii="Times New Roman" w:hAnsi="Times New Roman" w:cs="Times New Roman"/>
        </w:rPr>
      </w:pPr>
    </w:p>
    <w:p w:rsidR="002D56AB" w:rsidRDefault="002D56AB" w:rsidP="002D56AB">
      <w:pPr>
        <w:pStyle w:val="parUkonceniPrvku"/>
        <w:rPr>
          <w:rFonts w:ascii="Times New Roman" w:hAnsi="Times New Roman" w:cs="Times New Roman"/>
        </w:rPr>
      </w:pPr>
    </w:p>
    <w:p w:rsidR="00ED7071" w:rsidRPr="004E42CE" w:rsidRDefault="00ED7071" w:rsidP="00ED7071">
      <w:pPr>
        <w:pStyle w:val="parNadpisPrvkuCerveny"/>
        <w:rPr>
          <w:rFonts w:ascii="Times New Roman" w:hAnsi="Times New Roman" w:cs="Times New Roman"/>
        </w:rPr>
      </w:pPr>
      <w:r w:rsidRPr="004E42CE">
        <w:rPr>
          <w:rFonts w:ascii="Times New Roman" w:hAnsi="Times New Roman" w:cs="Times New Roman"/>
        </w:rPr>
        <w:t>Klíčová slova kapitoly</w:t>
      </w:r>
    </w:p>
    <w:p w:rsidR="00ED7071" w:rsidRPr="004E42CE" w:rsidRDefault="00ED7071" w:rsidP="00ED7071">
      <w:pPr>
        <w:framePr w:w="624" w:h="624" w:hRule="exact" w:hSpace="170" w:wrap="around" w:vAnchor="text" w:hAnchor="page" w:xAlign="outside" w:y="-622" w:anchorLock="1"/>
        <w:jc w:val="both"/>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ED7071" w:rsidRDefault="005E6843" w:rsidP="00ED7071">
      <w:pPr>
        <w:pStyle w:val="Tlotextu"/>
        <w:rPr>
          <w:rFonts w:ascii="Times New Roman" w:hAnsi="Times New Roman" w:cs="Times New Roman"/>
        </w:rPr>
      </w:pPr>
      <w:r>
        <w:rPr>
          <w:rFonts w:ascii="Times New Roman" w:hAnsi="Times New Roman" w:cs="Times New Roman"/>
        </w:rPr>
        <w:t>Veřejná správa,</w:t>
      </w:r>
      <w:r w:rsidR="00ED7071">
        <w:rPr>
          <w:rFonts w:ascii="Times New Roman" w:hAnsi="Times New Roman" w:cs="Times New Roman"/>
        </w:rPr>
        <w:t xml:space="preserve"> veřejná moc, moc výkonná, </w:t>
      </w:r>
      <w:r>
        <w:rPr>
          <w:rFonts w:ascii="Times New Roman" w:hAnsi="Times New Roman" w:cs="Times New Roman"/>
        </w:rPr>
        <w:t>státní správa, veřejnoprávní korporace</w:t>
      </w:r>
      <w:r w:rsidR="00ED7071">
        <w:rPr>
          <w:rFonts w:ascii="Times New Roman" w:hAnsi="Times New Roman" w:cs="Times New Roman"/>
        </w:rPr>
        <w:t>, územně sam</w:t>
      </w:r>
      <w:r w:rsidR="00ED7071">
        <w:rPr>
          <w:rFonts w:ascii="Times New Roman" w:hAnsi="Times New Roman" w:cs="Times New Roman"/>
        </w:rPr>
        <w:t>o</w:t>
      </w:r>
      <w:r w:rsidR="00ED7071">
        <w:rPr>
          <w:rFonts w:ascii="Times New Roman" w:hAnsi="Times New Roman" w:cs="Times New Roman"/>
        </w:rPr>
        <w:t xml:space="preserve">správné </w:t>
      </w:r>
      <w:proofErr w:type="gramStart"/>
      <w:r w:rsidR="00ED7071">
        <w:rPr>
          <w:rFonts w:ascii="Times New Roman" w:hAnsi="Times New Roman" w:cs="Times New Roman"/>
        </w:rPr>
        <w:t>celky</w:t>
      </w:r>
      <w:r>
        <w:rPr>
          <w:rFonts w:ascii="Times New Roman" w:hAnsi="Times New Roman" w:cs="Times New Roman"/>
        </w:rPr>
        <w:t xml:space="preserve">, </w:t>
      </w:r>
      <w:r w:rsidR="00ED7071">
        <w:rPr>
          <w:rFonts w:ascii="Times New Roman" w:hAnsi="Times New Roman" w:cs="Times New Roman"/>
        </w:rPr>
        <w:t xml:space="preserve"> </w:t>
      </w:r>
      <w:r>
        <w:rPr>
          <w:rFonts w:ascii="Times New Roman" w:hAnsi="Times New Roman" w:cs="Times New Roman"/>
        </w:rPr>
        <w:t>zájmová</w:t>
      </w:r>
      <w:proofErr w:type="gramEnd"/>
      <w:r>
        <w:rPr>
          <w:rFonts w:ascii="Times New Roman" w:hAnsi="Times New Roman" w:cs="Times New Roman"/>
        </w:rPr>
        <w:t xml:space="preserve"> samospráva,</w:t>
      </w:r>
      <w:r w:rsidR="00ED7071">
        <w:rPr>
          <w:rFonts w:ascii="Times New Roman" w:hAnsi="Times New Roman" w:cs="Times New Roman"/>
        </w:rPr>
        <w:t xml:space="preserve"> kraje, obce.</w:t>
      </w:r>
    </w:p>
    <w:p w:rsidR="00ED7071" w:rsidRPr="004E42CE" w:rsidRDefault="00ED7071" w:rsidP="00ED7071">
      <w:pPr>
        <w:pStyle w:val="parUkonceniPrvku"/>
        <w:rPr>
          <w:rFonts w:ascii="Times New Roman" w:hAnsi="Times New Roman" w:cs="Times New Roman"/>
        </w:rPr>
      </w:pPr>
    </w:p>
    <w:p w:rsidR="00ED7071" w:rsidRPr="00ED7071" w:rsidRDefault="00ED7071" w:rsidP="00ED7071">
      <w:pPr>
        <w:pStyle w:val="Tlotextu"/>
      </w:pPr>
    </w:p>
    <w:p w:rsidR="002D56AB" w:rsidRPr="004E42CE" w:rsidRDefault="002D56AB" w:rsidP="002D56AB">
      <w:pPr>
        <w:framePr w:w="624" w:h="624" w:hRule="exact" w:hSpace="170" w:wrap="around" w:vAnchor="text" w:hAnchor="page" w:xAlign="outside" w:y="-622" w:anchorLock="1"/>
        <w:jc w:val="both"/>
        <w:rPr>
          <w:rFonts w:ascii="Times New Roman" w:hAnsi="Times New Roman" w:cs="Times New Roman"/>
        </w:rPr>
      </w:pPr>
    </w:p>
    <w:p w:rsidR="002D56AB" w:rsidRPr="004E42CE" w:rsidRDefault="002D56AB" w:rsidP="00DA3206">
      <w:pPr>
        <w:pStyle w:val="Nadpis2"/>
        <w:ind w:left="578" w:hanging="578"/>
        <w:rPr>
          <w:rFonts w:ascii="Times New Roman" w:hAnsi="Times New Roman" w:cs="Times New Roman"/>
          <w:sz w:val="24"/>
          <w:szCs w:val="24"/>
        </w:rPr>
      </w:pPr>
      <w:bookmarkStart w:id="12" w:name="_Toc59121092"/>
      <w:r w:rsidRPr="004E42CE">
        <w:rPr>
          <w:rFonts w:ascii="Times New Roman" w:hAnsi="Times New Roman" w:cs="Times New Roman"/>
          <w:sz w:val="24"/>
          <w:szCs w:val="24"/>
        </w:rPr>
        <w:t>POJEM VEŘEJNÁ SPRÁVA</w:t>
      </w:r>
      <w:bookmarkEnd w:id="12"/>
    </w:p>
    <w:p w:rsidR="002D56AB" w:rsidRPr="004E42CE" w:rsidRDefault="002D56AB" w:rsidP="002D56AB">
      <w:pPr>
        <w:pStyle w:val="Normlnweb"/>
        <w:rPr>
          <w:rFonts w:ascii="Times New Roman" w:hAnsi="Times New Roman"/>
        </w:rPr>
      </w:pPr>
      <w:r w:rsidRPr="004E42CE">
        <w:rPr>
          <w:rFonts w:ascii="Times New Roman" w:hAnsi="Times New Roman"/>
        </w:rPr>
        <w:t>Pojem veřejná správa je termínem společným (nadřazeným) pro pojem státní správa (která je v</w:t>
      </w:r>
      <w:r w:rsidRPr="004E42CE">
        <w:rPr>
          <w:rFonts w:ascii="Times New Roman" w:hAnsi="Times New Roman"/>
        </w:rPr>
        <w:t>y</w:t>
      </w:r>
      <w:r w:rsidRPr="004E42CE">
        <w:rPr>
          <w:rFonts w:ascii="Times New Roman" w:hAnsi="Times New Roman"/>
        </w:rPr>
        <w:t>konávaná především stáními orgány), samospráva (která je vykonávaná orgány územních samosprá</w:t>
      </w:r>
      <w:r w:rsidRPr="004E42CE">
        <w:rPr>
          <w:rFonts w:ascii="Times New Roman" w:hAnsi="Times New Roman"/>
        </w:rPr>
        <w:t>v</w:t>
      </w:r>
      <w:r w:rsidRPr="004E42CE">
        <w:rPr>
          <w:rFonts w:ascii="Times New Roman" w:hAnsi="Times New Roman"/>
        </w:rPr>
        <w:t>ných celků či orgány zájmové/profesní samosprávy) a ostatní veřejná správa (která je vykonávaná zejména institucemi s právní subjektivitou – např. VZP, ČNB, ČT, ČTK)</w:t>
      </w:r>
      <w:r w:rsidRPr="004E42CE">
        <w:rPr>
          <w:rStyle w:val="Znakapoznpodarou"/>
          <w:rFonts w:ascii="Times New Roman" w:hAnsi="Times New Roman"/>
        </w:rPr>
        <w:footnoteReference w:id="6"/>
      </w:r>
      <w:r w:rsidRPr="004E42CE">
        <w:rPr>
          <w:rFonts w:ascii="Times New Roman" w:hAnsi="Times New Roman"/>
        </w:rPr>
        <w:t xml:space="preserve">. </w:t>
      </w:r>
    </w:p>
    <w:p w:rsidR="00FF089C" w:rsidRDefault="005E6843" w:rsidP="00FF089C">
      <w:pPr>
        <w:framePr w:w="850" w:hSpace="170" w:wrap="around" w:vAnchor="text" w:hAnchor="page" w:x="10601" w:y="1" w:anchorLock="1"/>
        <w:rPr>
          <w:rStyle w:val="znakMarginalie"/>
        </w:rPr>
      </w:pPr>
      <w:r>
        <w:rPr>
          <w:rStyle w:val="znakMarginalie"/>
        </w:rPr>
        <w:lastRenderedPageBreak/>
        <w:t>Správa veřejných záležitostí</w:t>
      </w:r>
    </w:p>
    <w:p w:rsidR="002D56AB" w:rsidRPr="004E42CE" w:rsidRDefault="002D56AB" w:rsidP="002D56A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rPr>
        <w:t xml:space="preserve">Vztahy mezi subjekty, regulace jejich chování v každé organizované společnosti ovlivňuji každého člena. Tyto vztahy přímo nebo nepřímo ovlivňují a vymezují jednání i seberealizaci člověka. Jak </w:t>
      </w:r>
      <w:r w:rsidR="005E6843">
        <w:rPr>
          <w:rFonts w:ascii="Times New Roman" w:hAnsi="Times New Roman" w:cs="Times New Roman"/>
        </w:rPr>
        <w:br/>
      </w:r>
      <w:r w:rsidRPr="004E42CE">
        <w:rPr>
          <w:rFonts w:ascii="Times New Roman" w:hAnsi="Times New Roman" w:cs="Times New Roman"/>
        </w:rPr>
        <w:t xml:space="preserve">je výše uvedeno, je taková </w:t>
      </w:r>
      <w:r w:rsidRPr="004E42CE">
        <w:rPr>
          <w:rFonts w:ascii="Times New Roman" w:hAnsi="Times New Roman" w:cs="Times New Roman"/>
          <w:bCs/>
        </w:rPr>
        <w:t xml:space="preserve">společnost v zájmu svého bezkonfliktního vývoje, </w:t>
      </w:r>
      <w:r w:rsidRPr="004E42CE">
        <w:rPr>
          <w:rFonts w:ascii="Times New Roman" w:hAnsi="Times New Roman" w:cs="Times New Roman"/>
          <w:bCs/>
          <w:color w:val="000000"/>
        </w:rPr>
        <w:t>oprávněná předmětné vztahy, mechanizmy a procesy organizovat a řídit</w:t>
      </w:r>
      <w:r w:rsidRPr="004E42CE">
        <w:rPr>
          <w:rFonts w:ascii="Times New Roman" w:hAnsi="Times New Roman" w:cs="Times New Roman"/>
          <w:color w:val="000000"/>
        </w:rPr>
        <w:t xml:space="preserve">. </w:t>
      </w:r>
      <w:r w:rsidRPr="004E42CE">
        <w:rPr>
          <w:rFonts w:ascii="Times New Roman" w:hAnsi="Times New Roman" w:cs="Times New Roman"/>
          <w:bCs/>
          <w:color w:val="000000"/>
        </w:rPr>
        <w:t>Hovoříme pak o</w:t>
      </w:r>
      <w:r w:rsidRPr="004E42CE">
        <w:rPr>
          <w:rFonts w:ascii="Times New Roman" w:hAnsi="Times New Roman" w:cs="Times New Roman"/>
          <w:color w:val="000000"/>
        </w:rPr>
        <w:t xml:space="preserve"> správě veřejných záležitosti, </w:t>
      </w:r>
      <w:r w:rsidR="005E6843">
        <w:rPr>
          <w:rFonts w:ascii="Times New Roman" w:hAnsi="Times New Roman" w:cs="Times New Roman"/>
          <w:color w:val="000000"/>
        </w:rPr>
        <w:br/>
      </w:r>
      <w:r w:rsidRPr="004E42CE">
        <w:rPr>
          <w:rFonts w:ascii="Times New Roman" w:hAnsi="Times New Roman" w:cs="Times New Roman"/>
          <w:color w:val="000000"/>
        </w:rPr>
        <w:t>tj. o veřejné správě, jejíž systém fungování pak vychází z principu, že svoboda jednoho občana končí tam, kde začíná ohrožovat svobodu jiného občana</w:t>
      </w:r>
      <w:r w:rsidRPr="004E42CE">
        <w:rPr>
          <w:rStyle w:val="Znakapoznpodarou"/>
          <w:rFonts w:ascii="Times New Roman" w:hAnsi="Times New Roman" w:cs="Times New Roman"/>
          <w:color w:val="000000"/>
        </w:rPr>
        <w:footnoteReference w:id="7"/>
      </w:r>
      <w:r w:rsidRPr="004E42CE">
        <w:rPr>
          <w:rFonts w:ascii="Times New Roman" w:hAnsi="Times New Roman" w:cs="Times New Roman"/>
          <w:color w:val="000000"/>
        </w:rPr>
        <w:t>.</w:t>
      </w:r>
    </w:p>
    <w:p w:rsidR="002D56AB" w:rsidRPr="004E42CE" w:rsidRDefault="002D56AB" w:rsidP="002D56AB">
      <w:pPr>
        <w:spacing w:before="120" w:after="120" w:line="240" w:lineRule="auto"/>
        <w:contextualSpacing/>
        <w:jc w:val="both"/>
        <w:rPr>
          <w:rFonts w:ascii="Times New Roman" w:hAnsi="Times New Roman" w:cs="Times New Roman"/>
        </w:rPr>
      </w:pPr>
    </w:p>
    <w:p w:rsidR="00F06395" w:rsidRDefault="002D56AB" w:rsidP="002D56AB">
      <w:pPr>
        <w:spacing w:before="120" w:after="120" w:line="240" w:lineRule="auto"/>
        <w:contextualSpacing/>
        <w:jc w:val="both"/>
        <w:rPr>
          <w:rFonts w:ascii="Times New Roman" w:hAnsi="Times New Roman" w:cs="Times New Roman"/>
          <w:i/>
        </w:rPr>
      </w:pPr>
      <w:r w:rsidRPr="004E42CE">
        <w:rPr>
          <w:rFonts w:ascii="Times New Roman" w:hAnsi="Times New Roman" w:cs="Times New Roman"/>
        </w:rPr>
        <w:t xml:space="preserve">Lze konstatovat, že žádný právní předpis používající pojmu veřejná správa neobsahuje její definici.  Německý </w:t>
      </w:r>
      <w:proofErr w:type="spellStart"/>
      <w:r w:rsidRPr="004E42CE">
        <w:rPr>
          <w:rFonts w:ascii="Times New Roman" w:hAnsi="Times New Roman" w:cs="Times New Roman"/>
        </w:rPr>
        <w:t>administrativista</w:t>
      </w:r>
      <w:proofErr w:type="spellEnd"/>
      <w:r w:rsidRPr="004E42CE">
        <w:rPr>
          <w:rFonts w:ascii="Times New Roman" w:hAnsi="Times New Roman" w:cs="Times New Roman"/>
        </w:rPr>
        <w:t xml:space="preserve"> E. </w:t>
      </w:r>
      <w:proofErr w:type="spellStart"/>
      <w:r w:rsidRPr="004E42CE">
        <w:rPr>
          <w:rFonts w:ascii="Times New Roman" w:hAnsi="Times New Roman" w:cs="Times New Roman"/>
        </w:rPr>
        <w:t>Forsthoff</w:t>
      </w:r>
      <w:proofErr w:type="spellEnd"/>
      <w:r w:rsidRPr="004E42CE">
        <w:rPr>
          <w:rFonts w:ascii="Times New Roman" w:hAnsi="Times New Roman" w:cs="Times New Roman"/>
        </w:rPr>
        <w:t xml:space="preserve"> dokonce prohlásil, že </w:t>
      </w:r>
      <w:r w:rsidRPr="004E42CE">
        <w:rPr>
          <w:rFonts w:ascii="Times New Roman" w:hAnsi="Times New Roman" w:cs="Times New Roman"/>
          <w:i/>
        </w:rPr>
        <w:t>veřejná správa může být jen popsána, nikoli však definována.</w:t>
      </w:r>
      <w:r w:rsidRPr="004E42CE">
        <w:rPr>
          <w:rStyle w:val="Znakapoznpodarou"/>
          <w:rFonts w:ascii="Times New Roman" w:hAnsi="Times New Roman" w:cs="Times New Roman"/>
          <w:i/>
        </w:rPr>
        <w:footnoteReference w:id="8"/>
      </w:r>
      <w:r w:rsidRPr="004E42CE">
        <w:rPr>
          <w:rFonts w:ascii="Times New Roman" w:hAnsi="Times New Roman" w:cs="Times New Roman"/>
          <w:i/>
        </w:rPr>
        <w:t xml:space="preserve">  </w:t>
      </w:r>
    </w:p>
    <w:p w:rsidR="00F06395" w:rsidRDefault="00F06395" w:rsidP="002D56AB">
      <w:pPr>
        <w:spacing w:before="120" w:after="120" w:line="240" w:lineRule="auto"/>
        <w:contextualSpacing/>
        <w:jc w:val="both"/>
        <w:rPr>
          <w:rFonts w:ascii="Times New Roman" w:hAnsi="Times New Roman" w:cs="Times New Roman"/>
          <w:i/>
        </w:rPr>
      </w:pPr>
    </w:p>
    <w:p w:rsidR="00F06395" w:rsidRPr="004B005B" w:rsidRDefault="00F06395" w:rsidP="00F06395">
      <w:pPr>
        <w:pStyle w:val="parNadpisPrvkuZeleny"/>
      </w:pPr>
      <w:r w:rsidRPr="004B005B">
        <w:t>Definice</w:t>
      </w:r>
    </w:p>
    <w:p w:rsidR="00F06395" w:rsidRDefault="00F06395" w:rsidP="002D56AB">
      <w:pPr>
        <w:spacing w:before="120" w:after="120" w:line="240" w:lineRule="auto"/>
        <w:contextualSpacing/>
        <w:jc w:val="both"/>
        <w:rPr>
          <w:rFonts w:ascii="Times New Roman" w:hAnsi="Times New Roman" w:cs="Times New Roman"/>
          <w:i/>
        </w:rPr>
      </w:pPr>
    </w:p>
    <w:p w:rsidR="002D56AB" w:rsidRPr="004E42CE" w:rsidRDefault="002D56AB" w:rsidP="002D56AB">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Na základě výše uvedeného je snad možno veřejnou správu charakterizovat </w:t>
      </w:r>
      <w:proofErr w:type="gramStart"/>
      <w:r w:rsidRPr="004E42CE">
        <w:rPr>
          <w:rFonts w:ascii="Times New Roman" w:hAnsi="Times New Roman" w:cs="Times New Roman"/>
        </w:rPr>
        <w:t>jako :</w:t>
      </w:r>
      <w:proofErr w:type="gramEnd"/>
      <w:r w:rsidRPr="004E42CE">
        <w:rPr>
          <w:rFonts w:ascii="Times New Roman" w:hAnsi="Times New Roman" w:cs="Times New Roman"/>
        </w:rPr>
        <w:cr/>
      </w:r>
    </w:p>
    <w:p w:rsidR="002D56AB" w:rsidRPr="006D228C" w:rsidRDefault="002D56AB" w:rsidP="006D228C">
      <w:pPr>
        <w:spacing w:before="120" w:after="120" w:line="240" w:lineRule="auto"/>
        <w:contextualSpacing/>
        <w:jc w:val="center"/>
        <w:rPr>
          <w:rFonts w:ascii="Times New Roman" w:hAnsi="Times New Roman" w:cs="Times New Roman"/>
          <w:b/>
          <w:i/>
          <w:iCs/>
        </w:rPr>
      </w:pPr>
      <w:r w:rsidRPr="006D228C">
        <w:rPr>
          <w:rFonts w:ascii="Times New Roman" w:hAnsi="Times New Roman" w:cs="Times New Roman"/>
          <w:b/>
          <w:i/>
        </w:rPr>
        <w:t>“</w:t>
      </w:r>
      <w:r w:rsidRPr="006D228C">
        <w:rPr>
          <w:rFonts w:ascii="Times New Roman" w:hAnsi="Times New Roman" w:cs="Times New Roman"/>
          <w:b/>
          <w:i/>
          <w:iCs/>
        </w:rPr>
        <w:t>soustavu řídících i výkonných činností, které vyplývají z objektivní potřeby organizovaného usp</w:t>
      </w:r>
      <w:r w:rsidRPr="006D228C">
        <w:rPr>
          <w:rFonts w:ascii="Times New Roman" w:hAnsi="Times New Roman" w:cs="Times New Roman"/>
          <w:b/>
          <w:i/>
          <w:iCs/>
        </w:rPr>
        <w:t>o</w:t>
      </w:r>
      <w:r w:rsidRPr="006D228C">
        <w:rPr>
          <w:rFonts w:ascii="Times New Roman" w:hAnsi="Times New Roman" w:cs="Times New Roman"/>
          <w:b/>
          <w:i/>
          <w:iCs/>
        </w:rPr>
        <w:t>řádání společnosti a jsou na území státu zabezpečovány specifickými orgány veřejné správy“.</w:t>
      </w:r>
    </w:p>
    <w:p w:rsidR="002D56AB" w:rsidRPr="006D228C" w:rsidRDefault="002D56AB" w:rsidP="006D228C">
      <w:pPr>
        <w:spacing w:before="120" w:after="120" w:line="240" w:lineRule="auto"/>
        <w:contextualSpacing/>
        <w:jc w:val="both"/>
        <w:rPr>
          <w:rFonts w:ascii="Times New Roman" w:hAnsi="Times New Roman" w:cs="Times New Roman"/>
          <w:b/>
          <w:iCs/>
        </w:rPr>
      </w:pPr>
    </w:p>
    <w:p w:rsidR="006D228C" w:rsidRPr="004E42CE" w:rsidRDefault="006D228C" w:rsidP="006D228C">
      <w:pPr>
        <w:pStyle w:val="parUkonceniPrvku"/>
        <w:rPr>
          <w:rFonts w:ascii="Times New Roman" w:hAnsi="Times New Roman" w:cs="Times New Roman"/>
        </w:rPr>
      </w:pPr>
    </w:p>
    <w:p w:rsidR="006D228C" w:rsidRDefault="006D228C" w:rsidP="002D56AB">
      <w:pPr>
        <w:spacing w:before="120" w:after="120" w:line="240" w:lineRule="auto"/>
        <w:contextualSpacing/>
        <w:jc w:val="both"/>
        <w:rPr>
          <w:rFonts w:ascii="Times New Roman" w:hAnsi="Times New Roman" w:cs="Times New Roman"/>
        </w:rPr>
      </w:pPr>
    </w:p>
    <w:p w:rsidR="002D56AB" w:rsidRPr="004E42CE" w:rsidRDefault="006D228C" w:rsidP="002D56AB">
      <w:pPr>
        <w:spacing w:before="120" w:after="120" w:line="240" w:lineRule="auto"/>
        <w:contextualSpacing/>
        <w:jc w:val="both"/>
        <w:rPr>
          <w:rFonts w:ascii="Times New Roman" w:hAnsi="Times New Roman" w:cs="Times New Roman"/>
        </w:rPr>
      </w:pPr>
      <w:r>
        <w:rPr>
          <w:rFonts w:ascii="Times New Roman" w:hAnsi="Times New Roman" w:cs="Times New Roman"/>
        </w:rPr>
        <w:t xml:space="preserve">      </w:t>
      </w:r>
      <w:r w:rsidR="002D56AB" w:rsidRPr="004E42CE">
        <w:rPr>
          <w:rFonts w:ascii="Times New Roman" w:hAnsi="Times New Roman" w:cs="Times New Roman"/>
        </w:rPr>
        <w:t>Po druhé světové válce nebyl v praxi pojem veřejná správa rozšířen tak jako je tomu v současné době. Tato situace souvisela se skutečnosti, že územní samospráva v současném pojetí v podstatě ne</w:t>
      </w:r>
      <w:r w:rsidR="002D56AB" w:rsidRPr="004E42CE">
        <w:rPr>
          <w:rFonts w:ascii="Times New Roman" w:hAnsi="Times New Roman" w:cs="Times New Roman"/>
        </w:rPr>
        <w:t>e</w:t>
      </w:r>
      <w:r w:rsidR="002D56AB" w:rsidRPr="004E42CE">
        <w:rPr>
          <w:rFonts w:ascii="Times New Roman" w:hAnsi="Times New Roman" w:cs="Times New Roman"/>
        </w:rPr>
        <w:t>xi</w:t>
      </w:r>
      <w:r w:rsidR="002D56AB" w:rsidRPr="004E42CE">
        <w:rPr>
          <w:rFonts w:ascii="Times New Roman" w:hAnsi="Times New Roman" w:cs="Times New Roman"/>
        </w:rPr>
        <w:t>s</w:t>
      </w:r>
      <w:r w:rsidR="002D56AB" w:rsidRPr="004E42CE">
        <w:rPr>
          <w:rFonts w:ascii="Times New Roman" w:hAnsi="Times New Roman" w:cs="Times New Roman"/>
        </w:rPr>
        <w:t>tovala, když tehdejší národní výbory byly „orgány státní moci a správy samosprávného charakteru“. Stát v té době svěřoval výkon státní správy nestátním subjektům ve velmi omezeném rozsahu (jednalo se např. o regresní řízení, které bylo svěřeno tehdejším okresním ústavům národního zdraví. Orgány R</w:t>
      </w:r>
      <w:r w:rsidR="002D56AB" w:rsidRPr="004E42CE">
        <w:rPr>
          <w:rFonts w:ascii="Times New Roman" w:hAnsi="Times New Roman" w:cs="Times New Roman"/>
        </w:rPr>
        <w:t>e</w:t>
      </w:r>
      <w:r w:rsidR="002D56AB" w:rsidRPr="004E42CE">
        <w:rPr>
          <w:rFonts w:ascii="Times New Roman" w:hAnsi="Times New Roman" w:cs="Times New Roman"/>
        </w:rPr>
        <w:t xml:space="preserve">volučního odborového hnutí pak vykonávaly správu nemocenského pojištění). Za této situace běžně používaný pojem státní správa plně zahrnoval existující reálnou skutečnost. Nicméně s navracením samosprávy obcím, vytvořením krajů jako vyšších územně samosprávných celků a rozvíjejícím </w:t>
      </w:r>
      <w:r w:rsidR="000920CD">
        <w:rPr>
          <w:rFonts w:ascii="Times New Roman" w:hAnsi="Times New Roman" w:cs="Times New Roman"/>
        </w:rPr>
        <w:br/>
      </w:r>
      <w:r w:rsidR="002D56AB" w:rsidRPr="004E42CE">
        <w:rPr>
          <w:rFonts w:ascii="Times New Roman" w:hAnsi="Times New Roman" w:cs="Times New Roman"/>
        </w:rPr>
        <w:t xml:space="preserve">se systémem zájmové samosprávy se vytvořil ve společnosti vedle státní správy i subsystém </w:t>
      </w:r>
      <w:r w:rsidR="000920CD">
        <w:rPr>
          <w:rFonts w:ascii="Times New Roman" w:hAnsi="Times New Roman" w:cs="Times New Roman"/>
        </w:rPr>
        <w:br/>
      </w:r>
      <w:r w:rsidR="002D56AB" w:rsidRPr="004E42CE">
        <w:rPr>
          <w:rFonts w:ascii="Times New Roman" w:hAnsi="Times New Roman" w:cs="Times New Roman"/>
        </w:rPr>
        <w:t>samosp1rávy vykonávaný nikoliv orgány státní správy, ale veřejnoprávními korporacemi samosprá</w:t>
      </w:r>
      <w:r w:rsidR="002D56AB" w:rsidRPr="004E42CE">
        <w:rPr>
          <w:rFonts w:ascii="Times New Roman" w:hAnsi="Times New Roman" w:cs="Times New Roman"/>
        </w:rPr>
        <w:t>v</w:t>
      </w:r>
      <w:r w:rsidR="002D56AB" w:rsidRPr="004E42CE">
        <w:rPr>
          <w:rFonts w:ascii="Times New Roman" w:hAnsi="Times New Roman" w:cs="Times New Roman"/>
        </w:rPr>
        <w:t xml:space="preserve">ného charakteru. </w:t>
      </w:r>
    </w:p>
    <w:p w:rsidR="002D56AB" w:rsidRPr="004E42CE" w:rsidRDefault="002D56AB" w:rsidP="002D56AB">
      <w:pPr>
        <w:spacing w:before="120" w:after="120" w:line="240" w:lineRule="auto"/>
        <w:contextualSpacing/>
        <w:jc w:val="both"/>
        <w:rPr>
          <w:rFonts w:ascii="Times New Roman" w:hAnsi="Times New Roman" w:cs="Times New Roman"/>
        </w:rPr>
      </w:pPr>
    </w:p>
    <w:p w:rsidR="00FF089C" w:rsidRDefault="005E6843" w:rsidP="00FF089C">
      <w:pPr>
        <w:framePr w:w="850" w:hSpace="170" w:wrap="around" w:vAnchor="text" w:hAnchor="page" w:x="10601" w:y="1" w:anchorLock="1"/>
        <w:rPr>
          <w:rStyle w:val="znakMarginalie"/>
        </w:rPr>
      </w:pPr>
      <w:r>
        <w:rPr>
          <w:rStyle w:val="znakMarginalie"/>
        </w:rPr>
        <w:t>Dva su</w:t>
      </w:r>
      <w:r>
        <w:rPr>
          <w:rStyle w:val="znakMarginalie"/>
        </w:rPr>
        <w:t>b</w:t>
      </w:r>
      <w:r>
        <w:rPr>
          <w:rStyle w:val="znakMarginalie"/>
        </w:rPr>
        <w:t>systémy veřejné správy</w:t>
      </w:r>
    </w:p>
    <w:p w:rsidR="005E6843" w:rsidRDefault="002D56AB" w:rsidP="002D56A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rPr>
        <w:t>V</w:t>
      </w:r>
      <w:r w:rsidRPr="004E42CE">
        <w:rPr>
          <w:rFonts w:ascii="Times New Roman" w:hAnsi="Times New Roman" w:cs="Times New Roman"/>
          <w:color w:val="000000"/>
        </w:rPr>
        <w:t> současném pojetí tak chápeme veřejnou správu v ČR jako systém složeny z části (subsystému), kterou je státní správa a z části (subsystému) tvořené samosprávou. Nicméně za součást veřejné spr</w:t>
      </w:r>
      <w:r w:rsidRPr="004E42CE">
        <w:rPr>
          <w:rFonts w:ascii="Times New Roman" w:hAnsi="Times New Roman" w:cs="Times New Roman"/>
          <w:color w:val="000000"/>
        </w:rPr>
        <w:t>á</w:t>
      </w:r>
      <w:r w:rsidRPr="004E42CE">
        <w:rPr>
          <w:rFonts w:ascii="Times New Roman" w:hAnsi="Times New Roman" w:cs="Times New Roman"/>
          <w:color w:val="000000"/>
        </w:rPr>
        <w:t>vy je vedle správy území státu, krajů a obcí, správy</w:t>
      </w:r>
      <w:r w:rsidRPr="004E42CE">
        <w:rPr>
          <w:rFonts w:ascii="Times New Roman" w:hAnsi="Times New Roman" w:cs="Times New Roman"/>
          <w:b/>
          <w:color w:val="000000"/>
        </w:rPr>
        <w:t xml:space="preserve"> </w:t>
      </w:r>
      <w:r w:rsidRPr="005E6843">
        <w:rPr>
          <w:rFonts w:ascii="Times New Roman" w:hAnsi="Times New Roman" w:cs="Times New Roman"/>
          <w:color w:val="000000"/>
        </w:rPr>
        <w:t>veřejných finan</w:t>
      </w:r>
      <w:r w:rsidRPr="004E42CE">
        <w:rPr>
          <w:rFonts w:ascii="Times New Roman" w:hAnsi="Times New Roman" w:cs="Times New Roman"/>
          <w:color w:val="000000"/>
        </w:rPr>
        <w:t xml:space="preserve">cí, správy užívání veřejných věcí </w:t>
      </w:r>
    </w:p>
    <w:p w:rsidR="002D56AB" w:rsidRPr="004E42CE" w:rsidRDefault="002D56AB" w:rsidP="002D56A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a zařízení považována i správa veřejných záležitostí. Její smysl je dán:</w:t>
      </w:r>
    </w:p>
    <w:p w:rsidR="002D56AB" w:rsidRPr="004E42CE" w:rsidRDefault="002D56AB" w:rsidP="002D56AB">
      <w:pPr>
        <w:spacing w:before="120" w:after="120" w:line="240" w:lineRule="auto"/>
        <w:contextualSpacing/>
        <w:jc w:val="both"/>
        <w:rPr>
          <w:rFonts w:ascii="Times New Roman" w:hAnsi="Times New Roman" w:cs="Times New Roman"/>
          <w:b/>
          <w:color w:val="000000"/>
        </w:rPr>
      </w:pPr>
    </w:p>
    <w:p w:rsidR="002D56AB" w:rsidRPr="004E42CE" w:rsidRDefault="002D56AB" w:rsidP="002D56AB">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i/>
          <w:color w:val="000000"/>
        </w:rPr>
        <w:t>“objektivní potřebou existence organizovaného a řízeného uspořádání společnosti prostředni</w:t>
      </w:r>
      <w:r w:rsidRPr="004E42CE">
        <w:rPr>
          <w:rFonts w:ascii="Times New Roman" w:hAnsi="Times New Roman" w:cs="Times New Roman"/>
          <w:i/>
          <w:color w:val="000000"/>
        </w:rPr>
        <w:t>c</w:t>
      </w:r>
      <w:r w:rsidRPr="004E42CE">
        <w:rPr>
          <w:rFonts w:ascii="Times New Roman" w:hAnsi="Times New Roman" w:cs="Times New Roman"/>
          <w:i/>
          <w:color w:val="000000"/>
        </w:rPr>
        <w:t xml:space="preserve">tvím vytváření pro cílové subjekty přijatelných </w:t>
      </w:r>
    </w:p>
    <w:p w:rsidR="002D56AB" w:rsidRPr="004E42CE" w:rsidRDefault="002D56AB" w:rsidP="002D56AB">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i/>
          <w:color w:val="000000"/>
        </w:rPr>
        <w:t>○ vnitřních vztahů,</w:t>
      </w:r>
    </w:p>
    <w:p w:rsidR="002D56AB" w:rsidRPr="004E42CE" w:rsidRDefault="002D56AB" w:rsidP="002D56AB">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i/>
          <w:color w:val="000000"/>
        </w:rPr>
        <w:t xml:space="preserve">○ souborů mechanismu, </w:t>
      </w:r>
    </w:p>
    <w:p w:rsidR="002D56AB" w:rsidRPr="004E42CE" w:rsidRDefault="002D56AB" w:rsidP="002D56AB">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i/>
          <w:color w:val="000000"/>
        </w:rPr>
        <w:t>○řídících procesů</w:t>
      </w:r>
    </w:p>
    <w:p w:rsidR="002D56AB" w:rsidRPr="004E42CE" w:rsidRDefault="002D56AB" w:rsidP="002D56AB">
      <w:pPr>
        <w:spacing w:before="120" w:after="120" w:line="240" w:lineRule="auto"/>
        <w:contextualSpacing/>
        <w:jc w:val="both"/>
        <w:rPr>
          <w:rFonts w:ascii="Times New Roman" w:hAnsi="Times New Roman" w:cs="Times New Roman"/>
          <w:i/>
          <w:color w:val="000000"/>
        </w:rPr>
      </w:pPr>
      <w:r w:rsidRPr="004E42CE">
        <w:rPr>
          <w:rFonts w:ascii="Times New Roman" w:hAnsi="Times New Roman" w:cs="Times New Roman"/>
          <w:i/>
          <w:color w:val="000000"/>
        </w:rPr>
        <w:t xml:space="preserve"> v zájmu bezkonfliktního vývoje společnosti“.</w:t>
      </w:r>
    </w:p>
    <w:p w:rsidR="002D56AB" w:rsidRPr="004E42CE" w:rsidRDefault="002D56AB" w:rsidP="002D56AB">
      <w:pPr>
        <w:spacing w:before="120" w:after="120" w:line="240" w:lineRule="auto"/>
        <w:contextualSpacing/>
        <w:jc w:val="both"/>
        <w:rPr>
          <w:rFonts w:ascii="Times New Roman" w:hAnsi="Times New Roman" w:cs="Times New Roman"/>
          <w:i/>
          <w:color w:val="000000"/>
        </w:rPr>
      </w:pPr>
    </w:p>
    <w:p w:rsidR="002D56AB" w:rsidRPr="004E42CE" w:rsidRDefault="002D56AB" w:rsidP="002D56AB">
      <w:pPr>
        <w:contextualSpacing/>
        <w:jc w:val="center"/>
        <w:rPr>
          <w:rFonts w:ascii="Times New Roman" w:hAnsi="Times New Roman" w:cs="Times New Roman"/>
        </w:rPr>
      </w:pPr>
      <w:r w:rsidRPr="004E42CE">
        <w:rPr>
          <w:rFonts w:ascii="Times New Roman" w:hAnsi="Times New Roman" w:cs="Times New Roman"/>
          <w:b/>
          <w:i/>
        </w:rPr>
        <w:t>Veřejná správa je formou společenského řízení.</w:t>
      </w:r>
      <w:r w:rsidRPr="004E42CE">
        <w:rPr>
          <w:rFonts w:ascii="Times New Roman" w:hAnsi="Times New Roman" w:cs="Times New Roman"/>
        </w:rPr>
        <w:t xml:space="preserve"> Jde tedy </w:t>
      </w:r>
    </w:p>
    <w:p w:rsidR="002D56AB" w:rsidRPr="005E6843" w:rsidRDefault="002D56AB" w:rsidP="002D56AB">
      <w:pPr>
        <w:contextualSpacing/>
        <w:jc w:val="center"/>
        <w:rPr>
          <w:rFonts w:ascii="Times New Roman" w:hAnsi="Times New Roman" w:cs="Times New Roman"/>
          <w:b/>
        </w:rPr>
      </w:pPr>
      <w:r w:rsidRPr="005E6843">
        <w:rPr>
          <w:rFonts w:ascii="Times New Roman" w:hAnsi="Times New Roman" w:cs="Times New Roman"/>
          <w:b/>
        </w:rPr>
        <w:t>o řízení lidí lidmi.</w:t>
      </w:r>
    </w:p>
    <w:p w:rsidR="002D56AB" w:rsidRPr="001E4AB8" w:rsidRDefault="002D56AB" w:rsidP="001E4AB8">
      <w:pPr>
        <w:jc w:val="center"/>
        <w:rPr>
          <w:rFonts w:ascii="Times New Roman" w:hAnsi="Times New Roman" w:cs="Times New Roman"/>
        </w:rPr>
      </w:pPr>
      <w:r w:rsidRPr="004E42CE">
        <w:rPr>
          <w:rFonts w:ascii="Times New Roman" w:hAnsi="Times New Roman" w:cs="Times New Roman"/>
          <w:b/>
          <w:i/>
        </w:rPr>
        <w:lastRenderedPageBreak/>
        <w:t xml:space="preserve">Vykonavateli veřejné správy jsou lidé (způsobilé fyzické osoby, </w:t>
      </w:r>
      <w:proofErr w:type="gramStart"/>
      <w:r w:rsidRPr="004E42CE">
        <w:rPr>
          <w:rFonts w:ascii="Times New Roman" w:hAnsi="Times New Roman" w:cs="Times New Roman"/>
          <w:b/>
          <w:i/>
        </w:rPr>
        <w:t>které  jsou</w:t>
      </w:r>
      <w:proofErr w:type="gramEnd"/>
      <w:r w:rsidRPr="004E42CE">
        <w:rPr>
          <w:rFonts w:ascii="Times New Roman" w:hAnsi="Times New Roman" w:cs="Times New Roman"/>
          <w:b/>
          <w:i/>
        </w:rPr>
        <w:t xml:space="preserve"> v přímém  kontaktu s jejími adresáty</w:t>
      </w:r>
      <w:r w:rsidRPr="004E42CE">
        <w:rPr>
          <w:rFonts w:ascii="Times New Roman" w:hAnsi="Times New Roman" w:cs="Times New Roman"/>
        </w:rPr>
        <w:t>, tj. cílovými subjekty  veřejné správy)</w:t>
      </w:r>
      <w:r w:rsidRPr="004E42CE">
        <w:rPr>
          <w:rFonts w:ascii="Times New Roman" w:hAnsi="Times New Roman" w:cs="Times New Roman"/>
          <w:b/>
          <w:i/>
        </w:rPr>
        <w:t xml:space="preserve"> a lidmi jsou také adresáti jejího působení</w:t>
      </w:r>
      <w:r w:rsidR="001E4AB8">
        <w:rPr>
          <w:rFonts w:ascii="Times New Roman" w:hAnsi="Times New Roman" w:cs="Times New Roman"/>
        </w:rPr>
        <w:t>.</w:t>
      </w:r>
    </w:p>
    <w:p w:rsidR="00D20D94" w:rsidRPr="004E42CE" w:rsidRDefault="002D56AB" w:rsidP="00DA3206">
      <w:pPr>
        <w:pStyle w:val="Nadpis2"/>
        <w:ind w:left="578" w:hanging="578"/>
        <w:rPr>
          <w:rFonts w:ascii="Times New Roman" w:hAnsi="Times New Roman" w:cs="Times New Roman"/>
          <w:color w:val="C00000"/>
          <w:sz w:val="24"/>
          <w:szCs w:val="24"/>
        </w:rPr>
      </w:pPr>
      <w:bookmarkStart w:id="13" w:name="_Toc59121093"/>
      <w:r w:rsidRPr="004E42CE">
        <w:rPr>
          <w:rFonts w:ascii="Times New Roman" w:eastAsia="Times New Roman" w:hAnsi="Times New Roman" w:cs="Times New Roman"/>
          <w:smallCaps/>
          <w:color w:val="C00000"/>
          <w:sz w:val="24"/>
          <w:szCs w:val="24"/>
        </w:rPr>
        <w:t xml:space="preserve">FUNKCE </w:t>
      </w:r>
      <w:proofErr w:type="gramStart"/>
      <w:r w:rsidRPr="004E42CE">
        <w:rPr>
          <w:rFonts w:ascii="Times New Roman" w:eastAsia="Times New Roman" w:hAnsi="Times New Roman" w:cs="Times New Roman"/>
          <w:smallCaps/>
          <w:color w:val="C00000"/>
          <w:sz w:val="24"/>
          <w:szCs w:val="24"/>
        </w:rPr>
        <w:t>VEŘEJNÉ  SPRÁVY</w:t>
      </w:r>
      <w:bookmarkEnd w:id="13"/>
      <w:proofErr w:type="gramEnd"/>
    </w:p>
    <w:p w:rsidR="00485D85" w:rsidRPr="004E42CE" w:rsidRDefault="00485D85" w:rsidP="00485D85">
      <w:pPr>
        <w:pStyle w:val="Normlnweb"/>
        <w:rPr>
          <w:rFonts w:ascii="Times New Roman" w:hAnsi="Times New Roman"/>
        </w:rPr>
      </w:pPr>
      <w:r w:rsidRPr="004E42CE">
        <w:rPr>
          <w:rFonts w:ascii="Times New Roman" w:hAnsi="Times New Roman"/>
        </w:rPr>
        <w:t xml:space="preserve">Zobecněním výše uvedeného můžeme obecně vymezit následující funkce veřejné </w:t>
      </w:r>
      <w:proofErr w:type="gramStart"/>
      <w:r w:rsidRPr="004E42CE">
        <w:rPr>
          <w:rFonts w:ascii="Times New Roman" w:hAnsi="Times New Roman"/>
        </w:rPr>
        <w:t>správy :</w:t>
      </w:r>
      <w:proofErr w:type="gramEnd"/>
    </w:p>
    <w:p w:rsidR="00485D85" w:rsidRPr="004E42CE" w:rsidRDefault="00485D85" w:rsidP="00556F2B">
      <w:pPr>
        <w:numPr>
          <w:ilvl w:val="0"/>
          <w:numId w:val="15"/>
        </w:numPr>
        <w:spacing w:before="100" w:beforeAutospacing="1" w:after="100" w:afterAutospacing="1" w:line="240" w:lineRule="auto"/>
        <w:jc w:val="both"/>
        <w:rPr>
          <w:rFonts w:ascii="Times New Roman" w:hAnsi="Times New Roman" w:cs="Times New Roman"/>
        </w:rPr>
      </w:pPr>
      <w:r w:rsidRPr="00324690">
        <w:rPr>
          <w:rFonts w:ascii="Times New Roman" w:hAnsi="Times New Roman" w:cs="Times New Roman"/>
          <w:b/>
          <w:i/>
        </w:rPr>
        <w:t>MOCENSKÁ</w:t>
      </w:r>
      <w:r w:rsidRPr="004E42CE">
        <w:rPr>
          <w:rFonts w:ascii="Times New Roman" w:hAnsi="Times New Roman" w:cs="Times New Roman"/>
        </w:rPr>
        <w:t xml:space="preserve"> – je jednoznačně nejvýraznější f</w:t>
      </w:r>
      <w:r w:rsidRPr="004E42CE">
        <w:rPr>
          <w:rStyle w:val="Siln"/>
          <w:rFonts w:ascii="Times New Roman" w:hAnsi="Times New Roman" w:cs="Times New Roman"/>
          <w:b w:val="0"/>
        </w:rPr>
        <w:t xml:space="preserve">unkci </w:t>
      </w:r>
      <w:r w:rsidRPr="004E42CE">
        <w:rPr>
          <w:rFonts w:ascii="Times New Roman" w:hAnsi="Times New Roman" w:cs="Times New Roman"/>
        </w:rPr>
        <w:t>veřejné správy, když disponuje veřejnou mocí, tedy schopností autoritativně rozhodovat o právech a povinnostech subjektů. Rozhodn</w:t>
      </w:r>
      <w:r w:rsidRPr="004E42CE">
        <w:rPr>
          <w:rFonts w:ascii="Times New Roman" w:hAnsi="Times New Roman" w:cs="Times New Roman"/>
        </w:rPr>
        <w:t>u</w:t>
      </w:r>
      <w:r w:rsidRPr="004E42CE">
        <w:rPr>
          <w:rFonts w:ascii="Times New Roman" w:hAnsi="Times New Roman" w:cs="Times New Roman"/>
        </w:rPr>
        <w:t>tí z moci veřejné není závislé na vůli subjektu, o kterém je rozhodováno. Prvotním nositelem veřejné moci je vždy stát, který však může některé činnosti delegovat na jiné orgány.</w:t>
      </w:r>
    </w:p>
    <w:p w:rsidR="00485D85" w:rsidRPr="004E42CE" w:rsidRDefault="00485D85" w:rsidP="00556F2B">
      <w:pPr>
        <w:numPr>
          <w:ilvl w:val="0"/>
          <w:numId w:val="15"/>
        </w:numPr>
        <w:spacing w:before="100" w:beforeAutospacing="1" w:after="100" w:afterAutospacing="1" w:line="240" w:lineRule="auto"/>
        <w:jc w:val="both"/>
        <w:rPr>
          <w:rFonts w:ascii="Times New Roman" w:hAnsi="Times New Roman" w:cs="Times New Roman"/>
        </w:rPr>
      </w:pPr>
      <w:r w:rsidRPr="00324690">
        <w:rPr>
          <w:rFonts w:ascii="Times New Roman" w:hAnsi="Times New Roman" w:cs="Times New Roman"/>
          <w:b/>
          <w:i/>
        </w:rPr>
        <w:t>OCHRANNÁ</w:t>
      </w:r>
      <w:r w:rsidRPr="004E42CE">
        <w:rPr>
          <w:rFonts w:ascii="Times New Roman" w:hAnsi="Times New Roman" w:cs="Times New Roman"/>
        </w:rPr>
        <w:t xml:space="preserve">  - když  úkolem veřejné správy hrozbami zvenčí (vnější ochrana).</w:t>
      </w:r>
    </w:p>
    <w:p w:rsidR="00485D85" w:rsidRPr="004E42CE" w:rsidRDefault="00485D85" w:rsidP="00556F2B">
      <w:pPr>
        <w:numPr>
          <w:ilvl w:val="0"/>
          <w:numId w:val="15"/>
        </w:numPr>
        <w:spacing w:before="100" w:beforeAutospacing="1" w:after="100" w:afterAutospacing="1" w:line="240" w:lineRule="auto"/>
        <w:jc w:val="both"/>
        <w:rPr>
          <w:rFonts w:ascii="Times New Roman" w:hAnsi="Times New Roman" w:cs="Times New Roman"/>
        </w:rPr>
      </w:pPr>
      <w:r w:rsidRPr="00324690">
        <w:rPr>
          <w:rStyle w:val="Siln"/>
          <w:rFonts w:ascii="Times New Roman" w:hAnsi="Times New Roman" w:cs="Times New Roman"/>
          <w:i/>
        </w:rPr>
        <w:t>ORGANIZAČNÍ</w:t>
      </w:r>
      <w:r w:rsidRPr="004E42CE">
        <w:rPr>
          <w:rStyle w:val="Siln"/>
          <w:rFonts w:ascii="Times New Roman" w:hAnsi="Times New Roman" w:cs="Times New Roman"/>
          <w:b w:val="0"/>
        </w:rPr>
        <w:t xml:space="preserve"> </w:t>
      </w:r>
      <w:r w:rsidRPr="004E42CE">
        <w:rPr>
          <w:rFonts w:ascii="Times New Roman" w:hAnsi="Times New Roman" w:cs="Times New Roman"/>
        </w:rPr>
        <w:t>– veřejná správa organizuje státní záležitosti (členění státu na menší územní celky – regiony, kraje, okresy, obce), vytváří organizační struktury dle obsahu činností (např. správa obrany státu, správa soudů, správa katastrů) a organizuje zdravotní a vzdělávací služby a služby sociálního zabezpečení.</w:t>
      </w:r>
    </w:p>
    <w:p w:rsidR="00485D85" w:rsidRPr="004E42CE" w:rsidRDefault="00485D85" w:rsidP="00556F2B">
      <w:pPr>
        <w:numPr>
          <w:ilvl w:val="0"/>
          <w:numId w:val="15"/>
        </w:numPr>
        <w:spacing w:before="100" w:beforeAutospacing="1" w:after="100" w:afterAutospacing="1" w:line="240" w:lineRule="auto"/>
        <w:jc w:val="both"/>
        <w:rPr>
          <w:rFonts w:ascii="Times New Roman" w:hAnsi="Times New Roman" w:cs="Times New Roman"/>
        </w:rPr>
      </w:pPr>
      <w:proofErr w:type="gramStart"/>
      <w:r w:rsidRPr="00324690">
        <w:rPr>
          <w:rStyle w:val="Siln"/>
          <w:rFonts w:ascii="Times New Roman" w:hAnsi="Times New Roman" w:cs="Times New Roman"/>
          <w:i/>
        </w:rPr>
        <w:t>REGULAČNÍ</w:t>
      </w:r>
      <w:r w:rsidRPr="00324690">
        <w:rPr>
          <w:rStyle w:val="Siln"/>
          <w:rFonts w:ascii="Times New Roman" w:hAnsi="Times New Roman" w:cs="Times New Roman"/>
        </w:rPr>
        <w:t xml:space="preserve"> </w:t>
      </w:r>
      <w:r w:rsidRPr="004E42CE">
        <w:rPr>
          <w:rFonts w:ascii="Times New Roman" w:hAnsi="Times New Roman" w:cs="Times New Roman"/>
        </w:rPr>
        <w:t xml:space="preserve"> – vytváření</w:t>
      </w:r>
      <w:proofErr w:type="gramEnd"/>
      <w:r w:rsidRPr="004E42CE">
        <w:rPr>
          <w:rFonts w:ascii="Times New Roman" w:hAnsi="Times New Roman" w:cs="Times New Roman"/>
        </w:rPr>
        <w:t xml:space="preserve"> takového systému řízení, společnosti, který se zakládá na politi</w:t>
      </w:r>
      <w:r w:rsidRPr="004E42CE">
        <w:rPr>
          <w:rFonts w:ascii="Times New Roman" w:hAnsi="Times New Roman" w:cs="Times New Roman"/>
        </w:rPr>
        <w:t>c</w:t>
      </w:r>
      <w:r w:rsidRPr="004E42CE">
        <w:rPr>
          <w:rFonts w:ascii="Times New Roman" w:hAnsi="Times New Roman" w:cs="Times New Roman"/>
        </w:rPr>
        <w:t>kém pluralismu vzájemné komunikaci, solidaritě a toleranci a umožňuje trvalá nebo dočasná sdružení občanů a jejich shromažďování.</w:t>
      </w:r>
    </w:p>
    <w:p w:rsidR="002D56AB" w:rsidRPr="004E42CE" w:rsidRDefault="00485D85" w:rsidP="00556F2B">
      <w:pPr>
        <w:numPr>
          <w:ilvl w:val="0"/>
          <w:numId w:val="15"/>
        </w:numPr>
        <w:spacing w:before="100" w:beforeAutospacing="1" w:after="100" w:afterAutospacing="1" w:line="240" w:lineRule="auto"/>
        <w:jc w:val="both"/>
        <w:rPr>
          <w:rFonts w:ascii="Times New Roman" w:hAnsi="Times New Roman" w:cs="Times New Roman"/>
        </w:rPr>
      </w:pPr>
      <w:r w:rsidRPr="00324690">
        <w:rPr>
          <w:rFonts w:ascii="Times New Roman" w:hAnsi="Times New Roman" w:cs="Times New Roman"/>
          <w:b/>
          <w:i/>
        </w:rPr>
        <w:t>SLUŽBY VEŘEJNOSTI</w:t>
      </w:r>
      <w:r w:rsidRPr="004E42CE">
        <w:rPr>
          <w:rFonts w:ascii="Times New Roman" w:hAnsi="Times New Roman" w:cs="Times New Roman"/>
        </w:rPr>
        <w:t xml:space="preserve">  - veřejná správa rovněž plní </w:t>
      </w:r>
      <w:r w:rsidRPr="004E42CE">
        <w:rPr>
          <w:rStyle w:val="Siln"/>
          <w:rFonts w:ascii="Times New Roman" w:hAnsi="Times New Roman" w:cs="Times New Roman"/>
          <w:b w:val="0"/>
        </w:rPr>
        <w:t xml:space="preserve">funkci služeb veřejnosti, kterými jsou např. služby </w:t>
      </w:r>
      <w:r w:rsidRPr="004E42CE">
        <w:rPr>
          <w:rFonts w:ascii="Times New Roman" w:hAnsi="Times New Roman" w:cs="Times New Roman"/>
        </w:rPr>
        <w:t xml:space="preserve">sociální, finanční, pečovatelské, hospodářské, </w:t>
      </w:r>
      <w:proofErr w:type="gramStart"/>
      <w:r w:rsidRPr="004E42CE">
        <w:rPr>
          <w:rFonts w:ascii="Times New Roman" w:hAnsi="Times New Roman" w:cs="Times New Roman"/>
        </w:rPr>
        <w:t>atd..</w:t>
      </w:r>
      <w:proofErr w:type="gramEnd"/>
    </w:p>
    <w:p w:rsidR="00485D85" w:rsidRPr="004E42CE" w:rsidRDefault="00485D85" w:rsidP="00485D85">
      <w:pPr>
        <w:pStyle w:val="Nadpis2"/>
        <w:ind w:left="578" w:hanging="578"/>
        <w:rPr>
          <w:rFonts w:ascii="Times New Roman" w:hAnsi="Times New Roman" w:cs="Times New Roman"/>
          <w:sz w:val="24"/>
          <w:szCs w:val="24"/>
        </w:rPr>
      </w:pPr>
      <w:bookmarkStart w:id="14" w:name="_Toc59121094"/>
      <w:r w:rsidRPr="004E42CE">
        <w:rPr>
          <w:rFonts w:ascii="Times New Roman" w:hAnsi="Times New Roman" w:cs="Times New Roman"/>
          <w:sz w:val="24"/>
          <w:szCs w:val="24"/>
        </w:rPr>
        <w:t xml:space="preserve">VZTAH STÁTNÍ </w:t>
      </w:r>
      <w:proofErr w:type="gramStart"/>
      <w:r w:rsidRPr="004E42CE">
        <w:rPr>
          <w:rFonts w:ascii="Times New Roman" w:hAnsi="Times New Roman" w:cs="Times New Roman"/>
          <w:sz w:val="24"/>
          <w:szCs w:val="24"/>
        </w:rPr>
        <w:t>SPRÁVY  SAMOSPRÁVY</w:t>
      </w:r>
      <w:bookmarkEnd w:id="14"/>
      <w:proofErr w:type="gramEnd"/>
    </w:p>
    <w:p w:rsidR="00485D85" w:rsidRPr="001E4AB8" w:rsidRDefault="001E4AB8" w:rsidP="00485D85">
      <w:pPr>
        <w:spacing w:before="120" w:after="120" w:line="240" w:lineRule="auto"/>
        <w:contextualSpacing/>
        <w:jc w:val="both"/>
        <w:rPr>
          <w:rFonts w:ascii="Times New Roman" w:hAnsi="Times New Roman" w:cs="Times New Roman"/>
          <w:b/>
          <w:i/>
          <w:u w:val="single"/>
        </w:rPr>
      </w:pPr>
      <w:r w:rsidRPr="001E4AB8">
        <w:rPr>
          <w:rFonts w:ascii="Times New Roman" w:hAnsi="Times New Roman" w:cs="Times New Roman"/>
          <w:b/>
          <w:i/>
          <w:u w:val="single"/>
        </w:rPr>
        <w:t>Státní správa</w:t>
      </w:r>
    </w:p>
    <w:p w:rsidR="00485D85" w:rsidRPr="004E42CE" w:rsidRDefault="00485D85" w:rsidP="00485D85">
      <w:pPr>
        <w:spacing w:before="120" w:after="120" w:line="240" w:lineRule="auto"/>
        <w:contextualSpacing/>
        <w:jc w:val="both"/>
        <w:rPr>
          <w:rFonts w:ascii="Times New Roman" w:hAnsi="Times New Roman" w:cs="Times New Roman"/>
          <w:b/>
          <w:i/>
          <w:color w:val="000000"/>
          <w:u w:val="single"/>
        </w:rPr>
      </w:pPr>
    </w:p>
    <w:p w:rsidR="00485D85" w:rsidRPr="004E42CE" w:rsidRDefault="00485D85" w:rsidP="00485D85">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i/>
          <w:color w:val="000000"/>
        </w:rPr>
        <w:t>Státní správa je veřejnou správou uskutečňovanou státem.</w:t>
      </w:r>
      <w:r w:rsidRPr="004E42CE">
        <w:rPr>
          <w:rFonts w:ascii="Times New Roman" w:hAnsi="Times New Roman" w:cs="Times New Roman"/>
          <w:color w:val="000000"/>
        </w:rPr>
        <w:t xml:space="preserve"> Je tedy nezastupitelnou </w:t>
      </w:r>
      <w:r w:rsidRPr="004E42CE">
        <w:rPr>
          <w:rFonts w:ascii="Times New Roman" w:hAnsi="Times New Roman" w:cs="Times New Roman"/>
          <w:i/>
          <w:color w:val="000000"/>
        </w:rPr>
        <w:t>součásti veřejné správy</w:t>
      </w:r>
      <w:r w:rsidRPr="004E42CE">
        <w:rPr>
          <w:rFonts w:ascii="Times New Roman" w:hAnsi="Times New Roman" w:cs="Times New Roman"/>
          <w:color w:val="000000"/>
        </w:rPr>
        <w:t xml:space="preserve">, kterou vytváří spolu se samosprávou. Státní správa však tvoří </w:t>
      </w:r>
      <w:r w:rsidRPr="004E42CE">
        <w:rPr>
          <w:rFonts w:ascii="Times New Roman" w:hAnsi="Times New Roman" w:cs="Times New Roman"/>
          <w:i/>
          <w:color w:val="000000"/>
        </w:rPr>
        <w:t>základ a jádro veřejné správy</w:t>
      </w:r>
      <w:r w:rsidRPr="004E42CE">
        <w:rPr>
          <w:rFonts w:ascii="Times New Roman" w:hAnsi="Times New Roman" w:cs="Times New Roman"/>
          <w:color w:val="000000"/>
        </w:rPr>
        <w:t>, když je odvozená od samotné podstaty státu, od podstaty a způsobu realizace státní moci. Svým ch</w:t>
      </w:r>
      <w:r w:rsidRPr="004E42CE">
        <w:rPr>
          <w:rFonts w:ascii="Times New Roman" w:hAnsi="Times New Roman" w:cs="Times New Roman"/>
          <w:color w:val="000000"/>
        </w:rPr>
        <w:t>a</w:t>
      </w:r>
      <w:r w:rsidRPr="004E42CE">
        <w:rPr>
          <w:rFonts w:ascii="Times New Roman" w:hAnsi="Times New Roman" w:cs="Times New Roman"/>
          <w:color w:val="000000"/>
        </w:rPr>
        <w:t xml:space="preserve">rakterem je </w:t>
      </w:r>
      <w:r w:rsidRPr="004E42CE">
        <w:rPr>
          <w:rFonts w:ascii="Times New Roman" w:hAnsi="Times New Roman" w:cs="Times New Roman"/>
          <w:i/>
          <w:color w:val="000000"/>
        </w:rPr>
        <w:t>zvláštním druhem společenského řízení, uskutečňovaného státem.</w:t>
      </w:r>
      <w:r w:rsidRPr="004E42CE">
        <w:rPr>
          <w:rFonts w:ascii="Times New Roman" w:hAnsi="Times New Roman" w:cs="Times New Roman"/>
          <w:color w:val="000000"/>
        </w:rPr>
        <w:t xml:space="preserve"> Z hlediska forem činno</w:t>
      </w:r>
      <w:r w:rsidRPr="004E42CE">
        <w:rPr>
          <w:rFonts w:ascii="Times New Roman" w:hAnsi="Times New Roman" w:cs="Times New Roman"/>
          <w:color w:val="000000"/>
        </w:rPr>
        <w:t>s</w:t>
      </w:r>
      <w:r w:rsidRPr="004E42CE">
        <w:rPr>
          <w:rFonts w:ascii="Times New Roman" w:hAnsi="Times New Roman" w:cs="Times New Roman"/>
          <w:color w:val="000000"/>
        </w:rPr>
        <w:t xml:space="preserve">ti státu (moc zákonodárná, výkonná, soudní) </w:t>
      </w:r>
      <w:r w:rsidRPr="004E42CE">
        <w:rPr>
          <w:rFonts w:ascii="Times New Roman" w:hAnsi="Times New Roman" w:cs="Times New Roman"/>
          <w:i/>
          <w:color w:val="000000"/>
        </w:rPr>
        <w:t>představuje realizaci výkonné moci státu</w:t>
      </w:r>
      <w:r w:rsidRPr="004E42CE">
        <w:rPr>
          <w:rFonts w:ascii="Times New Roman" w:hAnsi="Times New Roman" w:cs="Times New Roman"/>
          <w:color w:val="000000"/>
        </w:rPr>
        <w:t>.</w:t>
      </w:r>
    </w:p>
    <w:p w:rsidR="00485D85" w:rsidRPr="004E42CE" w:rsidRDefault="00485D85" w:rsidP="00485D85">
      <w:pPr>
        <w:spacing w:before="120" w:after="120" w:line="240" w:lineRule="auto"/>
        <w:contextualSpacing/>
        <w:jc w:val="both"/>
        <w:rPr>
          <w:rFonts w:ascii="Times New Roman" w:hAnsi="Times New Roman" w:cs="Times New Roman"/>
          <w:b/>
          <w:color w:val="000000"/>
        </w:rPr>
      </w:pPr>
    </w:p>
    <w:p w:rsidR="00485D85" w:rsidRPr="004E42CE" w:rsidRDefault="00485D85" w:rsidP="00485D85">
      <w:pPr>
        <w:spacing w:before="120" w:after="120" w:line="240" w:lineRule="auto"/>
        <w:contextualSpacing/>
        <w:jc w:val="both"/>
        <w:rPr>
          <w:rFonts w:ascii="Times New Roman" w:hAnsi="Times New Roman" w:cs="Times New Roman"/>
          <w:b/>
          <w:color w:val="000000"/>
        </w:rPr>
      </w:pPr>
      <w:r w:rsidRPr="004E42CE">
        <w:rPr>
          <w:rFonts w:ascii="Times New Roman" w:hAnsi="Times New Roman" w:cs="Times New Roman"/>
          <w:color w:val="000000"/>
        </w:rPr>
        <w:t>Obsahem státní správy</w:t>
      </w:r>
      <w:r w:rsidRPr="004E42CE">
        <w:rPr>
          <w:rFonts w:ascii="Times New Roman" w:hAnsi="Times New Roman" w:cs="Times New Roman"/>
          <w:b/>
          <w:color w:val="000000"/>
        </w:rPr>
        <w:t xml:space="preserve"> je:</w:t>
      </w:r>
    </w:p>
    <w:p w:rsidR="00485D85" w:rsidRPr="004E42CE" w:rsidRDefault="00485D85" w:rsidP="00556F2B">
      <w:pPr>
        <w:numPr>
          <w:ilvl w:val="0"/>
          <w:numId w:val="16"/>
        </w:numPr>
        <w:spacing w:before="120" w:after="120"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i/>
          <w:color w:val="000000"/>
        </w:rPr>
        <w:t>řídící proces směřující k cílené aktivaci chování subjektů, vůči nimž směřuje (k dosažení stavu, který je v souladu se stanoveným cílem),</w:t>
      </w:r>
    </w:p>
    <w:p w:rsidR="00485D85" w:rsidRPr="004E42CE" w:rsidRDefault="00485D85" w:rsidP="00556F2B">
      <w:pPr>
        <w:numPr>
          <w:ilvl w:val="0"/>
          <w:numId w:val="16"/>
        </w:numPr>
        <w:spacing w:before="120" w:after="120"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i/>
          <w:color w:val="000000"/>
        </w:rPr>
        <w:t>regulační proces cílené stabilizace takového chování (udržení žádoucího stavu v určitých mezích nebo obnovení nežádoucím způsobem narušeného předchozího stavu).</w:t>
      </w:r>
    </w:p>
    <w:p w:rsidR="00485D85" w:rsidRPr="004E42CE" w:rsidRDefault="00485D85" w:rsidP="00485D85">
      <w:pPr>
        <w:spacing w:before="120" w:after="120" w:line="240" w:lineRule="auto"/>
        <w:contextualSpacing/>
        <w:jc w:val="both"/>
        <w:rPr>
          <w:rFonts w:ascii="Times New Roman" w:hAnsi="Times New Roman" w:cs="Times New Roman"/>
          <w:i/>
          <w:iCs/>
          <w:color w:val="000000"/>
        </w:rPr>
      </w:pPr>
      <w:r w:rsidRPr="004E42CE">
        <w:rPr>
          <w:rFonts w:ascii="Times New Roman" w:hAnsi="Times New Roman" w:cs="Times New Roman"/>
          <w:color w:val="000000"/>
        </w:rPr>
        <w:t xml:space="preserve">Státní správa tím v sobě účelně spojuje prvky řízení i regulace, které slouží k realizaci výkonné moci. Svou povahou je tak </w:t>
      </w:r>
      <w:r w:rsidRPr="004E42CE">
        <w:rPr>
          <w:rFonts w:ascii="Times New Roman" w:hAnsi="Times New Roman" w:cs="Times New Roman"/>
          <w:i/>
          <w:iCs/>
          <w:color w:val="000000"/>
        </w:rPr>
        <w:t xml:space="preserve">organizující a </w:t>
      </w:r>
      <w:proofErr w:type="spellStart"/>
      <w:r w:rsidRPr="004E42CE">
        <w:rPr>
          <w:rFonts w:ascii="Times New Roman" w:hAnsi="Times New Roman" w:cs="Times New Roman"/>
          <w:i/>
          <w:iCs/>
          <w:color w:val="000000"/>
        </w:rPr>
        <w:t>mocensko</w:t>
      </w:r>
      <w:proofErr w:type="spellEnd"/>
      <w:r w:rsidRPr="004E42CE">
        <w:rPr>
          <w:rFonts w:ascii="Times New Roman" w:hAnsi="Times New Roman" w:cs="Times New Roman"/>
          <w:i/>
          <w:iCs/>
          <w:color w:val="000000"/>
        </w:rPr>
        <w:t xml:space="preserve"> ochrannou činnosti státu.</w:t>
      </w:r>
    </w:p>
    <w:p w:rsidR="00485D85" w:rsidRPr="004E42CE" w:rsidRDefault="00485D85" w:rsidP="00485D85">
      <w:pPr>
        <w:spacing w:before="120" w:after="120" w:line="240" w:lineRule="auto"/>
        <w:contextualSpacing/>
        <w:jc w:val="both"/>
        <w:rPr>
          <w:rFonts w:ascii="Times New Roman" w:hAnsi="Times New Roman" w:cs="Times New Roman"/>
          <w:b/>
          <w:color w:val="000000"/>
        </w:rPr>
      </w:pPr>
    </w:p>
    <w:p w:rsidR="00485D85" w:rsidRPr="004E42CE" w:rsidRDefault="00485D85" w:rsidP="00485D85">
      <w:pPr>
        <w:spacing w:before="120" w:after="120" w:line="240" w:lineRule="auto"/>
        <w:contextualSpacing/>
        <w:jc w:val="both"/>
        <w:rPr>
          <w:rFonts w:ascii="Times New Roman" w:hAnsi="Times New Roman" w:cs="Times New Roman"/>
          <w:b/>
          <w:color w:val="000000"/>
        </w:rPr>
      </w:pPr>
      <w:r w:rsidRPr="004E42CE">
        <w:rPr>
          <w:rFonts w:ascii="Times New Roman" w:hAnsi="Times New Roman" w:cs="Times New Roman"/>
          <w:color w:val="000000"/>
        </w:rPr>
        <w:t>Specifika státní správy</w:t>
      </w:r>
      <w:r w:rsidRPr="004E42CE">
        <w:rPr>
          <w:rFonts w:ascii="Times New Roman" w:hAnsi="Times New Roman" w:cs="Times New Roman"/>
          <w:b/>
          <w:color w:val="000000"/>
        </w:rPr>
        <w:t xml:space="preserve"> vyplývá i ze skutečnosti, že </w:t>
      </w:r>
    </w:p>
    <w:p w:rsidR="00485D85" w:rsidRPr="004E42CE" w:rsidRDefault="00485D85" w:rsidP="00556F2B">
      <w:pPr>
        <w:pStyle w:val="Odstavecseseznamem"/>
        <w:numPr>
          <w:ilvl w:val="0"/>
          <w:numId w:val="19"/>
        </w:numPr>
        <w:spacing w:before="120" w:after="120" w:line="240" w:lineRule="auto"/>
        <w:jc w:val="both"/>
        <w:rPr>
          <w:rFonts w:ascii="Times New Roman" w:hAnsi="Times New Roman" w:cs="Times New Roman"/>
          <w:i/>
          <w:color w:val="000000"/>
        </w:rPr>
      </w:pPr>
      <w:r w:rsidRPr="004E42CE">
        <w:rPr>
          <w:rFonts w:ascii="Times New Roman" w:hAnsi="Times New Roman" w:cs="Times New Roman"/>
          <w:i/>
          <w:color w:val="000000"/>
        </w:rPr>
        <w:t xml:space="preserve">ve vztahu k zákonům se jedná </w:t>
      </w:r>
      <w:r w:rsidR="005E6843">
        <w:rPr>
          <w:rFonts w:ascii="Times New Roman" w:hAnsi="Times New Roman" w:cs="Times New Roman"/>
          <w:i/>
          <w:color w:val="000000"/>
        </w:rPr>
        <w:t>o činnost výkonnou (vykonává zák</w:t>
      </w:r>
      <w:r w:rsidRPr="004E42CE">
        <w:rPr>
          <w:rFonts w:ascii="Times New Roman" w:hAnsi="Times New Roman" w:cs="Times New Roman"/>
          <w:i/>
          <w:color w:val="000000"/>
        </w:rPr>
        <w:t xml:space="preserve">ony) </w:t>
      </w:r>
      <w:r w:rsidRPr="004E42CE">
        <w:rPr>
          <w:rFonts w:ascii="Times New Roman" w:hAnsi="Times New Roman" w:cs="Times New Roman"/>
          <w:i/>
          <w:color w:val="000000"/>
        </w:rPr>
        <w:br/>
        <w:t xml:space="preserve">a podzákonnou </w:t>
      </w:r>
      <w:r w:rsidRPr="004E42CE">
        <w:rPr>
          <w:rFonts w:ascii="Times New Roman" w:hAnsi="Times New Roman" w:cs="Times New Roman"/>
          <w:bCs/>
          <w:i/>
          <w:color w:val="000000"/>
        </w:rPr>
        <w:t>(je vázána zákony)</w:t>
      </w:r>
      <w:r w:rsidRPr="004E42CE">
        <w:rPr>
          <w:rFonts w:ascii="Times New Roman" w:hAnsi="Times New Roman" w:cs="Times New Roman"/>
          <w:i/>
          <w:color w:val="000000"/>
        </w:rPr>
        <w:t xml:space="preserve">, </w:t>
      </w:r>
    </w:p>
    <w:p w:rsidR="00485D85" w:rsidRPr="004E42CE" w:rsidRDefault="00485D85" w:rsidP="00556F2B">
      <w:pPr>
        <w:pStyle w:val="Odstavecseseznamem"/>
        <w:numPr>
          <w:ilvl w:val="0"/>
          <w:numId w:val="19"/>
        </w:numPr>
        <w:spacing w:before="120" w:after="120" w:line="240" w:lineRule="auto"/>
        <w:jc w:val="both"/>
        <w:rPr>
          <w:rFonts w:ascii="Times New Roman" w:hAnsi="Times New Roman" w:cs="Times New Roman"/>
          <w:b/>
          <w:i/>
          <w:color w:val="000000"/>
        </w:rPr>
      </w:pPr>
      <w:r w:rsidRPr="004E42CE">
        <w:rPr>
          <w:rFonts w:ascii="Times New Roman" w:hAnsi="Times New Roman" w:cs="Times New Roman"/>
          <w:i/>
          <w:color w:val="000000"/>
        </w:rPr>
        <w:t>ve vztahu k těm, vůči nimž směřuje (</w:t>
      </w:r>
      <w:r w:rsidRPr="004E42CE">
        <w:rPr>
          <w:rFonts w:ascii="Times New Roman" w:hAnsi="Times New Roman" w:cs="Times New Roman"/>
          <w:bCs/>
          <w:i/>
          <w:color w:val="000000"/>
        </w:rPr>
        <w:t>objektům státní správy</w:t>
      </w:r>
      <w:r w:rsidRPr="004E42CE">
        <w:rPr>
          <w:rFonts w:ascii="Times New Roman" w:hAnsi="Times New Roman" w:cs="Times New Roman"/>
          <w:i/>
          <w:color w:val="000000"/>
        </w:rPr>
        <w:t>), je činnosti nařizovací</w:t>
      </w:r>
      <w:r w:rsidRPr="004E42CE">
        <w:rPr>
          <w:rFonts w:ascii="Times New Roman" w:hAnsi="Times New Roman" w:cs="Times New Roman"/>
          <w:b/>
          <w:i/>
          <w:color w:val="000000"/>
        </w:rPr>
        <w:t xml:space="preserve">. </w:t>
      </w:r>
      <w:r w:rsidRPr="00324690">
        <w:rPr>
          <w:rFonts w:ascii="Times New Roman" w:hAnsi="Times New Roman" w:cs="Times New Roman"/>
          <w:i/>
          <w:color w:val="000000"/>
        </w:rPr>
        <w:t>To vyplývá z oprávnění orgánů státní správy vydávat normativní (vyhlášky, nařízení) i individuální sprá</w:t>
      </w:r>
      <w:r w:rsidRPr="00324690">
        <w:rPr>
          <w:rFonts w:ascii="Times New Roman" w:hAnsi="Times New Roman" w:cs="Times New Roman"/>
          <w:i/>
          <w:color w:val="000000"/>
        </w:rPr>
        <w:t>v</w:t>
      </w:r>
      <w:r w:rsidRPr="00324690">
        <w:rPr>
          <w:rFonts w:ascii="Times New Roman" w:hAnsi="Times New Roman" w:cs="Times New Roman"/>
          <w:i/>
          <w:color w:val="000000"/>
        </w:rPr>
        <w:t xml:space="preserve">ní akty (správní rozhodnutí), včetně vynutitelnosti jejich plnění (sankce za správní </w:t>
      </w:r>
      <w:r w:rsidRPr="004E42CE">
        <w:rPr>
          <w:rFonts w:ascii="Times New Roman" w:hAnsi="Times New Roman" w:cs="Times New Roman"/>
          <w:b/>
          <w:i/>
          <w:color w:val="000000"/>
        </w:rPr>
        <w:t>delikty).</w:t>
      </w:r>
    </w:p>
    <w:p w:rsidR="00485D85" w:rsidRPr="004E42CE" w:rsidRDefault="00485D85" w:rsidP="00485D85">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Stát jako </w:t>
      </w:r>
      <w:r w:rsidRPr="004E42CE">
        <w:rPr>
          <w:rFonts w:ascii="Times New Roman" w:hAnsi="Times New Roman" w:cs="Times New Roman"/>
          <w:bCs/>
          <w:color w:val="000000"/>
        </w:rPr>
        <w:t>subjekt</w:t>
      </w:r>
      <w:r w:rsidRPr="004E42CE">
        <w:rPr>
          <w:rFonts w:ascii="Times New Roman" w:hAnsi="Times New Roman" w:cs="Times New Roman"/>
          <w:color w:val="000000"/>
        </w:rPr>
        <w:t xml:space="preserve"> veřejné správy vykonává státní správu zejména prostřednictvím správních úřadu (ministerstev a jiných ústředních správních úřadů, odvětvových územních správních úřadů, veřejných ozbrojených sborů a jiných subjektů, o nichž to stanoví právní předpisy).</w:t>
      </w:r>
    </w:p>
    <w:p w:rsidR="00485D85" w:rsidRPr="001E4AB8" w:rsidRDefault="001E4AB8" w:rsidP="00485D85">
      <w:pPr>
        <w:keepNext/>
        <w:keepLines/>
        <w:numPr>
          <w:ilvl w:val="2"/>
          <w:numId w:val="0"/>
        </w:numPr>
        <w:spacing w:before="280" w:after="140" w:line="264" w:lineRule="auto"/>
        <w:ind w:left="720" w:hanging="720"/>
        <w:outlineLvl w:val="2"/>
        <w:rPr>
          <w:rFonts w:ascii="Times New Roman" w:eastAsia="Times New Roman" w:hAnsi="Times New Roman" w:cs="Times New Roman"/>
          <w:b/>
          <w:i/>
          <w:color w:val="C00000"/>
          <w:sz w:val="24"/>
          <w:szCs w:val="24"/>
          <w:u w:val="single"/>
        </w:rPr>
      </w:pPr>
      <w:bookmarkStart w:id="15" w:name="_Toc59121095"/>
      <w:r w:rsidRPr="001E4AB8">
        <w:rPr>
          <w:rFonts w:ascii="Times New Roman" w:eastAsia="Times New Roman" w:hAnsi="Times New Roman" w:cs="Times New Roman"/>
          <w:b/>
          <w:i/>
          <w:sz w:val="24"/>
          <w:szCs w:val="24"/>
          <w:u w:val="single"/>
        </w:rPr>
        <w:lastRenderedPageBreak/>
        <w:t>Samospráva</w:t>
      </w:r>
      <w:bookmarkEnd w:id="15"/>
    </w:p>
    <w:p w:rsidR="00485D85" w:rsidRPr="004E42CE" w:rsidRDefault="00485D85" w:rsidP="00485D85">
      <w:pPr>
        <w:spacing w:before="120" w:after="120" w:line="240" w:lineRule="auto"/>
        <w:contextualSpacing/>
        <w:jc w:val="both"/>
        <w:rPr>
          <w:rFonts w:ascii="Times New Roman" w:hAnsi="Times New Roman" w:cs="Times New Roman"/>
        </w:rPr>
      </w:pPr>
      <w:r w:rsidRPr="004E42CE">
        <w:rPr>
          <w:rFonts w:ascii="Times New Roman" w:hAnsi="Times New Roman" w:cs="Times New Roman"/>
          <w:i/>
        </w:rPr>
        <w:t>Samospráva je veřejnou správou uskutečňovanou jinými veřejnoprávními subjekty než státem,</w:t>
      </w:r>
      <w:r w:rsidRPr="004E42CE">
        <w:rPr>
          <w:rFonts w:ascii="Times New Roman" w:hAnsi="Times New Roman" w:cs="Times New Roman"/>
        </w:rPr>
        <w:t xml:space="preserve"> </w:t>
      </w:r>
      <w:r w:rsidR="000920CD">
        <w:rPr>
          <w:rFonts w:ascii="Times New Roman" w:hAnsi="Times New Roman" w:cs="Times New Roman"/>
        </w:rPr>
        <w:br/>
      </w:r>
      <w:r w:rsidRPr="004E42CE">
        <w:rPr>
          <w:rFonts w:ascii="Times New Roman" w:hAnsi="Times New Roman" w:cs="Times New Roman"/>
        </w:rPr>
        <w:t xml:space="preserve">a to nestátními subjekty označovanými jako veřejnoprávní korporace. Ve veřejné správě jako správě státu představuje samospráva výkonné působení a ovlivňování společenského života prostředky </w:t>
      </w:r>
      <w:r w:rsidR="000920CD">
        <w:rPr>
          <w:rFonts w:ascii="Times New Roman" w:hAnsi="Times New Roman" w:cs="Times New Roman"/>
        </w:rPr>
        <w:br/>
      </w:r>
      <w:r w:rsidRPr="004E42CE">
        <w:rPr>
          <w:rFonts w:ascii="Times New Roman" w:hAnsi="Times New Roman" w:cs="Times New Roman"/>
        </w:rPr>
        <w:t>nestátního charakteru (např. kolektivní rozhodování, volba orgánů apod.), tj. takovými prostředky, které nemají státně mocenskou povahu. Tím se samospráva nejvíce liší od státní správy, která je ve své podstatě mocenským nástrojem realizace vůle státu.</w:t>
      </w:r>
    </w:p>
    <w:p w:rsidR="00485D85" w:rsidRPr="004E42CE" w:rsidRDefault="00485D85" w:rsidP="00485D85">
      <w:pPr>
        <w:spacing w:before="120" w:after="120" w:line="240" w:lineRule="auto"/>
        <w:contextualSpacing/>
        <w:jc w:val="both"/>
        <w:rPr>
          <w:rFonts w:ascii="Times New Roman" w:hAnsi="Times New Roman" w:cs="Times New Roman"/>
        </w:rPr>
      </w:pPr>
    </w:p>
    <w:p w:rsidR="00485D85" w:rsidRPr="004E42CE" w:rsidRDefault="00485D85" w:rsidP="00485D85">
      <w:pPr>
        <w:spacing w:before="120" w:after="120" w:line="240" w:lineRule="auto"/>
        <w:contextualSpacing/>
        <w:jc w:val="both"/>
        <w:rPr>
          <w:rFonts w:ascii="Times New Roman" w:hAnsi="Times New Roman" w:cs="Times New Roman"/>
          <w:i/>
          <w:iCs/>
          <w:color w:val="000000"/>
        </w:rPr>
      </w:pPr>
      <w:r w:rsidRPr="004E42CE">
        <w:rPr>
          <w:rFonts w:ascii="Times New Roman" w:hAnsi="Times New Roman" w:cs="Times New Roman"/>
          <w:color w:val="000000"/>
        </w:rPr>
        <w:t xml:space="preserve">Vznik a rozvoj samosprávy je do jisté míry závislý na pluralitě společenských a politických zájmů </w:t>
      </w:r>
      <w:r w:rsidR="000920CD">
        <w:rPr>
          <w:rFonts w:ascii="Times New Roman" w:hAnsi="Times New Roman" w:cs="Times New Roman"/>
          <w:color w:val="000000"/>
        </w:rPr>
        <w:br/>
      </w:r>
      <w:r w:rsidRPr="004E42CE">
        <w:rPr>
          <w:rFonts w:ascii="Times New Roman" w:hAnsi="Times New Roman" w:cs="Times New Roman"/>
          <w:color w:val="000000"/>
        </w:rPr>
        <w:t xml:space="preserve">ve společnosti zorganizované ve stát a na navazujícím partnerském vztahu státu </w:t>
      </w:r>
      <w:r w:rsidRPr="004E42CE">
        <w:rPr>
          <w:rFonts w:ascii="Times New Roman" w:hAnsi="Times New Roman" w:cs="Times New Roman"/>
          <w:color w:val="000000"/>
        </w:rPr>
        <w:br/>
        <w:t xml:space="preserve">a veřejnoprávních korporací. To umožňuje státu svěřit výkon vymezených úkolů správy státu jim aprobovanými veřejnoprávními subjekty. </w:t>
      </w:r>
      <w:r w:rsidRPr="004E42CE">
        <w:rPr>
          <w:rFonts w:ascii="Times New Roman" w:hAnsi="Times New Roman" w:cs="Times New Roman"/>
          <w:i/>
          <w:color w:val="000000"/>
        </w:rPr>
        <w:t xml:space="preserve">Samospráva tak představuje tu část veřejné správy, která </w:t>
      </w:r>
      <w:r w:rsidR="000920CD">
        <w:rPr>
          <w:rFonts w:ascii="Times New Roman" w:hAnsi="Times New Roman" w:cs="Times New Roman"/>
          <w:i/>
          <w:color w:val="000000"/>
        </w:rPr>
        <w:br/>
      </w:r>
      <w:r w:rsidRPr="004E42CE">
        <w:rPr>
          <w:rFonts w:ascii="Times New Roman" w:hAnsi="Times New Roman" w:cs="Times New Roman"/>
          <w:i/>
          <w:color w:val="000000"/>
        </w:rPr>
        <w:t xml:space="preserve">je zákony svěřená subjektům, jichž se bezprostředně týká. </w:t>
      </w:r>
      <w:r w:rsidRPr="004E42CE">
        <w:rPr>
          <w:rFonts w:ascii="Times New Roman" w:hAnsi="Times New Roman" w:cs="Times New Roman"/>
          <w:color w:val="000000"/>
        </w:rPr>
        <w:t xml:space="preserve">Proto hovoříme </w:t>
      </w:r>
      <w:r w:rsidRPr="004E42CE">
        <w:rPr>
          <w:rFonts w:ascii="Times New Roman" w:hAnsi="Times New Roman" w:cs="Times New Roman"/>
          <w:color w:val="000000"/>
        </w:rPr>
        <w:br/>
        <w:t xml:space="preserve">o samosprávě jako o </w:t>
      </w:r>
      <w:r w:rsidRPr="004E42CE">
        <w:rPr>
          <w:rFonts w:ascii="Times New Roman" w:hAnsi="Times New Roman" w:cs="Times New Roman"/>
          <w:i/>
          <w:iCs/>
          <w:color w:val="000000"/>
        </w:rPr>
        <w:t xml:space="preserve">části správy státu, která je decentralizována na subjekty nestátního charakteru, tedy veřejnoprávní korporace. </w:t>
      </w:r>
    </w:p>
    <w:p w:rsidR="00485D85" w:rsidRPr="004E42CE" w:rsidRDefault="00485D85" w:rsidP="00485D85">
      <w:pPr>
        <w:spacing w:before="120" w:after="120" w:line="240" w:lineRule="auto"/>
        <w:contextualSpacing/>
        <w:jc w:val="both"/>
        <w:rPr>
          <w:rFonts w:ascii="Times New Roman" w:hAnsi="Times New Roman" w:cs="Times New Roman"/>
          <w:i/>
          <w:iCs/>
          <w:color w:val="000000"/>
        </w:rPr>
      </w:pPr>
    </w:p>
    <w:p w:rsidR="00485D85" w:rsidRPr="004E42CE" w:rsidRDefault="00485D85" w:rsidP="00485D85">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bCs/>
          <w:color w:val="000000"/>
        </w:rPr>
        <w:t>Cílem subjektů</w:t>
      </w:r>
      <w:r w:rsidRPr="004E42CE">
        <w:rPr>
          <w:rFonts w:ascii="Times New Roman" w:hAnsi="Times New Roman" w:cs="Times New Roman"/>
          <w:color w:val="000000"/>
        </w:rPr>
        <w:t xml:space="preserve"> samosprávy je realizace vlastní samosprávné moci, která však v sobě zahrnuje:</w:t>
      </w:r>
    </w:p>
    <w:p w:rsidR="00485D85" w:rsidRPr="004E42CE" w:rsidRDefault="00485D85" w:rsidP="00556F2B">
      <w:pPr>
        <w:numPr>
          <w:ilvl w:val="0"/>
          <w:numId w:val="17"/>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i/>
          <w:color w:val="000000"/>
        </w:rPr>
        <w:t>prvotní samosprávnou pravomoc</w:t>
      </w:r>
      <w:r w:rsidRPr="004E42CE">
        <w:rPr>
          <w:rFonts w:ascii="Times New Roman" w:hAnsi="Times New Roman" w:cs="Times New Roman"/>
          <w:color w:val="000000"/>
        </w:rPr>
        <w:t xml:space="preserve"> rozhodování v otázkách, kdy stát ponechává plně na s</w:t>
      </w:r>
      <w:r w:rsidRPr="004E42CE">
        <w:rPr>
          <w:rFonts w:ascii="Times New Roman" w:hAnsi="Times New Roman" w:cs="Times New Roman"/>
          <w:color w:val="000000"/>
        </w:rPr>
        <w:t>a</w:t>
      </w:r>
      <w:r w:rsidRPr="004E42CE">
        <w:rPr>
          <w:rFonts w:ascii="Times New Roman" w:hAnsi="Times New Roman" w:cs="Times New Roman"/>
          <w:color w:val="000000"/>
        </w:rPr>
        <w:t xml:space="preserve">mosprávných orgánech tvorbu jejich samosprávné moci </w:t>
      </w:r>
      <w:r w:rsidRPr="004E42CE">
        <w:rPr>
          <w:rFonts w:ascii="Times New Roman" w:hAnsi="Times New Roman" w:cs="Times New Roman"/>
          <w:i/>
          <w:color w:val="000000"/>
        </w:rPr>
        <w:t>(vytváření svých orgánů, naklád</w:t>
      </w:r>
      <w:r w:rsidRPr="004E42CE">
        <w:rPr>
          <w:rFonts w:ascii="Times New Roman" w:hAnsi="Times New Roman" w:cs="Times New Roman"/>
          <w:i/>
          <w:color w:val="000000"/>
        </w:rPr>
        <w:t>á</w:t>
      </w:r>
      <w:r w:rsidRPr="004E42CE">
        <w:rPr>
          <w:rFonts w:ascii="Times New Roman" w:hAnsi="Times New Roman" w:cs="Times New Roman"/>
          <w:i/>
          <w:color w:val="000000"/>
        </w:rPr>
        <w:t>ní s majetkem apod.)</w:t>
      </w:r>
      <w:r w:rsidRPr="004E42CE">
        <w:rPr>
          <w:rFonts w:ascii="Times New Roman" w:hAnsi="Times New Roman" w:cs="Times New Roman"/>
          <w:color w:val="000000"/>
        </w:rPr>
        <w:t>,</w:t>
      </w:r>
    </w:p>
    <w:p w:rsidR="00485D85" w:rsidRPr="004E42CE" w:rsidRDefault="00485D85" w:rsidP="00556F2B">
      <w:pPr>
        <w:numPr>
          <w:ilvl w:val="0"/>
          <w:numId w:val="17"/>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i/>
          <w:color w:val="000000"/>
        </w:rPr>
        <w:t>výkonnou samosprávnou pravomoc</w:t>
      </w:r>
      <w:r w:rsidRPr="004E42CE">
        <w:rPr>
          <w:rFonts w:ascii="Times New Roman" w:hAnsi="Times New Roman" w:cs="Times New Roman"/>
          <w:color w:val="000000"/>
        </w:rPr>
        <w:t xml:space="preserve"> k výkonu nejen vlastních samosprávných aktů, </w:t>
      </w:r>
      <w:r w:rsidR="005E6843">
        <w:rPr>
          <w:rFonts w:ascii="Times New Roman" w:hAnsi="Times New Roman" w:cs="Times New Roman"/>
          <w:color w:val="000000"/>
        </w:rPr>
        <w:br/>
      </w:r>
      <w:r w:rsidRPr="004E42CE">
        <w:rPr>
          <w:rFonts w:ascii="Times New Roman" w:hAnsi="Times New Roman" w:cs="Times New Roman"/>
          <w:color w:val="000000"/>
        </w:rPr>
        <w:t>ale i k samosprávnému výkonu zákonů v podmínkách působení samosprávných orgánů.</w:t>
      </w:r>
    </w:p>
    <w:p w:rsidR="00485D85" w:rsidRPr="004E42CE" w:rsidRDefault="00485D85" w:rsidP="00485D85">
      <w:pPr>
        <w:spacing w:before="120" w:after="120" w:line="240" w:lineRule="auto"/>
        <w:contextualSpacing/>
        <w:jc w:val="both"/>
        <w:rPr>
          <w:rFonts w:ascii="Times New Roman" w:hAnsi="Times New Roman" w:cs="Times New Roman"/>
          <w:color w:val="000000"/>
        </w:rPr>
      </w:pPr>
    </w:p>
    <w:p w:rsidR="00485D85" w:rsidRPr="004E42CE" w:rsidRDefault="00485D85" w:rsidP="00485D85">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Jako státní správa i samospráva v sobě zahrnuje řídící a regulační procesy. Zde se však projevují jinak, a to zejména tím, že směřuje k zajištění </w:t>
      </w:r>
      <w:r w:rsidRPr="004E42CE">
        <w:rPr>
          <w:rFonts w:ascii="Times New Roman" w:hAnsi="Times New Roman" w:cs="Times New Roman"/>
          <w:i/>
          <w:color w:val="000000"/>
        </w:rPr>
        <w:t>samořízení a samoregulace</w:t>
      </w:r>
      <w:r w:rsidRPr="004E42CE">
        <w:rPr>
          <w:rFonts w:ascii="Times New Roman" w:hAnsi="Times New Roman" w:cs="Times New Roman"/>
          <w:color w:val="000000"/>
        </w:rPr>
        <w:t>. Obdobně i samosprávu lze též charakterizovat jako činnost:</w:t>
      </w:r>
    </w:p>
    <w:p w:rsidR="00485D85" w:rsidRPr="004E42CE" w:rsidRDefault="00485D85" w:rsidP="00485D85">
      <w:pPr>
        <w:spacing w:before="120" w:after="120" w:line="240" w:lineRule="auto"/>
        <w:contextualSpacing/>
        <w:jc w:val="both"/>
        <w:rPr>
          <w:rFonts w:ascii="Times New Roman" w:hAnsi="Times New Roman" w:cs="Times New Roman"/>
          <w:b/>
          <w:color w:val="000000"/>
        </w:rPr>
      </w:pPr>
    </w:p>
    <w:p w:rsidR="00485D85" w:rsidRPr="004E42CE" w:rsidRDefault="00485D85" w:rsidP="00556F2B">
      <w:pPr>
        <w:numPr>
          <w:ilvl w:val="0"/>
          <w:numId w:val="18"/>
        </w:numPr>
        <w:spacing w:before="120" w:after="120" w:line="240" w:lineRule="auto"/>
        <w:ind w:left="993" w:hanging="426"/>
        <w:contextualSpacing/>
        <w:jc w:val="both"/>
        <w:rPr>
          <w:rFonts w:ascii="Times New Roman" w:hAnsi="Times New Roman" w:cs="Times New Roman"/>
          <w:b/>
          <w:i/>
          <w:color w:val="000000"/>
        </w:rPr>
      </w:pPr>
      <w:r w:rsidRPr="004E42CE">
        <w:rPr>
          <w:rFonts w:ascii="Times New Roman" w:hAnsi="Times New Roman" w:cs="Times New Roman"/>
          <w:b/>
          <w:i/>
          <w:color w:val="000000"/>
        </w:rPr>
        <w:t>podzákonnou (regulují chování svými právními předpisy)</w:t>
      </w:r>
    </w:p>
    <w:p w:rsidR="00485D85" w:rsidRPr="004E42CE" w:rsidRDefault="00485D85" w:rsidP="00556F2B">
      <w:pPr>
        <w:numPr>
          <w:ilvl w:val="0"/>
          <w:numId w:val="18"/>
        </w:numPr>
        <w:spacing w:before="120" w:after="120" w:line="240" w:lineRule="auto"/>
        <w:ind w:left="993" w:hanging="426"/>
        <w:contextualSpacing/>
        <w:jc w:val="both"/>
        <w:rPr>
          <w:rFonts w:ascii="Times New Roman" w:hAnsi="Times New Roman" w:cs="Times New Roman"/>
          <w:b/>
          <w:i/>
          <w:color w:val="000000"/>
        </w:rPr>
      </w:pPr>
      <w:r w:rsidRPr="004E42CE">
        <w:rPr>
          <w:rFonts w:ascii="Times New Roman" w:hAnsi="Times New Roman" w:cs="Times New Roman"/>
          <w:b/>
          <w:i/>
          <w:color w:val="000000"/>
        </w:rPr>
        <w:t>výkonnou (realizují zákony i své právní předpisy v praxi),</w:t>
      </w:r>
    </w:p>
    <w:p w:rsidR="00485D85" w:rsidRPr="004E42CE" w:rsidRDefault="00485D85" w:rsidP="00556F2B">
      <w:pPr>
        <w:numPr>
          <w:ilvl w:val="0"/>
          <w:numId w:val="18"/>
        </w:numPr>
        <w:spacing w:before="120" w:after="120" w:line="240" w:lineRule="auto"/>
        <w:ind w:left="993" w:hanging="426"/>
        <w:contextualSpacing/>
        <w:jc w:val="both"/>
        <w:rPr>
          <w:rFonts w:ascii="Times New Roman" w:hAnsi="Times New Roman" w:cs="Times New Roman"/>
          <w:b/>
          <w:i/>
          <w:color w:val="000000"/>
        </w:rPr>
      </w:pPr>
      <w:r w:rsidRPr="004E42CE">
        <w:rPr>
          <w:rFonts w:ascii="Times New Roman" w:hAnsi="Times New Roman" w:cs="Times New Roman"/>
          <w:b/>
          <w:i/>
          <w:color w:val="000000"/>
        </w:rPr>
        <w:t>nařizovací (uplatňují své mocenské nástroje).</w:t>
      </w:r>
    </w:p>
    <w:p w:rsidR="00485D85" w:rsidRPr="004E42CE" w:rsidRDefault="00485D85" w:rsidP="00485D85">
      <w:pPr>
        <w:spacing w:before="120" w:after="120" w:line="240" w:lineRule="auto"/>
        <w:contextualSpacing/>
        <w:jc w:val="both"/>
        <w:rPr>
          <w:rFonts w:ascii="Times New Roman" w:hAnsi="Times New Roman" w:cs="Times New Roman"/>
          <w:b/>
          <w:color w:val="000000"/>
        </w:rPr>
      </w:pPr>
    </w:p>
    <w:p w:rsidR="00485D85" w:rsidRPr="006D228C" w:rsidRDefault="00485D85" w:rsidP="00485D85">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Státní správa i samospráva se vyznačují řadou specifických a svým způsobem protikladných charakt</w:t>
      </w:r>
      <w:r w:rsidRPr="004E42CE">
        <w:rPr>
          <w:rFonts w:ascii="Times New Roman" w:hAnsi="Times New Roman" w:cs="Times New Roman"/>
          <w:color w:val="000000"/>
        </w:rPr>
        <w:t>e</w:t>
      </w:r>
      <w:r w:rsidRPr="004E42CE">
        <w:rPr>
          <w:rFonts w:ascii="Times New Roman" w:hAnsi="Times New Roman" w:cs="Times New Roman"/>
          <w:color w:val="000000"/>
        </w:rPr>
        <w:t>ristických znaků vyskytujících se v činnosti jejich orgánů, které obě částí (subsystémy) veřejné správy vzájemně vymezují. S jistou mírou zobecnění je možno upozornit na následující. S jistou mírou z</w:t>
      </w:r>
      <w:r w:rsidRPr="004E42CE">
        <w:rPr>
          <w:rFonts w:ascii="Times New Roman" w:hAnsi="Times New Roman" w:cs="Times New Roman"/>
          <w:color w:val="000000"/>
        </w:rPr>
        <w:t>o</w:t>
      </w:r>
      <w:r w:rsidRPr="004E42CE">
        <w:rPr>
          <w:rFonts w:ascii="Times New Roman" w:hAnsi="Times New Roman" w:cs="Times New Roman"/>
          <w:color w:val="000000"/>
        </w:rPr>
        <w:t>becnění je možno vymezit tyto významné rozlišující znaky.</w:t>
      </w:r>
    </w:p>
    <w:p w:rsidR="00485D85" w:rsidRPr="004E42CE" w:rsidRDefault="00485D85" w:rsidP="00485D85">
      <w:pPr>
        <w:spacing w:before="120" w:after="120" w:line="240" w:lineRule="auto"/>
        <w:ind w:firstLine="567"/>
        <w:contextualSpacing/>
        <w:jc w:val="both"/>
        <w:rPr>
          <w:rFonts w:ascii="Times New Roman" w:hAnsi="Times New Roman" w:cs="Times New Roman"/>
          <w:b/>
          <w:color w:val="000000"/>
        </w:rPr>
      </w:pPr>
    </w:p>
    <w:p w:rsidR="00485D85" w:rsidRPr="004E42CE" w:rsidRDefault="005F6743" w:rsidP="00485D85">
      <w:pPr>
        <w:spacing w:before="120" w:after="120" w:line="240" w:lineRule="auto"/>
        <w:ind w:firstLine="567"/>
        <w:contextualSpacing/>
        <w:jc w:val="both"/>
        <w:rPr>
          <w:rFonts w:ascii="Times New Roman" w:hAnsi="Times New Roman" w:cs="Times New Roman"/>
          <w:b/>
        </w:rPr>
      </w:pPr>
      <w:r>
        <w:rPr>
          <w:rFonts w:ascii="Times New Roman" w:hAnsi="Times New Roman" w:cs="Times New Roman"/>
          <w:b/>
          <w:noProof/>
          <w:lang w:eastAsia="cs-CZ"/>
        </w:rPr>
        <w:pict>
          <v:roundrect id="Zaoblený obdélník 144" o:spid="_x0000_s1512" style="position:absolute;left:0;text-align:left;margin-left:-8.9pt;margin-top:3.7pt;width:473.9pt;height:260.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" fillcolor="#769535" strokecolor="#94b64e">
            <v:fill color2="#9cc746" rotate="t" angle="180" colors="0 #769535;52429f #9bc348;1 #9cc746" focus="100%" type="gradient">
              <o:fill v:ext="view" type="gradientUnscaled"/>
            </v:fill>
            <v:shadow on="t" color="black" opacity="22936f" origin=",.5" offset="0,.63889mm"/>
          </v:roundrect>
        </w:pict>
      </w: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5F6743" w:rsidP="00485D85">
      <w:pPr>
        <w:spacing w:before="120" w:after="120" w:line="240" w:lineRule="auto"/>
        <w:ind w:firstLine="567"/>
        <w:contextualSpacing/>
        <w:jc w:val="both"/>
        <w:rPr>
          <w:rFonts w:ascii="Times New Roman" w:hAnsi="Times New Roman" w:cs="Times New Roman"/>
          <w:b/>
        </w:rPr>
      </w:pPr>
      <w:r>
        <w:rPr>
          <w:rFonts w:ascii="Times New Roman" w:hAnsi="Times New Roman" w:cs="Times New Roman"/>
          <w:b/>
          <w:noProof/>
          <w:lang w:eastAsia="cs-CZ"/>
        </w:rPr>
        <w:pict>
          <v:shape id="Textové pole 143" o:spid="_x0000_s1050" type="#_x0000_t202" style="position:absolute;left:0;text-align:left;margin-left:234pt;margin-top:4.35pt;width:206.5pt;height:2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" fillcolor="#ffa2a1" strokecolor="#bc4542">
            <v:fill color2="#ffe5e5" rotate="t" angle="180" colors="0 #ffa2a1;22938f #ffbebd;1 #ffe5e5" focus="100%" type="gradient"/>
            <v:shadow on="t" color="black" opacity="24903f" origin=",.5" offset="0,.55556mm"/>
            <v:textbox>
              <w:txbxContent>
                <w:p w:rsidR="005E6400" w:rsidRPr="00C421D9" w:rsidRDefault="005E6400" w:rsidP="00485D85">
                  <w:pPr>
                    <w:pBdr>
                      <w:top w:val="single" w:sz="4" w:space="1" w:color="auto"/>
                      <w:left w:val="single" w:sz="4" w:space="4" w:color="auto"/>
                      <w:bottom w:val="single" w:sz="4" w:space="1" w:color="auto"/>
                      <w:right w:val="single" w:sz="4" w:space="4" w:color="auto"/>
                    </w:pBdr>
                    <w:spacing w:before="120" w:after="120" w:line="240" w:lineRule="auto"/>
                    <w:ind w:firstLine="567"/>
                    <w:contextualSpacing/>
                    <w:jc w:val="center"/>
                    <w:rPr>
                      <w:i/>
                      <w:color w:val="000000"/>
                    </w:rPr>
                  </w:pPr>
                  <w:r w:rsidRPr="00C421D9">
                    <w:rPr>
                      <w:i/>
                      <w:color w:val="000000"/>
                    </w:rPr>
                    <w:t>Samospráva</w:t>
                  </w:r>
                </w:p>
                <w:p w:rsidR="005E6400" w:rsidRPr="00C421D9" w:rsidRDefault="005E6400" w:rsidP="00485D85">
                  <w:pPr>
                    <w:spacing w:before="120" w:after="0" w:line="240" w:lineRule="auto"/>
                    <w:contextualSpacing/>
                    <w:jc w:val="both"/>
                    <w:rPr>
                      <w:i/>
                    </w:rPr>
                  </w:pPr>
                </w:p>
                <w:p w:rsidR="005E6400" w:rsidRPr="00C421D9" w:rsidRDefault="005E6400" w:rsidP="00485D85">
                  <w:pPr>
                    <w:spacing w:before="120" w:after="0" w:line="240" w:lineRule="auto"/>
                    <w:contextualSpacing/>
                    <w:rPr>
                      <w:i/>
                    </w:rPr>
                  </w:pPr>
                  <w:r w:rsidRPr="00C421D9">
                    <w:rPr>
                      <w:i/>
                    </w:rPr>
                    <w:t>● jednání vlastním jménem,</w:t>
                  </w:r>
                </w:p>
                <w:p w:rsidR="005E6400" w:rsidRPr="00C421D9" w:rsidRDefault="005E6400" w:rsidP="00485D85">
                  <w:pPr>
                    <w:spacing w:before="120" w:after="0" w:line="240" w:lineRule="auto"/>
                    <w:contextualSpacing/>
                    <w:rPr>
                      <w:i/>
                    </w:rPr>
                  </w:pPr>
                  <w:r w:rsidRPr="00C421D9">
                    <w:rPr>
                      <w:i/>
                    </w:rPr>
                    <w:t xml:space="preserve">● </w:t>
                  </w:r>
                  <w:proofErr w:type="spellStart"/>
                  <w:r w:rsidRPr="00C421D9">
                    <w:rPr>
                      <w:i/>
                    </w:rPr>
                    <w:t>mimomocenský</w:t>
                  </w:r>
                  <w:proofErr w:type="spellEnd"/>
                  <w:r w:rsidRPr="00C421D9">
                    <w:rPr>
                      <w:i/>
                    </w:rPr>
                    <w:t xml:space="preserve"> a organizační </w:t>
                  </w:r>
                </w:p>
                <w:p w:rsidR="005E6400" w:rsidRPr="00C421D9" w:rsidRDefault="005E6400" w:rsidP="00485D85">
                  <w:pPr>
                    <w:spacing w:before="120" w:after="0" w:line="240" w:lineRule="auto"/>
                    <w:contextualSpacing/>
                    <w:rPr>
                      <w:i/>
                    </w:rPr>
                  </w:pPr>
                  <w:r w:rsidRPr="00C421D9">
                    <w:rPr>
                      <w:i/>
                    </w:rPr>
                    <w:t xml:space="preserve">   charakter činnosti,</w:t>
                  </w:r>
                </w:p>
                <w:p w:rsidR="005E6400" w:rsidRPr="00C421D9" w:rsidRDefault="005E6400" w:rsidP="00485D85">
                  <w:pPr>
                    <w:spacing w:before="120" w:after="0" w:line="240" w:lineRule="auto"/>
                    <w:contextualSpacing/>
                    <w:rPr>
                      <w:i/>
                    </w:rPr>
                  </w:pPr>
                  <w:r w:rsidRPr="00C421D9">
                    <w:rPr>
                      <w:i/>
                    </w:rPr>
                    <w:t>● kolektivní vedení a rozhodování,</w:t>
                  </w:r>
                </w:p>
                <w:p w:rsidR="005E6400" w:rsidRPr="00C421D9" w:rsidRDefault="005E6400" w:rsidP="00485D85">
                  <w:pPr>
                    <w:spacing w:before="120" w:after="0" w:line="240" w:lineRule="auto"/>
                    <w:contextualSpacing/>
                    <w:rPr>
                      <w:i/>
                    </w:rPr>
                  </w:pPr>
                </w:p>
                <w:p w:rsidR="005E6400" w:rsidRPr="00C421D9" w:rsidRDefault="005E6400" w:rsidP="00485D85">
                  <w:pPr>
                    <w:spacing w:before="120" w:after="0" w:line="240" w:lineRule="auto"/>
                    <w:contextualSpacing/>
                    <w:rPr>
                      <w:i/>
                    </w:rPr>
                  </w:pPr>
                  <w:r w:rsidRPr="00C421D9">
                    <w:rPr>
                      <w:i/>
                    </w:rPr>
                    <w:t>● ustanovování orgánů volbou,</w:t>
                  </w:r>
                </w:p>
                <w:p w:rsidR="005E6400" w:rsidRPr="00C421D9" w:rsidRDefault="005E6400" w:rsidP="00485D85">
                  <w:pPr>
                    <w:spacing w:before="120" w:after="0" w:line="240" w:lineRule="auto"/>
                    <w:contextualSpacing/>
                    <w:rPr>
                      <w:i/>
                    </w:rPr>
                  </w:pPr>
                </w:p>
                <w:p w:rsidR="005E6400" w:rsidRPr="00C421D9" w:rsidRDefault="005E6400" w:rsidP="00485D85">
                  <w:pPr>
                    <w:spacing w:before="120" w:after="0" w:line="240" w:lineRule="auto"/>
                    <w:contextualSpacing/>
                    <w:rPr>
                      <w:i/>
                    </w:rPr>
                  </w:pPr>
                  <w:r w:rsidRPr="00C421D9">
                    <w:rPr>
                      <w:i/>
                    </w:rPr>
                    <w:t xml:space="preserve">● rovnost ve vnitřních i vnějších </w:t>
                  </w:r>
                </w:p>
                <w:p w:rsidR="005E6400" w:rsidRPr="00C421D9" w:rsidRDefault="005E6400" w:rsidP="00485D85">
                  <w:pPr>
                    <w:spacing w:before="120" w:after="0" w:line="240" w:lineRule="auto"/>
                    <w:contextualSpacing/>
                    <w:rPr>
                      <w:i/>
                    </w:rPr>
                  </w:pPr>
                  <w:r w:rsidRPr="00C421D9">
                    <w:rPr>
                      <w:i/>
                    </w:rPr>
                    <w:t xml:space="preserve">   </w:t>
                  </w:r>
                  <w:proofErr w:type="gramStart"/>
                  <w:r w:rsidRPr="00C421D9">
                    <w:rPr>
                      <w:i/>
                    </w:rPr>
                    <w:t>vztazích</w:t>
                  </w:r>
                  <w:proofErr w:type="gramEnd"/>
                  <w:r w:rsidRPr="00C421D9">
                    <w:rPr>
                      <w:i/>
                    </w:rPr>
                    <w:t>,</w:t>
                  </w:r>
                </w:p>
                <w:p w:rsidR="005E6400" w:rsidRPr="00C421D9" w:rsidRDefault="005E6400" w:rsidP="00485D85">
                  <w:pPr>
                    <w:spacing w:before="120" w:after="0" w:line="240" w:lineRule="auto"/>
                    <w:contextualSpacing/>
                    <w:rPr>
                      <w:i/>
                    </w:rPr>
                  </w:pPr>
                  <w:r w:rsidRPr="00C421D9">
                    <w:rPr>
                      <w:i/>
                    </w:rPr>
                    <w:t xml:space="preserve">● vymezena primární </w:t>
                  </w:r>
                  <w:proofErr w:type="spellStart"/>
                  <w:r w:rsidRPr="00C421D9">
                    <w:rPr>
                      <w:i/>
                    </w:rPr>
                    <w:t>normotvorba</w:t>
                  </w:r>
                  <w:proofErr w:type="spellEnd"/>
                  <w:r w:rsidRPr="00C421D9">
                    <w:rPr>
                      <w:i/>
                    </w:rPr>
                    <w:t>,</w:t>
                  </w:r>
                </w:p>
                <w:p w:rsidR="005E6400" w:rsidRPr="00C421D9" w:rsidRDefault="005E6400" w:rsidP="00485D85">
                  <w:pPr>
                    <w:spacing w:before="120" w:after="0" w:line="240" w:lineRule="auto"/>
                    <w:contextualSpacing/>
                    <w:rPr>
                      <w:i/>
                    </w:rPr>
                  </w:pPr>
                </w:p>
                <w:p w:rsidR="005E6400" w:rsidRPr="00C421D9" w:rsidRDefault="005E6400" w:rsidP="00485D85">
                  <w:pPr>
                    <w:spacing w:before="120" w:after="0" w:line="240" w:lineRule="auto"/>
                    <w:contextualSpacing/>
                    <w:rPr>
                      <w:i/>
                    </w:rPr>
                  </w:pPr>
                  <w:r w:rsidRPr="00C421D9">
                    <w:rPr>
                      <w:i/>
                    </w:rPr>
                    <w:t>● výjimečná aplikace správního řízení.</w:t>
                  </w:r>
                </w:p>
                <w:p w:rsidR="005E6400" w:rsidRPr="00C421D9" w:rsidRDefault="005E6400" w:rsidP="00485D85">
                  <w:pPr>
                    <w:rPr>
                      <w:i/>
                    </w:rPr>
                  </w:pPr>
                </w:p>
              </w:txbxContent>
            </v:textbox>
          </v:shape>
        </w:pict>
      </w:r>
      <w:r>
        <w:rPr>
          <w:rFonts w:ascii="Times New Roman" w:hAnsi="Times New Roman" w:cs="Times New Roman"/>
          <w:b/>
          <w:noProof/>
          <w:lang w:eastAsia="cs-CZ"/>
        </w:rPr>
        <w:pict>
          <v:shape id="Textové pole 142" o:spid="_x0000_s1051" type="#_x0000_t202" style="position:absolute;left:0;text-align:left;margin-left:15.5pt;margin-top:4.35pt;width:206pt;height:21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" fillcolor="#ffa2a1" strokecolor="#bc4542">
            <v:fill color2="#ffe5e5" rotate="t" angle="180" colors="0 #ffa2a1;22938f #ffbebd;1 #ffe5e5" focus="100%" type="gradient"/>
            <v:shadow on="t" color="black" opacity="24903f" origin=",.5" offset="0,.55556mm"/>
            <v:textbox>
              <w:txbxContent>
                <w:p w:rsidR="005E6400" w:rsidRPr="00C421D9" w:rsidRDefault="005E6400" w:rsidP="00485D85">
                  <w:pPr>
                    <w:pBdr>
                      <w:top w:val="single" w:sz="4" w:space="1" w:color="auto"/>
                      <w:left w:val="single" w:sz="4" w:space="4" w:color="auto"/>
                      <w:bottom w:val="single" w:sz="4" w:space="1" w:color="auto"/>
                      <w:right w:val="single" w:sz="4" w:space="4" w:color="auto"/>
                    </w:pBdr>
                    <w:spacing w:before="120" w:after="120" w:line="240" w:lineRule="auto"/>
                    <w:ind w:firstLine="567"/>
                    <w:contextualSpacing/>
                    <w:rPr>
                      <w:i/>
                    </w:rPr>
                  </w:pPr>
                  <w:r w:rsidRPr="00C421D9">
                    <w:rPr>
                      <w:i/>
                    </w:rPr>
                    <w:t>Státní správa</w:t>
                  </w:r>
                </w:p>
                <w:p w:rsidR="005E6400" w:rsidRPr="00C421D9" w:rsidRDefault="005E6400" w:rsidP="00485D85">
                  <w:pPr>
                    <w:spacing w:before="120" w:after="0" w:line="240" w:lineRule="auto"/>
                    <w:contextualSpacing/>
                    <w:rPr>
                      <w:i/>
                    </w:rPr>
                  </w:pPr>
                </w:p>
                <w:p w:rsidR="005E6400" w:rsidRPr="00C421D9" w:rsidRDefault="005E6400" w:rsidP="00485D85">
                  <w:pPr>
                    <w:spacing w:before="120" w:after="0" w:line="240" w:lineRule="auto"/>
                    <w:contextualSpacing/>
                    <w:rPr>
                      <w:i/>
                    </w:rPr>
                  </w:pPr>
                  <w:r w:rsidRPr="00C421D9">
                    <w:rPr>
                      <w:i/>
                    </w:rPr>
                    <w:t>● jednání jménem státu,</w:t>
                  </w:r>
                </w:p>
                <w:p w:rsidR="005E6400" w:rsidRPr="00C421D9" w:rsidRDefault="005E6400" w:rsidP="00485D85">
                  <w:pPr>
                    <w:spacing w:before="120" w:after="0" w:line="240" w:lineRule="auto"/>
                    <w:contextualSpacing/>
                    <w:rPr>
                      <w:i/>
                    </w:rPr>
                  </w:pPr>
                  <w:r w:rsidRPr="00C421D9">
                    <w:rPr>
                      <w:i/>
                    </w:rPr>
                    <w:t xml:space="preserve">● </w:t>
                  </w:r>
                  <w:proofErr w:type="spellStart"/>
                  <w:r w:rsidRPr="00C421D9">
                    <w:rPr>
                      <w:i/>
                    </w:rPr>
                    <w:t>mocensko</w:t>
                  </w:r>
                  <w:proofErr w:type="spellEnd"/>
                  <w:r w:rsidRPr="00C421D9">
                    <w:rPr>
                      <w:i/>
                    </w:rPr>
                    <w:t xml:space="preserve"> ochranný charakter  </w:t>
                  </w:r>
                </w:p>
                <w:p w:rsidR="005E6400" w:rsidRPr="00C421D9" w:rsidRDefault="005E6400" w:rsidP="00485D85">
                  <w:pPr>
                    <w:spacing w:before="120" w:after="0" w:line="240" w:lineRule="auto"/>
                    <w:contextualSpacing/>
                    <w:rPr>
                      <w:i/>
                    </w:rPr>
                  </w:pPr>
                  <w:r w:rsidRPr="00C421D9">
                    <w:rPr>
                      <w:i/>
                    </w:rPr>
                    <w:t xml:space="preserve">    činnosti,</w:t>
                  </w:r>
                </w:p>
                <w:p w:rsidR="005E6400" w:rsidRPr="00C421D9" w:rsidRDefault="005E6400" w:rsidP="00485D85">
                  <w:pPr>
                    <w:spacing w:before="120" w:after="0" w:line="240" w:lineRule="auto"/>
                    <w:contextualSpacing/>
                    <w:rPr>
                      <w:i/>
                    </w:rPr>
                  </w:pPr>
                  <w:r w:rsidRPr="00C421D9">
                    <w:rPr>
                      <w:i/>
                    </w:rPr>
                    <w:t xml:space="preserve">● monokratické vedení </w:t>
                  </w:r>
                  <w:r w:rsidRPr="00C421D9">
                    <w:rPr>
                      <w:i/>
                    </w:rPr>
                    <w:br/>
                    <w:t xml:space="preserve">   a rozhodování,</w:t>
                  </w:r>
                </w:p>
                <w:p w:rsidR="005E6400" w:rsidRPr="00C421D9" w:rsidRDefault="005E6400" w:rsidP="00485D85">
                  <w:pPr>
                    <w:spacing w:before="120" w:after="0" w:line="240" w:lineRule="auto"/>
                    <w:contextualSpacing/>
                    <w:rPr>
                      <w:i/>
                    </w:rPr>
                  </w:pPr>
                  <w:r w:rsidRPr="00C421D9">
                    <w:rPr>
                      <w:i/>
                    </w:rPr>
                    <w:t xml:space="preserve">● jmenovací princip ustanovování  </w:t>
                  </w:r>
                </w:p>
                <w:p w:rsidR="005E6400" w:rsidRPr="00C421D9" w:rsidRDefault="005E6400" w:rsidP="00485D85">
                  <w:pPr>
                    <w:spacing w:before="120" w:after="0" w:line="240" w:lineRule="auto"/>
                    <w:contextualSpacing/>
                    <w:rPr>
                      <w:i/>
                    </w:rPr>
                  </w:pPr>
                  <w:r w:rsidRPr="00C421D9">
                    <w:rPr>
                      <w:i/>
                    </w:rPr>
                    <w:t xml:space="preserve">   orgánů,</w:t>
                  </w:r>
                </w:p>
                <w:p w:rsidR="005E6400" w:rsidRPr="00C421D9" w:rsidRDefault="005E6400" w:rsidP="00485D85">
                  <w:pPr>
                    <w:spacing w:before="120" w:after="0" w:line="240" w:lineRule="auto"/>
                    <w:contextualSpacing/>
                    <w:rPr>
                      <w:i/>
                    </w:rPr>
                  </w:pPr>
                  <w:r w:rsidRPr="00C421D9">
                    <w:rPr>
                      <w:i/>
                    </w:rPr>
                    <w:t xml:space="preserve">● subordinace ve vnitřních i vnějších </w:t>
                  </w:r>
                </w:p>
                <w:p w:rsidR="005E6400" w:rsidRPr="00C421D9" w:rsidRDefault="005E6400" w:rsidP="00485D85">
                  <w:pPr>
                    <w:spacing w:before="120" w:after="0" w:line="240" w:lineRule="auto"/>
                    <w:contextualSpacing/>
                    <w:rPr>
                      <w:i/>
                    </w:rPr>
                  </w:pPr>
                  <w:r w:rsidRPr="00C421D9">
                    <w:rPr>
                      <w:i/>
                    </w:rPr>
                    <w:t xml:space="preserve">    </w:t>
                  </w:r>
                  <w:proofErr w:type="gramStart"/>
                  <w:r w:rsidRPr="00C421D9">
                    <w:rPr>
                      <w:i/>
                    </w:rPr>
                    <w:t>vztazích</w:t>
                  </w:r>
                  <w:proofErr w:type="gramEnd"/>
                  <w:r w:rsidRPr="00C421D9">
                    <w:rPr>
                      <w:i/>
                    </w:rPr>
                    <w:t>,</w:t>
                  </w:r>
                </w:p>
                <w:p w:rsidR="005E6400" w:rsidRPr="00C421D9" w:rsidRDefault="005E6400" w:rsidP="00485D85">
                  <w:pPr>
                    <w:spacing w:before="120" w:after="0" w:line="240" w:lineRule="auto"/>
                    <w:contextualSpacing/>
                    <w:rPr>
                      <w:i/>
                    </w:rPr>
                  </w:pPr>
                  <w:r w:rsidRPr="00C421D9">
                    <w:rPr>
                      <w:i/>
                    </w:rPr>
                    <w:t xml:space="preserve">● plně odvozená (podzákonná) </w:t>
                  </w:r>
                </w:p>
                <w:p w:rsidR="005E6400" w:rsidRPr="00C421D9" w:rsidRDefault="005E6400" w:rsidP="00485D85">
                  <w:pPr>
                    <w:spacing w:before="120" w:after="0" w:line="240" w:lineRule="auto"/>
                    <w:contextualSpacing/>
                    <w:rPr>
                      <w:i/>
                    </w:rPr>
                  </w:pPr>
                  <w:r w:rsidRPr="00C421D9">
                    <w:rPr>
                      <w:i/>
                    </w:rPr>
                    <w:t xml:space="preserve">    normotvorná,</w:t>
                  </w:r>
                </w:p>
                <w:p w:rsidR="005E6400" w:rsidRPr="00C421D9" w:rsidRDefault="005E6400" w:rsidP="00485D85">
                  <w:pPr>
                    <w:spacing w:before="120" w:after="0" w:line="240" w:lineRule="auto"/>
                    <w:contextualSpacing/>
                    <w:rPr>
                      <w:i/>
                    </w:rPr>
                  </w:pPr>
                  <w:r w:rsidRPr="00C421D9">
                    <w:rPr>
                      <w:i/>
                    </w:rPr>
                    <w:t>● normalizované správní řízení.</w:t>
                  </w:r>
                </w:p>
                <w:p w:rsidR="005E6400" w:rsidRPr="001C3075" w:rsidRDefault="005E6400" w:rsidP="00485D85">
                  <w:pPr>
                    <w:rPr>
                      <w:b/>
                      <w:i/>
                    </w:rPr>
                  </w:pPr>
                </w:p>
              </w:txbxContent>
            </v:textbox>
          </v:shape>
        </w:pict>
      </w:r>
    </w:p>
    <w:p w:rsidR="00485D85" w:rsidRPr="004E42CE" w:rsidRDefault="00485D85" w:rsidP="00485D85">
      <w:pPr>
        <w:spacing w:before="120" w:after="120" w:line="240" w:lineRule="auto"/>
        <w:ind w:firstLine="567"/>
        <w:contextualSpacing/>
        <w:jc w:val="both"/>
        <w:rPr>
          <w:rFonts w:ascii="Times New Roman" w:hAnsi="Times New Roman" w:cs="Times New Roman"/>
          <w:b/>
        </w:rPr>
      </w:pPr>
      <w:r w:rsidRPr="004E42CE">
        <w:rPr>
          <w:rFonts w:ascii="Times New Roman" w:hAnsi="Times New Roman" w:cs="Times New Roman"/>
          <w:b/>
        </w:rPr>
        <w:t xml:space="preserve">  </w:t>
      </w: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485D85" w:rsidRPr="004E42CE" w:rsidRDefault="00485D85" w:rsidP="00485D85">
      <w:pPr>
        <w:spacing w:before="120" w:after="120" w:line="240" w:lineRule="auto"/>
        <w:ind w:firstLine="567"/>
        <w:contextualSpacing/>
        <w:jc w:val="both"/>
        <w:rPr>
          <w:rFonts w:ascii="Times New Roman" w:hAnsi="Times New Roman" w:cs="Times New Roman"/>
          <w:b/>
        </w:rPr>
      </w:pPr>
    </w:p>
    <w:p w:rsidR="00A52707" w:rsidRPr="00324690" w:rsidRDefault="00A52707" w:rsidP="00324690">
      <w:pPr>
        <w:spacing w:before="120" w:after="120" w:line="240" w:lineRule="auto"/>
        <w:contextualSpacing/>
        <w:rPr>
          <w:rFonts w:ascii="Times New Roman" w:hAnsi="Times New Roman" w:cs="Times New Roman"/>
          <w:i/>
        </w:rPr>
      </w:pPr>
    </w:p>
    <w:p w:rsidR="00485D85" w:rsidRPr="004E42CE" w:rsidRDefault="00485D85" w:rsidP="00485D85">
      <w:pPr>
        <w:pStyle w:val="Nadpis2"/>
        <w:ind w:left="578" w:hanging="578"/>
        <w:rPr>
          <w:rFonts w:ascii="Times New Roman" w:hAnsi="Times New Roman" w:cs="Times New Roman"/>
          <w:sz w:val="24"/>
          <w:szCs w:val="24"/>
        </w:rPr>
      </w:pPr>
      <w:bookmarkStart w:id="16" w:name="_Toc59121096"/>
      <w:r w:rsidRPr="004E42CE">
        <w:rPr>
          <w:rFonts w:ascii="Times New Roman" w:hAnsi="Times New Roman" w:cs="Times New Roman"/>
          <w:sz w:val="24"/>
          <w:szCs w:val="24"/>
        </w:rPr>
        <w:lastRenderedPageBreak/>
        <w:t xml:space="preserve">VEŘEJNÁ </w:t>
      </w:r>
      <w:proofErr w:type="gramStart"/>
      <w:r w:rsidRPr="004E42CE">
        <w:rPr>
          <w:rFonts w:ascii="Times New Roman" w:hAnsi="Times New Roman" w:cs="Times New Roman"/>
          <w:sz w:val="24"/>
          <w:szCs w:val="24"/>
        </w:rPr>
        <w:t>SPRÁVA  A  SAMOSPRÁVA</w:t>
      </w:r>
      <w:bookmarkEnd w:id="16"/>
      <w:proofErr w:type="gramEnd"/>
    </w:p>
    <w:p w:rsidR="00485D85" w:rsidRPr="004E42CE" w:rsidRDefault="00485D85" w:rsidP="00485D85">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V souvislosti s následujícím pojednáním o organizačním a funkčním pojetí veřejné správy je třeba se zmínit i o vztahu veřejné a soukromé správy. V předchozím výkladu již byla veřejná správa dostatečně charakterizována jako správa veřejných záležitostí a správa ve veřejném zájmu. Subjekty, které ji v</w:t>
      </w:r>
      <w:r w:rsidRPr="004E42CE">
        <w:rPr>
          <w:rFonts w:ascii="Times New Roman" w:hAnsi="Times New Roman" w:cs="Times New Roman"/>
        </w:rPr>
        <w:t>y</w:t>
      </w:r>
      <w:r w:rsidRPr="004E42CE">
        <w:rPr>
          <w:rFonts w:ascii="Times New Roman" w:hAnsi="Times New Roman" w:cs="Times New Roman"/>
        </w:rPr>
        <w:t>konávají jako právem uloženou povinnost tak činí z titulu svého postavení jako veřejnoprávních su</w:t>
      </w:r>
      <w:r w:rsidRPr="004E42CE">
        <w:rPr>
          <w:rFonts w:ascii="Times New Roman" w:hAnsi="Times New Roman" w:cs="Times New Roman"/>
        </w:rPr>
        <w:t>b</w:t>
      </w:r>
      <w:r w:rsidRPr="004E42CE">
        <w:rPr>
          <w:rFonts w:ascii="Times New Roman" w:hAnsi="Times New Roman" w:cs="Times New Roman"/>
        </w:rPr>
        <w:t>jektů.</w:t>
      </w:r>
    </w:p>
    <w:p w:rsidR="00485D85" w:rsidRPr="004E42CE" w:rsidRDefault="00485D85" w:rsidP="00485D85">
      <w:pPr>
        <w:spacing w:before="120" w:after="120" w:line="240" w:lineRule="auto"/>
        <w:contextualSpacing/>
        <w:jc w:val="both"/>
        <w:rPr>
          <w:rFonts w:ascii="Times New Roman" w:hAnsi="Times New Roman" w:cs="Times New Roman"/>
        </w:rPr>
      </w:pPr>
    </w:p>
    <w:p w:rsidR="00485D85" w:rsidRPr="004E42CE" w:rsidRDefault="00485D85" w:rsidP="00485D85">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Soukromá správa se oproti veřejné vyznačuje tím, že se jedná o správu:</w:t>
      </w:r>
    </w:p>
    <w:p w:rsidR="00485D85" w:rsidRPr="004E42CE" w:rsidRDefault="00485D85" w:rsidP="00485D85">
      <w:pPr>
        <w:spacing w:before="120" w:after="120" w:line="240" w:lineRule="auto"/>
        <w:contextualSpacing/>
        <w:jc w:val="both"/>
        <w:rPr>
          <w:rFonts w:ascii="Times New Roman" w:hAnsi="Times New Roman" w:cs="Times New Roman"/>
        </w:rPr>
      </w:pPr>
    </w:p>
    <w:p w:rsidR="00485D85" w:rsidRPr="004E42CE" w:rsidRDefault="00485D85" w:rsidP="00556F2B">
      <w:pPr>
        <w:numPr>
          <w:ilvl w:val="0"/>
          <w:numId w:val="20"/>
        </w:numPr>
        <w:spacing w:before="120" w:after="120" w:line="240" w:lineRule="auto"/>
        <w:contextualSpacing/>
        <w:jc w:val="both"/>
        <w:rPr>
          <w:rFonts w:ascii="Times New Roman" w:hAnsi="Times New Roman" w:cs="Times New Roman"/>
          <w:b/>
          <w:i/>
        </w:rPr>
      </w:pPr>
      <w:r w:rsidRPr="004E42CE">
        <w:rPr>
          <w:rFonts w:ascii="Times New Roman" w:hAnsi="Times New Roman" w:cs="Times New Roman"/>
          <w:b/>
          <w:i/>
        </w:rPr>
        <w:t>soukromých záležitostí v soukromém zájmu,</w:t>
      </w:r>
    </w:p>
    <w:p w:rsidR="00485D85" w:rsidRPr="004E42CE" w:rsidRDefault="00485D85" w:rsidP="00556F2B">
      <w:pPr>
        <w:numPr>
          <w:ilvl w:val="0"/>
          <w:numId w:val="20"/>
        </w:numPr>
        <w:spacing w:before="120" w:after="120" w:line="240" w:lineRule="auto"/>
        <w:contextualSpacing/>
        <w:jc w:val="both"/>
        <w:rPr>
          <w:rFonts w:ascii="Times New Roman" w:hAnsi="Times New Roman" w:cs="Times New Roman"/>
          <w:b/>
          <w:i/>
        </w:rPr>
      </w:pPr>
      <w:r w:rsidRPr="004E42CE">
        <w:rPr>
          <w:rFonts w:ascii="Times New Roman" w:hAnsi="Times New Roman" w:cs="Times New Roman"/>
          <w:b/>
          <w:i/>
        </w:rPr>
        <w:t>vykonávanou soukromými osobami, řídícími se přitom vlastní vůli a sledující určitý vlastní cíl.</w:t>
      </w:r>
    </w:p>
    <w:p w:rsidR="00485D85" w:rsidRPr="004E42CE" w:rsidRDefault="00485D85" w:rsidP="00485D85">
      <w:pPr>
        <w:spacing w:before="120" w:after="120" w:line="240" w:lineRule="auto"/>
        <w:ind w:left="720"/>
        <w:contextualSpacing/>
        <w:jc w:val="both"/>
        <w:rPr>
          <w:rFonts w:ascii="Times New Roman" w:hAnsi="Times New Roman" w:cs="Times New Roman"/>
          <w:b/>
          <w:i/>
        </w:rPr>
      </w:pPr>
    </w:p>
    <w:p w:rsidR="00485D85" w:rsidRPr="004E42CE" w:rsidRDefault="00485D85" w:rsidP="00485D85">
      <w:pPr>
        <w:spacing w:before="120" w:after="120" w:line="240" w:lineRule="auto"/>
        <w:contextualSpacing/>
        <w:jc w:val="both"/>
        <w:rPr>
          <w:rFonts w:ascii="Times New Roman" w:hAnsi="Times New Roman" w:cs="Times New Roman"/>
          <w:i/>
        </w:rPr>
      </w:pPr>
      <w:r w:rsidRPr="004E42CE">
        <w:rPr>
          <w:rFonts w:ascii="Times New Roman" w:hAnsi="Times New Roman" w:cs="Times New Roman"/>
        </w:rPr>
        <w:t>Typickým příkladem soukromé správy</w:t>
      </w:r>
      <w:r w:rsidRPr="004E42CE">
        <w:rPr>
          <w:rFonts w:ascii="Times New Roman" w:hAnsi="Times New Roman" w:cs="Times New Roman"/>
          <w:b/>
        </w:rPr>
        <w:t xml:space="preserve"> </w:t>
      </w:r>
      <w:r w:rsidRPr="00324690">
        <w:rPr>
          <w:rFonts w:ascii="Times New Roman" w:hAnsi="Times New Roman" w:cs="Times New Roman"/>
        </w:rPr>
        <w:t>je</w:t>
      </w:r>
      <w:r w:rsidRPr="004E42CE">
        <w:rPr>
          <w:rFonts w:ascii="Times New Roman" w:hAnsi="Times New Roman" w:cs="Times New Roman"/>
          <w:b/>
        </w:rPr>
        <w:t xml:space="preserve"> </w:t>
      </w:r>
      <w:r w:rsidRPr="004E42CE">
        <w:rPr>
          <w:rFonts w:ascii="Times New Roman" w:hAnsi="Times New Roman" w:cs="Times New Roman"/>
          <w:i/>
        </w:rPr>
        <w:t>správa vlastního majetku, která vždy naplňuje uvedené zn</w:t>
      </w:r>
      <w:r w:rsidRPr="004E42CE">
        <w:rPr>
          <w:rFonts w:ascii="Times New Roman" w:hAnsi="Times New Roman" w:cs="Times New Roman"/>
          <w:i/>
        </w:rPr>
        <w:t>a</w:t>
      </w:r>
      <w:r w:rsidRPr="004E42CE">
        <w:rPr>
          <w:rFonts w:ascii="Times New Roman" w:hAnsi="Times New Roman" w:cs="Times New Roman"/>
          <w:i/>
        </w:rPr>
        <w:t>ky.</w:t>
      </w:r>
    </w:p>
    <w:p w:rsidR="00485D85" w:rsidRPr="004E42CE" w:rsidRDefault="00485D85" w:rsidP="00485D85">
      <w:pPr>
        <w:spacing w:before="120" w:after="120" w:line="240" w:lineRule="auto"/>
        <w:contextualSpacing/>
        <w:jc w:val="both"/>
        <w:rPr>
          <w:rFonts w:ascii="Times New Roman" w:hAnsi="Times New Roman" w:cs="Times New Roman"/>
        </w:rPr>
      </w:pPr>
    </w:p>
    <w:p w:rsidR="00FF089C" w:rsidRDefault="001E258F" w:rsidP="00FF089C">
      <w:pPr>
        <w:framePr w:w="850" w:hSpace="170" w:wrap="around" w:vAnchor="text" w:hAnchor="page" w:x="10601" w:y="1" w:anchorLock="1"/>
        <w:rPr>
          <w:rStyle w:val="znakMarginalie"/>
        </w:rPr>
      </w:pPr>
      <w:r>
        <w:rPr>
          <w:rStyle w:val="znakMarginalie"/>
        </w:rPr>
        <w:t>Veřejné služby</w:t>
      </w:r>
    </w:p>
    <w:p w:rsidR="00485D85" w:rsidRPr="004E42CE" w:rsidRDefault="00485D85" w:rsidP="00485D85">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Význam rozlišování veřejné a soukromé správy spočívá i v tom, že </w:t>
      </w:r>
      <w:r w:rsidRPr="004E42CE">
        <w:rPr>
          <w:rFonts w:ascii="Times New Roman" w:hAnsi="Times New Roman" w:cs="Times New Roman"/>
          <w:i/>
        </w:rPr>
        <w:t>na výkonu veřejné správy se m</w:t>
      </w:r>
      <w:r w:rsidRPr="004E42CE">
        <w:rPr>
          <w:rFonts w:ascii="Times New Roman" w:hAnsi="Times New Roman" w:cs="Times New Roman"/>
          <w:i/>
        </w:rPr>
        <w:t>o</w:t>
      </w:r>
      <w:r w:rsidRPr="004E42CE">
        <w:rPr>
          <w:rFonts w:ascii="Times New Roman" w:hAnsi="Times New Roman" w:cs="Times New Roman"/>
          <w:i/>
        </w:rPr>
        <w:t>hou za určitých okolností podílet také subjekty soukromoprávního charakteru</w:t>
      </w:r>
      <w:r w:rsidRPr="004E42CE">
        <w:rPr>
          <w:rFonts w:ascii="Times New Roman" w:hAnsi="Times New Roman" w:cs="Times New Roman"/>
        </w:rPr>
        <w:t xml:space="preserve">. </w:t>
      </w:r>
      <w:r w:rsidRPr="004E42CE">
        <w:rPr>
          <w:rFonts w:ascii="Times New Roman" w:hAnsi="Times New Roman" w:cs="Times New Roman"/>
        </w:rPr>
        <w:br/>
        <w:t xml:space="preserve">Jde o případy kdy subjekty veřejné správy </w:t>
      </w:r>
      <w:r w:rsidRPr="004E42CE">
        <w:rPr>
          <w:rFonts w:ascii="Times New Roman" w:hAnsi="Times New Roman" w:cs="Times New Roman"/>
          <w:i/>
        </w:rPr>
        <w:t>dovoleně</w:t>
      </w:r>
      <w:r w:rsidRPr="004E42CE">
        <w:rPr>
          <w:rFonts w:ascii="Times New Roman" w:hAnsi="Times New Roman" w:cs="Times New Roman"/>
        </w:rPr>
        <w:t xml:space="preserve"> (nikoliv rozporu s obecně závaznými právními předpisy</w:t>
      </w:r>
      <w:r w:rsidRPr="004E42CE">
        <w:rPr>
          <w:rFonts w:ascii="Times New Roman" w:hAnsi="Times New Roman" w:cs="Times New Roman"/>
          <w:i/>
        </w:rPr>
        <w:t xml:space="preserve">) zadají u soukromoprávních subjektů výkon tzv. veřejných služeb, jež by jinak měly provést samy. </w:t>
      </w:r>
      <w:r w:rsidRPr="004E42CE">
        <w:rPr>
          <w:rFonts w:ascii="Times New Roman" w:hAnsi="Times New Roman" w:cs="Times New Roman"/>
        </w:rPr>
        <w:t>Je-li takováto veřejná služba subjektu soukromoprávnímu zadána, nejedná se o výkon správy soukromé, nýbrž o správu veřejnou. Rozhodné je, že je:</w:t>
      </w:r>
    </w:p>
    <w:p w:rsidR="00485D85" w:rsidRPr="004E42CE" w:rsidRDefault="00485D85" w:rsidP="00485D85">
      <w:pPr>
        <w:spacing w:before="120" w:after="120" w:line="240" w:lineRule="auto"/>
        <w:contextualSpacing/>
        <w:jc w:val="both"/>
        <w:rPr>
          <w:rFonts w:ascii="Times New Roman" w:hAnsi="Times New Roman" w:cs="Times New Roman"/>
          <w:b/>
        </w:rPr>
      </w:pPr>
    </w:p>
    <w:p w:rsidR="00485D85" w:rsidRPr="004E42CE" w:rsidRDefault="00485D85" w:rsidP="00556F2B">
      <w:pPr>
        <w:numPr>
          <w:ilvl w:val="0"/>
          <w:numId w:val="21"/>
        </w:numPr>
        <w:spacing w:before="120" w:after="120" w:line="240" w:lineRule="auto"/>
        <w:ind w:left="709" w:hanging="283"/>
        <w:contextualSpacing/>
        <w:jc w:val="both"/>
        <w:rPr>
          <w:rFonts w:ascii="Times New Roman" w:hAnsi="Times New Roman" w:cs="Times New Roman"/>
          <w:i/>
        </w:rPr>
      </w:pPr>
      <w:r w:rsidRPr="004E42CE">
        <w:rPr>
          <w:rFonts w:ascii="Times New Roman" w:hAnsi="Times New Roman" w:cs="Times New Roman"/>
          <w:i/>
        </w:rPr>
        <w:t xml:space="preserve">vykonávána ve veřejném zájmu, </w:t>
      </w:r>
    </w:p>
    <w:p w:rsidR="00485D85" w:rsidRPr="004E42CE" w:rsidRDefault="00485D85" w:rsidP="00556F2B">
      <w:pPr>
        <w:numPr>
          <w:ilvl w:val="0"/>
          <w:numId w:val="21"/>
        </w:numPr>
        <w:spacing w:before="120" w:after="120" w:line="240" w:lineRule="auto"/>
        <w:ind w:left="709" w:hanging="283"/>
        <w:contextualSpacing/>
        <w:jc w:val="both"/>
        <w:rPr>
          <w:rFonts w:ascii="Times New Roman" w:hAnsi="Times New Roman" w:cs="Times New Roman"/>
          <w:i/>
        </w:rPr>
      </w:pPr>
      <w:r w:rsidRPr="004E42CE">
        <w:rPr>
          <w:rFonts w:ascii="Times New Roman" w:hAnsi="Times New Roman" w:cs="Times New Roman"/>
          <w:i/>
        </w:rPr>
        <w:t>v mezích příslušných veřejnoprávních podmínek.</w:t>
      </w:r>
    </w:p>
    <w:p w:rsidR="00485D85" w:rsidRPr="004E42CE" w:rsidRDefault="00485D85" w:rsidP="00485D85">
      <w:pPr>
        <w:spacing w:before="120" w:after="120" w:line="240" w:lineRule="auto"/>
        <w:contextualSpacing/>
        <w:jc w:val="both"/>
        <w:rPr>
          <w:rFonts w:ascii="Times New Roman" w:hAnsi="Times New Roman" w:cs="Times New Roman"/>
          <w:color w:val="000000"/>
        </w:rPr>
      </w:pPr>
    </w:p>
    <w:p w:rsidR="00485D85" w:rsidRPr="004E42CE" w:rsidRDefault="00485D85" w:rsidP="00DC7A2E">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Z uvedeného vyplývá, že z hlediska organizačního pojetí je rámec veřejné správy užší, než rámec v</w:t>
      </w:r>
      <w:r w:rsidRPr="004E42CE">
        <w:rPr>
          <w:rFonts w:ascii="Times New Roman" w:hAnsi="Times New Roman" w:cs="Times New Roman"/>
          <w:color w:val="000000"/>
        </w:rPr>
        <w:t>e</w:t>
      </w:r>
      <w:r w:rsidRPr="004E42CE">
        <w:rPr>
          <w:rFonts w:ascii="Times New Roman" w:hAnsi="Times New Roman" w:cs="Times New Roman"/>
          <w:color w:val="000000"/>
        </w:rPr>
        <w:t>řejné správy vymezený jejím funkčním pojetím. Odborná veřejnost se dosud nesjednotila na jedn</w:t>
      </w:r>
      <w:r w:rsidRPr="004E42CE">
        <w:rPr>
          <w:rFonts w:ascii="Times New Roman" w:hAnsi="Times New Roman" w:cs="Times New Roman"/>
          <w:color w:val="000000"/>
        </w:rPr>
        <w:t>o</w:t>
      </w:r>
      <w:r w:rsidRPr="004E42CE">
        <w:rPr>
          <w:rFonts w:ascii="Times New Roman" w:hAnsi="Times New Roman" w:cs="Times New Roman"/>
          <w:color w:val="000000"/>
        </w:rPr>
        <w:t>značné klasifikaci výkonu veřejné správy subjekty soukromoprávními. Hovoří se o jejím přenesení, delegování, propůjčení nebo i o výkonu nepřímé veřejné správy. Typickým příkladem potvrzujícím výše uvedené jsou tzv</w:t>
      </w:r>
      <w:r w:rsidRPr="004E42CE">
        <w:rPr>
          <w:rFonts w:ascii="Times New Roman" w:hAnsi="Times New Roman" w:cs="Times New Roman"/>
          <w:i/>
          <w:color w:val="000000"/>
        </w:rPr>
        <w:t xml:space="preserve">. </w:t>
      </w:r>
      <w:r w:rsidRPr="004E42CE">
        <w:rPr>
          <w:rFonts w:ascii="Times New Roman" w:hAnsi="Times New Roman" w:cs="Times New Roman"/>
          <w:color w:val="000000"/>
        </w:rPr>
        <w:t xml:space="preserve">veřejné stráže, kam patří např. </w:t>
      </w:r>
      <w:r w:rsidRPr="004E42CE">
        <w:rPr>
          <w:rFonts w:ascii="Times New Roman" w:hAnsi="Times New Roman" w:cs="Times New Roman"/>
          <w:i/>
          <w:iCs/>
          <w:color w:val="000000"/>
        </w:rPr>
        <w:t xml:space="preserve">myslivecká stráž, rybářská stráž, vodní stráž </w:t>
      </w:r>
      <w:r w:rsidR="000920CD">
        <w:rPr>
          <w:rFonts w:ascii="Times New Roman" w:hAnsi="Times New Roman" w:cs="Times New Roman"/>
          <w:i/>
          <w:iCs/>
          <w:color w:val="000000"/>
        </w:rPr>
        <w:br/>
      </w:r>
      <w:r w:rsidRPr="004E42CE">
        <w:rPr>
          <w:rFonts w:ascii="Times New Roman" w:hAnsi="Times New Roman" w:cs="Times New Roman"/>
          <w:i/>
          <w:iCs/>
          <w:color w:val="000000"/>
        </w:rPr>
        <w:t xml:space="preserve">či lesní stráž. </w:t>
      </w:r>
      <w:r w:rsidRPr="004E42CE">
        <w:rPr>
          <w:rFonts w:ascii="Times New Roman" w:hAnsi="Times New Roman" w:cs="Times New Roman"/>
          <w:color w:val="000000"/>
        </w:rPr>
        <w:t>Jedná se o fyzické osoby, kterým zákon svěřil veřejnoprávní výkon dozoru v některých specializovaných oblastech ochrany životního prostředí. Obdobné postavení mají kupříkladu i </w:t>
      </w:r>
      <w:r w:rsidRPr="004E42CE">
        <w:rPr>
          <w:rFonts w:ascii="Times New Roman" w:hAnsi="Times New Roman" w:cs="Times New Roman"/>
          <w:i/>
          <w:iCs/>
          <w:color w:val="000000"/>
        </w:rPr>
        <w:t xml:space="preserve">sčítací komisaři či revizoři, ředitelé škol </w:t>
      </w:r>
      <w:r w:rsidRPr="004E42CE">
        <w:rPr>
          <w:rFonts w:ascii="Times New Roman" w:hAnsi="Times New Roman" w:cs="Times New Roman"/>
          <w:color w:val="000000"/>
        </w:rPr>
        <w:t>apod.</w:t>
      </w:r>
    </w:p>
    <w:p w:rsidR="00DC7A2E" w:rsidRPr="004E42CE" w:rsidRDefault="00DC7A2E" w:rsidP="00485D85">
      <w:pPr>
        <w:pStyle w:val="Nadpis2"/>
        <w:ind w:left="578" w:hanging="578"/>
        <w:rPr>
          <w:rFonts w:ascii="Times New Roman" w:hAnsi="Times New Roman" w:cs="Times New Roman"/>
          <w:sz w:val="24"/>
          <w:szCs w:val="24"/>
        </w:rPr>
      </w:pPr>
      <w:bookmarkStart w:id="17" w:name="_Toc59121097"/>
      <w:r w:rsidRPr="004E42CE">
        <w:rPr>
          <w:rFonts w:ascii="Times New Roman" w:hAnsi="Times New Roman" w:cs="Times New Roman"/>
          <w:sz w:val="24"/>
          <w:szCs w:val="24"/>
        </w:rPr>
        <w:t>PRVOTNÍ PRÁVNÍ PRAMENY VEŘEJNÉ SPRÁVY</w:t>
      </w:r>
      <w:bookmarkEnd w:id="17"/>
    </w:p>
    <w:p w:rsidR="00DC7A2E" w:rsidRPr="004E42CE" w:rsidRDefault="00DC7A2E" w:rsidP="00DC7A2E">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Právní věda rozlišuje prameny práva v materiálním a ve formálním slova smyslu takto:</w:t>
      </w:r>
    </w:p>
    <w:p w:rsidR="00DC7A2E" w:rsidRPr="004E42CE" w:rsidRDefault="00DC7A2E" w:rsidP="00556F2B">
      <w:pPr>
        <w:numPr>
          <w:ilvl w:val="0"/>
          <w:numId w:val="25"/>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v materiálním smyslu jsou za prameny práva považovány příčiny, které ovlivňuji obsah práva, tedy společenské poměry, veřejné zájmy, historické události. Tyto prameny práva jsou pak zdrojem pramenů správního práva </w:t>
      </w:r>
      <w:proofErr w:type="gramStart"/>
      <w:r w:rsidRPr="004E42CE">
        <w:rPr>
          <w:rFonts w:ascii="Times New Roman" w:hAnsi="Times New Roman" w:cs="Times New Roman"/>
          <w:color w:val="000000"/>
        </w:rPr>
        <w:t>ve</w:t>
      </w:r>
      <w:proofErr w:type="gramEnd"/>
      <w:r w:rsidRPr="004E42CE">
        <w:rPr>
          <w:rFonts w:ascii="Times New Roman" w:hAnsi="Times New Roman" w:cs="Times New Roman"/>
          <w:color w:val="000000"/>
        </w:rPr>
        <w:t xml:space="preserve"> formálním </w:t>
      </w:r>
      <w:proofErr w:type="gramStart"/>
      <w:r w:rsidRPr="004E42CE">
        <w:rPr>
          <w:rFonts w:ascii="Times New Roman" w:hAnsi="Times New Roman" w:cs="Times New Roman"/>
          <w:color w:val="000000"/>
        </w:rPr>
        <w:t>smysl;</w:t>
      </w:r>
      <w:proofErr w:type="gramEnd"/>
    </w:p>
    <w:p w:rsidR="00DC7A2E" w:rsidRPr="004E42CE" w:rsidRDefault="00DC7A2E" w:rsidP="00556F2B">
      <w:pPr>
        <w:numPr>
          <w:ilvl w:val="0"/>
          <w:numId w:val="25"/>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ve formálním smyslu jako vnější právní formu, v </w:t>
      </w:r>
      <w:proofErr w:type="gramStart"/>
      <w:r w:rsidRPr="004E42CE">
        <w:rPr>
          <w:rFonts w:ascii="Times New Roman" w:hAnsi="Times New Roman" w:cs="Times New Roman"/>
          <w:color w:val="000000"/>
        </w:rPr>
        <w:t>niž</w:t>
      </w:r>
      <w:proofErr w:type="gramEnd"/>
      <w:r w:rsidRPr="004E42CE">
        <w:rPr>
          <w:rFonts w:ascii="Times New Roman" w:hAnsi="Times New Roman" w:cs="Times New Roman"/>
          <w:color w:val="000000"/>
        </w:rPr>
        <w:t xml:space="preserve"> je obsaženo příslušné obecně záva</w:t>
      </w:r>
      <w:r w:rsidRPr="004E42CE">
        <w:rPr>
          <w:rFonts w:ascii="Times New Roman" w:hAnsi="Times New Roman" w:cs="Times New Roman"/>
          <w:color w:val="000000"/>
        </w:rPr>
        <w:t>z</w:t>
      </w:r>
      <w:r w:rsidRPr="004E42CE">
        <w:rPr>
          <w:rFonts w:ascii="Times New Roman" w:hAnsi="Times New Roman" w:cs="Times New Roman"/>
          <w:color w:val="000000"/>
        </w:rPr>
        <w:t>né pravidlo chování, jehož dodržování je zajišťováno veřejnou moci (právní předpisy).</w:t>
      </w:r>
    </w:p>
    <w:p w:rsidR="00DC7A2E" w:rsidRPr="004E42CE" w:rsidRDefault="00DC7A2E" w:rsidP="00DC7A2E">
      <w:pPr>
        <w:spacing w:before="120" w:after="120" w:line="240" w:lineRule="auto"/>
        <w:ind w:firstLine="567"/>
        <w:contextualSpacing/>
        <w:jc w:val="both"/>
        <w:rPr>
          <w:rFonts w:ascii="Times New Roman" w:hAnsi="Times New Roman" w:cs="Times New Roman"/>
          <w:color w:val="000000"/>
        </w:rPr>
      </w:pPr>
      <w:r w:rsidRPr="004E42CE">
        <w:rPr>
          <w:rFonts w:ascii="Times New Roman" w:hAnsi="Times New Roman" w:cs="Times New Roman"/>
          <w:color w:val="000000"/>
        </w:rPr>
        <w:t xml:space="preserve">Právní řád České republiky je tvořen hierarchicky uspořádanými právními předpisy, které </w:t>
      </w:r>
      <w:r w:rsidRPr="004E42CE">
        <w:rPr>
          <w:rFonts w:ascii="Times New Roman" w:hAnsi="Times New Roman" w:cs="Times New Roman"/>
          <w:i/>
          <w:color w:val="000000"/>
        </w:rPr>
        <w:t>vym</w:t>
      </w:r>
      <w:r w:rsidRPr="004E42CE">
        <w:rPr>
          <w:rFonts w:ascii="Times New Roman" w:hAnsi="Times New Roman" w:cs="Times New Roman"/>
          <w:i/>
          <w:color w:val="000000"/>
        </w:rPr>
        <w:t>e</w:t>
      </w:r>
      <w:r w:rsidRPr="004E42CE">
        <w:rPr>
          <w:rFonts w:ascii="Times New Roman" w:hAnsi="Times New Roman" w:cs="Times New Roman"/>
          <w:i/>
          <w:color w:val="000000"/>
        </w:rPr>
        <w:t>zuji a ovlivňuji veřejnou správu</w:t>
      </w:r>
      <w:r w:rsidRPr="004E42CE">
        <w:rPr>
          <w:rFonts w:ascii="Times New Roman" w:hAnsi="Times New Roman" w:cs="Times New Roman"/>
          <w:color w:val="000000"/>
        </w:rPr>
        <w:t xml:space="preserve"> jak hlediska jejího funkčního, tak organizačního pojetí. Z hlediska právní síly a významu jsou obecně závazné právní předpisy tvořící právní řád rozdělovány na </w:t>
      </w:r>
      <w:r w:rsidRPr="004E42CE">
        <w:rPr>
          <w:rFonts w:ascii="Times New Roman" w:hAnsi="Times New Roman" w:cs="Times New Roman"/>
          <w:i/>
          <w:color w:val="000000"/>
        </w:rPr>
        <w:t>prvotní a podzákonné</w:t>
      </w:r>
      <w:r w:rsidRPr="004E42CE">
        <w:rPr>
          <w:rFonts w:ascii="Times New Roman" w:hAnsi="Times New Roman" w:cs="Times New Roman"/>
          <w:color w:val="000000"/>
        </w:rPr>
        <w:t>.</w:t>
      </w:r>
    </w:p>
    <w:p w:rsidR="00DC7A2E" w:rsidRPr="004E42CE" w:rsidRDefault="00DC7A2E" w:rsidP="00DC7A2E">
      <w:pPr>
        <w:spacing w:before="120" w:after="120" w:line="240" w:lineRule="auto"/>
        <w:ind w:firstLine="567"/>
        <w:contextualSpacing/>
        <w:jc w:val="both"/>
        <w:rPr>
          <w:rFonts w:ascii="Times New Roman" w:hAnsi="Times New Roman" w:cs="Times New Roman"/>
          <w:color w:val="000000"/>
        </w:rPr>
      </w:pPr>
    </w:p>
    <w:p w:rsidR="00DC7A2E" w:rsidRPr="004E42CE" w:rsidRDefault="00DC7A2E" w:rsidP="00DC7A2E">
      <w:pPr>
        <w:spacing w:before="85" w:after="85" w:line="240" w:lineRule="auto"/>
        <w:ind w:firstLine="567"/>
        <w:contextualSpacing/>
        <w:jc w:val="both"/>
        <w:rPr>
          <w:rFonts w:ascii="Times New Roman" w:hAnsi="Times New Roman" w:cs="Times New Roman"/>
          <w:bCs/>
          <w:color w:val="000000"/>
        </w:rPr>
      </w:pPr>
      <w:r w:rsidRPr="004E42CE">
        <w:rPr>
          <w:rFonts w:ascii="Times New Roman" w:hAnsi="Times New Roman" w:cs="Times New Roman"/>
          <w:color w:val="000000"/>
        </w:rPr>
        <w:t xml:space="preserve">Právní předpisy se odlišují od ostatních normativních aktů, jakými jsou interní a individuální předpisy, svou obecnou závaznosti. Jsou proto vymezovány jako obecně závazné právní předpisy, které tvoří součást právního řádu České republiky a jsou vydávané orgány veřejné moci při výkonu veřejné správy. Právní předpisy se člení </w:t>
      </w:r>
      <w:proofErr w:type="gramStart"/>
      <w:r w:rsidRPr="004E42CE">
        <w:rPr>
          <w:rFonts w:ascii="Times New Roman" w:hAnsi="Times New Roman" w:cs="Times New Roman"/>
          <w:color w:val="000000"/>
        </w:rPr>
        <w:t>na</w:t>
      </w:r>
      <w:proofErr w:type="gramEnd"/>
      <w:r w:rsidRPr="004E42CE">
        <w:rPr>
          <w:rFonts w:ascii="Times New Roman" w:hAnsi="Times New Roman" w:cs="Times New Roman"/>
          <w:color w:val="000000"/>
        </w:rPr>
        <w:t>:</w:t>
      </w:r>
    </w:p>
    <w:p w:rsidR="00DC7A2E" w:rsidRPr="004E42CE" w:rsidRDefault="00DC7A2E" w:rsidP="00DC7A2E">
      <w:pPr>
        <w:keepNext/>
        <w:spacing w:before="170" w:after="57" w:line="240" w:lineRule="auto"/>
        <w:ind w:firstLine="567"/>
        <w:contextualSpacing/>
        <w:jc w:val="both"/>
        <w:rPr>
          <w:rFonts w:ascii="Times New Roman" w:hAnsi="Times New Roman" w:cs="Times New Roman"/>
          <w:color w:val="000000"/>
        </w:rPr>
      </w:pPr>
      <w:r w:rsidRPr="004E42CE">
        <w:rPr>
          <w:rFonts w:ascii="Times New Roman" w:hAnsi="Times New Roman" w:cs="Times New Roman"/>
          <w:bCs/>
          <w:color w:val="000000"/>
        </w:rPr>
        <w:lastRenderedPageBreak/>
        <w:t>Prvotní (</w:t>
      </w:r>
      <w:proofErr w:type="spellStart"/>
      <w:r w:rsidRPr="004E42CE">
        <w:rPr>
          <w:rFonts w:ascii="Times New Roman" w:hAnsi="Times New Roman" w:cs="Times New Roman"/>
          <w:bCs/>
          <w:color w:val="000000"/>
        </w:rPr>
        <w:t>originární</w:t>
      </w:r>
      <w:proofErr w:type="spellEnd"/>
      <w:r w:rsidRPr="004E42CE">
        <w:rPr>
          <w:rFonts w:ascii="Times New Roman" w:hAnsi="Times New Roman" w:cs="Times New Roman"/>
          <w:bCs/>
          <w:color w:val="000000"/>
        </w:rPr>
        <w:t>),</w:t>
      </w:r>
      <w:r w:rsidRPr="004E42CE">
        <w:rPr>
          <w:rFonts w:ascii="Times New Roman" w:hAnsi="Times New Roman" w:cs="Times New Roman"/>
          <w:color w:val="000000"/>
        </w:rPr>
        <w:t xml:space="preserve"> kterými jsou podle právní síly</w:t>
      </w:r>
    </w:p>
    <w:p w:rsidR="00DC7A2E" w:rsidRPr="004E42CE" w:rsidRDefault="00DC7A2E" w:rsidP="00556F2B">
      <w:pPr>
        <w:numPr>
          <w:ilvl w:val="0"/>
          <w:numId w:val="26"/>
        </w:numPr>
        <w:spacing w:before="28" w:after="28"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Předpisy ústavního pořádku</w:t>
      </w:r>
    </w:p>
    <w:p w:rsidR="00DC7A2E" w:rsidRPr="004E42CE" w:rsidRDefault="00DC7A2E" w:rsidP="00556F2B">
      <w:pPr>
        <w:numPr>
          <w:ilvl w:val="0"/>
          <w:numId w:val="26"/>
        </w:numPr>
        <w:spacing w:before="28" w:after="28"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Ratifikované a publikované mezinárodní smlouvy</w:t>
      </w:r>
    </w:p>
    <w:p w:rsidR="00DC7A2E" w:rsidRPr="004E42CE" w:rsidRDefault="00DC7A2E" w:rsidP="00556F2B">
      <w:pPr>
        <w:numPr>
          <w:ilvl w:val="0"/>
          <w:numId w:val="26"/>
        </w:numPr>
        <w:spacing w:before="28" w:after="28"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Zákony a zákonná opatření Senátu </w:t>
      </w:r>
    </w:p>
    <w:p w:rsidR="00DC7A2E" w:rsidRPr="004E42CE" w:rsidRDefault="00DC7A2E" w:rsidP="00DC7A2E">
      <w:pPr>
        <w:spacing w:before="85" w:after="85" w:line="240" w:lineRule="auto"/>
        <w:ind w:firstLine="284"/>
        <w:contextualSpacing/>
        <w:jc w:val="both"/>
        <w:rPr>
          <w:rFonts w:ascii="Times New Roman" w:hAnsi="Times New Roman" w:cs="Times New Roman"/>
          <w:bCs/>
          <w:color w:val="000000"/>
        </w:rPr>
      </w:pPr>
    </w:p>
    <w:p w:rsidR="00DC7A2E" w:rsidRPr="004E42CE" w:rsidRDefault="00DC7A2E" w:rsidP="00DC7A2E">
      <w:pPr>
        <w:spacing w:before="85" w:after="85" w:line="240" w:lineRule="auto"/>
        <w:ind w:firstLine="567"/>
        <w:contextualSpacing/>
        <w:jc w:val="both"/>
        <w:rPr>
          <w:rFonts w:ascii="Times New Roman" w:hAnsi="Times New Roman" w:cs="Times New Roman"/>
          <w:color w:val="000000"/>
        </w:rPr>
      </w:pPr>
      <w:r w:rsidRPr="004E42CE">
        <w:rPr>
          <w:rFonts w:ascii="Times New Roman" w:hAnsi="Times New Roman" w:cs="Times New Roman"/>
          <w:bCs/>
          <w:color w:val="000000"/>
        </w:rPr>
        <w:t>Podzákonné (</w:t>
      </w:r>
      <w:proofErr w:type="spellStart"/>
      <w:r w:rsidRPr="004E42CE">
        <w:rPr>
          <w:rFonts w:ascii="Times New Roman" w:hAnsi="Times New Roman" w:cs="Times New Roman"/>
          <w:bCs/>
          <w:color w:val="000000"/>
        </w:rPr>
        <w:t>derivátní</w:t>
      </w:r>
      <w:proofErr w:type="spellEnd"/>
      <w:r w:rsidRPr="004E42CE">
        <w:rPr>
          <w:rFonts w:ascii="Times New Roman" w:hAnsi="Times New Roman" w:cs="Times New Roman"/>
          <w:bCs/>
          <w:color w:val="000000"/>
        </w:rPr>
        <w:t>),</w:t>
      </w:r>
      <w:r w:rsidRPr="004E42CE">
        <w:rPr>
          <w:rFonts w:ascii="Times New Roman" w:hAnsi="Times New Roman" w:cs="Times New Roman"/>
          <w:color w:val="000000"/>
        </w:rPr>
        <w:t xml:space="preserve"> kterými jsou:</w:t>
      </w:r>
    </w:p>
    <w:p w:rsidR="00DC7A2E" w:rsidRPr="004E42CE" w:rsidRDefault="00DC7A2E" w:rsidP="00556F2B">
      <w:pPr>
        <w:numPr>
          <w:ilvl w:val="0"/>
          <w:numId w:val="27"/>
        </w:numPr>
        <w:spacing w:before="28" w:after="28"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Nařízení vlády České republiky</w:t>
      </w:r>
    </w:p>
    <w:p w:rsidR="00DC7A2E" w:rsidRPr="004E42CE" w:rsidRDefault="00DC7A2E" w:rsidP="00556F2B">
      <w:pPr>
        <w:numPr>
          <w:ilvl w:val="0"/>
          <w:numId w:val="27"/>
        </w:numPr>
        <w:spacing w:before="28" w:after="28"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Vyhlášky ústředních správních úřadů</w:t>
      </w:r>
    </w:p>
    <w:p w:rsidR="00DC7A2E" w:rsidRPr="004E42CE" w:rsidRDefault="00DC7A2E" w:rsidP="00556F2B">
      <w:pPr>
        <w:numPr>
          <w:ilvl w:val="0"/>
          <w:numId w:val="27"/>
        </w:numPr>
        <w:spacing w:before="28" w:after="28"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Nařízení územně samosprávných celků (obcí a krajů) a s výhradou i jejich obecně z</w:t>
      </w:r>
      <w:r w:rsidRPr="004E42CE">
        <w:rPr>
          <w:rFonts w:ascii="Times New Roman" w:hAnsi="Times New Roman" w:cs="Times New Roman"/>
          <w:color w:val="000000"/>
        </w:rPr>
        <w:t>á</w:t>
      </w:r>
      <w:r w:rsidRPr="004E42CE">
        <w:rPr>
          <w:rFonts w:ascii="Times New Roman" w:hAnsi="Times New Roman" w:cs="Times New Roman"/>
          <w:color w:val="000000"/>
        </w:rPr>
        <w:t>vazné vyhlášky</w:t>
      </w:r>
    </w:p>
    <w:p w:rsidR="00DC7A2E" w:rsidRPr="004E42CE" w:rsidRDefault="00DC7A2E" w:rsidP="00DC7A2E">
      <w:pPr>
        <w:rPr>
          <w:rFonts w:ascii="Times New Roman" w:hAnsi="Times New Roman" w:cs="Times New Roman"/>
          <w:color w:val="000000"/>
        </w:rPr>
      </w:pPr>
    </w:p>
    <w:p w:rsidR="00DC7A2E" w:rsidRPr="004E42CE" w:rsidRDefault="00DC7A2E" w:rsidP="00DC7A2E">
      <w:pPr>
        <w:spacing w:line="240" w:lineRule="auto"/>
        <w:rPr>
          <w:rFonts w:ascii="Times New Roman" w:hAnsi="Times New Roman" w:cs="Times New Roman"/>
          <w:color w:val="000000"/>
        </w:rPr>
      </w:pPr>
      <w:r w:rsidRPr="004E42CE">
        <w:rPr>
          <w:rFonts w:ascii="Times New Roman" w:hAnsi="Times New Roman" w:cs="Times New Roman"/>
          <w:color w:val="000000"/>
          <w:sz w:val="32"/>
          <w:szCs w:val="32"/>
        </w:rPr>
        <w:t xml:space="preserve">!!!! </w:t>
      </w:r>
      <w:r w:rsidRPr="004E42CE">
        <w:rPr>
          <w:rFonts w:ascii="Times New Roman" w:hAnsi="Times New Roman" w:cs="Times New Roman"/>
          <w:color w:val="000000"/>
        </w:rPr>
        <w:t>Podzákonné právní předpisy jsou součásti následujícího výkladu o funkčním pojetí veřejné spr</w:t>
      </w:r>
      <w:r w:rsidRPr="004E42CE">
        <w:rPr>
          <w:rFonts w:ascii="Times New Roman" w:hAnsi="Times New Roman" w:cs="Times New Roman"/>
          <w:color w:val="000000"/>
        </w:rPr>
        <w:t>á</w:t>
      </w:r>
      <w:r w:rsidRPr="004E42CE">
        <w:rPr>
          <w:rFonts w:ascii="Times New Roman" w:hAnsi="Times New Roman" w:cs="Times New Roman"/>
          <w:color w:val="000000"/>
        </w:rPr>
        <w:t>vy, a to části „formy výkonu veřejné správy“.</w:t>
      </w:r>
    </w:p>
    <w:p w:rsidR="00DC7A2E" w:rsidRPr="004E42CE" w:rsidRDefault="00DC7A2E" w:rsidP="00DC7A2E">
      <w:pPr>
        <w:spacing w:before="120" w:after="120" w:line="240" w:lineRule="auto"/>
        <w:contextualSpacing/>
        <w:jc w:val="both"/>
        <w:rPr>
          <w:rFonts w:ascii="Times New Roman" w:hAnsi="Times New Roman" w:cs="Times New Roman"/>
        </w:rPr>
      </w:pPr>
    </w:p>
    <w:p w:rsidR="00DC7A2E" w:rsidRPr="00A52707" w:rsidRDefault="00A52707" w:rsidP="00DC7A2E">
      <w:pPr>
        <w:spacing w:before="120" w:after="120" w:line="240" w:lineRule="auto"/>
        <w:contextualSpacing/>
        <w:jc w:val="both"/>
        <w:rPr>
          <w:rFonts w:ascii="Times New Roman" w:hAnsi="Times New Roman" w:cs="Times New Roman"/>
          <w:b/>
          <w:i/>
          <w:u w:val="single"/>
        </w:rPr>
      </w:pPr>
      <w:r w:rsidRPr="00A52707">
        <w:rPr>
          <w:rFonts w:ascii="Times New Roman" w:hAnsi="Times New Roman" w:cs="Times New Roman"/>
          <w:b/>
          <w:i/>
          <w:u w:val="single"/>
        </w:rPr>
        <w:t>Prvotní (</w:t>
      </w:r>
      <w:proofErr w:type="spellStart"/>
      <w:r w:rsidRPr="00A52707">
        <w:rPr>
          <w:rFonts w:ascii="Times New Roman" w:hAnsi="Times New Roman" w:cs="Times New Roman"/>
          <w:b/>
          <w:i/>
          <w:u w:val="single"/>
        </w:rPr>
        <w:t>originární</w:t>
      </w:r>
      <w:proofErr w:type="spellEnd"/>
      <w:r w:rsidRPr="00A52707">
        <w:rPr>
          <w:rFonts w:ascii="Times New Roman" w:hAnsi="Times New Roman" w:cs="Times New Roman"/>
          <w:b/>
          <w:i/>
          <w:u w:val="single"/>
        </w:rPr>
        <w:t>) obecně závazné právní předpisy</w:t>
      </w:r>
    </w:p>
    <w:p w:rsidR="00DC7A2E" w:rsidRPr="00A52707" w:rsidRDefault="00DC7A2E" w:rsidP="00DC7A2E">
      <w:pPr>
        <w:spacing w:before="120" w:after="120" w:line="240" w:lineRule="auto"/>
        <w:contextualSpacing/>
        <w:jc w:val="both"/>
        <w:rPr>
          <w:rFonts w:ascii="Times New Roman" w:hAnsi="Times New Roman" w:cs="Times New Roman"/>
          <w:b/>
          <w:i/>
          <w:u w:val="single"/>
        </w:rPr>
      </w:pPr>
    </w:p>
    <w:p w:rsidR="00DC7A2E" w:rsidRPr="004E42CE" w:rsidRDefault="00DC7A2E" w:rsidP="00DC7A2E">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Do této skupiny nejvýznamnějších právních předpisů, které ve všech případech schvaluje Parlament České republiky, a jsou publikovány ve Sbírce zákonů České republiky nebo Sbírce mezinárodních smluv řadíme právní předpisy</w:t>
      </w:r>
    </w:p>
    <w:p w:rsidR="00DC7A2E" w:rsidRPr="004E42CE" w:rsidRDefault="00DC7A2E" w:rsidP="00556F2B">
      <w:pPr>
        <w:pStyle w:val="Odstavecseseznamem"/>
        <w:numPr>
          <w:ilvl w:val="0"/>
          <w:numId w:val="28"/>
        </w:numPr>
        <w:spacing w:before="120" w:after="120" w:line="240" w:lineRule="auto"/>
        <w:jc w:val="both"/>
        <w:rPr>
          <w:rFonts w:ascii="Times New Roman" w:hAnsi="Times New Roman" w:cs="Times New Roman"/>
        </w:rPr>
      </w:pPr>
      <w:r w:rsidRPr="004E42CE">
        <w:rPr>
          <w:rFonts w:ascii="Times New Roman" w:hAnsi="Times New Roman" w:cs="Times New Roman"/>
          <w:i/>
        </w:rPr>
        <w:t>Ústavního pořádku</w:t>
      </w:r>
      <w:r w:rsidRPr="004E42CE">
        <w:rPr>
          <w:rFonts w:ascii="Times New Roman" w:hAnsi="Times New Roman" w:cs="Times New Roman"/>
        </w:rPr>
        <w:t xml:space="preserve">, </w:t>
      </w:r>
      <w:proofErr w:type="gramStart"/>
      <w:r w:rsidRPr="004E42CE">
        <w:rPr>
          <w:rFonts w:ascii="Times New Roman" w:hAnsi="Times New Roman" w:cs="Times New Roman"/>
        </w:rPr>
        <w:t>které</w:t>
      </w:r>
      <w:proofErr w:type="gramEnd"/>
      <w:r w:rsidRPr="004E42CE">
        <w:rPr>
          <w:rFonts w:ascii="Times New Roman" w:hAnsi="Times New Roman" w:cs="Times New Roman"/>
        </w:rPr>
        <w:t xml:space="preserve"> společně vytváří tzv. ústavní pořádek České republiky (ústavní z</w:t>
      </w:r>
      <w:r w:rsidRPr="004E42CE">
        <w:rPr>
          <w:rFonts w:ascii="Times New Roman" w:hAnsi="Times New Roman" w:cs="Times New Roman"/>
        </w:rPr>
        <w:t>á</w:t>
      </w:r>
      <w:r w:rsidRPr="004E42CE">
        <w:rPr>
          <w:rFonts w:ascii="Times New Roman" w:hAnsi="Times New Roman" w:cs="Times New Roman"/>
        </w:rPr>
        <w:t>kony).</w:t>
      </w:r>
    </w:p>
    <w:p w:rsidR="00DC7A2E" w:rsidRPr="004E42CE" w:rsidRDefault="00DC7A2E" w:rsidP="00556F2B">
      <w:pPr>
        <w:pStyle w:val="Odstavecseseznamem"/>
        <w:numPr>
          <w:ilvl w:val="0"/>
          <w:numId w:val="28"/>
        </w:numPr>
        <w:spacing w:before="120" w:after="120" w:line="240" w:lineRule="auto"/>
        <w:jc w:val="both"/>
        <w:rPr>
          <w:rFonts w:ascii="Times New Roman" w:hAnsi="Times New Roman" w:cs="Times New Roman"/>
        </w:rPr>
      </w:pPr>
      <w:r w:rsidRPr="004E42CE">
        <w:rPr>
          <w:rFonts w:ascii="Times New Roman" w:hAnsi="Times New Roman" w:cs="Times New Roman"/>
          <w:i/>
        </w:rPr>
        <w:t>Mezinárodní smlouvy – ratifikované a publikované</w:t>
      </w:r>
    </w:p>
    <w:p w:rsidR="00DC7A2E" w:rsidRPr="004E42CE" w:rsidRDefault="00DC7A2E" w:rsidP="00556F2B">
      <w:pPr>
        <w:pStyle w:val="Odstavecseseznamem"/>
        <w:numPr>
          <w:ilvl w:val="0"/>
          <w:numId w:val="28"/>
        </w:numPr>
        <w:spacing w:before="120" w:after="120" w:line="240" w:lineRule="auto"/>
        <w:jc w:val="both"/>
        <w:rPr>
          <w:rFonts w:ascii="Times New Roman" w:hAnsi="Times New Roman" w:cs="Times New Roman"/>
        </w:rPr>
      </w:pPr>
      <w:r w:rsidRPr="004E42CE">
        <w:rPr>
          <w:rFonts w:ascii="Times New Roman" w:hAnsi="Times New Roman" w:cs="Times New Roman"/>
          <w:i/>
        </w:rPr>
        <w:t>Zákony a zákonná opatření senátu</w:t>
      </w:r>
    </w:p>
    <w:p w:rsidR="00DC7A2E" w:rsidRPr="004E42CE" w:rsidRDefault="00DC7A2E" w:rsidP="00DC7A2E">
      <w:pPr>
        <w:spacing w:before="120" w:after="120" w:line="240" w:lineRule="auto"/>
        <w:contextualSpacing/>
        <w:jc w:val="both"/>
        <w:rPr>
          <w:rFonts w:ascii="Times New Roman" w:hAnsi="Times New Roman" w:cs="Times New Roman"/>
        </w:rPr>
      </w:pPr>
    </w:p>
    <w:p w:rsidR="00DC7A2E" w:rsidRPr="004E42CE" w:rsidRDefault="00DC7A2E" w:rsidP="00DC7A2E">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Právní předpisy ústavního pořádku tvoří </w:t>
      </w:r>
    </w:p>
    <w:p w:rsidR="00141366" w:rsidRDefault="001E258F" w:rsidP="00141366">
      <w:pPr>
        <w:framePr w:w="850" w:hSpace="170" w:wrap="around" w:vAnchor="text" w:hAnchor="page" w:x="10601" w:y="1" w:anchorLock="1"/>
        <w:rPr>
          <w:rStyle w:val="znakMarginalie"/>
        </w:rPr>
      </w:pPr>
      <w:r>
        <w:rPr>
          <w:rStyle w:val="znakMarginalie"/>
        </w:rPr>
        <w:t>Předpisy ústavního pořádku</w:t>
      </w:r>
    </w:p>
    <w:p w:rsidR="00DC7A2E" w:rsidRPr="004E42CE" w:rsidRDefault="00DC7A2E" w:rsidP="00DC7A2E">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 Ústavní zákon č. 1/1993 Sb., </w:t>
      </w:r>
      <w:r w:rsidRPr="004E42CE">
        <w:rPr>
          <w:rFonts w:ascii="Times New Roman" w:hAnsi="Times New Roman" w:cs="Times New Roman"/>
          <w:i/>
        </w:rPr>
        <w:t>Ústava České republiky, ve znění pozdějších předpisů (dále jen Úst</w:t>
      </w:r>
      <w:r w:rsidRPr="004E42CE">
        <w:rPr>
          <w:rFonts w:ascii="Times New Roman" w:hAnsi="Times New Roman" w:cs="Times New Roman"/>
          <w:i/>
        </w:rPr>
        <w:t>a</w:t>
      </w:r>
      <w:r w:rsidRPr="004E42CE">
        <w:rPr>
          <w:rFonts w:ascii="Times New Roman" w:hAnsi="Times New Roman" w:cs="Times New Roman"/>
          <w:i/>
        </w:rPr>
        <w:t>va</w:t>
      </w:r>
      <w:r w:rsidRPr="004E42CE">
        <w:rPr>
          <w:rFonts w:ascii="Times New Roman" w:hAnsi="Times New Roman" w:cs="Times New Roman"/>
        </w:rPr>
        <w:t xml:space="preserve">). Charakterizuje ČR jako stát typu parlamentní demokracie s omezenými pravomocemi prezidenta republiky a s odpovědnosti vlády vůči zákonodárnému orgánu. </w:t>
      </w:r>
    </w:p>
    <w:p w:rsidR="00DC7A2E" w:rsidRPr="004E42CE" w:rsidRDefault="00DC7A2E" w:rsidP="00DC7A2E">
      <w:pPr>
        <w:spacing w:before="120" w:after="120" w:line="240" w:lineRule="auto"/>
        <w:contextualSpacing/>
        <w:jc w:val="both"/>
        <w:rPr>
          <w:rFonts w:ascii="Times New Roman" w:hAnsi="Times New Roman" w:cs="Times New Roman"/>
        </w:rPr>
      </w:pPr>
    </w:p>
    <w:p w:rsidR="00DC7A2E" w:rsidRPr="004E42CE" w:rsidRDefault="00DC7A2E" w:rsidP="00DC7A2E">
      <w:pPr>
        <w:spacing w:before="120" w:after="120" w:line="240" w:lineRule="auto"/>
        <w:contextualSpacing/>
        <w:jc w:val="both"/>
        <w:rPr>
          <w:rFonts w:ascii="Times New Roman" w:hAnsi="Times New Roman" w:cs="Times New Roman"/>
        </w:rPr>
      </w:pPr>
      <w:r w:rsidRPr="004E42CE">
        <w:rPr>
          <w:rFonts w:ascii="Times New Roman" w:hAnsi="Times New Roman" w:cs="Times New Roman"/>
          <w:i/>
        </w:rPr>
        <w:t>■ Listina základních práv a svobod (LZPS),</w:t>
      </w:r>
      <w:r w:rsidRPr="004E42CE">
        <w:rPr>
          <w:rFonts w:ascii="Times New Roman" w:hAnsi="Times New Roman" w:cs="Times New Roman"/>
        </w:rPr>
        <w:t xml:space="preserve"> která byla znovu publikována jako Usnesení předsedni</w:t>
      </w:r>
      <w:r w:rsidRPr="004E42CE">
        <w:rPr>
          <w:rFonts w:ascii="Times New Roman" w:hAnsi="Times New Roman" w:cs="Times New Roman"/>
        </w:rPr>
        <w:t>c</w:t>
      </w:r>
      <w:r w:rsidRPr="004E42CE">
        <w:rPr>
          <w:rFonts w:ascii="Times New Roman" w:hAnsi="Times New Roman" w:cs="Times New Roman"/>
        </w:rPr>
        <w:t>tva ČNR č. 2/1993 Sb., o vyhlášení Listiny základních práv a svobod jako součásti ústavního pořádku České republiky. LZPS byla dříve publikována jako Ústavní zákon Federálního shromáždění ČSFR pod č. 23/1991 Sb. Vymezuje základní lidská práva a svobody s tím, že k jejich omezování či zeslab</w:t>
      </w:r>
      <w:r w:rsidRPr="004E42CE">
        <w:rPr>
          <w:rFonts w:ascii="Times New Roman" w:hAnsi="Times New Roman" w:cs="Times New Roman"/>
        </w:rPr>
        <w:t>o</w:t>
      </w:r>
      <w:r w:rsidRPr="004E42CE">
        <w:rPr>
          <w:rFonts w:ascii="Times New Roman" w:hAnsi="Times New Roman" w:cs="Times New Roman"/>
        </w:rPr>
        <w:t>vání může dojít jen ve výjimečných případech, při splnění přísně stanovených podmínek a svěřuje je pod ochranu soudní moci. Dále vymezuje nezbytnou úctu k právům a svobodám. Listina vzhledem k svému obsahu bývá považována za základní soukromoprávní kodex.</w:t>
      </w:r>
    </w:p>
    <w:p w:rsidR="00DC7A2E" w:rsidRPr="004E42CE" w:rsidRDefault="00DC7A2E" w:rsidP="00DC7A2E">
      <w:pPr>
        <w:spacing w:before="120" w:after="120" w:line="240" w:lineRule="auto"/>
        <w:contextualSpacing/>
        <w:jc w:val="both"/>
        <w:rPr>
          <w:rFonts w:ascii="Times New Roman" w:hAnsi="Times New Roman" w:cs="Times New Roman"/>
        </w:rPr>
      </w:pPr>
    </w:p>
    <w:p w:rsidR="00DC7A2E" w:rsidRPr="004E42CE" w:rsidRDefault="00DC7A2E" w:rsidP="00DC7A2E">
      <w:pPr>
        <w:spacing w:before="120" w:after="120" w:line="240" w:lineRule="auto"/>
        <w:contextualSpacing/>
        <w:jc w:val="both"/>
        <w:rPr>
          <w:rFonts w:ascii="Times New Roman" w:hAnsi="Times New Roman" w:cs="Times New Roman"/>
          <w:i/>
          <w:color w:val="000000"/>
        </w:rPr>
      </w:pPr>
      <w:r w:rsidRPr="004E42CE">
        <w:rPr>
          <w:rFonts w:ascii="Times New Roman" w:hAnsi="Times New Roman" w:cs="Times New Roman"/>
        </w:rPr>
        <w:t>■Další ústavní zákony jsou např.:</w:t>
      </w:r>
    </w:p>
    <w:p w:rsidR="00DC7A2E" w:rsidRPr="004E42CE" w:rsidRDefault="00DC7A2E" w:rsidP="00DC7A2E">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rPr>
        <w:t xml:space="preserve">Ústavní zákon č. 4/1993 S., o opatřeních souvisejících se zánikem České a Slovenské </w:t>
      </w:r>
      <w:r w:rsidRPr="004E42CE">
        <w:rPr>
          <w:rFonts w:ascii="Times New Roman" w:hAnsi="Times New Roman" w:cs="Times New Roman"/>
          <w:i/>
          <w:color w:val="000000"/>
        </w:rPr>
        <w:t>Feder</w:t>
      </w:r>
      <w:r w:rsidRPr="004E42CE">
        <w:rPr>
          <w:rFonts w:ascii="Times New Roman" w:hAnsi="Times New Roman" w:cs="Times New Roman"/>
          <w:i/>
          <w:color w:val="000000"/>
        </w:rPr>
        <w:t>a</w:t>
      </w:r>
      <w:r w:rsidRPr="004E42CE">
        <w:rPr>
          <w:rFonts w:ascii="Times New Roman" w:hAnsi="Times New Roman" w:cs="Times New Roman"/>
          <w:i/>
          <w:color w:val="000000"/>
        </w:rPr>
        <w:t xml:space="preserve">tivní Republiky, </w:t>
      </w:r>
    </w:p>
    <w:p w:rsidR="00DC7A2E" w:rsidRPr="004E42CE" w:rsidRDefault="00DC7A2E" w:rsidP="00DC7A2E">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rPr>
        <w:t xml:space="preserve">Ústavní zákon </w:t>
      </w:r>
      <w:r w:rsidRPr="004E42CE">
        <w:rPr>
          <w:rFonts w:ascii="Times New Roman" w:hAnsi="Times New Roman" w:cs="Times New Roman"/>
          <w:i/>
          <w:color w:val="000000"/>
        </w:rPr>
        <w:t>č. 29/1993 Sb., o některých dalších opatřeních souvisejících se zánikem České a Slovenské Federativní republiky,</w:t>
      </w:r>
    </w:p>
    <w:p w:rsidR="00DC7A2E" w:rsidRPr="004E42CE" w:rsidRDefault="00DC7A2E" w:rsidP="00DC7A2E">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rPr>
        <w:t xml:space="preserve">Ústavní zákon </w:t>
      </w:r>
      <w:r w:rsidRPr="004E42CE">
        <w:rPr>
          <w:rFonts w:ascii="Times New Roman" w:hAnsi="Times New Roman" w:cs="Times New Roman"/>
          <w:i/>
          <w:color w:val="000000"/>
        </w:rPr>
        <w:t xml:space="preserve">č. 102/1930 </w:t>
      </w:r>
      <w:proofErr w:type="gramStart"/>
      <w:r w:rsidRPr="004E42CE">
        <w:rPr>
          <w:rFonts w:ascii="Times New Roman" w:hAnsi="Times New Roman" w:cs="Times New Roman"/>
          <w:i/>
          <w:color w:val="000000"/>
        </w:rPr>
        <w:t>Sb. z. a n.</w:t>
      </w:r>
      <w:proofErr w:type="gramEnd"/>
      <w:r w:rsidRPr="004E42CE">
        <w:rPr>
          <w:rFonts w:ascii="Times New Roman" w:hAnsi="Times New Roman" w:cs="Times New Roman"/>
          <w:i/>
          <w:color w:val="000000"/>
        </w:rPr>
        <w:t xml:space="preserve"> o úpravě státních hranic s Německem, Rakouskem a M</w:t>
      </w:r>
      <w:r w:rsidRPr="004E42CE">
        <w:rPr>
          <w:rFonts w:ascii="Times New Roman" w:hAnsi="Times New Roman" w:cs="Times New Roman"/>
          <w:i/>
          <w:color w:val="000000"/>
        </w:rPr>
        <w:t>a</w:t>
      </w:r>
      <w:r w:rsidRPr="004E42CE">
        <w:rPr>
          <w:rFonts w:ascii="Times New Roman" w:hAnsi="Times New Roman" w:cs="Times New Roman"/>
          <w:i/>
          <w:color w:val="000000"/>
        </w:rPr>
        <w:t>ďarskem,</w:t>
      </w:r>
    </w:p>
    <w:p w:rsidR="00DC7A2E" w:rsidRPr="004E42CE" w:rsidRDefault="00DC7A2E" w:rsidP="00DC7A2E">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rPr>
        <w:t xml:space="preserve">Ústavní zákon </w:t>
      </w:r>
      <w:r w:rsidRPr="004E42CE">
        <w:rPr>
          <w:rFonts w:ascii="Times New Roman" w:hAnsi="Times New Roman" w:cs="Times New Roman"/>
          <w:i/>
          <w:color w:val="000000"/>
        </w:rPr>
        <w:t xml:space="preserve">č. 205/1936 </w:t>
      </w:r>
      <w:proofErr w:type="gramStart"/>
      <w:r w:rsidRPr="004E42CE">
        <w:rPr>
          <w:rFonts w:ascii="Times New Roman" w:hAnsi="Times New Roman" w:cs="Times New Roman"/>
          <w:i/>
          <w:color w:val="000000"/>
        </w:rPr>
        <w:t>Sb. z. a n.</w:t>
      </w:r>
      <w:proofErr w:type="gramEnd"/>
      <w:r w:rsidRPr="004E42CE">
        <w:rPr>
          <w:rFonts w:ascii="Times New Roman" w:hAnsi="Times New Roman" w:cs="Times New Roman"/>
          <w:i/>
          <w:color w:val="000000"/>
        </w:rPr>
        <w:t xml:space="preserve"> o úpravě státních hranic s Německem,</w:t>
      </w:r>
    </w:p>
    <w:p w:rsidR="00DC7A2E" w:rsidRPr="004E42CE" w:rsidRDefault="00DC7A2E" w:rsidP="00DC7A2E">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rPr>
        <w:t xml:space="preserve">Ústavní zákon </w:t>
      </w:r>
      <w:r w:rsidRPr="004E42CE">
        <w:rPr>
          <w:rFonts w:ascii="Times New Roman" w:hAnsi="Times New Roman" w:cs="Times New Roman"/>
          <w:i/>
          <w:color w:val="000000"/>
        </w:rPr>
        <w:t>č. 43/1988 Sb., o souhlasu ke změnám hranic České socialistické republiky na hraničních vodních tocích s Polskou lidovou republikou</w:t>
      </w:r>
    </w:p>
    <w:p w:rsidR="00DC7A2E" w:rsidRPr="004E42CE" w:rsidRDefault="00DC7A2E" w:rsidP="00DC7A2E">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rPr>
        <w:t>Ústavní zákon</w:t>
      </w:r>
      <w:r w:rsidRPr="004E42CE">
        <w:rPr>
          <w:rFonts w:ascii="Times New Roman" w:hAnsi="Times New Roman" w:cs="Times New Roman"/>
          <w:i/>
          <w:color w:val="000000"/>
        </w:rPr>
        <w:t xml:space="preserve"> č. 347/1997 Sb., o vytvoření vyšších územních samosprávných celků.</w:t>
      </w:r>
    </w:p>
    <w:p w:rsidR="00DC7A2E" w:rsidRPr="004E42CE" w:rsidRDefault="00DC7A2E" w:rsidP="00DC7A2E">
      <w:pPr>
        <w:spacing w:before="120" w:after="120" w:line="240" w:lineRule="auto"/>
        <w:ind w:firstLine="567"/>
        <w:contextualSpacing/>
        <w:jc w:val="both"/>
        <w:rPr>
          <w:rFonts w:ascii="Times New Roman" w:hAnsi="Times New Roman" w:cs="Times New Roman"/>
          <w:i/>
          <w:color w:val="000000"/>
        </w:rPr>
      </w:pPr>
    </w:p>
    <w:p w:rsidR="00DC7A2E" w:rsidRPr="004E42CE" w:rsidRDefault="00DC7A2E" w:rsidP="00DC7A2E">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Právní předpisy tzv. ústavního pořádku se vyznačují mimo výše uvedeného i </w:t>
      </w:r>
      <w:r w:rsidRPr="004E42CE">
        <w:rPr>
          <w:rFonts w:ascii="Times New Roman" w:hAnsi="Times New Roman" w:cs="Times New Roman"/>
          <w:i/>
        </w:rPr>
        <w:t>značnou mírou stability (mají rigidní – neměnný charakter)</w:t>
      </w:r>
      <w:r w:rsidRPr="004E42CE">
        <w:rPr>
          <w:rFonts w:ascii="Times New Roman" w:hAnsi="Times New Roman" w:cs="Times New Roman"/>
        </w:rPr>
        <w:t>, která je zajišťována potřebou vyššího počtu hlasů poslanců a s</w:t>
      </w:r>
      <w:r w:rsidRPr="004E42CE">
        <w:rPr>
          <w:rFonts w:ascii="Times New Roman" w:hAnsi="Times New Roman" w:cs="Times New Roman"/>
        </w:rPr>
        <w:t>e</w:t>
      </w:r>
      <w:r w:rsidRPr="004E42CE">
        <w:rPr>
          <w:rFonts w:ascii="Times New Roman" w:hAnsi="Times New Roman" w:cs="Times New Roman"/>
        </w:rPr>
        <w:t xml:space="preserve">nátorů při schvalování, doplňování nebo měnění ústavních zákonů, a to 3/5 většinou všech poslanců a </w:t>
      </w:r>
      <w:r w:rsidRPr="004E42CE">
        <w:rPr>
          <w:rFonts w:ascii="Times New Roman" w:hAnsi="Times New Roman" w:cs="Times New Roman"/>
        </w:rPr>
        <w:lastRenderedPageBreak/>
        <w:t xml:space="preserve">3/5 většinou přítomných senátorů (Čl. 9 odst. </w:t>
      </w:r>
      <w:smartTag w:uri="urn:schemas-microsoft-com:office:smarttags" w:element="metricconverter">
        <w:smartTagPr>
          <w:attr w:name="ProductID" w:val="2 a"/>
        </w:smartTagPr>
        <w:r w:rsidRPr="004E42CE">
          <w:rPr>
            <w:rFonts w:ascii="Times New Roman" w:hAnsi="Times New Roman" w:cs="Times New Roman"/>
          </w:rPr>
          <w:t>2 a</w:t>
        </w:r>
      </w:smartTag>
      <w:r w:rsidRPr="004E42CE">
        <w:rPr>
          <w:rFonts w:ascii="Times New Roman" w:hAnsi="Times New Roman" w:cs="Times New Roman"/>
        </w:rPr>
        <w:t xml:space="preserve"> Čl. 39 odst. 4 Ústavy). Zmiňována stabilita umožň</w:t>
      </w:r>
      <w:r w:rsidRPr="004E42CE">
        <w:rPr>
          <w:rFonts w:ascii="Times New Roman" w:hAnsi="Times New Roman" w:cs="Times New Roman"/>
        </w:rPr>
        <w:t>u</w:t>
      </w:r>
      <w:r w:rsidRPr="004E42CE">
        <w:rPr>
          <w:rFonts w:ascii="Times New Roman" w:hAnsi="Times New Roman" w:cs="Times New Roman"/>
        </w:rPr>
        <w:t>je, aby se z nich odvozené zákony mohly připravovat a následně působit s co nejdelší perspektivou. Ochranou ústavnosti je pověřen Ústavní soud.</w:t>
      </w:r>
    </w:p>
    <w:p w:rsidR="00DC7A2E" w:rsidRPr="004E42CE" w:rsidRDefault="00DC7A2E" w:rsidP="00DC7A2E">
      <w:pPr>
        <w:spacing w:before="120" w:after="120" w:line="240" w:lineRule="auto"/>
        <w:ind w:firstLine="567"/>
        <w:contextualSpacing/>
        <w:jc w:val="both"/>
        <w:rPr>
          <w:rFonts w:ascii="Times New Roman" w:hAnsi="Times New Roman" w:cs="Times New Roman"/>
        </w:rPr>
      </w:pPr>
    </w:p>
    <w:p w:rsidR="00DC7A2E" w:rsidRPr="004E42CE" w:rsidRDefault="00DC7A2E" w:rsidP="00DC7A2E">
      <w:pPr>
        <w:spacing w:before="120" w:after="120" w:line="240" w:lineRule="auto"/>
        <w:contextualSpacing/>
        <w:jc w:val="both"/>
        <w:rPr>
          <w:rFonts w:ascii="Times New Roman" w:hAnsi="Times New Roman" w:cs="Times New Roman"/>
          <w:i/>
        </w:rPr>
      </w:pPr>
      <w:r w:rsidRPr="004E42CE">
        <w:rPr>
          <w:rFonts w:ascii="Times New Roman" w:hAnsi="Times New Roman" w:cs="Times New Roman"/>
          <w:i/>
        </w:rPr>
        <w:t>Mezinárodní smlouvy</w:t>
      </w:r>
    </w:p>
    <w:p w:rsidR="00DC7A2E" w:rsidRPr="004E42CE" w:rsidRDefault="00DC7A2E" w:rsidP="00DC7A2E">
      <w:pPr>
        <w:spacing w:before="120" w:after="120" w:line="240" w:lineRule="auto"/>
        <w:contextualSpacing/>
        <w:jc w:val="both"/>
        <w:rPr>
          <w:rFonts w:ascii="Times New Roman" w:hAnsi="Times New Roman" w:cs="Times New Roman"/>
        </w:rPr>
      </w:pPr>
    </w:p>
    <w:p w:rsidR="00DC7A2E" w:rsidRPr="004E42CE" w:rsidRDefault="00DC7A2E" w:rsidP="00DC7A2E">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Podle čl. 10 Ústavy České republiky jsou vyhlášené mezinárodní smlouvy, k jejichž ratifikaci dal Pa</w:t>
      </w:r>
      <w:r w:rsidRPr="004E42CE">
        <w:rPr>
          <w:rFonts w:ascii="Times New Roman" w:hAnsi="Times New Roman" w:cs="Times New Roman"/>
        </w:rPr>
        <w:t>r</w:t>
      </w:r>
      <w:r w:rsidRPr="004E42CE">
        <w:rPr>
          <w:rFonts w:ascii="Times New Roman" w:hAnsi="Times New Roman" w:cs="Times New Roman"/>
        </w:rPr>
        <w:t>lament souhlas a jimiž je Česká republika vázána, součástí právního řádu. Stanoví-li mezinárodní smlouva něco jiného než zákon, použije se mezinárodní smlouva. Ratifikované a vyhlášené mezin</w:t>
      </w:r>
      <w:r w:rsidRPr="004E42CE">
        <w:rPr>
          <w:rFonts w:ascii="Times New Roman" w:hAnsi="Times New Roman" w:cs="Times New Roman"/>
        </w:rPr>
        <w:t>á</w:t>
      </w:r>
      <w:r w:rsidRPr="004E42CE">
        <w:rPr>
          <w:rFonts w:ascii="Times New Roman" w:hAnsi="Times New Roman" w:cs="Times New Roman"/>
        </w:rPr>
        <w:t>rodní smlouvy jsou závazné a mají přednost před vnitrostátními zákony.</w:t>
      </w:r>
    </w:p>
    <w:p w:rsidR="00DC7A2E" w:rsidRPr="004E42CE" w:rsidRDefault="00DC7A2E" w:rsidP="00DC7A2E">
      <w:pPr>
        <w:spacing w:before="120" w:after="120" w:line="240" w:lineRule="auto"/>
        <w:contextualSpacing/>
        <w:jc w:val="both"/>
        <w:rPr>
          <w:rFonts w:ascii="Times New Roman" w:hAnsi="Times New Roman" w:cs="Times New Roman"/>
          <w:color w:val="000000"/>
        </w:rPr>
      </w:pPr>
    </w:p>
    <w:p w:rsidR="00DC7A2E" w:rsidRPr="004E42CE" w:rsidRDefault="00DC7A2E" w:rsidP="00DC7A2E">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Citované ustanovení upravuje inkorporaci uvedených mezinárodních smluv do českého právního řádu. Pro schválení mezinárodních smluv se vyžaduje stejný způsob hlasování a počet hlasů jako v případě ústavních zákonů. Tím se však nestávají součásti ústavního pořádku.</w:t>
      </w:r>
    </w:p>
    <w:p w:rsidR="00DC7A2E" w:rsidRPr="004E42CE" w:rsidRDefault="00DC7A2E" w:rsidP="00DC7A2E">
      <w:pPr>
        <w:spacing w:before="120" w:after="120" w:line="240" w:lineRule="auto"/>
        <w:contextualSpacing/>
        <w:jc w:val="both"/>
        <w:rPr>
          <w:rFonts w:ascii="Times New Roman" w:hAnsi="Times New Roman" w:cs="Times New Roman"/>
          <w:color w:val="000000"/>
        </w:rPr>
      </w:pPr>
    </w:p>
    <w:p w:rsidR="00DC7A2E" w:rsidRPr="004E42CE" w:rsidRDefault="00DC7A2E" w:rsidP="00DC7A2E">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i/>
          <w:color w:val="000000"/>
        </w:rPr>
        <w:t>Zákony a zákonná opatření Senátu Parlamentu České republiky</w:t>
      </w:r>
      <w:r w:rsidRPr="004E42CE">
        <w:rPr>
          <w:rFonts w:ascii="Times New Roman" w:hAnsi="Times New Roman" w:cs="Times New Roman"/>
          <w:color w:val="000000"/>
        </w:rPr>
        <w:t>.</w:t>
      </w:r>
    </w:p>
    <w:p w:rsidR="00DC7A2E" w:rsidRPr="004E42CE" w:rsidRDefault="00DC7A2E" w:rsidP="00DC7A2E">
      <w:pPr>
        <w:spacing w:before="120" w:after="120" w:line="240" w:lineRule="auto"/>
        <w:contextualSpacing/>
        <w:jc w:val="both"/>
        <w:rPr>
          <w:rFonts w:ascii="Times New Roman" w:hAnsi="Times New Roman" w:cs="Times New Roman"/>
          <w:color w:val="000000"/>
        </w:rPr>
      </w:pPr>
    </w:p>
    <w:p w:rsidR="00141366" w:rsidRDefault="001E258F" w:rsidP="00141366">
      <w:pPr>
        <w:framePr w:w="850" w:hSpace="170" w:wrap="around" w:vAnchor="text" w:hAnchor="page" w:x="10601" w:y="1" w:anchorLock="1"/>
        <w:rPr>
          <w:rStyle w:val="znakMarginalie"/>
        </w:rPr>
      </w:pPr>
      <w:r>
        <w:rPr>
          <w:rStyle w:val="znakMarginalie"/>
        </w:rPr>
        <w:t>Veřejná správa jako či</w:t>
      </w:r>
      <w:r>
        <w:rPr>
          <w:rStyle w:val="znakMarginalie"/>
        </w:rPr>
        <w:t>n</w:t>
      </w:r>
      <w:r>
        <w:rPr>
          <w:rStyle w:val="znakMarginalie"/>
        </w:rPr>
        <w:t>nost po</w:t>
      </w:r>
      <w:r>
        <w:rPr>
          <w:rStyle w:val="znakMarginalie"/>
        </w:rPr>
        <w:t>d</w:t>
      </w:r>
      <w:r>
        <w:rPr>
          <w:rStyle w:val="znakMarginalie"/>
        </w:rPr>
        <w:t>zákonná</w:t>
      </w:r>
    </w:p>
    <w:p w:rsidR="00DC7A2E" w:rsidRPr="004E42CE" w:rsidRDefault="00DC7A2E" w:rsidP="00DC7A2E">
      <w:pPr>
        <w:spacing w:before="120" w:after="120" w:line="240" w:lineRule="auto"/>
        <w:contextualSpacing/>
        <w:jc w:val="both"/>
        <w:rPr>
          <w:rFonts w:ascii="Times New Roman" w:hAnsi="Times New Roman" w:cs="Times New Roman"/>
          <w:i/>
          <w:color w:val="000000"/>
        </w:rPr>
      </w:pPr>
      <w:r w:rsidRPr="004E42CE">
        <w:rPr>
          <w:rFonts w:ascii="Times New Roman" w:hAnsi="Times New Roman" w:cs="Times New Roman"/>
          <w:color w:val="000000"/>
        </w:rPr>
        <w:t xml:space="preserve">Zákony řadíme rovněž mezi </w:t>
      </w:r>
      <w:proofErr w:type="spellStart"/>
      <w:r w:rsidRPr="004E42CE">
        <w:rPr>
          <w:rFonts w:ascii="Times New Roman" w:hAnsi="Times New Roman" w:cs="Times New Roman"/>
          <w:color w:val="000000"/>
        </w:rPr>
        <w:t>originární</w:t>
      </w:r>
      <w:proofErr w:type="spellEnd"/>
      <w:r w:rsidRPr="004E42CE">
        <w:rPr>
          <w:rFonts w:ascii="Times New Roman" w:hAnsi="Times New Roman" w:cs="Times New Roman"/>
          <w:color w:val="000000"/>
        </w:rPr>
        <w:t>, tj. neodvozené a tedy prvotní normativní akty, a to přesto, že musí být v souladu s nepočetnými předpisy ústavního pořádku a mezinárodními smlouvami splňuj</w:t>
      </w:r>
      <w:r w:rsidRPr="004E42CE">
        <w:rPr>
          <w:rFonts w:ascii="Times New Roman" w:hAnsi="Times New Roman" w:cs="Times New Roman"/>
          <w:color w:val="000000"/>
        </w:rPr>
        <w:t>í</w:t>
      </w:r>
      <w:r w:rsidRPr="004E42CE">
        <w:rPr>
          <w:rFonts w:ascii="Times New Roman" w:hAnsi="Times New Roman" w:cs="Times New Roman"/>
          <w:color w:val="000000"/>
        </w:rPr>
        <w:t>cími výše uvedené požadavky. Jsou dominujícím pramenem práva. Jejich výsadní postavení vyplývá ze skutečnosti, že jsou produktem zákonodárné moci svěřené Parlamentu České republiky, Ministe</w:t>
      </w:r>
      <w:r w:rsidRPr="004E42CE">
        <w:rPr>
          <w:rFonts w:ascii="Times New Roman" w:hAnsi="Times New Roman" w:cs="Times New Roman"/>
          <w:color w:val="000000"/>
        </w:rPr>
        <w:t>r</w:t>
      </w:r>
      <w:r w:rsidRPr="004E42CE">
        <w:rPr>
          <w:rFonts w:ascii="Times New Roman" w:hAnsi="Times New Roman" w:cs="Times New Roman"/>
          <w:color w:val="000000"/>
        </w:rPr>
        <w:t xml:space="preserve">stvu </w:t>
      </w:r>
      <w:proofErr w:type="gramStart"/>
      <w:r w:rsidRPr="004E42CE">
        <w:rPr>
          <w:rFonts w:ascii="Times New Roman" w:hAnsi="Times New Roman" w:cs="Times New Roman"/>
          <w:color w:val="000000"/>
        </w:rPr>
        <w:t>aj..</w:t>
      </w:r>
      <w:proofErr w:type="gramEnd"/>
      <w:r w:rsidRPr="004E42CE">
        <w:rPr>
          <w:rFonts w:ascii="Times New Roman" w:hAnsi="Times New Roman" w:cs="Times New Roman"/>
          <w:color w:val="000000"/>
        </w:rPr>
        <w:t xml:space="preserve"> Může je rušit opět jen zákon nebo Ústavní soud. Mají značný vliv na veřejnou správu, která je ve vztahu k zákonům činnosti podzákonnou (řídí se zákony) a výkonnou (vykonává zákony). </w:t>
      </w:r>
      <w:r w:rsidRPr="004E42CE">
        <w:rPr>
          <w:rFonts w:ascii="Times New Roman" w:hAnsi="Times New Roman" w:cs="Times New Roman"/>
          <w:i/>
          <w:color w:val="000000"/>
        </w:rPr>
        <w:cr/>
      </w:r>
    </w:p>
    <w:p w:rsidR="00DC7A2E" w:rsidRPr="004E42CE" w:rsidRDefault="00DC7A2E" w:rsidP="00DC7A2E">
      <w:pPr>
        <w:spacing w:before="120" w:after="120" w:line="240" w:lineRule="auto"/>
        <w:ind w:firstLine="567"/>
        <w:contextualSpacing/>
        <w:jc w:val="both"/>
        <w:rPr>
          <w:rFonts w:ascii="Times New Roman" w:hAnsi="Times New Roman" w:cs="Times New Roman"/>
          <w:i/>
          <w:color w:val="000000"/>
        </w:rPr>
      </w:pPr>
      <w:r w:rsidRPr="004E42CE">
        <w:rPr>
          <w:rFonts w:ascii="Times New Roman" w:hAnsi="Times New Roman" w:cs="Times New Roman"/>
          <w:i/>
          <w:color w:val="000000"/>
        </w:rPr>
        <w:t>Příklad:</w:t>
      </w:r>
    </w:p>
    <w:p w:rsidR="00DC7A2E" w:rsidRPr="004E42CE" w:rsidRDefault="00DC7A2E" w:rsidP="00556F2B">
      <w:pPr>
        <w:numPr>
          <w:ilvl w:val="0"/>
          <w:numId w:val="22"/>
        </w:numPr>
        <w:spacing w:before="120" w:after="0" w:line="240" w:lineRule="auto"/>
        <w:contextualSpacing/>
        <w:jc w:val="both"/>
        <w:rPr>
          <w:rFonts w:ascii="Times New Roman" w:hAnsi="Times New Roman" w:cs="Times New Roman"/>
          <w:i/>
          <w:color w:val="000000"/>
        </w:rPr>
      </w:pPr>
      <w:r w:rsidRPr="004E42CE">
        <w:rPr>
          <w:rFonts w:ascii="Times New Roman" w:hAnsi="Times New Roman" w:cs="Times New Roman"/>
          <w:i/>
          <w:color w:val="000000"/>
        </w:rPr>
        <w:t>pouze zákonem lze zřídit ústřední správní úřad a stanovit mu jeho působnost,</w:t>
      </w:r>
    </w:p>
    <w:p w:rsidR="00DC7A2E" w:rsidRPr="004E42CE" w:rsidRDefault="00DC7A2E" w:rsidP="00556F2B">
      <w:pPr>
        <w:numPr>
          <w:ilvl w:val="0"/>
          <w:numId w:val="22"/>
        </w:numPr>
        <w:tabs>
          <w:tab w:val="num" w:pos="900"/>
        </w:tabs>
        <w:spacing w:before="120" w:after="0" w:line="240" w:lineRule="auto"/>
        <w:ind w:hanging="300"/>
        <w:contextualSpacing/>
        <w:jc w:val="both"/>
        <w:rPr>
          <w:rFonts w:ascii="Times New Roman" w:hAnsi="Times New Roman" w:cs="Times New Roman"/>
          <w:color w:val="000000"/>
        </w:rPr>
      </w:pPr>
      <w:r w:rsidRPr="004E42CE">
        <w:rPr>
          <w:rFonts w:ascii="Times New Roman" w:hAnsi="Times New Roman" w:cs="Times New Roman"/>
          <w:i/>
          <w:color w:val="000000"/>
        </w:rPr>
        <w:t>pouze zákonem stanoveným způsobem může stát zasahovat do činnosti územních sam</w:t>
      </w:r>
      <w:r w:rsidRPr="004E42CE">
        <w:rPr>
          <w:rFonts w:ascii="Times New Roman" w:hAnsi="Times New Roman" w:cs="Times New Roman"/>
          <w:i/>
          <w:color w:val="000000"/>
        </w:rPr>
        <w:t>o</w:t>
      </w:r>
      <w:r w:rsidRPr="004E42CE">
        <w:rPr>
          <w:rFonts w:ascii="Times New Roman" w:hAnsi="Times New Roman" w:cs="Times New Roman"/>
          <w:i/>
          <w:color w:val="000000"/>
        </w:rPr>
        <w:t>správných celků,</w:t>
      </w:r>
    </w:p>
    <w:p w:rsidR="00DC7A2E" w:rsidRPr="004E42CE" w:rsidRDefault="00DC7A2E" w:rsidP="00556F2B">
      <w:pPr>
        <w:numPr>
          <w:ilvl w:val="0"/>
          <w:numId w:val="22"/>
        </w:numPr>
        <w:tabs>
          <w:tab w:val="num" w:pos="900"/>
        </w:tabs>
        <w:spacing w:before="120" w:after="0" w:line="240" w:lineRule="auto"/>
        <w:ind w:hanging="300"/>
        <w:contextualSpacing/>
        <w:jc w:val="both"/>
        <w:rPr>
          <w:rFonts w:ascii="Times New Roman" w:hAnsi="Times New Roman" w:cs="Times New Roman"/>
          <w:color w:val="000000"/>
        </w:rPr>
      </w:pPr>
      <w:r w:rsidRPr="004E42CE">
        <w:rPr>
          <w:rFonts w:ascii="Times New Roman" w:hAnsi="Times New Roman" w:cs="Times New Roman"/>
          <w:i/>
          <w:color w:val="000000"/>
        </w:rPr>
        <w:t>pouze zákonem lze svěřit orgánům samosprávy výkon státní správy</w:t>
      </w:r>
    </w:p>
    <w:p w:rsidR="00DC7A2E" w:rsidRPr="004E42CE" w:rsidRDefault="00DC7A2E" w:rsidP="00DC7A2E">
      <w:pPr>
        <w:spacing w:before="120" w:after="120" w:line="240" w:lineRule="auto"/>
        <w:contextualSpacing/>
        <w:jc w:val="both"/>
        <w:rPr>
          <w:rFonts w:ascii="Times New Roman" w:hAnsi="Times New Roman" w:cs="Times New Roman"/>
          <w:color w:val="000000"/>
        </w:rPr>
      </w:pPr>
    </w:p>
    <w:p w:rsidR="00DC7A2E" w:rsidRPr="004E42CE" w:rsidRDefault="00DC7A2E" w:rsidP="00DC7A2E">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Zákon je určující v procesu realizace práva a je i kriteriem jeho kontroly. V případě rozporu nižší normy se zákonnou postupuje soud podle ustanovení zákona. Přednostní postavení formy zákona má pro veřejnou správu zásadní význam. Zákony </w:t>
      </w:r>
      <w:r w:rsidRPr="004E42CE">
        <w:rPr>
          <w:rFonts w:ascii="Times New Roman" w:hAnsi="Times New Roman" w:cs="Times New Roman"/>
          <w:i/>
          <w:color w:val="000000"/>
        </w:rPr>
        <w:t>jsou zprostředkujícím článkem, v němž jsou zachyceny významné instituty veřejné správy, jejich prostředky, cíle ale i hranice.</w:t>
      </w:r>
      <w:r w:rsidRPr="004E42CE">
        <w:rPr>
          <w:rFonts w:ascii="Times New Roman" w:hAnsi="Times New Roman" w:cs="Times New Roman"/>
          <w:color w:val="000000"/>
        </w:rPr>
        <w:t xml:space="preserve"> Veřejná práva je povinna z</w:t>
      </w:r>
      <w:r w:rsidRPr="004E42CE">
        <w:rPr>
          <w:rFonts w:ascii="Times New Roman" w:hAnsi="Times New Roman" w:cs="Times New Roman"/>
          <w:color w:val="000000"/>
        </w:rPr>
        <w:t>á</w:t>
      </w:r>
      <w:r w:rsidRPr="004E42CE">
        <w:rPr>
          <w:rFonts w:ascii="Times New Roman" w:hAnsi="Times New Roman" w:cs="Times New Roman"/>
          <w:color w:val="000000"/>
        </w:rPr>
        <w:t>kony prosazovat a aktivně uskutečňovat.</w:t>
      </w:r>
      <w:r w:rsidRPr="004E42CE">
        <w:rPr>
          <w:rFonts w:ascii="Times New Roman" w:hAnsi="Times New Roman" w:cs="Times New Roman"/>
          <w:color w:val="000000"/>
        </w:rPr>
        <w:cr/>
      </w:r>
      <w:r w:rsidRPr="004E42CE">
        <w:rPr>
          <w:rFonts w:ascii="Times New Roman" w:hAnsi="Times New Roman" w:cs="Times New Roman"/>
          <w:color w:val="000000"/>
        </w:rPr>
        <w:cr/>
        <w:t>Prameny právní úpravy veřejné správy představují početný soubor zákonů, které ji vymezují. Z pohledu zaměření této práce patří k nejvýznamnějším:</w:t>
      </w:r>
    </w:p>
    <w:p w:rsidR="00DC7A2E" w:rsidRPr="004E42CE" w:rsidRDefault="00DC7A2E" w:rsidP="00556F2B">
      <w:pPr>
        <w:numPr>
          <w:ilvl w:val="0"/>
          <w:numId w:val="24"/>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zákon č. 500/2006 Sb., o správním řízení (správní řád), ve znění pozdějších předpisů.,</w:t>
      </w:r>
    </w:p>
    <w:p w:rsidR="00DC7A2E" w:rsidRPr="004E42CE" w:rsidRDefault="00DC7A2E" w:rsidP="00556F2B">
      <w:pPr>
        <w:numPr>
          <w:ilvl w:val="0"/>
          <w:numId w:val="23"/>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zákon č. 2/1969 Sb., o zřízení ministerstev a jiných ústředních orgánů státní správy v ČR, ve znění pozdějších předpisů</w:t>
      </w:r>
    </w:p>
    <w:p w:rsidR="00DC7A2E" w:rsidRPr="004E42CE" w:rsidRDefault="00DC7A2E" w:rsidP="00556F2B">
      <w:pPr>
        <w:numPr>
          <w:ilvl w:val="0"/>
          <w:numId w:val="23"/>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zákon č. 128/2000 Sb., o obcích (obecní zřízení), ve znění pozdějších předpisů</w:t>
      </w:r>
    </w:p>
    <w:p w:rsidR="00DC7A2E" w:rsidRPr="004E42CE" w:rsidRDefault="00DC7A2E" w:rsidP="00556F2B">
      <w:pPr>
        <w:numPr>
          <w:ilvl w:val="0"/>
          <w:numId w:val="23"/>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zákon č. 129/2000 Sb., o krajích (krajské zřízení), ve znění pozdějších předpisů</w:t>
      </w:r>
    </w:p>
    <w:p w:rsidR="00DC7A2E" w:rsidRPr="004E42CE" w:rsidRDefault="00DC7A2E" w:rsidP="00556F2B">
      <w:pPr>
        <w:numPr>
          <w:ilvl w:val="0"/>
          <w:numId w:val="23"/>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zákon č. 131/2000 Sb., o hlavním městě Praze, ve znění pozdějších předpisů</w:t>
      </w:r>
      <w:r w:rsidRPr="004E42CE">
        <w:rPr>
          <w:rFonts w:ascii="Times New Roman" w:hAnsi="Times New Roman" w:cs="Times New Roman"/>
          <w:color w:val="000000"/>
        </w:rPr>
        <w:cr/>
      </w:r>
    </w:p>
    <w:p w:rsidR="0073487F" w:rsidRDefault="00DC7A2E" w:rsidP="00DC7A2E">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Zákonná opatření Senátu Parlamentu České republiky jsou vydávána na návrh vlády podle čl. 33 Ústavy v případě, že </w:t>
      </w:r>
      <w:r w:rsidRPr="004E42CE">
        <w:rPr>
          <w:rFonts w:ascii="Times New Roman" w:hAnsi="Times New Roman" w:cs="Times New Roman"/>
          <w:i/>
          <w:color w:val="000000"/>
        </w:rPr>
        <w:t>dojde k rozpuštění Poslanecké sněmovny</w:t>
      </w:r>
      <w:r w:rsidRPr="004E42CE">
        <w:rPr>
          <w:rFonts w:ascii="Times New Roman" w:hAnsi="Times New Roman" w:cs="Times New Roman"/>
          <w:color w:val="000000"/>
        </w:rPr>
        <w:t xml:space="preserve"> nebo v době její jiné nečinnosti. Jsou vydávána pouze ve věcech, které </w:t>
      </w:r>
      <w:r w:rsidRPr="004E42CE">
        <w:rPr>
          <w:rFonts w:ascii="Times New Roman" w:hAnsi="Times New Roman" w:cs="Times New Roman"/>
          <w:i/>
          <w:color w:val="000000"/>
        </w:rPr>
        <w:t>nesnesou odkladu</w:t>
      </w:r>
      <w:r w:rsidRPr="004E42CE">
        <w:rPr>
          <w:rFonts w:ascii="Times New Roman" w:hAnsi="Times New Roman" w:cs="Times New Roman"/>
          <w:color w:val="000000"/>
        </w:rPr>
        <w:t xml:space="preserve"> a vyžadovaly by jinak přijetí zákona. Zákonné opatření musí být </w:t>
      </w:r>
      <w:r w:rsidRPr="004E42CE">
        <w:rPr>
          <w:rFonts w:ascii="Times New Roman" w:hAnsi="Times New Roman" w:cs="Times New Roman"/>
          <w:i/>
          <w:color w:val="000000"/>
        </w:rPr>
        <w:t xml:space="preserve">následně schváleno na prvním zasedání Poslanecké sněmovny </w:t>
      </w:r>
      <w:r w:rsidRPr="004E42CE">
        <w:rPr>
          <w:rFonts w:ascii="Times New Roman" w:hAnsi="Times New Roman" w:cs="Times New Roman"/>
          <w:color w:val="000000"/>
        </w:rPr>
        <w:t>po zahájení její či</w:t>
      </w:r>
      <w:r w:rsidRPr="004E42CE">
        <w:rPr>
          <w:rFonts w:ascii="Times New Roman" w:hAnsi="Times New Roman" w:cs="Times New Roman"/>
          <w:color w:val="000000"/>
        </w:rPr>
        <w:t>n</w:t>
      </w:r>
      <w:r w:rsidRPr="004E42CE">
        <w:rPr>
          <w:rFonts w:ascii="Times New Roman" w:hAnsi="Times New Roman" w:cs="Times New Roman"/>
          <w:color w:val="000000"/>
        </w:rPr>
        <w:t>nosti. Nedojde-li k takovému schválení, pozbývá další platnosti. Zákonná opatření Senátu nelze přij</w:t>
      </w:r>
      <w:r w:rsidRPr="004E42CE">
        <w:rPr>
          <w:rFonts w:ascii="Times New Roman" w:hAnsi="Times New Roman" w:cs="Times New Roman"/>
          <w:color w:val="000000"/>
        </w:rPr>
        <w:t>í</w:t>
      </w:r>
      <w:r w:rsidRPr="004E42CE">
        <w:rPr>
          <w:rFonts w:ascii="Times New Roman" w:hAnsi="Times New Roman" w:cs="Times New Roman"/>
          <w:color w:val="000000"/>
        </w:rPr>
        <w:t>mat ve věcech Ústavy, státního rozpočtu, státního závěrečného účtu, volebního zá</w:t>
      </w:r>
      <w:r w:rsidR="0073487F" w:rsidRPr="004E42CE">
        <w:rPr>
          <w:rFonts w:ascii="Times New Roman" w:hAnsi="Times New Roman" w:cs="Times New Roman"/>
          <w:color w:val="000000"/>
        </w:rPr>
        <w:t>kona a mezináro</w:t>
      </w:r>
      <w:r w:rsidR="0073487F" w:rsidRPr="004E42CE">
        <w:rPr>
          <w:rFonts w:ascii="Times New Roman" w:hAnsi="Times New Roman" w:cs="Times New Roman"/>
          <w:color w:val="000000"/>
        </w:rPr>
        <w:t>d</w:t>
      </w:r>
      <w:r w:rsidR="0073487F" w:rsidRPr="004E42CE">
        <w:rPr>
          <w:rFonts w:ascii="Times New Roman" w:hAnsi="Times New Roman" w:cs="Times New Roman"/>
          <w:color w:val="000000"/>
        </w:rPr>
        <w:t>ních smluv.</w:t>
      </w:r>
    </w:p>
    <w:p w:rsidR="001E258F" w:rsidRDefault="001E258F" w:rsidP="00DC7A2E">
      <w:pPr>
        <w:spacing w:before="120" w:after="120" w:line="240" w:lineRule="auto"/>
        <w:contextualSpacing/>
        <w:jc w:val="both"/>
        <w:rPr>
          <w:rFonts w:ascii="Times New Roman" w:hAnsi="Times New Roman" w:cs="Times New Roman"/>
          <w:color w:val="000000"/>
        </w:rPr>
      </w:pPr>
    </w:p>
    <w:p w:rsidR="001E258F" w:rsidRDefault="001E258F" w:rsidP="001E258F">
      <w:pPr>
        <w:pStyle w:val="Tlotextu"/>
      </w:pPr>
    </w:p>
    <w:p w:rsidR="001E258F" w:rsidRDefault="001E258F" w:rsidP="001E258F">
      <w:pPr>
        <w:pStyle w:val="parNadpisPrvkuCerveny"/>
      </w:pPr>
      <w:r>
        <w:lastRenderedPageBreak/>
        <w:t>Shrnutí kapitoly</w:t>
      </w:r>
    </w:p>
    <w:p w:rsidR="001E258F" w:rsidRDefault="001E258F" w:rsidP="001E258F">
      <w:pPr>
        <w:framePr w:w="624" w:h="624" w:hRule="exact" w:hSpace="170" w:wrap="around" w:vAnchor="text" w:hAnchor="page" w:xAlign="outside" w:y="-623" w:anchorLock="1"/>
      </w:pPr>
      <w:r>
        <w:rPr>
          <w:noProof/>
          <w:lang w:eastAsia="cs-CZ"/>
        </w:rPr>
        <w:drawing>
          <wp:inline distT="0" distB="0" distL="0" distR="0">
            <wp:extent cx="382270" cy="382270"/>
            <wp:effectExtent l="0" t="0" r="0" b="0"/>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82270"/>
                    </a:xfrm>
                    <a:prstGeom prst="rect">
                      <a:avLst/>
                    </a:prstGeom>
                    <a:noFill/>
                    <a:ln>
                      <a:noFill/>
                    </a:ln>
                  </pic:spPr>
                </pic:pic>
              </a:graphicData>
            </a:graphic>
          </wp:inline>
        </w:drawing>
      </w:r>
    </w:p>
    <w:p w:rsidR="00975F10" w:rsidRPr="000920CD" w:rsidRDefault="001E258F" w:rsidP="001E258F">
      <w:pPr>
        <w:pStyle w:val="Tlotextu"/>
        <w:rPr>
          <w:rFonts w:ascii="Times New Roman" w:hAnsi="Times New Roman" w:cs="Times New Roman"/>
        </w:rPr>
      </w:pPr>
      <w:r w:rsidRPr="000920CD">
        <w:rPr>
          <w:rFonts w:ascii="Times New Roman" w:hAnsi="Times New Roman" w:cs="Times New Roman"/>
        </w:rPr>
        <w:t>V kapitole je první řadě věnovaná pozornost obecnému vymezení pojmu veřejné správy, která není dosud autoritativně definičně vymezena. Vymezení obsahu poj</w:t>
      </w:r>
      <w:r w:rsidR="00975F10" w:rsidRPr="000920CD">
        <w:rPr>
          <w:rFonts w:ascii="Times New Roman" w:hAnsi="Times New Roman" w:cs="Times New Roman"/>
        </w:rPr>
        <w:t>mu</w:t>
      </w:r>
      <w:r w:rsidRPr="000920CD">
        <w:rPr>
          <w:rFonts w:ascii="Times New Roman" w:hAnsi="Times New Roman" w:cs="Times New Roman"/>
        </w:rPr>
        <w:t xml:space="preserve"> proto vyžaduje</w:t>
      </w:r>
      <w:r w:rsidR="00975F10" w:rsidRPr="000920CD">
        <w:rPr>
          <w:rFonts w:ascii="Times New Roman" w:hAnsi="Times New Roman" w:cs="Times New Roman"/>
        </w:rPr>
        <w:t xml:space="preserve"> rozsáhlejší výklad včetně některých historických aspektů nedávné minulosti, včetně jejich funkcí.</w:t>
      </w:r>
    </w:p>
    <w:p w:rsidR="001E258F" w:rsidRPr="000920CD" w:rsidRDefault="00975F10" w:rsidP="001E258F">
      <w:pPr>
        <w:pStyle w:val="Tlotextu"/>
        <w:rPr>
          <w:rFonts w:ascii="Times New Roman" w:hAnsi="Times New Roman" w:cs="Times New Roman"/>
        </w:rPr>
      </w:pPr>
      <w:r w:rsidRPr="000920CD">
        <w:rPr>
          <w:rFonts w:ascii="Times New Roman" w:hAnsi="Times New Roman" w:cs="Times New Roman"/>
        </w:rPr>
        <w:t>Následně</w:t>
      </w:r>
      <w:r w:rsidR="001E258F" w:rsidRPr="000920CD">
        <w:rPr>
          <w:rFonts w:ascii="Times New Roman" w:hAnsi="Times New Roman" w:cs="Times New Roman"/>
        </w:rPr>
        <w:t xml:space="preserve"> </w:t>
      </w:r>
      <w:r w:rsidRPr="000920CD">
        <w:rPr>
          <w:rFonts w:ascii="Times New Roman" w:hAnsi="Times New Roman" w:cs="Times New Roman"/>
        </w:rPr>
        <w:t xml:space="preserve">je řešena v obecnější formě problematika vztahu dvou subsystému veřejné správy, tedy státní správy a samosprávy a pramenů jejich právní úpravy. </w:t>
      </w:r>
      <w:proofErr w:type="spellStart"/>
      <w:r w:rsidR="001E258F" w:rsidRPr="000920CD">
        <w:rPr>
          <w:rFonts w:ascii="Times New Roman" w:hAnsi="Times New Roman" w:cs="Times New Roman"/>
        </w:rPr>
        <w:t>autoObsahuje</w:t>
      </w:r>
      <w:proofErr w:type="spellEnd"/>
      <w:r w:rsidR="001E258F" w:rsidRPr="000920CD">
        <w:rPr>
          <w:rFonts w:ascii="Times New Roman" w:hAnsi="Times New Roman" w:cs="Times New Roman"/>
        </w:rPr>
        <w:t xml:space="preserve"> jeden až dva krátké odsta</w:t>
      </w:r>
      <w:r w:rsidR="001E258F" w:rsidRPr="000920CD">
        <w:rPr>
          <w:rFonts w:ascii="Times New Roman" w:hAnsi="Times New Roman" w:cs="Times New Roman"/>
        </w:rPr>
        <w:t>v</w:t>
      </w:r>
      <w:r w:rsidR="001E258F" w:rsidRPr="000920CD">
        <w:rPr>
          <w:rFonts w:ascii="Times New Roman" w:hAnsi="Times New Roman" w:cs="Times New Roman"/>
        </w:rPr>
        <w:t>ce, kterými shrneme právě probranou látku.</w:t>
      </w:r>
    </w:p>
    <w:p w:rsidR="001E258F" w:rsidRDefault="001E258F" w:rsidP="001E258F">
      <w:pPr>
        <w:pStyle w:val="parUkonceniPrvku"/>
      </w:pPr>
    </w:p>
    <w:p w:rsidR="0073487F" w:rsidRPr="004E42CE" w:rsidRDefault="0073487F" w:rsidP="0073487F">
      <w:pPr>
        <w:pStyle w:val="Nadpis1"/>
        <w:rPr>
          <w:rFonts w:ascii="Times New Roman" w:hAnsi="Times New Roman" w:cs="Times New Roman"/>
          <w:sz w:val="28"/>
        </w:rPr>
      </w:pPr>
      <w:bookmarkStart w:id="18" w:name="_Toc59121098"/>
      <w:r w:rsidRPr="004E42CE">
        <w:rPr>
          <w:rFonts w:ascii="Times New Roman" w:hAnsi="Times New Roman" w:cs="Times New Roman"/>
          <w:sz w:val="28"/>
        </w:rPr>
        <w:lastRenderedPageBreak/>
        <w:t>FUNKČNÍ A ORGANIZAČNÍ POJETÍ VEŘEJNÉ SPRÁVY</w:t>
      </w:r>
      <w:bookmarkEnd w:id="18"/>
    </w:p>
    <w:p w:rsidR="0073487F" w:rsidRPr="004E42CE" w:rsidRDefault="0073487F" w:rsidP="00A52707">
      <w:pPr>
        <w:pStyle w:val="Tlotextu"/>
        <w:ind w:firstLine="0"/>
        <w:rPr>
          <w:rFonts w:ascii="Times New Roman" w:hAnsi="Times New Roman" w:cs="Times New Roman"/>
        </w:rPr>
      </w:pPr>
    </w:p>
    <w:p w:rsidR="0073487F" w:rsidRPr="004E42CE" w:rsidRDefault="0073487F" w:rsidP="0073487F">
      <w:pPr>
        <w:pStyle w:val="parNadpisPrvkuCerveny"/>
        <w:rPr>
          <w:rFonts w:ascii="Times New Roman" w:hAnsi="Times New Roman" w:cs="Times New Roman"/>
        </w:rPr>
      </w:pPr>
      <w:r w:rsidRPr="004E42CE">
        <w:rPr>
          <w:rFonts w:ascii="Times New Roman" w:hAnsi="Times New Roman" w:cs="Times New Roman"/>
        </w:rPr>
        <w:t>Rychlý náhled kapitoly</w:t>
      </w:r>
    </w:p>
    <w:p w:rsidR="0073487F" w:rsidRPr="004E42CE" w:rsidRDefault="0073487F" w:rsidP="0073487F">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73487F" w:rsidRPr="00975F10" w:rsidRDefault="00A52707" w:rsidP="00975F10">
      <w:pPr>
        <w:pStyle w:val="Tlotextu"/>
        <w:rPr>
          <w:rFonts w:ascii="Times New Roman" w:hAnsi="Times New Roman" w:cs="Times New Roman"/>
        </w:rPr>
      </w:pPr>
      <w:r>
        <w:rPr>
          <w:rFonts w:ascii="Times New Roman" w:hAnsi="Times New Roman" w:cs="Times New Roman"/>
        </w:rPr>
        <w:t xml:space="preserve">Jedná se o jednu z prioritních kapitol celého studijního textu. </w:t>
      </w:r>
      <w:r w:rsidR="0073487F" w:rsidRPr="004E42CE">
        <w:rPr>
          <w:rFonts w:ascii="Times New Roman" w:hAnsi="Times New Roman" w:cs="Times New Roman"/>
        </w:rPr>
        <w:t>Jeden až dva odstavce o obsahu kap</w:t>
      </w:r>
      <w:r w:rsidR="0073487F" w:rsidRPr="004E42CE">
        <w:rPr>
          <w:rFonts w:ascii="Times New Roman" w:hAnsi="Times New Roman" w:cs="Times New Roman"/>
        </w:rPr>
        <w:t>i</w:t>
      </w:r>
      <w:r w:rsidR="0073487F" w:rsidRPr="004E42CE">
        <w:rPr>
          <w:rFonts w:ascii="Times New Roman" w:hAnsi="Times New Roman" w:cs="Times New Roman"/>
        </w:rPr>
        <w:t>toly, můžete objasnit návaznosti na předchozí témata, blíže vymezit hloubku vykládané problematiky, upozorn</w:t>
      </w:r>
      <w:r w:rsidR="00975F10">
        <w:rPr>
          <w:rFonts w:ascii="Times New Roman" w:hAnsi="Times New Roman" w:cs="Times New Roman"/>
        </w:rPr>
        <w:t>it na problematické pasáže atp.</w:t>
      </w:r>
    </w:p>
    <w:p w:rsidR="0073487F" w:rsidRPr="004E42CE" w:rsidRDefault="0073487F" w:rsidP="0073487F">
      <w:pPr>
        <w:pStyle w:val="parUkonceniPrvku"/>
        <w:rPr>
          <w:rFonts w:ascii="Times New Roman" w:hAnsi="Times New Roman" w:cs="Times New Roman"/>
        </w:rPr>
      </w:pPr>
    </w:p>
    <w:p w:rsidR="0073487F" w:rsidRPr="004E42CE" w:rsidRDefault="0073487F" w:rsidP="0073487F">
      <w:pPr>
        <w:pStyle w:val="parNadpisPrvkuCerveny"/>
        <w:rPr>
          <w:rFonts w:ascii="Times New Roman" w:hAnsi="Times New Roman" w:cs="Times New Roman"/>
        </w:rPr>
      </w:pPr>
      <w:r w:rsidRPr="004E42CE">
        <w:rPr>
          <w:rFonts w:ascii="Times New Roman" w:hAnsi="Times New Roman" w:cs="Times New Roman"/>
        </w:rPr>
        <w:t>Cíle kapitoly</w:t>
      </w:r>
    </w:p>
    <w:p w:rsidR="0073487F" w:rsidRPr="004E42CE" w:rsidRDefault="0073487F" w:rsidP="0073487F">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A52707" w:rsidRDefault="00A52707" w:rsidP="00A52707">
      <w:pPr>
        <w:pStyle w:val="Tlotextu"/>
        <w:spacing w:line="240" w:lineRule="auto"/>
        <w:contextualSpacing/>
        <w:rPr>
          <w:rFonts w:ascii="Times New Roman" w:hAnsi="Times New Roman" w:cs="Times New Roman"/>
        </w:rPr>
      </w:pPr>
      <w:r>
        <w:rPr>
          <w:rFonts w:ascii="Times New Roman" w:hAnsi="Times New Roman" w:cs="Times New Roman"/>
        </w:rPr>
        <w:t xml:space="preserve">Kapitola odpovídá na </w:t>
      </w:r>
      <w:proofErr w:type="gramStart"/>
      <w:r>
        <w:rPr>
          <w:rFonts w:ascii="Times New Roman" w:hAnsi="Times New Roman" w:cs="Times New Roman"/>
        </w:rPr>
        <w:t>otázky :</w:t>
      </w:r>
      <w:proofErr w:type="gramEnd"/>
    </w:p>
    <w:p w:rsidR="00A52707" w:rsidRDefault="00A52707" w:rsidP="00A52707">
      <w:pPr>
        <w:pStyle w:val="Tlotextu"/>
        <w:numPr>
          <w:ilvl w:val="0"/>
          <w:numId w:val="9"/>
        </w:numPr>
        <w:spacing w:line="240" w:lineRule="auto"/>
        <w:contextualSpacing/>
        <w:rPr>
          <w:rFonts w:ascii="Times New Roman" w:hAnsi="Times New Roman" w:cs="Times New Roman"/>
        </w:rPr>
      </w:pPr>
      <w:r>
        <w:rPr>
          <w:rFonts w:ascii="Times New Roman" w:hAnsi="Times New Roman" w:cs="Times New Roman"/>
        </w:rPr>
        <w:t>o čem je veřejná správa</w:t>
      </w:r>
      <w:r w:rsidR="00261B86">
        <w:rPr>
          <w:rFonts w:ascii="Times New Roman" w:hAnsi="Times New Roman" w:cs="Times New Roman"/>
        </w:rPr>
        <w:t xml:space="preserve"> (</w:t>
      </w:r>
      <w:r>
        <w:rPr>
          <w:rFonts w:ascii="Times New Roman" w:hAnsi="Times New Roman" w:cs="Times New Roman"/>
        </w:rPr>
        <w:t>tzv. funkční pojetí</w:t>
      </w:r>
      <w:r w:rsidR="00261B86">
        <w:rPr>
          <w:rFonts w:ascii="Times New Roman" w:hAnsi="Times New Roman" w:cs="Times New Roman"/>
        </w:rPr>
        <w:t>)</w:t>
      </w:r>
      <w:r w:rsidR="00975F10">
        <w:rPr>
          <w:rFonts w:ascii="Times New Roman" w:hAnsi="Times New Roman" w:cs="Times New Roman"/>
        </w:rPr>
        <w:t xml:space="preserve"> z hlediska jejich</w:t>
      </w:r>
    </w:p>
    <w:p w:rsidR="00975F10" w:rsidRDefault="00975F10" w:rsidP="00975F10">
      <w:pPr>
        <w:pStyle w:val="Tlotextu"/>
        <w:spacing w:line="240" w:lineRule="auto"/>
        <w:ind w:left="720" w:firstLine="0"/>
        <w:contextualSpacing/>
        <w:rPr>
          <w:rFonts w:ascii="Times New Roman" w:hAnsi="Times New Roman" w:cs="Times New Roman"/>
        </w:rPr>
      </w:pPr>
      <w:r>
        <w:rPr>
          <w:rFonts w:ascii="Times New Roman" w:hAnsi="Times New Roman" w:cs="Times New Roman"/>
        </w:rPr>
        <w:t>• funkcí,</w:t>
      </w:r>
    </w:p>
    <w:p w:rsidR="00975F10" w:rsidRDefault="00975F10" w:rsidP="00975F10">
      <w:pPr>
        <w:pStyle w:val="Tlotextu"/>
        <w:spacing w:line="240" w:lineRule="auto"/>
        <w:ind w:left="720" w:firstLine="0"/>
        <w:contextualSpacing/>
        <w:rPr>
          <w:rFonts w:ascii="Times New Roman" w:hAnsi="Times New Roman" w:cs="Times New Roman"/>
        </w:rPr>
      </w:pPr>
      <w:r>
        <w:rPr>
          <w:rFonts w:ascii="Times New Roman" w:hAnsi="Times New Roman" w:cs="Times New Roman"/>
        </w:rPr>
        <w:t>• metod,</w:t>
      </w:r>
    </w:p>
    <w:p w:rsidR="00975F10" w:rsidRDefault="00975F10" w:rsidP="00975F10">
      <w:pPr>
        <w:pStyle w:val="Tlotextu"/>
        <w:spacing w:line="240" w:lineRule="auto"/>
        <w:ind w:left="720" w:firstLine="0"/>
        <w:contextualSpacing/>
        <w:rPr>
          <w:rFonts w:ascii="Times New Roman" w:hAnsi="Times New Roman" w:cs="Times New Roman"/>
        </w:rPr>
      </w:pPr>
      <w:r>
        <w:rPr>
          <w:rFonts w:ascii="Times New Roman" w:hAnsi="Times New Roman" w:cs="Times New Roman"/>
        </w:rPr>
        <w:t>• forem.</w:t>
      </w:r>
    </w:p>
    <w:p w:rsidR="00A52707" w:rsidRDefault="00A52707" w:rsidP="00A52707">
      <w:pPr>
        <w:pStyle w:val="Tlotextu"/>
        <w:numPr>
          <w:ilvl w:val="0"/>
          <w:numId w:val="9"/>
        </w:numPr>
        <w:spacing w:line="240" w:lineRule="auto"/>
        <w:contextualSpacing/>
        <w:rPr>
          <w:rFonts w:ascii="Times New Roman" w:hAnsi="Times New Roman" w:cs="Times New Roman"/>
        </w:rPr>
      </w:pPr>
      <w:r>
        <w:rPr>
          <w:rFonts w:ascii="Times New Roman" w:hAnsi="Times New Roman" w:cs="Times New Roman"/>
        </w:rPr>
        <w:t>kdo vykonává veřejnou správu</w:t>
      </w:r>
      <w:r w:rsidR="00261B86">
        <w:rPr>
          <w:rFonts w:ascii="Times New Roman" w:hAnsi="Times New Roman" w:cs="Times New Roman"/>
        </w:rPr>
        <w:t xml:space="preserve"> (</w:t>
      </w:r>
      <w:r>
        <w:rPr>
          <w:rFonts w:ascii="Times New Roman" w:hAnsi="Times New Roman" w:cs="Times New Roman"/>
        </w:rPr>
        <w:t>tzv. organizační pojetí</w:t>
      </w:r>
      <w:r w:rsidR="00261B86">
        <w:rPr>
          <w:rFonts w:ascii="Times New Roman" w:hAnsi="Times New Roman" w:cs="Times New Roman"/>
        </w:rPr>
        <w:t>)</w:t>
      </w:r>
      <w:r w:rsidR="00975F10">
        <w:rPr>
          <w:rFonts w:ascii="Times New Roman" w:hAnsi="Times New Roman" w:cs="Times New Roman"/>
        </w:rPr>
        <w:t xml:space="preserve"> uplatnění jejich organizačních </w:t>
      </w:r>
      <w:r w:rsidR="00975F10">
        <w:rPr>
          <w:rFonts w:ascii="Times New Roman" w:hAnsi="Times New Roman" w:cs="Times New Roman"/>
        </w:rPr>
        <w:br/>
        <w:t>principů</w:t>
      </w:r>
      <w:r w:rsidR="00261B86">
        <w:rPr>
          <w:rFonts w:ascii="Times New Roman" w:hAnsi="Times New Roman" w:cs="Times New Roman"/>
        </w:rPr>
        <w:t>.</w:t>
      </w:r>
      <w:r>
        <w:rPr>
          <w:rFonts w:ascii="Times New Roman" w:hAnsi="Times New Roman" w:cs="Times New Roman"/>
        </w:rPr>
        <w:t xml:space="preserve"> </w:t>
      </w:r>
    </w:p>
    <w:p w:rsidR="0073487F" w:rsidRPr="004E42CE" w:rsidRDefault="0073487F" w:rsidP="0073487F">
      <w:pPr>
        <w:pStyle w:val="Tlotextu"/>
        <w:rPr>
          <w:rFonts w:ascii="Times New Roman" w:hAnsi="Times New Roman" w:cs="Times New Roman"/>
          <w:i/>
        </w:rPr>
      </w:pPr>
    </w:p>
    <w:p w:rsidR="0073487F" w:rsidRPr="004E42CE" w:rsidRDefault="0073487F" w:rsidP="0073487F">
      <w:pPr>
        <w:pStyle w:val="parUkonceniPrvku"/>
        <w:rPr>
          <w:rFonts w:ascii="Times New Roman" w:hAnsi="Times New Roman" w:cs="Times New Roman"/>
        </w:rPr>
      </w:pPr>
    </w:p>
    <w:p w:rsidR="0073487F" w:rsidRPr="004E42CE" w:rsidRDefault="0073487F" w:rsidP="0073487F">
      <w:pPr>
        <w:pStyle w:val="parNadpisPrvkuCerveny"/>
        <w:rPr>
          <w:rFonts w:ascii="Times New Roman" w:hAnsi="Times New Roman" w:cs="Times New Roman"/>
        </w:rPr>
      </w:pPr>
      <w:r w:rsidRPr="004E42CE">
        <w:rPr>
          <w:rFonts w:ascii="Times New Roman" w:hAnsi="Times New Roman" w:cs="Times New Roman"/>
        </w:rPr>
        <w:t>Klíčová slova kapitoly</w:t>
      </w:r>
    </w:p>
    <w:p w:rsidR="0073487F" w:rsidRPr="004E42CE" w:rsidRDefault="0073487F" w:rsidP="0073487F">
      <w:pPr>
        <w:framePr w:w="624" w:h="624" w:hRule="exact" w:hSpace="170" w:wrap="around" w:vAnchor="text" w:hAnchor="page" w:xAlign="outside" w:y="-622" w:anchorLock="1"/>
        <w:jc w:val="both"/>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261B86" w:rsidRDefault="00261B86" w:rsidP="00975F10">
      <w:pPr>
        <w:pStyle w:val="Tlotextu"/>
        <w:rPr>
          <w:rFonts w:ascii="Times New Roman" w:hAnsi="Times New Roman" w:cs="Times New Roman"/>
        </w:rPr>
      </w:pPr>
      <w:r>
        <w:rPr>
          <w:rFonts w:ascii="Times New Roman" w:hAnsi="Times New Roman" w:cs="Times New Roman"/>
        </w:rPr>
        <w:t>Funkce, metody, formy, činnost, obecně závazné právní předpisy, interní normativní akty, indiv</w:t>
      </w:r>
      <w:r>
        <w:rPr>
          <w:rFonts w:ascii="Times New Roman" w:hAnsi="Times New Roman" w:cs="Times New Roman"/>
        </w:rPr>
        <w:t>i</w:t>
      </w:r>
      <w:r>
        <w:rPr>
          <w:rFonts w:ascii="Times New Roman" w:hAnsi="Times New Roman" w:cs="Times New Roman"/>
        </w:rPr>
        <w:t>duální normativní akty, opatření veřejné povahy, veřejnoprávní smlouvy, stimulace, ekonomická st</w:t>
      </w:r>
      <w:r>
        <w:rPr>
          <w:rFonts w:ascii="Times New Roman" w:hAnsi="Times New Roman" w:cs="Times New Roman"/>
        </w:rPr>
        <w:t>i</w:t>
      </w:r>
      <w:r>
        <w:rPr>
          <w:rFonts w:ascii="Times New Roman" w:hAnsi="Times New Roman" w:cs="Times New Roman"/>
        </w:rPr>
        <w:t>mulace, centralizace, decentralizace, dekoncentrace.</w:t>
      </w:r>
    </w:p>
    <w:p w:rsidR="00975F10" w:rsidRPr="004E42CE" w:rsidRDefault="00975F10" w:rsidP="00975F10">
      <w:pPr>
        <w:pStyle w:val="parUkonceniPrvku"/>
        <w:rPr>
          <w:rFonts w:ascii="Times New Roman" w:hAnsi="Times New Roman" w:cs="Times New Roman"/>
        </w:rPr>
      </w:pPr>
    </w:p>
    <w:p w:rsidR="00975F10" w:rsidRDefault="00975F10" w:rsidP="00975F10">
      <w:pPr>
        <w:pStyle w:val="Tlotextu"/>
        <w:rPr>
          <w:rFonts w:ascii="Times New Roman" w:hAnsi="Times New Roman" w:cs="Times New Roman"/>
        </w:rPr>
      </w:pPr>
    </w:p>
    <w:p w:rsidR="00975F10" w:rsidRDefault="00975F10" w:rsidP="00975F10">
      <w:pPr>
        <w:pStyle w:val="Tlotextu"/>
        <w:rPr>
          <w:rFonts w:ascii="Times New Roman" w:hAnsi="Times New Roman" w:cs="Times New Roman"/>
        </w:rPr>
      </w:pPr>
    </w:p>
    <w:p w:rsidR="00975F10" w:rsidRPr="004E42CE" w:rsidRDefault="00975F10" w:rsidP="006D228C">
      <w:pPr>
        <w:pStyle w:val="Tlotextu"/>
        <w:ind w:firstLine="0"/>
        <w:rPr>
          <w:rFonts w:ascii="Times New Roman" w:hAnsi="Times New Roman" w:cs="Times New Roman"/>
        </w:rPr>
      </w:pPr>
    </w:p>
    <w:p w:rsidR="00DC7A2E" w:rsidRPr="004E42CE" w:rsidRDefault="0073487F" w:rsidP="00485D85">
      <w:pPr>
        <w:pStyle w:val="Nadpis2"/>
        <w:ind w:left="578" w:hanging="578"/>
        <w:rPr>
          <w:rFonts w:ascii="Times New Roman" w:hAnsi="Times New Roman" w:cs="Times New Roman"/>
          <w:sz w:val="24"/>
          <w:szCs w:val="24"/>
        </w:rPr>
      </w:pPr>
      <w:bookmarkStart w:id="19" w:name="_Toc59121099"/>
      <w:r w:rsidRPr="004E42CE">
        <w:rPr>
          <w:rFonts w:ascii="Times New Roman" w:hAnsi="Times New Roman" w:cs="Times New Roman"/>
          <w:sz w:val="24"/>
          <w:szCs w:val="24"/>
        </w:rPr>
        <w:t xml:space="preserve">VYMEZENÍ </w:t>
      </w:r>
      <w:proofErr w:type="gramStart"/>
      <w:r w:rsidRPr="004E42CE">
        <w:rPr>
          <w:rFonts w:ascii="Times New Roman" w:hAnsi="Times New Roman" w:cs="Times New Roman"/>
          <w:sz w:val="24"/>
          <w:szCs w:val="24"/>
        </w:rPr>
        <w:t>POJMŮ  FUNKČNÍ</w:t>
      </w:r>
      <w:proofErr w:type="gramEnd"/>
      <w:r w:rsidRPr="004E42CE">
        <w:rPr>
          <w:rFonts w:ascii="Times New Roman" w:hAnsi="Times New Roman" w:cs="Times New Roman"/>
          <w:sz w:val="24"/>
          <w:szCs w:val="24"/>
        </w:rPr>
        <w:t xml:space="preserve"> A ORGANIZAČNÍ POJETÍ</w:t>
      </w:r>
      <w:bookmarkEnd w:id="19"/>
    </w:p>
    <w:p w:rsidR="0073487F" w:rsidRPr="004E42CE" w:rsidRDefault="0073487F" w:rsidP="0073487F">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Z předcházejícího výkladu vyplývá, že veřejnou správu pojímáme jako soubor výkonných </w:t>
      </w:r>
      <w:r w:rsidRPr="004E42CE">
        <w:rPr>
          <w:rFonts w:ascii="Times New Roman" w:hAnsi="Times New Roman" w:cs="Times New Roman"/>
        </w:rPr>
        <w:br/>
        <w:t>a řídících činností, které zabezpečují specifické orgány veřejné správy.  Veřejná správa je tak chápána jednak jako činnost a jednak jako soubor institucí, které tuto činnost vykonávají. Hovoříme pak o tzv.:</w:t>
      </w:r>
    </w:p>
    <w:p w:rsidR="0073487F" w:rsidRPr="004E42CE" w:rsidRDefault="0073487F" w:rsidP="00556F2B">
      <w:pPr>
        <w:numPr>
          <w:ilvl w:val="0"/>
          <w:numId w:val="30"/>
        </w:numPr>
        <w:spacing w:before="100" w:beforeAutospacing="1" w:after="100" w:afterAutospacing="1"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b/>
          <w:bCs/>
          <w:color w:val="000000"/>
        </w:rPr>
        <w:t>funkčním (materiálním) pojetí veřejné sprá</w:t>
      </w:r>
      <w:r w:rsidRPr="004E42CE">
        <w:rPr>
          <w:rFonts w:ascii="Times New Roman" w:hAnsi="Times New Roman" w:cs="Times New Roman"/>
          <w:bCs/>
          <w:color w:val="000000"/>
        </w:rPr>
        <w:t>vy</w:t>
      </w:r>
      <w:r w:rsidRPr="004E42CE">
        <w:rPr>
          <w:rFonts w:ascii="Times New Roman" w:hAnsi="Times New Roman" w:cs="Times New Roman"/>
          <w:color w:val="000000"/>
        </w:rPr>
        <w:t>, které můžeme dále zohlednit z hlediska</w:t>
      </w:r>
    </w:p>
    <w:p w:rsidR="0073487F" w:rsidRPr="004E42CE" w:rsidRDefault="0073487F" w:rsidP="00556F2B">
      <w:pPr>
        <w:numPr>
          <w:ilvl w:val="1"/>
          <w:numId w:val="29"/>
        </w:numPr>
        <w:spacing w:before="100" w:beforeAutospacing="1" w:after="100" w:afterAutospacing="1" w:line="240" w:lineRule="auto"/>
        <w:ind w:left="1418" w:hanging="425"/>
        <w:contextualSpacing/>
        <w:jc w:val="both"/>
        <w:rPr>
          <w:rFonts w:ascii="Times New Roman" w:hAnsi="Times New Roman" w:cs="Times New Roman"/>
          <w:i/>
          <w:color w:val="000000"/>
        </w:rPr>
      </w:pPr>
      <w:r w:rsidRPr="004E42CE">
        <w:rPr>
          <w:rFonts w:ascii="Times New Roman" w:hAnsi="Times New Roman" w:cs="Times New Roman"/>
          <w:bCs/>
          <w:color w:val="000000"/>
        </w:rPr>
        <w:lastRenderedPageBreak/>
        <w:t>pozitivního vymezení,</w:t>
      </w:r>
      <w:r w:rsidRPr="004E42CE">
        <w:rPr>
          <w:rFonts w:ascii="Times New Roman" w:hAnsi="Times New Roman" w:cs="Times New Roman"/>
          <w:color w:val="000000"/>
        </w:rPr>
        <w:t xml:space="preserve"> tj. z pohledu veřejné správě jako souboru podzákonných a nař</w:t>
      </w:r>
      <w:r w:rsidRPr="004E42CE">
        <w:rPr>
          <w:rFonts w:ascii="Times New Roman" w:hAnsi="Times New Roman" w:cs="Times New Roman"/>
          <w:color w:val="000000"/>
        </w:rPr>
        <w:t>i</w:t>
      </w:r>
      <w:r w:rsidRPr="004E42CE">
        <w:rPr>
          <w:rFonts w:ascii="Times New Roman" w:hAnsi="Times New Roman" w:cs="Times New Roman"/>
          <w:color w:val="000000"/>
        </w:rPr>
        <w:t>zovacích činnosti ve veřejném zájmu (tj. např. správní dozor, vydáváni správních a</w:t>
      </w:r>
      <w:r w:rsidRPr="004E42CE">
        <w:rPr>
          <w:rFonts w:ascii="Times New Roman" w:hAnsi="Times New Roman" w:cs="Times New Roman"/>
          <w:color w:val="000000"/>
        </w:rPr>
        <w:t>k</w:t>
      </w:r>
      <w:r w:rsidRPr="004E42CE">
        <w:rPr>
          <w:rFonts w:ascii="Times New Roman" w:hAnsi="Times New Roman" w:cs="Times New Roman"/>
          <w:color w:val="000000"/>
        </w:rPr>
        <w:t>tů), jakož souboru činností, při nichž jsou správní orgány vázány správními předpisy, správními akty a za tuto činnost nesou odpovědnost.</w:t>
      </w:r>
    </w:p>
    <w:p w:rsidR="0073487F" w:rsidRPr="004E42CE" w:rsidRDefault="0073487F" w:rsidP="00556F2B">
      <w:pPr>
        <w:numPr>
          <w:ilvl w:val="1"/>
          <w:numId w:val="29"/>
        </w:numPr>
        <w:spacing w:before="100" w:beforeAutospacing="1" w:after="100" w:afterAutospacing="1" w:line="240" w:lineRule="auto"/>
        <w:ind w:left="1418" w:hanging="425"/>
        <w:contextualSpacing/>
        <w:jc w:val="both"/>
        <w:rPr>
          <w:rFonts w:ascii="Times New Roman" w:hAnsi="Times New Roman" w:cs="Times New Roman"/>
          <w:i/>
          <w:color w:val="000000"/>
        </w:rPr>
      </w:pPr>
      <w:r w:rsidRPr="004E42CE">
        <w:rPr>
          <w:rFonts w:ascii="Times New Roman" w:hAnsi="Times New Roman" w:cs="Times New Roman"/>
          <w:bCs/>
          <w:color w:val="000000"/>
        </w:rPr>
        <w:t>negativního vymezení,</w:t>
      </w:r>
      <w:r w:rsidRPr="004E42CE">
        <w:rPr>
          <w:rFonts w:ascii="Times New Roman" w:hAnsi="Times New Roman" w:cs="Times New Roman"/>
          <w:color w:val="000000"/>
        </w:rPr>
        <w:t xml:space="preserve"> tj. z pohledu souhrnu činností, které nejsou zákonodárstvím ani soudnictvím.</w:t>
      </w:r>
    </w:p>
    <w:p w:rsidR="0073487F" w:rsidRPr="004E42CE" w:rsidRDefault="0073487F" w:rsidP="0073487F">
      <w:pPr>
        <w:spacing w:before="100" w:beforeAutospacing="1" w:after="100" w:afterAutospacing="1" w:line="240" w:lineRule="auto"/>
        <w:ind w:left="1440"/>
        <w:jc w:val="both"/>
        <w:rPr>
          <w:rFonts w:ascii="Times New Roman" w:hAnsi="Times New Roman" w:cs="Times New Roman"/>
          <w:i/>
          <w:color w:val="000000"/>
        </w:rPr>
      </w:pPr>
      <w:r w:rsidRPr="004E42CE">
        <w:rPr>
          <w:rFonts w:ascii="Times New Roman" w:hAnsi="Times New Roman" w:cs="Times New Roman"/>
          <w:i/>
          <w:color w:val="000000"/>
        </w:rPr>
        <w:t xml:space="preserve">Funkční pojetí dává odpověď na otázku o čem </w:t>
      </w:r>
      <w:proofErr w:type="gramStart"/>
      <w:r w:rsidRPr="004E42CE">
        <w:rPr>
          <w:rFonts w:ascii="Times New Roman" w:hAnsi="Times New Roman" w:cs="Times New Roman"/>
          <w:i/>
          <w:color w:val="000000"/>
        </w:rPr>
        <w:t>je</w:t>
      </w:r>
      <w:proofErr w:type="gramEnd"/>
      <w:r w:rsidRPr="004E42CE">
        <w:rPr>
          <w:rFonts w:ascii="Times New Roman" w:hAnsi="Times New Roman" w:cs="Times New Roman"/>
          <w:i/>
          <w:color w:val="000000"/>
        </w:rPr>
        <w:t xml:space="preserve"> veřejná správa.</w:t>
      </w:r>
    </w:p>
    <w:p w:rsidR="0073487F" w:rsidRPr="004E42CE" w:rsidRDefault="0073487F" w:rsidP="00556F2B">
      <w:pPr>
        <w:numPr>
          <w:ilvl w:val="0"/>
          <w:numId w:val="30"/>
        </w:numPr>
        <w:spacing w:before="100" w:beforeAutospacing="1" w:after="100" w:afterAutospacing="1"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b/>
          <w:bCs/>
          <w:color w:val="000000"/>
        </w:rPr>
        <w:t>organizačním (formálním) pojetí veřejné správy</w:t>
      </w:r>
      <w:r w:rsidRPr="004E42CE">
        <w:rPr>
          <w:rFonts w:ascii="Times New Roman" w:hAnsi="Times New Roman" w:cs="Times New Roman"/>
          <w:color w:val="000000"/>
        </w:rPr>
        <w:t>, tj. činnosti souboru institucí (správních orgánů), které veřejnou správu vykonávají přímo nebo zprostředkovaně na centrální nebo územní úrovni, s pravomocí řešit veřejné úkoly, které nejsou přikázány parlamentu nebo soudům.</w:t>
      </w:r>
    </w:p>
    <w:p w:rsidR="0073487F" w:rsidRPr="004E42CE" w:rsidRDefault="0073487F" w:rsidP="0073487F">
      <w:pPr>
        <w:spacing w:before="100" w:beforeAutospacing="1" w:after="100" w:afterAutospacing="1" w:line="240" w:lineRule="auto"/>
        <w:ind w:left="285" w:firstLine="708"/>
        <w:jc w:val="both"/>
        <w:rPr>
          <w:rFonts w:ascii="Times New Roman" w:hAnsi="Times New Roman" w:cs="Times New Roman"/>
          <w:i/>
          <w:color w:val="000000"/>
        </w:rPr>
      </w:pPr>
      <w:r w:rsidRPr="004E42CE">
        <w:rPr>
          <w:rFonts w:ascii="Times New Roman" w:hAnsi="Times New Roman" w:cs="Times New Roman"/>
          <w:i/>
          <w:color w:val="000000"/>
        </w:rPr>
        <w:t>Organizační pojetí dává odpověď na otázku, kdo vykonává veřejnou správu.</w:t>
      </w:r>
    </w:p>
    <w:p w:rsidR="0073487F" w:rsidRPr="004E42CE" w:rsidRDefault="0073487F" w:rsidP="0073487F">
      <w:pPr>
        <w:spacing w:before="100" w:beforeAutospacing="1" w:after="100" w:afterAutospacing="1" w:line="240" w:lineRule="auto"/>
        <w:ind w:left="285" w:firstLine="708"/>
        <w:jc w:val="both"/>
        <w:rPr>
          <w:rFonts w:ascii="Times New Roman" w:hAnsi="Times New Roman" w:cs="Times New Roman"/>
          <w:i/>
          <w:color w:val="000000"/>
        </w:rPr>
      </w:pPr>
    </w:p>
    <w:p w:rsidR="0073487F" w:rsidRPr="004E42CE" w:rsidRDefault="005F6743" w:rsidP="0073487F">
      <w:pPr>
        <w:spacing w:after="0" w:line="240" w:lineRule="auto"/>
        <w:jc w:val="center"/>
        <w:rPr>
          <w:rFonts w:ascii="Times New Roman" w:eastAsia="Times New Roman" w:hAnsi="Times New Roman" w:cs="Times New Roman"/>
          <w:lang w:eastAsia="cs-CZ"/>
        </w:rPr>
      </w:pPr>
      <w:r>
        <w:rPr>
          <w:rFonts w:ascii="Times New Roman" w:eastAsia="Times New Roman" w:hAnsi="Times New Roman" w:cs="Times New Roman"/>
          <w:noProof/>
          <w:lang w:eastAsia="cs-CZ"/>
        </w:rPr>
      </w:r>
      <w:r>
        <w:rPr>
          <w:rFonts w:ascii="Times New Roman" w:eastAsia="Times New Roman" w:hAnsi="Times New Roman" w:cs="Times New Roman"/>
          <w:noProof/>
          <w:lang w:eastAsia="cs-CZ"/>
        </w:rPr>
        <w:pict>
          <v:group id="Plátno 155" o:spid="_x0000_s1052" editas="canvas" style="width:450.15pt;height:652.4pt;mso-position-horizontal-relative:char;mso-position-vertical-relative:line" coordsize="57169,82854">
            <v:shape id="_x0000_s1053" type="#_x0000_t75" style="position:absolute;width:57169;height:82854;visibility:visible;mso-wrap-style:square" filled="t" fillcolor="#ff9">
              <v:fill o:detectmouseclick="t"/>
              <v:path o:connecttype="none"/>
            </v:shape>
            <v:shape id="Text Box 91" o:spid="_x0000_s1054" type="#_x0000_t202" style="position:absolute;left:1142;top:3021;width:54864;height:1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LqsgA&#10;AADcAAAADwAAAGRycy9kb3ducmV2LnhtbESPQUvDQBCF74L/YRnBm91UqpXYbSnFqiAtWkXxNman&#10;SdrsbNjdNvHfdw6Ctxnem/e+mcx616gjhVh7NjAcZKCIC29rLg18vC+v7kDFhGyx8UwGfinCbHp+&#10;NsHc+o7f6LhJpZIQjjkaqFJqc61jUZHDOPAtsWhbHxwmWUOpbcBOwl2jr7PsVjusWRoqbGlRUbHf&#10;HJyB3c2u+14fQvH1unrYPz6NXz7d+seYy4t+fg8qUZ/+zX/Xz1bwR0Irz8gEen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uqyAAAANwAAAAPAAAAAAAAAAAAAAAAAJgCAABk&#10;cnMvZG93bnJldi54bWxQSwUGAAAAAAQABAD1AAAAjQMAAAAA&#10;" fillcolor="lime">
              <o:extrusion v:ext="view" backdepth="1in" color="lime" on="t" viewpoint="0" viewpointorigin="0" skewangle="-90" type="perspective"/>
              <v:textbox>
                <w:txbxContent>
                  <w:p w:rsidR="005E6400" w:rsidRPr="00261B86" w:rsidRDefault="005E6400" w:rsidP="0073487F">
                    <w:pPr>
                      <w:pBdr>
                        <w:bottom w:val="single" w:sz="4" w:space="1" w:color="auto"/>
                      </w:pBdr>
                      <w:jc w:val="center"/>
                      <w:rPr>
                        <w:rFonts w:ascii="Times New Roman" w:hAnsi="Times New Roman" w:cs="Times New Roman"/>
                        <w:b/>
                        <w:sz w:val="32"/>
                        <w:szCs w:val="32"/>
                      </w:rPr>
                    </w:pPr>
                    <w:proofErr w:type="gramStart"/>
                    <w:r w:rsidRPr="00261B86">
                      <w:rPr>
                        <w:rFonts w:ascii="Times New Roman" w:hAnsi="Times New Roman" w:cs="Times New Roman"/>
                        <w:b/>
                        <w:sz w:val="36"/>
                        <w:szCs w:val="36"/>
                      </w:rPr>
                      <w:t>VEŘEJNÁ  SPRÁVA</w:t>
                    </w:r>
                    <w:proofErr w:type="gramEnd"/>
                    <w:r w:rsidRPr="00261B86">
                      <w:rPr>
                        <w:rFonts w:ascii="Times New Roman" w:hAnsi="Times New Roman" w:cs="Times New Roman"/>
                        <w:b/>
                        <w:sz w:val="32"/>
                        <w:szCs w:val="32"/>
                      </w:rPr>
                      <w:t xml:space="preserve">  </w:t>
                    </w:r>
                  </w:p>
                  <w:p w:rsidR="005E6400" w:rsidRPr="00261B86" w:rsidRDefault="005E6400" w:rsidP="0073487F">
                    <w:pPr>
                      <w:jc w:val="center"/>
                      <w:rPr>
                        <w:rFonts w:ascii="Times New Roman" w:hAnsi="Times New Roman" w:cs="Times New Roman"/>
                      </w:rPr>
                    </w:pPr>
                    <w:proofErr w:type="gramStart"/>
                    <w:r w:rsidRPr="00261B86">
                      <w:rPr>
                        <w:rFonts w:ascii="Times New Roman" w:hAnsi="Times New Roman" w:cs="Times New Roman"/>
                      </w:rPr>
                      <w:t>SOUBOR  VÝKONNÝCH</w:t>
                    </w:r>
                    <w:proofErr w:type="gramEnd"/>
                    <w:r w:rsidRPr="00261B86">
                      <w:rPr>
                        <w:rFonts w:ascii="Times New Roman" w:hAnsi="Times New Roman" w:cs="Times New Roman"/>
                      </w:rPr>
                      <w:t xml:space="preserve"> A  ŘÍDÍCÍCH  </w:t>
                    </w:r>
                    <w:r w:rsidRPr="00261B86">
                      <w:rPr>
                        <w:rFonts w:ascii="Times New Roman" w:hAnsi="Times New Roman" w:cs="Times New Roman"/>
                        <w:u w:val="single"/>
                      </w:rPr>
                      <w:t>ČINNOSTÍ</w:t>
                    </w:r>
                    <w:r w:rsidRPr="00261B86">
                      <w:rPr>
                        <w:rFonts w:ascii="Times New Roman" w:hAnsi="Times New Roman" w:cs="Times New Roman"/>
                      </w:rPr>
                      <w:t>,  KTERÉ  ZABEZPEČUJÍ  SPEC</w:t>
                    </w:r>
                    <w:r w:rsidRPr="00261B86">
                      <w:rPr>
                        <w:rFonts w:ascii="Times New Roman" w:hAnsi="Times New Roman" w:cs="Times New Roman"/>
                      </w:rPr>
                      <w:t>I</w:t>
                    </w:r>
                    <w:r w:rsidRPr="00261B86">
                      <w:rPr>
                        <w:rFonts w:ascii="Times New Roman" w:hAnsi="Times New Roman" w:cs="Times New Roman"/>
                      </w:rPr>
                      <w:t xml:space="preserve">FICKÉ  </w:t>
                    </w:r>
                    <w:r w:rsidRPr="00261B86">
                      <w:rPr>
                        <w:rFonts w:ascii="Times New Roman" w:hAnsi="Times New Roman" w:cs="Times New Roman"/>
                        <w:u w:val="single"/>
                      </w:rPr>
                      <w:t>ORGÁNY</w:t>
                    </w:r>
                    <w:r w:rsidRPr="00261B86">
                      <w:rPr>
                        <w:rFonts w:ascii="Times New Roman" w:hAnsi="Times New Roman" w:cs="Times New Roman"/>
                      </w:rPr>
                      <w:t xml:space="preserve">   VEŘEJNÉ   SPRÁVY</w:t>
                    </w:r>
                  </w:p>
                  <w:p w:rsidR="005E6400" w:rsidRPr="009446B8" w:rsidRDefault="005E6400" w:rsidP="0073487F">
                    <w:pPr>
                      <w:jc w:val="center"/>
                      <w:rPr>
                        <w:rFonts w:ascii="Franklin Gothic Book" w:hAnsi="Franklin Gothic Book"/>
                        <w:sz w:val="28"/>
                        <w:szCs w:val="28"/>
                      </w:rPr>
                    </w:pPr>
                  </w:p>
                  <w:p w:rsidR="005E6400" w:rsidRPr="009446B8" w:rsidRDefault="005E6400" w:rsidP="0073487F">
                    <w:pPr>
                      <w:jc w:val="center"/>
                      <w:rPr>
                        <w:rFonts w:ascii="Elephant" w:hAnsi="Elephant"/>
                        <w:sz w:val="32"/>
                        <w:szCs w:val="32"/>
                      </w:rPr>
                    </w:pPr>
                    <w:r w:rsidRPr="009446B8">
                      <w:rPr>
                        <w:rFonts w:ascii="Elephant" w:hAnsi="Elephant"/>
                        <w:sz w:val="32"/>
                        <w:szCs w:val="32"/>
                      </w:rPr>
                      <w:sym w:font="Wingdings 3" w:char="F0E4"/>
                    </w:r>
                  </w:p>
                  <w:p w:rsidR="005E6400" w:rsidRPr="009446B8" w:rsidRDefault="005E6400" w:rsidP="0073487F">
                    <w:pPr>
                      <w:jc w:val="center"/>
                      <w:rPr>
                        <w:rFonts w:ascii="Franklin Gothic Book" w:hAnsi="Franklin Gothic Book"/>
                        <w:sz w:val="28"/>
                        <w:szCs w:val="28"/>
                      </w:rPr>
                    </w:pPr>
                  </w:p>
                </w:txbxContent>
              </v:textbox>
            </v:shape>
            <v:shape id="Text Box 92" o:spid="_x0000_s1055" type="#_x0000_t202" style="position:absolute;left:3429;top:14711;width:22860;height:6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zhL8A&#10;AADcAAAADwAAAGRycy9kb3ducmV2LnhtbERP24rCMBB9X/Afwgj7tqaKiK1G0QVB37x9wNCMbbGZ&#10;hCSrdb/eCIJvczjXmS8704ob+dBYVjAcZCCIS6sbrhScT5ufKYgQkTW2lknBgwIsF72vORba3vlA&#10;t2OsRArhUKCCOkZXSBnKmgyGgXXEibtYbzAm6CupPd5TuGnlKMsm0mDDqaFGR781ldfjn1FwcU3u&#10;/v01VPl6f9hNpJuOolPqu9+tZiAidfEjfru3Os0f5/B6Jl0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6jOEvwAAANwAAAAPAAAAAAAAAAAAAAAAAJgCAABkcnMvZG93bnJl&#10;di54bWxQSwUGAAAAAAQABAD1AAAAhAMAAAAA&#10;" fillcolor="#fc9">
              <o:extrusion v:ext="view" color="#fc9" on="t"/>
              <v:textbox>
                <w:txbxContent>
                  <w:p w:rsidR="005E6400" w:rsidRPr="00261B86" w:rsidRDefault="005E6400" w:rsidP="0073487F">
                    <w:pPr>
                      <w:spacing w:line="240" w:lineRule="auto"/>
                      <w:jc w:val="center"/>
                      <w:rPr>
                        <w:rFonts w:ascii="Times New Roman" w:hAnsi="Times New Roman" w:cs="Times New Roman"/>
                      </w:rPr>
                    </w:pPr>
                    <w:r w:rsidRPr="00261B86">
                      <w:rPr>
                        <w:rFonts w:ascii="Times New Roman" w:hAnsi="Times New Roman" w:cs="Times New Roman"/>
                      </w:rPr>
                      <w:t>soubor organizačních, podzáko</w:t>
                    </w:r>
                    <w:r w:rsidRPr="00261B86">
                      <w:rPr>
                        <w:rFonts w:ascii="Times New Roman" w:hAnsi="Times New Roman" w:cs="Times New Roman"/>
                      </w:rPr>
                      <w:t>n</w:t>
                    </w:r>
                    <w:r w:rsidRPr="00261B86">
                      <w:rPr>
                        <w:rFonts w:ascii="Times New Roman" w:hAnsi="Times New Roman" w:cs="Times New Roman"/>
                      </w:rPr>
                      <w:t xml:space="preserve">ných, řídících </w:t>
                    </w:r>
                    <w:r w:rsidRPr="00261B86">
                      <w:rPr>
                        <w:rFonts w:ascii="Times New Roman" w:hAnsi="Times New Roman" w:cs="Times New Roman"/>
                      </w:rPr>
                      <w:br/>
                      <w:t xml:space="preserve">a nařizovacích činností ve veřejném zájmu = </w:t>
                    </w:r>
                  </w:p>
                  <w:p w:rsidR="005E6400" w:rsidRPr="00261B86" w:rsidRDefault="005E6400" w:rsidP="0073487F">
                    <w:pPr>
                      <w:spacing w:line="240" w:lineRule="auto"/>
                      <w:jc w:val="center"/>
                      <w:rPr>
                        <w:rFonts w:ascii="Times New Roman" w:hAnsi="Times New Roman" w:cs="Times New Roman"/>
                        <w:sz w:val="28"/>
                        <w:szCs w:val="28"/>
                      </w:rPr>
                    </w:pPr>
                    <w:r w:rsidRPr="00261B86">
                      <w:rPr>
                        <w:rFonts w:ascii="Times New Roman" w:hAnsi="Times New Roman" w:cs="Times New Roman"/>
                        <w:color w:val="0D0D0D"/>
                        <w:sz w:val="28"/>
                        <w:szCs w:val="28"/>
                      </w:rPr>
                      <w:t>funkční (materiální) pojetí veřejné správy</w:t>
                    </w:r>
                  </w:p>
                  <w:p w:rsidR="005E6400" w:rsidRPr="009446B8" w:rsidRDefault="005E6400" w:rsidP="0073487F">
                    <w:pPr>
                      <w:jc w:val="center"/>
                      <w:rPr>
                        <w:rFonts w:ascii="Elephant" w:hAnsi="Elephant"/>
                      </w:rPr>
                    </w:pPr>
                    <w:r w:rsidRPr="009446B8">
                      <w:rPr>
                        <w:rFonts w:ascii="Elephant" w:hAnsi="Elephant"/>
                      </w:rPr>
                      <w:sym w:font="Wingdings 3" w:char="F0E4"/>
                    </w:r>
                  </w:p>
                  <w:p w:rsidR="005E6400" w:rsidRPr="00261B86" w:rsidRDefault="005E6400" w:rsidP="0073487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 xml:space="preserve">o čem je </w:t>
                    </w:r>
                    <w:proofErr w:type="gramStart"/>
                    <w:r>
                      <w:rPr>
                        <w:rFonts w:ascii="Times New Roman" w:hAnsi="Times New Roman" w:cs="Times New Roman"/>
                        <w:b/>
                      </w:rPr>
                      <w:t xml:space="preserve">veřejná  </w:t>
                    </w:r>
                    <w:r w:rsidRPr="00261B86">
                      <w:rPr>
                        <w:rFonts w:ascii="Times New Roman" w:hAnsi="Times New Roman" w:cs="Times New Roman"/>
                        <w:b/>
                      </w:rPr>
                      <w:t>správa</w:t>
                    </w:r>
                    <w:proofErr w:type="gramEnd"/>
                  </w:p>
                  <w:p w:rsidR="005E6400" w:rsidRPr="009446B8" w:rsidRDefault="005E6400" w:rsidP="0073487F">
                    <w:pPr>
                      <w:jc w:val="center"/>
                      <w:rPr>
                        <w:i/>
                        <w:sz w:val="28"/>
                        <w:szCs w:val="28"/>
                      </w:rPr>
                    </w:pPr>
                  </w:p>
                </w:txbxContent>
              </v:textbox>
            </v:shape>
            <v:shape id="Text Box 93" o:spid="_x0000_s1056" type="#_x0000_t202" style="position:absolute;left:30861;top:14711;width:22860;height:6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1UMUA&#10;AADcAAAADwAAAGRycy9kb3ducmV2LnhtbESPQWvDMAyF74P9B6PBbquzspWS1i1lUNhghSXtJTcR&#10;q0loLJvYTdN/Px0Gu0m8p/c+rbeT69VIQ+w8G3idZaCIa287bgycjvuXJaiYkC32nsnAnSJsN48P&#10;a8ytv3FBY5kaJSEcczTQphRyrWPdksM484FYtLMfHCZZh0bbAW8S7no9z7KFdtixNLQY6KOl+lJe&#10;nYHFdzcGHYq3qih/qnSff50Oh8qY56dptwKVaEr/5r/rTyv47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HVQxQAAANwAAAAPAAAAAAAAAAAAAAAAAJgCAABkcnMv&#10;ZG93bnJldi54bWxQSwUGAAAAAAQABAD1AAAAigMAAAAA&#10;" fillcolor="#fc9">
              <o:extrusion v:ext="view" color="#fc9" on="t" viewpoint="-34.72222mm" viewpointorigin="-.5" skewangle="-45" lightposition="-50000" lightposition2="50000"/>
              <v:textbox>
                <w:txbxContent>
                  <w:p w:rsidR="005E6400" w:rsidRPr="00261B86" w:rsidRDefault="005E6400" w:rsidP="0073487F">
                    <w:pPr>
                      <w:spacing w:line="240" w:lineRule="auto"/>
                      <w:jc w:val="center"/>
                      <w:rPr>
                        <w:rFonts w:ascii="Times New Roman" w:hAnsi="Times New Roman" w:cs="Times New Roman"/>
                      </w:rPr>
                    </w:pPr>
                    <w:r w:rsidRPr="00261B86">
                      <w:rPr>
                        <w:rFonts w:ascii="Times New Roman" w:hAnsi="Times New Roman" w:cs="Times New Roman"/>
                      </w:rPr>
                      <w:t>soubor řízených a řídících institucí, které přímo nebo zprostředkovaně vykonávají veřejnou správu =</w:t>
                    </w:r>
                  </w:p>
                  <w:p w:rsidR="005E6400" w:rsidRPr="00261B86" w:rsidRDefault="005E6400" w:rsidP="0073487F">
                    <w:pPr>
                      <w:spacing w:line="240" w:lineRule="auto"/>
                      <w:jc w:val="center"/>
                      <w:rPr>
                        <w:rFonts w:ascii="Times New Roman" w:hAnsi="Times New Roman" w:cs="Times New Roman"/>
                        <w:sz w:val="28"/>
                        <w:szCs w:val="28"/>
                      </w:rPr>
                    </w:pPr>
                    <w:r w:rsidRPr="00261B86">
                      <w:rPr>
                        <w:rFonts w:ascii="Times New Roman" w:hAnsi="Times New Roman" w:cs="Times New Roman"/>
                        <w:sz w:val="28"/>
                        <w:szCs w:val="28"/>
                      </w:rPr>
                      <w:t xml:space="preserve">organizační (formální)   </w:t>
                    </w:r>
                    <w:r>
                      <w:rPr>
                        <w:rFonts w:ascii="Times New Roman" w:hAnsi="Times New Roman" w:cs="Times New Roman"/>
                        <w:sz w:val="28"/>
                        <w:szCs w:val="28"/>
                      </w:rPr>
                      <w:br/>
                    </w:r>
                    <w:r w:rsidRPr="00261B86">
                      <w:rPr>
                        <w:rFonts w:ascii="Times New Roman" w:hAnsi="Times New Roman" w:cs="Times New Roman"/>
                        <w:sz w:val="28"/>
                        <w:szCs w:val="28"/>
                      </w:rPr>
                      <w:t>pojetí veřejné správy</w:t>
                    </w:r>
                  </w:p>
                  <w:p w:rsidR="005E6400" w:rsidRPr="00261B86" w:rsidRDefault="005E6400" w:rsidP="00261B86">
                    <w:pPr>
                      <w:jc w:val="center"/>
                      <w:rPr>
                        <w:rFonts w:ascii="Times New Roman" w:hAnsi="Times New Roman" w:cs="Times New Roman"/>
                      </w:rPr>
                    </w:pPr>
                    <w:r w:rsidRPr="00261B86">
                      <w:rPr>
                        <w:rFonts w:ascii="Times New Roman" w:hAnsi="Times New Roman" w:cs="Times New Roman"/>
                      </w:rPr>
                      <w:sym w:font="Wingdings 3" w:char="F0E4"/>
                    </w:r>
                  </w:p>
                  <w:p w:rsidR="005E6400" w:rsidRPr="00261B86" w:rsidRDefault="005E6400" w:rsidP="0073487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sidRPr="00261B86">
                      <w:rPr>
                        <w:rFonts w:ascii="Times New Roman" w:hAnsi="Times New Roman" w:cs="Times New Roman"/>
                        <w:b/>
                      </w:rPr>
                      <w:t>kdo vykonává veřejnou správu</w:t>
                    </w:r>
                  </w:p>
                  <w:p w:rsidR="005E6400" w:rsidRPr="009446B8" w:rsidRDefault="005E6400" w:rsidP="0073487F">
                    <w:pPr>
                      <w:jc w:val="center"/>
                      <w:rPr>
                        <w:sz w:val="28"/>
                        <w:szCs w:val="28"/>
                      </w:rPr>
                    </w:pPr>
                  </w:p>
                </w:txbxContent>
              </v:textbox>
            </v:shape>
            <v:shape id="Text Box 94" o:spid="_x0000_s1057" type="#_x0000_t202" style="position:absolute;left:4572;top:38717;width:20574;height:17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rsidR="005E6400" w:rsidRPr="009446B8" w:rsidRDefault="005E6400" w:rsidP="0073487F">
                    <w:pPr>
                      <w:jc w:val="center"/>
                      <w:rPr>
                        <w:i/>
                      </w:rPr>
                    </w:pPr>
                    <w:r w:rsidRPr="009446B8">
                      <w:rPr>
                        <w:i/>
                      </w:rPr>
                      <w:t>Veřejná správa jako činnost z</w:t>
                    </w:r>
                    <w:r w:rsidRPr="009446B8">
                      <w:rPr>
                        <w:i/>
                      </w:rPr>
                      <w:t>a</w:t>
                    </w:r>
                    <w:r w:rsidRPr="009446B8">
                      <w:rPr>
                        <w:i/>
                      </w:rPr>
                      <w:t>bezpečuje svými vlastními pr</w:t>
                    </w:r>
                    <w:r w:rsidRPr="009446B8">
                      <w:rPr>
                        <w:i/>
                      </w:rPr>
                      <w:t>o</w:t>
                    </w:r>
                    <w:r w:rsidRPr="009446B8">
                      <w:rPr>
                        <w:i/>
                      </w:rPr>
                      <w:t xml:space="preserve">středky </w:t>
                    </w:r>
                    <w:proofErr w:type="gramStart"/>
                    <w:r w:rsidRPr="009446B8">
                      <w:rPr>
                        <w:i/>
                      </w:rPr>
                      <w:t xml:space="preserve">dosahování  </w:t>
                    </w:r>
                    <w:r w:rsidRPr="009446B8">
                      <w:rPr>
                        <w:i/>
                        <w:u w:val="single"/>
                      </w:rPr>
                      <w:t>cílů</w:t>
                    </w:r>
                    <w:proofErr w:type="gramEnd"/>
                    <w:r w:rsidRPr="009446B8">
                      <w:rPr>
                        <w:i/>
                        <w:u w:val="single"/>
                      </w:rPr>
                      <w:t xml:space="preserve"> a úkolů</w:t>
                    </w:r>
                    <w:r w:rsidRPr="009446B8">
                      <w:rPr>
                        <w:i/>
                      </w:rPr>
                      <w:t xml:space="preserve"> stanovených ji zpravidla právn</w:t>
                    </w:r>
                    <w:r w:rsidRPr="009446B8">
                      <w:rPr>
                        <w:i/>
                      </w:rPr>
                      <w:t>í</w:t>
                    </w:r>
                    <w:r w:rsidRPr="009446B8">
                      <w:rPr>
                        <w:i/>
                      </w:rPr>
                      <w:t xml:space="preserve">mi předpisy moci zákonodárné, jakož           </w:t>
                    </w:r>
                    <w:r w:rsidRPr="009446B8">
                      <w:rPr>
                        <w:i/>
                      </w:rPr>
                      <w:br/>
                      <w:t xml:space="preserve">i dosahování vlastních cílů </w:t>
                    </w:r>
                    <w:r w:rsidRPr="009446B8">
                      <w:rPr>
                        <w:i/>
                      </w:rPr>
                      <w:br/>
                      <w:t>a úkolů.</w:t>
                    </w:r>
                  </w:p>
                </w:txbxContent>
              </v:textbox>
            </v:shape>
            <v:shape id="Text Box 95" o:spid="_x0000_s1058" type="#_x0000_t202" style="position:absolute;left:32004;top:38717;width:20574;height:17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5E6400" w:rsidRPr="009446B8" w:rsidRDefault="005E6400" w:rsidP="0073487F">
                    <w:pPr>
                      <w:jc w:val="center"/>
                      <w:rPr>
                        <w:i/>
                      </w:rPr>
                    </w:pPr>
                    <w:r w:rsidRPr="009446B8">
                      <w:rPr>
                        <w:i/>
                      </w:rPr>
                      <w:t>Z institucionálního pohledu rozl</w:t>
                    </w:r>
                    <w:r w:rsidRPr="009446B8">
                      <w:rPr>
                        <w:i/>
                      </w:rPr>
                      <w:t>i</w:t>
                    </w:r>
                    <w:r w:rsidRPr="009446B8">
                      <w:rPr>
                        <w:i/>
                      </w:rPr>
                      <w:t>šujeme veřejnou správu vykon</w:t>
                    </w:r>
                    <w:r w:rsidRPr="009446B8">
                      <w:rPr>
                        <w:i/>
                      </w:rPr>
                      <w:t>á</w:t>
                    </w:r>
                    <w:r w:rsidRPr="009446B8">
                      <w:rPr>
                        <w:i/>
                      </w:rPr>
                      <w:t>vanou</w:t>
                    </w:r>
                  </w:p>
                  <w:p w:rsidR="005E6400" w:rsidRPr="009446B8" w:rsidRDefault="005E6400" w:rsidP="00556F2B">
                    <w:pPr>
                      <w:numPr>
                        <w:ilvl w:val="0"/>
                        <w:numId w:val="31"/>
                      </w:numPr>
                      <w:spacing w:after="0" w:line="240" w:lineRule="auto"/>
                      <w:rPr>
                        <w:i/>
                      </w:rPr>
                    </w:pPr>
                    <w:r w:rsidRPr="009446B8">
                      <w:rPr>
                        <w:i/>
                      </w:rPr>
                      <w:t>přímo státem,</w:t>
                    </w:r>
                  </w:p>
                  <w:p w:rsidR="005E6400" w:rsidRPr="009446B8" w:rsidRDefault="005E6400" w:rsidP="00556F2B">
                    <w:pPr>
                      <w:numPr>
                        <w:ilvl w:val="0"/>
                        <w:numId w:val="31"/>
                      </w:numPr>
                      <w:spacing w:after="0" w:line="240" w:lineRule="auto"/>
                      <w:rPr>
                        <w:i/>
                      </w:rPr>
                    </w:pPr>
                    <w:r w:rsidRPr="009446B8">
                      <w:rPr>
                        <w:i/>
                      </w:rPr>
                      <w:t>nepřímo nestátními su</w:t>
                    </w:r>
                    <w:r w:rsidRPr="009446B8">
                      <w:rPr>
                        <w:i/>
                      </w:rPr>
                      <w:t>b</w:t>
                    </w:r>
                    <w:r w:rsidRPr="009446B8">
                      <w:rPr>
                        <w:i/>
                      </w:rPr>
                      <w:t>jekty na základě záko</w:t>
                    </w:r>
                    <w:r w:rsidRPr="009446B8">
                      <w:rPr>
                        <w:i/>
                      </w:rPr>
                      <w:t>n</w:t>
                    </w:r>
                    <w:r w:rsidRPr="009446B8">
                      <w:rPr>
                        <w:i/>
                      </w:rPr>
                      <w:t>né</w:t>
                    </w:r>
                    <w:r w:rsidRPr="009446B8">
                      <w:rPr>
                        <w:i/>
                        <w:sz w:val="28"/>
                        <w:szCs w:val="28"/>
                      </w:rPr>
                      <w:t xml:space="preserve"> </w:t>
                    </w:r>
                    <w:r w:rsidRPr="009446B8">
                      <w:rPr>
                        <w:i/>
                      </w:rPr>
                      <w:t xml:space="preserve">státní delegace. </w:t>
                    </w:r>
                  </w:p>
                  <w:p w:rsidR="005E6400" w:rsidRPr="009446B8" w:rsidRDefault="005E6400" w:rsidP="0073487F">
                    <w:pPr>
                      <w:rPr>
                        <w:i/>
                        <w:sz w:val="28"/>
                        <w:szCs w:val="28"/>
                      </w:rPr>
                    </w:pPr>
                  </w:p>
                  <w:p w:rsidR="005E6400" w:rsidRPr="009446B8" w:rsidRDefault="005E6400" w:rsidP="0073487F"/>
                </w:txbxContent>
              </v:textbox>
            </v:shape>
            <v:shape id="AutoShape 96" o:spid="_x0000_s1059" type="#_x0000_t62" style="position:absolute;left:4572;top:58446;width:20574;height:22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sAA&#10;AADcAAAADwAAAGRycy9kb3ducmV2LnhtbERPS4vCMBC+C/sfwix403R9IV2jLD7QgxereB6a2ba7&#10;zaQ00bb/3giCt/n4nrNYtaYUd6pdYVnB1zACQZxaXXCm4HLeDeYgnEfWWFomBR05WC0/eguMtW34&#10;RPfEZyKEsItRQe59FUvp0pwMuqGtiAP3a2uDPsA6k7rGJoSbUo6iaCYNFhwacqxonVP6n9yMAr+v&#10;0mYznujOTI+Suy3v/66sVP+z/fkG4an1b/HLfdBh/nQMz2fC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sAAAADcAAAADwAAAAAAAAAAAAAAAACYAgAAZHJzL2Rvd25y&#10;ZXYueG1sUEsFBgAAAAAEAAQA9QAAAIUDAAAAAA==&#10;" adj="2624,17339" fillcolor="#fc9" strokecolor="#930" strokeweight="6pt">
              <v:textbox>
                <w:txbxContent>
                  <w:p w:rsidR="005E6400" w:rsidRPr="009446B8" w:rsidRDefault="005E6400" w:rsidP="0073487F">
                    <w:pPr>
                      <w:jc w:val="center"/>
                      <w:rPr>
                        <w:rFonts w:ascii="Arial Black" w:hAnsi="Arial Black"/>
                      </w:rPr>
                    </w:pPr>
                    <w:r w:rsidRPr="009446B8">
                      <w:rPr>
                        <w:rFonts w:ascii="Arial Black" w:hAnsi="Arial Black"/>
                      </w:rPr>
                      <w:t>Řízené plnění stan</w:t>
                    </w:r>
                    <w:r w:rsidRPr="009446B8">
                      <w:rPr>
                        <w:rFonts w:ascii="Arial Black" w:hAnsi="Arial Black"/>
                      </w:rPr>
                      <w:t>o</w:t>
                    </w:r>
                    <w:r w:rsidRPr="009446B8">
                      <w:rPr>
                        <w:rFonts w:ascii="Arial Black" w:hAnsi="Arial Black"/>
                      </w:rPr>
                      <w:t xml:space="preserve">vených </w:t>
                    </w:r>
                    <w:r w:rsidRPr="009446B8">
                      <w:rPr>
                        <w:rFonts w:ascii="Arial Black" w:hAnsi="Arial Black"/>
                      </w:rPr>
                      <w:br/>
                      <w:t xml:space="preserve"> a vlastních cílů </w:t>
                    </w:r>
                    <w:r w:rsidRPr="009446B8">
                      <w:rPr>
                        <w:rFonts w:ascii="Arial Black" w:hAnsi="Arial Black"/>
                      </w:rPr>
                      <w:br/>
                      <w:t xml:space="preserve">a úkolů určují </w:t>
                    </w:r>
                    <w:r w:rsidRPr="009446B8">
                      <w:rPr>
                        <w:rFonts w:ascii="Arial Black" w:hAnsi="Arial Black"/>
                        <w:bdr w:val="single" w:sz="4" w:space="0" w:color="auto"/>
                      </w:rPr>
                      <w:t>obsah činnosti</w:t>
                    </w:r>
                    <w:r w:rsidRPr="009446B8">
                      <w:rPr>
                        <w:rFonts w:ascii="Arial Black" w:hAnsi="Arial Black"/>
                      </w:rPr>
                      <w:t xml:space="preserve"> veřejné správy</w:t>
                    </w:r>
                  </w:p>
                </w:txbxContent>
              </v:textbox>
            </v:shape>
            <v:shape id="AutoShape 97" o:spid="_x0000_s1060" type="#_x0000_t62" style="position:absolute;left:32004;top:58446;width:20574;height:22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9LcIA&#10;AADcAAAADwAAAGRycy9kb3ducmV2LnhtbERPTWvCQBC9F/oflil4Ed2oVSS6ShEFeyloq+chOyah&#10;u7Mxuybx37sFobd5vM9ZrjtrREO1Lx0rGA0TEMSZ0yXnCn6+d4M5CB+QNRrHpOBOHtar15clptq1&#10;fKDmGHIRQ9inqKAIoUql9FlBFv3QVcSRu7jaYoiwzqWusY3h1shxksykxZJjQ4EVbQrKfo83q+A0&#10;NtdJtW02X67/ac8Xubt3rVGq99Z9LEAE6sK/+One6zh/+g5/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H0twgAAANwAAAAPAAAAAAAAAAAAAAAAAJgCAABkcnMvZG93&#10;bnJldi54bWxQSwUGAAAAAAQABAD1AAAAhwMAAAAA&#10;" adj="674,12240" fillcolor="#fc9" strokecolor="#930" strokeweight="6pt">
              <v:textbox>
                <w:txbxContent>
                  <w:p w:rsidR="005E6400" w:rsidRPr="009446B8" w:rsidRDefault="005E6400" w:rsidP="0073487F">
                    <w:pPr>
                      <w:jc w:val="center"/>
                      <w:rPr>
                        <w:rFonts w:ascii="Arial Black" w:hAnsi="Arial Black"/>
                      </w:rPr>
                    </w:pPr>
                    <w:r w:rsidRPr="009446B8">
                      <w:rPr>
                        <w:rFonts w:ascii="Arial Black" w:hAnsi="Arial Black"/>
                      </w:rPr>
                      <w:t xml:space="preserve">Vykonavateli veřejné </w:t>
                    </w:r>
                    <w:proofErr w:type="gramStart"/>
                    <w:r w:rsidRPr="009446B8">
                      <w:rPr>
                        <w:rFonts w:ascii="Arial Black" w:hAnsi="Arial Black"/>
                      </w:rPr>
                      <w:t>správy  jsou</w:t>
                    </w:r>
                    <w:proofErr w:type="gramEnd"/>
                    <w:r w:rsidRPr="009446B8">
                      <w:rPr>
                        <w:rFonts w:ascii="Arial Black" w:hAnsi="Arial Black"/>
                      </w:rPr>
                      <w:t xml:space="preserve"> stát a jim aprobované su</w:t>
                    </w:r>
                    <w:r w:rsidRPr="009446B8">
                      <w:rPr>
                        <w:rFonts w:ascii="Arial Black" w:hAnsi="Arial Black"/>
                      </w:rPr>
                      <w:t>b</w:t>
                    </w:r>
                    <w:r w:rsidRPr="009446B8">
                      <w:rPr>
                        <w:rFonts w:ascii="Arial Black" w:hAnsi="Arial Black"/>
                      </w:rPr>
                      <w:t>jekty, které označ</w:t>
                    </w:r>
                    <w:r w:rsidRPr="009446B8">
                      <w:rPr>
                        <w:rFonts w:ascii="Arial Black" w:hAnsi="Arial Black"/>
                      </w:rPr>
                      <w:t>u</w:t>
                    </w:r>
                    <w:r w:rsidRPr="009446B8">
                      <w:rPr>
                        <w:rFonts w:ascii="Arial Black" w:hAnsi="Arial Black"/>
                      </w:rPr>
                      <w:t>jeme jako</w:t>
                    </w:r>
                  </w:p>
                  <w:p w:rsidR="005E6400" w:rsidRPr="009446B8" w:rsidRDefault="005E6400" w:rsidP="0073487F">
                    <w:pPr>
                      <w:jc w:val="center"/>
                      <w:rPr>
                        <w:rFonts w:ascii="Arial Black" w:hAnsi="Arial Black"/>
                      </w:rPr>
                    </w:pPr>
                    <w:r w:rsidRPr="009446B8">
                      <w:rPr>
                        <w:rFonts w:ascii="Arial Black" w:hAnsi="Arial Black"/>
                        <w:bdr w:val="single" w:sz="4" w:space="0" w:color="auto"/>
                      </w:rPr>
                      <w:t xml:space="preserve">subjekty VS   </w:t>
                    </w:r>
                    <w:r w:rsidRPr="009446B8">
                      <w:rPr>
                        <w:rFonts w:ascii="Arial Black" w:hAnsi="Arial Black"/>
                      </w:rPr>
                      <w:t xml:space="preserve"> </w:t>
                    </w:r>
                  </w:p>
                  <w:p w:rsidR="005E6400" w:rsidRPr="009446B8" w:rsidRDefault="005E6400" w:rsidP="0073487F">
                    <w:pPr>
                      <w:jc w:val="center"/>
                      <w:rPr>
                        <w:rFonts w:ascii="Arial Black" w:hAnsi="Arial Black"/>
                      </w:rPr>
                    </w:pPr>
                    <w:r w:rsidRPr="009446B8">
                      <w:rPr>
                        <w:rFonts w:ascii="Arial Black" w:hAnsi="Arial Black"/>
                      </w:rPr>
                      <w:t>veřejné správy</w:t>
                    </w:r>
                  </w:p>
                  <w:p w:rsidR="005E6400" w:rsidRPr="009446B8" w:rsidRDefault="005E6400" w:rsidP="0073487F">
                    <w:pPr>
                      <w:jc w:val="center"/>
                      <w:rPr>
                        <w:rFonts w:ascii="Arial Black" w:hAnsi="Arial Black"/>
                      </w:rPr>
                    </w:pPr>
                  </w:p>
                </w:txbxContent>
              </v:textbox>
            </v:shape>
            <w10:wrap type="none"/>
            <w10:anchorlock/>
          </v:group>
        </w:pict>
      </w:r>
    </w:p>
    <w:p w:rsidR="0073487F" w:rsidRPr="004E42CE" w:rsidRDefault="0073487F" w:rsidP="0073487F">
      <w:pPr>
        <w:spacing w:before="120" w:after="120" w:line="240" w:lineRule="auto"/>
        <w:contextualSpacing/>
        <w:jc w:val="right"/>
        <w:rPr>
          <w:rFonts w:ascii="Times New Roman" w:hAnsi="Times New Roman" w:cs="Times New Roman"/>
          <w:i/>
        </w:rPr>
      </w:pPr>
      <w:r w:rsidRPr="004E42CE">
        <w:rPr>
          <w:rFonts w:ascii="Times New Roman" w:hAnsi="Times New Roman" w:cs="Times New Roman"/>
          <w:i/>
        </w:rPr>
        <w:t>Zdroj: vlastní</w:t>
      </w:r>
    </w:p>
    <w:p w:rsidR="0073487F" w:rsidRPr="004E42CE" w:rsidRDefault="0073487F" w:rsidP="0073487F">
      <w:pPr>
        <w:pStyle w:val="Tlotextu"/>
        <w:ind w:firstLine="0"/>
        <w:rPr>
          <w:rFonts w:ascii="Times New Roman" w:hAnsi="Times New Roman" w:cs="Times New Roman"/>
        </w:rPr>
      </w:pPr>
    </w:p>
    <w:p w:rsidR="00DA3206" w:rsidRPr="004E42CE" w:rsidRDefault="0073487F" w:rsidP="00485D85">
      <w:pPr>
        <w:pStyle w:val="Nadpis2"/>
        <w:ind w:left="578" w:hanging="578"/>
        <w:rPr>
          <w:rFonts w:ascii="Times New Roman" w:hAnsi="Times New Roman" w:cs="Times New Roman"/>
          <w:sz w:val="24"/>
          <w:szCs w:val="24"/>
        </w:rPr>
      </w:pPr>
      <w:bookmarkStart w:id="20" w:name="_Toc59121100"/>
      <w:proofErr w:type="gramStart"/>
      <w:r w:rsidRPr="004E42CE">
        <w:rPr>
          <w:rFonts w:ascii="Times New Roman" w:hAnsi="Times New Roman" w:cs="Times New Roman"/>
          <w:sz w:val="24"/>
          <w:szCs w:val="24"/>
        </w:rPr>
        <w:lastRenderedPageBreak/>
        <w:t>VEŘEJNÁ  SPRÁVA</w:t>
      </w:r>
      <w:proofErr w:type="gramEnd"/>
      <w:r w:rsidRPr="004E42CE">
        <w:rPr>
          <w:rFonts w:ascii="Times New Roman" w:hAnsi="Times New Roman" w:cs="Times New Roman"/>
          <w:sz w:val="24"/>
          <w:szCs w:val="24"/>
        </w:rPr>
        <w:t xml:space="preserve"> JAKO ČINNOST – FUNKČNÍ POJETÍ</w:t>
      </w:r>
      <w:bookmarkEnd w:id="20"/>
    </w:p>
    <w:p w:rsidR="0073487F" w:rsidRPr="004E42CE" w:rsidRDefault="00865BE6" w:rsidP="0073487F">
      <w:pPr>
        <w:spacing w:before="100" w:beforeAutospacing="1" w:after="100" w:afterAutospacing="1" w:line="240" w:lineRule="auto"/>
        <w:rPr>
          <w:rFonts w:ascii="Times New Roman" w:hAnsi="Times New Roman" w:cs="Times New Roman"/>
          <w:bCs/>
          <w:color w:val="002060"/>
        </w:rPr>
      </w:pPr>
      <w:proofErr w:type="gramStart"/>
      <w:r w:rsidRPr="008A25AC">
        <w:rPr>
          <w:rFonts w:ascii="Times New Roman" w:hAnsi="Times New Roman" w:cs="Times New Roman"/>
          <w:b/>
          <w:bCs/>
          <w:i/>
          <w:u w:val="single"/>
        </w:rPr>
        <w:t>Cíle  a  úkoly</w:t>
      </w:r>
      <w:proofErr w:type="gramEnd"/>
      <w:r w:rsidRPr="008A25AC">
        <w:rPr>
          <w:rFonts w:ascii="Times New Roman" w:hAnsi="Times New Roman" w:cs="Times New Roman"/>
          <w:b/>
          <w:bCs/>
          <w:i/>
          <w:u w:val="single"/>
        </w:rPr>
        <w:t xml:space="preserve">  činnosti  veřejné  správy  </w:t>
      </w:r>
      <w:r w:rsidRPr="008A25AC">
        <w:rPr>
          <w:rFonts w:ascii="Times New Roman" w:hAnsi="Times New Roman" w:cs="Times New Roman"/>
          <w:b/>
          <w:bCs/>
          <w:i/>
          <w:u w:val="single"/>
        </w:rPr>
        <w:cr/>
      </w:r>
      <w:r w:rsidR="0073487F" w:rsidRPr="004E42CE">
        <w:rPr>
          <w:rFonts w:ascii="Times New Roman" w:hAnsi="Times New Roman" w:cs="Times New Roman"/>
          <w:b/>
        </w:rPr>
        <w:cr/>
      </w:r>
      <w:r w:rsidR="0073487F" w:rsidRPr="004E42CE">
        <w:rPr>
          <w:rFonts w:ascii="Times New Roman" w:hAnsi="Times New Roman" w:cs="Times New Roman"/>
        </w:rPr>
        <w:t xml:space="preserve">Veřejná správa je jako každá organizovaná činnost </w:t>
      </w:r>
      <w:proofErr w:type="gramStart"/>
      <w:r w:rsidR="0073487F" w:rsidRPr="004E42CE">
        <w:rPr>
          <w:rFonts w:ascii="Times New Roman" w:hAnsi="Times New Roman" w:cs="Times New Roman"/>
        </w:rPr>
        <w:t>charakterizována :</w:t>
      </w:r>
      <w:proofErr w:type="gramEnd"/>
    </w:p>
    <w:p w:rsidR="00141366" w:rsidRDefault="008A25AC" w:rsidP="00141366">
      <w:pPr>
        <w:framePr w:w="850" w:hSpace="170" w:wrap="around" w:vAnchor="text" w:hAnchor="page" w:x="10601" w:y="1" w:anchorLock="1"/>
        <w:rPr>
          <w:rStyle w:val="znakMarginalie"/>
        </w:rPr>
      </w:pPr>
      <w:r>
        <w:rPr>
          <w:rStyle w:val="znakMarginalie"/>
        </w:rPr>
        <w:t>Činnost ve veřejném zájmu</w:t>
      </w:r>
    </w:p>
    <w:p w:rsidR="0073487F" w:rsidRPr="004E42CE" w:rsidRDefault="0073487F" w:rsidP="0073487F">
      <w:p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t>■ dynamikou, která se projevuje zejména v proměnách a počtu úkolů, které ji obsahově vymezují,</w:t>
      </w:r>
      <w:r w:rsidRPr="004E42CE">
        <w:rPr>
          <w:rFonts w:ascii="Times New Roman" w:hAnsi="Times New Roman" w:cs="Times New Roman"/>
        </w:rPr>
        <w:cr/>
        <w:t>■ existenci závazných procesních pravidel, které předmětnou činnost činí uspořádanou,</w:t>
      </w:r>
      <w:r w:rsidRPr="004E42CE">
        <w:rPr>
          <w:rFonts w:ascii="Times New Roman" w:hAnsi="Times New Roman" w:cs="Times New Roman"/>
        </w:rPr>
        <w:cr/>
        <w:t>organizační strukturou vykonavatelů veřejné správy.</w:t>
      </w:r>
      <w:r w:rsidRPr="004E42CE">
        <w:rPr>
          <w:rFonts w:ascii="Times New Roman" w:hAnsi="Times New Roman" w:cs="Times New Roman"/>
        </w:rPr>
        <w:cr/>
        <w:t xml:space="preserve">                     </w:t>
      </w:r>
      <w:r w:rsidRPr="004E42CE">
        <w:rPr>
          <w:rFonts w:ascii="Times New Roman" w:hAnsi="Times New Roman" w:cs="Times New Roman"/>
        </w:rPr>
        <w:cr/>
        <w:t>V souladu s touto charakteristikou rozumíme veřejnou správou ve funkčním pojetí (materiálním) nik</w:t>
      </w:r>
      <w:r w:rsidRPr="004E42CE">
        <w:rPr>
          <w:rFonts w:ascii="Times New Roman" w:hAnsi="Times New Roman" w:cs="Times New Roman"/>
        </w:rPr>
        <w:t>o</w:t>
      </w:r>
      <w:r w:rsidRPr="004E42CE">
        <w:rPr>
          <w:rFonts w:ascii="Times New Roman" w:hAnsi="Times New Roman" w:cs="Times New Roman"/>
        </w:rPr>
        <w:t xml:space="preserve">liv jakoukoliv činnost, nýbrž </w:t>
      </w:r>
      <w:r w:rsidRPr="004E42CE">
        <w:rPr>
          <w:rFonts w:ascii="Times New Roman" w:hAnsi="Times New Roman" w:cs="Times New Roman"/>
          <w:i/>
        </w:rPr>
        <w:t xml:space="preserve">činnost záměrnou, vykonávanou ve veřejném zájmu. </w:t>
      </w:r>
      <w:proofErr w:type="gramStart"/>
      <w:r w:rsidRPr="004E42CE">
        <w:rPr>
          <w:rFonts w:ascii="Times New Roman" w:hAnsi="Times New Roman" w:cs="Times New Roman"/>
          <w:i/>
        </w:rPr>
        <w:t>Naplňování  veře</w:t>
      </w:r>
      <w:r w:rsidRPr="004E42CE">
        <w:rPr>
          <w:rFonts w:ascii="Times New Roman" w:hAnsi="Times New Roman" w:cs="Times New Roman"/>
          <w:i/>
        </w:rPr>
        <w:t>j</w:t>
      </w:r>
      <w:r w:rsidRPr="004E42CE">
        <w:rPr>
          <w:rFonts w:ascii="Times New Roman" w:hAnsi="Times New Roman" w:cs="Times New Roman"/>
          <w:i/>
        </w:rPr>
        <w:t>ného</w:t>
      </w:r>
      <w:proofErr w:type="gramEnd"/>
      <w:r w:rsidRPr="004E42CE">
        <w:rPr>
          <w:rFonts w:ascii="Times New Roman" w:hAnsi="Times New Roman" w:cs="Times New Roman"/>
          <w:i/>
        </w:rPr>
        <w:t xml:space="preserve"> zájmu je pak základním cílem této činnosti.</w:t>
      </w:r>
      <w:r w:rsidRPr="004E42CE">
        <w:rPr>
          <w:rFonts w:ascii="Times New Roman" w:hAnsi="Times New Roman" w:cs="Times New Roman"/>
          <w:i/>
        </w:rPr>
        <w:cr/>
      </w:r>
      <w:r w:rsidRPr="004E42CE">
        <w:rPr>
          <w:rFonts w:ascii="Times New Roman" w:hAnsi="Times New Roman" w:cs="Times New Roman"/>
          <w:i/>
        </w:rPr>
        <w:cr/>
      </w:r>
      <w:r w:rsidRPr="004E42CE">
        <w:rPr>
          <w:rFonts w:ascii="Times New Roman" w:hAnsi="Times New Roman" w:cs="Times New Roman"/>
        </w:rPr>
        <w:t xml:space="preserve">Základní cíle si veřejná správa zpravidla </w:t>
      </w:r>
      <w:r w:rsidRPr="004E42CE">
        <w:rPr>
          <w:rFonts w:ascii="Times New Roman" w:hAnsi="Times New Roman" w:cs="Times New Roman"/>
          <w:i/>
        </w:rPr>
        <w:t>sama nestanoví</w:t>
      </w:r>
      <w:r w:rsidRPr="004E42CE">
        <w:rPr>
          <w:rFonts w:ascii="Times New Roman" w:hAnsi="Times New Roman" w:cs="Times New Roman"/>
        </w:rPr>
        <w:t xml:space="preserve">. To přísluší zejména zákonodárným orgánům prostřednictvím zákonů. Veřejná správa jako činnost tedy v první řadě </w:t>
      </w:r>
      <w:r w:rsidRPr="004E42CE">
        <w:rPr>
          <w:rFonts w:ascii="Times New Roman" w:hAnsi="Times New Roman" w:cs="Times New Roman"/>
          <w:i/>
        </w:rPr>
        <w:t xml:space="preserve">zabezpečuje svými vlastními prostředky dosahování cílu a plnění úkolů vymezených zákony. </w:t>
      </w:r>
      <w:r w:rsidRPr="004E42CE">
        <w:rPr>
          <w:rFonts w:ascii="Times New Roman" w:hAnsi="Times New Roman" w:cs="Times New Roman"/>
        </w:rPr>
        <w:t xml:space="preserve">Z toho vyplývá, že </w:t>
      </w:r>
      <w:r w:rsidRPr="004E42CE">
        <w:rPr>
          <w:rFonts w:ascii="Times New Roman" w:hAnsi="Times New Roman" w:cs="Times New Roman"/>
          <w:i/>
        </w:rPr>
        <w:t>základním úkolem činnosti veřejné správy je zajištění a výkon funkci státu prostřednictvím veřejné správy.</w:t>
      </w:r>
    </w:p>
    <w:p w:rsidR="0073487F" w:rsidRPr="004E42CE" w:rsidRDefault="0073487F" w:rsidP="0073487F">
      <w:pPr>
        <w:spacing w:before="100" w:beforeAutospacing="1" w:after="100" w:afterAutospacing="1" w:line="240" w:lineRule="auto"/>
        <w:jc w:val="both"/>
        <w:rPr>
          <w:rFonts w:ascii="Times New Roman" w:hAnsi="Times New Roman" w:cs="Times New Roman"/>
          <w:i/>
          <w:iCs/>
        </w:rPr>
      </w:pPr>
      <w:r w:rsidRPr="004E42CE">
        <w:rPr>
          <w:rFonts w:ascii="Times New Roman" w:hAnsi="Times New Roman" w:cs="Times New Roman"/>
        </w:rPr>
        <w:t xml:space="preserve">Vedle základních cílů si veřejná správa vymezuje i své vlastní cíle a úkoly. U státní správy jsou to vždy cíle a úkoly </w:t>
      </w:r>
      <w:r w:rsidRPr="004E42CE">
        <w:rPr>
          <w:rFonts w:ascii="Times New Roman" w:hAnsi="Times New Roman" w:cs="Times New Roman"/>
          <w:i/>
        </w:rPr>
        <w:t>nižšího řádu (prováděcí)</w:t>
      </w:r>
      <w:r w:rsidRPr="004E42CE">
        <w:rPr>
          <w:rFonts w:ascii="Times New Roman" w:hAnsi="Times New Roman" w:cs="Times New Roman"/>
        </w:rPr>
        <w:t xml:space="preserve">. U samosprávy se jedná o cíle a úkoly </w:t>
      </w:r>
      <w:r w:rsidRPr="004E42CE">
        <w:rPr>
          <w:rFonts w:ascii="Times New Roman" w:hAnsi="Times New Roman" w:cs="Times New Roman"/>
          <w:i/>
        </w:rPr>
        <w:t>formulované orgány samosprávy</w:t>
      </w:r>
      <w:r w:rsidRPr="004E42CE">
        <w:rPr>
          <w:rFonts w:ascii="Times New Roman" w:hAnsi="Times New Roman" w:cs="Times New Roman"/>
        </w:rPr>
        <w:t xml:space="preserve">. Ve své podstatě ovšem i tyto specifické cíle a úkoly stanovené samotnými orgány veřejné správy nemohou směřovat jinam než k plnění základních, tj. zákony stanovených cílů a úkolů. </w:t>
      </w:r>
      <w:r w:rsidRPr="004E42CE">
        <w:rPr>
          <w:rFonts w:ascii="Times New Roman" w:hAnsi="Times New Roman" w:cs="Times New Roman"/>
          <w:i/>
        </w:rPr>
        <w:t>Z</w:t>
      </w:r>
      <w:r w:rsidRPr="004E42CE">
        <w:rPr>
          <w:rFonts w:ascii="Times New Roman" w:hAnsi="Times New Roman" w:cs="Times New Roman"/>
          <w:i/>
        </w:rPr>
        <w:t>á</w:t>
      </w:r>
      <w:r w:rsidRPr="004E42CE">
        <w:rPr>
          <w:rFonts w:ascii="Times New Roman" w:hAnsi="Times New Roman" w:cs="Times New Roman"/>
          <w:i/>
        </w:rPr>
        <w:t>kladní i vlastní cíle a úkoly pak společně určují obsah činnosti veřejné správy</w:t>
      </w:r>
      <w:r w:rsidRPr="004E42CE">
        <w:rPr>
          <w:rFonts w:ascii="Times New Roman" w:hAnsi="Times New Roman" w:cs="Times New Roman"/>
        </w:rPr>
        <w:t>, který je dále determ</w:t>
      </w:r>
      <w:r w:rsidRPr="004E42CE">
        <w:rPr>
          <w:rFonts w:ascii="Times New Roman" w:hAnsi="Times New Roman" w:cs="Times New Roman"/>
        </w:rPr>
        <w:t>i</w:t>
      </w:r>
      <w:r w:rsidRPr="004E42CE">
        <w:rPr>
          <w:rFonts w:ascii="Times New Roman" w:hAnsi="Times New Roman" w:cs="Times New Roman"/>
        </w:rPr>
        <w:t xml:space="preserve">nován </w:t>
      </w:r>
      <w:r w:rsidRPr="004E42CE">
        <w:rPr>
          <w:rFonts w:ascii="Times New Roman" w:hAnsi="Times New Roman" w:cs="Times New Roman"/>
          <w:i/>
          <w:iCs/>
        </w:rPr>
        <w:t>funkcemi, metodami a formami realizace veřejné správy.</w:t>
      </w:r>
      <w:r w:rsidRPr="004E42CE">
        <w:rPr>
          <w:rFonts w:ascii="Times New Roman" w:hAnsi="Times New Roman" w:cs="Times New Roman"/>
          <w:i/>
          <w:iCs/>
        </w:rPr>
        <w:cr/>
      </w:r>
    </w:p>
    <w:p w:rsidR="0073487F" w:rsidRPr="004E42CE" w:rsidRDefault="00865BE6" w:rsidP="0073487F">
      <w:pPr>
        <w:spacing w:before="100" w:beforeAutospacing="1" w:after="100" w:afterAutospacing="1" w:line="240" w:lineRule="auto"/>
        <w:jc w:val="both"/>
        <w:rPr>
          <w:rFonts w:ascii="Times New Roman" w:hAnsi="Times New Roman" w:cs="Times New Roman"/>
        </w:rPr>
      </w:pPr>
      <w:proofErr w:type="gramStart"/>
      <w:r w:rsidRPr="00261B86">
        <w:rPr>
          <w:rFonts w:ascii="Times New Roman" w:hAnsi="Times New Roman" w:cs="Times New Roman"/>
          <w:b/>
          <w:bCs/>
          <w:i/>
          <w:u w:val="single"/>
        </w:rPr>
        <w:t>Funkce  veřejné</w:t>
      </w:r>
      <w:proofErr w:type="gramEnd"/>
      <w:r w:rsidRPr="00261B86">
        <w:rPr>
          <w:rFonts w:ascii="Times New Roman" w:hAnsi="Times New Roman" w:cs="Times New Roman"/>
          <w:b/>
          <w:bCs/>
          <w:i/>
          <w:u w:val="single"/>
        </w:rPr>
        <w:t xml:space="preserve">  správy</w:t>
      </w:r>
      <w:r w:rsidRPr="00261B86">
        <w:rPr>
          <w:rFonts w:ascii="Times New Roman" w:hAnsi="Times New Roman" w:cs="Times New Roman"/>
          <w:b/>
          <w:bCs/>
          <w:i/>
          <w:u w:val="single"/>
        </w:rPr>
        <w:cr/>
      </w:r>
      <w:r w:rsidR="0073487F" w:rsidRPr="004E42CE">
        <w:rPr>
          <w:rFonts w:ascii="Times New Roman" w:hAnsi="Times New Roman" w:cs="Times New Roman"/>
        </w:rPr>
        <w:cr/>
        <w:t xml:space="preserve">S přihlédnutím k výrazné rozmanitosti cílů a úkolů veřejné správy je možno její funkce rozlišit </w:t>
      </w:r>
      <w:proofErr w:type="gramStart"/>
      <w:r w:rsidR="0073487F" w:rsidRPr="004E42CE">
        <w:rPr>
          <w:rFonts w:ascii="Times New Roman" w:hAnsi="Times New Roman" w:cs="Times New Roman"/>
        </w:rPr>
        <w:t>na</w:t>
      </w:r>
      <w:proofErr w:type="gramEnd"/>
      <w:r w:rsidR="0073487F" w:rsidRPr="004E42CE">
        <w:rPr>
          <w:rFonts w:ascii="Times New Roman" w:hAnsi="Times New Roman" w:cs="Times New Roman"/>
        </w:rPr>
        <w:t xml:space="preserve"> </w:t>
      </w:r>
    </w:p>
    <w:p w:rsidR="0073487F" w:rsidRPr="004E42CE" w:rsidRDefault="0073487F" w:rsidP="00556F2B">
      <w:pPr>
        <w:pStyle w:val="Odstavecseseznamem"/>
        <w:numPr>
          <w:ilvl w:val="0"/>
          <w:numId w:val="34"/>
        </w:num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b/>
          <w:i/>
          <w:iCs/>
        </w:rPr>
        <w:t>obecné,</w:t>
      </w:r>
      <w:r w:rsidRPr="004E42CE">
        <w:rPr>
          <w:rFonts w:ascii="Times New Roman" w:hAnsi="Times New Roman" w:cs="Times New Roman"/>
          <w:b/>
        </w:rPr>
        <w:t xml:space="preserve"> </w:t>
      </w:r>
      <w:r w:rsidRPr="004E42CE">
        <w:rPr>
          <w:rFonts w:ascii="Times New Roman" w:hAnsi="Times New Roman" w:cs="Times New Roman"/>
        </w:rPr>
        <w:t>které jsou vlastní veřejné správě jako celku,</w:t>
      </w:r>
    </w:p>
    <w:p w:rsidR="0073487F" w:rsidRPr="004E42CE" w:rsidRDefault="0073487F" w:rsidP="00556F2B">
      <w:pPr>
        <w:pStyle w:val="Odstavecseseznamem"/>
        <w:numPr>
          <w:ilvl w:val="0"/>
          <w:numId w:val="34"/>
        </w:num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b/>
          <w:i/>
          <w:iCs/>
        </w:rPr>
        <w:t>dílčí</w:t>
      </w:r>
      <w:r w:rsidRPr="004E42CE">
        <w:rPr>
          <w:rFonts w:ascii="Times New Roman" w:hAnsi="Times New Roman" w:cs="Times New Roman"/>
        </w:rPr>
        <w:t xml:space="preserve">, které jsou vlastní jednotlivým organizačním subsystémům či </w:t>
      </w:r>
      <w:proofErr w:type="gramStart"/>
      <w:r w:rsidRPr="004E42CE">
        <w:rPr>
          <w:rFonts w:ascii="Times New Roman" w:hAnsi="Times New Roman" w:cs="Times New Roman"/>
        </w:rPr>
        <w:t>orgánům  veřejné</w:t>
      </w:r>
      <w:proofErr w:type="gramEnd"/>
      <w:r w:rsidRPr="004E42CE">
        <w:rPr>
          <w:rFonts w:ascii="Times New Roman" w:hAnsi="Times New Roman" w:cs="Times New Roman"/>
        </w:rPr>
        <w:t xml:space="preserve"> správy.</w:t>
      </w:r>
    </w:p>
    <w:p w:rsidR="0073487F" w:rsidRPr="004E42CE" w:rsidRDefault="0073487F" w:rsidP="0073487F">
      <w:pPr>
        <w:spacing w:before="100" w:beforeAutospacing="1" w:after="100" w:afterAutospacing="1"/>
        <w:rPr>
          <w:rFonts w:ascii="Times New Roman" w:hAnsi="Times New Roman" w:cs="Times New Roman"/>
          <w:b/>
          <w:i/>
        </w:rPr>
      </w:pPr>
      <w:r w:rsidRPr="004E42CE">
        <w:rPr>
          <w:rFonts w:ascii="Times New Roman" w:hAnsi="Times New Roman" w:cs="Times New Roman"/>
          <w:b/>
          <w:i/>
        </w:rPr>
        <w:t>ad a) obecné funkce veřejné správy</w:t>
      </w:r>
    </w:p>
    <w:p w:rsidR="0073487F" w:rsidRPr="004E42CE" w:rsidRDefault="0073487F" w:rsidP="0073487F">
      <w:pPr>
        <w:spacing w:before="100" w:beforeAutospacing="1" w:after="100" w:afterAutospacing="1"/>
        <w:rPr>
          <w:rFonts w:ascii="Times New Roman" w:hAnsi="Times New Roman" w:cs="Times New Roman"/>
        </w:rPr>
      </w:pPr>
      <w:r w:rsidRPr="004E42CE">
        <w:rPr>
          <w:rFonts w:ascii="Times New Roman" w:hAnsi="Times New Roman" w:cs="Times New Roman"/>
        </w:rPr>
        <w:t>V obecném smyslu plní veřejná správa dvě základní funkce a to:</w:t>
      </w:r>
    </w:p>
    <w:p w:rsidR="0073487F" w:rsidRPr="004E42CE" w:rsidRDefault="0073487F" w:rsidP="0073487F">
      <w:p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t xml:space="preserve">            </w:t>
      </w:r>
      <w:r w:rsidRPr="004E42CE">
        <w:rPr>
          <w:rFonts w:ascii="Times New Roman" w:hAnsi="Times New Roman" w:cs="Times New Roman"/>
          <w:b/>
        </w:rPr>
        <w:t>■ funkci organizující (regulativní);</w:t>
      </w:r>
      <w:r w:rsidRPr="004E42CE">
        <w:rPr>
          <w:rFonts w:ascii="Times New Roman" w:hAnsi="Times New Roman" w:cs="Times New Roman"/>
          <w:b/>
        </w:rPr>
        <w:cr/>
      </w:r>
      <w:r w:rsidRPr="004E42CE">
        <w:rPr>
          <w:rFonts w:ascii="Times New Roman" w:hAnsi="Times New Roman" w:cs="Times New Roman"/>
          <w:b/>
        </w:rPr>
        <w:cr/>
      </w:r>
      <w:r w:rsidRPr="004E42CE">
        <w:rPr>
          <w:rFonts w:ascii="Times New Roman" w:hAnsi="Times New Roman" w:cs="Times New Roman"/>
        </w:rPr>
        <w:t>Podstatou této funkce je co nejefektivnější uspořádání subjektů (nositelů) i adresátů veřejné správy a vztahů mezi nimi, jakož i jejich vztahů a postavení vůči jiným subjektům, a to vždy v souladu s naplňováním vytýčených cílů a úkolů. Pro tuto funkci platí, že je tím efektivnější, čím více dochází ke shodě cílů veřejné správy a zájmu a představ adresátů veřejnoprávního působení. To je vždy po</w:t>
      </w:r>
      <w:r w:rsidRPr="004E42CE">
        <w:rPr>
          <w:rFonts w:ascii="Times New Roman" w:hAnsi="Times New Roman" w:cs="Times New Roman"/>
        </w:rPr>
        <w:t>d</w:t>
      </w:r>
      <w:r w:rsidRPr="004E42CE">
        <w:rPr>
          <w:rFonts w:ascii="Times New Roman" w:hAnsi="Times New Roman" w:cs="Times New Roman"/>
        </w:rPr>
        <w:t>míněno úrovní spolupůsobení „spravovaných subjektů“ na plnění uváděných cílů (typické pro sam</w:t>
      </w:r>
      <w:r w:rsidRPr="004E42CE">
        <w:rPr>
          <w:rFonts w:ascii="Times New Roman" w:hAnsi="Times New Roman" w:cs="Times New Roman"/>
        </w:rPr>
        <w:t>o</w:t>
      </w:r>
      <w:r w:rsidRPr="004E42CE">
        <w:rPr>
          <w:rFonts w:ascii="Times New Roman" w:hAnsi="Times New Roman" w:cs="Times New Roman"/>
        </w:rPr>
        <w:t>správu obcí).</w:t>
      </w:r>
      <w:r w:rsidRPr="004E42CE">
        <w:rPr>
          <w:rFonts w:ascii="Times New Roman" w:hAnsi="Times New Roman" w:cs="Times New Roman"/>
        </w:rPr>
        <w:cr/>
      </w:r>
      <w:r w:rsidRPr="004E42CE">
        <w:rPr>
          <w:rFonts w:ascii="Times New Roman" w:hAnsi="Times New Roman" w:cs="Times New Roman"/>
        </w:rPr>
        <w:cr/>
      </w:r>
      <w:r w:rsidRPr="004E42CE">
        <w:rPr>
          <w:rFonts w:ascii="Times New Roman" w:hAnsi="Times New Roman" w:cs="Times New Roman"/>
          <w:b/>
        </w:rPr>
        <w:t xml:space="preserve">          ■ funkci mocenské ochrany (ochrannou).</w:t>
      </w:r>
      <w:r w:rsidRPr="004E42CE">
        <w:rPr>
          <w:rFonts w:ascii="Times New Roman" w:hAnsi="Times New Roman" w:cs="Times New Roman"/>
          <w:b/>
        </w:rPr>
        <w:cr/>
      </w:r>
      <w:r w:rsidRPr="004E42CE">
        <w:rPr>
          <w:rFonts w:ascii="Times New Roman" w:hAnsi="Times New Roman" w:cs="Times New Roman"/>
          <w:b/>
        </w:rPr>
        <w:cr/>
      </w:r>
      <w:r w:rsidRPr="004E42CE">
        <w:rPr>
          <w:rFonts w:ascii="Times New Roman" w:hAnsi="Times New Roman" w:cs="Times New Roman"/>
        </w:rPr>
        <w:t xml:space="preserve">Podstatou této funkce je limitované poskytování </w:t>
      </w:r>
      <w:proofErr w:type="gramStart"/>
      <w:r w:rsidRPr="004E42CE">
        <w:rPr>
          <w:rFonts w:ascii="Times New Roman" w:hAnsi="Times New Roman" w:cs="Times New Roman"/>
        </w:rPr>
        <w:t>ochrany  ze</w:t>
      </w:r>
      <w:proofErr w:type="gramEnd"/>
      <w:r w:rsidRPr="004E42CE">
        <w:rPr>
          <w:rFonts w:ascii="Times New Roman" w:hAnsi="Times New Roman" w:cs="Times New Roman"/>
        </w:rPr>
        <w:t xml:space="preserve"> strany orgánů veřejné správy s cílem jejího bezporuchového chodu a včetně zjednání nápravy  v případech kdy došlo k porušení právních povinností (např. ukládáním sankcí za tzv. správní delikty). Tato ochrana je limitována prostředky, které má veřejná správa k dispozici. Při jejich překročení nebo vyčerpání je ochrana poskytována j</w:t>
      </w:r>
      <w:r w:rsidRPr="004E42CE">
        <w:rPr>
          <w:rFonts w:ascii="Times New Roman" w:hAnsi="Times New Roman" w:cs="Times New Roman"/>
        </w:rPr>
        <w:t>i</w:t>
      </w:r>
      <w:r w:rsidRPr="004E42CE">
        <w:rPr>
          <w:rFonts w:ascii="Times New Roman" w:hAnsi="Times New Roman" w:cs="Times New Roman"/>
        </w:rPr>
        <w:t xml:space="preserve">nými k tomu povolanými orgány (např. soudy).     </w:t>
      </w:r>
    </w:p>
    <w:p w:rsidR="00865BE6" w:rsidRPr="004E42CE" w:rsidRDefault="0073487F" w:rsidP="00865BE6">
      <w:p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lastRenderedPageBreak/>
        <w:t xml:space="preserve">Obě obecné funkce se v procesu fungování veřejné správy vzájemně prolínají a doplňují. Nicméně v konkrétních případech činnosti veřejné správy nebývají zastoupený ve </w:t>
      </w:r>
      <w:proofErr w:type="gramStart"/>
      <w:r w:rsidRPr="004E42CE">
        <w:rPr>
          <w:rFonts w:ascii="Times New Roman" w:hAnsi="Times New Roman" w:cs="Times New Roman"/>
        </w:rPr>
        <w:t>stejném  poměru</w:t>
      </w:r>
      <w:proofErr w:type="gramEnd"/>
      <w:r w:rsidRPr="004E42CE">
        <w:rPr>
          <w:rFonts w:ascii="Times New Roman" w:hAnsi="Times New Roman" w:cs="Times New Roman"/>
        </w:rPr>
        <w:t>.</w:t>
      </w:r>
      <w:r w:rsidRPr="004E42CE">
        <w:rPr>
          <w:rFonts w:ascii="Times New Roman" w:hAnsi="Times New Roman" w:cs="Times New Roman"/>
        </w:rPr>
        <w:cr/>
      </w:r>
      <w:r w:rsidRPr="004E42CE">
        <w:rPr>
          <w:rFonts w:ascii="Times New Roman" w:hAnsi="Times New Roman" w:cs="Times New Roman"/>
        </w:rPr>
        <w:cr/>
      </w:r>
      <w:proofErr w:type="gramStart"/>
      <w:r w:rsidRPr="004E42CE">
        <w:rPr>
          <w:rFonts w:ascii="Times New Roman" w:hAnsi="Times New Roman" w:cs="Times New Roman"/>
          <w:b/>
          <w:i/>
        </w:rPr>
        <w:t>ad b)  dílčí</w:t>
      </w:r>
      <w:proofErr w:type="gramEnd"/>
      <w:r w:rsidRPr="004E42CE">
        <w:rPr>
          <w:rFonts w:ascii="Times New Roman" w:hAnsi="Times New Roman" w:cs="Times New Roman"/>
          <w:b/>
          <w:i/>
        </w:rPr>
        <w:t xml:space="preserve"> funkce veřejné správy</w:t>
      </w:r>
      <w:r w:rsidRPr="004E42CE">
        <w:rPr>
          <w:rFonts w:ascii="Times New Roman" w:hAnsi="Times New Roman" w:cs="Times New Roman"/>
          <w:b/>
          <w:i/>
        </w:rPr>
        <w:cr/>
      </w:r>
      <w:r w:rsidRPr="004E42CE">
        <w:rPr>
          <w:rFonts w:ascii="Times New Roman" w:hAnsi="Times New Roman" w:cs="Times New Roman"/>
        </w:rPr>
        <w:cr/>
        <w:t xml:space="preserve">Dílčí funkce fakticky odráží skutečnost, že obecné funkce se samozřejmě promítají do </w:t>
      </w:r>
      <w:proofErr w:type="gramStart"/>
      <w:r w:rsidRPr="004E42CE">
        <w:rPr>
          <w:rFonts w:ascii="Times New Roman" w:hAnsi="Times New Roman" w:cs="Times New Roman"/>
        </w:rPr>
        <w:t>funkci</w:t>
      </w:r>
      <w:proofErr w:type="gramEnd"/>
      <w:r w:rsidRPr="004E42CE">
        <w:rPr>
          <w:rFonts w:ascii="Times New Roman" w:hAnsi="Times New Roman" w:cs="Times New Roman"/>
        </w:rPr>
        <w:t xml:space="preserve"> organ</w:t>
      </w:r>
      <w:r w:rsidRPr="004E42CE">
        <w:rPr>
          <w:rFonts w:ascii="Times New Roman" w:hAnsi="Times New Roman" w:cs="Times New Roman"/>
        </w:rPr>
        <w:t>i</w:t>
      </w:r>
      <w:r w:rsidRPr="004E42CE">
        <w:rPr>
          <w:rFonts w:ascii="Times New Roman" w:hAnsi="Times New Roman" w:cs="Times New Roman"/>
        </w:rPr>
        <w:t xml:space="preserve">začních subsystému i jednotlivých orgánů veřejné správy, a tak dochází k jejich konkretizaci. Dílčí funkce veřejné správy jsou pak </w:t>
      </w:r>
      <w:proofErr w:type="gramStart"/>
      <w:r w:rsidRPr="004E42CE">
        <w:rPr>
          <w:rFonts w:ascii="Times New Roman" w:hAnsi="Times New Roman" w:cs="Times New Roman"/>
        </w:rPr>
        <w:t>vyjadřovány  jako</w:t>
      </w:r>
      <w:proofErr w:type="gramEnd"/>
      <w:r w:rsidRPr="004E42CE">
        <w:rPr>
          <w:rFonts w:ascii="Times New Roman" w:hAnsi="Times New Roman" w:cs="Times New Roman"/>
        </w:rPr>
        <w:t xml:space="preserve"> relativně konkrétní činnosti nebo také dílčí okruhy činnosti vykonávané určitými veřejnoprávními orgány (např. funkce plánovací, koordinační, rozhod</w:t>
      </w:r>
      <w:r w:rsidRPr="004E42CE">
        <w:rPr>
          <w:rFonts w:ascii="Times New Roman" w:hAnsi="Times New Roman" w:cs="Times New Roman"/>
        </w:rPr>
        <w:t>o</w:t>
      </w:r>
      <w:r w:rsidRPr="004E42CE">
        <w:rPr>
          <w:rFonts w:ascii="Times New Roman" w:hAnsi="Times New Roman" w:cs="Times New Roman"/>
        </w:rPr>
        <w:t>vací, kontrolní).</w:t>
      </w:r>
      <w:r w:rsidRPr="004E42CE">
        <w:rPr>
          <w:rFonts w:ascii="Times New Roman" w:hAnsi="Times New Roman" w:cs="Times New Roman"/>
        </w:rPr>
        <w:cr/>
        <w:t xml:space="preserve">     </w:t>
      </w:r>
      <w:r w:rsidRPr="004E42CE">
        <w:rPr>
          <w:rFonts w:ascii="Times New Roman" w:hAnsi="Times New Roman" w:cs="Times New Roman"/>
        </w:rPr>
        <w:cr/>
        <w:t xml:space="preserve">Funkce veřejné správy jsou tedy výrazem zamýšlené a chtěné realizace vztahů </w:t>
      </w:r>
      <w:proofErr w:type="gramStart"/>
      <w:r w:rsidRPr="004E42CE">
        <w:rPr>
          <w:rFonts w:ascii="Times New Roman" w:hAnsi="Times New Roman" w:cs="Times New Roman"/>
        </w:rPr>
        <w:t>mezi  subjekty</w:t>
      </w:r>
      <w:proofErr w:type="gramEnd"/>
      <w:r w:rsidRPr="004E42CE">
        <w:rPr>
          <w:rFonts w:ascii="Times New Roman" w:hAnsi="Times New Roman" w:cs="Times New Roman"/>
        </w:rPr>
        <w:t xml:space="preserve"> (nosit</w:t>
      </w:r>
      <w:r w:rsidRPr="004E42CE">
        <w:rPr>
          <w:rFonts w:ascii="Times New Roman" w:hAnsi="Times New Roman" w:cs="Times New Roman"/>
        </w:rPr>
        <w:t>e</w:t>
      </w:r>
      <w:r w:rsidRPr="004E42CE">
        <w:rPr>
          <w:rFonts w:ascii="Times New Roman" w:hAnsi="Times New Roman" w:cs="Times New Roman"/>
        </w:rPr>
        <w:t>li) a adresáty (objekty) veřejné správy, přičemž pro tyto vztahy je typické, že je zde mocenská převaha orgánu veřejné správy vykonávajících přímo nebo zprostředkovaně státní moc.</w:t>
      </w:r>
      <w:r w:rsidRPr="004E42CE">
        <w:rPr>
          <w:rFonts w:ascii="Times New Roman" w:hAnsi="Times New Roman" w:cs="Times New Roman"/>
        </w:rPr>
        <w:cr/>
      </w:r>
    </w:p>
    <w:p w:rsidR="0073487F" w:rsidRPr="00261B86" w:rsidRDefault="00865BE6" w:rsidP="00865BE6">
      <w:pPr>
        <w:spacing w:before="100" w:beforeAutospacing="1" w:after="100" w:afterAutospacing="1" w:line="240" w:lineRule="auto"/>
        <w:jc w:val="both"/>
        <w:rPr>
          <w:rFonts w:ascii="Times New Roman" w:hAnsi="Times New Roman" w:cs="Times New Roman"/>
          <w:b/>
          <w:i/>
          <w:u w:val="single"/>
        </w:rPr>
      </w:pPr>
      <w:r w:rsidRPr="00261B86">
        <w:rPr>
          <w:rFonts w:ascii="Times New Roman" w:hAnsi="Times New Roman" w:cs="Times New Roman"/>
          <w:b/>
          <w:i/>
          <w:u w:val="single"/>
        </w:rPr>
        <w:t>Metody působení veřejné správy</w:t>
      </w:r>
    </w:p>
    <w:p w:rsidR="00141366" w:rsidRDefault="008A25AC" w:rsidP="00141366">
      <w:pPr>
        <w:framePr w:w="850" w:hSpace="170" w:wrap="around" w:vAnchor="text" w:hAnchor="page" w:x="10601" w:y="1" w:anchorLock="1"/>
        <w:rPr>
          <w:rStyle w:val="znakMarginalie"/>
        </w:rPr>
      </w:pPr>
      <w:r>
        <w:rPr>
          <w:rStyle w:val="znakMarginalie"/>
        </w:rPr>
        <w:t xml:space="preserve">Obecné </w:t>
      </w:r>
      <w:r w:rsidR="000920CD">
        <w:rPr>
          <w:rStyle w:val="znakMarginalie"/>
        </w:rPr>
        <w:br/>
      </w:r>
      <w:r>
        <w:rPr>
          <w:rStyle w:val="znakMarginalie"/>
        </w:rPr>
        <w:t>a konkré</w:t>
      </w:r>
      <w:r>
        <w:rPr>
          <w:rStyle w:val="znakMarginalie"/>
        </w:rPr>
        <w:t>t</w:t>
      </w:r>
      <w:r>
        <w:rPr>
          <w:rStyle w:val="znakMarginalie"/>
        </w:rPr>
        <w:t>ní metody</w:t>
      </w:r>
    </w:p>
    <w:p w:rsidR="0073487F" w:rsidRPr="004E42CE" w:rsidRDefault="0073487F" w:rsidP="0073487F">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rPr>
        <w:t>Metody působení jsou úzce spjaty s funkcemi veřejné správy a můžeme je proto charakterizovat jako prostředky, sloužící k bezprostřední realizaci funkci veřejné správy nebo způsoby optimálního půs</w:t>
      </w:r>
      <w:r w:rsidRPr="004E42CE">
        <w:rPr>
          <w:rFonts w:ascii="Times New Roman" w:hAnsi="Times New Roman" w:cs="Times New Roman"/>
        </w:rPr>
        <w:t>o</w:t>
      </w:r>
      <w:r w:rsidRPr="004E42CE">
        <w:rPr>
          <w:rFonts w:ascii="Times New Roman" w:hAnsi="Times New Roman" w:cs="Times New Roman"/>
        </w:rPr>
        <w:t xml:space="preserve">bení orgánů veřejné správy na objekty, vůči nimž veřejná správa </w:t>
      </w:r>
      <w:r w:rsidRPr="004E42CE">
        <w:rPr>
          <w:rFonts w:ascii="Times New Roman" w:hAnsi="Times New Roman" w:cs="Times New Roman"/>
          <w:color w:val="000000"/>
        </w:rPr>
        <w:t xml:space="preserve">směřuje (objekty řízené), jimiž se realizují cíle a úkoly zprostředkované funkcemi </w:t>
      </w:r>
      <w:proofErr w:type="gramStart"/>
      <w:r w:rsidRPr="004E42CE">
        <w:rPr>
          <w:rFonts w:ascii="Times New Roman" w:hAnsi="Times New Roman" w:cs="Times New Roman"/>
          <w:color w:val="000000"/>
        </w:rPr>
        <w:t>veřejné  správy</w:t>
      </w:r>
      <w:proofErr w:type="gramEnd"/>
      <w:r w:rsidRPr="004E42CE">
        <w:rPr>
          <w:rFonts w:ascii="Times New Roman" w:hAnsi="Times New Roman" w:cs="Times New Roman"/>
          <w:color w:val="000000"/>
        </w:rPr>
        <w:t>.</w:t>
      </w:r>
    </w:p>
    <w:p w:rsidR="0073487F" w:rsidRPr="004E42CE" w:rsidRDefault="0073487F" w:rsidP="0073487F">
      <w:pPr>
        <w:spacing w:before="120" w:after="120" w:line="240" w:lineRule="auto"/>
        <w:contextualSpacing/>
        <w:jc w:val="both"/>
        <w:rPr>
          <w:rFonts w:ascii="Times New Roman" w:hAnsi="Times New Roman" w:cs="Times New Roman"/>
        </w:rPr>
      </w:pPr>
    </w:p>
    <w:p w:rsidR="0073487F" w:rsidRPr="004E42CE" w:rsidRDefault="0073487F" w:rsidP="0073487F">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Veřejná správa se vyznačuje značnou rozmanitosti svých úkolů a funkcí. Tento stav má svůj odraz i v četnosti metod působení. Základní členění metod působení dělíme </w:t>
      </w:r>
      <w:proofErr w:type="gramStart"/>
      <w:r w:rsidRPr="004E42CE">
        <w:rPr>
          <w:rFonts w:ascii="Times New Roman" w:hAnsi="Times New Roman" w:cs="Times New Roman"/>
        </w:rPr>
        <w:t>na</w:t>
      </w:r>
      <w:proofErr w:type="gramEnd"/>
      <w:r w:rsidRPr="004E42CE">
        <w:rPr>
          <w:rFonts w:ascii="Times New Roman" w:hAnsi="Times New Roman" w:cs="Times New Roman"/>
        </w:rPr>
        <w:t xml:space="preserve"> </w:t>
      </w:r>
    </w:p>
    <w:p w:rsidR="0073487F" w:rsidRPr="004E42CE" w:rsidRDefault="0073487F" w:rsidP="00556F2B">
      <w:pPr>
        <w:pStyle w:val="Odstavecseseznamem"/>
        <w:numPr>
          <w:ilvl w:val="2"/>
          <w:numId w:val="29"/>
        </w:numPr>
        <w:spacing w:before="120" w:after="120" w:line="240" w:lineRule="auto"/>
        <w:jc w:val="both"/>
        <w:rPr>
          <w:rFonts w:ascii="Times New Roman" w:hAnsi="Times New Roman" w:cs="Times New Roman"/>
          <w:b/>
          <w:bCs/>
          <w:iCs/>
        </w:rPr>
      </w:pPr>
      <w:r w:rsidRPr="004E42CE">
        <w:rPr>
          <w:rFonts w:ascii="Times New Roman" w:hAnsi="Times New Roman" w:cs="Times New Roman"/>
          <w:b/>
          <w:bCs/>
          <w:iCs/>
        </w:rPr>
        <w:t xml:space="preserve">obecné a </w:t>
      </w:r>
    </w:p>
    <w:p w:rsidR="0073487F" w:rsidRPr="004E42CE" w:rsidRDefault="0073487F" w:rsidP="00556F2B">
      <w:pPr>
        <w:pStyle w:val="Odstavecseseznamem"/>
        <w:numPr>
          <w:ilvl w:val="2"/>
          <w:numId w:val="29"/>
        </w:numPr>
        <w:spacing w:before="120" w:after="120" w:line="240" w:lineRule="auto"/>
        <w:jc w:val="both"/>
        <w:rPr>
          <w:rFonts w:ascii="Times New Roman" w:hAnsi="Times New Roman" w:cs="Times New Roman"/>
          <w:bCs/>
          <w:iCs/>
        </w:rPr>
      </w:pPr>
      <w:r w:rsidRPr="004E42CE">
        <w:rPr>
          <w:rFonts w:ascii="Times New Roman" w:hAnsi="Times New Roman" w:cs="Times New Roman"/>
          <w:b/>
          <w:bCs/>
          <w:iCs/>
        </w:rPr>
        <w:t>konkrétní.</w:t>
      </w:r>
      <w:r w:rsidRPr="004E42CE">
        <w:rPr>
          <w:rFonts w:ascii="Times New Roman" w:hAnsi="Times New Roman" w:cs="Times New Roman"/>
          <w:b/>
          <w:bCs/>
          <w:iCs/>
        </w:rPr>
        <w:cr/>
      </w:r>
    </w:p>
    <w:p w:rsidR="0073487F" w:rsidRPr="004E42CE" w:rsidRDefault="0073487F" w:rsidP="0073487F">
      <w:pPr>
        <w:spacing w:before="120" w:after="120" w:line="240" w:lineRule="auto"/>
        <w:contextualSpacing/>
        <w:jc w:val="both"/>
        <w:rPr>
          <w:rFonts w:ascii="Times New Roman" w:hAnsi="Times New Roman" w:cs="Times New Roman"/>
          <w:b/>
          <w:i/>
        </w:rPr>
      </w:pPr>
      <w:r w:rsidRPr="004E42CE">
        <w:rPr>
          <w:rFonts w:ascii="Times New Roman" w:hAnsi="Times New Roman" w:cs="Times New Roman"/>
          <w:b/>
          <w:i/>
          <w:iCs/>
        </w:rPr>
        <w:t>ad a) obecné metody působení</w:t>
      </w:r>
    </w:p>
    <w:p w:rsidR="0073487F" w:rsidRPr="004E42CE" w:rsidRDefault="0073487F" w:rsidP="0073487F">
      <w:pPr>
        <w:spacing w:before="120" w:after="120" w:line="240" w:lineRule="auto"/>
        <w:contextualSpacing/>
        <w:jc w:val="both"/>
        <w:rPr>
          <w:rFonts w:ascii="Times New Roman" w:hAnsi="Times New Roman" w:cs="Times New Roman"/>
        </w:rPr>
      </w:pPr>
    </w:p>
    <w:p w:rsidR="0073487F" w:rsidRPr="004E42CE" w:rsidRDefault="0073487F" w:rsidP="0073487F">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K nejfrekventovanějším obecným metodám působení z hlediska četnosti jejich použití patří metoda přesvědčovací a donucovací;</w:t>
      </w:r>
    </w:p>
    <w:p w:rsidR="0073487F" w:rsidRPr="004E42CE" w:rsidRDefault="0073487F" w:rsidP="0073487F">
      <w:pPr>
        <w:spacing w:before="120" w:after="120" w:line="240" w:lineRule="auto"/>
        <w:ind w:firstLine="567"/>
        <w:contextualSpacing/>
        <w:jc w:val="both"/>
        <w:rPr>
          <w:rFonts w:ascii="Times New Roman" w:hAnsi="Times New Roman" w:cs="Times New Roman"/>
        </w:rPr>
      </w:pPr>
    </w:p>
    <w:p w:rsidR="0073487F" w:rsidRPr="004E42CE" w:rsidRDefault="0073487F" w:rsidP="0073487F">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Metoda přesvědčovací je vlastní zejména veřejnoprávním subjektům nestátního charakteru, tj. su</w:t>
      </w:r>
      <w:r w:rsidRPr="004E42CE">
        <w:rPr>
          <w:rFonts w:ascii="Times New Roman" w:hAnsi="Times New Roman" w:cs="Times New Roman"/>
        </w:rPr>
        <w:t>b</w:t>
      </w:r>
      <w:r w:rsidRPr="004E42CE">
        <w:rPr>
          <w:rFonts w:ascii="Times New Roman" w:hAnsi="Times New Roman" w:cs="Times New Roman"/>
        </w:rPr>
        <w:t>jektům samosprávným, smyslem uplatňování této metody je nejrozsáhlejší využití k pozitivní stimul</w:t>
      </w:r>
      <w:r w:rsidRPr="004E42CE">
        <w:rPr>
          <w:rFonts w:ascii="Times New Roman" w:hAnsi="Times New Roman" w:cs="Times New Roman"/>
        </w:rPr>
        <w:t>a</w:t>
      </w:r>
      <w:r w:rsidRPr="004E42CE">
        <w:rPr>
          <w:rFonts w:ascii="Times New Roman" w:hAnsi="Times New Roman" w:cs="Times New Roman"/>
        </w:rPr>
        <w:t>ci těch, vůči nimž směřuje cestou zajištění plné informovanosti, veřejného ocenění, veřejného proje</w:t>
      </w:r>
      <w:r w:rsidRPr="004E42CE">
        <w:rPr>
          <w:rFonts w:ascii="Times New Roman" w:hAnsi="Times New Roman" w:cs="Times New Roman"/>
        </w:rPr>
        <w:t>d</w:t>
      </w:r>
      <w:r w:rsidRPr="004E42CE">
        <w:rPr>
          <w:rFonts w:ascii="Times New Roman" w:hAnsi="Times New Roman" w:cs="Times New Roman"/>
        </w:rPr>
        <w:t>nání. Při realizaci této metody je vhodné využití tisku, rozhlasu apod.</w:t>
      </w:r>
    </w:p>
    <w:p w:rsidR="0073487F" w:rsidRPr="004E42CE" w:rsidRDefault="0073487F" w:rsidP="0073487F">
      <w:pPr>
        <w:spacing w:before="120" w:after="120" w:line="240" w:lineRule="auto"/>
        <w:ind w:firstLine="567"/>
        <w:contextualSpacing/>
        <w:jc w:val="both"/>
        <w:rPr>
          <w:rFonts w:ascii="Times New Roman" w:hAnsi="Times New Roman" w:cs="Times New Roman"/>
        </w:rPr>
      </w:pPr>
    </w:p>
    <w:p w:rsidR="0073487F" w:rsidRPr="004E42CE" w:rsidRDefault="0073487F" w:rsidP="0073487F">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Metoda donucovací je typická zejména pro subjekty státní správy a velmi často tam kde předchozí metoda přesvědčovací nebyla úspěšná. V souladu se současnými požadavky kladenými na veřejnou správu je zapotřebí tuto metodu orientovat v první řadě do polohy ochranně garanční, což vyžaduje pro její použití:</w:t>
      </w:r>
    </w:p>
    <w:p w:rsidR="0073487F" w:rsidRPr="004E42CE" w:rsidRDefault="0073487F" w:rsidP="00556F2B">
      <w:pPr>
        <w:numPr>
          <w:ilvl w:val="1"/>
          <w:numId w:val="33"/>
        </w:numPr>
        <w:spacing w:before="120" w:after="120" w:line="240" w:lineRule="auto"/>
        <w:contextualSpacing/>
        <w:jc w:val="both"/>
        <w:rPr>
          <w:rFonts w:ascii="Times New Roman" w:hAnsi="Times New Roman" w:cs="Times New Roman"/>
        </w:rPr>
      </w:pPr>
      <w:r w:rsidRPr="004E42CE">
        <w:rPr>
          <w:rFonts w:ascii="Times New Roman" w:hAnsi="Times New Roman" w:cs="Times New Roman"/>
        </w:rPr>
        <w:t>porušení zákonné povinnosti,</w:t>
      </w:r>
    </w:p>
    <w:p w:rsidR="0073487F" w:rsidRPr="004E42CE" w:rsidRDefault="0073487F" w:rsidP="00556F2B">
      <w:pPr>
        <w:numPr>
          <w:ilvl w:val="1"/>
          <w:numId w:val="33"/>
        </w:numPr>
        <w:spacing w:before="120" w:after="120" w:line="240" w:lineRule="auto"/>
        <w:contextualSpacing/>
        <w:jc w:val="both"/>
        <w:rPr>
          <w:rFonts w:ascii="Times New Roman" w:hAnsi="Times New Roman" w:cs="Times New Roman"/>
        </w:rPr>
      </w:pPr>
      <w:r w:rsidRPr="004E42CE">
        <w:rPr>
          <w:rFonts w:ascii="Times New Roman" w:hAnsi="Times New Roman" w:cs="Times New Roman"/>
        </w:rPr>
        <w:t>zákonné zmocnění orgánu veřejné správy k jejímu užití,</w:t>
      </w:r>
    </w:p>
    <w:p w:rsidR="0073487F" w:rsidRPr="004E42CE" w:rsidRDefault="0073487F" w:rsidP="00556F2B">
      <w:pPr>
        <w:numPr>
          <w:ilvl w:val="1"/>
          <w:numId w:val="33"/>
        </w:numPr>
        <w:spacing w:before="120" w:after="120" w:line="240" w:lineRule="auto"/>
        <w:contextualSpacing/>
        <w:jc w:val="both"/>
        <w:rPr>
          <w:rFonts w:ascii="Times New Roman" w:hAnsi="Times New Roman" w:cs="Times New Roman"/>
        </w:rPr>
      </w:pPr>
      <w:r w:rsidRPr="004E42CE">
        <w:rPr>
          <w:rFonts w:ascii="Times New Roman" w:hAnsi="Times New Roman" w:cs="Times New Roman"/>
        </w:rPr>
        <w:t>přiměřenost použitých donucovacích prostředků apod.</w:t>
      </w:r>
    </w:p>
    <w:p w:rsidR="0073487F" w:rsidRPr="004E42CE" w:rsidRDefault="0073487F" w:rsidP="0073487F">
      <w:pPr>
        <w:spacing w:before="120" w:after="120" w:line="240" w:lineRule="auto"/>
        <w:ind w:left="2007"/>
        <w:contextualSpacing/>
        <w:jc w:val="both"/>
        <w:rPr>
          <w:rFonts w:ascii="Times New Roman" w:hAnsi="Times New Roman" w:cs="Times New Roman"/>
        </w:rPr>
      </w:pPr>
    </w:p>
    <w:p w:rsidR="0073487F" w:rsidRPr="004E42CE" w:rsidRDefault="0073487F" w:rsidP="0073487F">
      <w:pPr>
        <w:spacing w:before="120" w:after="120" w:line="240" w:lineRule="auto"/>
        <w:contextualSpacing/>
        <w:jc w:val="both"/>
        <w:rPr>
          <w:rFonts w:ascii="Times New Roman" w:hAnsi="Times New Roman" w:cs="Times New Roman"/>
          <w:b/>
          <w:i/>
          <w:iCs/>
        </w:rPr>
      </w:pPr>
      <w:r w:rsidRPr="004E42CE">
        <w:rPr>
          <w:rFonts w:ascii="Times New Roman" w:hAnsi="Times New Roman" w:cs="Times New Roman"/>
          <w:b/>
          <w:i/>
          <w:iCs/>
        </w:rPr>
        <w:t>ad b) konkrétní metody působení</w:t>
      </w:r>
    </w:p>
    <w:p w:rsidR="0073487F" w:rsidRPr="004E42CE" w:rsidRDefault="0073487F" w:rsidP="0073487F">
      <w:pPr>
        <w:spacing w:before="120" w:after="120" w:line="240" w:lineRule="auto"/>
        <w:contextualSpacing/>
        <w:jc w:val="both"/>
        <w:rPr>
          <w:rFonts w:ascii="Times New Roman" w:hAnsi="Times New Roman" w:cs="Times New Roman"/>
          <w:i/>
          <w:iCs/>
        </w:rPr>
      </w:pPr>
    </w:p>
    <w:p w:rsidR="0073487F" w:rsidRPr="004E42CE" w:rsidRDefault="0073487F" w:rsidP="0073487F">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Subjekty veřejné správy používají při své činnosti nejrozmanitější konkrétní metody působení k dosažení svých úkolů a cílů. Mezi základní a současně i nejvýznamnější patří</w:t>
      </w:r>
    </w:p>
    <w:p w:rsidR="0073487F" w:rsidRPr="004E42CE" w:rsidRDefault="0073487F" w:rsidP="0073487F">
      <w:pPr>
        <w:spacing w:before="120" w:after="120" w:line="240" w:lineRule="auto"/>
        <w:contextualSpacing/>
        <w:jc w:val="both"/>
        <w:rPr>
          <w:rFonts w:ascii="Times New Roman" w:hAnsi="Times New Roman" w:cs="Times New Roman"/>
        </w:rPr>
      </w:pPr>
    </w:p>
    <w:p w:rsidR="0073487F" w:rsidRPr="004E42CE" w:rsidRDefault="0073487F" w:rsidP="00556F2B">
      <w:pPr>
        <w:numPr>
          <w:ilvl w:val="0"/>
          <w:numId w:val="32"/>
        </w:numPr>
        <w:spacing w:before="120" w:after="120" w:line="240" w:lineRule="auto"/>
        <w:ind w:left="567" w:hanging="567"/>
        <w:contextualSpacing/>
        <w:jc w:val="both"/>
        <w:rPr>
          <w:rFonts w:ascii="Times New Roman" w:hAnsi="Times New Roman" w:cs="Times New Roman"/>
        </w:rPr>
      </w:pPr>
      <w:r w:rsidRPr="004E42CE">
        <w:rPr>
          <w:rFonts w:ascii="Times New Roman" w:hAnsi="Times New Roman" w:cs="Times New Roman"/>
          <w:i/>
        </w:rPr>
        <w:t>administrativní metody působení</w:t>
      </w:r>
      <w:r w:rsidRPr="004E42CE">
        <w:rPr>
          <w:rFonts w:ascii="Times New Roman" w:hAnsi="Times New Roman" w:cs="Times New Roman"/>
        </w:rPr>
        <w:t xml:space="preserve">, které vyjadřují administrativní podstatu veřejné správy a jsou výrazem mocenského charakteru činnosti orgánů veřejné správy </w:t>
      </w:r>
      <w:proofErr w:type="gramStart"/>
      <w:r w:rsidRPr="004E42CE">
        <w:rPr>
          <w:rFonts w:ascii="Times New Roman" w:hAnsi="Times New Roman" w:cs="Times New Roman"/>
        </w:rPr>
        <w:t>založeném</w:t>
      </w:r>
      <w:proofErr w:type="gramEnd"/>
      <w:r w:rsidRPr="004E42CE">
        <w:rPr>
          <w:rFonts w:ascii="Times New Roman" w:hAnsi="Times New Roman" w:cs="Times New Roman"/>
        </w:rPr>
        <w:t xml:space="preserve"> na jejich nařizov</w:t>
      </w:r>
      <w:r w:rsidRPr="004E42CE">
        <w:rPr>
          <w:rFonts w:ascii="Times New Roman" w:hAnsi="Times New Roman" w:cs="Times New Roman"/>
        </w:rPr>
        <w:t>a</w:t>
      </w:r>
      <w:r w:rsidRPr="004E42CE">
        <w:rPr>
          <w:rFonts w:ascii="Times New Roman" w:hAnsi="Times New Roman" w:cs="Times New Roman"/>
        </w:rPr>
        <w:t xml:space="preserve">cích pravomocích ve vztahu moci a podřízenosti. Co do svého zaměření, ve vztahu k plnění </w:t>
      </w:r>
      <w:r w:rsidRPr="004E42CE">
        <w:rPr>
          <w:rFonts w:ascii="Times New Roman" w:hAnsi="Times New Roman" w:cs="Times New Roman"/>
        </w:rPr>
        <w:lastRenderedPageBreak/>
        <w:t>úkolů a funkcí veřejné správy, se jedná o metody přímého působení na spravované subjekty např. jednostranným vymezením úkolů, práv a povinnosti spravovaného subjektu, stanovením podmínek a lhůt k jejich splnění;</w:t>
      </w:r>
    </w:p>
    <w:p w:rsidR="0073487F" w:rsidRPr="004E42CE" w:rsidRDefault="0073487F" w:rsidP="0073487F">
      <w:pPr>
        <w:spacing w:before="120" w:after="120" w:line="240" w:lineRule="auto"/>
        <w:ind w:left="567"/>
        <w:contextualSpacing/>
        <w:jc w:val="both"/>
        <w:rPr>
          <w:rFonts w:ascii="Times New Roman" w:hAnsi="Times New Roman" w:cs="Times New Roman"/>
        </w:rPr>
      </w:pPr>
    </w:p>
    <w:p w:rsidR="0073487F" w:rsidRPr="004E42CE" w:rsidRDefault="0073487F" w:rsidP="00556F2B">
      <w:pPr>
        <w:numPr>
          <w:ilvl w:val="0"/>
          <w:numId w:val="32"/>
        </w:numPr>
        <w:spacing w:before="120" w:after="120" w:line="240" w:lineRule="auto"/>
        <w:ind w:left="567" w:hanging="567"/>
        <w:contextualSpacing/>
        <w:jc w:val="both"/>
        <w:rPr>
          <w:rFonts w:ascii="Times New Roman" w:hAnsi="Times New Roman" w:cs="Times New Roman"/>
        </w:rPr>
      </w:pPr>
      <w:r w:rsidRPr="004E42CE">
        <w:rPr>
          <w:rFonts w:ascii="Times New Roman" w:hAnsi="Times New Roman" w:cs="Times New Roman"/>
          <w:i/>
        </w:rPr>
        <w:t>ekonomické metody působení</w:t>
      </w:r>
      <w:r w:rsidRPr="004E42CE">
        <w:rPr>
          <w:rFonts w:ascii="Times New Roman" w:hAnsi="Times New Roman" w:cs="Times New Roman"/>
        </w:rPr>
        <w:t>, které se realizují jako nejrůznější ekonomická opatření a oper</w:t>
      </w:r>
      <w:r w:rsidRPr="004E42CE">
        <w:rPr>
          <w:rFonts w:ascii="Times New Roman" w:hAnsi="Times New Roman" w:cs="Times New Roman"/>
        </w:rPr>
        <w:t>a</w:t>
      </w:r>
      <w:r w:rsidRPr="004E42CE">
        <w:rPr>
          <w:rFonts w:ascii="Times New Roman" w:hAnsi="Times New Roman" w:cs="Times New Roman"/>
        </w:rPr>
        <w:t>tivní ekonomické nástroje, jejich smyslem je sjednotit ekonomické zájmy veřejné správy a spr</w:t>
      </w:r>
      <w:r w:rsidRPr="004E42CE">
        <w:rPr>
          <w:rFonts w:ascii="Times New Roman" w:hAnsi="Times New Roman" w:cs="Times New Roman"/>
        </w:rPr>
        <w:t>a</w:t>
      </w:r>
      <w:r w:rsidRPr="004E42CE">
        <w:rPr>
          <w:rFonts w:ascii="Times New Roman" w:hAnsi="Times New Roman" w:cs="Times New Roman"/>
        </w:rPr>
        <w:t>vovaných subjektů. Co do svého zaměření, ve vztahu k plnění úkolů a funkci veřejné správy, jedná se o metody nepřímého působení, když nesměřují přímo k dosažení stanovených cílů, ale vytváří řízenému subjektu v rámci stanovených ekonomických podmínek možnost volby ek</w:t>
      </w:r>
      <w:r w:rsidRPr="004E42CE">
        <w:rPr>
          <w:rFonts w:ascii="Times New Roman" w:hAnsi="Times New Roman" w:cs="Times New Roman"/>
        </w:rPr>
        <w:t>o</w:t>
      </w:r>
      <w:r w:rsidRPr="004E42CE">
        <w:rPr>
          <w:rFonts w:ascii="Times New Roman" w:hAnsi="Times New Roman" w:cs="Times New Roman"/>
        </w:rPr>
        <w:t>nomických prostředků a cest, kterými lze daných cílů dosáhnout, proto bývá také nazývána m</w:t>
      </w:r>
      <w:r w:rsidRPr="004E42CE">
        <w:rPr>
          <w:rFonts w:ascii="Times New Roman" w:hAnsi="Times New Roman" w:cs="Times New Roman"/>
        </w:rPr>
        <w:t>e</w:t>
      </w:r>
      <w:r w:rsidRPr="004E42CE">
        <w:rPr>
          <w:rFonts w:ascii="Times New Roman" w:hAnsi="Times New Roman" w:cs="Times New Roman"/>
        </w:rPr>
        <w:t>todou stimulační. Využíváno je zde ekonomických nástrojů jako subvencí, dotací, podpor, ro</w:t>
      </w:r>
      <w:r w:rsidRPr="004E42CE">
        <w:rPr>
          <w:rFonts w:ascii="Times New Roman" w:hAnsi="Times New Roman" w:cs="Times New Roman"/>
        </w:rPr>
        <w:t>z</w:t>
      </w:r>
      <w:r w:rsidRPr="004E42CE">
        <w:rPr>
          <w:rFonts w:ascii="Times New Roman" w:hAnsi="Times New Roman" w:cs="Times New Roman"/>
        </w:rPr>
        <w:t>vojových programů, ekonomických sankcí apod.;</w:t>
      </w:r>
    </w:p>
    <w:p w:rsidR="0073487F" w:rsidRPr="004E42CE" w:rsidRDefault="0073487F" w:rsidP="0073487F">
      <w:pPr>
        <w:spacing w:before="120" w:after="120" w:line="240" w:lineRule="auto"/>
        <w:contextualSpacing/>
        <w:jc w:val="both"/>
        <w:rPr>
          <w:rFonts w:ascii="Times New Roman" w:hAnsi="Times New Roman" w:cs="Times New Roman"/>
        </w:rPr>
      </w:pPr>
    </w:p>
    <w:p w:rsidR="00DA3206" w:rsidRPr="00324690" w:rsidRDefault="0073487F" w:rsidP="00324690">
      <w:pPr>
        <w:numPr>
          <w:ilvl w:val="0"/>
          <w:numId w:val="32"/>
        </w:numPr>
        <w:spacing w:before="120" w:after="120" w:line="240" w:lineRule="auto"/>
        <w:ind w:left="567" w:hanging="567"/>
        <w:contextualSpacing/>
        <w:jc w:val="both"/>
        <w:rPr>
          <w:rFonts w:ascii="Times New Roman" w:hAnsi="Times New Roman" w:cs="Times New Roman"/>
        </w:rPr>
      </w:pPr>
      <w:r w:rsidRPr="004E42CE">
        <w:rPr>
          <w:rFonts w:ascii="Times New Roman" w:hAnsi="Times New Roman" w:cs="Times New Roman"/>
          <w:i/>
        </w:rPr>
        <w:t>organizační metody působení</w:t>
      </w:r>
      <w:r w:rsidRPr="004E42CE">
        <w:rPr>
          <w:rFonts w:ascii="Times New Roman" w:hAnsi="Times New Roman" w:cs="Times New Roman"/>
        </w:rPr>
        <w:t>, které zabezpečují uspořádanost vztahů jak uvnitř systému subje</w:t>
      </w:r>
      <w:r w:rsidRPr="004E42CE">
        <w:rPr>
          <w:rFonts w:ascii="Times New Roman" w:hAnsi="Times New Roman" w:cs="Times New Roman"/>
        </w:rPr>
        <w:t>k</w:t>
      </w:r>
      <w:r w:rsidRPr="004E42CE">
        <w:rPr>
          <w:rFonts w:ascii="Times New Roman" w:hAnsi="Times New Roman" w:cs="Times New Roman"/>
        </w:rPr>
        <w:t>tů veřejné správy, tak mezi těmito subjekty na straně jedné a adresáty jejich působení na straně druhé neprávními postupy. Co do svého zaměření, ve vztahu k plnění úkolů a funkci veřejné správy, jedná se o metody podpůrného působení, které zpravidla doplňují administrativní nebo ekonomické metody např. vysvětlováním problematiky.</w:t>
      </w:r>
      <w:r w:rsidRPr="004E42CE">
        <w:rPr>
          <w:rFonts w:ascii="Times New Roman" w:hAnsi="Times New Roman" w:cs="Times New Roman"/>
        </w:rPr>
        <w:cr/>
      </w:r>
    </w:p>
    <w:p w:rsidR="00DA3206" w:rsidRPr="00324690" w:rsidRDefault="00865BE6" w:rsidP="00DA3206">
      <w:pPr>
        <w:pStyle w:val="Nadpis2"/>
        <w:ind w:left="578" w:hanging="578"/>
        <w:rPr>
          <w:rFonts w:ascii="Times New Roman" w:eastAsia="Times New Roman" w:hAnsi="Times New Roman" w:cs="Times New Roman"/>
          <w:color w:val="C00000"/>
          <w:sz w:val="24"/>
          <w:szCs w:val="24"/>
          <w:lang w:eastAsia="cs-CZ"/>
        </w:rPr>
      </w:pPr>
      <w:bookmarkStart w:id="21" w:name="_Toc59121101"/>
      <w:r w:rsidRPr="00324690">
        <w:rPr>
          <w:rFonts w:ascii="Times New Roman" w:eastAsia="Times New Roman" w:hAnsi="Times New Roman" w:cs="Times New Roman"/>
          <w:color w:val="C00000"/>
          <w:sz w:val="24"/>
          <w:szCs w:val="24"/>
          <w:lang w:eastAsia="cs-CZ"/>
        </w:rPr>
        <w:t>FORMY ČINNOSTI VEŘEJNÉ SPRÁVY</w:t>
      </w:r>
      <w:bookmarkEnd w:id="21"/>
      <w:r w:rsidR="00DA3206" w:rsidRPr="00324690">
        <w:rPr>
          <w:rFonts w:ascii="Times New Roman" w:eastAsia="Times New Roman" w:hAnsi="Times New Roman" w:cs="Times New Roman"/>
          <w:color w:val="C00000"/>
          <w:sz w:val="24"/>
          <w:szCs w:val="24"/>
          <w:lang w:eastAsia="cs-CZ"/>
        </w:rPr>
        <w:t xml:space="preserve"> </w:t>
      </w:r>
    </w:p>
    <w:p w:rsidR="00865BE6" w:rsidRPr="004E42CE" w:rsidRDefault="00865BE6" w:rsidP="00865BE6">
      <w:pPr>
        <w:spacing w:before="100" w:beforeAutospacing="1" w:after="100" w:afterAutospacing="1" w:line="240" w:lineRule="auto"/>
        <w:rPr>
          <w:rFonts w:ascii="Times New Roman" w:hAnsi="Times New Roman" w:cs="Times New Roman"/>
          <w:b/>
        </w:rPr>
      </w:pPr>
      <w:r w:rsidRPr="004E42CE">
        <w:rPr>
          <w:rFonts w:ascii="Times New Roman" w:hAnsi="Times New Roman" w:cs="Times New Roman"/>
          <w:b/>
        </w:rPr>
        <w:cr/>
      </w:r>
      <w:r w:rsidRPr="004E42CE">
        <w:rPr>
          <w:rFonts w:ascii="Times New Roman" w:hAnsi="Times New Roman" w:cs="Times New Roman"/>
        </w:rPr>
        <w:t xml:space="preserve">Z předchozího výkladu o cílech, funkcích a metodách veřejné správy můžeme dovodit, </w:t>
      </w:r>
      <w:r w:rsidRPr="004E42CE">
        <w:rPr>
          <w:rFonts w:ascii="Times New Roman" w:hAnsi="Times New Roman" w:cs="Times New Roman"/>
        </w:rPr>
        <w:br/>
      </w:r>
      <w:r w:rsidRPr="004E42CE">
        <w:rPr>
          <w:rFonts w:ascii="Times New Roman" w:hAnsi="Times New Roman" w:cs="Times New Roman"/>
          <w:b/>
        </w:rPr>
        <w:t>že pokud</w:t>
      </w:r>
      <w:r w:rsidRPr="004E42CE">
        <w:rPr>
          <w:rFonts w:ascii="Times New Roman" w:hAnsi="Times New Roman" w:cs="Times New Roman"/>
          <w:b/>
        </w:rPr>
        <w:cr/>
      </w:r>
    </w:p>
    <w:p w:rsidR="00865BE6" w:rsidRPr="004E42CE" w:rsidRDefault="00865BE6" w:rsidP="00865BE6">
      <w:pPr>
        <w:spacing w:before="100" w:beforeAutospacing="1" w:after="100" w:afterAutospacing="1" w:line="240" w:lineRule="auto"/>
        <w:jc w:val="center"/>
        <w:rPr>
          <w:rFonts w:ascii="Times New Roman" w:hAnsi="Times New Roman" w:cs="Times New Roman"/>
          <w:b/>
          <w:i/>
        </w:rPr>
      </w:pPr>
      <w:r w:rsidRPr="004E42CE">
        <w:rPr>
          <w:rFonts w:ascii="Times New Roman" w:hAnsi="Times New Roman" w:cs="Times New Roman"/>
          <w:b/>
          <w:i/>
        </w:rPr>
        <w:t>cíle veřejné správy jsou zajišťovány prostřednictvím jejích úkolů,</w:t>
      </w:r>
      <w:r w:rsidRPr="004E42CE">
        <w:rPr>
          <w:rFonts w:ascii="Times New Roman" w:hAnsi="Times New Roman" w:cs="Times New Roman"/>
          <w:b/>
          <w:i/>
        </w:rPr>
        <w:cr/>
        <w:t>úkoly veřejné správy jsou zprostředkovány prostřednictvím jejich funkcí,</w:t>
      </w:r>
      <w:r w:rsidRPr="004E42CE">
        <w:rPr>
          <w:rFonts w:ascii="Times New Roman" w:hAnsi="Times New Roman" w:cs="Times New Roman"/>
          <w:b/>
          <w:i/>
        </w:rPr>
        <w:cr/>
        <w:t>funkce veřejné správy jsou zprostředkovány prostřednictvím metod působení,</w:t>
      </w:r>
      <w:r w:rsidRPr="004E42CE">
        <w:rPr>
          <w:rFonts w:ascii="Times New Roman" w:hAnsi="Times New Roman" w:cs="Times New Roman"/>
          <w:b/>
        </w:rPr>
        <w:cr/>
        <w:t>pak</w:t>
      </w:r>
      <w:r w:rsidRPr="004E42CE">
        <w:rPr>
          <w:rFonts w:ascii="Times New Roman" w:hAnsi="Times New Roman" w:cs="Times New Roman"/>
          <w:b/>
        </w:rPr>
        <w:cr/>
      </w:r>
      <w:r w:rsidRPr="004E42CE">
        <w:rPr>
          <w:rFonts w:ascii="Times New Roman" w:hAnsi="Times New Roman" w:cs="Times New Roman"/>
          <w:b/>
          <w:i/>
        </w:rPr>
        <w:t xml:space="preserve">metody působení se realizují ve </w:t>
      </w:r>
      <w:proofErr w:type="gramStart"/>
      <w:r w:rsidRPr="004E42CE">
        <w:rPr>
          <w:rFonts w:ascii="Times New Roman" w:hAnsi="Times New Roman" w:cs="Times New Roman"/>
          <w:b/>
          <w:i/>
        </w:rPr>
        <w:t>formách  činnosti</w:t>
      </w:r>
      <w:proofErr w:type="gramEnd"/>
      <w:r w:rsidRPr="004E42CE">
        <w:rPr>
          <w:rFonts w:ascii="Times New Roman" w:hAnsi="Times New Roman" w:cs="Times New Roman"/>
          <w:b/>
          <w:i/>
        </w:rPr>
        <w:t xml:space="preserve">  veřejné správy.</w:t>
      </w:r>
    </w:p>
    <w:p w:rsidR="00141366" w:rsidRDefault="008A25AC" w:rsidP="00141366">
      <w:pPr>
        <w:framePr w:w="850" w:hSpace="170" w:wrap="around" w:vAnchor="text" w:hAnchor="page" w:x="10601" w:y="1" w:anchorLock="1"/>
        <w:rPr>
          <w:rStyle w:val="znakMarginalie"/>
        </w:rPr>
      </w:pPr>
      <w:r>
        <w:rPr>
          <w:rStyle w:val="znakMarginalie"/>
        </w:rPr>
        <w:t xml:space="preserve">Metody se realizují ve formách </w:t>
      </w:r>
    </w:p>
    <w:p w:rsidR="00865BE6" w:rsidRPr="004E42CE" w:rsidRDefault="00865BE6" w:rsidP="00865BE6">
      <w:pPr>
        <w:spacing w:before="100" w:beforeAutospacing="1" w:after="100" w:afterAutospacing="1" w:line="240" w:lineRule="auto"/>
        <w:jc w:val="both"/>
        <w:rPr>
          <w:rFonts w:ascii="Times New Roman" w:hAnsi="Times New Roman" w:cs="Times New Roman"/>
          <w:i/>
        </w:rPr>
      </w:pPr>
      <w:r w:rsidRPr="004E42CE">
        <w:rPr>
          <w:rFonts w:ascii="Times New Roman" w:hAnsi="Times New Roman" w:cs="Times New Roman"/>
        </w:rPr>
        <w:t xml:space="preserve">Formy činnosti veřejné správy jsou výsledným (konečným) výrazem činnosti orgánů veřejné správy. Rozumíme jimi cílené zprostředkování obsahu činnosti veřejné správy do jejich vnějšího projevu, tj. zprostředkování obsahu činnosti veřejné správy od požadavku a představy výsledku ve </w:t>
      </w:r>
      <w:proofErr w:type="gramStart"/>
      <w:r w:rsidRPr="004E42CE">
        <w:rPr>
          <w:rFonts w:ascii="Times New Roman" w:hAnsi="Times New Roman" w:cs="Times New Roman"/>
        </w:rPr>
        <w:t>výsledek</w:t>
      </w:r>
      <w:proofErr w:type="gramEnd"/>
      <w:r w:rsidRPr="004E42CE">
        <w:rPr>
          <w:rFonts w:ascii="Times New Roman" w:hAnsi="Times New Roman" w:cs="Times New Roman"/>
        </w:rPr>
        <w:t xml:space="preserve"> sám.</w:t>
      </w:r>
    </w:p>
    <w:p w:rsidR="00865BE6" w:rsidRPr="004E42CE" w:rsidRDefault="00865BE6" w:rsidP="00865BE6">
      <w:p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t>Přestože pro všechny formy činnosti veřejného práva platí, že mají právní základ vyplývající z právního vymezení veřejné správy jako takové, můžeme je co do jejich důsledků rozdělit na ty, které</w:t>
      </w:r>
    </w:p>
    <w:p w:rsidR="00865BE6" w:rsidRPr="004E42CE" w:rsidRDefault="00865BE6" w:rsidP="00556F2B">
      <w:pPr>
        <w:pStyle w:val="Odstavecseseznamem"/>
        <w:numPr>
          <w:ilvl w:val="0"/>
          <w:numId w:val="38"/>
        </w:num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t xml:space="preserve">mají právní důsledky (zavazujícího charakteru) a hovoříme pak o </w:t>
      </w:r>
      <w:r w:rsidRPr="004E42CE">
        <w:rPr>
          <w:rFonts w:ascii="Times New Roman" w:hAnsi="Times New Roman" w:cs="Times New Roman"/>
          <w:i/>
        </w:rPr>
        <w:t>právních formách činnosti,</w:t>
      </w:r>
    </w:p>
    <w:p w:rsidR="00865BE6" w:rsidRPr="004E42CE" w:rsidRDefault="00865BE6" w:rsidP="00556F2B">
      <w:pPr>
        <w:pStyle w:val="Odstavecseseznamem"/>
        <w:numPr>
          <w:ilvl w:val="0"/>
          <w:numId w:val="38"/>
        </w:num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t>takové důsledky nemají (organizačního charakteru) a hovoříme pak o</w:t>
      </w:r>
      <w:r w:rsidRPr="004E42CE">
        <w:rPr>
          <w:rFonts w:ascii="Times New Roman" w:hAnsi="Times New Roman" w:cs="Times New Roman"/>
          <w:i/>
        </w:rPr>
        <w:t xml:space="preserve"> neprávních formách činnosti.</w:t>
      </w:r>
    </w:p>
    <w:p w:rsidR="00865BE6" w:rsidRPr="00261B86" w:rsidRDefault="00865BE6" w:rsidP="00865BE6">
      <w:pPr>
        <w:spacing w:before="100" w:beforeAutospacing="1" w:after="100" w:afterAutospacing="1" w:line="240" w:lineRule="auto"/>
        <w:jc w:val="both"/>
        <w:rPr>
          <w:rFonts w:ascii="Times New Roman" w:hAnsi="Times New Roman" w:cs="Times New Roman"/>
          <w:b/>
          <w:i/>
          <w:sz w:val="28"/>
          <w:u w:val="single"/>
        </w:rPr>
      </w:pPr>
      <w:r w:rsidRPr="004E42CE">
        <w:rPr>
          <w:rFonts w:ascii="Times New Roman" w:hAnsi="Times New Roman" w:cs="Times New Roman"/>
        </w:rPr>
        <w:t xml:space="preserve">Každou z uvedených forem lze dále ještě členit podle </w:t>
      </w:r>
      <w:proofErr w:type="gramStart"/>
      <w:r w:rsidRPr="004E42CE">
        <w:rPr>
          <w:rFonts w:ascii="Times New Roman" w:hAnsi="Times New Roman" w:cs="Times New Roman"/>
        </w:rPr>
        <w:t>zaměření,  zda</w:t>
      </w:r>
      <w:proofErr w:type="gramEnd"/>
      <w:r w:rsidRPr="004E42CE">
        <w:rPr>
          <w:rFonts w:ascii="Times New Roman" w:hAnsi="Times New Roman" w:cs="Times New Roman"/>
        </w:rPr>
        <w:t xml:space="preserve"> směřují vně nebo dovnitř organ</w:t>
      </w:r>
      <w:r w:rsidRPr="004E42CE">
        <w:rPr>
          <w:rFonts w:ascii="Times New Roman" w:hAnsi="Times New Roman" w:cs="Times New Roman"/>
        </w:rPr>
        <w:t>i</w:t>
      </w:r>
      <w:r w:rsidRPr="004E42CE">
        <w:rPr>
          <w:rFonts w:ascii="Times New Roman" w:hAnsi="Times New Roman" w:cs="Times New Roman"/>
        </w:rPr>
        <w:t xml:space="preserve">začního systému veřejné správy. </w:t>
      </w:r>
      <w:r w:rsidRPr="004E42CE">
        <w:rPr>
          <w:rFonts w:ascii="Times New Roman" w:hAnsi="Times New Roman" w:cs="Times New Roman"/>
        </w:rPr>
        <w:cr/>
      </w:r>
      <w:r w:rsidRPr="004E42CE">
        <w:rPr>
          <w:rFonts w:ascii="Times New Roman" w:hAnsi="Times New Roman" w:cs="Times New Roman"/>
        </w:rPr>
        <w:cr/>
        <w:t>S přihlédnutím k uvedenému prvotnímu členění lze s jistou výhradou, vyplývající z určitého stupně jejich prolínání, vymezit následující strukturu forem činnosti veřejné správy.</w:t>
      </w:r>
      <w:r w:rsidRPr="004E42CE">
        <w:rPr>
          <w:rFonts w:ascii="Times New Roman" w:hAnsi="Times New Roman" w:cs="Times New Roman"/>
        </w:rPr>
        <w:cr/>
      </w:r>
      <w:r w:rsidRPr="004E42CE">
        <w:rPr>
          <w:rFonts w:ascii="Times New Roman" w:hAnsi="Times New Roman" w:cs="Times New Roman"/>
          <w:sz w:val="28"/>
        </w:rPr>
        <w:cr/>
      </w:r>
      <w:r w:rsidR="00261B86" w:rsidRPr="00261B86">
        <w:rPr>
          <w:rFonts w:ascii="Times New Roman" w:hAnsi="Times New Roman" w:cs="Times New Roman"/>
          <w:b/>
          <w:bCs/>
          <w:i/>
          <w:u w:val="single"/>
        </w:rPr>
        <w:t>Právní formy činnosti</w:t>
      </w:r>
    </w:p>
    <w:p w:rsidR="00865BE6" w:rsidRPr="004E42CE" w:rsidRDefault="00865BE6" w:rsidP="00865BE6">
      <w:pPr>
        <w:spacing w:before="120" w:after="120" w:line="240" w:lineRule="auto"/>
        <w:ind w:firstLine="567"/>
        <w:contextualSpacing/>
        <w:jc w:val="both"/>
        <w:rPr>
          <w:rFonts w:ascii="Times New Roman" w:hAnsi="Times New Roman" w:cs="Times New Roman"/>
          <w:color w:val="000000"/>
        </w:rPr>
      </w:pPr>
      <w:r w:rsidRPr="004E42CE">
        <w:rPr>
          <w:rFonts w:ascii="Times New Roman" w:hAnsi="Times New Roman" w:cs="Times New Roman"/>
          <w:bCs/>
          <w:color w:val="000000"/>
        </w:rPr>
        <w:t>Právní formy činnosti</w:t>
      </w:r>
      <w:r w:rsidRPr="004E42CE">
        <w:rPr>
          <w:rFonts w:ascii="Times New Roman" w:hAnsi="Times New Roman" w:cs="Times New Roman"/>
          <w:color w:val="000000"/>
        </w:rPr>
        <w:t xml:space="preserve"> představuje vydávání </w:t>
      </w:r>
    </w:p>
    <w:p w:rsidR="00865BE6" w:rsidRPr="004E42CE" w:rsidRDefault="00865BE6" w:rsidP="00556F2B">
      <w:pPr>
        <w:pStyle w:val="Odstavecseseznamem"/>
        <w:numPr>
          <w:ilvl w:val="0"/>
          <w:numId w:val="39"/>
        </w:numPr>
        <w:spacing w:before="120" w:after="120" w:line="240" w:lineRule="auto"/>
        <w:jc w:val="both"/>
        <w:rPr>
          <w:rFonts w:ascii="Times New Roman" w:hAnsi="Times New Roman" w:cs="Times New Roman"/>
          <w:color w:val="000000"/>
        </w:rPr>
      </w:pPr>
      <w:r w:rsidRPr="004E42CE">
        <w:rPr>
          <w:rFonts w:ascii="Times New Roman" w:hAnsi="Times New Roman" w:cs="Times New Roman"/>
          <w:color w:val="000000"/>
        </w:rPr>
        <w:lastRenderedPageBreak/>
        <w:t xml:space="preserve">podzákonných obecně závazných právních předpisů, </w:t>
      </w:r>
    </w:p>
    <w:p w:rsidR="00865BE6" w:rsidRPr="004E42CE" w:rsidRDefault="00865BE6" w:rsidP="00556F2B">
      <w:pPr>
        <w:pStyle w:val="Odstavecseseznamem"/>
        <w:numPr>
          <w:ilvl w:val="0"/>
          <w:numId w:val="39"/>
        </w:numPr>
        <w:spacing w:before="120" w:after="120" w:line="240" w:lineRule="auto"/>
        <w:jc w:val="both"/>
        <w:rPr>
          <w:rFonts w:ascii="Times New Roman" w:hAnsi="Times New Roman" w:cs="Times New Roman"/>
          <w:color w:val="000000"/>
        </w:rPr>
      </w:pPr>
      <w:r w:rsidRPr="004E42CE">
        <w:rPr>
          <w:rFonts w:ascii="Times New Roman" w:hAnsi="Times New Roman" w:cs="Times New Roman"/>
          <w:color w:val="000000"/>
        </w:rPr>
        <w:t xml:space="preserve">interních (vnitřních) normativních aktů, </w:t>
      </w:r>
    </w:p>
    <w:p w:rsidR="00865BE6" w:rsidRPr="004E42CE" w:rsidRDefault="00865BE6" w:rsidP="00556F2B">
      <w:pPr>
        <w:pStyle w:val="Odstavecseseznamem"/>
        <w:numPr>
          <w:ilvl w:val="0"/>
          <w:numId w:val="39"/>
        </w:numPr>
        <w:spacing w:before="120" w:after="120" w:line="240" w:lineRule="auto"/>
        <w:jc w:val="both"/>
        <w:rPr>
          <w:rFonts w:ascii="Times New Roman" w:hAnsi="Times New Roman" w:cs="Times New Roman"/>
          <w:color w:val="000000"/>
        </w:rPr>
      </w:pPr>
      <w:r w:rsidRPr="004E42CE">
        <w:rPr>
          <w:rFonts w:ascii="Times New Roman" w:hAnsi="Times New Roman" w:cs="Times New Roman"/>
          <w:color w:val="000000"/>
        </w:rPr>
        <w:t>individuálních správních aktů,</w:t>
      </w:r>
    </w:p>
    <w:p w:rsidR="00865BE6" w:rsidRPr="004E42CE" w:rsidRDefault="00865BE6" w:rsidP="00556F2B">
      <w:pPr>
        <w:pStyle w:val="Odstavecseseznamem"/>
        <w:numPr>
          <w:ilvl w:val="0"/>
          <w:numId w:val="39"/>
        </w:numPr>
        <w:spacing w:before="120" w:after="120" w:line="240" w:lineRule="auto"/>
        <w:jc w:val="both"/>
        <w:rPr>
          <w:rFonts w:ascii="Times New Roman" w:hAnsi="Times New Roman" w:cs="Times New Roman"/>
          <w:color w:val="000000"/>
        </w:rPr>
      </w:pPr>
      <w:r w:rsidRPr="004E42CE">
        <w:rPr>
          <w:rFonts w:ascii="Times New Roman" w:hAnsi="Times New Roman" w:cs="Times New Roman"/>
          <w:color w:val="000000"/>
        </w:rPr>
        <w:t xml:space="preserve">obecně závazných smluv, </w:t>
      </w:r>
    </w:p>
    <w:p w:rsidR="00865BE6" w:rsidRPr="004E42CE" w:rsidRDefault="00865BE6" w:rsidP="00556F2B">
      <w:pPr>
        <w:pStyle w:val="Odstavecseseznamem"/>
        <w:numPr>
          <w:ilvl w:val="0"/>
          <w:numId w:val="39"/>
        </w:numPr>
        <w:spacing w:before="120" w:after="120" w:line="240" w:lineRule="auto"/>
        <w:jc w:val="both"/>
        <w:rPr>
          <w:rFonts w:ascii="Times New Roman" w:hAnsi="Times New Roman" w:cs="Times New Roman"/>
          <w:color w:val="000000"/>
        </w:rPr>
      </w:pPr>
      <w:r w:rsidRPr="004E42CE">
        <w:rPr>
          <w:rFonts w:ascii="Times New Roman" w:hAnsi="Times New Roman" w:cs="Times New Roman"/>
          <w:color w:val="000000"/>
        </w:rPr>
        <w:t>opatření obecné povahy</w:t>
      </w:r>
    </w:p>
    <w:p w:rsidR="00865BE6" w:rsidRPr="004E42CE" w:rsidRDefault="00865BE6" w:rsidP="00865BE6">
      <w:pPr>
        <w:spacing w:before="120" w:after="120" w:line="240" w:lineRule="auto"/>
        <w:contextualSpacing/>
        <w:jc w:val="both"/>
        <w:rPr>
          <w:rFonts w:ascii="Times New Roman" w:hAnsi="Times New Roman" w:cs="Times New Roman"/>
          <w:i/>
          <w:color w:val="000000"/>
          <w:u w:val="single"/>
        </w:rPr>
      </w:pPr>
    </w:p>
    <w:p w:rsidR="00865BE6" w:rsidRPr="00261B86" w:rsidRDefault="00865BE6" w:rsidP="00865BE6">
      <w:pPr>
        <w:spacing w:before="120" w:after="120" w:line="240" w:lineRule="auto"/>
        <w:contextualSpacing/>
        <w:jc w:val="both"/>
        <w:rPr>
          <w:rFonts w:ascii="Times New Roman" w:hAnsi="Times New Roman" w:cs="Times New Roman"/>
          <w:b/>
          <w:i/>
          <w:u w:val="single"/>
        </w:rPr>
      </w:pPr>
      <w:r w:rsidRPr="00261B86">
        <w:rPr>
          <w:rFonts w:ascii="Times New Roman" w:hAnsi="Times New Roman" w:cs="Times New Roman"/>
          <w:b/>
          <w:i/>
          <w:u w:val="single"/>
        </w:rPr>
        <w:t xml:space="preserve">Podzákonné obecně závazné právní (prováděcí) předpisy </w:t>
      </w:r>
    </w:p>
    <w:p w:rsidR="00865BE6" w:rsidRPr="00261B86" w:rsidRDefault="00865BE6" w:rsidP="00865BE6">
      <w:pPr>
        <w:spacing w:before="120" w:after="120" w:line="240" w:lineRule="auto"/>
        <w:contextualSpacing/>
        <w:jc w:val="both"/>
        <w:rPr>
          <w:rFonts w:ascii="Times New Roman" w:hAnsi="Times New Roman" w:cs="Times New Roman"/>
        </w:rPr>
      </w:pPr>
    </w:p>
    <w:p w:rsidR="00865BE6" w:rsidRPr="004E42CE" w:rsidRDefault="00865BE6" w:rsidP="00865BE6">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Jedná se o </w:t>
      </w:r>
      <w:r w:rsidRPr="004E42CE">
        <w:rPr>
          <w:rFonts w:ascii="Times New Roman" w:hAnsi="Times New Roman" w:cs="Times New Roman"/>
          <w:i/>
          <w:color w:val="000000"/>
        </w:rPr>
        <w:t>mocenskou</w:t>
      </w:r>
      <w:r w:rsidRPr="004E42CE">
        <w:rPr>
          <w:rFonts w:ascii="Times New Roman" w:hAnsi="Times New Roman" w:cs="Times New Roman"/>
          <w:color w:val="000000"/>
        </w:rPr>
        <w:t xml:space="preserve"> formu činnosti spočívající ve vydávání </w:t>
      </w:r>
      <w:r w:rsidRPr="004E42CE">
        <w:rPr>
          <w:rFonts w:ascii="Times New Roman" w:hAnsi="Times New Roman" w:cs="Times New Roman"/>
          <w:i/>
          <w:color w:val="000000"/>
        </w:rPr>
        <w:t>obecně závazných a sankčně vynutite</w:t>
      </w:r>
      <w:r w:rsidRPr="004E42CE">
        <w:rPr>
          <w:rFonts w:ascii="Times New Roman" w:hAnsi="Times New Roman" w:cs="Times New Roman"/>
          <w:i/>
          <w:color w:val="000000"/>
        </w:rPr>
        <w:t>l</w:t>
      </w:r>
      <w:r w:rsidRPr="004E42CE">
        <w:rPr>
          <w:rFonts w:ascii="Times New Roman" w:hAnsi="Times New Roman" w:cs="Times New Roman"/>
          <w:i/>
          <w:color w:val="000000"/>
        </w:rPr>
        <w:t>ných pravidel chování</w:t>
      </w:r>
      <w:r w:rsidRPr="004E42CE">
        <w:rPr>
          <w:rFonts w:ascii="Times New Roman" w:hAnsi="Times New Roman" w:cs="Times New Roman"/>
          <w:color w:val="000000"/>
        </w:rPr>
        <w:t xml:space="preserve"> k tomu </w:t>
      </w:r>
      <w:r w:rsidRPr="004E42CE">
        <w:rPr>
          <w:rFonts w:ascii="Times New Roman" w:hAnsi="Times New Roman" w:cs="Times New Roman"/>
          <w:i/>
          <w:color w:val="000000"/>
        </w:rPr>
        <w:t>zákony pověřenými</w:t>
      </w:r>
      <w:r w:rsidRPr="004E42CE">
        <w:rPr>
          <w:rFonts w:ascii="Times New Roman" w:hAnsi="Times New Roman" w:cs="Times New Roman"/>
          <w:color w:val="000000"/>
        </w:rPr>
        <w:t xml:space="preserve"> veřejnoprávními orgány, a to:</w:t>
      </w:r>
    </w:p>
    <w:p w:rsidR="00865BE6" w:rsidRPr="004E42CE" w:rsidRDefault="00865BE6" w:rsidP="00556F2B">
      <w:pPr>
        <w:numPr>
          <w:ilvl w:val="0"/>
          <w:numId w:val="35"/>
        </w:numPr>
        <w:tabs>
          <w:tab w:val="num" w:pos="1120"/>
        </w:tabs>
        <w:spacing w:before="120" w:after="120" w:line="240" w:lineRule="auto"/>
        <w:ind w:left="1120" w:hanging="308"/>
        <w:contextualSpacing/>
        <w:jc w:val="both"/>
        <w:rPr>
          <w:rFonts w:ascii="Times New Roman" w:hAnsi="Times New Roman" w:cs="Times New Roman"/>
          <w:i/>
          <w:color w:val="000000"/>
        </w:rPr>
      </w:pPr>
      <w:r w:rsidRPr="004E42CE">
        <w:rPr>
          <w:rFonts w:ascii="Times New Roman" w:hAnsi="Times New Roman" w:cs="Times New Roman"/>
          <w:i/>
          <w:color w:val="000000"/>
        </w:rPr>
        <w:t xml:space="preserve"> vládou,</w:t>
      </w:r>
    </w:p>
    <w:p w:rsidR="00865BE6" w:rsidRPr="004E42CE" w:rsidRDefault="00865BE6" w:rsidP="00556F2B">
      <w:pPr>
        <w:numPr>
          <w:ilvl w:val="0"/>
          <w:numId w:val="35"/>
        </w:numPr>
        <w:tabs>
          <w:tab w:val="num" w:pos="1120"/>
        </w:tabs>
        <w:spacing w:before="120" w:after="120" w:line="240" w:lineRule="auto"/>
        <w:ind w:left="1120" w:hanging="308"/>
        <w:contextualSpacing/>
        <w:jc w:val="both"/>
        <w:rPr>
          <w:rFonts w:ascii="Times New Roman" w:hAnsi="Times New Roman" w:cs="Times New Roman"/>
          <w:i/>
          <w:color w:val="000000"/>
        </w:rPr>
      </w:pPr>
      <w:r w:rsidRPr="004E42CE">
        <w:rPr>
          <w:rFonts w:ascii="Times New Roman" w:hAnsi="Times New Roman" w:cs="Times New Roman"/>
          <w:i/>
          <w:color w:val="000000"/>
        </w:rPr>
        <w:t>ústředními a jinými správními úřady,</w:t>
      </w:r>
    </w:p>
    <w:p w:rsidR="00865BE6" w:rsidRPr="004E42CE" w:rsidRDefault="00865BE6" w:rsidP="00556F2B">
      <w:pPr>
        <w:numPr>
          <w:ilvl w:val="0"/>
          <w:numId w:val="35"/>
        </w:numPr>
        <w:tabs>
          <w:tab w:val="num" w:pos="1120"/>
        </w:tabs>
        <w:spacing w:before="120" w:after="120" w:line="240" w:lineRule="auto"/>
        <w:ind w:left="1120" w:hanging="308"/>
        <w:contextualSpacing/>
        <w:jc w:val="both"/>
        <w:rPr>
          <w:rFonts w:ascii="Times New Roman" w:hAnsi="Times New Roman" w:cs="Times New Roman"/>
          <w:i/>
          <w:color w:val="000000"/>
        </w:rPr>
      </w:pPr>
      <w:r w:rsidRPr="004E42CE">
        <w:rPr>
          <w:rFonts w:ascii="Times New Roman" w:hAnsi="Times New Roman" w:cs="Times New Roman"/>
          <w:i/>
          <w:color w:val="000000"/>
        </w:rPr>
        <w:t>stanovenými orgány krajů a obcí.</w:t>
      </w:r>
    </w:p>
    <w:p w:rsidR="00865BE6" w:rsidRPr="004E42CE" w:rsidRDefault="00865BE6" w:rsidP="00865BE6">
      <w:pPr>
        <w:spacing w:before="120" w:after="120" w:line="240" w:lineRule="auto"/>
        <w:contextualSpacing/>
        <w:jc w:val="both"/>
        <w:rPr>
          <w:rFonts w:ascii="Times New Roman" w:hAnsi="Times New Roman" w:cs="Times New Roman"/>
          <w:color w:val="000000"/>
        </w:rPr>
      </w:pPr>
    </w:p>
    <w:p w:rsidR="00865BE6" w:rsidRPr="004E42CE" w:rsidRDefault="00865BE6" w:rsidP="00865BE6">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S určitou mírou nepřesnosti za obecně závazné právní předpisy považujeme </w:t>
      </w:r>
      <w:r w:rsidRPr="004E42CE">
        <w:rPr>
          <w:rFonts w:ascii="Times New Roman" w:hAnsi="Times New Roman" w:cs="Times New Roman"/>
          <w:bCs/>
          <w:color w:val="000000"/>
        </w:rPr>
        <w:t>nařízení</w:t>
      </w:r>
      <w:r w:rsidRPr="004E42CE">
        <w:rPr>
          <w:rFonts w:ascii="Times New Roman" w:hAnsi="Times New Roman" w:cs="Times New Roman"/>
          <w:color w:val="000000"/>
        </w:rPr>
        <w:t xml:space="preserve"> vydávané vládou, jinými správními úřady a orgány územní samosprávy při výkonu přenesené státní správy, </w:t>
      </w:r>
      <w:r w:rsidRPr="004E42CE">
        <w:rPr>
          <w:rFonts w:ascii="Times New Roman" w:hAnsi="Times New Roman" w:cs="Times New Roman"/>
          <w:bCs/>
          <w:color w:val="000000"/>
        </w:rPr>
        <w:t>vyhlášky</w:t>
      </w:r>
      <w:r w:rsidRPr="004E42CE">
        <w:rPr>
          <w:rFonts w:ascii="Times New Roman" w:hAnsi="Times New Roman" w:cs="Times New Roman"/>
          <w:color w:val="000000"/>
        </w:rPr>
        <w:t xml:space="preserve"> ministerstev a jiných ústředních správních úřadů, </w:t>
      </w:r>
      <w:r w:rsidRPr="004E42CE">
        <w:rPr>
          <w:rFonts w:ascii="Times New Roman" w:hAnsi="Times New Roman" w:cs="Times New Roman"/>
          <w:bCs/>
          <w:color w:val="000000"/>
        </w:rPr>
        <w:t>obecně závazné vyhlášky</w:t>
      </w:r>
      <w:r w:rsidRPr="004E42CE">
        <w:rPr>
          <w:rFonts w:ascii="Times New Roman" w:hAnsi="Times New Roman" w:cs="Times New Roman"/>
          <w:color w:val="000000"/>
        </w:rPr>
        <w:t xml:space="preserve"> vydávané orgány obcí a krajů v samostatné působnosti.</w:t>
      </w:r>
    </w:p>
    <w:p w:rsidR="00865BE6" w:rsidRPr="004E42CE" w:rsidRDefault="00865BE6" w:rsidP="00865BE6">
      <w:pPr>
        <w:spacing w:before="120" w:after="120" w:line="240" w:lineRule="auto"/>
        <w:contextualSpacing/>
        <w:jc w:val="both"/>
        <w:rPr>
          <w:rFonts w:ascii="Times New Roman" w:hAnsi="Times New Roman" w:cs="Times New Roman"/>
          <w:color w:val="000000"/>
        </w:rPr>
      </w:pPr>
    </w:p>
    <w:p w:rsidR="00141366" w:rsidRDefault="008A25AC" w:rsidP="00141366">
      <w:pPr>
        <w:framePr w:w="850" w:hSpace="170" w:wrap="around" w:vAnchor="text" w:hAnchor="page" w:x="10601" w:y="1" w:anchorLock="1"/>
        <w:rPr>
          <w:rStyle w:val="znakMarginalie"/>
        </w:rPr>
      </w:pPr>
      <w:r>
        <w:rPr>
          <w:rStyle w:val="znakMarginalie"/>
        </w:rPr>
        <w:t>Charakt</w:t>
      </w:r>
      <w:r>
        <w:rPr>
          <w:rStyle w:val="znakMarginalie"/>
        </w:rPr>
        <w:t>e</w:t>
      </w:r>
      <w:r>
        <w:rPr>
          <w:rStyle w:val="znakMarginalie"/>
        </w:rPr>
        <w:t>ristické znaky podzáko</w:t>
      </w:r>
      <w:r>
        <w:rPr>
          <w:rStyle w:val="znakMarginalie"/>
        </w:rPr>
        <w:t>n</w:t>
      </w:r>
      <w:r>
        <w:rPr>
          <w:rStyle w:val="znakMarginalie"/>
        </w:rPr>
        <w:t>ných právních předpisů</w:t>
      </w:r>
    </w:p>
    <w:p w:rsidR="00865BE6" w:rsidRPr="004E42CE" w:rsidRDefault="00865BE6" w:rsidP="00865BE6">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S dále uvedenými výjimkami při vydávání nařízení vlády a obecně závazných vyhlášek řadíme mezi jejich charakteristické znaky:</w:t>
      </w:r>
    </w:p>
    <w:p w:rsidR="00865BE6" w:rsidRPr="004E42CE" w:rsidRDefault="00865BE6" w:rsidP="00556F2B">
      <w:pPr>
        <w:numPr>
          <w:ilvl w:val="0"/>
          <w:numId w:val="36"/>
        </w:numPr>
        <w:spacing w:before="120" w:after="120" w:line="240" w:lineRule="auto"/>
        <w:ind w:left="993" w:hanging="426"/>
        <w:contextualSpacing/>
        <w:jc w:val="both"/>
        <w:rPr>
          <w:rFonts w:ascii="Times New Roman" w:hAnsi="Times New Roman" w:cs="Times New Roman"/>
          <w:color w:val="000000"/>
        </w:rPr>
      </w:pPr>
      <w:proofErr w:type="spellStart"/>
      <w:r w:rsidRPr="004E42CE">
        <w:rPr>
          <w:rFonts w:ascii="Times New Roman" w:hAnsi="Times New Roman" w:cs="Times New Roman"/>
          <w:bCs/>
          <w:i/>
          <w:color w:val="000000"/>
          <w:u w:val="single"/>
        </w:rPr>
        <w:t>podzákonnost</w:t>
      </w:r>
      <w:proofErr w:type="spellEnd"/>
      <w:r w:rsidRPr="004E42CE">
        <w:rPr>
          <w:rFonts w:ascii="Times New Roman" w:hAnsi="Times New Roman" w:cs="Times New Roman"/>
          <w:color w:val="000000"/>
          <w:u w:val="single"/>
        </w:rPr>
        <w:t>,</w:t>
      </w:r>
      <w:r w:rsidRPr="004E42CE">
        <w:rPr>
          <w:rFonts w:ascii="Times New Roman" w:hAnsi="Times New Roman" w:cs="Times New Roman"/>
          <w:color w:val="000000"/>
        </w:rPr>
        <w:t xml:space="preserve"> právního předpisu znamená, že zákon provádí a je z něj odvozen. Obecně závazné normativní správní akty jsou tak vydávány v mezích zákona, k jeho provedení z</w:t>
      </w:r>
      <w:r w:rsidRPr="004E42CE">
        <w:rPr>
          <w:rFonts w:ascii="Times New Roman" w:hAnsi="Times New Roman" w:cs="Times New Roman"/>
          <w:color w:val="000000"/>
        </w:rPr>
        <w:t>á</w:t>
      </w:r>
      <w:r w:rsidRPr="004E42CE">
        <w:rPr>
          <w:rFonts w:ascii="Times New Roman" w:hAnsi="Times New Roman" w:cs="Times New Roman"/>
          <w:color w:val="000000"/>
        </w:rPr>
        <w:t>kona a na základě zmocnění v zákoně. Nařízení vlády může být v zásadě vydáno i bez d</w:t>
      </w:r>
      <w:r w:rsidRPr="004E42CE">
        <w:rPr>
          <w:rFonts w:ascii="Times New Roman" w:hAnsi="Times New Roman" w:cs="Times New Roman"/>
          <w:color w:val="000000"/>
        </w:rPr>
        <w:t>e</w:t>
      </w:r>
      <w:r w:rsidRPr="004E42CE">
        <w:rPr>
          <w:rFonts w:ascii="Times New Roman" w:hAnsi="Times New Roman" w:cs="Times New Roman"/>
          <w:color w:val="000000"/>
        </w:rPr>
        <w:t>legace v zákoně jako vykládací a aplikační právní předpis.</w:t>
      </w:r>
    </w:p>
    <w:p w:rsidR="00865BE6" w:rsidRPr="004E42CE" w:rsidRDefault="00865BE6" w:rsidP="00865BE6">
      <w:pPr>
        <w:spacing w:before="120" w:after="120" w:line="240" w:lineRule="auto"/>
        <w:ind w:left="993"/>
        <w:contextualSpacing/>
        <w:jc w:val="both"/>
        <w:rPr>
          <w:rFonts w:ascii="Times New Roman" w:hAnsi="Times New Roman" w:cs="Times New Roman"/>
          <w:color w:val="000000"/>
        </w:rPr>
      </w:pPr>
      <w:r w:rsidRPr="004E42CE">
        <w:rPr>
          <w:rFonts w:ascii="Times New Roman" w:hAnsi="Times New Roman" w:cs="Times New Roman"/>
          <w:color w:val="000000"/>
        </w:rPr>
        <w:t>Ve vztahu k zákonům jako obecně závazným právním předpisům upravujícím prvotně u</w:t>
      </w:r>
      <w:r w:rsidRPr="004E42CE">
        <w:rPr>
          <w:rFonts w:ascii="Times New Roman" w:hAnsi="Times New Roman" w:cs="Times New Roman"/>
          <w:color w:val="000000"/>
        </w:rPr>
        <w:t>r</w:t>
      </w:r>
      <w:r w:rsidRPr="004E42CE">
        <w:rPr>
          <w:rFonts w:ascii="Times New Roman" w:hAnsi="Times New Roman" w:cs="Times New Roman"/>
          <w:color w:val="000000"/>
        </w:rPr>
        <w:t>čité oblasti společenského života mají tak postavení sekundárních nebo též prováděcích či podzákonných právních předpisů.</w:t>
      </w:r>
      <w:r w:rsidRPr="004E42CE">
        <w:rPr>
          <w:rFonts w:ascii="Times New Roman" w:hAnsi="Times New Roman" w:cs="Times New Roman"/>
          <w:color w:val="000000"/>
          <w:vertAlign w:val="superscript"/>
        </w:rPr>
        <w:footnoteReference w:id="9"/>
      </w:r>
    </w:p>
    <w:p w:rsidR="00865BE6" w:rsidRPr="004E42CE" w:rsidRDefault="00865BE6" w:rsidP="00556F2B">
      <w:pPr>
        <w:numPr>
          <w:ilvl w:val="0"/>
          <w:numId w:val="36"/>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bCs/>
          <w:i/>
          <w:color w:val="000000"/>
          <w:u w:val="single"/>
        </w:rPr>
        <w:t>abstraktnost</w:t>
      </w:r>
      <w:r w:rsidRPr="004E42CE">
        <w:rPr>
          <w:rFonts w:ascii="Times New Roman" w:hAnsi="Times New Roman" w:cs="Times New Roman"/>
          <w:color w:val="000000"/>
        </w:rPr>
        <w:t xml:space="preserve">, popisovaných právních předpisů, která spočívá zejména v tom, že se vztahují na blíže neurčitý počet adresátů (např. na blíže neurčitý počet fyzických </w:t>
      </w:r>
      <w:r w:rsidRPr="004E42CE">
        <w:rPr>
          <w:rFonts w:ascii="Times New Roman" w:hAnsi="Times New Roman" w:cs="Times New Roman"/>
          <w:color w:val="000000"/>
        </w:rPr>
        <w:br/>
        <w:t>a právnických osob, všechny osoby starší 15 let, na všechny fyzické osoby podnikající a právnické osoby),</w:t>
      </w:r>
    </w:p>
    <w:p w:rsidR="00865BE6" w:rsidRPr="004E42CE" w:rsidRDefault="00865BE6" w:rsidP="00556F2B">
      <w:pPr>
        <w:numPr>
          <w:ilvl w:val="0"/>
          <w:numId w:val="36"/>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bCs/>
          <w:i/>
          <w:color w:val="000000"/>
          <w:u w:val="single"/>
        </w:rPr>
        <w:t>obecnost</w:t>
      </w:r>
      <w:r w:rsidRPr="004E42CE">
        <w:rPr>
          <w:rFonts w:ascii="Times New Roman" w:hAnsi="Times New Roman" w:cs="Times New Roman"/>
          <w:color w:val="000000"/>
        </w:rPr>
        <w:t>, spočívající v tom, že se jedná o akt obecně závazný (neomezené platnosti) např. pro všechny subjekty zdržující se na konkrétním území, ať už státu, kraje nebo obce,</w:t>
      </w:r>
    </w:p>
    <w:p w:rsidR="00865BE6" w:rsidRPr="004E42CE" w:rsidRDefault="00865BE6" w:rsidP="00556F2B">
      <w:pPr>
        <w:numPr>
          <w:ilvl w:val="0"/>
          <w:numId w:val="36"/>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bCs/>
          <w:i/>
          <w:color w:val="000000"/>
          <w:u w:val="single"/>
        </w:rPr>
        <w:t>jednostrannost</w:t>
      </w:r>
      <w:r w:rsidRPr="004E42CE">
        <w:rPr>
          <w:rFonts w:ascii="Times New Roman" w:hAnsi="Times New Roman" w:cs="Times New Roman"/>
          <w:color w:val="000000"/>
        </w:rPr>
        <w:t xml:space="preserve">, která je výrazem pravomoci veřejnoprávního orgánu autoritativně </w:t>
      </w:r>
      <w:r w:rsidRPr="004E42CE">
        <w:rPr>
          <w:rFonts w:ascii="Times New Roman" w:hAnsi="Times New Roman" w:cs="Times New Roman"/>
          <w:color w:val="000000"/>
        </w:rPr>
        <w:br/>
        <w:t>a vrchnostenský rozhodnout.</w:t>
      </w:r>
    </w:p>
    <w:p w:rsidR="00865BE6" w:rsidRPr="004E42CE" w:rsidRDefault="00865BE6" w:rsidP="00865BE6">
      <w:pPr>
        <w:spacing w:before="120" w:after="120" w:line="240" w:lineRule="auto"/>
        <w:contextualSpacing/>
        <w:jc w:val="both"/>
        <w:rPr>
          <w:rFonts w:ascii="Times New Roman" w:hAnsi="Times New Roman" w:cs="Times New Roman"/>
          <w:i/>
          <w:color w:val="000000"/>
          <w:u w:val="single"/>
        </w:rPr>
      </w:pPr>
    </w:p>
    <w:p w:rsidR="00865BE6" w:rsidRPr="00261B86" w:rsidRDefault="00865BE6" w:rsidP="00865BE6">
      <w:pPr>
        <w:spacing w:before="120" w:after="120" w:line="240" w:lineRule="auto"/>
        <w:contextualSpacing/>
        <w:jc w:val="both"/>
        <w:rPr>
          <w:rFonts w:ascii="Times New Roman" w:hAnsi="Times New Roman" w:cs="Times New Roman"/>
          <w:b/>
          <w:i/>
          <w:u w:val="single"/>
        </w:rPr>
      </w:pPr>
      <w:r w:rsidRPr="00261B86">
        <w:rPr>
          <w:rFonts w:ascii="Times New Roman" w:hAnsi="Times New Roman" w:cs="Times New Roman"/>
          <w:b/>
          <w:i/>
          <w:u w:val="single"/>
        </w:rPr>
        <w:t>Interní (vnitřní) normativní akty:</w:t>
      </w:r>
    </w:p>
    <w:p w:rsidR="00865BE6" w:rsidRPr="00261B86" w:rsidRDefault="00865BE6" w:rsidP="00865BE6">
      <w:pPr>
        <w:spacing w:before="120" w:after="120" w:line="240" w:lineRule="auto"/>
        <w:contextualSpacing/>
        <w:jc w:val="both"/>
        <w:rPr>
          <w:rFonts w:ascii="Times New Roman" w:hAnsi="Times New Roman" w:cs="Times New Roman"/>
        </w:rPr>
      </w:pPr>
    </w:p>
    <w:p w:rsidR="00865BE6" w:rsidRPr="004E42CE" w:rsidRDefault="00865BE6" w:rsidP="00865BE6">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Každá organizační jednotka (např. obchodní společnost, družstvo, úřad, škola) vyžaduje ke svému řádnému fungování pravidla, které závazně regulují její vnitřní chod. Taková normativní pravidla m</w:t>
      </w:r>
      <w:r w:rsidRPr="004E42CE">
        <w:rPr>
          <w:rFonts w:ascii="Times New Roman" w:hAnsi="Times New Roman" w:cs="Times New Roman"/>
          <w:color w:val="000000"/>
        </w:rPr>
        <w:t>a</w:t>
      </w:r>
      <w:r w:rsidRPr="004E42CE">
        <w:rPr>
          <w:rFonts w:ascii="Times New Roman" w:hAnsi="Times New Roman" w:cs="Times New Roman"/>
          <w:color w:val="000000"/>
        </w:rPr>
        <w:t xml:space="preserve">jící podobu interních předpisů či instrukcí umožňují efektivní </w:t>
      </w:r>
      <w:r w:rsidRPr="004E42CE">
        <w:rPr>
          <w:rFonts w:ascii="Times New Roman" w:hAnsi="Times New Roman" w:cs="Times New Roman"/>
          <w:color w:val="000000"/>
        </w:rPr>
        <w:br/>
        <w:t>a racionální využití všech vnitřních zdrojů za účelem plnění záměrů a úkolů, k jejichž dosažení a z</w:t>
      </w:r>
      <w:r w:rsidRPr="004E42CE">
        <w:rPr>
          <w:rFonts w:ascii="Times New Roman" w:hAnsi="Times New Roman" w:cs="Times New Roman"/>
          <w:color w:val="000000"/>
        </w:rPr>
        <w:t>a</w:t>
      </w:r>
      <w:r w:rsidRPr="004E42CE">
        <w:rPr>
          <w:rFonts w:ascii="Times New Roman" w:hAnsi="Times New Roman" w:cs="Times New Roman"/>
          <w:color w:val="000000"/>
        </w:rPr>
        <w:t>bezpečování byla konkrétní organizační jednotka zřízená.</w:t>
      </w:r>
    </w:p>
    <w:p w:rsidR="00865BE6" w:rsidRPr="004E42CE" w:rsidRDefault="00865BE6" w:rsidP="00865BE6">
      <w:pPr>
        <w:spacing w:before="120" w:after="120" w:line="240" w:lineRule="auto"/>
        <w:contextualSpacing/>
        <w:jc w:val="both"/>
        <w:rPr>
          <w:rFonts w:ascii="Times New Roman" w:hAnsi="Times New Roman" w:cs="Times New Roman"/>
          <w:color w:val="000000"/>
        </w:rPr>
      </w:pPr>
    </w:p>
    <w:p w:rsidR="00865BE6" w:rsidRPr="004E42CE" w:rsidRDefault="00865BE6" w:rsidP="00865BE6">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lastRenderedPageBreak/>
        <w:t xml:space="preserve">Ve veřejné správě se jedná o normativní akty, které slouží </w:t>
      </w:r>
      <w:r w:rsidRPr="004E42CE">
        <w:rPr>
          <w:rFonts w:ascii="Times New Roman" w:hAnsi="Times New Roman" w:cs="Times New Roman"/>
          <w:i/>
          <w:color w:val="000000"/>
        </w:rPr>
        <w:t>k uspořádání poměru uvnitř</w:t>
      </w:r>
      <w:r w:rsidRPr="004E42CE">
        <w:rPr>
          <w:rFonts w:ascii="Times New Roman" w:hAnsi="Times New Roman" w:cs="Times New Roman"/>
          <w:color w:val="000000"/>
        </w:rPr>
        <w:t xml:space="preserve"> jedné nebo více organizačních jednotek nebo zařízení veřejné správy. Nesměřují vůči subjektům stojícím vně systému veřejné správy, ale naopak jsou </w:t>
      </w:r>
      <w:r w:rsidRPr="004E42CE">
        <w:rPr>
          <w:rFonts w:ascii="Times New Roman" w:hAnsi="Times New Roman" w:cs="Times New Roman"/>
          <w:i/>
          <w:color w:val="000000"/>
        </w:rPr>
        <w:t>vnitřní záležitosti systému orgánů veřejné správy a zde směřují od nadřízených k podřízeným subjektům</w:t>
      </w:r>
      <w:r w:rsidRPr="004E42CE">
        <w:rPr>
          <w:rFonts w:ascii="Times New Roman" w:hAnsi="Times New Roman" w:cs="Times New Roman"/>
          <w:color w:val="000000"/>
        </w:rPr>
        <w:t>. Zpravidla se takto jedná o řídící akty, které jsou závazné pouze pro podřízené orgánu, který akt vydal.</w:t>
      </w:r>
    </w:p>
    <w:p w:rsidR="00865BE6" w:rsidRPr="004E42CE" w:rsidRDefault="00865BE6" w:rsidP="00865BE6">
      <w:pPr>
        <w:spacing w:before="120" w:after="120" w:line="240" w:lineRule="auto"/>
        <w:contextualSpacing/>
        <w:jc w:val="both"/>
        <w:rPr>
          <w:rFonts w:ascii="Times New Roman" w:hAnsi="Times New Roman" w:cs="Times New Roman"/>
          <w:color w:val="000000"/>
        </w:rPr>
      </w:pPr>
    </w:p>
    <w:p w:rsidR="00865BE6" w:rsidRPr="004E42CE" w:rsidRDefault="00865BE6" w:rsidP="00865BE6">
      <w:pPr>
        <w:spacing w:before="120" w:after="120" w:line="240" w:lineRule="auto"/>
        <w:contextualSpacing/>
        <w:jc w:val="both"/>
        <w:rPr>
          <w:rFonts w:ascii="Times New Roman" w:hAnsi="Times New Roman" w:cs="Times New Roman"/>
          <w:i/>
          <w:color w:val="000000"/>
        </w:rPr>
      </w:pPr>
      <w:r w:rsidRPr="004E42CE">
        <w:rPr>
          <w:rFonts w:ascii="Times New Roman" w:hAnsi="Times New Roman" w:cs="Times New Roman"/>
          <w:color w:val="000000"/>
        </w:rPr>
        <w:t xml:space="preserve">Interní normativní akty bývají nazývány též jako interní normativní instrukce, směrnice či normativní akty řízení </w:t>
      </w:r>
      <w:r w:rsidRPr="004E42CE">
        <w:rPr>
          <w:rFonts w:ascii="Times New Roman" w:hAnsi="Times New Roman" w:cs="Times New Roman"/>
          <w:i/>
          <w:color w:val="000000"/>
        </w:rPr>
        <w:t>(např. směrnice ministerstva, organizační řád úřadu práce, jednací řád zastupitelstva obce, spisový nebo skartační řád).</w:t>
      </w:r>
    </w:p>
    <w:p w:rsidR="00865BE6" w:rsidRPr="004E42CE" w:rsidRDefault="00865BE6" w:rsidP="00865BE6">
      <w:pPr>
        <w:spacing w:before="120" w:after="120" w:line="240" w:lineRule="auto"/>
        <w:contextualSpacing/>
        <w:jc w:val="both"/>
        <w:rPr>
          <w:rFonts w:ascii="Times New Roman" w:hAnsi="Times New Roman" w:cs="Times New Roman"/>
          <w:i/>
          <w:color w:val="000000"/>
        </w:rPr>
      </w:pPr>
      <w:r w:rsidRPr="004E42CE">
        <w:rPr>
          <w:rFonts w:ascii="Times New Roman" w:hAnsi="Times New Roman" w:cs="Times New Roman"/>
          <w:color w:val="000000"/>
        </w:rPr>
        <w:t xml:space="preserve">Interní normativní akty </w:t>
      </w:r>
      <w:r w:rsidRPr="004E42CE">
        <w:rPr>
          <w:rFonts w:ascii="Times New Roman" w:hAnsi="Times New Roman" w:cs="Times New Roman"/>
          <w:i/>
          <w:color w:val="000000"/>
        </w:rPr>
        <w:t>jsou „vnitřní závazné právní předpisy organizačních jednotek veřejné správy“.</w:t>
      </w:r>
    </w:p>
    <w:p w:rsidR="00865BE6" w:rsidRPr="004E42CE" w:rsidRDefault="00865BE6" w:rsidP="00865BE6">
      <w:pPr>
        <w:spacing w:before="120" w:after="120" w:line="240" w:lineRule="auto"/>
        <w:ind w:firstLine="567"/>
        <w:contextualSpacing/>
        <w:jc w:val="both"/>
        <w:rPr>
          <w:rFonts w:ascii="Times New Roman" w:hAnsi="Times New Roman" w:cs="Times New Roman"/>
          <w:i/>
          <w:color w:val="000000"/>
        </w:rPr>
      </w:pPr>
    </w:p>
    <w:p w:rsidR="00865BE6" w:rsidRPr="00261B86" w:rsidRDefault="00865BE6" w:rsidP="00865BE6">
      <w:pPr>
        <w:spacing w:before="120" w:after="120" w:line="240" w:lineRule="auto"/>
        <w:contextualSpacing/>
        <w:jc w:val="both"/>
        <w:rPr>
          <w:rFonts w:ascii="Times New Roman" w:hAnsi="Times New Roman" w:cs="Times New Roman"/>
          <w:b/>
          <w:i/>
          <w:u w:val="single"/>
        </w:rPr>
      </w:pPr>
      <w:r w:rsidRPr="00261B86">
        <w:rPr>
          <w:rFonts w:ascii="Times New Roman" w:hAnsi="Times New Roman" w:cs="Times New Roman"/>
          <w:b/>
          <w:i/>
          <w:u w:val="single"/>
        </w:rPr>
        <w:t>Individuální správní akty</w:t>
      </w:r>
    </w:p>
    <w:p w:rsidR="00865BE6" w:rsidRPr="004E42CE" w:rsidRDefault="00865BE6" w:rsidP="00865BE6">
      <w:pPr>
        <w:spacing w:before="120" w:after="120" w:line="240" w:lineRule="auto"/>
        <w:contextualSpacing/>
        <w:jc w:val="both"/>
        <w:rPr>
          <w:rFonts w:ascii="Times New Roman" w:hAnsi="Times New Roman" w:cs="Times New Roman"/>
          <w:i/>
          <w:u w:val="single"/>
        </w:rPr>
      </w:pPr>
    </w:p>
    <w:p w:rsidR="00141366" w:rsidRDefault="00B14067" w:rsidP="00141366">
      <w:pPr>
        <w:framePr w:w="850" w:hSpace="170" w:wrap="around" w:vAnchor="text" w:hAnchor="page" w:x="10601" w:y="1" w:anchorLock="1"/>
        <w:rPr>
          <w:rStyle w:val="znakMarginalie"/>
        </w:rPr>
      </w:pPr>
      <w:r>
        <w:rPr>
          <w:rStyle w:val="znakMarginalie"/>
        </w:rPr>
        <w:t>Správní rozhodnutí</w:t>
      </w:r>
    </w:p>
    <w:p w:rsidR="00865BE6" w:rsidRPr="004E42CE" w:rsidRDefault="00865BE6" w:rsidP="00865BE6">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Jedná se o správní rozhodnutí, které je převažující formou činnosti orgánů veřejné správy. Je fakti</w:t>
      </w:r>
      <w:r w:rsidRPr="004E42CE">
        <w:rPr>
          <w:rFonts w:ascii="Times New Roman" w:hAnsi="Times New Roman" w:cs="Times New Roman"/>
        </w:rPr>
        <w:t>c</w:t>
      </w:r>
      <w:r w:rsidRPr="004E42CE">
        <w:rPr>
          <w:rFonts w:ascii="Times New Roman" w:hAnsi="Times New Roman" w:cs="Times New Roman"/>
        </w:rPr>
        <w:t>kým výsledkem rozhodování (řízení) správního orgánu o právních poměrech fyzických a právnických osob, to je o jejich právech, právem chráněných zájmech a povinnostech. V řízení mají tyto osoby postavení tzv. účastníků řízení. Z toho vyplývá, že oproti normativním správním aktům směřují ind</w:t>
      </w:r>
      <w:r w:rsidRPr="004E42CE">
        <w:rPr>
          <w:rFonts w:ascii="Times New Roman" w:hAnsi="Times New Roman" w:cs="Times New Roman"/>
        </w:rPr>
        <w:t>i</w:t>
      </w:r>
      <w:r w:rsidRPr="004E42CE">
        <w:rPr>
          <w:rFonts w:ascii="Times New Roman" w:hAnsi="Times New Roman" w:cs="Times New Roman"/>
        </w:rPr>
        <w:t>viduální správní akty vždy ke konkrétním, individualizovaným adresátům.</w:t>
      </w:r>
    </w:p>
    <w:p w:rsidR="00865BE6" w:rsidRPr="004E42CE" w:rsidRDefault="00865BE6" w:rsidP="00865BE6">
      <w:pPr>
        <w:spacing w:before="120" w:after="120" w:line="240" w:lineRule="auto"/>
        <w:contextualSpacing/>
        <w:jc w:val="both"/>
        <w:rPr>
          <w:rFonts w:ascii="Times New Roman" w:hAnsi="Times New Roman" w:cs="Times New Roman"/>
        </w:rPr>
      </w:pPr>
    </w:p>
    <w:p w:rsidR="00865BE6" w:rsidRPr="004E42CE" w:rsidRDefault="00865BE6" w:rsidP="00865BE6">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Vzhledem na to, že prostřednictvím těchto aktů dochází k aplikaci právních norem obsažených v obecně závazných právních předpisech při řešení konkrétních případu, hovoříme o nich jako o </w:t>
      </w:r>
      <w:r w:rsidRPr="004E42CE">
        <w:rPr>
          <w:rFonts w:ascii="Times New Roman" w:hAnsi="Times New Roman" w:cs="Times New Roman"/>
          <w:i/>
        </w:rPr>
        <w:t>a</w:t>
      </w:r>
      <w:r w:rsidRPr="004E42CE">
        <w:rPr>
          <w:rFonts w:ascii="Times New Roman" w:hAnsi="Times New Roman" w:cs="Times New Roman"/>
          <w:i/>
        </w:rPr>
        <w:t>k</w:t>
      </w:r>
      <w:r w:rsidRPr="004E42CE">
        <w:rPr>
          <w:rFonts w:ascii="Times New Roman" w:hAnsi="Times New Roman" w:cs="Times New Roman"/>
          <w:i/>
        </w:rPr>
        <w:t>tech aplikace práva.</w:t>
      </w:r>
      <w:r w:rsidRPr="004E42CE">
        <w:rPr>
          <w:rFonts w:ascii="Times New Roman" w:hAnsi="Times New Roman" w:cs="Times New Roman"/>
        </w:rPr>
        <w:t xml:space="preserve"> Jsou druhem právně mocenského zásahu do sféry práv a svobod explicitně uv</w:t>
      </w:r>
      <w:r w:rsidRPr="004E42CE">
        <w:rPr>
          <w:rFonts w:ascii="Times New Roman" w:hAnsi="Times New Roman" w:cs="Times New Roman"/>
        </w:rPr>
        <w:t>e</w:t>
      </w:r>
      <w:r w:rsidRPr="004E42CE">
        <w:rPr>
          <w:rFonts w:ascii="Times New Roman" w:hAnsi="Times New Roman" w:cs="Times New Roman"/>
        </w:rPr>
        <w:t>dených adresátů, popřípadě dalších implicitně dotčených osob.</w:t>
      </w:r>
      <w:r w:rsidRPr="004E42CE">
        <w:rPr>
          <w:rFonts w:ascii="Times New Roman" w:hAnsi="Times New Roman" w:cs="Times New Roman"/>
        </w:rPr>
        <w:cr/>
      </w:r>
    </w:p>
    <w:p w:rsidR="00865BE6" w:rsidRPr="004E42CE" w:rsidRDefault="00865BE6" w:rsidP="00865BE6">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Jak z uvedeného vyplývá pro individuální správní akty (správní rozhodnutí) jsou </w:t>
      </w:r>
      <w:r w:rsidRPr="004E42CE">
        <w:rPr>
          <w:rFonts w:ascii="Times New Roman" w:hAnsi="Times New Roman" w:cs="Times New Roman"/>
          <w:i/>
          <w:color w:val="000000"/>
        </w:rPr>
        <w:t>pojmově určující</w:t>
      </w:r>
      <w:r w:rsidRPr="004E42CE">
        <w:rPr>
          <w:rFonts w:ascii="Times New Roman" w:hAnsi="Times New Roman" w:cs="Times New Roman"/>
          <w:color w:val="000000"/>
        </w:rPr>
        <w:t xml:space="preserve"> následující znaky:</w:t>
      </w:r>
    </w:p>
    <w:p w:rsidR="00865BE6" w:rsidRPr="004E42CE" w:rsidRDefault="00865BE6" w:rsidP="00556F2B">
      <w:pPr>
        <w:numPr>
          <w:ilvl w:val="0"/>
          <w:numId w:val="37"/>
        </w:numPr>
        <w:spacing w:before="120" w:after="120" w:line="240" w:lineRule="auto"/>
        <w:contextualSpacing/>
        <w:jc w:val="both"/>
        <w:rPr>
          <w:rFonts w:ascii="Times New Roman" w:hAnsi="Times New Roman" w:cs="Times New Roman"/>
          <w:i/>
          <w:color w:val="000000"/>
        </w:rPr>
      </w:pPr>
      <w:r w:rsidRPr="004E42CE">
        <w:rPr>
          <w:rFonts w:ascii="Times New Roman" w:hAnsi="Times New Roman" w:cs="Times New Roman"/>
          <w:i/>
          <w:color w:val="000000"/>
        </w:rPr>
        <w:t>jde o jednání příslušného správního úřadu, popřípadě jiného orgánu na základě zákona,</w:t>
      </w:r>
    </w:p>
    <w:p w:rsidR="00865BE6" w:rsidRPr="004E42CE" w:rsidRDefault="00865BE6" w:rsidP="00556F2B">
      <w:pPr>
        <w:numPr>
          <w:ilvl w:val="0"/>
          <w:numId w:val="37"/>
        </w:numPr>
        <w:spacing w:before="120" w:after="120" w:line="240" w:lineRule="auto"/>
        <w:contextualSpacing/>
        <w:jc w:val="both"/>
        <w:rPr>
          <w:rFonts w:ascii="Times New Roman" w:hAnsi="Times New Roman" w:cs="Times New Roman"/>
          <w:i/>
          <w:color w:val="000000"/>
        </w:rPr>
      </w:pPr>
      <w:r w:rsidRPr="004E42CE">
        <w:rPr>
          <w:rFonts w:ascii="Times New Roman" w:hAnsi="Times New Roman" w:cs="Times New Roman"/>
          <w:i/>
          <w:color w:val="000000"/>
        </w:rPr>
        <w:t>obsahují jednostranný autoritativní výrok o právech a povinnostech nepodřízených su</w:t>
      </w:r>
      <w:r w:rsidRPr="004E42CE">
        <w:rPr>
          <w:rFonts w:ascii="Times New Roman" w:hAnsi="Times New Roman" w:cs="Times New Roman"/>
          <w:i/>
          <w:color w:val="000000"/>
        </w:rPr>
        <w:t>b</w:t>
      </w:r>
      <w:r w:rsidRPr="004E42CE">
        <w:rPr>
          <w:rFonts w:ascii="Times New Roman" w:hAnsi="Times New Roman" w:cs="Times New Roman"/>
          <w:i/>
          <w:color w:val="000000"/>
        </w:rPr>
        <w:t>jektů,</w:t>
      </w:r>
    </w:p>
    <w:p w:rsidR="00865BE6" w:rsidRPr="004E42CE" w:rsidRDefault="00865BE6" w:rsidP="00556F2B">
      <w:pPr>
        <w:numPr>
          <w:ilvl w:val="0"/>
          <w:numId w:val="37"/>
        </w:numPr>
        <w:spacing w:before="120" w:after="120" w:line="240" w:lineRule="auto"/>
        <w:contextualSpacing/>
        <w:jc w:val="both"/>
        <w:rPr>
          <w:rFonts w:ascii="Times New Roman" w:hAnsi="Times New Roman" w:cs="Times New Roman"/>
          <w:i/>
          <w:color w:val="000000"/>
        </w:rPr>
      </w:pPr>
      <w:proofErr w:type="gramStart"/>
      <w:r w:rsidRPr="004E42CE">
        <w:rPr>
          <w:rFonts w:ascii="Times New Roman" w:hAnsi="Times New Roman" w:cs="Times New Roman"/>
          <w:i/>
          <w:color w:val="000000"/>
        </w:rPr>
        <w:t>mají  bezprostřední</w:t>
      </w:r>
      <w:proofErr w:type="gramEnd"/>
      <w:r w:rsidRPr="004E42CE">
        <w:rPr>
          <w:rFonts w:ascii="Times New Roman" w:hAnsi="Times New Roman" w:cs="Times New Roman"/>
          <w:i/>
          <w:color w:val="000000"/>
        </w:rPr>
        <w:t xml:space="preserve"> právní závaznost,</w:t>
      </w:r>
    </w:p>
    <w:p w:rsidR="00865BE6" w:rsidRPr="004E42CE" w:rsidRDefault="00865BE6" w:rsidP="00556F2B">
      <w:pPr>
        <w:numPr>
          <w:ilvl w:val="0"/>
          <w:numId w:val="37"/>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i/>
          <w:color w:val="000000"/>
        </w:rPr>
        <w:t>konkrétnost věci, jakož i subjektů, jimž je správní akt určen.</w:t>
      </w:r>
    </w:p>
    <w:p w:rsidR="00865BE6" w:rsidRPr="004E42CE" w:rsidRDefault="00865BE6" w:rsidP="00865BE6">
      <w:pPr>
        <w:spacing w:before="120" w:after="120" w:line="240" w:lineRule="auto"/>
        <w:contextualSpacing/>
        <w:jc w:val="both"/>
        <w:rPr>
          <w:rFonts w:ascii="Times New Roman" w:hAnsi="Times New Roman" w:cs="Times New Roman"/>
          <w:color w:val="000000"/>
        </w:rPr>
      </w:pPr>
    </w:p>
    <w:p w:rsidR="00865BE6" w:rsidRPr="004E42CE" w:rsidRDefault="00865BE6" w:rsidP="00865BE6">
      <w:p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t xml:space="preserve"> </w:t>
      </w:r>
      <w:proofErr w:type="gramStart"/>
      <w:r w:rsidRPr="004E42CE">
        <w:rPr>
          <w:rFonts w:ascii="Times New Roman" w:hAnsi="Times New Roman" w:cs="Times New Roman"/>
        </w:rPr>
        <w:t>Členění  individuálních</w:t>
      </w:r>
      <w:proofErr w:type="gramEnd"/>
      <w:r w:rsidRPr="004E42CE">
        <w:rPr>
          <w:rFonts w:ascii="Times New Roman" w:hAnsi="Times New Roman" w:cs="Times New Roman"/>
        </w:rPr>
        <w:t xml:space="preserve"> správních aktů</w:t>
      </w:r>
      <w:r w:rsidRPr="004E42CE">
        <w:rPr>
          <w:rFonts w:ascii="Times New Roman" w:hAnsi="Times New Roman" w:cs="Times New Roman"/>
        </w:rPr>
        <w:cr/>
      </w:r>
    </w:p>
    <w:p w:rsidR="00865BE6" w:rsidRPr="004E42CE" w:rsidRDefault="00865BE6" w:rsidP="00865BE6">
      <w:pPr>
        <w:spacing w:before="100" w:beforeAutospacing="1" w:after="100" w:afterAutospacing="1" w:line="240" w:lineRule="auto"/>
        <w:jc w:val="both"/>
        <w:rPr>
          <w:rFonts w:ascii="Times New Roman" w:hAnsi="Times New Roman" w:cs="Times New Roman"/>
          <w:iCs/>
        </w:rPr>
      </w:pPr>
      <w:proofErr w:type="gramStart"/>
      <w:r w:rsidRPr="004E42CE">
        <w:rPr>
          <w:rFonts w:ascii="Times New Roman" w:hAnsi="Times New Roman" w:cs="Times New Roman"/>
          <w:iCs/>
        </w:rPr>
        <w:t>Podle :</w:t>
      </w:r>
      <w:proofErr w:type="gramEnd"/>
    </w:p>
    <w:p w:rsidR="00865BE6" w:rsidRPr="004E42CE" w:rsidRDefault="00865BE6" w:rsidP="00865BE6">
      <w:pPr>
        <w:spacing w:before="100" w:beforeAutospacing="1" w:after="100" w:afterAutospacing="1"/>
        <w:rPr>
          <w:rFonts w:ascii="Times New Roman" w:hAnsi="Times New Roman" w:cs="Times New Roman"/>
          <w:iCs/>
        </w:rPr>
      </w:pPr>
      <w:r w:rsidRPr="004E42CE">
        <w:rPr>
          <w:rFonts w:ascii="Times New Roman" w:hAnsi="Times New Roman" w:cs="Times New Roman"/>
          <w:iCs/>
        </w:rPr>
        <w:t xml:space="preserve">■ povahy právních účinků </w:t>
      </w:r>
    </w:p>
    <w:p w:rsidR="00865BE6" w:rsidRPr="004E42CE" w:rsidRDefault="00865BE6" w:rsidP="00556F2B">
      <w:pPr>
        <w:pStyle w:val="Odstavecseseznamem"/>
        <w:numPr>
          <w:ilvl w:val="0"/>
          <w:numId w:val="40"/>
        </w:numPr>
        <w:spacing w:before="100" w:beforeAutospacing="1" w:after="100" w:afterAutospacing="1" w:line="240" w:lineRule="auto"/>
        <w:jc w:val="both"/>
        <w:rPr>
          <w:rFonts w:ascii="Times New Roman" w:hAnsi="Times New Roman" w:cs="Times New Roman"/>
          <w:iCs/>
        </w:rPr>
      </w:pPr>
      <w:r w:rsidRPr="004E42CE">
        <w:rPr>
          <w:rFonts w:ascii="Times New Roman" w:hAnsi="Times New Roman" w:cs="Times New Roman"/>
          <w:i/>
        </w:rPr>
        <w:t>konstitutivní akty</w:t>
      </w:r>
      <w:r w:rsidRPr="004E42CE">
        <w:rPr>
          <w:rFonts w:ascii="Times New Roman" w:hAnsi="Times New Roman" w:cs="Times New Roman"/>
        </w:rPr>
        <w:t>, které se zakládají, mění nebo ruší určité správně právní vztahy (např. ro</w:t>
      </w:r>
      <w:r w:rsidRPr="004E42CE">
        <w:rPr>
          <w:rFonts w:ascii="Times New Roman" w:hAnsi="Times New Roman" w:cs="Times New Roman"/>
        </w:rPr>
        <w:t>z</w:t>
      </w:r>
      <w:r w:rsidRPr="004E42CE">
        <w:rPr>
          <w:rFonts w:ascii="Times New Roman" w:hAnsi="Times New Roman" w:cs="Times New Roman"/>
        </w:rPr>
        <w:t xml:space="preserve">hodnutí o přijetí na vysokou školu, vyřízení žádosti o vydání cestovního pasu, uložení pokuty v blokovém řízení, vydání řidičského </w:t>
      </w:r>
      <w:proofErr w:type="gramStart"/>
      <w:r w:rsidRPr="004E42CE">
        <w:rPr>
          <w:rFonts w:ascii="Times New Roman" w:hAnsi="Times New Roman" w:cs="Times New Roman"/>
        </w:rPr>
        <w:t>oprávnění  apod.</w:t>
      </w:r>
      <w:proofErr w:type="gramEnd"/>
      <w:r w:rsidRPr="004E42CE">
        <w:rPr>
          <w:rFonts w:ascii="Times New Roman" w:hAnsi="Times New Roman" w:cs="Times New Roman"/>
        </w:rPr>
        <w:t xml:space="preserve">). Zásadně </w:t>
      </w:r>
      <w:r w:rsidRPr="004E42CE">
        <w:rPr>
          <w:rFonts w:ascii="Times New Roman" w:hAnsi="Times New Roman" w:cs="Times New Roman"/>
          <w:i/>
        </w:rPr>
        <w:t xml:space="preserve">působí do budoucna (pro </w:t>
      </w:r>
      <w:proofErr w:type="spellStart"/>
      <w:r w:rsidRPr="004E42CE">
        <w:rPr>
          <w:rFonts w:ascii="Times New Roman" w:hAnsi="Times New Roman" w:cs="Times New Roman"/>
          <w:i/>
        </w:rPr>
        <w:t>f</w:t>
      </w:r>
      <w:r w:rsidRPr="004E42CE">
        <w:rPr>
          <w:rFonts w:ascii="Times New Roman" w:hAnsi="Times New Roman" w:cs="Times New Roman"/>
          <w:i/>
        </w:rPr>
        <w:t>u</w:t>
      </w:r>
      <w:r w:rsidRPr="004E42CE">
        <w:rPr>
          <w:rFonts w:ascii="Times New Roman" w:hAnsi="Times New Roman" w:cs="Times New Roman"/>
          <w:i/>
        </w:rPr>
        <w:t>turo</w:t>
      </w:r>
      <w:proofErr w:type="spellEnd"/>
      <w:r w:rsidRPr="004E42CE">
        <w:rPr>
          <w:rFonts w:ascii="Times New Roman" w:hAnsi="Times New Roman" w:cs="Times New Roman"/>
          <w:i/>
        </w:rPr>
        <w:t xml:space="preserve">) a až od okamžiku právní moci (ex </w:t>
      </w:r>
      <w:proofErr w:type="spellStart"/>
      <w:r w:rsidRPr="004E42CE">
        <w:rPr>
          <w:rFonts w:ascii="Times New Roman" w:hAnsi="Times New Roman" w:cs="Times New Roman"/>
          <w:i/>
        </w:rPr>
        <w:t>nunc</w:t>
      </w:r>
      <w:proofErr w:type="spellEnd"/>
      <w:r w:rsidRPr="004E42CE">
        <w:rPr>
          <w:rFonts w:ascii="Times New Roman" w:hAnsi="Times New Roman" w:cs="Times New Roman"/>
          <w:i/>
        </w:rPr>
        <w:t>),</w:t>
      </w:r>
    </w:p>
    <w:p w:rsidR="00865BE6" w:rsidRPr="004E42CE" w:rsidRDefault="00865BE6" w:rsidP="00556F2B">
      <w:pPr>
        <w:pStyle w:val="Odstavecseseznamem"/>
        <w:numPr>
          <w:ilvl w:val="0"/>
          <w:numId w:val="40"/>
        </w:numPr>
        <w:spacing w:before="100" w:beforeAutospacing="1" w:after="100" w:afterAutospacing="1" w:line="240" w:lineRule="auto"/>
        <w:jc w:val="both"/>
        <w:rPr>
          <w:rFonts w:ascii="Times New Roman" w:hAnsi="Times New Roman" w:cs="Times New Roman"/>
          <w:iCs/>
        </w:rPr>
      </w:pPr>
      <w:r w:rsidRPr="004E42CE">
        <w:rPr>
          <w:rFonts w:ascii="Times New Roman" w:hAnsi="Times New Roman" w:cs="Times New Roman"/>
          <w:i/>
        </w:rPr>
        <w:t>deklaratorní akty</w:t>
      </w:r>
      <w:r w:rsidRPr="004E42CE">
        <w:rPr>
          <w:rFonts w:ascii="Times New Roman" w:hAnsi="Times New Roman" w:cs="Times New Roman"/>
        </w:rPr>
        <w:t>, které autoritativně stvrzují existenci nebo neexistenci určitého správně v</w:t>
      </w:r>
      <w:r w:rsidRPr="004E42CE">
        <w:rPr>
          <w:rFonts w:ascii="Times New Roman" w:hAnsi="Times New Roman" w:cs="Times New Roman"/>
        </w:rPr>
        <w:t>ý</w:t>
      </w:r>
      <w:r w:rsidRPr="004E42CE">
        <w:rPr>
          <w:rFonts w:ascii="Times New Roman" w:hAnsi="Times New Roman" w:cs="Times New Roman"/>
        </w:rPr>
        <w:t xml:space="preserve">znamného stavu (např. osvědčení o státním občanství, potvrzení o studiu, osvědčení o sociální potřebnosti apod.). Jedná se fakticky o „akt – </w:t>
      </w:r>
      <w:proofErr w:type="gramStart"/>
      <w:r w:rsidRPr="004E42CE">
        <w:rPr>
          <w:rFonts w:ascii="Times New Roman" w:hAnsi="Times New Roman" w:cs="Times New Roman"/>
        </w:rPr>
        <w:t>nález“  a v tomto</w:t>
      </w:r>
      <w:proofErr w:type="gramEnd"/>
      <w:r w:rsidRPr="004E42CE">
        <w:rPr>
          <w:rFonts w:ascii="Times New Roman" w:hAnsi="Times New Roman" w:cs="Times New Roman"/>
        </w:rPr>
        <w:t xml:space="preserve"> smyslu působí i do minulosti (pro </w:t>
      </w:r>
      <w:proofErr w:type="spellStart"/>
      <w:r w:rsidRPr="004E42CE">
        <w:rPr>
          <w:rFonts w:ascii="Times New Roman" w:hAnsi="Times New Roman" w:cs="Times New Roman"/>
        </w:rPr>
        <w:t>praeterito</w:t>
      </w:r>
      <w:proofErr w:type="spellEnd"/>
      <w:r w:rsidRPr="004E42CE">
        <w:rPr>
          <w:rFonts w:ascii="Times New Roman" w:hAnsi="Times New Roman" w:cs="Times New Roman"/>
        </w:rPr>
        <w:t xml:space="preserve">), od okamžiku vzniku vztahů, jejichž existenci potvrzují (ex </w:t>
      </w:r>
      <w:proofErr w:type="spellStart"/>
      <w:r w:rsidRPr="004E42CE">
        <w:rPr>
          <w:rFonts w:ascii="Times New Roman" w:hAnsi="Times New Roman" w:cs="Times New Roman"/>
        </w:rPr>
        <w:t>tunc</w:t>
      </w:r>
      <w:proofErr w:type="spellEnd"/>
      <w:r w:rsidRPr="004E42CE">
        <w:rPr>
          <w:rFonts w:ascii="Times New Roman" w:hAnsi="Times New Roman" w:cs="Times New Roman"/>
        </w:rPr>
        <w:t>),</w:t>
      </w:r>
    </w:p>
    <w:p w:rsidR="00865BE6" w:rsidRPr="004E42CE" w:rsidRDefault="00865BE6" w:rsidP="00865BE6">
      <w:pPr>
        <w:spacing w:before="100" w:beforeAutospacing="1" w:after="100" w:afterAutospacing="1"/>
        <w:rPr>
          <w:rFonts w:ascii="Times New Roman" w:hAnsi="Times New Roman" w:cs="Times New Roman"/>
          <w:iCs/>
        </w:rPr>
      </w:pPr>
      <w:r w:rsidRPr="004E42CE">
        <w:rPr>
          <w:rFonts w:ascii="Times New Roman" w:hAnsi="Times New Roman" w:cs="Times New Roman"/>
          <w:iCs/>
        </w:rPr>
        <w:t xml:space="preserve">■ obsahu </w:t>
      </w:r>
    </w:p>
    <w:p w:rsidR="00865BE6" w:rsidRPr="004E42CE" w:rsidRDefault="00865BE6" w:rsidP="00556F2B">
      <w:pPr>
        <w:pStyle w:val="Odstavecseseznamem"/>
        <w:numPr>
          <w:ilvl w:val="0"/>
          <w:numId w:val="41"/>
        </w:numPr>
        <w:spacing w:before="100" w:beforeAutospacing="1" w:after="100" w:afterAutospacing="1" w:line="240" w:lineRule="auto"/>
        <w:jc w:val="both"/>
        <w:rPr>
          <w:rFonts w:ascii="Times New Roman" w:hAnsi="Times New Roman" w:cs="Times New Roman"/>
          <w:iCs/>
        </w:rPr>
      </w:pPr>
      <w:r w:rsidRPr="004E42CE">
        <w:rPr>
          <w:rFonts w:ascii="Times New Roman" w:hAnsi="Times New Roman" w:cs="Times New Roman"/>
          <w:i/>
        </w:rPr>
        <w:t>materiální správní akty</w:t>
      </w:r>
      <w:r w:rsidRPr="004E42CE">
        <w:rPr>
          <w:rFonts w:ascii="Times New Roman" w:hAnsi="Times New Roman" w:cs="Times New Roman"/>
        </w:rPr>
        <w:t xml:space="preserve"> upravující </w:t>
      </w:r>
      <w:proofErr w:type="spellStart"/>
      <w:r w:rsidRPr="004E42CE">
        <w:rPr>
          <w:rFonts w:ascii="Times New Roman" w:hAnsi="Times New Roman" w:cs="Times New Roman"/>
        </w:rPr>
        <w:t>hmotněprávní</w:t>
      </w:r>
      <w:proofErr w:type="spellEnd"/>
      <w:r w:rsidRPr="004E42CE">
        <w:rPr>
          <w:rFonts w:ascii="Times New Roman" w:hAnsi="Times New Roman" w:cs="Times New Roman"/>
        </w:rPr>
        <w:t xml:space="preserve"> postavení </w:t>
      </w:r>
      <w:proofErr w:type="gramStart"/>
      <w:r w:rsidRPr="004E42CE">
        <w:rPr>
          <w:rFonts w:ascii="Times New Roman" w:hAnsi="Times New Roman" w:cs="Times New Roman"/>
        </w:rPr>
        <w:t>adresátů  (zpravidla</w:t>
      </w:r>
      <w:proofErr w:type="gramEnd"/>
      <w:r w:rsidRPr="004E42CE">
        <w:rPr>
          <w:rFonts w:ascii="Times New Roman" w:hAnsi="Times New Roman" w:cs="Times New Roman"/>
        </w:rPr>
        <w:t xml:space="preserve"> rozhodnutí ve věci),</w:t>
      </w:r>
    </w:p>
    <w:p w:rsidR="00865BE6" w:rsidRPr="004E42CE" w:rsidRDefault="00865BE6" w:rsidP="00556F2B">
      <w:pPr>
        <w:pStyle w:val="Odstavecseseznamem"/>
        <w:numPr>
          <w:ilvl w:val="0"/>
          <w:numId w:val="41"/>
        </w:numPr>
        <w:spacing w:before="100" w:beforeAutospacing="1" w:after="100" w:afterAutospacing="1" w:line="240" w:lineRule="auto"/>
        <w:jc w:val="both"/>
        <w:rPr>
          <w:rFonts w:ascii="Times New Roman" w:hAnsi="Times New Roman" w:cs="Times New Roman"/>
          <w:iCs/>
        </w:rPr>
      </w:pPr>
      <w:r w:rsidRPr="004E42CE">
        <w:rPr>
          <w:rFonts w:ascii="Times New Roman" w:hAnsi="Times New Roman" w:cs="Times New Roman"/>
          <w:i/>
        </w:rPr>
        <w:t>procesní správní akty</w:t>
      </w:r>
      <w:r w:rsidRPr="004E42CE">
        <w:rPr>
          <w:rFonts w:ascii="Times New Roman" w:hAnsi="Times New Roman" w:cs="Times New Roman"/>
        </w:rPr>
        <w:t xml:space="preserve"> upravující postavení adresátů v průběhu správního řízení (např. o přer</w:t>
      </w:r>
      <w:r w:rsidRPr="004E42CE">
        <w:rPr>
          <w:rFonts w:ascii="Times New Roman" w:hAnsi="Times New Roman" w:cs="Times New Roman"/>
        </w:rPr>
        <w:t>u</w:t>
      </w:r>
      <w:r w:rsidRPr="004E42CE">
        <w:rPr>
          <w:rFonts w:ascii="Times New Roman" w:hAnsi="Times New Roman" w:cs="Times New Roman"/>
        </w:rPr>
        <w:t>šení řízení, o pořádkové pokutě),</w:t>
      </w:r>
    </w:p>
    <w:p w:rsidR="00865BE6" w:rsidRPr="004E42CE" w:rsidRDefault="00865BE6" w:rsidP="00865BE6">
      <w:pPr>
        <w:spacing w:before="100" w:beforeAutospacing="1" w:after="100" w:afterAutospacing="1"/>
        <w:rPr>
          <w:rFonts w:ascii="Times New Roman" w:hAnsi="Times New Roman" w:cs="Times New Roman"/>
        </w:rPr>
      </w:pPr>
      <w:r w:rsidRPr="004E42CE">
        <w:rPr>
          <w:rFonts w:ascii="Times New Roman" w:hAnsi="Times New Roman" w:cs="Times New Roman"/>
          <w:iCs/>
        </w:rPr>
        <w:lastRenderedPageBreak/>
        <w:t>■ okruhu zavázaných osob</w:t>
      </w:r>
    </w:p>
    <w:p w:rsidR="00865BE6" w:rsidRPr="004E42CE" w:rsidRDefault="00865BE6" w:rsidP="00556F2B">
      <w:pPr>
        <w:pStyle w:val="Odstavecseseznamem"/>
        <w:numPr>
          <w:ilvl w:val="0"/>
          <w:numId w:val="42"/>
        </w:numPr>
        <w:spacing w:before="100" w:beforeAutospacing="1" w:after="100" w:afterAutospacing="1" w:line="240" w:lineRule="auto"/>
        <w:jc w:val="both"/>
        <w:rPr>
          <w:rFonts w:ascii="Times New Roman" w:hAnsi="Times New Roman" w:cs="Times New Roman"/>
          <w:iCs/>
        </w:rPr>
      </w:pPr>
      <w:r w:rsidRPr="004E42CE">
        <w:rPr>
          <w:rFonts w:ascii="Times New Roman" w:hAnsi="Times New Roman" w:cs="Times New Roman"/>
          <w:i/>
        </w:rPr>
        <w:t>akty řešící osobní poměry adresátů</w:t>
      </w:r>
      <w:r w:rsidRPr="004E42CE">
        <w:rPr>
          <w:rFonts w:ascii="Times New Roman" w:hAnsi="Times New Roman" w:cs="Times New Roman"/>
        </w:rPr>
        <w:t xml:space="preserve">, jimž jsou určeny – akty </w:t>
      </w:r>
      <w:r w:rsidRPr="004E42CE">
        <w:rPr>
          <w:rFonts w:ascii="Times New Roman" w:hAnsi="Times New Roman" w:cs="Times New Roman"/>
          <w:u w:val="single"/>
        </w:rPr>
        <w:t>ad personam</w:t>
      </w:r>
      <w:r w:rsidRPr="004E42CE">
        <w:rPr>
          <w:rFonts w:ascii="Times New Roman" w:hAnsi="Times New Roman" w:cs="Times New Roman"/>
        </w:rPr>
        <w:t>, které zavazují pouze v nich jmenovitě uvedené osoby (např. rozhodnutí o vydání cestovního dokladu n</w:t>
      </w:r>
      <w:r w:rsidRPr="004E42CE">
        <w:rPr>
          <w:rFonts w:ascii="Times New Roman" w:hAnsi="Times New Roman" w:cs="Times New Roman"/>
        </w:rPr>
        <w:t>e</w:t>
      </w:r>
      <w:r w:rsidRPr="004E42CE">
        <w:rPr>
          <w:rFonts w:ascii="Times New Roman" w:hAnsi="Times New Roman" w:cs="Times New Roman"/>
        </w:rPr>
        <w:t>bo řidičského průkazu),</w:t>
      </w:r>
    </w:p>
    <w:p w:rsidR="00865BE6" w:rsidRPr="004E42CE" w:rsidRDefault="00865BE6" w:rsidP="00556F2B">
      <w:pPr>
        <w:pStyle w:val="Odstavecseseznamem"/>
        <w:numPr>
          <w:ilvl w:val="0"/>
          <w:numId w:val="42"/>
        </w:numPr>
        <w:spacing w:before="100" w:beforeAutospacing="1" w:after="100" w:afterAutospacing="1" w:line="240" w:lineRule="auto"/>
        <w:jc w:val="both"/>
        <w:rPr>
          <w:rFonts w:ascii="Times New Roman" w:hAnsi="Times New Roman" w:cs="Times New Roman"/>
          <w:iCs/>
        </w:rPr>
      </w:pPr>
      <w:r w:rsidRPr="004E42CE">
        <w:rPr>
          <w:rFonts w:ascii="Times New Roman" w:hAnsi="Times New Roman" w:cs="Times New Roman"/>
          <w:i/>
        </w:rPr>
        <w:t>akty vztahující se k určité věci</w:t>
      </w:r>
      <w:r w:rsidRPr="004E42CE">
        <w:rPr>
          <w:rFonts w:ascii="Times New Roman" w:hAnsi="Times New Roman" w:cs="Times New Roman"/>
        </w:rPr>
        <w:t xml:space="preserve">, k níž má adresát rozhodnutí vztah. Pokud jsou pro vydání správního rozhodnutí relevantní výlučné vlastnosti předmětné věci, nazýváme tyto akty ad </w:t>
      </w:r>
      <w:proofErr w:type="spellStart"/>
      <w:r w:rsidRPr="004E42CE">
        <w:rPr>
          <w:rFonts w:ascii="Times New Roman" w:hAnsi="Times New Roman" w:cs="Times New Roman"/>
        </w:rPr>
        <w:t>rem</w:t>
      </w:r>
      <w:proofErr w:type="spellEnd"/>
      <w:r w:rsidRPr="004E42CE">
        <w:rPr>
          <w:rFonts w:ascii="Times New Roman" w:hAnsi="Times New Roman" w:cs="Times New Roman"/>
        </w:rPr>
        <w:t xml:space="preserve"> (např. rozhodnutí ve stavebním řízení). Zavazují nejen v nich jmenovitě uvedené os</w:t>
      </w:r>
      <w:r w:rsidRPr="004E42CE">
        <w:rPr>
          <w:rFonts w:ascii="Times New Roman" w:hAnsi="Times New Roman" w:cs="Times New Roman"/>
        </w:rPr>
        <w:t>o</w:t>
      </w:r>
      <w:r w:rsidRPr="004E42CE">
        <w:rPr>
          <w:rFonts w:ascii="Times New Roman" w:hAnsi="Times New Roman" w:cs="Times New Roman"/>
        </w:rPr>
        <w:t>by, ale i jejich právní nástupce. To znamená, že působí vůči každé osobě, která se ve vzt</w:t>
      </w:r>
      <w:r w:rsidRPr="004E42CE">
        <w:rPr>
          <w:rFonts w:ascii="Times New Roman" w:hAnsi="Times New Roman" w:cs="Times New Roman"/>
        </w:rPr>
        <w:t>a</w:t>
      </w:r>
      <w:r w:rsidRPr="004E42CE">
        <w:rPr>
          <w:rFonts w:ascii="Times New Roman" w:hAnsi="Times New Roman" w:cs="Times New Roman"/>
        </w:rPr>
        <w:t>hu k předmětu správního aktu nachází ve stejné právní situaci jako původní adresát.</w:t>
      </w:r>
      <w:r w:rsidRPr="004E42CE">
        <w:rPr>
          <w:rFonts w:ascii="Times New Roman" w:hAnsi="Times New Roman" w:cs="Times New Roman"/>
        </w:rPr>
        <w:cr/>
      </w:r>
    </w:p>
    <w:p w:rsidR="00865BE6" w:rsidRPr="00261B86" w:rsidRDefault="00865BE6" w:rsidP="00865BE6">
      <w:pPr>
        <w:spacing w:before="100" w:beforeAutospacing="1" w:after="100" w:afterAutospacing="1"/>
        <w:rPr>
          <w:rFonts w:ascii="Times New Roman" w:hAnsi="Times New Roman" w:cs="Times New Roman"/>
          <w:b/>
          <w:iCs/>
        </w:rPr>
      </w:pPr>
      <w:r w:rsidRPr="00261B86">
        <w:rPr>
          <w:rFonts w:ascii="Times New Roman" w:hAnsi="Times New Roman" w:cs="Times New Roman"/>
          <w:b/>
          <w:i/>
          <w:u w:val="single"/>
        </w:rPr>
        <w:t>Veřejnoprávní smlouvy</w:t>
      </w:r>
    </w:p>
    <w:p w:rsidR="00141366" w:rsidRDefault="00B14067" w:rsidP="00141366">
      <w:pPr>
        <w:framePr w:w="850" w:hSpace="170" w:wrap="around" w:vAnchor="text" w:hAnchor="page" w:x="10601" w:y="1" w:anchorLock="1"/>
        <w:rPr>
          <w:rStyle w:val="znakMarginalie"/>
        </w:rPr>
      </w:pPr>
      <w:r>
        <w:rPr>
          <w:rStyle w:val="znakMarginalie"/>
        </w:rPr>
        <w:t>Smlouvy</w:t>
      </w:r>
      <w:r>
        <w:rPr>
          <w:rStyle w:val="znakMarginalie"/>
        </w:rPr>
        <w:br/>
        <w:t>subjektů veřejné správy</w:t>
      </w:r>
    </w:p>
    <w:p w:rsidR="00865BE6" w:rsidRPr="004E42CE" w:rsidRDefault="00865BE6" w:rsidP="00865BE6">
      <w:p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t xml:space="preserve">Zákon o obcích a zákon o krajích s touto smluvní formou počítají při výkonu přenesené působnosti. Samotný způsob jejich uzavření a forem je upraven ve správním řádu (zákon č. 500/2004 Sb., správní řád, ve znění pozdějších předpisů. Oproti výše uváděným právním aktům se jedná o akty postrádající mocenský charakter. Z tohoto pohledu se jedná o atypickou formu realizace veřejné správy v oblasti státní správy a naopak blízkou činnosti veřejnoprávních korporací. Již samotný </w:t>
      </w:r>
      <w:proofErr w:type="gramStart"/>
      <w:r w:rsidRPr="004E42CE">
        <w:rPr>
          <w:rFonts w:ascii="Times New Roman" w:hAnsi="Times New Roman" w:cs="Times New Roman"/>
        </w:rPr>
        <w:t>termín  „smlouva</w:t>
      </w:r>
      <w:proofErr w:type="gramEnd"/>
      <w:r w:rsidRPr="004E42CE">
        <w:rPr>
          <w:rFonts w:ascii="Times New Roman" w:hAnsi="Times New Roman" w:cs="Times New Roman"/>
        </w:rPr>
        <w:t>“ vypovídá  o uplatnění horizontální metody regulace, tedy mezí subjekty, které jsou při uzavírání doh</w:t>
      </w:r>
      <w:r w:rsidRPr="004E42CE">
        <w:rPr>
          <w:rFonts w:ascii="Times New Roman" w:hAnsi="Times New Roman" w:cs="Times New Roman"/>
        </w:rPr>
        <w:t>o</w:t>
      </w:r>
      <w:r w:rsidRPr="004E42CE">
        <w:rPr>
          <w:rFonts w:ascii="Times New Roman" w:hAnsi="Times New Roman" w:cs="Times New Roman"/>
        </w:rPr>
        <w:t>dy v rovném postavení. Uzavřením smlouvy se však toto postavení může změnit v nerovné.</w:t>
      </w:r>
      <w:r w:rsidRPr="004E42CE">
        <w:rPr>
          <w:rFonts w:ascii="Times New Roman" w:hAnsi="Times New Roman" w:cs="Times New Roman"/>
        </w:rPr>
        <w:cr/>
        <w:t xml:space="preserve">     </w:t>
      </w:r>
      <w:r w:rsidRPr="004E42CE">
        <w:rPr>
          <w:rFonts w:ascii="Times New Roman" w:hAnsi="Times New Roman" w:cs="Times New Roman"/>
        </w:rPr>
        <w:cr/>
        <w:t xml:space="preserve">Veřejnoprávní smlouvy se zpravidla uzavírají jako dvou či vícestranné správní úkony mezi subjekty veřejné správy, ale i mezi subjektem veřejné správy a od něj odlišným subjektem (státním). Nejméně jednou smluvní stranou musí být orgán veřejné správy. Význam dohod spočívá např. v koordinovaném postupu jejich účastníků, efektivním vynakládaní a úspoře finančních prostředků. V závislosti na tom kdo </w:t>
      </w:r>
      <w:proofErr w:type="gramStart"/>
      <w:r w:rsidRPr="004E42CE">
        <w:rPr>
          <w:rFonts w:ascii="Times New Roman" w:hAnsi="Times New Roman" w:cs="Times New Roman"/>
        </w:rPr>
        <w:t>představuje</w:t>
      </w:r>
      <w:proofErr w:type="gramEnd"/>
      <w:r w:rsidRPr="004E42CE">
        <w:rPr>
          <w:rFonts w:ascii="Times New Roman" w:hAnsi="Times New Roman" w:cs="Times New Roman"/>
        </w:rPr>
        <w:t xml:space="preserve"> účastníky smluvního ujednání </w:t>
      </w:r>
      <w:proofErr w:type="gramStart"/>
      <w:r w:rsidRPr="004E42CE">
        <w:rPr>
          <w:rFonts w:ascii="Times New Roman" w:hAnsi="Times New Roman" w:cs="Times New Roman"/>
        </w:rPr>
        <w:t>můžeme</w:t>
      </w:r>
      <w:proofErr w:type="gramEnd"/>
      <w:r w:rsidRPr="004E42CE">
        <w:rPr>
          <w:rFonts w:ascii="Times New Roman" w:hAnsi="Times New Roman" w:cs="Times New Roman"/>
        </w:rPr>
        <w:t xml:space="preserve"> veřejnoprávní smlouvy členit na dvě skupiny:</w:t>
      </w:r>
      <w:r w:rsidRPr="004E42CE">
        <w:rPr>
          <w:rFonts w:ascii="Times New Roman" w:hAnsi="Times New Roman" w:cs="Times New Roman"/>
        </w:rPr>
        <w:cr/>
      </w:r>
      <w:r w:rsidRPr="004E42CE">
        <w:rPr>
          <w:rFonts w:ascii="Times New Roman" w:hAnsi="Times New Roman" w:cs="Times New Roman"/>
        </w:rPr>
        <w:cr/>
        <w:t>■ smlouvy koordinační, které jsou uzavírané mezi subjekty veřejné správy. Patří k nim</w:t>
      </w:r>
      <w:r w:rsidRPr="004E42CE">
        <w:rPr>
          <w:rFonts w:ascii="Times New Roman" w:hAnsi="Times New Roman" w:cs="Times New Roman"/>
        </w:rPr>
        <w:cr/>
        <w:t>- smlouva o spolupráci mezi obcemi ke splnění konkrétního úkolu,</w:t>
      </w:r>
      <w:r w:rsidRPr="004E42CE">
        <w:rPr>
          <w:rFonts w:ascii="Times New Roman" w:hAnsi="Times New Roman" w:cs="Times New Roman"/>
        </w:rPr>
        <w:cr/>
        <w:t>- dohoda o změně hranic obcí,</w:t>
      </w:r>
      <w:r w:rsidRPr="004E42CE">
        <w:rPr>
          <w:rFonts w:ascii="Times New Roman" w:hAnsi="Times New Roman" w:cs="Times New Roman"/>
        </w:rPr>
        <w:cr/>
        <w:t>- smlouva o vytvoření dobrovolného svazku obcí,</w:t>
      </w:r>
    </w:p>
    <w:p w:rsidR="00865BE6" w:rsidRPr="004E42CE" w:rsidRDefault="00865BE6" w:rsidP="00865BE6">
      <w:pPr>
        <w:spacing w:before="100" w:beforeAutospacing="1" w:after="100" w:afterAutospacing="1"/>
        <w:rPr>
          <w:rFonts w:ascii="Times New Roman" w:hAnsi="Times New Roman" w:cs="Times New Roman"/>
        </w:rPr>
      </w:pPr>
      <w:r w:rsidRPr="004E42CE">
        <w:rPr>
          <w:rFonts w:ascii="Times New Roman" w:hAnsi="Times New Roman" w:cs="Times New Roman"/>
        </w:rPr>
        <w:t xml:space="preserve">■ smlouvy </w:t>
      </w:r>
      <w:proofErr w:type="gramStart"/>
      <w:r w:rsidRPr="004E42CE">
        <w:rPr>
          <w:rFonts w:ascii="Times New Roman" w:hAnsi="Times New Roman" w:cs="Times New Roman"/>
        </w:rPr>
        <w:t>subordinační,  které</w:t>
      </w:r>
      <w:proofErr w:type="gramEnd"/>
      <w:r w:rsidRPr="004E42CE">
        <w:rPr>
          <w:rFonts w:ascii="Times New Roman" w:hAnsi="Times New Roman" w:cs="Times New Roman"/>
        </w:rPr>
        <w:t xml:space="preserve"> jsou uzavírané mezi subjektem veřejné správy a fyzickou nebo prá</w:t>
      </w:r>
      <w:r w:rsidRPr="004E42CE">
        <w:rPr>
          <w:rFonts w:ascii="Times New Roman" w:hAnsi="Times New Roman" w:cs="Times New Roman"/>
        </w:rPr>
        <w:t>v</w:t>
      </w:r>
      <w:r w:rsidRPr="004E42CE">
        <w:rPr>
          <w:rFonts w:ascii="Times New Roman" w:hAnsi="Times New Roman" w:cs="Times New Roman"/>
        </w:rPr>
        <w:t xml:space="preserve">nickou osobou, vůči níž směřuje  výkon veřejné správy. Uzavírány jsou namísto „vrchnostenských“ aktů. Dohodou se tak upravují věci, které by jinak musely být řešeny vrchnostenský. „Subordinace“ zde </w:t>
      </w:r>
      <w:proofErr w:type="gramStart"/>
      <w:r w:rsidRPr="004E42CE">
        <w:rPr>
          <w:rFonts w:ascii="Times New Roman" w:hAnsi="Times New Roman" w:cs="Times New Roman"/>
        </w:rPr>
        <w:t>nevyjadřuje  nerovnost</w:t>
      </w:r>
      <w:proofErr w:type="gramEnd"/>
      <w:r w:rsidRPr="004E42CE">
        <w:rPr>
          <w:rFonts w:ascii="Times New Roman" w:hAnsi="Times New Roman" w:cs="Times New Roman"/>
        </w:rPr>
        <w:t xml:space="preserve"> subjektů, nýbrž poukazuje na uvedené aspekty. Mezi subordinační </w:t>
      </w:r>
    </w:p>
    <w:p w:rsidR="00865BE6" w:rsidRPr="00261B86" w:rsidRDefault="00865BE6" w:rsidP="00865BE6">
      <w:pPr>
        <w:spacing w:before="100" w:beforeAutospacing="1" w:after="100" w:afterAutospacing="1"/>
        <w:rPr>
          <w:rFonts w:ascii="Times New Roman" w:hAnsi="Times New Roman" w:cs="Times New Roman"/>
          <w:b/>
          <w:i/>
          <w:u w:val="single"/>
        </w:rPr>
      </w:pPr>
      <w:r w:rsidRPr="00261B86">
        <w:rPr>
          <w:rFonts w:ascii="Times New Roman" w:hAnsi="Times New Roman" w:cs="Times New Roman"/>
          <w:b/>
          <w:i/>
          <w:u w:val="single"/>
        </w:rPr>
        <w:t>Opatření obecné povahy</w:t>
      </w:r>
    </w:p>
    <w:p w:rsidR="00865BE6" w:rsidRPr="004E42CE" w:rsidRDefault="00865BE6" w:rsidP="00865BE6">
      <w:pPr>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Jedná se o správní akt s konkrétně vymezeným předmětem a s obecně určenými adresáty (nikoli s konkrétními adresáty a abstraktním předmětem). Z hlediska svého postavení se tak řadí mezi právní předpis, který je obecně závazný a správní rozhodnutí, které směřuje vždy mezi </w:t>
      </w:r>
      <w:proofErr w:type="gramStart"/>
      <w:r w:rsidRPr="004E42CE">
        <w:rPr>
          <w:rFonts w:ascii="Times New Roman" w:eastAsia="Times New Roman" w:hAnsi="Times New Roman" w:cs="Times New Roman"/>
          <w:lang w:eastAsia="cs-CZ"/>
        </w:rPr>
        <w:t>konkrétní  účastníky</w:t>
      </w:r>
      <w:proofErr w:type="gramEnd"/>
      <w:r w:rsidRPr="004E42CE">
        <w:rPr>
          <w:rFonts w:ascii="Times New Roman" w:eastAsia="Times New Roman" w:hAnsi="Times New Roman" w:cs="Times New Roman"/>
          <w:lang w:eastAsia="cs-CZ"/>
        </w:rPr>
        <w:t xml:space="preserve">. Vztahuje se tedy vždy k určité konkrétní situaci v oblasti veřejné správy a okruh </w:t>
      </w:r>
      <w:proofErr w:type="gramStart"/>
      <w:r w:rsidRPr="004E42CE">
        <w:rPr>
          <w:rFonts w:ascii="Times New Roman" w:eastAsia="Times New Roman" w:hAnsi="Times New Roman" w:cs="Times New Roman"/>
          <w:lang w:eastAsia="cs-CZ"/>
        </w:rPr>
        <w:t>adresátů  je</w:t>
      </w:r>
      <w:proofErr w:type="gramEnd"/>
      <w:r w:rsidRPr="004E42CE">
        <w:rPr>
          <w:rFonts w:ascii="Times New Roman" w:eastAsia="Times New Roman" w:hAnsi="Times New Roman" w:cs="Times New Roman"/>
          <w:lang w:eastAsia="cs-CZ"/>
        </w:rPr>
        <w:t xml:space="preserve"> vymezen obecně, nelze je předem a kompletně určit. </w:t>
      </w:r>
    </w:p>
    <w:p w:rsidR="00865BE6" w:rsidRPr="004E42CE" w:rsidRDefault="00865BE6" w:rsidP="00865BE6">
      <w:pPr>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Opatření obecné povahy nemůže nahrazovat podzákonnou </w:t>
      </w:r>
      <w:proofErr w:type="spellStart"/>
      <w:r w:rsidRPr="004E42CE">
        <w:rPr>
          <w:rFonts w:ascii="Times New Roman" w:eastAsia="Times New Roman" w:hAnsi="Times New Roman" w:cs="Times New Roman"/>
          <w:lang w:eastAsia="cs-CZ"/>
        </w:rPr>
        <w:t>normotvorbu</w:t>
      </w:r>
      <w:proofErr w:type="spellEnd"/>
      <w:r w:rsidRPr="004E42CE">
        <w:rPr>
          <w:rFonts w:ascii="Times New Roman" w:eastAsia="Times New Roman" w:hAnsi="Times New Roman" w:cs="Times New Roman"/>
          <w:lang w:eastAsia="cs-CZ"/>
        </w:rPr>
        <w:t xml:space="preserve"> (stejně tak právní předpis zase nemůže vzhledem ke své obecnosti regulovat pouze jednu určitou situaci), ani nad rámec </w:t>
      </w:r>
      <w:proofErr w:type="gramStart"/>
      <w:r w:rsidRPr="004E42CE">
        <w:rPr>
          <w:rFonts w:ascii="Times New Roman" w:eastAsia="Times New Roman" w:hAnsi="Times New Roman" w:cs="Times New Roman"/>
          <w:lang w:eastAsia="cs-CZ"/>
        </w:rPr>
        <w:t>zákona</w:t>
      </w:r>
      <w:r w:rsidRPr="004E42CE">
        <w:rPr>
          <w:rFonts w:ascii="Times New Roman" w:eastAsia="Times New Roman" w:hAnsi="Times New Roman" w:cs="Times New Roman"/>
          <w:color w:val="0000FF"/>
          <w:u w:val="single"/>
          <w:lang w:eastAsia="cs-CZ"/>
        </w:rPr>
        <w:t xml:space="preserve"> </w:t>
      </w:r>
      <w:r w:rsidRPr="004E42CE">
        <w:rPr>
          <w:rFonts w:ascii="Times New Roman" w:eastAsia="Times New Roman" w:hAnsi="Times New Roman" w:cs="Times New Roman"/>
          <w:lang w:eastAsia="cs-CZ"/>
        </w:rPr>
        <w:t xml:space="preserve"> stanovovat</w:t>
      </w:r>
      <w:proofErr w:type="gramEnd"/>
      <w:r w:rsidRPr="004E42CE">
        <w:rPr>
          <w:rFonts w:ascii="Times New Roman" w:eastAsia="Times New Roman" w:hAnsi="Times New Roman" w:cs="Times New Roman"/>
          <w:lang w:eastAsia="cs-CZ"/>
        </w:rPr>
        <w:t xml:space="preserve"> nové povinnosti, slouží tedy jen ke konkretizaci již existujících </w:t>
      </w:r>
    </w:p>
    <w:p w:rsidR="00865BE6" w:rsidRPr="004E42CE" w:rsidRDefault="00865BE6" w:rsidP="00865BE6">
      <w:pPr>
        <w:spacing w:before="100" w:beforeAutospacing="1" w:after="100" w:afterAutospacing="1" w:line="240" w:lineRule="auto"/>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Typickými příklady opatření obecné povahy jsou</w:t>
      </w:r>
    </w:p>
    <w:p w:rsidR="00865BE6" w:rsidRPr="004E42CE" w:rsidRDefault="00865BE6" w:rsidP="00865BE6">
      <w:pPr>
        <w:pStyle w:val="Odstavecseseznamem"/>
        <w:numPr>
          <w:ilvl w:val="0"/>
          <w:numId w:val="9"/>
        </w:numPr>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zásady územního rozvoje</w:t>
      </w:r>
    </w:p>
    <w:p w:rsidR="00865BE6" w:rsidRPr="004E42CE" w:rsidRDefault="00865BE6" w:rsidP="00865BE6">
      <w:pPr>
        <w:pStyle w:val="Odstavecseseznamem"/>
        <w:numPr>
          <w:ilvl w:val="0"/>
          <w:numId w:val="9"/>
        </w:numPr>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lastRenderedPageBreak/>
        <w:t>územní plán,</w:t>
      </w:r>
    </w:p>
    <w:p w:rsidR="00865BE6" w:rsidRPr="004E42CE" w:rsidRDefault="00865BE6" w:rsidP="00865BE6">
      <w:pPr>
        <w:pStyle w:val="Odstavecseseznamem"/>
        <w:numPr>
          <w:ilvl w:val="0"/>
          <w:numId w:val="9"/>
        </w:numPr>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zákazy vjezdu apod. </w:t>
      </w:r>
    </w:p>
    <w:p w:rsidR="00865BE6" w:rsidRPr="004E42CE" w:rsidRDefault="00865BE6" w:rsidP="00865BE6">
      <w:pPr>
        <w:spacing w:before="100" w:beforeAutospacing="1" w:after="100" w:afterAutospacing="1"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Opatření obecné povahy musí vždy obsahovat odůvodnění a oznamuje se veřejnou vyhláškou, vyv</w:t>
      </w:r>
      <w:r w:rsidRPr="004E42CE">
        <w:rPr>
          <w:rFonts w:ascii="Times New Roman" w:eastAsia="Times New Roman" w:hAnsi="Times New Roman" w:cs="Times New Roman"/>
          <w:lang w:eastAsia="cs-CZ"/>
        </w:rPr>
        <w:t>ě</w:t>
      </w:r>
      <w:r w:rsidRPr="004E42CE">
        <w:rPr>
          <w:rFonts w:ascii="Times New Roman" w:eastAsia="Times New Roman" w:hAnsi="Times New Roman" w:cs="Times New Roman"/>
          <w:lang w:eastAsia="cs-CZ"/>
        </w:rPr>
        <w:t>šenou mj. vždy na úřední desce</w:t>
      </w:r>
      <w:r w:rsidRPr="004E42CE">
        <w:rPr>
          <w:rFonts w:ascii="Times New Roman" w:eastAsia="Times New Roman" w:hAnsi="Times New Roman" w:cs="Times New Roman"/>
          <w:color w:val="0000FF"/>
          <w:u w:val="single"/>
          <w:lang w:eastAsia="cs-CZ"/>
        </w:rPr>
        <w:t>.</w:t>
      </w:r>
      <w:r w:rsidRPr="004E42CE">
        <w:rPr>
          <w:rFonts w:ascii="Times New Roman" w:eastAsia="Times New Roman" w:hAnsi="Times New Roman" w:cs="Times New Roman"/>
          <w:lang w:eastAsia="cs-CZ"/>
        </w:rPr>
        <w:t xml:space="preserve"> Nabývá pak účinnosti po 15 dnech od vyvěšení, přičemž v případech, kdy hrozí vážná újma veřejnému zájmu, může jí nabýt již dnem vyvěšení. Proti opatření obecné pov</w:t>
      </w:r>
      <w:r w:rsidRPr="004E42CE">
        <w:rPr>
          <w:rFonts w:ascii="Times New Roman" w:eastAsia="Times New Roman" w:hAnsi="Times New Roman" w:cs="Times New Roman"/>
          <w:lang w:eastAsia="cs-CZ"/>
        </w:rPr>
        <w:t>a</w:t>
      </w:r>
      <w:r w:rsidRPr="004E42CE">
        <w:rPr>
          <w:rFonts w:ascii="Times New Roman" w:eastAsia="Times New Roman" w:hAnsi="Times New Roman" w:cs="Times New Roman"/>
          <w:lang w:eastAsia="cs-CZ"/>
        </w:rPr>
        <w:t>hy nelze podat opravný prostředek, lze je ale do 3 let od účinnosti posoudit v </w:t>
      </w:r>
      <w:proofErr w:type="spellStart"/>
      <w:r w:rsidRPr="004E42CE">
        <w:rPr>
          <w:rFonts w:ascii="Times New Roman" w:eastAsia="Times New Roman" w:hAnsi="Times New Roman" w:cs="Times New Roman"/>
          <w:lang w:eastAsia="cs-CZ"/>
        </w:rPr>
        <w:t>přezkumném</w:t>
      </w:r>
      <w:proofErr w:type="spellEnd"/>
      <w:r w:rsidRPr="004E42CE">
        <w:rPr>
          <w:rFonts w:ascii="Times New Roman" w:eastAsia="Times New Roman" w:hAnsi="Times New Roman" w:cs="Times New Roman"/>
          <w:lang w:eastAsia="cs-CZ"/>
        </w:rPr>
        <w:t xml:space="preserve"> řízení</w:t>
      </w:r>
    </w:p>
    <w:p w:rsidR="00141366" w:rsidRDefault="00C849B0" w:rsidP="00141366">
      <w:pPr>
        <w:framePr w:w="850" w:hSpace="170" w:wrap="around" w:vAnchor="text" w:hAnchor="page" w:x="10601" w:y="1" w:anchorLock="1"/>
        <w:rPr>
          <w:rStyle w:val="znakMarginalie"/>
        </w:rPr>
      </w:pPr>
      <w:r>
        <w:rPr>
          <w:rStyle w:val="znakMarginalie"/>
        </w:rPr>
        <w:t>Činnosti</w:t>
      </w:r>
      <w:r>
        <w:rPr>
          <w:rStyle w:val="znakMarginalie"/>
        </w:rPr>
        <w:br/>
        <w:t>bez prá</w:t>
      </w:r>
      <w:r>
        <w:rPr>
          <w:rStyle w:val="znakMarginalie"/>
        </w:rPr>
        <w:t>v</w:t>
      </w:r>
      <w:r>
        <w:rPr>
          <w:rStyle w:val="znakMarginalie"/>
        </w:rPr>
        <w:t>ních úči</w:t>
      </w:r>
      <w:r>
        <w:rPr>
          <w:rStyle w:val="znakMarginalie"/>
        </w:rPr>
        <w:t>n</w:t>
      </w:r>
      <w:r>
        <w:rPr>
          <w:rStyle w:val="znakMarginalie"/>
        </w:rPr>
        <w:t>ků</w:t>
      </w:r>
    </w:p>
    <w:p w:rsidR="00865BE6" w:rsidRPr="004E42CE" w:rsidRDefault="00865BE6" w:rsidP="00865BE6">
      <w:p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cr/>
      </w:r>
      <w:r w:rsidRPr="00261B86">
        <w:rPr>
          <w:rFonts w:ascii="Times New Roman" w:hAnsi="Times New Roman" w:cs="Times New Roman"/>
          <w:b/>
          <w:bCs/>
        </w:rPr>
        <w:t xml:space="preserve">NEPRÁVNÍ (ORGANIZAČNÍ) </w:t>
      </w:r>
      <w:proofErr w:type="gramStart"/>
      <w:r w:rsidRPr="00261B86">
        <w:rPr>
          <w:rFonts w:ascii="Times New Roman" w:hAnsi="Times New Roman" w:cs="Times New Roman"/>
          <w:b/>
          <w:bCs/>
        </w:rPr>
        <w:t>FORMY  ČINNOSTI</w:t>
      </w:r>
      <w:proofErr w:type="gramEnd"/>
      <w:r w:rsidRPr="00261B86">
        <w:rPr>
          <w:rFonts w:ascii="Times New Roman" w:hAnsi="Times New Roman" w:cs="Times New Roman"/>
          <w:b/>
        </w:rPr>
        <w:t xml:space="preserve"> </w:t>
      </w:r>
      <w:r w:rsidRPr="004E42CE">
        <w:rPr>
          <w:rFonts w:ascii="Times New Roman" w:hAnsi="Times New Roman" w:cs="Times New Roman"/>
          <w:b/>
          <w:color w:val="C00000"/>
        </w:rPr>
        <w:cr/>
      </w:r>
      <w:r w:rsidRPr="004E42CE">
        <w:rPr>
          <w:rFonts w:ascii="Times New Roman" w:hAnsi="Times New Roman" w:cs="Times New Roman"/>
        </w:rPr>
        <w:cr/>
      </w:r>
      <w:r w:rsidRPr="004E42CE">
        <w:rPr>
          <w:rFonts w:ascii="Times New Roman" w:hAnsi="Times New Roman" w:cs="Times New Roman"/>
          <w:i/>
          <w:u w:val="single"/>
        </w:rPr>
        <w:t>Operativně organizační činnosti</w:t>
      </w:r>
      <w:r w:rsidRPr="004E42CE">
        <w:rPr>
          <w:rFonts w:ascii="Times New Roman" w:hAnsi="Times New Roman" w:cs="Times New Roman"/>
          <w:i/>
          <w:u w:val="single"/>
        </w:rPr>
        <w:cr/>
      </w:r>
      <w:r w:rsidRPr="004E42CE">
        <w:rPr>
          <w:rFonts w:ascii="Times New Roman" w:hAnsi="Times New Roman" w:cs="Times New Roman"/>
        </w:rPr>
        <w:cr/>
        <w:t>Jedná se o formy správní činnosti, které jsou uskutečňovány na základě právních norem, nicméně n</w:t>
      </w:r>
      <w:r w:rsidRPr="004E42CE">
        <w:rPr>
          <w:rFonts w:ascii="Times New Roman" w:hAnsi="Times New Roman" w:cs="Times New Roman"/>
        </w:rPr>
        <w:t>e</w:t>
      </w:r>
      <w:r w:rsidRPr="004E42CE">
        <w:rPr>
          <w:rFonts w:ascii="Times New Roman" w:hAnsi="Times New Roman" w:cs="Times New Roman"/>
        </w:rPr>
        <w:t>mají právní účinky ani právní důsledky. Jejich prostřednictvím se vytváří potřebné organizační pře</w:t>
      </w:r>
      <w:r w:rsidRPr="004E42CE">
        <w:rPr>
          <w:rFonts w:ascii="Times New Roman" w:hAnsi="Times New Roman" w:cs="Times New Roman"/>
        </w:rPr>
        <w:t>d</w:t>
      </w:r>
      <w:r w:rsidRPr="004E42CE">
        <w:rPr>
          <w:rFonts w:ascii="Times New Roman" w:hAnsi="Times New Roman" w:cs="Times New Roman"/>
        </w:rPr>
        <w:t>poklady pro reálnost a plynulost uskutečňování úkolů a funkci veřejné správy v praxi. Mohou směř</w:t>
      </w:r>
      <w:r w:rsidRPr="004E42CE">
        <w:rPr>
          <w:rFonts w:ascii="Times New Roman" w:hAnsi="Times New Roman" w:cs="Times New Roman"/>
        </w:rPr>
        <w:t>o</w:t>
      </w:r>
      <w:r w:rsidRPr="004E42CE">
        <w:rPr>
          <w:rFonts w:ascii="Times New Roman" w:hAnsi="Times New Roman" w:cs="Times New Roman"/>
        </w:rPr>
        <w:t>vat jak vně tak dovnitř systému veřejné správy a jsou založeny zejména na přesvědčování a vysvětl</w:t>
      </w:r>
      <w:r w:rsidRPr="004E42CE">
        <w:rPr>
          <w:rFonts w:ascii="Times New Roman" w:hAnsi="Times New Roman" w:cs="Times New Roman"/>
        </w:rPr>
        <w:t>o</w:t>
      </w:r>
      <w:r w:rsidRPr="004E42CE">
        <w:rPr>
          <w:rFonts w:ascii="Times New Roman" w:hAnsi="Times New Roman" w:cs="Times New Roman"/>
        </w:rPr>
        <w:t>vání.</w:t>
      </w:r>
    </w:p>
    <w:p w:rsidR="00865BE6" w:rsidRPr="004E42CE" w:rsidRDefault="00865BE6" w:rsidP="00865BE6">
      <w:pPr>
        <w:spacing w:before="100" w:beforeAutospacing="1" w:after="100" w:afterAutospacing="1" w:line="240" w:lineRule="auto"/>
        <w:jc w:val="both"/>
        <w:rPr>
          <w:rFonts w:ascii="Times New Roman" w:hAnsi="Times New Roman" w:cs="Times New Roman"/>
        </w:rPr>
      </w:pPr>
      <w:r w:rsidRPr="004E42CE">
        <w:rPr>
          <w:rFonts w:ascii="Times New Roman" w:hAnsi="Times New Roman" w:cs="Times New Roman"/>
        </w:rPr>
        <w:t>Operativně organizační činnosti se realizují prostřednictvím různých výzev, seminářů, kampaní, sro</w:t>
      </w:r>
      <w:r w:rsidRPr="004E42CE">
        <w:rPr>
          <w:rFonts w:ascii="Times New Roman" w:hAnsi="Times New Roman" w:cs="Times New Roman"/>
        </w:rPr>
        <w:t>v</w:t>
      </w:r>
      <w:r w:rsidRPr="004E42CE">
        <w:rPr>
          <w:rFonts w:ascii="Times New Roman" w:hAnsi="Times New Roman" w:cs="Times New Roman"/>
        </w:rPr>
        <w:t xml:space="preserve">návacích </w:t>
      </w:r>
      <w:proofErr w:type="gramStart"/>
      <w:r w:rsidRPr="004E42CE">
        <w:rPr>
          <w:rFonts w:ascii="Times New Roman" w:hAnsi="Times New Roman" w:cs="Times New Roman"/>
        </w:rPr>
        <w:t>studii  apod</w:t>
      </w:r>
      <w:proofErr w:type="gramEnd"/>
      <w:r w:rsidRPr="004E42CE">
        <w:rPr>
          <w:rFonts w:ascii="Times New Roman" w:hAnsi="Times New Roman" w:cs="Times New Roman"/>
        </w:rPr>
        <w:t>.</w:t>
      </w:r>
      <w:r w:rsidRPr="004E42CE">
        <w:rPr>
          <w:rFonts w:ascii="Times New Roman" w:hAnsi="Times New Roman" w:cs="Times New Roman"/>
        </w:rPr>
        <w:cr/>
      </w:r>
      <w:r w:rsidRPr="004E42CE">
        <w:rPr>
          <w:rFonts w:ascii="Times New Roman" w:hAnsi="Times New Roman" w:cs="Times New Roman"/>
        </w:rPr>
        <w:cr/>
      </w:r>
      <w:r w:rsidRPr="004E42CE">
        <w:rPr>
          <w:rFonts w:ascii="Times New Roman" w:hAnsi="Times New Roman" w:cs="Times New Roman"/>
          <w:i/>
          <w:u w:val="single"/>
        </w:rPr>
        <w:t>Materiálně technické operace</w:t>
      </w:r>
      <w:r w:rsidRPr="004E42CE">
        <w:rPr>
          <w:rFonts w:ascii="Times New Roman" w:hAnsi="Times New Roman" w:cs="Times New Roman"/>
          <w:i/>
          <w:u w:val="single"/>
        </w:rPr>
        <w:cr/>
      </w:r>
      <w:r w:rsidRPr="004E42CE">
        <w:rPr>
          <w:rFonts w:ascii="Times New Roman" w:hAnsi="Times New Roman" w:cs="Times New Roman"/>
        </w:rPr>
        <w:cr/>
        <w:t xml:space="preserve">Jedná se o operace, které ve vztahu k základním úkolům veřejné správy mají převážně přípravný </w:t>
      </w:r>
      <w:r w:rsidR="00C849B0">
        <w:rPr>
          <w:rFonts w:ascii="Times New Roman" w:hAnsi="Times New Roman" w:cs="Times New Roman"/>
        </w:rPr>
        <w:br/>
      </w:r>
      <w:r w:rsidRPr="004E42CE">
        <w:rPr>
          <w:rFonts w:ascii="Times New Roman" w:hAnsi="Times New Roman" w:cs="Times New Roman"/>
        </w:rPr>
        <w:t xml:space="preserve">a pomocný charakter. Přesto mají mocenskou </w:t>
      </w:r>
      <w:proofErr w:type="gramStart"/>
      <w:r w:rsidRPr="004E42CE">
        <w:rPr>
          <w:rFonts w:ascii="Times New Roman" w:hAnsi="Times New Roman" w:cs="Times New Roman"/>
        </w:rPr>
        <w:t>povahu neboť</w:t>
      </w:r>
      <w:proofErr w:type="gramEnd"/>
      <w:r w:rsidRPr="004E42CE">
        <w:rPr>
          <w:rFonts w:ascii="Times New Roman" w:hAnsi="Times New Roman" w:cs="Times New Roman"/>
        </w:rPr>
        <w:t xml:space="preserve"> je uskutečňují orgány veřejné správy </w:t>
      </w:r>
      <w:r w:rsidR="00C849B0">
        <w:rPr>
          <w:rFonts w:ascii="Times New Roman" w:hAnsi="Times New Roman" w:cs="Times New Roman"/>
        </w:rPr>
        <w:br/>
      </w:r>
      <w:r w:rsidRPr="004E42CE">
        <w:rPr>
          <w:rFonts w:ascii="Times New Roman" w:hAnsi="Times New Roman" w:cs="Times New Roman"/>
        </w:rPr>
        <w:t>na základě zákonného zmocnění.</w:t>
      </w:r>
    </w:p>
    <w:p w:rsidR="00865BE6" w:rsidRPr="004E42CE" w:rsidRDefault="00865BE6" w:rsidP="00865BE6">
      <w:pPr>
        <w:spacing w:before="100" w:beforeAutospacing="1" w:after="100" w:afterAutospacing="1" w:line="240" w:lineRule="auto"/>
        <w:jc w:val="both"/>
        <w:rPr>
          <w:rFonts w:ascii="Times New Roman" w:hAnsi="Times New Roman" w:cs="Times New Roman"/>
          <w:iCs/>
        </w:rPr>
      </w:pPr>
      <w:r w:rsidRPr="004E42CE">
        <w:rPr>
          <w:rFonts w:ascii="Times New Roman" w:hAnsi="Times New Roman" w:cs="Times New Roman"/>
        </w:rPr>
        <w:t xml:space="preserve">Patří sem </w:t>
      </w:r>
      <w:proofErr w:type="gramStart"/>
      <w:r w:rsidRPr="004E42CE">
        <w:rPr>
          <w:rFonts w:ascii="Times New Roman" w:hAnsi="Times New Roman" w:cs="Times New Roman"/>
        </w:rPr>
        <w:t>nejrůznější  agendy</w:t>
      </w:r>
      <w:proofErr w:type="gramEnd"/>
      <w:r w:rsidRPr="004E42CE">
        <w:rPr>
          <w:rFonts w:ascii="Times New Roman" w:hAnsi="Times New Roman" w:cs="Times New Roman"/>
        </w:rPr>
        <w:t xml:space="preserve"> materiálně technického charakteru, které přináleží výkonu veřejné spr</w:t>
      </w:r>
      <w:r w:rsidRPr="004E42CE">
        <w:rPr>
          <w:rFonts w:ascii="Times New Roman" w:hAnsi="Times New Roman" w:cs="Times New Roman"/>
        </w:rPr>
        <w:t>á</w:t>
      </w:r>
      <w:r w:rsidRPr="004E42CE">
        <w:rPr>
          <w:rFonts w:ascii="Times New Roman" w:hAnsi="Times New Roman" w:cs="Times New Roman"/>
        </w:rPr>
        <w:t xml:space="preserve">vy (např. vedení evidence obyvatelstva, matriční agenda, povinnost doručit katastrálnímu úřadu </w:t>
      </w:r>
      <w:r w:rsidR="00C849B0">
        <w:rPr>
          <w:rFonts w:ascii="Times New Roman" w:hAnsi="Times New Roman" w:cs="Times New Roman"/>
        </w:rPr>
        <w:br/>
      </w:r>
      <w:r w:rsidRPr="004E42CE">
        <w:rPr>
          <w:rFonts w:ascii="Times New Roman" w:hAnsi="Times New Roman" w:cs="Times New Roman"/>
        </w:rPr>
        <w:t xml:space="preserve">kolaudační rozhodnutí nebo dohodu o sloučení obcí, objednat přezkum hospodaření obce, vyvěsit záměr obce o prodeji nemovitosti na úřední desku obce, povinné preventivní činnosti na úseku požární ochrany, hygieny apod.).     </w:t>
      </w:r>
      <w:r w:rsidRPr="004E42CE">
        <w:rPr>
          <w:rFonts w:ascii="Times New Roman" w:hAnsi="Times New Roman" w:cs="Times New Roman"/>
        </w:rPr>
        <w:cr/>
      </w:r>
    </w:p>
    <w:p w:rsidR="00865BE6" w:rsidRPr="004E42CE" w:rsidRDefault="005F6743" w:rsidP="00865BE6">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noProof/>
          <w:lang w:eastAsia="cs-CZ"/>
        </w:rPr>
      </w:r>
      <w:r>
        <w:rPr>
          <w:rFonts w:ascii="Times New Roman" w:eastAsia="Times New Roman" w:hAnsi="Times New Roman" w:cs="Times New Roman"/>
          <w:noProof/>
          <w:lang w:eastAsia="cs-CZ"/>
        </w:rPr>
        <w:pict>
          <v:group id="Plátno 156" o:spid="_x0000_s1061" editas="canvas" style="width:450pt;height:657pt;mso-position-horizontal-relative:char;mso-position-vertical-relative:line" coordsize="57150,83439">
            <v:shape id="_x0000_s1062" type="#_x0000_t75" style="position:absolute;width:57150;height:83439;visibility:visible;mso-wrap-style:square" filled="t" fillcolor="#c9f">
              <v:fill o:detectmouseclick="t"/>
              <v:path o:connecttype="none"/>
            </v:shape>
            <v:shape id="Text Box 100" o:spid="_x0000_s1063" type="#_x0000_t202" style="position:absolute;left:6858;top:2286;width:4343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sQA&#10;AADcAAAADwAAAGRycy9kb3ducmV2LnhtbERPTWvCQBC9F/wPywheSt3oIUrqKhIIBm9qoXqbZqdJ&#10;NDsbs6um/74rFHqbx/ucxao3jbhT52rLCibjCARxYXXNpYKPQ/Y2B+E8ssbGMin4IQer5eBlgYm2&#10;D97Rfe9LEULYJaig8r5NpHRFRQbd2LbEgfu2nUEfYFdK3eEjhJtGTqMolgZrDg0VtpRWVFz2N6Pg&#10;NdqestmZp7vPr+M2vVzxmG9ipUbDfv0OwlPv/8V/7lyH+bMJPJ8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fzXbEAAAA3AAAAA8AAAAAAAAAAAAAAAAAmAIAAGRycy9k&#10;b3ducmV2LnhtbFBLBQYAAAAABAAEAPUAAACJAwAAAAA=&#10;" fillcolor="#f60" strokeweight="6pt">
              <v:stroke linestyle="thickBetweenThin"/>
              <v:textbox>
                <w:txbxContent>
                  <w:p w:rsidR="005E6400" w:rsidRPr="00261B86" w:rsidRDefault="005E6400" w:rsidP="00865BE6">
                    <w:pPr>
                      <w:jc w:val="center"/>
                      <w:rPr>
                        <w:rFonts w:ascii="Times New Roman" w:hAnsi="Times New Roman" w:cs="Times New Roman"/>
                        <w:sz w:val="32"/>
                        <w:szCs w:val="32"/>
                      </w:rPr>
                    </w:pPr>
                    <w:r w:rsidRPr="00261B86">
                      <w:rPr>
                        <w:rFonts w:ascii="Times New Roman" w:hAnsi="Times New Roman" w:cs="Times New Roman"/>
                        <w:sz w:val="32"/>
                        <w:szCs w:val="32"/>
                      </w:rPr>
                      <w:t xml:space="preserve">OBSAH  ČINNOSTI  VEŘEJNÉ  SPRÁVY       </w:t>
                    </w:r>
                    <w:r w:rsidRPr="00261B86">
                      <w:rPr>
                        <w:rFonts w:ascii="Times New Roman" w:hAnsi="Times New Roman" w:cs="Times New Roman"/>
                        <w:sz w:val="28"/>
                        <w:szCs w:val="28"/>
                      </w:rPr>
                      <w:t xml:space="preserve">je determinován vzájemně </w:t>
                    </w:r>
                    <w:proofErr w:type="gramStart"/>
                    <w:r w:rsidRPr="00261B86">
                      <w:rPr>
                        <w:rFonts w:ascii="Times New Roman" w:hAnsi="Times New Roman" w:cs="Times New Roman"/>
                        <w:sz w:val="28"/>
                        <w:szCs w:val="28"/>
                      </w:rPr>
                      <w:t>navazujícími</w:t>
                    </w:r>
                    <w:r w:rsidRPr="00261B86">
                      <w:rPr>
                        <w:rFonts w:ascii="Times New Roman" w:hAnsi="Times New Roman" w:cs="Times New Roman"/>
                        <w:sz w:val="32"/>
                        <w:szCs w:val="32"/>
                      </w:rPr>
                      <w:t xml:space="preserve">       </w:t>
                    </w:r>
                    <w:r w:rsidRPr="00261B86">
                      <w:rPr>
                        <w:rFonts w:ascii="Times New Roman" w:hAnsi="Times New Roman" w:cs="Times New Roman"/>
                        <w:sz w:val="28"/>
                        <w:szCs w:val="28"/>
                      </w:rPr>
                      <w:t>funkcemi</w:t>
                    </w:r>
                    <w:proofErr w:type="gramEnd"/>
                    <w:r w:rsidRPr="00261B86">
                      <w:rPr>
                        <w:rFonts w:ascii="Times New Roman" w:hAnsi="Times New Roman" w:cs="Times New Roman"/>
                        <w:sz w:val="28"/>
                        <w:szCs w:val="28"/>
                      </w:rPr>
                      <w:t>, metodami a formami</w:t>
                    </w:r>
                  </w:p>
                  <w:p w:rsidR="005E6400" w:rsidRDefault="005E6400" w:rsidP="00865BE6">
                    <w:pPr>
                      <w:jc w:val="center"/>
                      <w:rPr>
                        <w:sz w:val="28"/>
                        <w:szCs w:val="28"/>
                      </w:rPr>
                    </w:pPr>
                    <w:r>
                      <w:rPr>
                        <w:sz w:val="28"/>
                        <w:szCs w:val="28"/>
                      </w:rPr>
                      <w:t>řízené realizace veřejné správy (VS)</w:t>
                    </w:r>
                  </w:p>
                  <w:p w:rsidR="005E6400" w:rsidRDefault="005E6400" w:rsidP="00865BE6"/>
                </w:txbxContent>
              </v:textbox>
            </v:shape>
            <v:shape id="Text Box 101" o:spid="_x0000_s1064" type="#_x0000_t202" style="position:absolute;left:1143;top:20574;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QdMIA&#10;AADcAAAADwAAAGRycy9kb3ducmV2LnhtbERPS2vCQBC+C/0PyxR6M5umaCV1DcUHhN5MS+1x2J0m&#10;odnZkF01/nu3IHibj+85y2K0nTjR4FvHCp6TFASxdqblWsHX5266AOEDssHOMSm4kIdi9TBZYm7c&#10;mfd0qkItYgj7HBU0IfS5lF43ZNEnrieO3K8bLIYIh1qaAc8x3HYyS9O5tNhybGiwp3VD+q86WgWy&#10;b79nP/tqU2tdrl/M5mN7KFGpp8fx/Q1EoDHcxTd3aeL81wz+n4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FB0wgAAANwAAAAPAAAAAAAAAAAAAAAAAJgCAABkcnMvZG93&#10;bnJldi54bWxQSwUGAAAAAAQABAD1AAAAhwMAAAAA&#10;" fillcolor="#fc0" strokeweight="4.5pt">
              <v:stroke linestyle="thinThick"/>
              <v:textbox>
                <w:txbxContent>
                  <w:p w:rsidR="005E6400" w:rsidRDefault="005E6400" w:rsidP="00865BE6">
                    <w:pPr>
                      <w:rPr>
                        <w:rFonts w:ascii="Arial Black" w:hAnsi="Arial Black"/>
                      </w:rPr>
                    </w:pPr>
                    <w:r>
                      <w:rPr>
                        <w:rFonts w:ascii="Arial Black" w:hAnsi="Arial Black"/>
                      </w:rPr>
                      <w:t>FUNKCE  VS</w:t>
                    </w:r>
                  </w:p>
                </w:txbxContent>
              </v:textbox>
            </v:shape>
            <v:shape id="Text Box 102" o:spid="_x0000_s1065" type="#_x0000_t202" style="position:absolute;left:1143;top:36576;width:13716;height:1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D+MEA&#10;AADcAAAADwAAAGRycy9kb3ducmV2LnhtbERPS4vCMBC+L/gfwgje1tQVfFSjyEJR3JMvvA7N2Bab&#10;SW2iVn/9RhC8zcf3nOm8MaW4Ue0Kywp63QgEcWp1wZmC/S75HoFwHlljaZkUPMjBfNb6mmKs7Z03&#10;dNv6TIQQdjEqyL2vYildmpNB17UVceBOtjboA6wzqWu8h3BTyp8oGkiDBYeGHCv6zSk9b69GweWJ&#10;0XFlL+u/8TNJ3J7Xy8dhoFSn3SwmIDw1/iN+u1c6zB/24fVMuE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TA/jBAAAA3AAAAA8AAAAAAAAAAAAAAAAAmAIAAGRycy9kb3du&#10;cmV2LnhtbFBLBQYAAAAABAAEAPUAAACGAwAAAAA=&#10;" fillcolor="#396" strokeweight="4.5pt">
              <v:stroke linestyle="thinThick"/>
              <v:textbox>
                <w:txbxContent>
                  <w:p w:rsidR="005E6400" w:rsidRPr="00F532E5" w:rsidRDefault="005E6400" w:rsidP="00865BE6">
                    <w:pPr>
                      <w:spacing w:line="240" w:lineRule="auto"/>
                      <w:rPr>
                        <w:rFonts w:ascii="Arial Black" w:hAnsi="Arial Black"/>
                        <w:sz w:val="16"/>
                        <w:szCs w:val="16"/>
                      </w:rPr>
                    </w:pPr>
                    <w:r>
                      <w:rPr>
                        <w:rFonts w:ascii="Arial Black" w:hAnsi="Arial Black"/>
                      </w:rPr>
                      <w:t>METODY P</w:t>
                    </w:r>
                    <w:r>
                      <w:rPr>
                        <w:rFonts w:ascii="Arial Black" w:hAnsi="Arial Black"/>
                      </w:rPr>
                      <w:t>Ů</w:t>
                    </w:r>
                    <w:r>
                      <w:rPr>
                        <w:rFonts w:ascii="Arial Black" w:hAnsi="Arial Black"/>
                      </w:rPr>
                      <w:t xml:space="preserve">SOBENÍ VS        </w:t>
                    </w:r>
                    <w:r>
                      <w:rPr>
                        <w:rFonts w:ascii="Arial Black" w:hAnsi="Arial Black"/>
                        <w:sz w:val="16"/>
                        <w:szCs w:val="16"/>
                      </w:rPr>
                      <w:t xml:space="preserve"> (prostředky k realizaci funkcí)</w:t>
                    </w:r>
                  </w:p>
                </w:txbxContent>
              </v:textbox>
            </v:shape>
            <v:shape id="Text Box 103" o:spid="_x0000_s1066" type="#_x0000_t202" style="position:absolute;left:1143;top:68580;width:13716;height:10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8MMQA&#10;AADcAAAADwAAAGRycy9kb3ducmV2LnhtbERPTWvCQBC9F/wPywheSt0oUtvoKiIWLYJSFb0O2TGJ&#10;ZmdDdjXx33cLQm/zeJ8znjamEHeqXG5ZQa8bgSBOrM45VXDYf719gHAeWWNhmRQ8yMF00noZY6xt&#10;zT903/lUhBB2MSrIvC9jKV2SkUHXtSVx4M62MugDrFKpK6xDuClkP4repcGcQ0OGJc0zSq67m1Fw&#10;pHrf1+U2Od2Wy8/vxWazflxeleq0m9kIhKfG/4uf7pUO84cD+HsmXC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vDDEAAAA3AAAAA8AAAAAAAAAAAAAAAAAmAIAAGRycy9k&#10;b3ducmV2LnhtbFBLBQYAAAAABAAEAPUAAACJAwAAAAA=&#10;" fillcolor="#36f" strokeweight="4.5pt">
              <v:stroke linestyle="thinThick"/>
              <v:textbox>
                <w:txbxContent>
                  <w:p w:rsidR="005E6400" w:rsidRDefault="005E6400" w:rsidP="00865BE6">
                    <w:pPr>
                      <w:spacing w:line="240" w:lineRule="auto"/>
                      <w:rPr>
                        <w:rFonts w:ascii="Arial Black" w:hAnsi="Arial Black"/>
                      </w:rPr>
                    </w:pPr>
                    <w:proofErr w:type="gramStart"/>
                    <w:r>
                      <w:rPr>
                        <w:rFonts w:ascii="Arial Black" w:hAnsi="Arial Black"/>
                      </w:rPr>
                      <w:t>FORMY    ČINNOSTI</w:t>
                    </w:r>
                    <w:proofErr w:type="gramEnd"/>
                    <w:r>
                      <w:rPr>
                        <w:rFonts w:ascii="Arial Black" w:hAnsi="Arial Black"/>
                      </w:rPr>
                      <w:t xml:space="preserve"> VS     </w:t>
                    </w:r>
                  </w:p>
                  <w:p w:rsidR="005E6400" w:rsidRPr="00D66DFD" w:rsidRDefault="005E6400" w:rsidP="00865BE6">
                    <w:pPr>
                      <w:spacing w:line="240" w:lineRule="auto"/>
                      <w:rPr>
                        <w:rFonts w:ascii="Arial Black" w:hAnsi="Arial Black"/>
                      </w:rPr>
                    </w:pPr>
                    <w:r>
                      <w:rPr>
                        <w:rFonts w:ascii="Arial Black" w:hAnsi="Arial Black"/>
                        <w:sz w:val="16"/>
                        <w:szCs w:val="16"/>
                      </w:rPr>
                      <w:t>(metody se realizují ve formách)</w:t>
                    </w:r>
                  </w:p>
                </w:txbxContent>
              </v:textbox>
            </v:shape>
            <v:shape id="Text Box 104" o:spid="_x0000_s1067" type="#_x0000_t202" style="position:absolute;left:28575;top:14859;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odsUA&#10;AADcAAAADwAAAGRycy9kb3ducmV2LnhtbERPTWvCQBC9F/wPywje6qYFq0RXKQWrCD00lqq3aXaa&#10;hGZnQ3Y0aX99Vyj0No/3OYtV72p1oTZUng3cjRNQxLm3FRcG3vbr2xmoIMgWa89k4JsCrJaDmwWm&#10;1nf8SpdMChVDOKRooBRpUq1DXpLDMPYNceQ+fetQImwLbVvsYrir9X2SPGiHFceGEht6Kin/ys7O&#10;wPO5eJ++5D/depMdZPeR2c3pKMaMhv3jHJRQL//iP/fWxvnTCVyfiR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Sh2xQAAANwAAAAPAAAAAAAAAAAAAAAAAJgCAABkcnMv&#10;ZG93bnJldi54bWxQSwUGAAAAAAQABAD1AAAAigMAAAAA&#10;" fillcolor="#ff9" strokeweight=".5pt">
              <v:textbox>
                <w:txbxContent>
                  <w:p w:rsidR="005E6400" w:rsidRDefault="005E6400" w:rsidP="00865BE6">
                    <w:pPr>
                      <w:rPr>
                        <w:b/>
                        <w:i/>
                      </w:rPr>
                    </w:pPr>
                    <w:r>
                      <w:rPr>
                        <w:b/>
                        <w:i/>
                      </w:rPr>
                      <w:t>organizující</w:t>
                    </w:r>
                  </w:p>
                  <w:p w:rsidR="005E6400" w:rsidRDefault="005E6400" w:rsidP="00865BE6">
                    <w:pPr>
                      <w:rPr>
                        <w:b/>
                        <w:i/>
                      </w:rPr>
                    </w:pPr>
                    <w:r>
                      <w:rPr>
                        <w:b/>
                        <w:i/>
                      </w:rPr>
                      <w:t>(regulativní)</w:t>
                    </w:r>
                  </w:p>
                </w:txbxContent>
              </v:textbox>
            </v:shape>
            <v:shape id="Text Box 105" o:spid="_x0000_s1068" type="#_x0000_t202" style="position:absolute;left:17145;top:30861;width:9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btsIA&#10;AADcAAAADwAAAGRycy9kb3ducmV2LnhtbERP22oCMRB9L/gPYQp9KZpVRGU1igqWUuiDlw8YNuNm&#10;6WaybkZd/74RCn2bw7nOYtX5Wt2ojVVgA8NBBoq4CLbi0sDpuOvPQEVBtlgHJgMPirBa9l4WmNtw&#10;5z3dDlKqFMIxRwNOpMm1joUjj3EQGuLEnUPrURJsS21bvKdwX+tRlk20x4pTg8OGto6Kn8PVG9if&#10;rHy579HHpThvxu/rKI+4EWPeXrv1HJRQJ//iP/enTfOnE3g+ky7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5u2wgAAANwAAAAPAAAAAAAAAAAAAAAAAJgCAABkcnMvZG93&#10;bnJldi54bWxQSwUGAAAAAAQABAD1AAAAhwMAAAAA&#10;" fillcolor="lime" strokeweight="1.5pt">
              <v:textbox>
                <w:txbxContent>
                  <w:p w:rsidR="005E6400" w:rsidRDefault="005E6400" w:rsidP="00865BE6">
                    <w:pPr>
                      <w:rPr>
                        <w:b/>
                        <w:i/>
                        <w:sz w:val="28"/>
                        <w:szCs w:val="28"/>
                      </w:rPr>
                    </w:pPr>
                    <w:r>
                      <w:rPr>
                        <w:b/>
                        <w:i/>
                        <w:sz w:val="28"/>
                        <w:szCs w:val="28"/>
                      </w:rPr>
                      <w:t>obecné</w:t>
                    </w:r>
                  </w:p>
                </w:txbxContent>
              </v:textbox>
            </v:shape>
            <v:shape id="Text Box 106" o:spid="_x0000_s1069" type="#_x0000_t202" style="position:absolute;left:17145;top:25146;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NP8MA&#10;AADcAAAADwAAAGRycy9kb3ducmV2LnhtbERP3WrCMBS+H/gO4Qi7m6kbWqlGEWFMhrCt+gCH5rSp&#10;NiclybR7ezMY7O58fL9ntRlsJ67kQ+tYwXSSgSCunG65UXA6vj4tQISIrLFzTAp+KMBmPXpYYaHd&#10;jb/oWsZGpBAOBSowMfaFlKEyZDFMXE+cuNp5izFB30jt8ZbCbSefs2wuLbacGgz2tDNUXcpvq+Dl&#10;ZN59Xc/ezt35mO8/5lU/+zwo9TgetksQkYb4L/5z73Wan+fw+0y6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WNP8MAAADcAAAADwAAAAAAAAAAAAAAAACYAgAAZHJzL2Rv&#10;d25yZXYueG1sUEsFBgAAAAAEAAQA9QAAAIgDAAAAAA==&#10;" fillcolor="yellow" strokeweight="1pt">
              <v:textbox>
                <w:txbxContent>
                  <w:p w:rsidR="005E6400" w:rsidRDefault="005E6400" w:rsidP="00865BE6">
                    <w:pPr>
                      <w:rPr>
                        <w:b/>
                        <w:i/>
                        <w:sz w:val="28"/>
                        <w:szCs w:val="28"/>
                      </w:rPr>
                    </w:pPr>
                    <w:r>
                      <w:rPr>
                        <w:b/>
                        <w:i/>
                        <w:sz w:val="28"/>
                        <w:szCs w:val="28"/>
                      </w:rPr>
                      <w:t>dílčí</w:t>
                    </w:r>
                  </w:p>
                </w:txbxContent>
              </v:textbox>
            </v:shape>
            <v:shape id="Text Box 107" o:spid="_x0000_s1070" type="#_x0000_t202" style="position:absolute;left:28575;top:20574;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IMIA&#10;AADcAAAADwAAAGRycy9kb3ducmV2LnhtbESPQW/CMAyF75P4D5GRuI2UHQoqBISQkIa4sLIf4DWm&#10;DTRO1QTo/v18mMTN1nt+7/NqM/hWPaiPLrCB2TQDRVwF67g28H3evy9AxYRssQ1MBn4pwmY9elth&#10;YcOTv+hRplpJCMcCDTQpdYXWsWrIY5yGjli0S+g9Jln7WtsenxLuW/2RZbn26FgaGuxo11B1K+/e&#10;QJ7zwp/oejkd3aHEtprzzP0YMxkP2yWoREN6mf+vP63gz4VWnpEJ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70gwgAAANwAAAAPAAAAAAAAAAAAAAAAAJgCAABkcnMvZG93&#10;bnJldi54bWxQSwUGAAAAAAQABAD1AAAAhwMAAAAA&#10;" fillcolor="#ff9">
              <v:textbox>
                <w:txbxContent>
                  <w:p w:rsidR="005E6400" w:rsidRDefault="005E6400" w:rsidP="00865BE6">
                    <w:pPr>
                      <w:rPr>
                        <w:b/>
                        <w:i/>
                      </w:rPr>
                    </w:pPr>
                    <w:proofErr w:type="spellStart"/>
                    <w:r>
                      <w:rPr>
                        <w:b/>
                        <w:i/>
                      </w:rPr>
                      <w:t>mocenskoochranné</w:t>
                    </w:r>
                    <w:proofErr w:type="spellEnd"/>
                  </w:p>
                  <w:p w:rsidR="005E6400" w:rsidRDefault="005E6400" w:rsidP="00865BE6">
                    <w:pPr>
                      <w:rPr>
                        <w:b/>
                        <w:i/>
                      </w:rPr>
                    </w:pPr>
                    <w:r>
                      <w:rPr>
                        <w:b/>
                        <w:i/>
                      </w:rPr>
                      <w:t>(ochranné)</w:t>
                    </w:r>
                  </w:p>
                </w:txbxContent>
              </v:textbox>
            </v:shape>
            <v:shape id="Text Box 108" o:spid="_x0000_s1071" type="#_x0000_t202" style="position:absolute;left:17145;top:1828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81sIA&#10;AADcAAAADwAAAGRycy9kb3ducmV2LnhtbERP22oCMRB9L/gPYQTfataK2m6NIgVRSsHrBwyb2c3a&#10;zWRJoq5/3xQKfZvDuc582dlG3MiH2rGC0TADQVw4XXOl4HxaP7+CCBFZY+OYFDwowHLRe5pjrt2d&#10;D3Q7xkqkEA45KjAxtrmUoTBkMQxdS5y40nmLMUFfSe3xnsJtI1+ybCot1pwaDLb0Yaj4Pl6tgvHZ&#10;fPqynGwuzeU02+6mRTvZfyk16HerdxCRuvgv/nNvdZo/e4P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rzWwgAAANwAAAAPAAAAAAAAAAAAAAAAAJgCAABkcnMvZG93&#10;bnJldi54bWxQSwUGAAAAAAQABAD1AAAAhwMAAAAA&#10;" fillcolor="yellow" strokeweight="1pt">
              <v:textbox>
                <w:txbxContent>
                  <w:p w:rsidR="005E6400" w:rsidRDefault="005E6400" w:rsidP="00865BE6">
                    <w:pPr>
                      <w:rPr>
                        <w:b/>
                        <w:i/>
                        <w:sz w:val="28"/>
                        <w:szCs w:val="28"/>
                      </w:rPr>
                    </w:pPr>
                    <w:r>
                      <w:rPr>
                        <w:b/>
                        <w:i/>
                        <w:sz w:val="28"/>
                        <w:szCs w:val="28"/>
                      </w:rPr>
                      <w:t>obecné</w:t>
                    </w:r>
                  </w:p>
                </w:txbxContent>
              </v:textbox>
            </v:shape>
            <v:shape id="Text Box 109" o:spid="_x0000_s1072" type="#_x0000_t202" style="position:absolute;left:17144;top:45720;width:9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WfsUA&#10;AADcAAAADwAAAGRycy9kb3ducmV2LnhtbESP3WoCQQyF7wt9hyGCN6XOVkqRraNoQSmFXvjzAGEn&#10;7izuZLY7Ude3by4KvUs4J+d8mS+H2Jor9blJ7OBlUoAhrpJvuHZwPGyeZ2CyIHtsE5ODO2VYLh4f&#10;5lj6dOMdXfdSGw3hXKKDINKV1uYqUMQ8SR2xaqfURxRd+9r6Hm8aHls7LYo3G7FhbQjY0Ueg6ry/&#10;RAe7o5ev8D3d/lSn9evTKss9r8W58WhYvYMRGuTf/Hf96RV/pvj6jE5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9Z+xQAAANwAAAAPAAAAAAAAAAAAAAAAAJgCAABkcnMv&#10;ZG93bnJldi54bWxQSwUGAAAAAAQABAD1AAAAigMAAAAA&#10;" fillcolor="lime" strokeweight="1.5pt">
              <v:textbox>
                <w:txbxContent>
                  <w:p w:rsidR="005E6400" w:rsidRDefault="005E6400" w:rsidP="00865BE6">
                    <w:pPr>
                      <w:rPr>
                        <w:b/>
                        <w:i/>
                        <w:sz w:val="28"/>
                        <w:szCs w:val="28"/>
                      </w:rPr>
                    </w:pPr>
                    <w:r>
                      <w:rPr>
                        <w:b/>
                        <w:i/>
                        <w:sz w:val="28"/>
                        <w:szCs w:val="28"/>
                      </w:rPr>
                      <w:t>konkrétní</w:t>
                    </w:r>
                  </w:p>
                </w:txbxContent>
              </v:textbox>
            </v:shape>
            <v:shape id="Text Box 110" o:spid="_x0000_s1073" type="#_x0000_t202" style="position:absolute;left:28575;top:33147;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1KsQA&#10;AADcAAAADwAAAGRycy9kb3ducmV2LnhtbERP32vCMBB+F/wfwgl7kZk6QUpnlKEIwh6crQz2djS3&#10;pthcSpLZ7r9fBoO93cf38za70XbiTj60jhUsFxkI4trplhsF1+r4mIMIEVlj55gUfFOA3XY62WCh&#10;3cAXupexESmEQ4EKTIx9IWWoDVkMC9cTJ+7TeYsxQd9I7XFI4baTT1m2lhZbTg0Ge9obqm/ll1Vw&#10;NIdbHj7eXqvrqjoN81xm7/6s1MNsfHkGEWmM/+I/90mn+fkSfp9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NSrEAAAA3AAAAA8AAAAAAAAAAAAAAAAAmAIAAGRycy9k&#10;b3ducmV2LnhtbFBLBQYAAAAABAAEAPUAAACJAwAAAAA=&#10;" fillcolor="#cfc">
              <v:textbox>
                <w:txbxContent>
                  <w:p w:rsidR="005E6400" w:rsidRDefault="005E6400" w:rsidP="00865BE6">
                    <w:pPr>
                      <w:rPr>
                        <w:b/>
                        <w:i/>
                      </w:rPr>
                    </w:pPr>
                    <w:r>
                      <w:rPr>
                        <w:b/>
                        <w:i/>
                      </w:rPr>
                      <w:t xml:space="preserve">donucovací </w:t>
                    </w:r>
                  </w:p>
                  <w:p w:rsidR="005E6400" w:rsidRDefault="005E6400" w:rsidP="00865BE6">
                    <w:pPr>
                      <w:rPr>
                        <w:b/>
                        <w:i/>
                      </w:rPr>
                    </w:pPr>
                    <w:r>
                      <w:rPr>
                        <w:b/>
                        <w:i/>
                      </w:rPr>
                      <w:t>negativní stimulace</w:t>
                    </w:r>
                  </w:p>
                </w:txbxContent>
              </v:textbox>
            </v:shape>
            <v:shape id="Text Box 111" o:spid="_x0000_s1074" type="#_x0000_t202" style="position:absolute;left:28575;top:40005;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rXcQA&#10;AADcAAAADwAAAGRycy9kb3ducmV2LnhtbERP32vCMBB+F/Y/hBvsRWaqgpTOKEMRhD04Wxns7Whu&#10;TbG5lCTa7r9fBoO93cf389bb0XbiTj60jhXMZxkI4trplhsFl+rwnIMIEVlj55gUfFOA7eZhssZC&#10;u4HPdC9jI1IIhwIVmBj7QspQG7IYZq4nTtyX8xZjgr6R2uOQwm0nF1m2khZbTg0Ge9oZqq/lzSo4&#10;mP01D5/vb9VlWR2HaS6zD39S6ulxfH0BEWmM/+I/91Gn+fkCfp9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q13EAAAA3AAAAA8AAAAAAAAAAAAAAAAAmAIAAGRycy9k&#10;b3ducmV2LnhtbFBLBQYAAAAABAAEAPUAAACJAwAAAAA=&#10;" fillcolor="#cfc">
              <v:textbox>
                <w:txbxContent>
                  <w:p w:rsidR="005E6400" w:rsidRDefault="005E6400" w:rsidP="00865BE6">
                    <w:pPr>
                      <w:rPr>
                        <w:i/>
                        <w:sz w:val="20"/>
                        <w:szCs w:val="20"/>
                      </w:rPr>
                    </w:pPr>
                    <w:r>
                      <w:rPr>
                        <w:b/>
                        <w:i/>
                      </w:rPr>
                      <w:t>administrativního působení</w:t>
                    </w:r>
                    <w:r>
                      <w:rPr>
                        <w:i/>
                        <w:sz w:val="20"/>
                        <w:szCs w:val="20"/>
                      </w:rPr>
                      <w:t xml:space="preserve"> (přímého)</w:t>
                    </w:r>
                  </w:p>
                </w:txbxContent>
              </v:textbox>
            </v:shape>
            <v:shape id="Text Box 112" o:spid="_x0000_s1075" type="#_x0000_t202" style="position:absolute;left:28575;top:27432;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OxsQA&#10;AADcAAAADwAAAGRycy9kb3ducmV2LnhtbERP32vCMBB+F/Y/hBvsRWa6CVI6owxFEHxwtjLY29Hc&#10;mmJzKUlm639vBoO93cf385br0XbiSj60jhW8zDIQxLXTLTcKztXuOQcRIrLGzjEpuFGA9ephssRC&#10;u4FPdC1jI1IIhwIVmBj7QspQG7IYZq4nTty38xZjgr6R2uOQwm0nX7NsIS22nBoM9rQxVF/KH6tg&#10;Z7aXPHx9HKrzvNoP01xmn/6o1NPj+P4GItIY/8V/7r1O8/M5/D6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DsbEAAAA3AAAAA8AAAAAAAAAAAAAAAAAmAIAAGRycy9k&#10;b3ducmV2LnhtbFBLBQYAAAAABAAEAPUAAACJAwAAAAA=&#10;" fillcolor="#cfc">
              <v:textbox>
                <w:txbxContent>
                  <w:p w:rsidR="005E6400" w:rsidRDefault="005E6400" w:rsidP="00865BE6">
                    <w:pPr>
                      <w:rPr>
                        <w:b/>
                        <w:i/>
                      </w:rPr>
                    </w:pPr>
                    <w:r>
                      <w:rPr>
                        <w:b/>
                        <w:i/>
                      </w:rPr>
                      <w:t xml:space="preserve">přesvědčovací </w:t>
                    </w:r>
                  </w:p>
                  <w:p w:rsidR="005E6400" w:rsidRDefault="005E6400" w:rsidP="00865BE6">
                    <w:pPr>
                      <w:rPr>
                        <w:b/>
                        <w:i/>
                      </w:rPr>
                    </w:pPr>
                    <w:r>
                      <w:rPr>
                        <w:b/>
                        <w:i/>
                      </w:rPr>
                      <w:t>pozitivní stimulace</w:t>
                    </w:r>
                  </w:p>
                  <w:p w:rsidR="005E6400" w:rsidRDefault="005E6400" w:rsidP="00865BE6">
                    <w:pPr>
                      <w:rPr>
                        <w:b/>
                        <w:i/>
                      </w:rPr>
                    </w:pPr>
                  </w:p>
                </w:txbxContent>
              </v:textbox>
            </v:shape>
            <v:shape id="Text Box 113" o:spid="_x0000_s1076" type="#_x0000_t202" style="position:absolute;left:28575;top:58293;width:194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gMQA&#10;AADcAAAADwAAAGRycy9kb3ducmV2LnhtbERPTWvCQBC9F/oflin0Vje1UkJ0lVYNWNCDacHrmB2T&#10;2OxsyK5J/PddoeBtHu9zZovB1KKj1lWWFbyOIhDEudUVFwp+vtOXGITzyBpry6TgSg4W88eHGSba&#10;9rynLvOFCCHsElRQet8kUrq8JINuZBviwJ1sa9AH2BZSt9iHcFPLcRS9S4MVh4YSG1qWlP9mF6Ng&#10;ubp87vzbJj1sz6ev+piuCx2vlXp+Gj6mIDwN/i7+d290mB9P4PZ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v4DEAAAA3AAAAA8AAAAAAAAAAAAAAAAAmAIAAGRycy9k&#10;b3ducmV2LnhtbFBLBQYAAAAABAAEAPUAAACJAwAAAAA=&#10;" fillcolor="#9cf">
              <v:textbox>
                <w:txbxContent>
                  <w:p w:rsidR="005E6400" w:rsidRDefault="005E6400" w:rsidP="00865BE6">
                    <w:pPr>
                      <w:rPr>
                        <w:b/>
                        <w:i/>
                        <w:sz w:val="20"/>
                        <w:szCs w:val="20"/>
                      </w:rPr>
                    </w:pPr>
                    <w:r>
                      <w:rPr>
                        <w:b/>
                        <w:i/>
                        <w:sz w:val="20"/>
                        <w:szCs w:val="20"/>
                      </w:rPr>
                      <w:t>obecně závazné normativní akty</w:t>
                    </w:r>
                  </w:p>
                </w:txbxContent>
              </v:textbox>
            </v:shape>
            <v:shape id="Text Box 114" o:spid="_x0000_s1077" type="#_x0000_t202" style="position:absolute;left:17145;top:75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IEcAA&#10;AADcAAAADwAAAGRycy9kb3ducmV2LnhtbERP22rCQBB9L/gPywi+1Y1iW0ldRQuFFp9q+wFDdkyC&#10;2dkks+by911B8G0O5zqb3eAq1VErpWcDi3kCijjztuTcwN/v5/MalARki5VnMjCSwG47edpgan3P&#10;P9SdQq5iCEuKBooQ6lRryQpyKHNfE0fu7FuHIcI217bFPoa7Si+T5FU7LDk2FFjTR0HZ5XR1Bs4H&#10;aawfpV/5t84dv8cml64xZjYd9u+gAg3hIb67v2ycv36B2zPxAr3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fIEcAAAADcAAAADwAAAAAAAAAAAAAAAACYAgAAZHJzL2Rvd25y&#10;ZXYueG1sUEsFBgAAAAAEAAQA9QAAAIUDAAAAAA==&#10;" fillcolor="#0cf" strokeweight="1.5pt">
              <v:textbox>
                <w:txbxContent>
                  <w:p w:rsidR="005E6400" w:rsidRDefault="005E6400" w:rsidP="00865BE6">
                    <w:pPr>
                      <w:rPr>
                        <w:b/>
                        <w:i/>
                        <w:sz w:val="28"/>
                        <w:szCs w:val="28"/>
                      </w:rPr>
                    </w:pPr>
                    <w:r>
                      <w:rPr>
                        <w:b/>
                        <w:i/>
                        <w:sz w:val="28"/>
                        <w:szCs w:val="28"/>
                      </w:rPr>
                      <w:t>neprávní</w:t>
                    </w:r>
                  </w:p>
                </w:txbxContent>
              </v:textbox>
            </v:shape>
            <v:shape id="Text Box 115" o:spid="_x0000_s1078" type="#_x0000_t202" style="position:absolute;left:17145;top:62865;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WZsAA&#10;AADcAAAADwAAAGRycy9kb3ducmV2LnhtbERP22rCQBB9L/gPywi+1Y0iVqKrqCBY+lTbDxiyYxLM&#10;ziaZNZe/7xYKfZvDuc7uMLhKddRK6dnAYp6AIs68LTk38P11ed2AkoBssfJMBkYSOOwnLztMre/5&#10;k7pbyFUMYUnRQBFCnWotWUEOZe5r4sjdfeswRNjm2rbYx3BX6WWSrLXDkmNDgTWdC8oet6czcD9J&#10;Y/0o/cq/de7jfWxy6RpjZtPhuAUVaAj/4j/31cb5mzX8PhMv0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VWZsAAAADcAAAADwAAAAAAAAAAAAAAAACYAgAAZHJzL2Rvd25y&#10;ZXYueG1sUEsFBgAAAAAEAAQA9QAAAIUDAAAAAA==&#10;" fillcolor="#0cf" strokeweight="1.5pt">
              <v:textbox>
                <w:txbxContent>
                  <w:p w:rsidR="005E6400" w:rsidRDefault="005E6400" w:rsidP="00865BE6">
                    <w:pPr>
                      <w:rPr>
                        <w:b/>
                        <w:i/>
                        <w:sz w:val="28"/>
                        <w:szCs w:val="28"/>
                      </w:rPr>
                    </w:pPr>
                    <w:r>
                      <w:rPr>
                        <w:b/>
                        <w:i/>
                        <w:sz w:val="28"/>
                        <w:szCs w:val="28"/>
                      </w:rPr>
                      <w:t>právní</w:t>
                    </w:r>
                  </w:p>
                </w:txbxContent>
              </v:textbox>
            </v:shape>
            <v:shape id="Text Box 116" o:spid="_x0000_s1079" type="#_x0000_t202" style="position:absolute;left:28575;top:51435;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IxcQA&#10;AADcAAAADwAAAGRycy9kb3ducmV2LnhtbERP32vCMBB+H/g/hBv4MjTVwVY6o4giCHtwsyLs7Whu&#10;TbG5lCTa7r9fhMHe7uP7eYvVYFtxIx8axwpm0wwEceV0w7WCU7mb5CBCRNbYOiYFPxRgtRw9LLDQ&#10;rudPuh1jLVIIhwIVmBi7QspQGbIYpq4jTty38xZjgr6W2mOfwm0r51n2Ii02nBoMdrQxVF2OV6tg&#10;Z7aXPHx9vJen53LfP+UyO/uDUuPHYf0GItIQ/8V/7r1O8/NXuD+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CMXEAAAA3AAAAA8AAAAAAAAAAAAAAAAAmAIAAGRycy9k&#10;b3ducmV2LnhtbFBLBQYAAAAABAAEAPUAAACJAwAAAAA=&#10;" fillcolor="#cfc">
              <v:textbox>
                <w:txbxContent>
                  <w:p w:rsidR="005E6400" w:rsidRDefault="005E6400" w:rsidP="00865BE6">
                    <w:pPr>
                      <w:rPr>
                        <w:b/>
                        <w:i/>
                      </w:rPr>
                    </w:pPr>
                    <w:r>
                      <w:rPr>
                        <w:b/>
                        <w:i/>
                      </w:rPr>
                      <w:t>organizačního</w:t>
                    </w:r>
                  </w:p>
                  <w:p w:rsidR="005E6400" w:rsidRDefault="005E6400" w:rsidP="00865BE6">
                    <w:pPr>
                      <w:rPr>
                        <w:i/>
                        <w:sz w:val="20"/>
                        <w:szCs w:val="20"/>
                      </w:rPr>
                    </w:pPr>
                    <w:r>
                      <w:rPr>
                        <w:b/>
                        <w:i/>
                      </w:rPr>
                      <w:t xml:space="preserve">působení </w:t>
                    </w:r>
                    <w:r>
                      <w:rPr>
                        <w:i/>
                        <w:sz w:val="20"/>
                        <w:szCs w:val="20"/>
                      </w:rPr>
                      <w:t>(podpůrné))</w:t>
                    </w:r>
                  </w:p>
                </w:txbxContent>
              </v:textbox>
            </v:shape>
            <v:shape id="Text Box 117" o:spid="_x0000_s1080" type="#_x0000_t202" style="position:absolute;left:28575;top:45720;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ct8YA&#10;AADcAAAADwAAAGRycy9kb3ducmV2LnhtbESPQUvDQBCF70L/wzKFXsRurCAhdluKUih4UJsieBuy&#10;02xodjbsrk38985B8DbDe/PeN+vt5Ht1pZi6wAbulwUo4ibYjlsDp3p/V4JKGdliH5gM/FCC7WZ2&#10;s8bKhpE/6HrMrZIQThUacDkPldapceQxLcNALNo5RI9Z1thqG3GUcN/rVVE8ao8dS4PDgZ4dNZfj&#10;tzewdy+XMn29v9anh/ow3pa6+Ixvxizm0+4JVKYp/5v/rg9W8EuhlW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2ct8YAAADcAAAADwAAAAAAAAAAAAAAAACYAgAAZHJz&#10;L2Rvd25yZXYueG1sUEsFBgAAAAAEAAQA9QAAAIsDAAAAAA==&#10;" fillcolor="#cfc">
              <v:textbox>
                <w:txbxContent>
                  <w:p w:rsidR="005E6400" w:rsidRDefault="005E6400" w:rsidP="00865BE6">
                    <w:pPr>
                      <w:rPr>
                        <w:b/>
                        <w:i/>
                      </w:rPr>
                    </w:pPr>
                    <w:r>
                      <w:rPr>
                        <w:b/>
                        <w:i/>
                      </w:rPr>
                      <w:t xml:space="preserve">ekonomického </w:t>
                    </w:r>
                  </w:p>
                  <w:p w:rsidR="005E6400" w:rsidRDefault="005E6400" w:rsidP="00865BE6">
                    <w:pPr>
                      <w:rPr>
                        <w:i/>
                        <w:sz w:val="20"/>
                        <w:szCs w:val="20"/>
                      </w:rPr>
                    </w:pPr>
                    <w:r>
                      <w:rPr>
                        <w:b/>
                        <w:i/>
                      </w:rPr>
                      <w:t xml:space="preserve">působení </w:t>
                    </w:r>
                    <w:r>
                      <w:rPr>
                        <w:i/>
                        <w:sz w:val="20"/>
                        <w:szCs w:val="20"/>
                      </w:rPr>
                      <w:t>(nepřímého)</w:t>
                    </w:r>
                  </w:p>
                </w:txbxContent>
              </v:textbox>
            </v:shape>
            <v:shape id="Text Box 118" o:spid="_x0000_s1081" type="#_x0000_t202" style="position:absolute;left:28575;top:61722;width:194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QHsQA&#10;AADcAAAADwAAAGRycy9kb3ducmV2LnhtbERPTWvCQBC9F/oflin0Vje1IDG6SqsGLOjBtOB1zI5J&#10;bHY2ZNck/vuuUOhtHu9z5svB1KKj1lWWFbyOIhDEudUVFwq+v9KXGITzyBpry6TgRg6Wi8eHOSba&#10;9nygLvOFCCHsElRQet8kUrq8JINuZBviwJ1ta9AH2BZSt9iHcFPLcRRNpMGKQ0OJDa1Kyn+yq1Gw&#10;Wl8/9v5tmx53l/NnfUo3hY43Sj0/De8zEJ4G/y/+c291mB9P4f5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EB7EAAAA3AAAAA8AAAAAAAAAAAAAAAAAmAIAAGRycy9k&#10;b3ducmV2LnhtbFBLBQYAAAAABAAEAPUAAACJAwAAAAA=&#10;" fillcolor="#9cf">
              <v:textbox>
                <w:txbxContent>
                  <w:p w:rsidR="005E6400" w:rsidRDefault="005E6400" w:rsidP="00865BE6">
                    <w:pPr>
                      <w:rPr>
                        <w:b/>
                        <w:i/>
                        <w:sz w:val="20"/>
                        <w:szCs w:val="20"/>
                      </w:rPr>
                    </w:pPr>
                    <w:r>
                      <w:rPr>
                        <w:b/>
                        <w:i/>
                        <w:sz w:val="20"/>
                        <w:szCs w:val="20"/>
                      </w:rPr>
                      <w:t>interní normativní akty</w:t>
                    </w:r>
                  </w:p>
                </w:txbxContent>
              </v:textbox>
            </v:shape>
            <v:shape id="Text Box 119" o:spid="_x0000_s1082" type="#_x0000_t202" style="position:absolute;left:28575;top:65151;width:194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vXsYA&#10;AADcAAAADwAAAGRycy9kb3ducmV2LnhtbESPT2vCQBDF70K/wzIFb3VTBdHoKvVPwEI9qIVex+yY&#10;pM3Ohuyq6bfvHAreZnhv3vvNfNm5Wt2oDZVnA6+DBBRx7m3FhYHPU/YyARUissXaMxn4pQDLxVNv&#10;jqn1dz7Q7RgLJSEcUjRQxtikWoe8JIdh4Bti0S6+dRhlbQttW7xLuKv1MEnG2mHF0lBiQ+uS8p/j&#10;1RlYb66rfRztsq+P78t7fc62hZ1sjek/d28zUJG6+DD/X++s4E8FX5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IvXsYAAADcAAAADwAAAAAAAAAAAAAAAACYAgAAZHJz&#10;L2Rvd25yZXYueG1sUEsFBgAAAAAEAAQA9QAAAIsDAAAAAA==&#10;" fillcolor="#9cf">
              <v:textbox>
                <w:txbxContent>
                  <w:p w:rsidR="005E6400" w:rsidRDefault="005E6400" w:rsidP="00865BE6">
                    <w:pPr>
                      <w:rPr>
                        <w:b/>
                        <w:i/>
                        <w:sz w:val="20"/>
                        <w:szCs w:val="20"/>
                      </w:rPr>
                    </w:pPr>
                    <w:r>
                      <w:rPr>
                        <w:b/>
                        <w:i/>
                        <w:sz w:val="20"/>
                        <w:szCs w:val="20"/>
                      </w:rPr>
                      <w:t>individuální správní akty</w:t>
                    </w:r>
                  </w:p>
                </w:txbxContent>
              </v:textbox>
            </v:shape>
            <v:shape id="Text Box 120" o:spid="_x0000_s1083" type="#_x0000_t202" style="position:absolute;left:28575;top:68580;width:194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KxcMA&#10;AADcAAAADwAAAGRycy9kb3ducmV2LnhtbERPS4vCMBC+L/gfwgh701QXxK1GWR8FBT3oCl7HZmy7&#10;NpPSRK3/3gjC3ubje8542phS3Kh2hWUFvW4Egji1uuBMweE36QxBOI+ssbRMCh7kYDppfYwx1vbO&#10;O7rtfSZCCLsYFeTeV7GULs3JoOvaijhwZ1sb9AHWmdQ13kO4KWU/igbSYMGhIceK5jmll/3VKJgv&#10;rrOt/1olx83feV2ekmWmh0ulPtvNzwiEp8b/i9/ulQ7zv3vweiZc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6KxcMAAADcAAAADwAAAAAAAAAAAAAAAACYAgAAZHJzL2Rv&#10;d25yZXYueG1sUEsFBgAAAAAEAAQA9QAAAIgDAAAAAA==&#10;" fillcolor="#9cf">
              <v:textbox>
                <w:txbxContent>
                  <w:p w:rsidR="005E6400" w:rsidRDefault="005E6400" w:rsidP="00865BE6">
                    <w:pPr>
                      <w:rPr>
                        <w:b/>
                        <w:i/>
                        <w:sz w:val="20"/>
                        <w:szCs w:val="20"/>
                      </w:rPr>
                    </w:pPr>
                    <w:r>
                      <w:rPr>
                        <w:b/>
                        <w:i/>
                        <w:sz w:val="20"/>
                        <w:szCs w:val="20"/>
                      </w:rPr>
                      <w:t>veřejnoprávní smlouvy</w:t>
                    </w:r>
                  </w:p>
                </w:txbxContent>
              </v:textbox>
            </v:shape>
            <v:shape id="Text Box 121" o:spid="_x0000_s1084" type="#_x0000_t202" style="position:absolute;left:28575;top:75438;width:19431;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UssMA&#10;AADcAAAADwAAAGRycy9kb3ducmV2LnhtbERPS4vCMBC+C/6HMMLeNNWFRatRfBVcWA8+wOvYjG21&#10;mZQmavffbxYEb/PxPWcya0wpHlS7wrKCfi8CQZxaXXCm4HhIukMQziNrLC2Tgl9yMJu2WxOMtX3y&#10;jh57n4kQwi5GBbn3VSylS3My6Hq2Ig7cxdYGfYB1JnWNzxBuSjmIoi9psODQkGNFy5zS2/5uFCxX&#10;98XWf26S08/18l2ek3Wmh2ulPjrNfAzCU+Pf4pd7o8P80QD+nw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UssMAAADcAAAADwAAAAAAAAAAAAAAAACYAgAAZHJzL2Rv&#10;d25yZXYueG1sUEsFBgAAAAAEAAQA9QAAAIgDAAAAAA==&#10;" fillcolor="#9cf">
              <v:textbox>
                <w:txbxContent>
                  <w:p w:rsidR="005E6400" w:rsidRDefault="005E6400" w:rsidP="00865BE6">
                    <w:pPr>
                      <w:rPr>
                        <w:b/>
                        <w:i/>
                        <w:sz w:val="20"/>
                        <w:szCs w:val="20"/>
                      </w:rPr>
                    </w:pPr>
                    <w:r>
                      <w:rPr>
                        <w:b/>
                        <w:i/>
                        <w:sz w:val="20"/>
                        <w:szCs w:val="20"/>
                      </w:rPr>
                      <w:t>Operativně organizační akty</w:t>
                    </w:r>
                  </w:p>
                </w:txbxContent>
              </v:textbox>
            </v:shape>
            <v:shape id="Text Box 122" o:spid="_x0000_s1085" type="#_x0000_t202" style="position:absolute;left:28575;top:80010;width:19431;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xKcQA&#10;AADcAAAADwAAAGRycy9kb3ducmV2LnhtbERPTWvCQBC9F/wPywi91Y0GRFNX0dSAhfZQLfQ6zY5J&#10;NDsbsmsS/323UOhtHu9zVpvB1KKj1lWWFUwnEQji3OqKCwWfp+xpAcJ5ZI21ZVJwJweb9ehhhYm2&#10;PX9Qd/SFCCHsElRQet8kUrq8JINuYhviwJ1ta9AH2BZSt9iHcFPLWRTNpcGKQ0OJDaUl5dfjzShI&#10;X267dx8fsq+3y/m1/s72hV7slXocD9tnEJ4G/y/+cx90mL+M4feZc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sSnEAAAA3AAAAA8AAAAAAAAAAAAAAAAAmAIAAGRycy9k&#10;b3ducmV2LnhtbFBLBQYAAAAABAAEAPUAAACJAwAAAAA=&#10;" fillcolor="#9cf">
              <v:textbox>
                <w:txbxContent>
                  <w:p w:rsidR="005E6400" w:rsidRDefault="005E6400" w:rsidP="00865BE6">
                    <w:pPr>
                      <w:rPr>
                        <w:b/>
                        <w:i/>
                        <w:sz w:val="20"/>
                        <w:szCs w:val="20"/>
                      </w:rPr>
                    </w:pPr>
                    <w:r>
                      <w:rPr>
                        <w:b/>
                        <w:i/>
                        <w:sz w:val="20"/>
                        <w:szCs w:val="20"/>
                      </w:rPr>
                      <w:t>Materiálně technické operace</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23" o:spid="_x0000_s1086" type="#_x0000_t102" style="position:absolute;left:1063;top:6635;width:4723;height:14137;rotation:15760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C4cQA&#10;AADcAAAADwAAAGRycy9kb3ducmV2LnhtbERPTU8CMRC9k/gfmjHhBl0MGl0pxEggXvYAeNDbuB22&#10;K9vp2hZ24ddTExNv8/I+Z7bobSNO5EPtWMFknIEgLp2uuVLwvluNHkGEiKyxcUwKzhRgMb8ZzDDX&#10;ruMNnbaxEimEQ44KTIxtLmUoDVkMY9cSJ27vvMWYoK+k9tilcNvIuyx7kBZrTg0GW3o1VB62R6tg&#10;/c0fRVvo864w3fJn83V/8ftPpYa3/csziEh9/Bf/ud90mv80hd9n0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AuHEAAAA3AAAAA8AAAAAAAAAAAAAAAAAmAIAAGRycy9k&#10;b3ducmV2LnhtbFBLBQYAAAAABAAEAPUAAACJAwAAAAA=&#10;" fillcolor="olive" strokecolor="green"/>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4" o:spid="_x0000_s1087" type="#_x0000_t67" style="position:absolute;left:5715;top:26289;width:342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uAcEA&#10;AADcAAAADwAAAGRycy9kb3ducmV2LnhtbERP22oCMRB9L/gPYQTfaqKgratRSkEUlIJWfB42sxfc&#10;TJZNXFe/3giFvs3hXGex6mwlWmp86VjDaKhAEKfOlJxrOP2u3z9B+IBssHJMGu7kYbXsvS0wMe7G&#10;B2qPIRcxhH2CGooQ6kRKnxZk0Q9dTRy5zDUWQ4RNLk2DtxhuKzlWaiotlhwbCqzpu6D0crxaDe1H&#10;2Cu7y86bR9blP2atdmd70XrQ777mIAJ14V/8596aOH82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bgHBAAAA3AAAAA8AAAAAAAAAAAAAAAAAmAIAAGRycy9kb3du&#10;cmV2LnhtbFBLBQYAAAAABAAEAPUAAACGAwAAAAA=&#10;" fillcolor="#f9c" strokeweight="1pt"/>
            <v:shape id="AutoShape 125" o:spid="_x0000_s1088" type="#_x0000_t67" style="position:absolute;left:5715;top:49149;width:4572;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wdsIA&#10;AADcAAAADwAAAGRycy9kb3ducmV2LnhtbERPS2vCQBC+C/0Pywi96a4eUpu6hlIILVgEtXgespMH&#10;ZmdDdk3S/vquUOhtPr7nbLPJtmKg3jeONayWCgRx4UzDlYavc77YgPAB2WDrmDR8k4ds9zDbYmrc&#10;yEcaTqESMYR9ihrqELpUSl/UZNEvXUccudL1FkOEfSVNj2MMt61cK5VIiw3Hhho7equpuJ5uVsPw&#10;FD6V3ZeX959yqg4mV/uLvWr9OJ9eX0AEmsK/+M/9YeL85wTuz8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B2wgAAANwAAAAPAAAAAAAAAAAAAAAAAJgCAABkcnMvZG93&#10;bnJldi54bWxQSwUGAAAAAAQABAD1AAAAhwMAAAAA&#10;" fillcolor="#f9c" strokeweight="1pt"/>
            <v:line id="Line 126" o:spid="_x0000_s1089" style="position:absolute;visibility:visible;mso-wrap-style:square" from="14859,22860" to="1600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glsMAAADcAAAADwAAAGRycy9kb3ducmV2LnhtbERPS2vCQBC+F/oflil4qxsr1BpdRQQf&#10;9NZUBG9DdkxisrPp7kbTf98tCN7m43vOfNmbRlzJ+cqygtEwAUGcW11xoeDwvXn9AOEDssbGMin4&#10;JQ/LxfPTHFNtb/xF1ywUIoawT1FBGUKbSunzkgz6oW2JI3e2zmCI0BVSO7zFcNPItyR5lwYrjg0l&#10;trQuKa+zzig4dhmfLvXGNdhtd7vz8af240+lBi/9agYiUB8e4rt7r+P86Q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C4JbDAAAA3AAAAA8AAAAAAAAAAAAA&#10;AAAAoQIAAGRycy9kb3ducmV2LnhtbFBLBQYAAAAABAAEAPkAAACRAwAAAAA=&#10;" strokeweight="1.5pt"/>
            <v:line id="Line 127" o:spid="_x0000_s1090" style="position:absolute;visibility:visible;mso-wrap-style:square" from="16002,19431" to="1600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105MUAAADcAAAADwAAAGRycy9kb3ducmV2LnhtbESPQWvCQBCF74X+h2UKvdVNK0ibukop&#10;qMWbsQi9DdkxSZOdTXc3Gv+9cxB6m+G9ee+b+XJ0nTpRiI1nA8+TDBRx6W3DlYHv/erpFVRMyBY7&#10;z2TgQhGWi/u7OebWn3lHpyJVSkI45migTqnPtY5lTQ7jxPfEoh19cJhkDZW2Ac8S7jr9kmUz7bBh&#10;aaixp8+ayrYYnIHDUPDPb7sKHQ7rzeZ4+GvjdGvM48P48Q4q0Zj+zbfrLyv4b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105MUAAADcAAAADwAAAAAAAAAA&#10;AAAAAAChAgAAZHJzL2Rvd25yZXYueG1sUEsFBgAAAAAEAAQA+QAAAJMDAAAAAA==&#10;" strokeweight="1.5pt"/>
            <v:line id="Line 128" o:spid="_x0000_s1091" style="position:absolute;visibility:visible;mso-wrap-style:square" from="16002,19431" to="1714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jT3MQAAADcAAAADwAAAGRycy9kb3ducmV2LnhtbERPTWvCQBC9F/wPywi9NRtbFU1dpQTa&#10;5uIh0YO9DdkxSZudDdltjP++WxC8zeN9zmY3mlYM1LvGsoJZFIMgLq1uuFJwPLw/rUA4j6yxtUwK&#10;ruRgt508bDDR9sI5DYWvRAhhl6CC2vsukdKVNRl0ke2IA3e2vUEfYF9J3eMlhJtWPsfxUhpsODTU&#10;2FFaU/lT/BoFC3xZVvn+5M/Z/Ot7TIlnH8WnUo/T8e0VhKfR38U3d6bD/PUa/p8JF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uNPcxAAAANwAAAAPAAAAAAAAAAAA&#10;AAAAAKECAABkcnMvZG93bnJldi54bWxQSwUGAAAAAAQABAD5AAAAkgMAAAAA&#10;" strokeweight="1.5pt">
              <v:stroke endarrow="block"/>
            </v:line>
            <v:line id="Line 129" o:spid="_x0000_s1092" style="position:absolute;visibility:visible;mso-wrap-style:square" from="16002,26289" to="1714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2OusMAAADcAAAADwAAAGRycy9kb3ducmV2LnhtbESPT4vCMBTE74LfITxhb5rq7orURhFB&#10;14sHqwe9PZrXP9q8lCZq99tvhAWPw8z8hkmWnanFg1pXWVYwHkUgiDOrKy4UnI6b4QyE88gaa8uk&#10;4JccLBf9XoKxtk8+0CP1hQgQdjEqKL1vYildVpJBN7INcfBy2xr0QbaF1C0+A9zUchJFU2mw4rBQ&#10;YkPrkrJbejcKvvFzWhz2Z5/vvi7Xbk083qY/Sn0MutUchKfOv8P/7Z1WEIjwOh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tjrrDAAAA3AAAAA8AAAAAAAAAAAAA&#10;AAAAoQIAAGRycy9kb3ducmV2LnhtbFBLBQYAAAAABAAEAPkAAACRAwAAAAA=&#10;" strokeweight="1.5pt">
              <v:stroke endarrow="block"/>
            </v:line>
            <v:line id="Line 130" o:spid="_x0000_s1093" style="position:absolute;flip:y;visibility:visible;mso-wrap-style:square" from="26289,19431" to="27432,1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line id="Line 131" o:spid="_x0000_s1094" style="position:absolute;visibility:visible;mso-wrap-style:square" from="27432,17145" to="2743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132" o:spid="_x0000_s1095" style="position:absolute;visibility:visible;mso-wrap-style:square" from="27432,17145" to="2857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line id="Line 133" o:spid="_x0000_s1096" style="position:absolute;visibility:visible;mso-wrap-style:square" from="27432,22860" to="2857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line id="Line 134" o:spid="_x0000_s1097" style="position:absolute;visibility:visible;mso-wrap-style:square" from="14859,38862" to="14859,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135" o:spid="_x0000_s1098" style="position:absolute;visibility:visible;mso-wrap-style:square" from="14859,38862" to="16002,3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x9sMAAADcAAAADwAAAGRycy9kb3ducmV2LnhtbESPQWvCQBSE70L/w/IK3nRTBSmpq0jB&#10;Kt5MRejtkX0mMdm36e5G4793BcHjMDPfMPNlbxpxIecrywo+xgkI4tzqigsFh9/16BOED8gaG8uk&#10;4EYelou3wRxTba+8p0sWChEh7FNUUIbQplL6vCSDfmxb4uidrDMYonSF1A6vEW4aOUmSmTRYcVwo&#10;saXvkvI664yCY5fx37leuwa7n83mdPyv/XSn1PC9X32BCNSHV/jZ3moFk2QG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sfbDAAAA3AAAAA8AAAAAAAAAAAAA&#10;AAAAoQIAAGRycy9kb3ducmV2LnhtbFBLBQYAAAAABAAEAPkAAACRAwAAAAA=&#10;" strokeweight="1.5pt"/>
            <v:line id="Line 136" o:spid="_x0000_s1099" style="position:absolute;visibility:visible;mso-wrap-style:square" from="16002,33147" to="16002,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UbcQAAADcAAAADwAAAGRycy9kb3ducmV2LnhtbESPQWvCQBSE7wX/w/KE3upGC61EVxHB&#10;Kr0ZRfD2yD6TmOzbdHej8d+7hUKPw8x8w8yXvWnEjZyvLCsYjxIQxLnVFRcKjofN2xSED8gaG8uk&#10;4EEelovByxxTbe+8p1sWChEh7FNUUIbQplL6vCSDfmRb4uhdrDMYonSF1A7vEW4aOUmSD2mw4rhQ&#10;YkvrkvI664yCU5fx+VpvXIPd13Z7Of3U/v1bqddhv5qBCNSH//Bfe6cVTJJ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RRtxAAAANwAAAAPAAAAAAAAAAAA&#10;AAAAAKECAABkcnMvZG93bnJldi54bWxQSwUGAAAAAAQABAD5AAAAkgMAAAAA&#10;" strokeweight="1.5pt"/>
            <v:line id="Line 137" o:spid="_x0000_s1100" style="position:absolute;visibility:visible;mso-wrap-style:square" from="16002,33147" to="17145,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CvMIAAADcAAAADwAAAGRycy9kb3ducmV2LnhtbERPu27CMBTdkfoP1q3ERpxAQSjEiSqk&#10;tiwdCAywXcU3jza+jmIX0r+vh0qMR+edFZPpxY1G11lWkEQxCOLK6o4bBefT22ILwnlkjb1lUvBL&#10;Dor8aZZhqu2dj3QrfSNCCLsUFbTeD6mUrmrJoIvsQBy42o4GfYBjI/WI9xBuermM44002HFoaHGg&#10;fUvVd/ljFKxxtWmOnxdfH16uX9OeOHkvP5SaP0+vOxCeJv8Q/7sPWsEyDmvDmXAEZ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uCvMIAAADcAAAADwAAAAAAAAAAAAAA&#10;AAChAgAAZHJzL2Rvd25yZXYueG1sUEsFBgAAAAAEAAQA+QAAAJADAAAAAA==&#10;" strokeweight="1.5pt">
              <v:stroke endarrow="block"/>
            </v:line>
            <v:line id="Line 138" o:spid="_x0000_s1101" style="position:absolute;visibility:visible;mso-wrap-style:square" from="16002,46863" to="17145,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nJ8YAAADcAAAADwAAAGRycy9kb3ducmV2LnhtbESPT2vCQBTE74V+h+UVems2ahUbs0oJ&#10;2HrxYNqDvT2yL39s9m3IbmP67V1B8DjMzG+YdDOaVgzUu8aygkkUgyAurG64UvD9tX1ZgnAeWWNr&#10;mRT8k4PN+vEhxUTbMx9oyH0lAoRdggpq77tESlfUZNBFtiMOXml7gz7IvpK6x3OAm1ZO43ghDTYc&#10;FmrsKKup+M3/jII5zhbVYX/05e715zRmxJOP/FOp56fxfQXC0+jv4Vt7pxVM4ze4nglHQK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JyfGAAAA3AAAAA8AAAAAAAAA&#10;AAAAAAAAoQIAAGRycy9kb3ducmV2LnhtbFBLBQYAAAAABAAEAPkAAACUAwAAAAA=&#10;" strokeweight="1.5pt">
              <v:stroke endarrow="block"/>
            </v:line>
            <v:line id="Line 139" o:spid="_x0000_s1102" style="position:absolute;visibility:visible;mso-wrap-style:square" from="26289,33147" to="2743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140" o:spid="_x0000_s1103" style="position:absolute;visibility:visible;mso-wrap-style:square" from="27432,29718" to="27432,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141" o:spid="_x0000_s1104" style="position:absolute;visibility:visible;mso-wrap-style:square" from="27432,29718" to="2857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v:line>
            <v:line id="Line 142" o:spid="_x0000_s1105" style="position:absolute;visibility:visible;mso-wrap-style:square" from="27432,35433" to="28575,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line id="Line 143" o:spid="_x0000_s1106" style="position:absolute;visibility:visible;mso-wrap-style:square" from="26289,46863" to="27432,4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144" o:spid="_x0000_s1107" style="position:absolute;visibility:visible;mso-wrap-style:square" from="27432,42291" to="27432,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145" o:spid="_x0000_s1108" style="position:absolute;visibility:visible;mso-wrap-style:square" from="27432,42291" to="28575,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line id="Line 146" o:spid="_x0000_s1109" style="position:absolute;visibility:visible;mso-wrap-style:square" from="27432,46863" to="28575,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147" o:spid="_x0000_s1110" style="position:absolute;visibility:visible;mso-wrap-style:square" from="27432,53721" to="28575,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148" o:spid="_x0000_s1111" style="position:absolute;visibility:visible;mso-wrap-style:square" from="14859,72009" to="16002,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line id="Line 149" o:spid="_x0000_s1112" style="position:absolute;visibility:visible;mso-wrap-style:square" from="16002,65151" to="16002,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ecEAAADcAAAADwAAAGRycy9kb3ducmV2LnhtbERPz2vCMBS+D/Y/hDfwNtNVEOmMIgOn&#10;eLOKsNujeba1zUuXpFr/e3MQPH58v+fLwbTiSs7XlhV8jRMQxIXVNZcKjof15wyED8gaW8uk4E4e&#10;lov3tzlm2t54T9c8lCKGsM9QQRVCl0npi4oM+rHtiCN3ts5giNCVUju8xXDTyjRJptJgzbGhwo5+&#10;KiqavDcKTn3Of5dm7Vrsfzeb8+m/8Z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dB5wQAAANwAAAAPAAAAAAAAAAAAAAAA&#10;AKECAABkcnMvZG93bnJldi54bWxQSwUGAAAAAAQABAD5AAAAjwMAAAAA&#10;" strokeweight="1.5pt"/>
            <v:line id="Line 150" o:spid="_x0000_s1113" style="position:absolute;visibility:visible;mso-wrap-style:square" from="16002,65151" to="17145,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3QcYAAADcAAAADwAAAGRycy9kb3ducmV2LnhtbESPzWrDMBCE74G+g9hCbols54fiRAnF&#10;0NaXHuL20NwWa2O7tVbGUm337aNCIMdhZr5h9sfJtGKg3jWWFcTLCARxaXXDlYLPj5fFEwjnkTW2&#10;lknBHzk4Hh5me0y1HflEQ+ErESDsUlRQe9+lUrqyJoNuaTvi4F1sb9AH2VdS9zgGuGllEkVbabDh&#10;sFBjR1lN5U/xaxRscLWtTu9f/pKvz99TRhy/Fm9KzR+n5x0IT5O/h2/tXCtIkhj+z4QjIA9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Ud0HGAAAA3AAAAA8AAAAAAAAA&#10;AAAAAAAAoQIAAGRycy9kb3ducmV2LnhtbFBLBQYAAAAABAAEAPkAAACUAwAAAAA=&#10;" strokeweight="1.5pt">
              <v:stroke endarrow="block"/>
            </v:line>
            <v:line id="Line 151" o:spid="_x0000_s1114" style="position:absolute;visibility:visible;mso-wrap-style:square" from="16002,76581" to="17145,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bpNsQAAADcAAAADwAAAGRycy9kb3ducmV2LnhtbESPT4vCMBTE74LfITzBm6bWVaRrFBH8&#10;c/Fg9eDeHs2z7W7zUpqo9dtvBMHjMDO/YebL1lTiTo0rLSsYDSMQxJnVJecKzqfNYAbCeWSNlWVS&#10;8CQHy0W3M8dE2wcf6Z76XAQIuwQVFN7XiZQuK8igG9qaOHhX2xj0QTa51A0+AtxUMo6iqTRYclgo&#10;sKZ1QdlfejMKJjie5sfDxV/3Xz+/7Zp4tE13SvV77eobhKfWf8Lv9l4riOMYX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uk2xAAAANwAAAAPAAAAAAAAAAAA&#10;AAAAAKECAABkcnMvZG93bnJldi54bWxQSwUGAAAAAAQABAD5AAAAkgMAAAAA&#10;" strokeweight="1.5pt">
              <v:stroke endarrow="block"/>
            </v:line>
            <v:line id="Line 152" o:spid="_x0000_s1115" style="position:absolute;visibility:visible;mso-wrap-style:square" from="26289,65151" to="27432,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53" o:spid="_x0000_s1116" style="position:absolute;visibility:visible;mso-wrap-style:square" from="27432,59436" to="27439,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154" o:spid="_x0000_s1117" style="position:absolute;visibility:visible;mso-wrap-style:square" from="27432,59436" to="28575,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OzsUAAADcAAAADwAAAGRycy9kb3ducmV2LnhtbESPQWsCMRSE70L/Q3iF3jTrg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OzsUAAADcAAAADwAAAAAAAAAA&#10;AAAAAAChAgAAZHJzL2Rvd25yZXYueG1sUEsFBgAAAAAEAAQA+QAAAJMDAAAAAA==&#10;">
              <v:stroke endarrow="block"/>
            </v:line>
            <v:line id="Line 155" o:spid="_x0000_s1118" style="position:absolute;visibility:visible;mso-wrap-style:square" from="27432,62865" to="2857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line id="Line 156" o:spid="_x0000_s1119" style="position:absolute;visibility:visible;mso-wrap-style:square" from="27432,66294" to="28575,6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1IsUAAADcAAAADwAAAGRycy9kb3ducmV2LnhtbESPQWvCQBSE70L/w/IK3nRjDk1NXaU0&#10;CD3Yglp6fs0+s8Hs25Bd4/rv3UKhx2FmvmFWm2g7MdLgW8cKFvMMBHHtdMuNgq/jdvYMwgdkjZ1j&#10;UnAjD5v1w2SFpXZX3tN4CI1IEPYlKjAh9KWUvjZk0c9dT5y8kxsshiSHRuoBrwluO5ln2ZO02HJa&#10;MNjTm6H6fLhYBYWp9rKQ1e74WY3tYhk/4vfPUqnpY3x9AREohv/wX/tdK8jzAn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h1IsUAAADcAAAADwAAAAAAAAAA&#10;AAAAAAChAgAAZHJzL2Rvd25yZXYueG1sUEsFBgAAAAAEAAQA+QAAAJMDAAAAAA==&#10;">
              <v:stroke endarrow="block"/>
            </v:line>
            <v:line id="Line 157" o:spid="_x0000_s1120" style="position:absolute;visibility:visible;mso-wrap-style:square" from="27432,69723" to="28575,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hUMIAAADcAAAADwAAAGRycy9kb3ducmV2LnhtbERPu2rDMBTdC/0HcQvdGtkemsaJYkJN&#10;oUMbyIPMN9aNZWJdGUt11L+vhkDHw3mvqmh7MdHoO8cK8lkGgrhxuuNWwfHw8fIGwgdkjb1jUvBL&#10;Hqr148MKS+1uvKNpH1qRQtiXqMCEMJRS+saQRT9zA3HiLm60GBIcW6lHvKVw28siy16lxY5Tg8GB&#10;3g011/2PVTA39U7OZf112NZTly/idzydF0o9P8XNEkSgGP7Fd/enVlAU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fhUMIAAADcAAAADwAAAAAAAAAAAAAA&#10;AAChAgAAZHJzL2Rvd25yZXYueG1sUEsFBgAAAAAEAAQA+QAAAJADAAAAAA==&#10;">
              <v:stroke endarrow="block"/>
            </v:line>
            <v:line id="Line 158" o:spid="_x0000_s1121" style="position:absolute;visibility:visible;mso-wrap-style:square" from="26289,76581" to="27432,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159" o:spid="_x0000_s1122" style="position:absolute;visibility:visible;mso-wrap-style:square" from="27432,76581" to="27439,8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160" o:spid="_x0000_s1123" style="position:absolute;visibility:visible;mso-wrap-style:square" from="27432,76581" to="28575,7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line id="Line 161" o:spid="_x0000_s1124" style="position:absolute;visibility:visible;mso-wrap-style:square" from="27432,81153" to="28575,8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AZ8UAAADcAAAADwAAAGRycy9kb3ducmV2LnhtbESPQWsCMRSE70L/Q3iF3jTrC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AZ8UAAADcAAAADwAAAAAAAAAA&#10;AAAAAAChAgAAZHJzL2Rvd25yZXYueG1sUEsFBgAAAAAEAAQA+QAAAJMDAAAAAA==&#10;">
              <v:stroke endarrow="block"/>
            </v:line>
            <v:shape id="AutoShape 162" o:spid="_x0000_s1125" type="#_x0000_t61" style="position:absolute;left:28575;top:72009;width:194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vvcUA&#10;AADcAAAADwAAAGRycy9kb3ducmV2LnhtbESP0WrCQBRE3wv+w3ILvkjdValIdJWgFaVPGvsBl+w1&#10;Sc3eDdltjH/vFgp9HGbmDLPa9LYWHbW+cqxhMlYgiHNnKi40fF32bwsQPiAbrB2Thgd52KwHLytM&#10;jLvzmbosFCJC2CeooQyhSaT0eUkW/dg1xNG7utZiiLItpGnxHuG2llOl5tJixXGhxIa2JeW37Mdq&#10;+MiL0fvolu0+D5fvxynt1D5NldbD1z5dggjUh//wX/toNExnM/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6+9xQAAANwAAAAPAAAAAAAAAAAAAAAAAJgCAABkcnMv&#10;ZG93bnJldi54bWxQSwUGAAAAAAQABAD1AAAAigMAAAAA&#10;" adj="5584,0" fillcolor="#9cf">
              <v:textbox>
                <w:txbxContent>
                  <w:p w:rsidR="005E6400" w:rsidRPr="00244CB9" w:rsidRDefault="005E6400" w:rsidP="00865BE6">
                    <w:pPr>
                      <w:rPr>
                        <w:b/>
                        <w:i/>
                        <w:sz w:val="20"/>
                        <w:szCs w:val="20"/>
                      </w:rPr>
                    </w:pPr>
                    <w:r>
                      <w:rPr>
                        <w:b/>
                        <w:i/>
                        <w:sz w:val="20"/>
                        <w:szCs w:val="20"/>
                      </w:rPr>
                      <w:t>opatření obecné povahy</w:t>
                    </w:r>
                  </w:p>
                </w:txbxContent>
              </v:textbox>
            </v:shape>
            <v:line id="Line 163" o:spid="_x0000_s1126" style="position:absolute;visibility:visible;mso-wrap-style:square" from="27432,73152" to="2857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w10:wrap type="none"/>
            <w10:anchorlock/>
          </v:group>
        </w:pict>
      </w:r>
    </w:p>
    <w:p w:rsidR="00865DEC" w:rsidRPr="004E42CE" w:rsidRDefault="00780CA9" w:rsidP="00780CA9">
      <w:pPr>
        <w:spacing w:before="120" w:after="120" w:line="240" w:lineRule="auto"/>
        <w:contextualSpacing/>
        <w:jc w:val="right"/>
        <w:rPr>
          <w:rFonts w:ascii="Times New Roman" w:hAnsi="Times New Roman" w:cs="Times New Roman"/>
          <w:i/>
        </w:rPr>
      </w:pPr>
      <w:r w:rsidRPr="004E42CE">
        <w:rPr>
          <w:rFonts w:ascii="Times New Roman" w:hAnsi="Times New Roman" w:cs="Times New Roman"/>
          <w:i/>
        </w:rPr>
        <w:t>Zdroj: vlastní</w:t>
      </w:r>
    </w:p>
    <w:p w:rsidR="00556F2B" w:rsidRPr="004E42CE" w:rsidRDefault="00556F2B" w:rsidP="00556F2B">
      <w:pPr>
        <w:pStyle w:val="Nadpis2"/>
        <w:rPr>
          <w:rFonts w:ascii="Times New Roman" w:hAnsi="Times New Roman" w:cs="Times New Roman"/>
          <w:sz w:val="24"/>
          <w:szCs w:val="24"/>
        </w:rPr>
      </w:pPr>
      <w:bookmarkStart w:id="22" w:name="_Toc59121102"/>
      <w:r w:rsidRPr="004E42CE">
        <w:rPr>
          <w:rFonts w:ascii="Times New Roman" w:hAnsi="Times New Roman" w:cs="Times New Roman"/>
          <w:sz w:val="24"/>
          <w:szCs w:val="24"/>
        </w:rPr>
        <w:lastRenderedPageBreak/>
        <w:t>ORGANIZAČNÍ POJETÍ VEŘEJNÉ SPRÁVY</w:t>
      </w:r>
      <w:bookmarkEnd w:id="22"/>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Pojem organizace má v praxi několik významů. V našem případě jej používáme v jeho institucioná</w:t>
      </w:r>
      <w:r w:rsidRPr="004E42CE">
        <w:rPr>
          <w:rFonts w:ascii="Times New Roman" w:hAnsi="Times New Roman" w:cs="Times New Roman"/>
          <w:color w:val="000000"/>
        </w:rPr>
        <w:t>l</w:t>
      </w:r>
      <w:r w:rsidRPr="004E42CE">
        <w:rPr>
          <w:rFonts w:ascii="Times New Roman" w:hAnsi="Times New Roman" w:cs="Times New Roman"/>
          <w:color w:val="000000"/>
        </w:rPr>
        <w:t xml:space="preserve">ním, pojetí jako </w:t>
      </w:r>
      <w:r w:rsidRPr="004E42CE">
        <w:rPr>
          <w:rFonts w:ascii="Times New Roman" w:hAnsi="Times New Roman" w:cs="Times New Roman"/>
          <w:i/>
          <w:color w:val="000000"/>
        </w:rPr>
        <w:t>organizační soustavu a strukturu</w:t>
      </w:r>
      <w:r w:rsidRPr="004E42CE">
        <w:rPr>
          <w:rFonts w:ascii="Times New Roman" w:hAnsi="Times New Roman" w:cs="Times New Roman"/>
          <w:color w:val="000000"/>
        </w:rPr>
        <w:t>, tedy jako systém tvořící soustavu subjektů veřejné správy. I ve veřejné správě se uplatňuje obecné organizační pravidlo, že každá organizovaná činnost vyžaduje, aby byla přiřazena k nějakému subjektu, který se tak stává nositelem předmětné činnosti a současně subjektem odpovídajícím za její výkon. Ve své podstatě zde nejde o nic jiného, než o prop</w:t>
      </w:r>
      <w:r w:rsidRPr="004E42CE">
        <w:rPr>
          <w:rFonts w:ascii="Times New Roman" w:hAnsi="Times New Roman" w:cs="Times New Roman"/>
          <w:color w:val="000000"/>
        </w:rPr>
        <w:t>o</w:t>
      </w:r>
      <w:r w:rsidRPr="004E42CE">
        <w:rPr>
          <w:rFonts w:ascii="Times New Roman" w:hAnsi="Times New Roman" w:cs="Times New Roman"/>
          <w:color w:val="000000"/>
        </w:rPr>
        <w:t>jení dvou aspektů veřejné správy, a to materiálních a formálních.</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261B86" w:rsidRDefault="00261B86" w:rsidP="00556F2B">
      <w:pPr>
        <w:spacing w:before="120" w:after="120" w:line="240" w:lineRule="auto"/>
        <w:contextualSpacing/>
        <w:jc w:val="both"/>
        <w:rPr>
          <w:rFonts w:ascii="Times New Roman" w:hAnsi="Times New Roman" w:cs="Times New Roman"/>
          <w:b/>
          <w:i/>
          <w:u w:val="single"/>
        </w:rPr>
      </w:pPr>
      <w:r w:rsidRPr="00261B86">
        <w:rPr>
          <w:rFonts w:ascii="Times New Roman" w:hAnsi="Times New Roman" w:cs="Times New Roman"/>
          <w:b/>
          <w:i/>
          <w:u w:val="single"/>
        </w:rPr>
        <w:t>Subjekty veřejné správy</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Při vymezení subjektů veřejné správy se jeví potřebným zohlednit, že v současnosti se stále častěji takovými subjekty stávají rovněž osoby soukromého práva, nicméně pouze ty, které stát zákonem k výkonu veřejné správy pověří. Rozlišovat je pak třeba veřejnou správu vykonávanou přímo státem jako státní správu, nepřímo jinými (nestátními) subjekty na základě zákonné státní delegace.</w:t>
      </w:r>
    </w:p>
    <w:p w:rsidR="00556F2B" w:rsidRPr="004E42CE" w:rsidRDefault="00556F2B" w:rsidP="00556F2B">
      <w:pPr>
        <w:spacing w:before="120" w:after="120"/>
        <w:contextualSpacing/>
        <w:jc w:val="both"/>
        <w:rPr>
          <w:rFonts w:ascii="Times New Roman" w:hAnsi="Times New Roman" w:cs="Times New Roman"/>
        </w:rPr>
      </w:pPr>
    </w:p>
    <w:p w:rsidR="00556F2B" w:rsidRPr="004E42CE" w:rsidRDefault="005F6743" w:rsidP="00556F2B">
      <w:pPr>
        <w:spacing w:before="120" w:after="120"/>
        <w:contextualSpacing/>
        <w:jc w:val="both"/>
        <w:rPr>
          <w:rFonts w:ascii="Times New Roman" w:hAnsi="Times New Roman" w:cs="Times New Roman"/>
        </w:rPr>
      </w:pPr>
      <w:r>
        <w:rPr>
          <w:rFonts w:ascii="Times New Roman" w:hAnsi="Times New Roman" w:cs="Times New Roman"/>
          <w:noProof/>
          <w:lang w:eastAsia="cs-CZ"/>
        </w:rPr>
        <w:pict>
          <v:shape id="Textové pole 268" o:spid="_x0000_s1127" type="#_x0000_t202" style="position:absolute;left:0;text-align:left;margin-left:31.9pt;margin-top:12.8pt;width:40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" fillcolor="#f79646" strokecolor="#f2f2f2" strokeweight="3pt">
            <v:shadow on="t" color="#974706" opacity=".5" offset="1pt"/>
            <v:textbox>
              <w:txbxContent>
                <w:p w:rsidR="005E6400" w:rsidRPr="00E80435" w:rsidRDefault="005E6400" w:rsidP="00556F2B">
                  <w:pPr>
                    <w:contextualSpacing/>
                    <w:rPr>
                      <w:b/>
                    </w:rPr>
                  </w:pPr>
                  <w:r w:rsidRPr="00E80435">
                    <w:rPr>
                      <w:b/>
                    </w:rPr>
                    <w:t>MEZI SUBJEKTY VEŘEJNÉ SPRÁVY SE ŘADÍ</w:t>
                  </w:r>
                </w:p>
                <w:p w:rsidR="005E6400" w:rsidRPr="00E12506" w:rsidRDefault="005E6400" w:rsidP="00556F2B"/>
              </w:txbxContent>
            </v:textbox>
          </v:shape>
        </w:pict>
      </w:r>
      <w:r>
        <w:rPr>
          <w:rFonts w:ascii="Times New Roman" w:hAnsi="Times New Roman" w:cs="Times New Roman"/>
          <w:noProof/>
          <w:lang w:eastAsia="cs-CZ"/>
        </w:rPr>
        <w:pict>
          <v:roundrect id="Zaoblený obdélník 267" o:spid="_x0000_s1511" style="position:absolute;left:0;text-align:left;margin-left:1.9pt;margin-top:3.05pt;width:456.75pt;height:21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" fillcolor="#ffc000" strokeweight="1.5pt"/>
        </w:pict>
      </w:r>
    </w:p>
    <w:p w:rsidR="00556F2B" w:rsidRPr="004E42CE" w:rsidRDefault="005F6743" w:rsidP="00556F2B">
      <w:pPr>
        <w:spacing w:before="120" w:after="120"/>
        <w:contextualSpacing/>
        <w:jc w:val="both"/>
        <w:rPr>
          <w:rFonts w:ascii="Times New Roman" w:hAnsi="Times New Roman" w:cs="Times New Roman"/>
        </w:rPr>
      </w:pPr>
      <w:r>
        <w:rPr>
          <w:rFonts w:ascii="Times New Roman" w:hAnsi="Times New Roman" w:cs="Times New Roman"/>
          <w:noProof/>
          <w:lang w:eastAsia="cs-CZ"/>
        </w:rPr>
        <w:pict>
          <v:rect id="Obdélník 266" o:spid="_x0000_s1510" style="position:absolute;left:0;text-align:left;margin-left:36.4pt;margin-top:12.5pt;width:1in;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"/>
        </w:pict>
      </w:r>
    </w:p>
    <w:p w:rsidR="00556F2B" w:rsidRPr="004E42CE" w:rsidRDefault="005F6743" w:rsidP="00556F2B">
      <w:pPr>
        <w:spacing w:before="120" w:after="120"/>
        <w:contextualSpacing/>
        <w:jc w:val="both"/>
        <w:rPr>
          <w:rFonts w:ascii="Times New Roman" w:hAnsi="Times New Roman" w:cs="Times New Roman"/>
        </w:rPr>
      </w:pPr>
      <w:r>
        <w:rPr>
          <w:rFonts w:ascii="Times New Roman" w:hAnsi="Times New Roman" w:cs="Times New Roman"/>
          <w:noProof/>
          <w:lang w:eastAsia="cs-CZ"/>
        </w:rPr>
        <w:pict>
          <v:shapetype id="_x0000_t32" coordsize="21600,21600" o:spt="32" o:oned="t" path="m,l21600,21600e" filled="f">
            <v:path arrowok="t" fillok="f" o:connecttype="none"/>
            <o:lock v:ext="edit" shapetype="t"/>
          </v:shapetype>
          <v:shape id="Přímá spojnice se šipkou 265" o:spid="_x0000_s1509" type="#_x0000_t32" style="position:absolute;left:0;text-align:left;margin-left:43.15pt;margin-top:9.2pt;width:.75pt;height:5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" strokeweight="2.25pt"/>
        </w:pict>
      </w:r>
    </w:p>
    <w:p w:rsidR="00556F2B" w:rsidRPr="004E42CE" w:rsidRDefault="005F6743" w:rsidP="00556F2B">
      <w:pPr>
        <w:spacing w:before="120" w:after="120"/>
        <w:contextualSpacing/>
        <w:jc w:val="both"/>
        <w:rPr>
          <w:rFonts w:ascii="Times New Roman" w:hAnsi="Times New Roman" w:cs="Times New Roman"/>
        </w:rPr>
      </w:pPr>
      <w:r>
        <w:rPr>
          <w:rFonts w:ascii="Times New Roman" w:hAnsi="Times New Roman" w:cs="Times New Roman"/>
          <w:noProof/>
          <w:lang w:eastAsia="cs-CZ"/>
        </w:rPr>
        <w:pict>
          <v:shape id="Textové pole 264" o:spid="_x0000_s1128" type="#_x0000_t202" style="position:absolute;left:0;text-align:left;margin-left:62.65pt;margin-top:4.4pt;width:374.25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" fillcolor="#fabf8f" strokeweight="1.5pt">
            <v:textbox>
              <w:txbxContent>
                <w:p w:rsidR="005E6400" w:rsidRPr="008B4AFE" w:rsidRDefault="005E6400" w:rsidP="00556F2B">
                  <w:pPr>
                    <w:rPr>
                      <w:b/>
                    </w:rPr>
                  </w:pPr>
                  <w:r w:rsidRPr="008B4AFE">
                    <w:rPr>
                      <w:i/>
                    </w:rPr>
                    <w:t>stát</w:t>
                  </w:r>
                  <w:r w:rsidRPr="008B4AFE">
                    <w:rPr>
                      <w:b/>
                      <w:i/>
                    </w:rPr>
                    <w:t xml:space="preserve"> (přímo, nepřímo)</w:t>
                  </w:r>
                </w:p>
              </w:txbxContent>
            </v:textbox>
          </v:shape>
        </w:pict>
      </w:r>
    </w:p>
    <w:p w:rsidR="00556F2B" w:rsidRPr="004E42CE" w:rsidRDefault="005F6743" w:rsidP="00556F2B">
      <w:pPr>
        <w:spacing w:before="120" w:after="120"/>
        <w:contextualSpacing/>
        <w:jc w:val="both"/>
        <w:rPr>
          <w:rFonts w:ascii="Times New Roman" w:hAnsi="Times New Roman" w:cs="Times New Roman"/>
        </w:rPr>
      </w:pPr>
      <w:r>
        <w:rPr>
          <w:rFonts w:ascii="Times New Roman" w:hAnsi="Times New Roman" w:cs="Times New Roman"/>
          <w:noProof/>
          <w:lang w:eastAsia="cs-CZ"/>
        </w:rPr>
        <w:pict>
          <v:shape id="Přímá spojnice se šipkou 263" o:spid="_x0000_s1508" type="#_x0000_t32" style="position:absolute;left:0;text-align:left;margin-left:43.15pt;margin-top:1.85pt;width:19.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" strokeweight="2.25pt">
            <v:stroke endarrow="block"/>
          </v:shape>
        </w:pict>
      </w:r>
    </w:p>
    <w:p w:rsidR="00556F2B" w:rsidRPr="004E42CE" w:rsidRDefault="005F6743" w:rsidP="00556F2B">
      <w:pPr>
        <w:spacing w:before="120" w:after="120"/>
        <w:contextualSpacing/>
        <w:jc w:val="both"/>
        <w:rPr>
          <w:rFonts w:ascii="Times New Roman" w:hAnsi="Times New Roman" w:cs="Times New Roman"/>
        </w:rPr>
      </w:pPr>
      <w:r>
        <w:rPr>
          <w:rFonts w:ascii="Times New Roman" w:hAnsi="Times New Roman" w:cs="Times New Roman"/>
          <w:noProof/>
          <w:lang w:eastAsia="cs-CZ"/>
        </w:rPr>
        <w:pict>
          <v:shape id="Přímá spojnice se šipkou 262" o:spid="_x0000_s1507" type="#_x0000_t32" style="position:absolute;left:0;text-align:left;margin-left:43.9pt;margin-top:14.1pt;width:19.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" strokeweight="2.25pt">
            <v:stroke endarrow="block"/>
          </v:shape>
        </w:pict>
      </w:r>
      <w:r>
        <w:rPr>
          <w:rFonts w:ascii="Times New Roman" w:hAnsi="Times New Roman" w:cs="Times New Roman"/>
          <w:noProof/>
          <w:lang w:eastAsia="cs-CZ"/>
        </w:rPr>
        <w:pict>
          <v:shape id="Textové pole 261" o:spid="_x0000_s1129" type="#_x0000_t202" style="position:absolute;left:0;text-align:left;margin-left:62.65pt;margin-top:4.25pt;width:374.25pt;height:12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" fillcolor="#fabf8f" strokeweight="1.5pt">
            <v:textbox>
              <w:txbxContent>
                <w:p w:rsidR="005E6400" w:rsidRPr="008B4AFE" w:rsidRDefault="005E6400" w:rsidP="00556F2B">
                  <w:pPr>
                    <w:rPr>
                      <w:b/>
                      <w:i/>
                    </w:rPr>
                  </w:pPr>
                  <w:r w:rsidRPr="008B4AFE">
                    <w:rPr>
                      <w:bCs/>
                      <w:i/>
                    </w:rPr>
                    <w:t xml:space="preserve">státem </w:t>
                  </w:r>
                  <w:r w:rsidRPr="008B4AFE">
                    <w:rPr>
                      <w:bCs/>
                      <w:i/>
                      <w:iCs/>
                    </w:rPr>
                    <w:t>delegované</w:t>
                  </w:r>
                  <w:r w:rsidRPr="008B4AFE">
                    <w:rPr>
                      <w:i/>
                    </w:rPr>
                    <w:t xml:space="preserve"> právnické a fyzické osoby, </w:t>
                  </w:r>
                  <w:r>
                    <w:rPr>
                      <w:b/>
                      <w:i/>
                    </w:rPr>
                    <w:t xml:space="preserve">o nichž tak </w:t>
                  </w:r>
                  <w:proofErr w:type="gramStart"/>
                  <w:r>
                    <w:rPr>
                      <w:b/>
                      <w:i/>
                    </w:rPr>
                    <w:t>stanoví</w:t>
                  </w:r>
                  <w:r w:rsidRPr="008B4AFE">
                    <w:rPr>
                      <w:b/>
                      <w:i/>
                    </w:rPr>
                    <w:t xml:space="preserve">  </w:t>
                  </w:r>
                  <w:r>
                    <w:rPr>
                      <w:b/>
                      <w:i/>
                    </w:rPr>
                    <w:t>Ústava</w:t>
                  </w:r>
                  <w:proofErr w:type="gramEnd"/>
                  <w:r>
                    <w:rPr>
                      <w:b/>
                      <w:i/>
                    </w:rPr>
                    <w:t xml:space="preserve"> </w:t>
                  </w:r>
                  <w:r w:rsidRPr="008B4AFE">
                    <w:rPr>
                      <w:b/>
                      <w:i/>
                    </w:rPr>
                    <w:t>nebo zákon, tj.:</w:t>
                  </w:r>
                </w:p>
              </w:txbxContent>
            </v:textbox>
          </v:shape>
        </w:pict>
      </w:r>
    </w:p>
    <w:p w:rsidR="00556F2B" w:rsidRPr="004E42CE" w:rsidRDefault="00556F2B" w:rsidP="00556F2B">
      <w:pPr>
        <w:spacing w:before="120" w:after="120"/>
        <w:contextualSpacing/>
        <w:jc w:val="both"/>
        <w:rPr>
          <w:rFonts w:ascii="Times New Roman" w:hAnsi="Times New Roman" w:cs="Times New Roman"/>
        </w:rPr>
      </w:pPr>
    </w:p>
    <w:p w:rsidR="00556F2B" w:rsidRPr="004E42CE" w:rsidRDefault="005F6743" w:rsidP="00556F2B">
      <w:pPr>
        <w:spacing w:before="120" w:after="120"/>
        <w:contextualSpacing/>
        <w:jc w:val="both"/>
        <w:rPr>
          <w:rFonts w:ascii="Times New Roman" w:hAnsi="Times New Roman" w:cs="Times New Roman"/>
        </w:rPr>
      </w:pPr>
      <w:r>
        <w:rPr>
          <w:rFonts w:ascii="Times New Roman" w:hAnsi="Times New Roman" w:cs="Times New Roman"/>
          <w:noProof/>
          <w:lang w:eastAsia="cs-CZ"/>
        </w:rPr>
        <w:pict>
          <v:shape id="Textové pole 260" o:spid="_x0000_s1130" type="#_x0000_t202" style="position:absolute;left:0;text-align:left;margin-left:115.9pt;margin-top:9.3pt;width:307.5pt;height: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" fillcolor="#fde9d9" strokeweight="1.5pt">
            <v:textbox>
              <w:txbxContent>
                <w:p w:rsidR="005E6400" w:rsidRPr="008B4AFE" w:rsidRDefault="005E6400" w:rsidP="00556F2B">
                  <w:pPr>
                    <w:numPr>
                      <w:ilvl w:val="0"/>
                      <w:numId w:val="48"/>
                    </w:numPr>
                    <w:spacing w:before="120" w:beforeAutospacing="1" w:after="120" w:afterAutospacing="1" w:line="240" w:lineRule="auto"/>
                    <w:contextualSpacing/>
                    <w:jc w:val="both"/>
                    <w:rPr>
                      <w:i/>
                    </w:rPr>
                  </w:pPr>
                  <w:r w:rsidRPr="008B4AFE">
                    <w:rPr>
                      <w:i/>
                    </w:rPr>
                    <w:t xml:space="preserve">veřejnoprávní korporace (územní, zájmové), </w:t>
                  </w:r>
                </w:p>
                <w:p w:rsidR="005E6400" w:rsidRPr="008B4AFE" w:rsidRDefault="005E6400" w:rsidP="00556F2B">
                  <w:pPr>
                    <w:numPr>
                      <w:ilvl w:val="0"/>
                      <w:numId w:val="48"/>
                    </w:numPr>
                    <w:spacing w:before="120" w:beforeAutospacing="1" w:after="120" w:afterAutospacing="1" w:line="240" w:lineRule="auto"/>
                    <w:contextualSpacing/>
                    <w:jc w:val="both"/>
                    <w:rPr>
                      <w:i/>
                    </w:rPr>
                  </w:pPr>
                  <w:r w:rsidRPr="008B4AFE">
                    <w:rPr>
                      <w:i/>
                    </w:rPr>
                    <w:t xml:space="preserve">veřejné ústavy, </w:t>
                  </w:r>
                </w:p>
                <w:p w:rsidR="005E6400" w:rsidRPr="008B4AFE" w:rsidRDefault="005E6400" w:rsidP="00556F2B">
                  <w:pPr>
                    <w:numPr>
                      <w:ilvl w:val="0"/>
                      <w:numId w:val="48"/>
                    </w:numPr>
                    <w:spacing w:before="120" w:beforeAutospacing="1" w:after="120" w:afterAutospacing="1" w:line="240" w:lineRule="auto"/>
                    <w:contextualSpacing/>
                    <w:jc w:val="both"/>
                    <w:rPr>
                      <w:i/>
                    </w:rPr>
                  </w:pPr>
                  <w:r w:rsidRPr="008B4AFE">
                    <w:rPr>
                      <w:i/>
                    </w:rPr>
                    <w:t>veřejné podniky,</w:t>
                  </w:r>
                </w:p>
                <w:p w:rsidR="005E6400" w:rsidRPr="008B4AFE" w:rsidRDefault="005E6400" w:rsidP="00556F2B">
                  <w:pPr>
                    <w:numPr>
                      <w:ilvl w:val="0"/>
                      <w:numId w:val="48"/>
                    </w:numPr>
                    <w:spacing w:before="120" w:beforeAutospacing="1" w:after="120" w:afterAutospacing="1" w:line="240" w:lineRule="auto"/>
                    <w:contextualSpacing/>
                    <w:jc w:val="both"/>
                    <w:rPr>
                      <w:i/>
                    </w:rPr>
                  </w:pPr>
                  <w:r w:rsidRPr="008B4AFE">
                    <w:rPr>
                      <w:i/>
                    </w:rPr>
                    <w:t>jiné subjekty, které ve veřejné správě vystupují jako pře</w:t>
                  </w:r>
                  <w:r w:rsidRPr="008B4AFE">
                    <w:rPr>
                      <w:i/>
                    </w:rPr>
                    <w:t>d</w:t>
                  </w:r>
                  <w:r w:rsidRPr="008B4AFE">
                    <w:rPr>
                      <w:i/>
                    </w:rPr>
                    <w:t>stavitelé a nositelé veřejné moci ve státě.</w:t>
                  </w:r>
                </w:p>
                <w:p w:rsidR="005E6400" w:rsidRPr="008B4AFE" w:rsidRDefault="005E6400" w:rsidP="00556F2B">
                  <w:pPr>
                    <w:spacing w:before="120" w:after="120"/>
                    <w:contextualSpacing/>
                    <w:jc w:val="both"/>
                  </w:pPr>
                </w:p>
                <w:p w:rsidR="005E6400" w:rsidRPr="00E80435" w:rsidRDefault="005E6400" w:rsidP="00556F2B"/>
              </w:txbxContent>
            </v:textbox>
          </v:shape>
        </w:pict>
      </w:r>
    </w:p>
    <w:p w:rsidR="00556F2B" w:rsidRPr="004E42CE" w:rsidRDefault="00556F2B" w:rsidP="00556F2B">
      <w:pPr>
        <w:spacing w:before="120" w:after="120"/>
        <w:contextualSpacing/>
        <w:jc w:val="both"/>
        <w:rPr>
          <w:rFonts w:ascii="Times New Roman" w:hAnsi="Times New Roman" w:cs="Times New Roman"/>
        </w:rPr>
      </w:pPr>
    </w:p>
    <w:p w:rsidR="00556F2B" w:rsidRPr="004E42CE" w:rsidRDefault="00556F2B" w:rsidP="00556F2B">
      <w:pPr>
        <w:spacing w:before="120" w:after="120"/>
        <w:contextualSpacing/>
        <w:jc w:val="both"/>
        <w:rPr>
          <w:rFonts w:ascii="Times New Roman" w:hAnsi="Times New Roman" w:cs="Times New Roman"/>
        </w:rPr>
      </w:pPr>
    </w:p>
    <w:p w:rsidR="00556F2B" w:rsidRPr="004E42CE" w:rsidRDefault="00556F2B" w:rsidP="00556F2B">
      <w:pPr>
        <w:spacing w:before="120" w:after="120"/>
        <w:contextualSpacing/>
        <w:jc w:val="both"/>
        <w:rPr>
          <w:rFonts w:ascii="Times New Roman" w:hAnsi="Times New Roman" w:cs="Times New Roman"/>
        </w:rPr>
      </w:pPr>
    </w:p>
    <w:p w:rsidR="00556F2B" w:rsidRPr="004E42CE" w:rsidRDefault="00556F2B" w:rsidP="00556F2B">
      <w:pPr>
        <w:spacing w:before="120" w:after="120"/>
        <w:contextualSpacing/>
        <w:jc w:val="both"/>
        <w:rPr>
          <w:rFonts w:ascii="Times New Roman" w:hAnsi="Times New Roman" w:cs="Times New Roman"/>
        </w:rPr>
      </w:pPr>
    </w:p>
    <w:p w:rsidR="00556F2B" w:rsidRPr="004E42CE" w:rsidRDefault="00556F2B" w:rsidP="00556F2B">
      <w:pPr>
        <w:spacing w:before="120" w:after="120"/>
        <w:contextualSpacing/>
        <w:jc w:val="both"/>
        <w:rPr>
          <w:rFonts w:ascii="Times New Roman" w:hAnsi="Times New Roman" w:cs="Times New Roman"/>
        </w:rPr>
      </w:pPr>
    </w:p>
    <w:p w:rsidR="00556F2B" w:rsidRPr="004E42CE" w:rsidRDefault="00556F2B" w:rsidP="00556F2B">
      <w:pPr>
        <w:spacing w:before="120" w:after="120"/>
        <w:contextualSpacing/>
        <w:jc w:val="both"/>
        <w:rPr>
          <w:rFonts w:ascii="Times New Roman" w:hAnsi="Times New Roman" w:cs="Times New Roman"/>
        </w:rPr>
      </w:pPr>
    </w:p>
    <w:p w:rsidR="00556F2B" w:rsidRPr="004E42CE" w:rsidRDefault="00556F2B" w:rsidP="00556F2B">
      <w:pPr>
        <w:spacing w:before="120" w:after="120"/>
        <w:contextualSpacing/>
        <w:jc w:val="both"/>
        <w:rPr>
          <w:rFonts w:ascii="Times New Roman" w:hAnsi="Times New Roman" w:cs="Times New Roman"/>
        </w:rPr>
      </w:pPr>
    </w:p>
    <w:p w:rsidR="00556F2B" w:rsidRPr="004E42CE" w:rsidRDefault="00556F2B" w:rsidP="00556F2B">
      <w:pPr>
        <w:spacing w:before="120" w:after="120"/>
        <w:contextualSpacing/>
        <w:jc w:val="both"/>
        <w:rPr>
          <w:rFonts w:ascii="Times New Roman" w:hAnsi="Times New Roman" w:cs="Times New Roman"/>
        </w:rPr>
      </w:pPr>
    </w:p>
    <w:p w:rsidR="00556F2B" w:rsidRPr="002F1F11" w:rsidRDefault="00556F2B" w:rsidP="00556F2B">
      <w:pPr>
        <w:spacing w:before="120" w:after="120" w:line="240" w:lineRule="auto"/>
        <w:contextualSpacing/>
        <w:jc w:val="both"/>
        <w:rPr>
          <w:rFonts w:ascii="Times New Roman" w:hAnsi="Times New Roman" w:cs="Times New Roman"/>
          <w:b/>
          <w:i/>
          <w:u w:val="single"/>
        </w:rPr>
      </w:pPr>
      <w:r w:rsidRPr="002F1F11">
        <w:rPr>
          <w:rFonts w:ascii="Times New Roman" w:hAnsi="Times New Roman" w:cs="Times New Roman"/>
          <w:b/>
          <w:i/>
          <w:u w:val="single"/>
        </w:rPr>
        <w:t>Stát jako subjekt veřejné správy</w:t>
      </w:r>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Stát se jako právnická osoba veřejného práva řadí mezi veřejnoprávní korporace (naplňuje ovšem </w:t>
      </w:r>
      <w:r w:rsidR="00C849B0">
        <w:rPr>
          <w:rFonts w:ascii="Times New Roman" w:hAnsi="Times New Roman" w:cs="Times New Roman"/>
          <w:color w:val="000000"/>
        </w:rPr>
        <w:br/>
      </w:r>
      <w:r w:rsidRPr="004E42CE">
        <w:rPr>
          <w:rFonts w:ascii="Times New Roman" w:hAnsi="Times New Roman" w:cs="Times New Roman"/>
          <w:color w:val="000000"/>
        </w:rPr>
        <w:t xml:space="preserve">i znaky soukromoprávní korporace podle občanského zákoníku a je nejdůležitějším subjektem veřejné správy. Nasvědčuje tomu skutečnost, že veřejná správa je součásti moci výkonné, která se </w:t>
      </w:r>
      <w:proofErr w:type="spellStart"/>
      <w:r w:rsidRPr="004E42CE">
        <w:rPr>
          <w:rFonts w:ascii="Times New Roman" w:hAnsi="Times New Roman" w:cs="Times New Roman"/>
          <w:color w:val="000000"/>
        </w:rPr>
        <w:t>originárně</w:t>
      </w:r>
      <w:proofErr w:type="spellEnd"/>
      <w:r w:rsidRPr="004E42CE">
        <w:rPr>
          <w:rFonts w:ascii="Times New Roman" w:hAnsi="Times New Roman" w:cs="Times New Roman"/>
          <w:color w:val="000000"/>
        </w:rPr>
        <w:t xml:space="preserve"> přičítá státu a jejíž rozsah, vykonavatele a jejich působnost stanoví zákony státu. </w:t>
      </w:r>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Výkon veřejné správy státem je nazýván státní správou a stát ji vykonává </w:t>
      </w:r>
    </w:p>
    <w:p w:rsidR="00556F2B" w:rsidRPr="004E42CE" w:rsidRDefault="00556F2B" w:rsidP="00556F2B">
      <w:pPr>
        <w:pStyle w:val="Odstavecseseznamem"/>
        <w:numPr>
          <w:ilvl w:val="0"/>
          <w:numId w:val="47"/>
        </w:numPr>
        <w:spacing w:before="120" w:after="120" w:line="240" w:lineRule="auto"/>
        <w:jc w:val="both"/>
        <w:rPr>
          <w:rFonts w:ascii="Times New Roman" w:hAnsi="Times New Roman" w:cs="Times New Roman"/>
        </w:rPr>
      </w:pPr>
      <w:r w:rsidRPr="004E42CE">
        <w:rPr>
          <w:rFonts w:ascii="Times New Roman" w:hAnsi="Times New Roman" w:cs="Times New Roman"/>
        </w:rPr>
        <w:t xml:space="preserve">přímo prostřednictvím svých orgánů, tj. ústředními správními </w:t>
      </w:r>
      <w:proofErr w:type="gramStart"/>
      <w:r w:rsidRPr="004E42CE">
        <w:rPr>
          <w:rFonts w:ascii="Times New Roman" w:hAnsi="Times New Roman" w:cs="Times New Roman"/>
        </w:rPr>
        <w:t>orgány  (ministerstvy</w:t>
      </w:r>
      <w:proofErr w:type="gramEnd"/>
      <w:r w:rsidRPr="004E42CE">
        <w:rPr>
          <w:rFonts w:ascii="Times New Roman" w:hAnsi="Times New Roman" w:cs="Times New Roman"/>
        </w:rPr>
        <w:t xml:space="preserve"> </w:t>
      </w:r>
      <w:r w:rsidRPr="004E42CE">
        <w:rPr>
          <w:rFonts w:ascii="Times New Roman" w:hAnsi="Times New Roman" w:cs="Times New Roman"/>
        </w:rPr>
        <w:br/>
        <w:t>a jinými ústředními  správními úřady) či jejich územně dekoncentrovanými úřady nebo</w:t>
      </w:r>
    </w:p>
    <w:p w:rsidR="00556F2B" w:rsidRPr="004E42CE" w:rsidRDefault="00556F2B" w:rsidP="00556F2B">
      <w:pPr>
        <w:pStyle w:val="Odstavecseseznamem"/>
        <w:numPr>
          <w:ilvl w:val="0"/>
          <w:numId w:val="47"/>
        </w:numPr>
        <w:spacing w:before="120" w:after="120" w:line="240" w:lineRule="auto"/>
        <w:jc w:val="both"/>
        <w:rPr>
          <w:rFonts w:ascii="Times New Roman" w:hAnsi="Times New Roman" w:cs="Times New Roman"/>
        </w:rPr>
      </w:pPr>
      <w:r w:rsidRPr="004E42CE">
        <w:rPr>
          <w:rFonts w:ascii="Times New Roman" w:hAnsi="Times New Roman" w:cs="Times New Roman"/>
        </w:rPr>
        <w:t xml:space="preserve">nepřímo prostřednictvím jiných subjektů veřejné správy (nestátních), na něž výkon státní správy přenese jako je tomu v případě výkonu přenesené působnosti obcí a krajů (v rámci </w:t>
      </w:r>
      <w:r w:rsidR="00C849B0">
        <w:rPr>
          <w:rFonts w:ascii="Times New Roman" w:hAnsi="Times New Roman" w:cs="Times New Roman"/>
        </w:rPr>
        <w:br/>
      </w:r>
      <w:r w:rsidRPr="004E42CE">
        <w:rPr>
          <w:rFonts w:ascii="Times New Roman" w:hAnsi="Times New Roman" w:cs="Times New Roman"/>
        </w:rPr>
        <w:t>decentralizace státní správy).</w:t>
      </w:r>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2F1F11" w:rsidRDefault="00556F2B" w:rsidP="00556F2B">
      <w:pPr>
        <w:spacing w:before="120" w:after="120" w:line="240" w:lineRule="auto"/>
        <w:contextualSpacing/>
        <w:jc w:val="both"/>
        <w:rPr>
          <w:rFonts w:ascii="Times New Roman" w:hAnsi="Times New Roman" w:cs="Times New Roman"/>
          <w:b/>
          <w:i/>
          <w:u w:val="single"/>
        </w:rPr>
      </w:pPr>
      <w:r w:rsidRPr="002F1F11">
        <w:rPr>
          <w:rFonts w:ascii="Times New Roman" w:hAnsi="Times New Roman" w:cs="Times New Roman"/>
          <w:b/>
          <w:i/>
          <w:u w:val="single"/>
        </w:rPr>
        <w:t xml:space="preserve">Veřejnoprávní korporace jako subjekty veřejné správy </w:t>
      </w:r>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Veřejnoprávní korporace (např. obce a kraje) jsou svým charakterem občansky nebo člensky organ</w:t>
      </w:r>
      <w:r w:rsidRPr="004E42CE">
        <w:rPr>
          <w:rFonts w:ascii="Times New Roman" w:hAnsi="Times New Roman" w:cs="Times New Roman"/>
        </w:rPr>
        <w:t>i</w:t>
      </w:r>
      <w:r w:rsidRPr="004E42CE">
        <w:rPr>
          <w:rFonts w:ascii="Times New Roman" w:hAnsi="Times New Roman" w:cs="Times New Roman"/>
        </w:rPr>
        <w:t xml:space="preserve">zované subjekty veřejné správy, kterým byla svěřena moc </w:t>
      </w:r>
      <w:r w:rsidRPr="004E42CE">
        <w:rPr>
          <w:rFonts w:ascii="Times New Roman" w:hAnsi="Times New Roman" w:cs="Times New Roman"/>
          <w:i/>
        </w:rPr>
        <w:t>samostatně plnit úkoly ve veřejném zájmu.</w:t>
      </w:r>
      <w:r w:rsidRPr="004E42CE">
        <w:rPr>
          <w:rFonts w:ascii="Times New Roman" w:hAnsi="Times New Roman" w:cs="Times New Roman"/>
        </w:rPr>
        <w:t xml:space="preserve"> Mezi společné znaky všech veřejnoprávních korporací patří, že:</w:t>
      </w:r>
    </w:p>
    <w:p w:rsidR="00556F2B" w:rsidRPr="004E42CE" w:rsidRDefault="00556F2B" w:rsidP="00556F2B">
      <w:pPr>
        <w:numPr>
          <w:ilvl w:val="0"/>
          <w:numId w:val="44"/>
        </w:numPr>
        <w:spacing w:before="120" w:after="120" w:line="240" w:lineRule="auto"/>
        <w:ind w:left="993" w:hanging="426"/>
        <w:contextualSpacing/>
        <w:jc w:val="both"/>
        <w:rPr>
          <w:rFonts w:ascii="Times New Roman" w:hAnsi="Times New Roman" w:cs="Times New Roman"/>
          <w:i/>
        </w:rPr>
      </w:pPr>
      <w:r w:rsidRPr="004E42CE">
        <w:rPr>
          <w:rFonts w:ascii="Times New Roman" w:hAnsi="Times New Roman" w:cs="Times New Roman"/>
          <w:i/>
        </w:rPr>
        <w:lastRenderedPageBreak/>
        <w:t>musí mít právní základ, což znamená, že jsou založeny zákonem nebo jiným „vrchnoste</w:t>
      </w:r>
      <w:r w:rsidRPr="004E42CE">
        <w:rPr>
          <w:rFonts w:ascii="Times New Roman" w:hAnsi="Times New Roman" w:cs="Times New Roman"/>
          <w:i/>
        </w:rPr>
        <w:t>n</w:t>
      </w:r>
      <w:r w:rsidRPr="004E42CE">
        <w:rPr>
          <w:rFonts w:ascii="Times New Roman" w:hAnsi="Times New Roman" w:cs="Times New Roman"/>
          <w:i/>
        </w:rPr>
        <w:t>ským“ aktem vydaným na základě zákona;</w:t>
      </w:r>
    </w:p>
    <w:p w:rsidR="00556F2B" w:rsidRPr="004E42CE" w:rsidRDefault="00556F2B" w:rsidP="00556F2B">
      <w:pPr>
        <w:numPr>
          <w:ilvl w:val="0"/>
          <w:numId w:val="44"/>
        </w:numPr>
        <w:spacing w:before="120" w:after="120" w:line="240" w:lineRule="auto"/>
        <w:ind w:left="993" w:hanging="426"/>
        <w:contextualSpacing/>
        <w:jc w:val="both"/>
        <w:rPr>
          <w:rFonts w:ascii="Times New Roman" w:hAnsi="Times New Roman" w:cs="Times New Roman"/>
          <w:i/>
        </w:rPr>
      </w:pPr>
      <w:r w:rsidRPr="004E42CE">
        <w:rPr>
          <w:rFonts w:ascii="Times New Roman" w:hAnsi="Times New Roman" w:cs="Times New Roman"/>
          <w:i/>
        </w:rPr>
        <w:t>správci i spravovaní tvoří jednotu, když spravovaní jsou sami aktivními nositeli správy;</w:t>
      </w:r>
    </w:p>
    <w:p w:rsidR="00556F2B" w:rsidRPr="004E42CE" w:rsidRDefault="00556F2B" w:rsidP="00556F2B">
      <w:pPr>
        <w:numPr>
          <w:ilvl w:val="0"/>
          <w:numId w:val="44"/>
        </w:numPr>
        <w:spacing w:before="120" w:after="120"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i/>
        </w:rPr>
        <w:t xml:space="preserve">jsou právnickými osobami samostatně způsobilými k majetkovým a jiným právně závazným </w:t>
      </w:r>
      <w:r w:rsidRPr="004E42CE">
        <w:rPr>
          <w:rFonts w:ascii="Times New Roman" w:hAnsi="Times New Roman" w:cs="Times New Roman"/>
          <w:i/>
          <w:color w:val="000000"/>
        </w:rPr>
        <w:t>úkonům, jakož i způsobilými nést za své závazky odpovědnost;</w:t>
      </w:r>
    </w:p>
    <w:p w:rsidR="00556F2B" w:rsidRPr="004E42CE" w:rsidRDefault="00556F2B" w:rsidP="00556F2B">
      <w:pPr>
        <w:numPr>
          <w:ilvl w:val="0"/>
          <w:numId w:val="44"/>
        </w:numPr>
        <w:spacing w:before="120" w:after="120"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i/>
          <w:color w:val="000000"/>
        </w:rPr>
        <w:t>musí být nadány mocenskou pravomoci k činění „vrchnostenských“ úkonů;</w:t>
      </w:r>
    </w:p>
    <w:p w:rsidR="00556F2B" w:rsidRPr="004E42CE" w:rsidRDefault="00556F2B" w:rsidP="00556F2B">
      <w:pPr>
        <w:numPr>
          <w:ilvl w:val="0"/>
          <w:numId w:val="44"/>
        </w:numPr>
        <w:spacing w:before="120" w:after="120"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i/>
          <w:color w:val="000000"/>
        </w:rPr>
        <w:t>musí mít jistou nezávislost na státních správních úřadech v rozsahu úkolů a oprávnění, kt</w:t>
      </w:r>
      <w:r w:rsidRPr="004E42CE">
        <w:rPr>
          <w:rFonts w:ascii="Times New Roman" w:hAnsi="Times New Roman" w:cs="Times New Roman"/>
          <w:i/>
          <w:color w:val="000000"/>
        </w:rPr>
        <w:t>e</w:t>
      </w:r>
      <w:r w:rsidRPr="004E42CE">
        <w:rPr>
          <w:rFonts w:ascii="Times New Roman" w:hAnsi="Times New Roman" w:cs="Times New Roman"/>
          <w:i/>
          <w:color w:val="000000"/>
        </w:rPr>
        <w:t>ré jim byly svěřeny. Státní dozor se zde omezuje pouze na kontrolu zákonnosti, případně hospodaření s finančními prostředky státu.</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Veřejnoprávní korporace dělíme </w:t>
      </w:r>
      <w:proofErr w:type="gramStart"/>
      <w:r w:rsidRPr="004E42CE">
        <w:rPr>
          <w:rFonts w:ascii="Times New Roman" w:hAnsi="Times New Roman" w:cs="Times New Roman"/>
          <w:color w:val="000000"/>
        </w:rPr>
        <w:t>na</w:t>
      </w:r>
      <w:proofErr w:type="gramEnd"/>
      <w:r w:rsidRPr="004E42CE">
        <w:rPr>
          <w:rFonts w:ascii="Times New Roman" w:hAnsi="Times New Roman" w:cs="Times New Roman"/>
          <w:color w:val="000000"/>
        </w:rPr>
        <w:t>:</w:t>
      </w:r>
    </w:p>
    <w:p w:rsidR="00141366" w:rsidRDefault="00141366" w:rsidP="00141366">
      <w:pPr>
        <w:pStyle w:val="Odstavecseseznamem"/>
        <w:framePr w:w="850" w:h="3805" w:hRule="exact" w:hSpace="170" w:wrap="around" w:vAnchor="text" w:hAnchor="page" w:x="10601" w:y="2" w:anchorLock="1"/>
        <w:numPr>
          <w:ilvl w:val="0"/>
          <w:numId w:val="45"/>
        </w:numPr>
        <w:rPr>
          <w:rStyle w:val="znakMarginalie"/>
        </w:rPr>
      </w:pPr>
      <w:r>
        <w:rPr>
          <w:rStyle w:val="znakMarginalie"/>
        </w:rPr>
        <w:t>Toto je marginálie</w:t>
      </w:r>
    </w:p>
    <w:p w:rsidR="00141366" w:rsidRDefault="00141366" w:rsidP="00141366">
      <w:pPr>
        <w:pStyle w:val="Odstavecseseznamem"/>
        <w:framePr w:w="850" w:h="3805" w:hRule="exact" w:hSpace="170" w:wrap="around" w:vAnchor="text" w:hAnchor="page" w:x="10601" w:y="2" w:anchorLock="1"/>
        <w:numPr>
          <w:ilvl w:val="0"/>
          <w:numId w:val="45"/>
        </w:numPr>
        <w:rPr>
          <w:rStyle w:val="znakMarginalie"/>
        </w:rPr>
      </w:pPr>
      <w:proofErr w:type="spellStart"/>
      <w:r>
        <w:rPr>
          <w:rStyle w:val="znakMarginalie"/>
        </w:rPr>
        <w:t>oto</w:t>
      </w:r>
      <w:proofErr w:type="spellEnd"/>
      <w:r>
        <w:rPr>
          <w:rStyle w:val="znakMarginalie"/>
        </w:rPr>
        <w:t xml:space="preserve"> je marginálie</w:t>
      </w:r>
    </w:p>
    <w:p w:rsidR="00556F2B" w:rsidRPr="004E42CE" w:rsidRDefault="00556F2B" w:rsidP="00556F2B">
      <w:pPr>
        <w:numPr>
          <w:ilvl w:val="0"/>
          <w:numId w:val="45"/>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color w:val="000000"/>
        </w:rPr>
        <w:t>územní, pro které je charakteristické, že pro členství v nich je rozhodující tzv. domovské právo (</w:t>
      </w:r>
      <w:proofErr w:type="spellStart"/>
      <w:r w:rsidRPr="004E42CE">
        <w:rPr>
          <w:rFonts w:ascii="Times New Roman" w:hAnsi="Times New Roman" w:cs="Times New Roman"/>
          <w:color w:val="000000"/>
        </w:rPr>
        <w:t>domicilium</w:t>
      </w:r>
      <w:proofErr w:type="spellEnd"/>
      <w:r w:rsidRPr="004E42CE">
        <w:rPr>
          <w:rFonts w:ascii="Times New Roman" w:hAnsi="Times New Roman" w:cs="Times New Roman"/>
          <w:color w:val="000000"/>
        </w:rPr>
        <w:t>), tj. trvalé bydliště fyzických osob nebo sídlo právnických osob na j</w:t>
      </w:r>
      <w:r w:rsidRPr="004E42CE">
        <w:rPr>
          <w:rFonts w:ascii="Times New Roman" w:hAnsi="Times New Roman" w:cs="Times New Roman"/>
          <w:color w:val="000000"/>
        </w:rPr>
        <w:t>e</w:t>
      </w:r>
      <w:r w:rsidRPr="004E42CE">
        <w:rPr>
          <w:rFonts w:ascii="Times New Roman" w:hAnsi="Times New Roman" w:cs="Times New Roman"/>
          <w:color w:val="000000"/>
        </w:rPr>
        <w:t>jich území. Územními veřejnoprávními korporacemi jsou obce (zákon č. 128/2000 Sb., o obcích) a kraje (zákon č. 129/2000 Sb., o krajích).</w:t>
      </w:r>
    </w:p>
    <w:p w:rsidR="00556F2B" w:rsidRPr="004E42CE" w:rsidRDefault="00556F2B" w:rsidP="00556F2B">
      <w:pPr>
        <w:numPr>
          <w:ilvl w:val="0"/>
          <w:numId w:val="45"/>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color w:val="000000"/>
        </w:rPr>
        <w:t>zájmové (osobní), členství v nich se váže nejčastěji k určité skupině povolání. V  rámci z</w:t>
      </w:r>
      <w:r w:rsidRPr="004E42CE">
        <w:rPr>
          <w:rFonts w:ascii="Times New Roman" w:hAnsi="Times New Roman" w:cs="Times New Roman"/>
          <w:color w:val="000000"/>
        </w:rPr>
        <w:t>á</w:t>
      </w:r>
      <w:r w:rsidRPr="004E42CE">
        <w:rPr>
          <w:rFonts w:ascii="Times New Roman" w:hAnsi="Times New Roman" w:cs="Times New Roman"/>
          <w:color w:val="000000"/>
        </w:rPr>
        <w:t>jmových veřejnoprávních korporací dále rozlišujeme korporace s povinným členstvím (komory advokátní, notářské, stomatologické, daňových poradců, apod.), s nepovinným členstvím (Hospodářská a agrární komora). Zde řadíme i vysoké školy.</w:t>
      </w:r>
    </w:p>
    <w:p w:rsidR="00556F2B" w:rsidRPr="004E42CE" w:rsidRDefault="00556F2B" w:rsidP="00556F2B">
      <w:pPr>
        <w:spacing w:before="120" w:after="120" w:line="240" w:lineRule="auto"/>
        <w:ind w:firstLine="567"/>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2F1F11" w:rsidRDefault="00556F2B" w:rsidP="00556F2B">
      <w:pPr>
        <w:spacing w:before="120" w:after="120" w:line="240" w:lineRule="auto"/>
        <w:contextualSpacing/>
        <w:jc w:val="both"/>
        <w:rPr>
          <w:rFonts w:ascii="Times New Roman" w:hAnsi="Times New Roman" w:cs="Times New Roman"/>
          <w:b/>
          <w:i/>
          <w:u w:val="single"/>
        </w:rPr>
      </w:pPr>
      <w:r w:rsidRPr="002F1F11">
        <w:rPr>
          <w:rFonts w:ascii="Times New Roman" w:hAnsi="Times New Roman" w:cs="Times New Roman"/>
          <w:b/>
          <w:i/>
          <w:u w:val="single"/>
        </w:rPr>
        <w:t>Veřejný ústav jako subjekt veřejné správy</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rPr>
        <w:t>Veřejným ústavem se rozumí souhrn osobních a věcných prostředků, které subjekt veřejné</w:t>
      </w:r>
      <w:r w:rsidRPr="004E42CE">
        <w:rPr>
          <w:rFonts w:ascii="Times New Roman" w:hAnsi="Times New Roman" w:cs="Times New Roman"/>
          <w:color w:val="000000"/>
        </w:rPr>
        <w:t xml:space="preserve"> správy používá za účelem zajišťování určitého trvalého úkolu či služby. Vzhledem k tomu, že z této definice nevymezuje mezi znaky veřejného ústavu právní subjektivitu, rozlišují se:</w:t>
      </w:r>
    </w:p>
    <w:p w:rsidR="00556F2B" w:rsidRPr="004E42CE" w:rsidRDefault="00556F2B" w:rsidP="00556F2B">
      <w:pPr>
        <w:numPr>
          <w:ilvl w:val="0"/>
          <w:numId w:val="46"/>
        </w:numPr>
        <w:spacing w:before="120" w:after="120" w:line="240" w:lineRule="auto"/>
        <w:ind w:left="993" w:hanging="426"/>
        <w:contextualSpacing/>
        <w:jc w:val="both"/>
        <w:rPr>
          <w:rFonts w:ascii="Times New Roman" w:hAnsi="Times New Roman" w:cs="Times New Roman"/>
        </w:rPr>
      </w:pPr>
      <w:r w:rsidRPr="004E42CE">
        <w:rPr>
          <w:rFonts w:ascii="Times New Roman" w:hAnsi="Times New Roman" w:cs="Times New Roman"/>
          <w:color w:val="000000"/>
        </w:rPr>
        <w:t>samostatné veřejné ústavy, které mohou být zřizované pouze zákonem nebo právním pře</w:t>
      </w:r>
      <w:r w:rsidRPr="004E42CE">
        <w:rPr>
          <w:rFonts w:ascii="Times New Roman" w:hAnsi="Times New Roman" w:cs="Times New Roman"/>
          <w:color w:val="000000"/>
        </w:rPr>
        <w:t>d</w:t>
      </w:r>
      <w:r w:rsidRPr="004E42CE">
        <w:rPr>
          <w:rFonts w:ascii="Times New Roman" w:hAnsi="Times New Roman" w:cs="Times New Roman"/>
          <w:color w:val="000000"/>
        </w:rPr>
        <w:t>pisem vydaném na jeho základě. Stávají se tak právnickými osobami způsobilými k právům a povinnostem vymezeným zřizovacím právním předpisem</w:t>
      </w:r>
    </w:p>
    <w:p w:rsidR="00556F2B" w:rsidRPr="004E42CE" w:rsidRDefault="00556F2B" w:rsidP="00556F2B">
      <w:pPr>
        <w:numPr>
          <w:ilvl w:val="0"/>
          <w:numId w:val="46"/>
        </w:numPr>
        <w:spacing w:before="120" w:after="120" w:line="240" w:lineRule="auto"/>
        <w:ind w:left="993" w:hanging="426"/>
        <w:contextualSpacing/>
        <w:jc w:val="both"/>
        <w:rPr>
          <w:rFonts w:ascii="Times New Roman" w:hAnsi="Times New Roman" w:cs="Times New Roman"/>
        </w:rPr>
      </w:pPr>
      <w:r w:rsidRPr="004E42CE">
        <w:rPr>
          <w:rFonts w:ascii="Times New Roman" w:hAnsi="Times New Roman" w:cs="Times New Roman"/>
        </w:rPr>
        <w:t>nesamostatné veřejné ústavy, které nejsou samostatnými právnickými osobami a vznikají zpravidla jako zvláštní organizační jednotky z vůle subjektu či konkrétního vykonavatele veřejné správy. Interní předpisy zřizovatele poskytují pak takovému ústavu určitou volnost potřebnou k plnění jeho úkolů.</w:t>
      </w:r>
    </w:p>
    <w:p w:rsidR="00556F2B" w:rsidRPr="004E42CE" w:rsidRDefault="00556F2B" w:rsidP="00556F2B">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Oproti veřejnoprávním korporacím veřejné ústavy nedisponují </w:t>
      </w:r>
      <w:proofErr w:type="gramStart"/>
      <w:r w:rsidRPr="004E42CE">
        <w:rPr>
          <w:rFonts w:ascii="Times New Roman" w:hAnsi="Times New Roman" w:cs="Times New Roman"/>
        </w:rPr>
        <w:t>členy ale</w:t>
      </w:r>
      <w:proofErr w:type="gramEnd"/>
      <w:r w:rsidRPr="004E42CE">
        <w:rPr>
          <w:rFonts w:ascii="Times New Roman" w:hAnsi="Times New Roman" w:cs="Times New Roman"/>
        </w:rPr>
        <w:t xml:space="preserve"> zajišťují subjektům užívaj</w:t>
      </w:r>
      <w:r w:rsidRPr="004E42CE">
        <w:rPr>
          <w:rFonts w:ascii="Times New Roman" w:hAnsi="Times New Roman" w:cs="Times New Roman"/>
        </w:rPr>
        <w:t>í</w:t>
      </w:r>
      <w:r w:rsidRPr="004E42CE">
        <w:rPr>
          <w:rFonts w:ascii="Times New Roman" w:hAnsi="Times New Roman" w:cs="Times New Roman"/>
        </w:rPr>
        <w:t xml:space="preserve">cím tyto ústavy věci a hodnoty. Uživatelé pak musí zachovávat určitá pravidla stanovena ústavem. Jedná se například </w:t>
      </w:r>
      <w:r w:rsidRPr="004E42CE">
        <w:rPr>
          <w:rFonts w:ascii="Times New Roman" w:hAnsi="Times New Roman" w:cs="Times New Roman"/>
          <w:i/>
        </w:rPr>
        <w:t>o školy, veřejné galerie, knihovny, obecní nemocnice</w:t>
      </w:r>
      <w:r w:rsidRPr="004E42CE">
        <w:rPr>
          <w:rFonts w:ascii="Times New Roman" w:hAnsi="Times New Roman" w:cs="Times New Roman"/>
        </w:rPr>
        <w:t>.</w:t>
      </w:r>
    </w:p>
    <w:p w:rsidR="00556F2B" w:rsidRPr="004E42CE" w:rsidRDefault="00556F2B" w:rsidP="00556F2B">
      <w:pPr>
        <w:spacing w:before="120" w:after="120" w:line="240" w:lineRule="auto"/>
        <w:ind w:firstLine="567"/>
        <w:contextualSpacing/>
        <w:jc w:val="both"/>
        <w:rPr>
          <w:rFonts w:ascii="Times New Roman" w:hAnsi="Times New Roman" w:cs="Times New Roman"/>
        </w:rPr>
      </w:pPr>
    </w:p>
    <w:p w:rsidR="00556F2B" w:rsidRPr="002F1F11" w:rsidRDefault="00556F2B" w:rsidP="00556F2B">
      <w:pPr>
        <w:spacing w:before="120" w:after="120" w:line="240" w:lineRule="auto"/>
        <w:contextualSpacing/>
        <w:jc w:val="both"/>
        <w:rPr>
          <w:rFonts w:ascii="Times New Roman" w:hAnsi="Times New Roman" w:cs="Times New Roman"/>
          <w:b/>
          <w:i/>
          <w:u w:val="single"/>
        </w:rPr>
      </w:pPr>
      <w:r w:rsidRPr="002F1F11">
        <w:rPr>
          <w:rFonts w:ascii="Times New Roman" w:hAnsi="Times New Roman" w:cs="Times New Roman"/>
          <w:b/>
          <w:i/>
          <w:u w:val="single"/>
        </w:rPr>
        <w:t>Veřejný podnik jako subjekt veřejné správy</w:t>
      </w:r>
    </w:p>
    <w:p w:rsidR="00556F2B" w:rsidRPr="002F1F11"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Veřejný podnik (čl. 31, 86 a 295 Smlouvy o ES) nemá oproti veřejnému ústavu většinou trvalý chara</w:t>
      </w:r>
      <w:r w:rsidRPr="004E42CE">
        <w:rPr>
          <w:rFonts w:ascii="Times New Roman" w:hAnsi="Times New Roman" w:cs="Times New Roman"/>
        </w:rPr>
        <w:t>k</w:t>
      </w:r>
      <w:r w:rsidRPr="004E42CE">
        <w:rPr>
          <w:rFonts w:ascii="Times New Roman" w:hAnsi="Times New Roman" w:cs="Times New Roman"/>
        </w:rPr>
        <w:t xml:space="preserve">ter. Zpravidla se jedná o </w:t>
      </w:r>
      <w:r w:rsidRPr="004E42CE">
        <w:rPr>
          <w:rFonts w:ascii="Times New Roman" w:hAnsi="Times New Roman" w:cs="Times New Roman"/>
          <w:i/>
        </w:rPr>
        <w:t>právnickou osobu vykonávající určitou část úkolů veřejné správy na základě koncese nebo veřejnoprávní smlouvy uzavřené mezi subjektem soukromého podnikání a oprávněným subjektem veřejné správy</w:t>
      </w:r>
      <w:r w:rsidRPr="004E42CE">
        <w:rPr>
          <w:rFonts w:ascii="Times New Roman" w:hAnsi="Times New Roman" w:cs="Times New Roman"/>
        </w:rPr>
        <w:t xml:space="preserve">. Zpravidla jde zvláštní a specifické úkoly ve veřejném zájmu, orgány veřejné moci, mají zde rozhodující vliv. Patří sem například </w:t>
      </w:r>
      <w:r w:rsidRPr="004E42CE">
        <w:rPr>
          <w:rFonts w:ascii="Times New Roman" w:hAnsi="Times New Roman" w:cs="Times New Roman"/>
          <w:i/>
        </w:rPr>
        <w:t>vydávání technických norem, veřejná doprava, autorizována technická kontrola stavu motorových vozidel</w:t>
      </w:r>
      <w:r w:rsidRPr="004E42CE">
        <w:rPr>
          <w:rFonts w:ascii="Times New Roman" w:hAnsi="Times New Roman" w:cs="Times New Roman"/>
        </w:rPr>
        <w:t>. V širším pojetí je za veřejný podnik pov</w:t>
      </w:r>
      <w:r w:rsidRPr="004E42CE">
        <w:rPr>
          <w:rFonts w:ascii="Times New Roman" w:hAnsi="Times New Roman" w:cs="Times New Roman"/>
        </w:rPr>
        <w:t>a</w:t>
      </w:r>
      <w:r w:rsidRPr="004E42CE">
        <w:rPr>
          <w:rFonts w:ascii="Times New Roman" w:hAnsi="Times New Roman" w:cs="Times New Roman"/>
        </w:rPr>
        <w:t>žována každá kvalifikovaná činnost uskutečňována ve veřejném zájmu, a to zpravidla na dobu určitou.</w:t>
      </w:r>
    </w:p>
    <w:p w:rsidR="00556F2B" w:rsidRPr="004E42CE" w:rsidRDefault="00556F2B" w:rsidP="00556F2B">
      <w:pPr>
        <w:spacing w:before="120" w:after="120" w:line="240" w:lineRule="auto"/>
        <w:ind w:firstLine="567"/>
        <w:contextualSpacing/>
        <w:jc w:val="both"/>
        <w:rPr>
          <w:rFonts w:ascii="Times New Roman" w:hAnsi="Times New Roman" w:cs="Times New Roman"/>
        </w:rPr>
      </w:pPr>
    </w:p>
    <w:p w:rsidR="00556F2B" w:rsidRPr="004E42CE" w:rsidRDefault="00556F2B" w:rsidP="00556F2B">
      <w:pPr>
        <w:spacing w:before="57" w:after="57" w:line="240" w:lineRule="auto"/>
        <w:jc w:val="both"/>
        <w:rPr>
          <w:rFonts w:ascii="Times New Roman" w:eastAsia="Times New Roman" w:hAnsi="Times New Roman" w:cs="Times New Roman"/>
          <w:bCs/>
          <w:lang w:eastAsia="cs-CZ"/>
        </w:rPr>
      </w:pPr>
      <w:r w:rsidRPr="004E42CE">
        <w:rPr>
          <w:rFonts w:ascii="Times New Roman" w:eastAsia="Times New Roman" w:hAnsi="Times New Roman" w:cs="Times New Roman"/>
          <w:lang w:eastAsia="cs-CZ"/>
        </w:rPr>
        <w:t xml:space="preserve">Za </w:t>
      </w:r>
      <w:r w:rsidRPr="004E42CE">
        <w:rPr>
          <w:rFonts w:ascii="Times New Roman" w:eastAsia="Times New Roman" w:hAnsi="Times New Roman" w:cs="Times New Roman"/>
          <w:bCs/>
          <w:lang w:eastAsia="cs-CZ"/>
        </w:rPr>
        <w:t>fyzickou osobu</w:t>
      </w:r>
      <w:r w:rsidRPr="004E42CE">
        <w:rPr>
          <w:rFonts w:ascii="Times New Roman" w:eastAsia="Times New Roman" w:hAnsi="Times New Roman" w:cs="Times New Roman"/>
          <w:lang w:eastAsia="cs-CZ"/>
        </w:rPr>
        <w:t xml:space="preserve"> ve smyslu občanského práva je považován kterýkoliv člověk jako </w:t>
      </w:r>
      <w:proofErr w:type="spellStart"/>
      <w:r w:rsidRPr="004E42CE">
        <w:rPr>
          <w:rFonts w:ascii="Times New Roman" w:eastAsia="Times New Roman" w:hAnsi="Times New Roman" w:cs="Times New Roman"/>
          <w:lang w:eastAsia="cs-CZ"/>
        </w:rPr>
        <w:t>biosociální</w:t>
      </w:r>
      <w:proofErr w:type="spellEnd"/>
      <w:r w:rsidRPr="004E42CE">
        <w:rPr>
          <w:rFonts w:ascii="Times New Roman" w:eastAsia="Times New Roman" w:hAnsi="Times New Roman" w:cs="Times New Roman"/>
          <w:lang w:eastAsia="cs-CZ"/>
        </w:rPr>
        <w:t xml:space="preserve"> b</w:t>
      </w:r>
      <w:r w:rsidRPr="004E42CE">
        <w:rPr>
          <w:rFonts w:ascii="Times New Roman" w:eastAsia="Times New Roman" w:hAnsi="Times New Roman" w:cs="Times New Roman"/>
          <w:lang w:eastAsia="cs-CZ"/>
        </w:rPr>
        <w:t>y</w:t>
      </w:r>
      <w:r w:rsidRPr="004E42CE">
        <w:rPr>
          <w:rFonts w:ascii="Times New Roman" w:eastAsia="Times New Roman" w:hAnsi="Times New Roman" w:cs="Times New Roman"/>
          <w:lang w:eastAsia="cs-CZ"/>
        </w:rPr>
        <w:t xml:space="preserve">tost, zásadně bez ohledu na možnou další specifikaci, jakou je pohlaví, věk, zdravotní stav či vzdělání </w:t>
      </w:r>
      <w:proofErr w:type="gramStart"/>
      <w:r w:rsidRPr="004E42CE">
        <w:rPr>
          <w:rFonts w:ascii="Times New Roman" w:eastAsia="Times New Roman" w:hAnsi="Times New Roman" w:cs="Times New Roman"/>
          <w:lang w:eastAsia="cs-CZ"/>
        </w:rPr>
        <w:t>apod..</w:t>
      </w:r>
      <w:proofErr w:type="gramEnd"/>
      <w:r w:rsidRPr="004E42CE">
        <w:rPr>
          <w:rFonts w:ascii="Times New Roman" w:eastAsia="Times New Roman" w:hAnsi="Times New Roman" w:cs="Times New Roman"/>
          <w:lang w:eastAsia="cs-CZ"/>
        </w:rPr>
        <w:t xml:space="preserve"> V souladu s výše uvedeným </w:t>
      </w:r>
      <w:r w:rsidRPr="004E42CE">
        <w:rPr>
          <w:rFonts w:ascii="Times New Roman" w:eastAsia="Times New Roman" w:hAnsi="Times New Roman" w:cs="Times New Roman"/>
          <w:bCs/>
          <w:lang w:eastAsia="cs-CZ"/>
        </w:rPr>
        <w:t xml:space="preserve">rozlišujeme u fyzické osoby její právní osobnost a svéprávnost. </w:t>
      </w:r>
    </w:p>
    <w:p w:rsidR="00556F2B" w:rsidRPr="004E42CE" w:rsidRDefault="00556F2B" w:rsidP="00556F2B">
      <w:pPr>
        <w:spacing w:before="57" w:after="57" w:line="240" w:lineRule="auto"/>
        <w:jc w:val="both"/>
        <w:rPr>
          <w:rFonts w:ascii="Times New Roman" w:eastAsia="Times New Roman" w:hAnsi="Times New Roman" w:cs="Times New Roman"/>
          <w:bCs/>
          <w:lang w:eastAsia="cs-CZ"/>
        </w:rPr>
      </w:pPr>
    </w:p>
    <w:p w:rsidR="00556F2B" w:rsidRPr="002F1F11" w:rsidRDefault="00556F2B" w:rsidP="00556F2B">
      <w:pPr>
        <w:spacing w:before="120" w:after="120" w:line="240" w:lineRule="auto"/>
        <w:contextualSpacing/>
        <w:jc w:val="both"/>
        <w:rPr>
          <w:rFonts w:ascii="Times New Roman" w:hAnsi="Times New Roman" w:cs="Times New Roman"/>
          <w:b/>
          <w:i/>
          <w:u w:val="single"/>
        </w:rPr>
      </w:pPr>
      <w:r w:rsidRPr="002F1F11">
        <w:rPr>
          <w:rFonts w:ascii="Times New Roman" w:hAnsi="Times New Roman" w:cs="Times New Roman"/>
          <w:b/>
          <w:i/>
          <w:u w:val="single"/>
        </w:rPr>
        <w:t>Jiné subjekty veřejné správy</w:t>
      </w:r>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spacing w:before="120" w:after="120" w:line="240" w:lineRule="auto"/>
        <w:contextualSpacing/>
        <w:jc w:val="both"/>
        <w:rPr>
          <w:rFonts w:ascii="Times New Roman" w:hAnsi="Times New Roman" w:cs="Times New Roman"/>
        </w:rPr>
      </w:pPr>
      <w:r w:rsidRPr="004E42CE">
        <w:rPr>
          <w:rFonts w:ascii="Times New Roman" w:hAnsi="Times New Roman" w:cs="Times New Roman"/>
        </w:rPr>
        <w:lastRenderedPageBreak/>
        <w:t>Jedná se o ty subjekty, které zabezpečují úkoly veřejné správy, zejména v oboru služeb, správy maje</w:t>
      </w:r>
      <w:r w:rsidRPr="004E42CE">
        <w:rPr>
          <w:rFonts w:ascii="Times New Roman" w:hAnsi="Times New Roman" w:cs="Times New Roman"/>
        </w:rPr>
        <w:t>t</w:t>
      </w:r>
      <w:r w:rsidRPr="004E42CE">
        <w:rPr>
          <w:rFonts w:ascii="Times New Roman" w:hAnsi="Times New Roman" w:cs="Times New Roman"/>
        </w:rPr>
        <w:t xml:space="preserve">ku. Mohou jimi být fyzické i právnické osoby soukromého práva, jestliže zákonem nebo rozhodnutím příslušného státního orgánu byla na ně </w:t>
      </w:r>
      <w:r w:rsidRPr="004E42CE">
        <w:rPr>
          <w:rFonts w:ascii="Times New Roman" w:hAnsi="Times New Roman" w:cs="Times New Roman"/>
          <w:iCs/>
        </w:rPr>
        <w:t>přenesením či propůjčením delegována</w:t>
      </w:r>
      <w:r w:rsidRPr="004E42CE">
        <w:rPr>
          <w:rFonts w:ascii="Times New Roman" w:hAnsi="Times New Roman" w:cs="Times New Roman"/>
        </w:rPr>
        <w:t xml:space="preserve"> určitá veřejnoprávní působnost a pravomoc nebo došlo k uzavření veřejnoprávní smlouvy, jejímž předmětem je plnění urč</w:t>
      </w:r>
      <w:r w:rsidRPr="004E42CE">
        <w:rPr>
          <w:rFonts w:ascii="Times New Roman" w:hAnsi="Times New Roman" w:cs="Times New Roman"/>
        </w:rPr>
        <w:t>i</w:t>
      </w:r>
      <w:r w:rsidRPr="004E42CE">
        <w:rPr>
          <w:rFonts w:ascii="Times New Roman" w:hAnsi="Times New Roman" w:cs="Times New Roman"/>
        </w:rPr>
        <w:t>tých veřejných úkolů (vodní stráž, lesní stáž) nebo byla založena nová právnická osoba soukromého práva za účelem dosahování obecně prospěšných cílů či služeb (fundace, ústavy).</w:t>
      </w:r>
    </w:p>
    <w:p w:rsidR="00556F2B" w:rsidRPr="004E42CE" w:rsidRDefault="00556F2B" w:rsidP="00556F2B">
      <w:pPr>
        <w:rPr>
          <w:rFonts w:ascii="Times New Roman" w:hAnsi="Times New Roman" w:cs="Times New Roman"/>
          <w:sz w:val="28"/>
          <w:szCs w:val="28"/>
        </w:rPr>
      </w:pPr>
    </w:p>
    <w:p w:rsidR="00556F2B" w:rsidRPr="004E42CE" w:rsidRDefault="005F6743" w:rsidP="00556F2B">
      <w:pPr>
        <w:ind w:left="-720"/>
        <w:rPr>
          <w:rFonts w:ascii="Times New Roman" w:hAnsi="Times New Roman" w:cs="Times New Roman"/>
          <w:sz w:val="28"/>
          <w:szCs w:val="28"/>
        </w:rPr>
      </w:pPr>
      <w:r>
        <w:rPr>
          <w:rFonts w:ascii="Times New Roman" w:hAnsi="Times New Roman" w:cs="Times New Roman"/>
          <w:noProof/>
          <w:sz w:val="28"/>
          <w:szCs w:val="28"/>
          <w:lang w:eastAsia="cs-CZ"/>
        </w:rPr>
      </w:r>
      <w:r>
        <w:rPr>
          <w:rFonts w:ascii="Times New Roman" w:hAnsi="Times New Roman" w:cs="Times New Roman"/>
          <w:noProof/>
          <w:sz w:val="28"/>
          <w:szCs w:val="28"/>
          <w:lang w:eastAsia="cs-CZ"/>
        </w:rPr>
        <w:pict>
          <v:group id="Plátno 259" o:spid="_x0000_s1131" editas="canvas" style="width:522pt;height:387.85pt;mso-position-horizontal-relative:char;mso-position-vertical-relative:line" coordsize="66294,49256">
            <v:shape id="_x0000_s1132" type="#_x0000_t75" style="position:absolute;width:66294;height:49256;visibility:visible;mso-wrap-style:square" filled="t" fillcolor="#fc0">
              <v:fill o:detectmouseclick="t"/>
              <v:path o:connecttype="none"/>
            </v:shape>
            <v:shape id="Text Box 151" o:spid="_x0000_s1133" type="#_x0000_t202" style="position:absolute;left:1146;top:7953;width:25142;height:2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zFsUA&#10;AADcAAAADwAAAGRycy9kb3ducmV2LnhtbESP0WrCQBRE3wv+w3KFvhTdGEir0VVELPWhFIx+wCV7&#10;TYLZuzG76vr3XaHQx2FmzjCLVTCtuFHvGssKJuMEBHFpdcOVguPhczQF4TyyxtYyKXiQg9Vy8LLA&#10;XNs77+lW+EpECLscFdTed7mUrqzJoBvbjjh6J9sb9FH2ldQ93iPctDJNkndpsOG4UGNHm5rKc3E1&#10;Cqby5+2RFtn3rLh8fG3MNjS0D0q9DsN6DsJT8P/hv/ZOK0izDJ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jMWxQAAANwAAAAPAAAAAAAAAAAAAAAAAJgCAABkcnMv&#10;ZG93bnJldi54bWxQSwUGAAAAAAQABAD1AAAAigMAAAAA&#10;" fillcolor="#3cc">
              <o:extrusion v:ext="view" color="#3cc" on="t" viewpoint="-34.72222mm" viewpointorigin="-.5" skewangle="-45" lightposition="-50000" lightposition2="50000"/>
              <v:textbox>
                <w:txbxContent>
                  <w:p w:rsidR="005E6400" w:rsidRPr="002F1F11" w:rsidRDefault="005E6400" w:rsidP="00556F2B">
                    <w:pPr>
                      <w:spacing w:line="240" w:lineRule="auto"/>
                      <w:rPr>
                        <w:rFonts w:ascii="Times New Roman" w:hAnsi="Times New Roman" w:cs="Times New Roman"/>
                        <w:b/>
                        <w:i/>
                        <w:u w:val="single"/>
                      </w:rPr>
                    </w:pPr>
                    <w:r w:rsidRPr="002F1F11">
                      <w:rPr>
                        <w:rFonts w:ascii="Times New Roman" w:hAnsi="Times New Roman" w:cs="Times New Roman"/>
                        <w:b/>
                        <w:i/>
                        <w:u w:val="single"/>
                      </w:rPr>
                      <w:t xml:space="preserve">ORGÁNY  MOCI  VÝKONNÉ (SÚ)                                                             </w:t>
                    </w:r>
                    <w:r w:rsidRPr="002F1F11">
                      <w:rPr>
                        <w:rFonts w:ascii="Times New Roman" w:hAnsi="Times New Roman" w:cs="Times New Roman"/>
                        <w:b/>
                        <w:i/>
                      </w:rPr>
                      <w:t xml:space="preserve">▪ </w:t>
                    </w:r>
                    <w:r w:rsidRPr="002F1F11">
                      <w:rPr>
                        <w:rFonts w:ascii="Times New Roman" w:hAnsi="Times New Roman" w:cs="Times New Roman"/>
                        <w:i/>
                      </w:rPr>
                      <w:t xml:space="preserve">ministerstva (14)                                    ▪ ústřední orgány SS, v jejichž čele není člen </w:t>
                    </w:r>
                    <w:proofErr w:type="gramStart"/>
                    <w:r w:rsidRPr="002F1F11">
                      <w:rPr>
                        <w:rFonts w:ascii="Times New Roman" w:hAnsi="Times New Roman" w:cs="Times New Roman"/>
                        <w:i/>
                      </w:rPr>
                      <w:t>vlády ( 13</w:t>
                    </w:r>
                    <w:proofErr w:type="gramEnd"/>
                    <w:r w:rsidRPr="002F1F11">
                      <w:rPr>
                        <w:rFonts w:ascii="Times New Roman" w:hAnsi="Times New Roman" w:cs="Times New Roman"/>
                        <w:i/>
                      </w:rPr>
                      <w:t xml:space="preserve">)                               </w:t>
                    </w:r>
                    <w:r>
                      <w:rPr>
                        <w:rFonts w:ascii="Times New Roman" w:hAnsi="Times New Roman" w:cs="Times New Roman"/>
                        <w:i/>
                      </w:rPr>
                      <w:t xml:space="preserve">         </w:t>
                    </w:r>
                    <w:r w:rsidRPr="002F1F11">
                      <w:rPr>
                        <w:rFonts w:ascii="Times New Roman" w:hAnsi="Times New Roman" w:cs="Times New Roman"/>
                        <w:i/>
                      </w:rPr>
                      <w:t xml:space="preserve">  </w:t>
                    </w:r>
                    <w:r w:rsidRPr="002F1F11">
                      <w:rPr>
                        <w:rFonts w:ascii="Times New Roman" w:hAnsi="Times New Roman" w:cs="Times New Roman"/>
                        <w:b/>
                        <w:i/>
                      </w:rPr>
                      <w:t>▪</w:t>
                    </w:r>
                    <w:r w:rsidRPr="002F1F11">
                      <w:rPr>
                        <w:rFonts w:ascii="Times New Roman" w:hAnsi="Times New Roman" w:cs="Times New Roman"/>
                        <w:i/>
                      </w:rPr>
                      <w:t xml:space="preserve"> správní úřady s celostátní působnosti podřízené některému ministerstvu (SEI, GŘC, ČSSZ)     ▪ územní správní úřady (ÚP, státní  oblastní archívy, obvodní báňské</w:t>
                    </w:r>
                    <w:r w:rsidRPr="002F1F11">
                      <w:rPr>
                        <w:rFonts w:ascii="Times New Roman" w:hAnsi="Times New Roman" w:cs="Times New Roman"/>
                        <w:b/>
                        <w:i/>
                        <w:u w:val="single"/>
                      </w:rPr>
                      <w:t xml:space="preserve"> </w:t>
                    </w:r>
                    <w:r w:rsidRPr="002F1F11">
                      <w:rPr>
                        <w:rFonts w:ascii="Times New Roman" w:hAnsi="Times New Roman" w:cs="Times New Roman"/>
                        <w:i/>
                      </w:rPr>
                      <w:t xml:space="preserve">úřady,KHS, PČR – zák. o </w:t>
                    </w:r>
                    <w:proofErr w:type="spellStart"/>
                    <w:r w:rsidRPr="002F1F11">
                      <w:rPr>
                        <w:rFonts w:ascii="Times New Roman" w:hAnsi="Times New Roman" w:cs="Times New Roman"/>
                        <w:i/>
                      </w:rPr>
                      <w:t>zbr</w:t>
                    </w:r>
                    <w:proofErr w:type="spellEnd"/>
                    <w:r w:rsidRPr="002F1F11">
                      <w:rPr>
                        <w:rFonts w:ascii="Times New Roman" w:hAnsi="Times New Roman" w:cs="Times New Roman"/>
                        <w:i/>
                      </w:rPr>
                      <w:t>./st.)</w:t>
                    </w:r>
                  </w:p>
                </w:txbxContent>
              </v:textbox>
            </v:shape>
            <v:shape id="Text Box 152" o:spid="_x0000_s1134" type="#_x0000_t202" style="position:absolute;left:38858;top:7953;width:25151;height:10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F4cMA&#10;AADcAAAADwAAAGRycy9kb3ducmV2LnhtbESPQW/CMAyF70j7D5GRdhspHBB0BDR1QmKXobX8AKsx&#10;bUXjVEko3b+fD5O42XrP733eHSbXq5FC7DwbWC4yUMS1tx03Bi7V8W0DKiZki71nMvBLEQ77l9kO&#10;c+sf/ENjmRolIRxzNNCmNORax7olh3HhB2LRrj44TLKGRtuADwl3vV5l2Vo77FgaWhyoaKm+lXdn&#10;YNuN4Wg/V/78HUp/u26LrwoLY17n08c7qERTepr/r09W8NeCL8/IB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F4cMAAADcAAAADwAAAAAAAAAAAAAAAACYAgAAZHJzL2Rv&#10;d25yZXYueG1sUEsFBgAAAAAEAAQA9QAAAIgDAAAAAA==&#10;" fillcolor="#0cf">
              <o:extrusion v:ext="view" color="#0cf" on="t"/>
              <v:textbox>
                <w:txbxContent>
                  <w:p w:rsidR="005E6400" w:rsidRDefault="005E6400" w:rsidP="00556F2B">
                    <w:pPr>
                      <w:rPr>
                        <w:rFonts w:ascii="Times New Roman" w:hAnsi="Times New Roman" w:cs="Times New Roman"/>
                        <w:b/>
                        <w:i/>
                        <w:u w:val="single"/>
                      </w:rPr>
                    </w:pPr>
                    <w:proofErr w:type="gramStart"/>
                    <w:r w:rsidRPr="002F1F11">
                      <w:rPr>
                        <w:rFonts w:ascii="Times New Roman" w:hAnsi="Times New Roman" w:cs="Times New Roman"/>
                        <w:b/>
                        <w:i/>
                        <w:u w:val="single"/>
                      </w:rPr>
                      <w:t>JINÉ  ORGÁNY</w:t>
                    </w:r>
                    <w:proofErr w:type="gramEnd"/>
                    <w:r w:rsidRPr="002F1F11">
                      <w:rPr>
                        <w:rFonts w:ascii="Times New Roman" w:hAnsi="Times New Roman" w:cs="Times New Roman"/>
                        <w:b/>
                        <w:i/>
                        <w:u w:val="single"/>
                      </w:rPr>
                      <w:t xml:space="preserve">                           </w:t>
                    </w:r>
                  </w:p>
                  <w:p w:rsidR="005E6400" w:rsidRPr="002F1F11" w:rsidRDefault="005E6400" w:rsidP="00556F2B">
                    <w:pPr>
                      <w:rPr>
                        <w:rFonts w:ascii="Times New Roman" w:hAnsi="Times New Roman" w:cs="Times New Roman"/>
                        <w:b/>
                        <w:i/>
                        <w:u w:val="single"/>
                      </w:rPr>
                    </w:pPr>
                    <w:r w:rsidRPr="002F1F11">
                      <w:rPr>
                        <w:rFonts w:ascii="Times New Roman" w:hAnsi="Times New Roman" w:cs="Times New Roman"/>
                        <w:i/>
                      </w:rPr>
                      <w:t>nezávislé SO  (</w:t>
                    </w:r>
                    <w:proofErr w:type="spellStart"/>
                    <w:proofErr w:type="gramStart"/>
                    <w:r w:rsidRPr="002F1F11">
                      <w:rPr>
                        <w:rFonts w:ascii="Times New Roman" w:hAnsi="Times New Roman" w:cs="Times New Roman"/>
                        <w:i/>
                      </w:rPr>
                      <w:t>např.NKÚ</w:t>
                    </w:r>
                    <w:proofErr w:type="spellEnd"/>
                    <w:proofErr w:type="gramEnd"/>
                    <w:r w:rsidRPr="002F1F11">
                      <w:rPr>
                        <w:rFonts w:ascii="Times New Roman" w:hAnsi="Times New Roman" w:cs="Times New Roman"/>
                        <w:i/>
                      </w:rPr>
                      <w:t xml:space="preserve">, Úřad pro  ochranu osob. údajů, Rada pro </w:t>
                    </w:r>
                    <w:proofErr w:type="spellStart"/>
                    <w:r w:rsidRPr="002F1F11">
                      <w:rPr>
                        <w:rFonts w:ascii="Times New Roman" w:hAnsi="Times New Roman" w:cs="Times New Roman"/>
                        <w:i/>
                      </w:rPr>
                      <w:t>RaTV</w:t>
                    </w:r>
                    <w:proofErr w:type="spellEnd"/>
                    <w:r w:rsidRPr="002F1F11">
                      <w:rPr>
                        <w:rFonts w:ascii="Times New Roman" w:hAnsi="Times New Roman" w:cs="Times New Roman"/>
                        <w:b/>
                        <w:i/>
                        <w:u w:val="single"/>
                      </w:rPr>
                      <w:t xml:space="preserve"> </w:t>
                    </w:r>
                    <w:r w:rsidRPr="002F1F11">
                      <w:rPr>
                        <w:rFonts w:ascii="Times New Roman" w:hAnsi="Times New Roman" w:cs="Times New Roman"/>
                        <w:i/>
                      </w:rPr>
                      <w:t xml:space="preserve">vysílání,ČNB) </w:t>
                    </w:r>
                  </w:p>
                </w:txbxContent>
              </v:textbox>
            </v:shape>
            <v:shape id="Text Box 153" o:spid="_x0000_s1135" type="#_x0000_t202" style="position:absolute;left:1591;top:32250;width:25132;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2ScMA&#10;AADcAAAADwAAAGRycy9kb3ducmV2LnhtbERPTWvCQBC9F/wPywje6kYPoURXETVBAqVUpfQ4zU6T&#10;YHY2ZNck/ffdQsHbPN7nrLejaURPnastK1jMIxDEhdU1lwqul/T5BYTzyBoby6TghxxsN5OnNSba&#10;DvxO/dmXIoSwS1BB5X2bSOmKigy6uW2JA/dtO4M+wK6UusMhhJtGLqMolgZrDg0VtrSvqLid70ZB&#10;jPkxzw7ZJ+5fxzeT2ubr45IqNZuOuxUIT6N/iP/dJx3mx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G2ScMAAADcAAAADwAAAAAAAAAAAAAAAACYAgAAZHJzL2Rv&#10;d25yZXYueG1sUEsFBgAAAAAEAAQA9QAAAIgDAAAAAA==&#10;" fillcolor="aqua">
              <o:extrusion v:ext="view" color="aqua" on="t" viewpoint="-34.72222mm" viewpointorigin="-.5" skewangle="-45" lightposition="-50000" lightposition2="50000"/>
              <v:textbox>
                <w:txbxContent>
                  <w:p w:rsidR="005E6400" w:rsidRPr="002F1F11" w:rsidRDefault="005E6400" w:rsidP="002F1F11">
                    <w:pPr>
                      <w:spacing w:line="240" w:lineRule="auto"/>
                      <w:contextualSpacing/>
                      <w:rPr>
                        <w:rFonts w:ascii="Times New Roman" w:hAnsi="Times New Roman" w:cs="Times New Roman"/>
                        <w:b/>
                        <w:i/>
                        <w:u w:val="single"/>
                      </w:rPr>
                    </w:pPr>
                    <w:r w:rsidRPr="002F1F11">
                      <w:rPr>
                        <w:rFonts w:ascii="Times New Roman" w:hAnsi="Times New Roman" w:cs="Times New Roman"/>
                        <w:b/>
                        <w:i/>
                        <w:u w:val="single"/>
                      </w:rPr>
                      <w:t>ORGÁNY  ÚZEMNĚ SAMOSPRÁ</w:t>
                    </w:r>
                    <w:r w:rsidRPr="002F1F11">
                      <w:rPr>
                        <w:rFonts w:ascii="Times New Roman" w:hAnsi="Times New Roman" w:cs="Times New Roman"/>
                        <w:b/>
                        <w:i/>
                        <w:u w:val="single"/>
                      </w:rPr>
                      <w:t>V</w:t>
                    </w:r>
                    <w:r w:rsidRPr="002F1F11">
                      <w:rPr>
                        <w:rFonts w:ascii="Times New Roman" w:hAnsi="Times New Roman" w:cs="Times New Roman"/>
                        <w:b/>
                        <w:i/>
                        <w:u w:val="single"/>
                      </w:rPr>
                      <w:t xml:space="preserve">NÝCH  CELKŮ              </w:t>
                    </w:r>
                    <w:r>
                      <w:rPr>
                        <w:rFonts w:ascii="Times New Roman" w:hAnsi="Times New Roman" w:cs="Times New Roman"/>
                        <w:b/>
                        <w:i/>
                        <w:u w:val="single"/>
                      </w:rPr>
                      <w:t xml:space="preserve">                          </w:t>
                    </w:r>
                    <w:r w:rsidRPr="002F1F11">
                      <w:rPr>
                        <w:rFonts w:ascii="Times New Roman" w:hAnsi="Times New Roman" w:cs="Times New Roman"/>
                        <w:b/>
                        <w:i/>
                        <w:u w:val="single"/>
                      </w:rPr>
                      <w:t xml:space="preserve"> </w:t>
                    </w:r>
                    <w:r w:rsidRPr="002F1F11">
                      <w:rPr>
                        <w:rFonts w:ascii="Times New Roman" w:hAnsi="Times New Roman" w:cs="Times New Roman"/>
                        <w:i/>
                      </w:rPr>
                      <w:t>▪ obcí</w:t>
                    </w:r>
                    <w:r w:rsidRPr="002F1F11">
                      <w:rPr>
                        <w:rFonts w:ascii="Times New Roman" w:hAnsi="Times New Roman" w:cs="Times New Roman"/>
                        <w:b/>
                        <w:i/>
                        <w:u w:val="single"/>
                      </w:rPr>
                      <w:t xml:space="preserve">                                                                </w:t>
                    </w:r>
                    <w:r w:rsidRPr="002F1F11">
                      <w:rPr>
                        <w:rFonts w:ascii="Times New Roman" w:hAnsi="Times New Roman" w:cs="Times New Roman"/>
                        <w:i/>
                      </w:rPr>
                      <w:t>▪ krajů</w:t>
                    </w:r>
                    <w:r w:rsidRPr="002F1F11">
                      <w:rPr>
                        <w:rFonts w:ascii="Times New Roman" w:hAnsi="Times New Roman" w:cs="Times New Roman"/>
                        <w:b/>
                        <w:i/>
                        <w:u w:val="single"/>
                      </w:rPr>
                      <w:t xml:space="preserve">                                                         </w:t>
                    </w:r>
                    <w:r w:rsidRPr="002F1F11">
                      <w:rPr>
                        <w:rFonts w:ascii="Times New Roman" w:hAnsi="Times New Roman" w:cs="Times New Roman"/>
                        <w:i/>
                      </w:rPr>
                      <w:t xml:space="preserve">▪ městských obvodů nebo měst. </w:t>
                    </w:r>
                    <w:proofErr w:type="gramStart"/>
                    <w:r w:rsidRPr="002F1F11">
                      <w:rPr>
                        <w:rFonts w:ascii="Times New Roman" w:hAnsi="Times New Roman" w:cs="Times New Roman"/>
                        <w:i/>
                      </w:rPr>
                      <w:t>částí</w:t>
                    </w:r>
                    <w:proofErr w:type="gramEnd"/>
                    <w:r w:rsidRPr="002F1F11">
                      <w:rPr>
                        <w:rFonts w:ascii="Times New Roman" w:hAnsi="Times New Roman" w:cs="Times New Roman"/>
                        <w:b/>
                        <w:i/>
                        <w:u w:val="single"/>
                      </w:rPr>
                      <w:t xml:space="preserve"> </w:t>
                    </w:r>
                    <w:r w:rsidRPr="002F1F11">
                      <w:rPr>
                        <w:rFonts w:ascii="Times New Roman" w:hAnsi="Times New Roman" w:cs="Times New Roman"/>
                        <w:b/>
                        <w:i/>
                      </w:rPr>
                      <w:t xml:space="preserve"> </w:t>
                    </w:r>
                    <w:r w:rsidRPr="002F1F11">
                      <w:rPr>
                        <w:rFonts w:ascii="Times New Roman" w:hAnsi="Times New Roman" w:cs="Times New Roman"/>
                        <w:i/>
                      </w:rPr>
                      <w:t xml:space="preserve"> statutárních měst s ÚMO/ÚMČ</w:t>
                    </w:r>
                  </w:p>
                  <w:p w:rsidR="005E6400" w:rsidRPr="002F1F11" w:rsidRDefault="005E6400" w:rsidP="002F1F11">
                    <w:pPr>
                      <w:spacing w:line="240" w:lineRule="auto"/>
                      <w:contextualSpacing/>
                      <w:rPr>
                        <w:rFonts w:ascii="Times New Roman" w:hAnsi="Times New Roman" w:cs="Times New Roman"/>
                        <w:i/>
                      </w:rPr>
                    </w:pPr>
                    <w:r w:rsidRPr="002F1F11">
                      <w:rPr>
                        <w:rFonts w:ascii="Times New Roman" w:hAnsi="Times New Roman" w:cs="Times New Roman"/>
                        <w:i/>
                      </w:rPr>
                      <w:t>▪ městských částí hl. města Prahy</w:t>
                    </w:r>
                  </w:p>
                </w:txbxContent>
              </v:textbox>
            </v:shape>
            <v:shape id="Text Box 154" o:spid="_x0000_s1136" type="#_x0000_t202" style="position:absolute;left:38858;top:20952;width:25151;height:28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q5MAA&#10;AADcAAAADwAAAGRycy9kb3ducmV2LnhtbERPS2vCQBC+F/wPywi91U1FpKauUgOC10bxPGTHZJvs&#10;bMxuHv33XUHobT6+52z3k23EQJ03jhW8LxIQxIXThksFl/Px7QOED8gaG8ek4Jc87Hezly2m2o38&#10;TUMeShFD2KeooAqhTaX0RUUW/cK1xJG7uc5iiLArpe5wjOG2kcskWUuLhmNDhS1lFRV13lsF92tf&#10;b0yWY92PK5P9JJMb7gelXufT1yeIQFP4Fz/dJx3nr5fweCZe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aq5MAAAADcAAAADwAAAAAAAAAAAAAAAACYAgAAZHJzL2Rvd25y&#10;ZXYueG1sUEsFBgAAAAAEAAQA9QAAAIUDAAAAAA==&#10;" fillcolor="aqua">
              <o:extrusion v:ext="view" color="aqua" on="t"/>
              <v:textbox>
                <w:txbxContent>
                  <w:p w:rsidR="005E6400" w:rsidRPr="002F1F11" w:rsidRDefault="005E6400" w:rsidP="00556F2B">
                    <w:pPr>
                      <w:rPr>
                        <w:rFonts w:ascii="Times New Roman" w:hAnsi="Times New Roman" w:cs="Times New Roman"/>
                        <w:i/>
                      </w:rPr>
                    </w:pPr>
                    <w:proofErr w:type="gramStart"/>
                    <w:r w:rsidRPr="002F1F11">
                      <w:rPr>
                        <w:rFonts w:ascii="Times New Roman" w:hAnsi="Times New Roman" w:cs="Times New Roman"/>
                        <w:b/>
                        <w:i/>
                        <w:u w:val="single"/>
                      </w:rPr>
                      <w:t>PRÁVNICKÉ  OSOBY</w:t>
                    </w:r>
                    <w:proofErr w:type="gramEnd"/>
                  </w:p>
                  <w:p w:rsidR="005E6400" w:rsidRPr="002F1F11" w:rsidRDefault="005E6400" w:rsidP="00556F2B">
                    <w:pPr>
                      <w:spacing w:line="240" w:lineRule="auto"/>
                      <w:rPr>
                        <w:rFonts w:ascii="Times New Roman" w:hAnsi="Times New Roman" w:cs="Times New Roman"/>
                        <w:i/>
                      </w:rPr>
                    </w:pPr>
                    <w:r w:rsidRPr="002F1F11">
                      <w:rPr>
                        <w:rFonts w:ascii="Times New Roman" w:hAnsi="Times New Roman" w:cs="Times New Roman"/>
                        <w:i/>
                      </w:rPr>
                      <w:t>▪veřejnoprávní korporace – profesní komory (</w:t>
                    </w:r>
                    <w:proofErr w:type="spellStart"/>
                    <w:r w:rsidRPr="002F1F11">
                      <w:rPr>
                        <w:rFonts w:ascii="Times New Roman" w:hAnsi="Times New Roman" w:cs="Times New Roman"/>
                        <w:i/>
                      </w:rPr>
                      <w:t>např.ČAK</w:t>
                    </w:r>
                    <w:proofErr w:type="spellEnd"/>
                    <w:r w:rsidRPr="002F1F11">
                      <w:rPr>
                        <w:rFonts w:ascii="Times New Roman" w:hAnsi="Times New Roman" w:cs="Times New Roman"/>
                        <w:i/>
                      </w:rPr>
                      <w:t>,</w:t>
                    </w:r>
                    <w:proofErr w:type="gramStart"/>
                    <w:r w:rsidRPr="002F1F11">
                      <w:rPr>
                        <w:rFonts w:ascii="Times New Roman" w:hAnsi="Times New Roman" w:cs="Times New Roman"/>
                        <w:i/>
                      </w:rPr>
                      <w:t>ČKA,ČSK</w:t>
                    </w:r>
                    <w:proofErr w:type="gramEnd"/>
                    <w:r w:rsidRPr="002F1F11">
                      <w:rPr>
                        <w:rFonts w:ascii="Times New Roman" w:hAnsi="Times New Roman" w:cs="Times New Roman"/>
                        <w:i/>
                      </w:rPr>
                      <w:t>,ČLK),</w:t>
                    </w:r>
                  </w:p>
                  <w:p w:rsidR="005E6400" w:rsidRPr="002F1F11" w:rsidRDefault="005E6400" w:rsidP="00556F2B">
                    <w:pPr>
                      <w:spacing w:line="240" w:lineRule="auto"/>
                      <w:rPr>
                        <w:rFonts w:ascii="Times New Roman" w:hAnsi="Times New Roman" w:cs="Times New Roman"/>
                        <w:i/>
                      </w:rPr>
                    </w:pPr>
                    <w:r w:rsidRPr="002F1F11">
                      <w:rPr>
                        <w:rFonts w:ascii="Times New Roman" w:hAnsi="Times New Roman" w:cs="Times New Roman"/>
                        <w:i/>
                      </w:rPr>
                      <w:t xml:space="preserve">▪ soukromoprávní PO (Burza CP, měření emisí, STK, ověř. </w:t>
                    </w:r>
                    <w:proofErr w:type="spellStart"/>
                    <w:r w:rsidRPr="002F1F11">
                      <w:rPr>
                        <w:rFonts w:ascii="Times New Roman" w:hAnsi="Times New Roman" w:cs="Times New Roman"/>
                        <w:i/>
                      </w:rPr>
                      <w:t>způs</w:t>
                    </w:r>
                    <w:proofErr w:type="spellEnd"/>
                    <w:r w:rsidRPr="002F1F11">
                      <w:rPr>
                        <w:rFonts w:ascii="Times New Roman" w:hAnsi="Times New Roman" w:cs="Times New Roman"/>
                        <w:i/>
                      </w:rPr>
                      <w:t xml:space="preserve">. </w:t>
                    </w:r>
                    <w:proofErr w:type="gramStart"/>
                    <w:r w:rsidRPr="002F1F11">
                      <w:rPr>
                        <w:rFonts w:ascii="Times New Roman" w:hAnsi="Times New Roman" w:cs="Times New Roman"/>
                        <w:i/>
                      </w:rPr>
                      <w:t>sportovních  lét</w:t>
                    </w:r>
                    <w:r w:rsidRPr="002F1F11">
                      <w:rPr>
                        <w:rFonts w:ascii="Times New Roman" w:hAnsi="Times New Roman" w:cs="Times New Roman"/>
                        <w:i/>
                      </w:rPr>
                      <w:t>a</w:t>
                    </w:r>
                    <w:r w:rsidRPr="002F1F11">
                      <w:rPr>
                        <w:rFonts w:ascii="Times New Roman" w:hAnsi="Times New Roman" w:cs="Times New Roman"/>
                        <w:i/>
                      </w:rPr>
                      <w:t>jících</w:t>
                    </w:r>
                    <w:proofErr w:type="gramEnd"/>
                    <w:r w:rsidRPr="002F1F11">
                      <w:rPr>
                        <w:rFonts w:ascii="Times New Roman" w:hAnsi="Times New Roman" w:cs="Times New Roman"/>
                        <w:i/>
                      </w:rPr>
                      <w:t xml:space="preserve"> zařízení),</w:t>
                    </w:r>
                  </w:p>
                  <w:p w:rsidR="005E6400" w:rsidRPr="002F1F11" w:rsidRDefault="005E6400" w:rsidP="00556F2B">
                    <w:pPr>
                      <w:spacing w:line="240" w:lineRule="auto"/>
                      <w:rPr>
                        <w:rFonts w:ascii="Times New Roman" w:hAnsi="Times New Roman" w:cs="Times New Roman"/>
                        <w:i/>
                      </w:rPr>
                    </w:pPr>
                    <w:r w:rsidRPr="002F1F11">
                      <w:rPr>
                        <w:rFonts w:ascii="Times New Roman" w:hAnsi="Times New Roman" w:cs="Times New Roman"/>
                        <w:i/>
                      </w:rPr>
                      <w:t xml:space="preserve">▪ státní fondy (St. zemědělský </w:t>
                    </w:r>
                    <w:proofErr w:type="spellStart"/>
                    <w:r w:rsidRPr="002F1F11">
                      <w:rPr>
                        <w:rFonts w:ascii="Times New Roman" w:hAnsi="Times New Roman" w:cs="Times New Roman"/>
                        <w:i/>
                      </w:rPr>
                      <w:t>interv</w:t>
                    </w:r>
                    <w:proofErr w:type="spellEnd"/>
                    <w:r w:rsidRPr="002F1F11">
                      <w:rPr>
                        <w:rFonts w:ascii="Times New Roman" w:hAnsi="Times New Roman" w:cs="Times New Roman"/>
                        <w:i/>
                      </w:rPr>
                      <w:t xml:space="preserve">. </w:t>
                    </w:r>
                    <w:proofErr w:type="gramStart"/>
                    <w:r w:rsidRPr="002F1F11">
                      <w:rPr>
                        <w:rFonts w:ascii="Times New Roman" w:hAnsi="Times New Roman" w:cs="Times New Roman"/>
                        <w:i/>
                      </w:rPr>
                      <w:t>fond,Vinařský</w:t>
                    </w:r>
                    <w:proofErr w:type="gramEnd"/>
                    <w:r w:rsidRPr="002F1F11">
                      <w:rPr>
                        <w:rFonts w:ascii="Times New Roman" w:hAnsi="Times New Roman" w:cs="Times New Roman"/>
                        <w:i/>
                      </w:rPr>
                      <w:t xml:space="preserve"> fond,</w:t>
                    </w:r>
                  </w:p>
                  <w:p w:rsidR="005E6400" w:rsidRPr="002F1F11" w:rsidRDefault="005E6400" w:rsidP="00556F2B">
                    <w:pPr>
                      <w:rPr>
                        <w:rFonts w:ascii="Times New Roman" w:hAnsi="Times New Roman" w:cs="Times New Roman"/>
                        <w:i/>
                      </w:rPr>
                    </w:pPr>
                    <w:proofErr w:type="gramStart"/>
                    <w:r w:rsidRPr="002F1F11">
                      <w:rPr>
                        <w:rFonts w:ascii="Times New Roman" w:hAnsi="Times New Roman" w:cs="Times New Roman"/>
                        <w:b/>
                        <w:i/>
                        <w:u w:val="single"/>
                      </w:rPr>
                      <w:t>FYZICKÉ  OSOBY</w:t>
                    </w:r>
                    <w:proofErr w:type="gramEnd"/>
                    <w:r w:rsidRPr="002F1F11">
                      <w:rPr>
                        <w:rFonts w:ascii="Times New Roman" w:hAnsi="Times New Roman" w:cs="Times New Roman"/>
                        <w:b/>
                        <w:i/>
                        <w:u w:val="single"/>
                      </w:rPr>
                      <w:t xml:space="preserve"> </w:t>
                    </w:r>
                    <w:r w:rsidRPr="002F1F11">
                      <w:rPr>
                        <w:rFonts w:ascii="Times New Roman" w:hAnsi="Times New Roman" w:cs="Times New Roman"/>
                        <w:i/>
                      </w:rPr>
                      <w:t>např.                                   ▪ veřejné stráže, finanční arbitr notář.</w:t>
                    </w:r>
                  </w:p>
                </w:txbxContent>
              </v:textbox>
            </v:shape>
            <v:line id="Line 155" o:spid="_x0000_s1137" style="position:absolute;visibility:visible;mso-wrap-style:square" from="33151,3378" to="3315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56" o:spid="_x0000_s1138" style="position:absolute;visibility:visible;mso-wrap-style:square" from="33151,3378" to="3315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157" o:spid="_x0000_s1139" style="position:absolute;flip:x y;visibility:visible;mso-wrap-style:square" from="32004,3378" to="3315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H8EAAADcAAAADwAAAGRycy9kb3ducmV2LnhtbERPS4vCMBC+C/6HMIIX0VTdFalGEWHF&#10;k8v6wOvQjG2xmZQma6u/3giCt/n4njNfNqYQN6pcblnBcBCBIE6szjlVcDz89KcgnEfWWFgmBXdy&#10;sFy0W3OMta35j257n4oQwi5GBZn3ZSylSzIy6Aa2JA7cxVYGfYBVKnWFdQg3hRxF0UQazDk0ZFjS&#10;OqPkuv83CpB3j/G0HtKX3NDZjXa/vdXpolS306xmIDw1/iN+u7c6zJ98w+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f8fwQAAANwAAAAPAAAAAAAAAAAAAAAA&#10;AKECAABkcnMvZG93bnJldi54bWxQSwUGAAAAAAQABAD5AAAAjwMAAAAA&#10;"/>
            <v:line id="Line 158" o:spid="_x0000_s1140" style="position:absolute;visibility:visible;mso-wrap-style:square" from="32004,3378" to="32004,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59" o:spid="_x0000_s1141" style="position:absolute;visibility:visible;mso-wrap-style:square" from="32004,3378" to="32004,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0oMIAAADcAAAADwAAAGRycy9kb3ducmV2LnhtbERPTWvCQBC9F/wPywi91U2LWEldpQiF&#10;HOIhqdjrkB2zwexszG6T+O+7BcHbPN7nbHaTbcVAvW8cK3hdJCCIK6cbrhUcv79e1iB8QNbYOiYF&#10;N/Kw286eNphqN3JBQxlqEUPYp6jAhNClUvrKkEW/cB1x5M6utxgi7GupexxjuG3lW5KspMWGY4PB&#10;jvaGqkv5axUsD5nRP1Pu8yLJTtRcl/tr6ZR6nk+fHyACTeEhvrszHeev3uH/mXi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a0oMIAAADcAAAADwAAAAAAAAAAAAAA&#10;AAChAgAAZHJzL2Rvd25yZXYueG1sUEsFBgAAAAAEAAQA+QAAAJADAAAAAA==&#10;" strokeweight="2.25pt"/>
            <v:line id="Line 160" o:spid="_x0000_s1142" style="position:absolute;visibility:visible;mso-wrap-style:square" from="32004,12519" to="38858,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61" o:spid="_x0000_s1143" style="position:absolute;flip:x;visibility:visible;mso-wrap-style:square" from="26288,12519" to="32004,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5MUAAADcAAAADwAAAGRycy9kb3ducmV2LnhtbESPT2vCQBDF74LfYZlCL6FuVBBNXcU/&#10;FQTxoO2hxyE7TUKzsyE7avrtu4LgbYb3fm/ezJedq9WV2lB5NjAcpKCIc28rLgx8fe7epqCCIFus&#10;PZOBPwqwXPR7c8ysv/GJrmcpVAzhkKGBUqTJtA55SQ7DwDfEUfvxrUOJa1to2+Ithrtaj9J0oh1W&#10;HC+U2NCmpPz3fHGxxu7I2/E4WTudJDP6+JZDqsWY15du9Q5KqJOn+UHvbeQmM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b5MUAAADcAAAADwAAAAAAAAAA&#10;AAAAAAChAgAAZHJzL2Rvd25yZXYueG1sUEsFBgAAAAAEAAQA+QAAAJMDAAAAAA==&#10;">
              <v:stroke endarrow="block"/>
            </v:line>
            <v:line id="Line 162" o:spid="_x0000_s1144" style="position:absolute;visibility:visible;mso-wrap-style:square" from="32004,35384" to="38858,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jN8UAAADcAAAADwAAAGRycy9kb3ducmV2LnhtbESPQU/DMAyF70j7D5GRuLF0HCgryya0&#10;CmkHQNqGOJvGa6o1TtVkXfj3+IDEzdZ7fu/zapN9ryYaYxfYwGJegCJugu24NfB5fL1/AhUTssU+&#10;MBn4oQib9exmhZUNV97TdEitkhCOFRpwKQ2V1rFx5DHOw0As2imMHpOsY6vtiFcJ971+KIpH7bFj&#10;aXA40NZRcz5cvIHS1Xtd6vrt+FFP3WKZ3/PX99KYu9v88gwqUU7/5r/rnRX8Uv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jN8UAAADcAAAADwAAAAAAAAAA&#10;AAAAAAChAgAAZHJzL2Rvd25yZXYueG1sUEsFBgAAAAAEAAQA+QAAAJMDAAAAAA==&#10;">
              <v:stroke endarrow="block"/>
            </v:line>
            <v:line id="Line 163" o:spid="_x0000_s1145" style="position:absolute;flip:x;visibility:visible;mso-wrap-style:square" from="26288,35384" to="32004,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3kV8UAAADcAAAADwAAAGRycy9kb3ducmV2LnhtbESPT2vCQBDF70K/wzIFL6FuqlTa6Cr1&#10;HxTEQ20PHofsmASzsyE7avz2bqHg8fHm/d686bxztbpQGyrPBl4HKSji3NuKCwO/P5uXd1BBkC3W&#10;nsnAjQLMZ0+9KWbWX/mbLnspVIRwyNBAKdJkWoe8JIdh4Bvi6B1961CibAttW7xGuKv1ME3H2mHF&#10;saHEhpYl5af92cU3NjtejUbJwukk+aD1QbapFmP6z93nBJRQJ4/j//SXNTB8G8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3kV8UAAADcAAAADwAAAAAAAAAA&#10;AAAAAAChAgAAZHJzL2Rvd25yZXYueG1sUEsFBgAAAAAEAAQA+QAAAJMDAAAAAA==&#10;">
              <v:stroke endarrow="block"/>
            </v:line>
            <v:line id="Line 164" o:spid="_x0000_s1146" style="position:absolute;visibility:visible;mso-wrap-style:square" from="32004,35375" to="32013,4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nMcAAADcAAAADwAAAGRycy9kb3ducmV2LnhtbESPQWvCQBSE74L/YXmFXqRuotWW1FXE&#10;UlBBq7b0/Mi+JsHs25BdNfHXd4WCx2FmvmEms8aU4ky1KywriPsRCOLU6oIzBd9fH0+vIJxH1lha&#10;JgUtOZhNu50JJtpeeE/ng89EgLBLUEHufZVI6dKcDLq+rYiD92trgz7IOpO6xkuAm1IOomgsDRYc&#10;FnKsaJFTejycjII1Xd/Hq97nBp99vPtph724LbZKPT408zcQnhp/D/+3l1rBYPQCtzPh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b/CcxwAAANwAAAAPAAAAAAAA&#10;AAAAAAAAAKECAABkcnMvZG93bnJldi54bWxQSwUGAAAAAAQABAD5AAAAlQMAAAAA&#10;" strokeweight="2.25pt">
              <v:stroke endarrow="block"/>
            </v:line>
            <v:shape id="Text Box 165" o:spid="_x0000_s1147" type="#_x0000_t202" style="position:absolute;left:11432;top:1597;width:42291;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0b8AA&#10;AADcAAAADwAAAGRycy9kb3ducmV2LnhtbERPy4rCMBTdD8w/hCu4GcZUwTJ0jOIIirjzMa4vzTUp&#10;NjelSbX+vVkILg/nPVv0rhY3akPlWcF4lIEgLr2u2Cg4HdffPyBCRNZYeyYFDwqwmH9+zLDQ/s57&#10;uh2iESmEQ4EKbIxNIWUoLTkMI98QJ+7iW4cxwdZI3eI9hbtaTrIslw4rTg0WG1pZKq+Hzikwf13e&#10;6X5qN2ezy87543//tVsrNRz0y18Qkfr4Fr/cW61gMk1r05l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90b8AAAADcAAAADwAAAAAAAAAAAAAAAACYAgAAZHJzL2Rvd25y&#10;ZXYueG1sUEsFBgAAAAAEAAQA9QAAAIUDAAAAAA==&#10;" fillcolor="blue" strokeweight="6pt">
              <v:stroke linestyle="thickBetweenThin"/>
              <v:textbox>
                <w:txbxContent>
                  <w:p w:rsidR="005E6400" w:rsidRDefault="005E6400" w:rsidP="00556F2B">
                    <w:pPr>
                      <w:jc w:val="center"/>
                      <w:rPr>
                        <w:b/>
                        <w:sz w:val="32"/>
                        <w:szCs w:val="32"/>
                      </w:rPr>
                    </w:pPr>
                    <w:proofErr w:type="gramStart"/>
                    <w:r>
                      <w:rPr>
                        <w:b/>
                        <w:sz w:val="32"/>
                        <w:szCs w:val="32"/>
                      </w:rPr>
                      <w:t>SPRÁVNÍ   ORGÁNY</w:t>
                    </w:r>
                    <w:proofErr w:type="gramEnd"/>
                  </w:p>
                </w:txbxContent>
              </v:textbox>
            </v:shape>
            <w10:wrap type="none"/>
            <w10:anchorlock/>
          </v:group>
        </w:pict>
      </w:r>
    </w:p>
    <w:p w:rsidR="00556F2B" w:rsidRPr="004E42CE" w:rsidRDefault="00556F2B" w:rsidP="00556F2B">
      <w:pPr>
        <w:spacing w:before="120" w:after="120" w:line="240" w:lineRule="auto"/>
        <w:contextualSpacing/>
        <w:jc w:val="right"/>
        <w:rPr>
          <w:rFonts w:ascii="Times New Roman" w:hAnsi="Times New Roman" w:cs="Times New Roman"/>
          <w:i/>
        </w:rPr>
      </w:pPr>
      <w:r w:rsidRPr="004E42CE">
        <w:rPr>
          <w:rFonts w:ascii="Times New Roman" w:hAnsi="Times New Roman" w:cs="Times New Roman"/>
          <w:i/>
        </w:rPr>
        <w:t>Zdroj: vlastní</w:t>
      </w:r>
    </w:p>
    <w:p w:rsidR="00556F2B" w:rsidRPr="004E42CE" w:rsidRDefault="00556F2B" w:rsidP="00556F2B">
      <w:pPr>
        <w:spacing w:after="0" w:line="240" w:lineRule="auto"/>
        <w:rPr>
          <w:rFonts w:ascii="Times New Roman" w:eastAsia="Times New Roman" w:hAnsi="Times New Roman" w:cs="Times New Roman"/>
          <w:lang w:eastAsia="cs-CZ"/>
        </w:rPr>
      </w:pPr>
    </w:p>
    <w:p w:rsidR="00556F2B" w:rsidRPr="00E975D2" w:rsidRDefault="00556F2B" w:rsidP="00556F2B">
      <w:pPr>
        <w:keepNext/>
        <w:keepLines/>
        <w:numPr>
          <w:ilvl w:val="2"/>
          <w:numId w:val="0"/>
        </w:numPr>
        <w:spacing w:before="280" w:after="140" w:line="264" w:lineRule="auto"/>
        <w:ind w:left="720" w:hanging="720"/>
        <w:outlineLvl w:val="2"/>
        <w:rPr>
          <w:rFonts w:ascii="Times New Roman" w:eastAsia="Times New Roman" w:hAnsi="Times New Roman" w:cs="Times New Roman"/>
          <w:b/>
          <w:smallCaps/>
          <w:sz w:val="28"/>
          <w:szCs w:val="28"/>
        </w:rPr>
      </w:pPr>
      <w:bookmarkStart w:id="23" w:name="_Toc59121103"/>
      <w:r w:rsidRPr="00E975D2">
        <w:rPr>
          <w:rFonts w:ascii="Times New Roman" w:eastAsia="Times New Roman" w:hAnsi="Times New Roman" w:cs="Times New Roman"/>
          <w:b/>
          <w:smallCaps/>
          <w:sz w:val="28"/>
          <w:szCs w:val="28"/>
        </w:rPr>
        <w:t>organizační principy veřejné správy</w:t>
      </w:r>
      <w:bookmarkEnd w:id="23"/>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spacing w:before="100" w:beforeAutospacing="1" w:after="100" w:afterAutospacing="1" w:line="240" w:lineRule="auto"/>
        <w:contextualSpacing/>
        <w:jc w:val="both"/>
        <w:rPr>
          <w:rFonts w:ascii="Times New Roman" w:hAnsi="Times New Roman" w:cs="Times New Roman"/>
          <w:iCs/>
        </w:rPr>
      </w:pPr>
      <w:r w:rsidRPr="004E42CE">
        <w:rPr>
          <w:rFonts w:ascii="Times New Roman" w:hAnsi="Times New Roman" w:cs="Times New Roman"/>
          <w:iCs/>
        </w:rPr>
        <w:t>Vykonavateli veřejné správy jsou stát a jim stanovené subjekty, které označujeme jako subjekty veře</w:t>
      </w:r>
      <w:r w:rsidRPr="004E42CE">
        <w:rPr>
          <w:rFonts w:ascii="Times New Roman" w:hAnsi="Times New Roman" w:cs="Times New Roman"/>
          <w:iCs/>
        </w:rPr>
        <w:t>j</w:t>
      </w:r>
      <w:r w:rsidRPr="004E42CE">
        <w:rPr>
          <w:rFonts w:ascii="Times New Roman" w:hAnsi="Times New Roman" w:cs="Times New Roman"/>
          <w:iCs/>
        </w:rPr>
        <w:t>né správy, tj. soubor institucí, které přímo nebo zprostředkovaně vykonávají veřejnou správu</w:t>
      </w:r>
      <w:r w:rsidRPr="004E42CE">
        <w:rPr>
          <w:rFonts w:ascii="Times New Roman" w:hAnsi="Times New Roman" w:cs="Times New Roman"/>
          <w:bCs/>
          <w:iCs/>
        </w:rPr>
        <w:t xml:space="preserve">. </w:t>
      </w:r>
      <w:r w:rsidRPr="004E42CE">
        <w:rPr>
          <w:rFonts w:ascii="Times New Roman" w:hAnsi="Times New Roman" w:cs="Times New Roman"/>
          <w:iCs/>
        </w:rPr>
        <w:t>Z institucionálního pohledu rozlišujeme veřejnou správu vykonávanou přímo státem a nepřímo nestá</w:t>
      </w:r>
      <w:r w:rsidRPr="004E42CE">
        <w:rPr>
          <w:rFonts w:ascii="Times New Roman" w:hAnsi="Times New Roman" w:cs="Times New Roman"/>
          <w:iCs/>
        </w:rPr>
        <w:t>t</w:t>
      </w:r>
      <w:r w:rsidRPr="004E42CE">
        <w:rPr>
          <w:rFonts w:ascii="Times New Roman" w:hAnsi="Times New Roman" w:cs="Times New Roman"/>
          <w:iCs/>
        </w:rPr>
        <w:t>ními subjekty na základě zákonné státní delegace.</w:t>
      </w:r>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Ucelenou organizační strukturu orgánů veřejné správ možno z hlediska organizačně technického vnitřně dále členit na dílčí systém</w:t>
      </w:r>
      <w:r w:rsidR="00324690">
        <w:rPr>
          <w:rFonts w:ascii="Times New Roman" w:hAnsi="Times New Roman" w:cs="Times New Roman"/>
        </w:rPr>
        <w:t xml:space="preserve">y veřejné správy. Hovoříme pak </w:t>
      </w:r>
      <w:r w:rsidRPr="004E42CE">
        <w:rPr>
          <w:rFonts w:ascii="Times New Roman" w:hAnsi="Times New Roman" w:cs="Times New Roman"/>
        </w:rPr>
        <w:t>o systémech organizovaných na principech:</w:t>
      </w:r>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numPr>
          <w:ilvl w:val="0"/>
          <w:numId w:val="43"/>
        </w:numPr>
        <w:spacing w:before="120" w:after="120"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i/>
          <w:color w:val="000000"/>
        </w:rPr>
        <w:lastRenderedPageBreak/>
        <w:t>centralizace a decentralizace,</w:t>
      </w:r>
    </w:p>
    <w:p w:rsidR="00556F2B" w:rsidRPr="004E42CE" w:rsidRDefault="00556F2B" w:rsidP="00556F2B">
      <w:pPr>
        <w:numPr>
          <w:ilvl w:val="0"/>
          <w:numId w:val="43"/>
        </w:numPr>
        <w:spacing w:before="120" w:after="120"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i/>
          <w:color w:val="000000"/>
        </w:rPr>
        <w:t>koncentrace a dekoncentrace,</w:t>
      </w:r>
    </w:p>
    <w:p w:rsidR="00556F2B" w:rsidRPr="004E42CE" w:rsidRDefault="00556F2B" w:rsidP="00556F2B">
      <w:pPr>
        <w:numPr>
          <w:ilvl w:val="0"/>
          <w:numId w:val="43"/>
        </w:numPr>
        <w:spacing w:before="120" w:after="120"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i/>
          <w:color w:val="000000"/>
        </w:rPr>
        <w:t>územních a rezortních,</w:t>
      </w:r>
    </w:p>
    <w:p w:rsidR="00556F2B" w:rsidRPr="004E42CE" w:rsidRDefault="00556F2B" w:rsidP="00556F2B">
      <w:pPr>
        <w:numPr>
          <w:ilvl w:val="0"/>
          <w:numId w:val="43"/>
        </w:numPr>
        <w:spacing w:before="120" w:after="120" w:line="240" w:lineRule="auto"/>
        <w:ind w:left="993" w:hanging="426"/>
        <w:contextualSpacing/>
        <w:jc w:val="both"/>
        <w:rPr>
          <w:rFonts w:ascii="Times New Roman" w:hAnsi="Times New Roman" w:cs="Times New Roman"/>
          <w:i/>
          <w:color w:val="000000"/>
        </w:rPr>
      </w:pPr>
      <w:r w:rsidRPr="004E42CE">
        <w:rPr>
          <w:rFonts w:ascii="Times New Roman" w:hAnsi="Times New Roman" w:cs="Times New Roman"/>
          <w:i/>
          <w:color w:val="000000"/>
        </w:rPr>
        <w:t>monokratických a kolegiálních,</w:t>
      </w:r>
    </w:p>
    <w:p w:rsidR="00556F2B" w:rsidRPr="004E42CE" w:rsidRDefault="00556F2B" w:rsidP="00556F2B">
      <w:pPr>
        <w:numPr>
          <w:ilvl w:val="0"/>
          <w:numId w:val="43"/>
        </w:numPr>
        <w:spacing w:before="120" w:after="120" w:line="240" w:lineRule="auto"/>
        <w:ind w:left="993" w:hanging="426"/>
        <w:contextualSpacing/>
        <w:jc w:val="both"/>
        <w:rPr>
          <w:rFonts w:ascii="Times New Roman" w:hAnsi="Times New Roman" w:cs="Times New Roman"/>
          <w:i/>
        </w:rPr>
      </w:pPr>
      <w:r w:rsidRPr="004E42CE">
        <w:rPr>
          <w:rFonts w:ascii="Times New Roman" w:hAnsi="Times New Roman" w:cs="Times New Roman"/>
          <w:i/>
        </w:rPr>
        <w:t>volebních a jmenovacích.</w:t>
      </w:r>
    </w:p>
    <w:p w:rsidR="00556F2B" w:rsidRPr="004E42CE" w:rsidRDefault="00556F2B" w:rsidP="00556F2B">
      <w:pPr>
        <w:spacing w:before="120" w:after="120" w:line="240" w:lineRule="auto"/>
        <w:contextualSpacing/>
        <w:jc w:val="both"/>
        <w:rPr>
          <w:rFonts w:ascii="Times New Roman" w:hAnsi="Times New Roman" w:cs="Times New Roman"/>
          <w:u w:val="single"/>
        </w:rPr>
      </w:pPr>
    </w:p>
    <w:p w:rsidR="00556F2B" w:rsidRPr="004E42CE" w:rsidRDefault="00556F2B" w:rsidP="00556F2B">
      <w:pPr>
        <w:spacing w:before="120" w:after="120" w:line="240" w:lineRule="auto"/>
        <w:contextualSpacing/>
        <w:jc w:val="both"/>
        <w:rPr>
          <w:rFonts w:ascii="Times New Roman" w:hAnsi="Times New Roman" w:cs="Times New Roman"/>
        </w:rPr>
      </w:pPr>
      <w:r w:rsidRPr="004E42CE">
        <w:rPr>
          <w:rFonts w:ascii="Times New Roman" w:hAnsi="Times New Roman" w:cs="Times New Roman"/>
          <w:b/>
        </w:rPr>
        <w:t>Princip centralizace</w:t>
      </w:r>
      <w:r w:rsidRPr="004E42CE">
        <w:rPr>
          <w:rFonts w:ascii="Times New Roman" w:hAnsi="Times New Roman" w:cs="Times New Roman"/>
        </w:rPr>
        <w:t>, který bývá často spojován i s principem koncentrace. Vyznačují se jimi organ</w:t>
      </w:r>
      <w:r w:rsidRPr="004E42CE">
        <w:rPr>
          <w:rFonts w:ascii="Times New Roman" w:hAnsi="Times New Roman" w:cs="Times New Roman"/>
        </w:rPr>
        <w:t>i</w:t>
      </w:r>
      <w:r w:rsidRPr="004E42CE">
        <w:rPr>
          <w:rFonts w:ascii="Times New Roman" w:hAnsi="Times New Roman" w:cs="Times New Roman"/>
        </w:rPr>
        <w:t xml:space="preserve">zační systémy kde rozhodovací pravomoc je vyhrazená nejvyššímu organizačnímu článku a konkrétní rozdělení na nižší stupně je výsledkem delegování jisté míry </w:t>
      </w:r>
      <w:proofErr w:type="gramStart"/>
      <w:r w:rsidRPr="004E42CE">
        <w:rPr>
          <w:rFonts w:ascii="Times New Roman" w:hAnsi="Times New Roman" w:cs="Times New Roman"/>
        </w:rPr>
        <w:t>moci  řídícím</w:t>
      </w:r>
      <w:proofErr w:type="gramEnd"/>
      <w:r w:rsidRPr="004E42CE">
        <w:rPr>
          <w:rFonts w:ascii="Times New Roman" w:hAnsi="Times New Roman" w:cs="Times New Roman"/>
        </w:rPr>
        <w:t xml:space="preserve"> složkám těchto stupňů, např. vydáváním interních normativních instrukcí. V případě koncentrace dochází navíc k soustředění rozhodovací působnosti v jediném centru bez jakéhokoliv dalšího členění (typickým Úřad pro techni</w:t>
      </w:r>
      <w:r w:rsidRPr="004E42CE">
        <w:rPr>
          <w:rFonts w:ascii="Times New Roman" w:hAnsi="Times New Roman" w:cs="Times New Roman"/>
        </w:rPr>
        <w:t>c</w:t>
      </w:r>
      <w:r w:rsidRPr="004E42CE">
        <w:rPr>
          <w:rFonts w:ascii="Times New Roman" w:hAnsi="Times New Roman" w:cs="Times New Roman"/>
        </w:rPr>
        <w:t>kou normalizaci, metrologii a zkušebnictví při Ministerstvu průmyslu a obchodu).</w:t>
      </w:r>
    </w:p>
    <w:p w:rsidR="00556F2B" w:rsidRPr="004E42CE" w:rsidRDefault="00556F2B" w:rsidP="00556F2B">
      <w:pPr>
        <w:spacing w:before="120" w:after="120" w:line="240" w:lineRule="auto"/>
        <w:contextualSpacing/>
        <w:jc w:val="both"/>
        <w:rPr>
          <w:rFonts w:ascii="Times New Roman" w:hAnsi="Times New Roman" w:cs="Times New Roman"/>
        </w:rPr>
      </w:pPr>
    </w:p>
    <w:p w:rsidR="00556F2B" w:rsidRPr="004E42CE" w:rsidRDefault="00556F2B" w:rsidP="00556F2B">
      <w:pPr>
        <w:spacing w:before="120" w:after="120" w:line="240" w:lineRule="auto"/>
        <w:contextualSpacing/>
        <w:jc w:val="both"/>
        <w:rPr>
          <w:rFonts w:ascii="Times New Roman" w:hAnsi="Times New Roman" w:cs="Times New Roman"/>
        </w:rPr>
      </w:pPr>
      <w:r w:rsidRPr="004E42CE">
        <w:rPr>
          <w:rFonts w:ascii="Times New Roman" w:hAnsi="Times New Roman" w:cs="Times New Roman"/>
          <w:b/>
        </w:rPr>
        <w:t>Princip decentralizace</w:t>
      </w:r>
      <w:r w:rsidRPr="004E42CE">
        <w:rPr>
          <w:rFonts w:ascii="Times New Roman" w:hAnsi="Times New Roman" w:cs="Times New Roman"/>
        </w:rPr>
        <w:t>, který se vyznačuj tím, že umožňuje nezatěžovat nejvyšší organizační složku úkoly, jejichž plnění není nezbytně vázáno na tuto úroveň a současně plnit tyto úkoly orgány nižšího stupně nebo dokonce veřejnoprávními orgány stojícími vně daného organizačního systému (subsidiar</w:t>
      </w:r>
      <w:r w:rsidRPr="004E42CE">
        <w:rPr>
          <w:rFonts w:ascii="Times New Roman" w:hAnsi="Times New Roman" w:cs="Times New Roman"/>
        </w:rPr>
        <w:t>i</w:t>
      </w:r>
      <w:r w:rsidRPr="004E42CE">
        <w:rPr>
          <w:rFonts w:ascii="Times New Roman" w:hAnsi="Times New Roman" w:cs="Times New Roman"/>
        </w:rPr>
        <w:t>ta). Tyto orgány jsou při výkonu decentralizované působnosti samozřejmě vázány jak právním řádem, tak i interními normativními instrukcemi orgánů, která působnost decentralizoval (decentralizace se vyskytuje zřetelně při výkonu tzv. přenesené státní správy obecním úřady a krajskými úřady, státní správa zde byla decentralizována na veřejnoprávní korporace).</w:t>
      </w: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Princip dekoncentrace, který předpokládá delegaci výkonu veřejné správy z centrální úrovně na více </w:t>
      </w:r>
      <w:proofErr w:type="gramStart"/>
      <w:r w:rsidRPr="004E42CE">
        <w:rPr>
          <w:rFonts w:ascii="Times New Roman" w:hAnsi="Times New Roman" w:cs="Times New Roman"/>
          <w:color w:val="000000"/>
        </w:rPr>
        <w:t>nižších  nebo</w:t>
      </w:r>
      <w:proofErr w:type="gramEnd"/>
      <w:r w:rsidRPr="004E42CE">
        <w:rPr>
          <w:rFonts w:ascii="Times New Roman" w:hAnsi="Times New Roman" w:cs="Times New Roman"/>
          <w:color w:val="000000"/>
        </w:rPr>
        <w:t xml:space="preserve"> vedle sebe stojících organizačních jednotek v rámci téhož hierarchicky uspořádaného organizačního systému. Typickým příkladem je dekoncentrace státní </w:t>
      </w:r>
      <w:proofErr w:type="gramStart"/>
      <w:r w:rsidRPr="004E42CE">
        <w:rPr>
          <w:rFonts w:ascii="Times New Roman" w:hAnsi="Times New Roman" w:cs="Times New Roman"/>
          <w:color w:val="000000"/>
        </w:rPr>
        <w:t>správy z ústředních</w:t>
      </w:r>
      <w:proofErr w:type="gramEnd"/>
      <w:r w:rsidRPr="004E42CE">
        <w:rPr>
          <w:rFonts w:ascii="Times New Roman" w:hAnsi="Times New Roman" w:cs="Times New Roman"/>
          <w:color w:val="000000"/>
        </w:rPr>
        <w:t xml:space="preserve"> správních úřadu </w:t>
      </w:r>
      <w:proofErr w:type="gramStart"/>
      <w:r w:rsidRPr="004E42CE">
        <w:rPr>
          <w:rFonts w:ascii="Times New Roman" w:hAnsi="Times New Roman" w:cs="Times New Roman"/>
          <w:color w:val="000000"/>
        </w:rPr>
        <w:t>na</w:t>
      </w:r>
      <w:proofErr w:type="gramEnd"/>
      <w:r w:rsidRPr="004E42CE">
        <w:rPr>
          <w:rFonts w:ascii="Times New Roman" w:hAnsi="Times New Roman" w:cs="Times New Roman"/>
          <w:color w:val="000000"/>
        </w:rPr>
        <w:t xml:space="preserve"> jejich územní pracoviště (např. ministerstvo práce a sociálních věcí a jeho územní pracoviště úřady práce, ministerstvo financí a jeho územní pracoviště finanční ředitelství). </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b/>
          <w:color w:val="000000"/>
        </w:rPr>
        <w:t>Princip územní</w:t>
      </w:r>
      <w:r w:rsidRPr="004E42CE">
        <w:rPr>
          <w:rFonts w:ascii="Times New Roman" w:hAnsi="Times New Roman" w:cs="Times New Roman"/>
          <w:color w:val="000000"/>
        </w:rPr>
        <w:t>, který vymezuje působnost veřejnoprávních orgánů ve vztahu k určitému území. V souladu s tímto principem rozlišujeme působnost veřejnoprávních orgánů na celostátní (ministe</w:t>
      </w:r>
      <w:r w:rsidRPr="004E42CE">
        <w:rPr>
          <w:rFonts w:ascii="Times New Roman" w:hAnsi="Times New Roman" w:cs="Times New Roman"/>
          <w:color w:val="000000"/>
        </w:rPr>
        <w:t>r</w:t>
      </w:r>
      <w:r w:rsidRPr="004E42CE">
        <w:rPr>
          <w:rFonts w:ascii="Times New Roman" w:hAnsi="Times New Roman" w:cs="Times New Roman"/>
          <w:color w:val="000000"/>
        </w:rPr>
        <w:t>stva) a na ty, které vykonávají svou působnost v menších územních obvodech (orgány obcí).</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b/>
          <w:color w:val="000000"/>
        </w:rPr>
        <w:t>Princip rezortní nebo také odvětvov</w:t>
      </w:r>
      <w:r w:rsidRPr="004E42CE">
        <w:rPr>
          <w:rFonts w:ascii="Times New Roman" w:hAnsi="Times New Roman" w:cs="Times New Roman"/>
          <w:color w:val="000000"/>
        </w:rPr>
        <w:t xml:space="preserve">ý, který je založen na vnitřních vazbách v rámci konkrétního odvětví veřejné </w:t>
      </w:r>
      <w:proofErr w:type="gramStart"/>
      <w:r w:rsidRPr="004E42CE">
        <w:rPr>
          <w:rFonts w:ascii="Times New Roman" w:hAnsi="Times New Roman" w:cs="Times New Roman"/>
          <w:color w:val="000000"/>
        </w:rPr>
        <w:t>správy a  je</w:t>
      </w:r>
      <w:proofErr w:type="gramEnd"/>
      <w:r w:rsidRPr="004E42CE">
        <w:rPr>
          <w:rFonts w:ascii="Times New Roman" w:hAnsi="Times New Roman" w:cs="Times New Roman"/>
          <w:color w:val="000000"/>
        </w:rPr>
        <w:t xml:space="preserve"> zpravidla kombinován s principem územním (např. finanční správa je vykonávána ministerstvem financí, finančními ředitelstvími a finančními pracovišti).</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b/>
          <w:color w:val="000000"/>
        </w:rPr>
        <w:t>Princip monokraticky</w:t>
      </w:r>
      <w:r w:rsidRPr="004E42CE">
        <w:rPr>
          <w:rFonts w:ascii="Times New Roman" w:hAnsi="Times New Roman" w:cs="Times New Roman"/>
          <w:color w:val="000000"/>
        </w:rPr>
        <w:t>, který vyjadřuje skutečnost, že v čele veřejnoprávního orgánu stojí a jedná za něj jediná osoba s rozhodovací působnosti a odpovědnosti (např. ministr, ředitel úřadu práce apod.).</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b/>
          <w:color w:val="000000"/>
        </w:rPr>
        <w:t>Princip kolegiální</w:t>
      </w:r>
      <w:r w:rsidRPr="004E42CE">
        <w:rPr>
          <w:rFonts w:ascii="Times New Roman" w:hAnsi="Times New Roman" w:cs="Times New Roman"/>
          <w:color w:val="000000"/>
        </w:rPr>
        <w:t>, který vyjadřuje skutečnost, že veřejnoprávní orgán je tvořen více jak jednou os</w:t>
      </w:r>
      <w:r w:rsidRPr="004E42CE">
        <w:rPr>
          <w:rFonts w:ascii="Times New Roman" w:hAnsi="Times New Roman" w:cs="Times New Roman"/>
          <w:color w:val="000000"/>
        </w:rPr>
        <w:t>o</w:t>
      </w:r>
      <w:r w:rsidRPr="004E42CE">
        <w:rPr>
          <w:rFonts w:ascii="Times New Roman" w:hAnsi="Times New Roman" w:cs="Times New Roman"/>
          <w:color w:val="000000"/>
        </w:rPr>
        <w:t>bou a pro rozhodnutí je zapotřebí souhlasné vůle většiny osob, které orgán tvoří (např. obecní zastup</w:t>
      </w:r>
      <w:r w:rsidRPr="004E42CE">
        <w:rPr>
          <w:rFonts w:ascii="Times New Roman" w:hAnsi="Times New Roman" w:cs="Times New Roman"/>
          <w:color w:val="000000"/>
        </w:rPr>
        <w:t>i</w:t>
      </w:r>
      <w:r w:rsidRPr="004E42CE">
        <w:rPr>
          <w:rFonts w:ascii="Times New Roman" w:hAnsi="Times New Roman" w:cs="Times New Roman"/>
          <w:color w:val="000000"/>
        </w:rPr>
        <w:t>telstvo, rada kraje apod.).</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b/>
          <w:color w:val="000000"/>
        </w:rPr>
        <w:t>Princip volební</w:t>
      </w:r>
      <w:r w:rsidRPr="004E42CE">
        <w:rPr>
          <w:rFonts w:ascii="Times New Roman" w:hAnsi="Times New Roman" w:cs="Times New Roman"/>
          <w:color w:val="000000"/>
        </w:rPr>
        <w:t xml:space="preserve">, který se vztahuje k ustavování veřejnoprávních </w:t>
      </w:r>
      <w:proofErr w:type="gramStart"/>
      <w:r w:rsidRPr="004E42CE">
        <w:rPr>
          <w:rFonts w:ascii="Times New Roman" w:hAnsi="Times New Roman" w:cs="Times New Roman"/>
          <w:color w:val="000000"/>
        </w:rPr>
        <w:t>orgánů a vyskytuje</w:t>
      </w:r>
      <w:proofErr w:type="gramEnd"/>
      <w:r w:rsidRPr="004E42CE">
        <w:rPr>
          <w:rFonts w:ascii="Times New Roman" w:hAnsi="Times New Roman" w:cs="Times New Roman"/>
          <w:color w:val="000000"/>
        </w:rPr>
        <w:t xml:space="preserve"> se tam kde </w:t>
      </w:r>
      <w:proofErr w:type="gramStart"/>
      <w:r w:rsidRPr="004E42CE">
        <w:rPr>
          <w:rFonts w:ascii="Times New Roman" w:hAnsi="Times New Roman" w:cs="Times New Roman"/>
          <w:color w:val="000000"/>
        </w:rPr>
        <w:t>je</w:t>
      </w:r>
      <w:proofErr w:type="gramEnd"/>
      <w:r w:rsidRPr="004E42CE">
        <w:rPr>
          <w:rFonts w:ascii="Times New Roman" w:hAnsi="Times New Roman" w:cs="Times New Roman"/>
          <w:color w:val="000000"/>
        </w:rPr>
        <w:t xml:space="preserve"> orgán volen  shodnou vůli osob, které o ustavení rozhodují (např. starosty obecním zastupitelstvem nebo zastupitelstva občany obce).</w:t>
      </w:r>
    </w:p>
    <w:p w:rsidR="00556F2B" w:rsidRPr="004E42CE" w:rsidRDefault="00556F2B" w:rsidP="00556F2B">
      <w:pPr>
        <w:spacing w:before="120" w:after="120" w:line="240" w:lineRule="auto"/>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b/>
          <w:color w:val="000000"/>
        </w:rPr>
        <w:t>Princip jmenovací</w:t>
      </w:r>
      <w:r w:rsidRPr="004E42CE">
        <w:rPr>
          <w:rFonts w:ascii="Times New Roman" w:hAnsi="Times New Roman" w:cs="Times New Roman"/>
          <w:color w:val="000000"/>
        </w:rPr>
        <w:t>, který představuje povolávání k výkonu řídící funkce ve veřejnoprávním orgánu jmenováním, přičemž je možno rozlišovat jmenování vnitřní (starosta obce tajemníka obecního úřadu) a jmenování vnější (prezidenta, předsedu vlády nebo na návrh předsedy vlády ministra).</w:t>
      </w:r>
    </w:p>
    <w:p w:rsidR="00556F2B" w:rsidRPr="004E42CE" w:rsidRDefault="00556F2B" w:rsidP="00556F2B">
      <w:pPr>
        <w:spacing w:before="120" w:after="120" w:line="240" w:lineRule="auto"/>
        <w:ind w:firstLine="567"/>
        <w:contextualSpacing/>
        <w:jc w:val="both"/>
        <w:rPr>
          <w:rFonts w:ascii="Times New Roman" w:hAnsi="Times New Roman" w:cs="Times New Roman"/>
          <w:color w:val="000000"/>
        </w:rPr>
      </w:pPr>
    </w:p>
    <w:p w:rsidR="00556F2B" w:rsidRPr="004E42CE" w:rsidRDefault="00556F2B" w:rsidP="00556F2B">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Tyto klasické organizačně technické principy jsou v praxi využívány tak, že v rámci systému konkré</w:t>
      </w:r>
      <w:r w:rsidRPr="004E42CE">
        <w:rPr>
          <w:rFonts w:ascii="Times New Roman" w:hAnsi="Times New Roman" w:cs="Times New Roman"/>
          <w:color w:val="000000"/>
        </w:rPr>
        <w:t>t</w:t>
      </w:r>
      <w:r w:rsidRPr="004E42CE">
        <w:rPr>
          <w:rFonts w:ascii="Times New Roman" w:hAnsi="Times New Roman" w:cs="Times New Roman"/>
          <w:color w:val="000000"/>
        </w:rPr>
        <w:t xml:space="preserve">ního veřejnoprávního orgánu se jich zpravidla uplatní více (např. v rámci ministerstva se uplatňuje monokratický princip řízení ve </w:t>
      </w:r>
      <w:proofErr w:type="gramStart"/>
      <w:r w:rsidRPr="004E42CE">
        <w:rPr>
          <w:rFonts w:ascii="Times New Roman" w:hAnsi="Times New Roman" w:cs="Times New Roman"/>
          <w:color w:val="000000"/>
        </w:rPr>
        <w:t>spojení s jmenovacím</w:t>
      </w:r>
      <w:proofErr w:type="gramEnd"/>
      <w:r w:rsidRPr="004E42CE">
        <w:rPr>
          <w:rFonts w:ascii="Times New Roman" w:hAnsi="Times New Roman" w:cs="Times New Roman"/>
          <w:color w:val="000000"/>
        </w:rPr>
        <w:t xml:space="preserve"> principem ustavování ministra do funkce, so</w:t>
      </w:r>
      <w:r w:rsidRPr="004E42CE">
        <w:rPr>
          <w:rFonts w:ascii="Times New Roman" w:hAnsi="Times New Roman" w:cs="Times New Roman"/>
          <w:color w:val="000000"/>
        </w:rPr>
        <w:t>u</w:t>
      </w:r>
      <w:r w:rsidRPr="004E42CE">
        <w:rPr>
          <w:rFonts w:ascii="Times New Roman" w:hAnsi="Times New Roman" w:cs="Times New Roman"/>
          <w:color w:val="000000"/>
        </w:rPr>
        <w:t>časně si ministr zřizuje na kolegiálním principu poradní orgány, např. tzv. rozkladové komise k přezkumu podaných řádných opravných prostředků proti rozhodnutím ministerstva.</w:t>
      </w:r>
    </w:p>
    <w:p w:rsidR="00556F2B" w:rsidRPr="004E42CE" w:rsidRDefault="00556F2B" w:rsidP="00556F2B">
      <w:pPr>
        <w:rPr>
          <w:rFonts w:ascii="Times New Roman" w:hAnsi="Times New Roman" w:cs="Times New Roman"/>
          <w:b/>
        </w:rPr>
      </w:pPr>
    </w:p>
    <w:p w:rsidR="00C849B0" w:rsidRPr="000920CD" w:rsidRDefault="005F6743" w:rsidP="000920CD">
      <w:pPr>
        <w:spacing w:before="120" w:after="120" w:line="240" w:lineRule="auto"/>
        <w:contextualSpacing/>
        <w:jc w:val="right"/>
        <w:rPr>
          <w:rFonts w:ascii="Times New Roman" w:hAnsi="Times New Roman" w:cs="Times New Roman"/>
          <w:i/>
        </w:rPr>
      </w:pPr>
      <w:r w:rsidRPr="005F6743">
        <w:rPr>
          <w:rFonts w:ascii="Times New Roman" w:hAnsi="Times New Roman" w:cs="Times New Roman"/>
          <w:b/>
          <w:noProof/>
          <w:lang w:eastAsia="cs-CZ"/>
        </w:rPr>
      </w:r>
      <w:r w:rsidRPr="005F6743">
        <w:rPr>
          <w:rFonts w:ascii="Times New Roman" w:hAnsi="Times New Roman" w:cs="Times New Roman"/>
          <w:b/>
          <w:noProof/>
          <w:lang w:eastAsia="cs-CZ"/>
        </w:rPr>
        <w:pict>
          <v:group id="Plátno 254" o:spid="_x0000_s1148" editas="canvas" style="width:450pt;height:522pt;mso-position-horizontal-relative:char;mso-position-vertical-relative:line" coordsize="57150,66294">
            <v:shape id="_x0000_s1149" type="#_x0000_t75" style="position:absolute;width:57150;height:66294;visibility:visible;mso-wrap-style:square" filled="t" fillcolor="#9c0" stroked="t" strokeweight="6pt">
              <v:fill o:detectmouseclick="t"/>
              <v:stroke linestyle="thickBetweenThin"/>
              <v:path o:connecttype="none"/>
            </v:shape>
            <v:shape id="Text Box 127" o:spid="_x0000_s1150" type="#_x0000_t202" style="position:absolute;left:9144;top:1603;width:41148;height:15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K3sQA&#10;AADcAAAADwAAAGRycy9kb3ducmV2LnhtbERPS2vCQBC+F/wPywje6sZHtaSuIoWCIJFWc+hxmh2z&#10;0exsyK4a/71bKPQ2H99zFqvO1uJKra8cKxgNExDEhdMVlwryw8fzKwgfkDXWjknBnTyslr2nBaba&#10;3fiLrvtQihjCPkUFJoQmldIXhiz6oWuII3d0rcUQYVtK3eIthttajpNkJi1WHBsMNvRuqDjvL1bB&#10;7pRl+flzkmVN8OPvH7OdTPO5UoN+t34DEagL/+I/90bH+S9z+H0mX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HSt7EAAAA3AAAAA8AAAAAAAAAAAAAAAAAmAIAAGRycy9k&#10;b3ducmV2LnhtbFBLBQYAAAAABAAEAPUAAACJAwAAAAA=&#10;" fillcolor="#fc0">
              <v:textbox>
                <w:txbxContent>
                  <w:p w:rsidR="005E6400" w:rsidRPr="009665CC" w:rsidRDefault="005E6400" w:rsidP="00556F2B">
                    <w:pPr>
                      <w:pBdr>
                        <w:top w:val="single" w:sz="4" w:space="1" w:color="auto"/>
                        <w:left w:val="single" w:sz="4" w:space="4" w:color="auto"/>
                        <w:bottom w:val="single" w:sz="4" w:space="1" w:color="auto"/>
                        <w:right w:val="single" w:sz="4" w:space="4" w:color="auto"/>
                      </w:pBdr>
                      <w:jc w:val="center"/>
                      <w:rPr>
                        <w:b/>
                        <w:sz w:val="28"/>
                        <w:szCs w:val="28"/>
                      </w:rPr>
                    </w:pPr>
                    <w:proofErr w:type="gramStart"/>
                    <w:r w:rsidRPr="009665CC">
                      <w:rPr>
                        <w:b/>
                        <w:sz w:val="28"/>
                        <w:szCs w:val="28"/>
                      </w:rPr>
                      <w:t>ORGANIZAČNÍ  PRINCIPY</w:t>
                    </w:r>
                    <w:proofErr w:type="gramEnd"/>
                    <w:r w:rsidRPr="009665CC">
                      <w:rPr>
                        <w:b/>
                        <w:sz w:val="28"/>
                        <w:szCs w:val="28"/>
                      </w:rPr>
                      <w:t xml:space="preserve">  VEŘEJNÉ  SPRÁVY</w:t>
                    </w:r>
                  </w:p>
                  <w:p w:rsidR="005E6400" w:rsidRDefault="005E6400" w:rsidP="00556F2B">
                    <w:pPr>
                      <w:jc w:val="center"/>
                      <w:rPr>
                        <w:i/>
                      </w:rPr>
                    </w:pPr>
                    <w:r>
                      <w:rPr>
                        <w:i/>
                      </w:rPr>
                      <w:t xml:space="preserve">Organizační strukturu veřejné </w:t>
                    </w:r>
                    <w:proofErr w:type="gramStart"/>
                    <w:r>
                      <w:rPr>
                        <w:i/>
                      </w:rPr>
                      <w:t>správy  je</w:t>
                    </w:r>
                    <w:proofErr w:type="gramEnd"/>
                    <w:r>
                      <w:rPr>
                        <w:i/>
                      </w:rPr>
                      <w:t xml:space="preserve"> možno z hlediska organiza</w:t>
                    </w:r>
                    <w:r>
                      <w:rPr>
                        <w:i/>
                      </w:rPr>
                      <w:t>č</w:t>
                    </w:r>
                    <w:r>
                      <w:rPr>
                        <w:i/>
                      </w:rPr>
                      <w:t xml:space="preserve">ně technického dále vnitřně členit na dílčí systémy  veřejné správy. Hovoříme pak o systémech organizovaných </w:t>
                    </w:r>
                    <w:r>
                      <w:rPr>
                        <w:i/>
                      </w:rPr>
                      <w:br/>
                      <w:t>na těchto principech</w:t>
                    </w:r>
                  </w:p>
                </w:txbxContent>
              </v:textbox>
            </v:shape>
            <v:shape id="Text Box 128" o:spid="_x0000_s1151" type="#_x0000_t202" style="position:absolute;left:5715;top:20574;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VcUA&#10;AADcAAAADwAAAGRycy9kb3ducmV2LnhtbESPQU8CMRCF7yb+h2ZIuEEXEwyuFLJqDB5IDKj3cTvs&#10;rm6nTVth5dc7BxJvM3lv3vtmuR5cr44UU+fZwGxagCKuve24MfD+9jxZgEoZ2WLvmQz8UoL16vpq&#10;iaX1J97RcZ8bJSGcSjTQ5hxKrVPdksM09YFYtIOPDrOssdE24knCXa9viuJWO+xYGloM9NhS/b3/&#10;cQYWm6+qesrnu2H7SR+H14cQ7SYYMx4N1T2oTEP+N1+uX6zgz4V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9NVxQAAANwAAAAPAAAAAAAAAAAAAAAAAJgCAABkcnMv&#10;ZG93bnJldi54bWxQSwUGAAAAAAQABAD1AAAAigMAAAAA&#10;" fillcolor="lime">
              <o:extrusion v:ext="view" backdepth="1in" color="lime" on="t" viewpoint="0,34.72222mm" viewpointorigin="0,.5" skewangle="90" lightposition="-50000" lightposition2="50000" type="perspective"/>
              <v:textbox>
                <w:txbxContent>
                  <w:p w:rsidR="005E6400" w:rsidRDefault="005E6400" w:rsidP="00556F2B">
                    <w:pPr>
                      <w:rPr>
                        <w:b/>
                        <w:i/>
                      </w:rPr>
                    </w:pPr>
                    <w:r>
                      <w:rPr>
                        <w:b/>
                        <w:i/>
                      </w:rPr>
                      <w:sym w:font="Wingdings 3" w:char="F063"/>
                    </w:r>
                    <w:r>
                      <w:rPr>
                        <w:b/>
                        <w:i/>
                      </w:rPr>
                      <w:t xml:space="preserve"> princip centralizace</w:t>
                    </w:r>
                  </w:p>
                  <w:p w:rsidR="005E6400" w:rsidRDefault="005E6400" w:rsidP="00556F2B">
                    <w:pPr>
                      <w:rPr>
                        <w:b/>
                        <w:i/>
                      </w:rPr>
                    </w:pPr>
                    <w:r>
                      <w:t xml:space="preserve">     </w:t>
                    </w:r>
                    <w:r>
                      <w:rPr>
                        <w:b/>
                        <w:i/>
                      </w:rPr>
                      <w:t>(koncentrace)</w:t>
                    </w:r>
                  </w:p>
                </w:txbxContent>
              </v:textbox>
            </v:shape>
            <v:shape id="Text Box 129" o:spid="_x0000_s1152" type="#_x0000_t202" style="position:absolute;left:35433;top:18288;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2zsIA&#10;AADcAAAADwAAAGRycy9kb3ducmV2LnhtbERPTWsCMRC9F/ofwgi91axCi65G2VqKHgTRtvdxM+5u&#10;u5mEJOrWX28Eobd5vM+ZzjvTihP50FhWMOhnIIhLqxuuFHx9fjyPQISIrLG1TAr+KMB89vgwxVzb&#10;M2/ptIuVSCEcclRQx+hyKUNZk8HQt444cQfrDcYEfSW1x3MKN60cZtmrNNhwaqjR0aKm8nd3NApG&#10;y5+ieI+Xcbfe0/dh8+a8XjqlnnpdMQERqYv/4rt7pdP8lzHcnk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3bOwgAAANwAAAAPAAAAAAAAAAAAAAAAAJgCAABkcnMvZG93&#10;bnJldi54bWxQSwUGAAAAAAQABAD1AAAAhwMAAAAA&#10;" fillcolor="lime">
              <o:extrusion v:ext="view" backdepth="1in" color="lime" on="t" viewpoint="0,34.72222mm" viewpointorigin="0,.5" skewangle="90" lightposition="-50000" lightposition2="50000" type="perspective"/>
              <v:textbox>
                <w:txbxContent>
                  <w:p w:rsidR="005E6400" w:rsidRDefault="005E6400" w:rsidP="00556F2B">
                    <w:pPr>
                      <w:rPr>
                        <w:b/>
                        <w:i/>
                      </w:rPr>
                    </w:pPr>
                    <w:r>
                      <w:rPr>
                        <w:b/>
                        <w:i/>
                      </w:rPr>
                      <w:sym w:font="Wingdings 3" w:char="F063"/>
                    </w:r>
                    <w:r>
                      <w:rPr>
                        <w:b/>
                        <w:i/>
                      </w:rPr>
                      <w:t xml:space="preserve"> princip decentralizace</w:t>
                    </w:r>
                  </w:p>
                </w:txbxContent>
              </v:textbox>
            </v:shape>
            <v:shape id="Text Box 130" o:spid="_x0000_s1153" type="#_x0000_t202" style="position:absolute;left:5715;top:30861;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T4F8UA&#10;AADcAAAADwAAAGRycy9kb3ducmV2LnhtbESPT2sCMRTE7wW/Q3hCbzWrpUVXo6yWYg+F4r/7c/Pc&#10;Xd28hCTVbT99Uyj0OMzMb5jZojOtuJIPjWUFw0EGgri0uuFKwX73+jAGESKyxtYyKfiiAIt5726G&#10;ubY33tB1GyuRIBxyVFDH6HIpQ1mTwTCwjjh5J+sNxiR9JbXHW4KbVo6y7FkabDgt1OhoVVN52X4a&#10;BeP1uShe4vekez/S4fSxdF6vnVL3/a6YgojUxf/wX/tNKxg9PsH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PgXxQAAANwAAAAPAAAAAAAAAAAAAAAAAJgCAABkcnMv&#10;ZG93bnJldi54bWxQSwUGAAAAAAQABAD1AAAAigMAAAAA&#10;" fillcolor="lime">
              <o:extrusion v:ext="view" backdepth="1in" color="lime" on="t" viewpoint="0,34.72222mm" viewpointorigin="0,.5" skewangle="90" lightposition="-50000" lightposition2="50000" type="perspective"/>
              <v:textbox>
                <w:txbxContent>
                  <w:p w:rsidR="005E6400" w:rsidRDefault="005E6400" w:rsidP="00556F2B">
                    <w:r>
                      <w:rPr>
                        <w:b/>
                        <w:i/>
                      </w:rPr>
                      <w:sym w:font="Wingdings 3" w:char="F063"/>
                    </w:r>
                    <w:r>
                      <w:rPr>
                        <w:b/>
                        <w:i/>
                      </w:rPr>
                      <w:t xml:space="preserve"> princip územní</w:t>
                    </w:r>
                  </w:p>
                </w:txbxContent>
              </v:textbox>
            </v:shape>
            <v:shape id="Text Box 131" o:spid="_x0000_s1154" type="#_x0000_t202" style="position:absolute;left:35433;top:24003;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mYMUA&#10;AADcAAAADwAAAGRycy9kb3ducmV2LnhtbESPQWsCMRSE74L/ITyhN82qIHY1ytoi9iCU2vb+3Dx3&#10;VzcvIUl1669vCoUeh5n5hlmuO9OKK/nQWFYwHmUgiEurG64UfLxvh3MQISJrbC2Tgm8KsF71e0vM&#10;tb3xG10PsRIJwiFHBXWMLpcylDUZDCPriJN3st5gTNJXUnu8Jbhp5STLZtJgw2mhRkdPNZWXw5dR&#10;MN+di+I53h+7/ZE+T68b5/XOKfUw6IoFiEhd/A//tV+0gsl0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mZgxQAAANwAAAAPAAAAAAAAAAAAAAAAAJgCAABkcnMv&#10;ZG93bnJldi54bWxQSwUGAAAAAAQABAD1AAAAigMAAAAA&#10;" fillcolor="lime">
              <o:extrusion v:ext="view" backdepth="1in" color="lime" on="t" viewpoint="0,34.72222mm" viewpointorigin="0,.5" skewangle="90" lightposition="-50000" lightposition2="50000" type="perspective"/>
              <v:textbox>
                <w:txbxContent>
                  <w:p w:rsidR="005E6400" w:rsidRDefault="005E6400" w:rsidP="00556F2B">
                    <w:pPr>
                      <w:rPr>
                        <w:b/>
                        <w:i/>
                      </w:rPr>
                    </w:pPr>
                    <w:r>
                      <w:rPr>
                        <w:b/>
                        <w:i/>
                      </w:rPr>
                      <w:sym w:font="Wingdings 3" w:char="F063"/>
                    </w:r>
                    <w:r>
                      <w:rPr>
                        <w:b/>
                        <w:i/>
                      </w:rPr>
                      <w:t xml:space="preserve"> princip dekoncentrace</w:t>
                    </w:r>
                  </w:p>
                </w:txbxContent>
              </v:textbox>
            </v:shape>
            <v:shape id="Text Box 132" o:spid="_x0000_s1155" type="#_x0000_t202" style="position:absolute;left:5715;top:51435;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D+8UA&#10;AADcAAAADwAAAGRycy9kb3ducmV2LnhtbESPT2sCMRTE7wW/Q3hCbzWrhVZXo6yWYg+F4r/7c/Pc&#10;Xd28hCTVbT99Uyj0OMzMb5jZojOtuJIPjWUFw0EGgri0uuFKwX73+jAGESKyxtYyKfiiAIt5726G&#10;ubY33tB1GyuRIBxyVFDH6HIpQ1mTwTCwjjh5J+sNxiR9JbXHW4KbVo6y7EkabDgt1OhoVVN52X4a&#10;BeP1uShe4vekez/S4fSxdF6vnVL3/a6YgojUxf/wX/tNKxg9PsP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sP7xQAAANwAAAAPAAAAAAAAAAAAAAAAAJgCAABkcnMv&#10;ZG93bnJldi54bWxQSwUGAAAAAAQABAD1AAAAigMAAAAA&#10;" fillcolor="lime">
              <o:extrusion v:ext="view" backdepth="1in" color="lime" on="t" viewpoint="0,34.72222mm" viewpointorigin="0,.5" skewangle="90" lightposition="-50000" lightposition2="50000" type="perspective"/>
              <v:textbox>
                <w:txbxContent>
                  <w:p w:rsidR="005E6400" w:rsidRDefault="005E6400" w:rsidP="00556F2B">
                    <w:pPr>
                      <w:rPr>
                        <w:b/>
                        <w:i/>
                      </w:rPr>
                    </w:pPr>
                    <w:r>
                      <w:rPr>
                        <w:b/>
                        <w:i/>
                      </w:rPr>
                      <w:sym w:font="Wingdings 3" w:char="F063"/>
                    </w:r>
                    <w:r>
                      <w:rPr>
                        <w:b/>
                        <w:i/>
                      </w:rPr>
                      <w:t xml:space="preserve"> princip volební</w:t>
                    </w:r>
                  </w:p>
                </w:txbxContent>
              </v:textbox>
            </v:shape>
            <v:shape id="Text Box 133" o:spid="_x0000_s1156" type="#_x0000_t202" style="position:absolute;left:35433;top:30861;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XicIA&#10;AADcAAAADwAAAGRycy9kb3ducmV2LnhtbERPTWsCMRC9C/0PYQreNFuFolujbCuiB0G07X26GXe3&#10;3UxCEnXrrzcHwePjfc8WnWnFmXxoLCt4GWYgiEurG64UfH2uBhMQISJrbC2Tgn8KsJg/9WaYa3vh&#10;PZ0PsRIphEOOCuoYXS5lKGsyGIbWESfuaL3BmKCvpPZ4SeGmlaMse5UGG04NNTr6qKn8O5yMgsn6&#10;tyiW8Trttj/0fdy9O6/XTqn+c1e8gYjUxYf47t5oBaNxWpv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VeJwgAAANwAAAAPAAAAAAAAAAAAAAAAAJgCAABkcnMvZG93&#10;bnJldi54bWxQSwUGAAAAAAQABAD1AAAAhwMAAAAA&#10;" fillcolor="lime">
              <o:extrusion v:ext="view" backdepth="1in" color="lime" on="t" viewpoint="0,34.72222mm" viewpointorigin="0,.5" skewangle="90" lightposition="-50000" lightposition2="50000" type="perspective"/>
              <v:textbox>
                <w:txbxContent>
                  <w:p w:rsidR="005E6400" w:rsidRDefault="005E6400" w:rsidP="00556F2B">
                    <w:pPr>
                      <w:rPr>
                        <w:b/>
                        <w:i/>
                      </w:rPr>
                    </w:pPr>
                    <w:r>
                      <w:rPr>
                        <w:b/>
                        <w:i/>
                      </w:rPr>
                      <w:sym w:font="Wingdings 3" w:char="F063"/>
                    </w:r>
                    <w:r>
                      <w:rPr>
                        <w:b/>
                        <w:i/>
                      </w:rPr>
                      <w:t xml:space="preserve"> princip rezortní</w:t>
                    </w:r>
                  </w:p>
                </w:txbxContent>
              </v:textbox>
            </v:shape>
            <v:shape id="Text Box 134" o:spid="_x0000_s1157" type="#_x0000_t202" style="position:absolute;left:35433;top:41148;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yEsUA&#10;AADcAAAADwAAAGRycy9kb3ducmV2LnhtbESPT2sCMRTE7wW/Q3iCt5qtQtHVKKsi9iCU+uf+unnu&#10;brt5CUmqWz99Uyj0OMzMb5j5sjOtuJIPjWUFT8MMBHFpdcOVgtNx+zgBESKyxtYyKfimAMtF72GO&#10;ubY3fqPrIVYiQTjkqKCO0eVShrImg2FoHXHyLtYbjEn6SmqPtwQ3rRxl2bM02HBaqNHRuqby8/Bl&#10;FEx2H0Wxifdpt3+n8+V15bzeOaUG/a6YgYjUxf/wX/tFKxiNp/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ISxQAAANwAAAAPAAAAAAAAAAAAAAAAAJgCAABkcnMv&#10;ZG93bnJldi54bWxQSwUGAAAAAAQABAD1AAAAigMAAAAA&#10;" fillcolor="lime">
              <o:extrusion v:ext="view" backdepth="1in" color="lime" on="t" viewpoint="0,34.72222mm" viewpointorigin="0,.5" skewangle="90" lightposition="-50000" lightposition2="50000" type="perspective"/>
              <v:textbox>
                <w:txbxContent>
                  <w:p w:rsidR="005E6400" w:rsidRDefault="005E6400" w:rsidP="00556F2B">
                    <w:pPr>
                      <w:rPr>
                        <w:b/>
                        <w:i/>
                      </w:rPr>
                    </w:pPr>
                    <w:r>
                      <w:rPr>
                        <w:b/>
                        <w:i/>
                      </w:rPr>
                      <w:sym w:font="Wingdings 3" w:char="F063"/>
                    </w:r>
                    <w:r>
                      <w:rPr>
                        <w:b/>
                        <w:i/>
                      </w:rPr>
                      <w:t xml:space="preserve"> princip kolegiální</w:t>
                    </w:r>
                  </w:p>
                </w:txbxContent>
              </v:textbox>
            </v:shape>
            <v:shape id="Text Box 135" o:spid="_x0000_s1158" type="#_x0000_t202" style="position:absolute;left:5715;top:41148;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o8sIA&#10;AADcAAAADwAAAGRycy9kb3ducmV2LnhtbERPTWsCMRC9C/0PYQreNFuRolujbCuiB0G07X26GXe3&#10;3UxCEnXrrzcHwePjfc8WnWnFmXxoLCt4GWYgiEurG64UfH2uBhMQISJrbC2Tgn8KsJg/9WaYa3vh&#10;PZ0PsRIphEOOCuoYXS5lKGsyGIbWESfuaL3BmKCvpPZ4SeGmlaMse5UGG04NNTr6qKn8O5yMgsn6&#10;tyiW8Trttj/0fdy9O6/XTqn+c1e8gYjUxYf47t5oBaNxmp/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SjywgAAANwAAAAPAAAAAAAAAAAAAAAAAJgCAABkcnMvZG93&#10;bnJldi54bWxQSwUGAAAAAAQABAD1AAAAhwMAAAAA&#10;" fillcolor="lime">
              <o:extrusion v:ext="view" backdepth="1in" color="lime" on="t" viewpoint="0,34.72222mm" viewpointorigin="0,.5" skewangle="90" lightposition="-50000" lightposition2="50000" type="perspective"/>
              <v:textbox>
                <w:txbxContent>
                  <w:p w:rsidR="005E6400" w:rsidRDefault="005E6400" w:rsidP="00556F2B">
                    <w:pPr>
                      <w:rPr>
                        <w:b/>
                        <w:i/>
                      </w:rPr>
                    </w:pPr>
                    <w:r>
                      <w:rPr>
                        <w:b/>
                        <w:i/>
                      </w:rPr>
                      <w:sym w:font="Wingdings 3" w:char="F063"/>
                    </w:r>
                    <w:r>
                      <w:rPr>
                        <w:b/>
                        <w:i/>
                      </w:rPr>
                      <w:t xml:space="preserve"> princip monokratický</w:t>
                    </w:r>
                  </w:p>
                </w:txbxContent>
              </v:textbox>
            </v:shape>
            <v:shape id="Text Box 136" o:spid="_x0000_s1159" type="#_x0000_t202" style="position:absolute;left:35433;top:51435;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NacUA&#10;AADcAAAADwAAAGRycy9kb3ducmV2LnhtbESPQWsCMRSE7wX/Q3iCt5pVpNjVKKsi9iCU2vb+3Dx3&#10;VzcvIUl1669vCoUeh5n5hpkvO9OKK/nQWFYwGmYgiEurG64UfLxvH6cgQkTW2FomBd8UYLnoPcwx&#10;1/bGb3Q9xEokCIccFdQxulzKUNZkMAytI07eyXqDMUlfSe3xluCmleMse5IGG04LNTpa11ReDl9G&#10;wXR3LopNvD93+yN9nl5XzuudU2rQ74oZiEhd/A//tV+0gvFkBL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Y1pxQAAANwAAAAPAAAAAAAAAAAAAAAAAJgCAABkcnMv&#10;ZG93bnJldi54bWxQSwUGAAAAAAQABAD1AAAAigMAAAAA&#10;" fillcolor="lime">
              <o:extrusion v:ext="view" backdepth="1in" color="lime" on="t" viewpoint="0,34.72222mm" viewpointorigin="0,.5" skewangle="90" lightposition="-50000" lightposition2="50000" type="perspective"/>
              <v:textbox>
                <w:txbxContent>
                  <w:p w:rsidR="005E6400" w:rsidRDefault="005E6400" w:rsidP="00556F2B">
                    <w:r>
                      <w:rPr>
                        <w:b/>
                        <w:i/>
                      </w:rPr>
                      <w:sym w:font="Wingdings 3" w:char="F063"/>
                    </w:r>
                    <w:r>
                      <w:rPr>
                        <w:b/>
                        <w:i/>
                      </w:rPr>
                      <w:t xml:space="preserve"> princip jmenovací</w:t>
                    </w:r>
                  </w:p>
                </w:txbxContent>
              </v:textbox>
            </v:shape>
            <v:shape id="Text Box 137" o:spid="_x0000_s1160" type="#_x0000_t202" style="position:absolute;left:28575;top:17145;width:2286;height:3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m/8MA&#10;AADcAAAADwAAAGRycy9kb3ducmV2LnhtbESPwWrDMBBE74X8g9hAbrVcE9rgWgklacD05sQfsLG2&#10;tom1ciTVcf++KhR6HGbmDVPsZjOIiZzvLSt4SlIQxI3VPbcK6vPxcQPCB2SNg2VS8E0edtvFQ4G5&#10;tneuaDqFVkQI+xwVdCGMuZS+6cigT+xIHL1P6wyGKF0rtcN7hJtBZmn6LA32HBc6HGnfUXM9fRkF&#10;+7Wr2NYkDy/v7ZyW9cd0vdyUWi3nt1cQgebwH/5rl1pBts7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m/8MAAADcAAAADwAAAAAAAAAAAAAAAACYAgAAZHJzL2Rv&#10;d25yZXYueG1sUEsFBgAAAAAEAAQA9QAAAIgDAAAAAA==&#10;" fillcolor="olive">
              <v:textbox>
                <w:txbxContent>
                  <w:p w:rsidR="005E6400" w:rsidRDefault="005E6400" w:rsidP="00556F2B"/>
                </w:txbxContent>
              </v:textbox>
            </v:shape>
            <v:line id="Line 138" o:spid="_x0000_s1161" style="position:absolute;flip:x;visibility:visible;mso-wrap-style:square" from="25146,24003" to="2857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dK8YAAADcAAAADwAAAGRycy9kb3ducmV2LnhtbESPzWrDMBCE74W8g9hCL6WW45Y6dqOE&#10;kBCaQy518wCLtf4h1sqxFMd9+6oQ6HGYmW+Y5XoynRhpcK1lBfMoBkFcWt1yreD0vX9ZgHAeWWNn&#10;mRT8kIP1avawxFzbG3/RWPhaBAi7HBU03ve5lK5syKCLbE8cvMoOBn2QQy31gLcAN51M4vhdGmw5&#10;LDTY07ah8lxcjYJdXZ0/j2WfZshms9/Z5/SSXZV6epw2HyA8Tf4/fG8ftILk7RX+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BXSvGAAAA3AAAAA8AAAAAAAAA&#10;AAAAAAAAoQIAAGRycy9kb3ducmV2LnhtbFBLBQYAAAAABAAEAPkAAACUAwAAAAA=&#10;" strokeweight="6pt">
              <v:stroke endarrow="block" linestyle="thickBetweenThin"/>
            </v:line>
            <v:line id="Line 139" o:spid="_x0000_s1162" style="position:absolute;visibility:visible;mso-wrap-style:square" from="30861,24003" to="33147,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IusQAAADcAAAADwAAAGRycy9kb3ducmV2LnhtbESPQYvCMBSE78L+h/AWvIimFnGXapRF&#10;EDx4sXrY49vm2ZZtXkITa/XXG0HwOMzMN8xy3ZtGdNT62rKC6SQBQVxYXXOp4HTcjr9B+ICssbFM&#10;Cm7kYb36GCwx0/bKB+ryUIoIYZ+hgioEl0npi4oM+ol1xNE729ZgiLItpW7xGuGmkWmSzKXBmuNC&#10;hY42FRX/+cUoODuX/rlum/zeff51x/nejIq9UsPP/mcBIlAf3uFXe6cVpLMZ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Ii6xAAAANwAAAAPAAAAAAAAAAAA&#10;AAAAAKECAABkcnMvZG93bnJldi54bWxQSwUGAAAAAAQABAD5AAAAkgMAAAAA&#10;" strokeweight="6pt">
              <v:stroke linestyle="thickBetweenThin"/>
            </v:line>
            <v:line id="Line 140" o:spid="_x0000_s1163" style="position:absolute;visibility:visible;mso-wrap-style:square" from="33147,19431" to="3314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d+8QAAADcAAAADwAAAGRycy9kb3ducmV2LnhtbESPT2sCMRTE74LfIbyCN83WtlK2G0UL&#10;godeXEU8PpK3f3DzsiRR1376plDocZiZ3zDFarCduJEPrWMFz7MMBLF2puVawfGwnb6DCBHZYOeY&#10;FDwowGo5HhWYG3fnPd3KWIsE4ZCjgibGPpcy6IYshpnriZNXOW8xJulraTzeE9x2cp5lC2mx5bTQ&#10;YE+fDelLebUKyp2u3PeLv5zOmy+tt+j32HqlJk/D+gNEpCH+h//aO6Ng/voG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F37xAAAANwAAAAPAAAAAAAAAAAA&#10;AAAAAKECAABkcnMvZG93bnJldi54bWxQSwUGAAAAAAQABAD5AAAAkgMAAAAA&#10;" strokeweight="3pt"/>
            <v:line id="Line 141" o:spid="_x0000_s1164" style="position:absolute;visibility:visible;mso-wrap-style:square" from="33147,19431" to="34290,1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9qsMgAAADcAAAADwAAAGRycy9kb3ducmV2LnhtbESP3WoCMRSE7wu+QzhCb0Sziq6yNUor&#10;lApFqD9ILw+b42bp5mS7SXX16U2h0MthZr5h5svWVuJMjS8dKxgOEhDEudMlFwoO+9f+DIQPyBor&#10;x6TgSh6Wi87DHDPtLryl8y4UIkLYZ6jAhFBnUvrckEU/cDVx9E6usRiibAqpG7xEuK3kKElSabHk&#10;uGCwppWh/Gv3YxWcPnrhNn5b5Zvv1Hwey8n0OHx5V+qx2z4/gQjUhv/wX3utFYzGKfyeiUd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9qsMgAAADcAAAADwAAAAAA&#10;AAAAAAAAAAChAgAAZHJzL2Rvd25yZXYueG1sUEsFBgAAAAAEAAQA+QAAAJYDAAAAAA==&#10;" strokeweight="3pt">
              <v:stroke endarrow="block" linestyle="thinThin"/>
            </v:line>
            <v:line id="Line 142" o:spid="_x0000_s1165" style="position:absolute;visibility:visible;mso-wrap-style:square" from="33147,25146" to="34290,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LC8MAAADcAAAADwAAAGRycy9kb3ducmV2LnhtbESPQYvCMBSE78L+h/AWvGm6slipRnEF&#10;YUE8VIW9vm2ebbF5KUm09d8bQfA4zMw3zGLVm0bcyPnasoKvcQKCuLC65lLB6bgdzUD4gKyxsUwK&#10;7uRhtfwYLDDTtuOcbodQighhn6GCKoQ2k9IXFRn0Y9sSR+9sncEQpSuldthFuGnkJEmm0mDNcaHC&#10;ljYVFZfD1Sj42bf5Xf+nPtn8pbNj3zmd406p4We/noMI1Id3+NX+1Qom3y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xSwvDAAAA3AAAAA8AAAAAAAAAAAAA&#10;AAAAoQIAAGRycy9kb3ducmV2LnhtbFBLBQYAAAAABAAEAPkAAACRAwAAAAA=&#10;" strokeweight="3pt">
              <v:stroke endarrow="block"/>
            </v:line>
            <v:line id="Line 143" o:spid="_x0000_s1166" style="position:absolute;flip:x;visibility:visible;mso-wrap-style:square" from="25146,34290" to="2857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PWr4AAADcAAAADwAAAGRycy9kb3ducmV2LnhtbERPyw7BQBTdS/zD5EpshCkRpQwRIixs&#10;PD7gpnO1jc6d6gzq781CYnly3otVY0rxotoVlhUMBxEI4tTqgjMF18uuPwXhPLLG0jIp+JCD1bLd&#10;WmCi7ZtP9Dr7TIQQdgkqyL2vEildmpNBN7AVceButjboA6wzqWt8h3BTylEUTaTBgkNDjhVtckrv&#10;56dRsM1u9/0xreIZslnvtrYXP2ZPpbqdZj0H4anxf/HPfdAKRuOwNpwJR0A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pc9avgAAANwAAAAPAAAAAAAAAAAAAAAAAKEC&#10;AABkcnMvZG93bnJldi54bWxQSwUGAAAAAAQABAD5AAAAjAMAAAAA&#10;" strokeweight="6pt">
              <v:stroke endarrow="block" linestyle="thickBetweenThin"/>
            </v:line>
            <v:line id="Line 144" o:spid="_x0000_s1167" style="position:absolute;visibility:visible;mso-wrap-style:square" from="30861,34290" to="3429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1uEcYAAADcAAAADwAAAGRycy9kb3ducmV2LnhtbESPQWvCQBSE7wX/w/IEb3VXkVqjq9iC&#10;IEKhWkG8PbLPJJh9G7JrEvvruwXB4zAz3zCLVWdL0VDtC8caRkMFgjh1puBMw/Fn8/oOwgdkg6Vj&#10;0nAnD6tl72WBiXEt76k5hExECPsENeQhVImUPs3Joh+6ijh6F1dbDFHWmTQ1thFuSzlW6k1aLDgu&#10;5FjRZ07p9XCzGvZT1U5ketmo0+9ONqeP9flr9631oN+t5yACdeEZfrS3RsN4Mo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9bhHGAAAA3AAAAA8AAAAAAAAA&#10;AAAAAAAAoQIAAGRycy9kb3ducmV2LnhtbFBLBQYAAAAABAAEAPkAAACUAwAAAAA=&#10;" strokeweight="6pt">
              <v:stroke endarrow="block" linestyle="thickBetweenThin"/>
            </v:line>
            <v:line id="Line 145" o:spid="_x0000_s1168" style="position:absolute;flip:x;visibility:visible;mso-wrap-style:square" from="25146,44577" to="28575,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Vgb4AAADcAAAADwAAAGRycy9kb3ducmV2LnhtbERPyw7BQBTdS/zD5EpshCkJpQwRIixs&#10;PD7gpnO1jc6d6gzq781CYnly3otVY0rxotoVlhUMBxEI4tTqgjMF18uuPwXhPLLG0jIp+JCD1bLd&#10;WmCi7ZtP9Dr7TIQQdgkqyL2vEildmpNBN7AVceButjboA6wzqWt8h3BTylEUTaTBgkNDjhVtckrv&#10;56dRsM1u9/0xreIZslnvtrYXP2ZPpbqdZj0H4anxf/HPfdAKRuMwP5wJR0A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ClWBvgAAANwAAAAPAAAAAAAAAAAAAAAAAKEC&#10;AABkcnMvZG93bnJldi54bWxQSwUGAAAAAAQABAD5AAAAjAMAAAAA&#10;" strokeweight="6pt">
              <v:stroke endarrow="block" linestyle="thickBetweenThin"/>
            </v:line>
            <v:line id="Line 146" o:spid="_x0000_s1169" style="position:absolute;visibility:visible;mso-wrap-style:square" from="30861,44577" to="34290,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0yscAAADcAAAADwAAAGRycy9kb3ducmV2LnhtbESPW2sCMRSE3wv+h3AKfauJUmtZzYoW&#10;hCIUvBTEt8Pm7IVuTpZNurv11zdCwcdhZr5hlqvB1qKj1leONUzGCgRx5kzFhYav0/b5DYQPyAZr&#10;x6Thlzys0tHDEhPjej5QdwyFiBD2CWooQ2gSKX1WkkU/dg1x9HLXWgxRtoU0LfYRbms5VepVWqw4&#10;LpTY0HtJ2ffxx2o4zFX/IrN8q87XnezOm/Xlc7fX+ulxWC9ABBrCPfzf/jAaprMJ3M7EI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0vTKxwAAANwAAAAPAAAAAAAA&#10;AAAAAAAAAKECAABkcnMvZG93bnJldi54bWxQSwUGAAAAAAQABAD5AAAAlQMAAAAA&#10;" strokeweight="6pt">
              <v:stroke endarrow="block" linestyle="thickBetweenThin"/>
            </v:line>
            <v:line id="Line 147" o:spid="_x0000_s1170" style="position:absolute;flip:x;visibility:visible;mso-wrap-style:square" from="25146,54864" to="28575,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ubcIAAADcAAAADwAAAGRycy9kb3ducmV2LnhtbESPzarCMBSE94LvEI7gRjS14F81iiii&#10;CzfX6wMcmmNbbE5qE7W+vREEl8PMfMMsVo0pxYNqV1hWMBxEIIhTqwvOFJz/d/0pCOeRNZaWScGL&#10;HKyW7dYCE22f/EePk89EgLBLUEHufZVI6dKcDLqBrYiDd7G1QR9knUld4zPATSnjKBpLgwWHhRwr&#10;2uSUXk93o2CbXa77Y1pNZshmvdva3uQ2uyvV7TTrOQhPjf+Fv+2DVhCPYvicC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RubcIAAADcAAAADwAAAAAAAAAAAAAA&#10;AAChAgAAZHJzL2Rvd25yZXYueG1sUEsFBgAAAAAEAAQA+QAAAJADAAAAAA==&#10;" strokeweight="6pt">
              <v:stroke endarrow="block" linestyle="thickBetweenThin"/>
            </v:line>
            <v:line id="Line 148" o:spid="_x0000_s1171" style="position:absolute;visibility:visible;mso-wrap-style:square" from="30861,54864" to="34290,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PJsYAAADcAAAADwAAAGRycy9kb3ducmV2LnhtbESP3WrCQBSE7wXfYTlC73RXW6tEV7EF&#10;oQgF/0C8O2SPSTB7NmS3Sdqn7xaEXg4z8w2zXHe2FA3VvnCsYTxSIIhTZwrONJxP2+EchA/IBkvH&#10;pOGbPKxX/d4SE+NaPlBzDJmIEPYJashDqBIpfZqTRT9yFXH0bq62GKKsM2lqbCPclnKi1Ku0WHBc&#10;yLGi95zS+/HLajjMVPsi09tWXX52srm8ba6fu73WT4NuswARqAv/4Uf7w2iYTJ/h70w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MzybGAAAA3AAAAA8AAAAAAAAA&#10;AAAAAAAAoQIAAGRycy9kb3ducmV2LnhtbFBLBQYAAAAABAAEAPkAAACUAwAAAAA=&#10;" strokeweight="6pt">
              <v:stroke endarrow="block" linestyle="thickBetweenThin"/>
            </v:line>
            <w10:wrap type="none"/>
            <w10:anchorlock/>
          </v:group>
        </w:pict>
      </w:r>
    </w:p>
    <w:p w:rsidR="00C849B0" w:rsidRDefault="00C849B0" w:rsidP="00C849B0">
      <w:pPr>
        <w:pStyle w:val="parNadpisPrvkuCerveny"/>
      </w:pPr>
      <w:r>
        <w:t>Shrnutí kapitoly</w:t>
      </w:r>
    </w:p>
    <w:p w:rsidR="00C849B0" w:rsidRDefault="00C849B0" w:rsidP="00C849B0">
      <w:pPr>
        <w:framePr w:w="624" w:h="624" w:hRule="exact" w:hSpace="170" w:wrap="around" w:vAnchor="text" w:hAnchor="page" w:xAlign="outside" w:y="-623" w:anchorLock="1"/>
      </w:pPr>
      <w:r>
        <w:rPr>
          <w:noProof/>
          <w:lang w:eastAsia="cs-CZ"/>
        </w:rPr>
        <w:drawing>
          <wp:inline distT="0" distB="0" distL="0" distR="0">
            <wp:extent cx="382270" cy="382270"/>
            <wp:effectExtent l="0" t="0" r="0" b="0"/>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82270"/>
                    </a:xfrm>
                    <a:prstGeom prst="rect">
                      <a:avLst/>
                    </a:prstGeom>
                    <a:noFill/>
                    <a:ln>
                      <a:noFill/>
                    </a:ln>
                  </pic:spPr>
                </pic:pic>
              </a:graphicData>
            </a:graphic>
          </wp:inline>
        </w:drawing>
      </w:r>
    </w:p>
    <w:p w:rsidR="00C849B0" w:rsidRDefault="000920CD" w:rsidP="000920CD">
      <w:pPr>
        <w:pStyle w:val="Tlotextu"/>
        <w:ind w:firstLine="0"/>
        <w:rPr>
          <w:rFonts w:ascii="Times New Roman" w:hAnsi="Times New Roman" w:cs="Times New Roman"/>
        </w:rPr>
      </w:pPr>
      <w:r>
        <w:rPr>
          <w:rFonts w:ascii="Times New Roman" w:hAnsi="Times New Roman" w:cs="Times New Roman"/>
        </w:rPr>
        <w:t xml:space="preserve">      </w:t>
      </w:r>
      <w:r w:rsidR="00C849B0" w:rsidRPr="000920CD">
        <w:rPr>
          <w:rFonts w:ascii="Times New Roman" w:hAnsi="Times New Roman" w:cs="Times New Roman"/>
        </w:rPr>
        <w:t xml:space="preserve">Kapitola se věnuje intenzivnímu rozboru funkčního a organizačního pojetí veřejné správy, včetně jejich funkci, metod, forem a organizačních principů. </w:t>
      </w:r>
    </w:p>
    <w:p w:rsidR="000920CD" w:rsidRPr="000920CD" w:rsidRDefault="000920CD" w:rsidP="00C849B0">
      <w:pPr>
        <w:pStyle w:val="Tlotextu"/>
        <w:rPr>
          <w:rFonts w:ascii="Times New Roman" w:hAnsi="Times New Roman" w:cs="Times New Roman"/>
        </w:rPr>
      </w:pPr>
      <w:r>
        <w:rPr>
          <w:rFonts w:ascii="Times New Roman" w:hAnsi="Times New Roman" w:cs="Times New Roman"/>
        </w:rPr>
        <w:t>Z hlediska dalšího textu je třeba zdůraznit význam principů dekoncentrace, který je typicky pro státní správu a princip decentralizace, na němž je postavená přenesená státní správa vykonávána územně samosprávnými celky.</w:t>
      </w:r>
    </w:p>
    <w:p w:rsidR="00556F2B" w:rsidRPr="004E42CE" w:rsidRDefault="00556F2B" w:rsidP="003171A6">
      <w:pPr>
        <w:spacing w:before="120" w:after="120" w:line="240" w:lineRule="auto"/>
        <w:contextualSpacing/>
        <w:rPr>
          <w:rFonts w:ascii="Times New Roman" w:hAnsi="Times New Roman" w:cs="Times New Roman"/>
          <w:i/>
        </w:rPr>
      </w:pPr>
    </w:p>
    <w:p w:rsidR="00780CA9" w:rsidRPr="004E42CE" w:rsidRDefault="00B53452" w:rsidP="00B53452">
      <w:pPr>
        <w:pStyle w:val="Nadpis1"/>
        <w:rPr>
          <w:rFonts w:ascii="Times New Roman" w:hAnsi="Times New Roman" w:cs="Times New Roman"/>
          <w:sz w:val="28"/>
        </w:rPr>
      </w:pPr>
      <w:bookmarkStart w:id="24" w:name="_Toc59121104"/>
      <w:r w:rsidRPr="004E42CE">
        <w:rPr>
          <w:rFonts w:ascii="Times New Roman" w:hAnsi="Times New Roman" w:cs="Times New Roman"/>
          <w:sz w:val="28"/>
        </w:rPr>
        <w:lastRenderedPageBreak/>
        <w:t xml:space="preserve">INSTITUCE OVLIVŇUJÍCÍ A KONTROLUJÍCÍ </w:t>
      </w:r>
      <w:proofErr w:type="gramStart"/>
      <w:r w:rsidRPr="004E42CE">
        <w:rPr>
          <w:rFonts w:ascii="Times New Roman" w:hAnsi="Times New Roman" w:cs="Times New Roman"/>
          <w:sz w:val="28"/>
        </w:rPr>
        <w:t>VEŘEJNOU  SPRÁVU</w:t>
      </w:r>
      <w:bookmarkEnd w:id="24"/>
      <w:proofErr w:type="gramEnd"/>
    </w:p>
    <w:p w:rsidR="00B53452" w:rsidRPr="004E42CE" w:rsidRDefault="00B53452" w:rsidP="00B53452">
      <w:pPr>
        <w:pStyle w:val="parNadpisPrvkuCerveny"/>
        <w:rPr>
          <w:rFonts w:ascii="Times New Roman" w:hAnsi="Times New Roman" w:cs="Times New Roman"/>
        </w:rPr>
      </w:pPr>
      <w:r w:rsidRPr="004E42CE">
        <w:rPr>
          <w:rFonts w:ascii="Times New Roman" w:hAnsi="Times New Roman" w:cs="Times New Roman"/>
        </w:rPr>
        <w:t>Rychlý náhled kapitoly</w:t>
      </w:r>
    </w:p>
    <w:p w:rsidR="00B53452" w:rsidRPr="004E42CE" w:rsidRDefault="00B53452" w:rsidP="00B53452">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B53452" w:rsidRPr="004E42CE" w:rsidRDefault="00E975D2" w:rsidP="00305D26">
      <w:pPr>
        <w:pStyle w:val="Tlotextu"/>
        <w:ind w:firstLine="0"/>
        <w:rPr>
          <w:rFonts w:ascii="Times New Roman" w:hAnsi="Times New Roman" w:cs="Times New Roman"/>
          <w:b/>
        </w:rPr>
      </w:pPr>
      <w:r>
        <w:rPr>
          <w:rFonts w:ascii="Times New Roman" w:hAnsi="Times New Roman" w:cs="Times New Roman"/>
        </w:rPr>
        <w:t xml:space="preserve">Jak bylo výše uvedeno veřejná správa je z hlediska trojjedinosti veřejné moci </w:t>
      </w:r>
      <w:proofErr w:type="spellStart"/>
      <w:r>
        <w:rPr>
          <w:rFonts w:ascii="Times New Roman" w:hAnsi="Times New Roman" w:cs="Times New Roman"/>
        </w:rPr>
        <w:t>moci</w:t>
      </w:r>
      <w:proofErr w:type="spellEnd"/>
      <w:r>
        <w:rPr>
          <w:rFonts w:ascii="Times New Roman" w:hAnsi="Times New Roman" w:cs="Times New Roman"/>
        </w:rPr>
        <w:t xml:space="preserve"> výkonnou, tedy moci, která si zpravidla sama nestanoví svoje úkoly a cíle. Pokud jsou tyto stanoveny jinými subjekty, je na mís</w:t>
      </w:r>
      <w:r w:rsidR="00305D26">
        <w:rPr>
          <w:rFonts w:ascii="Times New Roman" w:hAnsi="Times New Roman" w:cs="Times New Roman"/>
        </w:rPr>
        <w:t xml:space="preserve">tě jejich právo kontrolovat </w:t>
      </w:r>
      <w:r>
        <w:rPr>
          <w:rFonts w:ascii="Times New Roman" w:hAnsi="Times New Roman" w:cs="Times New Roman"/>
        </w:rPr>
        <w:t>úkoly i cíle</w:t>
      </w:r>
      <w:r w:rsidR="00305D26">
        <w:rPr>
          <w:rFonts w:ascii="Times New Roman" w:hAnsi="Times New Roman" w:cs="Times New Roman"/>
        </w:rPr>
        <w:t>, které veřejné správě stanovily. Vedle toho jsou i s</w:t>
      </w:r>
      <w:r w:rsidR="00305D26">
        <w:rPr>
          <w:rFonts w:ascii="Times New Roman" w:hAnsi="Times New Roman" w:cs="Times New Roman"/>
        </w:rPr>
        <w:t>a</w:t>
      </w:r>
      <w:r w:rsidR="00305D26">
        <w:rPr>
          <w:rFonts w:ascii="Times New Roman" w:hAnsi="Times New Roman" w:cs="Times New Roman"/>
        </w:rPr>
        <w:t>motné orgány veřejné správy oprávněny v rámci správního dozoru vykonávat dohled nad veřejnoprá</w:t>
      </w:r>
      <w:r w:rsidR="00305D26">
        <w:rPr>
          <w:rFonts w:ascii="Times New Roman" w:hAnsi="Times New Roman" w:cs="Times New Roman"/>
        </w:rPr>
        <w:t>v</w:t>
      </w:r>
      <w:r w:rsidR="00305D26">
        <w:rPr>
          <w:rFonts w:ascii="Times New Roman" w:hAnsi="Times New Roman" w:cs="Times New Roman"/>
        </w:rPr>
        <w:t xml:space="preserve">ní činnosti cílových subjektů veřejné správy, tedy fyzických a právnických osob. </w:t>
      </w:r>
      <w:r>
        <w:rPr>
          <w:rFonts w:ascii="Times New Roman" w:hAnsi="Times New Roman" w:cs="Times New Roman"/>
        </w:rPr>
        <w:t xml:space="preserve"> </w:t>
      </w:r>
    </w:p>
    <w:p w:rsidR="00B53452" w:rsidRPr="004E42CE" w:rsidRDefault="00B53452" w:rsidP="00B53452">
      <w:pPr>
        <w:pStyle w:val="parUkonceniPrvku"/>
        <w:rPr>
          <w:rFonts w:ascii="Times New Roman" w:hAnsi="Times New Roman" w:cs="Times New Roman"/>
        </w:rPr>
      </w:pPr>
    </w:p>
    <w:p w:rsidR="00B53452" w:rsidRPr="004E42CE" w:rsidRDefault="00B53452" w:rsidP="00B53452">
      <w:pPr>
        <w:pStyle w:val="parNadpisPrvkuCerveny"/>
        <w:rPr>
          <w:rFonts w:ascii="Times New Roman" w:hAnsi="Times New Roman" w:cs="Times New Roman"/>
        </w:rPr>
      </w:pPr>
      <w:r w:rsidRPr="004E42CE">
        <w:rPr>
          <w:rFonts w:ascii="Times New Roman" w:hAnsi="Times New Roman" w:cs="Times New Roman"/>
        </w:rPr>
        <w:t>Cíle kapitoly</w:t>
      </w:r>
    </w:p>
    <w:p w:rsidR="00B53452" w:rsidRPr="004E42CE" w:rsidRDefault="00B53452" w:rsidP="00B53452">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B53452" w:rsidRPr="004E42CE" w:rsidRDefault="00305D26" w:rsidP="00204636">
      <w:pPr>
        <w:pStyle w:val="Tlotextu"/>
        <w:rPr>
          <w:rFonts w:ascii="Times New Roman" w:hAnsi="Times New Roman" w:cs="Times New Roman"/>
          <w:i/>
        </w:rPr>
      </w:pPr>
      <w:r>
        <w:rPr>
          <w:rFonts w:ascii="Times New Roman" w:hAnsi="Times New Roman" w:cs="Times New Roman"/>
        </w:rPr>
        <w:t xml:space="preserve">Kapitola je fakticky rozdělená na </w:t>
      </w:r>
      <w:proofErr w:type="gramStart"/>
      <w:r>
        <w:rPr>
          <w:rFonts w:ascii="Times New Roman" w:hAnsi="Times New Roman" w:cs="Times New Roman"/>
        </w:rPr>
        <w:t>dvou</w:t>
      </w:r>
      <w:proofErr w:type="gramEnd"/>
      <w:r>
        <w:rPr>
          <w:rFonts w:ascii="Times New Roman" w:hAnsi="Times New Roman" w:cs="Times New Roman"/>
        </w:rPr>
        <w:t xml:space="preserve"> části, a to na část věnující se kontrolní působnosti vykon</w:t>
      </w:r>
      <w:r>
        <w:rPr>
          <w:rFonts w:ascii="Times New Roman" w:hAnsi="Times New Roman" w:cs="Times New Roman"/>
        </w:rPr>
        <w:t>á</w:t>
      </w:r>
      <w:r>
        <w:rPr>
          <w:rFonts w:ascii="Times New Roman" w:hAnsi="Times New Roman" w:cs="Times New Roman"/>
        </w:rPr>
        <w:t>vané z vnějšího prostředí do veřejné správy, a na část věnující se kontrolní a dozorové činnosti</w:t>
      </w:r>
      <w:r w:rsidR="00204636">
        <w:rPr>
          <w:rFonts w:ascii="Times New Roman" w:hAnsi="Times New Roman" w:cs="Times New Roman"/>
        </w:rPr>
        <w:t xml:space="preserve"> př</w:t>
      </w:r>
      <w:r w:rsidR="00204636">
        <w:rPr>
          <w:rFonts w:ascii="Times New Roman" w:hAnsi="Times New Roman" w:cs="Times New Roman"/>
        </w:rPr>
        <w:t>í</w:t>
      </w:r>
      <w:r w:rsidR="00204636">
        <w:rPr>
          <w:rFonts w:ascii="Times New Roman" w:hAnsi="Times New Roman" w:cs="Times New Roman"/>
        </w:rPr>
        <w:t>slušných orgánů veřejné moci mimo veřejnou správu. Text zahrnuje jak rozbor uváděných činnosti, tak rozsah kontrolní a dozorové činnosti všech zainteresovaných subjektů</w:t>
      </w:r>
    </w:p>
    <w:p w:rsidR="00B53452" w:rsidRPr="004E42CE" w:rsidRDefault="00B53452" w:rsidP="00B53452">
      <w:pPr>
        <w:pStyle w:val="parUkonceniPrvku"/>
        <w:rPr>
          <w:rFonts w:ascii="Times New Roman" w:hAnsi="Times New Roman" w:cs="Times New Roman"/>
        </w:rPr>
      </w:pPr>
    </w:p>
    <w:p w:rsidR="00B53452" w:rsidRPr="004E42CE" w:rsidRDefault="00B53452" w:rsidP="00B53452">
      <w:pPr>
        <w:pStyle w:val="parNadpisPrvkuCerveny"/>
        <w:rPr>
          <w:rFonts w:ascii="Times New Roman" w:hAnsi="Times New Roman" w:cs="Times New Roman"/>
        </w:rPr>
      </w:pPr>
      <w:r w:rsidRPr="004E42CE">
        <w:rPr>
          <w:rFonts w:ascii="Times New Roman" w:hAnsi="Times New Roman" w:cs="Times New Roman"/>
        </w:rPr>
        <w:t>Klíčová slova kapitoly</w:t>
      </w:r>
    </w:p>
    <w:p w:rsidR="00B53452" w:rsidRPr="004E42CE" w:rsidRDefault="00B53452" w:rsidP="00B53452">
      <w:pPr>
        <w:framePr w:w="624" w:h="624" w:hRule="exact" w:hSpace="170" w:wrap="around" w:vAnchor="text" w:hAnchor="page" w:xAlign="outside" w:y="-622" w:anchorLock="1"/>
        <w:jc w:val="both"/>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B53452" w:rsidRPr="004E42CE" w:rsidRDefault="00204636" w:rsidP="00204636">
      <w:pPr>
        <w:pStyle w:val="Tlotextu"/>
        <w:rPr>
          <w:rFonts w:ascii="Times New Roman" w:hAnsi="Times New Roman" w:cs="Times New Roman"/>
          <w:b/>
        </w:rPr>
      </w:pPr>
      <w:r>
        <w:rPr>
          <w:rFonts w:ascii="Times New Roman" w:hAnsi="Times New Roman" w:cs="Times New Roman"/>
        </w:rPr>
        <w:t>Dozor, kontrola, parlament, soudy, kontrolní úřad, veřejný ochránce práv, veřejná kontrola, info</w:t>
      </w:r>
      <w:r>
        <w:rPr>
          <w:rFonts w:ascii="Times New Roman" w:hAnsi="Times New Roman" w:cs="Times New Roman"/>
        </w:rPr>
        <w:t>r</w:t>
      </w:r>
      <w:r>
        <w:rPr>
          <w:rFonts w:ascii="Times New Roman" w:hAnsi="Times New Roman" w:cs="Times New Roman"/>
        </w:rPr>
        <w:t xml:space="preserve">mace, petice, stížnosti, podání. </w:t>
      </w:r>
    </w:p>
    <w:p w:rsidR="00B53452" w:rsidRPr="004E42CE" w:rsidRDefault="00B53452" w:rsidP="00B53452">
      <w:pPr>
        <w:pStyle w:val="Tlotextu"/>
        <w:rPr>
          <w:rFonts w:ascii="Times New Roman" w:hAnsi="Times New Roman" w:cs="Times New Roman"/>
          <w:b/>
        </w:rPr>
      </w:pPr>
    </w:p>
    <w:p w:rsidR="00B53452" w:rsidRPr="004E42CE" w:rsidRDefault="00B53452" w:rsidP="00B53452">
      <w:pPr>
        <w:pStyle w:val="Tlotextu"/>
        <w:rPr>
          <w:rFonts w:ascii="Times New Roman" w:hAnsi="Times New Roman" w:cs="Times New Roman"/>
          <w:b/>
        </w:rPr>
      </w:pPr>
    </w:p>
    <w:p w:rsidR="00B53452" w:rsidRDefault="00B53452" w:rsidP="00B53452">
      <w:pPr>
        <w:pStyle w:val="Tlotextu"/>
        <w:rPr>
          <w:rFonts w:ascii="Times New Roman" w:hAnsi="Times New Roman" w:cs="Times New Roman"/>
          <w:b/>
        </w:rPr>
      </w:pPr>
    </w:p>
    <w:p w:rsidR="00204636" w:rsidRDefault="00204636" w:rsidP="00B53452">
      <w:pPr>
        <w:pStyle w:val="Tlotextu"/>
        <w:rPr>
          <w:rFonts w:ascii="Times New Roman" w:hAnsi="Times New Roman" w:cs="Times New Roman"/>
          <w:b/>
        </w:rPr>
      </w:pPr>
    </w:p>
    <w:p w:rsidR="00204636" w:rsidRPr="004E42CE" w:rsidRDefault="00204636" w:rsidP="00B53452">
      <w:pPr>
        <w:pStyle w:val="Tlotextu"/>
        <w:rPr>
          <w:rFonts w:ascii="Times New Roman" w:hAnsi="Times New Roman" w:cs="Times New Roman"/>
          <w:b/>
        </w:rPr>
      </w:pPr>
    </w:p>
    <w:p w:rsidR="00B53452" w:rsidRPr="004E42CE" w:rsidRDefault="007303EE" w:rsidP="00B53452">
      <w:pPr>
        <w:pStyle w:val="Nadpis2"/>
        <w:ind w:left="578" w:hanging="578"/>
        <w:rPr>
          <w:rFonts w:ascii="Times New Roman" w:hAnsi="Times New Roman" w:cs="Times New Roman"/>
          <w:sz w:val="24"/>
          <w:szCs w:val="24"/>
        </w:rPr>
      </w:pPr>
      <w:bookmarkStart w:id="25" w:name="_Toc59121105"/>
      <w:r w:rsidRPr="004E42CE">
        <w:rPr>
          <w:rFonts w:ascii="Times New Roman" w:hAnsi="Times New Roman" w:cs="Times New Roman"/>
          <w:sz w:val="24"/>
          <w:szCs w:val="24"/>
        </w:rPr>
        <w:lastRenderedPageBreak/>
        <w:t>DOZOR N</w:t>
      </w:r>
      <w:r w:rsidR="00B53452" w:rsidRPr="004E42CE">
        <w:rPr>
          <w:rFonts w:ascii="Times New Roman" w:hAnsi="Times New Roman" w:cs="Times New Roman"/>
          <w:sz w:val="24"/>
          <w:szCs w:val="24"/>
        </w:rPr>
        <w:t>AD VEŘEJNOU SPRÁVOU A SPRÁVNÍ DOZOR</w:t>
      </w:r>
      <w:bookmarkEnd w:id="25"/>
      <w:r w:rsidR="00B53452" w:rsidRPr="004E42CE">
        <w:rPr>
          <w:rFonts w:ascii="Times New Roman" w:eastAsia="Times New Roman" w:hAnsi="Times New Roman" w:cs="Times New Roman"/>
          <w:szCs w:val="28"/>
          <w:lang w:eastAsia="cs-CZ"/>
        </w:rPr>
        <w:t xml:space="preserve">           </w:t>
      </w:r>
    </w:p>
    <w:p w:rsidR="00B53452" w:rsidRPr="004E42CE" w:rsidRDefault="00B53452" w:rsidP="00B53452">
      <w:pPr>
        <w:pStyle w:val="Tlotextu"/>
        <w:rPr>
          <w:rFonts w:ascii="Times New Roman" w:hAnsi="Times New Roman" w:cs="Times New Roman"/>
        </w:rPr>
      </w:pPr>
      <w:r w:rsidRPr="004E42CE">
        <w:rPr>
          <w:rFonts w:ascii="Times New Roman" w:hAnsi="Times New Roman" w:cs="Times New Roman"/>
        </w:rPr>
        <w:t>Obecně lze konstatovat, že dozor</w:t>
      </w:r>
      <w:r w:rsidR="007303EE" w:rsidRPr="004E42CE">
        <w:rPr>
          <w:rFonts w:ascii="Times New Roman" w:hAnsi="Times New Roman" w:cs="Times New Roman"/>
        </w:rPr>
        <w:t xml:space="preserve"> nad veřejnou správou je směřován z vnějšího prostředí do veřejné správy, kdežto správní dozor směřuje </w:t>
      </w:r>
      <w:proofErr w:type="gramStart"/>
      <w:r w:rsidR="007303EE" w:rsidRPr="004E42CE">
        <w:rPr>
          <w:rFonts w:ascii="Times New Roman" w:hAnsi="Times New Roman" w:cs="Times New Roman"/>
        </w:rPr>
        <w:t>vně  veřejné</w:t>
      </w:r>
      <w:proofErr w:type="gramEnd"/>
      <w:r w:rsidR="007303EE" w:rsidRPr="004E42CE">
        <w:rPr>
          <w:rFonts w:ascii="Times New Roman" w:hAnsi="Times New Roman" w:cs="Times New Roman"/>
        </w:rPr>
        <w:t xml:space="preserve"> správy (viz schéma)</w:t>
      </w:r>
    </w:p>
    <w:p w:rsidR="00B53452" w:rsidRPr="004E42CE" w:rsidRDefault="005F6743" w:rsidP="00B53452">
      <w:pPr>
        <w:pStyle w:val="Nadpis2"/>
        <w:ind w:left="578" w:hanging="578"/>
        <w:rPr>
          <w:rFonts w:ascii="Times New Roman" w:hAnsi="Times New Roman" w:cs="Times New Roman"/>
          <w:sz w:val="24"/>
          <w:szCs w:val="24"/>
        </w:rPr>
      </w:pPr>
      <w:r w:rsidRPr="005F6743">
        <w:rPr>
          <w:rFonts w:ascii="Times New Roman" w:eastAsia="Times New Roman" w:hAnsi="Times New Roman" w:cs="Times New Roman"/>
          <w:noProof/>
          <w:lang w:eastAsia="cs-CZ"/>
        </w:rPr>
        <w:pict>
          <v:shape id="Textové pole 329" o:spid="_x0000_s1172" type="#_x0000_t202" style="position:absolute;left:0;text-align:left;margin-left:.5pt;margin-top:12.15pt;width:442.05pt;height:536.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" fillcolor="#d6e3bc" strokecolor="#943634" strokeweight="3pt">
            <v:textbox>
              <w:txbxContent>
                <w:p w:rsidR="005E6400" w:rsidRPr="00204636" w:rsidRDefault="005E6400" w:rsidP="00911134">
                  <w:pPr>
                    <w:jc w:val="center"/>
                    <w:rPr>
                      <w:rFonts w:ascii="Times New Roman" w:hAnsi="Times New Roman" w:cs="Times New Roman"/>
                    </w:rPr>
                  </w:pPr>
                  <w:proofErr w:type="gramStart"/>
                  <w:r w:rsidRPr="00204636">
                    <w:rPr>
                      <w:rFonts w:ascii="Times New Roman" w:hAnsi="Times New Roman" w:cs="Times New Roman"/>
                      <w:b/>
                    </w:rPr>
                    <w:t>DOZOR  NAD</w:t>
                  </w:r>
                  <w:proofErr w:type="gramEnd"/>
                  <w:r w:rsidRPr="00204636">
                    <w:rPr>
                      <w:rFonts w:ascii="Times New Roman" w:hAnsi="Times New Roman" w:cs="Times New Roman"/>
                      <w:b/>
                    </w:rPr>
                    <w:t xml:space="preserve">  VEŘEJNOU  SPRÁVOU A VE VEŘEJNÉ SPRÁVĚ</w:t>
                  </w:r>
                </w:p>
              </w:txbxContent>
            </v:textbox>
          </v:shape>
        </w:pict>
      </w:r>
      <w:bookmarkStart w:id="26" w:name="_Toc59121106"/>
      <w:bookmarkEnd w:id="26"/>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5F6743" w:rsidP="00B53452">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noProof/>
          <w:lang w:eastAsia="cs-CZ"/>
        </w:rPr>
        <w:pict>
          <v:shape id="Textové pole 328" o:spid="_x0000_s1173" type="#_x0000_t202" style="position:absolute;margin-left:224.05pt;margin-top:17.5pt;width:199.7pt;height:11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" fillcolor="yellow" strokeweight="1.5pt">
            <v:textbox>
              <w:txbxContent>
                <w:p w:rsidR="005E6400" w:rsidRDefault="005E6400" w:rsidP="00B53452"/>
                <w:p w:rsidR="005E6400" w:rsidRDefault="005E6400" w:rsidP="00B53452"/>
                <w:p w:rsidR="005E6400" w:rsidRPr="00204636" w:rsidRDefault="005E6400" w:rsidP="00B53452">
                  <w:pPr>
                    <w:rPr>
                      <w:rFonts w:ascii="Times New Roman" w:hAnsi="Times New Roman" w:cs="Times New Roman"/>
                      <w:b/>
                      <w:i/>
                    </w:rPr>
                  </w:pPr>
                  <w:r w:rsidRPr="00204636">
                    <w:rPr>
                      <w:rFonts w:ascii="Times New Roman" w:hAnsi="Times New Roman" w:cs="Times New Roman"/>
                    </w:rPr>
                    <w:t xml:space="preserve">■ </w:t>
                  </w:r>
                  <w:r w:rsidRPr="00204636">
                    <w:rPr>
                      <w:rFonts w:ascii="Times New Roman" w:hAnsi="Times New Roman" w:cs="Times New Roman"/>
                      <w:b/>
                      <w:i/>
                    </w:rPr>
                    <w:t>Nejvyšší ochránce práv                           ■ Veřejná kontrola</w:t>
                  </w:r>
                </w:p>
              </w:txbxContent>
            </v:textbox>
          </v:shape>
        </w:pict>
      </w:r>
      <w:r>
        <w:rPr>
          <w:rFonts w:ascii="Times New Roman" w:eastAsia="Times New Roman" w:hAnsi="Times New Roman" w:cs="Times New Roman"/>
          <w:noProof/>
          <w:lang w:eastAsia="cs-CZ"/>
        </w:rPr>
        <w:pict>
          <v:shape id="Textové pole 327" o:spid="_x0000_s1174" type="#_x0000_t202" style="position:absolute;margin-left:18.05pt;margin-top:17.5pt;width:191.6pt;height:11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" fillcolor="yellow" strokeweight="1.5pt">
            <v:textbox>
              <w:txbxContent>
                <w:p w:rsidR="005E6400" w:rsidRPr="00204636" w:rsidRDefault="005E6400" w:rsidP="00B53452">
                  <w:pPr>
                    <w:rPr>
                      <w:rFonts w:ascii="Times New Roman" w:hAnsi="Times New Roman" w:cs="Times New Roman"/>
                      <w:b/>
                      <w:i/>
                    </w:rPr>
                  </w:pPr>
                </w:p>
                <w:p w:rsidR="005E6400" w:rsidRPr="00204636" w:rsidRDefault="005E6400" w:rsidP="00B53452">
                  <w:pPr>
                    <w:rPr>
                      <w:rFonts w:ascii="Times New Roman" w:hAnsi="Times New Roman" w:cs="Times New Roman"/>
                      <w:b/>
                      <w:i/>
                    </w:rPr>
                  </w:pPr>
                  <w:r w:rsidRPr="00204636">
                    <w:rPr>
                      <w:rFonts w:ascii="Times New Roman" w:hAnsi="Times New Roman" w:cs="Times New Roman"/>
                      <w:b/>
                      <w:i/>
                    </w:rPr>
                    <w:t xml:space="preserve">                                                                     ■ Parlamentem ČR                                 ■ Ústavním soudem                                   ■ obecnými soudy                                       ■ Nejvyšším kontrolním úřadem</w:t>
                  </w:r>
                </w:p>
              </w:txbxContent>
            </v:textbox>
          </v:shape>
        </w:pict>
      </w:r>
      <w:r>
        <w:rPr>
          <w:rFonts w:ascii="Times New Roman" w:eastAsia="Times New Roman" w:hAnsi="Times New Roman" w:cs="Times New Roman"/>
          <w:noProof/>
          <w:lang w:eastAsia="cs-CZ"/>
        </w:rPr>
        <w:pict>
          <v:shape id="Textové pole 326" o:spid="_x0000_s1175" type="#_x0000_t202" style="position:absolute;margin-left:26.2pt;margin-top:26.25pt;width:176.55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" fillcolor="#ffc000">
            <v:textbox>
              <w:txbxContent>
                <w:p w:rsidR="005E6400" w:rsidRPr="00204636" w:rsidRDefault="005E6400" w:rsidP="00B53452">
                  <w:pPr>
                    <w:jc w:val="center"/>
                    <w:rPr>
                      <w:rFonts w:ascii="Times New Roman" w:hAnsi="Times New Roman" w:cs="Times New Roman"/>
                      <w:b/>
                    </w:rPr>
                  </w:pPr>
                  <w:proofErr w:type="gramStart"/>
                  <w:r w:rsidRPr="00204636">
                    <w:rPr>
                      <w:rFonts w:ascii="Times New Roman" w:hAnsi="Times New Roman" w:cs="Times New Roman"/>
                      <w:b/>
                    </w:rPr>
                    <w:t>ÚSTAVNÍMI  ORGÁNY</w:t>
                  </w:r>
                  <w:proofErr w:type="gramEnd"/>
                </w:p>
              </w:txbxContent>
            </v:textbox>
          </v:shape>
        </w:pict>
      </w:r>
      <w:r>
        <w:rPr>
          <w:rFonts w:ascii="Times New Roman" w:eastAsia="Times New Roman" w:hAnsi="Times New Roman" w:cs="Times New Roman"/>
          <w:noProof/>
          <w:lang w:eastAsia="cs-CZ"/>
        </w:rPr>
        <w:pict>
          <v:shape id="Textové pole 325" o:spid="_x0000_s1176" type="#_x0000_t202" style="position:absolute;margin-left:230.3pt;margin-top:26.25pt;width:182.15pt;height:2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" fillcolor="#ffc000">
            <v:textbox>
              <w:txbxContent>
                <w:p w:rsidR="005E6400" w:rsidRPr="00204636" w:rsidRDefault="005E6400" w:rsidP="00B53452">
                  <w:pPr>
                    <w:rPr>
                      <w:rFonts w:ascii="Times New Roman" w:hAnsi="Times New Roman" w:cs="Times New Roman"/>
                      <w:b/>
                    </w:rPr>
                  </w:pPr>
                  <w:proofErr w:type="gramStart"/>
                  <w:r w:rsidRPr="00204636">
                    <w:rPr>
                      <w:rFonts w:ascii="Times New Roman" w:hAnsi="Times New Roman" w:cs="Times New Roman"/>
                      <w:b/>
                    </w:rPr>
                    <w:t>MIMOÚSTAVNÍMI  ORGÁNY</w:t>
                  </w:r>
                  <w:proofErr w:type="gramEnd"/>
                </w:p>
              </w:txbxContent>
            </v:textbox>
          </v:shape>
        </w:pict>
      </w:r>
      <w:r w:rsidR="00B53452" w:rsidRPr="004E42CE">
        <w:rPr>
          <w:rFonts w:ascii="Times New Roman" w:eastAsia="Times New Roman" w:hAnsi="Times New Roman" w:cs="Times New Roman"/>
          <w:lang w:eastAsia="cs-CZ"/>
        </w:rPr>
        <w:cr/>
      </w:r>
      <w:r w:rsidR="00B53452" w:rsidRPr="004E42CE">
        <w:rPr>
          <w:rFonts w:ascii="Times New Roman" w:eastAsia="Times New Roman" w:hAnsi="Times New Roman" w:cs="Times New Roman"/>
          <w:lang w:eastAsia="cs-CZ"/>
        </w:rPr>
        <w:cr/>
      </w: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5F6743" w:rsidP="00B53452">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noProof/>
          <w:lang w:eastAsia="cs-CZ"/>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Popisek se šipkou dolů 324" o:spid="_x0000_s1506" type="#_x0000_t80" style="position:absolute;margin-left:167.65pt;margin-top:3.7pt;width:92.45pt;height:3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" fillcolor="#76923c"/>
        </w:pict>
      </w: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5F6743" w:rsidP="00B53452">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noProof/>
          <w:lang w:eastAsia="cs-CZ"/>
        </w:rPr>
        <w:pict>
          <v:shape id="Textové pole 323" o:spid="_x0000_s1177" type="#_x0000_t202" style="position:absolute;margin-left:-11.4pt;margin-top:3.45pt;width:473.35pt;height:5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" fillcolor="#95b3d7" strokeweight="2.25pt">
            <v:textbox>
              <w:txbxContent>
                <w:p w:rsidR="005E6400" w:rsidRPr="00AD78FD" w:rsidRDefault="005E6400" w:rsidP="00B53452">
                  <w:pPr>
                    <w:jc w:val="center"/>
                  </w:pPr>
                  <w:proofErr w:type="gramStart"/>
                  <w:r w:rsidRPr="001D0B74">
                    <w:rPr>
                      <w:rFonts w:ascii="Arial Black" w:hAnsi="Arial Black"/>
                      <w:sz w:val="28"/>
                      <w:szCs w:val="28"/>
                    </w:rPr>
                    <w:t>VEŘEJNÁ  SPRÁVA</w:t>
                  </w:r>
                  <w:proofErr w:type="gramEnd"/>
                </w:p>
              </w:txbxContent>
            </v:textbox>
          </v:shape>
        </w:pict>
      </w: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5F6743" w:rsidP="00B53452">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noProof/>
          <w:lang w:eastAsia="cs-CZ"/>
        </w:rPr>
        <w:pict>
          <v:shape id="Šipka dolů 322" o:spid="_x0000_s1505" type="#_x0000_t67" style="position:absolute;margin-left:195.85pt;margin-top:3.35pt;width:38.25pt;height:4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" fillcolor="#76923c">
            <v:textbox style="layout-flow:vertical-ideographic"/>
          </v:shape>
        </w:pict>
      </w: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5F6743" w:rsidP="00B53452">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noProof/>
          <w:lang w:eastAsia="cs-CZ"/>
        </w:rPr>
        <w:pict>
          <v:shape id="Textové pole 321" o:spid="_x0000_s1178" type="#_x0000_t202" style="position:absolute;margin-left:36.2pt;margin-top:1.45pt;width:370.65pt;height:27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" fillcolor="#92d050" strokeweight="1.5pt">
            <v:textbox>
              <w:txbxContent>
                <w:p w:rsidR="005E6400" w:rsidRDefault="005E6400" w:rsidP="00B53452"/>
                <w:p w:rsidR="005E6400" w:rsidRPr="00204636" w:rsidRDefault="005E6400" w:rsidP="00B53452">
                  <w:pPr>
                    <w:jc w:val="center"/>
                    <w:rPr>
                      <w:rFonts w:ascii="Times New Roman" w:hAnsi="Times New Roman" w:cs="Times New Roman"/>
                    </w:rPr>
                  </w:pPr>
                  <w:proofErr w:type="gramStart"/>
                  <w:r w:rsidRPr="00204636">
                    <w:rPr>
                      <w:rFonts w:ascii="Times New Roman" w:hAnsi="Times New Roman" w:cs="Times New Roman"/>
                    </w:rPr>
                    <w:t>SPRÁVNÍ  DOZOR</w:t>
                  </w:r>
                  <w:proofErr w:type="gramEnd"/>
                </w:p>
                <w:p w:rsidR="005E6400" w:rsidRPr="00204636" w:rsidRDefault="005E6400" w:rsidP="00B53452">
                  <w:pPr>
                    <w:spacing w:line="240" w:lineRule="auto"/>
                    <w:jc w:val="both"/>
                    <w:rPr>
                      <w:rFonts w:ascii="Times New Roman" w:hAnsi="Times New Roman" w:cs="Times New Roman"/>
                    </w:rPr>
                  </w:pPr>
                  <w:r w:rsidRPr="00204636">
                    <w:rPr>
                      <w:rFonts w:ascii="Times New Roman" w:hAnsi="Times New Roman" w:cs="Times New Roman"/>
                    </w:rPr>
                    <w:t xml:space="preserve">- </w:t>
                  </w:r>
                  <w:proofErr w:type="gramStart"/>
                  <w:r w:rsidRPr="00204636">
                    <w:rPr>
                      <w:rFonts w:ascii="Times New Roman" w:hAnsi="Times New Roman" w:cs="Times New Roman"/>
                      <w:b/>
                    </w:rPr>
                    <w:t>preventivní,</w:t>
                  </w:r>
                  <w:r w:rsidRPr="00204636">
                    <w:rPr>
                      <w:rFonts w:ascii="Times New Roman" w:hAnsi="Times New Roman" w:cs="Times New Roman"/>
                    </w:rPr>
                    <w:t xml:space="preserve">  směřující</w:t>
                  </w:r>
                  <w:proofErr w:type="gramEnd"/>
                  <w:r w:rsidRPr="00204636">
                    <w:rPr>
                      <w:rFonts w:ascii="Times New Roman" w:hAnsi="Times New Roman" w:cs="Times New Roman"/>
                    </w:rPr>
                    <w:t xml:space="preserve"> k předcházení porušování právních předpisů,                                                                                                                  - </w:t>
                  </w:r>
                  <w:r w:rsidRPr="00204636">
                    <w:rPr>
                      <w:rFonts w:ascii="Times New Roman" w:hAnsi="Times New Roman" w:cs="Times New Roman"/>
                      <w:b/>
                    </w:rPr>
                    <w:t>represivní,</w:t>
                  </w:r>
                  <w:r w:rsidRPr="00204636">
                    <w:rPr>
                      <w:rFonts w:ascii="Times New Roman" w:hAnsi="Times New Roman" w:cs="Times New Roman"/>
                    </w:rPr>
                    <w:t xml:space="preserve"> využívající státně mocenských nástrojů (zákazy, sankce   apod.).</w:t>
                  </w:r>
                </w:p>
                <w:p w:rsidR="005E6400" w:rsidRPr="00204636" w:rsidRDefault="005E6400" w:rsidP="00B53452">
                  <w:pPr>
                    <w:rPr>
                      <w:rFonts w:ascii="Times New Roman" w:hAnsi="Times New Roman" w:cs="Times New Roman"/>
                    </w:rPr>
                  </w:pPr>
                </w:p>
                <w:p w:rsidR="005E6400" w:rsidRDefault="005E6400" w:rsidP="00B53452"/>
                <w:p w:rsidR="005E6400" w:rsidRDefault="005E6400" w:rsidP="00B53452"/>
                <w:p w:rsidR="005E6400" w:rsidRDefault="005E6400" w:rsidP="00B53452"/>
                <w:p w:rsidR="005E6400" w:rsidRDefault="005E6400" w:rsidP="00B53452"/>
                <w:p w:rsidR="005E6400" w:rsidRDefault="005E6400" w:rsidP="00B53452"/>
                <w:p w:rsidR="005E6400" w:rsidRDefault="005E6400" w:rsidP="00B53452"/>
                <w:p w:rsidR="005E6400" w:rsidRDefault="005E6400" w:rsidP="00B53452"/>
                <w:p w:rsidR="005E6400" w:rsidRDefault="005E6400" w:rsidP="00B53452"/>
                <w:p w:rsidR="005E6400" w:rsidRDefault="005E6400" w:rsidP="00B53452"/>
                <w:p w:rsidR="005E6400" w:rsidRDefault="005E6400" w:rsidP="00B53452">
                  <w:r>
                    <w:t xml:space="preserve">   </w:t>
                  </w:r>
                </w:p>
                <w:p w:rsidR="005E6400" w:rsidRPr="00946892" w:rsidRDefault="005E6400" w:rsidP="00B53452">
                  <w:pPr>
                    <w:rPr>
                      <w:i/>
                    </w:rPr>
                  </w:pPr>
                  <w:r>
                    <w:t xml:space="preserve"> </w:t>
                  </w:r>
                  <w:r w:rsidRPr="00946892">
                    <w:t>Nápravné či sankční prostředky dozoru:</w:t>
                  </w:r>
                  <w:r w:rsidRPr="00946892">
                    <w:cr/>
                  </w:r>
                  <w:r w:rsidRPr="00946892">
                    <w:rPr>
                      <w:i/>
                    </w:rPr>
                    <w:t>- požadavek odstranění věci (např. požární dozor),</w:t>
                  </w:r>
                  <w:r w:rsidRPr="00946892">
                    <w:rPr>
                      <w:i/>
                    </w:rPr>
                    <w:cr/>
                    <w:t xml:space="preserve">- omezení nebo ukončení určité činnosti (např. dozor v oblasti památkové  </w:t>
                  </w:r>
                </w:p>
                <w:p w:rsidR="005E6400" w:rsidRPr="00946892" w:rsidRDefault="005E6400" w:rsidP="00B53452">
                  <w:pPr>
                    <w:rPr>
                      <w:i/>
                    </w:rPr>
                  </w:pPr>
                  <w:r w:rsidRPr="00946892">
                    <w:rPr>
                      <w:i/>
                    </w:rPr>
                    <w:t xml:space="preserve">  péče),</w:t>
                  </w:r>
                  <w:r w:rsidRPr="00946892">
                    <w:rPr>
                      <w:i/>
                    </w:rPr>
                    <w:cr/>
                    <w:t>- uzavření provozovny (např. hygienický dozor),</w:t>
                  </w:r>
                  <w:r w:rsidRPr="00946892">
                    <w:rPr>
                      <w:i/>
                    </w:rPr>
                    <w:cr/>
                    <w:t>- odnětí oprávnění (např. živnostenská kontrola),</w:t>
                  </w:r>
                  <w:r w:rsidRPr="00946892">
                    <w:rPr>
                      <w:i/>
                    </w:rPr>
                    <w:cr/>
                    <w:t xml:space="preserve">- ukládání pokut za správní delikty v rámci správního trestání (např. </w:t>
                  </w:r>
                </w:p>
                <w:p w:rsidR="005E6400" w:rsidRPr="00485005" w:rsidRDefault="005E6400" w:rsidP="00B53452">
                  <w:pPr>
                    <w:rPr>
                      <w:rFonts w:ascii="Arial Black" w:hAnsi="Arial Black"/>
                    </w:rPr>
                  </w:pPr>
                  <w:r w:rsidRPr="00946892">
                    <w:rPr>
                      <w:i/>
                    </w:rPr>
                    <w:t xml:space="preserve">  </w:t>
                  </w:r>
                  <w:proofErr w:type="gramStart"/>
                  <w:r w:rsidRPr="00946892">
                    <w:rPr>
                      <w:i/>
                    </w:rPr>
                    <w:t>obchodní    inspekce</w:t>
                  </w:r>
                  <w:proofErr w:type="gramEnd"/>
                  <w:r w:rsidRPr="00946892">
                    <w:rPr>
                      <w:i/>
                    </w:rPr>
                    <w:t>).</w:t>
                  </w:r>
                  <w:r w:rsidRPr="00946892">
                    <w:rPr>
                      <w:i/>
                    </w:rPr>
                    <w:cr/>
                  </w:r>
                </w:p>
              </w:txbxContent>
            </v:textbox>
          </v:shape>
        </w:pict>
      </w: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5F6743" w:rsidP="00B53452">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noProof/>
          <w:lang w:eastAsia="cs-CZ"/>
        </w:rPr>
        <w:pict>
          <v:shape id="Textové pole 320" o:spid="_x0000_s1179" type="#_x0000_t202" style="position:absolute;margin-left:53.1pt;margin-top:10.85pt;width:334.95pt;height:13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" fillcolor="#f2dbdb">
            <v:textbox>
              <w:txbxContent>
                <w:p w:rsidR="005E6400" w:rsidRPr="00204636" w:rsidRDefault="005E6400" w:rsidP="00B53452">
                  <w:pPr>
                    <w:spacing w:line="240" w:lineRule="auto"/>
                    <w:jc w:val="center"/>
                    <w:rPr>
                      <w:rFonts w:ascii="Times New Roman" w:hAnsi="Times New Roman" w:cs="Times New Roman"/>
                      <w:b/>
                      <w:i/>
                      <w:iCs/>
                    </w:rPr>
                  </w:pPr>
                  <w:r w:rsidRPr="00204636">
                    <w:rPr>
                      <w:rFonts w:ascii="Times New Roman" w:hAnsi="Times New Roman" w:cs="Times New Roman"/>
                      <w:b/>
                      <w:i/>
                      <w:iCs/>
                    </w:rPr>
                    <w:t xml:space="preserve">- hygienický dozor -     - obchodní inspekce -                                            - inspekce životního </w:t>
                  </w:r>
                  <w:proofErr w:type="gramStart"/>
                  <w:r w:rsidRPr="00204636">
                    <w:rPr>
                      <w:rFonts w:ascii="Times New Roman" w:hAnsi="Times New Roman" w:cs="Times New Roman"/>
                      <w:b/>
                      <w:i/>
                      <w:iCs/>
                    </w:rPr>
                    <w:t>prostředí  -</w:t>
                  </w:r>
                  <w:proofErr w:type="gramEnd"/>
                  <w:r w:rsidRPr="00204636">
                    <w:rPr>
                      <w:rFonts w:ascii="Times New Roman" w:hAnsi="Times New Roman" w:cs="Times New Roman"/>
                      <w:b/>
                      <w:i/>
                      <w:iCs/>
                    </w:rPr>
                    <w:cr/>
                    <w:t xml:space="preserve"> - stavební dozor -               - požární dozor -                                       </w:t>
                  </w:r>
                  <w:r>
                    <w:rPr>
                      <w:rFonts w:ascii="Times New Roman" w:hAnsi="Times New Roman" w:cs="Times New Roman"/>
                      <w:b/>
                      <w:i/>
                      <w:iCs/>
                    </w:rPr>
                    <w:t xml:space="preserve">   </w:t>
                  </w:r>
                  <w:r w:rsidRPr="00204636">
                    <w:rPr>
                      <w:rFonts w:ascii="Times New Roman" w:hAnsi="Times New Roman" w:cs="Times New Roman"/>
                      <w:b/>
                      <w:i/>
                      <w:iCs/>
                    </w:rPr>
                    <w:t xml:space="preserve">   - živnostenská kontrola -</w:t>
                  </w:r>
                  <w:r w:rsidRPr="00204636">
                    <w:rPr>
                      <w:rFonts w:ascii="Times New Roman" w:hAnsi="Times New Roman" w:cs="Times New Roman"/>
                      <w:b/>
                      <w:i/>
                      <w:iCs/>
                    </w:rPr>
                    <w:cr/>
                    <w:t xml:space="preserve">   - veterinární dozor -     - inspekce ve školství -                                              - celní dozor -  - dozor nad bezpečnosti práce -                                          - dozor v oblasti památkové péče -</w:t>
                  </w:r>
                  <w:r w:rsidRPr="00204636">
                    <w:rPr>
                      <w:rFonts w:ascii="Times New Roman" w:hAnsi="Times New Roman" w:cs="Times New Roman"/>
                      <w:b/>
                      <w:i/>
                      <w:iCs/>
                    </w:rPr>
                    <w:cr/>
                  </w:r>
                  <w:r w:rsidRPr="00204636">
                    <w:rPr>
                      <w:rFonts w:ascii="Times New Roman" w:hAnsi="Times New Roman" w:cs="Times New Roman"/>
                      <w:b/>
                      <w:i/>
                    </w:rPr>
                    <w:t xml:space="preserve">  - dozor při ochraně přírody a krajiny -          </w:t>
                  </w:r>
                  <w:r w:rsidRPr="00204636">
                    <w:rPr>
                      <w:rFonts w:ascii="Times New Roman" w:hAnsi="Times New Roman" w:cs="Times New Roman"/>
                      <w:b/>
                      <w:i/>
                    </w:rPr>
                    <w:cr/>
                  </w:r>
                </w:p>
              </w:txbxContent>
            </v:textbox>
          </v:shape>
        </w:pict>
      </w: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Default="00B53452" w:rsidP="00B53452">
      <w:pPr>
        <w:spacing w:after="0" w:line="240" w:lineRule="auto"/>
        <w:rPr>
          <w:rFonts w:ascii="Times New Roman" w:eastAsia="Times New Roman" w:hAnsi="Times New Roman" w:cs="Times New Roman"/>
          <w:lang w:eastAsia="cs-CZ"/>
        </w:rPr>
      </w:pPr>
    </w:p>
    <w:p w:rsidR="00C849B0" w:rsidRDefault="00C849B0" w:rsidP="00B53452">
      <w:pPr>
        <w:spacing w:after="0" w:line="240" w:lineRule="auto"/>
        <w:rPr>
          <w:rFonts w:ascii="Times New Roman" w:eastAsia="Times New Roman" w:hAnsi="Times New Roman" w:cs="Times New Roman"/>
          <w:lang w:eastAsia="cs-CZ"/>
        </w:rPr>
      </w:pPr>
    </w:p>
    <w:p w:rsidR="00C849B0" w:rsidRDefault="00C849B0" w:rsidP="00B53452">
      <w:pPr>
        <w:spacing w:after="0" w:line="240" w:lineRule="auto"/>
        <w:rPr>
          <w:rFonts w:ascii="Times New Roman" w:eastAsia="Times New Roman" w:hAnsi="Times New Roman" w:cs="Times New Roman"/>
          <w:lang w:eastAsia="cs-CZ"/>
        </w:rPr>
      </w:pPr>
    </w:p>
    <w:p w:rsidR="00C849B0" w:rsidRPr="004E42CE" w:rsidRDefault="00C849B0"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rPr>
          <w:rFonts w:ascii="Times New Roman" w:eastAsia="Times New Roman" w:hAnsi="Times New Roman" w:cs="Times New Roman"/>
          <w:lang w:eastAsia="cs-CZ"/>
        </w:rPr>
      </w:pPr>
    </w:p>
    <w:p w:rsidR="00B53452" w:rsidRPr="004E42CE" w:rsidRDefault="00B53452" w:rsidP="00B53452">
      <w:pPr>
        <w:spacing w:after="0" w:line="240" w:lineRule="auto"/>
        <w:jc w:val="right"/>
        <w:rPr>
          <w:rFonts w:ascii="Times New Roman" w:hAnsi="Times New Roman" w:cs="Times New Roman"/>
          <w:i/>
        </w:rPr>
      </w:pPr>
      <w:r w:rsidRPr="004E42CE">
        <w:rPr>
          <w:rFonts w:ascii="Times New Roman" w:hAnsi="Times New Roman" w:cs="Times New Roman"/>
          <w:i/>
        </w:rPr>
        <w:t>Zdroj: vlastní</w:t>
      </w:r>
    </w:p>
    <w:p w:rsidR="00911134" w:rsidRPr="004E42CE" w:rsidRDefault="00911134" w:rsidP="00B53452">
      <w:pPr>
        <w:spacing w:after="0" w:line="240" w:lineRule="auto"/>
        <w:jc w:val="right"/>
        <w:rPr>
          <w:rFonts w:ascii="Times New Roman" w:hAnsi="Times New Roman" w:cs="Times New Roman"/>
          <w:i/>
        </w:rPr>
      </w:pPr>
    </w:p>
    <w:p w:rsidR="00911134" w:rsidRPr="004E42CE" w:rsidRDefault="00911134" w:rsidP="00B53452">
      <w:pPr>
        <w:spacing w:after="0" w:line="240" w:lineRule="auto"/>
        <w:jc w:val="right"/>
        <w:rPr>
          <w:rFonts w:ascii="Times New Roman" w:hAnsi="Times New Roman" w:cs="Times New Roman"/>
          <w:i/>
        </w:rPr>
      </w:pPr>
    </w:p>
    <w:p w:rsidR="00911134" w:rsidRPr="004E42CE" w:rsidRDefault="00911134" w:rsidP="00B53452">
      <w:pPr>
        <w:spacing w:after="0" w:line="240" w:lineRule="auto"/>
        <w:jc w:val="right"/>
        <w:rPr>
          <w:rFonts w:ascii="Times New Roman" w:hAnsi="Times New Roman" w:cs="Times New Roman"/>
          <w:i/>
        </w:rPr>
      </w:pPr>
    </w:p>
    <w:p w:rsidR="00911134" w:rsidRPr="004E42CE" w:rsidRDefault="003862EC" w:rsidP="002E53E3">
      <w:pPr>
        <w:pStyle w:val="Nadpis2"/>
        <w:numPr>
          <w:ilvl w:val="1"/>
          <w:numId w:val="53"/>
        </w:numPr>
        <w:rPr>
          <w:rFonts w:ascii="Times New Roman" w:eastAsia="Times New Roman" w:hAnsi="Times New Roman" w:cs="Times New Roman"/>
          <w:sz w:val="24"/>
          <w:szCs w:val="24"/>
          <w:lang w:eastAsia="cs-CZ"/>
        </w:rPr>
      </w:pPr>
      <w:bookmarkStart w:id="27" w:name="_Toc59121107"/>
      <w:r w:rsidRPr="004E42CE">
        <w:rPr>
          <w:rFonts w:ascii="Times New Roman" w:eastAsia="Times New Roman" w:hAnsi="Times New Roman" w:cs="Times New Roman"/>
          <w:sz w:val="24"/>
          <w:szCs w:val="24"/>
          <w:lang w:eastAsia="cs-CZ"/>
        </w:rPr>
        <w:lastRenderedPageBreak/>
        <w:t xml:space="preserve">ÚSTAVNÍ DOZOR </w:t>
      </w:r>
      <w:proofErr w:type="gramStart"/>
      <w:r w:rsidRPr="004E42CE">
        <w:rPr>
          <w:rFonts w:ascii="Times New Roman" w:eastAsia="Times New Roman" w:hAnsi="Times New Roman" w:cs="Times New Roman"/>
          <w:sz w:val="24"/>
          <w:szCs w:val="24"/>
          <w:lang w:eastAsia="cs-CZ"/>
        </w:rPr>
        <w:t>NAD  VEŘEJNOU</w:t>
      </w:r>
      <w:proofErr w:type="gramEnd"/>
      <w:r w:rsidRPr="004E42CE">
        <w:rPr>
          <w:rFonts w:ascii="Times New Roman" w:eastAsia="Times New Roman" w:hAnsi="Times New Roman" w:cs="Times New Roman"/>
          <w:sz w:val="24"/>
          <w:szCs w:val="24"/>
          <w:lang w:eastAsia="cs-CZ"/>
        </w:rPr>
        <w:t xml:space="preserve"> SPRÁVOU</w:t>
      </w:r>
      <w:bookmarkEnd w:id="27"/>
    </w:p>
    <w:p w:rsidR="00911134" w:rsidRPr="004E42CE" w:rsidRDefault="00911134" w:rsidP="00911134">
      <w:pPr>
        <w:pStyle w:val="Tlotextu"/>
        <w:rPr>
          <w:rFonts w:ascii="Times New Roman" w:hAnsi="Times New Roman" w:cs="Times New Roman"/>
          <w:b/>
          <w:color w:val="C00000"/>
        </w:rPr>
      </w:pPr>
      <w:r w:rsidRPr="004E42CE">
        <w:rPr>
          <w:rFonts w:ascii="Times New Roman" w:hAnsi="Times New Roman" w:cs="Times New Roman"/>
          <w:b/>
          <w:color w:val="C00000"/>
        </w:rPr>
        <w:t>MOCI ZÁKONODÁRNOU</w:t>
      </w:r>
    </w:p>
    <w:p w:rsidR="00141366" w:rsidRDefault="00C849B0" w:rsidP="00141366">
      <w:pPr>
        <w:framePr w:w="850" w:hSpace="170" w:wrap="around" w:vAnchor="text" w:hAnchor="page" w:x="10601" w:y="1" w:anchorLock="1"/>
        <w:rPr>
          <w:rStyle w:val="znakMarginalie"/>
        </w:rPr>
      </w:pPr>
      <w:r>
        <w:rPr>
          <w:rStyle w:val="znakMarginalie"/>
        </w:rPr>
        <w:t>Dozor ústavními orgány</w:t>
      </w: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r w:rsidRPr="004E42CE">
        <w:rPr>
          <w:rFonts w:ascii="Times New Roman" w:hAnsi="Times New Roman" w:cs="Times New Roman"/>
          <w:color w:val="000000"/>
        </w:rPr>
        <w:t>V již uváděné teoretické konstrukci trojdílnosti státní moci je zákonodárná moc považována za určující. Moc výkonná je v českém právním řádu odvozená od moci zákonodárné, která v České republice náleží Parlamentu České republiky. Přijímání zákonů, včetně ústavních (moc zákonodárná) a schvalování mezinárodních smluv je pak jeho hlavní činnosti. Zde je dán i význam Parlamentu České republiky pro fungování veřejné správy, která je součásti moci výkonné. Veřejná správa má totiž zásadně podzákonný charakter, což znamená, že zákony vykonává. Zákony současně vymezují veřejnou správu jak z hlediska její činnosti tak organizace.</w:t>
      </w: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r w:rsidRPr="004E42CE">
        <w:rPr>
          <w:rFonts w:ascii="Times New Roman" w:hAnsi="Times New Roman" w:cs="Times New Roman"/>
          <w:color w:val="000000"/>
        </w:rPr>
        <w:t>Parlament České republiky je v Ústavě České republiky koncipován jako dvoukomorový. Za nejstarší jednokomorový je v Evropě považován islandský ALTHING nebo také ALBING.</w:t>
      </w:r>
      <w:r w:rsidRPr="004E42CE">
        <w:rPr>
          <w:rFonts w:ascii="Times New Roman" w:hAnsi="Times New Roman" w:cs="Times New Roman"/>
          <w:color w:val="000000"/>
          <w:vertAlign w:val="superscript"/>
        </w:rPr>
        <w:footnoteReference w:id="10"/>
      </w:r>
      <w:r w:rsidRPr="004E42CE">
        <w:rPr>
          <w:rFonts w:ascii="Times New Roman" w:hAnsi="Times New Roman" w:cs="Times New Roman"/>
          <w:color w:val="000000"/>
        </w:rPr>
        <w:t xml:space="preserve"> </w:t>
      </w: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r w:rsidRPr="004E42CE">
        <w:rPr>
          <w:rFonts w:ascii="Times New Roman" w:hAnsi="Times New Roman" w:cs="Times New Roman"/>
          <w:color w:val="000000"/>
        </w:rPr>
        <w:t>Parlament České republiky je tvořen dvěma komorami, kterými jsou Senát a Poslanecká sněmovna.</w:t>
      </w:r>
      <w:r w:rsidRPr="004E42CE">
        <w:rPr>
          <w:rFonts w:ascii="Times New Roman" w:hAnsi="Times New Roman" w:cs="Times New Roman"/>
          <w:color w:val="000000"/>
        </w:rPr>
        <w:cr/>
      </w:r>
    </w:p>
    <w:p w:rsidR="00911134" w:rsidRPr="004E42CE" w:rsidRDefault="00911134" w:rsidP="00911134">
      <w:pPr>
        <w:spacing w:before="120" w:after="120" w:line="240" w:lineRule="auto"/>
        <w:contextualSpacing/>
        <w:jc w:val="both"/>
        <w:rPr>
          <w:rFonts w:ascii="Times New Roman" w:hAnsi="Times New Roman" w:cs="Times New Roman"/>
          <w:bCs/>
          <w:i/>
          <w:iCs/>
          <w:color w:val="000000"/>
        </w:rPr>
      </w:pPr>
      <w:r w:rsidRPr="004E42CE">
        <w:rPr>
          <w:rFonts w:ascii="Times New Roman" w:hAnsi="Times New Roman" w:cs="Times New Roman"/>
          <w:bCs/>
          <w:i/>
          <w:iCs/>
          <w:color w:val="000000"/>
        </w:rPr>
        <w:t>Poslanecká sněmovna</w:t>
      </w: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r w:rsidRPr="004E42CE">
        <w:rPr>
          <w:rFonts w:ascii="Times New Roman" w:hAnsi="Times New Roman" w:cs="Times New Roman"/>
          <w:color w:val="000000"/>
        </w:rPr>
        <w:t>Poslanecká sněmovna má 200 poslanců, což je ve srovnání se srovnatelnými evropskými zeměmi p</w:t>
      </w:r>
      <w:r w:rsidRPr="004E42CE">
        <w:rPr>
          <w:rFonts w:ascii="Times New Roman" w:hAnsi="Times New Roman" w:cs="Times New Roman"/>
          <w:color w:val="000000"/>
        </w:rPr>
        <w:t>o</w:t>
      </w:r>
      <w:r w:rsidRPr="004E42CE">
        <w:rPr>
          <w:rFonts w:ascii="Times New Roman" w:hAnsi="Times New Roman" w:cs="Times New Roman"/>
          <w:color w:val="000000"/>
        </w:rPr>
        <w:t>měrně nadprůměrný počet. Volení jsou na dobu 4 let ve volebních krajích na zásadě poměrného zasto</w:t>
      </w:r>
      <w:r w:rsidRPr="004E42CE">
        <w:rPr>
          <w:rFonts w:ascii="Times New Roman" w:hAnsi="Times New Roman" w:cs="Times New Roman"/>
          <w:color w:val="000000"/>
        </w:rPr>
        <w:t>u</w:t>
      </w:r>
      <w:r w:rsidRPr="004E42CE">
        <w:rPr>
          <w:rFonts w:ascii="Times New Roman" w:hAnsi="Times New Roman" w:cs="Times New Roman"/>
          <w:color w:val="000000"/>
        </w:rPr>
        <w:t xml:space="preserve">pení volebních stran. </w:t>
      </w:r>
      <w:r w:rsidRPr="004E42CE">
        <w:rPr>
          <w:rFonts w:ascii="Times New Roman" w:hAnsi="Times New Roman" w:cs="Times New Roman"/>
          <w:i/>
          <w:color w:val="000000"/>
        </w:rPr>
        <w:t>Aktivní volební právo (volit)</w:t>
      </w:r>
      <w:r w:rsidRPr="004E42CE">
        <w:rPr>
          <w:rFonts w:ascii="Times New Roman" w:hAnsi="Times New Roman" w:cs="Times New Roman"/>
          <w:color w:val="000000"/>
        </w:rPr>
        <w:t xml:space="preserve"> mají občané starší 18 let a </w:t>
      </w:r>
      <w:r w:rsidRPr="004E42CE">
        <w:rPr>
          <w:rFonts w:ascii="Times New Roman" w:hAnsi="Times New Roman" w:cs="Times New Roman"/>
          <w:i/>
          <w:color w:val="000000"/>
        </w:rPr>
        <w:t>pasivní volební právo (být volen)</w:t>
      </w:r>
      <w:r w:rsidRPr="004E42CE">
        <w:rPr>
          <w:rFonts w:ascii="Times New Roman" w:hAnsi="Times New Roman" w:cs="Times New Roman"/>
          <w:color w:val="000000"/>
        </w:rPr>
        <w:t xml:space="preserve"> občané starší 21 let. Volby jsou upraveny samostatným zákonem.</w:t>
      </w:r>
      <w:r w:rsidRPr="004E42CE">
        <w:rPr>
          <w:rFonts w:ascii="Times New Roman" w:hAnsi="Times New Roman" w:cs="Times New Roman"/>
          <w:color w:val="000000"/>
        </w:rPr>
        <w:cr/>
      </w:r>
    </w:p>
    <w:p w:rsidR="00911134" w:rsidRPr="004E42CE" w:rsidRDefault="00911134" w:rsidP="00911134">
      <w:pPr>
        <w:spacing w:before="120" w:after="120" w:line="240" w:lineRule="auto"/>
        <w:contextualSpacing/>
        <w:jc w:val="both"/>
        <w:rPr>
          <w:rFonts w:ascii="Times New Roman" w:hAnsi="Times New Roman" w:cs="Times New Roman"/>
          <w:i/>
          <w:color w:val="000000"/>
        </w:rPr>
      </w:pPr>
      <w:r w:rsidRPr="004E42CE">
        <w:rPr>
          <w:rFonts w:ascii="Times New Roman" w:hAnsi="Times New Roman" w:cs="Times New Roman"/>
          <w:i/>
          <w:color w:val="000000"/>
        </w:rPr>
        <w:t>Senát</w:t>
      </w: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r w:rsidRPr="004E42CE">
        <w:rPr>
          <w:rFonts w:ascii="Times New Roman" w:hAnsi="Times New Roman" w:cs="Times New Roman"/>
          <w:color w:val="000000"/>
        </w:rPr>
        <w:t xml:space="preserve">Senát má 81 senátorů, volených na dobu 6 let, přičemž vždy po 2 létech se volí 1/3 senátorů. Tím je dosaženo potřebné </w:t>
      </w:r>
      <w:proofErr w:type="spellStart"/>
      <w:r w:rsidRPr="004E42CE">
        <w:rPr>
          <w:rFonts w:ascii="Times New Roman" w:hAnsi="Times New Roman" w:cs="Times New Roman"/>
          <w:color w:val="000000"/>
        </w:rPr>
        <w:t>kontinuality</w:t>
      </w:r>
      <w:proofErr w:type="spellEnd"/>
      <w:r w:rsidRPr="004E42CE">
        <w:rPr>
          <w:rFonts w:ascii="Times New Roman" w:hAnsi="Times New Roman" w:cs="Times New Roman"/>
          <w:color w:val="000000"/>
        </w:rPr>
        <w:t xml:space="preserve"> jeho fungování. Volby jsou </w:t>
      </w:r>
      <w:proofErr w:type="gramStart"/>
      <w:r w:rsidRPr="004E42CE">
        <w:rPr>
          <w:rFonts w:ascii="Times New Roman" w:hAnsi="Times New Roman" w:cs="Times New Roman"/>
          <w:color w:val="000000"/>
        </w:rPr>
        <w:t>dvoukolové pokud</w:t>
      </w:r>
      <w:proofErr w:type="gramEnd"/>
      <w:r w:rsidRPr="004E42CE">
        <w:rPr>
          <w:rFonts w:ascii="Times New Roman" w:hAnsi="Times New Roman" w:cs="Times New Roman"/>
          <w:color w:val="000000"/>
        </w:rPr>
        <w:t xml:space="preserve"> v prvním kole uchazeč nezískal nadpoloviční většinu hlasů. Aktivní volební právo mají občané starší 18 let. Pro pasivní volební právo se vyžaduje dosažení 40 let.</w:t>
      </w:r>
    </w:p>
    <w:p w:rsidR="00911134" w:rsidRPr="004E42CE" w:rsidRDefault="00911134" w:rsidP="00911134">
      <w:pPr>
        <w:spacing w:before="120" w:after="120" w:line="240" w:lineRule="auto"/>
        <w:ind w:left="-170" w:firstLine="567"/>
        <w:contextualSpacing/>
        <w:jc w:val="both"/>
        <w:rPr>
          <w:rFonts w:ascii="Times New Roman" w:hAnsi="Times New Roman" w:cs="Times New Roman"/>
          <w:color w:val="000000"/>
        </w:rPr>
      </w:pPr>
    </w:p>
    <w:p w:rsidR="00911134" w:rsidRPr="004E42CE" w:rsidRDefault="00911134" w:rsidP="00911134">
      <w:pPr>
        <w:spacing w:before="120" w:after="120" w:line="240" w:lineRule="auto"/>
        <w:ind w:left="-170" w:firstLine="567"/>
        <w:contextualSpacing/>
        <w:jc w:val="both"/>
        <w:rPr>
          <w:rFonts w:ascii="Times New Roman" w:hAnsi="Times New Roman" w:cs="Times New Roman"/>
          <w:color w:val="000000"/>
        </w:rPr>
      </w:pPr>
      <w:r w:rsidRPr="004E42CE">
        <w:rPr>
          <w:rFonts w:ascii="Times New Roman" w:hAnsi="Times New Roman" w:cs="Times New Roman"/>
          <w:color w:val="000000"/>
        </w:rPr>
        <w:t>Poslanecká sněmovna i Senát jsou strukturovanými orgány, které se skládají z:</w:t>
      </w:r>
    </w:p>
    <w:p w:rsidR="00911134" w:rsidRPr="004E42CE" w:rsidRDefault="00911134" w:rsidP="002E53E3">
      <w:pPr>
        <w:numPr>
          <w:ilvl w:val="0"/>
          <w:numId w:val="49"/>
        </w:numPr>
        <w:tabs>
          <w:tab w:val="num" w:pos="851"/>
        </w:tabs>
        <w:spacing w:before="120" w:after="120" w:line="240" w:lineRule="auto"/>
        <w:ind w:left="851" w:hanging="284"/>
        <w:contextualSpacing/>
        <w:jc w:val="both"/>
        <w:rPr>
          <w:rFonts w:ascii="Times New Roman" w:hAnsi="Times New Roman" w:cs="Times New Roman"/>
          <w:color w:val="000000"/>
        </w:rPr>
      </w:pPr>
      <w:r w:rsidRPr="004E42CE">
        <w:rPr>
          <w:rFonts w:ascii="Times New Roman" w:hAnsi="Times New Roman" w:cs="Times New Roman"/>
          <w:color w:val="000000"/>
        </w:rPr>
        <w:t xml:space="preserve">pléna, které stále zasedá na svých schůzích. Průběh jednání se řídí jednacím řádem. V plénu komory přijímají veškerá rozhodnutí. Způsobilé usnášet se jsou za přítomnosti nejméně  1/3  </w:t>
      </w:r>
      <w:proofErr w:type="gramStart"/>
      <w:r w:rsidRPr="004E42CE">
        <w:rPr>
          <w:rFonts w:ascii="Times New Roman" w:hAnsi="Times New Roman" w:cs="Times New Roman"/>
          <w:color w:val="000000"/>
        </w:rPr>
        <w:t>svých  členů</w:t>
      </w:r>
      <w:proofErr w:type="gramEnd"/>
      <w:r w:rsidRPr="004E42CE">
        <w:rPr>
          <w:rFonts w:ascii="Times New Roman" w:hAnsi="Times New Roman" w:cs="Times New Roman"/>
          <w:color w:val="000000"/>
        </w:rPr>
        <w:t xml:space="preserve">  (67 poslanců,  28  senátorů). K přijetí</w:t>
      </w:r>
    </w:p>
    <w:p w:rsidR="00911134" w:rsidRPr="004E42CE" w:rsidRDefault="00911134" w:rsidP="002E53E3">
      <w:pPr>
        <w:numPr>
          <w:ilvl w:val="1"/>
          <w:numId w:val="49"/>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usnesení (zákona) je třeba souhlasu nadpoloviční většiny přítomných v každé komoře,</w:t>
      </w:r>
    </w:p>
    <w:p w:rsidR="00911134" w:rsidRPr="004E42CE" w:rsidRDefault="00911134" w:rsidP="002E53E3">
      <w:pPr>
        <w:numPr>
          <w:ilvl w:val="1"/>
          <w:numId w:val="49"/>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usnesení (zákona) o souhlasu s pobytem cizích vojsk na území ČR je třeba so</w:t>
      </w:r>
      <w:r w:rsidRPr="004E42CE">
        <w:rPr>
          <w:rFonts w:ascii="Times New Roman" w:hAnsi="Times New Roman" w:cs="Times New Roman"/>
          <w:color w:val="000000"/>
        </w:rPr>
        <w:t>u</w:t>
      </w:r>
      <w:r w:rsidRPr="004E42CE">
        <w:rPr>
          <w:rFonts w:ascii="Times New Roman" w:hAnsi="Times New Roman" w:cs="Times New Roman"/>
          <w:color w:val="000000"/>
        </w:rPr>
        <w:t>hlasu nadpoloviční většiny všech poslanců (</w:t>
      </w:r>
      <w:proofErr w:type="gramStart"/>
      <w:r w:rsidRPr="004E42CE">
        <w:rPr>
          <w:rFonts w:ascii="Times New Roman" w:hAnsi="Times New Roman" w:cs="Times New Roman"/>
          <w:color w:val="000000"/>
        </w:rPr>
        <w:t>tj.101</w:t>
      </w:r>
      <w:proofErr w:type="gramEnd"/>
      <w:r w:rsidRPr="004E42CE">
        <w:rPr>
          <w:rFonts w:ascii="Times New Roman" w:hAnsi="Times New Roman" w:cs="Times New Roman"/>
          <w:color w:val="000000"/>
        </w:rPr>
        <w:t>) a nadpoloviční většiny všech senátorů (41),</w:t>
      </w:r>
    </w:p>
    <w:p w:rsidR="00911134" w:rsidRPr="004E42CE" w:rsidRDefault="00911134" w:rsidP="002E53E3">
      <w:pPr>
        <w:numPr>
          <w:ilvl w:val="1"/>
          <w:numId w:val="49"/>
        </w:num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ústavního zákona a ke schválení mezinárodní smlouvy je třeba souhlasu 3/5 vě</w:t>
      </w:r>
      <w:r w:rsidRPr="004E42CE">
        <w:rPr>
          <w:rFonts w:ascii="Times New Roman" w:hAnsi="Times New Roman" w:cs="Times New Roman"/>
          <w:color w:val="000000"/>
        </w:rPr>
        <w:t>t</w:t>
      </w:r>
      <w:r w:rsidRPr="004E42CE">
        <w:rPr>
          <w:rFonts w:ascii="Times New Roman" w:hAnsi="Times New Roman" w:cs="Times New Roman"/>
          <w:color w:val="000000"/>
        </w:rPr>
        <w:t>šiny všech poslanců (120) a všech senátorů (49),</w:t>
      </w:r>
    </w:p>
    <w:p w:rsidR="00911134" w:rsidRPr="004E42CE" w:rsidRDefault="00911134" w:rsidP="002E53E3">
      <w:pPr>
        <w:numPr>
          <w:ilvl w:val="0"/>
          <w:numId w:val="49"/>
        </w:numPr>
        <w:tabs>
          <w:tab w:val="num" w:pos="851"/>
        </w:tabs>
        <w:spacing w:before="120" w:after="120" w:line="240" w:lineRule="auto"/>
        <w:ind w:left="851" w:hanging="284"/>
        <w:contextualSpacing/>
        <w:jc w:val="both"/>
        <w:rPr>
          <w:rFonts w:ascii="Times New Roman" w:hAnsi="Times New Roman" w:cs="Times New Roman"/>
          <w:color w:val="000000"/>
        </w:rPr>
      </w:pPr>
      <w:r w:rsidRPr="004E42CE">
        <w:rPr>
          <w:rFonts w:ascii="Times New Roman" w:hAnsi="Times New Roman" w:cs="Times New Roman"/>
          <w:color w:val="000000"/>
        </w:rPr>
        <w:t>předsedy a místopředsedů, kteří jsou volení plény komor. Jedná se o samosprávnou funkci obou komor. Zatímco předseda komory může být vždy pouze jeden, počet místopředsedů stanoven není a jejich počet je tak závislý na rozhodnutí komor nebo na jejich jednacích ř</w:t>
      </w:r>
      <w:r w:rsidRPr="004E42CE">
        <w:rPr>
          <w:rFonts w:ascii="Times New Roman" w:hAnsi="Times New Roman" w:cs="Times New Roman"/>
          <w:color w:val="000000"/>
        </w:rPr>
        <w:t>á</w:t>
      </w:r>
      <w:r w:rsidRPr="004E42CE">
        <w:rPr>
          <w:rFonts w:ascii="Times New Roman" w:hAnsi="Times New Roman" w:cs="Times New Roman"/>
          <w:color w:val="000000"/>
        </w:rPr>
        <w:t>dech. Jak předsedové, tak místopředsedové mohou být kdykoliv ze svých funkcí odvoláni,</w:t>
      </w:r>
    </w:p>
    <w:p w:rsidR="00911134" w:rsidRPr="004E42CE" w:rsidRDefault="00911134" w:rsidP="002E53E3">
      <w:pPr>
        <w:numPr>
          <w:ilvl w:val="0"/>
          <w:numId w:val="49"/>
        </w:numPr>
        <w:tabs>
          <w:tab w:val="num" w:pos="851"/>
        </w:tabs>
        <w:spacing w:before="120" w:after="120" w:line="240" w:lineRule="auto"/>
        <w:ind w:left="851" w:hanging="284"/>
        <w:contextualSpacing/>
        <w:jc w:val="both"/>
        <w:rPr>
          <w:rFonts w:ascii="Times New Roman" w:hAnsi="Times New Roman" w:cs="Times New Roman"/>
          <w:color w:val="000000"/>
        </w:rPr>
      </w:pPr>
      <w:r w:rsidRPr="004E42CE">
        <w:rPr>
          <w:rFonts w:ascii="Times New Roman" w:hAnsi="Times New Roman" w:cs="Times New Roman"/>
          <w:color w:val="000000"/>
        </w:rPr>
        <w:t>výborů, komisí, klubů aj.</w:t>
      </w:r>
    </w:p>
    <w:p w:rsidR="00911134" w:rsidRPr="004E42CE" w:rsidRDefault="00911134" w:rsidP="00911134">
      <w:pPr>
        <w:spacing w:before="120" w:after="120" w:line="240" w:lineRule="auto"/>
        <w:ind w:firstLine="567"/>
        <w:contextualSpacing/>
        <w:jc w:val="both"/>
        <w:rPr>
          <w:rFonts w:ascii="Times New Roman" w:hAnsi="Times New Roman" w:cs="Times New Roman"/>
          <w:color w:val="000000"/>
        </w:rPr>
      </w:pPr>
      <w:r w:rsidRPr="004E42CE">
        <w:rPr>
          <w:rFonts w:ascii="Times New Roman" w:hAnsi="Times New Roman" w:cs="Times New Roman"/>
          <w:color w:val="000000"/>
        </w:rPr>
        <w:t xml:space="preserve">Parlament České republiky je nepochybně </w:t>
      </w:r>
      <w:r w:rsidRPr="004E42CE">
        <w:rPr>
          <w:rFonts w:ascii="Times New Roman" w:hAnsi="Times New Roman" w:cs="Times New Roman"/>
          <w:i/>
          <w:color w:val="000000"/>
        </w:rPr>
        <w:t>nejvýznamnější institucí ovlivňující veřejnou správu,</w:t>
      </w:r>
      <w:r w:rsidRPr="004E42CE">
        <w:rPr>
          <w:rFonts w:ascii="Times New Roman" w:hAnsi="Times New Roman" w:cs="Times New Roman"/>
          <w:color w:val="000000"/>
        </w:rPr>
        <w:t xml:space="preserve"> když zmiňovanými prvotními obecně závaznými právními předpisy ovlivňuje jednak strukturu orgánů </w:t>
      </w:r>
      <w:r w:rsidRPr="004E42CE">
        <w:rPr>
          <w:rFonts w:ascii="Times New Roman" w:hAnsi="Times New Roman" w:cs="Times New Roman"/>
          <w:color w:val="000000"/>
        </w:rPr>
        <w:lastRenderedPageBreak/>
        <w:t xml:space="preserve">veřejné správy a jednak stanoví působnost a pravomoc těchto orgánů. Činnost Parlamentu České </w:t>
      </w:r>
      <w:r w:rsidR="003171A6">
        <w:rPr>
          <w:rFonts w:ascii="Times New Roman" w:hAnsi="Times New Roman" w:cs="Times New Roman"/>
          <w:color w:val="000000"/>
        </w:rPr>
        <w:br/>
      </w:r>
      <w:r w:rsidRPr="004E42CE">
        <w:rPr>
          <w:rFonts w:ascii="Times New Roman" w:hAnsi="Times New Roman" w:cs="Times New Roman"/>
          <w:color w:val="000000"/>
        </w:rPr>
        <w:t xml:space="preserve">republiky ovšem nepředstavuje pouze zákonodárná činnost. Ve vztahu k veřejné správě je možno </w:t>
      </w:r>
      <w:r w:rsidR="003171A6">
        <w:rPr>
          <w:rFonts w:ascii="Times New Roman" w:hAnsi="Times New Roman" w:cs="Times New Roman"/>
          <w:color w:val="000000"/>
        </w:rPr>
        <w:br/>
      </w:r>
      <w:r w:rsidRPr="004E42CE">
        <w:rPr>
          <w:rFonts w:ascii="Times New Roman" w:hAnsi="Times New Roman" w:cs="Times New Roman"/>
          <w:color w:val="000000"/>
        </w:rPr>
        <w:t xml:space="preserve">se zmínit o tzv. </w:t>
      </w:r>
      <w:r w:rsidRPr="004E42CE">
        <w:rPr>
          <w:rFonts w:ascii="Times New Roman" w:hAnsi="Times New Roman" w:cs="Times New Roman"/>
          <w:bCs/>
          <w:color w:val="000000"/>
        </w:rPr>
        <w:t>parlamentní kontrole veřejné správy</w:t>
      </w:r>
      <w:r w:rsidRPr="004E42CE">
        <w:rPr>
          <w:rFonts w:ascii="Times New Roman" w:hAnsi="Times New Roman" w:cs="Times New Roman"/>
          <w:color w:val="000000"/>
        </w:rPr>
        <w:t xml:space="preserve">, kam patří schvalování státní rozpočtu formou zákona, projednávání státního závěrečného účtu. Poslanecká sněmovna zřizuje vyšetřovací komise Poslanecké sněmovny pro zjištění věci veřejného zájmu na návrh 1/5 poslanců. Je zde dále právo </w:t>
      </w:r>
      <w:r w:rsidR="003171A6">
        <w:rPr>
          <w:rFonts w:ascii="Times New Roman" w:hAnsi="Times New Roman" w:cs="Times New Roman"/>
          <w:color w:val="000000"/>
        </w:rPr>
        <w:br/>
      </w:r>
      <w:r w:rsidRPr="004E42CE">
        <w:rPr>
          <w:rFonts w:ascii="Times New Roman" w:hAnsi="Times New Roman" w:cs="Times New Roman"/>
          <w:color w:val="000000"/>
        </w:rPr>
        <w:t>poslanců (nikoliv senátorů) interpelovat vládu nebo její členy ve věcech jejich působnosti (podstatná část interpelací se vždy dotýká problematiky veřejné správy) a dalších oprávnění.</w:t>
      </w:r>
    </w:p>
    <w:p w:rsidR="00911134" w:rsidRPr="004E42CE" w:rsidRDefault="00911134" w:rsidP="00911134">
      <w:pPr>
        <w:tabs>
          <w:tab w:val="left" w:pos="720"/>
        </w:tabs>
        <w:suppressAutoHyphens/>
        <w:spacing w:after="0" w:line="240" w:lineRule="auto"/>
        <w:rPr>
          <w:rFonts w:ascii="Times New Roman" w:eastAsia="Times New Roman" w:hAnsi="Times New Roman" w:cs="Times New Roman"/>
          <w:bCs/>
          <w:caps/>
          <w:color w:val="37006E"/>
          <w:lang w:eastAsia="cs-CZ"/>
        </w:rPr>
      </w:pPr>
    </w:p>
    <w:p w:rsidR="00911134" w:rsidRPr="0099231C" w:rsidRDefault="00911134" w:rsidP="00911134">
      <w:pPr>
        <w:pStyle w:val="Tlotextu"/>
        <w:rPr>
          <w:rFonts w:ascii="Times New Roman" w:hAnsi="Times New Roman" w:cs="Times New Roman"/>
          <w:b/>
        </w:rPr>
      </w:pPr>
      <w:r w:rsidRPr="0099231C">
        <w:rPr>
          <w:rFonts w:ascii="Times New Roman" w:hAnsi="Times New Roman" w:cs="Times New Roman"/>
          <w:b/>
        </w:rPr>
        <w:t>MOCI SOUDNÍ</w:t>
      </w:r>
    </w:p>
    <w:p w:rsidR="00141366" w:rsidRDefault="00C849B0" w:rsidP="00141366">
      <w:pPr>
        <w:framePr w:w="850" w:hSpace="170" w:wrap="around" w:vAnchor="text" w:hAnchor="page" w:x="10601" w:y="1" w:anchorLock="1"/>
        <w:rPr>
          <w:rStyle w:val="znakMarginalie"/>
        </w:rPr>
      </w:pPr>
      <w:r>
        <w:rPr>
          <w:rStyle w:val="znakMarginalie"/>
        </w:rPr>
        <w:t>Soudní dozor</w:t>
      </w:r>
    </w:p>
    <w:p w:rsidR="00911134" w:rsidRPr="004E42CE" w:rsidRDefault="00911134" w:rsidP="00911134">
      <w:pPr>
        <w:spacing w:after="225"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bCs/>
          <w:lang w:eastAsia="cs-CZ"/>
        </w:rPr>
        <w:t>Soudnictví</w:t>
      </w:r>
      <w:r w:rsidRPr="004E42CE">
        <w:rPr>
          <w:rFonts w:ascii="Times New Roman" w:eastAsia="Times New Roman" w:hAnsi="Times New Roman" w:cs="Times New Roman"/>
          <w:lang w:eastAsia="cs-CZ"/>
        </w:rPr>
        <w:t xml:space="preserve"> - vedle moci zákonodárné a moci výkonné tvoří </w:t>
      </w:r>
      <w:r w:rsidRPr="004E42CE">
        <w:rPr>
          <w:rFonts w:ascii="Times New Roman" w:eastAsia="Times New Roman" w:hAnsi="Times New Roman" w:cs="Times New Roman"/>
          <w:bCs/>
          <w:lang w:eastAsia="cs-CZ"/>
        </w:rPr>
        <w:t>třetí složka státní moci</w:t>
      </w:r>
      <w:r w:rsidRPr="004E42CE">
        <w:rPr>
          <w:rFonts w:ascii="Times New Roman" w:eastAsia="Times New Roman" w:hAnsi="Times New Roman" w:cs="Times New Roman"/>
          <w:lang w:eastAsia="cs-CZ"/>
        </w:rPr>
        <w:t xml:space="preserve"> - kromě rozhod</w:t>
      </w:r>
      <w:r w:rsidRPr="004E42CE">
        <w:rPr>
          <w:rFonts w:ascii="Times New Roman" w:eastAsia="Times New Roman" w:hAnsi="Times New Roman" w:cs="Times New Roman"/>
          <w:lang w:eastAsia="cs-CZ"/>
        </w:rPr>
        <w:t>o</w:t>
      </w:r>
      <w:r w:rsidRPr="004E42CE">
        <w:rPr>
          <w:rFonts w:ascii="Times New Roman" w:eastAsia="Times New Roman" w:hAnsi="Times New Roman" w:cs="Times New Roman"/>
          <w:lang w:eastAsia="cs-CZ"/>
        </w:rPr>
        <w:t>vání v trestních věcech tradičně poskytuje ochranu subjektivním oprávněním („právům“) tzv. so</w:t>
      </w:r>
      <w:r w:rsidRPr="004E42CE">
        <w:rPr>
          <w:rFonts w:ascii="Times New Roman" w:eastAsia="Times New Roman" w:hAnsi="Times New Roman" w:cs="Times New Roman"/>
          <w:lang w:eastAsia="cs-CZ"/>
        </w:rPr>
        <w:t>u</w:t>
      </w:r>
      <w:r w:rsidRPr="004E42CE">
        <w:rPr>
          <w:rFonts w:ascii="Times New Roman" w:eastAsia="Times New Roman" w:hAnsi="Times New Roman" w:cs="Times New Roman"/>
          <w:lang w:eastAsia="cs-CZ"/>
        </w:rPr>
        <w:t>kromého charakteru (práva a povinnosti, vyplývající z občanskoprávních, obchodněprávních, praco</w:t>
      </w:r>
      <w:r w:rsidRPr="004E42CE">
        <w:rPr>
          <w:rFonts w:ascii="Times New Roman" w:eastAsia="Times New Roman" w:hAnsi="Times New Roman" w:cs="Times New Roman"/>
          <w:lang w:eastAsia="cs-CZ"/>
        </w:rPr>
        <w:t>v</w:t>
      </w:r>
      <w:r w:rsidRPr="004E42CE">
        <w:rPr>
          <w:rFonts w:ascii="Times New Roman" w:eastAsia="Times New Roman" w:hAnsi="Times New Roman" w:cs="Times New Roman"/>
          <w:lang w:eastAsia="cs-CZ"/>
        </w:rPr>
        <w:t>ních a rodinných vztahů, které jsou charakterizovány rovností osob na nich zúčastněných). Vedle těc</w:t>
      </w:r>
      <w:r w:rsidRPr="004E42CE">
        <w:rPr>
          <w:rFonts w:ascii="Times New Roman" w:eastAsia="Times New Roman" w:hAnsi="Times New Roman" w:cs="Times New Roman"/>
          <w:lang w:eastAsia="cs-CZ"/>
        </w:rPr>
        <w:t>h</w:t>
      </w:r>
      <w:r w:rsidRPr="004E42CE">
        <w:rPr>
          <w:rFonts w:ascii="Times New Roman" w:eastAsia="Times New Roman" w:hAnsi="Times New Roman" w:cs="Times New Roman"/>
          <w:lang w:eastAsia="cs-CZ"/>
        </w:rPr>
        <w:t>to „soukromých práv“ existují také subjektivní práva a povinnosti, která vznikají mezi subjekty, které jsou ve vz</w:t>
      </w:r>
      <w:r w:rsidR="00324690">
        <w:rPr>
          <w:rFonts w:ascii="Times New Roman" w:eastAsia="Times New Roman" w:hAnsi="Times New Roman" w:cs="Times New Roman"/>
          <w:lang w:eastAsia="cs-CZ"/>
        </w:rPr>
        <w:t xml:space="preserve">ájemném postavení nadřízenosti </w:t>
      </w:r>
      <w:r w:rsidRPr="004E42CE">
        <w:rPr>
          <w:rFonts w:ascii="Times New Roman" w:eastAsia="Times New Roman" w:hAnsi="Times New Roman" w:cs="Times New Roman"/>
          <w:lang w:eastAsia="cs-CZ"/>
        </w:rPr>
        <w:t xml:space="preserve">a podřízenosti (obvykle občan nebo právnická osoba </w:t>
      </w:r>
      <w:r w:rsidR="003171A6">
        <w:rPr>
          <w:rFonts w:ascii="Times New Roman" w:eastAsia="Times New Roman" w:hAnsi="Times New Roman" w:cs="Times New Roman"/>
          <w:lang w:eastAsia="cs-CZ"/>
        </w:rPr>
        <w:br/>
      </w:r>
      <w:r w:rsidRPr="004E42CE">
        <w:rPr>
          <w:rFonts w:ascii="Times New Roman" w:eastAsia="Times New Roman" w:hAnsi="Times New Roman" w:cs="Times New Roman"/>
          <w:lang w:eastAsia="cs-CZ"/>
        </w:rPr>
        <w:t xml:space="preserve">na straně jedné a orgán státu nebo obce či samosprávného kraje na straně druhé). Mluvíme o vztazích </w:t>
      </w:r>
      <w:r w:rsidRPr="004E42CE">
        <w:rPr>
          <w:rFonts w:ascii="Times New Roman" w:eastAsia="Times New Roman" w:hAnsi="Times New Roman" w:cs="Times New Roman"/>
          <w:bCs/>
          <w:lang w:eastAsia="cs-CZ"/>
        </w:rPr>
        <w:t>veřejného práva</w:t>
      </w:r>
      <w:r w:rsidRPr="004E42CE">
        <w:rPr>
          <w:rFonts w:ascii="Times New Roman" w:eastAsia="Times New Roman" w:hAnsi="Times New Roman" w:cs="Times New Roman"/>
          <w:lang w:eastAsia="cs-CZ"/>
        </w:rPr>
        <w:t>, jimž je poskytována ochrana ve správním řízení soudním.</w:t>
      </w:r>
    </w:p>
    <w:p w:rsidR="00911134" w:rsidRPr="004E42CE" w:rsidRDefault="005F6743" w:rsidP="00911134">
      <w:pPr>
        <w:spacing w:after="60" w:line="240" w:lineRule="auto"/>
        <w:ind w:right="75"/>
        <w:jc w:val="both"/>
        <w:rPr>
          <w:rFonts w:ascii="Times New Roman" w:eastAsia="Times New Roman" w:hAnsi="Times New Roman" w:cs="Times New Roman"/>
          <w:lang w:eastAsia="cs-CZ"/>
        </w:rPr>
      </w:pPr>
      <w:r>
        <w:rPr>
          <w:rFonts w:ascii="Times New Roman" w:eastAsia="Times New Roman" w:hAnsi="Times New Roman" w:cs="Times New Roman"/>
          <w:noProof/>
          <w:lang w:eastAsia="cs-CZ"/>
        </w:rPr>
        <w:pict>
          <v:shape id="Obdélníkový popisek 310" o:spid="_x0000_s1180" type="#_x0000_t61" style="position:absolute;left:0;text-align:left;margin-left:0;margin-top:14.4pt;width:468pt;height:2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" adj="7500,4583" fillcolor="aqua" strokeweight="3pt">
            <v:stroke linestyle="thinThin"/>
            <v:textbox>
              <w:txbxContent>
                <w:p w:rsidR="005E6400" w:rsidRPr="0099231C" w:rsidRDefault="005E6400" w:rsidP="00911134">
                  <w:pPr>
                    <w:pStyle w:val="Normlnweb"/>
                    <w:spacing w:before="240" w:after="120"/>
                    <w:jc w:val="center"/>
                    <w:rPr>
                      <w:rFonts w:ascii="Times New Roman" w:hAnsi="Times New Roman"/>
                    </w:rPr>
                  </w:pPr>
                  <w:r w:rsidRPr="0099231C">
                    <w:rPr>
                      <w:rFonts w:ascii="Times New Roman" w:hAnsi="Times New Roman"/>
                      <w:b/>
                      <w:bCs/>
                    </w:rPr>
                    <w:t>ÚSTAVA  - HLAVA  IV  - MOC  SOUDNÍ -  ČL. 81</w:t>
                  </w:r>
                </w:p>
                <w:p w:rsidR="005E6400" w:rsidRPr="0099231C" w:rsidRDefault="005E6400" w:rsidP="00911134">
                  <w:pPr>
                    <w:pStyle w:val="Normlnweb"/>
                    <w:pBdr>
                      <w:top w:val="single" w:sz="4" w:space="1" w:color="auto"/>
                      <w:left w:val="single" w:sz="4" w:space="4" w:color="auto"/>
                      <w:bottom w:val="single" w:sz="4" w:space="1" w:color="auto"/>
                      <w:right w:val="single" w:sz="4" w:space="4" w:color="auto"/>
                    </w:pBdr>
                    <w:spacing w:before="0" w:after="60"/>
                    <w:ind w:firstLine="280"/>
                    <w:jc w:val="center"/>
                    <w:rPr>
                      <w:rFonts w:ascii="Times New Roman" w:hAnsi="Times New Roman"/>
                      <w:i/>
                    </w:rPr>
                  </w:pPr>
                  <w:r w:rsidRPr="0099231C">
                    <w:rPr>
                      <w:rFonts w:ascii="Times New Roman" w:hAnsi="Times New Roman"/>
                      <w:i/>
                    </w:rPr>
                    <w:t>Soudní moc vykonávají jménem republiky nezávislé soudy.</w:t>
                  </w:r>
                </w:p>
                <w:p w:rsidR="005E6400" w:rsidRPr="0099231C" w:rsidRDefault="005E6400" w:rsidP="00911134">
                  <w:pPr>
                    <w:rPr>
                      <w:rFonts w:ascii="Times New Roman" w:hAnsi="Times New Roman" w:cs="Times New Roman"/>
                    </w:rPr>
                  </w:pPr>
                </w:p>
                <w:p w:rsidR="005E6400" w:rsidRPr="0099231C" w:rsidRDefault="005E6400" w:rsidP="00911134">
                  <w:pPr>
                    <w:rPr>
                      <w:rFonts w:ascii="Times New Roman" w:hAnsi="Times New Roman" w:cs="Times New Roman"/>
                    </w:rPr>
                  </w:pPr>
                </w:p>
                <w:p w:rsidR="005E6400" w:rsidRPr="0099231C" w:rsidRDefault="005E6400" w:rsidP="00911134">
                  <w:pPr>
                    <w:jc w:val="center"/>
                    <w:rPr>
                      <w:rFonts w:ascii="Times New Roman" w:hAnsi="Times New Roman" w:cs="Times New Roman"/>
                    </w:rPr>
                  </w:pPr>
                </w:p>
                <w:p w:rsidR="005E6400" w:rsidRPr="0099231C" w:rsidRDefault="005E6400" w:rsidP="00911134">
                  <w:pPr>
                    <w:jc w:val="center"/>
                    <w:rPr>
                      <w:rFonts w:ascii="Times New Roman" w:hAnsi="Times New Roman" w:cs="Times New Roman"/>
                    </w:rPr>
                  </w:pPr>
                  <w:proofErr w:type="gramStart"/>
                  <w:r w:rsidRPr="0099231C">
                    <w:rPr>
                      <w:rFonts w:ascii="Times New Roman" w:hAnsi="Times New Roman" w:cs="Times New Roman"/>
                    </w:rPr>
                    <w:t>ÚSTAVNÍ  GARANCE</w:t>
                  </w:r>
                  <w:proofErr w:type="gramEnd"/>
                  <w:r w:rsidRPr="0099231C">
                    <w:rPr>
                      <w:rFonts w:ascii="Times New Roman" w:hAnsi="Times New Roman" w:cs="Times New Roman"/>
                    </w:rPr>
                    <w:t xml:space="preserve">  NEZAVISLOSTI  SOUDCŮ</w:t>
                  </w:r>
                </w:p>
                <w:p w:rsidR="005E6400" w:rsidRPr="0099231C" w:rsidRDefault="005E6400" w:rsidP="00911134">
                  <w:pPr>
                    <w:pStyle w:val="Normlnweb"/>
                    <w:spacing w:before="60" w:after="60"/>
                    <w:ind w:firstLine="280"/>
                    <w:rPr>
                      <w:rFonts w:ascii="Times New Roman" w:hAnsi="Times New Roman"/>
                      <w:b/>
                      <w:i/>
                    </w:rPr>
                  </w:pPr>
                  <w:r w:rsidRPr="0099231C">
                    <w:rPr>
                      <w:rFonts w:ascii="Times New Roman" w:hAnsi="Times New Roman"/>
                      <w:b/>
                      <w:i/>
                    </w:rPr>
                    <w:t xml:space="preserve">■ Soudci jsou při výkonu své funkce nezávislí. Jejich nestrannost nesmí nikdo ohrožovat. </w:t>
                  </w:r>
                </w:p>
                <w:p w:rsidR="005E6400" w:rsidRPr="0099231C" w:rsidRDefault="005E6400" w:rsidP="00911134">
                  <w:pPr>
                    <w:pStyle w:val="Normlnweb"/>
                    <w:spacing w:before="60" w:after="60"/>
                    <w:ind w:firstLine="280"/>
                    <w:rPr>
                      <w:rFonts w:ascii="Times New Roman" w:hAnsi="Times New Roman"/>
                      <w:b/>
                      <w:i/>
                    </w:rPr>
                  </w:pPr>
                  <w:r w:rsidRPr="0099231C">
                    <w:rPr>
                      <w:rFonts w:ascii="Times New Roman" w:hAnsi="Times New Roman"/>
                      <w:b/>
                      <w:i/>
                    </w:rPr>
                    <w:t xml:space="preserve">■ Soudce nelze proti jeho vůli odvolat nebo přeložit k jinému soudu; výjimky vyplývající zejména z kárné odpovědnosti stanoví zákon. </w:t>
                  </w:r>
                </w:p>
                <w:p w:rsidR="005E6400" w:rsidRPr="0099231C" w:rsidRDefault="005E6400" w:rsidP="00911134">
                  <w:pPr>
                    <w:pStyle w:val="Normlnweb"/>
                    <w:spacing w:before="60" w:after="60"/>
                    <w:ind w:firstLine="280"/>
                    <w:rPr>
                      <w:rFonts w:ascii="Times New Roman" w:hAnsi="Times New Roman"/>
                      <w:b/>
                      <w:i/>
                    </w:rPr>
                  </w:pPr>
                  <w:r w:rsidRPr="0099231C">
                    <w:rPr>
                      <w:rFonts w:ascii="Times New Roman" w:hAnsi="Times New Roman"/>
                      <w:b/>
                      <w:i/>
                    </w:rPr>
                    <w:t xml:space="preserve">■ Funkce soudce není slučitelná s funkcí prezidenta republiky, člena Parlamentu </w:t>
                  </w:r>
                  <w:r w:rsidRPr="0099231C">
                    <w:rPr>
                      <w:rFonts w:ascii="Times New Roman" w:hAnsi="Times New Roman"/>
                      <w:b/>
                      <w:i/>
                    </w:rPr>
                    <w:br/>
                    <w:t xml:space="preserve">ani s jakoukoli funkcí ve veřejné správě; zákon stanoví, se kterými dalšími činnostmi je výkon soudcovské funkce neslučitelný. </w:t>
                  </w:r>
                </w:p>
                <w:p w:rsidR="005E6400" w:rsidRDefault="005E6400" w:rsidP="00911134"/>
              </w:txbxContent>
            </v:textbox>
          </v:shape>
        </w:pict>
      </w:r>
    </w:p>
    <w:p w:rsidR="00911134" w:rsidRPr="004E42CE" w:rsidRDefault="00911134" w:rsidP="00911134">
      <w:pPr>
        <w:spacing w:after="60" w:line="240" w:lineRule="auto"/>
        <w:ind w:left="75" w:right="75" w:firstLine="280"/>
        <w:jc w:val="both"/>
        <w:rPr>
          <w:rFonts w:ascii="Times New Roman" w:eastAsia="Times New Roman" w:hAnsi="Times New Roman" w:cs="Times New Roman"/>
          <w:lang w:eastAsia="cs-CZ"/>
        </w:rPr>
      </w:pPr>
    </w:p>
    <w:p w:rsidR="00911134" w:rsidRPr="004E42CE" w:rsidRDefault="00911134" w:rsidP="00911134">
      <w:pPr>
        <w:spacing w:after="60" w:line="240" w:lineRule="auto"/>
        <w:ind w:left="75" w:right="75" w:firstLine="280"/>
        <w:jc w:val="both"/>
        <w:rPr>
          <w:rFonts w:ascii="Times New Roman" w:eastAsia="Times New Roman" w:hAnsi="Times New Roman" w:cs="Times New Roman"/>
          <w:lang w:eastAsia="cs-CZ"/>
        </w:rPr>
      </w:pPr>
    </w:p>
    <w:p w:rsidR="00911134" w:rsidRPr="004E42CE" w:rsidRDefault="00911134" w:rsidP="00911134">
      <w:pPr>
        <w:spacing w:after="60" w:line="240" w:lineRule="auto"/>
        <w:ind w:left="75" w:right="75" w:firstLine="280"/>
        <w:jc w:val="both"/>
        <w:rPr>
          <w:rFonts w:ascii="Times New Roman" w:eastAsia="Times New Roman" w:hAnsi="Times New Roman" w:cs="Times New Roman"/>
          <w:lang w:eastAsia="cs-CZ"/>
        </w:rPr>
      </w:pPr>
    </w:p>
    <w:p w:rsidR="00911134" w:rsidRPr="004E42CE" w:rsidRDefault="005F6743" w:rsidP="00911134">
      <w:pPr>
        <w:spacing w:before="240" w:after="120" w:line="240" w:lineRule="auto"/>
        <w:ind w:left="75" w:right="75"/>
        <w:rPr>
          <w:rFonts w:ascii="Times New Roman" w:eastAsia="Times New Roman" w:hAnsi="Times New Roman" w:cs="Times New Roman"/>
          <w:bCs/>
          <w:lang w:eastAsia="cs-CZ"/>
        </w:rPr>
      </w:pPr>
      <w:r>
        <w:rPr>
          <w:rFonts w:ascii="Times New Roman" w:eastAsia="Times New Roman" w:hAnsi="Times New Roman" w:cs="Times New Roman"/>
          <w:bCs/>
          <w:noProof/>
          <w:lang w:eastAsia="cs-CZ"/>
        </w:rPr>
        <w:pict>
          <v:shape id="Zaoblený obdélníkový popisek 309" o:spid="_x0000_s1181" type="#_x0000_t62" style="position:absolute;left:0;text-align:left;margin-left:9pt;margin-top:23.4pt;width:225pt;height:28.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" adj="20448,-17611" fillcolor="#cfc" strokeweight="1.5pt">
            <v:textbox>
              <w:txbxContent>
                <w:p w:rsidR="005E6400" w:rsidRPr="00902841" w:rsidRDefault="005E6400" w:rsidP="00911134">
                  <w:pPr>
                    <w:jc w:val="center"/>
                    <w:rPr>
                      <w:b/>
                    </w:rPr>
                  </w:pPr>
                  <w:proofErr w:type="gramStart"/>
                  <w:r>
                    <w:rPr>
                      <w:b/>
                    </w:rPr>
                    <w:t>ÚSTAVNÍ  SOUD</w:t>
                  </w:r>
                  <w:proofErr w:type="gramEnd"/>
                </w:p>
              </w:txbxContent>
            </v:textbox>
          </v:shape>
        </w:pict>
      </w:r>
      <w:r>
        <w:rPr>
          <w:rFonts w:ascii="Times New Roman" w:eastAsia="Times New Roman" w:hAnsi="Times New Roman" w:cs="Times New Roman"/>
          <w:bCs/>
          <w:noProof/>
          <w:lang w:eastAsia="cs-CZ"/>
        </w:rPr>
        <w:pict>
          <v:shape id="Zaoblený obdélníkový popisek 308" o:spid="_x0000_s1182" type="#_x0000_t62" style="position:absolute;left:0;text-align:left;margin-left:243pt;margin-top:23.4pt;width:207pt;height:3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" adj="157,-15479" fillcolor="#cfc" strokeweight="1.5pt">
            <v:textbox>
              <w:txbxContent>
                <w:p w:rsidR="005E6400" w:rsidRPr="00902841" w:rsidRDefault="005E6400" w:rsidP="00911134">
                  <w:pPr>
                    <w:rPr>
                      <w:b/>
                    </w:rPr>
                  </w:pPr>
                  <w:r>
                    <w:t xml:space="preserve">          </w:t>
                  </w:r>
                  <w:proofErr w:type="gramStart"/>
                  <w:r>
                    <w:rPr>
                      <w:b/>
                    </w:rPr>
                    <w:t>SOUDY  (OBECNÉ</w:t>
                  </w:r>
                  <w:proofErr w:type="gramEnd"/>
                  <w:r>
                    <w:rPr>
                      <w:b/>
                    </w:rPr>
                    <w:t>)</w:t>
                  </w:r>
                </w:p>
              </w:txbxContent>
            </v:textbox>
          </v:shape>
        </w:pict>
      </w:r>
    </w:p>
    <w:p w:rsidR="00911134" w:rsidRPr="004E42CE" w:rsidRDefault="00911134" w:rsidP="00911134">
      <w:pPr>
        <w:spacing w:before="240" w:after="120" w:line="240" w:lineRule="auto"/>
        <w:ind w:left="75" w:right="75"/>
        <w:rPr>
          <w:rFonts w:ascii="Times New Roman" w:eastAsia="Times New Roman" w:hAnsi="Times New Roman" w:cs="Times New Roman"/>
          <w:bCs/>
          <w:lang w:eastAsia="cs-CZ"/>
        </w:rPr>
      </w:pPr>
    </w:p>
    <w:p w:rsidR="00911134" w:rsidRPr="004E42CE" w:rsidRDefault="00911134" w:rsidP="00911134">
      <w:pPr>
        <w:spacing w:before="240" w:after="120" w:line="240" w:lineRule="auto"/>
        <w:ind w:left="75" w:right="75"/>
        <w:rPr>
          <w:rFonts w:ascii="Times New Roman" w:eastAsia="Times New Roman" w:hAnsi="Times New Roman" w:cs="Times New Roman"/>
          <w:bCs/>
          <w:lang w:eastAsia="cs-CZ"/>
        </w:rPr>
      </w:pPr>
    </w:p>
    <w:p w:rsidR="00911134" w:rsidRPr="004E42CE" w:rsidRDefault="00911134" w:rsidP="00911134">
      <w:pPr>
        <w:spacing w:before="240" w:after="120" w:line="240" w:lineRule="auto"/>
        <w:ind w:left="75" w:right="75"/>
        <w:rPr>
          <w:rFonts w:ascii="Times New Roman" w:eastAsia="Times New Roman" w:hAnsi="Times New Roman" w:cs="Times New Roman"/>
          <w:bCs/>
          <w:lang w:eastAsia="cs-CZ"/>
        </w:rPr>
      </w:pPr>
    </w:p>
    <w:p w:rsidR="00911134" w:rsidRPr="004E42CE" w:rsidRDefault="00911134" w:rsidP="00911134">
      <w:pPr>
        <w:spacing w:before="240" w:after="120" w:line="240" w:lineRule="auto"/>
        <w:ind w:left="75" w:right="75"/>
        <w:rPr>
          <w:rFonts w:ascii="Times New Roman" w:eastAsia="Times New Roman" w:hAnsi="Times New Roman" w:cs="Times New Roman"/>
          <w:bCs/>
          <w:lang w:eastAsia="cs-CZ"/>
        </w:rPr>
      </w:pPr>
    </w:p>
    <w:p w:rsidR="00911134" w:rsidRPr="004E42CE" w:rsidRDefault="00911134" w:rsidP="00911134">
      <w:pPr>
        <w:spacing w:before="240" w:after="120" w:line="240" w:lineRule="auto"/>
        <w:ind w:left="75" w:right="75"/>
        <w:rPr>
          <w:rFonts w:ascii="Times New Roman" w:eastAsia="Times New Roman" w:hAnsi="Times New Roman" w:cs="Times New Roman"/>
          <w:bCs/>
          <w:lang w:eastAsia="cs-CZ"/>
        </w:rPr>
      </w:pPr>
    </w:p>
    <w:p w:rsidR="00911134" w:rsidRPr="004E42CE" w:rsidRDefault="00911134" w:rsidP="00911134">
      <w:pPr>
        <w:spacing w:before="240" w:after="120" w:line="240" w:lineRule="auto"/>
        <w:ind w:left="75" w:right="75"/>
        <w:rPr>
          <w:rFonts w:ascii="Times New Roman" w:eastAsia="Times New Roman" w:hAnsi="Times New Roman" w:cs="Times New Roman"/>
          <w:bCs/>
          <w:lang w:eastAsia="cs-CZ"/>
        </w:rPr>
      </w:pPr>
    </w:p>
    <w:p w:rsidR="00911134" w:rsidRPr="004E42CE" w:rsidRDefault="00911134" w:rsidP="00911134">
      <w:pPr>
        <w:spacing w:before="240" w:after="120" w:line="240" w:lineRule="auto"/>
        <w:ind w:left="75" w:right="75"/>
        <w:rPr>
          <w:rFonts w:ascii="Times New Roman" w:eastAsia="Times New Roman" w:hAnsi="Times New Roman" w:cs="Times New Roman"/>
          <w:bCs/>
          <w:lang w:eastAsia="cs-CZ"/>
        </w:rPr>
      </w:pPr>
    </w:p>
    <w:p w:rsidR="00911134" w:rsidRPr="004E42CE" w:rsidRDefault="00911134" w:rsidP="00911134">
      <w:pPr>
        <w:spacing w:after="0" w:line="240" w:lineRule="auto"/>
        <w:jc w:val="right"/>
        <w:rPr>
          <w:rFonts w:ascii="Times New Roman" w:hAnsi="Times New Roman" w:cs="Times New Roman"/>
          <w:i/>
        </w:rPr>
      </w:pPr>
      <w:r w:rsidRPr="004E42CE">
        <w:rPr>
          <w:rFonts w:ascii="Times New Roman" w:hAnsi="Times New Roman" w:cs="Times New Roman"/>
          <w:i/>
        </w:rPr>
        <w:t>Zdroj: vlastní</w:t>
      </w:r>
    </w:p>
    <w:p w:rsidR="0099231C" w:rsidRDefault="0099231C" w:rsidP="00911134">
      <w:pPr>
        <w:keepNext/>
        <w:keepLines/>
        <w:numPr>
          <w:ilvl w:val="2"/>
          <w:numId w:val="0"/>
        </w:numPr>
        <w:spacing w:before="280" w:after="140" w:line="264" w:lineRule="auto"/>
        <w:ind w:left="720" w:hanging="720"/>
        <w:outlineLvl w:val="2"/>
        <w:rPr>
          <w:rFonts w:ascii="Times New Roman" w:eastAsia="Times New Roman" w:hAnsi="Times New Roman" w:cs="Times New Roman"/>
          <w:b/>
          <w:i/>
          <w:smallCaps/>
          <w:szCs w:val="26"/>
        </w:rPr>
      </w:pPr>
    </w:p>
    <w:p w:rsidR="00911134" w:rsidRPr="0099231C" w:rsidRDefault="00911134" w:rsidP="00911134">
      <w:pPr>
        <w:keepNext/>
        <w:keepLines/>
        <w:numPr>
          <w:ilvl w:val="2"/>
          <w:numId w:val="0"/>
        </w:numPr>
        <w:spacing w:before="280" w:after="140" w:line="264" w:lineRule="auto"/>
        <w:ind w:left="720" w:hanging="720"/>
        <w:outlineLvl w:val="2"/>
        <w:rPr>
          <w:rFonts w:ascii="Times New Roman" w:eastAsia="Times New Roman" w:hAnsi="Times New Roman" w:cs="Times New Roman"/>
          <w:b/>
          <w:i/>
          <w:smallCaps/>
          <w:szCs w:val="26"/>
        </w:rPr>
      </w:pPr>
      <w:bookmarkStart w:id="28" w:name="_Toc59121108"/>
      <w:r w:rsidRPr="0099231C">
        <w:rPr>
          <w:rFonts w:ascii="Times New Roman" w:eastAsia="Times New Roman" w:hAnsi="Times New Roman" w:cs="Times New Roman"/>
          <w:b/>
          <w:i/>
          <w:smallCaps/>
          <w:szCs w:val="26"/>
        </w:rPr>
        <w:t>soudy a veřejná správa</w:t>
      </w:r>
      <w:bookmarkEnd w:id="28"/>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r w:rsidRPr="004E42CE">
        <w:rPr>
          <w:rFonts w:ascii="Times New Roman" w:hAnsi="Times New Roman" w:cs="Times New Roman"/>
          <w:color w:val="000000"/>
        </w:rPr>
        <w:t>Podstatou soudní moci je výkon soudnictví. Ústava České republiky ji považuje za zvláštní oblast státní moci, což potvrzuje její institucionáln</w:t>
      </w:r>
      <w:r w:rsidR="00324690">
        <w:rPr>
          <w:rFonts w:ascii="Times New Roman" w:hAnsi="Times New Roman" w:cs="Times New Roman"/>
          <w:color w:val="000000"/>
        </w:rPr>
        <w:t xml:space="preserve">í oddělení od moci zákonodárné </w:t>
      </w:r>
      <w:r w:rsidRPr="004E42CE">
        <w:rPr>
          <w:rFonts w:ascii="Times New Roman" w:hAnsi="Times New Roman" w:cs="Times New Roman"/>
          <w:color w:val="000000"/>
        </w:rPr>
        <w:t xml:space="preserve">a moci soudní. Z tohoto důvodu stanoví, že výkon soudní moci přísluší nezávislým soudům jako ústavním orgánům, a to bez ohledu </w:t>
      </w:r>
      <w:r w:rsidR="003171A6">
        <w:rPr>
          <w:rFonts w:ascii="Times New Roman" w:hAnsi="Times New Roman" w:cs="Times New Roman"/>
          <w:color w:val="000000"/>
        </w:rPr>
        <w:br/>
      </w:r>
      <w:r w:rsidRPr="004E42CE">
        <w:rPr>
          <w:rFonts w:ascii="Times New Roman" w:hAnsi="Times New Roman" w:cs="Times New Roman"/>
          <w:color w:val="000000"/>
        </w:rPr>
        <w:t>na jejich postavení v soudní soustavě.</w:t>
      </w: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p>
    <w:p w:rsidR="00911134" w:rsidRPr="004E42CE" w:rsidRDefault="00911134" w:rsidP="00911134">
      <w:pPr>
        <w:spacing w:before="120" w:after="120" w:line="240" w:lineRule="auto"/>
        <w:ind w:left="-170"/>
        <w:contextualSpacing/>
        <w:jc w:val="both"/>
        <w:rPr>
          <w:rFonts w:ascii="Times New Roman" w:hAnsi="Times New Roman" w:cs="Times New Roman"/>
          <w:color w:val="000000"/>
        </w:rPr>
      </w:pPr>
      <w:r w:rsidRPr="004E42CE">
        <w:rPr>
          <w:rFonts w:ascii="Times New Roman" w:hAnsi="Times New Roman" w:cs="Times New Roman"/>
          <w:color w:val="000000"/>
        </w:rPr>
        <w:t xml:space="preserve">V souladu s dělbou státní moci a s Ústavou České republiky můžeme nezávislé soudy, které vykonávají soudní moc jménem republiky, rozlišit </w:t>
      </w:r>
      <w:proofErr w:type="gramStart"/>
      <w:r w:rsidRPr="004E42CE">
        <w:rPr>
          <w:rFonts w:ascii="Times New Roman" w:hAnsi="Times New Roman" w:cs="Times New Roman"/>
          <w:color w:val="000000"/>
        </w:rPr>
        <w:t>na</w:t>
      </w:r>
      <w:proofErr w:type="gramEnd"/>
      <w:r w:rsidRPr="004E42CE">
        <w:rPr>
          <w:rFonts w:ascii="Times New Roman" w:hAnsi="Times New Roman" w:cs="Times New Roman"/>
          <w:color w:val="000000"/>
        </w:rPr>
        <w:t>:</w:t>
      </w: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lastRenderedPageBreak/>
        <w:t xml:space="preserve">▀ </w:t>
      </w:r>
      <w:r w:rsidRPr="004E42CE">
        <w:rPr>
          <w:rFonts w:ascii="Times New Roman" w:hAnsi="Times New Roman" w:cs="Times New Roman"/>
          <w:color w:val="984806"/>
        </w:rPr>
        <w:t>Ústavní soud</w:t>
      </w:r>
      <w:r w:rsidRPr="004E42CE">
        <w:rPr>
          <w:rFonts w:ascii="Times New Roman" w:hAnsi="Times New Roman" w:cs="Times New Roman"/>
          <w:color w:val="000000"/>
        </w:rPr>
        <w:t xml:space="preserve"> - jako ústavní orgán (čl. 83 Ústavy) ochrany ústavnosti, což v obecné rovině znamená, že je povolán sledovat zejména soulad všech právních předpisů s Ústavou České republiky, případně s mezinárodní smlouvou, již je Česká republika vázána (čl. 10 Ústavy České republiky). Zjistí-li </w:t>
      </w:r>
      <w:r w:rsidR="003171A6">
        <w:rPr>
          <w:rFonts w:ascii="Times New Roman" w:hAnsi="Times New Roman" w:cs="Times New Roman"/>
          <w:color w:val="000000"/>
        </w:rPr>
        <w:br/>
      </w:r>
      <w:r w:rsidRPr="004E42CE">
        <w:rPr>
          <w:rFonts w:ascii="Times New Roman" w:hAnsi="Times New Roman" w:cs="Times New Roman"/>
          <w:color w:val="000000"/>
        </w:rPr>
        <w:t>nesoulad, je oprávněn rozhodnout o zrušení právního předpisu nebo jeho části.</w:t>
      </w: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Z hlediska zaměření této práce a kapitoly je třeba zmínit i rozhodnutí (nálezy):</w:t>
      </w:r>
    </w:p>
    <w:p w:rsidR="00911134" w:rsidRPr="004E42CE" w:rsidRDefault="00911134" w:rsidP="002E53E3">
      <w:pPr>
        <w:numPr>
          <w:ilvl w:val="0"/>
          <w:numId w:val="50"/>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color w:val="000000"/>
        </w:rPr>
        <w:t>ústavní stížnosti orgánu územní samosprávy proti nezákonnému zásahu státu,</w:t>
      </w:r>
    </w:p>
    <w:p w:rsidR="00911134" w:rsidRPr="004E42CE" w:rsidRDefault="00911134" w:rsidP="002E53E3">
      <w:pPr>
        <w:numPr>
          <w:ilvl w:val="0"/>
          <w:numId w:val="50"/>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color w:val="000000"/>
        </w:rPr>
        <w:t xml:space="preserve">ústavní stížnosti proti pravomocnému rozhodnutí a jinému zásahu orgánu veřejné moci </w:t>
      </w:r>
      <w:r w:rsidR="003171A6">
        <w:rPr>
          <w:rFonts w:ascii="Times New Roman" w:hAnsi="Times New Roman" w:cs="Times New Roman"/>
          <w:color w:val="000000"/>
        </w:rPr>
        <w:br/>
      </w:r>
      <w:r w:rsidRPr="004E42CE">
        <w:rPr>
          <w:rFonts w:ascii="Times New Roman" w:hAnsi="Times New Roman" w:cs="Times New Roman"/>
          <w:color w:val="000000"/>
        </w:rPr>
        <w:t>do ústavně zaručených základních práv a svobod,</w:t>
      </w:r>
    </w:p>
    <w:p w:rsidR="00911134" w:rsidRPr="004E42CE" w:rsidRDefault="00911134" w:rsidP="002E53E3">
      <w:pPr>
        <w:numPr>
          <w:ilvl w:val="0"/>
          <w:numId w:val="50"/>
        </w:numPr>
        <w:spacing w:before="120" w:after="120" w:line="240" w:lineRule="auto"/>
        <w:ind w:left="993" w:hanging="426"/>
        <w:contextualSpacing/>
        <w:jc w:val="both"/>
        <w:rPr>
          <w:rFonts w:ascii="Times New Roman" w:hAnsi="Times New Roman" w:cs="Times New Roman"/>
          <w:color w:val="000000"/>
        </w:rPr>
      </w:pPr>
      <w:r w:rsidRPr="004E42CE">
        <w:rPr>
          <w:rFonts w:ascii="Times New Roman" w:hAnsi="Times New Roman" w:cs="Times New Roman"/>
          <w:color w:val="000000"/>
        </w:rPr>
        <w:t>zrušení právních předpisů orgánů veřejné správy.</w:t>
      </w: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 xml:space="preserve">Rozhodnutí Ústavního soudu je závazné pro každého. Je autonomní součásti moci soudní a jeho </w:t>
      </w:r>
      <w:r w:rsidR="003171A6">
        <w:rPr>
          <w:rFonts w:ascii="Times New Roman" w:hAnsi="Times New Roman" w:cs="Times New Roman"/>
          <w:color w:val="000000"/>
        </w:rPr>
        <w:br/>
      </w:r>
      <w:r w:rsidRPr="004E42CE">
        <w:rPr>
          <w:rFonts w:ascii="Times New Roman" w:hAnsi="Times New Roman" w:cs="Times New Roman"/>
          <w:i/>
          <w:color w:val="000000"/>
        </w:rPr>
        <w:t>15 soudců</w:t>
      </w:r>
      <w:r w:rsidRPr="004E42CE">
        <w:rPr>
          <w:rFonts w:ascii="Times New Roman" w:hAnsi="Times New Roman" w:cs="Times New Roman"/>
          <w:color w:val="000000"/>
        </w:rPr>
        <w:t xml:space="preserve"> jmenuje prezident republiky se souhlasem Senátu na </w:t>
      </w:r>
      <w:r w:rsidRPr="004E42CE">
        <w:rPr>
          <w:rFonts w:ascii="Times New Roman" w:hAnsi="Times New Roman" w:cs="Times New Roman"/>
          <w:i/>
          <w:color w:val="000000"/>
        </w:rPr>
        <w:t>dobu 10 let</w:t>
      </w:r>
      <w:r w:rsidRPr="004E42CE">
        <w:rPr>
          <w:rFonts w:ascii="Times New Roman" w:hAnsi="Times New Roman" w:cs="Times New Roman"/>
          <w:color w:val="000000"/>
        </w:rPr>
        <w:t>, přičemž toto funkční o</w:t>
      </w:r>
      <w:r w:rsidRPr="004E42CE">
        <w:rPr>
          <w:rFonts w:ascii="Times New Roman" w:hAnsi="Times New Roman" w:cs="Times New Roman"/>
          <w:color w:val="000000"/>
        </w:rPr>
        <w:t>b</w:t>
      </w:r>
      <w:r w:rsidRPr="004E42CE">
        <w:rPr>
          <w:rFonts w:ascii="Times New Roman" w:hAnsi="Times New Roman" w:cs="Times New Roman"/>
          <w:color w:val="000000"/>
        </w:rPr>
        <w:t xml:space="preserve">dobí se váže individuálně na každého soudce Ústavního soudu a nikoliv na Ústavní soud jako celek. Podmínkou jmenování soudcem je bezúhonnost, volitelnost do Senátu (státní občan ČR a dosažení </w:t>
      </w:r>
      <w:r w:rsidR="003171A6">
        <w:rPr>
          <w:rFonts w:ascii="Times New Roman" w:hAnsi="Times New Roman" w:cs="Times New Roman"/>
          <w:color w:val="000000"/>
        </w:rPr>
        <w:br/>
      </w:r>
      <w:r w:rsidRPr="004E42CE">
        <w:rPr>
          <w:rFonts w:ascii="Times New Roman" w:hAnsi="Times New Roman" w:cs="Times New Roman"/>
          <w:color w:val="000000"/>
        </w:rPr>
        <w:t xml:space="preserve">40 let věku), vysokoškolské právnické vzdělání, činnost v právnickém povolání nejméně po dobu </w:t>
      </w:r>
      <w:r w:rsidR="003171A6">
        <w:rPr>
          <w:rFonts w:ascii="Times New Roman" w:hAnsi="Times New Roman" w:cs="Times New Roman"/>
          <w:color w:val="000000"/>
        </w:rPr>
        <w:br/>
      </w:r>
      <w:r w:rsidRPr="004E42CE">
        <w:rPr>
          <w:rFonts w:ascii="Times New Roman" w:hAnsi="Times New Roman" w:cs="Times New Roman"/>
          <w:color w:val="000000"/>
        </w:rPr>
        <w:t>10 let. Soudce Ústavního soudu se své funkce ujímá složením slibu do rukou prezidenta republiky.</w:t>
      </w:r>
    </w:p>
    <w:p w:rsidR="00911134" w:rsidRPr="004E42CE" w:rsidRDefault="00911134" w:rsidP="00911134">
      <w:pPr>
        <w:spacing w:before="120" w:after="120" w:line="240" w:lineRule="auto"/>
        <w:ind w:firstLine="567"/>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i/>
          <w:color w:val="000000"/>
        </w:rPr>
      </w:pPr>
      <w:r w:rsidRPr="004E42CE">
        <w:rPr>
          <w:rFonts w:ascii="Times New Roman" w:hAnsi="Times New Roman" w:cs="Times New Roman"/>
          <w:color w:val="000000"/>
        </w:rPr>
        <w:t xml:space="preserve">     ▀ </w:t>
      </w:r>
      <w:r w:rsidRPr="004E42CE">
        <w:rPr>
          <w:rFonts w:ascii="Times New Roman" w:hAnsi="Times New Roman" w:cs="Times New Roman"/>
          <w:color w:val="984806"/>
        </w:rPr>
        <w:t>Obecné soudy</w:t>
      </w:r>
      <w:r w:rsidRPr="004E42CE">
        <w:rPr>
          <w:rFonts w:ascii="Times New Roman" w:hAnsi="Times New Roman" w:cs="Times New Roman"/>
          <w:color w:val="000000"/>
        </w:rPr>
        <w:t>, jsou povolány především k tomu, aby zákonným způsobem poskytovaly ochranu právům. Veřejnou správu ovlivňují a kontrolují v rámci tzv. správního soudnictví, jehož výkon spoč</w:t>
      </w:r>
      <w:r w:rsidRPr="004E42CE">
        <w:rPr>
          <w:rFonts w:ascii="Times New Roman" w:hAnsi="Times New Roman" w:cs="Times New Roman"/>
          <w:color w:val="000000"/>
        </w:rPr>
        <w:t>í</w:t>
      </w:r>
      <w:r w:rsidRPr="004E42CE">
        <w:rPr>
          <w:rFonts w:ascii="Times New Roman" w:hAnsi="Times New Roman" w:cs="Times New Roman"/>
          <w:color w:val="000000"/>
        </w:rPr>
        <w:t xml:space="preserve">vá v přezkumu zákonnosti rozhodnutí orgánu veřejné správy, vydávaných ve správním řízení, a to na základě podaných žalob nebo opravných prostředků. Právní vymezení </w:t>
      </w:r>
      <w:r w:rsidRPr="004E42CE">
        <w:rPr>
          <w:rFonts w:ascii="Times New Roman" w:hAnsi="Times New Roman" w:cs="Times New Roman"/>
          <w:color w:val="984806"/>
        </w:rPr>
        <w:t>správního soudnictví</w:t>
      </w:r>
      <w:r w:rsidRPr="004E42CE">
        <w:rPr>
          <w:rFonts w:ascii="Times New Roman" w:hAnsi="Times New Roman" w:cs="Times New Roman"/>
          <w:color w:val="000000"/>
        </w:rPr>
        <w:t xml:space="preserve"> je od p</w:t>
      </w:r>
      <w:r w:rsidRPr="004E42CE">
        <w:rPr>
          <w:rFonts w:ascii="Times New Roman" w:hAnsi="Times New Roman" w:cs="Times New Roman"/>
          <w:color w:val="000000"/>
        </w:rPr>
        <w:t>o</w:t>
      </w:r>
      <w:r w:rsidRPr="004E42CE">
        <w:rPr>
          <w:rFonts w:ascii="Times New Roman" w:hAnsi="Times New Roman" w:cs="Times New Roman"/>
          <w:color w:val="000000"/>
        </w:rPr>
        <w:t>čá</w:t>
      </w:r>
      <w:r w:rsidR="00324690">
        <w:rPr>
          <w:rFonts w:ascii="Times New Roman" w:hAnsi="Times New Roman" w:cs="Times New Roman"/>
          <w:color w:val="000000"/>
        </w:rPr>
        <w:t xml:space="preserve">tku roku 2003 vymezeno zákonem </w:t>
      </w:r>
      <w:r w:rsidRPr="004E42CE">
        <w:rPr>
          <w:rFonts w:ascii="Times New Roman" w:hAnsi="Times New Roman" w:cs="Times New Roman"/>
          <w:i/>
          <w:color w:val="000000"/>
        </w:rPr>
        <w:t>č. 150/2002 Sb., o správním řízení soudním, ve znění pozdějších předpisů.</w:t>
      </w:r>
    </w:p>
    <w:p w:rsidR="00911134" w:rsidRPr="004E42CE" w:rsidRDefault="00911134" w:rsidP="00911134">
      <w:pPr>
        <w:spacing w:before="120" w:after="120" w:line="240" w:lineRule="auto"/>
        <w:ind w:firstLine="567"/>
        <w:contextualSpacing/>
        <w:jc w:val="both"/>
        <w:rPr>
          <w:rFonts w:ascii="Times New Roman" w:hAnsi="Times New Roman" w:cs="Times New Roman"/>
        </w:rPr>
      </w:pPr>
    </w:p>
    <w:p w:rsidR="00911134" w:rsidRPr="004E42CE" w:rsidRDefault="00911134" w:rsidP="00911134">
      <w:pPr>
        <w:spacing w:before="120" w:after="120" w:line="240" w:lineRule="auto"/>
        <w:contextualSpacing/>
        <w:jc w:val="both"/>
        <w:rPr>
          <w:rFonts w:ascii="Times New Roman" w:hAnsi="Times New Roman" w:cs="Times New Roman"/>
          <w:i/>
        </w:rPr>
      </w:pPr>
      <w:r w:rsidRPr="004E42CE">
        <w:rPr>
          <w:rFonts w:ascii="Times New Roman" w:hAnsi="Times New Roman" w:cs="Times New Roman"/>
        </w:rPr>
        <w:t>Správu soudu jako organizačních jednotek vybavených personálně a materiálně vykonává Ministe</w:t>
      </w:r>
      <w:r w:rsidRPr="004E42CE">
        <w:rPr>
          <w:rFonts w:ascii="Times New Roman" w:hAnsi="Times New Roman" w:cs="Times New Roman"/>
        </w:rPr>
        <w:t>r</w:t>
      </w:r>
      <w:r w:rsidRPr="004E42CE">
        <w:rPr>
          <w:rFonts w:ascii="Times New Roman" w:hAnsi="Times New Roman" w:cs="Times New Roman"/>
        </w:rPr>
        <w:t>stvo spravedlnosti a předsedové jednotlivých soudů</w:t>
      </w:r>
      <w:r w:rsidRPr="004E42CE">
        <w:rPr>
          <w:rFonts w:ascii="Times New Roman" w:hAnsi="Times New Roman" w:cs="Times New Roman"/>
          <w:i/>
        </w:rPr>
        <w:t>.</w:t>
      </w:r>
    </w:p>
    <w:p w:rsidR="00911134" w:rsidRPr="004E42CE" w:rsidRDefault="00911134" w:rsidP="00911134">
      <w:pPr>
        <w:spacing w:before="120" w:after="120" w:line="240" w:lineRule="auto"/>
        <w:contextualSpacing/>
        <w:jc w:val="both"/>
        <w:rPr>
          <w:rFonts w:ascii="Times New Roman" w:hAnsi="Times New Roman" w:cs="Times New Roman"/>
        </w:rPr>
      </w:pPr>
    </w:p>
    <w:p w:rsidR="00911134" w:rsidRPr="004E42CE" w:rsidRDefault="00911134" w:rsidP="00911134">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Soustavu obecných soudu vymezuje Ústava České republiky (čl. 91) a tvoří ji Nejvyšší soud a Nejvy</w:t>
      </w:r>
      <w:r w:rsidRPr="004E42CE">
        <w:rPr>
          <w:rFonts w:ascii="Times New Roman" w:hAnsi="Times New Roman" w:cs="Times New Roman"/>
        </w:rPr>
        <w:t>š</w:t>
      </w:r>
      <w:r w:rsidRPr="004E42CE">
        <w:rPr>
          <w:rFonts w:ascii="Times New Roman" w:hAnsi="Times New Roman" w:cs="Times New Roman"/>
        </w:rPr>
        <w:t>ší správní soud, 2 vrchní soudy, 8 krajských soudu (vč. Městského soudu v Praze) a okresní soudy.</w:t>
      </w:r>
    </w:p>
    <w:p w:rsidR="00911134" w:rsidRPr="004E42CE" w:rsidRDefault="00911134" w:rsidP="00911134">
      <w:pPr>
        <w:spacing w:before="120" w:after="120" w:line="240" w:lineRule="auto"/>
        <w:contextualSpacing/>
        <w:jc w:val="both"/>
        <w:rPr>
          <w:rFonts w:ascii="Times New Roman" w:hAnsi="Times New Roman" w:cs="Times New Roman"/>
        </w:rPr>
      </w:pPr>
    </w:p>
    <w:p w:rsidR="00911134" w:rsidRPr="004E42CE" w:rsidRDefault="00911134" w:rsidP="00911134">
      <w:pPr>
        <w:spacing w:before="120" w:after="120" w:line="240" w:lineRule="auto"/>
        <w:contextualSpacing/>
        <w:jc w:val="both"/>
        <w:rPr>
          <w:rFonts w:ascii="Times New Roman" w:hAnsi="Times New Roman" w:cs="Times New Roman"/>
        </w:rPr>
      </w:pPr>
      <w:r w:rsidRPr="004E42CE">
        <w:rPr>
          <w:rFonts w:ascii="Times New Roman" w:hAnsi="Times New Roman" w:cs="Times New Roman"/>
        </w:rPr>
        <w:t xml:space="preserve">Místní působnost krajských a okresních soudu se nekryje se současným administrativním členěním státu (14 krajů), ale kopíruje členění státu podle zákona č. 36/1990 Sb., o územním členění státu (8 krajů). Soudní obvody tak již dnes nejsou zčásti totožné s územním členěním státu. </w:t>
      </w: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Obdobně jako soudci Ústavního soudu, jsou i soudci obecné soustavy soudu do své funkce jmenováni prezidentem republiky. Nicméně v případě jmenování soudců obecných soudů se nevyžaduje souhlas Senátu nebo jiné části Parlamentu České republiky. Rozhodnutí prezidenta o jmenování však vyžaduje spolupodpis předsedy vlády (kontrasignaci) nebo jim pověřeného člena vlády. Soudce je do funkce jmenován bez časového omezení a své funkce se ujímá složením slibu (do rukou ministra spravedlno</w:t>
      </w:r>
      <w:r w:rsidRPr="004E42CE">
        <w:rPr>
          <w:rFonts w:ascii="Times New Roman" w:hAnsi="Times New Roman" w:cs="Times New Roman"/>
          <w:color w:val="000000"/>
        </w:rPr>
        <w:t>s</w:t>
      </w:r>
      <w:r w:rsidRPr="004E42CE">
        <w:rPr>
          <w:rFonts w:ascii="Times New Roman" w:hAnsi="Times New Roman" w:cs="Times New Roman"/>
          <w:color w:val="000000"/>
        </w:rPr>
        <w:t>ti).</w:t>
      </w: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Vedle správního soudnictví, dotýká se veřejné správy i výkon trestního a civilního (občanského) sou</w:t>
      </w:r>
      <w:r w:rsidRPr="004E42CE">
        <w:rPr>
          <w:rFonts w:ascii="Times New Roman" w:hAnsi="Times New Roman" w:cs="Times New Roman"/>
          <w:color w:val="000000"/>
        </w:rPr>
        <w:t>d</w:t>
      </w:r>
      <w:r w:rsidRPr="004E42CE">
        <w:rPr>
          <w:rFonts w:ascii="Times New Roman" w:hAnsi="Times New Roman" w:cs="Times New Roman"/>
          <w:color w:val="000000"/>
        </w:rPr>
        <w:t>nictví. Jedná se o případy, kdy se veřejnoprávní orgány podílejí na soudním řízení nebo se soudy sp</w:t>
      </w:r>
      <w:r w:rsidRPr="004E42CE">
        <w:rPr>
          <w:rFonts w:ascii="Times New Roman" w:hAnsi="Times New Roman" w:cs="Times New Roman"/>
          <w:color w:val="000000"/>
        </w:rPr>
        <w:t>o</w:t>
      </w:r>
      <w:r w:rsidRPr="004E42CE">
        <w:rPr>
          <w:rFonts w:ascii="Times New Roman" w:hAnsi="Times New Roman" w:cs="Times New Roman"/>
          <w:color w:val="000000"/>
        </w:rPr>
        <w:t xml:space="preserve">lupracují. </w:t>
      </w: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Default="00911134"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Default="00324690" w:rsidP="00911134">
      <w:pPr>
        <w:spacing w:before="120" w:after="120" w:line="240" w:lineRule="auto"/>
        <w:contextualSpacing/>
        <w:jc w:val="both"/>
        <w:rPr>
          <w:rFonts w:ascii="Times New Roman" w:hAnsi="Times New Roman" w:cs="Times New Roman"/>
          <w:color w:val="000000"/>
        </w:rPr>
      </w:pPr>
    </w:p>
    <w:p w:rsidR="00324690" w:rsidRPr="004E42CE" w:rsidRDefault="00324690" w:rsidP="00911134">
      <w:pPr>
        <w:spacing w:before="120" w:after="120" w:line="240" w:lineRule="auto"/>
        <w:contextualSpacing/>
        <w:jc w:val="both"/>
        <w:rPr>
          <w:rFonts w:ascii="Times New Roman" w:hAnsi="Times New Roman" w:cs="Times New Roman"/>
          <w:color w:val="000000"/>
        </w:rPr>
      </w:pPr>
    </w:p>
    <w:p w:rsidR="00911134" w:rsidRPr="004E42CE" w:rsidRDefault="005F6743" w:rsidP="00911134">
      <w:pPr>
        <w:spacing w:before="120" w:after="120" w:line="240" w:lineRule="auto"/>
        <w:contextualSpacing/>
        <w:jc w:val="both"/>
        <w:rPr>
          <w:rFonts w:ascii="Times New Roman" w:hAnsi="Times New Roman" w:cs="Times New Roman"/>
          <w:color w:val="000000"/>
        </w:rPr>
      </w:pPr>
      <w:r>
        <w:rPr>
          <w:rFonts w:ascii="Times New Roman" w:hAnsi="Times New Roman" w:cs="Times New Roman"/>
          <w:noProof/>
          <w:color w:val="000000"/>
          <w:lang w:eastAsia="cs-CZ"/>
        </w:rPr>
        <w:pict>
          <v:roundrect id="Zaoblený obdélník 307" o:spid="_x0000_s1504" style="position:absolute;left:0;text-align:left;margin-left:1.15pt;margin-top:10.25pt;width:453.75pt;height:3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" fillcolor="#d99594" strokeweight="2.25pt"/>
        </w:pict>
      </w: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5F6743" w:rsidP="00911134">
      <w:pPr>
        <w:spacing w:before="120" w:after="120" w:line="240" w:lineRule="auto"/>
        <w:contextualSpacing/>
        <w:jc w:val="both"/>
        <w:rPr>
          <w:rFonts w:ascii="Times New Roman" w:hAnsi="Times New Roman" w:cs="Times New Roman"/>
          <w:color w:val="000000"/>
        </w:rPr>
      </w:pPr>
      <w:r>
        <w:rPr>
          <w:rFonts w:ascii="Times New Roman" w:hAnsi="Times New Roman" w:cs="Times New Roman"/>
          <w:noProof/>
          <w:color w:val="000000"/>
          <w:lang w:eastAsia="cs-CZ"/>
        </w:rPr>
        <w:pict>
          <v:shape id="Textové pole 306" o:spid="_x0000_s1183" type="#_x0000_t202" style="position:absolute;left:0;text-align:left;margin-left:17.65pt;margin-top:5.65pt;width:416.25pt;height:15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" fillcolor="#fde9d9" strokeweight="1.5pt">
            <v:textbox>
              <w:txbxContent>
                <w:p w:rsidR="005E6400" w:rsidRPr="00324690" w:rsidRDefault="005E6400" w:rsidP="00911134">
                  <w:pPr>
                    <w:spacing w:after="100" w:line="240" w:lineRule="auto"/>
                    <w:contextualSpacing/>
                    <w:rPr>
                      <w:rFonts w:ascii="Times New Roman" w:hAnsi="Times New Roman" w:cs="Times New Roman"/>
                      <w:b/>
                      <w:color w:val="000000"/>
                    </w:rPr>
                  </w:pPr>
                  <w:r w:rsidRPr="00324690">
                    <w:rPr>
                      <w:rFonts w:ascii="Times New Roman" w:hAnsi="Times New Roman" w:cs="Times New Roman"/>
                      <w:color w:val="000000"/>
                    </w:rPr>
                    <w:t>V trestním soudnictví</w:t>
                  </w:r>
                  <w:r w:rsidRPr="00324690">
                    <w:rPr>
                      <w:rFonts w:ascii="Times New Roman" w:hAnsi="Times New Roman" w:cs="Times New Roman"/>
                      <w:b/>
                      <w:color w:val="000000"/>
                    </w:rPr>
                    <w:t xml:space="preserve"> upraveném v zákoně č. </w:t>
                  </w:r>
                  <w:r w:rsidRPr="00324690">
                    <w:rPr>
                      <w:rFonts w:ascii="Times New Roman" w:hAnsi="Times New Roman" w:cs="Times New Roman"/>
                      <w:color w:val="000000"/>
                    </w:rPr>
                    <w:t>141/1961 Sb., trestní řá</w:t>
                  </w:r>
                  <w:r w:rsidRPr="00324690">
                    <w:rPr>
                      <w:rFonts w:ascii="Times New Roman" w:hAnsi="Times New Roman" w:cs="Times New Roman"/>
                      <w:b/>
                      <w:color w:val="000000"/>
                    </w:rPr>
                    <w:t>d, ve znění pozdě</w:t>
                  </w:r>
                  <w:r w:rsidRPr="00324690">
                    <w:rPr>
                      <w:rFonts w:ascii="Times New Roman" w:hAnsi="Times New Roman" w:cs="Times New Roman"/>
                      <w:b/>
                      <w:color w:val="000000"/>
                    </w:rPr>
                    <w:t>j</w:t>
                  </w:r>
                  <w:r w:rsidRPr="00324690">
                    <w:rPr>
                      <w:rFonts w:ascii="Times New Roman" w:hAnsi="Times New Roman" w:cs="Times New Roman"/>
                      <w:b/>
                      <w:color w:val="000000"/>
                    </w:rPr>
                    <w:t>ších předpisů, se jedná např. o:</w:t>
                  </w:r>
                </w:p>
                <w:p w:rsidR="005E6400" w:rsidRPr="00324690" w:rsidRDefault="005E6400" w:rsidP="00911134">
                  <w:pPr>
                    <w:spacing w:before="120" w:after="120" w:line="240" w:lineRule="auto"/>
                    <w:contextualSpacing/>
                    <w:rPr>
                      <w:rFonts w:ascii="Times New Roman" w:hAnsi="Times New Roman" w:cs="Times New Roman"/>
                      <w:b/>
                      <w:color w:val="000000"/>
                    </w:rPr>
                  </w:pPr>
                </w:p>
                <w:p w:rsidR="005E6400" w:rsidRPr="00324690" w:rsidRDefault="005E6400" w:rsidP="002E53E3">
                  <w:pPr>
                    <w:numPr>
                      <w:ilvl w:val="0"/>
                      <w:numId w:val="49"/>
                    </w:numPr>
                    <w:tabs>
                      <w:tab w:val="num" w:pos="993"/>
                    </w:tabs>
                    <w:spacing w:before="120" w:after="120" w:line="240" w:lineRule="auto"/>
                    <w:ind w:left="993" w:hanging="426"/>
                    <w:contextualSpacing/>
                    <w:jc w:val="both"/>
                    <w:rPr>
                      <w:rFonts w:ascii="Times New Roman" w:hAnsi="Times New Roman" w:cs="Times New Roman"/>
                      <w:i/>
                      <w:color w:val="000000"/>
                    </w:rPr>
                  </w:pPr>
                  <w:r w:rsidRPr="00324690">
                    <w:rPr>
                      <w:rFonts w:ascii="Times New Roman" w:hAnsi="Times New Roman" w:cs="Times New Roman"/>
                      <w:i/>
                      <w:color w:val="000000"/>
                    </w:rPr>
                    <w:t>oznamovací povinnost státních orgánů vůči orgánům činným v trestním řízení o skutečnostech nasvědčujících, že byl spáchán trestný čin.</w:t>
                  </w:r>
                </w:p>
                <w:p w:rsidR="005E6400" w:rsidRPr="00324690" w:rsidRDefault="005E6400" w:rsidP="002E53E3">
                  <w:pPr>
                    <w:numPr>
                      <w:ilvl w:val="0"/>
                      <w:numId w:val="49"/>
                    </w:numPr>
                    <w:tabs>
                      <w:tab w:val="num" w:pos="993"/>
                    </w:tabs>
                    <w:spacing w:before="120" w:after="120" w:line="240" w:lineRule="auto"/>
                    <w:ind w:left="993" w:hanging="426"/>
                    <w:contextualSpacing/>
                    <w:jc w:val="both"/>
                    <w:rPr>
                      <w:rFonts w:ascii="Times New Roman" w:hAnsi="Times New Roman" w:cs="Times New Roman"/>
                      <w:i/>
                      <w:color w:val="000000"/>
                    </w:rPr>
                  </w:pPr>
                  <w:r w:rsidRPr="00324690">
                    <w:rPr>
                      <w:rFonts w:ascii="Times New Roman" w:hAnsi="Times New Roman" w:cs="Times New Roman"/>
                      <w:i/>
                      <w:color w:val="000000"/>
                    </w:rPr>
                    <w:t xml:space="preserve">spolupráce soudu s obcemi při ukládání trestu obecně prospěšných </w:t>
                  </w:r>
                  <w:proofErr w:type="spellStart"/>
                  <w:r w:rsidRPr="00324690">
                    <w:rPr>
                      <w:rFonts w:ascii="Times New Roman" w:hAnsi="Times New Roman" w:cs="Times New Roman"/>
                      <w:i/>
                      <w:color w:val="000000"/>
                    </w:rPr>
                    <w:t>pr</w:t>
                  </w:r>
                  <w:r w:rsidRPr="00324690">
                    <w:rPr>
                      <w:rFonts w:ascii="Times New Roman" w:hAnsi="Times New Roman" w:cs="Times New Roman"/>
                      <w:i/>
                      <w:color w:val="000000"/>
                    </w:rPr>
                    <w:t>a</w:t>
                  </w:r>
                  <w:r w:rsidRPr="00324690">
                    <w:rPr>
                      <w:rFonts w:ascii="Times New Roman" w:hAnsi="Times New Roman" w:cs="Times New Roman"/>
                      <w:i/>
                      <w:color w:val="000000"/>
                    </w:rPr>
                    <w:t>címv</w:t>
                  </w:r>
                  <w:proofErr w:type="spellEnd"/>
                  <w:r w:rsidRPr="00324690">
                    <w:rPr>
                      <w:rFonts w:ascii="Times New Roman" w:hAnsi="Times New Roman" w:cs="Times New Roman"/>
                      <w:i/>
                      <w:color w:val="000000"/>
                    </w:rPr>
                    <w:t> případě spáchání méně závažných trestných činů,</w:t>
                  </w:r>
                </w:p>
                <w:p w:rsidR="005E6400" w:rsidRPr="00324690" w:rsidRDefault="005E6400" w:rsidP="002E53E3">
                  <w:pPr>
                    <w:numPr>
                      <w:ilvl w:val="0"/>
                      <w:numId w:val="49"/>
                    </w:numPr>
                    <w:tabs>
                      <w:tab w:val="num" w:pos="993"/>
                    </w:tabs>
                    <w:spacing w:before="120" w:after="120" w:line="240" w:lineRule="auto"/>
                    <w:ind w:left="993" w:hanging="426"/>
                    <w:contextualSpacing/>
                    <w:jc w:val="both"/>
                    <w:rPr>
                      <w:rFonts w:ascii="Times New Roman" w:hAnsi="Times New Roman" w:cs="Times New Roman"/>
                      <w:i/>
                      <w:color w:val="000000"/>
                    </w:rPr>
                  </w:pPr>
                  <w:r w:rsidRPr="00324690">
                    <w:rPr>
                      <w:rFonts w:ascii="Times New Roman" w:hAnsi="Times New Roman" w:cs="Times New Roman"/>
                      <w:i/>
                      <w:color w:val="000000"/>
                    </w:rPr>
                    <w:t>součinnost správních orgánů pověřených péči o mládež, pří trestním řízení proti mladistvým.</w:t>
                  </w:r>
                </w:p>
                <w:p w:rsidR="005E6400" w:rsidRPr="00324690" w:rsidRDefault="005E6400" w:rsidP="00911134">
                  <w:pPr>
                    <w:jc w:val="both"/>
                    <w:rPr>
                      <w:rFonts w:ascii="Times New Roman" w:hAnsi="Times New Roman" w:cs="Times New Roman"/>
                    </w:rPr>
                  </w:pPr>
                </w:p>
              </w:txbxContent>
            </v:textbox>
          </v:shape>
        </w:pict>
      </w:r>
    </w:p>
    <w:p w:rsidR="00911134" w:rsidRPr="004E42CE" w:rsidRDefault="00911134" w:rsidP="00911134">
      <w:pPr>
        <w:spacing w:after="10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5F6743" w:rsidP="00911134">
      <w:pPr>
        <w:spacing w:before="120" w:after="120" w:line="240" w:lineRule="auto"/>
        <w:contextualSpacing/>
        <w:jc w:val="both"/>
        <w:rPr>
          <w:rFonts w:ascii="Times New Roman" w:hAnsi="Times New Roman" w:cs="Times New Roman"/>
          <w:color w:val="000000"/>
        </w:rPr>
      </w:pPr>
      <w:r>
        <w:rPr>
          <w:rFonts w:ascii="Times New Roman" w:hAnsi="Times New Roman" w:cs="Times New Roman"/>
          <w:noProof/>
          <w:color w:val="000000"/>
          <w:lang w:eastAsia="cs-CZ"/>
        </w:rPr>
        <w:pict>
          <v:shape id="Textové pole 305" o:spid="_x0000_s1184" type="#_x0000_t202" style="position:absolute;left:0;text-align:left;margin-left:17.75pt;margin-top:.7pt;width:416.25pt;height:13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" fillcolor="#fde9d9" strokeweight="1.5pt">
            <v:textbox>
              <w:txbxContent>
                <w:p w:rsidR="005E6400" w:rsidRPr="00324690" w:rsidRDefault="005E6400" w:rsidP="00911134">
                  <w:pPr>
                    <w:spacing w:before="120" w:after="120" w:line="240" w:lineRule="auto"/>
                    <w:contextualSpacing/>
                    <w:jc w:val="both"/>
                    <w:rPr>
                      <w:rFonts w:ascii="Times New Roman" w:hAnsi="Times New Roman" w:cs="Times New Roman"/>
                      <w:b/>
                      <w:color w:val="000000"/>
                    </w:rPr>
                  </w:pPr>
                  <w:r w:rsidRPr="00324690">
                    <w:rPr>
                      <w:rFonts w:ascii="Times New Roman" w:hAnsi="Times New Roman" w:cs="Times New Roman"/>
                      <w:color w:val="000000"/>
                    </w:rPr>
                    <w:t>V občanském soudnictví</w:t>
                  </w:r>
                  <w:r w:rsidRPr="00324690">
                    <w:rPr>
                      <w:rFonts w:ascii="Times New Roman" w:hAnsi="Times New Roman" w:cs="Times New Roman"/>
                      <w:b/>
                      <w:color w:val="000000"/>
                    </w:rPr>
                    <w:t xml:space="preserve"> upraveném v zákoně č. </w:t>
                  </w:r>
                  <w:r w:rsidRPr="00324690">
                    <w:rPr>
                      <w:rFonts w:ascii="Times New Roman" w:hAnsi="Times New Roman" w:cs="Times New Roman"/>
                      <w:color w:val="000000"/>
                    </w:rPr>
                    <w:t>99/1963 Sb., občanský soudní řád,</w:t>
                  </w:r>
                  <w:r w:rsidRPr="00324690">
                    <w:rPr>
                      <w:rFonts w:ascii="Times New Roman" w:hAnsi="Times New Roman" w:cs="Times New Roman"/>
                      <w:b/>
                      <w:color w:val="000000"/>
                    </w:rPr>
                    <w:t xml:space="preserve"> ve znění pozdějších předpisů, se jedná např. o:</w:t>
                  </w:r>
                </w:p>
                <w:p w:rsidR="005E6400" w:rsidRPr="00324690" w:rsidRDefault="005E6400" w:rsidP="00911134">
                  <w:pPr>
                    <w:spacing w:before="120" w:after="120" w:line="240" w:lineRule="auto"/>
                    <w:contextualSpacing/>
                    <w:jc w:val="both"/>
                    <w:rPr>
                      <w:rFonts w:ascii="Times New Roman" w:hAnsi="Times New Roman" w:cs="Times New Roman"/>
                      <w:b/>
                      <w:color w:val="000000"/>
                    </w:rPr>
                  </w:pPr>
                </w:p>
                <w:p w:rsidR="005E6400" w:rsidRPr="00324690" w:rsidRDefault="005E6400" w:rsidP="002E53E3">
                  <w:pPr>
                    <w:numPr>
                      <w:ilvl w:val="0"/>
                      <w:numId w:val="49"/>
                    </w:numPr>
                    <w:tabs>
                      <w:tab w:val="num" w:pos="993"/>
                    </w:tabs>
                    <w:spacing w:before="120" w:after="120" w:line="240" w:lineRule="auto"/>
                    <w:ind w:left="993" w:hanging="426"/>
                    <w:contextualSpacing/>
                    <w:jc w:val="both"/>
                    <w:rPr>
                      <w:rFonts w:ascii="Times New Roman" w:hAnsi="Times New Roman" w:cs="Times New Roman"/>
                      <w:i/>
                      <w:color w:val="000000"/>
                    </w:rPr>
                  </w:pPr>
                  <w:r w:rsidRPr="00324690">
                    <w:rPr>
                      <w:rFonts w:ascii="Times New Roman" w:hAnsi="Times New Roman" w:cs="Times New Roman"/>
                      <w:i/>
                      <w:color w:val="000000"/>
                    </w:rPr>
                    <w:t>soudní ustanovení orgánu místní správy opatrovníkem fyzické osobě zbavené soudním rozhodnutím právní způsobilosti zcela nebo zčásti, jakož i tomu, jehož pobyt není znám, a je to třeba k ochraně jeho zájmu nebo vyžaduje-li to veřejný zájem,</w:t>
                  </w:r>
                </w:p>
                <w:p w:rsidR="005E6400" w:rsidRPr="00324690" w:rsidRDefault="005E6400" w:rsidP="002E53E3">
                  <w:pPr>
                    <w:numPr>
                      <w:ilvl w:val="0"/>
                      <w:numId w:val="49"/>
                    </w:numPr>
                    <w:tabs>
                      <w:tab w:val="num" w:pos="993"/>
                    </w:tabs>
                    <w:spacing w:before="120" w:after="120" w:line="240" w:lineRule="auto"/>
                    <w:ind w:left="993" w:hanging="426"/>
                    <w:contextualSpacing/>
                    <w:jc w:val="both"/>
                    <w:rPr>
                      <w:rFonts w:ascii="Times New Roman" w:hAnsi="Times New Roman" w:cs="Times New Roman"/>
                      <w:i/>
                      <w:color w:val="000000"/>
                    </w:rPr>
                  </w:pPr>
                  <w:r w:rsidRPr="00324690">
                    <w:rPr>
                      <w:rFonts w:ascii="Times New Roman" w:hAnsi="Times New Roman" w:cs="Times New Roman"/>
                      <w:i/>
                      <w:color w:val="000000"/>
                    </w:rPr>
                    <w:t>součinnost orgánů sociálně-právní ochrany dětí se soudem ve věcech péče soudu o nezletilé (např. výchova a výživa dítěte, styk rodičů s dítětem, rozvod).</w:t>
                  </w:r>
                </w:p>
                <w:p w:rsidR="005E6400" w:rsidRPr="007E44A1" w:rsidRDefault="005E6400" w:rsidP="00911134">
                  <w:pPr>
                    <w:spacing w:before="120" w:after="120" w:line="240" w:lineRule="auto"/>
                    <w:ind w:left="993"/>
                    <w:contextualSpacing/>
                    <w:jc w:val="both"/>
                    <w:rPr>
                      <w:i/>
                      <w:color w:val="000000"/>
                    </w:rPr>
                  </w:pPr>
                </w:p>
                <w:p w:rsidR="005E6400" w:rsidRDefault="005E6400" w:rsidP="00911134"/>
              </w:txbxContent>
            </v:textbox>
          </v:shape>
        </w:pict>
      </w: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before="120" w:after="120" w:line="240" w:lineRule="auto"/>
        <w:contextualSpacing/>
        <w:jc w:val="both"/>
        <w:rPr>
          <w:rFonts w:ascii="Times New Roman" w:hAnsi="Times New Roman" w:cs="Times New Roman"/>
          <w:color w:val="000000"/>
        </w:rPr>
      </w:pPr>
    </w:p>
    <w:p w:rsidR="00911134" w:rsidRPr="004E42CE" w:rsidRDefault="00911134" w:rsidP="00911134">
      <w:pPr>
        <w:spacing w:after="0" w:line="240" w:lineRule="auto"/>
        <w:jc w:val="right"/>
        <w:rPr>
          <w:rFonts w:ascii="Times New Roman" w:hAnsi="Times New Roman" w:cs="Times New Roman"/>
          <w:i/>
        </w:rPr>
      </w:pPr>
      <w:r w:rsidRPr="004E42CE">
        <w:rPr>
          <w:rFonts w:ascii="Times New Roman" w:hAnsi="Times New Roman" w:cs="Times New Roman"/>
          <w:i/>
        </w:rPr>
        <w:t>Zdroj: vlastní</w:t>
      </w:r>
    </w:p>
    <w:p w:rsidR="00911134" w:rsidRPr="004E42CE" w:rsidRDefault="00911134" w:rsidP="002E53E3">
      <w:pPr>
        <w:numPr>
          <w:ilvl w:val="0"/>
          <w:numId w:val="51"/>
        </w:numPr>
        <w:spacing w:before="240" w:after="60" w:line="240" w:lineRule="auto"/>
        <w:ind w:left="0" w:firstLine="360"/>
        <w:jc w:val="both"/>
        <w:outlineLvl w:val="7"/>
        <w:rPr>
          <w:rFonts w:ascii="Times New Roman" w:eastAsia="Times New Roman" w:hAnsi="Times New Roman" w:cs="Times New Roman"/>
          <w:bCs/>
          <w:i/>
          <w:iCs/>
        </w:rPr>
      </w:pPr>
      <w:r w:rsidRPr="004E42CE">
        <w:rPr>
          <w:rFonts w:ascii="Times New Roman" w:eastAsia="Times New Roman" w:hAnsi="Times New Roman" w:cs="Times New Roman"/>
          <w:bCs/>
          <w:i/>
          <w:iCs/>
          <w:color w:val="9900FF"/>
        </w:rPr>
        <w:t>Soudce obecného soudu:</w:t>
      </w:r>
      <w:r w:rsidRPr="004E42CE">
        <w:rPr>
          <w:rFonts w:ascii="Times New Roman" w:eastAsia="Times New Roman" w:hAnsi="Times New Roman" w:cs="Times New Roman"/>
          <w:bCs/>
          <w:i/>
          <w:iCs/>
        </w:rPr>
        <w:t xml:space="preserve"> </w:t>
      </w:r>
    </w:p>
    <w:p w:rsidR="00911134" w:rsidRPr="004E42CE" w:rsidRDefault="00911134" w:rsidP="002E53E3">
      <w:pPr>
        <w:numPr>
          <w:ilvl w:val="2"/>
          <w:numId w:val="52"/>
        </w:numPr>
        <w:tabs>
          <w:tab w:val="left" w:pos="1080"/>
        </w:tabs>
        <w:suppressAutoHyphens/>
        <w:spacing w:after="0" w:line="240" w:lineRule="auto"/>
        <w:ind w:left="1080"/>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jmenován Prezidentem bez časového omezení</w:t>
      </w:r>
    </w:p>
    <w:p w:rsidR="00911134" w:rsidRPr="004E42CE" w:rsidRDefault="00911134" w:rsidP="002E53E3">
      <w:pPr>
        <w:numPr>
          <w:ilvl w:val="2"/>
          <w:numId w:val="52"/>
        </w:numPr>
        <w:tabs>
          <w:tab w:val="left" w:pos="1080"/>
        </w:tabs>
        <w:suppressAutoHyphens/>
        <w:spacing w:after="0" w:line="240" w:lineRule="auto"/>
        <w:ind w:left="1080"/>
        <w:jc w:val="both"/>
        <w:rPr>
          <w:rFonts w:ascii="Times New Roman" w:eastAsia="Times New Roman" w:hAnsi="Times New Roman" w:cs="Times New Roman"/>
          <w:bCs/>
          <w:lang w:eastAsia="cs-CZ"/>
        </w:rPr>
      </w:pPr>
      <w:r w:rsidRPr="004E42CE">
        <w:rPr>
          <w:rFonts w:ascii="Times New Roman" w:eastAsia="Times New Roman" w:hAnsi="Times New Roman" w:cs="Times New Roman"/>
          <w:lang w:eastAsia="cs-CZ"/>
        </w:rPr>
        <w:t xml:space="preserve">bezúhonný občan, který má vysokoškolské právnické vzdělání, </w:t>
      </w:r>
    </w:p>
    <w:p w:rsidR="00911134" w:rsidRPr="004E42CE" w:rsidRDefault="00911134" w:rsidP="002E53E3">
      <w:pPr>
        <w:numPr>
          <w:ilvl w:val="2"/>
          <w:numId w:val="52"/>
        </w:numPr>
        <w:tabs>
          <w:tab w:val="left" w:pos="1080"/>
        </w:tabs>
        <w:suppressAutoHyphens/>
        <w:spacing w:after="0" w:line="240" w:lineRule="auto"/>
        <w:ind w:left="1080"/>
        <w:jc w:val="both"/>
        <w:rPr>
          <w:rFonts w:ascii="Times New Roman" w:eastAsia="Times New Roman" w:hAnsi="Times New Roman" w:cs="Times New Roman"/>
          <w:bCs/>
          <w:lang w:eastAsia="cs-CZ"/>
        </w:rPr>
      </w:pPr>
      <w:r w:rsidRPr="004E42CE">
        <w:rPr>
          <w:rFonts w:ascii="Times New Roman" w:eastAsia="Times New Roman" w:hAnsi="Times New Roman" w:cs="Times New Roman"/>
          <w:lang w:eastAsia="cs-CZ"/>
        </w:rPr>
        <w:t>další předpoklady stanoví zákon (soudní čekatelství, složení zkoušky)</w:t>
      </w:r>
    </w:p>
    <w:p w:rsidR="00911134" w:rsidRPr="004E42CE" w:rsidRDefault="00911134" w:rsidP="002E53E3">
      <w:pPr>
        <w:numPr>
          <w:ilvl w:val="0"/>
          <w:numId w:val="51"/>
        </w:numPr>
        <w:spacing w:before="240" w:after="60" w:line="240" w:lineRule="auto"/>
        <w:ind w:left="0" w:firstLine="360"/>
        <w:jc w:val="both"/>
        <w:outlineLvl w:val="7"/>
        <w:rPr>
          <w:rFonts w:ascii="Times New Roman" w:eastAsia="Times New Roman" w:hAnsi="Times New Roman" w:cs="Times New Roman"/>
          <w:bCs/>
          <w:i/>
          <w:iCs/>
        </w:rPr>
      </w:pPr>
      <w:r w:rsidRPr="004E42CE">
        <w:rPr>
          <w:rFonts w:ascii="Times New Roman" w:eastAsia="Times New Roman" w:hAnsi="Times New Roman" w:cs="Times New Roman"/>
          <w:i/>
          <w:iCs/>
          <w:color w:val="9900FF"/>
        </w:rPr>
        <w:t>Ústavní soud České republiky</w:t>
      </w:r>
      <w:r w:rsidRPr="004E42CE">
        <w:rPr>
          <w:rFonts w:ascii="Times New Roman" w:eastAsia="Times New Roman" w:hAnsi="Times New Roman" w:cs="Times New Roman"/>
          <w:i/>
          <w:iCs/>
        </w:rPr>
        <w:t xml:space="preserve"> - </w:t>
      </w:r>
      <w:r w:rsidRPr="004E42CE">
        <w:rPr>
          <w:rFonts w:ascii="Times New Roman" w:eastAsia="Times New Roman" w:hAnsi="Times New Roman" w:cs="Times New Roman"/>
          <w:bCs/>
          <w:i/>
          <w:iCs/>
        </w:rPr>
        <w:t>stojí mimo soustavu obecných soudů</w:t>
      </w:r>
    </w:p>
    <w:p w:rsidR="00911134" w:rsidRPr="004E42CE" w:rsidRDefault="00911134" w:rsidP="002E53E3">
      <w:pPr>
        <w:numPr>
          <w:ilvl w:val="2"/>
          <w:numId w:val="52"/>
        </w:numPr>
        <w:tabs>
          <w:tab w:val="left" w:pos="2160"/>
        </w:tabs>
        <w:suppressAutoHyphens/>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ochrana ústavnosti</w:t>
      </w:r>
    </w:p>
    <w:p w:rsidR="00911134" w:rsidRPr="004E42CE" w:rsidRDefault="00911134" w:rsidP="002E53E3">
      <w:pPr>
        <w:numPr>
          <w:ilvl w:val="2"/>
          <w:numId w:val="52"/>
        </w:numPr>
        <w:tabs>
          <w:tab w:val="left" w:pos="2160"/>
        </w:tabs>
        <w:suppressAutoHyphens/>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15 soudců - jmenováni na deset let (Prezident se souhlasem Senátu)</w:t>
      </w:r>
    </w:p>
    <w:p w:rsidR="00911134" w:rsidRPr="004E42CE" w:rsidRDefault="00911134" w:rsidP="002E53E3">
      <w:pPr>
        <w:numPr>
          <w:ilvl w:val="2"/>
          <w:numId w:val="52"/>
        </w:numPr>
        <w:tabs>
          <w:tab w:val="left" w:pos="2160"/>
        </w:tabs>
        <w:suppressAutoHyphens/>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v čele předseda + 2 místopředsedové</w:t>
      </w:r>
    </w:p>
    <w:p w:rsidR="00911134" w:rsidRPr="004E42CE" w:rsidRDefault="00911134" w:rsidP="002E53E3">
      <w:pPr>
        <w:numPr>
          <w:ilvl w:val="2"/>
          <w:numId w:val="52"/>
        </w:numPr>
        <w:tabs>
          <w:tab w:val="left" w:pos="2160"/>
        </w:tabs>
        <w:suppressAutoHyphens/>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bezúhonný občan, který je volitelný do Senátu a má VŠ právnické vzdělání a byl nejméně deset let činný v právnickém povolání</w:t>
      </w:r>
    </w:p>
    <w:p w:rsidR="00911134" w:rsidRPr="004E42CE" w:rsidRDefault="00911134" w:rsidP="002E53E3">
      <w:pPr>
        <w:numPr>
          <w:ilvl w:val="2"/>
          <w:numId w:val="52"/>
        </w:numPr>
        <w:tabs>
          <w:tab w:val="left" w:pos="2160"/>
        </w:tabs>
        <w:suppressAutoHyphens/>
        <w:spacing w:after="0" w:line="240" w:lineRule="auto"/>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nelze trestně stíhat bez souhlasu Senátu</w:t>
      </w:r>
    </w:p>
    <w:p w:rsidR="00911134" w:rsidRPr="004E42CE" w:rsidRDefault="00911134" w:rsidP="002E53E3">
      <w:pPr>
        <w:numPr>
          <w:ilvl w:val="0"/>
          <w:numId w:val="51"/>
        </w:numPr>
        <w:spacing w:before="240" w:after="60" w:line="240" w:lineRule="auto"/>
        <w:ind w:left="0" w:firstLine="0"/>
        <w:contextualSpacing/>
        <w:jc w:val="both"/>
        <w:outlineLvl w:val="7"/>
        <w:rPr>
          <w:rFonts w:ascii="Times New Roman" w:eastAsia="Times New Roman" w:hAnsi="Times New Roman" w:cs="Times New Roman"/>
          <w:bCs/>
          <w:i/>
          <w:iCs/>
          <w:color w:val="9900FF"/>
        </w:rPr>
      </w:pPr>
      <w:r w:rsidRPr="004E42CE">
        <w:rPr>
          <w:rFonts w:ascii="Times New Roman" w:eastAsia="Times New Roman" w:hAnsi="Times New Roman" w:cs="Times New Roman"/>
          <w:bCs/>
          <w:i/>
          <w:iCs/>
          <w:color w:val="9900FF"/>
        </w:rPr>
        <w:t>„Obecné“ soudy:</w:t>
      </w:r>
    </w:p>
    <w:p w:rsidR="00911134" w:rsidRPr="004E42CE" w:rsidRDefault="00911134" w:rsidP="002E53E3">
      <w:pPr>
        <w:numPr>
          <w:ilvl w:val="2"/>
          <w:numId w:val="52"/>
        </w:numPr>
        <w:tabs>
          <w:tab w:val="left" w:pos="1080"/>
        </w:tabs>
        <w:suppressAutoHyphens/>
        <w:spacing w:after="0" w:line="240" w:lineRule="auto"/>
        <w:ind w:left="0"/>
        <w:contextualSpacing/>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 xml:space="preserve">ochrana práv, </w:t>
      </w:r>
      <w:r w:rsidRPr="004E42CE">
        <w:rPr>
          <w:rFonts w:ascii="Times New Roman" w:eastAsia="Times New Roman" w:hAnsi="Times New Roman" w:cs="Times New Roman"/>
          <w:bCs/>
          <w:lang w:eastAsia="cs-CZ"/>
        </w:rPr>
        <w:t>jen soud rozhoduje o vině a trestu</w:t>
      </w:r>
      <w:r w:rsidRPr="004E42CE">
        <w:rPr>
          <w:rFonts w:ascii="Times New Roman" w:eastAsia="Times New Roman" w:hAnsi="Times New Roman" w:cs="Times New Roman"/>
          <w:lang w:eastAsia="cs-CZ"/>
        </w:rPr>
        <w:t xml:space="preserve"> za trestné činy</w:t>
      </w:r>
    </w:p>
    <w:p w:rsidR="00911134" w:rsidRPr="004E42CE" w:rsidRDefault="00911134" w:rsidP="002E53E3">
      <w:pPr>
        <w:numPr>
          <w:ilvl w:val="2"/>
          <w:numId w:val="52"/>
        </w:numPr>
        <w:tabs>
          <w:tab w:val="left" w:pos="1080"/>
        </w:tabs>
        <w:suppressAutoHyphens/>
        <w:spacing w:after="0" w:line="240" w:lineRule="auto"/>
        <w:ind w:left="0"/>
        <w:contextualSpacing/>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čtyřstupňový systém soudnictví:</w:t>
      </w:r>
    </w:p>
    <w:p w:rsidR="00911134" w:rsidRPr="004E42CE" w:rsidRDefault="00911134" w:rsidP="00911134">
      <w:pPr>
        <w:tabs>
          <w:tab w:val="left" w:pos="1080"/>
        </w:tabs>
        <w:spacing w:after="100" w:line="240" w:lineRule="auto"/>
        <w:contextualSpacing/>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4. stupeň: Nejvyšší soud, Nejvyšší správní soud</w:t>
      </w:r>
    </w:p>
    <w:p w:rsidR="00911134" w:rsidRPr="004E42CE" w:rsidRDefault="00911134" w:rsidP="00911134">
      <w:pPr>
        <w:tabs>
          <w:tab w:val="left" w:pos="1080"/>
        </w:tabs>
        <w:spacing w:after="100" w:line="240" w:lineRule="auto"/>
        <w:contextualSpacing/>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3. stupeň: Vrchní soud (2) – Praha, Olomouc</w:t>
      </w:r>
    </w:p>
    <w:p w:rsidR="00911134" w:rsidRPr="004E42CE" w:rsidRDefault="00911134" w:rsidP="00911134">
      <w:pPr>
        <w:tabs>
          <w:tab w:val="left" w:pos="1080"/>
        </w:tabs>
        <w:spacing w:after="100" w:line="240" w:lineRule="auto"/>
        <w:contextualSpacing/>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2. stupeň: Krajské soudy (8), Městský soud v Praze</w:t>
      </w:r>
    </w:p>
    <w:p w:rsidR="00911134" w:rsidRPr="004E42CE" w:rsidRDefault="00911134" w:rsidP="00911134">
      <w:pPr>
        <w:tabs>
          <w:tab w:val="left" w:pos="1080"/>
        </w:tabs>
        <w:spacing w:after="100" w:line="240" w:lineRule="auto"/>
        <w:contextualSpacing/>
        <w:jc w:val="both"/>
        <w:rPr>
          <w:rFonts w:ascii="Times New Roman" w:eastAsia="Times New Roman" w:hAnsi="Times New Roman" w:cs="Times New Roman"/>
          <w:lang w:eastAsia="cs-CZ"/>
        </w:rPr>
      </w:pPr>
      <w:r w:rsidRPr="004E42CE">
        <w:rPr>
          <w:rFonts w:ascii="Times New Roman" w:eastAsia="Times New Roman" w:hAnsi="Times New Roman" w:cs="Times New Roman"/>
          <w:lang w:eastAsia="cs-CZ"/>
        </w:rPr>
        <w:t>1. stupeň: Okresní soudy (76), Obvodní soudy v Praze (10), Městský soud v Brně</w:t>
      </w:r>
    </w:p>
    <w:p w:rsidR="00911134" w:rsidRPr="004E42CE" w:rsidRDefault="00911134" w:rsidP="00911134">
      <w:pPr>
        <w:tabs>
          <w:tab w:val="left" w:pos="1080"/>
        </w:tabs>
        <w:spacing w:after="0" w:line="240" w:lineRule="auto"/>
        <w:ind w:left="720"/>
        <w:jc w:val="both"/>
        <w:rPr>
          <w:rFonts w:ascii="Times New Roman" w:eastAsia="Times New Roman" w:hAnsi="Times New Roman" w:cs="Times New Roman"/>
          <w:lang w:eastAsia="cs-CZ"/>
        </w:rPr>
      </w:pPr>
    </w:p>
    <w:p w:rsidR="00911134" w:rsidRPr="004E42CE" w:rsidRDefault="00911134" w:rsidP="00911134">
      <w:pPr>
        <w:spacing w:after="225" w:line="240" w:lineRule="auto"/>
        <w:jc w:val="both"/>
        <w:rPr>
          <w:rFonts w:ascii="Times New Roman" w:eastAsia="Times New Roman" w:hAnsi="Times New Roman" w:cs="Times New Roman"/>
          <w:bCs/>
          <w:lang w:eastAsia="cs-CZ"/>
        </w:rPr>
      </w:pPr>
    </w:p>
    <w:p w:rsidR="00911134" w:rsidRPr="004E42CE" w:rsidRDefault="00911134" w:rsidP="00911134">
      <w:pPr>
        <w:spacing w:after="225" w:line="240" w:lineRule="auto"/>
        <w:jc w:val="both"/>
        <w:rPr>
          <w:rFonts w:ascii="Times New Roman" w:eastAsia="Times New Roman" w:hAnsi="Times New Roman" w:cs="Times New Roman"/>
          <w:bCs/>
          <w:lang w:eastAsia="cs-CZ"/>
        </w:rPr>
      </w:pPr>
    </w:p>
    <w:p w:rsidR="00911134" w:rsidRPr="004E42CE" w:rsidRDefault="00911134" w:rsidP="00911134">
      <w:pPr>
        <w:spacing w:after="225" w:line="240" w:lineRule="auto"/>
        <w:jc w:val="both"/>
        <w:rPr>
          <w:rFonts w:ascii="Times New Roman" w:eastAsia="Times New Roman" w:hAnsi="Times New Roman" w:cs="Times New Roman"/>
          <w:bCs/>
          <w:lang w:eastAsia="cs-CZ"/>
        </w:rPr>
      </w:pPr>
    </w:p>
    <w:p w:rsidR="00911134" w:rsidRPr="004E42CE" w:rsidRDefault="00911134" w:rsidP="00911134">
      <w:pPr>
        <w:spacing w:after="225" w:line="240" w:lineRule="auto"/>
        <w:jc w:val="both"/>
        <w:rPr>
          <w:rFonts w:ascii="Times New Roman" w:eastAsia="Times New Roman" w:hAnsi="Times New Roman" w:cs="Times New Roman"/>
          <w:bCs/>
          <w:lang w:eastAsia="cs-CZ"/>
        </w:rPr>
      </w:pPr>
    </w:p>
    <w:p w:rsidR="00911134" w:rsidRPr="004E42CE" w:rsidRDefault="00911134" w:rsidP="00911134">
      <w:pPr>
        <w:spacing w:before="60" w:after="60" w:line="240" w:lineRule="auto"/>
        <w:ind w:left="75" w:right="75"/>
        <w:jc w:val="both"/>
        <w:rPr>
          <w:rFonts w:ascii="Times New Roman" w:eastAsia="Times New Roman" w:hAnsi="Times New Roman" w:cs="Times New Roman"/>
          <w:bCs/>
          <w:lang w:eastAsia="cs-CZ"/>
        </w:rPr>
      </w:pPr>
    </w:p>
    <w:p w:rsidR="00911134" w:rsidRPr="004E42CE" w:rsidRDefault="005F6743" w:rsidP="00911134">
      <w:pPr>
        <w:spacing w:before="60" w:after="60" w:line="240" w:lineRule="auto"/>
        <w:ind w:left="75" w:right="75"/>
        <w:jc w:val="both"/>
        <w:rPr>
          <w:rFonts w:ascii="Times New Roman" w:eastAsia="Times New Roman" w:hAnsi="Times New Roman" w:cs="Times New Roman"/>
          <w:sz w:val="28"/>
          <w:szCs w:val="28"/>
          <w:lang w:eastAsia="cs-CZ"/>
        </w:rPr>
      </w:pPr>
      <w:r>
        <w:rPr>
          <w:rFonts w:ascii="Times New Roman" w:eastAsia="Times New Roman" w:hAnsi="Times New Roman" w:cs="Times New Roman"/>
          <w:noProof/>
          <w:sz w:val="28"/>
          <w:szCs w:val="28"/>
          <w:lang w:eastAsia="cs-CZ"/>
        </w:rPr>
      </w:r>
      <w:r>
        <w:rPr>
          <w:rFonts w:ascii="Times New Roman" w:eastAsia="Times New Roman" w:hAnsi="Times New Roman" w:cs="Times New Roman"/>
          <w:noProof/>
          <w:sz w:val="28"/>
          <w:szCs w:val="28"/>
          <w:lang w:eastAsia="cs-CZ"/>
        </w:rPr>
        <w:pict>
          <v:group id="Plátno 304" o:spid="_x0000_s1185" editas="canvas" style="width:450pt;height:468pt;mso-position-horizontal-relative:char;mso-position-vertical-relative:line" coordsize="57150,59436">
            <v:shape id="_x0000_s1186" type="#_x0000_t75" style="position:absolute;width:57150;height:59436;visibility:visible;mso-wrap-style:square" filled="t" fillcolor="silver">
              <v:fill o:detectmouseclick="t"/>
              <v:path o:connecttype="none"/>
            </v:shape>
            <v:shape id="Text Box 177" o:spid="_x0000_s1187" type="#_x0000_t202" style="position:absolute;left:10287;top:2286;width:3657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5E6400" w:rsidRDefault="005E6400" w:rsidP="00911134">
                    <w:pPr>
                      <w:jc w:val="center"/>
                      <w:rPr>
                        <w:b/>
                        <w:sz w:val="28"/>
                        <w:szCs w:val="28"/>
                      </w:rPr>
                    </w:pPr>
                    <w:proofErr w:type="gramStart"/>
                    <w:r>
                      <w:rPr>
                        <w:b/>
                        <w:sz w:val="28"/>
                        <w:szCs w:val="28"/>
                      </w:rPr>
                      <w:t>SOUSTAVA  „OBECNÝCH</w:t>
                    </w:r>
                    <w:proofErr w:type="gramEnd"/>
                    <w:r>
                      <w:rPr>
                        <w:b/>
                        <w:sz w:val="28"/>
                        <w:szCs w:val="28"/>
                      </w:rPr>
                      <w:t>“  SOUDŮ</w:t>
                    </w:r>
                    <w:r>
                      <w:rPr>
                        <w:b/>
                        <w:sz w:val="28"/>
                        <w:szCs w:val="28"/>
                      </w:rPr>
                      <w:br/>
                      <w:t>A  SPRÁVNÍ  SOUDNICTVÍ</w:t>
                    </w:r>
                  </w:p>
                </w:txbxContent>
              </v:textbox>
            </v:shape>
            <v:shape id="Text Box 178" o:spid="_x0000_s1188" type="#_x0000_t202" style="position:absolute;left:8001;top:9144;width:19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u28YA&#10;AADcAAAADwAAAGRycy9kb3ducmV2LnhtbESPQWvCQBSE74X+h+UVejObWrEhdRVrDSjYQ1PB62v2&#10;maRm34bsqvHfu4LQ4zAz3zCTWW8acaLO1ZYVvEQxCOLC6ppLBdufbJCAcB5ZY2OZFFzIwWz6+DDB&#10;VNszf9Mp96UIEHYpKqi8b1MpXVGRQRfZljh4e9sZ9EF2pdQdngPcNHIYx2NpsOawUGFLi4qKQ340&#10;Chafx48v/7rKdpu//br5zZalTpZKPT/183cQnnr/H763V1rB8G0EtzPh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Cu28YAAADcAAAADwAAAAAAAAAAAAAAAACYAgAAZHJz&#10;L2Rvd25yZXYueG1sUEsFBgAAAAAEAAQA9QAAAIsDAAAAAA==&#10;" fillcolor="#9cf">
              <v:textbox>
                <w:txbxContent>
                  <w:p w:rsidR="005E6400" w:rsidRPr="00D13250" w:rsidRDefault="005E6400" w:rsidP="00911134">
                    <w:pPr>
                      <w:jc w:val="center"/>
                      <w:rPr>
                        <w:b/>
                        <w:i/>
                        <w:sz w:val="28"/>
                        <w:szCs w:val="28"/>
                      </w:rPr>
                    </w:pPr>
                    <w:r>
                      <w:rPr>
                        <w:b/>
                        <w:i/>
                        <w:sz w:val="28"/>
                        <w:szCs w:val="28"/>
                      </w:rPr>
                      <w:t xml:space="preserve">Nejvyšší </w:t>
                    </w:r>
                    <w:proofErr w:type="gramStart"/>
                    <w:r>
                      <w:rPr>
                        <w:b/>
                        <w:i/>
                        <w:sz w:val="28"/>
                        <w:szCs w:val="28"/>
                      </w:rPr>
                      <w:t xml:space="preserve">soud               </w:t>
                    </w:r>
                    <w:r>
                      <w:rPr>
                        <w:i/>
                        <w:sz w:val="28"/>
                        <w:szCs w:val="28"/>
                      </w:rPr>
                      <w:t>Brno</w:t>
                    </w:r>
                    <w:proofErr w:type="gramEnd"/>
                  </w:p>
                </w:txbxContent>
              </v:textbox>
            </v:shape>
            <v:shape id="Text Box 179" o:spid="_x0000_s1189" type="#_x0000_t202" style="position:absolute;left:30861;top:9143;width:22931;height:7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IHsYA&#10;AADcAAAADwAAAGRycy9kb3ducmV2LnhtbESPT2vCQBTE7wW/w/IEb3WjYJXoKiq0CB7aqiDeHtln&#10;Es2+jdk1f759t1DocZiZ3zCLVWsKUVPlcssKRsMIBHFidc6pgtPx/XUGwnlkjYVlUtCRg9Wy97LA&#10;WNuGv6k++FQECLsYFWTel7GULsnIoBvakjh4V1sZ9EFWqdQVNgFuCjmOojdpMOewkGFJ24yS++Fp&#10;FHw2267bPL7aff0xuUT1ObnRdKbUoN+u5yA8tf4//NfeaQXj6QR+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VIHsYAAADcAAAADwAAAAAAAAAAAAAAAACYAgAAZHJz&#10;L2Rvd25yZXYueG1sUEsFBgAAAAAEAAQA9QAAAIsDAAAAAA==&#10;" fillcolor="fuchsia">
              <v:textbox>
                <w:txbxContent>
                  <w:p w:rsidR="005E6400" w:rsidRPr="009440A2" w:rsidRDefault="005E6400" w:rsidP="009440A2">
                    <w:pPr>
                      <w:pStyle w:val="Nadpis1"/>
                      <w:numPr>
                        <w:ilvl w:val="0"/>
                        <w:numId w:val="0"/>
                      </w:numPr>
                      <w:spacing w:line="240" w:lineRule="auto"/>
                      <w:contextualSpacing/>
                      <w:jc w:val="center"/>
                      <w:rPr>
                        <w:rFonts w:ascii="Times New Roman" w:hAnsi="Times New Roman" w:cs="Times New Roman"/>
                        <w:i/>
                      </w:rPr>
                    </w:pPr>
                    <w:bookmarkStart w:id="29" w:name="_Toc59121109"/>
                    <w:r w:rsidRPr="009440A2">
                      <w:rPr>
                        <w:rFonts w:ascii="Times New Roman" w:hAnsi="Times New Roman" w:cs="Times New Roman"/>
                        <w:i/>
                        <w:sz w:val="24"/>
                        <w:szCs w:val="24"/>
                      </w:rPr>
                      <w:t xml:space="preserve">Nejvyšší správní </w:t>
                    </w:r>
                    <w:proofErr w:type="gramStart"/>
                    <w:r w:rsidRPr="009440A2">
                      <w:rPr>
                        <w:rFonts w:ascii="Times New Roman" w:hAnsi="Times New Roman" w:cs="Times New Roman"/>
                        <w:i/>
                        <w:sz w:val="24"/>
                        <w:szCs w:val="24"/>
                      </w:rPr>
                      <w:t>soud</w:t>
                    </w:r>
                    <w:r w:rsidRPr="009440A2">
                      <w:rPr>
                        <w:rFonts w:ascii="Times New Roman" w:hAnsi="Times New Roman" w:cs="Times New Roman"/>
                        <w:i/>
                      </w:rPr>
                      <w:t xml:space="preserve">  </w:t>
                    </w:r>
                    <w:r w:rsidRPr="009440A2">
                      <w:rPr>
                        <w:rFonts w:ascii="Times New Roman" w:hAnsi="Times New Roman" w:cs="Times New Roman"/>
                        <w:i/>
                        <w:sz w:val="24"/>
                        <w:szCs w:val="24"/>
                      </w:rPr>
                      <w:t>BRNO</w:t>
                    </w:r>
                    <w:bookmarkEnd w:id="29"/>
                    <w:proofErr w:type="gramEnd"/>
                  </w:p>
                  <w:p w:rsidR="005E6400" w:rsidRPr="00D13250" w:rsidRDefault="005E6400" w:rsidP="009440A2">
                    <w:pPr>
                      <w:pStyle w:val="Nadpis1"/>
                      <w:numPr>
                        <w:ilvl w:val="0"/>
                        <w:numId w:val="0"/>
                      </w:numPr>
                      <w:spacing w:line="240" w:lineRule="auto"/>
                      <w:contextualSpacing/>
                      <w:rPr>
                        <w:b w:val="0"/>
                        <w:i/>
                      </w:rPr>
                    </w:pPr>
                    <w:bookmarkStart w:id="30" w:name="_Toc59121110"/>
                    <w:r w:rsidRPr="00D13250">
                      <w:rPr>
                        <w:b w:val="0"/>
                        <w:i/>
                        <w:sz w:val="24"/>
                        <w:szCs w:val="24"/>
                      </w:rPr>
                      <w:t>(Brno)</w:t>
                    </w:r>
                    <w:bookmarkEnd w:id="30"/>
                  </w:p>
                </w:txbxContent>
              </v:textbox>
            </v:shape>
            <v:shape id="Text Box 180" o:spid="_x0000_s1190" type="#_x0000_t202" style="position:absolute;left:5715;top:18288;width:2514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O3cQA&#10;AADcAAAADwAAAGRycy9kb3ducmV2LnhtbESPQWsCMRSE7wX/Q3iF3jRbxVW2Rlmktj0J2l68vW6e&#10;m8XNyzZJdf33jSD0OMzMN8xi1dtWnMmHxrGC51EGgrhyuuFawdfnZjgHESKyxtYxKbhSgNVy8LDA&#10;QrsL7+i8j7VIEA4FKjAxdoWUoTJkMYxcR5y8o/MWY5K+ltrjJcFtK8dZlkuLDacFgx2tDVWn/a9V&#10;MGl+2G7fD+b79YjTN+nL3J9KpZ4e+/IFRKQ+/ofv7Q+tYDzL4X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zt3EAAAA3AAAAA8AAAAAAAAAAAAAAAAAmAIAAGRycy9k&#10;b3ducmV2LnhtbFBLBQYAAAAABAAEAPUAAACJAwAAAAA=&#10;" fillcolor="#cff">
              <v:textbox>
                <w:txbxContent>
                  <w:p w:rsidR="005E6400" w:rsidRPr="00D13250" w:rsidRDefault="005E6400" w:rsidP="00911134">
                    <w:pPr>
                      <w:spacing w:line="240" w:lineRule="auto"/>
                      <w:jc w:val="center"/>
                      <w:rPr>
                        <w:b/>
                        <w:i/>
                      </w:rPr>
                    </w:pPr>
                    <w:r>
                      <w:rPr>
                        <w:b/>
                        <w:i/>
                      </w:rPr>
                      <w:t xml:space="preserve">Vrchní </w:t>
                    </w:r>
                    <w:proofErr w:type="gramStart"/>
                    <w:r>
                      <w:rPr>
                        <w:b/>
                        <w:i/>
                      </w:rPr>
                      <w:t xml:space="preserve">soudy                                             </w:t>
                    </w:r>
                    <w:r>
                      <w:rPr>
                        <w:i/>
                      </w:rPr>
                      <w:t>Praha</w:t>
                    </w:r>
                    <w:proofErr w:type="gramEnd"/>
                    <w:r>
                      <w:rPr>
                        <w:i/>
                      </w:rPr>
                      <w:t>, Olomouc</w:t>
                    </w:r>
                  </w:p>
                </w:txbxContent>
              </v:textbox>
            </v:shape>
            <v:shape id="Text Box 181" o:spid="_x0000_s1191" type="#_x0000_t202" style="position:absolute;left:6858;top:22860;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2U8YA&#10;AADcAAAADwAAAGRycy9kb3ducmV2LnhtbESPW2vCQBSE3wv+h+UIfSl14wWj0VVKoaJvXkr7esge&#10;k2D2bLq7jem/7wqCj8PMfMMs152pRUvOV5YVDAcJCOLc6ooLBZ+nj9cZCB+QNdaWScEfeVivek9L&#10;zLS98oHaYyhEhLDPUEEZQpNJ6fOSDPqBbYijd7bOYIjSFVI7vEa4qeUoSabSYMVxocSG3kvKL8df&#10;o2A22bbffjfef+XTcz0PL2m7+XFKPfe7twWIQF14hO/trVYwSl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2U8YAAADcAAAADwAAAAAAAAAAAAAAAACYAgAAZHJz&#10;L2Rvd25yZXYueG1sUEsFBgAAAAAEAAQA9QAAAIsDAAAAAA==&#10;">
              <v:textbox>
                <w:txbxContent>
                  <w:p w:rsidR="005E6400" w:rsidRDefault="005E6400" w:rsidP="00911134">
                    <w:pPr>
                      <w:jc w:val="center"/>
                      <w:rPr>
                        <w:i/>
                      </w:rPr>
                    </w:pPr>
                    <w:proofErr w:type="spellStart"/>
                    <w:proofErr w:type="gramStart"/>
                    <w:r>
                      <w:rPr>
                        <w:i/>
                      </w:rPr>
                      <w:t>odd</w:t>
                    </w:r>
                    <w:proofErr w:type="gramEnd"/>
                    <w:r>
                      <w:rPr>
                        <w:i/>
                      </w:rPr>
                      <w:t>.</w:t>
                    </w:r>
                    <w:proofErr w:type="gramStart"/>
                    <w:r>
                      <w:rPr>
                        <w:i/>
                      </w:rPr>
                      <w:t>trestní</w:t>
                    </w:r>
                    <w:proofErr w:type="spellEnd"/>
                    <w:proofErr w:type="gramEnd"/>
                  </w:p>
                </w:txbxContent>
              </v:textbox>
            </v:shape>
            <v:shape id="Text Box 182" o:spid="_x0000_s1192" type="#_x0000_t202" style="position:absolute;left:18288;top:22860;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iIcIA&#10;AADcAAAADwAAAGRycy9kb3ducmV2LnhtbERPy4rCMBTdD/gP4QpuBk11xEc1iggz6M4Xur0017bY&#10;3NQkUzt/P1kMzPJw3st1ayrRkPOlZQXDQQKCOLO65FzB5fzZn4HwAVljZZkU/JCH9arztsRU2xcf&#10;qTmFXMQQ9ikqKEKoUyl9VpBBP7A1ceTu1hkMEbpcaoevGG4qOUqSiTRYcmwosKZtQdnj9G0UzMa7&#10;5ub3H4drNrlX8/A+bb6eTqlet90sQARqw7/4z73TCkbT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SIhwgAAANwAAAAPAAAAAAAAAAAAAAAAAJgCAABkcnMvZG93&#10;bnJldi54bWxQSwUGAAAAAAQABAD1AAAAhwMAAAAA&#10;">
              <v:textbox>
                <w:txbxContent>
                  <w:p w:rsidR="005E6400" w:rsidRDefault="005E6400" w:rsidP="00911134">
                    <w:pPr>
                      <w:jc w:val="center"/>
                      <w:rPr>
                        <w:i/>
                      </w:rPr>
                    </w:pPr>
                    <w:proofErr w:type="spellStart"/>
                    <w:proofErr w:type="gramStart"/>
                    <w:r>
                      <w:rPr>
                        <w:i/>
                      </w:rPr>
                      <w:t>odd</w:t>
                    </w:r>
                    <w:proofErr w:type="gramEnd"/>
                    <w:r>
                      <w:rPr>
                        <w:i/>
                      </w:rPr>
                      <w:t>.</w:t>
                    </w:r>
                    <w:proofErr w:type="gramStart"/>
                    <w:r>
                      <w:rPr>
                        <w:i/>
                      </w:rPr>
                      <w:t>občanské</w:t>
                    </w:r>
                    <w:proofErr w:type="spellEnd"/>
                    <w:proofErr w:type="gramEnd"/>
                  </w:p>
                </w:txbxContent>
              </v:textbox>
            </v:shape>
            <v:shape id="Text Box 183" o:spid="_x0000_s1193" type="#_x0000_t202" style="position:absolute;left:4572;top:30861;width:2628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5x8MA&#10;AADcAAAADwAAAGRycy9kb3ducmV2LnhtbESPQWvCQBSE74X+h+UVeqsbPSQaXaUUCoqXNPoDntln&#10;spp9G7LbJP33bqHQ4zAz3zCb3WRbMVDvjWMF81kCgrhy2nCt4Hz6fFuC8AFZY+uYFPyQh932+WmD&#10;uXYjf9FQhlpECPscFTQhdLmUvmrIop+5jjh6V9dbDFH2tdQ9jhFuW7lIklRaNBwXGuzoo6HqXn5b&#10;BWnKS1vQ7VoczaHEtsp4bi5Kvb5M72sQgabwH/5r77WCRbaC3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Z5x8MAAADcAAAADwAAAAAAAAAAAAAAAACYAgAAZHJzL2Rv&#10;d25yZXYueG1sUEsFBgAAAAAEAAQA9QAAAIgDAAAAAA==&#10;" fillcolor="#ff9">
              <v:textbox>
                <w:txbxContent>
                  <w:p w:rsidR="005E6400" w:rsidRPr="00D13250" w:rsidRDefault="005E6400" w:rsidP="00911134">
                    <w:pPr>
                      <w:spacing w:line="240" w:lineRule="auto"/>
                      <w:jc w:val="center"/>
                      <w:rPr>
                        <w:b/>
                        <w:i/>
                      </w:rPr>
                    </w:pPr>
                    <w:r>
                      <w:rPr>
                        <w:b/>
                        <w:i/>
                      </w:rPr>
                      <w:t xml:space="preserve">Krajské </w:t>
                    </w:r>
                    <w:proofErr w:type="gramStart"/>
                    <w:r>
                      <w:rPr>
                        <w:b/>
                        <w:i/>
                      </w:rPr>
                      <w:t xml:space="preserve">soudy (8)                                               </w:t>
                    </w:r>
                    <w:r>
                      <w:rPr>
                        <w:i/>
                      </w:rPr>
                      <w:t>7 krajských+</w:t>
                    </w:r>
                    <w:proofErr w:type="gramEnd"/>
                    <w:r>
                      <w:rPr>
                        <w:i/>
                      </w:rPr>
                      <w:t xml:space="preserve"> městský v Praze</w:t>
                    </w:r>
                  </w:p>
                </w:txbxContent>
              </v:textbox>
            </v:shape>
            <v:shape id="Text Box 184" o:spid="_x0000_s1194" type="#_x0000_t202" style="position:absolute;left:5715;top:3543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AMIA&#10;AADcAAAADwAAAGRycy9kb3ducmV2LnhtbERPy2rCQBTdF/yH4RbcFJ2oRWN0lCIodueLdnvJXJPQ&#10;zJ10Zozx751FocvDeS/XnalFS85XlhWMhgkI4tzqigsFl/N2kILwAVljbZkUPMjDetV7WWKm7Z2P&#10;1J5CIWII+wwVlCE0mZQ+L8mgH9qGOHJX6wyGCF0htcN7DDe1HCfJVBqsODaU2NCmpPzndDMK0vd9&#10;++0/J4evfHqt5+Ft1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4AwgAAANwAAAAPAAAAAAAAAAAAAAAAAJgCAABkcnMvZG93&#10;bnJldi54bWxQSwUGAAAAAAQABAD1AAAAhwMAAAAA&#10;">
              <v:textbox>
                <w:txbxContent>
                  <w:p w:rsidR="005E6400" w:rsidRDefault="005E6400" w:rsidP="00911134">
                    <w:pPr>
                      <w:jc w:val="center"/>
                      <w:rPr>
                        <w:i/>
                      </w:rPr>
                    </w:pPr>
                    <w:r>
                      <w:rPr>
                        <w:i/>
                      </w:rPr>
                      <w:t>trestní</w:t>
                    </w:r>
                  </w:p>
                </w:txbxContent>
              </v:textbox>
            </v:shape>
            <v:shape id="Text Box 185" o:spid="_x0000_s1195" type="#_x0000_t202" style="position:absolute;left:2286;top:44275;width:29718;height:10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X+cYA&#10;AADcAAAADwAAAGRycy9kb3ducmV2LnhtbESPT2vCQBTE74LfYXmCF6mb5GBt6ioSUUrxUivt9ZF9&#10;TUKzb2N286ffvisUehxm5jfMZjeaWvTUusqygngZgSDOra64UHB9Pz6sQTiPrLG2TAp+yMFuO51s&#10;MNV24DfqL74QAcIuRQWl900qpctLMuiWtiEO3pdtDfog20LqFocAN7VMomglDVYcFkpsKCsp/750&#10;RsHTqj5gdbpm0Ud248XrZ//YnXul5rNx/wzC0+j/w3/tF60gWcdwP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sX+cYAAADcAAAADwAAAAAAAAAAAAAAAACYAgAAZHJz&#10;L2Rvd25yZXYueG1sUEsFBgAAAAAEAAQA9QAAAIsDAAAAAA==&#10;" fillcolor="#fc9">
              <v:textbox>
                <w:txbxContent>
                  <w:p w:rsidR="005E6400" w:rsidRPr="00D13250" w:rsidRDefault="005E6400" w:rsidP="00911134">
                    <w:pPr>
                      <w:spacing w:line="240" w:lineRule="auto"/>
                      <w:jc w:val="center"/>
                      <w:rPr>
                        <w:b/>
                        <w:i/>
                      </w:rPr>
                    </w:pPr>
                    <w:r>
                      <w:rPr>
                        <w:b/>
                        <w:i/>
                      </w:rPr>
                      <w:t xml:space="preserve">Okresní </w:t>
                    </w:r>
                    <w:proofErr w:type="gramStart"/>
                    <w:r>
                      <w:rPr>
                        <w:b/>
                        <w:i/>
                      </w:rPr>
                      <w:t xml:space="preserve">soudy                                                            </w:t>
                    </w:r>
                    <w:r>
                      <w:rPr>
                        <w:i/>
                      </w:rPr>
                      <w:t>76</w:t>
                    </w:r>
                    <w:proofErr w:type="gramEnd"/>
                    <w:r>
                      <w:rPr>
                        <w:i/>
                      </w:rPr>
                      <w:t xml:space="preserve"> v okresech / 10 obvodních soudu </w:t>
                    </w:r>
                    <w:r>
                      <w:rPr>
                        <w:i/>
                      </w:rPr>
                      <w:br/>
                      <w:t>v Praze</w:t>
                    </w:r>
                  </w:p>
                </w:txbxContent>
              </v:textbox>
            </v:shape>
            <v:shape id="Text Box 186" o:spid="_x0000_s1196" type="#_x0000_t202" style="position:absolute;left:6858;top:50292;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5E6400" w:rsidRDefault="005E6400" w:rsidP="00911134">
                    <w:pPr>
                      <w:jc w:val="center"/>
                      <w:rPr>
                        <w:i/>
                      </w:rPr>
                    </w:pPr>
                    <w:r>
                      <w:rPr>
                        <w:i/>
                      </w:rPr>
                      <w:t>trestní</w:t>
                    </w:r>
                  </w:p>
                </w:txbxContent>
              </v:textbox>
            </v:shape>
            <v:shape id="Text Box 187" o:spid="_x0000_s1197" type="#_x0000_t202" style="position:absolute;left:19431;top:5029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rsidR="005E6400" w:rsidRDefault="005E6400" w:rsidP="00911134">
                    <w:pPr>
                      <w:jc w:val="center"/>
                      <w:rPr>
                        <w:i/>
                      </w:rPr>
                    </w:pPr>
                    <w:r>
                      <w:rPr>
                        <w:i/>
                      </w:rPr>
                      <w:t>občanské</w:t>
                    </w:r>
                  </w:p>
                </w:txbxContent>
              </v:textbox>
            </v:shape>
            <v:line id="Line 188" o:spid="_x0000_s1198" style="position:absolute;visibility:visible;mso-wrap-style:square" from="14859,40005" to="1486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v5sMAAADcAAAADwAAAGRycy9kb3ducmV2LnhtbESPQYvCMBSE78L+h/AWvGm6smipRnEF&#10;YUE8VIW9vm2ebbF5KUm09d8bQfA4zMw3zGLVm0bcyPnasoKvcQKCuLC65lLB6bgdpSB8QNbYWCYF&#10;d/KwWn4MFphp23FOt0MoRYSwz1BBFUKbSemLigz6sW2Jo3e2zmCI0pVSO+wi3DRykiRTabDmuFBh&#10;S5uKisvhahT87Nv8rv9nPtn8zdJ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b+bDAAAA3AAAAA8AAAAAAAAAAAAA&#10;AAAAoQIAAGRycy9kb3ducmV2LnhtbFBLBQYAAAAABAAEAPkAAACRAwAAAAA=&#10;" strokeweight="3pt">
              <v:stroke endarrow="block"/>
            </v:line>
            <v:line id="Line 189" o:spid="_x0000_s1199" style="position:absolute;visibility:visible;mso-wrap-style:square" from="17145,14859" to="1715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KfcMAAADcAAAADwAAAGRycy9kb3ducmV2LnhtbESPQYvCMBSE78L+h/AWvGm6wmqpRnEF&#10;YUE8VIW9vm2ebbF5KUm09d8bQfA4zMw3zGLVm0bcyPnasoKvcQKCuLC65lLB6bgdpSB8QNbYWCYF&#10;d/KwWn4MFphp23FOt0MoRYSwz1BBFUKbSemLigz6sW2Jo3e2zmCI0pVSO+wi3DRykiRTabDmuFBh&#10;S5uKisvhahT87Nv8rv9nPtn8zdJ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yn3DAAAA3AAAAA8AAAAAAAAAAAAA&#10;AAAAoQIAAGRycy9kb3ducmV2LnhtbFBLBQYAAAAABAAEAPkAAACRAwAAAAA=&#10;" strokeweight="3pt">
              <v:stroke endarrow="block"/>
            </v:line>
            <v:line id="Line 190" o:spid="_x0000_s1200" style="position:absolute;visibility:visible;mso-wrap-style:square" from="12573,26289" to="12573,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UCsQAAADcAAAADwAAAGRycy9kb3ducmV2LnhtbESPQWvCQBSE74X+h+UVeqsbc9AQXaUK&#10;QqH0EBW8PrPPJDT7Nuyuyfrvu4VCj8PMfMOst9H0YiTnO8sK5rMMBHFtdceNgvPp8FaA8AFZY2+Z&#10;FDzIw3bz/LTGUtuJKxqPoREJwr5EBW0IQymlr1sy6Gd2IE7ezTqDIUnXSO1wSnDTyzzLFtJgx2mh&#10;xYH2LdXfx7tRsPsaqoe+Ln22vyyLU5ycrvBTqdeX+L4CESiG//Bf+0MryIsF/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FQKxAAAANwAAAAPAAAAAAAAAAAA&#10;AAAAAKECAABkcnMvZG93bnJldi54bWxQSwUGAAAAAAQABAD5AAAAkgMAAAAA&#10;" strokeweight="3pt">
              <v:stroke endarrow="block"/>
            </v:line>
            <v:line id="Line 191" o:spid="_x0000_s1201" style="position:absolute;visibility:visible;mso-wrap-style:square" from="22860,26289" to="2286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xkcMAAADcAAAADwAAAGRycy9kb3ducmV2LnhtbESPQYvCMBSE74L/ITzBm6Z6sKUaZVcQ&#10;FsRDdWGvz+ZtW7Z5KUnW1n9vBMHjMDPfMJvdYFpxI+cbywoW8wQEcWl1w5WC78thloHwAVlja5kU&#10;3MnDbjsebTDXtueCbudQiQhhn6OCOoQul9KXNRn0c9sRR+/XOoMhSldJ7bCPcNPKZZKspMGG40KN&#10;He1rKv/O/0bB56kr7vqa+mT/k2aXoXe6wKNS08nwsQYRaAjv8Kv9pRUss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8ZHDAAAA3AAAAA8AAAAAAAAAAAAA&#10;AAAAoQIAAGRycy9kb3ducmV2LnhtbFBLBQYAAAAABAAEAPkAAACRAwAAAAA=&#10;" strokeweight="3pt">
              <v:stroke endarrow="block"/>
            </v:line>
            <v:line id="Line 192" o:spid="_x0000_s1202" style="position:absolute;visibility:visible;mso-wrap-style:square" from="8001,40005" to="8001,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dl48EAAADcAAAADwAAAGRycy9kb3ducmV2LnhtbERPz2vCMBS+C/sfwht409QebOmMooXB&#10;YOzQKnh9Nm9tsXkpSWbrf78cBjt+fL93h9kM4kHO95YVbNYJCOLG6p5bBZfz+yoH4QOyxsEyKXiS&#10;h8P+ZbHDQtuJK3rUoRUxhH2BCroQxkJK33Rk0K/tSBy5b+sMhghdK7XDKYabQaZJspUGe44NHY5U&#10;dtTc6x+j4PQ1Vk99y3xSXrP8PE9OV/ip1PJ1Pr6BCDSHf/Gf+0MrSP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12XjwQAAANwAAAAPAAAAAAAAAAAAAAAA&#10;AKECAABkcnMvZG93bnJldi54bWxQSwUGAAAAAAQABAD5AAAAjwMAAAAA&#10;" strokeweight="3pt">
              <v:stroke endarrow="block"/>
            </v:line>
            <v:line id="Line 193" o:spid="_x0000_s1203" style="position:absolute;flip:x;visibility:visible;mso-wrap-style:square" from="21717,40005" to="2172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CLsUAAADcAAAADwAAAGRycy9kb3ducmV2LnhtbESPT2sCMRTE7wW/Q3hCL0WztVV0NUoR&#10;Fnor9c/B2yN57i5uXtYkrttv3xQKHoeZ+Q2z2vS2ER35UDtW8DrOQBBrZ2ouFRz2xWgOIkRkg41j&#10;UvBDATbrwdMKc+Pu/E3dLpYiQTjkqKCKsc2lDLoii2HsWuLknZ23GJP0pTQe7wluGznJspm0WHNa&#10;qLClbUX6srtZBddiZv2XKzo8vdi394UO06MOSj0P+48liEh9fIT/259GwWS+gL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NCLsUAAADcAAAADwAAAAAAAAAA&#10;AAAAAAChAgAAZHJzL2Rvd25yZXYueG1sUEsFBgAAAAAEAAQA+QAAAJMDAAAAAA==&#10;" strokeweight="3pt">
              <v:stroke endarrow="block"/>
            </v:line>
            <v:line id="Line 194" o:spid="_x0000_s1204" style="position:absolute;visibility:visible;mso-wrap-style:square" from="10287,40005" to="1029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OMIAAADcAAAADwAAAGRycy9kb3ducmV2LnhtbERPPWvDMBDdA/kP4grdErkeGseNYppA&#10;oVAy2Al0vVpX29Q6GUmNlX8fDYWOj/e9q6IZxZWcHywreFpnIIhbqwfuFFzOb6sChA/IGkfLpOBG&#10;Hqr9crHDUtuZa7o2oRMphH2JCvoQplJK3/Zk0K/tRJy4b+sMhgRdJ7XDOYWbUeZZ9iwNDpwaepzo&#10;2FP70/waBYfTVN/018Znx89NcY6z0zV+KPX4EF9fQASK4V/8537XCvJtmp/OpCMg9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j/OMIAAADcAAAADwAAAAAAAAAAAAAA&#10;AAChAgAAZHJzL2Rvd25yZXYueG1sUEsFBgAAAAAEAAQA+QAAAJADAAAAAA==&#10;" strokeweight="3pt">
              <v:stroke endarrow="block"/>
            </v:line>
            <v:line id="Line 195" o:spid="_x0000_s1205" style="position:absolute;flip:x;visibility:visible;mso-wrap-style:square" from="12573,40005" to="12580,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Y9cUAAADcAAAADwAAAGRycy9kb3ducmV2LnhtbESPT2sCMRTE7wW/Q3iCl6JZbRVdjVIK&#10;C72V+ufg7ZE8dxc3L9skXddv3xQKHoeZ+Q2z2fW2ER35UDtWMJ1kIIi1MzWXCo6HYrwEESKywcYx&#10;KbhTgN128LTB3Lgbf1G3j6VIEA45KqhibHMpg67IYpi4ljh5F+ctxiR9KY3HW4LbRs6ybCEt1pwW&#10;KmzpvSJ93f9YBd/FwvpPV3R4frYvrysd5icdlBoN+7c1iEh9fIT/2x9GwWw1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zY9cUAAADcAAAADwAAAAAAAAAA&#10;AAAAAAChAgAAZHJzL2Rvd25yZXYueG1sUEsFBgAAAAAEAAQA+QAAAJMDAAAAAA==&#10;" strokeweight="3pt">
              <v:stroke endarrow="block"/>
            </v:line>
            <v:line id="Line 196" o:spid="_x0000_s1206" style="position:absolute;visibility:visible;mso-wrap-style:square" from="19431,40005" to="19438,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1MMAAADcAAAADwAAAGRycy9kb3ducmV2LnhtbESPQYvCMBSE7wv+h/CEva2pPaxajaLC&#10;woLsoSp4fTbPtti8lCTa+u/NguBxmJlvmMWqN424k/O1ZQXjUQKCuLC65lLB8fDzNQXhA7LGxjIp&#10;eJCH1XLwscBM245zuu9DKSKEfYYKqhDaTEpfVGTQj2xLHL2LdQZDlK6U2mEX4aaRaZJ8S4M1x4UK&#10;W9pWVFz3N6Ng89fmD32e+GR7mkwPfed0jjulPof9eg4iUB/e4Vf7VytIZyn8n4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xNTDAAAA3AAAAA8AAAAAAAAAAAAA&#10;AAAAoQIAAGRycy9kb3ducmV2LnhtbFBLBQYAAAAABAAEAPkAAACRAwAAAAA=&#10;" strokeweight="3pt">
              <v:stroke endarrow="block"/>
            </v:line>
            <v:line id="Line 197" o:spid="_x0000_s1207" style="position:absolute;visibility:visible;mso-wrap-style:square" from="17145,40005" to="17152,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hT8UAAADcAAAADwAAAGRycy9kb3ducmV2LnhtbESPQWvCQBSE7wX/w/KE3pqNFpoYXUWF&#10;QqH0EC30+sw+k2D2bdjdmuTfdwuFHoeZ+YbZ7EbTiTs531pWsEhSEMSV1S3XCj7Pr085CB+QNXaW&#10;ScFEHnbb2cMGC20HLul+CrWIEPYFKmhC6AspfdWQQZ/Ynjh6V+sMhihdLbXDIcJNJ5dp+iINthwX&#10;Guzp2FB1O30bBYePvpz0JfPp8SvLz+PgdInvSj3Ox/0aRKAx/If/2m9awXL1DL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phT8UAAADcAAAADwAAAAAAAAAA&#10;AAAAAAChAgAAZHJzL2Rvd25yZXYueG1sUEsFBgAAAAAEAAQA+QAAAJMDAAAAAA==&#10;" strokeweight="3pt">
              <v:stroke endarrow="block"/>
            </v:line>
            <v:line id="Line 198" o:spid="_x0000_s1208" style="position:absolute;visibility:visible;mso-wrap-style:square" from="24003,40005" to="24003,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yZsUAAADcAAAADwAAAGRycy9kb3ducmV2LnhtbESPQWsCMRSE70L/Q3iF3jSrtFJXo7SC&#10;4MVq1YPeHpvn7uLmJW6irv/eCILHYWa+YUaTxlTiQrUvLSvodhIQxJnVJecKtptZ+xuED8gaK8uk&#10;4EYeJuO31ghTba/8T5d1yEWEsE9RQRGCS6X0WUEGfcc64ugdbG0wRFnnUtd4jXBTyV6S9KXBkuNC&#10;gY6mBWXH9dko2Dn9l9jj72J5+Drd9otuuXJ6qtTHe/MzBBGoCa/wsz3XCnqDT3iciUdAj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zyZsUAAADcAAAADwAAAAAAAAAA&#10;AAAAAAChAgAAZHJzL2Rvd25yZXYueG1sUEsFBgAAAAAEAAQA+QAAAJMDAAAAAA==&#10;" strokeweight="3pt">
              <v:stroke dashstyle="1 1" endarrow="block"/>
            </v:line>
            <v:shape id="AutoShape 199" o:spid="_x0000_s1209" type="#_x0000_t62" style="position:absolute;left:36576;top:49149;width:19431;height:6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YBsQA&#10;AADcAAAADwAAAGRycy9kb3ducmV2LnhtbESPwWrDMBBE74X+g9hCL6WWG0hx3CgmCQTSW+oEfF2s&#10;jW1irYyk2u7fR4VCj8PMvGHWxWx6MZLznWUFb0kKgri2uuNGweV8eM1A+ICssbdMCn7IQ7F5fFhj&#10;ru3EXzSWoRERwj5HBW0IQy6lr1sy6BM7EEfvap3BEKVrpHY4Rbjp5SJN36XBjuNCiwPtW6pv5bdR&#10;UL3YDK/15OzpVFbpbTcsffap1PPTvP0AEWgO/+G/9lErWKyW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mAbEAAAA3AAAAA8AAAAAAAAAAAAAAAAAmAIAAGRycy9k&#10;b3ducmV2LnhtbFBLBQYAAAAABAAEAPUAAACJAwAAAAA=&#10;" adj="10984,8656" fillcolor="#92d050">
              <v:stroke dashstyle="dashDot"/>
              <v:textbox>
                <w:txbxContent>
                  <w:p w:rsidR="005E6400" w:rsidRDefault="005E6400" w:rsidP="00911134">
                    <w:pPr>
                      <w:spacing w:line="240" w:lineRule="auto"/>
                      <w:jc w:val="center"/>
                    </w:pPr>
                    <w:r>
                      <w:t>prvoinstanční správní ro</w:t>
                    </w:r>
                    <w:r>
                      <w:t>z</w:t>
                    </w:r>
                    <w:r>
                      <w:t>hodnutí obecního úřadu</w:t>
                    </w:r>
                  </w:p>
                </w:txbxContent>
              </v:textbox>
            </v:shape>
            <v:shape id="AutoShape 200" o:spid="_x0000_s1210" type="#_x0000_t62" style="position:absolute;left:36576;top:40005;width:19431;height:4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4McA&#10;AADcAAAADwAAAGRycy9kb3ducmV2LnhtbESPW2sCMRSE3wX/QzhCX0Sz3Qepq1FKSy8IFbyA9O2Q&#10;nGaXbk7WTbpu/70pFHwcZuYbZrnuXS06akPlWcH9NANBrL2p2Co4Hl4mDyBCRDZYeyYFvxRgvRoO&#10;llgYf+EddftoRYJwKFBBGWNTSBl0SQ7D1DfEyfvyrcOYZGulafGS4K6WeZbNpMOK00KJDT2VpL/3&#10;P07Befx65rjprG2etebTdv75ln8odTfqHxcgIvXxFv5vvxsF+XwGf2fS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4KODHAAAA3AAAAA8AAAAAAAAAAAAAAAAAmAIAAGRy&#10;cy9kb3ducmV2LnhtbFBLBQYAAAAABAAEAPUAAACMAwAAAAA=&#10;" adj="10518,22531" fillcolor="#92d050">
              <v:stroke dashstyle="dashDot"/>
              <v:textbox>
                <w:txbxContent>
                  <w:p w:rsidR="005E6400" w:rsidRDefault="005E6400" w:rsidP="00911134">
                    <w:pPr>
                      <w:spacing w:line="240" w:lineRule="auto"/>
                      <w:jc w:val="center"/>
                    </w:pPr>
                    <w:r>
                      <w:t xml:space="preserve">odvolací správní </w:t>
                    </w:r>
                    <w:proofErr w:type="gramStart"/>
                    <w:r>
                      <w:t>řízení             krajský</w:t>
                    </w:r>
                    <w:proofErr w:type="gramEnd"/>
                    <w:r>
                      <w:t xml:space="preserve"> úřad</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1" o:spid="_x0000_s1211" type="#_x0000_t68" style="position:absolute;left:42291;top:45720;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onscA&#10;AADcAAAADwAAAGRycy9kb3ducmV2LnhtbESPQWvCQBSE74X+h+UJXopualtto6uoIHgRbMylt0f2&#10;NRvNvg3ZVVN/vVso9DjMzDfMbNHZWlyo9ZVjBc/DBARx4XTFpYL8sBm8g/ABWWPtmBT8kIfF/PFh&#10;hql2V/6kSxZKESHsU1RgQmhSKX1hyKIfuoY4et+utRiibEupW7xGuK3lKEnG0mLFccFgQ2tDxSk7&#10;WwVPby87v3413uZf2+Mtt8fVaX9Tqt/rllMQgbrwH/5rb7WC0ccE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TqJ7HAAAA3AAAAA8AAAAAAAAAAAAAAAAAmAIAAGRy&#10;cy9kb3ducmV2LnhtbFBLBQYAAAAABAAEAPUAAACMAwAAAAA=&#10;" fillcolor="#92d050">
              <v:stroke dashstyle="dashDot"/>
            </v:shape>
            <v:shape id="AutoShape 202" o:spid="_x0000_s1212" style="position:absolute;left:39584;top:31583;width:3128;height:11430;rotation:9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2MIA&#10;AADcAAAADwAAAGRycy9kb3ducmV2LnhtbERPTWsCMRC9F/ofwhS8lJqtiLRbo5RCweKlaun2OGzG&#10;3dDNzLpJNf57cyh4fLzv+TL5Th1pCE7YwOO4AEVci3XcGPjavT88gQoR2WInTAbOFGC5uL2ZY2nl&#10;xBs6bmOjcgiHEg20Mfal1qFuyWMYS0+cub0MHmOGQ6PtgKcc7js9KYqZ9ug4N7TY01tL9e/2zxv4&#10;PKyT+/jmqUuVHGSP4u6rH2NGd+n1BVSkFK/if/fKGpg857X5TD4C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5/YwgAAANwAAAAPAAAAAAAAAAAAAAAAAJgCAABkcnMvZG93&#10;bnJldi54bWxQSwUGAAAAAAQABAD1AAAAhwMAAAAA&#10;" adj="0,,0" path="m15429,l9257,7200r3086,l12343,14400,,14400r,7200l18514,21600r,-14400l21600,7200,15429,xe" fillcolor="fuchsia">
              <v:stroke joinstyle="miter"/>
              <v:formulas/>
              <v:path o:connecttype="custom" o:connectlocs="223390,0;134029,381000;0,952553;134029,1143000;268057,793750;312738,381000" o:connectangles="270,180,180,90,0,0" textboxrect="0,14400,18514,21600"/>
            </v:shape>
            <v:shape id="AutoShape 203" o:spid="_x0000_s1213" type="#_x0000_t68" style="position:absolute;left:32813;top:18288;width:3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yz8UA&#10;AADcAAAADwAAAGRycy9kb3ducmV2LnhtbESPzWrCQBSF90LfYbgFdzqpi6Cpo0iL0EUk7ejG3SVz&#10;m4Rm7sTMNEnfviMUujycn4+z3U+2FQP1vnGs4GmZgCAunWm4UnA5HxdrED4gG2wdk4If8rDfPcy2&#10;mBk38gcNOlQijrDPUEEdQpdJ6cuaLPql64ij9+l6iyHKvpKmxzGO21aukiSVFhuOhBo7eqmp/NLf&#10;NnJv+fWsfXvSrzYt8qDfr4diVGr+OB2eQQSawn/4r/1mFKw2G7if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TLPxQAAANwAAAAPAAAAAAAAAAAAAAAAAJgCAABkcnMv&#10;ZG93bnJldi54bWxQSwUGAAAAAAQABAD1AAAAigMAAAAA&#10;" fillcolor="fuchsia"/>
            <v:shape id="AutoShape 204" o:spid="_x0000_s1214" type="#_x0000_t61" style="position:absolute;left:37719;top:21391;width:14859;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ScMA&#10;AADcAAAADwAAAGRycy9kb3ducmV2LnhtbERPTWvCQBC9F/wPywheSt1UoUjqKioIDRQhUSq9Ddkx&#10;iWZnQ3abxH/vHgoeH+97uR5MLTpqXWVZwfs0AkGcW11xoeB03L8tQDiPrLG2TAru5GC9Gr0sMda2&#10;55S6zBcihLCLUUHpfRNL6fKSDLqpbYgDd7GtQR9gW0jdYh/CTS1nUfQhDVYcGkpsaFdSfsv+jILz&#10;9vXq64Pc3vrU/Oy/z4mpfhOlJuNh8wnC0+Cf4n/3l1Ywj8L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chScMAAADcAAAADwAAAAAAAAAAAAAAAACYAgAAZHJzL2Rv&#10;d25yZXYueG1sUEsFBgAAAAAEAAQA9QAAAIgDAAAAAA==&#10;" adj="268,61298" fillcolor="#f9c">
              <v:textbox>
                <w:txbxContent>
                  <w:p w:rsidR="005E6400" w:rsidRPr="003957EF" w:rsidRDefault="005E6400" w:rsidP="00911134">
                    <w:pPr>
                      <w:jc w:val="center"/>
                      <w:rPr>
                        <w:b/>
                        <w:sz w:val="20"/>
                        <w:szCs w:val="20"/>
                      </w:rPr>
                    </w:pPr>
                    <w:r w:rsidRPr="007C063C">
                      <w:rPr>
                        <w:b/>
                        <w:i/>
                        <w:sz w:val="20"/>
                        <w:szCs w:val="20"/>
                      </w:rPr>
                      <w:t xml:space="preserve">Správní řízení </w:t>
                    </w:r>
                    <w:proofErr w:type="gramStart"/>
                    <w:r w:rsidRPr="007C063C">
                      <w:rPr>
                        <w:b/>
                        <w:i/>
                        <w:sz w:val="20"/>
                        <w:szCs w:val="20"/>
                      </w:rPr>
                      <w:t>soudní</w:t>
                    </w:r>
                    <w:r>
                      <w:rPr>
                        <w:b/>
                        <w:sz w:val="20"/>
                        <w:szCs w:val="20"/>
                      </w:rPr>
                      <w:t xml:space="preserve">        Zákon</w:t>
                    </w:r>
                    <w:proofErr w:type="gramEnd"/>
                    <w:r>
                      <w:rPr>
                        <w:b/>
                        <w:sz w:val="20"/>
                        <w:szCs w:val="20"/>
                      </w:rPr>
                      <w:t xml:space="preserve"> č. 150/2002 Sb.</w:t>
                    </w:r>
                  </w:p>
                  <w:p w:rsidR="005E6400" w:rsidRPr="007C063C" w:rsidRDefault="005E6400" w:rsidP="00911134">
                    <w:pPr>
                      <w:rPr>
                        <w:b/>
                        <w:i/>
                        <w:sz w:val="20"/>
                        <w:szCs w:val="20"/>
                      </w:rPr>
                    </w:pPr>
                  </w:p>
                </w:txbxContent>
              </v:textbox>
            </v:shape>
            <v:shape id="AutoShape 205" o:spid="_x0000_s1215" type="#_x0000_t61" style="position:absolute;left:42291;top:28400;width:13716;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GNsYA&#10;AADcAAAADwAAAGRycy9kb3ducmV2LnhtbESPQWvCQBSE74X+h+UVehHd2IJIdJVS0BYKolGU3B7Z&#10;Z7KYfRuyW5P+e1cQehxm5htmvuxtLa7UeuNYwXiUgCAunDZcKjjsV8MpCB+QNdaOScEfeVgunp/m&#10;mGrX8Y6uWShFhLBPUUEVQpNK6YuKLPqRa4ijd3atxRBlW0rdYhfhtpZvSTKRFg3HhQob+qyouGS/&#10;VoGxgzLvthN/HPxs8swcvjb5+qTU60v/MQMRqA//4Uf7Wyt4T8Z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3GNsYAAADcAAAADwAAAAAAAAAAAAAAAACYAgAAZHJz&#10;L2Rvd25yZXYueG1sUEsFBgAAAAAEAAQA9QAAAIsDAAAAAA==&#10;" adj="11000,47653" fillcolor="#92d050">
              <v:stroke dashstyle="dashDot"/>
              <v:textbox>
                <w:txbxContent>
                  <w:p w:rsidR="005E6400" w:rsidRPr="003957EF" w:rsidRDefault="005E6400" w:rsidP="00911134">
                    <w:pPr>
                      <w:spacing w:line="240" w:lineRule="auto"/>
                      <w:jc w:val="center"/>
                      <w:rPr>
                        <w:b/>
                        <w:sz w:val="20"/>
                        <w:szCs w:val="20"/>
                      </w:rPr>
                    </w:pPr>
                    <w:r w:rsidRPr="00610D3F">
                      <w:rPr>
                        <w:b/>
                        <w:i/>
                        <w:sz w:val="20"/>
                        <w:szCs w:val="20"/>
                      </w:rPr>
                      <w:t>Správní řízení</w:t>
                    </w:r>
                    <w:r>
                      <w:rPr>
                        <w:b/>
                        <w:sz w:val="20"/>
                        <w:szCs w:val="20"/>
                      </w:rPr>
                      <w:t xml:space="preserve">   </w:t>
                    </w:r>
                    <w:proofErr w:type="gramStart"/>
                    <w:r w:rsidRPr="003957EF">
                      <w:rPr>
                        <w:b/>
                        <w:sz w:val="20"/>
                        <w:szCs w:val="20"/>
                      </w:rPr>
                      <w:t>Z</w:t>
                    </w:r>
                    <w:r w:rsidRPr="003957EF">
                      <w:rPr>
                        <w:b/>
                        <w:sz w:val="20"/>
                        <w:szCs w:val="20"/>
                      </w:rPr>
                      <w:t>á</w:t>
                    </w:r>
                    <w:r w:rsidRPr="003957EF">
                      <w:rPr>
                        <w:b/>
                        <w:sz w:val="20"/>
                        <w:szCs w:val="20"/>
                      </w:rPr>
                      <w:t>kon.č 500/2004</w:t>
                    </w:r>
                    <w:proofErr w:type="gramEnd"/>
                    <w:r w:rsidRPr="003957EF">
                      <w:rPr>
                        <w:b/>
                        <w:sz w:val="20"/>
                        <w:szCs w:val="20"/>
                      </w:rPr>
                      <w:t xml:space="preserve"> Sb</w:t>
                    </w:r>
                    <w:r>
                      <w:rPr>
                        <w:b/>
                        <w:sz w:val="20"/>
                        <w:szCs w:val="20"/>
                      </w:rPr>
                      <w:t>.</w:t>
                    </w:r>
                  </w:p>
                  <w:p w:rsidR="005E6400" w:rsidRPr="00610D3F" w:rsidRDefault="005E6400" w:rsidP="00911134">
                    <w:pPr>
                      <w:jc w:val="center"/>
                      <w:rPr>
                        <w:b/>
                        <w:i/>
                        <w:sz w:val="20"/>
                        <w:szCs w:val="20"/>
                      </w:rPr>
                    </w:pPr>
                  </w:p>
                </w:txbxContent>
              </v:textbox>
            </v:shape>
            <v:shape id="Text Box 206" o:spid="_x0000_s1216" type="#_x0000_t202" style="position:absolute;left:25257;top:34655;width:10707;height:4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siscA&#10;AADcAAAADwAAAGRycy9kb3ducmV2LnhtbESPT2sCMRTE7wW/Q3hCbzXR0lZWo1ShReihVgXx9tg8&#10;d9duXtZN3D/fvikUehxm5jfMfNnZUjRU+8KxhvFIgSBOnSk403DYvz1MQfiAbLB0TBp68rBcDO7m&#10;mBjX8hc1u5CJCGGfoIY8hCqR0qc5WfQjVxFH7+xqiyHKOpOmxjbCbSknSj1LiwXHhRwrWueUfu9u&#10;VsNnu+771XXbfTTvTyfVHNMLvUy1vh92rzMQgbrwH/5rb4yGRzWB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7rIrHAAAA3AAAAA8AAAAAAAAAAAAAAAAAmAIAAGRy&#10;cy9kb3ducmV2LnhtbFBLBQYAAAAABAAEAPUAAACMAwAAAAA=&#10;" fillcolor="fuchsia">
              <v:textbox>
                <w:txbxContent>
                  <w:p w:rsidR="005E6400" w:rsidRDefault="005E6400" w:rsidP="00911134">
                    <w:pPr>
                      <w:jc w:val="center"/>
                      <w:rPr>
                        <w:i/>
                      </w:rPr>
                    </w:pPr>
                    <w:r>
                      <w:rPr>
                        <w:i/>
                      </w:rPr>
                      <w:t>správní</w:t>
                    </w:r>
                  </w:p>
                </w:txbxContent>
              </v:textbox>
            </v:shape>
            <v:shape id="Text Box 207" o:spid="_x0000_s1217" type="#_x0000_t202" style="position:absolute;left:15525;top:3543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5E6400" w:rsidRDefault="005E6400" w:rsidP="00911134">
                    <w:pPr>
                      <w:jc w:val="center"/>
                      <w:rPr>
                        <w:i/>
                      </w:rPr>
                    </w:pPr>
                    <w:r>
                      <w:rPr>
                        <w:i/>
                      </w:rPr>
                      <w:t>občanské</w:t>
                    </w:r>
                  </w:p>
                </w:txbxContent>
              </v:textbox>
            </v:shape>
            <w10:wrap type="none"/>
            <w10:anchorlock/>
          </v:group>
        </w:pict>
      </w:r>
    </w:p>
    <w:p w:rsidR="00911134" w:rsidRPr="004E42CE" w:rsidRDefault="00911134" w:rsidP="00911134">
      <w:pPr>
        <w:spacing w:after="0" w:line="240" w:lineRule="auto"/>
        <w:jc w:val="right"/>
        <w:rPr>
          <w:rFonts w:ascii="Times New Roman" w:hAnsi="Times New Roman" w:cs="Times New Roman"/>
          <w:i/>
        </w:rPr>
      </w:pPr>
      <w:r w:rsidRPr="004E42CE">
        <w:rPr>
          <w:rFonts w:ascii="Times New Roman" w:hAnsi="Times New Roman" w:cs="Times New Roman"/>
          <w:i/>
        </w:rPr>
        <w:t>Zdroj: vlastní</w:t>
      </w:r>
    </w:p>
    <w:p w:rsidR="00A64A80" w:rsidRPr="004E42CE" w:rsidRDefault="00A64A80" w:rsidP="00911134">
      <w:pPr>
        <w:spacing w:after="0" w:line="240" w:lineRule="auto"/>
        <w:jc w:val="right"/>
        <w:rPr>
          <w:rFonts w:ascii="Times New Roman" w:hAnsi="Times New Roman" w:cs="Times New Roman"/>
          <w:i/>
        </w:rPr>
      </w:pPr>
    </w:p>
    <w:p w:rsidR="00A64A80" w:rsidRPr="004E42CE" w:rsidRDefault="00A64A80" w:rsidP="00A64A80">
      <w:pPr>
        <w:spacing w:after="0" w:line="240" w:lineRule="auto"/>
        <w:rPr>
          <w:rFonts w:ascii="Times New Roman" w:eastAsia="Times New Roman" w:hAnsi="Times New Roman" w:cs="Times New Roman"/>
          <w:lang w:eastAsia="cs-CZ"/>
        </w:rPr>
      </w:pPr>
    </w:p>
    <w:p w:rsidR="00A64A80" w:rsidRPr="004E42CE" w:rsidRDefault="005F6743" w:rsidP="00A64A80">
      <w:pPr>
        <w:spacing w:after="0" w:line="240" w:lineRule="auto"/>
        <w:rPr>
          <w:rFonts w:ascii="Times New Roman" w:eastAsia="Times New Roman" w:hAnsi="Times New Roman" w:cs="Times New Roman"/>
          <w:lang w:eastAsia="cs-CZ"/>
        </w:rPr>
      </w:pPr>
      <w:r w:rsidRPr="005F6743">
        <w:rPr>
          <w:rFonts w:ascii="Times New Roman" w:eastAsia="Times New Roman" w:hAnsi="Times New Roman" w:cs="Times New Roman"/>
          <w:noProof/>
          <w:sz w:val="28"/>
          <w:szCs w:val="28"/>
          <w:lang w:eastAsia="cs-CZ"/>
        </w:rPr>
        <w:pict>
          <v:shape id="Zaoblený obdélníkový popisek 272" o:spid="_x0000_s1218" type="#_x0000_t62" style="position:absolute;margin-left:-8.85pt;margin-top:4.35pt;width:477pt;height:15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" adj="4279,7276" fillcolor="lime" strokecolor="#930" strokeweight="3pt">
            <v:textbox>
              <w:txbxContent>
                <w:p w:rsidR="005E6400" w:rsidRPr="00BE34F1" w:rsidRDefault="005E6400" w:rsidP="00A64A80">
                  <w:pPr>
                    <w:spacing w:line="240" w:lineRule="auto"/>
                    <w:contextualSpacing/>
                    <w:jc w:val="center"/>
                    <w:rPr>
                      <w:rFonts w:ascii="Arial Black" w:hAnsi="Arial Black"/>
                      <w:b/>
                    </w:rPr>
                  </w:pPr>
                  <w:r w:rsidRPr="00BE34F1">
                    <w:rPr>
                      <w:rFonts w:ascii="Arial Black" w:hAnsi="Arial Black"/>
                      <w:b/>
                    </w:rPr>
                    <w:t xml:space="preserve">Čl. 36 </w:t>
                  </w:r>
                  <w:proofErr w:type="gramStart"/>
                  <w:r w:rsidRPr="00BE34F1">
                    <w:rPr>
                      <w:rFonts w:ascii="Arial Black" w:hAnsi="Arial Black"/>
                      <w:b/>
                    </w:rPr>
                    <w:t>odst. 2  usnesení</w:t>
                  </w:r>
                  <w:proofErr w:type="gramEnd"/>
                  <w:r w:rsidRPr="00BE34F1">
                    <w:rPr>
                      <w:rFonts w:ascii="Arial Black" w:hAnsi="Arial Black"/>
                      <w:b/>
                    </w:rPr>
                    <w:t xml:space="preserve"> předsednictva  ČNR  Č. 2/1993 Sb.,</w:t>
                  </w:r>
                </w:p>
                <w:p w:rsidR="005E6400" w:rsidRPr="00BE34F1" w:rsidRDefault="005E6400" w:rsidP="00A64A80">
                  <w:pPr>
                    <w:spacing w:line="240" w:lineRule="auto"/>
                    <w:contextualSpacing/>
                    <w:jc w:val="center"/>
                    <w:rPr>
                      <w:rFonts w:ascii="Arial Black" w:hAnsi="Arial Black"/>
                      <w:b/>
                    </w:rPr>
                  </w:pPr>
                  <w:proofErr w:type="gramStart"/>
                  <w:r w:rsidRPr="00BE34F1">
                    <w:rPr>
                      <w:rFonts w:ascii="Arial Black" w:hAnsi="Arial Black"/>
                      <w:b/>
                    </w:rPr>
                    <w:t>LISTINA  ZÁKLADNÍCH</w:t>
                  </w:r>
                  <w:proofErr w:type="gramEnd"/>
                  <w:r w:rsidRPr="00BE34F1">
                    <w:rPr>
                      <w:rFonts w:ascii="Arial Black" w:hAnsi="Arial Black"/>
                      <w:b/>
                    </w:rPr>
                    <w:t xml:space="preserve"> LIDSKÝCH  PRÁV  A  SVOBOD</w:t>
                  </w:r>
                </w:p>
                <w:p w:rsidR="005E6400" w:rsidRPr="00157895" w:rsidRDefault="005E6400" w:rsidP="00A64A80">
                  <w:pPr>
                    <w:spacing w:line="240" w:lineRule="auto"/>
                    <w:contextualSpacing/>
                    <w:jc w:val="center"/>
                    <w:rPr>
                      <w:b/>
                    </w:rPr>
                  </w:pPr>
                  <w:r w:rsidRPr="00A64A80">
                    <w:rPr>
                      <w:rFonts w:ascii="Times New Roman" w:hAnsi="Times New Roman" w:cs="Times New Roman"/>
                      <w:b/>
                      <w:noProof/>
                      <w:lang w:eastAsia="cs-CZ"/>
                    </w:rPr>
                    <w:drawing>
                      <wp:inline distT="0" distB="0" distL="0" distR="0">
                        <wp:extent cx="5517602" cy="1152250"/>
                        <wp:effectExtent l="0" t="0" r="6985"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0" cy="1152364"/>
                                </a:xfrm>
                                <a:prstGeom prst="rect">
                                  <a:avLst/>
                                </a:prstGeom>
                                <a:noFill/>
                                <a:ln>
                                  <a:noFill/>
                                </a:ln>
                              </pic:spPr>
                            </pic:pic>
                          </a:graphicData>
                        </a:graphic>
                      </wp:inline>
                    </w:drawing>
                  </w:r>
                </w:p>
              </w:txbxContent>
            </v:textbox>
          </v:shape>
        </w:pict>
      </w:r>
    </w:p>
    <w:p w:rsidR="00A64A80" w:rsidRPr="00B53452" w:rsidRDefault="00A64A80" w:rsidP="00911134">
      <w:pPr>
        <w:spacing w:after="0" w:line="240" w:lineRule="auto"/>
        <w:jc w:val="right"/>
        <w:rPr>
          <w:rFonts w:eastAsia="Times New Roman"/>
          <w:lang w:eastAsia="cs-CZ"/>
        </w:rPr>
        <w:sectPr w:rsidR="00A64A80" w:rsidRPr="00B53452">
          <w:footerReference w:type="even" r:id="rId41"/>
          <w:footerReference w:type="default" r:id="rId42"/>
          <w:footnotePr>
            <w:pos w:val="beneathText"/>
          </w:footnotePr>
          <w:pgSz w:w="11905" w:h="16837"/>
          <w:pgMar w:top="1079" w:right="1417" w:bottom="1417" w:left="1417" w:header="708" w:footer="708" w:gutter="0"/>
          <w:cols w:space="708"/>
          <w:docGrid w:linePitch="360"/>
        </w:sectPr>
      </w:pPr>
    </w:p>
    <w:p w:rsidR="00911134" w:rsidRPr="004E6B22" w:rsidRDefault="009440A2" w:rsidP="00A64A80">
      <w:pPr>
        <w:pStyle w:val="Tlotextu"/>
        <w:ind w:firstLine="0"/>
        <w:rPr>
          <w:rFonts w:ascii="Times New Roman" w:hAnsi="Times New Roman" w:cs="Times New Roman"/>
          <w:b/>
        </w:rPr>
      </w:pPr>
      <w:r w:rsidRPr="004E6B22">
        <w:rPr>
          <w:rFonts w:ascii="Times New Roman" w:hAnsi="Times New Roman" w:cs="Times New Roman"/>
          <w:b/>
        </w:rPr>
        <w:lastRenderedPageBreak/>
        <w:t>NEJVYŠŠÍ KONTROLNÍ ÚŘAD</w:t>
      </w:r>
    </w:p>
    <w:p w:rsidR="009440A2" w:rsidRPr="004E42CE" w:rsidRDefault="009440A2" w:rsidP="009440A2">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rPr>
        <w:t xml:space="preserve">Ústava České republiky vymezuje ve svém čl. </w:t>
      </w:r>
      <w:smartTag w:uri="urn:schemas-microsoft-com:office:smarttags" w:element="metricconverter">
        <w:smartTagPr>
          <w:attr w:name="ProductID" w:val="97 a"/>
        </w:smartTagPr>
        <w:r w:rsidRPr="004E42CE">
          <w:rPr>
            <w:rFonts w:ascii="Times New Roman" w:hAnsi="Times New Roman" w:cs="Times New Roman"/>
          </w:rPr>
          <w:t>97 a</w:t>
        </w:r>
      </w:smartTag>
      <w:r w:rsidRPr="004E42CE">
        <w:rPr>
          <w:rFonts w:ascii="Times New Roman" w:hAnsi="Times New Roman" w:cs="Times New Roman"/>
        </w:rPr>
        <w:t xml:space="preserve"> následujících existenci nezávislého Nejvyššího kontrolního úřadu (NKÚ), který vykonává </w:t>
      </w:r>
      <w:r w:rsidRPr="004E42CE">
        <w:rPr>
          <w:rFonts w:ascii="Times New Roman" w:hAnsi="Times New Roman" w:cs="Times New Roman"/>
          <w:color w:val="000000"/>
        </w:rPr>
        <w:t>kontrolu.</w:t>
      </w:r>
    </w:p>
    <w:p w:rsidR="009440A2" w:rsidRPr="004E42CE" w:rsidRDefault="009440A2" w:rsidP="009440A2">
      <w:pPr>
        <w:spacing w:before="120" w:after="120" w:line="240" w:lineRule="auto"/>
        <w:contextualSpacing/>
        <w:jc w:val="both"/>
        <w:rPr>
          <w:rFonts w:ascii="Times New Roman" w:hAnsi="Times New Roman" w:cs="Times New Roman"/>
          <w:color w:val="000000"/>
        </w:rPr>
      </w:pPr>
    </w:p>
    <w:p w:rsidR="00141366" w:rsidRDefault="00C849B0" w:rsidP="00141366">
      <w:pPr>
        <w:framePr w:w="850" w:hSpace="170" w:wrap="around" w:vAnchor="text" w:hAnchor="page" w:x="10601" w:y="1" w:anchorLock="1"/>
        <w:rPr>
          <w:rStyle w:val="znakMarginalie"/>
        </w:rPr>
      </w:pPr>
      <w:r>
        <w:rPr>
          <w:rStyle w:val="znakMarginalie"/>
        </w:rPr>
        <w:t>Vykonav</w:t>
      </w:r>
      <w:r>
        <w:rPr>
          <w:rStyle w:val="znakMarginalie"/>
        </w:rPr>
        <w:t>a</w:t>
      </w:r>
      <w:r>
        <w:rPr>
          <w:rStyle w:val="znakMarginalie"/>
        </w:rPr>
        <w:t>tel veřejné správy jako její zmocněný kontrolor</w:t>
      </w:r>
    </w:p>
    <w:p w:rsidR="009440A2" w:rsidRPr="004E42CE" w:rsidRDefault="009440A2" w:rsidP="009440A2">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Nezávislost Nejvyššího kontrolního úřadu (dále jen NKÚ) Ústava České republiky sice deklaruje, ale blíže nevymezuje. Je však chápána ve vztahu k moci zákonodárné, výkonné a soudní a tím také ve vztahu k vládě a ústředním správním úřadům. Nezávislost je limitována i způsobem utvářením orgánů NKÚ. Jeho prezidenta a viceprezidenta jmenuje prezident republiky na návrh Poslanecké sněmovny, která poté na návrh prezidenta NKÚ volí 15 členů úřadu. Výkon kterékoliv funkce v NKÚ je nesluč</w:t>
      </w:r>
      <w:r w:rsidRPr="004E42CE">
        <w:rPr>
          <w:rFonts w:ascii="Times New Roman" w:hAnsi="Times New Roman" w:cs="Times New Roman"/>
          <w:color w:val="000000"/>
        </w:rPr>
        <w:t>i</w:t>
      </w:r>
      <w:r w:rsidRPr="004E42CE">
        <w:rPr>
          <w:rFonts w:ascii="Times New Roman" w:hAnsi="Times New Roman" w:cs="Times New Roman"/>
          <w:color w:val="000000"/>
        </w:rPr>
        <w:t>telný s výkonem jakékoliv jiné funkce ve veřejné správě, s </w:t>
      </w:r>
      <w:proofErr w:type="gramStart"/>
      <w:r w:rsidRPr="004E42CE">
        <w:rPr>
          <w:rFonts w:ascii="Times New Roman" w:hAnsi="Times New Roman" w:cs="Times New Roman"/>
          <w:color w:val="000000"/>
        </w:rPr>
        <w:t>funkci</w:t>
      </w:r>
      <w:proofErr w:type="gramEnd"/>
      <w:r w:rsidRPr="004E42CE">
        <w:rPr>
          <w:rFonts w:ascii="Times New Roman" w:hAnsi="Times New Roman" w:cs="Times New Roman"/>
          <w:color w:val="000000"/>
        </w:rPr>
        <w:t xml:space="preserve"> poslance či senátora, soudce a stá</w:t>
      </w:r>
      <w:r w:rsidRPr="004E42CE">
        <w:rPr>
          <w:rFonts w:ascii="Times New Roman" w:hAnsi="Times New Roman" w:cs="Times New Roman"/>
          <w:color w:val="000000"/>
        </w:rPr>
        <w:t>t</w:t>
      </w:r>
      <w:r w:rsidRPr="004E42CE">
        <w:rPr>
          <w:rFonts w:ascii="Times New Roman" w:hAnsi="Times New Roman" w:cs="Times New Roman"/>
          <w:color w:val="000000"/>
        </w:rPr>
        <w:t xml:space="preserve">ního zástupce. V podrobnostech o postavení, působnosti a organizační struktuře odkazuje Ústava na zákon, kterým je zák. č. 166/1993 Sb., o Nejvyšším kontrolním úřadě, ve znění pozdějších předpisů. Podle něho se NKÚ </w:t>
      </w:r>
      <w:r w:rsidRPr="004E42CE">
        <w:rPr>
          <w:rFonts w:ascii="Times New Roman" w:hAnsi="Times New Roman" w:cs="Times New Roman"/>
          <w:i/>
          <w:color w:val="000000"/>
        </w:rPr>
        <w:t xml:space="preserve">dále člení na </w:t>
      </w:r>
      <w:r w:rsidRPr="004E42CE">
        <w:rPr>
          <w:rFonts w:ascii="Times New Roman" w:hAnsi="Times New Roman" w:cs="Times New Roman"/>
          <w:color w:val="000000"/>
        </w:rPr>
        <w:t>kolegium, senáty, kárnou komoru a jednotlivé kontrolory. Zákon rovněž stanoví funkční období funkcionářů NKÚ na 9 let.</w:t>
      </w:r>
    </w:p>
    <w:p w:rsidR="009440A2" w:rsidRPr="004E42CE" w:rsidRDefault="009440A2" w:rsidP="009440A2">
      <w:pPr>
        <w:spacing w:before="120" w:after="120" w:line="240" w:lineRule="auto"/>
        <w:contextualSpacing/>
        <w:jc w:val="both"/>
        <w:rPr>
          <w:rFonts w:ascii="Times New Roman" w:hAnsi="Times New Roman" w:cs="Times New Roman"/>
          <w:color w:val="000000"/>
        </w:rPr>
      </w:pPr>
    </w:p>
    <w:p w:rsidR="009440A2" w:rsidRPr="004E42CE" w:rsidRDefault="009440A2" w:rsidP="009440A2">
      <w:pPr>
        <w:spacing w:before="120" w:after="120" w:line="240" w:lineRule="auto"/>
        <w:contextualSpacing/>
        <w:jc w:val="both"/>
        <w:rPr>
          <w:rFonts w:ascii="Times New Roman" w:hAnsi="Times New Roman" w:cs="Times New Roman"/>
          <w:color w:val="000000"/>
        </w:rPr>
      </w:pPr>
      <w:r w:rsidRPr="004E42CE">
        <w:rPr>
          <w:rFonts w:ascii="Times New Roman" w:hAnsi="Times New Roman" w:cs="Times New Roman"/>
          <w:color w:val="000000"/>
        </w:rPr>
        <w:t>NKÚ svým právním postavením nepatří mezi vykonavatele veřejné správy, nicméně uvedenou kon</w:t>
      </w:r>
      <w:r w:rsidRPr="004E42CE">
        <w:rPr>
          <w:rFonts w:ascii="Times New Roman" w:hAnsi="Times New Roman" w:cs="Times New Roman"/>
          <w:color w:val="000000"/>
        </w:rPr>
        <w:t>t</w:t>
      </w:r>
      <w:r w:rsidRPr="004E42CE">
        <w:rPr>
          <w:rFonts w:ascii="Times New Roman" w:hAnsi="Times New Roman" w:cs="Times New Roman"/>
          <w:color w:val="000000"/>
        </w:rPr>
        <w:t xml:space="preserve">rolní působnosti </w:t>
      </w:r>
      <w:r w:rsidRPr="004E42CE">
        <w:rPr>
          <w:rFonts w:ascii="Times New Roman" w:hAnsi="Times New Roman" w:cs="Times New Roman"/>
          <w:i/>
          <w:color w:val="000000"/>
        </w:rPr>
        <w:t>do veřejné správy zasahuje na všech jejich úrovních</w:t>
      </w:r>
      <w:r w:rsidRPr="004E42CE">
        <w:rPr>
          <w:rFonts w:ascii="Times New Roman" w:hAnsi="Times New Roman" w:cs="Times New Roman"/>
          <w:color w:val="000000"/>
        </w:rPr>
        <w:t>. Jeho kontrolní působnosti po</w:t>
      </w:r>
      <w:r w:rsidRPr="004E42CE">
        <w:rPr>
          <w:rFonts w:ascii="Times New Roman" w:hAnsi="Times New Roman" w:cs="Times New Roman"/>
          <w:color w:val="000000"/>
        </w:rPr>
        <w:t>d</w:t>
      </w:r>
      <w:r w:rsidRPr="004E42CE">
        <w:rPr>
          <w:rFonts w:ascii="Times New Roman" w:hAnsi="Times New Roman" w:cs="Times New Roman"/>
          <w:color w:val="000000"/>
        </w:rPr>
        <w:t>léhají všechny ústřední i územn</w:t>
      </w:r>
      <w:r w:rsidR="00324690">
        <w:rPr>
          <w:rFonts w:ascii="Times New Roman" w:hAnsi="Times New Roman" w:cs="Times New Roman"/>
          <w:color w:val="000000"/>
        </w:rPr>
        <w:t xml:space="preserve">í správní úřady, tak jako obce </w:t>
      </w:r>
      <w:r w:rsidRPr="004E42CE">
        <w:rPr>
          <w:rFonts w:ascii="Times New Roman" w:hAnsi="Times New Roman" w:cs="Times New Roman"/>
          <w:color w:val="000000"/>
        </w:rPr>
        <w:t>a kraje a to zejména na úseku jejich ho</w:t>
      </w:r>
      <w:r w:rsidRPr="004E42CE">
        <w:rPr>
          <w:rFonts w:ascii="Times New Roman" w:hAnsi="Times New Roman" w:cs="Times New Roman"/>
          <w:color w:val="000000"/>
        </w:rPr>
        <w:t>s</w:t>
      </w:r>
      <w:r w:rsidRPr="004E42CE">
        <w:rPr>
          <w:rFonts w:ascii="Times New Roman" w:hAnsi="Times New Roman" w:cs="Times New Roman"/>
          <w:color w:val="000000"/>
        </w:rPr>
        <w:t>podaření s prostředky získanými ze státního rozpočtu.</w:t>
      </w:r>
    </w:p>
    <w:p w:rsidR="009440A2" w:rsidRPr="004E42CE" w:rsidRDefault="009440A2" w:rsidP="009440A2">
      <w:pPr>
        <w:pStyle w:val="Normlnweb"/>
        <w:rPr>
          <w:rFonts w:ascii="Times New Roman" w:hAnsi="Times New Roman"/>
        </w:rPr>
      </w:pPr>
      <w:r w:rsidRPr="004E42CE">
        <w:rPr>
          <w:rFonts w:ascii="Times New Roman" w:hAnsi="Times New Roman"/>
        </w:rPr>
        <w:t xml:space="preserve">NKÚ pracuje buď v Kolegiu, nebo senátech složených ze tří a více členů Úřadu. V působnosti NKÚ je </w:t>
      </w:r>
      <w:r w:rsidR="003862EC" w:rsidRPr="004E42CE">
        <w:rPr>
          <w:rFonts w:ascii="Times New Roman" w:hAnsi="Times New Roman"/>
        </w:rPr>
        <w:t>zejména</w:t>
      </w:r>
      <w:r w:rsidRPr="004E42CE">
        <w:rPr>
          <w:rFonts w:ascii="Times New Roman" w:hAnsi="Times New Roman"/>
        </w:rPr>
        <w:t xml:space="preserve"> kontrola: </w:t>
      </w:r>
    </w:p>
    <w:p w:rsidR="009440A2" w:rsidRPr="004E42CE" w:rsidRDefault="009440A2" w:rsidP="002E53E3">
      <w:pPr>
        <w:numPr>
          <w:ilvl w:val="0"/>
          <w:numId w:val="54"/>
        </w:numPr>
        <w:spacing w:before="100" w:beforeAutospacing="1" w:after="100" w:afterAutospacing="1" w:line="240" w:lineRule="auto"/>
        <w:rPr>
          <w:rFonts w:ascii="Times New Roman" w:hAnsi="Times New Roman" w:cs="Times New Roman"/>
          <w:color w:val="000000" w:themeColor="text1"/>
        </w:rPr>
      </w:pPr>
      <w:r w:rsidRPr="004E42CE">
        <w:rPr>
          <w:rFonts w:ascii="Times New Roman" w:hAnsi="Times New Roman" w:cs="Times New Roman"/>
        </w:rPr>
        <w:t xml:space="preserve">hospodaření se státním majetkem a finančními prostředky vybíranými na základě zákona ve prospěch právnických osob s výjimkou prostředků vybíraných </w:t>
      </w:r>
      <w:hyperlink r:id="rId43" w:tooltip="Obec" w:history="1">
        <w:r w:rsidRPr="004E42CE">
          <w:rPr>
            <w:rStyle w:val="Hypertextovodkaz"/>
            <w:rFonts w:ascii="Times New Roman" w:hAnsi="Times New Roman" w:cs="Times New Roman"/>
            <w:color w:val="000000" w:themeColor="text1"/>
            <w:u w:val="none"/>
          </w:rPr>
          <w:t>obcemi</w:t>
        </w:r>
      </w:hyperlink>
      <w:r w:rsidRPr="004E42CE">
        <w:rPr>
          <w:rFonts w:ascii="Times New Roman" w:hAnsi="Times New Roman" w:cs="Times New Roman"/>
          <w:color w:val="000000" w:themeColor="text1"/>
        </w:rPr>
        <w:t xml:space="preserve"> nebo </w:t>
      </w:r>
      <w:hyperlink r:id="rId44" w:tooltip="Kraj (územní jednotka)" w:history="1">
        <w:r w:rsidRPr="004E42CE">
          <w:rPr>
            <w:rStyle w:val="Hypertextovodkaz"/>
            <w:rFonts w:ascii="Times New Roman" w:hAnsi="Times New Roman" w:cs="Times New Roman"/>
            <w:color w:val="000000" w:themeColor="text1"/>
            <w:u w:val="none"/>
          </w:rPr>
          <w:t>kraji</w:t>
        </w:r>
      </w:hyperlink>
      <w:r w:rsidRPr="004E42CE">
        <w:rPr>
          <w:rFonts w:ascii="Times New Roman" w:hAnsi="Times New Roman" w:cs="Times New Roman"/>
          <w:color w:val="000000" w:themeColor="text1"/>
        </w:rPr>
        <w:t xml:space="preserve"> v jejich </w:t>
      </w:r>
      <w:hyperlink r:id="rId45" w:tooltip="Samostatná působnost" w:history="1">
        <w:r w:rsidRPr="004E42CE">
          <w:rPr>
            <w:rStyle w:val="Hypertextovodkaz"/>
            <w:rFonts w:ascii="Times New Roman" w:hAnsi="Times New Roman" w:cs="Times New Roman"/>
            <w:color w:val="000000" w:themeColor="text1"/>
            <w:u w:val="none"/>
          </w:rPr>
          <w:t>s</w:t>
        </w:r>
        <w:r w:rsidRPr="004E42CE">
          <w:rPr>
            <w:rStyle w:val="Hypertextovodkaz"/>
            <w:rFonts w:ascii="Times New Roman" w:hAnsi="Times New Roman" w:cs="Times New Roman"/>
            <w:color w:val="000000" w:themeColor="text1"/>
            <w:u w:val="none"/>
          </w:rPr>
          <w:t>a</w:t>
        </w:r>
        <w:r w:rsidRPr="004E42CE">
          <w:rPr>
            <w:rStyle w:val="Hypertextovodkaz"/>
            <w:rFonts w:ascii="Times New Roman" w:hAnsi="Times New Roman" w:cs="Times New Roman"/>
            <w:color w:val="000000" w:themeColor="text1"/>
            <w:u w:val="none"/>
          </w:rPr>
          <w:t>mostatné působnosti</w:t>
        </w:r>
      </w:hyperlink>
    </w:p>
    <w:p w:rsidR="009440A2" w:rsidRPr="004E42CE" w:rsidRDefault="005F6743" w:rsidP="002E53E3">
      <w:pPr>
        <w:numPr>
          <w:ilvl w:val="0"/>
          <w:numId w:val="54"/>
        </w:numPr>
        <w:spacing w:before="100" w:beforeAutospacing="1" w:after="100" w:afterAutospacing="1" w:line="240" w:lineRule="auto"/>
        <w:rPr>
          <w:rFonts w:ascii="Times New Roman" w:hAnsi="Times New Roman" w:cs="Times New Roman"/>
          <w:color w:val="000000" w:themeColor="text1"/>
        </w:rPr>
      </w:pPr>
      <w:hyperlink r:id="rId46" w:anchor="Státní_závěrečný_účet" w:tooltip="Státní rozpočet Česka" w:history="1">
        <w:r w:rsidR="009440A2" w:rsidRPr="004E42CE">
          <w:rPr>
            <w:rStyle w:val="Hypertextovodkaz"/>
            <w:rFonts w:ascii="Times New Roman" w:hAnsi="Times New Roman" w:cs="Times New Roman"/>
            <w:color w:val="000000" w:themeColor="text1"/>
            <w:u w:val="none"/>
          </w:rPr>
          <w:t>státní závěrečný účet ČR</w:t>
        </w:r>
      </w:hyperlink>
      <w:r w:rsidR="009440A2" w:rsidRPr="004E42CE">
        <w:rPr>
          <w:rFonts w:ascii="Times New Roman" w:hAnsi="Times New Roman" w:cs="Times New Roman"/>
          <w:color w:val="000000" w:themeColor="text1"/>
        </w:rPr>
        <w:t>,</w:t>
      </w:r>
    </w:p>
    <w:p w:rsidR="009440A2" w:rsidRPr="004E42CE" w:rsidRDefault="009440A2" w:rsidP="002E53E3">
      <w:pPr>
        <w:numPr>
          <w:ilvl w:val="0"/>
          <w:numId w:val="54"/>
        </w:numPr>
        <w:spacing w:before="100" w:beforeAutospacing="1" w:after="100" w:afterAutospacing="1" w:line="240" w:lineRule="auto"/>
        <w:rPr>
          <w:rFonts w:ascii="Times New Roman" w:hAnsi="Times New Roman" w:cs="Times New Roman"/>
        </w:rPr>
      </w:pPr>
      <w:r w:rsidRPr="004E42CE">
        <w:rPr>
          <w:rFonts w:ascii="Times New Roman" w:hAnsi="Times New Roman" w:cs="Times New Roman"/>
        </w:rPr>
        <w:t>plnění státního rozpočtu státu,</w:t>
      </w:r>
    </w:p>
    <w:p w:rsidR="009440A2" w:rsidRPr="004E42CE" w:rsidRDefault="009440A2" w:rsidP="002E53E3">
      <w:pPr>
        <w:numPr>
          <w:ilvl w:val="0"/>
          <w:numId w:val="54"/>
        </w:numPr>
        <w:spacing w:before="100" w:beforeAutospacing="1" w:after="100" w:afterAutospacing="1" w:line="240" w:lineRule="auto"/>
        <w:rPr>
          <w:rFonts w:ascii="Times New Roman" w:hAnsi="Times New Roman" w:cs="Times New Roman"/>
        </w:rPr>
      </w:pPr>
      <w:r w:rsidRPr="004E42CE">
        <w:rPr>
          <w:rFonts w:ascii="Times New Roman" w:hAnsi="Times New Roman" w:cs="Times New Roman"/>
        </w:rPr>
        <w:t>hospodaření s prostředky poskytnutými státu ze zahraničí a s prostředky, za něž převzal stát záruky,</w:t>
      </w:r>
    </w:p>
    <w:p w:rsidR="009440A2" w:rsidRPr="004E42CE" w:rsidRDefault="009440A2" w:rsidP="002E53E3">
      <w:pPr>
        <w:numPr>
          <w:ilvl w:val="0"/>
          <w:numId w:val="54"/>
        </w:numPr>
        <w:spacing w:before="100" w:beforeAutospacing="1" w:after="100" w:afterAutospacing="1" w:line="240" w:lineRule="auto"/>
        <w:rPr>
          <w:rFonts w:ascii="Times New Roman" w:hAnsi="Times New Roman" w:cs="Times New Roman"/>
        </w:rPr>
      </w:pPr>
      <w:r w:rsidRPr="004E42CE">
        <w:rPr>
          <w:rFonts w:ascii="Times New Roman" w:hAnsi="Times New Roman" w:cs="Times New Roman"/>
        </w:rPr>
        <w:t>vydávání a umořování státních cenných papírů,</w:t>
      </w:r>
    </w:p>
    <w:p w:rsidR="009440A2" w:rsidRPr="004E42CE" w:rsidRDefault="009440A2" w:rsidP="002E53E3">
      <w:pPr>
        <w:numPr>
          <w:ilvl w:val="0"/>
          <w:numId w:val="54"/>
        </w:numPr>
        <w:spacing w:before="100" w:beforeAutospacing="1" w:after="100" w:afterAutospacing="1" w:line="240" w:lineRule="auto"/>
        <w:rPr>
          <w:rFonts w:ascii="Times New Roman" w:hAnsi="Times New Roman" w:cs="Times New Roman"/>
        </w:rPr>
      </w:pPr>
      <w:r w:rsidRPr="004E42CE">
        <w:rPr>
          <w:rFonts w:ascii="Times New Roman" w:hAnsi="Times New Roman" w:cs="Times New Roman"/>
        </w:rPr>
        <w:t>zadávání státních zakázek,</w:t>
      </w:r>
    </w:p>
    <w:p w:rsidR="009440A2" w:rsidRPr="004E42CE" w:rsidRDefault="009440A2" w:rsidP="002E53E3">
      <w:pPr>
        <w:numPr>
          <w:ilvl w:val="0"/>
          <w:numId w:val="54"/>
        </w:numPr>
        <w:spacing w:before="100" w:beforeAutospacing="1" w:after="100" w:afterAutospacing="1" w:line="240" w:lineRule="auto"/>
        <w:rPr>
          <w:rFonts w:ascii="Times New Roman" w:hAnsi="Times New Roman" w:cs="Times New Roman"/>
        </w:rPr>
      </w:pPr>
      <w:r w:rsidRPr="004E42CE">
        <w:rPr>
          <w:rFonts w:ascii="Times New Roman" w:hAnsi="Times New Roman" w:cs="Times New Roman"/>
        </w:rPr>
        <w:t>hospodaření ČNB v oblasti výdajů na pořízení majetku a výdajů na provoz.</w:t>
      </w:r>
    </w:p>
    <w:p w:rsidR="00911134" w:rsidRPr="004E42CE" w:rsidRDefault="003862EC" w:rsidP="00911134">
      <w:pPr>
        <w:pStyle w:val="Nadpis2"/>
        <w:rPr>
          <w:rFonts w:ascii="Times New Roman" w:hAnsi="Times New Roman" w:cs="Times New Roman"/>
          <w:sz w:val="24"/>
          <w:szCs w:val="24"/>
        </w:rPr>
      </w:pPr>
      <w:bookmarkStart w:id="31" w:name="_Toc59121111"/>
      <w:r w:rsidRPr="004E42CE">
        <w:rPr>
          <w:rFonts w:ascii="Times New Roman" w:hAnsi="Times New Roman" w:cs="Times New Roman"/>
          <w:sz w:val="24"/>
          <w:szCs w:val="24"/>
        </w:rPr>
        <w:t>MIMOÚSTAVNÍ DOZOR NAD VEŘEJNOU SPRÁVOU</w:t>
      </w:r>
      <w:bookmarkEnd w:id="31"/>
    </w:p>
    <w:p w:rsidR="00911134" w:rsidRPr="004E6B22" w:rsidRDefault="003862EC" w:rsidP="003862EC">
      <w:pPr>
        <w:pStyle w:val="Tlotextu"/>
        <w:rPr>
          <w:rFonts w:ascii="Times New Roman" w:hAnsi="Times New Roman" w:cs="Times New Roman"/>
          <w:b/>
        </w:rPr>
      </w:pPr>
      <w:r w:rsidRPr="004E6B22">
        <w:rPr>
          <w:rFonts w:ascii="Times New Roman" w:hAnsi="Times New Roman" w:cs="Times New Roman"/>
          <w:b/>
        </w:rPr>
        <w:t>VEŘEJNÝ OCHRÁNCE PRÁV</w:t>
      </w:r>
    </w:p>
    <w:p w:rsidR="00141366" w:rsidRDefault="00C66BA9" w:rsidP="00141366">
      <w:pPr>
        <w:framePr w:w="850" w:hSpace="170" w:wrap="around" w:vAnchor="text" w:hAnchor="page" w:x="10601" w:y="1" w:anchorLock="1"/>
        <w:rPr>
          <w:rStyle w:val="znakMarginalie"/>
        </w:rPr>
      </w:pPr>
      <w:r>
        <w:rPr>
          <w:rStyle w:val="znakMarginalie"/>
        </w:rPr>
        <w:t>Ombu</w:t>
      </w:r>
      <w:r>
        <w:rPr>
          <w:rStyle w:val="znakMarginalie"/>
        </w:rPr>
        <w:t>d</w:t>
      </w:r>
      <w:r>
        <w:rPr>
          <w:rStyle w:val="znakMarginalie"/>
        </w:rPr>
        <w:t>sman</w:t>
      </w:r>
    </w:p>
    <w:p w:rsidR="003862EC" w:rsidRPr="003862EC" w:rsidRDefault="003862EC" w:rsidP="003862EC">
      <w:pPr>
        <w:spacing w:before="120" w:after="120" w:line="240" w:lineRule="auto"/>
        <w:contextualSpacing/>
        <w:jc w:val="both"/>
        <w:rPr>
          <w:rFonts w:ascii="Times New Roman" w:hAnsi="Times New Roman"/>
        </w:rPr>
      </w:pPr>
      <w:r w:rsidRPr="003862EC">
        <w:rPr>
          <w:rFonts w:ascii="Times New Roman" w:hAnsi="Times New Roman"/>
        </w:rPr>
        <w:t>Postavení a působnost Veřejného ochránce práv, nazývaného též „ombudsmanem“, nejsou oproti dříve uvedeným kontrolním institucím založeny Ústavou České republiky, ale zákonem č. 349/1999 Sb., o Veřejném ochránci práv, ve znění pozdějších předpisů (dále jen „ochránce“). Základním úk</w:t>
      </w:r>
      <w:r w:rsidRPr="003862EC">
        <w:rPr>
          <w:rFonts w:ascii="Times New Roman" w:hAnsi="Times New Roman"/>
        </w:rPr>
        <w:t>o</w:t>
      </w:r>
      <w:r w:rsidRPr="003862EC">
        <w:rPr>
          <w:rFonts w:ascii="Times New Roman" w:hAnsi="Times New Roman"/>
        </w:rPr>
        <w:t xml:space="preserve">lem ochránce je působit k ochraně osob před jednáním úřadu a dalších institucí uvedených v zákoně, a tím přispívat k ochraně základních práv a svobod. Výčet institucí, před jejichž jednáním jsou osoby chráněny ochráncem </w:t>
      </w:r>
      <w:proofErr w:type="gramStart"/>
      <w:r w:rsidRPr="003862EC">
        <w:rPr>
          <w:rFonts w:ascii="Times New Roman" w:hAnsi="Times New Roman"/>
        </w:rPr>
        <w:t>je</w:t>
      </w:r>
      <w:proofErr w:type="gramEnd"/>
      <w:r w:rsidRPr="003862EC">
        <w:rPr>
          <w:rFonts w:ascii="Times New Roman" w:hAnsi="Times New Roman"/>
        </w:rPr>
        <w:t xml:space="preserve"> velmi rozsáhlý. Pojednává-li se zde o veřejné správě je nutno jmenovat zejm</w:t>
      </w:r>
      <w:r w:rsidRPr="003862EC">
        <w:rPr>
          <w:rFonts w:ascii="Times New Roman" w:hAnsi="Times New Roman"/>
        </w:rPr>
        <w:t>é</w:t>
      </w:r>
      <w:r w:rsidRPr="003862EC">
        <w:rPr>
          <w:rFonts w:ascii="Times New Roman" w:hAnsi="Times New Roman"/>
        </w:rPr>
        <w:t>na ministerstva, jiné správní úřady s působnosti pro celé území státu a správní úřady jim podléhající, jakož i územně samosprávné celky pří výkonu přenesené působnosti.</w:t>
      </w:r>
    </w:p>
    <w:p w:rsidR="003862EC" w:rsidRPr="003862EC" w:rsidRDefault="003862EC" w:rsidP="003862EC">
      <w:pPr>
        <w:spacing w:before="120" w:after="120" w:line="240" w:lineRule="auto"/>
        <w:contextualSpacing/>
        <w:jc w:val="both"/>
        <w:rPr>
          <w:rFonts w:ascii="Times New Roman" w:hAnsi="Times New Roman"/>
        </w:rPr>
      </w:pPr>
    </w:p>
    <w:p w:rsidR="003862EC" w:rsidRPr="003862EC" w:rsidRDefault="003862EC" w:rsidP="003862EC">
      <w:pPr>
        <w:spacing w:before="120" w:after="120" w:line="240" w:lineRule="auto"/>
        <w:contextualSpacing/>
        <w:jc w:val="both"/>
        <w:rPr>
          <w:rFonts w:ascii="Times New Roman" w:hAnsi="Times New Roman"/>
        </w:rPr>
      </w:pPr>
      <w:r w:rsidRPr="003862EC">
        <w:rPr>
          <w:rFonts w:ascii="Times New Roman" w:hAnsi="Times New Roman"/>
        </w:rPr>
        <w:t>V tomtéž zákoně jsou negativně vymezeny i instituce, na které se působnost ochránce nevztahuje (</w:t>
      </w:r>
      <w:r w:rsidRPr="003862EC">
        <w:rPr>
          <w:rFonts w:ascii="Times New Roman" w:hAnsi="Times New Roman"/>
          <w:i/>
        </w:rPr>
        <w:t>Parlament, prezidenta republiky a vládu, NKÚ, zpravodajské služby, apod.</w:t>
      </w:r>
      <w:r w:rsidRPr="003862EC">
        <w:rPr>
          <w:rFonts w:ascii="Times New Roman" w:hAnsi="Times New Roman"/>
        </w:rPr>
        <w:t>).</w:t>
      </w:r>
    </w:p>
    <w:p w:rsidR="003862EC" w:rsidRPr="003862EC" w:rsidRDefault="003862EC" w:rsidP="003862EC">
      <w:pPr>
        <w:spacing w:before="120" w:after="120" w:line="240" w:lineRule="auto"/>
        <w:contextualSpacing/>
        <w:jc w:val="both"/>
        <w:rPr>
          <w:rFonts w:ascii="Times New Roman" w:hAnsi="Times New Roman"/>
        </w:rPr>
      </w:pPr>
    </w:p>
    <w:p w:rsidR="003862EC" w:rsidRPr="003862EC" w:rsidRDefault="003862EC" w:rsidP="003862EC">
      <w:pPr>
        <w:spacing w:before="120" w:after="120" w:line="240" w:lineRule="auto"/>
        <w:contextualSpacing/>
        <w:jc w:val="both"/>
        <w:rPr>
          <w:rFonts w:ascii="Times New Roman" w:hAnsi="Times New Roman"/>
        </w:rPr>
      </w:pPr>
      <w:r w:rsidRPr="003862EC">
        <w:rPr>
          <w:rFonts w:ascii="Times New Roman" w:hAnsi="Times New Roman"/>
        </w:rPr>
        <w:t>Každý má právo obrátit se na ochránce se svým podnětem, a to ve věci, která patří do jeho působnosti ať už písemně nebo ústně do protokolu a navíc bezplatně.</w:t>
      </w:r>
    </w:p>
    <w:p w:rsidR="003862EC" w:rsidRPr="003862EC" w:rsidRDefault="003862EC" w:rsidP="003862EC">
      <w:pPr>
        <w:spacing w:before="120" w:after="120" w:line="240" w:lineRule="auto"/>
        <w:contextualSpacing/>
        <w:jc w:val="both"/>
        <w:rPr>
          <w:rFonts w:ascii="Times New Roman" w:hAnsi="Times New Roman"/>
        </w:rPr>
      </w:pPr>
    </w:p>
    <w:p w:rsidR="003862EC" w:rsidRPr="003862EC" w:rsidRDefault="003862EC" w:rsidP="003862EC">
      <w:pPr>
        <w:spacing w:before="120" w:after="120" w:line="240" w:lineRule="auto"/>
        <w:contextualSpacing/>
        <w:jc w:val="both"/>
        <w:rPr>
          <w:rFonts w:ascii="Times New Roman" w:hAnsi="Times New Roman"/>
        </w:rPr>
      </w:pPr>
      <w:r w:rsidRPr="003862EC">
        <w:rPr>
          <w:rFonts w:ascii="Times New Roman" w:hAnsi="Times New Roman"/>
        </w:rPr>
        <w:lastRenderedPageBreak/>
        <w:t xml:space="preserve">Podnět musí obsahovat zákonem stanovené náležitosti. </w:t>
      </w:r>
      <w:proofErr w:type="gramStart"/>
      <w:r w:rsidRPr="003862EC">
        <w:rPr>
          <w:rFonts w:ascii="Times New Roman" w:hAnsi="Times New Roman"/>
        </w:rPr>
        <w:t>Obdrží-li</w:t>
      </w:r>
      <w:proofErr w:type="gramEnd"/>
      <w:r w:rsidRPr="003862EC">
        <w:rPr>
          <w:rFonts w:ascii="Times New Roman" w:hAnsi="Times New Roman"/>
        </w:rPr>
        <w:t xml:space="preserve"> jej ochránce </w:t>
      </w:r>
      <w:proofErr w:type="gramStart"/>
      <w:r w:rsidRPr="003862EC">
        <w:rPr>
          <w:rFonts w:ascii="Times New Roman" w:hAnsi="Times New Roman"/>
        </w:rPr>
        <w:t>postupuje</w:t>
      </w:r>
      <w:proofErr w:type="gramEnd"/>
      <w:r w:rsidRPr="003862EC">
        <w:rPr>
          <w:rFonts w:ascii="Times New Roman" w:hAnsi="Times New Roman"/>
        </w:rPr>
        <w:t xml:space="preserve"> některým z dále uvedených způsobů. </w:t>
      </w:r>
      <w:r w:rsidRPr="003862EC">
        <w:rPr>
          <w:rFonts w:ascii="Times New Roman" w:hAnsi="Times New Roman"/>
          <w:bCs/>
        </w:rPr>
        <w:t>Podnět odloží</w:t>
      </w:r>
      <w:r w:rsidRPr="003862EC">
        <w:rPr>
          <w:rFonts w:ascii="Times New Roman" w:hAnsi="Times New Roman"/>
        </w:rPr>
        <w:t xml:space="preserve"> - nemá-li zákonem stanovené náležitosti nebo věc, které se tyká, nespadá do jeho působnosti či se netýká osoby, která podnět podala. </w:t>
      </w:r>
      <w:r w:rsidRPr="003862EC">
        <w:rPr>
          <w:rFonts w:ascii="Times New Roman" w:hAnsi="Times New Roman"/>
          <w:bCs/>
        </w:rPr>
        <w:t>Vyrozumí stěžovatele</w:t>
      </w:r>
      <w:r w:rsidRPr="003862EC">
        <w:rPr>
          <w:rFonts w:ascii="Times New Roman" w:hAnsi="Times New Roman"/>
        </w:rPr>
        <w:t xml:space="preserve"> </w:t>
      </w:r>
      <w:r w:rsidR="00C66BA9">
        <w:rPr>
          <w:rFonts w:ascii="Times New Roman" w:hAnsi="Times New Roman"/>
        </w:rPr>
        <w:br/>
      </w:r>
      <w:r w:rsidRPr="003862EC">
        <w:rPr>
          <w:rFonts w:ascii="Times New Roman" w:hAnsi="Times New Roman"/>
        </w:rPr>
        <w:t xml:space="preserve">o tom, že podnět je podle jeho obsahu opravným prostředkem, žalobou nebo ústavní stížnosti a poučí stěžovatele o správném postupu. </w:t>
      </w:r>
      <w:r w:rsidR="00324690">
        <w:rPr>
          <w:rFonts w:ascii="Times New Roman" w:hAnsi="Times New Roman"/>
          <w:bCs/>
        </w:rPr>
        <w:t xml:space="preserve">Zahájí </w:t>
      </w:r>
      <w:proofErr w:type="gramStart"/>
      <w:r w:rsidR="00324690">
        <w:rPr>
          <w:rFonts w:ascii="Times New Roman" w:hAnsi="Times New Roman"/>
          <w:bCs/>
        </w:rPr>
        <w:t>šetření</w:t>
      </w:r>
      <w:r w:rsidRPr="003862EC">
        <w:rPr>
          <w:rFonts w:ascii="Times New Roman" w:hAnsi="Times New Roman"/>
        </w:rPr>
        <w:t xml:space="preserve"> není</w:t>
      </w:r>
      <w:proofErr w:type="gramEnd"/>
      <w:r w:rsidRPr="003862EC">
        <w:rPr>
          <w:rFonts w:ascii="Times New Roman" w:hAnsi="Times New Roman"/>
        </w:rPr>
        <w:t>-li důvodu pro výše uvedený postup. V rámci pr</w:t>
      </w:r>
      <w:r w:rsidRPr="003862EC">
        <w:rPr>
          <w:rFonts w:ascii="Times New Roman" w:hAnsi="Times New Roman"/>
        </w:rPr>
        <w:t>o</w:t>
      </w:r>
      <w:r w:rsidRPr="003862EC">
        <w:rPr>
          <w:rFonts w:ascii="Times New Roman" w:hAnsi="Times New Roman"/>
        </w:rPr>
        <w:t>váděného šetření je oprávněn mj. vstupovat s vědomím vedoucího úřadu do všech prostor úřadu, n</w:t>
      </w:r>
      <w:r w:rsidRPr="003862EC">
        <w:rPr>
          <w:rFonts w:ascii="Times New Roman" w:hAnsi="Times New Roman"/>
        </w:rPr>
        <w:t>a</w:t>
      </w:r>
      <w:r w:rsidRPr="003862EC">
        <w:rPr>
          <w:rFonts w:ascii="Times New Roman" w:hAnsi="Times New Roman"/>
        </w:rPr>
        <w:t>hlížet do spisu, klást otázky zaměstnancům. Zjistí-li šetřením porušení právních předpisů či jiná p</w:t>
      </w:r>
      <w:r w:rsidRPr="003862EC">
        <w:rPr>
          <w:rFonts w:ascii="Times New Roman" w:hAnsi="Times New Roman"/>
        </w:rPr>
        <w:t>o</w:t>
      </w:r>
      <w:r w:rsidRPr="003862EC">
        <w:rPr>
          <w:rFonts w:ascii="Times New Roman" w:hAnsi="Times New Roman"/>
        </w:rPr>
        <w:t xml:space="preserve">chybení, vyzve úřad, aby se ke zjištěním do 30 dnů vyjádřil. Následně postupuje tak, že provede-li úřad ve stanovené lhůtě opatření či nápravu a ochránce tyto shledá dostatečnými, vyrozumí o tom stěžovatele i úřad. Je-li úřad nečinný, sdělí stejným subjektům své stanovisko, jehož součásti je návrh opatření k nápravě. </w:t>
      </w:r>
    </w:p>
    <w:p w:rsidR="003862EC" w:rsidRPr="003862EC" w:rsidRDefault="003862EC" w:rsidP="003862EC">
      <w:pPr>
        <w:spacing w:before="120" w:after="120" w:line="240" w:lineRule="auto"/>
        <w:contextualSpacing/>
        <w:jc w:val="both"/>
        <w:rPr>
          <w:rFonts w:ascii="Times New Roman" w:hAnsi="Times New Roman"/>
        </w:rPr>
      </w:pPr>
    </w:p>
    <w:p w:rsidR="003862EC" w:rsidRPr="003862EC" w:rsidRDefault="003862EC" w:rsidP="003862EC">
      <w:pPr>
        <w:spacing w:before="120" w:after="120" w:line="240" w:lineRule="auto"/>
        <w:contextualSpacing/>
        <w:jc w:val="both"/>
        <w:rPr>
          <w:rFonts w:ascii="Times New Roman" w:hAnsi="Times New Roman"/>
        </w:rPr>
      </w:pPr>
      <w:r w:rsidRPr="003862EC">
        <w:rPr>
          <w:rFonts w:ascii="Times New Roman" w:hAnsi="Times New Roman"/>
        </w:rPr>
        <w:t>Nesplní-li úřad co mu bylo uloženo k nápravě zcela nebo zčásti, ochránce vyrozumí jeho nadříze</w:t>
      </w:r>
      <w:r>
        <w:t xml:space="preserve">ný úřad a není-li takového, pak </w:t>
      </w:r>
      <w:proofErr w:type="gramStart"/>
      <w:r w:rsidRPr="003862EC">
        <w:rPr>
          <w:rFonts w:ascii="Times New Roman" w:hAnsi="Times New Roman"/>
        </w:rPr>
        <w:t>vládu</w:t>
      </w:r>
      <w:proofErr w:type="gramEnd"/>
      <w:r w:rsidRPr="003862EC">
        <w:rPr>
          <w:rFonts w:ascii="Times New Roman" w:hAnsi="Times New Roman"/>
        </w:rPr>
        <w:t xml:space="preserve"> České republiky. Může též ve věci informovat veřejnost s výjimkou utajovaných skutečnosti a údajů o totožnosti stěžovatele a zaměstnanců úřadu, v němž bylo šetření prováděno.</w:t>
      </w:r>
    </w:p>
    <w:p w:rsidR="003862EC" w:rsidRPr="003862EC" w:rsidRDefault="003862EC" w:rsidP="003862EC">
      <w:pPr>
        <w:spacing w:before="120" w:after="120" w:line="240" w:lineRule="auto"/>
        <w:contextualSpacing/>
        <w:jc w:val="both"/>
        <w:rPr>
          <w:rFonts w:ascii="Times New Roman" w:hAnsi="Times New Roman"/>
        </w:rPr>
      </w:pPr>
    </w:p>
    <w:p w:rsidR="003862EC" w:rsidRDefault="003862EC" w:rsidP="003862EC">
      <w:pPr>
        <w:spacing w:before="120" w:after="120" w:line="240" w:lineRule="auto"/>
        <w:contextualSpacing/>
        <w:jc w:val="both"/>
      </w:pPr>
      <w:r w:rsidRPr="003862EC">
        <w:rPr>
          <w:rFonts w:ascii="Times New Roman" w:hAnsi="Times New Roman"/>
        </w:rPr>
        <w:t xml:space="preserve">Ochránce je volen na </w:t>
      </w:r>
      <w:r w:rsidRPr="003862EC">
        <w:rPr>
          <w:rFonts w:ascii="Times New Roman" w:hAnsi="Times New Roman"/>
          <w:i/>
        </w:rPr>
        <w:t>funkční období 6 let</w:t>
      </w:r>
      <w:r w:rsidRPr="003862EC">
        <w:rPr>
          <w:rFonts w:ascii="Times New Roman" w:hAnsi="Times New Roman"/>
        </w:rPr>
        <w:t xml:space="preserve"> </w:t>
      </w:r>
      <w:r w:rsidRPr="003862EC">
        <w:rPr>
          <w:rFonts w:ascii="Times New Roman" w:hAnsi="Times New Roman"/>
          <w:i/>
        </w:rPr>
        <w:t>Poslaneckou sněmovnou</w:t>
      </w:r>
      <w:r w:rsidRPr="003862EC">
        <w:rPr>
          <w:rFonts w:ascii="Times New Roman" w:hAnsi="Times New Roman"/>
        </w:rPr>
        <w:t>, které je taktéž za výkon své fun</w:t>
      </w:r>
      <w:r w:rsidRPr="003862EC">
        <w:rPr>
          <w:rFonts w:ascii="Times New Roman" w:hAnsi="Times New Roman"/>
        </w:rPr>
        <w:t>k</w:t>
      </w:r>
      <w:r w:rsidRPr="003862EC">
        <w:rPr>
          <w:rFonts w:ascii="Times New Roman" w:hAnsi="Times New Roman"/>
        </w:rPr>
        <w:t xml:space="preserve">ce odpovědny. Poslanecká sněmovna jej volí z kandidátů, z nichž </w:t>
      </w:r>
      <w:r w:rsidRPr="003862EC">
        <w:rPr>
          <w:rFonts w:ascii="Times New Roman" w:hAnsi="Times New Roman"/>
          <w:i/>
        </w:rPr>
        <w:t xml:space="preserve">dva navrhuje prezident republiky </w:t>
      </w:r>
      <w:r w:rsidR="00C66BA9">
        <w:rPr>
          <w:rFonts w:ascii="Times New Roman" w:hAnsi="Times New Roman"/>
          <w:i/>
        </w:rPr>
        <w:br/>
      </w:r>
      <w:r w:rsidRPr="003862EC">
        <w:rPr>
          <w:rFonts w:ascii="Times New Roman" w:hAnsi="Times New Roman"/>
          <w:i/>
        </w:rPr>
        <w:t>a dva Senát</w:t>
      </w:r>
      <w:r w:rsidRPr="003862EC">
        <w:rPr>
          <w:rFonts w:ascii="Times New Roman" w:hAnsi="Times New Roman"/>
        </w:rPr>
        <w:t>, přičemž se musí jednat o osoby splňující podmínky volitelnosti do Senátu. Shodné n</w:t>
      </w:r>
      <w:r w:rsidRPr="003862EC">
        <w:rPr>
          <w:rFonts w:ascii="Times New Roman" w:hAnsi="Times New Roman"/>
        </w:rPr>
        <w:t>á</w:t>
      </w:r>
      <w:r w:rsidRPr="003862EC">
        <w:rPr>
          <w:rFonts w:ascii="Times New Roman" w:hAnsi="Times New Roman"/>
        </w:rPr>
        <w:t xml:space="preserve">vrhy obou navrhovatelů jsou přípustné. Svou funkci může ochránce vykonávat, je-li zvolen, </w:t>
      </w:r>
      <w:r w:rsidRPr="003862EC">
        <w:rPr>
          <w:rFonts w:ascii="Times New Roman" w:hAnsi="Times New Roman"/>
          <w:i/>
        </w:rPr>
        <w:t>maximá</w:t>
      </w:r>
      <w:r w:rsidRPr="003862EC">
        <w:rPr>
          <w:rFonts w:ascii="Times New Roman" w:hAnsi="Times New Roman"/>
          <w:i/>
        </w:rPr>
        <w:t>l</w:t>
      </w:r>
      <w:r w:rsidRPr="003862EC">
        <w:rPr>
          <w:rFonts w:ascii="Times New Roman" w:hAnsi="Times New Roman"/>
          <w:i/>
        </w:rPr>
        <w:t>ně po dva po sobě jdoucí funkční období</w:t>
      </w:r>
      <w:r w:rsidRPr="003862EC">
        <w:rPr>
          <w:rFonts w:ascii="Times New Roman" w:hAnsi="Times New Roman"/>
        </w:rPr>
        <w:t xml:space="preserve">. V době nepřítomnosti zastupuje ochránce </w:t>
      </w:r>
      <w:r w:rsidRPr="003862EC">
        <w:rPr>
          <w:rFonts w:ascii="Times New Roman" w:hAnsi="Times New Roman"/>
          <w:i/>
        </w:rPr>
        <w:t>jeho zástupce</w:t>
      </w:r>
      <w:r w:rsidRPr="003862EC">
        <w:rPr>
          <w:rFonts w:ascii="Times New Roman" w:hAnsi="Times New Roman"/>
        </w:rPr>
        <w:t>, kterého může ochránce pověřit výkonem části své funkce i po dobu své přítomnosti. Postup při jm</w:t>
      </w:r>
      <w:r w:rsidRPr="003862EC">
        <w:rPr>
          <w:rFonts w:ascii="Times New Roman" w:hAnsi="Times New Roman"/>
        </w:rPr>
        <w:t>e</w:t>
      </w:r>
      <w:r w:rsidRPr="003862EC">
        <w:rPr>
          <w:rFonts w:ascii="Times New Roman" w:hAnsi="Times New Roman"/>
        </w:rPr>
        <w:t>nování a odvolávání zástupce ochrance je takřka totožný s postupem stanoveným pro ochránce sam</w:t>
      </w:r>
      <w:r w:rsidRPr="003862EC">
        <w:rPr>
          <w:rFonts w:ascii="Times New Roman" w:hAnsi="Times New Roman"/>
        </w:rPr>
        <w:t>é</w:t>
      </w:r>
      <w:r w:rsidRPr="003862EC">
        <w:rPr>
          <w:rFonts w:ascii="Times New Roman" w:hAnsi="Times New Roman"/>
        </w:rPr>
        <w:t>ho.</w:t>
      </w:r>
    </w:p>
    <w:p w:rsidR="003862EC" w:rsidRDefault="003862EC" w:rsidP="003862EC">
      <w:pPr>
        <w:spacing w:before="120" w:after="120" w:line="240" w:lineRule="auto"/>
        <w:contextualSpacing/>
        <w:jc w:val="both"/>
      </w:pPr>
    </w:p>
    <w:p w:rsidR="003862EC" w:rsidRDefault="003862EC" w:rsidP="003862EC">
      <w:pPr>
        <w:spacing w:before="120" w:after="120" w:line="240" w:lineRule="auto"/>
        <w:contextualSpacing/>
        <w:jc w:val="both"/>
        <w:rPr>
          <w:b/>
          <w:color w:val="C00000"/>
        </w:rPr>
      </w:pPr>
    </w:p>
    <w:p w:rsidR="003862EC" w:rsidRPr="004E6B22" w:rsidRDefault="003862EC" w:rsidP="003862EC">
      <w:pPr>
        <w:spacing w:before="120" w:after="120" w:line="240" w:lineRule="auto"/>
        <w:contextualSpacing/>
        <w:jc w:val="both"/>
        <w:rPr>
          <w:rFonts w:ascii="Times New Roman" w:hAnsi="Times New Roman" w:cs="Times New Roman"/>
          <w:b/>
        </w:rPr>
      </w:pPr>
      <w:r w:rsidRPr="004E6B22">
        <w:rPr>
          <w:rFonts w:ascii="Times New Roman" w:hAnsi="Times New Roman" w:cs="Times New Roman"/>
          <w:b/>
        </w:rPr>
        <w:t>VEŘEJNÝ DOZOR NAD VEŘEJNOU SPRÁVOU</w:t>
      </w:r>
    </w:p>
    <w:p w:rsidR="003862EC" w:rsidRPr="003862EC" w:rsidRDefault="003862EC" w:rsidP="003862EC">
      <w:pPr>
        <w:spacing w:before="120" w:after="120" w:line="240" w:lineRule="auto"/>
        <w:contextualSpacing/>
        <w:jc w:val="both"/>
        <w:rPr>
          <w:b/>
          <w:color w:val="C00000"/>
        </w:rPr>
      </w:pPr>
    </w:p>
    <w:p w:rsidR="003862EC" w:rsidRPr="003862EC" w:rsidRDefault="003862EC" w:rsidP="003862EC">
      <w:pPr>
        <w:spacing w:before="120" w:after="120" w:line="240" w:lineRule="auto"/>
        <w:ind w:firstLine="567"/>
        <w:contextualSpacing/>
        <w:jc w:val="both"/>
        <w:rPr>
          <w:rFonts w:ascii="Times New Roman" w:hAnsi="Times New Roman"/>
        </w:rPr>
      </w:pPr>
      <w:r w:rsidRPr="003862EC">
        <w:rPr>
          <w:rFonts w:ascii="Times New Roman" w:hAnsi="Times New Roman"/>
        </w:rPr>
        <w:t>Vliv veřejnosti na veřejnou správu patří k nejvýznamnějším nástrojům ovlivňování a kontroly veřejné správy. Formy, jichž přitom veřejnost užívá, jsou velmi rozmanité. Jedná se např. o:</w:t>
      </w:r>
    </w:p>
    <w:p w:rsidR="003862EC" w:rsidRPr="003862EC" w:rsidRDefault="003862EC" w:rsidP="002E53E3">
      <w:pPr>
        <w:numPr>
          <w:ilvl w:val="0"/>
          <w:numId w:val="55"/>
        </w:numPr>
        <w:tabs>
          <w:tab w:val="num" w:pos="993"/>
        </w:tabs>
        <w:spacing w:before="120" w:after="120" w:line="240" w:lineRule="auto"/>
        <w:ind w:left="993" w:hanging="426"/>
        <w:contextualSpacing/>
        <w:jc w:val="both"/>
        <w:rPr>
          <w:rFonts w:ascii="Times New Roman" w:hAnsi="Times New Roman"/>
          <w:color w:val="000000"/>
        </w:rPr>
      </w:pPr>
      <w:r w:rsidRPr="003862EC">
        <w:rPr>
          <w:rFonts w:ascii="Times New Roman" w:hAnsi="Times New Roman"/>
          <w:b/>
          <w:color w:val="000000"/>
        </w:rPr>
        <w:t>podávání stížností, oznámení a podnětů</w:t>
      </w:r>
      <w:r w:rsidRPr="003862EC">
        <w:rPr>
          <w:rFonts w:ascii="Times New Roman" w:hAnsi="Times New Roman"/>
          <w:color w:val="000000"/>
        </w:rPr>
        <w:t xml:space="preserve"> orgánům státní správy zejména podle § 175 z</w:t>
      </w:r>
      <w:r w:rsidRPr="003862EC">
        <w:rPr>
          <w:rFonts w:ascii="Times New Roman" w:hAnsi="Times New Roman"/>
          <w:color w:val="000000"/>
        </w:rPr>
        <w:t>á</w:t>
      </w:r>
      <w:r w:rsidRPr="003862EC">
        <w:rPr>
          <w:rFonts w:ascii="Times New Roman" w:hAnsi="Times New Roman"/>
          <w:color w:val="000000"/>
        </w:rPr>
        <w:t>kona č. 500/2004 Sb., správní řád, ve znění pozdějších předpisů,</w:t>
      </w:r>
    </w:p>
    <w:p w:rsidR="003862EC" w:rsidRPr="003862EC" w:rsidRDefault="003862EC" w:rsidP="002E53E3">
      <w:pPr>
        <w:numPr>
          <w:ilvl w:val="0"/>
          <w:numId w:val="55"/>
        </w:numPr>
        <w:tabs>
          <w:tab w:val="num" w:pos="993"/>
        </w:tabs>
        <w:spacing w:before="120" w:after="120" w:line="240" w:lineRule="auto"/>
        <w:ind w:left="993" w:hanging="426"/>
        <w:contextualSpacing/>
        <w:jc w:val="both"/>
        <w:rPr>
          <w:rFonts w:ascii="Times New Roman" w:hAnsi="Times New Roman"/>
          <w:color w:val="000000"/>
        </w:rPr>
      </w:pPr>
      <w:r w:rsidRPr="003862EC">
        <w:rPr>
          <w:rFonts w:ascii="Times New Roman" w:hAnsi="Times New Roman"/>
          <w:b/>
          <w:color w:val="000000"/>
        </w:rPr>
        <w:t xml:space="preserve">podáváním petic </w:t>
      </w:r>
      <w:r w:rsidRPr="003862EC">
        <w:rPr>
          <w:rFonts w:ascii="Times New Roman" w:hAnsi="Times New Roman"/>
          <w:color w:val="000000"/>
        </w:rPr>
        <w:t>podle zákona č. 85/1990 Sb., o právu petičním, ve znění pozdějších předpisů. Ve své podstatě se jedná opět o podávání stížností či návrhů, v tomto případě však hromadných (kolektivních),</w:t>
      </w:r>
    </w:p>
    <w:p w:rsidR="003862EC" w:rsidRPr="003862EC" w:rsidRDefault="003862EC" w:rsidP="002E53E3">
      <w:pPr>
        <w:numPr>
          <w:ilvl w:val="0"/>
          <w:numId w:val="55"/>
        </w:numPr>
        <w:tabs>
          <w:tab w:val="num" w:pos="993"/>
        </w:tabs>
        <w:spacing w:before="120" w:after="120" w:line="240" w:lineRule="auto"/>
        <w:ind w:left="993" w:hanging="426"/>
        <w:contextualSpacing/>
        <w:jc w:val="both"/>
        <w:rPr>
          <w:rFonts w:ascii="Times New Roman" w:hAnsi="Times New Roman"/>
          <w:color w:val="000000"/>
        </w:rPr>
      </w:pPr>
      <w:r w:rsidRPr="003862EC">
        <w:rPr>
          <w:rFonts w:ascii="Times New Roman" w:hAnsi="Times New Roman"/>
          <w:b/>
          <w:color w:val="000000"/>
        </w:rPr>
        <w:t>využíváním práva na informace o činnosti orgánu veřejné správy</w:t>
      </w:r>
      <w:r w:rsidRPr="003862EC">
        <w:rPr>
          <w:rFonts w:ascii="Times New Roman" w:hAnsi="Times New Roman"/>
          <w:color w:val="000000"/>
        </w:rPr>
        <w:t>, které se opírá zejména o Listinu základních práv a svobod, která ve svém čl. 17 zakládá právo na info</w:t>
      </w:r>
      <w:r w:rsidRPr="003862EC">
        <w:rPr>
          <w:rFonts w:ascii="Times New Roman" w:hAnsi="Times New Roman"/>
          <w:color w:val="000000"/>
        </w:rPr>
        <w:t>r</w:t>
      </w:r>
      <w:r w:rsidRPr="003862EC">
        <w:rPr>
          <w:rFonts w:ascii="Times New Roman" w:hAnsi="Times New Roman"/>
          <w:color w:val="000000"/>
        </w:rPr>
        <w:t>mace a jemu odpovídající povinnost informace poskytovat. Toto právo je konkretizováno zákonem č. 106/1999 Sb., o svobodném přístupu k informacím, ve znění pozdějších pře</w:t>
      </w:r>
      <w:r w:rsidRPr="003862EC">
        <w:rPr>
          <w:rFonts w:ascii="Times New Roman" w:hAnsi="Times New Roman"/>
          <w:color w:val="000000"/>
        </w:rPr>
        <w:t>d</w:t>
      </w:r>
      <w:r w:rsidRPr="003862EC">
        <w:rPr>
          <w:rFonts w:ascii="Times New Roman" w:hAnsi="Times New Roman"/>
          <w:color w:val="000000"/>
        </w:rPr>
        <w:t>pisů.  Povinnost orgánů veřejné správy poskytovat informace může být omezena pouze zvláštními zákony. Nepochybně nejvýznamnějším z nich je zákon č. 101/2000 Sb., o ochraně osobních údajů a změně některých zákonů, ve znění pozdějších předpisů. Zatímco první z uvedených zákonů stanoví povinnost informace poskytovat, druhý ze zákonů na</w:t>
      </w:r>
      <w:r w:rsidRPr="003862EC">
        <w:rPr>
          <w:rFonts w:ascii="Times New Roman" w:hAnsi="Times New Roman"/>
          <w:color w:val="000000"/>
        </w:rPr>
        <w:t>o</w:t>
      </w:r>
      <w:r w:rsidRPr="003862EC">
        <w:rPr>
          <w:rFonts w:ascii="Times New Roman" w:hAnsi="Times New Roman"/>
          <w:color w:val="000000"/>
        </w:rPr>
        <w:t>pak chrání před únikem osobních dat s výjimkou případů, kdy zákony práci s daty předp</w:t>
      </w:r>
      <w:r w:rsidRPr="003862EC">
        <w:rPr>
          <w:rFonts w:ascii="Times New Roman" w:hAnsi="Times New Roman"/>
          <w:color w:val="000000"/>
        </w:rPr>
        <w:t>o</w:t>
      </w:r>
      <w:r w:rsidRPr="003862EC">
        <w:rPr>
          <w:rFonts w:ascii="Times New Roman" w:hAnsi="Times New Roman"/>
          <w:color w:val="000000"/>
        </w:rPr>
        <w:t>kládají. Oba zákony tvoří jakési spojité nádoby, kterými je zajištěna jejich vyvážená p</w:t>
      </w:r>
      <w:r w:rsidRPr="003862EC">
        <w:rPr>
          <w:rFonts w:ascii="Times New Roman" w:hAnsi="Times New Roman"/>
          <w:color w:val="000000"/>
        </w:rPr>
        <w:t>ů</w:t>
      </w:r>
      <w:r w:rsidRPr="003862EC">
        <w:rPr>
          <w:rFonts w:ascii="Times New Roman" w:hAnsi="Times New Roman"/>
          <w:color w:val="000000"/>
        </w:rPr>
        <w:t>sobnost. K dozoru nad dodržováním povinnosti z tohoto zákona vyplývajícím je zřízen n</w:t>
      </w:r>
      <w:r w:rsidRPr="003862EC">
        <w:rPr>
          <w:rFonts w:ascii="Times New Roman" w:hAnsi="Times New Roman"/>
          <w:color w:val="000000"/>
        </w:rPr>
        <w:t>e</w:t>
      </w:r>
      <w:r w:rsidRPr="003862EC">
        <w:rPr>
          <w:rFonts w:ascii="Times New Roman" w:hAnsi="Times New Roman"/>
          <w:color w:val="000000"/>
        </w:rPr>
        <w:t>závislý Úřad pro ochranu osobních údajů,</w:t>
      </w:r>
    </w:p>
    <w:p w:rsidR="003862EC" w:rsidRPr="003862EC" w:rsidRDefault="003862EC" w:rsidP="002E53E3">
      <w:pPr>
        <w:numPr>
          <w:ilvl w:val="0"/>
          <w:numId w:val="55"/>
        </w:numPr>
        <w:tabs>
          <w:tab w:val="num" w:pos="993"/>
        </w:tabs>
        <w:spacing w:before="120" w:after="120" w:line="240" w:lineRule="auto"/>
        <w:ind w:left="993" w:hanging="426"/>
        <w:contextualSpacing/>
        <w:jc w:val="both"/>
        <w:rPr>
          <w:rFonts w:ascii="Times New Roman" w:hAnsi="Times New Roman"/>
          <w:color w:val="000000"/>
        </w:rPr>
      </w:pPr>
      <w:r w:rsidRPr="003862EC">
        <w:rPr>
          <w:rFonts w:ascii="Times New Roman" w:hAnsi="Times New Roman"/>
          <w:b/>
          <w:color w:val="000000"/>
        </w:rPr>
        <w:t>využíváním práva nahlížet</w:t>
      </w:r>
      <w:r w:rsidRPr="003862EC">
        <w:rPr>
          <w:rFonts w:ascii="Times New Roman" w:hAnsi="Times New Roman"/>
          <w:color w:val="000000"/>
        </w:rPr>
        <w:t xml:space="preserve"> do zápisů či usnesení orgánů krajů a obcí,</w:t>
      </w:r>
    </w:p>
    <w:p w:rsidR="003862EC" w:rsidRPr="003862EC" w:rsidRDefault="003862EC" w:rsidP="002E53E3">
      <w:pPr>
        <w:numPr>
          <w:ilvl w:val="0"/>
          <w:numId w:val="55"/>
        </w:numPr>
        <w:tabs>
          <w:tab w:val="num" w:pos="993"/>
        </w:tabs>
        <w:spacing w:before="120" w:after="120" w:line="240" w:lineRule="auto"/>
        <w:ind w:left="993" w:hanging="426"/>
        <w:contextualSpacing/>
        <w:jc w:val="both"/>
        <w:rPr>
          <w:rFonts w:ascii="Times New Roman" w:hAnsi="Times New Roman"/>
          <w:color w:val="000000"/>
        </w:rPr>
      </w:pPr>
      <w:r w:rsidRPr="003862EC">
        <w:rPr>
          <w:rFonts w:ascii="Times New Roman" w:hAnsi="Times New Roman"/>
          <w:b/>
          <w:color w:val="000000"/>
        </w:rPr>
        <w:t>žádat o projednání</w:t>
      </w:r>
      <w:r w:rsidRPr="003862EC">
        <w:rPr>
          <w:rFonts w:ascii="Times New Roman" w:hAnsi="Times New Roman"/>
          <w:color w:val="000000"/>
        </w:rPr>
        <w:t xml:space="preserve"> určitých záležitosti některými z těchto orgánů,</w:t>
      </w:r>
    </w:p>
    <w:p w:rsidR="003862EC" w:rsidRPr="003862EC" w:rsidRDefault="003862EC" w:rsidP="002E53E3">
      <w:pPr>
        <w:numPr>
          <w:ilvl w:val="0"/>
          <w:numId w:val="55"/>
        </w:numPr>
        <w:tabs>
          <w:tab w:val="num" w:pos="993"/>
        </w:tabs>
        <w:spacing w:before="120" w:after="120" w:line="240" w:lineRule="auto"/>
        <w:ind w:left="993" w:hanging="426"/>
        <w:contextualSpacing/>
        <w:jc w:val="both"/>
        <w:rPr>
          <w:rFonts w:ascii="Times New Roman" w:hAnsi="Times New Roman"/>
          <w:color w:val="000000"/>
        </w:rPr>
      </w:pPr>
      <w:r w:rsidRPr="003862EC">
        <w:rPr>
          <w:rFonts w:ascii="Times New Roman" w:hAnsi="Times New Roman"/>
          <w:b/>
          <w:color w:val="000000"/>
        </w:rPr>
        <w:t>podávat jim návrhy, připomínky a podn</w:t>
      </w:r>
      <w:r w:rsidRPr="003862EC">
        <w:rPr>
          <w:rFonts w:ascii="Times New Roman" w:hAnsi="Times New Roman"/>
          <w:color w:val="000000"/>
        </w:rPr>
        <w:t>ěty podle zákona o krajích a zákona o obcích.</w:t>
      </w:r>
    </w:p>
    <w:p w:rsidR="00A64A80" w:rsidRPr="00A64A80" w:rsidRDefault="003862EC" w:rsidP="00A64A80">
      <w:pPr>
        <w:spacing w:before="120" w:after="120" w:line="240" w:lineRule="auto"/>
        <w:ind w:firstLine="567"/>
        <w:contextualSpacing/>
        <w:jc w:val="both"/>
        <w:rPr>
          <w:color w:val="000000"/>
        </w:rPr>
      </w:pPr>
      <w:r w:rsidRPr="003862EC">
        <w:rPr>
          <w:rFonts w:ascii="Times New Roman" w:hAnsi="Times New Roman"/>
          <w:color w:val="000000"/>
        </w:rPr>
        <w:t xml:space="preserve">Nejen výše uvedené formy, ale i ty které jsou zajišťovány </w:t>
      </w:r>
      <w:r w:rsidRPr="003862EC">
        <w:rPr>
          <w:rFonts w:ascii="Times New Roman" w:hAnsi="Times New Roman"/>
          <w:i/>
          <w:color w:val="000000"/>
        </w:rPr>
        <w:t>tiskem, rozhlasem nebo prostřednictví televizního vysílání</w:t>
      </w:r>
      <w:r w:rsidRPr="003862EC">
        <w:rPr>
          <w:rFonts w:ascii="Times New Roman" w:hAnsi="Times New Roman"/>
          <w:color w:val="000000"/>
        </w:rPr>
        <w:t xml:space="preserve"> mají svůj základ v Listině základních práv a svobod (druhá část) a všechny sp</w:t>
      </w:r>
      <w:r w:rsidRPr="003862EC">
        <w:rPr>
          <w:rFonts w:ascii="Times New Roman" w:hAnsi="Times New Roman"/>
          <w:color w:val="000000"/>
        </w:rPr>
        <w:t>o</w:t>
      </w:r>
      <w:r w:rsidRPr="003862EC">
        <w:rPr>
          <w:rFonts w:ascii="Times New Roman" w:hAnsi="Times New Roman"/>
          <w:color w:val="000000"/>
        </w:rPr>
        <w:t>lečně patří mezi demokratické principy fungování a kontroly veřejné správy.</w:t>
      </w:r>
    </w:p>
    <w:p w:rsidR="00A64A80" w:rsidRDefault="00A64A80" w:rsidP="00A64A80">
      <w:pPr>
        <w:pStyle w:val="Nadpis2"/>
        <w:ind w:left="578" w:hanging="578"/>
        <w:rPr>
          <w:rFonts w:ascii="Times New Roman" w:hAnsi="Times New Roman" w:cs="Times New Roman"/>
          <w:sz w:val="24"/>
          <w:szCs w:val="24"/>
        </w:rPr>
      </w:pPr>
      <w:bookmarkStart w:id="32" w:name="_Toc59121112"/>
      <w:r>
        <w:rPr>
          <w:rFonts w:ascii="Times New Roman" w:hAnsi="Times New Roman" w:cs="Times New Roman"/>
          <w:sz w:val="24"/>
          <w:szCs w:val="24"/>
        </w:rPr>
        <w:lastRenderedPageBreak/>
        <w:t>SPRÁVNÍ DOZOR</w:t>
      </w:r>
      <w:bookmarkEnd w:id="32"/>
    </w:p>
    <w:p w:rsidR="00141366" w:rsidRDefault="00C66BA9" w:rsidP="00141366">
      <w:pPr>
        <w:framePr w:w="850" w:hSpace="170" w:wrap="around" w:vAnchor="text" w:hAnchor="page" w:x="10601" w:y="1" w:anchorLock="1"/>
        <w:rPr>
          <w:rStyle w:val="znakMarginalie"/>
        </w:rPr>
      </w:pPr>
      <w:r>
        <w:rPr>
          <w:rStyle w:val="znakMarginalie"/>
        </w:rPr>
        <w:t xml:space="preserve">Kontrola </w:t>
      </w:r>
      <w:r>
        <w:rPr>
          <w:rStyle w:val="znakMarginalie"/>
        </w:rPr>
        <w:br/>
        <w:t>a dozor vně veře</w:t>
      </w:r>
      <w:r>
        <w:rPr>
          <w:rStyle w:val="znakMarginalie"/>
        </w:rPr>
        <w:t>j</w:t>
      </w:r>
      <w:r>
        <w:rPr>
          <w:rStyle w:val="znakMarginalie"/>
        </w:rPr>
        <w:t>né správy</w:t>
      </w:r>
    </w:p>
    <w:p w:rsidR="00A64A80" w:rsidRPr="00A64A80" w:rsidRDefault="00A64A80" w:rsidP="00A64A80">
      <w:pPr>
        <w:spacing w:before="120" w:after="120" w:line="240" w:lineRule="auto"/>
        <w:ind w:left="-170"/>
        <w:contextualSpacing/>
        <w:jc w:val="both"/>
        <w:rPr>
          <w:rFonts w:ascii="Times New Roman" w:hAnsi="Times New Roman"/>
          <w:i/>
          <w:color w:val="000000"/>
        </w:rPr>
      </w:pPr>
      <w:r w:rsidRPr="00A64A80">
        <w:rPr>
          <w:rFonts w:ascii="Times New Roman" w:hAnsi="Times New Roman"/>
          <w:color w:val="000000"/>
        </w:rPr>
        <w:t xml:space="preserve">Významnou činností správních úřadů jako orgánů veřejné správy je správní dozor. Oproti kontrole veřejné správy (dozoru nad správou), která, směřuje od subjektů stojících mimo veřejnou správu vůči orgánům veřejné správy (viz. </w:t>
      </w:r>
      <w:proofErr w:type="gramStart"/>
      <w:r w:rsidRPr="00A64A80">
        <w:rPr>
          <w:rFonts w:ascii="Times New Roman" w:hAnsi="Times New Roman"/>
          <w:color w:val="000000"/>
        </w:rPr>
        <w:t>následující</w:t>
      </w:r>
      <w:proofErr w:type="gramEnd"/>
      <w:r w:rsidRPr="00A64A80">
        <w:rPr>
          <w:rFonts w:ascii="Times New Roman" w:hAnsi="Times New Roman"/>
          <w:color w:val="000000"/>
        </w:rPr>
        <w:t xml:space="preserve"> kapitola Instituce ovlivňující a kontrolující veřejnou správu), je </w:t>
      </w:r>
      <w:r w:rsidRPr="00A64A80">
        <w:rPr>
          <w:rFonts w:ascii="Times New Roman" w:hAnsi="Times New Roman"/>
          <w:i/>
          <w:color w:val="000000"/>
        </w:rPr>
        <w:t xml:space="preserve">správní dozor </w:t>
      </w:r>
      <w:r w:rsidRPr="00A64A80">
        <w:rPr>
          <w:rFonts w:ascii="Times New Roman" w:hAnsi="Times New Roman"/>
          <w:iCs/>
          <w:color w:val="000000"/>
        </w:rPr>
        <w:t>směřován</w:t>
      </w:r>
      <w:r w:rsidRPr="00A64A80">
        <w:rPr>
          <w:rFonts w:ascii="Times New Roman" w:hAnsi="Times New Roman"/>
          <w:i/>
          <w:color w:val="000000"/>
        </w:rPr>
        <w:t xml:space="preserve"> opačně, tj. od správních úřadů vůči fyzickým a právnickým osobám, které jsou adresáty veřejné správy (vůči dozorovaným subjektům). </w:t>
      </w:r>
    </w:p>
    <w:p w:rsidR="00A64A80" w:rsidRPr="00A64A80" w:rsidRDefault="00A64A80" w:rsidP="00A64A80">
      <w:pPr>
        <w:spacing w:before="120" w:after="120" w:line="240" w:lineRule="auto"/>
        <w:ind w:left="-170" w:firstLine="567"/>
        <w:contextualSpacing/>
        <w:jc w:val="both"/>
        <w:rPr>
          <w:rFonts w:ascii="Times New Roman" w:hAnsi="Times New Roman"/>
          <w:i/>
          <w:color w:val="000000"/>
        </w:rPr>
      </w:pPr>
    </w:p>
    <w:p w:rsidR="00A64A80" w:rsidRPr="00A64A80" w:rsidRDefault="00A64A80" w:rsidP="00A64A80">
      <w:pPr>
        <w:spacing w:before="120" w:after="120" w:line="240" w:lineRule="auto"/>
        <w:contextualSpacing/>
        <w:jc w:val="both"/>
        <w:rPr>
          <w:rFonts w:ascii="Times New Roman" w:hAnsi="Times New Roman"/>
          <w:color w:val="000000"/>
        </w:rPr>
      </w:pPr>
      <w:r w:rsidRPr="00A64A80">
        <w:rPr>
          <w:rFonts w:ascii="Times New Roman" w:hAnsi="Times New Roman"/>
          <w:color w:val="000000"/>
        </w:rPr>
        <w:t>Dozorová činnost správních úřadů zahrnuje aspekty:</w:t>
      </w:r>
    </w:p>
    <w:p w:rsidR="00A64A80" w:rsidRPr="00A64A80" w:rsidRDefault="00A64A80" w:rsidP="002E53E3">
      <w:pPr>
        <w:numPr>
          <w:ilvl w:val="0"/>
          <w:numId w:val="57"/>
        </w:numPr>
        <w:spacing w:before="120" w:after="120" w:line="240" w:lineRule="auto"/>
        <w:ind w:left="993" w:hanging="426"/>
        <w:contextualSpacing/>
        <w:jc w:val="both"/>
        <w:rPr>
          <w:rFonts w:ascii="Times New Roman" w:hAnsi="Times New Roman"/>
          <w:color w:val="000000"/>
        </w:rPr>
      </w:pPr>
      <w:r w:rsidRPr="00A64A80">
        <w:rPr>
          <w:rFonts w:ascii="Times New Roman" w:hAnsi="Times New Roman"/>
          <w:b/>
          <w:i/>
          <w:color w:val="000000"/>
        </w:rPr>
        <w:t>preventivní</w:t>
      </w:r>
      <w:r w:rsidRPr="00A64A80">
        <w:rPr>
          <w:rFonts w:ascii="Times New Roman" w:hAnsi="Times New Roman"/>
          <w:color w:val="000000"/>
        </w:rPr>
        <w:t>, směřující k předcházení porušování právních předpisů,</w:t>
      </w:r>
    </w:p>
    <w:p w:rsidR="00A64A80" w:rsidRPr="00A64A80" w:rsidRDefault="00A64A80" w:rsidP="002E53E3">
      <w:pPr>
        <w:numPr>
          <w:ilvl w:val="0"/>
          <w:numId w:val="57"/>
        </w:numPr>
        <w:spacing w:before="120" w:after="120" w:line="240" w:lineRule="auto"/>
        <w:ind w:left="993" w:hanging="426"/>
        <w:contextualSpacing/>
        <w:jc w:val="both"/>
        <w:rPr>
          <w:rFonts w:ascii="Times New Roman" w:hAnsi="Times New Roman"/>
          <w:color w:val="000000"/>
        </w:rPr>
      </w:pPr>
      <w:r w:rsidRPr="00A64A80">
        <w:rPr>
          <w:rFonts w:ascii="Times New Roman" w:hAnsi="Times New Roman"/>
          <w:b/>
          <w:i/>
          <w:color w:val="000000"/>
        </w:rPr>
        <w:t>represivní</w:t>
      </w:r>
      <w:r w:rsidRPr="00A64A80">
        <w:rPr>
          <w:rFonts w:ascii="Times New Roman" w:hAnsi="Times New Roman"/>
          <w:b/>
          <w:color w:val="000000"/>
        </w:rPr>
        <w:t>,</w:t>
      </w:r>
      <w:r w:rsidRPr="00A64A80">
        <w:rPr>
          <w:rFonts w:ascii="Times New Roman" w:hAnsi="Times New Roman"/>
          <w:color w:val="000000"/>
        </w:rPr>
        <w:t xml:space="preserve"> využívající státně mocenských nástrojů (zákazy, sankce aj.).</w:t>
      </w:r>
    </w:p>
    <w:p w:rsidR="00A64A80" w:rsidRPr="00A64A80" w:rsidRDefault="00A64A80" w:rsidP="00A64A80">
      <w:pPr>
        <w:spacing w:before="120" w:after="120" w:line="240" w:lineRule="auto"/>
        <w:contextualSpacing/>
        <w:jc w:val="both"/>
        <w:rPr>
          <w:rFonts w:ascii="Times New Roman" w:hAnsi="Times New Roman"/>
          <w:color w:val="000000"/>
        </w:rPr>
      </w:pPr>
    </w:p>
    <w:p w:rsidR="00A64A80" w:rsidRPr="00A64A80" w:rsidRDefault="00A64A80" w:rsidP="00A64A80">
      <w:pPr>
        <w:spacing w:before="120" w:after="120" w:line="240" w:lineRule="auto"/>
        <w:contextualSpacing/>
        <w:jc w:val="both"/>
        <w:rPr>
          <w:rFonts w:ascii="Times New Roman" w:hAnsi="Times New Roman"/>
          <w:color w:val="000000"/>
        </w:rPr>
      </w:pPr>
      <w:r w:rsidRPr="00A64A80">
        <w:rPr>
          <w:rFonts w:ascii="Times New Roman" w:hAnsi="Times New Roman"/>
          <w:color w:val="000000"/>
        </w:rPr>
        <w:t>Zejména oprávnění dozorových orgánů k používání represivních nástrojů vyžaduje, aby správní dozor</w:t>
      </w:r>
    </w:p>
    <w:p w:rsidR="00A64A80" w:rsidRPr="00A64A80" w:rsidRDefault="00A64A80" w:rsidP="002E53E3">
      <w:pPr>
        <w:numPr>
          <w:ilvl w:val="0"/>
          <w:numId w:val="59"/>
        </w:numPr>
        <w:spacing w:before="120" w:beforeAutospacing="1" w:after="120" w:afterAutospacing="1" w:line="240" w:lineRule="auto"/>
        <w:contextualSpacing/>
        <w:jc w:val="both"/>
        <w:rPr>
          <w:rFonts w:ascii="Times New Roman" w:hAnsi="Times New Roman"/>
          <w:b/>
          <w:i/>
          <w:color w:val="000000"/>
        </w:rPr>
      </w:pPr>
      <w:r w:rsidRPr="00A64A80">
        <w:rPr>
          <w:rFonts w:ascii="Times New Roman" w:hAnsi="Times New Roman"/>
          <w:b/>
          <w:i/>
          <w:color w:val="000000"/>
        </w:rPr>
        <w:t xml:space="preserve">měl zákonný podklad, </w:t>
      </w:r>
    </w:p>
    <w:p w:rsidR="00A64A80" w:rsidRPr="00A64A80" w:rsidRDefault="00A64A80" w:rsidP="002E53E3">
      <w:pPr>
        <w:numPr>
          <w:ilvl w:val="0"/>
          <w:numId w:val="59"/>
        </w:numPr>
        <w:spacing w:before="120" w:beforeAutospacing="1" w:after="120" w:afterAutospacing="1" w:line="240" w:lineRule="auto"/>
        <w:contextualSpacing/>
        <w:jc w:val="both"/>
        <w:rPr>
          <w:rFonts w:ascii="Times New Roman" w:hAnsi="Times New Roman"/>
          <w:b/>
          <w:i/>
          <w:color w:val="000000"/>
        </w:rPr>
      </w:pPr>
      <w:r w:rsidRPr="00A64A80">
        <w:rPr>
          <w:rFonts w:ascii="Times New Roman" w:hAnsi="Times New Roman"/>
          <w:b/>
          <w:i/>
          <w:color w:val="000000"/>
        </w:rPr>
        <w:t xml:space="preserve">byl omezen pouze na splnění sledovaného účelu </w:t>
      </w:r>
    </w:p>
    <w:p w:rsidR="00A64A80" w:rsidRPr="00A64A80" w:rsidRDefault="00A64A80" w:rsidP="002E53E3">
      <w:pPr>
        <w:numPr>
          <w:ilvl w:val="0"/>
          <w:numId w:val="59"/>
        </w:numPr>
        <w:spacing w:before="120" w:beforeAutospacing="1" w:after="120" w:afterAutospacing="1" w:line="240" w:lineRule="auto"/>
        <w:contextualSpacing/>
        <w:jc w:val="both"/>
        <w:rPr>
          <w:rFonts w:ascii="Times New Roman" w:hAnsi="Times New Roman"/>
          <w:b/>
          <w:i/>
          <w:color w:val="000000"/>
        </w:rPr>
      </w:pPr>
      <w:r w:rsidRPr="00A64A80">
        <w:rPr>
          <w:rFonts w:ascii="Times New Roman" w:hAnsi="Times New Roman"/>
          <w:b/>
          <w:i/>
          <w:color w:val="000000"/>
        </w:rPr>
        <w:t>používal jen nezbytně nutných prostředků z těch, které zákon umožňuje použít.</w:t>
      </w:r>
    </w:p>
    <w:p w:rsidR="00A64A80" w:rsidRPr="00A64A80" w:rsidRDefault="00A64A80" w:rsidP="00A64A80">
      <w:pPr>
        <w:spacing w:before="120" w:after="120" w:line="240" w:lineRule="auto"/>
        <w:contextualSpacing/>
        <w:jc w:val="both"/>
        <w:rPr>
          <w:rFonts w:ascii="Times New Roman" w:hAnsi="Times New Roman"/>
        </w:rPr>
      </w:pPr>
    </w:p>
    <w:p w:rsidR="00A64A80" w:rsidRPr="00A64A80" w:rsidRDefault="00A64A80" w:rsidP="00A64A80">
      <w:pPr>
        <w:spacing w:before="120" w:after="120" w:line="240" w:lineRule="auto"/>
        <w:contextualSpacing/>
        <w:jc w:val="both"/>
        <w:rPr>
          <w:rFonts w:ascii="Times New Roman" w:hAnsi="Times New Roman"/>
        </w:rPr>
      </w:pPr>
      <w:r w:rsidRPr="00A64A80">
        <w:rPr>
          <w:rFonts w:ascii="Times New Roman" w:hAnsi="Times New Roman"/>
        </w:rPr>
        <w:t>Při výkonu dozoru jsou dozorové orgány povinny prokázat své oprávnění k této činnosti nejčastěji služebním průkazem nebo písemným pověřením, ale též uniformou či odznakem. Osoby podléhající dozoru musí naopak poskytovat příslušnou součinnost (i pod peněžitou sankci) spočívající ve strpění vstupu dozorového orgánu do objektu, na pozemky nebo v předkládání potřebných dokladů či ve sd</w:t>
      </w:r>
      <w:r w:rsidRPr="00A64A80">
        <w:rPr>
          <w:rFonts w:ascii="Times New Roman" w:hAnsi="Times New Roman"/>
        </w:rPr>
        <w:t>ě</w:t>
      </w:r>
      <w:r w:rsidRPr="00A64A80">
        <w:rPr>
          <w:rFonts w:ascii="Times New Roman" w:hAnsi="Times New Roman"/>
        </w:rPr>
        <w:t>lování informací.</w:t>
      </w:r>
    </w:p>
    <w:p w:rsidR="00A64A80" w:rsidRPr="00A64A80" w:rsidRDefault="00A64A80" w:rsidP="00A64A80">
      <w:pPr>
        <w:spacing w:before="120" w:after="120" w:line="240" w:lineRule="auto"/>
        <w:ind w:left="567"/>
        <w:contextualSpacing/>
        <w:jc w:val="both"/>
        <w:rPr>
          <w:rFonts w:ascii="Times New Roman" w:hAnsi="Times New Roman"/>
          <w:color w:val="000000"/>
        </w:rPr>
      </w:pPr>
    </w:p>
    <w:p w:rsidR="00A64A80" w:rsidRPr="00A64A80" w:rsidRDefault="00A64A80" w:rsidP="00A64A80">
      <w:pPr>
        <w:spacing w:before="120" w:after="120" w:line="240" w:lineRule="auto"/>
        <w:ind w:left="567"/>
        <w:contextualSpacing/>
        <w:jc w:val="both"/>
        <w:rPr>
          <w:rFonts w:ascii="Times New Roman" w:hAnsi="Times New Roman"/>
          <w:color w:val="000000"/>
        </w:rPr>
      </w:pPr>
      <w:r w:rsidRPr="00A64A80">
        <w:rPr>
          <w:rFonts w:ascii="Times New Roman" w:hAnsi="Times New Roman"/>
          <w:color w:val="000000"/>
        </w:rPr>
        <w:t>Správním dozorem je např.:</w:t>
      </w:r>
    </w:p>
    <w:p w:rsidR="00A64A80" w:rsidRPr="00A64A80" w:rsidRDefault="00A64A80" w:rsidP="002E53E3">
      <w:pPr>
        <w:numPr>
          <w:ilvl w:val="1"/>
          <w:numId w:val="56"/>
        </w:numPr>
        <w:tabs>
          <w:tab w:val="num" w:pos="993"/>
        </w:tabs>
        <w:spacing w:before="120" w:after="120" w:line="240" w:lineRule="auto"/>
        <w:ind w:left="567"/>
        <w:contextualSpacing/>
        <w:jc w:val="both"/>
        <w:rPr>
          <w:rFonts w:ascii="Times New Roman" w:hAnsi="Times New Roman"/>
          <w:b/>
          <w:i/>
          <w:color w:val="000000"/>
        </w:rPr>
      </w:pPr>
      <w:r w:rsidRPr="00A64A80">
        <w:rPr>
          <w:rFonts w:ascii="Times New Roman" w:hAnsi="Times New Roman"/>
          <w:b/>
          <w:i/>
          <w:iCs/>
          <w:color w:val="000000"/>
        </w:rPr>
        <w:t>hygienický dozor</w:t>
      </w:r>
      <w:r w:rsidRPr="00A64A80">
        <w:rPr>
          <w:rFonts w:ascii="Times New Roman" w:hAnsi="Times New Roman"/>
          <w:b/>
          <w:i/>
          <w:iCs/>
          <w:color w:val="000000"/>
        </w:rPr>
        <w:tab/>
      </w:r>
      <w:r w:rsidRPr="00A64A80">
        <w:rPr>
          <w:rFonts w:ascii="Times New Roman" w:hAnsi="Times New Roman"/>
          <w:b/>
          <w:i/>
          <w:iCs/>
          <w:color w:val="000000"/>
        </w:rPr>
        <w:tab/>
      </w:r>
      <w:r w:rsidRPr="00A64A80">
        <w:rPr>
          <w:rFonts w:ascii="Times New Roman" w:hAnsi="Times New Roman"/>
          <w:b/>
          <w:i/>
          <w:iCs/>
          <w:color w:val="000000"/>
        </w:rPr>
        <w:tab/>
        <w:t xml:space="preserve">           ○ inspekce životního prostředí</w:t>
      </w:r>
    </w:p>
    <w:p w:rsidR="00A64A80" w:rsidRPr="00A64A80" w:rsidRDefault="00A64A80" w:rsidP="002E53E3">
      <w:pPr>
        <w:numPr>
          <w:ilvl w:val="1"/>
          <w:numId w:val="56"/>
        </w:numPr>
        <w:tabs>
          <w:tab w:val="num" w:pos="993"/>
        </w:tabs>
        <w:spacing w:before="120" w:after="120" w:line="240" w:lineRule="auto"/>
        <w:ind w:left="567"/>
        <w:contextualSpacing/>
        <w:jc w:val="both"/>
        <w:rPr>
          <w:rFonts w:ascii="Times New Roman" w:hAnsi="Times New Roman"/>
          <w:b/>
          <w:i/>
          <w:color w:val="000000"/>
        </w:rPr>
      </w:pPr>
      <w:r w:rsidRPr="00A64A80">
        <w:rPr>
          <w:rFonts w:ascii="Times New Roman" w:hAnsi="Times New Roman"/>
          <w:b/>
          <w:i/>
          <w:iCs/>
          <w:color w:val="000000"/>
        </w:rPr>
        <w:t>stavební dozor</w:t>
      </w:r>
      <w:r w:rsidRPr="00A64A80">
        <w:rPr>
          <w:rFonts w:ascii="Times New Roman" w:hAnsi="Times New Roman"/>
          <w:b/>
          <w:i/>
          <w:iCs/>
          <w:color w:val="000000"/>
        </w:rPr>
        <w:tab/>
      </w:r>
      <w:r w:rsidRPr="00A64A80">
        <w:rPr>
          <w:rFonts w:ascii="Times New Roman" w:hAnsi="Times New Roman"/>
          <w:b/>
          <w:i/>
          <w:iCs/>
          <w:color w:val="000000"/>
        </w:rPr>
        <w:tab/>
      </w:r>
      <w:r w:rsidRPr="00A64A80">
        <w:rPr>
          <w:rFonts w:ascii="Times New Roman" w:hAnsi="Times New Roman"/>
          <w:b/>
          <w:i/>
          <w:iCs/>
          <w:color w:val="000000"/>
        </w:rPr>
        <w:tab/>
        <w:t xml:space="preserve">        </w:t>
      </w:r>
      <w:r w:rsidR="00324690">
        <w:rPr>
          <w:b/>
          <w:i/>
          <w:iCs/>
          <w:color w:val="000000"/>
        </w:rPr>
        <w:t xml:space="preserve">  </w:t>
      </w:r>
      <w:r w:rsidRPr="00A64A80">
        <w:rPr>
          <w:rFonts w:ascii="Times New Roman" w:hAnsi="Times New Roman"/>
          <w:b/>
          <w:i/>
          <w:iCs/>
          <w:color w:val="000000"/>
        </w:rPr>
        <w:t xml:space="preserve"> ○ požární dozor</w:t>
      </w:r>
    </w:p>
    <w:p w:rsidR="00A64A80" w:rsidRPr="00A64A80" w:rsidRDefault="00324690" w:rsidP="002E53E3">
      <w:pPr>
        <w:numPr>
          <w:ilvl w:val="1"/>
          <w:numId w:val="56"/>
        </w:numPr>
        <w:tabs>
          <w:tab w:val="num" w:pos="993"/>
        </w:tabs>
        <w:spacing w:before="120" w:after="120" w:line="240" w:lineRule="auto"/>
        <w:ind w:left="567"/>
        <w:contextualSpacing/>
        <w:jc w:val="both"/>
        <w:rPr>
          <w:rFonts w:ascii="Times New Roman" w:hAnsi="Times New Roman"/>
          <w:b/>
          <w:i/>
          <w:color w:val="000000"/>
        </w:rPr>
      </w:pPr>
      <w:r>
        <w:rPr>
          <w:rFonts w:ascii="Times New Roman" w:hAnsi="Times New Roman"/>
          <w:b/>
          <w:i/>
          <w:iCs/>
          <w:color w:val="000000"/>
        </w:rPr>
        <w:t>veterinární dozor</w:t>
      </w:r>
      <w:r>
        <w:rPr>
          <w:rFonts w:ascii="Times New Roman" w:hAnsi="Times New Roman"/>
          <w:b/>
          <w:i/>
          <w:iCs/>
          <w:color w:val="000000"/>
        </w:rPr>
        <w:tab/>
      </w:r>
      <w:r>
        <w:rPr>
          <w:rFonts w:ascii="Times New Roman" w:hAnsi="Times New Roman"/>
          <w:b/>
          <w:i/>
          <w:iCs/>
          <w:color w:val="000000"/>
        </w:rPr>
        <w:tab/>
        <w:t xml:space="preserve">          </w:t>
      </w:r>
      <w:r w:rsidR="00A64A80" w:rsidRPr="00A64A80">
        <w:rPr>
          <w:rFonts w:ascii="Times New Roman" w:hAnsi="Times New Roman"/>
          <w:b/>
          <w:i/>
          <w:iCs/>
          <w:color w:val="000000"/>
        </w:rPr>
        <w:t xml:space="preserve"> ○ inspekce ve školství</w:t>
      </w:r>
    </w:p>
    <w:p w:rsidR="00A64A80" w:rsidRPr="00A64A80" w:rsidRDefault="00A64A80" w:rsidP="002E53E3">
      <w:pPr>
        <w:numPr>
          <w:ilvl w:val="1"/>
          <w:numId w:val="56"/>
        </w:numPr>
        <w:tabs>
          <w:tab w:val="num" w:pos="993"/>
        </w:tabs>
        <w:spacing w:before="120" w:after="120" w:line="240" w:lineRule="auto"/>
        <w:ind w:left="567"/>
        <w:contextualSpacing/>
        <w:jc w:val="both"/>
        <w:rPr>
          <w:rFonts w:ascii="Times New Roman" w:hAnsi="Times New Roman"/>
          <w:b/>
          <w:i/>
          <w:color w:val="000000"/>
        </w:rPr>
      </w:pPr>
      <w:r w:rsidRPr="00A64A80">
        <w:rPr>
          <w:rFonts w:ascii="Times New Roman" w:hAnsi="Times New Roman"/>
          <w:b/>
          <w:i/>
          <w:iCs/>
          <w:color w:val="000000"/>
        </w:rPr>
        <w:t>dozor nad bezpečnosti práce</w:t>
      </w:r>
      <w:r w:rsidRPr="00A64A80">
        <w:rPr>
          <w:rFonts w:ascii="Times New Roman" w:hAnsi="Times New Roman"/>
          <w:b/>
          <w:i/>
          <w:iCs/>
          <w:color w:val="000000"/>
        </w:rPr>
        <w:tab/>
        <w:t xml:space="preserve">         </w:t>
      </w:r>
      <w:r w:rsidR="00324690">
        <w:rPr>
          <w:b/>
          <w:i/>
          <w:iCs/>
          <w:color w:val="000000"/>
        </w:rPr>
        <w:t xml:space="preserve">   </w:t>
      </w:r>
      <w:r w:rsidRPr="00A64A80">
        <w:rPr>
          <w:rFonts w:ascii="Times New Roman" w:hAnsi="Times New Roman"/>
          <w:b/>
          <w:i/>
          <w:iCs/>
          <w:color w:val="000000"/>
        </w:rPr>
        <w:t>○ dozor v oblasti památkové péče</w:t>
      </w:r>
    </w:p>
    <w:p w:rsidR="00A64A80" w:rsidRPr="00A64A80" w:rsidRDefault="00A64A80" w:rsidP="002E53E3">
      <w:pPr>
        <w:numPr>
          <w:ilvl w:val="1"/>
          <w:numId w:val="56"/>
        </w:numPr>
        <w:tabs>
          <w:tab w:val="num" w:pos="993"/>
        </w:tabs>
        <w:spacing w:before="120" w:after="120" w:line="240" w:lineRule="auto"/>
        <w:ind w:left="567"/>
        <w:contextualSpacing/>
        <w:jc w:val="both"/>
        <w:rPr>
          <w:rFonts w:ascii="Times New Roman" w:hAnsi="Times New Roman"/>
          <w:b/>
          <w:i/>
          <w:color w:val="000000"/>
        </w:rPr>
      </w:pPr>
      <w:r w:rsidRPr="00A64A80">
        <w:rPr>
          <w:rFonts w:ascii="Times New Roman" w:hAnsi="Times New Roman"/>
          <w:b/>
          <w:i/>
          <w:color w:val="000000"/>
        </w:rPr>
        <w:t xml:space="preserve">dozor při ochraně přírody a krajiny     </w:t>
      </w:r>
      <w:r w:rsidR="00324690">
        <w:rPr>
          <w:b/>
          <w:i/>
          <w:color w:val="000000"/>
        </w:rPr>
        <w:t xml:space="preserve">   </w:t>
      </w:r>
      <w:r w:rsidRPr="00A64A80">
        <w:rPr>
          <w:rFonts w:ascii="Times New Roman" w:hAnsi="Times New Roman"/>
          <w:b/>
          <w:i/>
          <w:color w:val="000000"/>
        </w:rPr>
        <w:t xml:space="preserve">○ </w:t>
      </w:r>
      <w:r w:rsidRPr="00A64A80">
        <w:rPr>
          <w:rFonts w:ascii="Times New Roman" w:hAnsi="Times New Roman"/>
          <w:b/>
          <w:i/>
          <w:iCs/>
          <w:color w:val="000000"/>
        </w:rPr>
        <w:t xml:space="preserve">obchodní inspekce </w:t>
      </w:r>
    </w:p>
    <w:p w:rsidR="00A64A80" w:rsidRPr="00A64A80" w:rsidRDefault="00A64A80" w:rsidP="002E53E3">
      <w:pPr>
        <w:numPr>
          <w:ilvl w:val="1"/>
          <w:numId w:val="56"/>
        </w:numPr>
        <w:tabs>
          <w:tab w:val="num" w:pos="993"/>
        </w:tabs>
        <w:spacing w:before="120" w:after="120" w:line="240" w:lineRule="auto"/>
        <w:ind w:left="567"/>
        <w:contextualSpacing/>
        <w:jc w:val="both"/>
        <w:rPr>
          <w:rFonts w:ascii="Times New Roman" w:hAnsi="Times New Roman"/>
          <w:b/>
          <w:i/>
          <w:color w:val="000000"/>
        </w:rPr>
      </w:pPr>
      <w:r w:rsidRPr="00A64A80">
        <w:rPr>
          <w:rFonts w:ascii="Times New Roman" w:hAnsi="Times New Roman"/>
          <w:b/>
          <w:i/>
          <w:iCs/>
          <w:color w:val="000000"/>
        </w:rPr>
        <w:t>živnostenská kontrola</w:t>
      </w:r>
      <w:r w:rsidRPr="00A64A80">
        <w:rPr>
          <w:rFonts w:ascii="Times New Roman" w:hAnsi="Times New Roman"/>
          <w:b/>
          <w:i/>
          <w:iCs/>
          <w:color w:val="000000"/>
        </w:rPr>
        <w:tab/>
      </w:r>
      <w:r w:rsidRPr="00A64A80">
        <w:rPr>
          <w:rFonts w:ascii="Times New Roman" w:hAnsi="Times New Roman"/>
          <w:b/>
          <w:i/>
          <w:iCs/>
          <w:color w:val="000000"/>
        </w:rPr>
        <w:tab/>
        <w:t xml:space="preserve">          </w:t>
      </w:r>
      <w:r w:rsidR="00324690">
        <w:rPr>
          <w:b/>
          <w:i/>
          <w:iCs/>
          <w:color w:val="000000"/>
        </w:rPr>
        <w:t xml:space="preserve"> </w:t>
      </w:r>
      <w:r w:rsidRPr="00A64A80">
        <w:rPr>
          <w:rFonts w:ascii="Times New Roman" w:hAnsi="Times New Roman"/>
          <w:b/>
          <w:i/>
          <w:iCs/>
          <w:color w:val="000000"/>
        </w:rPr>
        <w:t xml:space="preserve"> ○ celní dozor </w:t>
      </w:r>
    </w:p>
    <w:p w:rsidR="00A64A80" w:rsidRPr="00A64A80" w:rsidRDefault="00A64A80" w:rsidP="00A64A80">
      <w:pPr>
        <w:spacing w:before="120" w:after="120" w:line="240" w:lineRule="auto"/>
        <w:ind w:left="-170"/>
        <w:contextualSpacing/>
        <w:jc w:val="both"/>
        <w:rPr>
          <w:rFonts w:ascii="Times New Roman" w:hAnsi="Times New Roman"/>
          <w:color w:val="000000"/>
        </w:rPr>
      </w:pPr>
    </w:p>
    <w:p w:rsidR="00A64A80" w:rsidRPr="00A64A80" w:rsidRDefault="00A64A80" w:rsidP="00A64A80">
      <w:pPr>
        <w:spacing w:before="120" w:after="120" w:line="240" w:lineRule="auto"/>
        <w:ind w:left="-170"/>
        <w:contextualSpacing/>
        <w:jc w:val="both"/>
        <w:rPr>
          <w:rFonts w:ascii="Times New Roman" w:hAnsi="Times New Roman"/>
          <w:color w:val="000000"/>
        </w:rPr>
      </w:pPr>
      <w:r w:rsidRPr="00A64A80">
        <w:rPr>
          <w:rFonts w:ascii="Times New Roman" w:hAnsi="Times New Roman"/>
          <w:color w:val="000000"/>
        </w:rPr>
        <w:t>Správní dozor zpravidla provádí orgány veřejné správy jako jednu z více svých činností (např. stavební dozor prováděný stavebními úřady) nebo jako svou hlavní činnost (inspekce bezpečnosti práce)</w:t>
      </w:r>
    </w:p>
    <w:p w:rsidR="00A64A80" w:rsidRPr="00A64A80" w:rsidRDefault="00A64A80" w:rsidP="00A64A80">
      <w:pPr>
        <w:spacing w:before="120" w:after="120" w:line="240" w:lineRule="auto"/>
        <w:ind w:left="-170"/>
        <w:contextualSpacing/>
        <w:jc w:val="both"/>
        <w:rPr>
          <w:rFonts w:ascii="Times New Roman" w:hAnsi="Times New Roman"/>
          <w:color w:val="000000"/>
        </w:rPr>
      </w:pPr>
    </w:p>
    <w:p w:rsidR="00A64A80" w:rsidRPr="00A64A80" w:rsidRDefault="00A64A80" w:rsidP="00A64A80">
      <w:pPr>
        <w:spacing w:before="120" w:after="120" w:line="240" w:lineRule="auto"/>
        <w:ind w:left="-170"/>
        <w:contextualSpacing/>
        <w:jc w:val="both"/>
        <w:rPr>
          <w:rFonts w:ascii="Times New Roman" w:hAnsi="Times New Roman"/>
          <w:color w:val="000000"/>
        </w:rPr>
      </w:pPr>
      <w:r w:rsidRPr="00A64A80">
        <w:rPr>
          <w:rFonts w:ascii="Times New Roman" w:hAnsi="Times New Roman"/>
          <w:color w:val="000000"/>
        </w:rPr>
        <w:t>Nutno však doplnit, že dozorovou činnosti jsou ze zákona pověřeny v některých případech i právnické osoby (např. plynárenské podniky) nebo fyzické osoby (např. tzv. veřejné stráže, tj. myslivecké, vodní nebo rybářské stráže) a to v rámci tzv. delegace správního dozoru.</w:t>
      </w:r>
    </w:p>
    <w:p w:rsidR="00A64A80" w:rsidRPr="00A64A80" w:rsidRDefault="00A64A80" w:rsidP="00A64A80">
      <w:pPr>
        <w:spacing w:before="120" w:after="120" w:line="240" w:lineRule="auto"/>
        <w:ind w:left="-170"/>
        <w:contextualSpacing/>
        <w:jc w:val="both"/>
        <w:rPr>
          <w:rFonts w:ascii="Times New Roman" w:hAnsi="Times New Roman"/>
          <w:color w:val="000000"/>
        </w:rPr>
      </w:pPr>
    </w:p>
    <w:p w:rsidR="00A64A80" w:rsidRPr="00A64A80" w:rsidRDefault="00A64A80" w:rsidP="00A64A80">
      <w:pPr>
        <w:spacing w:before="120" w:after="120" w:line="240" w:lineRule="auto"/>
        <w:ind w:left="-170"/>
        <w:contextualSpacing/>
        <w:jc w:val="both"/>
        <w:rPr>
          <w:rFonts w:ascii="Times New Roman" w:hAnsi="Times New Roman"/>
          <w:color w:val="000000"/>
        </w:rPr>
      </w:pPr>
      <w:r w:rsidRPr="00A64A80">
        <w:rPr>
          <w:rFonts w:ascii="Times New Roman" w:hAnsi="Times New Roman"/>
          <w:color w:val="000000"/>
        </w:rPr>
        <w:t>Při zjištění nedostatků používají dozorové orgány nejčastěji těchto nápravných či sankčních prostředků:</w:t>
      </w:r>
    </w:p>
    <w:p w:rsidR="00A64A80" w:rsidRPr="00B0250E" w:rsidRDefault="00A64A80" w:rsidP="002E53E3">
      <w:pPr>
        <w:numPr>
          <w:ilvl w:val="0"/>
          <w:numId w:val="58"/>
        </w:numPr>
        <w:tabs>
          <w:tab w:val="num" w:pos="993"/>
        </w:tabs>
        <w:spacing w:before="120" w:after="120" w:line="240" w:lineRule="auto"/>
        <w:ind w:left="993" w:hanging="426"/>
        <w:contextualSpacing/>
        <w:jc w:val="both"/>
        <w:rPr>
          <w:rFonts w:ascii="Times New Roman" w:hAnsi="Times New Roman"/>
          <w:b/>
          <w:i/>
          <w:iCs/>
          <w:color w:val="000000"/>
        </w:rPr>
      </w:pPr>
      <w:r w:rsidRPr="00B0250E">
        <w:rPr>
          <w:rFonts w:ascii="Times New Roman" w:hAnsi="Times New Roman"/>
          <w:b/>
          <w:i/>
          <w:color w:val="000000"/>
        </w:rPr>
        <w:t>požadavek odstranění věci (např. požární dozor),</w:t>
      </w:r>
    </w:p>
    <w:p w:rsidR="00A64A80" w:rsidRPr="00B0250E" w:rsidRDefault="00A64A80" w:rsidP="002E53E3">
      <w:pPr>
        <w:numPr>
          <w:ilvl w:val="0"/>
          <w:numId w:val="58"/>
        </w:numPr>
        <w:tabs>
          <w:tab w:val="num" w:pos="993"/>
        </w:tabs>
        <w:spacing w:before="120" w:after="120" w:line="240" w:lineRule="auto"/>
        <w:ind w:left="993" w:hanging="426"/>
        <w:contextualSpacing/>
        <w:jc w:val="both"/>
        <w:rPr>
          <w:rFonts w:ascii="Times New Roman" w:hAnsi="Times New Roman"/>
          <w:b/>
          <w:i/>
          <w:iCs/>
          <w:color w:val="000000"/>
        </w:rPr>
      </w:pPr>
      <w:r w:rsidRPr="00B0250E">
        <w:rPr>
          <w:rFonts w:ascii="Times New Roman" w:hAnsi="Times New Roman"/>
          <w:b/>
          <w:i/>
          <w:color w:val="000000"/>
        </w:rPr>
        <w:t>omezení nebo ukončení určité činnosti (např. dozor v oblasti památkové péče),</w:t>
      </w:r>
    </w:p>
    <w:p w:rsidR="00A64A80" w:rsidRPr="00B0250E" w:rsidRDefault="00A64A80" w:rsidP="002E53E3">
      <w:pPr>
        <w:numPr>
          <w:ilvl w:val="0"/>
          <w:numId w:val="58"/>
        </w:numPr>
        <w:tabs>
          <w:tab w:val="num" w:pos="993"/>
        </w:tabs>
        <w:spacing w:before="120" w:after="120" w:line="240" w:lineRule="auto"/>
        <w:ind w:left="993" w:hanging="426"/>
        <w:contextualSpacing/>
        <w:jc w:val="both"/>
        <w:rPr>
          <w:rFonts w:ascii="Times New Roman" w:hAnsi="Times New Roman"/>
          <w:b/>
          <w:i/>
          <w:iCs/>
          <w:color w:val="000000"/>
        </w:rPr>
      </w:pPr>
      <w:r w:rsidRPr="00B0250E">
        <w:rPr>
          <w:rFonts w:ascii="Times New Roman" w:hAnsi="Times New Roman"/>
          <w:b/>
          <w:i/>
          <w:color w:val="000000"/>
        </w:rPr>
        <w:t>uzavření provozovny (např. hygienický dozor),</w:t>
      </w:r>
    </w:p>
    <w:p w:rsidR="00A64A80" w:rsidRPr="00B0250E" w:rsidRDefault="00A64A80" w:rsidP="002E53E3">
      <w:pPr>
        <w:numPr>
          <w:ilvl w:val="0"/>
          <w:numId w:val="58"/>
        </w:numPr>
        <w:tabs>
          <w:tab w:val="num" w:pos="993"/>
        </w:tabs>
        <w:spacing w:before="120" w:after="120" w:line="240" w:lineRule="auto"/>
        <w:ind w:left="993" w:hanging="426"/>
        <w:contextualSpacing/>
        <w:jc w:val="both"/>
        <w:rPr>
          <w:rFonts w:ascii="Times New Roman" w:hAnsi="Times New Roman"/>
          <w:b/>
          <w:i/>
          <w:iCs/>
          <w:color w:val="000000"/>
        </w:rPr>
      </w:pPr>
      <w:r w:rsidRPr="00B0250E">
        <w:rPr>
          <w:rFonts w:ascii="Times New Roman" w:hAnsi="Times New Roman"/>
          <w:b/>
          <w:i/>
          <w:color w:val="000000"/>
        </w:rPr>
        <w:t>odnětí oprávnění (např. živnostenská kontrola),</w:t>
      </w:r>
    </w:p>
    <w:p w:rsidR="00A64A80" w:rsidRPr="004E42CE" w:rsidRDefault="00A64A80" w:rsidP="002E53E3">
      <w:pPr>
        <w:numPr>
          <w:ilvl w:val="0"/>
          <w:numId w:val="58"/>
        </w:numPr>
        <w:tabs>
          <w:tab w:val="num" w:pos="993"/>
        </w:tabs>
        <w:spacing w:before="120" w:after="120" w:line="240" w:lineRule="auto"/>
        <w:ind w:left="993" w:hanging="426"/>
        <w:contextualSpacing/>
        <w:jc w:val="both"/>
        <w:rPr>
          <w:rFonts w:ascii="Times New Roman" w:hAnsi="Times New Roman"/>
          <w:b/>
          <w:i/>
          <w:iCs/>
          <w:color w:val="000000"/>
        </w:rPr>
      </w:pPr>
      <w:r w:rsidRPr="00B0250E">
        <w:rPr>
          <w:rFonts w:ascii="Times New Roman" w:hAnsi="Times New Roman"/>
          <w:b/>
          <w:i/>
          <w:color w:val="000000"/>
        </w:rPr>
        <w:t>ukládání pokut za správní delikty v rámci správního trestání (např. Česká obchodní i</w:t>
      </w:r>
      <w:r w:rsidRPr="00B0250E">
        <w:rPr>
          <w:rFonts w:ascii="Times New Roman" w:hAnsi="Times New Roman"/>
          <w:b/>
          <w:i/>
          <w:color w:val="000000"/>
        </w:rPr>
        <w:t>n</w:t>
      </w:r>
      <w:r w:rsidRPr="00B0250E">
        <w:rPr>
          <w:rFonts w:ascii="Times New Roman" w:hAnsi="Times New Roman"/>
          <w:b/>
          <w:i/>
          <w:color w:val="000000"/>
        </w:rPr>
        <w:t>spekce).</w:t>
      </w:r>
    </w:p>
    <w:p w:rsidR="004E42CE" w:rsidRDefault="004E42CE" w:rsidP="004E42CE">
      <w:pPr>
        <w:spacing w:before="120" w:after="120" w:line="240" w:lineRule="auto"/>
        <w:contextualSpacing/>
        <w:jc w:val="both"/>
        <w:rPr>
          <w:rFonts w:ascii="Times New Roman" w:hAnsi="Times New Roman"/>
          <w:b/>
          <w:i/>
          <w:color w:val="000000"/>
        </w:rPr>
      </w:pPr>
    </w:p>
    <w:p w:rsidR="004E42CE" w:rsidRDefault="004E42CE" w:rsidP="004E42CE">
      <w:pPr>
        <w:spacing w:before="120" w:after="120" w:line="240" w:lineRule="auto"/>
        <w:contextualSpacing/>
        <w:jc w:val="both"/>
        <w:rPr>
          <w:rFonts w:ascii="Times New Roman" w:hAnsi="Times New Roman"/>
          <w:b/>
          <w:i/>
          <w:color w:val="000000"/>
        </w:rPr>
      </w:pPr>
    </w:p>
    <w:p w:rsidR="004E42CE" w:rsidRDefault="004E42CE" w:rsidP="004E42CE">
      <w:pPr>
        <w:spacing w:before="120" w:after="120" w:line="240" w:lineRule="auto"/>
        <w:contextualSpacing/>
        <w:jc w:val="both"/>
        <w:rPr>
          <w:rFonts w:ascii="Times New Roman" w:hAnsi="Times New Roman"/>
          <w:b/>
          <w:i/>
          <w:color w:val="000000"/>
        </w:rPr>
      </w:pPr>
    </w:p>
    <w:p w:rsidR="004E42CE" w:rsidRDefault="004E42CE" w:rsidP="004E42CE">
      <w:pPr>
        <w:spacing w:before="120" w:after="120" w:line="240" w:lineRule="auto"/>
        <w:contextualSpacing/>
        <w:jc w:val="both"/>
        <w:rPr>
          <w:rFonts w:ascii="Times New Roman" w:hAnsi="Times New Roman"/>
          <w:b/>
          <w:i/>
          <w:color w:val="000000"/>
        </w:rPr>
      </w:pPr>
    </w:p>
    <w:p w:rsidR="004E42CE" w:rsidRDefault="004E42CE" w:rsidP="004E42CE">
      <w:pPr>
        <w:spacing w:before="120" w:after="120" w:line="240" w:lineRule="auto"/>
        <w:contextualSpacing/>
        <w:jc w:val="both"/>
        <w:rPr>
          <w:rFonts w:ascii="Times New Roman" w:hAnsi="Times New Roman"/>
          <w:b/>
          <w:i/>
          <w:color w:val="000000"/>
        </w:rPr>
      </w:pPr>
    </w:p>
    <w:p w:rsidR="004E42CE" w:rsidRDefault="004E42CE" w:rsidP="004E42CE">
      <w:pPr>
        <w:spacing w:before="120" w:after="120" w:line="240" w:lineRule="auto"/>
        <w:contextualSpacing/>
        <w:jc w:val="both"/>
        <w:rPr>
          <w:rFonts w:ascii="Times New Roman" w:hAnsi="Times New Roman"/>
          <w:b/>
          <w:i/>
          <w:color w:val="000000"/>
        </w:rPr>
      </w:pPr>
    </w:p>
    <w:p w:rsidR="004E42CE" w:rsidRDefault="004E42CE" w:rsidP="004E42CE">
      <w:pPr>
        <w:spacing w:before="120" w:after="120" w:line="240" w:lineRule="auto"/>
        <w:contextualSpacing/>
        <w:jc w:val="both"/>
        <w:rPr>
          <w:rFonts w:ascii="Times New Roman" w:hAnsi="Times New Roman"/>
          <w:b/>
          <w:i/>
          <w:color w:val="000000"/>
        </w:rPr>
      </w:pPr>
    </w:p>
    <w:p w:rsidR="004E42CE" w:rsidRDefault="004E42CE" w:rsidP="004E42CE">
      <w:pPr>
        <w:spacing w:before="120" w:after="120" w:line="240" w:lineRule="auto"/>
        <w:contextualSpacing/>
        <w:jc w:val="both"/>
        <w:rPr>
          <w:rFonts w:ascii="Times New Roman" w:hAnsi="Times New Roman"/>
          <w:b/>
          <w:i/>
          <w:color w:val="000000"/>
        </w:rPr>
      </w:pPr>
    </w:p>
    <w:p w:rsidR="004E42CE" w:rsidRPr="00B0250E" w:rsidRDefault="004E42CE" w:rsidP="004E42CE">
      <w:pPr>
        <w:spacing w:before="120" w:after="120" w:line="240" w:lineRule="auto"/>
        <w:contextualSpacing/>
        <w:jc w:val="both"/>
        <w:rPr>
          <w:rFonts w:ascii="Times New Roman" w:hAnsi="Times New Roman"/>
          <w:b/>
          <w:i/>
          <w:iCs/>
          <w:color w:val="000000"/>
        </w:rPr>
      </w:pPr>
    </w:p>
    <w:p w:rsidR="00A64A80" w:rsidRDefault="005F6743" w:rsidP="00A64A80">
      <w:pPr>
        <w:spacing w:after="0" w:line="240" w:lineRule="auto"/>
        <w:jc w:val="center"/>
        <w:rPr>
          <w:rFonts w:ascii="Times New Roman" w:eastAsia="Times New Roman" w:hAnsi="Times New Roman"/>
          <w:color w:val="002060"/>
          <w:sz w:val="32"/>
          <w:szCs w:val="32"/>
          <w:lang w:eastAsia="cs-CZ"/>
        </w:rPr>
      </w:pPr>
      <w:r w:rsidRPr="005F6743">
        <w:rPr>
          <w:rFonts w:eastAsia="Times New Roman"/>
          <w:noProof/>
          <w:color w:val="002060"/>
          <w:sz w:val="32"/>
          <w:szCs w:val="32"/>
          <w:lang w:eastAsia="cs-CZ"/>
        </w:rPr>
        <w:lastRenderedPageBreak/>
        <w:pict>
          <v:shape id="Popisek se šipkou dolů 341" o:spid="_x0000_s1503" type="#_x0000_t80" style="position:absolute;left:0;text-align:left;margin-left:-11.6pt;margin-top:37.95pt;width:470.25pt;height:3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" adj=",,17591,6674" fillcolor="#943634" strokeweight="1.5pt"/>
        </w:pict>
      </w: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5F6743" w:rsidP="00A64A80">
      <w:pPr>
        <w:spacing w:after="0" w:line="240" w:lineRule="auto"/>
        <w:jc w:val="center"/>
        <w:rPr>
          <w:rFonts w:ascii="Times New Roman" w:eastAsia="Times New Roman" w:hAnsi="Times New Roman"/>
          <w:color w:val="002060"/>
          <w:sz w:val="32"/>
          <w:szCs w:val="32"/>
          <w:lang w:eastAsia="cs-CZ"/>
        </w:rPr>
      </w:pPr>
      <w:r w:rsidRPr="005F6743">
        <w:rPr>
          <w:rFonts w:eastAsia="Times New Roman"/>
          <w:noProof/>
          <w:color w:val="002060"/>
          <w:sz w:val="32"/>
          <w:szCs w:val="32"/>
          <w:lang w:eastAsia="cs-CZ"/>
        </w:rPr>
        <w:pict>
          <v:shape id="Textové pole 340" o:spid="_x0000_s1219" type="#_x0000_t202" style="position:absolute;left:0;text-align:left;margin-left:.4pt;margin-top:4.25pt;width:442.5pt;height:12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" fillcolor="#f2dbdb">
            <v:textbox>
              <w:txbxContent>
                <w:p w:rsidR="005E6400" w:rsidRDefault="005E6400" w:rsidP="00A64A80">
                  <w:pPr>
                    <w:spacing w:before="120" w:after="120" w:line="240" w:lineRule="auto"/>
                    <w:ind w:left="567"/>
                    <w:contextualSpacing/>
                    <w:jc w:val="both"/>
                    <w:rPr>
                      <w:rFonts w:ascii="Times New Roman" w:hAnsi="Times New Roman"/>
                      <w:color w:val="000000"/>
                    </w:rPr>
                  </w:pPr>
                  <w:r>
                    <w:rPr>
                      <w:rFonts w:ascii="Times New Roman" w:hAnsi="Times New Roman"/>
                      <w:color w:val="000000"/>
                    </w:rPr>
                    <w:t>PŘÍKLADY SPRÁVNÍHO DOZORU</w:t>
                  </w:r>
                  <w:r w:rsidRPr="004529F8">
                    <w:rPr>
                      <w:rFonts w:ascii="Times New Roman" w:hAnsi="Times New Roman"/>
                      <w:color w:val="000000"/>
                    </w:rPr>
                    <w:t>:</w:t>
                  </w:r>
                </w:p>
                <w:p w:rsidR="005E6400" w:rsidRPr="004529F8" w:rsidRDefault="005E6400" w:rsidP="00A64A80">
                  <w:pPr>
                    <w:spacing w:before="120" w:after="120" w:line="240" w:lineRule="auto"/>
                    <w:ind w:left="567"/>
                    <w:contextualSpacing/>
                    <w:jc w:val="both"/>
                    <w:rPr>
                      <w:rFonts w:ascii="Times New Roman" w:hAnsi="Times New Roman"/>
                      <w:color w:val="000000"/>
                    </w:rPr>
                  </w:pPr>
                </w:p>
                <w:p w:rsidR="005E6400" w:rsidRPr="004C101B" w:rsidRDefault="005E6400" w:rsidP="002E53E3">
                  <w:pPr>
                    <w:numPr>
                      <w:ilvl w:val="1"/>
                      <w:numId w:val="56"/>
                    </w:numPr>
                    <w:tabs>
                      <w:tab w:val="num" w:pos="993"/>
                    </w:tabs>
                    <w:spacing w:before="120" w:after="120" w:line="240" w:lineRule="auto"/>
                    <w:ind w:left="567"/>
                    <w:contextualSpacing/>
                    <w:jc w:val="both"/>
                    <w:rPr>
                      <w:rFonts w:ascii="Times New Roman" w:hAnsi="Times New Roman"/>
                      <w:color w:val="000000"/>
                    </w:rPr>
                  </w:pPr>
                  <w:r w:rsidRPr="004C101B">
                    <w:rPr>
                      <w:rFonts w:ascii="Times New Roman" w:hAnsi="Times New Roman"/>
                      <w:iCs/>
                      <w:color w:val="000000"/>
                    </w:rPr>
                    <w:t>hygienický dozor</w:t>
                  </w:r>
                  <w:r w:rsidRPr="004C101B">
                    <w:rPr>
                      <w:rFonts w:ascii="Times New Roman" w:hAnsi="Times New Roman"/>
                      <w:iCs/>
                      <w:color w:val="000000"/>
                    </w:rPr>
                    <w:tab/>
                  </w:r>
                  <w:r w:rsidRPr="004C101B">
                    <w:rPr>
                      <w:rFonts w:ascii="Times New Roman" w:hAnsi="Times New Roman"/>
                      <w:iCs/>
                      <w:color w:val="000000"/>
                    </w:rPr>
                    <w:tab/>
                  </w:r>
                  <w:r w:rsidRPr="004C101B">
                    <w:rPr>
                      <w:rFonts w:ascii="Times New Roman" w:hAnsi="Times New Roman"/>
                      <w:iCs/>
                      <w:color w:val="000000"/>
                    </w:rPr>
                    <w:tab/>
                    <w:t xml:space="preserve">           ○ inspekce životního prostředí</w:t>
                  </w:r>
                </w:p>
                <w:p w:rsidR="005E6400" w:rsidRPr="004C101B" w:rsidRDefault="005E6400" w:rsidP="002E53E3">
                  <w:pPr>
                    <w:numPr>
                      <w:ilvl w:val="1"/>
                      <w:numId w:val="56"/>
                    </w:numPr>
                    <w:tabs>
                      <w:tab w:val="num" w:pos="993"/>
                    </w:tabs>
                    <w:spacing w:before="120" w:after="120" w:line="240" w:lineRule="auto"/>
                    <w:ind w:left="567"/>
                    <w:contextualSpacing/>
                    <w:jc w:val="both"/>
                    <w:rPr>
                      <w:rFonts w:ascii="Times New Roman" w:hAnsi="Times New Roman"/>
                      <w:color w:val="000000"/>
                    </w:rPr>
                  </w:pPr>
                  <w:r w:rsidRPr="004C101B">
                    <w:rPr>
                      <w:rFonts w:ascii="Times New Roman" w:hAnsi="Times New Roman"/>
                      <w:iCs/>
                      <w:color w:val="000000"/>
                    </w:rPr>
                    <w:t>stavební dozor</w:t>
                  </w:r>
                  <w:r w:rsidRPr="004C101B">
                    <w:rPr>
                      <w:rFonts w:ascii="Times New Roman" w:hAnsi="Times New Roman"/>
                      <w:iCs/>
                      <w:color w:val="000000"/>
                    </w:rPr>
                    <w:tab/>
                  </w:r>
                  <w:r w:rsidRPr="004C101B">
                    <w:rPr>
                      <w:rFonts w:ascii="Times New Roman" w:hAnsi="Times New Roman"/>
                      <w:iCs/>
                      <w:color w:val="000000"/>
                    </w:rPr>
                    <w:tab/>
                  </w:r>
                  <w:r w:rsidRPr="004C101B">
                    <w:rPr>
                      <w:rFonts w:ascii="Times New Roman" w:hAnsi="Times New Roman"/>
                      <w:iCs/>
                      <w:color w:val="000000"/>
                    </w:rPr>
                    <w:tab/>
                    <w:t xml:space="preserve">           ○ požární dozor</w:t>
                  </w:r>
                </w:p>
                <w:p w:rsidR="005E6400" w:rsidRPr="004C101B" w:rsidRDefault="005E6400" w:rsidP="002E53E3">
                  <w:pPr>
                    <w:numPr>
                      <w:ilvl w:val="1"/>
                      <w:numId w:val="56"/>
                    </w:numPr>
                    <w:tabs>
                      <w:tab w:val="num" w:pos="993"/>
                    </w:tabs>
                    <w:spacing w:before="120" w:after="120" w:line="240" w:lineRule="auto"/>
                    <w:ind w:left="567"/>
                    <w:contextualSpacing/>
                    <w:jc w:val="both"/>
                    <w:rPr>
                      <w:rFonts w:ascii="Times New Roman" w:hAnsi="Times New Roman"/>
                      <w:color w:val="000000"/>
                    </w:rPr>
                  </w:pPr>
                  <w:r w:rsidRPr="004C101B">
                    <w:rPr>
                      <w:rFonts w:ascii="Times New Roman" w:hAnsi="Times New Roman"/>
                      <w:iCs/>
                      <w:color w:val="000000"/>
                    </w:rPr>
                    <w:t>veterinární dozor</w:t>
                  </w:r>
                  <w:r w:rsidRPr="004C101B">
                    <w:rPr>
                      <w:rFonts w:ascii="Times New Roman" w:hAnsi="Times New Roman"/>
                      <w:iCs/>
                      <w:color w:val="000000"/>
                    </w:rPr>
                    <w:tab/>
                  </w:r>
                  <w:r w:rsidRPr="004C101B">
                    <w:rPr>
                      <w:rFonts w:ascii="Times New Roman" w:hAnsi="Times New Roman"/>
                      <w:iCs/>
                      <w:color w:val="000000"/>
                    </w:rPr>
                    <w:tab/>
                  </w:r>
                  <w:r w:rsidRPr="004C101B">
                    <w:rPr>
                      <w:rFonts w:ascii="Times New Roman" w:hAnsi="Times New Roman"/>
                      <w:iCs/>
                      <w:color w:val="000000"/>
                    </w:rPr>
                    <w:tab/>
                    <w:t xml:space="preserve">           ○ inspekce ve školství</w:t>
                  </w:r>
                </w:p>
                <w:p w:rsidR="005E6400" w:rsidRPr="004C101B" w:rsidRDefault="005E6400" w:rsidP="002E53E3">
                  <w:pPr>
                    <w:numPr>
                      <w:ilvl w:val="1"/>
                      <w:numId w:val="56"/>
                    </w:numPr>
                    <w:tabs>
                      <w:tab w:val="num" w:pos="993"/>
                    </w:tabs>
                    <w:spacing w:before="120" w:after="120" w:line="240" w:lineRule="auto"/>
                    <w:ind w:left="567"/>
                    <w:contextualSpacing/>
                    <w:jc w:val="both"/>
                    <w:rPr>
                      <w:rFonts w:ascii="Times New Roman" w:hAnsi="Times New Roman"/>
                      <w:color w:val="000000"/>
                    </w:rPr>
                  </w:pPr>
                  <w:r w:rsidRPr="004C101B">
                    <w:rPr>
                      <w:rFonts w:ascii="Times New Roman" w:hAnsi="Times New Roman"/>
                      <w:iCs/>
                      <w:color w:val="000000"/>
                    </w:rPr>
                    <w:t>dozor nad bezpečnosti práce</w:t>
                  </w:r>
                  <w:r w:rsidRPr="004C101B">
                    <w:rPr>
                      <w:rFonts w:ascii="Times New Roman" w:hAnsi="Times New Roman"/>
                      <w:iCs/>
                      <w:color w:val="000000"/>
                    </w:rPr>
                    <w:tab/>
                    <w:t xml:space="preserve">           ○ dozor v oblasti památkové péče</w:t>
                  </w:r>
                </w:p>
                <w:p w:rsidR="005E6400" w:rsidRPr="004C101B" w:rsidRDefault="005E6400" w:rsidP="002E53E3">
                  <w:pPr>
                    <w:numPr>
                      <w:ilvl w:val="1"/>
                      <w:numId w:val="56"/>
                    </w:numPr>
                    <w:tabs>
                      <w:tab w:val="num" w:pos="993"/>
                    </w:tabs>
                    <w:spacing w:before="120" w:after="120" w:line="240" w:lineRule="auto"/>
                    <w:ind w:left="567"/>
                    <w:contextualSpacing/>
                    <w:jc w:val="both"/>
                    <w:rPr>
                      <w:rFonts w:ascii="Times New Roman" w:hAnsi="Times New Roman"/>
                      <w:color w:val="000000"/>
                    </w:rPr>
                  </w:pPr>
                  <w:r w:rsidRPr="004C101B">
                    <w:rPr>
                      <w:rFonts w:ascii="Times New Roman" w:hAnsi="Times New Roman"/>
                      <w:color w:val="000000"/>
                    </w:rPr>
                    <w:t>dozor při oc</w:t>
                  </w:r>
                  <w:r>
                    <w:rPr>
                      <w:rFonts w:ascii="Times New Roman" w:hAnsi="Times New Roman"/>
                      <w:color w:val="000000"/>
                    </w:rPr>
                    <w:t xml:space="preserve">hraně přírody a krajiny         </w:t>
                  </w:r>
                  <w:r w:rsidRPr="004C101B">
                    <w:rPr>
                      <w:rFonts w:ascii="Times New Roman" w:hAnsi="Times New Roman"/>
                      <w:color w:val="000000"/>
                    </w:rPr>
                    <w:t xml:space="preserve">○ </w:t>
                  </w:r>
                  <w:r w:rsidRPr="004C101B">
                    <w:rPr>
                      <w:rFonts w:ascii="Times New Roman" w:hAnsi="Times New Roman"/>
                      <w:iCs/>
                      <w:color w:val="000000"/>
                    </w:rPr>
                    <w:t xml:space="preserve">obchodní inspekce </w:t>
                  </w:r>
                </w:p>
                <w:p w:rsidR="005E6400" w:rsidRPr="004C101B" w:rsidRDefault="005E6400" w:rsidP="002E53E3">
                  <w:pPr>
                    <w:numPr>
                      <w:ilvl w:val="1"/>
                      <w:numId w:val="56"/>
                    </w:numPr>
                    <w:tabs>
                      <w:tab w:val="num" w:pos="993"/>
                    </w:tabs>
                    <w:spacing w:before="120" w:after="120" w:line="240" w:lineRule="auto"/>
                    <w:ind w:left="567"/>
                    <w:contextualSpacing/>
                    <w:jc w:val="both"/>
                    <w:rPr>
                      <w:rFonts w:ascii="Times New Roman" w:hAnsi="Times New Roman"/>
                      <w:color w:val="000000"/>
                    </w:rPr>
                  </w:pPr>
                  <w:r w:rsidRPr="004C101B">
                    <w:rPr>
                      <w:rFonts w:ascii="Times New Roman" w:hAnsi="Times New Roman"/>
                      <w:iCs/>
                      <w:color w:val="000000"/>
                    </w:rPr>
                    <w:t>živnostenská kontrola</w:t>
                  </w:r>
                  <w:r w:rsidRPr="004C101B">
                    <w:rPr>
                      <w:rFonts w:ascii="Times New Roman" w:hAnsi="Times New Roman"/>
                      <w:iCs/>
                      <w:color w:val="000000"/>
                    </w:rPr>
                    <w:tab/>
                  </w:r>
                  <w:r w:rsidRPr="004C101B">
                    <w:rPr>
                      <w:rFonts w:ascii="Times New Roman" w:hAnsi="Times New Roman"/>
                      <w:iCs/>
                      <w:color w:val="000000"/>
                    </w:rPr>
                    <w:tab/>
                    <w:t xml:space="preserve">           ○ celní dozor </w:t>
                  </w:r>
                </w:p>
                <w:p w:rsidR="005E6400" w:rsidRDefault="005E6400" w:rsidP="00A64A80"/>
              </w:txbxContent>
            </v:textbox>
          </v:shape>
        </w:pict>
      </w: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5F6743" w:rsidP="00A64A80">
      <w:pPr>
        <w:spacing w:after="0" w:line="240" w:lineRule="auto"/>
        <w:jc w:val="center"/>
        <w:rPr>
          <w:rFonts w:ascii="Times New Roman" w:eastAsia="Times New Roman" w:hAnsi="Times New Roman"/>
          <w:color w:val="002060"/>
          <w:sz w:val="32"/>
          <w:szCs w:val="32"/>
          <w:lang w:eastAsia="cs-CZ"/>
        </w:rPr>
      </w:pPr>
      <w:r w:rsidRPr="005F6743">
        <w:rPr>
          <w:rFonts w:eastAsia="Times New Roman"/>
          <w:noProof/>
          <w:color w:val="002060"/>
          <w:sz w:val="32"/>
          <w:szCs w:val="32"/>
          <w:lang w:eastAsia="cs-CZ"/>
        </w:rPr>
        <w:pict>
          <v:shape id="Textové pole 339" o:spid="_x0000_s1220" type="#_x0000_t202" style="position:absolute;left:0;text-align:left;margin-left:15.4pt;margin-top:6.4pt;width:409.5pt;height:4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" fillcolor="#d8d8d8">
            <v:textbox>
              <w:txbxContent>
                <w:p w:rsidR="005E6400" w:rsidRDefault="005E6400" w:rsidP="00A64A80">
                  <w:pPr>
                    <w:spacing w:after="100" w:line="240" w:lineRule="auto"/>
                    <w:contextualSpacing/>
                    <w:jc w:val="center"/>
                  </w:pPr>
                  <w:r>
                    <w:t>VÝZNAM</w:t>
                  </w:r>
                </w:p>
                <w:p w:rsidR="005E6400" w:rsidRDefault="005E6400" w:rsidP="00A64A80">
                  <w:pPr>
                    <w:spacing w:after="100" w:line="240" w:lineRule="auto"/>
                    <w:contextualSpacing/>
                  </w:pPr>
                  <w:r>
                    <w:t xml:space="preserve">           </w:t>
                  </w:r>
                  <w:proofErr w:type="gramStart"/>
                  <w:r>
                    <w:t>preventivní                                                                        represívní</w:t>
                  </w:r>
                  <w:proofErr w:type="gramEnd"/>
                </w:p>
                <w:p w:rsidR="005E6400" w:rsidRDefault="005E6400" w:rsidP="00A64A80">
                  <w:pPr>
                    <w:spacing w:after="100" w:line="240" w:lineRule="auto"/>
                    <w:contextualSpacing/>
                    <w:jc w:val="center"/>
                  </w:pPr>
                </w:p>
              </w:txbxContent>
            </v:textbox>
          </v:shape>
        </w:pict>
      </w:r>
    </w:p>
    <w:p w:rsidR="00A64A80" w:rsidRDefault="005F6743" w:rsidP="00A64A80">
      <w:pPr>
        <w:spacing w:after="0" w:line="240" w:lineRule="auto"/>
        <w:jc w:val="center"/>
        <w:rPr>
          <w:rFonts w:ascii="Times New Roman" w:eastAsia="Times New Roman" w:hAnsi="Times New Roman"/>
          <w:color w:val="002060"/>
          <w:sz w:val="32"/>
          <w:szCs w:val="32"/>
          <w:lang w:eastAsia="cs-CZ"/>
        </w:rPr>
      </w:pPr>
      <w:r w:rsidRPr="005F6743">
        <w:rPr>
          <w:rFonts w:eastAsia="Times New Roman"/>
          <w:noProof/>
          <w:color w:val="002060"/>
          <w:sz w:val="32"/>
          <w:szCs w:val="32"/>
          <w:lang w:eastAsia="cs-CZ"/>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bousměrná vodorovná šipka 338" o:spid="_x0000_s1502" type="#_x0000_t69" style="position:absolute;left:0;text-align:left;margin-left:187.9pt;margin-top:6.05pt;width:67.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" fillcolor="#0070c0"/>
        </w:pict>
      </w: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5F6743" w:rsidP="00A64A80">
      <w:pPr>
        <w:spacing w:after="0" w:line="240" w:lineRule="auto"/>
        <w:jc w:val="center"/>
        <w:rPr>
          <w:rFonts w:ascii="Times New Roman" w:eastAsia="Times New Roman" w:hAnsi="Times New Roman"/>
          <w:color w:val="002060"/>
          <w:sz w:val="32"/>
          <w:szCs w:val="32"/>
          <w:lang w:eastAsia="cs-CZ"/>
        </w:rPr>
      </w:pPr>
      <w:r w:rsidRPr="005F6743">
        <w:rPr>
          <w:rFonts w:eastAsia="Times New Roman"/>
          <w:noProof/>
          <w:color w:val="002060"/>
          <w:sz w:val="32"/>
          <w:szCs w:val="32"/>
          <w:lang w:eastAsia="cs-CZ"/>
        </w:rPr>
        <w:pict>
          <v:shape id="Textové pole 337" o:spid="_x0000_s1221" type="#_x0000_t202" style="position:absolute;left:0;text-align:left;margin-left:139.15pt;margin-top:.6pt;width:163.5pt;height:114.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" fillcolor="#fabf8f">
            <v:textbox>
              <w:txbxContent>
                <w:p w:rsidR="005E6400" w:rsidRDefault="005E6400" w:rsidP="00A64A80">
                  <w:pPr>
                    <w:spacing w:before="120" w:after="120" w:line="240" w:lineRule="auto"/>
                    <w:contextualSpacing/>
                    <w:jc w:val="both"/>
                    <w:rPr>
                      <w:rFonts w:ascii="Times New Roman" w:hAnsi="Times New Roman"/>
                      <w:i/>
                      <w:color w:val="000000"/>
                    </w:rPr>
                  </w:pPr>
                  <w:proofErr w:type="gramStart"/>
                  <w:r>
                    <w:rPr>
                      <w:rFonts w:ascii="Times New Roman" w:hAnsi="Times New Roman"/>
                      <w:i/>
                      <w:color w:val="000000"/>
                    </w:rPr>
                    <w:t>PŘEDPOKLADY :</w:t>
                  </w:r>
                  <w:proofErr w:type="gramEnd"/>
                </w:p>
                <w:p w:rsidR="005E6400" w:rsidRPr="004C101B" w:rsidRDefault="005E6400" w:rsidP="00A64A80">
                  <w:pPr>
                    <w:spacing w:before="120" w:after="120" w:line="240" w:lineRule="auto"/>
                    <w:contextualSpacing/>
                    <w:jc w:val="both"/>
                    <w:rPr>
                      <w:rFonts w:ascii="Times New Roman" w:hAnsi="Times New Roman"/>
                      <w:i/>
                      <w:color w:val="000000"/>
                    </w:rPr>
                  </w:pPr>
                  <w:r>
                    <w:rPr>
                      <w:rFonts w:ascii="Times New Roman" w:hAnsi="Times New Roman"/>
                      <w:i/>
                      <w:color w:val="000000"/>
                    </w:rPr>
                    <w:t xml:space="preserve">■ </w:t>
                  </w:r>
                  <w:r w:rsidRPr="004C101B">
                    <w:rPr>
                      <w:rFonts w:ascii="Times New Roman" w:hAnsi="Times New Roman"/>
                      <w:i/>
                      <w:color w:val="000000"/>
                    </w:rPr>
                    <w:t xml:space="preserve"> zákonný podklad, </w:t>
                  </w:r>
                </w:p>
                <w:p w:rsidR="005E6400" w:rsidRPr="004C101B" w:rsidRDefault="005E6400" w:rsidP="00A64A80">
                  <w:pPr>
                    <w:spacing w:before="120" w:after="120" w:line="240" w:lineRule="auto"/>
                    <w:contextualSpacing/>
                    <w:jc w:val="both"/>
                    <w:rPr>
                      <w:rFonts w:ascii="Times New Roman" w:hAnsi="Times New Roman"/>
                      <w:i/>
                      <w:color w:val="000000"/>
                    </w:rPr>
                  </w:pPr>
                  <w:r>
                    <w:rPr>
                      <w:rFonts w:ascii="Times New Roman" w:hAnsi="Times New Roman"/>
                      <w:i/>
                      <w:color w:val="000000"/>
                    </w:rPr>
                    <w:t xml:space="preserve">■ </w:t>
                  </w:r>
                  <w:r w:rsidRPr="004C101B">
                    <w:rPr>
                      <w:rFonts w:ascii="Times New Roman" w:hAnsi="Times New Roman"/>
                      <w:i/>
                      <w:color w:val="000000"/>
                    </w:rPr>
                    <w:t>omezen</w:t>
                  </w:r>
                  <w:r>
                    <w:rPr>
                      <w:rFonts w:ascii="Times New Roman" w:hAnsi="Times New Roman"/>
                      <w:i/>
                      <w:color w:val="000000"/>
                    </w:rPr>
                    <w:t>i</w:t>
                  </w:r>
                  <w:r w:rsidRPr="004C101B">
                    <w:rPr>
                      <w:rFonts w:ascii="Times New Roman" w:hAnsi="Times New Roman"/>
                      <w:i/>
                      <w:color w:val="000000"/>
                    </w:rPr>
                    <w:t xml:space="preserve"> pouze na splnění sl</w:t>
                  </w:r>
                  <w:r w:rsidRPr="004C101B">
                    <w:rPr>
                      <w:rFonts w:ascii="Times New Roman" w:hAnsi="Times New Roman"/>
                      <w:i/>
                      <w:color w:val="000000"/>
                    </w:rPr>
                    <w:t>e</w:t>
                  </w:r>
                  <w:r w:rsidRPr="004C101B">
                    <w:rPr>
                      <w:rFonts w:ascii="Times New Roman" w:hAnsi="Times New Roman"/>
                      <w:i/>
                      <w:color w:val="000000"/>
                    </w:rPr>
                    <w:t xml:space="preserve">dovaného účelu </w:t>
                  </w:r>
                </w:p>
                <w:p w:rsidR="005E6400" w:rsidRDefault="005E6400" w:rsidP="00A64A80">
                  <w:pPr>
                    <w:spacing w:after="100" w:line="240" w:lineRule="auto"/>
                    <w:contextualSpacing/>
                    <w:jc w:val="both"/>
                    <w:rPr>
                      <w:rFonts w:ascii="Times New Roman" w:hAnsi="Times New Roman"/>
                      <w:i/>
                      <w:color w:val="000000"/>
                    </w:rPr>
                  </w:pPr>
                  <w:r>
                    <w:rPr>
                      <w:rFonts w:ascii="Times New Roman" w:hAnsi="Times New Roman"/>
                      <w:i/>
                      <w:color w:val="000000"/>
                    </w:rPr>
                    <w:t xml:space="preserve">■ aplikace pouze </w:t>
                  </w:r>
                  <w:r w:rsidRPr="004C101B">
                    <w:rPr>
                      <w:rFonts w:ascii="Times New Roman" w:hAnsi="Times New Roman"/>
                      <w:i/>
                      <w:color w:val="000000"/>
                    </w:rPr>
                    <w:t>nezbytně nu</w:t>
                  </w:r>
                  <w:r w:rsidRPr="004C101B">
                    <w:rPr>
                      <w:rFonts w:ascii="Times New Roman" w:hAnsi="Times New Roman"/>
                      <w:i/>
                      <w:color w:val="000000"/>
                    </w:rPr>
                    <w:t>t</w:t>
                  </w:r>
                  <w:r w:rsidRPr="004C101B">
                    <w:rPr>
                      <w:rFonts w:ascii="Times New Roman" w:hAnsi="Times New Roman"/>
                      <w:i/>
                      <w:color w:val="000000"/>
                    </w:rPr>
                    <w:t>ných</w:t>
                  </w:r>
                  <w:r>
                    <w:rPr>
                      <w:rFonts w:ascii="Times New Roman" w:hAnsi="Times New Roman"/>
                      <w:i/>
                      <w:color w:val="000000"/>
                    </w:rPr>
                    <w:t xml:space="preserve"> zákonných</w:t>
                  </w:r>
                  <w:r w:rsidRPr="004C101B">
                    <w:rPr>
                      <w:rFonts w:ascii="Times New Roman" w:hAnsi="Times New Roman"/>
                      <w:i/>
                      <w:color w:val="000000"/>
                    </w:rPr>
                    <w:t xml:space="preserve"> prostřed</w:t>
                  </w:r>
                  <w:r>
                    <w:rPr>
                      <w:rFonts w:ascii="Times New Roman" w:hAnsi="Times New Roman"/>
                      <w:i/>
                      <w:color w:val="000000"/>
                    </w:rPr>
                    <w:t>-</w:t>
                  </w:r>
                  <w:proofErr w:type="spellStart"/>
                  <w:r w:rsidRPr="004C101B">
                    <w:rPr>
                      <w:rFonts w:ascii="Times New Roman" w:hAnsi="Times New Roman"/>
                      <w:i/>
                      <w:color w:val="000000"/>
                    </w:rPr>
                    <w:t>ků</w:t>
                  </w:r>
                  <w:proofErr w:type="spellEnd"/>
                  <w:r w:rsidRPr="004C101B">
                    <w:rPr>
                      <w:rFonts w:ascii="Times New Roman" w:hAnsi="Times New Roman"/>
                      <w:i/>
                      <w:color w:val="000000"/>
                    </w:rPr>
                    <w:t xml:space="preserve"> </w:t>
                  </w:r>
                </w:p>
                <w:p w:rsidR="005E6400" w:rsidRDefault="005E6400" w:rsidP="00A64A80">
                  <w:pPr>
                    <w:spacing w:before="120" w:after="120" w:line="240" w:lineRule="auto"/>
                    <w:contextualSpacing/>
                    <w:jc w:val="both"/>
                    <w:rPr>
                      <w:rFonts w:ascii="Times New Roman" w:hAnsi="Times New Roman"/>
                      <w:b/>
                    </w:rPr>
                  </w:pPr>
                </w:p>
                <w:p w:rsidR="005E6400" w:rsidRDefault="005E6400" w:rsidP="00A64A80"/>
              </w:txbxContent>
            </v:textbox>
          </v:shape>
        </w:pict>
      </w: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jc w:val="center"/>
        <w:rPr>
          <w:rFonts w:ascii="Times New Roman" w:hAnsi="Times New Roman"/>
          <w:i/>
        </w:rPr>
      </w:pPr>
    </w:p>
    <w:p w:rsidR="00A64A80" w:rsidRDefault="00A64A80" w:rsidP="00A64A80">
      <w:pPr>
        <w:spacing w:after="0" w:line="240" w:lineRule="auto"/>
        <w:jc w:val="center"/>
        <w:rPr>
          <w:rFonts w:ascii="Times New Roman" w:hAnsi="Times New Roman"/>
          <w:i/>
        </w:rPr>
      </w:pPr>
    </w:p>
    <w:p w:rsidR="00A64A80" w:rsidRDefault="00A64A80" w:rsidP="00A64A80">
      <w:pPr>
        <w:spacing w:after="0" w:line="240" w:lineRule="auto"/>
        <w:jc w:val="center"/>
        <w:rPr>
          <w:rFonts w:ascii="Times New Roman" w:hAnsi="Times New Roman"/>
          <w:i/>
        </w:rPr>
      </w:pPr>
    </w:p>
    <w:p w:rsidR="00A64A80" w:rsidRDefault="00A64A80" w:rsidP="00A64A80">
      <w:pPr>
        <w:spacing w:after="0" w:line="240" w:lineRule="auto"/>
        <w:jc w:val="center"/>
        <w:rPr>
          <w:rFonts w:ascii="Times New Roman" w:hAnsi="Times New Roman"/>
          <w:i/>
        </w:rPr>
      </w:pPr>
    </w:p>
    <w:p w:rsidR="00A64A80" w:rsidRDefault="005F6743" w:rsidP="00A64A80">
      <w:pPr>
        <w:spacing w:after="0" w:line="240" w:lineRule="auto"/>
        <w:jc w:val="center"/>
        <w:rPr>
          <w:rFonts w:ascii="Times New Roman" w:hAnsi="Times New Roman"/>
          <w:i/>
        </w:rPr>
      </w:pPr>
      <w:r w:rsidRPr="005F6743">
        <w:rPr>
          <w:rFonts w:eastAsia="Times New Roman"/>
          <w:noProof/>
          <w:color w:val="002060"/>
          <w:sz w:val="32"/>
          <w:szCs w:val="32"/>
          <w:lang w:eastAsia="cs-CZ"/>
        </w:rPr>
        <w:pict>
          <v:shape id="Textové pole 336" o:spid="_x0000_s1222" type="#_x0000_t202" style="position:absolute;left:0;text-align:left;margin-left:.4pt;margin-top:8.9pt;width:462.75pt;height:116.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" fillcolor="#92d050" strokeweight="1.5pt">
            <v:textbox>
              <w:txbxContent>
                <w:p w:rsidR="005E6400" w:rsidRDefault="005E6400" w:rsidP="00A64A80">
                  <w:r>
                    <w:t>TYPICK</w:t>
                  </w:r>
                  <w:r>
                    <w:rPr>
                      <w:rFonts w:hint="eastAsia"/>
                    </w:rPr>
                    <w:t>É</w:t>
                  </w:r>
                  <w:r>
                    <w:t xml:space="preserve"> SANK</w:t>
                  </w:r>
                  <w:r>
                    <w:rPr>
                      <w:rFonts w:hint="eastAsia"/>
                    </w:rPr>
                    <w:t>Č</w:t>
                  </w:r>
                  <w:r>
                    <w:t>N</w:t>
                  </w:r>
                  <w:r>
                    <w:rPr>
                      <w:rFonts w:hint="eastAsia"/>
                    </w:rPr>
                    <w:t>Í</w:t>
                  </w:r>
                  <w:r>
                    <w:t xml:space="preserve"> OPAT</w:t>
                  </w:r>
                  <w:r>
                    <w:rPr>
                      <w:rFonts w:hint="eastAsia"/>
                    </w:rPr>
                    <w:t>Ř</w:t>
                  </w:r>
                  <w:r>
                    <w:t>EN</w:t>
                  </w:r>
                  <w:r>
                    <w:rPr>
                      <w:rFonts w:hint="eastAsia"/>
                    </w:rPr>
                    <w:t>Í</w:t>
                  </w:r>
                  <w:r>
                    <w:t xml:space="preserve"> DOZOROV</w:t>
                  </w:r>
                  <w:r>
                    <w:rPr>
                      <w:rFonts w:hint="eastAsia"/>
                    </w:rPr>
                    <w:t>Ý</w:t>
                  </w:r>
                  <w:r>
                    <w:t xml:space="preserve">CH </w:t>
                  </w:r>
                  <w:proofErr w:type="gramStart"/>
                  <w:r>
                    <w:t>ORG</w:t>
                  </w:r>
                  <w:r>
                    <w:rPr>
                      <w:rFonts w:hint="eastAsia"/>
                    </w:rPr>
                    <w:t>Á</w:t>
                  </w:r>
                  <w:r>
                    <w:t>N</w:t>
                  </w:r>
                  <w:r>
                    <w:rPr>
                      <w:rFonts w:hint="eastAsia"/>
                    </w:rPr>
                    <w:t>Ů</w:t>
                  </w:r>
                  <w:r>
                    <w:t xml:space="preserve"> :</w:t>
                  </w:r>
                  <w:proofErr w:type="gramEnd"/>
                </w:p>
                <w:p w:rsidR="005E6400" w:rsidRPr="004C101B" w:rsidRDefault="005E6400" w:rsidP="002E53E3">
                  <w:pPr>
                    <w:numPr>
                      <w:ilvl w:val="0"/>
                      <w:numId w:val="58"/>
                    </w:numPr>
                    <w:tabs>
                      <w:tab w:val="num" w:pos="993"/>
                    </w:tabs>
                    <w:spacing w:before="120" w:after="120" w:line="240" w:lineRule="auto"/>
                    <w:ind w:left="993" w:hanging="426"/>
                    <w:contextualSpacing/>
                    <w:jc w:val="both"/>
                    <w:rPr>
                      <w:rFonts w:ascii="Times New Roman" w:hAnsi="Times New Roman"/>
                      <w:i/>
                      <w:iCs/>
                      <w:color w:val="000000"/>
                    </w:rPr>
                  </w:pPr>
                  <w:r w:rsidRPr="004C101B">
                    <w:rPr>
                      <w:rFonts w:ascii="Times New Roman" w:hAnsi="Times New Roman"/>
                      <w:i/>
                      <w:color w:val="000000"/>
                    </w:rPr>
                    <w:t>požadavek odstranění věci (např. požární dozor),</w:t>
                  </w:r>
                </w:p>
                <w:p w:rsidR="005E6400" w:rsidRPr="004C101B" w:rsidRDefault="005E6400" w:rsidP="002E53E3">
                  <w:pPr>
                    <w:numPr>
                      <w:ilvl w:val="0"/>
                      <w:numId w:val="58"/>
                    </w:numPr>
                    <w:tabs>
                      <w:tab w:val="num" w:pos="993"/>
                    </w:tabs>
                    <w:spacing w:before="120" w:after="120" w:line="240" w:lineRule="auto"/>
                    <w:ind w:left="993" w:hanging="426"/>
                    <w:contextualSpacing/>
                    <w:jc w:val="both"/>
                    <w:rPr>
                      <w:rFonts w:ascii="Times New Roman" w:hAnsi="Times New Roman"/>
                      <w:i/>
                      <w:iCs/>
                      <w:color w:val="000000"/>
                    </w:rPr>
                  </w:pPr>
                  <w:r w:rsidRPr="004C101B">
                    <w:rPr>
                      <w:rFonts w:ascii="Times New Roman" w:hAnsi="Times New Roman"/>
                      <w:i/>
                      <w:color w:val="000000"/>
                    </w:rPr>
                    <w:t>omezení nebo ukončení určité činnosti (např. dozor v oblasti památkové péče),</w:t>
                  </w:r>
                </w:p>
                <w:p w:rsidR="005E6400" w:rsidRPr="004C101B" w:rsidRDefault="005E6400" w:rsidP="002E53E3">
                  <w:pPr>
                    <w:numPr>
                      <w:ilvl w:val="0"/>
                      <w:numId w:val="58"/>
                    </w:numPr>
                    <w:tabs>
                      <w:tab w:val="num" w:pos="993"/>
                    </w:tabs>
                    <w:spacing w:before="120" w:after="120" w:line="240" w:lineRule="auto"/>
                    <w:ind w:left="993" w:hanging="426"/>
                    <w:contextualSpacing/>
                    <w:jc w:val="both"/>
                    <w:rPr>
                      <w:rFonts w:ascii="Times New Roman" w:hAnsi="Times New Roman"/>
                      <w:i/>
                      <w:iCs/>
                      <w:color w:val="000000"/>
                    </w:rPr>
                  </w:pPr>
                  <w:r w:rsidRPr="004C101B">
                    <w:rPr>
                      <w:rFonts w:ascii="Times New Roman" w:hAnsi="Times New Roman"/>
                      <w:i/>
                      <w:color w:val="000000"/>
                    </w:rPr>
                    <w:t>uzavření provozovny (např. hygienický dozor),</w:t>
                  </w:r>
                </w:p>
                <w:p w:rsidR="005E6400" w:rsidRPr="004C101B" w:rsidRDefault="005E6400" w:rsidP="002E53E3">
                  <w:pPr>
                    <w:numPr>
                      <w:ilvl w:val="0"/>
                      <w:numId w:val="58"/>
                    </w:numPr>
                    <w:tabs>
                      <w:tab w:val="num" w:pos="993"/>
                    </w:tabs>
                    <w:spacing w:before="120" w:after="120" w:line="240" w:lineRule="auto"/>
                    <w:ind w:left="993" w:hanging="426"/>
                    <w:contextualSpacing/>
                    <w:jc w:val="both"/>
                    <w:rPr>
                      <w:rFonts w:ascii="Times New Roman" w:hAnsi="Times New Roman"/>
                      <w:i/>
                      <w:iCs/>
                      <w:color w:val="000000"/>
                    </w:rPr>
                  </w:pPr>
                  <w:r w:rsidRPr="004C101B">
                    <w:rPr>
                      <w:rFonts w:ascii="Times New Roman" w:hAnsi="Times New Roman"/>
                      <w:i/>
                      <w:color w:val="000000"/>
                    </w:rPr>
                    <w:t>odnětí oprávnění (např. živnostenská kontrola),</w:t>
                  </w:r>
                </w:p>
                <w:p w:rsidR="005E6400" w:rsidRPr="004C101B" w:rsidRDefault="005E6400" w:rsidP="002E53E3">
                  <w:pPr>
                    <w:numPr>
                      <w:ilvl w:val="0"/>
                      <w:numId w:val="58"/>
                    </w:numPr>
                    <w:tabs>
                      <w:tab w:val="num" w:pos="993"/>
                    </w:tabs>
                    <w:spacing w:before="120" w:after="120" w:line="240" w:lineRule="auto"/>
                    <w:ind w:left="993" w:hanging="426"/>
                    <w:contextualSpacing/>
                    <w:jc w:val="both"/>
                    <w:rPr>
                      <w:rFonts w:ascii="Times New Roman" w:hAnsi="Times New Roman"/>
                      <w:i/>
                      <w:iCs/>
                      <w:color w:val="000000"/>
                    </w:rPr>
                  </w:pPr>
                  <w:r w:rsidRPr="004C101B">
                    <w:rPr>
                      <w:rFonts w:ascii="Times New Roman" w:hAnsi="Times New Roman"/>
                      <w:i/>
                      <w:color w:val="000000"/>
                    </w:rPr>
                    <w:t>ukládání pokut za správní delikty v rámci správního trestání (např. Česká obchodní i</w:t>
                  </w:r>
                  <w:r w:rsidRPr="004C101B">
                    <w:rPr>
                      <w:rFonts w:ascii="Times New Roman" w:hAnsi="Times New Roman"/>
                      <w:i/>
                      <w:color w:val="000000"/>
                    </w:rPr>
                    <w:t>n</w:t>
                  </w:r>
                  <w:r w:rsidRPr="004C101B">
                    <w:rPr>
                      <w:rFonts w:ascii="Times New Roman" w:hAnsi="Times New Roman"/>
                      <w:i/>
                      <w:color w:val="000000"/>
                    </w:rPr>
                    <w:t>spekce).</w:t>
                  </w:r>
                </w:p>
                <w:p w:rsidR="005E6400" w:rsidRDefault="005E6400" w:rsidP="00A64A80"/>
              </w:txbxContent>
            </v:textbox>
          </v:shape>
        </w:pict>
      </w:r>
    </w:p>
    <w:p w:rsidR="00A64A80" w:rsidRDefault="00A64A80" w:rsidP="00A64A80">
      <w:pPr>
        <w:spacing w:after="0" w:line="240" w:lineRule="auto"/>
        <w:jc w:val="center"/>
        <w:rPr>
          <w:rFonts w:ascii="Times New Roman" w:eastAsia="Times New Roman" w:hAnsi="Times New Roman"/>
          <w:color w:val="002060"/>
          <w:sz w:val="32"/>
          <w:szCs w:val="32"/>
          <w:lang w:eastAsia="cs-CZ"/>
        </w:rPr>
      </w:pPr>
    </w:p>
    <w:p w:rsidR="00A64A80" w:rsidRDefault="00A64A80" w:rsidP="00A64A80">
      <w:pPr>
        <w:spacing w:after="0" w:line="240" w:lineRule="auto"/>
        <w:rPr>
          <w:rFonts w:ascii="Times New Roman" w:eastAsia="Times New Roman" w:hAnsi="Times New Roman"/>
          <w:bCs/>
          <w:smallCaps/>
          <w:sz w:val="28"/>
          <w:szCs w:val="26"/>
        </w:rPr>
      </w:pPr>
    </w:p>
    <w:p w:rsidR="00A64A80" w:rsidRPr="00A64A80" w:rsidRDefault="00A64A80" w:rsidP="00A64A80">
      <w:pPr>
        <w:pStyle w:val="Tlotextu"/>
      </w:pPr>
    </w:p>
    <w:p w:rsidR="00A64A80" w:rsidRDefault="00A64A80" w:rsidP="00A64A80">
      <w:pPr>
        <w:tabs>
          <w:tab w:val="left" w:pos="180"/>
        </w:tabs>
        <w:spacing w:after="0" w:line="240" w:lineRule="auto"/>
        <w:jc w:val="center"/>
        <w:rPr>
          <w:rFonts w:eastAsia="Times New Roman"/>
          <w:i/>
          <w:sz w:val="32"/>
          <w:szCs w:val="32"/>
          <w:lang w:eastAsia="cs-CZ"/>
        </w:rPr>
      </w:pPr>
    </w:p>
    <w:p w:rsidR="00C66BA9" w:rsidRDefault="00C66BA9" w:rsidP="003862EC">
      <w:pPr>
        <w:rPr>
          <w:rFonts w:ascii="Times New Roman" w:eastAsia="Times New Roman" w:hAnsi="Times New Roman"/>
          <w:lang w:eastAsia="cs-CZ"/>
        </w:rPr>
      </w:pPr>
    </w:p>
    <w:p w:rsidR="00C66BA9" w:rsidRDefault="00C66BA9" w:rsidP="00C66BA9">
      <w:pPr>
        <w:pStyle w:val="Tlotextu"/>
        <w:ind w:firstLine="0"/>
      </w:pPr>
    </w:p>
    <w:p w:rsidR="00C66BA9" w:rsidRDefault="00C66BA9" w:rsidP="00C66BA9">
      <w:pPr>
        <w:pStyle w:val="parNadpisPrvkuCerveny"/>
      </w:pPr>
      <w:r>
        <w:t>Shrnutí kapitoly</w:t>
      </w:r>
    </w:p>
    <w:p w:rsidR="00C66BA9" w:rsidRDefault="00C66BA9" w:rsidP="00C66BA9">
      <w:pPr>
        <w:framePr w:w="624" w:h="624" w:hRule="exact" w:hSpace="170" w:wrap="around" w:vAnchor="text" w:hAnchor="page" w:xAlign="outside" w:y="-623" w:anchorLock="1"/>
      </w:pPr>
      <w:r>
        <w:rPr>
          <w:noProof/>
          <w:lang w:eastAsia="cs-CZ"/>
        </w:rPr>
        <w:drawing>
          <wp:inline distT="0" distB="0" distL="0" distR="0">
            <wp:extent cx="382270" cy="382270"/>
            <wp:effectExtent l="0" t="0" r="0" b="0"/>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82270"/>
                    </a:xfrm>
                    <a:prstGeom prst="rect">
                      <a:avLst/>
                    </a:prstGeom>
                    <a:noFill/>
                    <a:ln>
                      <a:noFill/>
                    </a:ln>
                  </pic:spPr>
                </pic:pic>
              </a:graphicData>
            </a:graphic>
          </wp:inline>
        </w:drawing>
      </w:r>
    </w:p>
    <w:p w:rsidR="00C66BA9" w:rsidRPr="003171A6" w:rsidRDefault="00C66BA9" w:rsidP="00C66BA9">
      <w:pPr>
        <w:pStyle w:val="Tlotextu"/>
        <w:rPr>
          <w:rFonts w:ascii="Times New Roman" w:hAnsi="Times New Roman" w:cs="Times New Roman"/>
        </w:rPr>
      </w:pPr>
      <w:r w:rsidRPr="003171A6">
        <w:rPr>
          <w:rFonts w:ascii="Times New Roman" w:hAnsi="Times New Roman" w:cs="Times New Roman"/>
        </w:rPr>
        <w:t>Před detailním rozborem činnosti státní správy a samosprávy bylo nezbytné vymezit jakým způs</w:t>
      </w:r>
      <w:r w:rsidRPr="003171A6">
        <w:rPr>
          <w:rFonts w:ascii="Times New Roman" w:hAnsi="Times New Roman" w:cs="Times New Roman"/>
        </w:rPr>
        <w:t>o</w:t>
      </w:r>
      <w:r w:rsidRPr="003171A6">
        <w:rPr>
          <w:rFonts w:ascii="Times New Roman" w:hAnsi="Times New Roman" w:cs="Times New Roman"/>
        </w:rPr>
        <w:t>bem je garantována bezprostřední kontrola veřejné správy, tedy kontrola, která směřuje dovnitř veře</w:t>
      </w:r>
      <w:r w:rsidRPr="003171A6">
        <w:rPr>
          <w:rFonts w:ascii="Times New Roman" w:hAnsi="Times New Roman" w:cs="Times New Roman"/>
        </w:rPr>
        <w:t>j</w:t>
      </w:r>
      <w:r w:rsidRPr="003171A6">
        <w:rPr>
          <w:rFonts w:ascii="Times New Roman" w:hAnsi="Times New Roman" w:cs="Times New Roman"/>
        </w:rPr>
        <w:t>né správy a návazně vymezit i rozbor dozorové činnosti veřejnoprávní</w:t>
      </w:r>
      <w:r w:rsidR="00906752" w:rsidRPr="003171A6">
        <w:rPr>
          <w:rFonts w:ascii="Times New Roman" w:hAnsi="Times New Roman" w:cs="Times New Roman"/>
        </w:rPr>
        <w:t xml:space="preserve">ch orgánů vně, tedy mimo </w:t>
      </w:r>
      <w:r w:rsidR="003171A6">
        <w:rPr>
          <w:rFonts w:ascii="Times New Roman" w:hAnsi="Times New Roman" w:cs="Times New Roman"/>
        </w:rPr>
        <w:br/>
      </w:r>
      <w:r w:rsidR="00906752" w:rsidRPr="003171A6">
        <w:rPr>
          <w:rFonts w:ascii="Times New Roman" w:hAnsi="Times New Roman" w:cs="Times New Roman"/>
        </w:rPr>
        <w:t>veřejnou správu</w:t>
      </w:r>
      <w:r w:rsidRPr="003171A6">
        <w:rPr>
          <w:rFonts w:ascii="Times New Roman" w:hAnsi="Times New Roman" w:cs="Times New Roman"/>
        </w:rPr>
        <w:t xml:space="preserve">. </w:t>
      </w:r>
    </w:p>
    <w:p w:rsidR="00C66BA9" w:rsidRDefault="00C66BA9" w:rsidP="00C66BA9">
      <w:pPr>
        <w:pStyle w:val="parUkonceniPrvku"/>
      </w:pPr>
    </w:p>
    <w:p w:rsidR="00A64A80" w:rsidRPr="003C4D35" w:rsidRDefault="00A64A80" w:rsidP="003C4D35">
      <w:pPr>
        <w:rPr>
          <w:rFonts w:ascii="Times New Roman" w:eastAsia="Times New Roman" w:hAnsi="Times New Roman"/>
          <w:lang w:eastAsia="cs-CZ"/>
        </w:rPr>
        <w:sectPr w:rsidR="00A64A80" w:rsidRPr="003C4D35">
          <w:footerReference w:type="even" r:id="rId47"/>
          <w:footerReference w:type="default" r:id="rId48"/>
          <w:footnotePr>
            <w:pos w:val="beneathText"/>
          </w:footnotePr>
          <w:pgSz w:w="11905" w:h="16837"/>
          <w:pgMar w:top="1079" w:right="1417" w:bottom="1417" w:left="1417" w:header="708" w:footer="708" w:gutter="0"/>
          <w:cols w:space="708"/>
          <w:docGrid w:linePitch="360"/>
        </w:sectPr>
      </w:pPr>
    </w:p>
    <w:p w:rsidR="00911134" w:rsidRDefault="00787BFA" w:rsidP="00787BFA">
      <w:pPr>
        <w:pStyle w:val="Nadpis1"/>
        <w:rPr>
          <w:rFonts w:ascii="Times New Roman" w:eastAsia="Times New Roman" w:hAnsi="Times New Roman"/>
          <w:color w:val="C00000"/>
          <w:sz w:val="24"/>
          <w:szCs w:val="24"/>
          <w:lang w:eastAsia="cs-CZ"/>
        </w:rPr>
      </w:pPr>
      <w:bookmarkStart w:id="33" w:name="_Toc59121113"/>
      <w:r>
        <w:rPr>
          <w:rFonts w:ascii="Times New Roman" w:eastAsia="Times New Roman" w:hAnsi="Times New Roman"/>
          <w:color w:val="C00000"/>
          <w:sz w:val="24"/>
          <w:szCs w:val="24"/>
          <w:lang w:eastAsia="cs-CZ"/>
        </w:rPr>
        <w:lastRenderedPageBreak/>
        <w:t>systém státní správy a samosprávy</w:t>
      </w:r>
      <w:bookmarkEnd w:id="33"/>
    </w:p>
    <w:p w:rsidR="00EC7A03" w:rsidRDefault="00EC7A03" w:rsidP="00EC7A03">
      <w:pPr>
        <w:pStyle w:val="Tlotextu"/>
        <w:ind w:firstLine="0"/>
        <w:rPr>
          <w:lang w:eastAsia="cs-CZ"/>
        </w:rPr>
      </w:pPr>
    </w:p>
    <w:p w:rsidR="00EC7A03" w:rsidRPr="004E42CE" w:rsidRDefault="00EC7A03" w:rsidP="00EC7A03">
      <w:pPr>
        <w:pStyle w:val="parNadpisPrvkuCerveny"/>
        <w:rPr>
          <w:rFonts w:ascii="Times New Roman" w:hAnsi="Times New Roman" w:cs="Times New Roman"/>
        </w:rPr>
      </w:pPr>
      <w:r w:rsidRPr="004E42CE">
        <w:rPr>
          <w:rFonts w:ascii="Times New Roman" w:hAnsi="Times New Roman" w:cs="Times New Roman"/>
        </w:rPr>
        <w:t>Rychlý náhled kapitoly</w:t>
      </w:r>
    </w:p>
    <w:p w:rsidR="00EC7A03" w:rsidRPr="004E42CE" w:rsidRDefault="00EC7A03" w:rsidP="00EC7A03">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EC7A03" w:rsidRDefault="00EC7A03" w:rsidP="00572E8B">
      <w:pPr>
        <w:pStyle w:val="Tlotextu"/>
        <w:jc w:val="left"/>
        <w:rPr>
          <w:rFonts w:ascii="Times New Roman" w:hAnsi="Times New Roman" w:cs="Times New Roman"/>
        </w:rPr>
      </w:pPr>
      <w:r>
        <w:rPr>
          <w:rFonts w:ascii="Times New Roman" w:hAnsi="Times New Roman" w:cs="Times New Roman"/>
        </w:rPr>
        <w:t xml:space="preserve">Kapitola se s vyšší mírou intenzity zabývá zejména organizaci státní správy z hlediska </w:t>
      </w:r>
      <w:proofErr w:type="gramStart"/>
      <w:r>
        <w:rPr>
          <w:rFonts w:ascii="Times New Roman" w:hAnsi="Times New Roman" w:cs="Times New Roman"/>
        </w:rPr>
        <w:t>její</w:t>
      </w:r>
      <w:r w:rsidR="00572E8B">
        <w:rPr>
          <w:rFonts w:ascii="Times New Roman" w:hAnsi="Times New Roman" w:cs="Times New Roman"/>
        </w:rPr>
        <w:t xml:space="preserve"> :</w:t>
      </w:r>
      <w:r>
        <w:rPr>
          <w:rFonts w:ascii="Times New Roman" w:hAnsi="Times New Roman" w:cs="Times New Roman"/>
        </w:rPr>
        <w:t xml:space="preserve"> </w:t>
      </w:r>
      <w:r w:rsidR="00572E8B">
        <w:rPr>
          <w:rFonts w:ascii="Times New Roman" w:hAnsi="Times New Roman" w:cs="Times New Roman"/>
        </w:rPr>
        <w:br/>
        <w:t xml:space="preserve">• </w:t>
      </w:r>
      <w:r>
        <w:rPr>
          <w:rFonts w:ascii="Times New Roman" w:hAnsi="Times New Roman" w:cs="Times New Roman"/>
        </w:rPr>
        <w:t>dekoncentrace</w:t>
      </w:r>
      <w:proofErr w:type="gramEnd"/>
      <w:r w:rsidR="00572E8B">
        <w:rPr>
          <w:rFonts w:ascii="Times New Roman" w:hAnsi="Times New Roman" w:cs="Times New Roman"/>
        </w:rPr>
        <w:t>, tj. přenesení výkonu státní správy z ústředních správních orgánů na jejich úze</w:t>
      </w:r>
      <w:r w:rsidR="00572E8B">
        <w:rPr>
          <w:rFonts w:ascii="Times New Roman" w:hAnsi="Times New Roman" w:cs="Times New Roman"/>
        </w:rPr>
        <w:t>m</w:t>
      </w:r>
      <w:r w:rsidR="00572E8B">
        <w:rPr>
          <w:rFonts w:ascii="Times New Roman" w:hAnsi="Times New Roman" w:cs="Times New Roman"/>
        </w:rPr>
        <w:t xml:space="preserve">ní pracoviště </w:t>
      </w:r>
      <w:r>
        <w:rPr>
          <w:rFonts w:ascii="Times New Roman" w:hAnsi="Times New Roman" w:cs="Times New Roman"/>
        </w:rPr>
        <w:t xml:space="preserve"> a </w:t>
      </w:r>
      <w:r w:rsidR="00572E8B">
        <w:rPr>
          <w:rFonts w:ascii="Times New Roman" w:hAnsi="Times New Roman" w:cs="Times New Roman"/>
        </w:rPr>
        <w:t xml:space="preserve">                                                                                                                                                 • </w:t>
      </w:r>
      <w:r>
        <w:rPr>
          <w:rFonts w:ascii="Times New Roman" w:hAnsi="Times New Roman" w:cs="Times New Roman"/>
        </w:rPr>
        <w:t>decentralizace,</w:t>
      </w:r>
      <w:r w:rsidR="00572E8B">
        <w:rPr>
          <w:rFonts w:ascii="Times New Roman" w:hAnsi="Times New Roman" w:cs="Times New Roman"/>
        </w:rPr>
        <w:t xml:space="preserve"> tj. přenesení výkonu státní správy na nestátní veřejnoprávní korporace (územně samosprávné celky).                                                                                                                                     Výklad směřuje i </w:t>
      </w:r>
      <w:proofErr w:type="gramStart"/>
      <w:r w:rsidR="00572E8B">
        <w:rPr>
          <w:rFonts w:ascii="Times New Roman" w:hAnsi="Times New Roman" w:cs="Times New Roman"/>
        </w:rPr>
        <w:t xml:space="preserve">na </w:t>
      </w:r>
      <w:r>
        <w:rPr>
          <w:rFonts w:ascii="Times New Roman" w:hAnsi="Times New Roman" w:cs="Times New Roman"/>
        </w:rPr>
        <w:t xml:space="preserve"> organizaci</w:t>
      </w:r>
      <w:proofErr w:type="gramEnd"/>
      <w:r>
        <w:rPr>
          <w:rFonts w:ascii="Times New Roman" w:hAnsi="Times New Roman" w:cs="Times New Roman"/>
        </w:rPr>
        <w:t xml:space="preserve"> veřejnoprávních korporací, tedy územní, </w:t>
      </w:r>
      <w:proofErr w:type="spellStart"/>
      <w:r>
        <w:rPr>
          <w:rFonts w:ascii="Times New Roman" w:hAnsi="Times New Roman" w:cs="Times New Roman"/>
        </w:rPr>
        <w:t>tj</w:t>
      </w:r>
      <w:proofErr w:type="spellEnd"/>
      <w:r>
        <w:rPr>
          <w:rFonts w:ascii="Times New Roman" w:hAnsi="Times New Roman" w:cs="Times New Roman"/>
        </w:rPr>
        <w:t>, vyšších a základních územně samosprávných celků a okrajově i zájmo</w:t>
      </w:r>
      <w:r w:rsidR="00A60EE6">
        <w:rPr>
          <w:rFonts w:ascii="Times New Roman" w:hAnsi="Times New Roman" w:cs="Times New Roman"/>
        </w:rPr>
        <w:t>vé samos</w:t>
      </w:r>
      <w:r>
        <w:rPr>
          <w:rFonts w:ascii="Times New Roman" w:hAnsi="Times New Roman" w:cs="Times New Roman"/>
        </w:rPr>
        <w:t>právy</w:t>
      </w:r>
      <w:r w:rsidR="00A60EE6">
        <w:rPr>
          <w:rFonts w:ascii="Times New Roman" w:hAnsi="Times New Roman" w:cs="Times New Roman"/>
        </w:rPr>
        <w:t>.</w:t>
      </w:r>
      <w:r>
        <w:rPr>
          <w:rFonts w:ascii="Times New Roman" w:hAnsi="Times New Roman" w:cs="Times New Roman"/>
        </w:rPr>
        <w:t xml:space="preserve"> </w:t>
      </w:r>
    </w:p>
    <w:p w:rsidR="00A60EE6" w:rsidRPr="004E42CE" w:rsidRDefault="00A60EE6" w:rsidP="00A60EE6">
      <w:pPr>
        <w:pStyle w:val="Tlotextu"/>
        <w:rPr>
          <w:rFonts w:ascii="Times New Roman" w:hAnsi="Times New Roman" w:cs="Times New Roman"/>
        </w:rPr>
      </w:pPr>
    </w:p>
    <w:p w:rsidR="00EC7A03" w:rsidRPr="004E42CE" w:rsidRDefault="00EC7A03" w:rsidP="00EC7A03">
      <w:pPr>
        <w:pStyle w:val="parNadpisPrvkuCerveny"/>
        <w:rPr>
          <w:rFonts w:ascii="Times New Roman" w:hAnsi="Times New Roman" w:cs="Times New Roman"/>
        </w:rPr>
      </w:pPr>
      <w:r w:rsidRPr="004E42CE">
        <w:rPr>
          <w:rFonts w:ascii="Times New Roman" w:hAnsi="Times New Roman" w:cs="Times New Roman"/>
        </w:rPr>
        <w:t>Cíle kapitoly</w:t>
      </w:r>
    </w:p>
    <w:p w:rsidR="00EC7A03" w:rsidRPr="004E42CE" w:rsidRDefault="00EC7A03" w:rsidP="00EC7A03">
      <w:pPr>
        <w:framePr w:w="624" w:h="624" w:hRule="exact" w:hSpace="170" w:wrap="around" w:vAnchor="text" w:hAnchor="page" w:xAlign="outside" w:y="-622" w:anchorLock="1"/>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EC7A03" w:rsidRDefault="00A60EE6" w:rsidP="00A60EE6">
      <w:pPr>
        <w:pStyle w:val="Tlotextu"/>
        <w:spacing w:line="240" w:lineRule="auto"/>
        <w:contextualSpacing/>
        <w:rPr>
          <w:rFonts w:ascii="Times New Roman" w:hAnsi="Times New Roman" w:cs="Times New Roman"/>
          <w:i/>
        </w:rPr>
      </w:pPr>
      <w:r>
        <w:rPr>
          <w:rFonts w:ascii="Times New Roman" w:hAnsi="Times New Roman" w:cs="Times New Roman"/>
        </w:rPr>
        <w:t xml:space="preserve">V této rozsáhle kapitole jsou z hlediska jejich postavení, působnosti a pravomoci důsledně rozpracovány všechny ústřední i územní státní orgány státní správy, jakož i orgány územní </w:t>
      </w:r>
      <w:r w:rsidR="00CE726A">
        <w:rPr>
          <w:rFonts w:ascii="Times New Roman" w:hAnsi="Times New Roman" w:cs="Times New Roman"/>
        </w:rPr>
        <w:br/>
      </w:r>
      <w:r>
        <w:rPr>
          <w:rFonts w:ascii="Times New Roman" w:hAnsi="Times New Roman" w:cs="Times New Roman"/>
        </w:rPr>
        <w:t>i zájmové samosprávy.</w:t>
      </w:r>
      <w:r w:rsidRPr="004E42CE">
        <w:rPr>
          <w:rFonts w:ascii="Times New Roman" w:hAnsi="Times New Roman" w:cs="Times New Roman"/>
          <w:i/>
        </w:rPr>
        <w:t xml:space="preserve"> </w:t>
      </w:r>
    </w:p>
    <w:p w:rsidR="00CE726A" w:rsidRDefault="00CE726A" w:rsidP="00A60EE6">
      <w:pPr>
        <w:pStyle w:val="Tlotextu"/>
        <w:spacing w:line="240" w:lineRule="auto"/>
        <w:contextualSpacing/>
        <w:rPr>
          <w:rFonts w:ascii="Times New Roman" w:hAnsi="Times New Roman" w:cs="Times New Roman"/>
          <w:i/>
        </w:rPr>
      </w:pPr>
    </w:p>
    <w:p w:rsidR="00CE726A" w:rsidRPr="00CE726A" w:rsidRDefault="00CE726A" w:rsidP="00A60EE6">
      <w:pPr>
        <w:pStyle w:val="Tlotextu"/>
        <w:spacing w:line="240" w:lineRule="auto"/>
        <w:contextualSpacing/>
        <w:rPr>
          <w:rFonts w:ascii="Times New Roman" w:hAnsi="Times New Roman" w:cs="Times New Roman"/>
        </w:rPr>
      </w:pPr>
      <w:r>
        <w:rPr>
          <w:rFonts w:ascii="Times New Roman" w:hAnsi="Times New Roman" w:cs="Times New Roman"/>
        </w:rPr>
        <w:t>Výklad obsahuje i systém vzájemných vztahů mezi uváděnými orgány veřejné správy.</w:t>
      </w:r>
    </w:p>
    <w:p w:rsidR="00EC7A03" w:rsidRPr="004E42CE" w:rsidRDefault="00EC7A03" w:rsidP="00EC7A03">
      <w:pPr>
        <w:pStyle w:val="parUkonceniPrvku"/>
        <w:rPr>
          <w:rFonts w:ascii="Times New Roman" w:hAnsi="Times New Roman" w:cs="Times New Roman"/>
        </w:rPr>
      </w:pPr>
    </w:p>
    <w:p w:rsidR="00EC7A03" w:rsidRPr="004E42CE" w:rsidRDefault="00EC7A03" w:rsidP="00EC7A03">
      <w:pPr>
        <w:pStyle w:val="parNadpisPrvkuCerveny"/>
        <w:rPr>
          <w:rFonts w:ascii="Times New Roman" w:hAnsi="Times New Roman" w:cs="Times New Roman"/>
        </w:rPr>
      </w:pPr>
      <w:r w:rsidRPr="004E42CE">
        <w:rPr>
          <w:rFonts w:ascii="Times New Roman" w:hAnsi="Times New Roman" w:cs="Times New Roman"/>
        </w:rPr>
        <w:t>Klíčová slova kapitoly</w:t>
      </w:r>
    </w:p>
    <w:p w:rsidR="00EC7A03" w:rsidRPr="004E42CE" w:rsidRDefault="00EC7A03" w:rsidP="00EC7A03">
      <w:pPr>
        <w:framePr w:w="624" w:h="624" w:hRule="exact" w:hSpace="170" w:wrap="around" w:vAnchor="text" w:hAnchor="page" w:xAlign="outside" w:y="-622" w:anchorLock="1"/>
        <w:jc w:val="both"/>
        <w:rPr>
          <w:rFonts w:ascii="Times New Roman" w:hAnsi="Times New Roman" w:cs="Times New Roman"/>
        </w:rPr>
      </w:pPr>
      <w:r w:rsidRPr="004E42CE">
        <w:rPr>
          <w:rFonts w:ascii="Times New Roman" w:hAnsi="Times New Roman" w:cs="Times New Roman"/>
          <w:noProof/>
          <w:lang w:eastAsia="cs-CZ"/>
        </w:rPr>
        <w:drawing>
          <wp:inline distT="0" distB="0" distL="0" distR="0">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EC7A03" w:rsidRDefault="00A60EE6" w:rsidP="00EC7A03">
      <w:pPr>
        <w:pStyle w:val="Tlotextu"/>
        <w:rPr>
          <w:rFonts w:ascii="Times New Roman" w:hAnsi="Times New Roman" w:cs="Times New Roman"/>
        </w:rPr>
      </w:pPr>
      <w:r>
        <w:rPr>
          <w:rFonts w:ascii="Times New Roman" w:hAnsi="Times New Roman" w:cs="Times New Roman"/>
        </w:rPr>
        <w:t>Státní orgány, ústřední orgány, územní orgány, ministerstva, jiné ústřední správní orgány, d</w:t>
      </w:r>
      <w:r>
        <w:rPr>
          <w:rFonts w:ascii="Times New Roman" w:hAnsi="Times New Roman" w:cs="Times New Roman"/>
        </w:rPr>
        <w:t>e</w:t>
      </w:r>
      <w:r>
        <w:rPr>
          <w:rFonts w:ascii="Times New Roman" w:hAnsi="Times New Roman" w:cs="Times New Roman"/>
        </w:rPr>
        <w:t>koncentrace, decentralizace, přenesená působnost, veřejnoprávní korporace, územní samospráva, zájmová samospráva, obce, kraje.</w:t>
      </w:r>
    </w:p>
    <w:p w:rsidR="00EC7A03" w:rsidRDefault="00EC7A03" w:rsidP="00EC7A03">
      <w:pPr>
        <w:pStyle w:val="Tlotextu"/>
        <w:rPr>
          <w:rFonts w:ascii="Times New Roman" w:hAnsi="Times New Roman" w:cs="Times New Roman"/>
        </w:rPr>
      </w:pPr>
    </w:p>
    <w:p w:rsidR="00EC7A03" w:rsidRPr="00EC7A03" w:rsidRDefault="00EC7A03" w:rsidP="00EC7A03">
      <w:pPr>
        <w:pStyle w:val="Tlotextu"/>
        <w:rPr>
          <w:lang w:eastAsia="cs-CZ"/>
        </w:rPr>
      </w:pPr>
    </w:p>
    <w:p w:rsidR="00787BFA" w:rsidRDefault="00787BFA" w:rsidP="00787BFA">
      <w:pPr>
        <w:spacing w:before="100" w:beforeAutospacing="1" w:after="100" w:afterAutospacing="1"/>
        <w:rPr>
          <w:caps/>
          <w:sz w:val="32"/>
          <w:szCs w:val="20"/>
        </w:rPr>
      </w:pPr>
    </w:p>
    <w:p w:rsidR="00A60EE6" w:rsidRDefault="00A60EE6" w:rsidP="00787BFA">
      <w:pPr>
        <w:spacing w:before="100" w:beforeAutospacing="1" w:after="100" w:afterAutospacing="1"/>
        <w:rPr>
          <w:caps/>
          <w:sz w:val="32"/>
          <w:szCs w:val="20"/>
        </w:rPr>
      </w:pPr>
    </w:p>
    <w:p w:rsidR="00A60EE6" w:rsidRDefault="00A60EE6" w:rsidP="00787BFA">
      <w:pPr>
        <w:spacing w:before="100" w:beforeAutospacing="1" w:after="100" w:afterAutospacing="1"/>
        <w:rPr>
          <w:caps/>
          <w:sz w:val="32"/>
          <w:szCs w:val="20"/>
        </w:rPr>
      </w:pPr>
    </w:p>
    <w:p w:rsidR="00A60EE6" w:rsidRDefault="00A60EE6" w:rsidP="00787BFA">
      <w:pPr>
        <w:spacing w:before="100" w:beforeAutospacing="1" w:after="100" w:afterAutospacing="1"/>
        <w:rPr>
          <w:rFonts w:ascii="Times New Roman" w:hAnsi="Times New Roman" w:cs="Times New Roman"/>
          <w:caps/>
        </w:rPr>
      </w:pPr>
    </w:p>
    <w:p w:rsidR="00CE726A" w:rsidRPr="00CE726A" w:rsidRDefault="00CE726A" w:rsidP="00787BFA">
      <w:pPr>
        <w:spacing w:before="100" w:beforeAutospacing="1" w:after="100" w:afterAutospacing="1"/>
        <w:rPr>
          <w:rFonts w:ascii="Times New Roman" w:hAnsi="Times New Roman" w:cs="Times New Roman"/>
          <w:i/>
          <w:caps/>
        </w:rPr>
      </w:pPr>
      <w:r w:rsidRPr="00CE726A">
        <w:rPr>
          <w:rFonts w:ascii="Times New Roman" w:hAnsi="Times New Roman" w:cs="Times New Roman"/>
          <w:i/>
        </w:rPr>
        <w:lastRenderedPageBreak/>
        <w:t xml:space="preserve">Vstupní organizační </w:t>
      </w:r>
      <w:proofErr w:type="gramStart"/>
      <w:r w:rsidRPr="00CE726A">
        <w:rPr>
          <w:rFonts w:ascii="Times New Roman" w:hAnsi="Times New Roman" w:cs="Times New Roman"/>
          <w:i/>
        </w:rPr>
        <w:t>struktura</w:t>
      </w:r>
      <w:r>
        <w:rPr>
          <w:rFonts w:ascii="Times New Roman" w:hAnsi="Times New Roman" w:cs="Times New Roman"/>
          <w:i/>
        </w:rPr>
        <w:t xml:space="preserve"> :</w:t>
      </w:r>
      <w:proofErr w:type="gramEnd"/>
    </w:p>
    <w:p w:rsidR="00787BFA" w:rsidRDefault="005F6743" w:rsidP="00787BFA">
      <w:pPr>
        <w:spacing w:before="100" w:beforeAutospacing="1" w:after="100" w:afterAutospacing="1"/>
      </w:pPr>
      <w:r w:rsidRPr="005F6743">
        <w:rPr>
          <w:b/>
          <w:noProof/>
          <w:sz w:val="28"/>
          <w:szCs w:val="28"/>
          <w:lang w:eastAsia="cs-CZ"/>
        </w:rPr>
        <w:pict>
          <v:shape id="Textové pole 401" o:spid="_x0000_s1223" type="#_x0000_t202" style="position:absolute;margin-left:171pt;margin-top:10.55pt;width:127.1pt;height:34.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" fillcolor="#76923c" strokecolor="#d6e3bc" strokeweight="2.25pt">
            <v:textbox>
              <w:txbxContent>
                <w:p w:rsidR="005E6400" w:rsidRPr="00A60EE6" w:rsidRDefault="005E6400" w:rsidP="00787BFA">
                  <w:pPr>
                    <w:jc w:val="center"/>
                    <w:rPr>
                      <w:rFonts w:ascii="Times New Roman" w:hAnsi="Times New Roman" w:cs="Times New Roman"/>
                      <w:b/>
                    </w:rPr>
                  </w:pPr>
                  <w:proofErr w:type="gramStart"/>
                  <w:r w:rsidRPr="00A60EE6">
                    <w:rPr>
                      <w:rFonts w:ascii="Times New Roman" w:hAnsi="Times New Roman" w:cs="Times New Roman"/>
                      <w:b/>
                    </w:rPr>
                    <w:t>MOC  VÝKONNÁ</w:t>
                  </w:r>
                  <w:proofErr w:type="gramEnd"/>
                </w:p>
              </w:txbxContent>
            </v:textbox>
          </v:shape>
        </w:pict>
      </w:r>
    </w:p>
    <w:p w:rsidR="00787BFA" w:rsidRDefault="005F6743" w:rsidP="00787BFA">
      <w:pPr>
        <w:spacing w:before="100" w:beforeAutospacing="1" w:after="100" w:afterAutospacing="1"/>
      </w:pPr>
      <w:r w:rsidRPr="005F6743">
        <w:rPr>
          <w:b/>
          <w:noProof/>
          <w:sz w:val="28"/>
          <w:szCs w:val="28"/>
          <w:lang w:eastAsia="cs-CZ"/>
        </w:rPr>
        <w:pict>
          <v:shape id="Šrafovaná šipka doprava 400" o:spid="_x0000_s1501" type="#_x0000_t93" style="position:absolute;margin-left:226.8pt;margin-top:-9.9pt;width:15.95pt;height:74.05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" strokecolor="#00b050"/>
        </w:pict>
      </w:r>
    </w:p>
    <w:p w:rsidR="00787BFA" w:rsidRDefault="005F6743" w:rsidP="00787BFA">
      <w:pPr>
        <w:spacing w:before="100" w:beforeAutospacing="1" w:after="100" w:afterAutospacing="1"/>
      </w:pPr>
      <w:r w:rsidRPr="005F6743">
        <w:rPr>
          <w:b/>
          <w:noProof/>
          <w:sz w:val="28"/>
          <w:szCs w:val="28"/>
          <w:lang w:eastAsia="cs-CZ"/>
        </w:rPr>
        <w:pict>
          <v:shape id="Textové pole 399" o:spid="_x0000_s1224" type="#_x0000_t202" style="position:absolute;margin-left:528.6pt;margin-top:9.25pt;width:3.55pt;height:8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">
            <v:textbox>
              <w:txbxContent>
                <w:p w:rsidR="005E6400" w:rsidRPr="00015094" w:rsidRDefault="005E6400" w:rsidP="00787BFA"/>
              </w:txbxContent>
            </v:textbox>
          </v:shape>
        </w:pict>
      </w:r>
      <w:r>
        <w:rPr>
          <w:noProof/>
          <w:lang w:eastAsia="cs-CZ"/>
        </w:rPr>
        <w:pict>
          <v:shape id="Textové pole 398" o:spid="_x0000_s1225" type="#_x0000_t202" style="position:absolute;margin-left:171pt;margin-top:12.7pt;width:127.8pt;height:1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">
            <v:textbox>
              <w:txbxContent>
                <w:p w:rsidR="005E6400" w:rsidRDefault="005E6400" w:rsidP="00787BFA">
                  <w:pPr>
                    <w:jc w:val="center"/>
                  </w:pPr>
                  <w:r>
                    <w:t>PREZIDENT</w:t>
                  </w:r>
                </w:p>
              </w:txbxContent>
            </v:textbox>
          </v:shape>
        </w:pict>
      </w:r>
    </w:p>
    <w:p w:rsidR="00787BFA" w:rsidRPr="00826BD2" w:rsidRDefault="005F6743" w:rsidP="00787BFA">
      <w:pPr>
        <w:spacing w:before="100" w:beforeAutospacing="1" w:after="100" w:afterAutospacing="1"/>
      </w:pPr>
      <w:r w:rsidRPr="005F6743">
        <w:rPr>
          <w:b/>
          <w:noProof/>
          <w:sz w:val="28"/>
          <w:szCs w:val="28"/>
          <w:lang w:eastAsia="cs-CZ"/>
        </w:rPr>
        <w:pict>
          <v:shape id="Textové pole 397" o:spid="_x0000_s1226" type="#_x0000_t202" style="position:absolute;margin-left:118.85pt;margin-top:25.6pt;width:236pt;height:7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" fillcolor="yellow" strokeweight="1.5pt">
            <v:textbox>
              <w:txbxContent>
                <w:p w:rsidR="005E6400" w:rsidRPr="004E6B22" w:rsidRDefault="005E6400" w:rsidP="00787BFA">
                  <w:pPr>
                    <w:rPr>
                      <w:rFonts w:ascii="Times New Roman" w:hAnsi="Times New Roman" w:cs="Times New Roman"/>
                      <w:b/>
                    </w:rPr>
                  </w:pPr>
                  <w:r w:rsidRPr="004E6B22">
                    <w:rPr>
                      <w:rFonts w:ascii="Times New Roman" w:hAnsi="Times New Roman" w:cs="Times New Roman"/>
                      <w:b/>
                    </w:rPr>
                    <w:t xml:space="preserve">                                Vláda                                                                  </w:t>
                  </w:r>
                  <w:r w:rsidRPr="004E6B22">
                    <w:rPr>
                      <w:rFonts w:ascii="Times New Roman" w:hAnsi="Times New Roman" w:cs="Times New Roman"/>
                      <w:b/>
                      <w:i/>
                    </w:rPr>
                    <w:t xml:space="preserve">- </w:t>
                  </w:r>
                  <w:r w:rsidRPr="004E6B22">
                    <w:rPr>
                      <w:rFonts w:ascii="Times New Roman" w:hAnsi="Times New Roman" w:cs="Times New Roman"/>
                      <w:i/>
                      <w:sz w:val="20"/>
                      <w:szCs w:val="20"/>
                    </w:rPr>
                    <w:t>organizuje řízení věci veřejných</w:t>
                  </w:r>
                  <w:r w:rsidRPr="004E6B22">
                    <w:rPr>
                      <w:rFonts w:ascii="Times New Roman" w:hAnsi="Times New Roman" w:cs="Times New Roman"/>
                      <w:b/>
                    </w:rPr>
                    <w:t xml:space="preserve">                   </w:t>
                  </w:r>
                  <w:r>
                    <w:rPr>
                      <w:rFonts w:ascii="Times New Roman" w:hAnsi="Times New Roman" w:cs="Times New Roman"/>
                      <w:b/>
                    </w:rPr>
                    <w:t xml:space="preserve">      </w:t>
                  </w:r>
                  <w:r w:rsidRPr="004E6B22">
                    <w:rPr>
                      <w:rFonts w:ascii="Times New Roman" w:hAnsi="Times New Roman" w:cs="Times New Roman"/>
                      <w:b/>
                    </w:rPr>
                    <w:t xml:space="preserve">       </w:t>
                  </w:r>
                  <w:r w:rsidRPr="004E6B22">
                    <w:rPr>
                      <w:rFonts w:ascii="Times New Roman" w:hAnsi="Times New Roman" w:cs="Times New Roman"/>
                      <w:i/>
                      <w:sz w:val="20"/>
                      <w:szCs w:val="20"/>
                    </w:rPr>
                    <w:t>- vydává nařízení vlády</w:t>
                  </w:r>
                  <w:r w:rsidRPr="004E6B22">
                    <w:rPr>
                      <w:rFonts w:ascii="Times New Roman" w:hAnsi="Times New Roman" w:cs="Times New Roman"/>
                      <w:b/>
                    </w:rPr>
                    <w:t xml:space="preserve">                              </w:t>
                  </w:r>
                  <w:r>
                    <w:rPr>
                      <w:rFonts w:ascii="Times New Roman" w:hAnsi="Times New Roman" w:cs="Times New Roman"/>
                      <w:b/>
                    </w:rPr>
                    <w:t xml:space="preserve">      </w:t>
                  </w:r>
                  <w:r w:rsidRPr="004E6B22">
                    <w:rPr>
                      <w:rFonts w:ascii="Times New Roman" w:hAnsi="Times New Roman" w:cs="Times New Roman"/>
                      <w:b/>
                    </w:rPr>
                    <w:t xml:space="preserve">         </w:t>
                  </w:r>
                  <w:r w:rsidRPr="004E6B22">
                    <w:rPr>
                      <w:rFonts w:ascii="Times New Roman" w:hAnsi="Times New Roman" w:cs="Times New Roman"/>
                      <w:i/>
                      <w:sz w:val="20"/>
                      <w:szCs w:val="20"/>
                    </w:rPr>
                    <w:t xml:space="preserve"> - řídí a kontroluje činnost veřejné</w:t>
                  </w:r>
                  <w:r w:rsidRPr="004E6B22">
                    <w:rPr>
                      <w:rFonts w:ascii="Times New Roman" w:hAnsi="Times New Roman" w:cs="Times New Roman"/>
                      <w:b/>
                    </w:rPr>
                    <w:t xml:space="preserve"> </w:t>
                  </w:r>
                  <w:r w:rsidRPr="004E6B22">
                    <w:rPr>
                      <w:rFonts w:ascii="Times New Roman" w:hAnsi="Times New Roman" w:cs="Times New Roman"/>
                      <w:i/>
                      <w:sz w:val="20"/>
                      <w:szCs w:val="20"/>
                    </w:rPr>
                    <w:t>správy</w:t>
                  </w:r>
                </w:p>
                <w:p w:rsidR="005E6400" w:rsidRDefault="005E6400" w:rsidP="00787BFA">
                  <w:pPr>
                    <w:jc w:val="both"/>
                    <w:rPr>
                      <w:i/>
                      <w:sz w:val="20"/>
                      <w:szCs w:val="20"/>
                    </w:rPr>
                  </w:pPr>
                </w:p>
              </w:txbxContent>
            </v:textbox>
          </v:shape>
        </w:pict>
      </w:r>
      <w:r>
        <w:rPr>
          <w:noProof/>
          <w:lang w:eastAsia="cs-CZ"/>
        </w:rPr>
        <w:pict>
          <v:shape id="Textové pole 396" o:spid="_x0000_s1227" type="#_x0000_t202" style="position:absolute;margin-left:139.3pt;margin-top:-.55pt;width:185.85pt;height:19.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">
            <v:textbox>
              <w:txbxContent>
                <w:p w:rsidR="005E6400" w:rsidRDefault="005E6400" w:rsidP="00787BFA">
                  <w:pPr>
                    <w:jc w:val="center"/>
                  </w:pPr>
                  <w:r>
                    <w:t>STÁTNÍ ZASTUPITELSTVÍ</w:t>
                  </w:r>
                </w:p>
              </w:txbxContent>
            </v:textbox>
          </v:shape>
        </w:pict>
      </w:r>
    </w:p>
    <w:p w:rsidR="00787BFA" w:rsidRDefault="00787BFA" w:rsidP="00787BFA">
      <w:pPr>
        <w:spacing w:before="100" w:beforeAutospacing="1" w:after="100" w:afterAutospacing="1"/>
        <w:jc w:val="center"/>
        <w:rPr>
          <w:b/>
          <w:sz w:val="28"/>
          <w:szCs w:val="28"/>
        </w:rPr>
      </w:pPr>
    </w:p>
    <w:p w:rsidR="00787BFA" w:rsidRDefault="00787BFA" w:rsidP="00787BFA">
      <w:pPr>
        <w:spacing w:before="100" w:beforeAutospacing="1" w:after="100" w:afterAutospacing="1"/>
        <w:rPr>
          <w:b/>
          <w:sz w:val="28"/>
          <w:szCs w:val="28"/>
        </w:rPr>
      </w:pPr>
    </w:p>
    <w:p w:rsidR="00911134" w:rsidRPr="009B71FA" w:rsidRDefault="005F6743" w:rsidP="009B71FA">
      <w:pPr>
        <w:spacing w:before="100" w:beforeAutospacing="1" w:after="100" w:afterAutospacing="1"/>
        <w:jc w:val="center"/>
        <w:rPr>
          <w:b/>
          <w:sz w:val="28"/>
          <w:szCs w:val="28"/>
        </w:rPr>
      </w:pPr>
      <w:r>
        <w:rPr>
          <w:b/>
          <w:noProof/>
          <w:sz w:val="28"/>
          <w:szCs w:val="28"/>
          <w:lang w:eastAsia="cs-CZ"/>
        </w:rPr>
        <w:pict>
          <v:shape id="Textové pole 390" o:spid="_x0000_s1228" type="#_x0000_t202" style="position:absolute;left:0;text-align:left;margin-left:-18pt;margin-top:355.95pt;width:234pt;height:50.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" fillcolor="silver">
            <v:textbox>
              <w:txbxContent>
                <w:p w:rsidR="005E6400" w:rsidRPr="00A60EE6" w:rsidRDefault="005E6400" w:rsidP="00787BFA">
                  <w:pPr>
                    <w:rPr>
                      <w:rFonts w:ascii="Times New Roman" w:hAnsi="Times New Roman" w:cs="Times New Roman"/>
                      <w:b/>
                      <w:i/>
                      <w:sz w:val="20"/>
                      <w:szCs w:val="20"/>
                    </w:rPr>
                  </w:pPr>
                  <w:r w:rsidRPr="00A60EE6">
                    <w:rPr>
                      <w:rFonts w:ascii="Times New Roman" w:hAnsi="Times New Roman" w:cs="Times New Roman"/>
                      <w:i/>
                      <w:sz w:val="20"/>
                      <w:szCs w:val="20"/>
                    </w:rPr>
                    <w:t>Ústava čl. 105 „Výkon státní správy lze svěřit org</w:t>
                  </w:r>
                  <w:r w:rsidRPr="00A60EE6">
                    <w:rPr>
                      <w:rFonts w:ascii="Times New Roman" w:hAnsi="Times New Roman" w:cs="Times New Roman"/>
                      <w:i/>
                      <w:sz w:val="20"/>
                      <w:szCs w:val="20"/>
                    </w:rPr>
                    <w:t>á</w:t>
                  </w:r>
                  <w:r w:rsidRPr="00A60EE6">
                    <w:rPr>
                      <w:rFonts w:ascii="Times New Roman" w:hAnsi="Times New Roman" w:cs="Times New Roman"/>
                      <w:i/>
                      <w:sz w:val="20"/>
                      <w:szCs w:val="20"/>
                    </w:rPr>
                    <w:t xml:space="preserve">nům samosprávy jen tehdy, stanoví-li to zákon“ </w:t>
                  </w:r>
                  <w:r w:rsidRPr="00A60EE6">
                    <w:rPr>
                      <w:rFonts w:ascii="Times New Roman" w:hAnsi="Times New Roman" w:cs="Times New Roman"/>
                      <w:b/>
                      <w:i/>
                      <w:sz w:val="20"/>
                      <w:szCs w:val="20"/>
                    </w:rPr>
                    <w:t>= přenesená státní správa</w:t>
                  </w:r>
                </w:p>
              </w:txbxContent>
            </v:textbox>
          </v:shape>
        </w:pict>
      </w:r>
      <w:r>
        <w:rPr>
          <w:b/>
          <w:noProof/>
          <w:sz w:val="28"/>
          <w:szCs w:val="28"/>
          <w:lang w:eastAsia="cs-CZ"/>
        </w:rPr>
        <w:pict>
          <v:shape id="Textové pole 395" o:spid="_x0000_s1229" type="#_x0000_t202" style="position:absolute;left:0;text-align:left;margin-left:423pt;margin-top:211.9pt;width:63pt;height:8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" fillcolor="yellow">
            <v:textbox>
              <w:txbxContent>
                <w:p w:rsidR="005E6400" w:rsidRDefault="005E6400" w:rsidP="00787BFA">
                  <w:pPr>
                    <w:spacing w:after="0" w:line="240" w:lineRule="auto"/>
                    <w:contextualSpacing/>
                  </w:pPr>
                  <w:r>
                    <w:t>Profesní komory,</w:t>
                  </w:r>
                </w:p>
                <w:p w:rsidR="005E6400" w:rsidRDefault="005E6400" w:rsidP="00787BFA">
                  <w:pPr>
                    <w:spacing w:after="0" w:line="240" w:lineRule="auto"/>
                    <w:contextualSpacing/>
                  </w:pPr>
                  <w:r>
                    <w:t>Vysoké školy,</w:t>
                  </w:r>
                </w:p>
                <w:p w:rsidR="005E6400" w:rsidRDefault="005E6400" w:rsidP="00787BFA">
                  <w:pPr>
                    <w:spacing w:after="0" w:line="240" w:lineRule="auto"/>
                    <w:contextualSpacing/>
                  </w:pPr>
                  <w:r>
                    <w:t xml:space="preserve"> </w:t>
                  </w:r>
                  <w:proofErr w:type="spellStart"/>
                  <w:r>
                    <w:t>atd</w:t>
                  </w:r>
                  <w:proofErr w:type="spellEnd"/>
                </w:p>
              </w:txbxContent>
            </v:textbox>
          </v:shape>
        </w:pict>
      </w:r>
      <w:r>
        <w:rPr>
          <w:b/>
          <w:noProof/>
          <w:sz w:val="28"/>
          <w:szCs w:val="28"/>
          <w:lang w:eastAsia="cs-CZ"/>
        </w:rPr>
        <w:pict>
          <v:shape id="Textové pole 394" o:spid="_x0000_s1230" type="#_x0000_t202" style="position:absolute;left:0;text-align:left;margin-left:-54.35pt;margin-top:157.9pt;width:83.25pt;height:10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">
            <v:textbox>
              <w:txbxContent>
                <w:p w:rsidR="005E6400" w:rsidRDefault="005E6400" w:rsidP="00787BFA">
                  <w:pPr>
                    <w:spacing w:line="240" w:lineRule="auto"/>
                    <w:contextualSpacing/>
                    <w:rPr>
                      <w:sz w:val="20"/>
                      <w:szCs w:val="20"/>
                    </w:rPr>
                  </w:pPr>
                  <w:r>
                    <w:rPr>
                      <w:b/>
                    </w:rPr>
                    <w:t xml:space="preserve">Funkční </w:t>
                  </w:r>
                  <w:proofErr w:type="gramStart"/>
                  <w:r>
                    <w:rPr>
                      <w:b/>
                      <w:u w:val="single"/>
                    </w:rPr>
                    <w:t>pojetí</w:t>
                  </w:r>
                  <w:r>
                    <w:rPr>
                      <w:b/>
                    </w:rPr>
                    <w:t xml:space="preserve">  </w:t>
                  </w:r>
                  <w:r>
                    <w:rPr>
                      <w:sz w:val="20"/>
                      <w:szCs w:val="20"/>
                    </w:rPr>
                    <w:t>např.</w:t>
                  </w:r>
                  <w:proofErr w:type="gramEnd"/>
                </w:p>
                <w:p w:rsidR="005E6400" w:rsidRDefault="005E6400" w:rsidP="00787BFA">
                  <w:pPr>
                    <w:spacing w:after="0" w:line="240" w:lineRule="auto"/>
                    <w:contextualSpacing/>
                    <w:rPr>
                      <w:i/>
                      <w:sz w:val="20"/>
                      <w:szCs w:val="20"/>
                    </w:rPr>
                  </w:pPr>
                  <w:r>
                    <w:rPr>
                      <w:i/>
                      <w:sz w:val="20"/>
                      <w:szCs w:val="20"/>
                    </w:rPr>
                    <w:t>policejní správa</w:t>
                  </w:r>
                </w:p>
                <w:p w:rsidR="005E6400" w:rsidRDefault="005E6400" w:rsidP="00787BFA">
                  <w:pPr>
                    <w:spacing w:after="0" w:line="240" w:lineRule="auto"/>
                    <w:contextualSpacing/>
                    <w:rPr>
                      <w:i/>
                      <w:sz w:val="20"/>
                      <w:szCs w:val="20"/>
                    </w:rPr>
                  </w:pPr>
                  <w:r>
                    <w:rPr>
                      <w:i/>
                      <w:sz w:val="20"/>
                      <w:szCs w:val="20"/>
                    </w:rPr>
                    <w:t>finanční správa</w:t>
                  </w:r>
                </w:p>
                <w:p w:rsidR="005E6400" w:rsidRDefault="005E6400" w:rsidP="00787BFA">
                  <w:pPr>
                    <w:pBdr>
                      <w:bottom w:val="single" w:sz="6" w:space="1" w:color="auto"/>
                    </w:pBdr>
                    <w:spacing w:after="0" w:line="240" w:lineRule="auto"/>
                    <w:contextualSpacing/>
                    <w:rPr>
                      <w:i/>
                      <w:sz w:val="20"/>
                      <w:szCs w:val="20"/>
                    </w:rPr>
                  </w:pPr>
                  <w:r>
                    <w:rPr>
                      <w:i/>
                      <w:sz w:val="20"/>
                      <w:szCs w:val="20"/>
                    </w:rPr>
                    <w:t>celní správa</w:t>
                  </w:r>
                </w:p>
                <w:p w:rsidR="005E6400" w:rsidRDefault="005E6400" w:rsidP="00787BFA">
                  <w:pPr>
                    <w:spacing w:after="0" w:line="240" w:lineRule="auto"/>
                    <w:contextualSpacing/>
                    <w:rPr>
                      <w:i/>
                      <w:sz w:val="20"/>
                      <w:szCs w:val="20"/>
                    </w:rPr>
                  </w:pPr>
                  <w:r>
                    <w:rPr>
                      <w:i/>
                      <w:sz w:val="20"/>
                      <w:szCs w:val="20"/>
                    </w:rPr>
                    <w:t>stavební správa</w:t>
                  </w:r>
                </w:p>
                <w:p w:rsidR="005E6400" w:rsidRDefault="005E6400" w:rsidP="00787BFA">
                  <w:pPr>
                    <w:spacing w:after="0" w:line="240" w:lineRule="auto"/>
                    <w:contextualSpacing/>
                    <w:rPr>
                      <w:i/>
                      <w:sz w:val="20"/>
                      <w:szCs w:val="20"/>
                    </w:rPr>
                  </w:pPr>
                  <w:r>
                    <w:rPr>
                      <w:i/>
                      <w:sz w:val="20"/>
                      <w:szCs w:val="20"/>
                    </w:rPr>
                    <w:t>sociální správa</w:t>
                  </w:r>
                </w:p>
                <w:p w:rsidR="005E6400" w:rsidRDefault="005E6400" w:rsidP="00787BFA">
                  <w:pPr>
                    <w:spacing w:after="0" w:line="240" w:lineRule="auto"/>
                    <w:contextualSpacing/>
                    <w:rPr>
                      <w:i/>
                      <w:sz w:val="20"/>
                      <w:szCs w:val="20"/>
                    </w:rPr>
                  </w:pPr>
                  <w:r>
                    <w:rPr>
                      <w:i/>
                      <w:sz w:val="20"/>
                      <w:szCs w:val="20"/>
                    </w:rPr>
                    <w:t>živnostenská s.</w:t>
                  </w:r>
                </w:p>
                <w:p w:rsidR="005E6400" w:rsidRDefault="005E6400" w:rsidP="00787BFA">
                  <w:pPr>
                    <w:rPr>
                      <w:i/>
                      <w:sz w:val="20"/>
                      <w:szCs w:val="20"/>
                    </w:rPr>
                  </w:pPr>
                </w:p>
              </w:txbxContent>
            </v:textbox>
          </v:shape>
        </w:pict>
      </w:r>
      <w:r>
        <w:rPr>
          <w:b/>
          <w:noProof/>
          <w:sz w:val="28"/>
          <w:szCs w:val="28"/>
          <w:lang w:eastAsia="cs-CZ"/>
        </w:rPr>
        <w:pict>
          <v:shape id="Textové pole 393" o:spid="_x0000_s1231" type="#_x0000_t202" style="position:absolute;left:0;text-align:left;margin-left:235.8pt;margin-top:390pt;width:104.15pt;height:8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">
            <v:textbox>
              <w:txbxContent>
                <w:p w:rsidR="005E6400" w:rsidRPr="00C9419E" w:rsidRDefault="005E6400" w:rsidP="00787BFA">
                  <w:pPr>
                    <w:rPr>
                      <w:rFonts w:ascii="Times New Roman" w:hAnsi="Times New Roman"/>
                      <w:sz w:val="20"/>
                      <w:szCs w:val="20"/>
                    </w:rPr>
                  </w:pPr>
                  <w:r w:rsidRPr="00C9419E">
                    <w:rPr>
                      <w:rFonts w:ascii="Times New Roman" w:hAnsi="Times New Roman"/>
                      <w:b/>
                      <w:sz w:val="20"/>
                      <w:szCs w:val="20"/>
                    </w:rPr>
                    <w:t>I</w:t>
                  </w:r>
                  <w:r w:rsidRPr="00C9419E">
                    <w:rPr>
                      <w:rFonts w:ascii="Times New Roman" w:hAnsi="Times New Roman"/>
                      <w:sz w:val="20"/>
                      <w:szCs w:val="20"/>
                    </w:rPr>
                    <w:t xml:space="preserve">.zákl. pověření,      </w:t>
                  </w:r>
                  <w:proofErr w:type="spellStart"/>
                  <w:r w:rsidRPr="00C9419E">
                    <w:rPr>
                      <w:rFonts w:ascii="Times New Roman" w:hAnsi="Times New Roman"/>
                      <w:b/>
                      <w:sz w:val="20"/>
                      <w:szCs w:val="20"/>
                    </w:rPr>
                    <w:t>II</w:t>
                  </w:r>
                  <w:r>
                    <w:rPr>
                      <w:rFonts w:ascii="Times New Roman" w:hAnsi="Times New Roman"/>
                      <w:sz w:val="20"/>
                      <w:szCs w:val="20"/>
                    </w:rPr>
                    <w:t>.s</w:t>
                  </w:r>
                  <w:proofErr w:type="spellEnd"/>
                  <w:r>
                    <w:rPr>
                      <w:rFonts w:ascii="Times New Roman" w:hAnsi="Times New Roman"/>
                      <w:sz w:val="20"/>
                      <w:szCs w:val="20"/>
                    </w:rPr>
                    <w:t xml:space="preserve"> pověřeným obe</w:t>
                  </w:r>
                  <w:r>
                    <w:rPr>
                      <w:rFonts w:ascii="Times New Roman" w:hAnsi="Times New Roman"/>
                      <w:sz w:val="20"/>
                      <w:szCs w:val="20"/>
                    </w:rPr>
                    <w:t>c</w:t>
                  </w:r>
                  <w:r>
                    <w:rPr>
                      <w:rFonts w:ascii="Times New Roman" w:hAnsi="Times New Roman"/>
                      <w:sz w:val="20"/>
                      <w:szCs w:val="20"/>
                    </w:rPr>
                    <w:t>ním  úřadem(</w:t>
                  </w:r>
                  <w:proofErr w:type="gramStart"/>
                  <w:r>
                    <w:rPr>
                      <w:rFonts w:ascii="Times New Roman" w:hAnsi="Times New Roman"/>
                      <w:sz w:val="20"/>
                      <w:szCs w:val="20"/>
                    </w:rPr>
                    <w:t>393</w:t>
                  </w:r>
                  <w:r w:rsidRPr="00C9419E">
                    <w:rPr>
                      <w:rFonts w:ascii="Times New Roman" w:hAnsi="Times New Roman"/>
                      <w:sz w:val="20"/>
                      <w:szCs w:val="20"/>
                    </w:rPr>
                    <w:t xml:space="preserve">)                </w:t>
                  </w:r>
                  <w:r w:rsidRPr="00C9419E">
                    <w:rPr>
                      <w:rFonts w:ascii="Times New Roman" w:hAnsi="Times New Roman"/>
                      <w:b/>
                      <w:sz w:val="20"/>
                      <w:szCs w:val="20"/>
                    </w:rPr>
                    <w:t>III</w:t>
                  </w:r>
                  <w:proofErr w:type="gramEnd"/>
                  <w:r w:rsidRPr="00C9419E">
                    <w:rPr>
                      <w:rFonts w:ascii="Times New Roman" w:hAnsi="Times New Roman"/>
                      <w:sz w:val="20"/>
                      <w:szCs w:val="20"/>
                    </w:rPr>
                    <w:t>. s rozšířenou působnosti (205)</w:t>
                  </w:r>
                </w:p>
              </w:txbxContent>
            </v:textbox>
          </v:shape>
        </w:pict>
      </w:r>
      <w:r>
        <w:rPr>
          <w:b/>
          <w:noProof/>
          <w:sz w:val="28"/>
          <w:szCs w:val="28"/>
          <w:lang w:eastAsia="cs-CZ"/>
        </w:rPr>
        <w:pict>
          <v:line id="Přímá spojnice 392" o:spid="_x0000_s1500"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9pt" to="0,3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" strokeweight="1.5pt"/>
        </w:pict>
      </w:r>
      <w:r>
        <w:rPr>
          <w:b/>
          <w:noProof/>
          <w:sz w:val="28"/>
          <w:szCs w:val="28"/>
          <w:lang w:eastAsia="cs-CZ"/>
        </w:rPr>
        <w:pict>
          <v:line id="Přímá spojnice 391" o:spid="_x0000_s1499"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pt,-80.85pt" to="334.8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"/>
        </w:pict>
      </w:r>
      <w:r>
        <w:rPr>
          <w:b/>
          <w:noProof/>
          <w:sz w:val="28"/>
          <w:szCs w:val="28"/>
          <w:lang w:eastAsia="cs-CZ"/>
        </w:rPr>
        <w:pict>
          <v:shape id="Textové pole 389" o:spid="_x0000_s1232" type="#_x0000_t202" style="position:absolute;left:0;text-align:left;margin-left:424.75pt;margin-top:189pt;width:63pt;height:31.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" fillcolor="yellow">
            <v:textbox>
              <w:txbxContent>
                <w:p w:rsidR="005E6400" w:rsidRDefault="005E6400" w:rsidP="00787BFA">
                  <w:pPr>
                    <w:rPr>
                      <w:b/>
                    </w:rPr>
                  </w:pPr>
                  <w:r>
                    <w:rPr>
                      <w:b/>
                    </w:rPr>
                    <w:t>Zájmová</w:t>
                  </w:r>
                </w:p>
              </w:txbxContent>
            </v:textbox>
          </v:shape>
        </w:pict>
      </w:r>
      <w:r>
        <w:rPr>
          <w:b/>
          <w:noProof/>
          <w:sz w:val="28"/>
          <w:szCs w:val="28"/>
          <w:lang w:eastAsia="cs-CZ"/>
        </w:rPr>
        <w:pict>
          <v:shape id="Textové pole 388" o:spid="_x0000_s1233" type="#_x0000_t202" style="position:absolute;left:0;text-align:left;margin-left:298.75pt;margin-top:99pt;width:171pt;height: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" fillcolor="lime">
            <v:textbox>
              <w:txbxContent>
                <w:p w:rsidR="005E6400" w:rsidRDefault="005E6400" w:rsidP="00787BFA">
                  <w:pPr>
                    <w:spacing w:after="0" w:line="240" w:lineRule="auto"/>
                    <w:contextualSpacing/>
                    <w:jc w:val="center"/>
                    <w:rPr>
                      <w:b/>
                      <w:sz w:val="28"/>
                      <w:szCs w:val="28"/>
                      <w:u w:val="single"/>
                    </w:rPr>
                  </w:pPr>
                  <w:r>
                    <w:rPr>
                      <w:b/>
                      <w:sz w:val="28"/>
                      <w:szCs w:val="28"/>
                      <w:u w:val="single"/>
                    </w:rPr>
                    <w:t>SAMOSPRÁVA</w:t>
                  </w:r>
                </w:p>
                <w:p w:rsidR="005E6400" w:rsidRDefault="005E6400" w:rsidP="00787BFA">
                  <w:pPr>
                    <w:spacing w:after="0" w:line="240" w:lineRule="auto"/>
                    <w:contextualSpacing/>
                    <w:jc w:val="center"/>
                  </w:pPr>
                  <w:proofErr w:type="gramStart"/>
                  <w:r>
                    <w:t>vykonávána  nestátními</w:t>
                  </w:r>
                  <w:proofErr w:type="gramEnd"/>
                </w:p>
                <w:p w:rsidR="005E6400" w:rsidRDefault="005E6400" w:rsidP="00787BFA">
                  <w:pPr>
                    <w:jc w:val="center"/>
                  </w:pPr>
                  <w:r>
                    <w:t>veřejnoprávními korporacemi</w:t>
                  </w:r>
                </w:p>
              </w:txbxContent>
            </v:textbox>
          </v:shape>
        </w:pict>
      </w:r>
      <w:r>
        <w:rPr>
          <w:b/>
          <w:noProof/>
          <w:sz w:val="28"/>
          <w:szCs w:val="28"/>
          <w:lang w:eastAsia="cs-CZ"/>
        </w:rPr>
        <w:pict>
          <v:shape id="Textové pole 387" o:spid="_x0000_s1234" type="#_x0000_t202" style="position:absolute;left:0;text-align:left;margin-left:-18pt;margin-top:94.9pt;width:171pt;height: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" fillcolor="aqua">
            <v:textbox>
              <w:txbxContent>
                <w:p w:rsidR="005E6400" w:rsidRDefault="005E6400" w:rsidP="00787BFA">
                  <w:pPr>
                    <w:spacing w:after="0" w:line="240" w:lineRule="auto"/>
                    <w:contextualSpacing/>
                    <w:jc w:val="center"/>
                    <w:rPr>
                      <w:b/>
                      <w:sz w:val="28"/>
                      <w:szCs w:val="28"/>
                      <w:u w:val="single"/>
                    </w:rPr>
                  </w:pPr>
                  <w:proofErr w:type="gramStart"/>
                  <w:r>
                    <w:rPr>
                      <w:b/>
                      <w:sz w:val="28"/>
                      <w:szCs w:val="28"/>
                      <w:u w:val="single"/>
                    </w:rPr>
                    <w:t>STÁTNÍ  SPRÁVA</w:t>
                  </w:r>
                  <w:proofErr w:type="gramEnd"/>
                </w:p>
                <w:p w:rsidR="005E6400" w:rsidRDefault="005E6400" w:rsidP="00787BFA">
                  <w:pPr>
                    <w:spacing w:after="0" w:line="240" w:lineRule="auto"/>
                    <w:contextualSpacing/>
                    <w:jc w:val="center"/>
                  </w:pPr>
                  <w:r>
                    <w:t>vykonávána státními správními úřady</w:t>
                  </w:r>
                </w:p>
              </w:txbxContent>
            </v:textbox>
          </v:shape>
        </w:pict>
      </w:r>
      <w:r>
        <w:rPr>
          <w:b/>
          <w:noProof/>
          <w:sz w:val="28"/>
          <w:szCs w:val="28"/>
          <w:lang w:eastAsia="cs-CZ"/>
        </w:rPr>
      </w:r>
      <w:r>
        <w:rPr>
          <w:b/>
          <w:noProof/>
          <w:sz w:val="28"/>
          <w:szCs w:val="28"/>
          <w:lang w:eastAsia="cs-CZ"/>
        </w:rPr>
        <w:pict>
          <v:group id="Plátno 386" o:spid="_x0000_s1235" editas="canvas" style="width:450pt;height:400.15pt;mso-position-horizontal-relative:char;mso-position-vertical-relative:line" coordsize="57150,50819">
            <v:shape id="_x0000_s1236" type="#_x0000_t75" style="position:absolute;width:57150;height:50819;visibility:visible;mso-wrap-style:square" filled="t" fillcolor="#fc0">
              <v:fill o:detectmouseclick="t"/>
              <v:path o:connecttype="none"/>
            </v:shape>
            <v:shape id="Text Box 261" o:spid="_x0000_s1237" type="#_x0000_t202" style="position:absolute;left:8001;top:20575;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72c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Rk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x72cYAAADcAAAADwAAAAAAAAAAAAAAAACYAgAAZHJz&#10;L2Rvd25yZXYueG1sUEsFBgAAAAAEAAQA9QAAAIsDAAAAAA==&#10;">
              <v:textbox>
                <w:txbxContent>
                  <w:p w:rsidR="005E6400" w:rsidRDefault="005E6400" w:rsidP="00787BFA">
                    <w:pPr>
                      <w:rPr>
                        <w:b/>
                      </w:rPr>
                    </w:pPr>
                    <w:r>
                      <w:rPr>
                        <w:b/>
                      </w:rPr>
                      <w:t>Organizační pojetí</w:t>
                    </w:r>
                  </w:p>
                </w:txbxContent>
              </v:textbox>
            </v:shape>
            <v:shape id="Text Box 262" o:spid="_x0000_s1238" type="#_x0000_t202" style="position:absolute;left:5715;top:25346;width:1714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YvcYA&#10;AADcAAAADwAAAGRycy9kb3ducmV2LnhtbESPQWvCQBSE7wX/w/KE3uqmlRSJrlJTAynUg7bg9Zl9&#10;JtHs25BdY/rvu4WCx2FmvmEWq8E0oqfO1ZYVPE8iEMSF1TWXCr6/sqcZCOeRNTaWScEPOVgtRw8L&#10;TLS98Y76vS9FgLBLUEHlfZtI6YqKDLqJbYmDd7KdQR9kV0rd4S3ATSNfouhVGqw5LFTYUlpRcdlf&#10;jYL0/bre+mmeHT7Pp4/mmG1KPdso9Tge3uYgPA3+Hv5v51rBNI7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hYvcYAAADcAAAADwAAAAAAAAAAAAAAAACYAgAAZHJz&#10;L2Rvd25yZXYueG1sUEsFBgAAAAAEAAQA9QAAAIsDAAAAAA==&#10;" fillcolor="#9cf">
              <v:textbox>
                <w:txbxContent>
                  <w:p w:rsidR="005E6400" w:rsidRDefault="005E6400" w:rsidP="00787BFA">
                    <w:pPr>
                      <w:spacing w:after="0" w:line="240" w:lineRule="auto"/>
                      <w:jc w:val="center"/>
                      <w:rPr>
                        <w:b/>
                        <w:i/>
                      </w:rPr>
                    </w:pPr>
                    <w:r>
                      <w:rPr>
                        <w:b/>
                        <w:i/>
                      </w:rPr>
                      <w:t>Ústřední správní úřady</w:t>
                    </w:r>
                  </w:p>
                </w:txbxContent>
              </v:textbox>
            </v:shape>
            <v:shape id="Text Box 263" o:spid="_x0000_s1239" type="#_x0000_t202" style="position:absolute;left:4492;top:29719;width:29798;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w:txbxContent>
                  <w:p w:rsidR="005E6400" w:rsidRPr="00A60EE6" w:rsidRDefault="005E6400" w:rsidP="00787BFA">
                    <w:pPr>
                      <w:spacing w:line="240" w:lineRule="auto"/>
                      <w:rPr>
                        <w:rFonts w:ascii="Times New Roman" w:hAnsi="Times New Roman" w:cs="Times New Roman"/>
                        <w:i/>
                      </w:rPr>
                    </w:pPr>
                    <w:r w:rsidRPr="00A60EE6">
                      <w:rPr>
                        <w:rFonts w:ascii="Times New Roman" w:hAnsi="Times New Roman" w:cs="Times New Roman"/>
                        <w:i/>
                      </w:rPr>
                      <w:t>Ministerstva a jiné ústřední správní úřady</w:t>
                    </w:r>
                  </w:p>
                </w:txbxContent>
              </v:textbox>
            </v:shape>
            <v:shape id="Text Box 264" o:spid="_x0000_s1240" type="#_x0000_t202" style="position:absolute;left:38862;top:24004;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N08gA&#10;AADcAAAADwAAAGRycy9kb3ducmV2LnhtbESPS2sCQRCE74L/YWghtzirwZisjhICBj34yEYQb81O&#10;7yPZ6Vl3Rt38eycQ8FhU1VfUdN6aSlyocaVlBYN+BII4tbrkXMH+a/H4AsJ5ZI2VZVLwSw7ms25n&#10;irG2V/6kS+JzESDsYlRQeF/HUrq0IIOub2vi4GW2MeiDbHKpG7wGuKnkMIqepcGSw0KBNb0XlP4k&#10;Z6PgeDpn28P3nj+GO9qcVovXdZaslXrotW8TEJ5afw//t5dawdNoDH9nw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A3TyAAAANwAAAAPAAAAAAAAAAAAAAAAAJgCAABk&#10;cnMvZG93bnJldi54bWxQSwUGAAAAAAQABAD1AAAAjQMAAAAA&#10;" fillcolor="yellow">
              <v:textbox>
                <w:txbxContent>
                  <w:p w:rsidR="005E6400" w:rsidRDefault="005E6400" w:rsidP="00787BFA">
                    <w:pPr>
                      <w:jc w:val="center"/>
                      <w:rPr>
                        <w:b/>
                      </w:rPr>
                    </w:pPr>
                    <w:r>
                      <w:rPr>
                        <w:b/>
                      </w:rPr>
                      <w:t>Územní</w:t>
                    </w:r>
                  </w:p>
                </w:txbxContent>
              </v:textbox>
            </v:shape>
            <v:shape id="Text Box 265" o:spid="_x0000_s1241" type="#_x0000_t202" style="position:absolute;left:5715;top:34292;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3I8IA&#10;AADcAAAADwAAAGRycy9kb3ducmV2LnhtbERPy4rCMBTdC/MP4QruNFVxkGoUXwUHxoUPcHttrm2d&#10;5qY0UevfTxaCy8N5T+eNKcWDaldYVtDvRSCIU6sLzhScjkl3DMJ5ZI2lZVLwIgfz2VdrirG2T97T&#10;4+AzEULYxagg976KpXRpTgZdz1bEgbva2qAPsM6krvEZwk0pB1H0LQ0WHBpyrGiVU/p3uBsFq/V9&#10;ufPDbXL+vV1/ykuyyfR4o1Sn3SwmIDw1/iN+u7dawXAU1oYz4Qj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fcjwgAAANwAAAAPAAAAAAAAAAAAAAAAAJgCAABkcnMvZG93&#10;bnJldi54bWxQSwUGAAAAAAQABAD1AAAAhwMAAAAA&#10;" fillcolor="#9cf">
              <v:textbox>
                <w:txbxContent>
                  <w:p w:rsidR="005E6400" w:rsidRDefault="005E6400" w:rsidP="00787BFA">
                    <w:pPr>
                      <w:jc w:val="center"/>
                      <w:rPr>
                        <w:b/>
                        <w:i/>
                      </w:rPr>
                    </w:pPr>
                    <w:r>
                      <w:rPr>
                        <w:b/>
                        <w:i/>
                      </w:rPr>
                      <w:t>Územní správní úřady</w:t>
                    </w:r>
                  </w:p>
                </w:txbxContent>
              </v:textbox>
            </v:shape>
            <v:shape id="Text Box 266" o:spid="_x0000_s1242" type="#_x0000_t202" style="position:absolute;left:4492;top:37721;width:240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UR8YA&#10;AADcAAAADwAAAGRycy9kb3ducmV2LnhtbESPS2vDMBCE74X+B7GFXEoi5+UmTpRQCi3JLS+a62Jt&#10;bBNr5Uqq4/77KlDocZiZb5jlujO1aMn5yrKC4SABQZxbXXGh4HR8789A+ICssbZMCn7Iw3r1+LDE&#10;TNsb76k9hEJECPsMFZQhNJmUPi/JoB/Yhjh6F+sMhihdIbXDW4SbWo6SJJUGK44LJTb0VlJ+PXwb&#10;BbPJpj377Xj3maeXeh6eX9qPL6dU76l7XYAI1IX/8F97oxWMp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3UR8YAAADcAAAADwAAAAAAAAAAAAAAAACYAgAAZHJz&#10;L2Rvd25yZXYueG1sUEsFBgAAAAAEAAQA9QAAAIsDAAAAAA==&#10;">
              <v:textbox>
                <w:txbxContent>
                  <w:p w:rsidR="005E6400" w:rsidRPr="00A60EE6" w:rsidRDefault="005E6400" w:rsidP="00787BFA">
                    <w:pPr>
                      <w:jc w:val="center"/>
                      <w:rPr>
                        <w:rFonts w:ascii="Times New Roman" w:hAnsi="Times New Roman" w:cs="Times New Roman"/>
                        <w:i/>
                      </w:rPr>
                    </w:pPr>
                    <w:r w:rsidRPr="00A60EE6">
                      <w:rPr>
                        <w:rFonts w:ascii="Times New Roman" w:hAnsi="Times New Roman" w:cs="Times New Roman"/>
                        <w:i/>
                      </w:rPr>
                      <w:t>Dekoncentrovaná státní správa územní - regionální</w:t>
                    </w:r>
                  </w:p>
                </w:txbxContent>
              </v:textbox>
            </v:shape>
            <v:shape id="Text Box 267" o:spid="_x0000_s1243" type="#_x0000_t202" style="position:absolute;left:35433;top:28576;width:17145;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dk8IA&#10;AADcAAAADwAAAGRycy9kb3ducmV2LnhtbERPy2rCQBTdF/oPwy10U3SSFqLEjCKFQpc2im6vmWsS&#10;krkTM9M8/t5ZFLo8nHe2m0wrBupdbVlBvIxAEBdW11wqOB2/FmsQziNrbC2Tgpkc7LbPTxmm2o78&#10;Q0PuSxFC2KWooPK+S6V0RUUG3dJ2xIG72d6gD7Avpe5xDOGmle9RlEiDNYeGCjv6rKho8l+j4H6e&#10;5q6I7nNziI+Xt/0pv67OuVKvL9N+A8LT5P/Ff+5vreAjCfPD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t2TwgAAANwAAAAPAAAAAAAAAAAAAAAAAJgCAABkcnMvZG93&#10;bnJldi54bWxQSwUGAAAAAAQABAD1AAAAhwMAAAAA&#10;" fillcolor="#9c0">
              <v:textbox>
                <w:txbxContent>
                  <w:p w:rsidR="005E6400" w:rsidRPr="008D1476" w:rsidRDefault="005E6400" w:rsidP="00787BFA">
                    <w:pPr>
                      <w:pBdr>
                        <w:bottom w:val="single" w:sz="6" w:space="1" w:color="auto"/>
                      </w:pBdr>
                      <w:spacing w:after="0" w:line="240" w:lineRule="auto"/>
                      <w:contextualSpacing/>
                      <w:rPr>
                        <w:rFonts w:ascii="Times New Roman" w:hAnsi="Times New Roman"/>
                      </w:rPr>
                    </w:pPr>
                    <w:r>
                      <w:rPr>
                        <w:rFonts w:ascii="Times New Roman" w:hAnsi="Times New Roman"/>
                      </w:rPr>
                      <w:t xml:space="preserve">Vyšší územně </w:t>
                    </w:r>
                    <w:r w:rsidRPr="001005B1">
                      <w:rPr>
                        <w:rFonts w:ascii="Times New Roman" w:hAnsi="Times New Roman"/>
                      </w:rPr>
                      <w:t>samo</w:t>
                    </w:r>
                    <w:r>
                      <w:rPr>
                        <w:rFonts w:ascii="Times New Roman" w:hAnsi="Times New Roman"/>
                      </w:rPr>
                      <w:t>-</w:t>
                    </w:r>
                    <w:r w:rsidRPr="001005B1">
                      <w:rPr>
                        <w:rFonts w:ascii="Times New Roman" w:hAnsi="Times New Roman"/>
                      </w:rPr>
                      <w:t xml:space="preserve">správné celky </w:t>
                    </w:r>
                    <w:r w:rsidRPr="008D1476">
                      <w:rPr>
                        <w:rFonts w:ascii="Times New Roman" w:hAnsi="Times New Roman"/>
                      </w:rPr>
                      <w:t>KRAJE</w:t>
                    </w:r>
                  </w:p>
                  <w:p w:rsidR="005E6400" w:rsidRDefault="005E6400" w:rsidP="00787BFA"/>
                </w:txbxContent>
              </v:textbox>
            </v:shape>
            <v:shape id="Text Box 268" o:spid="_x0000_s1244" type="#_x0000_t202" style="position:absolute;left:32004;top:34292;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jVsMA&#10;AADcAAAADwAAAGRycy9kb3ducmV2LnhtbESPW4vCMBSE3xf8D+EIvq2p6wXpGkWELT56xdezzdmm&#10;bHNSmljrvzeC4OMwM98wi1VnK9FS40vHCkbDBARx7nTJhYLT8edzDsIHZI2VY1JwJw+rZe9jgal2&#10;N95TewiFiBD2KSowIdSplD43ZNEPXU0cvT/XWAxRNoXUDd4i3FbyK0lm0mLJccFgTRtD+f/hahVM&#10;/WU3ae+/pSnm50xmnd1PjplSg363/gYRqAvv8Ku91QrGsxE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djVsMAAADcAAAADwAAAAAAAAAAAAAAAACYAgAAZHJzL2Rv&#10;d25yZXYueG1sUEsFBgAAAAAEAAQA9QAAAIgDAAAAAA==&#10;" strokeweight="1.5pt">
              <v:textbox>
                <w:txbxContent>
                  <w:p w:rsidR="005E6400" w:rsidRDefault="005E6400" w:rsidP="00787BFA">
                    <w:pPr>
                      <w:spacing w:after="0" w:line="240" w:lineRule="auto"/>
                      <w:contextualSpacing/>
                      <w:jc w:val="center"/>
                    </w:pPr>
                    <w:r>
                      <w:t>Přenesená</w:t>
                    </w:r>
                  </w:p>
                  <w:p w:rsidR="005E6400" w:rsidRDefault="005E6400" w:rsidP="00787BFA">
                    <w:pPr>
                      <w:spacing w:after="0" w:line="240" w:lineRule="auto"/>
                      <w:contextualSpacing/>
                      <w:jc w:val="center"/>
                    </w:pPr>
                    <w:r>
                      <w:t>působnost</w:t>
                    </w:r>
                  </w:p>
                </w:txbxContent>
              </v:textbox>
            </v:shape>
            <v:shape id="Text Box 269" o:spid="_x0000_s1245" type="#_x0000_t202" style="position:absolute;left:42291;top:34292;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TJsIA&#10;AADcAAAADwAAAGRycy9kb3ducmV2LnhtbESPT2sCMRTE74V+h/AEbzXxD1K2RpGCot66Le31kTx3&#10;FzcvSxJ1/fZGEHocZuY3zGLVu1ZcKMTGs4bxSIEgNt42XGn4+d68vYOICdli65k03CjCavn6ssDC&#10;+it/0aVMlcgQjgVqqFPqCimjqclhHPmOOHtHHxymLEMlbcBrhrtWTpSaS4cN54UaO/qsyZzKs9Pg&#10;ZuFQblVS4WbMXm4j/h7/DloPB/36A0SiPv2Hn+2d1TCdT+BxJh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NMmwgAAANwAAAAPAAAAAAAAAAAAAAAAAJgCAABkcnMvZG93&#10;bnJldi54bWxQSwUGAAAAAAQABAD1AAAAhwMAAAAA&#10;" fillcolor="yellow" strokeweight="1.5pt">
              <v:textbox>
                <w:txbxContent>
                  <w:p w:rsidR="005E6400" w:rsidRDefault="005E6400" w:rsidP="00787BFA">
                    <w:pPr>
                      <w:spacing w:after="0" w:line="240" w:lineRule="auto"/>
                      <w:contextualSpacing/>
                      <w:jc w:val="center"/>
                    </w:pPr>
                    <w:r>
                      <w:t>Samostatná</w:t>
                    </w:r>
                  </w:p>
                  <w:p w:rsidR="005E6400" w:rsidRDefault="005E6400" w:rsidP="00787BFA">
                    <w:pPr>
                      <w:jc w:val="center"/>
                    </w:pPr>
                    <w:r>
                      <w:t>působnost</w:t>
                    </w:r>
                  </w:p>
                </w:txbxContent>
              </v:textbox>
            </v:shape>
            <v:shape id="Text Box 270" o:spid="_x0000_s1246" type="#_x0000_t202" style="position:absolute;left:35433;top:40007;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D5MUA&#10;AADcAAAADwAAAGRycy9kb3ducmV2LnhtbESPzWrDMBCE74G+g9hCLyGRU4NT3MghFAo9Nk5Irxtr&#10;axtbK8dS/fP2VaDQ4zAz3zC7/WRaMVDvassKNusIBHFhdc2lgvPpffUCwnlkja1lUjCTg332sNhh&#10;qu3IRxpyX4oAYZeigsr7LpXSFRUZdGvbEQfv2/YGfZB9KXWPY4CbVj5HUSIN1hwWKuzoraKiyX+M&#10;gttlmrsius3N5+b0tTyc8+v2kiv19DgdXkF4mvx/+K/9oRXESQz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EPkxQAAANwAAAAPAAAAAAAAAAAAAAAAAJgCAABkcnMv&#10;ZG93bnJldi54bWxQSwUGAAAAAAQABAD1AAAAigMAAAAA&#10;" fillcolor="#9c0">
              <v:textbox>
                <w:txbxContent>
                  <w:p w:rsidR="005E6400" w:rsidRDefault="005E6400" w:rsidP="00787BFA">
                    <w:pPr>
                      <w:spacing w:after="0" w:line="240" w:lineRule="auto"/>
                      <w:contextualSpacing/>
                    </w:pPr>
                    <w:r>
                      <w:t>Základní územně samo</w:t>
                    </w:r>
                  </w:p>
                  <w:p w:rsidR="005E6400" w:rsidRDefault="005E6400" w:rsidP="00787BFA">
                    <w:pPr>
                      <w:rPr>
                        <w:b/>
                      </w:rPr>
                    </w:pPr>
                    <w:r>
                      <w:t xml:space="preserve">správné celky - </w:t>
                    </w:r>
                    <w:r>
                      <w:rPr>
                        <w:b/>
                      </w:rPr>
                      <w:t>OBCE</w:t>
                    </w:r>
                  </w:p>
                </w:txbxContent>
              </v:textbox>
            </v:shape>
            <v:shape id="Text Box 271" o:spid="_x0000_s1247" type="#_x0000_t202" style="position:absolute;left:42060;top:45198;width:10287;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uycIA&#10;AADcAAAADwAAAGRycy9kb3ducmV2LnhtbESPQWsCMRSE70L/Q3hCb5poRcrWKFJQWm+u0l4fyXN3&#10;cfOyJKmu/74RBI/DzHzDLFa9a8WFQmw8a5iMFQhi423DlYbjYTN6BxETssXWM2m4UYTV8mWwwML6&#10;K+/pUqZKZAjHAjXUKXWFlNHU5DCOfUecvZMPDlOWoZI24DXDXSunSs2lw4bzQo0dfdZkzuWf0+Bm&#10;YVduVVLhZsy33Eb8Of3utH4d9usPEIn69Aw/2l9Ww9t8Bvcz+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e7JwgAAANwAAAAPAAAAAAAAAAAAAAAAAJgCAABkcnMvZG93&#10;bnJldi54bWxQSwUGAAAAAAQABAD1AAAAhwMAAAAA&#10;" fillcolor="yellow" strokeweight="1.5pt">
              <v:textbox>
                <w:txbxContent>
                  <w:p w:rsidR="005E6400" w:rsidRDefault="005E6400" w:rsidP="00787BFA">
                    <w:pPr>
                      <w:spacing w:after="0" w:line="240" w:lineRule="auto"/>
                      <w:contextualSpacing/>
                    </w:pPr>
                    <w:r>
                      <w:t>Samostatná</w:t>
                    </w:r>
                  </w:p>
                  <w:p w:rsidR="005E6400" w:rsidRDefault="005E6400" w:rsidP="00787BFA">
                    <w:r>
                      <w:t>působnost</w:t>
                    </w:r>
                  </w:p>
                </w:txbxContent>
              </v:textbox>
            </v:shape>
            <v:shape id="Text Box 272" o:spid="_x0000_s1248" type="#_x0000_t202" style="position:absolute;left:31773;top:45198;width:10287;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lVcIA&#10;AADcAAAADwAAAGRycy9kb3ducmV2LnhtbESPT4vCMBTE78J+h/AW9qbpuipSjbIIWzz6F6/P5tkU&#10;m5fSZGv99kYQPA4z8xtmvuxsJVpqfOlYwfcgAUGcO11yoeCw/+tPQfiArLFyTAru5GG5+OjNMdXu&#10;xltqd6EQEcI+RQUmhDqV0ueGLPqBq4mjd3GNxRBlU0jd4C3CbSWHSTKRFkuOCwZrWhnKr7t/q2Ds&#10;T5tRez+XppgeM5l1djvaZ0p9fXa/MxCBuvAOv9prreBnMob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GVVwgAAANwAAAAPAAAAAAAAAAAAAAAAAJgCAABkcnMvZG93&#10;bnJldi54bWxQSwUGAAAAAAQABAD1AAAAhwMAAAAA&#10;" strokeweight="1.5pt">
              <v:textbox>
                <w:txbxContent>
                  <w:p w:rsidR="005E6400" w:rsidRDefault="005E6400" w:rsidP="00787BFA">
                    <w:pPr>
                      <w:spacing w:after="0" w:line="240" w:lineRule="auto"/>
                      <w:contextualSpacing/>
                    </w:pPr>
                    <w:r>
                      <w:t>Přenesená</w:t>
                    </w:r>
                  </w:p>
                  <w:p w:rsidR="005E6400" w:rsidRDefault="005E6400" w:rsidP="00787BFA">
                    <w:r>
                      <w:t>působnost</w:t>
                    </w:r>
                  </w:p>
                  <w:p w:rsidR="005E6400" w:rsidRDefault="005E6400" w:rsidP="00787BFA"/>
                  <w:p w:rsidR="005E6400" w:rsidRDefault="005E6400" w:rsidP="00787BFA"/>
                </w:txbxContent>
              </v:textbox>
            </v:shape>
            <v:line id="Line 273" o:spid="_x0000_s1249" style="position:absolute;flip:x;visibility:visible;mso-wrap-style:square" from="28575,0" to="2858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gJMgAAADcAAAADwAAAGRycy9kb3ducmV2LnhtbESPW2vCQBCF34X+h2UKvhTdVCVK6irF&#10;WxWK4OWhj9PsmIRmZ0N21fjvXaHg4+HM+c6c8bQxpbhQ7QrLCt67EQji1OqCMwXHw7IzAuE8ssbS&#10;Mim4kYPp5KU1xkTbK+/osveZCBB2CSrIva8SKV2ak0HXtRVx8E62NuiDrDOpa7wGuCllL4piabDg&#10;0JBjRbOc0r/92YQ35oPD5vb7tRpuF7P0+7QZvEXrH6Xar83nBwhPjX8e/6fXWkE/juExJhBAT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CgJMgAAADcAAAADwAAAAAA&#10;AAAAAAAAAAChAgAAZHJzL2Rvd25yZXYueG1sUEsFBgAAAAAEAAQA+QAAAJYDAAAAAA==&#10;" strokeweight="2.25pt"/>
            <v:line id="Line 274" o:spid="_x0000_s1250" style="position:absolute;flip:y;visibility:visible;mso-wrap-style:square" from="19200,10906" to="21486,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Fv8gAAADcAAAADwAAAGRycy9kb3ducmV2LnhtbESPT2vCQBDF7wW/wzKFXsRsrKIlZhWx&#10;9R+UgtqDx2l2TILZ2ZBdNX57t1Do8fHm/d68dNaaSlypcaVlBf0oBkGcWV1yruD7sOy9gXAeWWNl&#10;mRTcycFs2nlKMdH2xju67n0uAoRdggoK7+tESpcVZNBFtiYO3sk2Bn2QTS51g7cAN5V8jeORNFhy&#10;aCiwpkVB2Xl/MeGN9+Fhe/9Zr8ZfH4vs87QdduPNUamX53Y+AeGp9f/Hf+mNVjAYjeF3TCCA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wFv8gAAADcAAAADwAAAAAA&#10;AAAAAAAAAAChAgAAZHJzL2Rvd25yZXYueG1sUEsFBgAAAAAEAAQA+QAAAJYDAAAAAA==&#10;" strokeweight="2.25pt"/>
            <v:line id="Line 275" o:spid="_x0000_s1251" style="position:absolute;flip:x y;visibility:visible;mso-wrap-style:square" from="35202,10906" to="3771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oI1sEAAADcAAAADwAAAGRycy9kb3ducmV2LnhtbERPTWuDQBC9F/Iflin01qxNIQSbjYgQ&#10;CL20NQFzHNypiu6sONto/333UMjx8b732eIGdaNJOs8GXtYJKOLa244bA5fz8XkHSgKyxcEzGfgl&#10;geywethjav3MX3QrQ6NiCEuKBtoQxlRrqVtyKGs/Ekfu208OQ4RTo+2Ecwx3g94kyVY77Dg2tDhS&#10;0VLdlz/OQF/JtbzmUsyVFMnH+V2Wz7w25ulxyd9ABVrCXfzvPlkDr9u4Np6JR0A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egjWwQAAANwAAAAPAAAAAAAAAAAAAAAA&#10;AKECAABkcnMvZG93bnJldi54bWxQSwUGAAAAAAQABAD5AAAAjwMAAAAA&#10;" strokeweight="2.25pt"/>
            <v:line id="Line 276" o:spid="_x0000_s1252" style="position:absolute;flip:x;visibility:visible;mso-wrap-style:square" from="14859,18289" to="14866,2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i8QAAADcAAAADwAAAGRycy9kb3ducmV2LnhtbESPQWsCMRSE7wX/Q3iCt5qtwlK3RimC&#10;oNhDq4LXx+btZunmZUmiu/77RhB6HGbmG2a5HmwrbuRD41jB2zQDQVw63XCt4Hzavr6DCBFZY+uY&#10;FNwpwHo1ellioV3PP3Q7xlokCIcCFZgYu0LKUBqyGKauI05e5bzFmKSvpfbYJ7ht5SzLcmmx4bRg&#10;sKONofL3eLUK5P7Qf/vt7FzV1a5zl735yvtBqcl4+PwAEWmI/+Fne6cVzP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g2LxAAAANwAAAAPAAAAAAAAAAAA&#10;AAAAAKECAABkcnMvZG93bnJldi54bWxQSwUGAAAAAAQABAD5AAAAkgMAAAAA&#10;" strokeweight="1.5pt"/>
            <v:line id="Line 277" o:spid="_x0000_s1253" style="position:absolute;visibility:visible;mso-wrap-style:square" from="650,18908" to="650,2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w+cIAAADcAAAADwAAAGRycy9kb3ducmV2LnhtbERPy2rCQBTdC/2H4Ra600kVakmdSCmo&#10;xV2jBLq7ZG4eTeZOOjPR+PedRcHl4bw328n04kLOt5YVPC8SEMSl1S3XCs6n3fwVhA/IGnvLpOBG&#10;HrbZw2yDqbZX/qJLHmoRQ9inqKAJYUil9GVDBv3CDsSRq6wzGCJ0tdQOrzHc9HKZJC/SYMuxocGB&#10;Phoqu3w0Coox5++fbud6HPeHQ1X8dn51VOrpcXp/AxFoCnfxv/tTK1it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Pw+cIAAADcAAAADwAAAAAAAAAAAAAA&#10;AAChAgAAZHJzL2Rvd25yZXYueG1sUEsFBgAAAAAEAAQA+QAAAJADAAAAAA==&#10;" strokeweight="1.5pt"/>
            <v:line id="Line 278" o:spid="_x0000_s1254" style="position:absolute;visibility:visible;mso-wrap-style:square" from="14859,24004" to="14859,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VYsUAAADcAAAADwAAAGRycy9kb3ducmV2LnhtbESPT2vCQBTE7wW/w/IEb3VjhVaiq4jg&#10;H3ozLYK3R/aZxGTfprsbjd/eLRR6HGbmN8xi1ZtG3Mj5yrKCyTgBQZxbXXGh4Ptr+zoD4QOyxsYy&#10;KXiQh9Vy8LLAVNs7H+mWhUJECPsUFZQhtKmUPi/JoB/bljh6F+sMhihdIbXDe4SbRr4lybs0WHFc&#10;KLGlTUl5nXVGwanL+Hytt67BbrffX04/tZ9+KjUa9us5iEB9+A//tQ9awfRj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9VYsUAAADcAAAADwAAAAAAAAAA&#10;AAAAAAChAgAAZHJzL2Rvd25yZXYueG1sUEsFBgAAAAAEAAQA+QAAAJMDAAAAAA==&#10;" strokeweight="1.5pt"/>
            <v:line id="Line 279" o:spid="_x0000_s1255" style="position:absolute;visibility:visible;mso-wrap-style:square" from="14859,33149" to="14859,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JtsQAAADcAAAADwAAAGRycy9kb3ducmV2LnhtbESPS4vCQBCE74L/YWjBm058rC5ZRxHB&#10;x2UPRg+7tybTJtFMT8iMGv+9Iwgei6r6ipotGlOKG9WusKxg0I9AEKdWF5wpOB7WvW8QziNrLC2T&#10;ggc5WMzbrRnG2t55T7fEZyJA2MWoIPe+iqV0aU4GXd9WxME72dqgD7LOpK7xHuCmlMMomkiDBYeF&#10;HCta5ZRekqtR8IWjSbb//fOn3fj/3KyIB5tkq1S30yx/QHhq/Cf8bu+0gtF0CK8z4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Mm2xAAAANwAAAAPAAAAAAAAAAAA&#10;AAAAAKECAABkcnMvZG93bnJldi54bWxQSwUGAAAAAAQABAD5AAAAkgMAAAAA&#10;" strokeweight="1.5pt">
              <v:stroke endarrow="block"/>
            </v:line>
            <v:line id="Line 280" o:spid="_x0000_s1256" style="position:absolute;flip:x;visibility:visible;mso-wrap-style:square" from="42291,19432" to="48918,2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esvMMAAADcAAAADwAAAGRycy9kb3ducmV2LnhtbESPQWsCMRSE7wX/Q3hCbzWrgi2rUUQQ&#10;FD1YK3h9bN5uFjcvS5K66783hYLHYWa+YRar3jbiTj7UjhWMRxkI4sLpmisFl5/txxeIEJE1No5J&#10;wYMCrJaDtwXm2nX8TfdzrESCcMhRgYmxzaUMhSGLYeRa4uSVzluMSfpKao9dgttGTrJsJi3WnBYM&#10;trQxVNzOv1aB3B+6k99OLmVV7lp33ZvjrOuVeh/26zmISH18hf/bO61g+jm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XrLzDAAAA3AAAAA8AAAAAAAAAAAAA&#10;AAAAoQIAAGRycy9kb3ducmV2LnhtbFBLBQYAAAAABAAEAPkAAACRAwAAAAA=&#10;" strokeweight="1.5pt"/>
            <v:line id="Line 281" o:spid="_x0000_s1257" style="position:absolute;visibility:visible;mso-wrap-style:square" from="49149,19432" to="56919,2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j2+sUAAADcAAAADwAAAGRycy9kb3ducmV2LnhtbESPT2vCQBTE7wW/w/IEb3VjLVWiq0jB&#10;P/TWVARvj+wzicm+jbsbTb99t1DocZiZ3zDLdW8acSfnK8sKJuMEBHFudcWFguPX9nkOwgdkjY1l&#10;UvBNHtarwdMSU20f/En3LBQiQtinqKAMoU2l9HlJBv3YtsTRu1hnMETpCqkdPiLcNPIlSd6kwYrj&#10;QoktvZeU11lnFJy6jM/Xeusa7Hb7/eV0q/30Q6nRsN8sQATqw3/4r33QCqa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j2+sUAAADcAAAADwAAAAAAAAAA&#10;AAAAAAChAgAAZHJzL2Rvd25yZXYueG1sUEsFBgAAAAAEAAQA+QAAAJMDAAAAAA==&#10;" strokeweight="1.5pt"/>
            <v:line id="Line 282" o:spid="_x0000_s1258" style="position:absolute;flip:x;visibility:visible;mso-wrap-style:square" from="42291,27433" to="42298,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RU8UAAADcAAAADwAAAGRycy9kb3ducmV2LnhtbESPQWvCQBSE7wX/w/KE3uqmirZEN0EE&#10;QWkPrRW8PrIv2dDs27C7mvTfd4VCj8PMfMNsytF24kY+tI4VPM8yEMSV0y03Cs5f+6dXECEia+wc&#10;k4IfClAWk4cN5toN/Em3U2xEgnDIUYGJsc+lDJUhi2HmeuLk1c5bjEn6RmqPQ4LbTs6zbCUttpwW&#10;DPa0M1R9n65WgTy+DR9+Pz/XTX3o3eVo3lfDqNTjdNyuQUQa43/4r33QChYv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KRU8UAAADcAAAADwAAAAAAAAAA&#10;AAAAAAChAgAAZHJzL2Rvd25yZXYueG1sUEsFBgAAAAAEAAQA+QAAAJMDAAAAAA==&#10;" strokeweight="1.5pt"/>
            <v:line id="Line 283" o:spid="_x0000_s1259" style="position:absolute;visibility:visible;mso-wrap-style:square" from="33147,33149" to="33147,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hcQAAADcAAAADwAAAGRycy9kb3ducmV2LnhtbESPUWvCQBCE3wv9D8cWfKuXVrAaPUUL&#10;1TwI0tQfsOTWJDS3F7PXGP99ryD0cZiZb5jlenCN6qmT2rOBl3ECirjwtubSwOnr43kGSgKyxcYz&#10;GbiRwHr1+LDE1Porf1Kfh1JFCEuKBqoQ2lRrKSpyKGPfEkfv7DuHIcqu1LbDa4S7Rr8myVQ7rDku&#10;VNjSe0XFd/7jDOwmst1v+kzyQ1lnR5rRXC5kzOhp2CxABRrCf/jezqyBydsU/s7E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5r+FxAAAANwAAAAPAAAAAAAAAAAA&#10;AAAAAKECAABkcnMvZG93bnJldi54bWxQSwUGAAAAAAQABAD5AAAAkgMAAAAA&#10;" strokecolor="#930" strokeweight="2.25pt">
              <v:stroke endarrow="block"/>
            </v:line>
            <v:line id="Line 284" o:spid="_x0000_s1260" style="position:absolute;visibility:visible;mso-wrap-style:square" from="33147,38864" to="33147,4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djcIAAADcAAAADwAAAGRycy9kb3ducmV2LnhtbESPQWvCQBSE7wX/w/IEb3WjAS3RVUQQ&#10;PNq0UI+P7DMJZt+G3afGf+8WCj0OM/MNs94OrlN3CrH1bGA2zUARV962XBv4/jq8f4CKgmyx80wG&#10;nhRhuxm9rbGw/sGfdC+lVgnCsUADjUhfaB2rhhzGqe+Jk3fxwaEkGWptAz4S3HV6nmUL7bDltNBg&#10;T/uGqmt5cwYWz1zK4VR6mZ3z4/wcfrK8ZmMm42G3AiU0yH/4r320BvLlEn7PpCO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CdjcIAAADcAAAADwAAAAAAAAAAAAAA&#10;AAChAgAAZHJzL2Rvd25yZXYueG1sUEsFBgAAAAAEAAQA+QAAAJADAAAAAA==&#10;" strokecolor="#930" strokeweight="3pt">
              <v:stroke endarrow="block"/>
            </v:line>
            <v:line id="Line 285" o:spid="_x0000_s1261" style="position:absolute;visibility:visible;mso-wrap-style:square" from="27432,48009" to="29718,4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8/8IAAADcAAAADwAAAGRycy9kb3ducmV2LnhtbERPy2rCQBTdC/2H4Ra600kVakmdSCmo&#10;xV2jBLq7ZG4eTeZOOjPR+PedRcHl4bw328n04kLOt5YVPC8SEMSl1S3XCs6n3fwVhA/IGnvLpOBG&#10;HrbZw2yDqbZX/qJLHmoRQ9inqKAJYUil9GVDBv3CDsSRq6wzGCJ0tdQOrzHc9HKZJC/SYMuxocGB&#10;Phoqu3w0Coox5++fbud6HPeHQ1X8dn51VOrpcXp/AxFoCnfxv/tTK1it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X8/8IAAADcAAAADwAAAAAAAAAAAAAA&#10;AAChAgAAZHJzL2Rvd25yZXYueG1sUEsFBgAAAAAEAAQA+QAAAJADAAAAAA==&#10;" strokeweight="1.5pt"/>
            <v:line id="Line 286" o:spid="_x0000_s1262" style="position:absolute;flip:y;visibility:visible;mso-wrap-style:square" from="29718,36578" to="29718,4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VsQAAADcAAAADwAAAGRycy9kb3ducmV2LnhtbESPQWsCMRSE74X+h/AK3mq2C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5tWxAAAANwAAAAPAAAAAAAAAAAA&#10;AAAAAKECAABkcnMvZG93bnJldi54bWxQSwUGAAAAAAQABAD5AAAAkgMAAAAA&#10;" strokeweight="1.5pt"/>
            <v:line id="Line 287" o:spid="_x0000_s1263" style="position:absolute;visibility:visible;mso-wrap-style:square" from="29718,36578" to="32004,3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fcIAAADcAAAADwAAAGRycy9kb3ducmV2LnhtbERPPW/CMBDdkfgP1iF1A4emIBQwqEKi&#10;ZOmQwADbKT6StPE5ig0J/74eKjE+ve/NbjCNeFDnassK5rMIBHFhdc2lgvPpMF2BcB5ZY2OZFDzJ&#10;wW47Hm0w0bbnjB65L0UIYZeggsr7NpHSFRUZdDPbEgfuZjuDPsCulLrDPoSbRr5H0VIarDk0VNjS&#10;vqLiN78bBQuMl2X2ffG39OP6M+yJ51/5Uam3yfC5BuFp8C/xvzvVCuJVmB/Oh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CfcIAAADcAAAADwAAAAAAAAAAAAAA&#10;AAChAgAAZHJzL2Rvd25yZXYueG1sUEsFBgAAAAAEAAQA+QAAAJADAAAAAA==&#10;" strokeweight="1.5pt">
              <v:stroke endarrow="block"/>
            </v:line>
            <v:line id="Line 288" o:spid="_x0000_s1264" style="position:absolute;visibility:visible;mso-wrap-style:square" from="29718,48009" to="32004,4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n5sYAAADcAAAADwAAAGRycy9kb3ducmV2LnhtbESPQWvCQBSE74L/YXlCb7pJ1SCpm1CE&#10;trl4SNpDe3tkn0na7NuQ3Wr6711B6HGYmW+YfT6ZXpxpdJ1lBfEqAkFcW91xo+Dj/WW5A+E8ssbe&#10;Min4Iwd5Np/tMdX2wiWdK9+IAGGXooLW+yGV0tUtGXQrOxAH72RHgz7IsZF6xEuAm14+RlEiDXYc&#10;Floc6NBS/VP9GgVbXCdNefz0p2Lz9T0diOPX6k2ph8X0/ATC0+T/w/d2oRWsdzHczo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TJ+bGAAAA3AAAAA8AAAAAAAAA&#10;AAAAAAAAoQIAAGRycy9kb3ducmV2LnhtbFBLBQYAAAAABAAEAPkAAACUAwAAAAA=&#10;" strokeweight="1.5pt">
              <v:stroke endarrow="block"/>
            </v:line>
            <v:line id="Line 289" o:spid="_x0000_s1265" style="position:absolute;flip:x;visibility:visible;mso-wrap-style:square" from="38862,38864" to="38869,4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MYAAADcAAAADwAAAGRycy9kb3ducmV2LnhtbESPW2vCQBSE3wX/w3KEvhTd1Bsxukop&#10;FgrVh9jL8yF73ASzZ0N2G9N/3xUKPg4z8w2z2fW2Fh21vnKs4GmSgCAunK7YKPj8eB2nIHxA1lg7&#10;JgW/5GG3HQ42mGl35Zy6UzAiQthnqKAMocmk9EVJFv3ENcTRO7vWYoiyNVK3eI1wW8tpkiylxYrj&#10;QokNvZRUXE4/VgG/f/Xz5aHu0sXMmO98v3o87oNSD6P+eQ0iUB/u4f/2m1YwS6dwOxOP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iljGAAAA3AAAAA8AAAAAAAAA&#10;AAAAAAAAoQIAAGRycy9kb3ducmV2LnhtbFBLBQYAAAAABAAEAPkAAACUAwAAAAA=&#10;" strokecolor="#930" strokeweight="2.25pt">
              <v:stroke endarrow="block"/>
            </v:line>
            <v:line id="Line 290" o:spid="_x0000_s1266" style="position:absolute;visibility:visible;mso-wrap-style:square" from="37719,44579" to="37719,4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jhsUAAADcAAAADwAAAGRycy9kb3ducmV2LnhtbESPT2sCMRTE7wW/Q3iCt5q1Qt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QjhsUAAADcAAAADwAAAAAAAAAA&#10;AAAAAAChAgAAZHJzL2Rvd25yZXYueG1sUEsFBgAAAAAEAAQA+QAAAJMDAAAAAA==&#10;">
              <v:stroke endarrow="block"/>
            </v:line>
            <v:line id="Line 291" o:spid="_x0000_s1267" style="position:absolute;visibility:visible;mso-wrap-style:square" from="38862,33149" to="38862,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lesUAAADcAAAADwAAAGRycy9kb3ducmV2LnhtbESP3WrCQBSE7wt9h+UUeqe7Vq2aZpVS&#10;KFYKpf7dn2aPSUj2bMiuGt/eFYReDjPzDZMuOluLE7W+dKxh0FcgiDNnSs417LafvSkIH5AN1o5J&#10;w4U8LOaPDykmxp15TadNyEWEsE9QQxFCk0jps4Is+r5riKN3cK3FEGWbS9PiOcJtLV+UepUWS44L&#10;BTb0UVBWbY5Ww2Ss1PKvcss9z77zMa6Ow9/Rj9bPT937G4hAXfgP39tfRsNwOoL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lesUAAADcAAAADwAAAAAAAAAA&#10;AAAAAAChAgAAZHJzL2Rvd25yZXYueG1sUEsFBgAAAAAEAAQA+QAAAJMDAAAAAA==&#10;" strokecolor="#930" strokeweight="2.25p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92" o:spid="_x0000_s1268" type="#_x0000_t63" style="position:absolute;left:9620;top:523;width:34576;height:10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jqccA&#10;AADcAAAADwAAAGRycy9kb3ducmV2LnhtbESPQWsCMRSE7wX/Q3iCt27WStWuRiktLS0iWKsHb8/N&#10;c7O6edluUt3++6Yg9DjMzDfMdN7aSpyp8aVjBf0kBUGcO11yoWDz+XI7BuEDssbKMSn4IQ/zWedm&#10;ipl2F/6g8zoUIkLYZ6jAhFBnUvrckEWfuJo4egfXWAxRNoXUDV4i3FbyLk2H0mLJccFgTU+G8tP6&#10;2yrg5WL1tRttH+z++TU1GHa2Pb4r1eu2jxMQgdrwH76237SCwfge/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Qo6nHAAAA3AAAAA8AAAAAAAAAAAAAAAAAmAIAAGRy&#10;cy9kb3ducmV2LnhtbFBLBQYAAAAABAAEAPUAAACMAwAAAAA=&#10;" adj="11587,10259" fillcolor="#f90">
              <v:textbox>
                <w:txbxContent>
                  <w:p w:rsidR="005E6400" w:rsidRPr="004E6B22" w:rsidRDefault="005E6400" w:rsidP="00787BFA">
                    <w:pPr>
                      <w:jc w:val="center"/>
                      <w:rPr>
                        <w:rFonts w:ascii="Times New Roman" w:hAnsi="Times New Roman" w:cs="Times New Roman"/>
                        <w:b/>
                        <w:sz w:val="32"/>
                        <w:szCs w:val="32"/>
                      </w:rPr>
                    </w:pPr>
                    <w:proofErr w:type="gramStart"/>
                    <w:r w:rsidRPr="004E6B22">
                      <w:rPr>
                        <w:rFonts w:ascii="Times New Roman" w:hAnsi="Times New Roman" w:cs="Times New Roman"/>
                        <w:b/>
                        <w:sz w:val="32"/>
                        <w:szCs w:val="32"/>
                      </w:rPr>
                      <w:t>VEŘEJNÁ  SPRÁVA</w:t>
                    </w:r>
                    <w:proofErr w:type="gramEnd"/>
                  </w:p>
                  <w:p w:rsidR="005E6400" w:rsidRPr="004E6B22" w:rsidRDefault="005E6400" w:rsidP="00787BFA">
                    <w:pPr>
                      <w:jc w:val="center"/>
                      <w:rPr>
                        <w:rFonts w:ascii="Times New Roman" w:hAnsi="Times New Roman" w:cs="Times New Roman"/>
                        <w:b/>
                      </w:rPr>
                    </w:pPr>
                    <w:r w:rsidRPr="004E6B22">
                      <w:rPr>
                        <w:rFonts w:ascii="Times New Roman" w:hAnsi="Times New Roman" w:cs="Times New Roman"/>
                        <w:b/>
                      </w:rPr>
                      <w:t>podzákonná, výkonná, nařizovací</w:t>
                    </w:r>
                  </w:p>
                </w:txbxContent>
              </v:textbox>
            </v:shape>
            <w10:wrap type="none"/>
            <w10:anchorlock/>
          </v:group>
        </w:pict>
      </w:r>
    </w:p>
    <w:p w:rsidR="009D6BCE" w:rsidRPr="009D6BCE" w:rsidRDefault="009D6BCE" w:rsidP="009D6BCE">
      <w:pPr>
        <w:pStyle w:val="Nadpis2"/>
        <w:numPr>
          <w:ilvl w:val="1"/>
          <w:numId w:val="97"/>
        </w:numPr>
        <w:rPr>
          <w:rFonts w:ascii="Times New Roman" w:hAnsi="Times New Roman" w:cs="Times New Roman"/>
          <w:sz w:val="24"/>
          <w:szCs w:val="24"/>
        </w:rPr>
      </w:pPr>
      <w:bookmarkStart w:id="34" w:name="_Toc59121114"/>
      <w:r w:rsidRPr="009D6BCE">
        <w:rPr>
          <w:rFonts w:ascii="Times New Roman" w:hAnsi="Times New Roman" w:cs="Times New Roman"/>
          <w:sz w:val="24"/>
          <w:szCs w:val="24"/>
        </w:rPr>
        <w:lastRenderedPageBreak/>
        <w:t>STÁTNÍ SPRÁVA</w:t>
      </w:r>
      <w:bookmarkEnd w:id="34"/>
    </w:p>
    <w:p w:rsidR="009D6BCE" w:rsidRPr="00787BFA" w:rsidRDefault="009D6BCE" w:rsidP="009D6BCE">
      <w:pPr>
        <w:keepNext/>
        <w:keepLines/>
        <w:numPr>
          <w:ilvl w:val="2"/>
          <w:numId w:val="0"/>
        </w:numPr>
        <w:spacing w:before="280" w:after="140" w:line="240" w:lineRule="auto"/>
        <w:outlineLvl w:val="2"/>
        <w:rPr>
          <w:rFonts w:ascii="Times New Roman" w:eastAsia="Times New Roman" w:hAnsi="Times New Roman"/>
          <w:b/>
          <w:i/>
          <w:smallCaps/>
          <w:color w:val="C00000"/>
          <w:szCs w:val="26"/>
        </w:rPr>
      </w:pPr>
      <w:bookmarkStart w:id="35" w:name="_Toc59121115"/>
      <w:r w:rsidRPr="00787BFA">
        <w:rPr>
          <w:rFonts w:ascii="Times New Roman" w:eastAsia="Times New Roman" w:hAnsi="Times New Roman"/>
          <w:b/>
          <w:i/>
          <w:smallCaps/>
          <w:color w:val="C00000"/>
          <w:szCs w:val="26"/>
        </w:rPr>
        <w:t>správní úřady s celostátní působností</w:t>
      </w:r>
      <w:bookmarkEnd w:id="35"/>
    </w:p>
    <w:p w:rsidR="00787BFA" w:rsidRPr="00787BFA" w:rsidRDefault="009D6BCE"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Soustavu správních úřadů tvoří ministerstva, jiné ústřední správní úřady a další správní úřady s celostátní působnosti, které jsou přímými vykonavateli státní správy jako součásti veřejné spr</w:t>
      </w:r>
      <w:r w:rsidRPr="00787BFA">
        <w:rPr>
          <w:rFonts w:ascii="Times New Roman" w:hAnsi="Times New Roman"/>
          <w:color w:val="000000"/>
        </w:rPr>
        <w:t>á</w:t>
      </w:r>
      <w:r w:rsidR="00787BFA" w:rsidRPr="00787BFA">
        <w:rPr>
          <w:rFonts w:ascii="Times New Roman" w:hAnsi="Times New Roman"/>
          <w:color w:val="000000"/>
        </w:rPr>
        <w:t>vy. Činnost tzv. ústředních správních úřadu (ministerstev a jiných ústředních správních úřadů) řídí, kontroluje a sjednocuje vláda České republiky.</w:t>
      </w:r>
    </w:p>
    <w:p w:rsidR="00787BFA" w:rsidRPr="00787BFA" w:rsidRDefault="00787BFA" w:rsidP="00787BFA">
      <w:pPr>
        <w:spacing w:before="120" w:after="120" w:line="240" w:lineRule="auto"/>
        <w:contextualSpacing/>
        <w:jc w:val="both"/>
        <w:rPr>
          <w:rFonts w:ascii="Times New Roman" w:hAnsi="Times New Roman"/>
          <w:color w:val="000000"/>
        </w:rPr>
      </w:pPr>
    </w:p>
    <w:p w:rsidR="00141366" w:rsidRDefault="003171A6" w:rsidP="00141366">
      <w:pPr>
        <w:framePr w:w="850" w:hSpace="170" w:wrap="around" w:vAnchor="text" w:hAnchor="page" w:x="10601" w:y="1" w:anchorLock="1"/>
        <w:rPr>
          <w:rStyle w:val="znakMarginalie"/>
        </w:rPr>
      </w:pPr>
      <w:r>
        <w:rPr>
          <w:rStyle w:val="znakMarginalie"/>
        </w:rPr>
        <w:t>Komp</w:t>
      </w:r>
      <w:r>
        <w:rPr>
          <w:rStyle w:val="znakMarginalie"/>
        </w:rPr>
        <w:t>e</w:t>
      </w:r>
      <w:r>
        <w:rPr>
          <w:rStyle w:val="znakMarginalie"/>
        </w:rPr>
        <w:t>tenční zákon</w:t>
      </w: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Jednotlivá ministerstva, včetně jejich působnosti a jiné ústřední správní úřady vymezuje tzv. </w:t>
      </w:r>
      <w:r w:rsidRPr="00787BFA">
        <w:rPr>
          <w:rFonts w:ascii="Times New Roman" w:hAnsi="Times New Roman"/>
          <w:i/>
          <w:color w:val="000000"/>
        </w:rPr>
        <w:t>ko</w:t>
      </w:r>
      <w:r w:rsidRPr="00787BFA">
        <w:rPr>
          <w:rFonts w:ascii="Times New Roman" w:hAnsi="Times New Roman"/>
          <w:i/>
          <w:color w:val="000000"/>
        </w:rPr>
        <w:t>m</w:t>
      </w:r>
      <w:r w:rsidRPr="00787BFA">
        <w:rPr>
          <w:rFonts w:ascii="Times New Roman" w:hAnsi="Times New Roman"/>
          <w:i/>
          <w:color w:val="000000"/>
        </w:rPr>
        <w:t>petenční zákon</w:t>
      </w:r>
      <w:r w:rsidRPr="00787BFA">
        <w:rPr>
          <w:rFonts w:ascii="Times New Roman" w:hAnsi="Times New Roman"/>
          <w:color w:val="000000"/>
        </w:rPr>
        <w:t>, tj. zákon č. 2/1969 Sb., o zřízení ministerstev a jiných ústředních orgánů státní správy, ve znění pozdějších předpisů</w:t>
      </w:r>
      <w:r w:rsidRPr="00787BFA">
        <w:rPr>
          <w:rFonts w:ascii="Times New Roman" w:hAnsi="Times New Roman"/>
          <w:i/>
          <w:color w:val="000000"/>
        </w:rPr>
        <w:t xml:space="preserve">. </w:t>
      </w:r>
      <w:r w:rsidRPr="00787BFA">
        <w:rPr>
          <w:rFonts w:ascii="Times New Roman" w:hAnsi="Times New Roman"/>
          <w:color w:val="000000"/>
        </w:rPr>
        <w:t xml:space="preserve">I když obě skupiny ústředních správních úřadů </w:t>
      </w:r>
      <w:proofErr w:type="gramStart"/>
      <w:r w:rsidRPr="00787BFA">
        <w:rPr>
          <w:rFonts w:ascii="Times New Roman" w:hAnsi="Times New Roman"/>
          <w:color w:val="000000"/>
        </w:rPr>
        <w:t>vyk</w:t>
      </w:r>
      <w:r w:rsidRPr="00787BFA">
        <w:rPr>
          <w:rFonts w:ascii="Times New Roman" w:hAnsi="Times New Roman"/>
          <w:color w:val="000000"/>
        </w:rPr>
        <w:t>a</w:t>
      </w:r>
      <w:r w:rsidRPr="00787BFA">
        <w:rPr>
          <w:rFonts w:ascii="Times New Roman" w:hAnsi="Times New Roman"/>
          <w:color w:val="000000"/>
        </w:rPr>
        <w:t>zují</w:t>
      </w:r>
      <w:proofErr w:type="gramEnd"/>
      <w:r w:rsidRPr="00787BFA">
        <w:rPr>
          <w:rFonts w:ascii="Times New Roman" w:hAnsi="Times New Roman"/>
          <w:color w:val="000000"/>
        </w:rPr>
        <w:t xml:space="preserve"> řadu odlišnosti </w:t>
      </w:r>
      <w:proofErr w:type="gramStart"/>
      <w:r w:rsidRPr="00787BFA">
        <w:rPr>
          <w:rFonts w:ascii="Times New Roman" w:hAnsi="Times New Roman"/>
          <w:color w:val="000000"/>
        </w:rPr>
        <w:t>je</w:t>
      </w:r>
      <w:proofErr w:type="gramEnd"/>
      <w:r w:rsidRPr="00787BFA">
        <w:rPr>
          <w:rFonts w:ascii="Times New Roman" w:hAnsi="Times New Roman"/>
          <w:color w:val="000000"/>
        </w:rPr>
        <w:t xml:space="preserve"> třeba se v první řadě zmínit o tom co je jim společné, tedy co je spojuje. To obecně stanoví </w:t>
      </w:r>
      <w:r w:rsidRPr="00787BFA">
        <w:rPr>
          <w:rFonts w:ascii="Times New Roman" w:hAnsi="Times New Roman"/>
          <w:i/>
          <w:color w:val="000000"/>
        </w:rPr>
        <w:t>„Zásady činnosti</w:t>
      </w:r>
      <w:r w:rsidRPr="00787BFA">
        <w:rPr>
          <w:rFonts w:ascii="Times New Roman" w:hAnsi="Times New Roman"/>
          <w:color w:val="000000"/>
        </w:rPr>
        <w:t xml:space="preserve"> </w:t>
      </w:r>
      <w:r w:rsidRPr="00787BFA">
        <w:rPr>
          <w:rFonts w:ascii="Times New Roman" w:hAnsi="Times New Roman"/>
          <w:i/>
          <w:color w:val="000000"/>
        </w:rPr>
        <w:t>ústředních orgánů státní správy“</w:t>
      </w:r>
      <w:r w:rsidRPr="00787BFA">
        <w:rPr>
          <w:rFonts w:ascii="Times New Roman" w:hAnsi="Times New Roman"/>
          <w:color w:val="000000"/>
        </w:rPr>
        <w:t xml:space="preserve">, které jsou </w:t>
      </w:r>
      <w:proofErr w:type="gramStart"/>
      <w:r w:rsidRPr="00787BFA">
        <w:rPr>
          <w:rFonts w:ascii="Times New Roman" w:hAnsi="Times New Roman"/>
          <w:color w:val="000000"/>
        </w:rPr>
        <w:t>vymezeny  v ustanoveních</w:t>
      </w:r>
      <w:proofErr w:type="gramEnd"/>
      <w:r w:rsidRPr="00787BFA">
        <w:rPr>
          <w:rFonts w:ascii="Times New Roman" w:hAnsi="Times New Roman"/>
          <w:color w:val="000000"/>
        </w:rPr>
        <w:t xml:space="preserve"> §§ 20 - 27 uvedeného </w:t>
      </w:r>
      <w:r w:rsidRPr="00787BFA">
        <w:rPr>
          <w:rFonts w:ascii="Times New Roman" w:hAnsi="Times New Roman"/>
          <w:i/>
          <w:color w:val="000000"/>
        </w:rPr>
        <w:t>kompetenčního zákona.</w:t>
      </w:r>
      <w:r w:rsidRPr="00787BFA">
        <w:rPr>
          <w:rFonts w:ascii="Times New Roman" w:hAnsi="Times New Roman"/>
          <w:color w:val="000000"/>
        </w:rPr>
        <w:t xml:space="preserve"> Podle uvedených zásad ústřední správní úřady mj. v okruhu své působnosti plní úkoly stanovené jim v zákonech a v jiných obecně závazných právních předpisech, ve své činnosti se řídí ústavními a ostatními zákony, jakož i usn</w:t>
      </w:r>
      <w:r w:rsidRPr="00787BFA">
        <w:rPr>
          <w:rFonts w:ascii="Times New Roman" w:hAnsi="Times New Roman"/>
          <w:color w:val="000000"/>
        </w:rPr>
        <w:t>e</w:t>
      </w:r>
      <w:r w:rsidRPr="00787BFA">
        <w:rPr>
          <w:rFonts w:ascii="Times New Roman" w:hAnsi="Times New Roman"/>
          <w:color w:val="000000"/>
        </w:rPr>
        <w:t>seními vlády. Dále zkoumají společenskou problematiku v okruhu své působnosti, analyzují d</w:t>
      </w:r>
      <w:r w:rsidRPr="00787BFA">
        <w:rPr>
          <w:rFonts w:ascii="Times New Roman" w:hAnsi="Times New Roman"/>
          <w:color w:val="000000"/>
        </w:rPr>
        <w:t>o</w:t>
      </w:r>
      <w:r w:rsidRPr="00787BFA">
        <w:rPr>
          <w:rFonts w:ascii="Times New Roman" w:hAnsi="Times New Roman"/>
          <w:color w:val="000000"/>
        </w:rPr>
        <w:t>sahované výsledky a činí opatření k řešení aktuálních otázek Ministerstva a jiné správní úřady.</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bCs/>
          <w:color w:val="000000"/>
          <w:sz w:val="28"/>
        </w:rPr>
      </w:pPr>
      <w:r w:rsidRPr="00787BFA">
        <w:rPr>
          <w:rFonts w:ascii="Times New Roman" w:hAnsi="Times New Roman"/>
          <w:color w:val="000000"/>
        </w:rPr>
        <w:t>Dále pracovávají koncepce rozvoje svěřených odvětví a řešení stěžejních otázek, které předkládají vládě České republiky, za svěřená odvětví předkládají podklady pro sestavení návrhu státního rozpočtu, připravují návrhy zákonů a vydávají k jejich provedení prováděcí právní předpisy (v</w:t>
      </w:r>
      <w:r w:rsidRPr="00787BFA">
        <w:rPr>
          <w:rFonts w:ascii="Times New Roman" w:hAnsi="Times New Roman"/>
          <w:color w:val="000000"/>
        </w:rPr>
        <w:t>y</w:t>
      </w:r>
      <w:r w:rsidRPr="00787BFA">
        <w:rPr>
          <w:rFonts w:ascii="Times New Roman" w:hAnsi="Times New Roman"/>
          <w:color w:val="000000"/>
        </w:rPr>
        <w:t>hlášky) byly-li k tomu zákony zmocněny.</w:t>
      </w:r>
    </w:p>
    <w:p w:rsidR="00787BFA" w:rsidRPr="000B7DED" w:rsidRDefault="00787BFA" w:rsidP="00787BFA">
      <w:pPr>
        <w:keepNext/>
        <w:keepLines/>
        <w:numPr>
          <w:ilvl w:val="2"/>
          <w:numId w:val="0"/>
        </w:numPr>
        <w:spacing w:before="280" w:after="140" w:line="264" w:lineRule="auto"/>
        <w:outlineLvl w:val="2"/>
        <w:rPr>
          <w:rFonts w:ascii="Times New Roman" w:eastAsia="Times New Roman" w:hAnsi="Times New Roman" w:cs="Times New Roman"/>
          <w:b/>
          <w:i/>
          <w:sz w:val="24"/>
          <w:szCs w:val="24"/>
          <w:u w:val="single"/>
        </w:rPr>
      </w:pPr>
      <w:bookmarkStart w:id="36" w:name="_Toc59121116"/>
      <w:r w:rsidRPr="000B7DED">
        <w:rPr>
          <w:rFonts w:ascii="Times New Roman" w:eastAsia="Times New Roman" w:hAnsi="Times New Roman" w:cs="Times New Roman"/>
          <w:b/>
          <w:i/>
          <w:sz w:val="24"/>
          <w:szCs w:val="24"/>
          <w:u w:val="single"/>
        </w:rPr>
        <w:t>Ministerstva</w:t>
      </w:r>
      <w:bookmarkEnd w:id="36"/>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Každé z výše uvedených ministerstev má postavení </w:t>
      </w:r>
      <w:r w:rsidRPr="00787BFA">
        <w:rPr>
          <w:rFonts w:ascii="Times New Roman" w:hAnsi="Times New Roman"/>
          <w:i/>
          <w:color w:val="000000"/>
        </w:rPr>
        <w:t>odvětvového, případně průřezového ústředn</w:t>
      </w:r>
      <w:r w:rsidRPr="00787BFA">
        <w:rPr>
          <w:rFonts w:ascii="Times New Roman" w:hAnsi="Times New Roman"/>
          <w:i/>
          <w:color w:val="000000"/>
        </w:rPr>
        <w:t>í</w:t>
      </w:r>
      <w:r w:rsidRPr="00787BFA">
        <w:rPr>
          <w:rFonts w:ascii="Times New Roman" w:hAnsi="Times New Roman"/>
          <w:i/>
          <w:color w:val="000000"/>
        </w:rPr>
        <w:t>ho správního úřadu (např. ministerstvo financí ve věcech správy státního rozpočtu pro ostatní resorty).</w:t>
      </w:r>
      <w:r w:rsidRPr="00787BFA">
        <w:rPr>
          <w:rFonts w:ascii="Times New Roman" w:hAnsi="Times New Roman"/>
          <w:color w:val="000000"/>
        </w:rPr>
        <w:t xml:space="preserve"> Jedná se o </w:t>
      </w:r>
      <w:r w:rsidRPr="00787BFA">
        <w:rPr>
          <w:rFonts w:ascii="Times New Roman" w:hAnsi="Times New Roman"/>
          <w:i/>
          <w:color w:val="000000"/>
        </w:rPr>
        <w:t>monokratické orgány</w:t>
      </w:r>
      <w:r w:rsidRPr="00787BFA">
        <w:rPr>
          <w:rFonts w:ascii="Times New Roman" w:hAnsi="Times New Roman"/>
          <w:color w:val="000000"/>
        </w:rPr>
        <w:t>, v jejichž čele stojí ministr. Od jiných ústředních sprá</w:t>
      </w:r>
      <w:r w:rsidRPr="00787BFA">
        <w:rPr>
          <w:rFonts w:ascii="Times New Roman" w:hAnsi="Times New Roman"/>
          <w:color w:val="000000"/>
        </w:rPr>
        <w:t>v</w:t>
      </w:r>
      <w:r w:rsidRPr="00787BFA">
        <w:rPr>
          <w:rFonts w:ascii="Times New Roman" w:hAnsi="Times New Roman"/>
          <w:color w:val="000000"/>
        </w:rPr>
        <w:t>ních úřadů se odlišují zejména tím, že:</w:t>
      </w:r>
    </w:p>
    <w:p w:rsidR="00787BFA" w:rsidRPr="00787BFA" w:rsidRDefault="00787BFA" w:rsidP="002E53E3">
      <w:pPr>
        <w:numPr>
          <w:ilvl w:val="0"/>
          <w:numId w:val="60"/>
        </w:numPr>
        <w:tabs>
          <w:tab w:val="num" w:pos="426"/>
        </w:tabs>
        <w:spacing w:before="120" w:beforeAutospacing="1" w:after="120" w:afterAutospacing="1" w:line="240" w:lineRule="auto"/>
        <w:contextualSpacing/>
        <w:jc w:val="both"/>
        <w:rPr>
          <w:rFonts w:ascii="Times New Roman" w:hAnsi="Times New Roman"/>
          <w:color w:val="000000"/>
        </w:rPr>
      </w:pPr>
      <w:r w:rsidRPr="00787BFA">
        <w:rPr>
          <w:rFonts w:ascii="Times New Roman" w:hAnsi="Times New Roman"/>
          <w:color w:val="000000"/>
        </w:rPr>
        <w:t>ministři jsou vždy jmenování a odvolávání prezidentem republiky na návrh předsedy vl</w:t>
      </w:r>
      <w:r w:rsidRPr="00787BFA">
        <w:rPr>
          <w:rFonts w:ascii="Times New Roman" w:hAnsi="Times New Roman"/>
          <w:color w:val="000000"/>
        </w:rPr>
        <w:t>á</w:t>
      </w:r>
      <w:r w:rsidRPr="00787BFA">
        <w:rPr>
          <w:rFonts w:ascii="Times New Roman" w:hAnsi="Times New Roman"/>
          <w:color w:val="000000"/>
        </w:rPr>
        <w:t>dy,</w:t>
      </w:r>
    </w:p>
    <w:p w:rsidR="00787BFA" w:rsidRPr="00787BFA" w:rsidRDefault="00787BFA" w:rsidP="002E53E3">
      <w:pPr>
        <w:numPr>
          <w:ilvl w:val="0"/>
          <w:numId w:val="60"/>
        </w:numPr>
        <w:tabs>
          <w:tab w:val="num" w:pos="426"/>
        </w:tabs>
        <w:spacing w:before="120" w:beforeAutospacing="1" w:after="120" w:afterAutospacing="1" w:line="240" w:lineRule="auto"/>
        <w:contextualSpacing/>
        <w:jc w:val="both"/>
        <w:rPr>
          <w:rFonts w:ascii="Times New Roman" w:hAnsi="Times New Roman"/>
          <w:color w:val="000000"/>
        </w:rPr>
      </w:pPr>
      <w:r w:rsidRPr="00787BFA">
        <w:rPr>
          <w:rFonts w:ascii="Times New Roman" w:hAnsi="Times New Roman"/>
          <w:color w:val="000000"/>
        </w:rPr>
        <w:t>ministři jsou současně z titulu své funkce členy vlády,</w:t>
      </w:r>
    </w:p>
    <w:p w:rsidR="00787BFA" w:rsidRPr="00787BFA" w:rsidRDefault="00787BFA" w:rsidP="002E53E3">
      <w:pPr>
        <w:numPr>
          <w:ilvl w:val="0"/>
          <w:numId w:val="60"/>
        </w:numPr>
        <w:tabs>
          <w:tab w:val="num" w:pos="426"/>
        </w:tabs>
        <w:spacing w:before="120" w:beforeAutospacing="1" w:after="120" w:afterAutospacing="1" w:line="240" w:lineRule="auto"/>
        <w:contextualSpacing/>
        <w:jc w:val="both"/>
        <w:rPr>
          <w:rFonts w:ascii="Times New Roman" w:hAnsi="Times New Roman"/>
          <w:color w:val="000000"/>
        </w:rPr>
      </w:pPr>
      <w:r w:rsidRPr="00787BFA">
        <w:rPr>
          <w:rFonts w:ascii="Times New Roman" w:hAnsi="Times New Roman"/>
          <w:color w:val="000000"/>
        </w:rPr>
        <w:t>oproti jiným ústředním správním úřadům je působnost ministerstev zpravidla širší, někt</w:t>
      </w:r>
      <w:r w:rsidRPr="00787BFA">
        <w:rPr>
          <w:rFonts w:ascii="Times New Roman" w:hAnsi="Times New Roman"/>
          <w:color w:val="000000"/>
        </w:rPr>
        <w:t>e</w:t>
      </w:r>
      <w:r w:rsidRPr="00787BFA">
        <w:rPr>
          <w:rFonts w:ascii="Times New Roman" w:hAnsi="Times New Roman"/>
          <w:color w:val="000000"/>
        </w:rPr>
        <w:t xml:space="preserve">ré z nich zahrnuji i více správních odvětví např. Ministerstvo práce a sociálních věcí, </w:t>
      </w:r>
      <w:r w:rsidR="00CE726A">
        <w:rPr>
          <w:rFonts w:ascii="Times New Roman" w:hAnsi="Times New Roman"/>
          <w:color w:val="000000"/>
        </w:rPr>
        <w:br/>
      </w:r>
      <w:r w:rsidRPr="00787BFA">
        <w:rPr>
          <w:rFonts w:ascii="Times New Roman" w:hAnsi="Times New Roman"/>
          <w:color w:val="000000"/>
        </w:rPr>
        <w:t>Ministerstvo školství, mládeže a tělovýchovy, Ministerstvo průmyslu a obchodu.</w:t>
      </w:r>
    </w:p>
    <w:p w:rsidR="00787BFA" w:rsidRPr="00787BFA" w:rsidRDefault="00787BFA" w:rsidP="00787BFA">
      <w:pPr>
        <w:spacing w:before="120" w:after="120" w:line="240" w:lineRule="auto"/>
        <w:ind w:firstLine="567"/>
        <w:contextualSpacing/>
        <w:jc w:val="both"/>
        <w:rPr>
          <w:rFonts w:ascii="Times New Roman" w:hAnsi="Times New Roman"/>
        </w:rPr>
      </w:pPr>
      <w:r w:rsidRPr="00787BFA">
        <w:rPr>
          <w:rFonts w:ascii="Times New Roman" w:hAnsi="Times New Roman"/>
        </w:rPr>
        <w:t>Působnost jednotlivých ministerstev je vymezena výše zmíněným kompetenč</w:t>
      </w:r>
      <w:r>
        <w:t xml:space="preserve">ním </w:t>
      </w:r>
      <w:r w:rsidRPr="00CE726A">
        <w:rPr>
          <w:rFonts w:ascii="Times New Roman" w:hAnsi="Times New Roman" w:cs="Times New Roman"/>
        </w:rPr>
        <w:t>zákonem.</w:t>
      </w:r>
    </w:p>
    <w:p w:rsidR="00787BFA" w:rsidRPr="00787BFA" w:rsidRDefault="00787BFA" w:rsidP="00787BFA">
      <w:pPr>
        <w:pStyle w:val="Normlnweb"/>
        <w:jc w:val="center"/>
      </w:pPr>
      <w:r w:rsidRPr="00787BFA">
        <w:object w:dxaOrig="9728" w:dyaOrig="13488">
          <v:shape id="_x0000_i1032" type="#_x0000_t75" style="width:486.5pt;height:674.5pt" o:ole="">
            <v:imagedata r:id="rId49" o:title=""/>
          </v:shape>
          <o:OLEObject Type="Embed" ProgID="Word.Document.12" ShapeID="_x0000_i1032" DrawAspect="Content" ObjectID="_1669736180" r:id="rId50">
            <o:FieldCodes>\s</o:FieldCodes>
          </o:OLEObject>
        </w:object>
      </w:r>
    </w:p>
    <w:p w:rsidR="00787BFA" w:rsidRPr="00787BFA" w:rsidRDefault="00787BFA" w:rsidP="00787BFA">
      <w:pPr>
        <w:pStyle w:val="Normlnweb"/>
        <w:jc w:val="center"/>
        <w:rPr>
          <w:bCs/>
        </w:rPr>
      </w:pPr>
    </w:p>
    <w:p w:rsidR="00787BFA" w:rsidRPr="004E42CE" w:rsidRDefault="00787BFA" w:rsidP="00787BFA">
      <w:pPr>
        <w:pStyle w:val="Normlnweb"/>
        <w:jc w:val="center"/>
        <w:rPr>
          <w:rFonts w:ascii="Times New Roman" w:hAnsi="Times New Roman"/>
        </w:rPr>
      </w:pPr>
      <w:r w:rsidRPr="004E42CE">
        <w:rPr>
          <w:rFonts w:ascii="Times New Roman" w:hAnsi="Times New Roman"/>
          <w:bCs/>
        </w:rPr>
        <w:t xml:space="preserve"> Článek 79</w:t>
      </w:r>
      <w:r w:rsidRPr="004E42CE">
        <w:rPr>
          <w:rFonts w:ascii="Times New Roman" w:hAnsi="Times New Roman"/>
        </w:rPr>
        <w:br/>
        <w:t xml:space="preserve">(3) Ministerstva, jiné správní úřady a orgány územní samosprávy mohou na základě a v mezích zákona vydávat právní předpisy, jsou-li k tomu zákonem zmocněny. </w:t>
      </w:r>
    </w:p>
    <w:p w:rsidR="00787BFA" w:rsidRPr="000B7DED" w:rsidRDefault="00787BFA" w:rsidP="00787BFA">
      <w:pPr>
        <w:keepNext/>
        <w:keepLines/>
        <w:numPr>
          <w:ilvl w:val="2"/>
          <w:numId w:val="0"/>
        </w:numPr>
        <w:spacing w:before="280" w:after="140" w:line="264" w:lineRule="auto"/>
        <w:outlineLvl w:val="2"/>
        <w:rPr>
          <w:rFonts w:ascii="Times New Roman" w:eastAsia="Times New Roman" w:hAnsi="Times New Roman"/>
          <w:b/>
          <w:i/>
          <w:sz w:val="24"/>
          <w:szCs w:val="24"/>
          <w:u w:val="single"/>
        </w:rPr>
      </w:pPr>
      <w:bookmarkStart w:id="37" w:name="_Toc59121117"/>
      <w:r w:rsidRPr="000B7DED">
        <w:rPr>
          <w:rFonts w:ascii="Times New Roman" w:eastAsia="Times New Roman" w:hAnsi="Times New Roman"/>
          <w:b/>
          <w:i/>
          <w:sz w:val="24"/>
          <w:szCs w:val="24"/>
          <w:u w:val="single"/>
        </w:rPr>
        <w:t>Jiné ústřední správní úřady</w:t>
      </w:r>
      <w:bookmarkEnd w:id="37"/>
    </w:p>
    <w:p w:rsidR="00141366" w:rsidRDefault="00CE726A" w:rsidP="00141366">
      <w:pPr>
        <w:framePr w:w="850" w:hSpace="170" w:wrap="around" w:vAnchor="text" w:hAnchor="page" w:x="10601" w:y="1" w:anchorLock="1"/>
        <w:rPr>
          <w:rStyle w:val="znakMarginalie"/>
        </w:rPr>
      </w:pPr>
      <w:r>
        <w:rPr>
          <w:rStyle w:val="znakMarginalie"/>
        </w:rPr>
        <w:t>Rozdíl mezi m</w:t>
      </w:r>
      <w:r>
        <w:rPr>
          <w:rStyle w:val="znakMarginalie"/>
        </w:rPr>
        <w:t>i</w:t>
      </w:r>
      <w:r>
        <w:rPr>
          <w:rStyle w:val="znakMarginalie"/>
        </w:rPr>
        <w:t>nisterstvy a jinými ústředními správními úřady</w:t>
      </w:r>
    </w:p>
    <w:p w:rsidR="00787BFA" w:rsidRPr="00787BFA" w:rsidRDefault="00787BFA" w:rsidP="00787BFA">
      <w:pPr>
        <w:spacing w:before="120" w:after="120" w:line="240" w:lineRule="auto"/>
        <w:ind w:firstLine="567"/>
        <w:contextualSpacing/>
        <w:jc w:val="both"/>
        <w:rPr>
          <w:rFonts w:ascii="Times New Roman" w:hAnsi="Times New Roman"/>
          <w:color w:val="000000"/>
        </w:rPr>
      </w:pPr>
      <w:r w:rsidRPr="00787BFA">
        <w:rPr>
          <w:rFonts w:ascii="Times New Roman" w:hAnsi="Times New Roman"/>
          <w:color w:val="000000"/>
        </w:rPr>
        <w:t>Jak již bylo uvedeno soustavu ústředních správních úřadu, tvoří vedle ministerstev i jiné ústřední správní úřady (monokratické), jejichž výčet stanoví kompetenční zákon, tak jako spole</w:t>
      </w:r>
      <w:r w:rsidRPr="00787BFA">
        <w:rPr>
          <w:rFonts w:ascii="Times New Roman" w:hAnsi="Times New Roman"/>
          <w:color w:val="000000"/>
        </w:rPr>
        <w:t>č</w:t>
      </w:r>
      <w:r w:rsidRPr="00787BFA">
        <w:rPr>
          <w:rFonts w:ascii="Times New Roman" w:hAnsi="Times New Roman"/>
          <w:color w:val="000000"/>
        </w:rPr>
        <w:t>né zásady jejich činnosti jako ústředních správních úřadů. Jinými ústředními orgány státní správy rozumíme správní orgány státní správy s celostátní místní působností a specializovanou půso</w:t>
      </w:r>
      <w:r w:rsidRPr="00787BFA">
        <w:rPr>
          <w:rFonts w:ascii="Times New Roman" w:hAnsi="Times New Roman"/>
          <w:color w:val="000000"/>
        </w:rPr>
        <w:t>b</w:t>
      </w:r>
      <w:r w:rsidRPr="00787BFA">
        <w:rPr>
          <w:rFonts w:ascii="Times New Roman" w:hAnsi="Times New Roman"/>
          <w:color w:val="000000"/>
        </w:rPr>
        <w:t>ností věcnou.</w:t>
      </w:r>
    </w:p>
    <w:p w:rsidR="00787BFA" w:rsidRPr="00787BFA" w:rsidRDefault="00787BFA" w:rsidP="00787BFA">
      <w:pPr>
        <w:spacing w:before="120" w:after="120" w:line="240" w:lineRule="auto"/>
        <w:ind w:firstLine="567"/>
        <w:contextualSpacing/>
        <w:jc w:val="both"/>
        <w:rPr>
          <w:rFonts w:ascii="Times New Roman" w:hAnsi="Times New Roman"/>
          <w:color w:val="000000"/>
        </w:rPr>
      </w:pPr>
      <w:r w:rsidRPr="00787BFA">
        <w:rPr>
          <w:rFonts w:ascii="Times New Roman" w:hAnsi="Times New Roman"/>
          <w:color w:val="000000"/>
        </w:rPr>
        <w:t>Oproti ministerstvům je pro jiné ústřední správní úřady charakteristické zejména, že:</w:t>
      </w:r>
    </w:p>
    <w:p w:rsidR="00787BFA" w:rsidRPr="00787BFA" w:rsidRDefault="00787BFA" w:rsidP="002E53E3">
      <w:pPr>
        <w:numPr>
          <w:ilvl w:val="0"/>
          <w:numId w:val="61"/>
        </w:numPr>
        <w:tabs>
          <w:tab w:val="num" w:pos="993"/>
        </w:tabs>
        <w:spacing w:before="120" w:beforeAutospacing="1" w:after="120" w:afterAutospacing="1" w:line="240" w:lineRule="auto"/>
        <w:ind w:left="993" w:hanging="426"/>
        <w:contextualSpacing/>
        <w:jc w:val="both"/>
        <w:rPr>
          <w:rFonts w:ascii="Times New Roman" w:hAnsi="Times New Roman"/>
          <w:color w:val="000000"/>
        </w:rPr>
      </w:pPr>
      <w:r w:rsidRPr="00787BFA">
        <w:rPr>
          <w:rFonts w:ascii="Times New Roman" w:hAnsi="Times New Roman"/>
          <w:color w:val="000000"/>
        </w:rPr>
        <w:t>v jejich čele nestojí ministři (členové vlády), ale předsedové (ředitel)příslušných úř</w:t>
      </w:r>
      <w:r w:rsidRPr="00787BFA">
        <w:rPr>
          <w:rFonts w:ascii="Times New Roman" w:hAnsi="Times New Roman"/>
          <w:color w:val="000000"/>
        </w:rPr>
        <w:t>a</w:t>
      </w:r>
      <w:r w:rsidRPr="00787BFA">
        <w:rPr>
          <w:rFonts w:ascii="Times New Roman" w:hAnsi="Times New Roman"/>
          <w:color w:val="000000"/>
        </w:rPr>
        <w:t>dů, kteří jsou v naprosté většině jmenováni a odvoláváni vládou ČR (není tomu tak v případě předsedů Českého statistického úřadu a Úřadu pro ochranu hospodářské so</w:t>
      </w:r>
      <w:r w:rsidRPr="00787BFA">
        <w:rPr>
          <w:rFonts w:ascii="Times New Roman" w:hAnsi="Times New Roman"/>
          <w:color w:val="000000"/>
        </w:rPr>
        <w:t>u</w:t>
      </w:r>
      <w:r w:rsidRPr="00787BFA">
        <w:rPr>
          <w:rFonts w:ascii="Times New Roman" w:hAnsi="Times New Roman"/>
          <w:color w:val="000000"/>
        </w:rPr>
        <w:t>těže, předsedy a členů Prezidia Komise pro cenné papíry, které jmenuje a odvolává prezident republiky na návrh vlády ČR),</w:t>
      </w:r>
    </w:p>
    <w:p w:rsidR="00787BFA" w:rsidRPr="00787BFA" w:rsidRDefault="00787BFA" w:rsidP="002E53E3">
      <w:pPr>
        <w:widowControl w:val="0"/>
        <w:numPr>
          <w:ilvl w:val="0"/>
          <w:numId w:val="61"/>
        </w:numPr>
        <w:tabs>
          <w:tab w:val="num" w:pos="993"/>
        </w:tabs>
        <w:autoSpaceDE w:val="0"/>
        <w:autoSpaceDN w:val="0"/>
        <w:adjustRightInd w:val="0"/>
        <w:spacing w:before="120" w:beforeAutospacing="1" w:after="120" w:afterAutospacing="1" w:line="240" w:lineRule="auto"/>
        <w:ind w:left="993" w:hanging="426"/>
        <w:contextualSpacing/>
        <w:jc w:val="both"/>
        <w:rPr>
          <w:rFonts w:ascii="Times New Roman" w:hAnsi="Times New Roman"/>
          <w:color w:val="000000"/>
        </w:rPr>
      </w:pPr>
      <w:r w:rsidRPr="00787BFA">
        <w:rPr>
          <w:rFonts w:ascii="Times New Roman" w:hAnsi="Times New Roman"/>
          <w:color w:val="000000"/>
        </w:rPr>
        <w:t>předsedové ústředních správních úřadu nejsou členy vlády a jejich jednání se zúčas</w:t>
      </w:r>
      <w:r w:rsidRPr="00787BFA">
        <w:rPr>
          <w:rFonts w:ascii="Times New Roman" w:hAnsi="Times New Roman"/>
          <w:color w:val="000000"/>
        </w:rPr>
        <w:t>t</w:t>
      </w:r>
      <w:r w:rsidRPr="00787BFA">
        <w:rPr>
          <w:rFonts w:ascii="Times New Roman" w:hAnsi="Times New Roman"/>
          <w:color w:val="000000"/>
        </w:rPr>
        <w:t>ňují pouze na pozvání,</w:t>
      </w:r>
    </w:p>
    <w:p w:rsidR="00787BFA" w:rsidRPr="00787BFA" w:rsidRDefault="00787BFA" w:rsidP="002E53E3">
      <w:pPr>
        <w:widowControl w:val="0"/>
        <w:numPr>
          <w:ilvl w:val="0"/>
          <w:numId w:val="61"/>
        </w:numPr>
        <w:tabs>
          <w:tab w:val="num" w:pos="993"/>
        </w:tabs>
        <w:autoSpaceDE w:val="0"/>
        <w:autoSpaceDN w:val="0"/>
        <w:adjustRightInd w:val="0"/>
        <w:spacing w:before="120" w:beforeAutospacing="1" w:after="120" w:afterAutospacing="1" w:line="240" w:lineRule="auto"/>
        <w:ind w:left="993" w:hanging="426"/>
        <w:contextualSpacing/>
        <w:jc w:val="both"/>
        <w:rPr>
          <w:rFonts w:ascii="Times New Roman" w:hAnsi="Times New Roman"/>
          <w:i/>
          <w:color w:val="000000"/>
        </w:rPr>
      </w:pPr>
      <w:r w:rsidRPr="00787BFA">
        <w:rPr>
          <w:rFonts w:ascii="Times New Roman" w:hAnsi="Times New Roman"/>
          <w:color w:val="000000"/>
        </w:rPr>
        <w:t>ve své působnosti se oproti ministerstvům se vyznačují užší specializaci.</w:t>
      </w:r>
    </w:p>
    <w:p w:rsidR="00787BFA" w:rsidRPr="00787BFA" w:rsidRDefault="00787BFA" w:rsidP="00787BFA">
      <w:pPr>
        <w:widowControl w:val="0"/>
        <w:autoSpaceDE w:val="0"/>
        <w:autoSpaceDN w:val="0"/>
        <w:adjustRightInd w:val="0"/>
        <w:spacing w:before="120" w:after="120" w:line="240" w:lineRule="auto"/>
        <w:ind w:firstLine="567"/>
        <w:contextualSpacing/>
        <w:jc w:val="both"/>
        <w:rPr>
          <w:rFonts w:ascii="Times New Roman" w:hAnsi="Times New Roman"/>
          <w:color w:val="000000"/>
        </w:rPr>
      </w:pPr>
      <w:r w:rsidRPr="00787BFA">
        <w:rPr>
          <w:rFonts w:ascii="Times New Roman" w:hAnsi="Times New Roman"/>
          <w:color w:val="000000"/>
        </w:rPr>
        <w:t>Kompetenční zákon vyjmenovává 12 jiných správních úřadů. Přičemž mezi ně řadí i Úřad vlády, který se ale svou působnosti od ostatních liší tím, že má víceméně charakter poradenské a obslužné činnos</w:t>
      </w:r>
      <w:r>
        <w:rPr>
          <w:color w:val="000000"/>
        </w:rPr>
        <w:t>ti</w:t>
      </w:r>
      <w:r w:rsidRPr="00787BFA">
        <w:rPr>
          <w:rFonts w:ascii="Times New Roman" w:hAnsi="Times New Roman"/>
          <w:color w:val="000000"/>
        </w:rPr>
        <w:t xml:space="preserve">. </w:t>
      </w:r>
    </w:p>
    <w:p w:rsidR="00787BFA" w:rsidRPr="00787BFA" w:rsidRDefault="00787BFA" w:rsidP="00787BFA">
      <w:pPr>
        <w:widowControl w:val="0"/>
        <w:autoSpaceDE w:val="0"/>
        <w:autoSpaceDN w:val="0"/>
        <w:adjustRightInd w:val="0"/>
        <w:spacing w:before="120" w:after="120" w:line="240" w:lineRule="auto"/>
        <w:ind w:firstLine="567"/>
        <w:contextualSpacing/>
        <w:jc w:val="both"/>
        <w:rPr>
          <w:rFonts w:ascii="Times New Roman" w:hAnsi="Times New Roman"/>
          <w:color w:val="000000"/>
        </w:rPr>
      </w:pPr>
    </w:p>
    <w:p w:rsidR="00787BFA" w:rsidRPr="000B7DED" w:rsidRDefault="00787BFA" w:rsidP="00787BFA">
      <w:pPr>
        <w:keepNext/>
        <w:keepLines/>
        <w:numPr>
          <w:ilvl w:val="2"/>
          <w:numId w:val="0"/>
        </w:numPr>
        <w:spacing w:before="280" w:after="140" w:line="264" w:lineRule="auto"/>
        <w:ind w:left="720" w:hanging="720"/>
        <w:outlineLvl w:val="2"/>
        <w:rPr>
          <w:rFonts w:ascii="Times New Roman" w:eastAsia="Times New Roman" w:hAnsi="Times New Roman"/>
          <w:b/>
          <w:i/>
          <w:szCs w:val="26"/>
          <w:u w:val="single"/>
        </w:rPr>
      </w:pPr>
      <w:bookmarkStart w:id="38" w:name="_Toc59121118"/>
      <w:r w:rsidRPr="000B7DED">
        <w:rPr>
          <w:rFonts w:ascii="Times New Roman" w:eastAsia="Times New Roman" w:hAnsi="Times New Roman"/>
          <w:b/>
          <w:i/>
          <w:szCs w:val="26"/>
          <w:u w:val="single"/>
        </w:rPr>
        <w:t>Další správní úřady s celostátní působností</w:t>
      </w:r>
      <w:bookmarkEnd w:id="38"/>
    </w:p>
    <w:p w:rsidR="00787BFA" w:rsidRPr="00787BFA" w:rsidRDefault="00787BFA" w:rsidP="00787BFA">
      <w:pPr>
        <w:widowControl w:val="0"/>
        <w:autoSpaceDE w:val="0"/>
        <w:autoSpaceDN w:val="0"/>
        <w:adjustRightInd w:val="0"/>
        <w:spacing w:before="120" w:after="120" w:line="240" w:lineRule="auto"/>
        <w:ind w:firstLine="567"/>
        <w:contextualSpacing/>
        <w:jc w:val="both"/>
        <w:rPr>
          <w:rFonts w:ascii="Times New Roman" w:hAnsi="Times New Roman"/>
          <w:color w:val="000000"/>
        </w:rPr>
      </w:pPr>
      <w:r w:rsidRPr="00787BFA">
        <w:rPr>
          <w:rFonts w:ascii="Times New Roman" w:hAnsi="Times New Roman"/>
          <w:color w:val="000000"/>
        </w:rPr>
        <w:t xml:space="preserve">Celostátní působnost mají i </w:t>
      </w:r>
      <w:r w:rsidRPr="00787BFA">
        <w:rPr>
          <w:rFonts w:ascii="Times New Roman" w:hAnsi="Times New Roman"/>
          <w:i/>
          <w:color w:val="000000"/>
        </w:rPr>
        <w:t>další státní úřady</w:t>
      </w:r>
      <w:r w:rsidRPr="00787BFA">
        <w:rPr>
          <w:rFonts w:ascii="Times New Roman" w:hAnsi="Times New Roman"/>
          <w:color w:val="000000"/>
        </w:rPr>
        <w:t xml:space="preserve"> zřizované příslušným zákonem, které však nelze zařadit mezi ústřední, neboť nejsou nejvyššími správními úřady. Jejich specifické postavení je dáno tím, že nejsou řízeny přímo vládou, jsou podřízeny příslušnému ústřednímu správnímu úřadu, vedoucího tohoto úřadu jmenuje a odvolává příslušný ministr nebo vedoucí jiného ústře</w:t>
      </w:r>
      <w:r w:rsidRPr="00787BFA">
        <w:rPr>
          <w:rFonts w:ascii="Times New Roman" w:hAnsi="Times New Roman"/>
          <w:color w:val="000000"/>
        </w:rPr>
        <w:t>d</w:t>
      </w:r>
      <w:r w:rsidRPr="00787BFA">
        <w:rPr>
          <w:rFonts w:ascii="Times New Roman" w:hAnsi="Times New Roman"/>
          <w:color w:val="000000"/>
        </w:rPr>
        <w:t>ního správního úřadu, vedle plnění vlastních specifických úkolů zpravidla zprostředkovávají i řídící a kontrolní vztahy sobě nadřízeného ústředního správního orgánu k jemu podřízeným  územním správním úřadům.</w:t>
      </w:r>
    </w:p>
    <w:p w:rsidR="00787BFA" w:rsidRPr="004529F8" w:rsidRDefault="005F6743" w:rsidP="00787BFA">
      <w:pPr>
        <w:widowControl w:val="0"/>
        <w:autoSpaceDE w:val="0"/>
        <w:autoSpaceDN w:val="0"/>
        <w:adjustRightInd w:val="0"/>
        <w:spacing w:before="120" w:after="120" w:line="240" w:lineRule="auto"/>
        <w:ind w:firstLine="567"/>
        <w:contextualSpacing/>
        <w:jc w:val="both"/>
        <w:rPr>
          <w:rFonts w:ascii="Times New Roman" w:hAnsi="Times New Roman"/>
          <w:i/>
          <w:color w:val="000000"/>
        </w:rPr>
      </w:pPr>
      <w:r w:rsidRPr="005F6743">
        <w:rPr>
          <w:i/>
          <w:noProof/>
          <w:color w:val="000000"/>
          <w:lang w:eastAsia="cs-CZ"/>
        </w:rPr>
        <w:pict>
          <v:shape id="Textové pole 402" o:spid="_x0000_s1269" type="#_x0000_t202" style="position:absolute;left:0;text-align:left;margin-left:-4.85pt;margin-top:13.1pt;width:466.5pt;height:17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" fillcolor="#b2a1c7" strokecolor="#b2a1c7" strokeweight="1pt">
            <v:fill color2="#e5dfec" angle="135" focus="50%" type="gradient"/>
            <v:shadow on="t" color="#3f3151" opacity=".5" offset="1pt"/>
            <v:textbox>
              <w:txbxContent>
                <w:p w:rsidR="005E6400" w:rsidRPr="004529F8" w:rsidRDefault="005E6400" w:rsidP="00787BFA">
                  <w:pPr>
                    <w:widowControl w:val="0"/>
                    <w:autoSpaceDE w:val="0"/>
                    <w:autoSpaceDN w:val="0"/>
                    <w:adjustRightInd w:val="0"/>
                    <w:spacing w:after="100" w:line="240" w:lineRule="auto"/>
                    <w:contextualSpacing/>
                    <w:jc w:val="both"/>
                    <w:rPr>
                      <w:rFonts w:ascii="Times New Roman" w:hAnsi="Times New Roman"/>
                      <w:b/>
                      <w:i/>
                      <w:color w:val="000000"/>
                    </w:rPr>
                  </w:pPr>
                  <w:r w:rsidRPr="004529F8">
                    <w:rPr>
                      <w:rFonts w:ascii="Times New Roman" w:hAnsi="Times New Roman"/>
                      <w:i/>
                      <w:color w:val="000000"/>
                    </w:rPr>
                    <w:t>Příklad:</w:t>
                  </w:r>
                  <w:r w:rsidRPr="004529F8">
                    <w:rPr>
                      <w:rFonts w:ascii="Times New Roman" w:hAnsi="Times New Roman"/>
                      <w:i/>
                      <w:color w:val="000000"/>
                    </w:rPr>
                    <w:cr/>
                  </w:r>
                  <w:r w:rsidRPr="00E065FE">
                    <w:rPr>
                      <w:rFonts w:ascii="Times New Roman" w:hAnsi="Times New Roman"/>
                      <w:i/>
                      <w:color w:val="000000"/>
                      <w:u w:val="single"/>
                    </w:rPr>
                    <w:t>Řídící ústřední správní úřad</w:t>
                  </w:r>
                  <w:r w:rsidRPr="00E065FE">
                    <w:rPr>
                      <w:rFonts w:ascii="Times New Roman" w:hAnsi="Times New Roman"/>
                      <w:i/>
                      <w:color w:val="000000"/>
                      <w:u w:val="single"/>
                    </w:rPr>
                    <w:tab/>
                  </w:r>
                  <w:r w:rsidRPr="00E065FE">
                    <w:rPr>
                      <w:rFonts w:ascii="Times New Roman" w:hAnsi="Times New Roman"/>
                      <w:i/>
                      <w:color w:val="000000"/>
                    </w:rPr>
                    <w:tab/>
                  </w:r>
                  <w:r w:rsidRPr="00E065FE">
                    <w:rPr>
                      <w:rFonts w:ascii="Times New Roman" w:hAnsi="Times New Roman"/>
                      <w:i/>
                      <w:color w:val="000000"/>
                    </w:rPr>
                    <w:tab/>
                  </w:r>
                  <w:r w:rsidRPr="00E065FE">
                    <w:rPr>
                      <w:rFonts w:ascii="Times New Roman" w:hAnsi="Times New Roman"/>
                      <w:i/>
                      <w:color w:val="000000"/>
                      <w:u w:val="single"/>
                    </w:rPr>
                    <w:t>Podřízený správní úřad s celostátní působnosti</w:t>
                  </w:r>
                  <w:r w:rsidRPr="004529F8">
                    <w:rPr>
                      <w:rFonts w:ascii="Times New Roman" w:hAnsi="Times New Roman"/>
                      <w:b/>
                      <w:i/>
                      <w:color w:val="000000"/>
                      <w:u w:val="single"/>
                    </w:rPr>
                    <w:t>.</w:t>
                  </w:r>
                  <w:r w:rsidRPr="004529F8">
                    <w:rPr>
                      <w:rFonts w:ascii="Times New Roman" w:hAnsi="Times New Roman"/>
                      <w:b/>
                      <w:i/>
                      <w:color w:val="000000"/>
                      <w:u w:val="single"/>
                    </w:rPr>
                    <w:cr/>
                  </w:r>
                  <w:r w:rsidRPr="004529F8">
                    <w:rPr>
                      <w:rFonts w:ascii="Times New Roman" w:hAnsi="Times New Roman"/>
                      <w:b/>
                      <w:i/>
                      <w:color w:val="000000"/>
                      <w:u w:val="single"/>
                    </w:rPr>
                    <w:cr/>
                  </w:r>
                  <w:r w:rsidRPr="004529F8">
                    <w:rPr>
                      <w:rFonts w:ascii="Times New Roman" w:hAnsi="Times New Roman"/>
                      <w:b/>
                      <w:i/>
                      <w:color w:val="000000"/>
                    </w:rPr>
                    <w:t>Ministerstvo zemědělství</w:t>
                  </w:r>
                  <w:r w:rsidRPr="004529F8">
                    <w:rPr>
                      <w:rFonts w:ascii="Times New Roman" w:hAnsi="Times New Roman"/>
                      <w:b/>
                      <w:i/>
                      <w:color w:val="000000"/>
                    </w:rPr>
                    <w:tab/>
                  </w:r>
                  <w:r w:rsidRPr="004529F8">
                    <w:rPr>
                      <w:rFonts w:ascii="Times New Roman" w:hAnsi="Times New Roman"/>
                      <w:b/>
                      <w:i/>
                      <w:color w:val="000000"/>
                    </w:rPr>
                    <w:tab/>
                  </w:r>
                  <w:r w:rsidRPr="004529F8">
                    <w:rPr>
                      <w:rFonts w:ascii="Times New Roman" w:hAnsi="Times New Roman"/>
                      <w:b/>
                      <w:i/>
                      <w:color w:val="000000"/>
                    </w:rPr>
                    <w:tab/>
                    <w:t>Česká zemědělská a potravinářská inspekce</w:t>
                  </w:r>
                </w:p>
                <w:p w:rsidR="005E6400" w:rsidRPr="004529F8" w:rsidRDefault="005E6400" w:rsidP="00787BFA">
                  <w:pPr>
                    <w:widowControl w:val="0"/>
                    <w:autoSpaceDE w:val="0"/>
                    <w:autoSpaceDN w:val="0"/>
                    <w:adjustRightInd w:val="0"/>
                    <w:spacing w:after="100" w:line="240" w:lineRule="auto"/>
                    <w:ind w:left="4248"/>
                    <w:contextualSpacing/>
                    <w:jc w:val="both"/>
                    <w:rPr>
                      <w:rFonts w:ascii="Times New Roman" w:hAnsi="Times New Roman"/>
                      <w:b/>
                      <w:i/>
                      <w:color w:val="000000"/>
                    </w:rPr>
                  </w:pPr>
                  <w:r w:rsidRPr="004529F8">
                    <w:rPr>
                      <w:rFonts w:ascii="Times New Roman" w:hAnsi="Times New Roman"/>
                      <w:b/>
                      <w:i/>
                      <w:color w:val="000000"/>
                    </w:rPr>
                    <w:t>Státní veterinární správa ČR</w:t>
                  </w:r>
                </w:p>
                <w:p w:rsidR="005E6400" w:rsidRPr="004529F8" w:rsidRDefault="005E6400" w:rsidP="00787BFA">
                  <w:pPr>
                    <w:widowControl w:val="0"/>
                    <w:autoSpaceDE w:val="0"/>
                    <w:autoSpaceDN w:val="0"/>
                    <w:adjustRightInd w:val="0"/>
                    <w:spacing w:after="100" w:line="240" w:lineRule="auto"/>
                    <w:ind w:left="4248"/>
                    <w:contextualSpacing/>
                    <w:jc w:val="both"/>
                    <w:rPr>
                      <w:rFonts w:ascii="Times New Roman" w:hAnsi="Times New Roman"/>
                      <w:b/>
                      <w:i/>
                      <w:color w:val="000000"/>
                    </w:rPr>
                  </w:pPr>
                  <w:r w:rsidRPr="004529F8">
                    <w:rPr>
                      <w:rFonts w:ascii="Times New Roman" w:hAnsi="Times New Roman"/>
                      <w:b/>
                      <w:i/>
                      <w:color w:val="000000"/>
                    </w:rPr>
                    <w:t>Ústřední kontrolní a zkušební ústav zemědělský</w:t>
                  </w:r>
                </w:p>
                <w:p w:rsidR="005E6400" w:rsidRPr="004529F8" w:rsidRDefault="005E6400" w:rsidP="00787BFA">
                  <w:pPr>
                    <w:widowControl w:val="0"/>
                    <w:autoSpaceDE w:val="0"/>
                    <w:autoSpaceDN w:val="0"/>
                    <w:adjustRightInd w:val="0"/>
                    <w:spacing w:after="100" w:line="240" w:lineRule="auto"/>
                    <w:ind w:left="4248"/>
                    <w:contextualSpacing/>
                    <w:jc w:val="both"/>
                    <w:rPr>
                      <w:rFonts w:ascii="Times New Roman" w:hAnsi="Times New Roman"/>
                      <w:b/>
                      <w:i/>
                      <w:color w:val="000000"/>
                    </w:rPr>
                  </w:pPr>
                  <w:r w:rsidRPr="004529F8">
                    <w:rPr>
                      <w:rFonts w:ascii="Times New Roman" w:hAnsi="Times New Roman"/>
                      <w:b/>
                      <w:i/>
                      <w:color w:val="000000"/>
                    </w:rPr>
                    <w:t>Česká plemenářská inspekce</w:t>
                  </w:r>
                  <w:r w:rsidRPr="004529F8">
                    <w:rPr>
                      <w:rFonts w:ascii="Times New Roman" w:hAnsi="Times New Roman"/>
                      <w:b/>
                      <w:i/>
                      <w:color w:val="000000"/>
                    </w:rPr>
                    <w:cr/>
                  </w:r>
                </w:p>
                <w:p w:rsidR="005E6400" w:rsidRPr="004529F8" w:rsidRDefault="005E6400" w:rsidP="00787BFA">
                  <w:pPr>
                    <w:widowControl w:val="0"/>
                    <w:autoSpaceDE w:val="0"/>
                    <w:autoSpaceDN w:val="0"/>
                    <w:adjustRightInd w:val="0"/>
                    <w:spacing w:after="100" w:line="240" w:lineRule="auto"/>
                    <w:contextualSpacing/>
                    <w:jc w:val="both"/>
                    <w:rPr>
                      <w:rFonts w:ascii="Times New Roman" w:hAnsi="Times New Roman"/>
                      <w:b/>
                      <w:i/>
                      <w:color w:val="000000"/>
                    </w:rPr>
                  </w:pPr>
                  <w:r w:rsidRPr="004529F8">
                    <w:rPr>
                      <w:rFonts w:ascii="Times New Roman" w:hAnsi="Times New Roman"/>
                      <w:b/>
                      <w:i/>
                      <w:color w:val="000000"/>
                    </w:rPr>
                    <w:t>Ministerstvo průmyslu a obchodu</w:t>
                  </w:r>
                  <w:r w:rsidRPr="004529F8">
                    <w:rPr>
                      <w:rFonts w:ascii="Times New Roman" w:hAnsi="Times New Roman"/>
                      <w:b/>
                      <w:i/>
                      <w:color w:val="000000"/>
                    </w:rPr>
                    <w:tab/>
                  </w:r>
                  <w:r w:rsidRPr="004529F8">
                    <w:rPr>
                      <w:rFonts w:ascii="Times New Roman" w:hAnsi="Times New Roman"/>
                      <w:b/>
                      <w:i/>
                      <w:color w:val="000000"/>
                    </w:rPr>
                    <w:tab/>
                    <w:t>Česká energetická inspekce</w:t>
                  </w:r>
                </w:p>
                <w:p w:rsidR="005E6400" w:rsidRPr="004529F8" w:rsidRDefault="005E6400" w:rsidP="00787BFA">
                  <w:pPr>
                    <w:widowControl w:val="0"/>
                    <w:autoSpaceDE w:val="0"/>
                    <w:autoSpaceDN w:val="0"/>
                    <w:adjustRightInd w:val="0"/>
                    <w:spacing w:after="100" w:line="240" w:lineRule="auto"/>
                    <w:ind w:left="3540" w:firstLine="708"/>
                    <w:contextualSpacing/>
                    <w:jc w:val="both"/>
                    <w:rPr>
                      <w:rFonts w:ascii="Times New Roman" w:hAnsi="Times New Roman"/>
                      <w:b/>
                      <w:i/>
                      <w:color w:val="000000"/>
                    </w:rPr>
                  </w:pPr>
                  <w:r w:rsidRPr="004529F8">
                    <w:rPr>
                      <w:rFonts w:ascii="Times New Roman" w:hAnsi="Times New Roman"/>
                      <w:b/>
                      <w:i/>
                      <w:color w:val="000000"/>
                    </w:rPr>
                    <w:t>Česká obchodní inspekce</w:t>
                  </w:r>
                </w:p>
                <w:p w:rsidR="005E6400" w:rsidRPr="004529F8" w:rsidRDefault="005E6400" w:rsidP="00787BFA">
                  <w:pPr>
                    <w:widowControl w:val="0"/>
                    <w:autoSpaceDE w:val="0"/>
                    <w:autoSpaceDN w:val="0"/>
                    <w:adjustRightInd w:val="0"/>
                    <w:spacing w:after="100" w:line="240" w:lineRule="auto"/>
                    <w:ind w:left="3540" w:firstLine="708"/>
                    <w:contextualSpacing/>
                    <w:jc w:val="both"/>
                    <w:rPr>
                      <w:rFonts w:ascii="Times New Roman" w:hAnsi="Times New Roman"/>
                      <w:i/>
                      <w:color w:val="000000"/>
                    </w:rPr>
                  </w:pPr>
                  <w:r w:rsidRPr="004529F8">
                    <w:rPr>
                      <w:rFonts w:ascii="Times New Roman" w:hAnsi="Times New Roman"/>
                      <w:b/>
                      <w:i/>
                      <w:color w:val="000000"/>
                    </w:rPr>
                    <w:t>Puncovní úřad</w:t>
                  </w:r>
                </w:p>
                <w:p w:rsidR="005E6400" w:rsidRDefault="005E6400" w:rsidP="00787BFA">
                  <w:pPr>
                    <w:keepNext/>
                    <w:keepLines/>
                    <w:numPr>
                      <w:ilvl w:val="1"/>
                      <w:numId w:val="0"/>
                    </w:numPr>
                    <w:spacing w:after="100" w:line="264" w:lineRule="auto"/>
                    <w:ind w:left="578" w:hanging="578"/>
                    <w:outlineLvl w:val="1"/>
                    <w:rPr>
                      <w:rFonts w:ascii="Times New Roman" w:eastAsia="Times New Roman" w:hAnsi="Times New Roman"/>
                      <w:bCs/>
                      <w:smallCaps/>
                      <w:sz w:val="28"/>
                      <w:szCs w:val="26"/>
                    </w:rPr>
                  </w:pPr>
                </w:p>
                <w:p w:rsidR="005E6400" w:rsidRDefault="005E6400" w:rsidP="00787BFA">
                  <w:pPr>
                    <w:spacing w:after="100"/>
                  </w:pPr>
                </w:p>
              </w:txbxContent>
            </v:textbox>
          </v:shape>
        </w:pict>
      </w: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Default="00787BFA" w:rsidP="00787BFA">
      <w:pPr>
        <w:widowControl w:val="0"/>
        <w:autoSpaceDE w:val="0"/>
        <w:autoSpaceDN w:val="0"/>
        <w:adjustRightInd w:val="0"/>
        <w:spacing w:before="120" w:after="120" w:line="240" w:lineRule="auto"/>
        <w:contextualSpacing/>
        <w:jc w:val="both"/>
        <w:rPr>
          <w:rFonts w:ascii="Times New Roman" w:hAnsi="Times New Roman"/>
          <w:i/>
          <w:color w:val="000000"/>
        </w:rPr>
      </w:pPr>
    </w:p>
    <w:p w:rsidR="00787BFA" w:rsidRPr="000B7DED" w:rsidRDefault="00787BFA" w:rsidP="00787BFA">
      <w:pPr>
        <w:keepNext/>
        <w:keepLines/>
        <w:numPr>
          <w:ilvl w:val="1"/>
          <w:numId w:val="0"/>
        </w:numPr>
        <w:spacing w:before="280" w:after="140" w:line="264" w:lineRule="auto"/>
        <w:ind w:left="578" w:hanging="578"/>
        <w:outlineLvl w:val="1"/>
        <w:rPr>
          <w:rFonts w:ascii="Times New Roman" w:eastAsia="Times New Roman" w:hAnsi="Times New Roman"/>
          <w:b/>
          <w:bCs/>
          <w:smallCaps/>
          <w:sz w:val="28"/>
          <w:szCs w:val="26"/>
        </w:rPr>
      </w:pPr>
      <w:bookmarkStart w:id="39" w:name="_Toc59121119"/>
      <w:r w:rsidRPr="000B7DED">
        <w:rPr>
          <w:rFonts w:ascii="Times New Roman" w:eastAsia="Times New Roman" w:hAnsi="Times New Roman"/>
          <w:b/>
          <w:bCs/>
          <w:smallCaps/>
          <w:sz w:val="28"/>
          <w:szCs w:val="26"/>
        </w:rPr>
        <w:lastRenderedPageBreak/>
        <w:t>územní (regionální) státní správa</w:t>
      </w:r>
      <w:bookmarkEnd w:id="39"/>
    </w:p>
    <w:p w:rsidR="00787BFA" w:rsidRPr="000B7DED" w:rsidRDefault="00787BFA" w:rsidP="00787BFA">
      <w:pPr>
        <w:keepNext/>
        <w:keepLines/>
        <w:numPr>
          <w:ilvl w:val="2"/>
          <w:numId w:val="0"/>
        </w:numPr>
        <w:spacing w:before="280" w:after="140" w:line="264" w:lineRule="auto"/>
        <w:ind w:left="720" w:hanging="720"/>
        <w:outlineLvl w:val="2"/>
        <w:rPr>
          <w:rFonts w:ascii="Times New Roman" w:eastAsia="Times New Roman" w:hAnsi="Times New Roman" w:cs="Times New Roman"/>
          <w:b/>
          <w:i/>
          <w:sz w:val="24"/>
          <w:szCs w:val="24"/>
          <w:u w:val="single"/>
        </w:rPr>
      </w:pPr>
      <w:bookmarkStart w:id="40" w:name="_Toc59121120"/>
      <w:r w:rsidRPr="000B7DED">
        <w:rPr>
          <w:rFonts w:ascii="Times New Roman" w:eastAsia="Times New Roman" w:hAnsi="Times New Roman" w:cs="Times New Roman"/>
          <w:b/>
          <w:i/>
          <w:sz w:val="24"/>
          <w:szCs w:val="24"/>
          <w:u w:val="single"/>
        </w:rPr>
        <w:t>Výkon územní státní správy</w:t>
      </w:r>
      <w:bookmarkEnd w:id="40"/>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Ve veřejné správě je rozhodující role přikládána ústřední státní správě. Nicméně reformy sprá</w:t>
      </w:r>
      <w:r w:rsidRPr="00787BFA">
        <w:rPr>
          <w:rFonts w:ascii="Times New Roman" w:hAnsi="Times New Roman"/>
          <w:color w:val="000000"/>
        </w:rPr>
        <w:t>v</w:t>
      </w:r>
      <w:r w:rsidRPr="00787BFA">
        <w:rPr>
          <w:rFonts w:ascii="Times New Roman" w:hAnsi="Times New Roman"/>
          <w:color w:val="000000"/>
        </w:rPr>
        <w:t>ních systému zahájené ve vyspělých demokratických zemích od počátku sedmdesátých let min</w:t>
      </w:r>
      <w:r w:rsidRPr="00787BFA">
        <w:rPr>
          <w:rFonts w:ascii="Times New Roman" w:hAnsi="Times New Roman"/>
          <w:color w:val="000000"/>
        </w:rPr>
        <w:t>u</w:t>
      </w:r>
      <w:r w:rsidRPr="00787BFA">
        <w:rPr>
          <w:rFonts w:ascii="Times New Roman" w:hAnsi="Times New Roman"/>
          <w:color w:val="000000"/>
        </w:rPr>
        <w:t>lého století byly vyvolány poznáním, že veřejnou správu nelze vykonávat pouze prostřednictvím jejich ústředních orgánu (z centra). Zejména z hlediska její dostupnosti cílovým subjektům, tj. právnickým a fyzickým osobám, je její výkon náležitě</w:t>
      </w:r>
      <w:r w:rsidRPr="00787BFA">
        <w:rPr>
          <w:rFonts w:ascii="Times New Roman" w:hAnsi="Times New Roman"/>
          <w:i/>
          <w:color w:val="000000"/>
        </w:rPr>
        <w:t xml:space="preserve"> úrovňově strukturován v návaznosti na stávající územně správní členění jednotlivých států </w:t>
      </w:r>
      <w:r w:rsidRPr="00787BFA">
        <w:rPr>
          <w:rFonts w:ascii="Times New Roman" w:hAnsi="Times New Roman"/>
          <w:color w:val="000000"/>
        </w:rPr>
        <w:t>do nižších stupňů veřejné správy</w:t>
      </w:r>
      <w:r w:rsidRPr="00787BFA">
        <w:rPr>
          <w:rFonts w:ascii="Times New Roman" w:hAnsi="Times New Roman"/>
          <w:i/>
          <w:color w:val="000000"/>
        </w:rPr>
        <w:t xml:space="preserve">. </w:t>
      </w:r>
      <w:r w:rsidRPr="00787BFA">
        <w:rPr>
          <w:rFonts w:ascii="Times New Roman" w:hAnsi="Times New Roman"/>
          <w:color w:val="000000"/>
        </w:rPr>
        <w:t>Vedle ústřední státní správy tak hovoříme i o územní státní správě. Tvoří ji nižší úrovně správy než ty, které jsou vykonávány ústředními správními orgány.</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Reformy veřejné správy v České republice a v jejím rámci i územní státní správy probíhá jako v jiných zemích ve znamení uskutečňování základních cílů reformy, tj. přiblížení veřejné správy jejím adresátům, výkonu veřejné správy jako výkonu veřejné služby a v neposlední řadě realizace jejich základních principů, kterými jsou demokratizace, decentralizace, dekoncentrace, o nichž bylo pojednáno v části zabývající se organizačními principy veřejné správy.</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Jak již bylo dříve uvedeno je možno rozlišit tyto subjekty územní státní správy:</w:t>
      </w:r>
    </w:p>
    <w:p w:rsidR="00787BFA" w:rsidRPr="00787BFA" w:rsidRDefault="00787BFA" w:rsidP="002E53E3">
      <w:pPr>
        <w:numPr>
          <w:ilvl w:val="0"/>
          <w:numId w:val="62"/>
        </w:numPr>
        <w:tabs>
          <w:tab w:val="num" w:pos="993"/>
        </w:tabs>
        <w:spacing w:before="120" w:beforeAutospacing="1" w:after="120" w:afterAutospacing="1" w:line="240" w:lineRule="auto"/>
        <w:contextualSpacing/>
        <w:jc w:val="both"/>
        <w:rPr>
          <w:rFonts w:ascii="Times New Roman" w:hAnsi="Times New Roman"/>
          <w:color w:val="000000"/>
        </w:rPr>
      </w:pPr>
      <w:r w:rsidRPr="00787BFA">
        <w:rPr>
          <w:rFonts w:ascii="Times New Roman" w:hAnsi="Times New Roman"/>
          <w:color w:val="000000"/>
        </w:rPr>
        <w:t>územně dekoncentrované (odvětvové) správní úřady (státní),</w:t>
      </w:r>
    </w:p>
    <w:p w:rsidR="00787BFA" w:rsidRPr="00787BFA" w:rsidRDefault="00787BFA" w:rsidP="002E53E3">
      <w:pPr>
        <w:numPr>
          <w:ilvl w:val="0"/>
          <w:numId w:val="62"/>
        </w:numPr>
        <w:tabs>
          <w:tab w:val="num" w:pos="993"/>
        </w:tabs>
        <w:spacing w:before="120" w:beforeAutospacing="1" w:after="120" w:afterAutospacing="1" w:line="240" w:lineRule="auto"/>
        <w:contextualSpacing/>
        <w:jc w:val="both"/>
        <w:rPr>
          <w:rFonts w:ascii="Times New Roman" w:hAnsi="Times New Roman"/>
          <w:color w:val="000000"/>
        </w:rPr>
      </w:pPr>
      <w:r w:rsidRPr="00787BFA">
        <w:rPr>
          <w:rFonts w:ascii="Times New Roman" w:hAnsi="Times New Roman"/>
          <w:color w:val="000000"/>
        </w:rPr>
        <w:t>veřejnoprávní korporace (nestátní), při výkonu státní správy, která na ně byla zák</w:t>
      </w:r>
      <w:r w:rsidRPr="00787BFA">
        <w:rPr>
          <w:rFonts w:ascii="Times New Roman" w:hAnsi="Times New Roman"/>
          <w:color w:val="000000"/>
        </w:rPr>
        <w:t>o</w:t>
      </w:r>
      <w:r w:rsidRPr="00787BFA">
        <w:rPr>
          <w:rFonts w:ascii="Times New Roman" w:hAnsi="Times New Roman"/>
          <w:color w:val="000000"/>
        </w:rPr>
        <w:t>nem přenesena (přenesena státní správa).</w:t>
      </w:r>
    </w:p>
    <w:p w:rsidR="00787BFA" w:rsidRPr="00787BFA" w:rsidRDefault="00787BFA" w:rsidP="00787BFA">
      <w:pPr>
        <w:keepNext/>
        <w:keepLines/>
        <w:numPr>
          <w:ilvl w:val="2"/>
          <w:numId w:val="0"/>
        </w:numPr>
        <w:spacing w:before="280" w:after="140" w:line="264" w:lineRule="auto"/>
        <w:ind w:left="720" w:hanging="720"/>
        <w:outlineLvl w:val="2"/>
        <w:rPr>
          <w:rFonts w:ascii="Times New Roman" w:eastAsia="Times New Roman" w:hAnsi="Times New Roman"/>
          <w:bCs/>
          <w:i/>
          <w:smallCaps/>
          <w:szCs w:val="26"/>
        </w:rPr>
      </w:pPr>
    </w:p>
    <w:p w:rsidR="00787BFA" w:rsidRPr="000B7DED" w:rsidRDefault="00787BFA" w:rsidP="00787BFA">
      <w:pPr>
        <w:keepNext/>
        <w:keepLines/>
        <w:numPr>
          <w:ilvl w:val="2"/>
          <w:numId w:val="0"/>
        </w:numPr>
        <w:spacing w:before="280" w:after="140" w:line="264" w:lineRule="auto"/>
        <w:ind w:left="720" w:hanging="720"/>
        <w:outlineLvl w:val="2"/>
        <w:rPr>
          <w:rFonts w:ascii="Times New Roman" w:eastAsia="Times New Roman" w:hAnsi="Times New Roman"/>
          <w:b/>
          <w:i/>
          <w:sz w:val="24"/>
          <w:szCs w:val="24"/>
          <w:u w:val="single"/>
        </w:rPr>
      </w:pPr>
      <w:bookmarkStart w:id="41" w:name="_Toc59121121"/>
      <w:r w:rsidRPr="000B7DED">
        <w:rPr>
          <w:rFonts w:ascii="Times New Roman" w:eastAsia="Times New Roman" w:hAnsi="Times New Roman"/>
          <w:b/>
          <w:bCs/>
          <w:i/>
          <w:sz w:val="24"/>
          <w:szCs w:val="24"/>
          <w:u w:val="single"/>
        </w:rPr>
        <w:t>DEKONCENTROVANÁ STÁTNÍ SPRÁVA</w:t>
      </w:r>
      <w:bookmarkEnd w:id="41"/>
    </w:p>
    <w:p w:rsidR="00141366" w:rsidRDefault="00CE726A" w:rsidP="00141366">
      <w:pPr>
        <w:framePr w:w="850" w:hSpace="170" w:wrap="around" w:vAnchor="text" w:hAnchor="page" w:x="10601" w:y="1" w:anchorLock="1"/>
        <w:rPr>
          <w:rStyle w:val="znakMarginalie"/>
        </w:rPr>
      </w:pPr>
      <w:r>
        <w:rPr>
          <w:rStyle w:val="znakMarginalie"/>
        </w:rPr>
        <w:t>Organ</w:t>
      </w:r>
      <w:r>
        <w:rPr>
          <w:rStyle w:val="znakMarginalie"/>
        </w:rPr>
        <w:t>i</w:t>
      </w:r>
      <w:r>
        <w:rPr>
          <w:rStyle w:val="znakMarginalie"/>
        </w:rPr>
        <w:t xml:space="preserve">zační </w:t>
      </w:r>
      <w:proofErr w:type="spellStart"/>
      <w:r>
        <w:rPr>
          <w:rStyle w:val="znakMarginalie"/>
        </w:rPr>
        <w:t>rincip</w:t>
      </w:r>
      <w:proofErr w:type="spellEnd"/>
      <w:r>
        <w:rPr>
          <w:rStyle w:val="znakMarginalie"/>
        </w:rPr>
        <w:t xml:space="preserve"> dekonce</w:t>
      </w:r>
      <w:r>
        <w:rPr>
          <w:rStyle w:val="znakMarginalie"/>
        </w:rPr>
        <w:t>n</w:t>
      </w:r>
      <w:r>
        <w:rPr>
          <w:rStyle w:val="znakMarginalie"/>
        </w:rPr>
        <w:t>trace</w:t>
      </w:r>
    </w:p>
    <w:p w:rsidR="00787BFA" w:rsidRPr="00787BFA" w:rsidRDefault="00787BFA" w:rsidP="00787BFA">
      <w:pPr>
        <w:spacing w:before="120" w:after="120" w:line="240" w:lineRule="auto"/>
        <w:contextualSpacing/>
        <w:jc w:val="both"/>
        <w:rPr>
          <w:rFonts w:ascii="Times New Roman" w:hAnsi="Times New Roman"/>
        </w:rPr>
      </w:pPr>
      <w:r w:rsidRPr="00787BFA">
        <w:rPr>
          <w:rFonts w:ascii="Times New Roman" w:hAnsi="Times New Roman"/>
        </w:rPr>
        <w:t>Vytváření územně dekoncentrovaných správních úřadů se opírá o organizační princip vertikální dekoncentrace státní správy, který předpokládá rozdělení jejího výkonu mezi ústředn</w:t>
      </w:r>
      <w:r w:rsidR="004E42CE">
        <w:rPr>
          <w:rFonts w:ascii="Times New Roman" w:hAnsi="Times New Roman"/>
        </w:rPr>
        <w:t xml:space="preserve">í správní úřady a jejich nižší </w:t>
      </w:r>
      <w:r w:rsidRPr="00787BFA">
        <w:rPr>
          <w:rFonts w:ascii="Times New Roman" w:hAnsi="Times New Roman"/>
        </w:rPr>
        <w:t xml:space="preserve">organizační složky. Dalším organizačním principem, který je v jejich činnosti uplatňován </w:t>
      </w:r>
      <w:proofErr w:type="gramStart"/>
      <w:r w:rsidRPr="00787BFA">
        <w:rPr>
          <w:rFonts w:ascii="Times New Roman" w:hAnsi="Times New Roman"/>
        </w:rPr>
        <w:t>je</w:t>
      </w:r>
      <w:proofErr w:type="gramEnd"/>
      <w:r w:rsidRPr="00787BFA">
        <w:rPr>
          <w:rFonts w:ascii="Times New Roman" w:hAnsi="Times New Roman"/>
        </w:rPr>
        <w:t xml:space="preserve"> princip odvětvový (rezortní), přičemž odvětvová působnost je jím dána odvětvovou působnosti svého zřizovatele, kterému jsou v celém rozsahu své činnosti podřízeny.</w:t>
      </w:r>
      <w:r w:rsidRPr="00787BFA">
        <w:rPr>
          <w:rFonts w:ascii="Times New Roman" w:hAnsi="Times New Roman"/>
        </w:rPr>
        <w:cr/>
      </w:r>
    </w:p>
    <w:p w:rsidR="00787BFA" w:rsidRPr="00787BFA" w:rsidRDefault="00787BFA" w:rsidP="00787BFA">
      <w:pPr>
        <w:spacing w:before="120" w:after="120" w:line="240" w:lineRule="auto"/>
        <w:contextualSpacing/>
        <w:jc w:val="both"/>
        <w:rPr>
          <w:rFonts w:ascii="Times New Roman" w:hAnsi="Times New Roman"/>
          <w:i/>
          <w:color w:val="4F6228"/>
        </w:rPr>
      </w:pPr>
      <w:proofErr w:type="gramStart"/>
      <w:r w:rsidRPr="00787BFA">
        <w:rPr>
          <w:rFonts w:ascii="Times New Roman" w:hAnsi="Times New Roman"/>
          <w:i/>
          <w:color w:val="4F6228"/>
        </w:rPr>
        <w:t>Příklad :.</w:t>
      </w:r>
      <w:proofErr w:type="gramEnd"/>
    </w:p>
    <w:p w:rsidR="00787BFA" w:rsidRPr="00787BFA" w:rsidRDefault="00787BFA" w:rsidP="00787BFA">
      <w:pPr>
        <w:spacing w:before="120" w:after="120" w:line="240" w:lineRule="auto"/>
        <w:contextualSpacing/>
        <w:jc w:val="both"/>
        <w:rPr>
          <w:rFonts w:ascii="Times New Roman" w:hAnsi="Times New Roman"/>
          <w:i/>
          <w:color w:val="000000"/>
        </w:rPr>
      </w:pPr>
      <w:r w:rsidRPr="00787BFA">
        <w:rPr>
          <w:rFonts w:ascii="Times New Roman" w:hAnsi="Times New Roman"/>
          <w:i/>
          <w:color w:val="4F6228"/>
        </w:rPr>
        <w:t>Ministerstvo práce a sociálních věcí je mj. ústředním správním úřadem na úseku zaměstnanosti a k výkonu této působnosti si jako podřízený územní orgán zřizuje Úřady práce. Ministr práce a sociálních věcí jmenuje a odvolává ředitele úřadu práce.</w:t>
      </w:r>
      <w:r w:rsidRPr="00787BFA">
        <w:rPr>
          <w:rFonts w:ascii="Times New Roman" w:hAnsi="Times New Roman"/>
          <w:i/>
          <w:color w:val="4F6228"/>
        </w:rPr>
        <w:cr/>
      </w: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V současné době nelze konstatovat, že územní působnost územně dekonce</w:t>
      </w:r>
      <w:r w:rsidR="00CE726A">
        <w:rPr>
          <w:rFonts w:ascii="Times New Roman" w:hAnsi="Times New Roman"/>
          <w:color w:val="000000"/>
        </w:rPr>
        <w:t>n</w:t>
      </w:r>
      <w:r w:rsidRPr="00787BFA">
        <w:rPr>
          <w:rFonts w:ascii="Times New Roman" w:hAnsi="Times New Roman"/>
          <w:color w:val="000000"/>
        </w:rPr>
        <w:t xml:space="preserve">trovaných správních úřadu se kryje s územním členěním státu (kraje, okresy, obce) a pokud se kryje, pak zpravidla nezahrnuje všechny stupně územního členění. Příkladem  kdy se místní působnost orgánu státní správy </w:t>
      </w:r>
      <w:proofErr w:type="gramStart"/>
      <w:r w:rsidRPr="00787BFA">
        <w:rPr>
          <w:rFonts w:ascii="Times New Roman" w:hAnsi="Times New Roman"/>
          <w:color w:val="000000"/>
        </w:rPr>
        <w:t>nekryje</w:t>
      </w:r>
      <w:proofErr w:type="gramEnd"/>
      <w:r w:rsidRPr="00787BFA">
        <w:rPr>
          <w:rFonts w:ascii="Times New Roman" w:hAnsi="Times New Roman"/>
          <w:color w:val="000000"/>
        </w:rPr>
        <w:t xml:space="preserve">  s územním členěním státu  </w:t>
      </w:r>
      <w:proofErr w:type="gramStart"/>
      <w:r w:rsidRPr="00787BFA">
        <w:rPr>
          <w:rFonts w:ascii="Times New Roman" w:hAnsi="Times New Roman"/>
          <w:color w:val="000000"/>
        </w:rPr>
        <w:t>je</w:t>
      </w:r>
      <w:proofErr w:type="gramEnd"/>
      <w:r w:rsidRPr="00787BFA">
        <w:rPr>
          <w:rFonts w:ascii="Times New Roman" w:hAnsi="Times New Roman"/>
          <w:color w:val="000000"/>
        </w:rPr>
        <w:t xml:space="preserve"> např. státní báňská správa, která je postavena </w:t>
      </w:r>
      <w:r w:rsidR="00CE726A">
        <w:rPr>
          <w:rFonts w:ascii="Times New Roman" w:hAnsi="Times New Roman"/>
          <w:color w:val="000000"/>
        </w:rPr>
        <w:br/>
      </w:r>
      <w:r w:rsidRPr="00787BFA">
        <w:rPr>
          <w:rFonts w:ascii="Times New Roman" w:hAnsi="Times New Roman"/>
          <w:color w:val="000000"/>
        </w:rPr>
        <w:t>na územní působnosti tzv. obvodních báňských úřadů, jejichž celkový počet je deset.</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Pro účely státní správy je území České republiky rozděleno na základě zákona č. 36/1960 Sb., </w:t>
      </w:r>
      <w:r w:rsidR="00CE726A">
        <w:rPr>
          <w:rFonts w:ascii="Times New Roman" w:hAnsi="Times New Roman"/>
          <w:color w:val="000000"/>
        </w:rPr>
        <w:br/>
      </w:r>
      <w:r w:rsidRPr="00787BFA">
        <w:rPr>
          <w:rFonts w:ascii="Times New Roman" w:hAnsi="Times New Roman"/>
          <w:color w:val="000000"/>
        </w:rPr>
        <w:t xml:space="preserve">o územním členění státu, ve znění pozdějších předpisů, do určitých územních jednotek. Uvedený zákon stanoví, že území České republiky se dělí na kraje, kraje se dělí na okresy, a okresy se dělí na obce a vojenské újezdy. Podle tohoto zákona bylo dříve zřízeno 7 krajů, ke kterým můžeme započíst také území hlavního města Prahy, které tvoří samostatnou územní jednotku. </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0B7DED" w:rsidRDefault="00787BFA" w:rsidP="00787BFA">
      <w:pPr>
        <w:spacing w:before="120" w:after="120" w:line="240" w:lineRule="auto"/>
        <w:contextualSpacing/>
        <w:jc w:val="both"/>
        <w:rPr>
          <w:rFonts w:ascii="Times New Roman" w:hAnsi="Times New Roman"/>
          <w:b/>
          <w:i/>
          <w:u w:val="single"/>
        </w:rPr>
      </w:pPr>
      <w:r w:rsidRPr="000B7DED">
        <w:rPr>
          <w:rFonts w:ascii="Times New Roman" w:hAnsi="Times New Roman"/>
          <w:b/>
          <w:i/>
          <w:u w:val="single"/>
        </w:rPr>
        <w:t>Krajská úroveň</w:t>
      </w:r>
    </w:p>
    <w:p w:rsidR="00787BFA" w:rsidRPr="00787BFA" w:rsidRDefault="00787BFA" w:rsidP="00787BFA">
      <w:pPr>
        <w:spacing w:before="120" w:after="120" w:line="240" w:lineRule="auto"/>
        <w:contextualSpacing/>
        <w:jc w:val="both"/>
        <w:rPr>
          <w:rFonts w:ascii="Times New Roman" w:hAnsi="Times New Roman"/>
          <w:color w:val="000000"/>
          <w:u w:val="single"/>
        </w:rPr>
      </w:pPr>
    </w:p>
    <w:p w:rsidR="00787BFA" w:rsidRPr="00787BFA" w:rsidRDefault="00787BFA" w:rsidP="00787BFA">
      <w:pPr>
        <w:spacing w:before="120" w:after="120" w:line="240" w:lineRule="auto"/>
        <w:contextualSpacing/>
        <w:jc w:val="both"/>
        <w:rPr>
          <w:rFonts w:ascii="Times New Roman" w:hAnsi="Times New Roman"/>
        </w:rPr>
      </w:pPr>
      <w:r w:rsidRPr="00787BFA">
        <w:rPr>
          <w:rFonts w:ascii="Times New Roman" w:hAnsi="Times New Roman"/>
        </w:rPr>
        <w:lastRenderedPageBreak/>
        <w:t>Významnou a nedílnou součásti reformy veřejné správy v České republice bylo a je vytvoření Ústavou České republiky vymezeného středního článku územně správního členění státu, tj. vy</w:t>
      </w:r>
      <w:r w:rsidRPr="00787BFA">
        <w:rPr>
          <w:rFonts w:ascii="Times New Roman" w:hAnsi="Times New Roman"/>
        </w:rPr>
        <w:t>š</w:t>
      </w:r>
      <w:r w:rsidRPr="00787BFA">
        <w:rPr>
          <w:rFonts w:ascii="Times New Roman" w:hAnsi="Times New Roman"/>
        </w:rPr>
        <w:t xml:space="preserve">ších územních samosprávných celků. Právní základ k tomu byl dán </w:t>
      </w:r>
    </w:p>
    <w:p w:rsidR="00787BFA" w:rsidRPr="00787BFA" w:rsidRDefault="00787BFA" w:rsidP="00787BFA">
      <w:pPr>
        <w:numPr>
          <w:ilvl w:val="0"/>
          <w:numId w:val="22"/>
        </w:numPr>
        <w:tabs>
          <w:tab w:val="num" w:pos="993"/>
        </w:tabs>
        <w:spacing w:before="120" w:beforeAutospacing="1" w:after="0" w:afterAutospacing="1" w:line="240" w:lineRule="auto"/>
        <w:ind w:left="993" w:hanging="426"/>
        <w:contextualSpacing/>
        <w:jc w:val="both"/>
        <w:rPr>
          <w:rFonts w:ascii="Times New Roman" w:hAnsi="Times New Roman"/>
          <w:color w:val="000000"/>
        </w:rPr>
      </w:pPr>
      <w:r w:rsidRPr="00787BFA">
        <w:rPr>
          <w:rFonts w:ascii="Times New Roman" w:hAnsi="Times New Roman"/>
          <w:color w:val="000000"/>
        </w:rPr>
        <w:t>Ústavním zákonem č. 347/1997 Sb., o vytvoření vyšších územních samosprávných celků, ve znění pozdějších předpisů a</w:t>
      </w:r>
    </w:p>
    <w:p w:rsidR="00787BFA" w:rsidRPr="00787BFA" w:rsidRDefault="00787BFA" w:rsidP="00787BFA">
      <w:pPr>
        <w:numPr>
          <w:ilvl w:val="0"/>
          <w:numId w:val="22"/>
        </w:numPr>
        <w:tabs>
          <w:tab w:val="num" w:pos="993"/>
        </w:tabs>
        <w:spacing w:before="120" w:beforeAutospacing="1" w:after="0" w:afterAutospacing="1" w:line="240" w:lineRule="auto"/>
        <w:ind w:left="993" w:hanging="426"/>
        <w:contextualSpacing/>
        <w:jc w:val="both"/>
        <w:rPr>
          <w:rFonts w:ascii="Times New Roman" w:hAnsi="Times New Roman"/>
          <w:color w:val="000000"/>
        </w:rPr>
      </w:pPr>
      <w:r w:rsidRPr="00787BFA">
        <w:rPr>
          <w:rFonts w:ascii="Times New Roman" w:hAnsi="Times New Roman"/>
          <w:color w:val="000000"/>
        </w:rPr>
        <w:t>zákonem č. 129/2000 Sb. o krajích, ve znění pozdějších předpisů</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Pojednání o územně dekonce</w:t>
      </w:r>
      <w:r w:rsidR="00CE726A">
        <w:rPr>
          <w:rFonts w:ascii="Times New Roman" w:hAnsi="Times New Roman"/>
          <w:color w:val="000000"/>
        </w:rPr>
        <w:t>n</w:t>
      </w:r>
      <w:r w:rsidRPr="00787BFA">
        <w:rPr>
          <w:rFonts w:ascii="Times New Roman" w:hAnsi="Times New Roman"/>
          <w:color w:val="000000"/>
        </w:rPr>
        <w:t>trovaných správních úřadu krajské úrovně je nezbytně nutné pon</w:t>
      </w:r>
      <w:r w:rsidRPr="00787BFA">
        <w:rPr>
          <w:rFonts w:ascii="Times New Roman" w:hAnsi="Times New Roman"/>
          <w:color w:val="000000"/>
        </w:rPr>
        <w:t>ě</w:t>
      </w:r>
      <w:r w:rsidRPr="00787BFA">
        <w:rPr>
          <w:rFonts w:ascii="Times New Roman" w:hAnsi="Times New Roman"/>
          <w:color w:val="000000"/>
        </w:rPr>
        <w:t>kud rozšířit o výklad související současné právní úpravy vymezující kraje jako vyšší územně s</w:t>
      </w:r>
      <w:r w:rsidRPr="00787BFA">
        <w:rPr>
          <w:rFonts w:ascii="Times New Roman" w:hAnsi="Times New Roman"/>
          <w:color w:val="000000"/>
        </w:rPr>
        <w:t>a</w:t>
      </w:r>
      <w:r w:rsidRPr="00787BFA">
        <w:rPr>
          <w:rFonts w:ascii="Times New Roman" w:hAnsi="Times New Roman"/>
          <w:color w:val="000000"/>
        </w:rPr>
        <w:t>mosprávné celky z hlediska územního členění státu, krajského zřízení a tzv. regionu soudružnosti. Důvodem je, že tato problematika se jeví nejen laické veřejnosti poměrně nepřehlednou a mnohdy i matoucí.</w:t>
      </w:r>
      <w:r w:rsidRPr="00787BFA">
        <w:rPr>
          <w:rFonts w:ascii="Times New Roman" w:hAnsi="Times New Roman"/>
          <w:bCs/>
          <w:color w:val="000000"/>
        </w:rPr>
        <w:t xml:space="preserve"> </w:t>
      </w:r>
      <w:r w:rsidRPr="00787BFA">
        <w:rPr>
          <w:rFonts w:ascii="Times New Roman" w:hAnsi="Times New Roman"/>
          <w:color w:val="000000"/>
        </w:rPr>
        <w:t>Toto stanovisko ověřené praxi je opíráno o rozbor dále uvedených a souvisejících obecně závazných právních předpisů.</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Rozlišujeme základní a vyšší územně samosprávné celky, kterými jsou obce a kraje (země). Předmětně vymezení rozvinul Ústavní zákon č. 347/1997 Sb., o vytvoření vyšších územních s</w:t>
      </w:r>
      <w:r w:rsidRPr="00787BFA">
        <w:rPr>
          <w:rFonts w:ascii="Times New Roman" w:hAnsi="Times New Roman"/>
          <w:color w:val="000000"/>
        </w:rPr>
        <w:t>a</w:t>
      </w:r>
      <w:r w:rsidRPr="00787BFA">
        <w:rPr>
          <w:rFonts w:ascii="Times New Roman" w:hAnsi="Times New Roman"/>
          <w:color w:val="000000"/>
        </w:rPr>
        <w:t xml:space="preserve">mosprávných celků, ve znění pozdějších předpisů, který vytvořil </w:t>
      </w:r>
      <w:r w:rsidRPr="00787BFA">
        <w:rPr>
          <w:rFonts w:ascii="Times New Roman" w:hAnsi="Times New Roman"/>
          <w:i/>
          <w:color w:val="000000"/>
        </w:rPr>
        <w:t xml:space="preserve">14 krajů, včetně hl. města Prahy. </w:t>
      </w:r>
      <w:r w:rsidRPr="00787BFA">
        <w:rPr>
          <w:rFonts w:ascii="Times New Roman" w:hAnsi="Times New Roman"/>
          <w:color w:val="000000"/>
        </w:rPr>
        <w:t>Jedná se o</w:t>
      </w:r>
      <w:r w:rsidRPr="00787BFA">
        <w:rPr>
          <w:rFonts w:ascii="Times New Roman" w:hAnsi="Times New Roman"/>
          <w:i/>
          <w:color w:val="000000"/>
        </w:rPr>
        <w:t xml:space="preserve"> </w:t>
      </w:r>
      <w:r w:rsidRPr="00787BFA">
        <w:rPr>
          <w:rFonts w:ascii="Times New Roman" w:hAnsi="Times New Roman"/>
          <w:color w:val="000000"/>
        </w:rPr>
        <w:t>samosprávné subjekty veřejné správy (veřejnoprávní korporace), které se vyznačují nejen svým ohraničeným územím, ale i svými občany, vlastním majetkovým základem, vlastními orgány (zastupitelstvem kraje, radou kraje, hejtmanem kraje, krajským úřadem a zvláštními org</w:t>
      </w:r>
      <w:r w:rsidRPr="00787BFA">
        <w:rPr>
          <w:rFonts w:ascii="Times New Roman" w:hAnsi="Times New Roman"/>
          <w:color w:val="000000"/>
        </w:rPr>
        <w:t>á</w:t>
      </w:r>
      <w:r w:rsidRPr="00787BFA">
        <w:rPr>
          <w:rFonts w:ascii="Times New Roman" w:hAnsi="Times New Roman"/>
          <w:color w:val="000000"/>
        </w:rPr>
        <w:t xml:space="preserve">ny kraje) a </w:t>
      </w:r>
      <w:proofErr w:type="gramStart"/>
      <w:r w:rsidRPr="00787BFA">
        <w:rPr>
          <w:rFonts w:ascii="Times New Roman" w:hAnsi="Times New Roman"/>
          <w:color w:val="000000"/>
        </w:rPr>
        <w:t>vlastní  působnosti</w:t>
      </w:r>
      <w:proofErr w:type="gramEnd"/>
      <w:r w:rsidRPr="00787BFA">
        <w:rPr>
          <w:rFonts w:ascii="Times New Roman" w:hAnsi="Times New Roman"/>
          <w:color w:val="000000"/>
        </w:rPr>
        <w:t xml:space="preserve"> kraje.</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Podle zákona č. 36/1960 Sb., o územním členění státu, ve znění pozdějších předpisů, se Česká republika člení na 7 krajů a hl. město Prahu s postavením kraje. Zmíněné kraje jsou tvořeny ce</w:t>
      </w:r>
      <w:r w:rsidRPr="00787BFA">
        <w:rPr>
          <w:rFonts w:ascii="Times New Roman" w:hAnsi="Times New Roman"/>
          <w:color w:val="000000"/>
        </w:rPr>
        <w:t>l</w:t>
      </w:r>
      <w:r w:rsidRPr="00787BFA">
        <w:rPr>
          <w:rFonts w:ascii="Times New Roman" w:hAnsi="Times New Roman"/>
          <w:color w:val="000000"/>
        </w:rPr>
        <w:t>kem 76 okresy, včetně tzv. městských okresů (Brno – město, Ostrava – město, Plzeň -  město), které jsou v tomtéž zákoně rovněž přímo vyjmenovány. I přes vznik 14 vyšších územně sam</w:t>
      </w:r>
      <w:r w:rsidRPr="00787BFA">
        <w:rPr>
          <w:rFonts w:ascii="Times New Roman" w:hAnsi="Times New Roman"/>
          <w:color w:val="000000"/>
        </w:rPr>
        <w:t>o</w:t>
      </w:r>
      <w:r w:rsidRPr="00787BFA">
        <w:rPr>
          <w:rFonts w:ascii="Times New Roman" w:hAnsi="Times New Roman"/>
          <w:color w:val="000000"/>
        </w:rPr>
        <w:t>správných celků (krajů) v roce 1997 je zde několik odvětvových územně dekoncentrovaných správních úřadů zřizovaných ústředními správními úřady, které vykonávají svou působnost v krajích, případně okresech koncipovaných v roce 1960 výše uvedeným zákonem. Území tak</w:t>
      </w:r>
      <w:r w:rsidRPr="00787BFA">
        <w:rPr>
          <w:rFonts w:ascii="Times New Roman" w:hAnsi="Times New Roman"/>
          <w:color w:val="000000"/>
        </w:rPr>
        <w:t>o</w:t>
      </w:r>
      <w:r w:rsidRPr="00787BFA">
        <w:rPr>
          <w:rFonts w:ascii="Times New Roman" w:hAnsi="Times New Roman"/>
          <w:color w:val="000000"/>
        </w:rPr>
        <w:t>vých krajů a okresů tak mnohdy tvoří správní obvody zmíněných dekoncentrovaných správních úřadů.  Faktem ovšem je, že zákon o územním členění státu pojednává pouze o územních pl</w:t>
      </w:r>
      <w:r w:rsidRPr="00787BFA">
        <w:rPr>
          <w:rFonts w:ascii="Times New Roman" w:hAnsi="Times New Roman"/>
          <w:color w:val="000000"/>
        </w:rPr>
        <w:t>o</w:t>
      </w:r>
      <w:r w:rsidRPr="00787BFA">
        <w:rPr>
          <w:rFonts w:ascii="Times New Roman" w:hAnsi="Times New Roman"/>
          <w:color w:val="000000"/>
        </w:rPr>
        <w:t xml:space="preserve">chách a sám k nim neváže žádné veřejnoprávní či jiné instituce. Tak činí až zvláštní zákony, které do </w:t>
      </w:r>
      <w:proofErr w:type="gramStart"/>
      <w:r w:rsidRPr="00787BFA">
        <w:rPr>
          <w:rFonts w:ascii="Times New Roman" w:hAnsi="Times New Roman"/>
          <w:color w:val="000000"/>
        </w:rPr>
        <w:t>zákonem</w:t>
      </w:r>
      <w:proofErr w:type="gramEnd"/>
      <w:r w:rsidRPr="00787BFA">
        <w:rPr>
          <w:rFonts w:ascii="Times New Roman" w:hAnsi="Times New Roman"/>
          <w:color w:val="000000"/>
        </w:rPr>
        <w:t xml:space="preserve"> o územním členění státu vymezených území umístily správní, ale i soudní orgány (typickými jsou krajské soudy, krajská státní zastupitelství).</w:t>
      </w: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i/>
          <w:color w:val="000000"/>
          <w:u w:val="single"/>
        </w:rPr>
        <w:t>NUTS</w:t>
      </w:r>
      <w:r w:rsidRPr="00787BFA">
        <w:rPr>
          <w:rFonts w:ascii="Times New Roman" w:hAnsi="Times New Roman"/>
          <w:color w:val="000000"/>
          <w:u w:val="single"/>
        </w:rPr>
        <w:t xml:space="preserve"> </w:t>
      </w:r>
      <w:r w:rsidRPr="00787BFA">
        <w:rPr>
          <w:rFonts w:ascii="Times New Roman" w:hAnsi="Times New Roman"/>
          <w:color w:val="000000"/>
        </w:rPr>
        <w:t xml:space="preserve">(La </w:t>
      </w:r>
      <w:proofErr w:type="spellStart"/>
      <w:r w:rsidRPr="00787BFA">
        <w:rPr>
          <w:rFonts w:ascii="Times New Roman" w:hAnsi="Times New Roman"/>
          <w:color w:val="000000"/>
        </w:rPr>
        <w:t>Nomenclature</w:t>
      </w:r>
      <w:proofErr w:type="spellEnd"/>
      <w:r w:rsidRPr="00787BFA">
        <w:rPr>
          <w:rFonts w:ascii="Times New Roman" w:hAnsi="Times New Roman"/>
          <w:color w:val="000000"/>
        </w:rPr>
        <w:t xml:space="preserve"> des </w:t>
      </w:r>
      <w:proofErr w:type="spellStart"/>
      <w:r w:rsidRPr="00787BFA">
        <w:rPr>
          <w:rFonts w:ascii="Times New Roman" w:hAnsi="Times New Roman"/>
          <w:color w:val="000000"/>
        </w:rPr>
        <w:t>Unites</w:t>
      </w:r>
      <w:proofErr w:type="spellEnd"/>
      <w:r w:rsidRPr="00787BFA">
        <w:rPr>
          <w:rFonts w:ascii="Times New Roman" w:hAnsi="Times New Roman"/>
          <w:color w:val="000000"/>
        </w:rPr>
        <w:t xml:space="preserve"> </w:t>
      </w:r>
      <w:proofErr w:type="spellStart"/>
      <w:r w:rsidRPr="00787BFA">
        <w:rPr>
          <w:rFonts w:ascii="Times New Roman" w:hAnsi="Times New Roman"/>
          <w:color w:val="000000"/>
        </w:rPr>
        <w:t>Territoriales</w:t>
      </w:r>
      <w:proofErr w:type="spellEnd"/>
      <w:r w:rsidRPr="00787BFA">
        <w:rPr>
          <w:rFonts w:ascii="Times New Roman" w:hAnsi="Times New Roman"/>
          <w:color w:val="000000"/>
        </w:rPr>
        <w:t xml:space="preserve"> </w:t>
      </w:r>
      <w:proofErr w:type="spellStart"/>
      <w:r w:rsidRPr="00787BFA">
        <w:rPr>
          <w:rFonts w:ascii="Times New Roman" w:hAnsi="Times New Roman"/>
          <w:color w:val="000000"/>
        </w:rPr>
        <w:t>Statistiques</w:t>
      </w:r>
      <w:proofErr w:type="spellEnd"/>
      <w:r w:rsidRPr="00787BFA">
        <w:rPr>
          <w:rFonts w:ascii="Times New Roman" w:hAnsi="Times New Roman"/>
          <w:color w:val="000000"/>
        </w:rPr>
        <w:t xml:space="preserve"> – Nomenklatura územních statisti</w:t>
      </w:r>
      <w:r w:rsidRPr="00787BFA">
        <w:rPr>
          <w:rFonts w:ascii="Times New Roman" w:hAnsi="Times New Roman"/>
          <w:color w:val="000000"/>
        </w:rPr>
        <w:t>c</w:t>
      </w:r>
      <w:r w:rsidRPr="00787BFA">
        <w:rPr>
          <w:rFonts w:ascii="Times New Roman" w:hAnsi="Times New Roman"/>
          <w:color w:val="000000"/>
        </w:rPr>
        <w:t>kých jednotek)</w:t>
      </w:r>
    </w:p>
    <w:p w:rsidR="00787BFA" w:rsidRPr="00787BFA" w:rsidRDefault="00787BFA" w:rsidP="00787BFA">
      <w:pPr>
        <w:spacing w:before="120" w:after="120" w:line="240" w:lineRule="auto"/>
        <w:ind w:firstLine="567"/>
        <w:contextualSpacing/>
        <w:jc w:val="both"/>
        <w:rPr>
          <w:rFonts w:ascii="Times New Roman" w:hAnsi="Times New Roman"/>
          <w:color w:val="000000"/>
        </w:rPr>
      </w:pPr>
    </w:p>
    <w:p w:rsidR="00141366" w:rsidRDefault="00CE726A" w:rsidP="00141366">
      <w:pPr>
        <w:framePr w:w="850" w:hSpace="170" w:wrap="around" w:vAnchor="text" w:hAnchor="page" w:x="10601" w:y="1" w:anchorLock="1"/>
        <w:rPr>
          <w:rStyle w:val="znakMarginalie"/>
        </w:rPr>
      </w:pPr>
      <w:r>
        <w:rPr>
          <w:rStyle w:val="znakMarginalie"/>
        </w:rPr>
        <w:t>Regiony soudr</w:t>
      </w:r>
      <w:r>
        <w:rPr>
          <w:rStyle w:val="znakMarginalie"/>
        </w:rPr>
        <w:t>ž</w:t>
      </w:r>
      <w:r>
        <w:rPr>
          <w:rStyle w:val="znakMarginalie"/>
        </w:rPr>
        <w:t>nosti</w:t>
      </w: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Vzhledem ke zmínce o možných nejasnostech v pojetí krajů je třeba upozornit i na tzv. regiony soudržnosti, o kterých hovoří zákon č. 248/2000 Sb., o podpoře regionálního rozvoj, ve znění pozdějších předpisů. Přijetí zákona předcházelo usnesení vlády č. 707/1998 vymezující po vzoru zemí </w:t>
      </w:r>
      <w:proofErr w:type="spellStart"/>
      <w:r w:rsidRPr="00787BFA">
        <w:rPr>
          <w:rFonts w:ascii="Times New Roman" w:hAnsi="Times New Roman"/>
          <w:color w:val="000000"/>
        </w:rPr>
        <w:t>Evroské</w:t>
      </w:r>
      <w:proofErr w:type="spellEnd"/>
      <w:r w:rsidRPr="00787BFA">
        <w:rPr>
          <w:rFonts w:ascii="Times New Roman" w:hAnsi="Times New Roman"/>
          <w:color w:val="000000"/>
        </w:rPr>
        <w:t xml:space="preserve"> unie (dále jen EU) tzv. </w:t>
      </w:r>
      <w:r w:rsidRPr="00787BFA">
        <w:rPr>
          <w:rFonts w:ascii="Times New Roman" w:hAnsi="Times New Roman"/>
          <w:i/>
          <w:color w:val="000000"/>
        </w:rPr>
        <w:t xml:space="preserve">územní jednotky </w:t>
      </w:r>
      <w:r w:rsidRPr="00787BFA">
        <w:rPr>
          <w:rFonts w:ascii="Times New Roman" w:hAnsi="Times New Roman"/>
          <w:i/>
          <w:color w:val="000000"/>
          <w:u w:val="single"/>
        </w:rPr>
        <w:t>NUTS</w:t>
      </w:r>
      <w:r w:rsidRPr="00787BFA">
        <w:rPr>
          <w:rFonts w:ascii="Times New Roman" w:hAnsi="Times New Roman"/>
          <w:color w:val="000000"/>
          <w:u w:val="single"/>
        </w:rPr>
        <w:t xml:space="preserve"> </w:t>
      </w:r>
      <w:r w:rsidRPr="00787BFA">
        <w:rPr>
          <w:rFonts w:ascii="Times New Roman" w:hAnsi="Times New Roman"/>
          <w:color w:val="000000"/>
        </w:rPr>
        <w:t xml:space="preserve">(La </w:t>
      </w:r>
      <w:proofErr w:type="spellStart"/>
      <w:r w:rsidRPr="00787BFA">
        <w:rPr>
          <w:rFonts w:ascii="Times New Roman" w:hAnsi="Times New Roman"/>
          <w:color w:val="000000"/>
        </w:rPr>
        <w:t>Nomenclature</w:t>
      </w:r>
      <w:proofErr w:type="spellEnd"/>
      <w:r w:rsidRPr="00787BFA">
        <w:rPr>
          <w:rFonts w:ascii="Times New Roman" w:hAnsi="Times New Roman"/>
          <w:color w:val="000000"/>
        </w:rPr>
        <w:t xml:space="preserve"> des </w:t>
      </w:r>
      <w:proofErr w:type="spellStart"/>
      <w:r w:rsidRPr="00787BFA">
        <w:rPr>
          <w:rFonts w:ascii="Times New Roman" w:hAnsi="Times New Roman"/>
          <w:color w:val="000000"/>
        </w:rPr>
        <w:t>Unites</w:t>
      </w:r>
      <w:proofErr w:type="spellEnd"/>
      <w:r w:rsidRPr="00787BFA">
        <w:rPr>
          <w:rFonts w:ascii="Times New Roman" w:hAnsi="Times New Roman"/>
          <w:color w:val="000000"/>
        </w:rPr>
        <w:t xml:space="preserve"> </w:t>
      </w:r>
      <w:proofErr w:type="spellStart"/>
      <w:r w:rsidRPr="00787BFA">
        <w:rPr>
          <w:rFonts w:ascii="Times New Roman" w:hAnsi="Times New Roman"/>
          <w:color w:val="000000"/>
        </w:rPr>
        <w:t>Terr</w:t>
      </w:r>
      <w:r w:rsidRPr="00787BFA">
        <w:rPr>
          <w:rFonts w:ascii="Times New Roman" w:hAnsi="Times New Roman"/>
          <w:color w:val="000000"/>
        </w:rPr>
        <w:t>i</w:t>
      </w:r>
      <w:r w:rsidRPr="00787BFA">
        <w:rPr>
          <w:rFonts w:ascii="Times New Roman" w:hAnsi="Times New Roman"/>
          <w:color w:val="000000"/>
        </w:rPr>
        <w:t>toriales</w:t>
      </w:r>
      <w:proofErr w:type="spellEnd"/>
      <w:r w:rsidRPr="00787BFA">
        <w:rPr>
          <w:rFonts w:ascii="Times New Roman" w:hAnsi="Times New Roman"/>
          <w:color w:val="000000"/>
        </w:rPr>
        <w:t xml:space="preserve"> </w:t>
      </w:r>
      <w:proofErr w:type="spellStart"/>
      <w:r w:rsidRPr="00787BFA">
        <w:rPr>
          <w:rFonts w:ascii="Times New Roman" w:hAnsi="Times New Roman"/>
          <w:color w:val="000000"/>
        </w:rPr>
        <w:t>Statistiques</w:t>
      </w:r>
      <w:proofErr w:type="spellEnd"/>
      <w:r w:rsidRPr="00787BFA">
        <w:rPr>
          <w:rFonts w:ascii="Times New Roman" w:hAnsi="Times New Roman"/>
          <w:color w:val="000000"/>
        </w:rPr>
        <w:t xml:space="preserve"> – Nomenklatura územních statistických jednotek) i na území ČR. Vymezení 5 velikostních stupňů NUTS v pojetí Statistického úřadu Evropské unie (</w:t>
      </w:r>
      <w:proofErr w:type="spellStart"/>
      <w:r w:rsidRPr="00787BFA">
        <w:rPr>
          <w:rFonts w:ascii="Times New Roman" w:hAnsi="Times New Roman"/>
          <w:color w:val="000000"/>
        </w:rPr>
        <w:t>Eurostatu</w:t>
      </w:r>
      <w:proofErr w:type="spellEnd"/>
      <w:r w:rsidRPr="00787BFA">
        <w:rPr>
          <w:rFonts w:ascii="Times New Roman" w:hAnsi="Times New Roman"/>
          <w:color w:val="000000"/>
        </w:rPr>
        <w:t>) i v České r</w:t>
      </w:r>
      <w:r w:rsidRPr="00787BFA">
        <w:rPr>
          <w:rFonts w:ascii="Times New Roman" w:hAnsi="Times New Roman"/>
          <w:color w:val="000000"/>
        </w:rPr>
        <w:t>e</w:t>
      </w:r>
      <w:r w:rsidRPr="00787BFA">
        <w:rPr>
          <w:rFonts w:ascii="Times New Roman" w:hAnsi="Times New Roman"/>
          <w:color w:val="000000"/>
        </w:rPr>
        <w:t xml:space="preserve">publice bylo nezbytné proto, abychom se mohli </w:t>
      </w:r>
      <w:proofErr w:type="gramStart"/>
      <w:r w:rsidRPr="00787BFA">
        <w:rPr>
          <w:rFonts w:ascii="Times New Roman" w:hAnsi="Times New Roman"/>
          <w:color w:val="000000"/>
        </w:rPr>
        <w:t>ucházet  o prostředky</w:t>
      </w:r>
      <w:proofErr w:type="gramEnd"/>
      <w:r w:rsidRPr="00787BFA">
        <w:rPr>
          <w:rFonts w:ascii="Times New Roman" w:hAnsi="Times New Roman"/>
          <w:color w:val="000000"/>
        </w:rPr>
        <w:t xml:space="preserve"> z jejich strukturálních fo</w:t>
      </w:r>
      <w:r w:rsidRPr="00787BFA">
        <w:rPr>
          <w:rFonts w:ascii="Times New Roman" w:hAnsi="Times New Roman"/>
          <w:color w:val="000000"/>
        </w:rPr>
        <w:t>n</w:t>
      </w:r>
      <w:r w:rsidRPr="00787BFA">
        <w:rPr>
          <w:rFonts w:ascii="Times New Roman" w:hAnsi="Times New Roman"/>
          <w:color w:val="000000"/>
        </w:rPr>
        <w:t>dů. Stabilizované regiony jsou v zemích EU respektovány a jsou i dobře porovnatelné nikoliv ovšem podle rozlohy, ale podle počtu obyvatel. Je zde též uplatňován princip skladebnosti v soustavě NUTS, což znamená, že např. regiony úrovně NUTS III se seskupují do regionu úro</w:t>
      </w:r>
      <w:r w:rsidRPr="00787BFA">
        <w:rPr>
          <w:rFonts w:ascii="Times New Roman" w:hAnsi="Times New Roman"/>
          <w:color w:val="000000"/>
        </w:rPr>
        <w:t>v</w:t>
      </w:r>
      <w:r w:rsidRPr="00787BFA">
        <w:rPr>
          <w:rFonts w:ascii="Times New Roman" w:hAnsi="Times New Roman"/>
          <w:color w:val="000000"/>
        </w:rPr>
        <w:t>ně NUTS II a ty zase do úrovně NUTS I. Krajská struktura v ČR ovšem je pouze zčásti kompat</w:t>
      </w:r>
      <w:r w:rsidRPr="00787BFA">
        <w:rPr>
          <w:rFonts w:ascii="Times New Roman" w:hAnsi="Times New Roman"/>
          <w:color w:val="000000"/>
        </w:rPr>
        <w:t>i</w:t>
      </w:r>
      <w:r w:rsidRPr="00787BFA">
        <w:rPr>
          <w:rFonts w:ascii="Times New Roman" w:hAnsi="Times New Roman"/>
          <w:color w:val="000000"/>
        </w:rPr>
        <w:t>bilní s regionálním uspořádáním EU.</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Obecně se v tuzemsku vymezuje jednotka </w:t>
      </w:r>
      <w:r w:rsidRPr="00787BFA">
        <w:rPr>
          <w:rFonts w:ascii="Times New Roman" w:hAnsi="Times New Roman"/>
          <w:i/>
          <w:color w:val="000000"/>
        </w:rPr>
        <w:t>NUTS I</w:t>
      </w:r>
      <w:r w:rsidRPr="00787BFA">
        <w:rPr>
          <w:rFonts w:ascii="Times New Roman" w:hAnsi="Times New Roman"/>
          <w:color w:val="000000"/>
        </w:rPr>
        <w:t xml:space="preserve"> územím celé ČR. V EU se o ní hovoří jako </w:t>
      </w:r>
      <w:r w:rsidR="00CE726A">
        <w:rPr>
          <w:rFonts w:ascii="Times New Roman" w:hAnsi="Times New Roman"/>
          <w:color w:val="000000"/>
        </w:rPr>
        <w:br/>
      </w:r>
      <w:r w:rsidRPr="00787BFA">
        <w:rPr>
          <w:rFonts w:ascii="Times New Roman" w:hAnsi="Times New Roman"/>
          <w:color w:val="000000"/>
        </w:rPr>
        <w:t xml:space="preserve">o jednotce velkých oblastí tj. zemí či </w:t>
      </w:r>
      <w:proofErr w:type="spellStart"/>
      <w:r w:rsidRPr="00787BFA">
        <w:rPr>
          <w:rFonts w:ascii="Times New Roman" w:hAnsi="Times New Roman"/>
          <w:color w:val="000000"/>
        </w:rPr>
        <w:t>makroregionů</w:t>
      </w:r>
      <w:proofErr w:type="spellEnd"/>
      <w:r w:rsidRPr="00787BFA">
        <w:rPr>
          <w:rFonts w:ascii="Times New Roman" w:hAnsi="Times New Roman"/>
          <w:color w:val="000000"/>
        </w:rPr>
        <w:t xml:space="preserve"> určitého státu. Při respektování početních hodnot EU by byly v ČR ideální dvě regionální jednotky NUTS I (zemské), a to Čechy a Morava se Slezskem.</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lastRenderedPageBreak/>
        <w:t xml:space="preserve">Důležitým článkem evropských regionálních strategii a častým příjemcem jejich dotačních titulů je jednotka </w:t>
      </w:r>
      <w:r w:rsidRPr="00787BFA">
        <w:rPr>
          <w:rFonts w:ascii="Times New Roman" w:hAnsi="Times New Roman"/>
          <w:i/>
          <w:color w:val="000000"/>
        </w:rPr>
        <w:t>NUTS II</w:t>
      </w:r>
      <w:r w:rsidRPr="00787BFA">
        <w:rPr>
          <w:rFonts w:ascii="Times New Roman" w:hAnsi="Times New Roman"/>
          <w:color w:val="000000"/>
        </w:rPr>
        <w:t xml:space="preserve">. Obvykle se jedná o střední článek územně správního členění členského státu. V EU se mimo jiné vyžaduje na takovou statistickou jednotku počet obyvatel v rozsahu 1 – 2 milióny (průměr 1 830 tis. a 23 tis. km2). V našich podmínkách však </w:t>
      </w:r>
      <w:smartTag w:uri="urn:schemas-microsoft-com:office:smarttags" w:element="metricconverter">
        <w:smartTagPr>
          <w:attr w:name="ProductID" w:val="1 mil"/>
        </w:smartTagPr>
        <w:r w:rsidRPr="00787BFA">
          <w:rPr>
            <w:rFonts w:ascii="Times New Roman" w:hAnsi="Times New Roman"/>
            <w:color w:val="000000"/>
          </w:rPr>
          <w:t>1 mil</w:t>
        </w:r>
      </w:smartTag>
      <w:r w:rsidRPr="00787BFA">
        <w:rPr>
          <w:rFonts w:ascii="Times New Roman" w:hAnsi="Times New Roman"/>
          <w:color w:val="000000"/>
        </w:rPr>
        <w:t>. obyvatel přesahuji jen 4 kraje zřízené v roce 1997, včetně hl. města Prahy. Krajské zřízení je v České republice vymez</w:t>
      </w:r>
      <w:r w:rsidRPr="00787BFA">
        <w:rPr>
          <w:rFonts w:ascii="Times New Roman" w:hAnsi="Times New Roman"/>
          <w:color w:val="000000"/>
        </w:rPr>
        <w:t>e</w:t>
      </w:r>
      <w:r w:rsidRPr="00787BFA">
        <w:rPr>
          <w:rFonts w:ascii="Times New Roman" w:hAnsi="Times New Roman"/>
          <w:color w:val="000000"/>
        </w:rPr>
        <w:t>no 14 vyššími územně samosprávnými celky, tím je znemožněno plně aplikovat NUTS II na vě</w:t>
      </w:r>
      <w:r w:rsidRPr="00787BFA">
        <w:rPr>
          <w:rFonts w:ascii="Times New Roman" w:hAnsi="Times New Roman"/>
          <w:color w:val="000000"/>
        </w:rPr>
        <w:t>t</w:t>
      </w:r>
      <w:r w:rsidRPr="00787BFA">
        <w:rPr>
          <w:rFonts w:ascii="Times New Roman" w:hAnsi="Times New Roman"/>
          <w:color w:val="000000"/>
        </w:rPr>
        <w:t>šinu stávajících krajů.  Proto se obecně tyto jednotky ztotožňují v České republice se zmiňovan</w:t>
      </w:r>
      <w:r w:rsidRPr="00787BFA">
        <w:rPr>
          <w:rFonts w:ascii="Times New Roman" w:hAnsi="Times New Roman"/>
          <w:color w:val="000000"/>
        </w:rPr>
        <w:t>ý</w:t>
      </w:r>
      <w:r w:rsidRPr="00787BFA">
        <w:rPr>
          <w:rFonts w:ascii="Times New Roman" w:hAnsi="Times New Roman"/>
          <w:color w:val="000000"/>
        </w:rPr>
        <w:t xml:space="preserve">mi 8 regiony soudružnosti, koncipovanými zákonem o podpoře regionálního rozvoje, a to cestou nepřirozeného seskupení některých občansky méně početných krajů. Pouze regiony soudržnosti nazvané Praha, Střední Čechy a </w:t>
      </w:r>
      <w:proofErr w:type="spellStart"/>
      <w:r w:rsidRPr="00787BFA">
        <w:rPr>
          <w:rFonts w:ascii="Times New Roman" w:hAnsi="Times New Roman"/>
          <w:color w:val="000000"/>
        </w:rPr>
        <w:t>Moravskoslezsko</w:t>
      </w:r>
      <w:proofErr w:type="spellEnd"/>
      <w:r w:rsidRPr="00787BFA">
        <w:rPr>
          <w:rFonts w:ascii="Times New Roman" w:hAnsi="Times New Roman"/>
          <w:color w:val="000000"/>
        </w:rPr>
        <w:t xml:space="preserve"> se územně kryjí se stávajícími kraji. V ostatních případech bylo nutno 2 kraje do regionu soudržnosti spojit a v případě regionu Sev</w:t>
      </w:r>
      <w:r w:rsidRPr="00787BFA">
        <w:rPr>
          <w:rFonts w:ascii="Times New Roman" w:hAnsi="Times New Roman"/>
          <w:color w:val="000000"/>
        </w:rPr>
        <w:t>e</w:t>
      </w:r>
      <w:r w:rsidRPr="00787BFA">
        <w:rPr>
          <w:rFonts w:ascii="Times New Roman" w:hAnsi="Times New Roman"/>
          <w:color w:val="000000"/>
        </w:rPr>
        <w:t xml:space="preserve">rovýchod dokonce 3 kraje (Liberecký, </w:t>
      </w:r>
      <w:proofErr w:type="spellStart"/>
      <w:r w:rsidRPr="00787BFA">
        <w:rPr>
          <w:rFonts w:ascii="Times New Roman" w:hAnsi="Times New Roman"/>
          <w:color w:val="000000"/>
        </w:rPr>
        <w:t>Královohradecký</w:t>
      </w:r>
      <w:proofErr w:type="spellEnd"/>
      <w:r w:rsidRPr="00787BFA">
        <w:rPr>
          <w:rFonts w:ascii="Times New Roman" w:hAnsi="Times New Roman"/>
          <w:color w:val="000000"/>
        </w:rPr>
        <w:t>, Pardubický). Uplatnění zmiňovaného principu skladebnosti je tak v ČR poměrně složité.</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V uvedené souvislosti je nutné se zmínit i o zákonu č. 129/2000 Sb., o krajích, ve znění pozdě</w:t>
      </w:r>
      <w:r w:rsidRPr="00787BFA">
        <w:rPr>
          <w:rFonts w:ascii="Times New Roman" w:hAnsi="Times New Roman"/>
          <w:color w:val="000000"/>
        </w:rPr>
        <w:t>j</w:t>
      </w:r>
      <w:r w:rsidRPr="00787BFA">
        <w:rPr>
          <w:rFonts w:ascii="Times New Roman" w:hAnsi="Times New Roman"/>
          <w:color w:val="000000"/>
        </w:rPr>
        <w:t>ších předpisů, který nejasnosti vztahu regionu soudržnosti a NUTS dále zvýrazňuje. V ustanovení svého § 35 odst. 2 písm. f) totiž stanoví, že zastupitelstva kraje volí své zástupce do regionálních rad regionu soudržnosti. Za chybu tohoto zákona je možno považovat, že sám nevymezil však právní status takovýchto regionálních rad, ale zejména pak ani odkazem na zákon o regionální podpoře neurčil jaké regiony soudružnosti má na mysli. Zda regiony vymezené zákonem o státní podpoře či jiné. V odborné literatuře se tak již objevily názory, že nemusí jít o prvně uvedené regiony, ale o seskupení krajů se zahraničními vyššími územně správními celky. S určitou mírou absurdity by pak bylo možno dovodit, že</w:t>
      </w:r>
      <w:r w:rsidR="00CE726A">
        <w:rPr>
          <w:rFonts w:ascii="Times New Roman" w:hAnsi="Times New Roman"/>
          <w:color w:val="000000"/>
        </w:rPr>
        <w:t xml:space="preserve"> vnitrostátně neomezeným „</w:t>
      </w:r>
      <w:proofErr w:type="spellStart"/>
      <w:r w:rsidR="00CE726A">
        <w:rPr>
          <w:rFonts w:ascii="Times New Roman" w:hAnsi="Times New Roman"/>
          <w:color w:val="000000"/>
        </w:rPr>
        <w:t>soudr</w:t>
      </w:r>
      <w:r w:rsidRPr="00787BFA">
        <w:rPr>
          <w:rFonts w:ascii="Times New Roman" w:hAnsi="Times New Roman"/>
          <w:color w:val="000000"/>
        </w:rPr>
        <w:t>žováním</w:t>
      </w:r>
      <w:proofErr w:type="spellEnd"/>
      <w:r w:rsidRPr="00787BFA">
        <w:rPr>
          <w:rFonts w:ascii="Times New Roman" w:hAnsi="Times New Roman"/>
          <w:color w:val="000000"/>
        </w:rPr>
        <w:t>“ může být vytvořen region soudružnosti Morava a Slezsko. Oklikou bychom se tak dostali k odmítanému zemskému zřízení.</w:t>
      </w: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Z hlediska EU jsou dalšími nomenklaturními územními statistickými jednotkami s přímou vazbou na její strukturální fondy </w:t>
      </w:r>
      <w:r w:rsidRPr="00787BFA">
        <w:rPr>
          <w:rFonts w:ascii="Times New Roman" w:hAnsi="Times New Roman"/>
          <w:i/>
          <w:color w:val="000000"/>
        </w:rPr>
        <w:t>NUTS III</w:t>
      </w:r>
      <w:r w:rsidRPr="00787BFA">
        <w:rPr>
          <w:rFonts w:ascii="Times New Roman" w:hAnsi="Times New Roman"/>
          <w:color w:val="000000"/>
        </w:rPr>
        <w:t xml:space="preserve">. V průměru tyto jednotky představují 410 tis. obyvatel a 5,4 tis. km2. V České republice je považováno za jejich ekvivalent 14 stávajících krajů. Z předchozího pojednání o NUTS II pak ovšem vyplývá, že regiony soudružnosti Praha, Střední Čechy a </w:t>
      </w:r>
      <w:proofErr w:type="spellStart"/>
      <w:r w:rsidRPr="00787BFA">
        <w:rPr>
          <w:rFonts w:ascii="Times New Roman" w:hAnsi="Times New Roman"/>
          <w:color w:val="000000"/>
        </w:rPr>
        <w:t>Moravskoslezsko</w:t>
      </w:r>
      <w:proofErr w:type="spellEnd"/>
      <w:r w:rsidRPr="00787BFA">
        <w:rPr>
          <w:rFonts w:ascii="Times New Roman" w:hAnsi="Times New Roman"/>
          <w:color w:val="000000"/>
        </w:rPr>
        <w:t xml:space="preserve"> představují jak NUTS II, tak NUTS III. Za jednotku </w:t>
      </w:r>
      <w:r w:rsidRPr="00787BFA">
        <w:rPr>
          <w:rFonts w:ascii="Times New Roman" w:hAnsi="Times New Roman"/>
          <w:i/>
          <w:color w:val="000000"/>
        </w:rPr>
        <w:t xml:space="preserve">NUTS IV </w:t>
      </w:r>
      <w:r w:rsidRPr="00787BFA">
        <w:rPr>
          <w:rFonts w:ascii="Times New Roman" w:hAnsi="Times New Roman"/>
          <w:color w:val="000000"/>
        </w:rPr>
        <w:t xml:space="preserve">se v EU považují </w:t>
      </w:r>
      <w:proofErr w:type="spellStart"/>
      <w:r w:rsidRPr="00787BFA">
        <w:rPr>
          <w:rFonts w:ascii="Times New Roman" w:hAnsi="Times New Roman"/>
          <w:color w:val="000000"/>
        </w:rPr>
        <w:t>mikroregiony</w:t>
      </w:r>
      <w:proofErr w:type="spellEnd"/>
      <w:r w:rsidRPr="00787BFA">
        <w:rPr>
          <w:rFonts w:ascii="Times New Roman" w:hAnsi="Times New Roman"/>
          <w:color w:val="000000"/>
        </w:rPr>
        <w:t xml:space="preserve"> nebo okresy. V České republice se jsou představovány stávajícími okresy. Za jednotky </w:t>
      </w:r>
      <w:r w:rsidRPr="00787BFA">
        <w:rPr>
          <w:rFonts w:ascii="Times New Roman" w:hAnsi="Times New Roman"/>
          <w:i/>
          <w:color w:val="000000"/>
        </w:rPr>
        <w:t>NUTS V</w:t>
      </w:r>
      <w:r w:rsidRPr="00787BFA">
        <w:rPr>
          <w:rFonts w:ascii="Times New Roman" w:hAnsi="Times New Roman"/>
          <w:color w:val="000000"/>
        </w:rPr>
        <w:t> jsou v EU i v České republice považovány jednotlivé obce.</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Jak z uvedeného vyplývá, musí občan České republiky ucházející se o některou ze státních služeb poskytovaných na úrovni kraje, ale i okresu, disponovat poměrně rozsáhlou mírou znalosti pře</w:t>
      </w:r>
      <w:r w:rsidRPr="00787BFA">
        <w:rPr>
          <w:rFonts w:ascii="Times New Roman" w:hAnsi="Times New Roman"/>
          <w:color w:val="000000"/>
        </w:rPr>
        <w:t>d</w:t>
      </w:r>
      <w:r w:rsidRPr="00787BFA">
        <w:rPr>
          <w:rFonts w:ascii="Times New Roman" w:hAnsi="Times New Roman"/>
          <w:color w:val="000000"/>
        </w:rPr>
        <w:t>mětné problematiky. Jemu potřebná krajská instituce se totiž v kraji podle zákona z roku 1997 nemusí vůbec vyskytovat. Nezbývá než věřit, že veřejné instituce, které vykonávají svou půso</w:t>
      </w:r>
      <w:r w:rsidRPr="00787BFA">
        <w:rPr>
          <w:rFonts w:ascii="Times New Roman" w:hAnsi="Times New Roman"/>
          <w:color w:val="000000"/>
        </w:rPr>
        <w:t>b</w:t>
      </w:r>
      <w:r w:rsidRPr="00787BFA">
        <w:rPr>
          <w:rFonts w:ascii="Times New Roman" w:hAnsi="Times New Roman"/>
          <w:color w:val="000000"/>
        </w:rPr>
        <w:t xml:space="preserve">nost v krajích zřízených v roce 1960 </w:t>
      </w:r>
      <w:proofErr w:type="gramStart"/>
      <w:r w:rsidRPr="00787BFA">
        <w:rPr>
          <w:rFonts w:ascii="Times New Roman" w:hAnsi="Times New Roman"/>
          <w:color w:val="000000"/>
        </w:rPr>
        <w:t>se</w:t>
      </w:r>
      <w:proofErr w:type="gramEnd"/>
      <w:r w:rsidRPr="00787BFA">
        <w:rPr>
          <w:rFonts w:ascii="Times New Roman" w:hAnsi="Times New Roman"/>
          <w:color w:val="000000"/>
        </w:rPr>
        <w:t xml:space="preserve"> postupně cestou nových právních úprav a novelizací st</w:t>
      </w:r>
      <w:r w:rsidRPr="00787BFA">
        <w:rPr>
          <w:rFonts w:ascii="Times New Roman" w:hAnsi="Times New Roman"/>
          <w:color w:val="000000"/>
        </w:rPr>
        <w:t>á</w:t>
      </w:r>
      <w:r w:rsidRPr="00787BFA">
        <w:rPr>
          <w:rFonts w:ascii="Times New Roman" w:hAnsi="Times New Roman"/>
          <w:color w:val="000000"/>
        </w:rPr>
        <w:t>vajících zvláštních zákonů přizpůsobí novému krajskému zřízení z roku 1997. Vzhledem k finanční a personální náročnosti procesu však jistě nelze hovořit o aktuální záležitosti.</w:t>
      </w:r>
    </w:p>
    <w:p w:rsidR="00787BFA" w:rsidRPr="00787BFA" w:rsidRDefault="00787BFA" w:rsidP="00787BFA">
      <w:pPr>
        <w:spacing w:before="120" w:after="120" w:line="240" w:lineRule="auto"/>
        <w:ind w:firstLine="567"/>
        <w:contextualSpacing/>
        <w:jc w:val="both"/>
        <w:rPr>
          <w:rFonts w:ascii="Times New Roman" w:hAnsi="Times New Roman"/>
          <w:color w:val="000000"/>
        </w:rPr>
      </w:pPr>
    </w:p>
    <w:p w:rsidR="00787BFA" w:rsidRPr="00787BFA" w:rsidRDefault="00787BFA" w:rsidP="00787BFA">
      <w:pPr>
        <w:spacing w:before="120" w:after="120" w:line="240" w:lineRule="auto"/>
        <w:ind w:firstLine="567"/>
        <w:contextualSpacing/>
        <w:rPr>
          <w:rFonts w:ascii="Times New Roman" w:hAnsi="Times New Roman"/>
          <w:color w:val="000000"/>
        </w:rPr>
      </w:pPr>
      <w:r w:rsidRPr="00787BFA">
        <w:rPr>
          <w:noProof/>
          <w:lang w:eastAsia="cs-CZ"/>
        </w:rPr>
        <w:lastRenderedPageBreak/>
        <w:drawing>
          <wp:inline distT="0" distB="0" distL="0" distR="0">
            <wp:extent cx="5607685" cy="3736975"/>
            <wp:effectExtent l="0" t="0" r="0" b="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685" cy="3736975"/>
                    </a:xfrm>
                    <a:prstGeom prst="rect">
                      <a:avLst/>
                    </a:prstGeom>
                    <a:noFill/>
                    <a:ln>
                      <a:noFill/>
                    </a:ln>
                  </pic:spPr>
                </pic:pic>
              </a:graphicData>
            </a:graphic>
          </wp:inline>
        </w:drawing>
      </w:r>
    </w:p>
    <w:p w:rsidR="00787BFA" w:rsidRPr="00787BFA" w:rsidRDefault="00787BFA" w:rsidP="00787BFA">
      <w:pPr>
        <w:spacing w:before="120" w:after="120" w:line="240" w:lineRule="auto"/>
        <w:ind w:firstLine="567"/>
        <w:contextualSpacing/>
        <w:jc w:val="both"/>
        <w:rPr>
          <w:rFonts w:ascii="Times New Roman" w:hAnsi="Times New Roman"/>
          <w:i/>
          <w:color w:val="000000"/>
        </w:rPr>
      </w:pPr>
      <w:r w:rsidRPr="00787BFA">
        <w:rPr>
          <w:rFonts w:ascii="Times New Roman" w:hAnsi="Times New Roman"/>
          <w:i/>
          <w:color w:val="000000"/>
        </w:rPr>
        <w:t>Zdroj: http://www.hajduch.net/cesko/administrativni-cleneni</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0B7DED" w:rsidRDefault="00787BFA" w:rsidP="00787BFA">
      <w:pPr>
        <w:spacing w:before="120" w:after="120" w:line="240" w:lineRule="auto"/>
        <w:contextualSpacing/>
        <w:jc w:val="both"/>
        <w:rPr>
          <w:rFonts w:ascii="Times New Roman" w:hAnsi="Times New Roman"/>
          <w:b/>
          <w:i/>
          <w:u w:val="single"/>
        </w:rPr>
      </w:pPr>
      <w:r w:rsidRPr="000B7DED">
        <w:rPr>
          <w:rFonts w:ascii="Times New Roman" w:hAnsi="Times New Roman"/>
          <w:b/>
          <w:i/>
          <w:u w:val="single"/>
        </w:rPr>
        <w:t>Okresní úroveň</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proofErr w:type="gramStart"/>
      <w:r w:rsidRPr="00787BFA">
        <w:rPr>
          <w:rFonts w:ascii="Times New Roman" w:hAnsi="Times New Roman"/>
          <w:color w:val="000000"/>
        </w:rPr>
        <w:t>Pro</w:t>
      </w:r>
      <w:proofErr w:type="gramEnd"/>
      <w:r w:rsidRPr="00787BFA">
        <w:rPr>
          <w:rFonts w:ascii="Times New Roman" w:hAnsi="Times New Roman"/>
          <w:color w:val="000000"/>
        </w:rPr>
        <w:t xml:space="preserve"> okresní úroveň platí obdobně totéž co  </w:t>
      </w:r>
      <w:proofErr w:type="gramStart"/>
      <w:r w:rsidRPr="00787BFA">
        <w:rPr>
          <w:rFonts w:ascii="Times New Roman" w:hAnsi="Times New Roman"/>
          <w:color w:val="000000"/>
        </w:rPr>
        <w:t>bylo</w:t>
      </w:r>
      <w:proofErr w:type="gramEnd"/>
      <w:r w:rsidRPr="00787BFA">
        <w:rPr>
          <w:rFonts w:ascii="Times New Roman" w:hAnsi="Times New Roman"/>
          <w:color w:val="000000"/>
        </w:rPr>
        <w:t xml:space="preserve"> uvedeno v pojednání o krajích založených zák</w:t>
      </w:r>
      <w:r w:rsidRPr="00787BFA">
        <w:rPr>
          <w:rFonts w:ascii="Times New Roman" w:hAnsi="Times New Roman"/>
          <w:color w:val="000000"/>
        </w:rPr>
        <w:t>o</w:t>
      </w:r>
      <w:r w:rsidRPr="00787BFA">
        <w:rPr>
          <w:rFonts w:ascii="Times New Roman" w:hAnsi="Times New Roman"/>
          <w:color w:val="000000"/>
        </w:rPr>
        <w:t xml:space="preserve">nem č. 36/1960 Sb., o územním členění státu, ve znění pozdějších předpisů, když tento zákon vymezuje i zmiňovaných 76 okresů. Tyto okresy jsou totožné se správními obvody územně </w:t>
      </w:r>
      <w:r w:rsidR="00CE726A">
        <w:rPr>
          <w:rFonts w:ascii="Times New Roman" w:hAnsi="Times New Roman"/>
          <w:color w:val="000000"/>
        </w:rPr>
        <w:br/>
      </w:r>
      <w:r w:rsidRPr="00787BFA">
        <w:rPr>
          <w:rFonts w:ascii="Times New Roman" w:hAnsi="Times New Roman"/>
          <w:color w:val="000000"/>
        </w:rPr>
        <w:t>dekoncentrovaných úřadů, jakými jsou např. Okresní správa sociálního zabezpečení, Okresní veterinární správa. Nelze předpokládat, že správní obvody úřadů vykonávajících svou působnost ve stávajících okresech se přizpůsobí zániku okresních úřadů a vzniku obcí s rozšířenou půso</w:t>
      </w:r>
      <w:r w:rsidRPr="00787BFA">
        <w:rPr>
          <w:rFonts w:ascii="Times New Roman" w:hAnsi="Times New Roman"/>
          <w:color w:val="000000"/>
        </w:rPr>
        <w:t>b</w:t>
      </w:r>
      <w:r w:rsidRPr="00787BFA">
        <w:rPr>
          <w:rFonts w:ascii="Times New Roman" w:hAnsi="Times New Roman"/>
          <w:color w:val="000000"/>
        </w:rPr>
        <w:t xml:space="preserve">nosti. </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0B7DED" w:rsidRDefault="00787BFA" w:rsidP="00787BFA">
      <w:pPr>
        <w:spacing w:before="120" w:after="120" w:line="240" w:lineRule="auto"/>
        <w:contextualSpacing/>
        <w:jc w:val="both"/>
        <w:rPr>
          <w:rFonts w:ascii="Times New Roman" w:hAnsi="Times New Roman"/>
          <w:b/>
          <w:i/>
          <w:u w:val="single"/>
        </w:rPr>
      </w:pPr>
      <w:r w:rsidRPr="000B7DED">
        <w:rPr>
          <w:rFonts w:ascii="Times New Roman" w:hAnsi="Times New Roman"/>
          <w:b/>
          <w:i/>
          <w:u w:val="single"/>
        </w:rPr>
        <w:t>Další úroveň</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Další úroveň územních </w:t>
      </w:r>
      <w:proofErr w:type="spellStart"/>
      <w:r w:rsidRPr="00787BFA">
        <w:rPr>
          <w:rFonts w:ascii="Times New Roman" w:hAnsi="Times New Roman"/>
          <w:color w:val="000000"/>
        </w:rPr>
        <w:t>dekoncentrátu</w:t>
      </w:r>
      <w:proofErr w:type="spellEnd"/>
      <w:r w:rsidRPr="00787BFA">
        <w:rPr>
          <w:rFonts w:ascii="Times New Roman" w:hAnsi="Times New Roman"/>
          <w:color w:val="000000"/>
        </w:rPr>
        <w:t xml:space="preserve"> zahrnuje široký okruh správních úřadů zpravidla na vyšší než obecní úrovni, která však nedosahuje úrovně okresní </w:t>
      </w:r>
      <w:r w:rsidRPr="00787BFA">
        <w:rPr>
          <w:rFonts w:ascii="Times New Roman" w:hAnsi="Times New Roman"/>
          <w:i/>
          <w:color w:val="000000"/>
        </w:rPr>
        <w:t>(finanční úřady)</w:t>
      </w:r>
      <w:r w:rsidRPr="00787BFA">
        <w:rPr>
          <w:rFonts w:ascii="Times New Roman" w:hAnsi="Times New Roman"/>
          <w:color w:val="000000"/>
        </w:rPr>
        <w:t xml:space="preserve"> nebo takových, které vůbec nerespektují krajské a okresní členění státu a vytváří si své vlastní správní obvody (obvodní báňské úřady, správy lesů, celnice a celní ředitelství, správy národních parků apod.).</w:t>
      </w:r>
    </w:p>
    <w:p w:rsidR="00787BFA" w:rsidRPr="00787BFA" w:rsidRDefault="00787BFA" w:rsidP="00787BFA">
      <w:pPr>
        <w:spacing w:before="120" w:after="120" w:line="240" w:lineRule="auto"/>
        <w:ind w:firstLine="567"/>
        <w:contextualSpacing/>
        <w:jc w:val="both"/>
        <w:rPr>
          <w:rFonts w:ascii="Times New Roman" w:hAnsi="Times New Roman"/>
          <w:color w:val="000000"/>
        </w:rPr>
      </w:pPr>
      <w:r w:rsidRPr="00787BFA">
        <w:rPr>
          <w:noProof/>
          <w:color w:val="000000"/>
          <w:lang w:eastAsia="cs-CZ"/>
        </w:rPr>
        <w:lastRenderedPageBreak/>
        <w:drawing>
          <wp:inline distT="0" distB="0" distL="0" distR="0">
            <wp:extent cx="5499100" cy="3239770"/>
            <wp:effectExtent l="19050" t="0" r="25400" b="0"/>
            <wp:docPr id="403" name="Diagram 40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787BFA" w:rsidRPr="00787BFA" w:rsidRDefault="00787BFA" w:rsidP="00787BFA">
      <w:pPr>
        <w:spacing w:before="120" w:after="120" w:line="240" w:lineRule="auto"/>
        <w:ind w:firstLine="567"/>
        <w:contextualSpacing/>
        <w:jc w:val="both"/>
        <w:rPr>
          <w:rFonts w:ascii="Times New Roman" w:hAnsi="Times New Roman"/>
          <w:i/>
          <w:color w:val="000000"/>
        </w:rPr>
      </w:pPr>
      <w:r w:rsidRPr="00787BFA">
        <w:rPr>
          <w:rFonts w:ascii="Times New Roman" w:hAnsi="Times New Roman"/>
          <w:i/>
          <w:color w:val="000000"/>
        </w:rPr>
        <w:t>Zdroj: vlastní</w:t>
      </w:r>
    </w:p>
    <w:p w:rsidR="00787BFA" w:rsidRPr="00787BFA" w:rsidRDefault="00787BFA" w:rsidP="00787BFA">
      <w:pPr>
        <w:spacing w:before="120" w:after="120" w:line="240" w:lineRule="auto"/>
        <w:ind w:firstLine="567"/>
        <w:contextualSpacing/>
        <w:jc w:val="both"/>
        <w:rPr>
          <w:rFonts w:ascii="Times New Roman" w:hAnsi="Times New Roman"/>
          <w:color w:val="000000"/>
        </w:rPr>
      </w:pPr>
    </w:p>
    <w:p w:rsidR="00787BFA" w:rsidRPr="000B7DED" w:rsidRDefault="00787BFA" w:rsidP="00787BFA">
      <w:pPr>
        <w:keepLines/>
        <w:numPr>
          <w:ilvl w:val="2"/>
          <w:numId w:val="0"/>
        </w:numPr>
        <w:spacing w:before="280" w:after="140" w:line="264" w:lineRule="auto"/>
        <w:ind w:left="720" w:hanging="720"/>
        <w:outlineLvl w:val="2"/>
        <w:rPr>
          <w:rFonts w:ascii="Times New Roman" w:eastAsia="Times New Roman" w:hAnsi="Times New Roman"/>
          <w:b/>
          <w:i/>
          <w:smallCaps/>
        </w:rPr>
      </w:pPr>
      <w:bookmarkStart w:id="42" w:name="_Toc59121122"/>
      <w:r w:rsidRPr="000B7DED">
        <w:rPr>
          <w:rFonts w:ascii="Times New Roman" w:eastAsia="Times New Roman" w:hAnsi="Times New Roman"/>
          <w:b/>
          <w:i/>
          <w:smallCaps/>
        </w:rPr>
        <w:t>decentralizovaná státní správa</w:t>
      </w:r>
      <w:bookmarkEnd w:id="42"/>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Z hlediska ekonomického a technického zabezpečení není účelné, aby pro veškerý výkon státní správy existovaly zvláštní dekoncentrované správní orgány. Státní správu proto vykonávají také </w:t>
      </w:r>
      <w:r w:rsidRPr="00787BFA">
        <w:rPr>
          <w:rFonts w:ascii="Times New Roman" w:hAnsi="Times New Roman"/>
          <w:i/>
          <w:color w:val="000000"/>
        </w:rPr>
        <w:t xml:space="preserve">jiné subjekty veřejné správy než stát, na které byl výkon státní správy, </w:t>
      </w:r>
      <w:r w:rsidRPr="00787BFA">
        <w:rPr>
          <w:rFonts w:ascii="Times New Roman" w:hAnsi="Times New Roman"/>
          <w:color w:val="000000"/>
        </w:rPr>
        <w:t>za předpokladů uvedených v zákoně, přenesen.</w:t>
      </w:r>
    </w:p>
    <w:p w:rsidR="00787BFA" w:rsidRPr="00787BFA" w:rsidRDefault="00787BFA" w:rsidP="00787BFA">
      <w:pPr>
        <w:spacing w:before="120" w:after="120" w:line="240" w:lineRule="auto"/>
        <w:contextualSpacing/>
        <w:jc w:val="both"/>
        <w:rPr>
          <w:rFonts w:ascii="Times New Roman" w:hAnsi="Times New Roman"/>
          <w:color w:val="000000"/>
        </w:rPr>
      </w:pPr>
    </w:p>
    <w:p w:rsidR="00F179EE" w:rsidRDefault="00CE726A" w:rsidP="00F179EE">
      <w:pPr>
        <w:framePr w:w="850" w:hSpace="170" w:wrap="around" w:vAnchor="text" w:hAnchor="page" w:x="10601" w:y="1" w:anchorLock="1"/>
        <w:rPr>
          <w:rStyle w:val="znakMarginalie"/>
        </w:rPr>
      </w:pPr>
      <w:r>
        <w:rPr>
          <w:rStyle w:val="znakMarginalie"/>
        </w:rPr>
        <w:t>Princip decentral</w:t>
      </w:r>
      <w:r>
        <w:rPr>
          <w:rStyle w:val="znakMarginalie"/>
        </w:rPr>
        <w:t>i</w:t>
      </w:r>
      <w:r>
        <w:rPr>
          <w:rStyle w:val="znakMarginalie"/>
        </w:rPr>
        <w:t>zace</w:t>
      </w: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Výkon státní správy může být přenesen </w:t>
      </w:r>
      <w:r w:rsidR="00CE726A">
        <w:rPr>
          <w:rFonts w:ascii="Times New Roman" w:hAnsi="Times New Roman"/>
          <w:color w:val="000000"/>
        </w:rPr>
        <w:t xml:space="preserve">(decentralizován) </w:t>
      </w:r>
      <w:r w:rsidRPr="00787BFA">
        <w:rPr>
          <w:rFonts w:ascii="Times New Roman" w:hAnsi="Times New Roman"/>
          <w:color w:val="000000"/>
        </w:rPr>
        <w:t xml:space="preserve">na základě zákona na </w:t>
      </w:r>
      <w:r w:rsidRPr="00787BFA">
        <w:rPr>
          <w:rFonts w:ascii="Times New Roman" w:hAnsi="Times New Roman"/>
          <w:i/>
          <w:color w:val="000000"/>
        </w:rPr>
        <w:t>orgány obcí a krajů.</w:t>
      </w:r>
      <w:r w:rsidRPr="00787BFA">
        <w:rPr>
          <w:rFonts w:ascii="Times New Roman" w:hAnsi="Times New Roman"/>
          <w:color w:val="000000"/>
        </w:rPr>
        <w:t xml:space="preserve"> Přenesení výkonu státní správy vyplývá přímo z Ústavy České republiky. Samosprávné organizace potom vykonávají státní správu v tzv. přenesené působnosti. Tato koncepce vychází z tzv.</w:t>
      </w:r>
      <w:r w:rsidRPr="00787BFA">
        <w:rPr>
          <w:rFonts w:ascii="Times New Roman" w:hAnsi="Times New Roman"/>
          <w:i/>
          <w:color w:val="000000"/>
        </w:rPr>
        <w:t xml:space="preserve"> smíšeného modelu</w:t>
      </w:r>
      <w:r w:rsidRPr="00787BFA">
        <w:rPr>
          <w:rFonts w:ascii="Times New Roman" w:hAnsi="Times New Roman"/>
          <w:color w:val="000000"/>
        </w:rPr>
        <w:t>, samosprávné územní celky pak vykonávají</w:t>
      </w:r>
    </w:p>
    <w:p w:rsidR="00787BFA" w:rsidRPr="00787BFA" w:rsidRDefault="00787BFA" w:rsidP="002E53E3">
      <w:pPr>
        <w:numPr>
          <w:ilvl w:val="0"/>
          <w:numId w:val="63"/>
        </w:numPr>
        <w:tabs>
          <w:tab w:val="num" w:pos="993"/>
        </w:tabs>
        <w:spacing w:before="120" w:beforeAutospacing="1" w:after="120" w:afterAutospacing="1" w:line="240" w:lineRule="auto"/>
        <w:ind w:left="993" w:hanging="426"/>
        <w:contextualSpacing/>
        <w:jc w:val="both"/>
        <w:rPr>
          <w:rFonts w:ascii="Times New Roman" w:hAnsi="Times New Roman"/>
          <w:color w:val="000000"/>
        </w:rPr>
      </w:pPr>
      <w:r w:rsidRPr="00787BFA">
        <w:rPr>
          <w:rFonts w:ascii="Times New Roman" w:hAnsi="Times New Roman"/>
          <w:color w:val="000000"/>
        </w:rPr>
        <w:t>vedle vlastní samosprávné moci (samostatná působnost) i</w:t>
      </w:r>
    </w:p>
    <w:p w:rsidR="00787BFA" w:rsidRPr="00787BFA" w:rsidRDefault="00787BFA" w:rsidP="002E53E3">
      <w:pPr>
        <w:numPr>
          <w:ilvl w:val="0"/>
          <w:numId w:val="63"/>
        </w:numPr>
        <w:tabs>
          <w:tab w:val="num" w:pos="993"/>
        </w:tabs>
        <w:spacing w:before="120" w:beforeAutospacing="1" w:after="120" w:afterAutospacing="1" w:line="240" w:lineRule="auto"/>
        <w:ind w:left="993" w:hanging="426"/>
        <w:contextualSpacing/>
        <w:jc w:val="both"/>
        <w:rPr>
          <w:rFonts w:ascii="Times New Roman" w:hAnsi="Times New Roman"/>
          <w:color w:val="000000"/>
        </w:rPr>
      </w:pPr>
      <w:r w:rsidRPr="00787BFA">
        <w:rPr>
          <w:rFonts w:ascii="Times New Roman" w:hAnsi="Times New Roman"/>
          <w:color w:val="000000"/>
        </w:rPr>
        <w:t>svěřenou část výkonu státní moci (přenesená působnost), jako orgány dekoncentrov</w:t>
      </w:r>
      <w:r w:rsidRPr="00787BFA">
        <w:rPr>
          <w:rFonts w:ascii="Times New Roman" w:hAnsi="Times New Roman"/>
          <w:color w:val="000000"/>
        </w:rPr>
        <w:t>a</w:t>
      </w:r>
      <w:r w:rsidRPr="00787BFA">
        <w:rPr>
          <w:rFonts w:ascii="Times New Roman" w:hAnsi="Times New Roman"/>
          <w:color w:val="000000"/>
        </w:rPr>
        <w:t>né státní správy.</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Přenesená působnost v krajích je vykonávána </w:t>
      </w:r>
      <w:r w:rsidRPr="00787BFA">
        <w:rPr>
          <w:rFonts w:ascii="Times New Roman" w:hAnsi="Times New Roman"/>
          <w:i/>
          <w:color w:val="000000"/>
        </w:rPr>
        <w:t>krajským úřadem</w:t>
      </w:r>
      <w:r w:rsidRPr="00787BFA">
        <w:rPr>
          <w:rFonts w:ascii="Times New Roman" w:hAnsi="Times New Roman"/>
          <w:color w:val="000000"/>
        </w:rPr>
        <w:t xml:space="preserve">, případně jiným orgánem kraje v rozsahu svěřeném mu zákonem. Přenesenou působnost v obcích vykonávají především </w:t>
      </w:r>
      <w:r w:rsidRPr="00787BFA">
        <w:rPr>
          <w:rFonts w:ascii="Times New Roman" w:hAnsi="Times New Roman"/>
          <w:i/>
          <w:color w:val="000000"/>
        </w:rPr>
        <w:t>obecní úřady</w:t>
      </w:r>
      <w:r w:rsidRPr="00787BFA">
        <w:rPr>
          <w:rFonts w:ascii="Times New Roman" w:hAnsi="Times New Roman"/>
          <w:color w:val="000000"/>
        </w:rPr>
        <w:t>, ale také jiné orgány, na které byl její výkon přenesen zákonem. Za účelem výkonu státní správy jsou obce rozděleny do tří stupňů podle rozsahu zákonného zmocnění.</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V prvním </w:t>
      </w:r>
      <w:proofErr w:type="gramStart"/>
      <w:r w:rsidRPr="00787BFA">
        <w:rPr>
          <w:rFonts w:ascii="Times New Roman" w:hAnsi="Times New Roman"/>
          <w:color w:val="000000"/>
        </w:rPr>
        <w:t xml:space="preserve">stupni  </w:t>
      </w:r>
      <w:r w:rsidRPr="00787BFA">
        <w:rPr>
          <w:rFonts w:ascii="Times New Roman" w:hAnsi="Times New Roman"/>
          <w:i/>
          <w:color w:val="000000"/>
        </w:rPr>
        <w:t>(obce</w:t>
      </w:r>
      <w:proofErr w:type="gramEnd"/>
      <w:r w:rsidRPr="00787BFA">
        <w:rPr>
          <w:rFonts w:ascii="Times New Roman" w:hAnsi="Times New Roman"/>
          <w:i/>
          <w:color w:val="000000"/>
        </w:rPr>
        <w:t xml:space="preserve"> se základním pověřením)</w:t>
      </w:r>
      <w:r w:rsidRPr="00787BFA">
        <w:rPr>
          <w:rFonts w:ascii="Times New Roman" w:hAnsi="Times New Roman"/>
          <w:color w:val="000000"/>
        </w:rPr>
        <w:t xml:space="preserve"> se jedná o obce, které vykonávají státní správu pouze v </w:t>
      </w:r>
      <w:r w:rsidRPr="00787BFA">
        <w:rPr>
          <w:rFonts w:ascii="Times New Roman" w:hAnsi="Times New Roman"/>
          <w:i/>
          <w:color w:val="000000"/>
        </w:rPr>
        <w:t>základním</w:t>
      </w:r>
      <w:r w:rsidRPr="00787BFA">
        <w:rPr>
          <w:rFonts w:ascii="Times New Roman" w:hAnsi="Times New Roman"/>
          <w:color w:val="000000"/>
        </w:rPr>
        <w:t xml:space="preserve"> rozsahu a v územním obvodu obce, který se kryje s jejími hranicemi. </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Ve druhém stupni se hovoří o </w:t>
      </w:r>
      <w:r w:rsidRPr="00787BFA">
        <w:rPr>
          <w:rFonts w:ascii="Times New Roman" w:hAnsi="Times New Roman"/>
          <w:i/>
          <w:color w:val="000000"/>
        </w:rPr>
        <w:t>pověřeném</w:t>
      </w:r>
      <w:r w:rsidRPr="00787BFA">
        <w:rPr>
          <w:rFonts w:ascii="Times New Roman" w:hAnsi="Times New Roman"/>
          <w:color w:val="000000"/>
        </w:rPr>
        <w:t xml:space="preserve"> obecním úřadu, protože je mu svěřen výkon státní spr</w:t>
      </w:r>
      <w:r w:rsidRPr="00787BFA">
        <w:rPr>
          <w:rFonts w:ascii="Times New Roman" w:hAnsi="Times New Roman"/>
          <w:color w:val="000000"/>
        </w:rPr>
        <w:t>á</w:t>
      </w:r>
      <w:r w:rsidRPr="00787BFA">
        <w:rPr>
          <w:rFonts w:ascii="Times New Roman" w:hAnsi="Times New Roman"/>
          <w:color w:val="000000"/>
        </w:rPr>
        <w:t xml:space="preserve">vy v širším rozsahu než v prvním stupni a v územní působnosti, která je dána hranicemi více obcí, pro které vykonává pověřený obecní úřad státní správu. Výkon takto rozšířené působnosti se týká zpravidla náročnějších otázek státní správy. </w:t>
      </w:r>
    </w:p>
    <w:p w:rsidR="00787BFA" w:rsidRPr="00787BFA" w:rsidRDefault="00787BFA" w:rsidP="00787BFA">
      <w:pPr>
        <w:spacing w:before="120" w:after="120" w:line="240" w:lineRule="auto"/>
        <w:contextualSpacing/>
        <w:jc w:val="both"/>
        <w:rPr>
          <w:rFonts w:ascii="Times New Roman" w:hAnsi="Times New Roman"/>
          <w:color w:val="000000"/>
        </w:rPr>
      </w:pPr>
    </w:p>
    <w:p w:rsidR="00787BFA" w:rsidRPr="00787BFA" w:rsidRDefault="00787BFA" w:rsidP="00787BFA">
      <w:pPr>
        <w:spacing w:before="120" w:after="120" w:line="240" w:lineRule="auto"/>
        <w:contextualSpacing/>
        <w:jc w:val="both"/>
        <w:rPr>
          <w:rFonts w:ascii="Times New Roman" w:hAnsi="Times New Roman"/>
          <w:color w:val="000000"/>
        </w:rPr>
      </w:pPr>
      <w:r w:rsidRPr="00787BFA">
        <w:rPr>
          <w:rFonts w:ascii="Times New Roman" w:hAnsi="Times New Roman"/>
          <w:color w:val="000000"/>
        </w:rPr>
        <w:t>Ve třetím stupni takovéto obce označujeme obce s </w:t>
      </w:r>
      <w:r w:rsidRPr="00787BFA">
        <w:rPr>
          <w:rFonts w:ascii="Times New Roman" w:hAnsi="Times New Roman"/>
          <w:i/>
          <w:color w:val="000000"/>
        </w:rPr>
        <w:t>rozšířenou</w:t>
      </w:r>
      <w:r w:rsidRPr="00787BFA">
        <w:rPr>
          <w:rFonts w:ascii="Times New Roman" w:hAnsi="Times New Roman"/>
          <w:color w:val="000000"/>
        </w:rPr>
        <w:t xml:space="preserve"> působností. Obecní úřady těchto obcí vykonávají státní správu ještě v širší věcné působnosti než v předchozím stupni a ve větším správním obvodu. Tato rozšířená věcná působnost může být určena pouze zákonem. Každá obec </w:t>
      </w:r>
      <w:r w:rsidRPr="00787BFA">
        <w:rPr>
          <w:rFonts w:ascii="Times New Roman" w:hAnsi="Times New Roman"/>
          <w:color w:val="000000"/>
        </w:rPr>
        <w:lastRenderedPageBreak/>
        <w:t>na území České republiky musí spadat do správního obvodu některé z obcí s rozšířenou půso</w:t>
      </w:r>
      <w:r w:rsidRPr="00787BFA">
        <w:rPr>
          <w:rFonts w:ascii="Times New Roman" w:hAnsi="Times New Roman"/>
          <w:color w:val="000000"/>
        </w:rPr>
        <w:t>b</w:t>
      </w:r>
      <w:r w:rsidRPr="00787BFA">
        <w:rPr>
          <w:rFonts w:ascii="Times New Roman" w:hAnsi="Times New Roman"/>
          <w:color w:val="000000"/>
        </w:rPr>
        <w:t>ností.</w:t>
      </w:r>
    </w:p>
    <w:p w:rsidR="00787BFA" w:rsidRPr="00787BFA" w:rsidRDefault="00787BFA" w:rsidP="00787BFA">
      <w:pPr>
        <w:spacing w:before="120" w:after="120" w:line="240" w:lineRule="auto"/>
        <w:ind w:firstLine="567"/>
        <w:contextualSpacing/>
        <w:jc w:val="both"/>
        <w:rPr>
          <w:rFonts w:ascii="Times New Roman" w:hAnsi="Times New Roman"/>
          <w:color w:val="000000"/>
        </w:rPr>
      </w:pPr>
    </w:p>
    <w:p w:rsidR="00787BFA" w:rsidRPr="000B7DED" w:rsidRDefault="00787BFA" w:rsidP="00787BFA">
      <w:pPr>
        <w:keepNext/>
        <w:keepLines/>
        <w:numPr>
          <w:ilvl w:val="2"/>
          <w:numId w:val="0"/>
        </w:numPr>
        <w:spacing w:before="280" w:after="140" w:line="264" w:lineRule="auto"/>
        <w:ind w:left="720" w:hanging="720"/>
        <w:outlineLvl w:val="2"/>
        <w:rPr>
          <w:rFonts w:ascii="Times New Roman" w:eastAsia="Times New Roman" w:hAnsi="Times New Roman"/>
          <w:b/>
          <w:i/>
          <w:smallCaps/>
          <w:szCs w:val="26"/>
        </w:rPr>
      </w:pPr>
      <w:bookmarkStart w:id="43" w:name="_Toc59121123"/>
      <w:r w:rsidRPr="000B7DED">
        <w:rPr>
          <w:rFonts w:ascii="Times New Roman" w:eastAsia="Times New Roman" w:hAnsi="Times New Roman"/>
          <w:b/>
          <w:i/>
          <w:smallCaps/>
          <w:szCs w:val="26"/>
        </w:rPr>
        <w:t>další vykonavatelé územní státní správy</w:t>
      </w:r>
      <w:bookmarkEnd w:id="43"/>
    </w:p>
    <w:p w:rsidR="00911134" w:rsidRPr="009B71FA" w:rsidRDefault="00787BFA" w:rsidP="00911134">
      <w:pPr>
        <w:spacing w:before="120" w:after="120" w:line="240" w:lineRule="auto"/>
        <w:contextualSpacing/>
        <w:jc w:val="both"/>
        <w:rPr>
          <w:rFonts w:ascii="Times New Roman" w:hAnsi="Times New Roman"/>
          <w:color w:val="000000"/>
        </w:rPr>
      </w:pPr>
      <w:r w:rsidRPr="00787BFA">
        <w:rPr>
          <w:rFonts w:ascii="Times New Roman" w:hAnsi="Times New Roman"/>
          <w:color w:val="000000"/>
        </w:rPr>
        <w:t xml:space="preserve">Přenesený výkon státní správy se však neomezuje pouze na správní orgány samosprávných celků, ale může být svěřen také </w:t>
      </w:r>
      <w:r w:rsidRPr="00787BFA">
        <w:rPr>
          <w:rFonts w:ascii="Times New Roman" w:hAnsi="Times New Roman"/>
          <w:i/>
          <w:color w:val="000000"/>
        </w:rPr>
        <w:t>osobám soukromého práva</w:t>
      </w:r>
      <w:r w:rsidRPr="00787BFA">
        <w:rPr>
          <w:rFonts w:ascii="Times New Roman" w:hAnsi="Times New Roman"/>
          <w:color w:val="000000"/>
        </w:rPr>
        <w:t xml:space="preserve"> (fyzickým a právnickým osobám). Jedná se například o lesní stráž nebo o státní technickou kon</w:t>
      </w:r>
      <w:r>
        <w:rPr>
          <w:rFonts w:ascii="Times New Roman" w:hAnsi="Times New Roman"/>
          <w:color w:val="000000"/>
        </w:rPr>
        <w:t xml:space="preserve">trolu vozidel. Lesní </w:t>
      </w:r>
      <w:r w:rsidRPr="00787BFA">
        <w:rPr>
          <w:rFonts w:ascii="Times New Roman" w:hAnsi="Times New Roman"/>
          <w:color w:val="000000"/>
        </w:rPr>
        <w:t>stráž je fyzická osoba zajišťující ochrannou službu v lesích při obecném užívání lesů občany. Lesní stráž je při své či</w:t>
      </w:r>
      <w:r w:rsidRPr="00787BFA">
        <w:rPr>
          <w:rFonts w:ascii="Times New Roman" w:hAnsi="Times New Roman"/>
          <w:color w:val="000000"/>
        </w:rPr>
        <w:t>n</w:t>
      </w:r>
      <w:r>
        <w:rPr>
          <w:rFonts w:ascii="Times New Roman" w:hAnsi="Times New Roman"/>
          <w:color w:val="000000"/>
        </w:rPr>
        <w:t xml:space="preserve">nosti oprávněna </w:t>
      </w:r>
      <w:r w:rsidRPr="00787BFA">
        <w:rPr>
          <w:rFonts w:ascii="Times New Roman" w:hAnsi="Times New Roman"/>
          <w:color w:val="000000"/>
        </w:rPr>
        <w:t>zjistit totožnost osoby, která při obecném užívání lesa porušuje ustanovení zák</w:t>
      </w:r>
      <w:r w:rsidRPr="00787BFA">
        <w:rPr>
          <w:rFonts w:ascii="Times New Roman" w:hAnsi="Times New Roman"/>
          <w:color w:val="000000"/>
        </w:rPr>
        <w:t>o</w:t>
      </w:r>
      <w:r w:rsidRPr="00787BFA">
        <w:rPr>
          <w:rFonts w:ascii="Times New Roman" w:hAnsi="Times New Roman"/>
          <w:color w:val="000000"/>
        </w:rPr>
        <w:t>na, může ukládat a vybírat pokuty za přestupky v blokovém řízení nebo předvést bezodkladně policejnímu orgánu osobu, kterou přistihne při přestupku, nelze-l</w:t>
      </w:r>
      <w:r w:rsidR="009B71FA">
        <w:rPr>
          <w:rFonts w:ascii="Times New Roman" w:hAnsi="Times New Roman"/>
          <w:color w:val="000000"/>
        </w:rPr>
        <w:t>i jinak zjistit její totožnost.</w:t>
      </w:r>
    </w:p>
    <w:p w:rsidR="009B71FA" w:rsidRPr="009B71FA" w:rsidRDefault="009B71FA" w:rsidP="009B71FA">
      <w:pPr>
        <w:pStyle w:val="Nadpis2"/>
        <w:ind w:left="578" w:hanging="578"/>
        <w:rPr>
          <w:rFonts w:ascii="Times New Roman" w:hAnsi="Times New Roman" w:cs="Times New Roman"/>
          <w:b w:val="0"/>
          <w:sz w:val="24"/>
          <w:szCs w:val="24"/>
        </w:rPr>
      </w:pPr>
      <w:bookmarkStart w:id="44" w:name="_Toc59121124"/>
      <w:r>
        <w:rPr>
          <w:rFonts w:ascii="Times New Roman" w:hAnsi="Times New Roman" w:cs="Times New Roman"/>
          <w:sz w:val="24"/>
          <w:szCs w:val="24"/>
        </w:rPr>
        <w:t>SAMOSPRÁVA</w:t>
      </w:r>
      <w:bookmarkEnd w:id="44"/>
    </w:p>
    <w:p w:rsidR="009B71FA" w:rsidRPr="009B71FA" w:rsidRDefault="009B71FA" w:rsidP="009B71FA">
      <w:pPr>
        <w:spacing w:before="120" w:after="120" w:line="240" w:lineRule="auto"/>
        <w:contextualSpacing/>
        <w:jc w:val="both"/>
        <w:rPr>
          <w:rFonts w:ascii="Times New Roman" w:hAnsi="Times New Roman"/>
          <w:bCs/>
          <w:color w:val="000000"/>
        </w:rPr>
      </w:pPr>
      <w:r w:rsidRPr="009B71FA">
        <w:rPr>
          <w:rFonts w:ascii="Times New Roman" w:hAnsi="Times New Roman"/>
          <w:color w:val="000000"/>
        </w:rPr>
        <w:t xml:space="preserve">Samospráva je součást </w:t>
      </w:r>
      <w:r w:rsidRPr="009B71FA">
        <w:rPr>
          <w:rFonts w:ascii="Times New Roman" w:hAnsi="Times New Roman"/>
          <w:bCs/>
          <w:color w:val="000000"/>
        </w:rPr>
        <w:t xml:space="preserve">veřejné správy, která je vykonávaná jinou institucí než státem (nestátním subjektem - </w:t>
      </w:r>
      <w:r w:rsidRPr="009B71FA">
        <w:rPr>
          <w:rFonts w:ascii="Times New Roman" w:hAnsi="Times New Roman"/>
          <w:color w:val="000000"/>
        </w:rPr>
        <w:t>veřejnoprávní  korporaci). Je relativně samostatná, nezávislá na státu. Stát bez sam</w:t>
      </w:r>
      <w:r w:rsidRPr="009B71FA">
        <w:rPr>
          <w:rFonts w:ascii="Times New Roman" w:hAnsi="Times New Roman"/>
          <w:color w:val="000000"/>
        </w:rPr>
        <w:t>o</w:t>
      </w:r>
      <w:r w:rsidRPr="009B71FA">
        <w:rPr>
          <w:rFonts w:ascii="Times New Roman" w:hAnsi="Times New Roman"/>
          <w:color w:val="000000"/>
        </w:rPr>
        <w:t>správy může existovat, samospráva bez státu však ne. Relativnost samostatnosti vyplývá ze sk</w:t>
      </w:r>
      <w:r w:rsidRPr="009B71FA">
        <w:rPr>
          <w:rFonts w:ascii="Times New Roman" w:hAnsi="Times New Roman"/>
          <w:color w:val="000000"/>
        </w:rPr>
        <w:t>u</w:t>
      </w:r>
      <w:r w:rsidRPr="009B71FA">
        <w:rPr>
          <w:rFonts w:ascii="Times New Roman" w:hAnsi="Times New Roman"/>
          <w:color w:val="000000"/>
        </w:rPr>
        <w:t>tečnosti, že stát vytváří pro samosprávu podmínky jejího fungování. Její nezávislost tak není a</w:t>
      </w:r>
      <w:r w:rsidRPr="009B71FA">
        <w:rPr>
          <w:rFonts w:ascii="Times New Roman" w:hAnsi="Times New Roman"/>
          <w:color w:val="000000"/>
        </w:rPr>
        <w:t>b</w:t>
      </w:r>
      <w:r w:rsidRPr="009B71FA">
        <w:rPr>
          <w:rFonts w:ascii="Times New Roman" w:hAnsi="Times New Roman"/>
          <w:color w:val="000000"/>
        </w:rPr>
        <w:t xml:space="preserve">solutní. </w:t>
      </w:r>
      <w:r w:rsidRPr="009B71FA">
        <w:rPr>
          <w:rFonts w:ascii="Times New Roman" w:hAnsi="Times New Roman"/>
          <w:bCs/>
          <w:color w:val="000000"/>
        </w:rPr>
        <w:t>Stát zasahuje do samosprávy</w:t>
      </w:r>
      <w:r w:rsidRPr="009B71FA">
        <w:rPr>
          <w:rFonts w:ascii="Times New Roman" w:hAnsi="Times New Roman"/>
          <w:color w:val="000000"/>
        </w:rPr>
        <w:t xml:space="preserve"> tím, že vydává zákony, kterými vymezuje rozsah výkonu, </w:t>
      </w:r>
      <w:r w:rsidR="00CE726A">
        <w:rPr>
          <w:rFonts w:ascii="Times New Roman" w:hAnsi="Times New Roman"/>
          <w:color w:val="000000"/>
        </w:rPr>
        <w:br/>
      </w:r>
      <w:r w:rsidRPr="009B71FA">
        <w:rPr>
          <w:rFonts w:ascii="Times New Roman" w:hAnsi="Times New Roman"/>
          <w:color w:val="000000"/>
        </w:rPr>
        <w:t xml:space="preserve">a to působnost, pravomoc </w:t>
      </w:r>
      <w:r w:rsidRPr="009B71FA">
        <w:rPr>
          <w:rFonts w:ascii="Times New Roman" w:hAnsi="Times New Roman"/>
          <w:bCs/>
          <w:color w:val="000000"/>
        </w:rPr>
        <w:t xml:space="preserve">samosprávy. </w:t>
      </w:r>
    </w:p>
    <w:p w:rsidR="009B71FA" w:rsidRPr="009B71FA" w:rsidRDefault="009B71FA" w:rsidP="009B71FA">
      <w:pPr>
        <w:spacing w:before="120" w:after="120" w:line="240" w:lineRule="auto"/>
        <w:contextualSpacing/>
        <w:jc w:val="both"/>
        <w:rPr>
          <w:rFonts w:ascii="Times New Roman" w:hAnsi="Times New Roman"/>
          <w:color w:val="000000"/>
        </w:rPr>
      </w:pPr>
    </w:p>
    <w:p w:rsidR="00F179EE" w:rsidRDefault="00BF1909" w:rsidP="00F179EE">
      <w:pPr>
        <w:framePr w:w="850" w:hSpace="170" w:wrap="around" w:vAnchor="text" w:hAnchor="page" w:x="10601" w:y="1" w:anchorLock="1"/>
        <w:rPr>
          <w:rStyle w:val="znakMarginalie"/>
        </w:rPr>
      </w:pPr>
      <w:r>
        <w:rPr>
          <w:rStyle w:val="znakMarginalie"/>
        </w:rPr>
        <w:t>Vztah státu a samospr</w:t>
      </w:r>
      <w:r>
        <w:rPr>
          <w:rStyle w:val="znakMarginalie"/>
        </w:rPr>
        <w:t>á</w:t>
      </w:r>
      <w:r>
        <w:rPr>
          <w:rStyle w:val="znakMarginalie"/>
        </w:rPr>
        <w:t>vy</w:t>
      </w:r>
    </w:p>
    <w:p w:rsidR="009B71FA" w:rsidRPr="009B71FA" w:rsidRDefault="009B71FA" w:rsidP="009B71FA">
      <w:pPr>
        <w:spacing w:before="120" w:after="120" w:line="240" w:lineRule="auto"/>
        <w:contextualSpacing/>
        <w:jc w:val="both"/>
        <w:rPr>
          <w:rFonts w:ascii="Times New Roman" w:hAnsi="Times New Roman"/>
          <w:color w:val="000000"/>
        </w:rPr>
      </w:pPr>
      <w:r w:rsidRPr="009B71FA">
        <w:rPr>
          <w:rFonts w:ascii="Times New Roman" w:hAnsi="Times New Roman"/>
          <w:color w:val="000000"/>
        </w:rPr>
        <w:t>Do samotných rozhodnutí samosprávných orgánů stát zasahovat nemůže. Zasáhnout může pouze v případě, vyžaduje-li to ochrana zákona, a jen způsobem stanoveným zákonem. Některá moce</w:t>
      </w:r>
      <w:r w:rsidRPr="009B71FA">
        <w:rPr>
          <w:rFonts w:ascii="Times New Roman" w:hAnsi="Times New Roman"/>
          <w:color w:val="000000"/>
        </w:rPr>
        <w:t>n</w:t>
      </w:r>
      <w:r w:rsidRPr="009B71FA">
        <w:rPr>
          <w:rFonts w:ascii="Times New Roman" w:hAnsi="Times New Roman"/>
          <w:color w:val="000000"/>
        </w:rPr>
        <w:t>ská rozhodnutí samosprávy jsou vykonatelná jen za pomoci státního donucení (policie, armády).</w:t>
      </w:r>
    </w:p>
    <w:p w:rsidR="009B71FA" w:rsidRPr="009B71FA" w:rsidRDefault="009B71FA" w:rsidP="009B71FA">
      <w:pPr>
        <w:spacing w:before="120" w:after="120" w:line="240" w:lineRule="auto"/>
        <w:contextualSpacing/>
        <w:jc w:val="both"/>
        <w:rPr>
          <w:rFonts w:ascii="Times New Roman" w:hAnsi="Times New Roman"/>
          <w:color w:val="000000"/>
        </w:rPr>
      </w:pPr>
    </w:p>
    <w:p w:rsidR="009B71FA" w:rsidRPr="009B71FA" w:rsidRDefault="009B71FA" w:rsidP="009B71FA">
      <w:pPr>
        <w:spacing w:before="120" w:after="120" w:line="240" w:lineRule="auto"/>
        <w:contextualSpacing/>
        <w:jc w:val="both"/>
        <w:rPr>
          <w:rFonts w:ascii="Times New Roman" w:hAnsi="Times New Roman"/>
          <w:color w:val="000000"/>
        </w:rPr>
      </w:pPr>
      <w:r w:rsidRPr="009B71FA">
        <w:rPr>
          <w:rFonts w:ascii="Times New Roman" w:hAnsi="Times New Roman"/>
          <w:color w:val="000000"/>
        </w:rPr>
        <w:t>Samosprávu také můžeme chápat jako výraz autonomie a nezávislosti na celku ve spojení s výk</w:t>
      </w:r>
      <w:r w:rsidRPr="009B71FA">
        <w:rPr>
          <w:rFonts w:ascii="Times New Roman" w:hAnsi="Times New Roman"/>
          <w:color w:val="000000"/>
        </w:rPr>
        <w:t>o</w:t>
      </w:r>
      <w:r w:rsidRPr="009B71FA">
        <w:rPr>
          <w:rFonts w:ascii="Times New Roman" w:hAnsi="Times New Roman"/>
          <w:color w:val="000000"/>
        </w:rPr>
        <w:t xml:space="preserve">nem povinností, které jsou na samosprávu státem delegovány, aby ovlivňovala určitou skupinu společenských vztahů. K výše uvedenému účelu </w:t>
      </w:r>
      <w:proofErr w:type="gramStart"/>
      <w:r w:rsidRPr="009B71FA">
        <w:rPr>
          <w:rFonts w:ascii="Times New Roman" w:hAnsi="Times New Roman"/>
          <w:color w:val="000000"/>
        </w:rPr>
        <w:t>jsou</w:t>
      </w:r>
      <w:proofErr w:type="gramEnd"/>
      <w:r w:rsidRPr="009B71FA">
        <w:rPr>
          <w:rFonts w:ascii="Times New Roman" w:hAnsi="Times New Roman"/>
          <w:color w:val="000000"/>
        </w:rPr>
        <w:t xml:space="preserve"> samosprávě </w:t>
      </w:r>
      <w:proofErr w:type="gramStart"/>
      <w:r w:rsidRPr="009B71FA">
        <w:rPr>
          <w:rFonts w:ascii="Times New Roman" w:hAnsi="Times New Roman"/>
          <w:color w:val="000000"/>
        </w:rPr>
        <w:t>propůjčeny</w:t>
      </w:r>
      <w:proofErr w:type="gramEnd"/>
      <w:r w:rsidRPr="009B71FA">
        <w:rPr>
          <w:rFonts w:ascii="Times New Roman" w:hAnsi="Times New Roman"/>
          <w:color w:val="000000"/>
        </w:rPr>
        <w:t xml:space="preserve"> jisté státně moce</w:t>
      </w:r>
      <w:r w:rsidRPr="009B71FA">
        <w:rPr>
          <w:rFonts w:ascii="Times New Roman" w:hAnsi="Times New Roman"/>
          <w:color w:val="000000"/>
        </w:rPr>
        <w:t>n</w:t>
      </w:r>
      <w:r w:rsidRPr="009B71FA">
        <w:rPr>
          <w:rFonts w:ascii="Times New Roman" w:hAnsi="Times New Roman"/>
          <w:color w:val="000000"/>
        </w:rPr>
        <w:t>ské oprávnění k zefektivnění jejího působení ve společnosti.</w:t>
      </w:r>
    </w:p>
    <w:p w:rsidR="009B71FA" w:rsidRPr="009B71FA" w:rsidRDefault="009B71FA" w:rsidP="009B71FA">
      <w:pPr>
        <w:spacing w:before="120" w:after="120" w:line="240" w:lineRule="auto"/>
        <w:contextualSpacing/>
        <w:jc w:val="both"/>
        <w:rPr>
          <w:rFonts w:ascii="Times New Roman" w:hAnsi="Times New Roman"/>
          <w:color w:val="000000"/>
        </w:rPr>
      </w:pPr>
    </w:p>
    <w:p w:rsidR="00911134" w:rsidRDefault="009B71FA" w:rsidP="009B71FA">
      <w:pPr>
        <w:spacing w:before="120" w:after="120" w:line="240" w:lineRule="auto"/>
        <w:contextualSpacing/>
        <w:jc w:val="both"/>
        <w:rPr>
          <w:rFonts w:ascii="Times New Roman" w:hAnsi="Times New Roman"/>
          <w:color w:val="000000"/>
        </w:rPr>
      </w:pPr>
      <w:r w:rsidRPr="009B71FA">
        <w:rPr>
          <w:rFonts w:ascii="Times New Roman" w:hAnsi="Times New Roman"/>
          <w:color w:val="000000"/>
        </w:rPr>
        <w:t xml:space="preserve">Samospráva se dělí na územní a zájmovou. Samosprávu chápeme jednak jako činnost územní, </w:t>
      </w:r>
      <w:r w:rsidR="00BF1909">
        <w:rPr>
          <w:rFonts w:ascii="Times New Roman" w:hAnsi="Times New Roman"/>
          <w:color w:val="000000"/>
        </w:rPr>
        <w:br/>
      </w:r>
      <w:r w:rsidRPr="009B71FA">
        <w:rPr>
          <w:rFonts w:ascii="Times New Roman" w:hAnsi="Times New Roman"/>
          <w:color w:val="000000"/>
        </w:rPr>
        <w:t>tj. vykonávanou obecními nebo krajskými samosprávami. Zájmovou samosprávu uskutečňují různá zájmová společenstva, jako jsou profesní komory, např. advokátní komora, lékařská kom</w:t>
      </w:r>
      <w:r w:rsidRPr="009B71FA">
        <w:rPr>
          <w:rFonts w:ascii="Times New Roman" w:hAnsi="Times New Roman"/>
          <w:color w:val="000000"/>
        </w:rPr>
        <w:t>o</w:t>
      </w:r>
      <w:r w:rsidRPr="009B71FA">
        <w:rPr>
          <w:rFonts w:ascii="Times New Roman" w:hAnsi="Times New Roman"/>
          <w:color w:val="000000"/>
        </w:rPr>
        <w:t>ra dále podnikatelské komory. Obě formy samosprávy spojuje to, že stojí v protikladu státní spr</w:t>
      </w:r>
      <w:r w:rsidRPr="009B71FA">
        <w:rPr>
          <w:rFonts w:ascii="Times New Roman" w:hAnsi="Times New Roman"/>
          <w:color w:val="000000"/>
        </w:rPr>
        <w:t>á</w:t>
      </w:r>
      <w:r w:rsidRPr="009B71FA">
        <w:rPr>
          <w:rFonts w:ascii="Times New Roman" w:hAnsi="Times New Roman"/>
          <w:color w:val="000000"/>
        </w:rPr>
        <w:t xml:space="preserve">vě a jsou závislé </w:t>
      </w:r>
      <w:r>
        <w:rPr>
          <w:rFonts w:ascii="Times New Roman" w:hAnsi="Times New Roman"/>
          <w:color w:val="000000"/>
        </w:rPr>
        <w:t xml:space="preserve">na úrovni její decentralizace. </w:t>
      </w:r>
    </w:p>
    <w:p w:rsidR="009B71FA" w:rsidRDefault="009B71FA" w:rsidP="009B71FA">
      <w:pPr>
        <w:spacing w:before="120" w:after="120" w:line="240" w:lineRule="auto"/>
        <w:contextualSpacing/>
        <w:jc w:val="both"/>
        <w:rPr>
          <w:rFonts w:ascii="Times New Roman" w:hAnsi="Times New Roman"/>
          <w:color w:val="000000"/>
        </w:rPr>
      </w:pPr>
    </w:p>
    <w:p w:rsidR="009B71FA" w:rsidRPr="009B71FA" w:rsidRDefault="009B71FA" w:rsidP="009B71FA">
      <w:pPr>
        <w:spacing w:before="120" w:after="120" w:line="240" w:lineRule="auto"/>
        <w:contextualSpacing/>
        <w:jc w:val="both"/>
        <w:rPr>
          <w:rFonts w:ascii="Times New Roman" w:hAnsi="Times New Roman"/>
        </w:rPr>
      </w:pPr>
      <w:r w:rsidRPr="009B71FA">
        <w:rPr>
          <w:rFonts w:ascii="Times New Roman" w:hAnsi="Times New Roman"/>
        </w:rPr>
        <w:t xml:space="preserve">Existence zájmové samosprávy vyplývá z principu, že subjektům, které spojuje určitý společný zájem, může být svěřeno právo na samostatné rozhodování o vlastních záležitostech. </w:t>
      </w:r>
    </w:p>
    <w:p w:rsidR="009B71FA" w:rsidRPr="009B71FA" w:rsidRDefault="009B71FA" w:rsidP="009B71FA">
      <w:pPr>
        <w:spacing w:after="100" w:line="240" w:lineRule="auto"/>
        <w:contextualSpacing/>
        <w:jc w:val="both"/>
        <w:rPr>
          <w:rFonts w:ascii="Times New Roman" w:hAnsi="Times New Roman"/>
          <w:color w:val="000000"/>
        </w:rPr>
      </w:pPr>
    </w:p>
    <w:p w:rsidR="009B71FA" w:rsidRDefault="009B71FA" w:rsidP="009B71FA">
      <w:pPr>
        <w:spacing w:after="100" w:line="240" w:lineRule="auto"/>
        <w:contextualSpacing/>
        <w:jc w:val="both"/>
        <w:rPr>
          <w:rFonts w:ascii="Times New Roman" w:hAnsi="Times New Roman"/>
          <w:color w:val="000000"/>
        </w:rPr>
      </w:pPr>
      <w:r w:rsidRPr="009B71FA">
        <w:rPr>
          <w:rFonts w:ascii="Times New Roman" w:hAnsi="Times New Roman"/>
          <w:color w:val="000000"/>
        </w:rPr>
        <w:t>Významnou složkou právního základu zájmové samosprávy je možnost regulovat svými předpisy chování členů samosprávného společenství. Vydává-li zájmová samospráva předpis, mluvíme nejčastěji o tzv. statutárním předpise.</w:t>
      </w:r>
    </w:p>
    <w:p w:rsidR="009B71FA" w:rsidRDefault="009B71FA" w:rsidP="009B71FA">
      <w:pPr>
        <w:spacing w:after="100" w:line="240" w:lineRule="auto"/>
        <w:contextualSpacing/>
        <w:jc w:val="both"/>
        <w:rPr>
          <w:rFonts w:ascii="Times New Roman" w:hAnsi="Times New Roman"/>
          <w:color w:val="000000"/>
        </w:rPr>
      </w:pPr>
    </w:p>
    <w:p w:rsidR="009B71FA" w:rsidRPr="00EC7A03" w:rsidRDefault="009B71FA" w:rsidP="009B71FA">
      <w:pPr>
        <w:spacing w:after="100" w:line="240" w:lineRule="auto"/>
        <w:contextualSpacing/>
        <w:jc w:val="both"/>
        <w:rPr>
          <w:rFonts w:ascii="Times New Roman" w:hAnsi="Times New Roman"/>
          <w:b/>
        </w:rPr>
      </w:pPr>
      <w:r w:rsidRPr="00EC7A03">
        <w:rPr>
          <w:rFonts w:ascii="Times New Roman" w:hAnsi="Times New Roman"/>
          <w:b/>
        </w:rPr>
        <w:t>ZÁJMOVÁ SAMOSPRÁVA</w:t>
      </w:r>
    </w:p>
    <w:p w:rsidR="009B71FA" w:rsidRPr="009B71FA" w:rsidRDefault="009B71FA" w:rsidP="009B71FA">
      <w:pPr>
        <w:spacing w:after="100" w:line="240" w:lineRule="auto"/>
        <w:contextualSpacing/>
        <w:jc w:val="both"/>
        <w:rPr>
          <w:rFonts w:ascii="Times New Roman" w:hAnsi="Times New Roman"/>
          <w:color w:val="000000"/>
        </w:rPr>
      </w:pPr>
    </w:p>
    <w:p w:rsidR="009B71FA" w:rsidRPr="009B71FA" w:rsidRDefault="009B71FA" w:rsidP="009B71FA">
      <w:pPr>
        <w:spacing w:after="100" w:line="240" w:lineRule="auto"/>
        <w:contextualSpacing/>
        <w:jc w:val="both"/>
        <w:rPr>
          <w:rFonts w:ascii="Times New Roman" w:hAnsi="Times New Roman"/>
          <w:color w:val="000000"/>
        </w:rPr>
      </w:pPr>
      <w:r w:rsidRPr="009B71FA">
        <w:rPr>
          <w:rFonts w:ascii="Times New Roman" w:hAnsi="Times New Roman"/>
          <w:color w:val="000000"/>
        </w:rPr>
        <w:t>Zájmová samospráva je nejčastěji reprezentována subjekty uvedenými v následujícím schématu.</w:t>
      </w:r>
    </w:p>
    <w:p w:rsidR="009B71FA" w:rsidRPr="009B71FA" w:rsidRDefault="005F6743" w:rsidP="009B71FA">
      <w:pPr>
        <w:rPr>
          <w:sz w:val="28"/>
          <w:szCs w:val="28"/>
        </w:rPr>
      </w:pPr>
      <w:r>
        <w:rPr>
          <w:noProof/>
          <w:sz w:val="28"/>
          <w:szCs w:val="28"/>
          <w:lang w:eastAsia="cs-CZ"/>
        </w:rPr>
      </w:r>
      <w:r>
        <w:rPr>
          <w:noProof/>
          <w:sz w:val="28"/>
          <w:szCs w:val="28"/>
          <w:lang w:eastAsia="cs-CZ"/>
        </w:rPr>
        <w:pict>
          <v:group id="Plátno 416" o:spid="_x0000_s1270" editas="canvas" style="width:458.6pt;height:486pt;mso-position-horizontal-relative:char;mso-position-vertical-relative:line" coordsize="58242,61722">
            <v:shape id="_x0000_s1271" type="#_x0000_t75" style="position:absolute;width:58242;height:61722;visibility:visible;mso-wrap-style:square" filled="t" fillcolor="yellow">
              <v:fill o:detectmouseclick="t"/>
              <v:path o:connecttype="none"/>
            </v:shape>
            <v:shape id="Text Box 311" o:spid="_x0000_s1272" type="#_x0000_t202" style="position:absolute;left:9095;top:1143;width:4343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FgMUA&#10;AADcAAAADwAAAGRycy9kb3ducmV2LnhtbESPQWsCMRSE74X+h/AK3jRbbaVsjVIEwYMXrYv09rp5&#10;3Q3dvGQ3Udf+eiMIPQ4z8w0zW/S2ESfqgnGs4HmUgSAunTZcKdh/roZvIEJE1tg4JgUXCrCYPz7M&#10;MNfuzFs67WIlEoRDjgrqGH0uZShrshhGzhMn78d1FmOSXSV1h+cEt40cZ9lUWjScFmr0tKyp/N0d&#10;rYJi07bLyrdkvoo/3bT+YL4nE6UGT/3HO4hIffwP39trreAle4X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QWAxQAAANwAAAAPAAAAAAAAAAAAAAAAAJgCAABkcnMv&#10;ZG93bnJldi54bWxQSwUGAAAAAAQABAD1AAAAigMAAAAA&#10;" fillcolor="#9c0">
              <v:shadow color="#5c7a00" offset="-1pt,-1pt"/>
              <o:extrusion v:ext="view" backdepth="1in" color="#9c0" on="t" viewpoint="0,34.72222mm" viewpointorigin="0,.5" skewangle="90" lightposition="-50000" lightposition2="50000" type="perspective"/>
              <v:textbox>
                <w:txbxContent>
                  <w:p w:rsidR="005E6400" w:rsidRPr="009B71FA" w:rsidRDefault="005E6400" w:rsidP="009B71FA">
                    <w:pPr>
                      <w:jc w:val="center"/>
                      <w:rPr>
                        <w:rFonts w:ascii="Times New Roman" w:hAnsi="Times New Roman" w:cs="Times New Roman"/>
                        <w:b/>
                        <w:sz w:val="28"/>
                        <w:szCs w:val="28"/>
                      </w:rPr>
                    </w:pPr>
                    <w:proofErr w:type="gramStart"/>
                    <w:r w:rsidRPr="009B71FA">
                      <w:rPr>
                        <w:rFonts w:ascii="Times New Roman" w:hAnsi="Times New Roman" w:cs="Times New Roman"/>
                        <w:b/>
                        <w:sz w:val="28"/>
                        <w:szCs w:val="28"/>
                      </w:rPr>
                      <w:t>ZÁJMOVÁ   SAMOSPRÁVA</w:t>
                    </w:r>
                    <w:proofErr w:type="gramEnd"/>
                  </w:p>
                </w:txbxContent>
              </v:textbox>
            </v:shape>
            <v:shape id="Text Box 312" o:spid="_x0000_s1273" type="#_x0000_t202" style="position:absolute;left:6810;top:9144;width:12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jb8QA&#10;AADcAAAADwAAAGRycy9kb3ducmV2LnhtbESPQWvCQBSE7wX/w/KE3uquRUSjq2hBsPRQqiIeH9ln&#10;Esy+DdmnSf99t1DocZiZb5jluve1elAbq8AWxiMDijgPruLCwum4e5mBioLssA5MFr4pwno1eFpi&#10;5kLHX/Q4SKEShGOGFkqRJtM65iV5jKPQECfvGlqPkmRbaNdil+C+1q/GTLXHitNCiQ29lZTfDndv&#10;odq+m3PzcZl18nnuu2Ij1zieW/s87DcLUEK9/If/2ntnYWKm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o2/EAAAA3AAAAA8AAAAAAAAAAAAAAAAAmAIAAGRycy9k&#10;b3ducmV2LnhtbFBLBQYAAAAABAAEAPUAAACJAwAAAAA=&#10;" fillcolor="yellow">
              <o:extrusion v:ext="view" backdepth="1in" color="yellow" on="t" viewpoint="0,34.72222mm" viewpointorigin="0,.5" skewangle="90" lightposition="-50000" lightposition2="50000" type="perspective"/>
              <v:textbox>
                <w:txbxContent>
                  <w:p w:rsidR="005E6400" w:rsidRDefault="005E6400" w:rsidP="009B71FA">
                    <w:pPr>
                      <w:jc w:val="center"/>
                      <w:rPr>
                        <w:b/>
                      </w:rPr>
                    </w:pPr>
                    <w:r>
                      <w:rPr>
                        <w:b/>
                      </w:rPr>
                      <w:t>KOMORY</w:t>
                    </w:r>
                  </w:p>
                  <w:p w:rsidR="005E6400" w:rsidRDefault="005E6400" w:rsidP="009B71FA">
                    <w:pPr>
                      <w:jc w:val="center"/>
                      <w:rPr>
                        <w:b/>
                      </w:rPr>
                    </w:pPr>
                    <w:r>
                      <w:rPr>
                        <w:b/>
                      </w:rPr>
                      <w:t>(profesní)</w:t>
                    </w:r>
                  </w:p>
                </w:txbxContent>
              </v:textbox>
            </v:shape>
            <v:shape id="Text Box 313" o:spid="_x0000_s1274" type="#_x0000_t202" style="position:absolute;left:22811;top:9144;width:14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G9MUA&#10;AADcAAAADwAAAGRycy9kb3ducmV2LnhtbESPQWvCQBSE7wX/w/IK3uquRVqbuooWBIuHUlukx0f2&#10;mYRm34bs08R/7wqCx2FmvmFmi97X6kRtrAJbGI8MKOI8uIoLC78/66cpqCjIDuvAZOFMERbzwcMM&#10;Mxc6/qbTTgqVIBwztFCKNJnWMS/JYxyFhjh5h9B6lCTbQrsWuwT3tX425kV7rDgtlNjQR0n5/+7o&#10;LVSrT7Nvtn/TTr72fVcs5RDHb9YOH/vlOyihXu7hW3vjLEzMK1zPpCO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Ab0xQAAANwAAAAPAAAAAAAAAAAAAAAAAJgCAABkcnMv&#10;ZG93bnJldi54bWxQSwUGAAAAAAQABAD1AAAAigMAAAAA&#10;" fillcolor="yellow">
              <o:extrusion v:ext="view" backdepth="1in" color="yellow" on="t" viewpoint="0,34.72222mm" viewpointorigin="0,.5" skewangle="90" lightposition="-50000" lightposition2="50000" type="perspective"/>
              <v:textbox>
                <w:txbxContent>
                  <w:p w:rsidR="005E6400" w:rsidRDefault="005E6400" w:rsidP="009B71FA">
                    <w:pPr>
                      <w:jc w:val="center"/>
                      <w:rPr>
                        <w:b/>
                      </w:rPr>
                    </w:pPr>
                    <w:r>
                      <w:rPr>
                        <w:b/>
                      </w:rPr>
                      <w:t>SPOLEČENSTVA</w:t>
                    </w:r>
                  </w:p>
                  <w:p w:rsidR="005E6400" w:rsidRDefault="005E6400" w:rsidP="009B71FA">
                    <w:pPr>
                      <w:jc w:val="center"/>
                      <w:rPr>
                        <w:b/>
                      </w:rPr>
                    </w:pPr>
                    <w:r>
                      <w:rPr>
                        <w:b/>
                      </w:rPr>
                      <w:t>(živnostenská)</w:t>
                    </w:r>
                  </w:p>
                </w:txbxContent>
              </v:textbox>
            </v:shape>
            <v:shape id="Text Box 314" o:spid="_x0000_s1275" type="#_x0000_t202" style="position:absolute;left:41098;top:9144;width:13715;height:1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ShsEA&#10;AADcAAAADwAAAGRycy9kb3ducmV2LnhtbERPS2vCQBC+F/wPywi91V2LFI2uooWCpYfiA/E4ZMck&#10;mJ0N2amJ/949FDx+fO/Fqve1ulEbq8AWxiMDijgPruLCwvHw9TYFFQXZYR2YLNwpwmo5eFlg5kLH&#10;O7rtpVAphGOGFkqRJtM65iV5jKPQECfuElqPkmBbaNdil8J9rd+N+dAeK04NJTb0WVJ+3f95C9Xm&#10;25yan/O0k99T3xVrucTxzNrXYb+egxLq5Sn+d2+dhYlJa9OZdAT0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kobBAAAA3AAAAA8AAAAAAAAAAAAAAAAAmAIAAGRycy9kb3du&#10;cmV2LnhtbFBLBQYAAAAABAAEAPUAAACGAwAAAAA=&#10;" fillcolor="yellow">
              <o:extrusion v:ext="view" backdepth="1in" color="yellow" on="t" viewpoint="0,34.72222mm" viewpointorigin="0,.5" skewangle="90" lightposition="-50000" lightposition2="50000" type="perspective"/>
              <v:textbox>
                <w:txbxContent>
                  <w:p w:rsidR="005E6400" w:rsidRDefault="005E6400" w:rsidP="009B71FA">
                    <w:pPr>
                      <w:spacing w:after="100" w:line="240" w:lineRule="auto"/>
                      <w:contextualSpacing/>
                      <w:jc w:val="center"/>
                      <w:rPr>
                        <w:b/>
                      </w:rPr>
                    </w:pPr>
                    <w:proofErr w:type="gramStart"/>
                    <w:r>
                      <w:rPr>
                        <w:b/>
                      </w:rPr>
                      <w:t>JINÉ  SUBJEKTY</w:t>
                    </w:r>
                    <w:proofErr w:type="gramEnd"/>
                  </w:p>
                  <w:p w:rsidR="005E6400" w:rsidRDefault="005E6400" w:rsidP="009B71FA">
                    <w:pPr>
                      <w:spacing w:after="100" w:line="240" w:lineRule="auto"/>
                      <w:contextualSpacing/>
                      <w:jc w:val="both"/>
                      <w:rPr>
                        <w:b/>
                      </w:rPr>
                    </w:pPr>
                    <w:r>
                      <w:rPr>
                        <w:b/>
                      </w:rPr>
                      <w:t>např.</w:t>
                    </w:r>
                  </w:p>
                  <w:p w:rsidR="005E6400" w:rsidRPr="009B71FA" w:rsidRDefault="005E6400" w:rsidP="009B71FA">
                    <w:pPr>
                      <w:spacing w:after="100" w:line="240" w:lineRule="auto"/>
                      <w:contextualSpacing/>
                      <w:jc w:val="both"/>
                      <w:rPr>
                        <w:rFonts w:ascii="Times New Roman" w:hAnsi="Times New Roman" w:cs="Times New Roman"/>
                      </w:rPr>
                    </w:pPr>
                    <w:r w:rsidRPr="009B71FA">
                      <w:rPr>
                        <w:rFonts w:ascii="Times New Roman" w:hAnsi="Times New Roman" w:cs="Times New Roman"/>
                      </w:rPr>
                      <w:t>- vysoké školy,</w:t>
                    </w:r>
                  </w:p>
                  <w:p w:rsidR="005E6400" w:rsidRPr="009B71FA" w:rsidRDefault="005E6400" w:rsidP="009B71FA">
                    <w:pPr>
                      <w:spacing w:after="100" w:line="240" w:lineRule="auto"/>
                      <w:contextualSpacing/>
                      <w:jc w:val="both"/>
                      <w:rPr>
                        <w:rFonts w:ascii="Times New Roman" w:hAnsi="Times New Roman" w:cs="Times New Roman"/>
                      </w:rPr>
                    </w:pPr>
                    <w:r w:rsidRPr="009B71FA">
                      <w:rPr>
                        <w:rFonts w:ascii="Times New Roman" w:hAnsi="Times New Roman" w:cs="Times New Roman"/>
                      </w:rPr>
                      <w:t>- veřejné fondy,</w:t>
                    </w:r>
                  </w:p>
                  <w:p w:rsidR="005E6400" w:rsidRPr="009B71FA" w:rsidRDefault="005E6400" w:rsidP="009B71FA">
                    <w:pPr>
                      <w:spacing w:after="100" w:line="240" w:lineRule="auto"/>
                      <w:contextualSpacing/>
                      <w:jc w:val="both"/>
                      <w:rPr>
                        <w:rFonts w:ascii="Times New Roman" w:hAnsi="Times New Roman" w:cs="Times New Roman"/>
                      </w:rPr>
                    </w:pPr>
                    <w:r w:rsidRPr="009B71FA">
                      <w:rPr>
                        <w:rFonts w:ascii="Times New Roman" w:hAnsi="Times New Roman" w:cs="Times New Roman"/>
                      </w:rPr>
                      <w:t>- nadace.</w:t>
                    </w:r>
                  </w:p>
                </w:txbxContent>
              </v:textbox>
            </v:shape>
            <v:shape id="Text Box 315" o:spid="_x0000_s1276" type="#_x0000_t202" style="position:absolute;left:960;top:17145;width:11564;height:4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FlcYA&#10;AADcAAAADwAAAGRycy9kb3ducmV2LnhtbESPQWvCQBSE7wX/w/IEb3VXKVJTV1GhUEEPpgHp7TX7&#10;mgSzb9PsamJ/fVco9DjMzDfMYtXbWlyp9ZVjDZOxAkGcO1NxoSF7f318BuEDssHaMWm4kYfVcvCw&#10;wMS4jo90TUMhIoR9ghrKEJpESp+XZNGPXUMcvS/XWgxRtoU0LXYRbms5VWomLVYcF0psaFtSfk4v&#10;VkP3me4nmTvsf06bnVG378PHWhqtR8N+/QIiUB/+w3/tN6PhSc3h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FlcYAAADcAAAADwAAAAAAAAAAAAAAAACYAgAAZHJz&#10;L2Rvd25yZXYueG1sUEsFBgAAAAAEAAQA9QAAAIsDAAAAAA==&#10;" fillcolor="lime">
              <v:textbox>
                <w:txbxContent>
                  <w:p w:rsidR="005E6400" w:rsidRPr="009B71FA" w:rsidRDefault="005E6400" w:rsidP="009B71FA">
                    <w:pPr>
                      <w:spacing w:after="100"/>
                      <w:contextualSpacing/>
                      <w:rPr>
                        <w:rFonts w:ascii="Times New Roman" w:hAnsi="Times New Roman" w:cs="Times New Roman"/>
                        <w:b/>
                      </w:rPr>
                    </w:pPr>
                    <w:r w:rsidRPr="009B71FA">
                      <w:rPr>
                        <w:rFonts w:ascii="Times New Roman" w:hAnsi="Times New Roman" w:cs="Times New Roman"/>
                        <w:b/>
                      </w:rPr>
                      <w:t xml:space="preserve">S povinným </w:t>
                    </w:r>
                    <w:proofErr w:type="gramStart"/>
                    <w:r w:rsidRPr="009B71FA">
                      <w:rPr>
                        <w:rFonts w:ascii="Times New Roman" w:hAnsi="Times New Roman" w:cs="Times New Roman"/>
                        <w:b/>
                      </w:rPr>
                      <w:t>členstvím :</w:t>
                    </w:r>
                    <w:proofErr w:type="gramEnd"/>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advokátní,</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notářská,</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exekutorů,</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daňových</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xml:space="preserve">  poradců,</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auditorů,</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lékařská,</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xml:space="preserve">- </w:t>
                    </w:r>
                    <w:proofErr w:type="spellStart"/>
                    <w:r w:rsidRPr="009B71FA">
                      <w:rPr>
                        <w:rFonts w:ascii="Times New Roman" w:hAnsi="Times New Roman" w:cs="Times New Roman"/>
                      </w:rPr>
                      <w:t>stomatolo</w:t>
                    </w:r>
                    <w:proofErr w:type="spellEnd"/>
                    <w:r w:rsidRPr="009B71FA">
                      <w:rPr>
                        <w:rFonts w:ascii="Times New Roman" w:hAnsi="Times New Roman" w:cs="Times New Roman"/>
                      </w:rPr>
                      <w:t xml:space="preserve">- </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xml:space="preserve">  </w:t>
                    </w:r>
                    <w:proofErr w:type="spellStart"/>
                    <w:r w:rsidRPr="009B71FA">
                      <w:rPr>
                        <w:rFonts w:ascii="Times New Roman" w:hAnsi="Times New Roman" w:cs="Times New Roman"/>
                      </w:rPr>
                      <w:t>gická</w:t>
                    </w:r>
                    <w:proofErr w:type="spellEnd"/>
                    <w:r w:rsidRPr="009B71FA">
                      <w:rPr>
                        <w:rFonts w:ascii="Times New Roman" w:hAnsi="Times New Roman" w:cs="Times New Roman"/>
                      </w:rPr>
                      <w:t>,</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xml:space="preserve">- </w:t>
                    </w:r>
                    <w:proofErr w:type="spellStart"/>
                    <w:r w:rsidRPr="009B71FA">
                      <w:rPr>
                        <w:rFonts w:ascii="Times New Roman" w:hAnsi="Times New Roman" w:cs="Times New Roman"/>
                      </w:rPr>
                      <w:t>lékarnická</w:t>
                    </w:r>
                    <w:proofErr w:type="spellEnd"/>
                    <w:r w:rsidRPr="009B71FA">
                      <w:rPr>
                        <w:rFonts w:ascii="Times New Roman" w:hAnsi="Times New Roman" w:cs="Times New Roman"/>
                      </w:rPr>
                      <w:t>,</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-veterinární,</w:t>
                    </w:r>
                  </w:p>
                  <w:p w:rsidR="005E6400" w:rsidRPr="009B71FA" w:rsidRDefault="005E6400" w:rsidP="009B71FA">
                    <w:pPr>
                      <w:spacing w:after="100"/>
                      <w:contextualSpacing/>
                      <w:rPr>
                        <w:rFonts w:ascii="Times New Roman" w:hAnsi="Times New Roman" w:cs="Times New Roman"/>
                      </w:rPr>
                    </w:pPr>
                    <w:r w:rsidRPr="009B71FA">
                      <w:rPr>
                        <w:rFonts w:ascii="Times New Roman" w:hAnsi="Times New Roman" w:cs="Times New Roman"/>
                      </w:rPr>
                      <w:t xml:space="preserve">-patentových </w:t>
                    </w:r>
                  </w:p>
                  <w:p w:rsidR="005E6400" w:rsidRPr="009B71FA" w:rsidRDefault="005E6400" w:rsidP="009B71FA">
                    <w:pPr>
                      <w:rPr>
                        <w:rFonts w:ascii="Times New Roman" w:hAnsi="Times New Roman" w:cs="Times New Roman"/>
                      </w:rPr>
                    </w:pPr>
                    <w:r w:rsidRPr="009B71FA">
                      <w:rPr>
                        <w:rFonts w:ascii="Times New Roman" w:hAnsi="Times New Roman" w:cs="Times New Roman"/>
                      </w:rPr>
                      <w:t xml:space="preserve">  zástupců,               - architektů,             - </w:t>
                    </w:r>
                    <w:proofErr w:type="spellStart"/>
                    <w:r w:rsidRPr="009B71FA">
                      <w:rPr>
                        <w:rFonts w:ascii="Times New Roman" w:hAnsi="Times New Roman" w:cs="Times New Roman"/>
                      </w:rPr>
                      <w:t>autorizova</w:t>
                    </w:r>
                    <w:proofErr w:type="spellEnd"/>
                    <w:r w:rsidRPr="009B71FA">
                      <w:rPr>
                        <w:rFonts w:ascii="Times New Roman" w:hAnsi="Times New Roman" w:cs="Times New Roman"/>
                      </w:rPr>
                      <w:t xml:space="preserve">-   </w:t>
                    </w:r>
                    <w:proofErr w:type="spellStart"/>
                    <w:r w:rsidRPr="009B71FA">
                      <w:rPr>
                        <w:rFonts w:ascii="Times New Roman" w:hAnsi="Times New Roman" w:cs="Times New Roman"/>
                      </w:rPr>
                      <w:t>ných</w:t>
                    </w:r>
                    <w:proofErr w:type="spellEnd"/>
                    <w:r w:rsidRPr="009B71FA">
                      <w:rPr>
                        <w:rFonts w:ascii="Times New Roman" w:hAnsi="Times New Roman" w:cs="Times New Roman"/>
                      </w:rPr>
                      <w:t xml:space="preserve"> inženýrů a techniků ve v</w:t>
                    </w:r>
                    <w:r w:rsidRPr="009B71FA">
                      <w:rPr>
                        <w:rFonts w:ascii="Times New Roman" w:hAnsi="Times New Roman" w:cs="Times New Roman"/>
                      </w:rPr>
                      <w:t>ý</w:t>
                    </w:r>
                    <w:r w:rsidRPr="009B71FA">
                      <w:rPr>
                        <w:rFonts w:ascii="Times New Roman" w:hAnsi="Times New Roman" w:cs="Times New Roman"/>
                      </w:rPr>
                      <w:t>stavbě.</w:t>
                    </w:r>
                  </w:p>
                  <w:p w:rsidR="005E6400" w:rsidRDefault="005E6400" w:rsidP="009B71FA"/>
                  <w:p w:rsidR="005E6400" w:rsidRDefault="005E6400" w:rsidP="009B71FA"/>
                  <w:p w:rsidR="005E6400" w:rsidRDefault="005E6400" w:rsidP="009B71FA"/>
                </w:txbxContent>
              </v:textbox>
            </v:shape>
            <v:shape id="Text Box 316" o:spid="_x0000_s1277" type="#_x0000_t202" style="position:absolute;left:13667;top:17145;width:11430;height:9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1cQA&#10;AADcAAAADwAAAGRycy9kb3ducmV2LnhtbERPTWvCQBC9C/6HZYTezCalFImuokKhhXhoGii9jdkx&#10;CWZn0+w2if313YPQ4+N9b3aTacVAvWssK0iiGARxaXXDlYLi42W5AuE8ssbWMim4kYPddj7bYKrt&#10;yO805L4SIYRdigpq77tUSlfWZNBFtiMO3MX2Bn2AfSV1j2MIN618jONnabDh0FBjR8eaymv+YxSM&#10;5zxLCnvKfj8Pbzq+fZ++9lIr9bCY9msQnib/L767X7WCpyTMD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tXEAAAA3AAAAA8AAAAAAAAAAAAAAAAAmAIAAGRycy9k&#10;b3ducmV2LnhtbFBLBQYAAAAABAAEAPUAAACJAwAAAAA=&#10;" fillcolor="lime">
              <v:textbox>
                <w:txbxContent>
                  <w:p w:rsidR="005E6400" w:rsidRPr="009B71FA" w:rsidRDefault="005E6400" w:rsidP="009B71FA">
                    <w:pPr>
                      <w:rPr>
                        <w:rFonts w:ascii="Times New Roman" w:hAnsi="Times New Roman" w:cs="Times New Roman"/>
                        <w:b/>
                      </w:rPr>
                    </w:pPr>
                    <w:r w:rsidRPr="009B71FA">
                      <w:rPr>
                        <w:rFonts w:ascii="Times New Roman" w:hAnsi="Times New Roman" w:cs="Times New Roman"/>
                        <w:b/>
                      </w:rPr>
                      <w:t>S nepovinným</w:t>
                    </w:r>
                    <w:r w:rsidRPr="009B71FA">
                      <w:rPr>
                        <w:rFonts w:ascii="Times New Roman" w:hAnsi="Times New Roman" w:cs="Times New Roman"/>
                        <w:b/>
                      </w:rPr>
                      <w:br/>
                      <w:t xml:space="preserve">členstvím :                   </w:t>
                    </w:r>
                    <w:r w:rsidRPr="009B71FA">
                      <w:rPr>
                        <w:rFonts w:ascii="Times New Roman" w:hAnsi="Times New Roman" w:cs="Times New Roman"/>
                      </w:rPr>
                      <w:t>-hospodářská        - agrární</w:t>
                    </w:r>
                  </w:p>
                </w:txbxContent>
              </v:textbox>
            </v:shape>
            <v:line id="Line 317" o:spid="_x0000_s1278" style="position:absolute;visibility:visible;mso-wrap-style:square" from="30811,6858" to="3081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Qb8cAAADcAAAADwAAAGRycy9kb3ducmV2LnhtbESPQWsCMRSE7wX/Q3iCt5rdIkW3RhGh&#10;0otQbbHt7bl57i5uXrZJXNP++qZQ6HGYmW+Y+TKaVvTkfGNZQT7OQBCXVjdcKXh9ebydgvABWWNr&#10;mRR8kYflYnAzx0LbK++o34dKJAj7AhXUIXSFlL6syaAf2444eSfrDIYkXSW1w2uCm1beZdm9NNhw&#10;Wqixo3VN5Xl/MQqeZ9vp+2oXP9rPzca/fR9c7+NRqdEwrh5ABIrhP/zXftIKJn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hNBvxwAAANwAAAAPAAAAAAAA&#10;AAAAAAAAAKECAABkcnMvZG93bnJldi54bWxQSwUGAAAAAAQABAD5AAAAlQMAAAAA&#10;" strokeweight="4.5pt">
              <v:stroke endarrow="block"/>
            </v:line>
            <v:line id="Line 318" o:spid="_x0000_s1279" style="position:absolute;flip:x;visibility:visible;mso-wrap-style:square" from="17096,6858" to="3081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t1sUAAADcAAAADwAAAGRycy9kb3ducmV2LnhtbESPQWsCMRSE74L/ITzBm2YVaWVrFC1W&#10;erSrhfb22Dx3VzcvSxJ19dcbodDjMPPNMLNFa2pxIecrywpGwwQEcW51xYWC/e5jMAXhA7LG2jIp&#10;uJGHxbzbmWGq7ZW/6JKFQsQS9ikqKENoUil9XpJBP7QNcfQO1hkMUbpCaofXWG5qOU6SF2mw4rhQ&#10;YkPvJeWn7GwUTNbfvz/n9eR+M7vNcetfV5k7tUr1e+3yDUSgNvyH/+hPHbnRGJ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et1sUAAADcAAAADwAAAAAAAAAA&#10;AAAAAAChAgAAZHJzL2Rvd25yZXYueG1sUEsFBgAAAAAEAAQA+QAAAJMDAAAAAA==&#10;" strokeweight="4.5pt">
              <v:stroke endarrow="block"/>
            </v:line>
            <v:line id="Line 319" o:spid="_x0000_s1280" style="position:absolute;visibility:visible;mso-wrap-style:square" from="30811,6858" to="4338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rg8cAAADcAAAADwAAAGRycy9kb3ducmV2LnhtbESPT2sCMRTE74LfIbxCbzVrK8WuRpGC&#10;0otQtfTP7bl53V3cvKxJuqb99KYgeBxm5jfMdB5NIzpyvrasYDjIQBAXVtdcKnjbLe/GIHxA1thY&#10;JgW/5GE+6/emmGt74g1121CKBGGfo4IqhDaX0hcVGfQD2xIn79s6gyFJV0rt8JTgppH3WfYoDdac&#10;Fips6bmi4rD9MQpen9bjz8UmfjXH1cp//L27zse9Urc3cTEBESiGa/jSftEKRsMH+D+TjoCcn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GuuDxwAAANwAAAAPAAAAAAAA&#10;AAAAAAAAAKECAABkcnMvZG93bnJldi54bWxQSwUGAAAAAAQABAD5AAAAlQMAAAAA&#10;" strokeweight="4.5pt">
              <v:stroke endarrow="block"/>
            </v:line>
            <v:line id="Line 320" o:spid="_x0000_s1281" style="position:absolute;flip:x;visibility:visible;mso-wrap-style:square" from="7952,13716" to="13667,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34qsQAAADcAAAADwAAAGRycy9kb3ducmV2LnhtbESPT4vCMBTE78J+h/AWvMiaVtSVapRF&#10;UIoX8Q94fTTPpti8lCar9dsbYWGPw8z8hlmsOluLO7W+cqwgHSYgiAunKy4VnE+brxkIH5A11o5J&#10;wZM8rJYfvQVm2j34QPdjKEWEsM9QgQmhyaT0hSGLfuga4uhdXWsxRNmWUrf4iHBby1GSTKXFiuOC&#10;wYbWhorb8dcqmKb7SZ6fjN+u6Raq3cV8D1KjVP+z+5mDCNSF//BfO9cKxukY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fiqxAAAANwAAAAPAAAAAAAAAAAA&#10;AAAAAKECAABkcnMvZG93bnJldi54bWxQSwUGAAAAAAQABAD5AAAAkgMAAAAA&#10;" strokeweight="2.25pt">
              <v:stroke endarrow="block"/>
            </v:line>
            <v:line id="Line 321" o:spid="_x0000_s1282" style="position:absolute;visibility:visible;mso-wrap-style:square" from="13667,13716" to="1938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wSMYAAADcAAAADwAAAGRycy9kb3ducmV2LnhtbESPW2vCQBSE34X+h+UU+iK6Sb0gqauI&#10;ItSC99LnQ/Y0CWbPhuyqSX99t1DwcZiZb5jpvDGluFHtCssK4n4Egji1uuBMwed53ZuAcB5ZY2mZ&#10;FLTkYD576kwx0fbOR7qdfCYChF2CCnLvq0RKl+Zk0PVtRRy8b1sb9EHWmdQ13gPclPI1isbSYMFh&#10;IceKljmll9PVKPign9V4091vcejjw1c76MZtsVPq5blZvIHw1PhH+L/9rhUM4x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sEjGAAAA3AAAAA8AAAAAAAAA&#10;AAAAAAAAoQIAAGRycy9kb3ducmV2LnhtbFBLBQYAAAAABAAEAPkAAACUAwAAAAA=&#10;" strokeweight="2.25pt">
              <v:stroke endarrow="block"/>
            </v:line>
            <w10:wrap type="none"/>
            <w10:anchorlock/>
          </v:group>
        </w:pict>
      </w:r>
    </w:p>
    <w:p w:rsidR="009B71FA" w:rsidRPr="009B71FA" w:rsidRDefault="009B71FA" w:rsidP="009B71FA">
      <w:pPr>
        <w:keepNext/>
        <w:keepLines/>
        <w:numPr>
          <w:ilvl w:val="1"/>
          <w:numId w:val="0"/>
        </w:numPr>
        <w:spacing w:before="280" w:after="140" w:line="264" w:lineRule="auto"/>
        <w:outlineLvl w:val="1"/>
        <w:rPr>
          <w:rFonts w:ascii="Times New Roman" w:hAnsi="Times New Roman"/>
          <w:noProof/>
          <w:color w:val="000000"/>
          <w:lang w:eastAsia="cs-CZ"/>
        </w:rPr>
      </w:pPr>
    </w:p>
    <w:p w:rsidR="009B71FA" w:rsidRPr="00EC7A03" w:rsidRDefault="009B71FA" w:rsidP="009B71FA">
      <w:pPr>
        <w:keepNext/>
        <w:keepLines/>
        <w:numPr>
          <w:ilvl w:val="2"/>
          <w:numId w:val="0"/>
        </w:numPr>
        <w:spacing w:before="280" w:after="140" w:line="264" w:lineRule="auto"/>
        <w:ind w:left="720" w:hanging="720"/>
        <w:outlineLvl w:val="2"/>
        <w:rPr>
          <w:rFonts w:ascii="Times New Roman" w:eastAsia="Times New Roman" w:hAnsi="Times New Roman"/>
          <w:b/>
          <w:i/>
          <w:smallCaps/>
          <w:szCs w:val="26"/>
        </w:rPr>
      </w:pPr>
      <w:bookmarkStart w:id="45" w:name="_Toc59121125"/>
      <w:r w:rsidRPr="00EC7A03">
        <w:rPr>
          <w:rFonts w:ascii="Times New Roman" w:eastAsia="Times New Roman" w:hAnsi="Times New Roman"/>
          <w:b/>
          <w:i/>
          <w:smallCaps/>
          <w:szCs w:val="26"/>
        </w:rPr>
        <w:t>územní samosprávné celky a jejich vývoj</w:t>
      </w:r>
      <w:bookmarkEnd w:id="45"/>
    </w:p>
    <w:p w:rsidR="009B71FA" w:rsidRPr="009B71FA" w:rsidRDefault="009B71FA" w:rsidP="009B71FA">
      <w:pPr>
        <w:spacing w:before="120" w:after="120" w:line="240" w:lineRule="auto"/>
        <w:contextualSpacing/>
        <w:jc w:val="both"/>
        <w:rPr>
          <w:rFonts w:ascii="Times New Roman" w:hAnsi="Times New Roman"/>
        </w:rPr>
      </w:pPr>
      <w:r w:rsidRPr="009B71FA">
        <w:rPr>
          <w:rFonts w:ascii="Times New Roman" w:hAnsi="Times New Roman"/>
        </w:rPr>
        <w:t>Územní samospráva je prostorově vymezený funkční celek, který je nadán právem sám rozhod</w:t>
      </w:r>
      <w:r w:rsidRPr="009B71FA">
        <w:rPr>
          <w:rFonts w:ascii="Times New Roman" w:hAnsi="Times New Roman"/>
        </w:rPr>
        <w:t>o</w:t>
      </w:r>
      <w:r w:rsidRPr="009B71FA">
        <w:rPr>
          <w:rFonts w:ascii="Times New Roman" w:hAnsi="Times New Roman"/>
        </w:rPr>
        <w:t>vat o svých záležitostech. Územní samosprávu v České republice tvoří územní samosprávné ce</w:t>
      </w:r>
      <w:r w:rsidRPr="009B71FA">
        <w:rPr>
          <w:rFonts w:ascii="Times New Roman" w:hAnsi="Times New Roman"/>
        </w:rPr>
        <w:t>l</w:t>
      </w:r>
      <w:r w:rsidRPr="009B71FA">
        <w:rPr>
          <w:rFonts w:ascii="Times New Roman" w:hAnsi="Times New Roman"/>
        </w:rPr>
        <w:t>ky, a to</w:t>
      </w:r>
    </w:p>
    <w:p w:rsidR="009B71FA" w:rsidRPr="009B71FA" w:rsidRDefault="009B71FA" w:rsidP="009B71FA">
      <w:pPr>
        <w:spacing w:before="120" w:after="120" w:line="240" w:lineRule="auto"/>
        <w:contextualSpacing/>
        <w:jc w:val="both"/>
        <w:rPr>
          <w:rFonts w:ascii="Times New Roman" w:hAnsi="Times New Roman"/>
        </w:rPr>
      </w:pPr>
    </w:p>
    <w:p w:rsidR="009B71FA" w:rsidRPr="009B71FA" w:rsidRDefault="005F6743" w:rsidP="002E53E3">
      <w:pPr>
        <w:numPr>
          <w:ilvl w:val="0"/>
          <w:numId w:val="64"/>
        </w:numPr>
        <w:spacing w:before="120" w:beforeAutospacing="1" w:after="120" w:afterAutospacing="1" w:line="240" w:lineRule="auto"/>
        <w:contextualSpacing/>
        <w:jc w:val="both"/>
        <w:rPr>
          <w:rFonts w:ascii="Times New Roman" w:hAnsi="Times New Roman"/>
          <w:color w:val="000000"/>
        </w:rPr>
      </w:pPr>
      <w:hyperlink r:id="rId57" w:tooltip="Kraj (územní jednotka)" w:history="1">
        <w:r w:rsidR="009B71FA" w:rsidRPr="009B71FA">
          <w:rPr>
            <w:rFonts w:ascii="Times New Roman" w:hAnsi="Times New Roman"/>
            <w:color w:val="000000"/>
          </w:rPr>
          <w:t>kraje</w:t>
        </w:r>
      </w:hyperlink>
      <w:r w:rsidR="009B71FA" w:rsidRPr="009B71FA">
        <w:rPr>
          <w:rFonts w:ascii="Times New Roman" w:hAnsi="Times New Roman"/>
          <w:color w:val="000000"/>
        </w:rPr>
        <w:t xml:space="preserve"> jako vyšší územní samosprávné celky,</w:t>
      </w:r>
    </w:p>
    <w:p w:rsidR="009B71FA" w:rsidRPr="009B71FA" w:rsidRDefault="005F6743" w:rsidP="002E53E3">
      <w:pPr>
        <w:numPr>
          <w:ilvl w:val="0"/>
          <w:numId w:val="64"/>
        </w:numPr>
        <w:spacing w:before="120" w:beforeAutospacing="1" w:after="120" w:afterAutospacing="1" w:line="240" w:lineRule="auto"/>
        <w:contextualSpacing/>
        <w:jc w:val="both"/>
        <w:rPr>
          <w:rFonts w:ascii="Times New Roman" w:hAnsi="Times New Roman"/>
          <w:color w:val="000000"/>
        </w:rPr>
      </w:pPr>
      <w:hyperlink r:id="rId58" w:tooltip="Obec" w:history="1">
        <w:r w:rsidR="009B71FA" w:rsidRPr="009B71FA">
          <w:rPr>
            <w:rFonts w:ascii="Times New Roman" w:hAnsi="Times New Roman"/>
            <w:color w:val="000000"/>
          </w:rPr>
          <w:t>obce</w:t>
        </w:r>
      </w:hyperlink>
      <w:r w:rsidR="009B71FA" w:rsidRPr="009B71FA">
        <w:rPr>
          <w:rFonts w:ascii="Times New Roman" w:hAnsi="Times New Roman"/>
          <w:color w:val="000000"/>
        </w:rPr>
        <w:t xml:space="preserve"> jako základní územní samosprávné celky.</w:t>
      </w:r>
    </w:p>
    <w:p w:rsidR="009B71FA" w:rsidRPr="009B71FA" w:rsidRDefault="009B71FA" w:rsidP="009B71FA">
      <w:pPr>
        <w:spacing w:before="120" w:after="120" w:line="240" w:lineRule="auto"/>
        <w:contextualSpacing/>
        <w:jc w:val="both"/>
        <w:rPr>
          <w:rFonts w:ascii="Times New Roman" w:hAnsi="Times New Roman"/>
        </w:rPr>
      </w:pPr>
    </w:p>
    <w:p w:rsidR="009B71FA" w:rsidRPr="009B71FA" w:rsidRDefault="009B71FA" w:rsidP="009B71FA">
      <w:pPr>
        <w:spacing w:before="120" w:after="120" w:line="240" w:lineRule="auto"/>
        <w:contextualSpacing/>
        <w:jc w:val="both"/>
        <w:rPr>
          <w:rFonts w:ascii="Times New Roman" w:hAnsi="Times New Roman"/>
        </w:rPr>
      </w:pPr>
      <w:r w:rsidRPr="009B71FA">
        <w:rPr>
          <w:rFonts w:ascii="Times New Roman" w:hAnsi="Times New Roman"/>
        </w:rPr>
        <w:t>Specifické postavení při výkonu územní samosprávy má hlavní město Praha, které je obcí s působnosti kraje.</w:t>
      </w:r>
    </w:p>
    <w:p w:rsidR="009B71FA" w:rsidRPr="009B71FA" w:rsidRDefault="009B71FA" w:rsidP="009B71FA">
      <w:pPr>
        <w:spacing w:before="120" w:after="120" w:line="240" w:lineRule="auto"/>
        <w:contextualSpacing/>
        <w:jc w:val="both"/>
        <w:rPr>
          <w:rFonts w:ascii="Times New Roman" w:hAnsi="Times New Roman"/>
          <w:bCs/>
          <w:color w:val="000000"/>
        </w:rPr>
      </w:pPr>
    </w:p>
    <w:p w:rsidR="009B71FA" w:rsidRPr="009B71FA" w:rsidRDefault="009B71FA" w:rsidP="009B71FA">
      <w:pPr>
        <w:spacing w:before="120" w:after="120" w:line="240" w:lineRule="auto"/>
        <w:contextualSpacing/>
        <w:jc w:val="both"/>
        <w:rPr>
          <w:rFonts w:ascii="Times New Roman" w:hAnsi="Times New Roman"/>
          <w:bCs/>
          <w:color w:val="000000"/>
        </w:rPr>
      </w:pPr>
      <w:r w:rsidRPr="009B71FA">
        <w:rPr>
          <w:rFonts w:ascii="Times New Roman" w:hAnsi="Times New Roman"/>
          <w:bCs/>
          <w:color w:val="000000"/>
        </w:rPr>
        <w:lastRenderedPageBreak/>
        <w:t xml:space="preserve">Územní samosprávné celky jsou v Ústavně České </w:t>
      </w:r>
      <w:proofErr w:type="gramStart"/>
      <w:r w:rsidRPr="009B71FA">
        <w:rPr>
          <w:rFonts w:ascii="Times New Roman" w:hAnsi="Times New Roman"/>
          <w:bCs/>
          <w:color w:val="000000"/>
        </w:rPr>
        <w:t>republiky</w:t>
      </w:r>
      <w:proofErr w:type="gramEnd"/>
      <w:r w:rsidRPr="009B71FA">
        <w:rPr>
          <w:rFonts w:ascii="Times New Roman" w:hAnsi="Times New Roman"/>
          <w:bCs/>
          <w:color w:val="000000"/>
        </w:rPr>
        <w:t xml:space="preserve"> vymezeny jako </w:t>
      </w:r>
      <w:r w:rsidRPr="009B71FA">
        <w:rPr>
          <w:rFonts w:ascii="Times New Roman" w:hAnsi="Times New Roman"/>
          <w:bCs/>
          <w:iCs/>
          <w:color w:val="000000"/>
        </w:rPr>
        <w:t>územní společenství občanů, která mají právo na samosprávu</w:t>
      </w:r>
      <w:r w:rsidRPr="009B71FA">
        <w:rPr>
          <w:rFonts w:ascii="Times New Roman" w:hAnsi="Times New Roman"/>
          <w:bCs/>
          <w:color w:val="000000"/>
        </w:rPr>
        <w:t xml:space="preserve">. Ústavními reprezentanty </w:t>
      </w:r>
      <w:r w:rsidRPr="009B71FA">
        <w:rPr>
          <w:rFonts w:ascii="Times New Roman" w:hAnsi="Times New Roman"/>
          <w:bCs/>
          <w:color w:val="000000"/>
        </w:rPr>
        <w:br/>
        <w:t xml:space="preserve">a vykonateli této samosprávy jsou pak </w:t>
      </w:r>
      <w:r w:rsidRPr="009B71FA">
        <w:rPr>
          <w:rFonts w:ascii="Times New Roman" w:hAnsi="Times New Roman"/>
          <w:bCs/>
          <w:iCs/>
          <w:color w:val="000000"/>
        </w:rPr>
        <w:t>zastupitelstva obcí a krajů</w:t>
      </w:r>
      <w:r w:rsidRPr="009B71FA">
        <w:rPr>
          <w:rFonts w:ascii="Times New Roman" w:hAnsi="Times New Roman"/>
          <w:bCs/>
          <w:i/>
          <w:iCs/>
          <w:color w:val="000000"/>
        </w:rPr>
        <w:t xml:space="preserve">, </w:t>
      </w:r>
      <w:r w:rsidRPr="009B71FA">
        <w:rPr>
          <w:rFonts w:ascii="Times New Roman" w:hAnsi="Times New Roman"/>
          <w:bCs/>
          <w:color w:val="000000"/>
        </w:rPr>
        <w:t>jejichž členové jsou</w:t>
      </w:r>
      <w:r w:rsidRPr="009B71FA">
        <w:rPr>
          <w:rFonts w:ascii="Times New Roman" w:hAnsi="Times New Roman"/>
          <w:bCs/>
          <w:color w:val="000000"/>
        </w:rPr>
        <w:br/>
        <w:t xml:space="preserve"> na 4 roky přímo voleni občany tajným hlasováním na základě všeobecného, rovného a přímého volebního práva. Relativní oddělení územní samosprávy od státu a státní správy je zvýrazněna dalším ústavním vymezením územních samosprávných celků jako </w:t>
      </w:r>
      <w:r w:rsidRPr="009B71FA">
        <w:rPr>
          <w:rFonts w:ascii="Times New Roman" w:hAnsi="Times New Roman"/>
          <w:bCs/>
          <w:iCs/>
          <w:color w:val="000000"/>
        </w:rPr>
        <w:t>veřejnoprávních korporací</w:t>
      </w:r>
      <w:r w:rsidRPr="009B71FA">
        <w:rPr>
          <w:rFonts w:ascii="Times New Roman" w:hAnsi="Times New Roman"/>
          <w:bCs/>
          <w:color w:val="000000"/>
        </w:rPr>
        <w:t>, které mohou mít svůj vlastní majetek, mohou hospodařit podle vlastního rozpočtu a k tomu jsou vybaveny vlastní právní subjektivitou. Občanský zákoník v souladu s tím zařazuje obce a kraje mezi právnické osoby.</w:t>
      </w:r>
    </w:p>
    <w:p w:rsidR="009B71FA" w:rsidRPr="009B71FA" w:rsidRDefault="009B71FA" w:rsidP="009B71FA">
      <w:pPr>
        <w:spacing w:before="120" w:after="120" w:line="240" w:lineRule="auto"/>
        <w:contextualSpacing/>
        <w:jc w:val="both"/>
        <w:rPr>
          <w:rFonts w:ascii="Times New Roman" w:hAnsi="Times New Roman"/>
          <w:bCs/>
          <w:color w:val="000000"/>
        </w:rPr>
      </w:pPr>
    </w:p>
    <w:p w:rsidR="00F179EE" w:rsidRDefault="00BF1909" w:rsidP="00F179EE">
      <w:pPr>
        <w:framePr w:w="850" w:hSpace="170" w:wrap="around" w:vAnchor="text" w:hAnchor="page" w:x="10601" w:y="1" w:anchorLock="1"/>
        <w:rPr>
          <w:rStyle w:val="znakMarginalie"/>
        </w:rPr>
      </w:pPr>
      <w:r>
        <w:rPr>
          <w:rStyle w:val="znakMarginalie"/>
        </w:rPr>
        <w:t xml:space="preserve">Historické aspekty </w:t>
      </w:r>
    </w:p>
    <w:p w:rsidR="009B71FA" w:rsidRPr="009B71FA" w:rsidRDefault="009B71FA" w:rsidP="009B71FA">
      <w:pPr>
        <w:spacing w:before="120" w:after="120" w:line="240" w:lineRule="auto"/>
        <w:contextualSpacing/>
        <w:jc w:val="both"/>
        <w:rPr>
          <w:rFonts w:ascii="Times New Roman" w:hAnsi="Times New Roman"/>
          <w:bCs/>
          <w:color w:val="000000"/>
        </w:rPr>
      </w:pPr>
      <w:r w:rsidRPr="009B71FA">
        <w:rPr>
          <w:rFonts w:ascii="Times New Roman" w:hAnsi="Times New Roman"/>
          <w:bCs/>
          <w:color w:val="000000"/>
        </w:rPr>
        <w:t xml:space="preserve">Historicky je České republice aplikován tzv. spojený systém výkonu územní veřejné správy. </w:t>
      </w:r>
      <w:r w:rsidR="00BF1909">
        <w:rPr>
          <w:rFonts w:ascii="Times New Roman" w:hAnsi="Times New Roman"/>
          <w:bCs/>
          <w:color w:val="000000"/>
        </w:rPr>
        <w:br/>
      </w:r>
      <w:r w:rsidRPr="009B71FA">
        <w:rPr>
          <w:rFonts w:ascii="Times New Roman" w:hAnsi="Times New Roman"/>
          <w:bCs/>
          <w:color w:val="000000"/>
        </w:rPr>
        <w:t xml:space="preserve">To má za následek, že územní samosprávné celky vykonávají nejen samosprávu v rámci své </w:t>
      </w:r>
      <w:r w:rsidRPr="009B71FA">
        <w:rPr>
          <w:rFonts w:ascii="Times New Roman" w:hAnsi="Times New Roman"/>
          <w:bCs/>
          <w:iCs/>
          <w:color w:val="000000"/>
        </w:rPr>
        <w:t>s</w:t>
      </w:r>
      <w:r w:rsidRPr="009B71FA">
        <w:rPr>
          <w:rFonts w:ascii="Times New Roman" w:hAnsi="Times New Roman"/>
          <w:bCs/>
          <w:iCs/>
          <w:color w:val="000000"/>
        </w:rPr>
        <w:t>a</w:t>
      </w:r>
      <w:r w:rsidRPr="009B71FA">
        <w:rPr>
          <w:rFonts w:ascii="Times New Roman" w:hAnsi="Times New Roman"/>
          <w:bCs/>
          <w:iCs/>
          <w:color w:val="000000"/>
        </w:rPr>
        <w:t>mostatné působnosti,</w:t>
      </w:r>
      <w:r w:rsidRPr="009B71FA">
        <w:rPr>
          <w:rFonts w:ascii="Times New Roman" w:hAnsi="Times New Roman"/>
          <w:bCs/>
          <w:color w:val="000000"/>
        </w:rPr>
        <w:t xml:space="preserve"> ale v souladu se stále posilovanou decentralizaci státní správy je na ně př</w:t>
      </w:r>
      <w:r w:rsidRPr="009B71FA">
        <w:rPr>
          <w:rFonts w:ascii="Times New Roman" w:hAnsi="Times New Roman"/>
          <w:bCs/>
          <w:color w:val="000000"/>
        </w:rPr>
        <w:t>e</w:t>
      </w:r>
      <w:r w:rsidRPr="009B71FA">
        <w:rPr>
          <w:rFonts w:ascii="Times New Roman" w:hAnsi="Times New Roman"/>
          <w:bCs/>
          <w:color w:val="000000"/>
        </w:rPr>
        <w:t xml:space="preserve">nášeno i plnění úkolu státu. Hovoříme pak o výkonu </w:t>
      </w:r>
      <w:r w:rsidRPr="009B71FA">
        <w:rPr>
          <w:rFonts w:ascii="Times New Roman" w:hAnsi="Times New Roman"/>
          <w:bCs/>
          <w:iCs/>
          <w:color w:val="000000"/>
        </w:rPr>
        <w:t>přenesené působnosti</w:t>
      </w:r>
      <w:r w:rsidRPr="009B71FA">
        <w:rPr>
          <w:rFonts w:ascii="Times New Roman" w:hAnsi="Times New Roman"/>
          <w:bCs/>
          <w:color w:val="000000"/>
        </w:rPr>
        <w:t>. Rozsah přenášené působnosti je ovšem limitován Ústavou České republiky tak, že nikdo jiný než zákon nemůže územně samosprávným celkům stanovit, kdy jsou správními obvody a nikdo jiný než zákon n</w:t>
      </w:r>
      <w:r w:rsidRPr="009B71FA">
        <w:rPr>
          <w:rFonts w:ascii="Times New Roman" w:hAnsi="Times New Roman"/>
          <w:bCs/>
          <w:color w:val="000000"/>
        </w:rPr>
        <w:t>e</w:t>
      </w:r>
      <w:r w:rsidRPr="009B71FA">
        <w:rPr>
          <w:rFonts w:ascii="Times New Roman" w:hAnsi="Times New Roman"/>
          <w:bCs/>
          <w:color w:val="000000"/>
        </w:rPr>
        <w:t>může svěřit jejich orgánům výkon státní správy.</w:t>
      </w:r>
    </w:p>
    <w:p w:rsidR="009B71FA" w:rsidRPr="009B71FA" w:rsidRDefault="009B71FA" w:rsidP="009B71FA">
      <w:pPr>
        <w:spacing w:before="120" w:after="120" w:line="240" w:lineRule="auto"/>
        <w:contextualSpacing/>
        <w:jc w:val="both"/>
        <w:rPr>
          <w:rFonts w:ascii="Times New Roman" w:hAnsi="Times New Roman"/>
          <w:bCs/>
          <w:color w:val="000000"/>
        </w:rPr>
      </w:pPr>
    </w:p>
    <w:p w:rsidR="009B71FA" w:rsidRPr="009B71FA" w:rsidRDefault="009B71FA" w:rsidP="009B71FA">
      <w:pPr>
        <w:spacing w:before="120" w:after="120" w:line="240" w:lineRule="auto"/>
        <w:contextualSpacing/>
        <w:jc w:val="both"/>
        <w:rPr>
          <w:rFonts w:ascii="Times New Roman" w:hAnsi="Times New Roman"/>
          <w:bCs/>
          <w:color w:val="000000"/>
        </w:rPr>
      </w:pPr>
      <w:r w:rsidRPr="009B71FA">
        <w:rPr>
          <w:rFonts w:ascii="Times New Roman" w:hAnsi="Times New Roman"/>
          <w:bCs/>
          <w:color w:val="000000"/>
        </w:rPr>
        <w:t>Pro novodobý vývoj veřejné správy, vykonávané územně samosprávnými celky, byl mezníkem rok 1990. Přijetím zákona č. 367/1990 Sb., o obcích (obecní zřízení) bylo v České republice o</w:t>
      </w:r>
      <w:r w:rsidRPr="009B71FA">
        <w:rPr>
          <w:rFonts w:ascii="Times New Roman" w:hAnsi="Times New Roman"/>
          <w:bCs/>
          <w:color w:val="000000"/>
        </w:rPr>
        <w:t>b</w:t>
      </w:r>
      <w:r w:rsidRPr="009B71FA">
        <w:rPr>
          <w:rFonts w:ascii="Times New Roman" w:hAnsi="Times New Roman"/>
          <w:bCs/>
          <w:color w:val="000000"/>
        </w:rPr>
        <w:t xml:space="preserve">noveno obecní zřízení v intencích předválečných a rakouskouherských právních úprav. Nicméně po přijetí tohoto zákona byla s účinnosti od </w:t>
      </w:r>
      <w:proofErr w:type="gramStart"/>
      <w:r w:rsidRPr="009B71FA">
        <w:rPr>
          <w:rFonts w:ascii="Times New Roman" w:hAnsi="Times New Roman"/>
          <w:bCs/>
          <w:color w:val="000000"/>
        </w:rPr>
        <w:t>1.1.1993</w:t>
      </w:r>
      <w:proofErr w:type="gramEnd"/>
      <w:r w:rsidRPr="009B71FA">
        <w:rPr>
          <w:rFonts w:ascii="Times New Roman" w:hAnsi="Times New Roman"/>
          <w:bCs/>
          <w:color w:val="000000"/>
        </w:rPr>
        <w:t xml:space="preserve"> přijata Ústava České republiky, která přine</w:t>
      </w:r>
      <w:r w:rsidRPr="009B71FA">
        <w:rPr>
          <w:rFonts w:ascii="Times New Roman" w:hAnsi="Times New Roman"/>
          <w:bCs/>
          <w:color w:val="000000"/>
        </w:rPr>
        <w:t>s</w:t>
      </w:r>
      <w:r w:rsidRPr="009B71FA">
        <w:rPr>
          <w:rFonts w:ascii="Times New Roman" w:hAnsi="Times New Roman"/>
          <w:bCs/>
          <w:color w:val="000000"/>
        </w:rPr>
        <w:t xml:space="preserve">la dílčí úpravy v postavení obcí. Posléze byl přijat ústavní zákon č. 347/1997 Sb., o vytvoření vyšších územně samosprávných celků, který novelizoval ústavní vymezení územní samosprávy. Stále intenzivnější proces začleňování České republiky do evropských struktur vyvolal i potřebu přizpůsobit obecní zřízení evropským standardům vymezeným zejména v Evropské chartě místní správy Rady Evropy, ke které jsme v roce 1999 přistoupili. V druhé polovině devadesátých let minulého století se začínají připravovat jednotlivé fáze reformy územní veřejné správy.  Tyto a další dílčí důvody jakými byly např. potřeba právní reglementace vztahu obcí a krajů, přesnějšího vymezení postavení statutárních měst a jejich vztahů k městským částem nebo obvodům, dozor nad dodržováním zákonnosti v činnosti obecních orgánů, vedly k potřebě nové právní úpravy. </w:t>
      </w:r>
    </w:p>
    <w:p w:rsidR="009B71FA" w:rsidRPr="009B71FA" w:rsidRDefault="009B71FA" w:rsidP="009B71FA">
      <w:pPr>
        <w:spacing w:before="120" w:after="120" w:line="240" w:lineRule="auto"/>
        <w:contextualSpacing/>
        <w:jc w:val="both"/>
        <w:rPr>
          <w:rFonts w:ascii="Times New Roman" w:hAnsi="Times New Roman"/>
          <w:bCs/>
          <w:color w:val="000000"/>
        </w:rPr>
      </w:pPr>
    </w:p>
    <w:p w:rsidR="009B71FA" w:rsidRDefault="009B71FA" w:rsidP="009B71FA">
      <w:pPr>
        <w:spacing w:before="120" w:after="120" w:line="240" w:lineRule="auto"/>
        <w:contextualSpacing/>
        <w:jc w:val="both"/>
        <w:rPr>
          <w:rFonts w:ascii="Times New Roman" w:hAnsi="Times New Roman"/>
          <w:bCs/>
          <w:color w:val="000000"/>
        </w:rPr>
      </w:pPr>
      <w:r w:rsidRPr="009B71FA">
        <w:rPr>
          <w:rFonts w:ascii="Times New Roman" w:hAnsi="Times New Roman"/>
          <w:bCs/>
          <w:color w:val="000000"/>
        </w:rPr>
        <w:t xml:space="preserve">Další etapa moderního vývoje územní veřejné správy vyvrcholila na přelomu století a tisíciletí. V souladu s realizaci reformy veřejné správy v České republice byl v roce 2000 s účinnosti ke dni voleb do zastupitelstev krajů (12. listopadu 2000) přijat soubor tří zákonů, které v současné době tvoří základní právní vymezení územně samosprávných </w:t>
      </w:r>
      <w:proofErr w:type="gramStart"/>
      <w:r w:rsidRPr="009B71FA">
        <w:rPr>
          <w:rFonts w:ascii="Times New Roman" w:hAnsi="Times New Roman"/>
          <w:bCs/>
          <w:color w:val="000000"/>
        </w:rPr>
        <w:t>celků o nichž</w:t>
      </w:r>
      <w:proofErr w:type="gramEnd"/>
      <w:r w:rsidRPr="009B71FA">
        <w:rPr>
          <w:rFonts w:ascii="Times New Roman" w:hAnsi="Times New Roman"/>
          <w:bCs/>
          <w:color w:val="000000"/>
        </w:rPr>
        <w:t xml:space="preserve"> je pojednáno v následující kapitole (zákon č. 129/2000 Sb., o krajích  (krajské zřízení), nový zákon č. 131/2000 Sb., o hla</w:t>
      </w:r>
      <w:r w:rsidRPr="009B71FA">
        <w:rPr>
          <w:rFonts w:ascii="Times New Roman" w:hAnsi="Times New Roman"/>
          <w:bCs/>
          <w:color w:val="000000"/>
        </w:rPr>
        <w:t>v</w:t>
      </w:r>
      <w:r w:rsidRPr="009B71FA">
        <w:rPr>
          <w:rFonts w:ascii="Times New Roman" w:hAnsi="Times New Roman"/>
          <w:bCs/>
          <w:color w:val="000000"/>
        </w:rPr>
        <w:t>ním městě Praze a zejména pak i nový zákon č. 128/2000 Sb., o obcích (obecní zřízení))</w:t>
      </w:r>
    </w:p>
    <w:p w:rsidR="002E53E3" w:rsidRDefault="002E53E3" w:rsidP="009B71FA">
      <w:pPr>
        <w:spacing w:before="120" w:after="120" w:line="240" w:lineRule="auto"/>
        <w:contextualSpacing/>
        <w:jc w:val="both"/>
        <w:rPr>
          <w:rFonts w:ascii="Times New Roman" w:hAnsi="Times New Roman"/>
          <w:bCs/>
          <w:color w:val="000000"/>
        </w:rPr>
      </w:pPr>
    </w:p>
    <w:p w:rsidR="002E53E3" w:rsidRPr="00EC7A03" w:rsidRDefault="002E53E3" w:rsidP="009B71FA">
      <w:pPr>
        <w:spacing w:before="120" w:after="120" w:line="240" w:lineRule="auto"/>
        <w:contextualSpacing/>
        <w:jc w:val="both"/>
        <w:rPr>
          <w:rFonts w:ascii="Times New Roman" w:hAnsi="Times New Roman"/>
          <w:b/>
          <w:bCs/>
        </w:rPr>
      </w:pPr>
      <w:r w:rsidRPr="00EC7A03">
        <w:rPr>
          <w:rFonts w:ascii="Times New Roman" w:hAnsi="Times New Roman"/>
          <w:b/>
          <w:bCs/>
        </w:rPr>
        <w:t>PRAMENY PRÁVA ÚZEMNÍ SAMOSPRÁVY</w:t>
      </w:r>
    </w:p>
    <w:p w:rsidR="009B71FA" w:rsidRPr="00EC7A03" w:rsidRDefault="009B71FA" w:rsidP="009B71FA">
      <w:pPr>
        <w:spacing w:before="120" w:after="120" w:line="240" w:lineRule="auto"/>
        <w:contextualSpacing/>
        <w:jc w:val="both"/>
        <w:rPr>
          <w:rFonts w:ascii="Times New Roman" w:hAnsi="Times New Roman"/>
          <w:b/>
          <w:bCs/>
        </w:rPr>
      </w:pPr>
    </w:p>
    <w:p w:rsidR="002E53E3" w:rsidRPr="00EC7A03" w:rsidRDefault="002E53E3" w:rsidP="002E53E3">
      <w:pPr>
        <w:spacing w:before="120" w:after="120" w:line="240" w:lineRule="auto"/>
        <w:ind w:firstLine="567"/>
        <w:contextualSpacing/>
        <w:jc w:val="both"/>
        <w:rPr>
          <w:rFonts w:ascii="Times New Roman" w:hAnsi="Times New Roman"/>
          <w:u w:val="single"/>
        </w:rPr>
      </w:pPr>
      <w:r w:rsidRPr="00EC7A03">
        <w:rPr>
          <w:rFonts w:ascii="Times New Roman" w:hAnsi="Times New Roman"/>
          <w:b/>
          <w:i/>
          <w:u w:val="single"/>
        </w:rPr>
        <w:t>Základní mezinárodní dokumenty územní samosprávy</w:t>
      </w:r>
    </w:p>
    <w:p w:rsidR="002E53E3" w:rsidRPr="004529F8" w:rsidRDefault="002E53E3" w:rsidP="002E53E3">
      <w:pPr>
        <w:spacing w:before="120" w:after="120" w:line="240" w:lineRule="auto"/>
        <w:contextualSpacing/>
        <w:jc w:val="both"/>
        <w:rPr>
          <w:rFonts w:ascii="Times New Roman" w:hAnsi="Times New Roman"/>
          <w:color w:val="000000"/>
          <w:u w:val="single"/>
        </w:rPr>
      </w:pPr>
    </w:p>
    <w:p w:rsidR="002E53E3" w:rsidRPr="004529F8" w:rsidRDefault="002E53E3" w:rsidP="002E53E3">
      <w:pPr>
        <w:numPr>
          <w:ilvl w:val="0"/>
          <w:numId w:val="65"/>
        </w:numPr>
        <w:spacing w:before="100" w:beforeAutospacing="1" w:after="100" w:afterAutospacing="1" w:line="240" w:lineRule="auto"/>
        <w:contextualSpacing/>
        <w:jc w:val="both"/>
        <w:rPr>
          <w:rFonts w:ascii="Times New Roman" w:hAnsi="Times New Roman"/>
          <w:color w:val="000000"/>
        </w:rPr>
      </w:pPr>
      <w:r w:rsidRPr="004529F8">
        <w:rPr>
          <w:rFonts w:ascii="Times New Roman" w:hAnsi="Times New Roman"/>
          <w:color w:val="000000"/>
        </w:rPr>
        <w:t>Evropská charta místní samosprávy,</w:t>
      </w:r>
    </w:p>
    <w:p w:rsidR="002E53E3" w:rsidRPr="004529F8" w:rsidRDefault="002E53E3" w:rsidP="002E53E3">
      <w:pPr>
        <w:numPr>
          <w:ilvl w:val="0"/>
          <w:numId w:val="65"/>
        </w:numPr>
        <w:spacing w:before="100" w:beforeAutospacing="1" w:after="100" w:afterAutospacing="1" w:line="240" w:lineRule="auto"/>
        <w:contextualSpacing/>
        <w:jc w:val="both"/>
        <w:rPr>
          <w:rFonts w:ascii="Times New Roman" w:hAnsi="Times New Roman"/>
          <w:color w:val="000000"/>
        </w:rPr>
      </w:pPr>
      <w:r w:rsidRPr="004529F8">
        <w:rPr>
          <w:rFonts w:ascii="Times New Roman" w:hAnsi="Times New Roman"/>
          <w:color w:val="000000"/>
        </w:rPr>
        <w:t>Evropská charta regionální samosprávy</w:t>
      </w:r>
      <w:r>
        <w:rPr>
          <w:rFonts w:ascii="Times New Roman" w:hAnsi="Times New Roman"/>
          <w:color w:val="000000"/>
        </w:rPr>
        <w:t xml:space="preserve"> </w:t>
      </w:r>
      <w:r>
        <w:rPr>
          <w:rFonts w:ascii="Times New Roman" w:hAnsi="Times New Roman"/>
          <w:b/>
          <w:color w:val="000000"/>
        </w:rPr>
        <w:t>(dosud v </w:t>
      </w:r>
      <w:proofErr w:type="spellStart"/>
      <w:r>
        <w:rPr>
          <w:rFonts w:ascii="Times New Roman" w:hAnsi="Times New Roman"/>
          <w:b/>
          <w:color w:val="000000"/>
        </w:rPr>
        <w:t>náývrhu</w:t>
      </w:r>
      <w:proofErr w:type="spellEnd"/>
      <w:r>
        <w:rPr>
          <w:rFonts w:ascii="Times New Roman" w:hAnsi="Times New Roman"/>
          <w:b/>
          <w:color w:val="000000"/>
        </w:rPr>
        <w:t>)</w:t>
      </w:r>
      <w:r w:rsidRPr="004529F8">
        <w:rPr>
          <w:rFonts w:ascii="Times New Roman" w:hAnsi="Times New Roman"/>
          <w:color w:val="000000"/>
        </w:rPr>
        <w:t>,</w:t>
      </w:r>
    </w:p>
    <w:p w:rsidR="002E53E3" w:rsidRDefault="002E53E3" w:rsidP="002E53E3">
      <w:pPr>
        <w:spacing w:before="120" w:after="120" w:line="240" w:lineRule="auto"/>
        <w:ind w:firstLine="567"/>
        <w:contextualSpacing/>
        <w:jc w:val="both"/>
        <w:rPr>
          <w:rFonts w:ascii="Times New Roman" w:hAnsi="Times New Roman"/>
          <w:color w:val="000000"/>
        </w:rPr>
      </w:pPr>
    </w:p>
    <w:p w:rsidR="002E53E3" w:rsidRDefault="002E53E3" w:rsidP="002E53E3">
      <w:pPr>
        <w:spacing w:before="120" w:after="120" w:line="240" w:lineRule="auto"/>
        <w:ind w:firstLine="567"/>
        <w:contextualSpacing/>
        <w:jc w:val="both"/>
        <w:rPr>
          <w:rFonts w:ascii="Times New Roman" w:hAnsi="Times New Roman"/>
          <w:bCs/>
          <w:iCs/>
          <w:color w:val="000000"/>
        </w:rPr>
      </w:pPr>
    </w:p>
    <w:p w:rsidR="002E53E3" w:rsidRPr="002E53E3" w:rsidRDefault="002E53E3" w:rsidP="002E53E3">
      <w:pPr>
        <w:spacing w:before="120" w:after="120" w:line="240" w:lineRule="auto"/>
        <w:ind w:firstLine="567"/>
        <w:contextualSpacing/>
        <w:jc w:val="both"/>
        <w:rPr>
          <w:rFonts w:ascii="Times New Roman" w:hAnsi="Times New Roman"/>
        </w:rPr>
      </w:pPr>
      <w:r w:rsidRPr="002E53E3">
        <w:rPr>
          <w:rFonts w:ascii="Times New Roman" w:hAnsi="Times New Roman"/>
          <w:b/>
        </w:rPr>
        <w:t>Evropská charta místní samosprávy</w:t>
      </w:r>
      <w:r w:rsidRPr="004529F8">
        <w:rPr>
          <w:rFonts w:ascii="Arial" w:hAnsi="Arial" w:cs="Arial"/>
          <w:b/>
        </w:rPr>
        <w:t xml:space="preserve"> </w:t>
      </w:r>
      <w:r w:rsidRPr="002E53E3">
        <w:rPr>
          <w:rFonts w:ascii="Times New Roman" w:hAnsi="Times New Roman"/>
        </w:rPr>
        <w:t>stanoví, že princip místní samosprávy je uznáván vnitrostátním zákonodárstvím a dle možnosti též ústavou. Místní samosprávu vymezuje jako v</w:t>
      </w:r>
      <w:r w:rsidRPr="002E53E3">
        <w:rPr>
          <w:rFonts w:ascii="Times New Roman" w:hAnsi="Times New Roman"/>
        </w:rPr>
        <w:t>ý</w:t>
      </w:r>
      <w:r w:rsidRPr="002E53E3">
        <w:rPr>
          <w:rFonts w:ascii="Times New Roman" w:hAnsi="Times New Roman"/>
        </w:rPr>
        <w:t xml:space="preserve">raz práva a schopnosti místních společenství v mezích zákona uspořádat a spravovat podstatnou část veřejných záležitostí ve vlastní odpovědnosti a v zájmu místního obyvatelstva s tím, že toto právo je vykonáváno radami nebo shromážděními, jejichž členové jsou voleni svobodně a tajným hlasováním na základě přímého, rovného a všeobecného volebního práva. </w:t>
      </w:r>
    </w:p>
    <w:p w:rsidR="002E53E3" w:rsidRDefault="002E53E3" w:rsidP="002E53E3">
      <w:pPr>
        <w:spacing w:before="120" w:after="120" w:line="240" w:lineRule="auto"/>
        <w:ind w:firstLine="567"/>
        <w:contextualSpacing/>
        <w:jc w:val="both"/>
        <w:rPr>
          <w:rFonts w:ascii="Times New Roman" w:hAnsi="Times New Roman"/>
        </w:rPr>
      </w:pPr>
      <w:r w:rsidRPr="002E53E3">
        <w:rPr>
          <w:rFonts w:ascii="Times New Roman" w:hAnsi="Times New Roman"/>
        </w:rPr>
        <w:lastRenderedPageBreak/>
        <w:t>Rady nebo shromáždění mohou zřizovat výkonné orgány, které jsou jim odpovědny. Tím není omezena možnost, aby o určité věci rozhodlo shromáždění občanů, či aby se konalo refere</w:t>
      </w:r>
      <w:r w:rsidRPr="002E53E3">
        <w:rPr>
          <w:rFonts w:ascii="Times New Roman" w:hAnsi="Times New Roman"/>
        </w:rPr>
        <w:t>n</w:t>
      </w:r>
      <w:r w:rsidRPr="002E53E3">
        <w:rPr>
          <w:rFonts w:ascii="Times New Roman" w:hAnsi="Times New Roman"/>
        </w:rPr>
        <w:t>dum, anebo byla využita jiná forma přímé účasti občanů, jestliže to právo dovoluje.</w:t>
      </w:r>
    </w:p>
    <w:p w:rsidR="002E53E3" w:rsidRPr="002E53E3" w:rsidRDefault="002E53E3" w:rsidP="002E53E3">
      <w:pPr>
        <w:spacing w:before="120" w:after="120" w:line="240" w:lineRule="auto"/>
        <w:ind w:firstLine="567"/>
        <w:contextualSpacing/>
        <w:jc w:val="both"/>
        <w:rPr>
          <w:rFonts w:ascii="Times New Roman" w:hAnsi="Times New Roman"/>
        </w:rPr>
      </w:pPr>
    </w:p>
    <w:p w:rsidR="002E53E3" w:rsidRDefault="002E53E3" w:rsidP="002E53E3">
      <w:pPr>
        <w:spacing w:before="120" w:after="120" w:line="240" w:lineRule="auto"/>
        <w:ind w:firstLine="567"/>
        <w:contextualSpacing/>
        <w:jc w:val="both"/>
        <w:rPr>
          <w:rFonts w:ascii="Times New Roman" w:hAnsi="Times New Roman"/>
        </w:rPr>
      </w:pPr>
      <w:r w:rsidRPr="002E53E3">
        <w:rPr>
          <w:rFonts w:ascii="Times New Roman" w:hAnsi="Times New Roman"/>
        </w:rPr>
        <w:t>Základní pravomoc a působnost orgánů místní samosprávy určí ústava nebo zákon. Těmto orgánům může být nadto zákonem svěřena speciální pravomoc a působnost. Orgány místní sam</w:t>
      </w:r>
      <w:r w:rsidRPr="002E53E3">
        <w:rPr>
          <w:rFonts w:ascii="Times New Roman" w:hAnsi="Times New Roman"/>
        </w:rPr>
        <w:t>o</w:t>
      </w:r>
      <w:r w:rsidRPr="002E53E3">
        <w:rPr>
          <w:rFonts w:ascii="Times New Roman" w:hAnsi="Times New Roman"/>
        </w:rPr>
        <w:t>správy mají právo zabývat se v rámci zákona všemi záležitostmi, které nejsou vyňaty z jejich působnosti anebo svěřeny do pravomoci jiného orgánu, a to v plné a výlučné působnosti. Ta n</w:t>
      </w:r>
      <w:r w:rsidRPr="002E53E3">
        <w:rPr>
          <w:rFonts w:ascii="Times New Roman" w:hAnsi="Times New Roman"/>
        </w:rPr>
        <w:t>e</w:t>
      </w:r>
      <w:r w:rsidRPr="002E53E3">
        <w:rPr>
          <w:rFonts w:ascii="Times New Roman" w:hAnsi="Times New Roman"/>
        </w:rPr>
        <w:t>smí být zpochybňována nebo omezována žádným ústředním ani regionálním orgánem, není-li k tomu zákonný důvod. (Čl. 2, 3, 4).</w:t>
      </w:r>
    </w:p>
    <w:p w:rsidR="002E53E3" w:rsidRPr="002E53E3" w:rsidRDefault="002E53E3" w:rsidP="002E53E3">
      <w:pPr>
        <w:spacing w:before="120" w:after="120" w:line="240" w:lineRule="auto"/>
        <w:ind w:firstLine="567"/>
        <w:contextualSpacing/>
        <w:jc w:val="both"/>
        <w:rPr>
          <w:rFonts w:ascii="Times New Roman" w:hAnsi="Times New Roman"/>
        </w:rPr>
      </w:pPr>
    </w:p>
    <w:p w:rsidR="002E53E3" w:rsidRPr="002E53E3" w:rsidRDefault="002E53E3" w:rsidP="002E53E3">
      <w:pPr>
        <w:spacing w:before="120" w:after="120" w:line="240" w:lineRule="auto"/>
        <w:ind w:firstLine="567"/>
        <w:contextualSpacing/>
        <w:jc w:val="both"/>
        <w:rPr>
          <w:rFonts w:ascii="Times New Roman" w:hAnsi="Times New Roman"/>
          <w:color w:val="000000"/>
        </w:rPr>
      </w:pPr>
      <w:r w:rsidRPr="002E53E3">
        <w:rPr>
          <w:rFonts w:ascii="Times New Roman" w:hAnsi="Times New Roman"/>
          <w:color w:val="000000"/>
        </w:rPr>
        <w:t>Evropská charta místní samosprávy je dokument přijatý v rámci Rady Evropy ve Štrasbu</w:t>
      </w:r>
      <w:r w:rsidRPr="002E53E3">
        <w:rPr>
          <w:rFonts w:ascii="Times New Roman" w:hAnsi="Times New Roman"/>
          <w:color w:val="000000"/>
        </w:rPr>
        <w:t>r</w:t>
      </w:r>
      <w:r w:rsidRPr="002E53E3">
        <w:rPr>
          <w:rFonts w:ascii="Times New Roman" w:hAnsi="Times New Roman"/>
          <w:color w:val="000000"/>
        </w:rPr>
        <w:t>ku dne 15. 10. 1985. Jménem České republiky byla podepsána 28. 5. 1998, následně byla publ</w:t>
      </w:r>
      <w:r w:rsidRPr="002E53E3">
        <w:rPr>
          <w:rFonts w:ascii="Times New Roman" w:hAnsi="Times New Roman"/>
          <w:color w:val="000000"/>
        </w:rPr>
        <w:t>i</w:t>
      </w:r>
      <w:r w:rsidRPr="002E53E3">
        <w:rPr>
          <w:rFonts w:ascii="Times New Roman" w:hAnsi="Times New Roman"/>
          <w:color w:val="000000"/>
        </w:rPr>
        <w:t>kována ve Sbírce zákonů České republiky a vstoupila v platnost dne 1. 9. 1999.</w:t>
      </w:r>
    </w:p>
    <w:p w:rsidR="002E53E3" w:rsidRPr="002E53E3" w:rsidRDefault="002E53E3" w:rsidP="002E53E3">
      <w:pPr>
        <w:spacing w:before="120" w:after="120" w:line="240" w:lineRule="auto"/>
        <w:ind w:firstLine="567"/>
        <w:contextualSpacing/>
        <w:jc w:val="both"/>
        <w:rPr>
          <w:rFonts w:ascii="Times New Roman" w:hAnsi="Times New Roman"/>
          <w:i/>
          <w:color w:val="000000"/>
          <w:u w:val="single"/>
        </w:rPr>
      </w:pPr>
    </w:p>
    <w:p w:rsidR="002E53E3" w:rsidRPr="002E53E3" w:rsidRDefault="002E53E3" w:rsidP="002E53E3">
      <w:pPr>
        <w:spacing w:before="120" w:after="120" w:line="240" w:lineRule="auto"/>
        <w:ind w:firstLine="567"/>
        <w:contextualSpacing/>
        <w:jc w:val="both"/>
        <w:rPr>
          <w:rFonts w:ascii="Times New Roman" w:hAnsi="Times New Roman"/>
          <w:color w:val="000000"/>
        </w:rPr>
      </w:pPr>
      <w:r w:rsidRPr="002E53E3">
        <w:rPr>
          <w:rFonts w:ascii="Times New Roman" w:hAnsi="Times New Roman"/>
          <w:b/>
          <w:color w:val="000000"/>
        </w:rPr>
        <w:t>Evropská charta regionální samosprávy</w:t>
      </w:r>
      <w:r w:rsidRPr="002E53E3">
        <w:rPr>
          <w:rFonts w:ascii="Times New Roman" w:hAnsi="Times New Roman"/>
          <w:i/>
          <w:color w:val="000000"/>
        </w:rPr>
        <w:t xml:space="preserve">. </w:t>
      </w:r>
      <w:r w:rsidRPr="002E53E3">
        <w:rPr>
          <w:rFonts w:ascii="Times New Roman" w:hAnsi="Times New Roman"/>
          <w:color w:val="000000"/>
        </w:rPr>
        <w:t>Regionální samospráva je v současnosti v Evropě vzhledem k vzrůstajícímu významu regionů velmi aktuálním a diskutovaným tématem. Trend posilování regionální samosprávy lze sledovat ve většině evropských států. Ovšem v některých státech panují z posílení samosprávy v regionech značné obavy a i z těchto důvodů jsou některé státy k jakýmkoli mezinárodním závazkům v této oblasti velmi rezistentní. To se dotýká i Evropské charty regionální samosprávy, která je přes takřka patnáctiletou snahu o její přijetí dosud ve stádiu návrhu. Přesto letitá kvalifikovaná diskuse v této oblasti přinesla své ov</w:t>
      </w:r>
      <w:r w:rsidRPr="002E53E3">
        <w:rPr>
          <w:rFonts w:ascii="Times New Roman" w:hAnsi="Times New Roman"/>
          <w:color w:val="000000"/>
        </w:rPr>
        <w:t>o</w:t>
      </w:r>
      <w:r w:rsidRPr="002E53E3">
        <w:rPr>
          <w:rFonts w:ascii="Times New Roman" w:hAnsi="Times New Roman"/>
          <w:color w:val="000000"/>
        </w:rPr>
        <w:t>ce, a to alespoň v podobě konsensu ohledně principů pro regionální samosprávu. Posledním v</w:t>
      </w:r>
      <w:r w:rsidRPr="002E53E3">
        <w:rPr>
          <w:rFonts w:ascii="Times New Roman" w:hAnsi="Times New Roman"/>
          <w:color w:val="000000"/>
        </w:rPr>
        <w:t>ý</w:t>
      </w:r>
      <w:r w:rsidRPr="002E53E3">
        <w:rPr>
          <w:rFonts w:ascii="Times New Roman" w:hAnsi="Times New Roman"/>
          <w:color w:val="000000"/>
        </w:rPr>
        <w:t xml:space="preserve">znamným počinem je přijetí pracovního návrhu Charty dne 31. 5. </w:t>
      </w:r>
      <w:smartTag w:uri="urn:schemas-microsoft-com:office:smarttags" w:element="metricconverter">
        <w:smartTagPr>
          <w:attr w:name="ProductID" w:val="2008 a"/>
        </w:smartTagPr>
        <w:r w:rsidRPr="002E53E3">
          <w:rPr>
            <w:rFonts w:ascii="Times New Roman" w:hAnsi="Times New Roman"/>
            <w:color w:val="000000"/>
          </w:rPr>
          <w:t>2008 a</w:t>
        </w:r>
      </w:smartTag>
      <w:r w:rsidRPr="002E53E3">
        <w:rPr>
          <w:rFonts w:ascii="Times New Roman" w:hAnsi="Times New Roman"/>
          <w:color w:val="000000"/>
        </w:rPr>
        <w:t xml:space="preserve"> přejmenování na Chartu regionální demo</w:t>
      </w:r>
      <w:r>
        <w:rPr>
          <w:rFonts w:ascii="Times New Roman" w:hAnsi="Times New Roman"/>
          <w:color w:val="000000"/>
        </w:rPr>
        <w:t>kracie.</w:t>
      </w:r>
    </w:p>
    <w:p w:rsidR="002E53E3" w:rsidRDefault="002E53E3" w:rsidP="002E53E3">
      <w:pPr>
        <w:spacing w:before="120" w:after="120" w:line="240" w:lineRule="auto"/>
        <w:contextualSpacing/>
        <w:jc w:val="both"/>
        <w:rPr>
          <w:rFonts w:ascii="Times New Roman" w:hAnsi="Times New Roman"/>
          <w:i/>
          <w:color w:val="000000"/>
          <w:u w:val="single"/>
        </w:rPr>
      </w:pPr>
    </w:p>
    <w:p w:rsidR="002E53E3" w:rsidRPr="00EC7A03" w:rsidRDefault="002E53E3" w:rsidP="002E53E3">
      <w:pPr>
        <w:spacing w:before="120" w:after="120" w:line="240" w:lineRule="auto"/>
        <w:contextualSpacing/>
        <w:jc w:val="both"/>
        <w:rPr>
          <w:rFonts w:ascii="Times New Roman" w:hAnsi="Times New Roman"/>
          <w:b/>
          <w:i/>
          <w:u w:val="single"/>
        </w:rPr>
      </w:pPr>
      <w:r w:rsidRPr="00EC7A03">
        <w:rPr>
          <w:rFonts w:ascii="Times New Roman" w:hAnsi="Times New Roman"/>
          <w:b/>
          <w:i/>
          <w:u w:val="single"/>
        </w:rPr>
        <w:t xml:space="preserve">Základní vnitrostátní prameny </w:t>
      </w:r>
    </w:p>
    <w:p w:rsidR="002E53E3" w:rsidRDefault="005F6743" w:rsidP="002E53E3">
      <w:pPr>
        <w:pStyle w:val="Normlnweb"/>
      </w:pPr>
      <w:r>
        <w:rPr>
          <w:noProof/>
        </w:rPr>
        <w:pict>
          <v:shape id="Obdélníkový popisek 420" o:spid="_x0000_s1283" type="#_x0000_t61" style="position:absolute;left:0;text-align:left;margin-left:-11.25pt;margin-top:-.2pt;width:477pt;height:35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" adj="9763,19521" fillcolor="#fc0" strokecolor="#c9f" strokeweight="2.25pt">
            <v:textbox>
              <w:txbxContent>
                <w:p w:rsidR="005E6400" w:rsidRDefault="005E6400" w:rsidP="002E53E3">
                  <w:pPr>
                    <w:pStyle w:val="Normlnweb"/>
                  </w:pPr>
                </w:p>
                <w:p w:rsidR="005E6400" w:rsidRPr="002E53E3" w:rsidRDefault="005E6400" w:rsidP="002E53E3">
                  <w:pPr>
                    <w:pStyle w:val="Normlnweb"/>
                    <w:jc w:val="left"/>
                    <w:rPr>
                      <w:rFonts w:ascii="Times New Roman" w:hAnsi="Times New Roman"/>
                      <w:b/>
                    </w:rPr>
                  </w:pPr>
                  <w:r w:rsidRPr="002E53E3">
                    <w:rPr>
                      <w:rFonts w:ascii="Times New Roman" w:hAnsi="Times New Roman"/>
                    </w:rPr>
                    <w:t>Ústava České republiky - Ústavní zákon ČNR č. 1/1993 Sb., ve znění pozdějších předpisů</w:t>
                  </w:r>
                  <w:r w:rsidRPr="002E53E3">
                    <w:rPr>
                      <w:rFonts w:ascii="Times New Roman" w:hAnsi="Times New Roman"/>
                    </w:rPr>
                    <w:br/>
                    <w:t>Usnesení předsednictva ČNR o vyhlášení Listiny základních práv a svobod jako součásti ústavního pořádku České republiky č. 2/1993 Sb., ve znění Ústavního zákona č. 162/1998 Sb.</w:t>
                  </w:r>
                  <w:r w:rsidRPr="002E53E3">
                    <w:rPr>
                      <w:rFonts w:ascii="Times New Roman" w:hAnsi="Times New Roman"/>
                    </w:rPr>
                    <w:br/>
                    <w:t>Zákon ČNR č. 2/1969 Sb., o zřízení ministerstev a jiných  ústředních orgánů státní správy ČR, ve znění pozdějších předpisů</w:t>
                  </w:r>
                  <w:r w:rsidRPr="002E53E3">
                    <w:rPr>
                      <w:rFonts w:ascii="Times New Roman" w:hAnsi="Times New Roman"/>
                    </w:rPr>
                    <w:br/>
                  </w:r>
                  <w:r w:rsidRPr="002E53E3">
                    <w:rPr>
                      <w:rFonts w:ascii="Times New Roman" w:hAnsi="Times New Roman"/>
                      <w:b/>
                    </w:rPr>
                    <w:t xml:space="preserve">Zákon č. 36/1960 Sb., o územním členění státu, ve znění pozdějších předpisů </w:t>
                  </w:r>
                  <w:r w:rsidRPr="002E53E3">
                    <w:rPr>
                      <w:rFonts w:ascii="Times New Roman" w:hAnsi="Times New Roman"/>
                      <w:b/>
                    </w:rPr>
                    <w:br/>
                    <w:t>Zákon č. 129/2000 Sb., o krajích (krajské zřízení), ve znění pozdějších předpisů</w:t>
                  </w:r>
                  <w:r w:rsidRPr="002E53E3">
                    <w:rPr>
                      <w:rFonts w:ascii="Times New Roman" w:hAnsi="Times New Roman"/>
                      <w:b/>
                    </w:rPr>
                    <w:br/>
                    <w:t>Zákon č. 131/2000 Sb., o hlavním městě  Praze, ve znění pozdějších předpisů</w:t>
                  </w:r>
                  <w:r w:rsidRPr="002E53E3">
                    <w:rPr>
                      <w:rFonts w:ascii="Times New Roman" w:hAnsi="Times New Roman"/>
                      <w:b/>
                    </w:rPr>
                    <w:br/>
                    <w:t xml:space="preserve">Zákon č. 314/2002 Sb., o stanovení obcí s pověřeným obecním úřadem a stanovení obcí </w:t>
                  </w:r>
                  <w:r w:rsidRPr="002E53E3">
                    <w:rPr>
                      <w:rFonts w:ascii="Times New Roman" w:hAnsi="Times New Roman"/>
                      <w:b/>
                    </w:rPr>
                    <w:br/>
                    <w:t>s rozšířenou působností, ve znění zákona č. 387/2004 Sb.</w:t>
                  </w:r>
                </w:p>
                <w:p w:rsidR="005E6400" w:rsidRPr="006133EF" w:rsidRDefault="005E6400" w:rsidP="002E53E3">
                  <w:pPr>
                    <w:pStyle w:val="Normlnweb"/>
                    <w:ind w:firstLine="0"/>
                    <w:jc w:val="left"/>
                    <w:rPr>
                      <w:b/>
                    </w:rPr>
                  </w:pPr>
                  <w:r w:rsidRPr="002E53E3">
                    <w:rPr>
                      <w:rFonts w:ascii="Times New Roman" w:hAnsi="Times New Roman"/>
                    </w:rPr>
                    <w:t>Zákon č. 89/2012 Sb., občanský zákoník</w:t>
                  </w:r>
                  <w:r w:rsidRPr="002E53E3">
                    <w:rPr>
                      <w:rFonts w:ascii="Times New Roman" w:hAnsi="Times New Roman"/>
                    </w:rPr>
                    <w:br/>
                    <w:t>Zákon č. 500/2004 Sb., správní řád, ve znění pozdějších předpisů</w:t>
                  </w:r>
                  <w:r w:rsidRPr="002E53E3">
                    <w:rPr>
                      <w:rFonts w:ascii="Times New Roman" w:hAnsi="Times New Roman"/>
                    </w:rPr>
                    <w:br/>
                    <w:t>Zákon č. 150/2002 Sb., soudní řád správní, ve znění p</w:t>
                  </w:r>
                  <w:r>
                    <w:rPr>
                      <w:rFonts w:ascii="Times New Roman" w:hAnsi="Times New Roman"/>
                    </w:rPr>
                    <w:t xml:space="preserve">ozdějších předpisů </w:t>
                  </w:r>
                  <w:r>
                    <w:rPr>
                      <w:rFonts w:ascii="Times New Roman" w:hAnsi="Times New Roman"/>
                    </w:rPr>
                    <w:br/>
                    <w:t>Zákon č. 25/2016</w:t>
                  </w:r>
                  <w:r w:rsidRPr="002E53E3">
                    <w:rPr>
                      <w:rFonts w:ascii="Times New Roman" w:hAnsi="Times New Roman"/>
                    </w:rPr>
                    <w:t xml:space="preserve"> Sb., o </w:t>
                  </w:r>
                  <w:r>
                    <w:rPr>
                      <w:rFonts w:ascii="Times New Roman" w:hAnsi="Times New Roman"/>
                    </w:rPr>
                    <w:t>odpovědnosti za přestupky a řízení o přestupcích</w:t>
                  </w:r>
                  <w:r w:rsidRPr="002E53E3">
                    <w:rPr>
                      <w:rFonts w:ascii="Times New Roman" w:hAnsi="Times New Roman"/>
                    </w:rPr>
                    <w:t>, ve znění pozdějších předpisů</w:t>
                  </w:r>
                  <w:r w:rsidRPr="002E53E3">
                    <w:rPr>
                      <w:rFonts w:ascii="Times New Roman" w:hAnsi="Times New Roman"/>
                    </w:rPr>
                    <w:br/>
                    <w:t>Vyhláška Ministerstva vnitra č. 231/1996 Sb., kterou se stanoví  paušální částka nákladů řízení o př</w:t>
                  </w:r>
                  <w:r w:rsidRPr="002E53E3">
                    <w:rPr>
                      <w:rFonts w:ascii="Times New Roman" w:hAnsi="Times New Roman"/>
                    </w:rPr>
                    <w:t>e</w:t>
                  </w:r>
                  <w:r w:rsidRPr="002E53E3">
                    <w:rPr>
                      <w:rFonts w:ascii="Times New Roman" w:hAnsi="Times New Roman"/>
                    </w:rPr>
                    <w:t>stupcích, ve znění vyhlášky č. 340/2003 Sb.</w:t>
                  </w:r>
                  <w:r w:rsidRPr="002E53E3">
                    <w:rPr>
                      <w:rFonts w:ascii="Times New Roman" w:hAnsi="Times New Roman"/>
                    </w:rPr>
                    <w:br/>
                    <w:t>Zákon č. 85/1990 Sb., o právu petičním, ve znění pozdějších předpisů</w:t>
                  </w:r>
                  <w:r w:rsidRPr="002E53E3">
                    <w:rPr>
                      <w:rFonts w:ascii="Times New Roman" w:hAnsi="Times New Roman"/>
                    </w:rPr>
                    <w:br/>
                    <w:t xml:space="preserve">Zákon č. 82/1998 Sb., o odpovědnosti za škodu způsobenou při  výkonu veřejné moci rozhodnutím nebo nesprávným úředním postupem  a o změně zákona ČNR č. 358/1992 Sb.,   o notářích a jejich  činnosti (notářský řád), ve znění pozdějších předpisů                           </w:t>
                  </w:r>
                  <w:r>
                    <w:rPr>
                      <w:rFonts w:ascii="Times New Roman" w:hAnsi="Times New Roman"/>
                    </w:rPr>
                    <w:t xml:space="preserve">                                           </w:t>
                  </w:r>
                  <w:r w:rsidRPr="002E53E3">
                    <w:rPr>
                      <w:rFonts w:ascii="Times New Roman" w:hAnsi="Times New Roman"/>
                    </w:rPr>
                    <w:t xml:space="preserve"> </w:t>
                  </w:r>
                  <w:r>
                    <w:rPr>
                      <w:rFonts w:ascii="Times New Roman" w:hAnsi="Times New Roman"/>
                    </w:rPr>
                    <w:br/>
                  </w:r>
                  <w:r w:rsidRPr="002E53E3">
                    <w:rPr>
                      <w:rFonts w:ascii="Times New Roman" w:hAnsi="Times New Roman"/>
                    </w:rPr>
                    <w:t xml:space="preserve">Zákon č. 250/2000 Sb., o rozpočtových </w:t>
                  </w:r>
                  <w:proofErr w:type="gramStart"/>
                  <w:r w:rsidRPr="002E53E3">
                    <w:rPr>
                      <w:rFonts w:ascii="Times New Roman" w:hAnsi="Times New Roman"/>
                    </w:rPr>
                    <w:t>pravidlech  územních</w:t>
                  </w:r>
                  <w:proofErr w:type="gramEnd"/>
                  <w:r w:rsidRPr="002E53E3">
                    <w:rPr>
                      <w:rFonts w:ascii="Times New Roman" w:hAnsi="Times New Roman"/>
                    </w:rPr>
                    <w:t xml:space="preserve"> rozpočtů, ve znění pozdějších předpisů</w:t>
                  </w:r>
                  <w:r w:rsidRPr="002E53E3">
                    <w:rPr>
                      <w:rFonts w:ascii="Times New Roman" w:hAnsi="Times New Roman"/>
                    </w:rPr>
                    <w:br/>
                    <w:t xml:space="preserve">Zákon č. 312/ 2002 Sb., o úřednících územně samostatných celků  a o změně některých zák. </w:t>
                  </w:r>
                  <w:r>
                    <w:rPr>
                      <w:rFonts w:ascii="Times New Roman" w:hAnsi="Times New Roman"/>
                    </w:rPr>
                    <w:t xml:space="preserve">               </w:t>
                  </w:r>
                  <w:r w:rsidRPr="002E53E3">
                    <w:rPr>
                      <w:rFonts w:ascii="Times New Roman" w:hAnsi="Times New Roman"/>
                    </w:rPr>
                    <w:t>Zákon č.</w:t>
                  </w:r>
                  <w:r>
                    <w:t xml:space="preserve"> </w:t>
                  </w:r>
                  <w:r w:rsidRPr="002E53E3">
                    <w:rPr>
                      <w:rFonts w:ascii="Times New Roman" w:hAnsi="Times New Roman"/>
                    </w:rPr>
                    <w:t xml:space="preserve">491/2001 Sb., o volbách do zastupitelstev obcí a o změně některých zákonů, </w:t>
                  </w:r>
                  <w:r w:rsidRPr="002E53E3">
                    <w:rPr>
                      <w:rFonts w:ascii="Times New Roman" w:hAnsi="Times New Roman"/>
                    </w:rPr>
                    <w:br/>
                    <w:t>ve znění pozdějších předpisů</w:t>
                  </w:r>
                  <w:r w:rsidRPr="002E53E3">
                    <w:rPr>
                      <w:rFonts w:ascii="Times New Roman" w:hAnsi="Times New Roman"/>
                    </w:rPr>
                    <w:br/>
                  </w:r>
                </w:p>
                <w:p w:rsidR="005E6400" w:rsidRDefault="005E6400" w:rsidP="002E53E3">
                  <w:pPr>
                    <w:pStyle w:val="Normlnweb"/>
                  </w:pPr>
                </w:p>
                <w:p w:rsidR="005E6400" w:rsidRDefault="005E6400" w:rsidP="002E53E3">
                  <w:pPr>
                    <w:pStyle w:val="Normlnweb"/>
                  </w:pPr>
                </w:p>
                <w:p w:rsidR="005E6400" w:rsidRDefault="005E6400" w:rsidP="002E53E3">
                  <w:pPr>
                    <w:pStyle w:val="Zkladntext"/>
                    <w:rPr>
                      <w:bCs/>
                    </w:rPr>
                  </w:pPr>
                </w:p>
                <w:p w:rsidR="005E6400" w:rsidRDefault="005E6400" w:rsidP="002E53E3"/>
              </w:txbxContent>
            </v:textbox>
          </v:shape>
        </w:pict>
      </w: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pStyle w:val="Normlnweb"/>
      </w:pPr>
    </w:p>
    <w:p w:rsidR="002E53E3" w:rsidRDefault="002E53E3" w:rsidP="002E53E3">
      <w:pPr>
        <w:spacing w:before="120" w:after="120" w:line="240" w:lineRule="auto"/>
        <w:contextualSpacing/>
        <w:jc w:val="both"/>
        <w:rPr>
          <w:rFonts w:ascii="Times New Roman" w:hAnsi="Times New Roman"/>
          <w:color w:val="000000"/>
        </w:rPr>
      </w:pPr>
    </w:p>
    <w:p w:rsidR="002E53E3" w:rsidRDefault="002E53E3" w:rsidP="002E53E3">
      <w:pPr>
        <w:spacing w:before="120" w:after="120" w:line="240" w:lineRule="auto"/>
        <w:contextualSpacing/>
        <w:jc w:val="both"/>
        <w:rPr>
          <w:rFonts w:ascii="Times New Roman" w:hAnsi="Times New Roman"/>
          <w:b/>
          <w:color w:val="000000"/>
        </w:rPr>
      </w:pPr>
      <w:r w:rsidRPr="004529F8">
        <w:rPr>
          <w:rFonts w:ascii="Times New Roman" w:hAnsi="Times New Roman"/>
          <w:color w:val="000000"/>
        </w:rPr>
        <w:t>Ústava České republiky</w:t>
      </w:r>
      <w:r w:rsidRPr="004529F8">
        <w:rPr>
          <w:rFonts w:ascii="Times New Roman" w:hAnsi="Times New Roman"/>
          <w:b/>
          <w:color w:val="000000"/>
        </w:rPr>
        <w:t xml:space="preserve"> předně v rámci základních ustanovení čl. 8 zaručuje samosprávu územních samosprávných celků (tj. obcí a krajů), za druhé věnuje územní samosprávě celou hlavu sedmou (čl. 99 až 105). Ústava stanoví, že ČR se člení na obce, které jsou základními územními samosprávnými celky a na kraje, které jsou vyššími samosprávnými celky. Územní samosprávné celky charakterizuje jako společenství občanů, která má právo na samosprávu. Obec je vždy součástí kraje, který lze vytvořit nebo zrušit jen ústavním </w:t>
      </w:r>
      <w:proofErr w:type="spellStart"/>
      <w:r w:rsidRPr="004529F8">
        <w:rPr>
          <w:rFonts w:ascii="Times New Roman" w:hAnsi="Times New Roman"/>
          <w:b/>
          <w:color w:val="000000"/>
        </w:rPr>
        <w:t>záko</w:t>
      </w:r>
      <w:proofErr w:type="spellEnd"/>
    </w:p>
    <w:p w:rsidR="002E53E3" w:rsidRPr="004E42CE" w:rsidRDefault="002E53E3" w:rsidP="004E42CE">
      <w:pPr>
        <w:spacing w:before="120" w:after="120" w:line="240" w:lineRule="auto"/>
        <w:contextualSpacing/>
        <w:jc w:val="both"/>
        <w:rPr>
          <w:rFonts w:ascii="Times New Roman" w:hAnsi="Times New Roman"/>
          <w:bCs/>
          <w:color w:val="000000"/>
        </w:rPr>
      </w:pPr>
      <w:r w:rsidRPr="002E53E3">
        <w:rPr>
          <w:rFonts w:ascii="Times New Roman" w:hAnsi="Times New Roman"/>
          <w:b/>
          <w:color w:val="000000"/>
        </w:rPr>
        <w:lastRenderedPageBreak/>
        <w:t>Ústava České republiky</w:t>
      </w:r>
      <w:r w:rsidRPr="002E53E3">
        <w:rPr>
          <w:rFonts w:ascii="Times New Roman" w:hAnsi="Times New Roman"/>
          <w:color w:val="000000"/>
        </w:rPr>
        <w:t xml:space="preserve"> předně v rámci základních ustanovení čl. 8 zaručuje samosprávu úze</w:t>
      </w:r>
      <w:r w:rsidRPr="002E53E3">
        <w:rPr>
          <w:rFonts w:ascii="Times New Roman" w:hAnsi="Times New Roman"/>
          <w:color w:val="000000"/>
        </w:rPr>
        <w:t>m</w:t>
      </w:r>
      <w:r w:rsidRPr="002E53E3">
        <w:rPr>
          <w:rFonts w:ascii="Times New Roman" w:hAnsi="Times New Roman"/>
          <w:color w:val="000000"/>
        </w:rPr>
        <w:t>ních samosprávných celků (tj. obcí a krajů), za druhé věnuje územní samosprávě celou hlavu sedmou (čl. 99 až 105). Ústava stanoví, že ČR se člení na obce, které jsou základními územními samosprávnými celky a na kraje, které jsou vyššími samosprávnými celky. Územní samosprávné celky charakterizuje jako společenství občanů, která má právo na samosprávu. Obec je vždy so</w:t>
      </w:r>
      <w:r w:rsidRPr="002E53E3">
        <w:rPr>
          <w:rFonts w:ascii="Times New Roman" w:hAnsi="Times New Roman"/>
          <w:color w:val="000000"/>
        </w:rPr>
        <w:t>u</w:t>
      </w:r>
      <w:r w:rsidRPr="002E53E3">
        <w:rPr>
          <w:rFonts w:ascii="Times New Roman" w:hAnsi="Times New Roman"/>
          <w:color w:val="000000"/>
        </w:rPr>
        <w:t xml:space="preserve">částí kraje, který lze vytvořit nebo zrušit jen ústavním zákonem. Orgán, který samostatně spravuje obec nebo kraj je zastupitelstvo. Ústava České republiky rovněž stanoví závazně právní formu obcí a krajů. Tyto celky jsou veřejnoprávními korporacemi, které mohou mít vlastní majetek </w:t>
      </w:r>
      <w:r w:rsidR="00BF1909">
        <w:rPr>
          <w:rFonts w:ascii="Times New Roman" w:hAnsi="Times New Roman"/>
          <w:color w:val="000000"/>
        </w:rPr>
        <w:br/>
      </w:r>
      <w:r w:rsidRPr="002E53E3">
        <w:rPr>
          <w:rFonts w:ascii="Times New Roman" w:hAnsi="Times New Roman"/>
          <w:color w:val="000000"/>
        </w:rPr>
        <w:t>a hospodaří podle vlastního rozpočtu. Stát může zasahovat do činnosti územních samosprávných celků, jen vyžaduje-li to ochrana zákona, a jen způsobem stanoveným zákonem. Působnost zast</w:t>
      </w:r>
      <w:r w:rsidRPr="002E53E3">
        <w:rPr>
          <w:rFonts w:ascii="Times New Roman" w:hAnsi="Times New Roman"/>
          <w:color w:val="000000"/>
        </w:rPr>
        <w:t>u</w:t>
      </w:r>
      <w:r w:rsidRPr="002E53E3">
        <w:rPr>
          <w:rFonts w:ascii="Times New Roman" w:hAnsi="Times New Roman"/>
          <w:color w:val="000000"/>
        </w:rPr>
        <w:t>pitelstev obcí a krajů může být stanovena jen zákonem a obce a kraje mohou v mezích své půso</w:t>
      </w:r>
      <w:r w:rsidRPr="002E53E3">
        <w:rPr>
          <w:rFonts w:ascii="Times New Roman" w:hAnsi="Times New Roman"/>
          <w:color w:val="000000"/>
        </w:rPr>
        <w:t>b</w:t>
      </w:r>
      <w:r w:rsidRPr="002E53E3">
        <w:rPr>
          <w:rFonts w:ascii="Times New Roman" w:hAnsi="Times New Roman"/>
          <w:color w:val="000000"/>
        </w:rPr>
        <w:t>nosti vydá</w:t>
      </w:r>
      <w:r w:rsidR="004E42CE">
        <w:rPr>
          <w:rFonts w:ascii="Times New Roman" w:hAnsi="Times New Roman"/>
          <w:color w:val="000000"/>
        </w:rPr>
        <w:t xml:space="preserve">vat obecně závazné </w:t>
      </w:r>
      <w:r w:rsidR="00772945">
        <w:rPr>
          <w:rFonts w:ascii="Times New Roman" w:hAnsi="Times New Roman"/>
          <w:color w:val="000000"/>
        </w:rPr>
        <w:t>vyhlášky.</w:t>
      </w:r>
    </w:p>
    <w:p w:rsidR="002E53E3" w:rsidRPr="002E53E3" w:rsidRDefault="005F6743" w:rsidP="002E53E3">
      <w:pPr>
        <w:pStyle w:val="Zkladntext"/>
        <w:rPr>
          <w:bCs/>
        </w:rPr>
      </w:pPr>
      <w:r w:rsidRPr="005F6743">
        <w:rPr>
          <w:b w:val="0"/>
          <w:noProof/>
        </w:rPr>
        <w:pict>
          <v:shape id="Obdélníkový popisek 419" o:spid="_x0000_s1284" type="#_x0000_t61" style="position:absolute;left:0;text-align:left;margin-left:-39.25pt;margin-top:13.25pt;width:519pt;height:457.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" adj="1640,955" fillcolor="#fc0" strokeweight="2.25pt">
            <v:textbox>
              <w:txbxContent>
                <w:p w:rsidR="005E6400" w:rsidRPr="00772945" w:rsidRDefault="005E6400" w:rsidP="00772945">
                  <w:pPr>
                    <w:jc w:val="center"/>
                    <w:rPr>
                      <w:rFonts w:ascii="Times New Roman" w:hAnsi="Times New Roman" w:cs="Times New Roman"/>
                      <w:b/>
                    </w:rPr>
                  </w:pPr>
                  <w:proofErr w:type="gramStart"/>
                  <w:r w:rsidRPr="004E42CE">
                    <w:rPr>
                      <w:rFonts w:ascii="Times New Roman" w:hAnsi="Times New Roman" w:cs="Times New Roman"/>
                      <w:b/>
                    </w:rPr>
                    <w:t>ÚSTAVNÍ  ZÁKON</w:t>
                  </w:r>
                  <w:proofErr w:type="gramEnd"/>
                  <w:r w:rsidRPr="004E42CE">
                    <w:rPr>
                      <w:rFonts w:ascii="Times New Roman" w:hAnsi="Times New Roman" w:cs="Times New Roman"/>
                      <w:b/>
                    </w:rPr>
                    <w:t xml:space="preserve"> Č. 1/1993 Sb., ÚSTAVA </w:t>
                  </w:r>
                  <w:r>
                    <w:rPr>
                      <w:rFonts w:ascii="Times New Roman" w:hAnsi="Times New Roman" w:cs="Times New Roman"/>
                      <w:b/>
                    </w:rPr>
                    <w:t xml:space="preserve"> ČR</w:t>
                  </w:r>
                </w:p>
              </w:txbxContent>
            </v:textbox>
          </v:shape>
        </w:pict>
      </w:r>
    </w:p>
    <w:p w:rsidR="002E53E3" w:rsidRDefault="002E53E3" w:rsidP="002E53E3">
      <w:pPr>
        <w:pStyle w:val="Zkladntext"/>
        <w:rPr>
          <w:bCs/>
        </w:rPr>
      </w:pPr>
    </w:p>
    <w:p w:rsidR="002E53E3" w:rsidRDefault="005F6743" w:rsidP="002E53E3">
      <w:pPr>
        <w:pStyle w:val="Zkladntext"/>
        <w:rPr>
          <w:bCs/>
        </w:rPr>
      </w:pPr>
      <w:r>
        <w:rPr>
          <w:bCs/>
          <w:noProof/>
        </w:rPr>
        <w:pict>
          <v:shape id="Textové pole 418" o:spid="_x0000_s1285" type="#_x0000_t202" style="position:absolute;left:0;text-align:left;margin-left:-8.85pt;margin-top:10.15pt;width:464.25pt;height:50.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" fillcolor="#92d050" strokeweight="1.5pt">
            <v:textbox>
              <w:txbxContent>
                <w:p w:rsidR="005E6400" w:rsidRPr="004E42CE" w:rsidRDefault="005E6400" w:rsidP="002E53E3">
                  <w:pPr>
                    <w:jc w:val="center"/>
                    <w:rPr>
                      <w:rFonts w:ascii="Times New Roman" w:hAnsi="Times New Roman" w:cs="Times New Roman"/>
                      <w:b/>
                    </w:rPr>
                  </w:pPr>
                  <w:r w:rsidRPr="004E42CE">
                    <w:rPr>
                      <w:rFonts w:ascii="Times New Roman" w:hAnsi="Times New Roman" w:cs="Times New Roman"/>
                      <w:b/>
                    </w:rPr>
                    <w:t xml:space="preserve">HLAVA  I.  – ZÁKLADNÍ </w:t>
                  </w:r>
                  <w:proofErr w:type="gramStart"/>
                  <w:r w:rsidRPr="004E42CE">
                    <w:rPr>
                      <w:rFonts w:ascii="Times New Roman" w:hAnsi="Times New Roman" w:cs="Times New Roman"/>
                      <w:b/>
                    </w:rPr>
                    <w:t xml:space="preserve">USTANOVENÍ  </w:t>
                  </w:r>
                  <w:r w:rsidRPr="004E42CE">
                    <w:rPr>
                      <w:rFonts w:ascii="Times New Roman" w:hAnsi="Times New Roman" w:cs="Times New Roman"/>
                      <w:b/>
                      <w:bCs/>
                    </w:rPr>
                    <w:t>Čl.</w:t>
                  </w:r>
                  <w:proofErr w:type="gramEnd"/>
                  <w:r w:rsidRPr="004E42CE">
                    <w:rPr>
                      <w:rFonts w:ascii="Times New Roman" w:hAnsi="Times New Roman" w:cs="Times New Roman"/>
                      <w:b/>
                      <w:bCs/>
                    </w:rPr>
                    <w:t xml:space="preserve"> 8</w:t>
                  </w:r>
                  <w:r w:rsidRPr="004E42CE">
                    <w:rPr>
                      <w:rFonts w:ascii="Times New Roman" w:hAnsi="Times New Roman" w:cs="Times New Roman"/>
                    </w:rPr>
                    <w:br/>
                  </w:r>
                  <w:r w:rsidRPr="004E42CE">
                    <w:rPr>
                      <w:rFonts w:ascii="Times New Roman" w:hAnsi="Times New Roman" w:cs="Times New Roman"/>
                      <w:b/>
                      <w:i/>
                    </w:rPr>
                    <w:t>Zaručuje se samospráva územních samosprávných celk</w:t>
                  </w:r>
                  <w:r w:rsidRPr="004E42CE">
                    <w:rPr>
                      <w:rFonts w:ascii="Times New Roman" w:hAnsi="Times New Roman" w:cs="Times New Roman"/>
                    </w:rPr>
                    <w:t>ů.</w:t>
                  </w:r>
                </w:p>
                <w:p w:rsidR="005E6400" w:rsidRDefault="005E6400" w:rsidP="002E53E3"/>
              </w:txbxContent>
            </v:textbox>
          </v:shape>
        </w:pict>
      </w:r>
    </w:p>
    <w:p w:rsidR="002E53E3" w:rsidRDefault="002E53E3" w:rsidP="002E53E3">
      <w:pPr>
        <w:pStyle w:val="Zkladntext"/>
        <w:rPr>
          <w:bCs/>
        </w:rPr>
      </w:pPr>
    </w:p>
    <w:p w:rsidR="002E53E3" w:rsidRDefault="002E53E3" w:rsidP="002E53E3">
      <w:pPr>
        <w:pStyle w:val="Zkladntext"/>
        <w:rPr>
          <w:bCs/>
        </w:rPr>
      </w:pPr>
    </w:p>
    <w:p w:rsidR="002E53E3" w:rsidRDefault="005F6743" w:rsidP="002E53E3">
      <w:pPr>
        <w:pStyle w:val="Zkladntext"/>
        <w:rPr>
          <w:bCs/>
        </w:rPr>
      </w:pPr>
      <w:r>
        <w:rPr>
          <w:bCs/>
          <w:noProof/>
        </w:rPr>
        <w:pict>
          <v:shape id="Zaoblený obdélníkový popisek 417" o:spid="_x0000_s1286" type="#_x0000_t62" style="position:absolute;left:0;text-align:left;margin-left:-24.25pt;margin-top:8.45pt;width:498.75pt;height:37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" adj="4952,2876" fillcolor="#9c0" strokeweight="1.5pt">
            <v:textbox>
              <w:txbxContent>
                <w:p w:rsidR="005E6400" w:rsidRPr="004E42CE" w:rsidRDefault="005E6400" w:rsidP="00772945">
                  <w:pPr>
                    <w:pStyle w:val="Normlnweb"/>
                    <w:spacing w:before="0" w:after="60"/>
                    <w:ind w:firstLine="0"/>
                    <w:contextualSpacing/>
                    <w:rPr>
                      <w:rFonts w:ascii="Times New Roman" w:hAnsi="Times New Roman"/>
                      <w:b/>
                      <w:i/>
                      <w:szCs w:val="22"/>
                    </w:rPr>
                  </w:pPr>
                  <w:r w:rsidRPr="004E42CE">
                    <w:rPr>
                      <w:rFonts w:ascii="Times New Roman" w:hAnsi="Times New Roman"/>
                      <w:b/>
                      <w:i/>
                      <w:szCs w:val="22"/>
                    </w:rPr>
                    <w:t xml:space="preserve">Česká republika se člení na obce, které jsou základními územními samosprávnými celky, </w:t>
                  </w:r>
                  <w:r w:rsidRPr="004E42CE">
                    <w:rPr>
                      <w:rFonts w:ascii="Times New Roman" w:hAnsi="Times New Roman"/>
                      <w:b/>
                      <w:i/>
                      <w:szCs w:val="22"/>
                    </w:rPr>
                    <w:br/>
                    <w:t xml:space="preserve">a kraje, které jsou vyššími územními samosprávnými celky. </w:t>
                  </w:r>
                </w:p>
                <w:p w:rsidR="005E6400" w:rsidRPr="004E42CE" w:rsidRDefault="005E6400" w:rsidP="002E53E3">
                  <w:pPr>
                    <w:pStyle w:val="Normlnweb"/>
                    <w:spacing w:before="240" w:after="120"/>
                    <w:contextualSpacing/>
                    <w:rPr>
                      <w:rFonts w:ascii="Times New Roman" w:hAnsi="Times New Roman"/>
                      <w:i/>
                      <w:szCs w:val="22"/>
                    </w:rPr>
                  </w:pPr>
                  <w:r w:rsidRPr="004E42CE">
                    <w:rPr>
                      <w:rFonts w:ascii="Times New Roman" w:hAnsi="Times New Roman"/>
                      <w:bCs/>
                      <w:i/>
                      <w:szCs w:val="22"/>
                    </w:rPr>
                    <w:t xml:space="preserve">ČL. 100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(1) Územní samosprávné celky jsou územními společenstvími občanů, která mají právo na s</w:t>
                  </w:r>
                  <w:r w:rsidRPr="004E42CE">
                    <w:rPr>
                      <w:rFonts w:ascii="Times New Roman" w:hAnsi="Times New Roman"/>
                      <w:b/>
                      <w:i/>
                      <w:szCs w:val="22"/>
                    </w:rPr>
                    <w:t>a</w:t>
                  </w:r>
                  <w:r w:rsidRPr="004E42CE">
                    <w:rPr>
                      <w:rFonts w:ascii="Times New Roman" w:hAnsi="Times New Roman"/>
                      <w:b/>
                      <w:i/>
                      <w:szCs w:val="22"/>
                    </w:rPr>
                    <w:t xml:space="preserve">mosprávu. Zákon stanoví, kdy jsou správními obvody.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 xml:space="preserve">(2) Obec je vždy součástí vyššího územního samosprávného celku.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 xml:space="preserve">(3) Vytvořit nebo zrušit vyšší územní samosprávný celek lze jen ústavním zákonem. </w:t>
                  </w:r>
                </w:p>
                <w:p w:rsidR="005E6400" w:rsidRPr="004E42CE" w:rsidRDefault="005E6400" w:rsidP="002E53E3">
                  <w:pPr>
                    <w:pStyle w:val="Normlnweb"/>
                    <w:spacing w:before="240" w:after="120"/>
                    <w:contextualSpacing/>
                    <w:rPr>
                      <w:rFonts w:ascii="Times New Roman" w:hAnsi="Times New Roman"/>
                      <w:i/>
                      <w:szCs w:val="22"/>
                    </w:rPr>
                  </w:pPr>
                  <w:r w:rsidRPr="004E42CE">
                    <w:rPr>
                      <w:rFonts w:ascii="Times New Roman" w:hAnsi="Times New Roman"/>
                      <w:bCs/>
                      <w:i/>
                      <w:szCs w:val="22"/>
                    </w:rPr>
                    <w:t xml:space="preserve">ČL. 101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 xml:space="preserve">(1) Obec je samostatně spravována zastupitelstvem.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 xml:space="preserve">(2) Vyšší územní samosprávný celek je samostatně spravován zastupitelstvem.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(3) Územní samosprávné celky jsou veřejnoprávními korporacemi, které mohou mít vlastní m</w:t>
                  </w:r>
                  <w:r w:rsidRPr="004E42CE">
                    <w:rPr>
                      <w:rFonts w:ascii="Times New Roman" w:hAnsi="Times New Roman"/>
                      <w:b/>
                      <w:i/>
                      <w:szCs w:val="22"/>
                    </w:rPr>
                    <w:t>a</w:t>
                  </w:r>
                  <w:r w:rsidRPr="004E42CE">
                    <w:rPr>
                      <w:rFonts w:ascii="Times New Roman" w:hAnsi="Times New Roman"/>
                      <w:b/>
                      <w:i/>
                      <w:szCs w:val="22"/>
                    </w:rPr>
                    <w:t xml:space="preserve">jetek a hospodaří podle vlastního rozpočtu.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 xml:space="preserve">(4) Stát může zasahovat do činnosti územních samosprávných celků, jen vyžaduje-li to ochrana zákona, a jen způsobem stanoveným zákonem. </w:t>
                  </w:r>
                </w:p>
                <w:p w:rsidR="005E6400" w:rsidRPr="004E42CE" w:rsidRDefault="005E6400" w:rsidP="002E53E3">
                  <w:pPr>
                    <w:pStyle w:val="Normlnweb"/>
                    <w:spacing w:before="240" w:after="120"/>
                    <w:contextualSpacing/>
                    <w:rPr>
                      <w:rFonts w:ascii="Times New Roman" w:hAnsi="Times New Roman"/>
                      <w:i/>
                      <w:szCs w:val="22"/>
                    </w:rPr>
                  </w:pPr>
                  <w:r w:rsidRPr="004E42CE">
                    <w:rPr>
                      <w:rFonts w:ascii="Times New Roman" w:hAnsi="Times New Roman"/>
                      <w:bCs/>
                      <w:i/>
                      <w:szCs w:val="22"/>
                    </w:rPr>
                    <w:t xml:space="preserve">ČL. 102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 xml:space="preserve">(1) Členové zastupitelstev jsou voleni tajným hlasováním na základě všeobecného, rovného a přímého volebního práva.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 xml:space="preserve">(2) Funkční období zastupitelstva je čtyřleté. Zákon </w:t>
                  </w:r>
                  <w:proofErr w:type="gramStart"/>
                  <w:r w:rsidRPr="004E42CE">
                    <w:rPr>
                      <w:rFonts w:ascii="Times New Roman" w:hAnsi="Times New Roman"/>
                      <w:b/>
                      <w:i/>
                      <w:szCs w:val="22"/>
                    </w:rPr>
                    <w:t>stanoví,za</w:t>
                  </w:r>
                  <w:proofErr w:type="gramEnd"/>
                  <w:r w:rsidRPr="004E42CE">
                    <w:rPr>
                      <w:rFonts w:ascii="Times New Roman" w:hAnsi="Times New Roman"/>
                      <w:b/>
                      <w:i/>
                      <w:szCs w:val="22"/>
                    </w:rPr>
                    <w:t xml:space="preserve"> jakých podmínek se vyhlásí nové volby zastupitelstva před uplynutím jeho funkčního období. </w:t>
                  </w:r>
                </w:p>
                <w:p w:rsidR="005E6400" w:rsidRPr="004E42CE" w:rsidRDefault="005E6400" w:rsidP="002E53E3">
                  <w:pPr>
                    <w:pStyle w:val="Normlnweb"/>
                    <w:spacing w:before="240" w:after="120"/>
                    <w:contextualSpacing/>
                    <w:rPr>
                      <w:rFonts w:ascii="Times New Roman" w:hAnsi="Times New Roman"/>
                      <w:i/>
                      <w:szCs w:val="22"/>
                    </w:rPr>
                  </w:pPr>
                  <w:r w:rsidRPr="004E42CE">
                    <w:rPr>
                      <w:rFonts w:ascii="Times New Roman" w:hAnsi="Times New Roman"/>
                      <w:bCs/>
                      <w:i/>
                      <w:szCs w:val="22"/>
                    </w:rPr>
                    <w:t xml:space="preserve">ČL. 103 </w:t>
                  </w:r>
                </w:p>
                <w:p w:rsidR="005E6400" w:rsidRPr="004E42CE" w:rsidRDefault="005E6400" w:rsidP="002E53E3">
                  <w:pPr>
                    <w:pStyle w:val="Normlnweb"/>
                    <w:spacing w:before="0" w:after="0"/>
                    <w:contextualSpacing/>
                    <w:rPr>
                      <w:rFonts w:ascii="Times New Roman" w:hAnsi="Times New Roman"/>
                      <w:b/>
                      <w:i/>
                      <w:szCs w:val="22"/>
                    </w:rPr>
                  </w:pPr>
                  <w:r w:rsidRPr="004E42CE">
                    <w:rPr>
                      <w:rFonts w:ascii="Times New Roman" w:hAnsi="Times New Roman"/>
                      <w:b/>
                      <w:i/>
                      <w:iCs/>
                      <w:szCs w:val="22"/>
                    </w:rPr>
                    <w:t xml:space="preserve">Vypuštěn ke dni </w:t>
                  </w:r>
                  <w:proofErr w:type="gramStart"/>
                  <w:r w:rsidRPr="004E42CE">
                    <w:rPr>
                      <w:rFonts w:ascii="Times New Roman" w:hAnsi="Times New Roman"/>
                      <w:b/>
                      <w:i/>
                      <w:iCs/>
                      <w:szCs w:val="22"/>
                    </w:rPr>
                    <w:t>1.1.2000</w:t>
                  </w:r>
                  <w:proofErr w:type="gramEnd"/>
                  <w:r w:rsidRPr="004E42CE">
                    <w:rPr>
                      <w:rFonts w:ascii="Times New Roman" w:hAnsi="Times New Roman"/>
                      <w:b/>
                      <w:i/>
                      <w:iCs/>
                      <w:szCs w:val="22"/>
                    </w:rPr>
                    <w:t xml:space="preserve"> novelou č. 347/1997 Sb. </w:t>
                  </w:r>
                </w:p>
                <w:p w:rsidR="005E6400" w:rsidRPr="004E42CE" w:rsidRDefault="005E6400" w:rsidP="002E53E3">
                  <w:pPr>
                    <w:pStyle w:val="Normlnweb"/>
                    <w:spacing w:before="240" w:after="120"/>
                    <w:contextualSpacing/>
                    <w:rPr>
                      <w:rFonts w:ascii="Times New Roman" w:hAnsi="Times New Roman"/>
                      <w:i/>
                      <w:szCs w:val="22"/>
                    </w:rPr>
                  </w:pPr>
                  <w:r w:rsidRPr="004E42CE">
                    <w:rPr>
                      <w:rFonts w:ascii="Times New Roman" w:hAnsi="Times New Roman"/>
                      <w:bCs/>
                      <w:i/>
                      <w:szCs w:val="22"/>
                    </w:rPr>
                    <w:t xml:space="preserve">ČL. 104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 xml:space="preserve">(1) Působnost zastupitelstev může být stanovena jen zákonem.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(2) Zastupitelstvo obce rozhoduje ve věcech samosprávy, pokud nejsou zákonem svěřeny zast</w:t>
                  </w:r>
                  <w:r w:rsidRPr="004E42CE">
                    <w:rPr>
                      <w:rFonts w:ascii="Times New Roman" w:hAnsi="Times New Roman"/>
                      <w:b/>
                      <w:i/>
                      <w:szCs w:val="22"/>
                    </w:rPr>
                    <w:t>u</w:t>
                  </w:r>
                  <w:r w:rsidRPr="004E42CE">
                    <w:rPr>
                      <w:rFonts w:ascii="Times New Roman" w:hAnsi="Times New Roman"/>
                      <w:b/>
                      <w:i/>
                      <w:szCs w:val="22"/>
                    </w:rPr>
                    <w:t xml:space="preserve">pitelstvu vyššího územního samosprávného celku. </w:t>
                  </w:r>
                </w:p>
                <w:p w:rsidR="005E6400" w:rsidRPr="004E42CE" w:rsidRDefault="005E6400" w:rsidP="002E53E3">
                  <w:pPr>
                    <w:pStyle w:val="Normlnweb"/>
                    <w:spacing w:before="60" w:after="60"/>
                    <w:ind w:firstLine="280"/>
                    <w:contextualSpacing/>
                    <w:rPr>
                      <w:rFonts w:ascii="Times New Roman" w:hAnsi="Times New Roman"/>
                      <w:b/>
                      <w:i/>
                      <w:szCs w:val="22"/>
                    </w:rPr>
                  </w:pPr>
                  <w:r w:rsidRPr="004E42CE">
                    <w:rPr>
                      <w:rFonts w:ascii="Times New Roman" w:hAnsi="Times New Roman"/>
                      <w:b/>
                      <w:i/>
                      <w:szCs w:val="22"/>
                    </w:rPr>
                    <w:t xml:space="preserve">(3) Zastupitelstva mohou v mezích své působnosti vydávat obecně závazné vyhlášky. </w:t>
                  </w:r>
                </w:p>
                <w:p w:rsidR="005E6400" w:rsidRPr="004E42CE" w:rsidRDefault="005E6400" w:rsidP="002E53E3">
                  <w:pPr>
                    <w:pStyle w:val="Normlnweb"/>
                    <w:spacing w:before="240" w:after="120"/>
                    <w:contextualSpacing/>
                    <w:rPr>
                      <w:rFonts w:ascii="Times New Roman" w:hAnsi="Times New Roman"/>
                      <w:i/>
                      <w:szCs w:val="22"/>
                    </w:rPr>
                  </w:pPr>
                  <w:r w:rsidRPr="004E42CE">
                    <w:rPr>
                      <w:rFonts w:ascii="Times New Roman" w:hAnsi="Times New Roman"/>
                      <w:bCs/>
                      <w:i/>
                      <w:szCs w:val="22"/>
                    </w:rPr>
                    <w:t xml:space="preserve">ČL. 105 </w:t>
                  </w:r>
                </w:p>
                <w:p w:rsidR="005E6400" w:rsidRPr="004E42CE" w:rsidRDefault="005E6400" w:rsidP="002E53E3">
                  <w:pPr>
                    <w:pStyle w:val="Normlnweb"/>
                    <w:spacing w:before="0" w:after="60"/>
                    <w:ind w:firstLine="280"/>
                    <w:rPr>
                      <w:rFonts w:ascii="Times New Roman" w:hAnsi="Times New Roman"/>
                      <w:b/>
                      <w:i/>
                      <w:szCs w:val="22"/>
                    </w:rPr>
                  </w:pPr>
                  <w:r w:rsidRPr="004E42CE">
                    <w:rPr>
                      <w:rFonts w:ascii="Times New Roman" w:hAnsi="Times New Roman"/>
                      <w:b/>
                      <w:i/>
                      <w:szCs w:val="22"/>
                    </w:rPr>
                    <w:t>Výkon státní správy lze svěřit orgánům samosprávy jen tehdy,</w:t>
                  </w:r>
                  <w:r w:rsidRPr="004E42CE">
                    <w:rPr>
                      <w:rFonts w:ascii="Times New Roman" w:hAnsi="Times New Roman"/>
                      <w:b/>
                    </w:rPr>
                    <w:t xml:space="preserve"> </w:t>
                  </w:r>
                  <w:r w:rsidRPr="004E42CE">
                    <w:rPr>
                      <w:rFonts w:ascii="Times New Roman" w:hAnsi="Times New Roman"/>
                      <w:b/>
                      <w:i/>
                      <w:szCs w:val="22"/>
                    </w:rPr>
                    <w:t xml:space="preserve">stanoví-li to zákon.            </w:t>
                  </w:r>
                </w:p>
                <w:p w:rsidR="005E6400" w:rsidRDefault="005E6400" w:rsidP="002E53E3"/>
              </w:txbxContent>
            </v:textbox>
          </v:shape>
        </w:pict>
      </w: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Default="002E53E3" w:rsidP="002E53E3">
      <w:pPr>
        <w:pStyle w:val="Zkladntext"/>
        <w:rPr>
          <w:bCs/>
        </w:rPr>
      </w:pPr>
    </w:p>
    <w:p w:rsidR="002E53E3" w:rsidRPr="00E66E74" w:rsidRDefault="002E53E3" w:rsidP="002E53E3">
      <w:pPr>
        <w:pStyle w:val="Zkladntext"/>
        <w:rPr>
          <w:bCs/>
        </w:rPr>
      </w:pPr>
    </w:p>
    <w:p w:rsidR="002E53E3" w:rsidRDefault="002E53E3" w:rsidP="002E53E3">
      <w:pPr>
        <w:pStyle w:val="Zkladntext"/>
        <w:rPr>
          <w:bCs/>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Default="002E53E3" w:rsidP="002E53E3">
      <w:pPr>
        <w:spacing w:before="120" w:after="120" w:line="240" w:lineRule="auto"/>
        <w:ind w:firstLine="567"/>
        <w:contextualSpacing/>
        <w:jc w:val="both"/>
        <w:rPr>
          <w:rFonts w:ascii="Times New Roman" w:eastAsia="Times New Roman" w:hAnsi="Times New Roman"/>
          <w:i/>
          <w:smallCaps/>
          <w:color w:val="002060"/>
          <w:szCs w:val="26"/>
        </w:rPr>
      </w:pPr>
    </w:p>
    <w:p w:rsidR="002E53E3" w:rsidRPr="00772945" w:rsidRDefault="002E53E3" w:rsidP="002E53E3">
      <w:pPr>
        <w:spacing w:before="120" w:after="120" w:line="240" w:lineRule="auto"/>
        <w:contextualSpacing/>
        <w:jc w:val="both"/>
        <w:rPr>
          <w:rFonts w:ascii="Times New Roman" w:hAnsi="Times New Roman"/>
        </w:rPr>
      </w:pPr>
      <w:r w:rsidRPr="002A5F19">
        <w:rPr>
          <w:rFonts w:ascii="Times New Roman" w:hAnsi="Times New Roman"/>
        </w:rPr>
        <w:t xml:space="preserve">Je nutno si v úvodu uvědomit, že správa obce a kraje představuje </w:t>
      </w:r>
      <w:r w:rsidRPr="002A5F19">
        <w:rPr>
          <w:rFonts w:ascii="Times New Roman" w:hAnsi="Times New Roman"/>
          <w:bCs/>
        </w:rPr>
        <w:t>správu věcí veřejných</w:t>
      </w:r>
      <w:r w:rsidRPr="002A5F19">
        <w:rPr>
          <w:rFonts w:ascii="Times New Roman" w:hAnsi="Times New Roman"/>
        </w:rPr>
        <w:t xml:space="preserve"> (jde o výkon tzv. veřejné správy, při kterém je např. nakládáno s veřejným majetkem).</w:t>
      </w:r>
      <w:r w:rsidRPr="004529F8">
        <w:rPr>
          <w:rFonts w:ascii="Times New Roman" w:hAnsi="Times New Roman"/>
          <w:b/>
        </w:rPr>
        <w:t xml:space="preserve"> </w:t>
      </w:r>
      <w:r w:rsidRPr="00772945">
        <w:rPr>
          <w:rFonts w:ascii="Times New Roman" w:hAnsi="Times New Roman"/>
        </w:rPr>
        <w:t>I z tohoto d</w:t>
      </w:r>
      <w:r w:rsidRPr="00772945">
        <w:rPr>
          <w:rFonts w:ascii="Times New Roman" w:hAnsi="Times New Roman"/>
        </w:rPr>
        <w:t>ů</w:t>
      </w:r>
      <w:r w:rsidRPr="00772945">
        <w:rPr>
          <w:rFonts w:ascii="Times New Roman" w:hAnsi="Times New Roman"/>
        </w:rPr>
        <w:t xml:space="preserve">vodu musí být určitá základní pravidla pro chod územních samosprávných celků stanovena přímo </w:t>
      </w:r>
      <w:r w:rsidRPr="00772945">
        <w:rPr>
          <w:rFonts w:ascii="Times New Roman" w:hAnsi="Times New Roman"/>
        </w:rPr>
        <w:lastRenderedPageBreak/>
        <w:t>příslušnými právními předpisy, které samozřejmě navazují na příslušné mezinárodní prameny práva, jimiž je Česká republika vázána. K tomu je třeba uvést, že vnitrostátní právní úprava neo</w:t>
      </w:r>
      <w:r w:rsidRPr="00772945">
        <w:rPr>
          <w:rFonts w:ascii="Times New Roman" w:hAnsi="Times New Roman"/>
        </w:rPr>
        <w:t>d</w:t>
      </w:r>
      <w:r w:rsidRPr="00772945">
        <w:rPr>
          <w:rFonts w:ascii="Times New Roman" w:hAnsi="Times New Roman"/>
        </w:rPr>
        <w:t xml:space="preserve">poruje evropským principům územní samosprávy, jak byly vytyčeny v Evropské chartě místní samosprávy, která dává ve svých formulacích vnitrostátní legislativě možnost vyjádřit zvláštnosti dané kulturou a tradicí té které země. </w:t>
      </w:r>
    </w:p>
    <w:p w:rsidR="009B71FA" w:rsidRDefault="009B71FA" w:rsidP="009B71FA">
      <w:pPr>
        <w:spacing w:before="120" w:after="120" w:line="240" w:lineRule="auto"/>
        <w:contextualSpacing/>
        <w:jc w:val="both"/>
        <w:rPr>
          <w:rFonts w:ascii="Times New Roman" w:hAnsi="Times New Roman"/>
          <w:color w:val="000000"/>
        </w:rPr>
      </w:pPr>
    </w:p>
    <w:p w:rsidR="002A5F19" w:rsidRPr="002A5F19" w:rsidRDefault="002A5F19" w:rsidP="002A5F19">
      <w:pPr>
        <w:pStyle w:val="Nadpis2"/>
        <w:spacing w:before="120" w:after="120" w:line="240" w:lineRule="auto"/>
        <w:contextualSpacing/>
        <w:jc w:val="both"/>
        <w:rPr>
          <w:rFonts w:ascii="Times New Roman" w:hAnsi="Times New Roman" w:cs="Times New Roman"/>
          <w:sz w:val="24"/>
          <w:szCs w:val="24"/>
        </w:rPr>
      </w:pPr>
      <w:bookmarkStart w:id="46" w:name="_Toc59121126"/>
      <w:r w:rsidRPr="002A5F19">
        <w:rPr>
          <w:rFonts w:ascii="Times New Roman" w:hAnsi="Times New Roman" w:cs="Times New Roman"/>
          <w:sz w:val="24"/>
          <w:szCs w:val="24"/>
        </w:rPr>
        <w:t xml:space="preserve">CHARAKTERISTICKÉ ZNAKY ÚZEMNĚ SAMOSPÁVNÝCH </w:t>
      </w:r>
      <w:r>
        <w:rPr>
          <w:rFonts w:ascii="Times New Roman" w:hAnsi="Times New Roman" w:cs="Times New Roman"/>
          <w:sz w:val="24"/>
          <w:szCs w:val="24"/>
        </w:rPr>
        <w:t>CELKŮ</w:t>
      </w:r>
      <w:bookmarkEnd w:id="46"/>
    </w:p>
    <w:p w:rsidR="00F179EE" w:rsidRDefault="00BF1909" w:rsidP="00F179EE">
      <w:pPr>
        <w:framePr w:w="850" w:hSpace="170" w:wrap="around" w:vAnchor="text" w:hAnchor="page" w:x="10601" w:y="1" w:anchorLock="1"/>
        <w:rPr>
          <w:rStyle w:val="znakMarginalie"/>
        </w:rPr>
      </w:pPr>
      <w:r>
        <w:rPr>
          <w:rStyle w:val="znakMarginalie"/>
        </w:rPr>
        <w:t>Základy územní samospr</w:t>
      </w:r>
      <w:r>
        <w:rPr>
          <w:rStyle w:val="znakMarginalie"/>
        </w:rPr>
        <w:t>á</w:t>
      </w:r>
      <w:r>
        <w:rPr>
          <w:rStyle w:val="znakMarginalie"/>
        </w:rPr>
        <w:t>vy</w:t>
      </w:r>
    </w:p>
    <w:p w:rsidR="002A5F19" w:rsidRPr="00E61052" w:rsidRDefault="002A5F19" w:rsidP="002A5F19">
      <w:pPr>
        <w:spacing w:before="120" w:after="120" w:line="240" w:lineRule="auto"/>
        <w:contextualSpacing/>
        <w:jc w:val="both"/>
        <w:rPr>
          <w:rFonts w:ascii="Times New Roman" w:hAnsi="Times New Roman"/>
          <w:bCs/>
          <w:color w:val="000000"/>
        </w:rPr>
      </w:pPr>
      <w:r w:rsidRPr="00E61052">
        <w:rPr>
          <w:rFonts w:ascii="Times New Roman" w:hAnsi="Times New Roman"/>
          <w:bCs/>
          <w:color w:val="000000"/>
        </w:rPr>
        <w:t>Z hlediska obecného systému veřejné moci a správy charakterizujeme obce</w:t>
      </w:r>
      <w:r>
        <w:rPr>
          <w:rFonts w:ascii="Times New Roman" w:hAnsi="Times New Roman"/>
          <w:bCs/>
          <w:color w:val="000000"/>
        </w:rPr>
        <w:t xml:space="preserve"> a kraje </w:t>
      </w:r>
      <w:r w:rsidRPr="00E61052">
        <w:rPr>
          <w:rFonts w:ascii="Times New Roman" w:hAnsi="Times New Roman"/>
          <w:bCs/>
          <w:color w:val="000000"/>
        </w:rPr>
        <w:t>jako veřejn</w:t>
      </w:r>
      <w:r w:rsidRPr="00E61052">
        <w:rPr>
          <w:rFonts w:ascii="Times New Roman" w:hAnsi="Times New Roman"/>
          <w:bCs/>
          <w:color w:val="000000"/>
        </w:rPr>
        <w:t>o</w:t>
      </w:r>
      <w:r w:rsidRPr="00E61052">
        <w:rPr>
          <w:rFonts w:ascii="Times New Roman" w:hAnsi="Times New Roman"/>
          <w:bCs/>
          <w:color w:val="000000"/>
        </w:rPr>
        <w:t xml:space="preserve">právní korporace a zejména pak jako </w:t>
      </w:r>
      <w:r>
        <w:rPr>
          <w:rFonts w:ascii="Times New Roman" w:hAnsi="Times New Roman"/>
          <w:bCs/>
          <w:color w:val="000000"/>
        </w:rPr>
        <w:t xml:space="preserve">vyšší či </w:t>
      </w:r>
      <w:r w:rsidRPr="00E61052">
        <w:rPr>
          <w:rFonts w:ascii="Times New Roman" w:hAnsi="Times New Roman"/>
          <w:bCs/>
          <w:color w:val="000000"/>
        </w:rPr>
        <w:t>základní územní jedno</w:t>
      </w:r>
      <w:r>
        <w:rPr>
          <w:rFonts w:ascii="Times New Roman" w:hAnsi="Times New Roman"/>
          <w:bCs/>
          <w:color w:val="000000"/>
        </w:rPr>
        <w:t xml:space="preserve">tky státu. Současně jsou </w:t>
      </w:r>
      <w:r w:rsidR="00BF1909">
        <w:rPr>
          <w:rFonts w:ascii="Times New Roman" w:hAnsi="Times New Roman"/>
          <w:bCs/>
          <w:color w:val="000000"/>
        </w:rPr>
        <w:br/>
      </w:r>
      <w:r>
        <w:rPr>
          <w:rFonts w:ascii="Times New Roman" w:hAnsi="Times New Roman"/>
          <w:bCs/>
          <w:color w:val="000000"/>
        </w:rPr>
        <w:t xml:space="preserve">ale i </w:t>
      </w:r>
      <w:r w:rsidRPr="00E61052">
        <w:rPr>
          <w:rFonts w:ascii="Times New Roman" w:hAnsi="Times New Roman"/>
          <w:bCs/>
          <w:color w:val="000000"/>
        </w:rPr>
        <w:t xml:space="preserve">společenstvím občanů žijících na </w:t>
      </w:r>
      <w:r>
        <w:rPr>
          <w:rFonts w:ascii="Times New Roman" w:hAnsi="Times New Roman"/>
          <w:bCs/>
          <w:color w:val="000000"/>
        </w:rPr>
        <w:t>jejich území</w:t>
      </w:r>
      <w:r w:rsidRPr="00E61052">
        <w:rPr>
          <w:rFonts w:ascii="Times New Roman" w:hAnsi="Times New Roman"/>
          <w:bCs/>
          <w:color w:val="000000"/>
        </w:rPr>
        <w:t xml:space="preserve">, jejichž zájmy a priority se v jednotlivých </w:t>
      </w:r>
      <w:r>
        <w:rPr>
          <w:rFonts w:ascii="Times New Roman" w:hAnsi="Times New Roman"/>
          <w:bCs/>
          <w:color w:val="000000"/>
        </w:rPr>
        <w:t xml:space="preserve">krajích a obcích </w:t>
      </w:r>
      <w:r w:rsidRPr="00E61052">
        <w:rPr>
          <w:rFonts w:ascii="Times New Roman" w:hAnsi="Times New Roman"/>
          <w:bCs/>
          <w:color w:val="000000"/>
        </w:rPr>
        <w:t xml:space="preserve">často velmi výrazně odlišují. S jistou mírou zobecnění lze </w:t>
      </w:r>
      <w:r>
        <w:rPr>
          <w:rFonts w:ascii="Times New Roman" w:hAnsi="Times New Roman"/>
          <w:bCs/>
          <w:color w:val="000000"/>
        </w:rPr>
        <w:t xml:space="preserve">jejich </w:t>
      </w:r>
      <w:proofErr w:type="gramStart"/>
      <w:r>
        <w:rPr>
          <w:rFonts w:ascii="Times New Roman" w:hAnsi="Times New Roman"/>
          <w:bCs/>
          <w:color w:val="000000"/>
        </w:rPr>
        <w:t xml:space="preserve">postavení </w:t>
      </w:r>
      <w:r w:rsidRPr="00E61052">
        <w:rPr>
          <w:rFonts w:ascii="Times New Roman" w:hAnsi="Times New Roman"/>
          <w:bCs/>
          <w:color w:val="000000"/>
        </w:rPr>
        <w:t xml:space="preserve"> v systému</w:t>
      </w:r>
      <w:proofErr w:type="gramEnd"/>
      <w:r w:rsidRPr="00E61052">
        <w:rPr>
          <w:rFonts w:ascii="Times New Roman" w:hAnsi="Times New Roman"/>
          <w:bCs/>
          <w:color w:val="000000"/>
        </w:rPr>
        <w:t xml:space="preserve"> veřejné správy vymezit těmito základními charakteristickými znaky:</w:t>
      </w:r>
    </w:p>
    <w:p w:rsidR="002A5F19" w:rsidRPr="00E61052" w:rsidRDefault="002A5F19" w:rsidP="002A5F19">
      <w:pPr>
        <w:numPr>
          <w:ilvl w:val="0"/>
          <w:numId w:val="68"/>
        </w:numPr>
        <w:spacing w:before="120" w:beforeAutospacing="1" w:after="120" w:afterAutospacing="1" w:line="240" w:lineRule="auto"/>
        <w:contextualSpacing/>
        <w:jc w:val="both"/>
        <w:rPr>
          <w:rFonts w:ascii="Times New Roman" w:hAnsi="Times New Roman"/>
          <w:bCs/>
          <w:color w:val="000000"/>
        </w:rPr>
      </w:pPr>
      <w:r w:rsidRPr="00E61052">
        <w:rPr>
          <w:rFonts w:ascii="Times New Roman" w:hAnsi="Times New Roman"/>
          <w:bCs/>
          <w:iCs/>
          <w:color w:val="000000"/>
        </w:rPr>
        <w:t>občanský (personální) základ</w:t>
      </w:r>
      <w:r w:rsidRPr="00E61052">
        <w:rPr>
          <w:rFonts w:ascii="Times New Roman" w:hAnsi="Times New Roman"/>
          <w:bCs/>
          <w:i/>
          <w:iCs/>
          <w:color w:val="000000"/>
        </w:rPr>
        <w:t xml:space="preserve">, </w:t>
      </w:r>
      <w:r w:rsidRPr="00E61052">
        <w:rPr>
          <w:rFonts w:ascii="Times New Roman" w:hAnsi="Times New Roman"/>
          <w:bCs/>
          <w:color w:val="000000"/>
        </w:rPr>
        <w:t xml:space="preserve">vycházející z existence občanů </w:t>
      </w:r>
      <w:r>
        <w:rPr>
          <w:rFonts w:ascii="Times New Roman" w:hAnsi="Times New Roman"/>
          <w:bCs/>
          <w:color w:val="000000"/>
        </w:rPr>
        <w:t>krajů a obcí</w:t>
      </w:r>
      <w:r w:rsidRPr="00E61052">
        <w:rPr>
          <w:rFonts w:ascii="Times New Roman" w:hAnsi="Times New Roman"/>
          <w:bCs/>
          <w:color w:val="000000"/>
        </w:rPr>
        <w:t>, kterými jsou fyzické osoby s právně  kvalifikovaným vztahem k </w:t>
      </w:r>
      <w:r>
        <w:rPr>
          <w:rFonts w:ascii="Times New Roman" w:hAnsi="Times New Roman"/>
          <w:bCs/>
          <w:color w:val="000000"/>
        </w:rPr>
        <w:t>nim</w:t>
      </w:r>
      <w:r w:rsidRPr="00E61052">
        <w:rPr>
          <w:rFonts w:ascii="Times New Roman" w:hAnsi="Times New Roman"/>
          <w:bCs/>
          <w:color w:val="000000"/>
        </w:rPr>
        <w:t>,</w:t>
      </w:r>
    </w:p>
    <w:p w:rsidR="002A5F19" w:rsidRPr="00E61052" w:rsidRDefault="002A5F19" w:rsidP="002A5F19">
      <w:pPr>
        <w:numPr>
          <w:ilvl w:val="0"/>
          <w:numId w:val="68"/>
        </w:numPr>
        <w:spacing w:before="120" w:beforeAutospacing="1" w:after="120" w:afterAutospacing="1" w:line="240" w:lineRule="auto"/>
        <w:contextualSpacing/>
        <w:jc w:val="both"/>
        <w:rPr>
          <w:rFonts w:ascii="Times New Roman" w:hAnsi="Times New Roman"/>
          <w:bCs/>
          <w:color w:val="000000"/>
        </w:rPr>
      </w:pPr>
      <w:r w:rsidRPr="00E61052">
        <w:rPr>
          <w:rFonts w:ascii="Times New Roman" w:hAnsi="Times New Roman"/>
          <w:bCs/>
          <w:iCs/>
          <w:color w:val="000000"/>
        </w:rPr>
        <w:t>územní (teritoriální) základ</w:t>
      </w:r>
      <w:r>
        <w:rPr>
          <w:rFonts w:ascii="Times New Roman" w:hAnsi="Times New Roman"/>
          <w:bCs/>
          <w:color w:val="000000"/>
        </w:rPr>
        <w:t>, opírající se o vlastní území</w:t>
      </w:r>
      <w:r w:rsidRPr="00E61052">
        <w:rPr>
          <w:rFonts w:ascii="Times New Roman" w:hAnsi="Times New Roman"/>
          <w:bCs/>
          <w:color w:val="000000"/>
        </w:rPr>
        <w:t>,</w:t>
      </w:r>
    </w:p>
    <w:p w:rsidR="002A5F19" w:rsidRPr="00E61052" w:rsidRDefault="002A5F19" w:rsidP="002A5F19">
      <w:pPr>
        <w:numPr>
          <w:ilvl w:val="0"/>
          <w:numId w:val="68"/>
        </w:numPr>
        <w:spacing w:before="120" w:beforeAutospacing="1" w:after="120" w:afterAutospacing="1" w:line="240" w:lineRule="auto"/>
        <w:contextualSpacing/>
        <w:jc w:val="both"/>
        <w:rPr>
          <w:rFonts w:ascii="Times New Roman" w:hAnsi="Times New Roman"/>
          <w:bCs/>
          <w:color w:val="000000"/>
        </w:rPr>
      </w:pPr>
      <w:r w:rsidRPr="00E61052">
        <w:rPr>
          <w:rFonts w:ascii="Times New Roman" w:hAnsi="Times New Roman"/>
          <w:bCs/>
          <w:iCs/>
          <w:color w:val="000000"/>
        </w:rPr>
        <w:t>právní základ</w:t>
      </w:r>
      <w:r w:rsidRPr="00E61052">
        <w:rPr>
          <w:rFonts w:ascii="Times New Roman" w:hAnsi="Times New Roman"/>
          <w:bCs/>
          <w:i/>
          <w:iCs/>
          <w:color w:val="000000"/>
        </w:rPr>
        <w:t xml:space="preserve">, </w:t>
      </w:r>
      <w:r w:rsidRPr="00E61052">
        <w:rPr>
          <w:rFonts w:ascii="Times New Roman" w:hAnsi="Times New Roman"/>
          <w:bCs/>
          <w:color w:val="000000"/>
        </w:rPr>
        <w:t>vyplýv</w:t>
      </w:r>
      <w:r>
        <w:rPr>
          <w:rFonts w:ascii="Times New Roman" w:hAnsi="Times New Roman"/>
          <w:bCs/>
          <w:color w:val="000000"/>
        </w:rPr>
        <w:t xml:space="preserve">ající z právní subjektivity, </w:t>
      </w:r>
      <w:proofErr w:type="spellStart"/>
      <w:r>
        <w:rPr>
          <w:rFonts w:ascii="Times New Roman" w:hAnsi="Times New Roman"/>
          <w:bCs/>
          <w:color w:val="000000"/>
        </w:rPr>
        <w:t>tj</w:t>
      </w:r>
      <w:proofErr w:type="spellEnd"/>
      <w:r>
        <w:rPr>
          <w:rFonts w:ascii="Times New Roman" w:hAnsi="Times New Roman"/>
          <w:bCs/>
          <w:color w:val="000000"/>
        </w:rPr>
        <w:t xml:space="preserve"> z práva</w:t>
      </w:r>
      <w:r w:rsidRPr="00E61052">
        <w:rPr>
          <w:rFonts w:ascii="Times New Roman" w:hAnsi="Times New Roman"/>
          <w:bCs/>
          <w:color w:val="000000"/>
        </w:rPr>
        <w:t xml:space="preserve"> vystupovat v právních vztazích svým vlastním jménem a nést odpovědnost v těchto vztahů vyplývající,</w:t>
      </w:r>
    </w:p>
    <w:p w:rsidR="002A5F19" w:rsidRPr="00E61052" w:rsidRDefault="002A5F19" w:rsidP="002A5F19">
      <w:pPr>
        <w:numPr>
          <w:ilvl w:val="0"/>
          <w:numId w:val="68"/>
        </w:numPr>
        <w:spacing w:before="120" w:beforeAutospacing="1" w:after="120" w:afterAutospacing="1" w:line="240" w:lineRule="auto"/>
        <w:contextualSpacing/>
        <w:jc w:val="both"/>
        <w:rPr>
          <w:rFonts w:ascii="Times New Roman" w:hAnsi="Times New Roman"/>
        </w:rPr>
      </w:pPr>
      <w:r w:rsidRPr="00E61052">
        <w:rPr>
          <w:rFonts w:ascii="Times New Roman" w:hAnsi="Times New Roman"/>
          <w:bCs/>
          <w:iCs/>
          <w:color w:val="000000"/>
        </w:rPr>
        <w:t>majetkový (ekonomický) základ</w:t>
      </w:r>
      <w:r w:rsidRPr="00E61052">
        <w:rPr>
          <w:rFonts w:ascii="Times New Roman" w:hAnsi="Times New Roman"/>
          <w:bCs/>
          <w:color w:val="000000"/>
        </w:rPr>
        <w:t xml:space="preserve">, jenž do značné míry souvisí s předchozí právní </w:t>
      </w:r>
      <w:proofErr w:type="gramStart"/>
      <w:r w:rsidRPr="00E61052">
        <w:rPr>
          <w:rFonts w:ascii="Times New Roman" w:hAnsi="Times New Roman"/>
          <w:bCs/>
          <w:color w:val="000000"/>
        </w:rPr>
        <w:t>subje</w:t>
      </w:r>
      <w:r w:rsidRPr="00E61052">
        <w:rPr>
          <w:rFonts w:ascii="Times New Roman" w:hAnsi="Times New Roman"/>
          <w:bCs/>
          <w:color w:val="000000"/>
        </w:rPr>
        <w:t>k</w:t>
      </w:r>
      <w:r>
        <w:rPr>
          <w:rFonts w:ascii="Times New Roman" w:hAnsi="Times New Roman"/>
          <w:bCs/>
          <w:color w:val="000000"/>
        </w:rPr>
        <w:t>tivitou a  opírá</w:t>
      </w:r>
      <w:proofErr w:type="gramEnd"/>
      <w:r>
        <w:rPr>
          <w:rFonts w:ascii="Times New Roman" w:hAnsi="Times New Roman"/>
          <w:bCs/>
          <w:color w:val="000000"/>
        </w:rPr>
        <w:t xml:space="preserve"> se o vlastní majetek </w:t>
      </w:r>
      <w:r w:rsidRPr="00E61052">
        <w:rPr>
          <w:rFonts w:ascii="Times New Roman" w:hAnsi="Times New Roman"/>
          <w:bCs/>
          <w:color w:val="000000"/>
        </w:rPr>
        <w:t xml:space="preserve"> a hospodaření podle vlastního rozpočtu,</w:t>
      </w:r>
    </w:p>
    <w:p w:rsidR="002A5F19" w:rsidRPr="00E61052" w:rsidRDefault="002A5F19" w:rsidP="002A5F19">
      <w:pPr>
        <w:numPr>
          <w:ilvl w:val="0"/>
          <w:numId w:val="68"/>
        </w:numPr>
        <w:spacing w:before="120" w:beforeAutospacing="1" w:after="120" w:afterAutospacing="1" w:line="240" w:lineRule="auto"/>
        <w:contextualSpacing/>
        <w:jc w:val="both"/>
        <w:rPr>
          <w:rFonts w:ascii="Times New Roman" w:hAnsi="Times New Roman"/>
        </w:rPr>
      </w:pPr>
      <w:r w:rsidRPr="00E61052">
        <w:rPr>
          <w:rFonts w:ascii="Times New Roman" w:hAnsi="Times New Roman"/>
          <w:iCs/>
        </w:rPr>
        <w:t>samosprávný základ</w:t>
      </w:r>
      <w:r w:rsidRPr="00E61052">
        <w:rPr>
          <w:rFonts w:ascii="Times New Roman" w:hAnsi="Times New Roman"/>
          <w:i/>
          <w:iCs/>
        </w:rPr>
        <w:t xml:space="preserve">, </w:t>
      </w:r>
      <w:r w:rsidRPr="00E61052">
        <w:rPr>
          <w:rFonts w:ascii="Times New Roman" w:hAnsi="Times New Roman"/>
        </w:rPr>
        <w:t>který se vyznačuje právem a způsobilosti konkrétního společenství občanů spravovat své záležitosti samostatně.</w:t>
      </w:r>
    </w:p>
    <w:p w:rsidR="002A5F19" w:rsidRPr="00E61052" w:rsidRDefault="002A5F19" w:rsidP="002A5F19">
      <w:pPr>
        <w:pStyle w:val="Zkladntext"/>
        <w:rPr>
          <w:b w:val="0"/>
          <w:bCs/>
        </w:rPr>
      </w:pPr>
    </w:p>
    <w:p w:rsidR="002A5F19" w:rsidRPr="00E61052" w:rsidRDefault="005F6743" w:rsidP="002A5F19">
      <w:r w:rsidRPr="005F6743">
        <w:rPr>
          <w:b/>
          <w:bCs/>
          <w:noProof/>
        </w:rPr>
        <w:pict>
          <v:shape id="Textové pole 352" o:spid="_x0000_s1287" type="#_x0000_t202" style="position:absolute;margin-left:9pt;margin-top:1.4pt;width:6in;height:161.1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" fillcolor="#f9c">
            <v:textbox>
              <w:txbxContent>
                <w:p w:rsidR="005E6400" w:rsidRPr="002A5F19" w:rsidRDefault="005E6400" w:rsidP="002A5F19">
                  <w:pPr>
                    <w:jc w:val="center"/>
                    <w:rPr>
                      <w:rFonts w:ascii="Times New Roman" w:hAnsi="Times New Roman" w:cs="Times New Roman"/>
                      <w:b/>
                      <w:sz w:val="24"/>
                      <w:szCs w:val="24"/>
                    </w:rPr>
                  </w:pPr>
                  <w:proofErr w:type="gramStart"/>
                  <w:r w:rsidRPr="002A5F19">
                    <w:rPr>
                      <w:rFonts w:ascii="Times New Roman" w:hAnsi="Times New Roman" w:cs="Times New Roman"/>
                      <w:b/>
                      <w:sz w:val="24"/>
                      <w:szCs w:val="24"/>
                    </w:rPr>
                    <w:t>ZNAKY  (PRINCIPY</w:t>
                  </w:r>
                  <w:proofErr w:type="gramEnd"/>
                  <w:r w:rsidRPr="002A5F19">
                    <w:rPr>
                      <w:rFonts w:ascii="Times New Roman" w:hAnsi="Times New Roman" w:cs="Times New Roman"/>
                      <w:b/>
                      <w:sz w:val="24"/>
                      <w:szCs w:val="24"/>
                    </w:rPr>
                    <w:t>)  CHARAKTERIZUJÍCÍ  POSTAVENÍ ÚZEMNĚ  S</w:t>
                  </w:r>
                  <w:r w:rsidRPr="002A5F19">
                    <w:rPr>
                      <w:rFonts w:ascii="Times New Roman" w:hAnsi="Times New Roman" w:cs="Times New Roman"/>
                      <w:b/>
                      <w:sz w:val="24"/>
                      <w:szCs w:val="24"/>
                    </w:rPr>
                    <w:t>A</w:t>
                  </w:r>
                  <w:r w:rsidRPr="002A5F19">
                    <w:rPr>
                      <w:rFonts w:ascii="Times New Roman" w:hAnsi="Times New Roman" w:cs="Times New Roman"/>
                      <w:b/>
                      <w:sz w:val="24"/>
                      <w:szCs w:val="24"/>
                    </w:rPr>
                    <w:t>MOSPRÁVNÝCH  CELKŮ  VE  VEŘEJNÉ  SPRÁVĚ</w:t>
                  </w:r>
                </w:p>
              </w:txbxContent>
            </v:textbox>
          </v:shape>
        </w:pict>
      </w:r>
    </w:p>
    <w:p w:rsidR="002A5F19" w:rsidRPr="00E61052" w:rsidRDefault="005F6743" w:rsidP="002A5F19">
      <w:r w:rsidRPr="005F6743">
        <w:rPr>
          <w:bCs/>
          <w:noProof/>
          <w:lang w:eastAsia="cs-CZ"/>
        </w:rPr>
        <w:pict>
          <v:shape id="Textové pole 351" o:spid="_x0000_s1288" type="#_x0000_t202" style="position:absolute;margin-left:234.65pt;margin-top:18.4pt;width:186.75pt;height:107pt;z-index:251826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" fillcolor="#fc0" strokecolor="#c9f" strokeweight="4.5pt">
            <v:textbox>
              <w:txbxContent>
                <w:p w:rsidR="005E6400" w:rsidRPr="002A5F19" w:rsidRDefault="005E6400" w:rsidP="002A5F19">
                  <w:pPr>
                    <w:spacing w:after="100" w:line="240" w:lineRule="auto"/>
                    <w:contextualSpacing/>
                    <w:jc w:val="center"/>
                    <w:rPr>
                      <w:rFonts w:ascii="Times New Roman" w:hAnsi="Times New Roman" w:cs="Times New Roman"/>
                      <w:b/>
                    </w:rPr>
                  </w:pPr>
                  <w:r w:rsidRPr="002A5F19">
                    <w:rPr>
                      <w:rFonts w:ascii="Times New Roman" w:hAnsi="Times New Roman" w:cs="Times New Roman"/>
                      <w:b/>
                    </w:rPr>
                    <w:t>DALŠÍ</w:t>
                  </w:r>
                </w:p>
                <w:p w:rsidR="005E6400" w:rsidRPr="002A5F19" w:rsidRDefault="005E6400" w:rsidP="002A5F19">
                  <w:pPr>
                    <w:spacing w:after="100" w:line="240" w:lineRule="auto"/>
                    <w:contextualSpacing/>
                    <w:jc w:val="center"/>
                    <w:rPr>
                      <w:rFonts w:ascii="Times New Roman" w:hAnsi="Times New Roman" w:cs="Times New Roman"/>
                      <w:b/>
                    </w:rPr>
                  </w:pPr>
                </w:p>
                <w:p w:rsidR="005E6400" w:rsidRPr="002A5F19" w:rsidRDefault="005E6400" w:rsidP="002A5F19">
                  <w:pPr>
                    <w:spacing w:after="100" w:line="240" w:lineRule="auto"/>
                    <w:contextualSpacing/>
                    <w:jc w:val="both"/>
                    <w:rPr>
                      <w:rFonts w:ascii="Times New Roman" w:hAnsi="Times New Roman" w:cs="Times New Roman"/>
                      <w:b/>
                    </w:rPr>
                  </w:pPr>
                  <w:r w:rsidRPr="002A5F19">
                    <w:rPr>
                      <w:rFonts w:ascii="Times New Roman" w:hAnsi="Times New Roman" w:cs="Times New Roman"/>
                      <w:b/>
                    </w:rPr>
                    <w:sym w:font="Wingdings 3" w:char="F05B"/>
                  </w:r>
                  <w:r w:rsidRPr="002A5F19">
                    <w:rPr>
                      <w:rFonts w:ascii="Times New Roman" w:hAnsi="Times New Roman" w:cs="Times New Roman"/>
                      <w:b/>
                    </w:rPr>
                    <w:t xml:space="preserve"> vlastní symbolika</w:t>
                  </w:r>
                </w:p>
                <w:p w:rsidR="005E6400" w:rsidRPr="002A5F19" w:rsidRDefault="005E6400" w:rsidP="002A5F19">
                  <w:pPr>
                    <w:spacing w:after="100" w:line="240" w:lineRule="auto"/>
                    <w:contextualSpacing/>
                    <w:jc w:val="both"/>
                    <w:rPr>
                      <w:rFonts w:ascii="Times New Roman" w:hAnsi="Times New Roman" w:cs="Times New Roman"/>
                      <w:b/>
                    </w:rPr>
                  </w:pPr>
                  <w:r w:rsidRPr="002A5F19">
                    <w:rPr>
                      <w:rFonts w:ascii="Times New Roman" w:hAnsi="Times New Roman" w:cs="Times New Roman"/>
                      <w:b/>
                    </w:rPr>
                    <w:sym w:font="Wingdings 3" w:char="F05B"/>
                  </w:r>
                  <w:r w:rsidRPr="002A5F19">
                    <w:rPr>
                      <w:rFonts w:ascii="Times New Roman" w:hAnsi="Times New Roman" w:cs="Times New Roman"/>
                      <w:b/>
                    </w:rPr>
                    <w:t xml:space="preserve"> vlastní orgány</w:t>
                  </w:r>
                </w:p>
                <w:p w:rsidR="005E6400" w:rsidRPr="002A5F19" w:rsidRDefault="005E6400" w:rsidP="002A5F19">
                  <w:pPr>
                    <w:spacing w:after="100" w:line="240" w:lineRule="auto"/>
                    <w:contextualSpacing/>
                    <w:rPr>
                      <w:rFonts w:ascii="Times New Roman" w:hAnsi="Times New Roman" w:cs="Times New Roman"/>
                      <w:b/>
                    </w:rPr>
                  </w:pPr>
                  <w:r w:rsidRPr="002A5F19">
                    <w:rPr>
                      <w:rFonts w:ascii="Times New Roman" w:hAnsi="Times New Roman" w:cs="Times New Roman"/>
                      <w:b/>
                    </w:rPr>
                    <w:sym w:font="Wingdings 3" w:char="F05B"/>
                  </w:r>
                  <w:r w:rsidRPr="002A5F19">
                    <w:rPr>
                      <w:rFonts w:ascii="Times New Roman" w:hAnsi="Times New Roman" w:cs="Times New Roman"/>
                      <w:b/>
                    </w:rPr>
                    <w:t xml:space="preserve"> vlastní poradní a iniciativní </w:t>
                  </w:r>
                </w:p>
                <w:p w:rsidR="005E6400" w:rsidRPr="002A5F19" w:rsidRDefault="005E6400" w:rsidP="002A5F19">
                  <w:pPr>
                    <w:spacing w:after="100" w:line="240" w:lineRule="auto"/>
                    <w:contextualSpacing/>
                    <w:rPr>
                      <w:rFonts w:ascii="Times New Roman" w:hAnsi="Times New Roman" w:cs="Times New Roman"/>
                      <w:b/>
                    </w:rPr>
                  </w:pPr>
                  <w:r w:rsidRPr="002A5F19">
                    <w:rPr>
                      <w:rFonts w:ascii="Times New Roman" w:hAnsi="Times New Roman" w:cs="Times New Roman"/>
                      <w:b/>
                    </w:rPr>
                    <w:t xml:space="preserve">     orgány</w:t>
                  </w:r>
                </w:p>
              </w:txbxContent>
            </v:textbox>
          </v:shape>
        </w:pict>
      </w:r>
      <w:r w:rsidRPr="005F6743">
        <w:rPr>
          <w:bCs/>
          <w:noProof/>
          <w:lang w:eastAsia="cs-CZ"/>
        </w:rPr>
        <w:pict>
          <v:shape id="Textové pole 350" o:spid="_x0000_s1289" type="#_x0000_t202" style="position:absolute;margin-left:30.4pt;margin-top:18.4pt;width:188.25pt;height:108.75pt;z-index:251825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" fillcolor="#fc0" strokecolor="#c9f" strokeweight="4.5pt">
            <v:textbox>
              <w:txbxContent>
                <w:p w:rsidR="005E6400" w:rsidRPr="002A5F19" w:rsidRDefault="005E6400" w:rsidP="002A5F19">
                  <w:pPr>
                    <w:spacing w:after="100" w:line="240" w:lineRule="auto"/>
                    <w:contextualSpacing/>
                    <w:jc w:val="center"/>
                    <w:rPr>
                      <w:rFonts w:ascii="Times New Roman" w:hAnsi="Times New Roman" w:cs="Times New Roman"/>
                      <w:b/>
                    </w:rPr>
                  </w:pPr>
                  <w:r w:rsidRPr="002A5F19">
                    <w:rPr>
                      <w:rFonts w:ascii="Times New Roman" w:hAnsi="Times New Roman" w:cs="Times New Roman"/>
                      <w:b/>
                    </w:rPr>
                    <w:t>ZÁKLADNÍ</w:t>
                  </w:r>
                </w:p>
                <w:p w:rsidR="005E6400" w:rsidRPr="002A5F19" w:rsidRDefault="005E6400" w:rsidP="002A5F19">
                  <w:pPr>
                    <w:spacing w:after="100" w:line="240" w:lineRule="auto"/>
                    <w:contextualSpacing/>
                    <w:jc w:val="center"/>
                    <w:rPr>
                      <w:rFonts w:ascii="Times New Roman" w:hAnsi="Times New Roman" w:cs="Times New Roman"/>
                      <w:b/>
                    </w:rPr>
                  </w:pPr>
                  <w:r w:rsidRPr="002A5F19">
                    <w:rPr>
                      <w:rFonts w:ascii="Times New Roman" w:hAnsi="Times New Roman" w:cs="Times New Roman"/>
                      <w:b/>
                    </w:rPr>
                    <w:t>§ 1, § 2</w:t>
                  </w:r>
                </w:p>
                <w:p w:rsidR="005E6400" w:rsidRPr="002A5F19" w:rsidRDefault="005E6400" w:rsidP="002A5F19">
                  <w:pPr>
                    <w:spacing w:after="100" w:line="240" w:lineRule="auto"/>
                    <w:contextualSpacing/>
                    <w:rPr>
                      <w:rFonts w:ascii="Times New Roman" w:hAnsi="Times New Roman" w:cs="Times New Roman"/>
                      <w:b/>
                    </w:rPr>
                  </w:pPr>
                  <w:r w:rsidRPr="002A5F19">
                    <w:rPr>
                      <w:rFonts w:ascii="Times New Roman" w:hAnsi="Times New Roman" w:cs="Times New Roman"/>
                      <w:b/>
                    </w:rPr>
                    <w:sym w:font="Wingdings 3" w:char="F05B"/>
                  </w:r>
                  <w:r w:rsidRPr="002A5F19">
                    <w:rPr>
                      <w:rFonts w:ascii="Times New Roman" w:hAnsi="Times New Roman" w:cs="Times New Roman"/>
                      <w:b/>
                    </w:rPr>
                    <w:t xml:space="preserve"> územní základ (teritoriální)</w:t>
                  </w:r>
                </w:p>
                <w:p w:rsidR="005E6400" w:rsidRPr="002A5F19" w:rsidRDefault="005E6400" w:rsidP="002A5F19">
                  <w:pPr>
                    <w:spacing w:after="100" w:line="240" w:lineRule="auto"/>
                    <w:contextualSpacing/>
                    <w:rPr>
                      <w:rFonts w:ascii="Times New Roman" w:hAnsi="Times New Roman" w:cs="Times New Roman"/>
                      <w:b/>
                    </w:rPr>
                  </w:pPr>
                  <w:r w:rsidRPr="002A5F19">
                    <w:rPr>
                      <w:rFonts w:ascii="Times New Roman" w:hAnsi="Times New Roman" w:cs="Times New Roman"/>
                      <w:b/>
                    </w:rPr>
                    <w:sym w:font="Wingdings 3" w:char="F05B"/>
                  </w:r>
                  <w:r w:rsidRPr="002A5F19">
                    <w:rPr>
                      <w:rFonts w:ascii="Times New Roman" w:hAnsi="Times New Roman" w:cs="Times New Roman"/>
                      <w:b/>
                    </w:rPr>
                    <w:t xml:space="preserve"> občanský základ (personální)</w:t>
                  </w:r>
                </w:p>
                <w:p w:rsidR="005E6400" w:rsidRPr="002A5F19" w:rsidRDefault="005E6400" w:rsidP="002A5F19">
                  <w:pPr>
                    <w:spacing w:after="100" w:line="240" w:lineRule="auto"/>
                    <w:contextualSpacing/>
                    <w:rPr>
                      <w:rFonts w:ascii="Times New Roman" w:hAnsi="Times New Roman" w:cs="Times New Roman"/>
                      <w:b/>
                    </w:rPr>
                  </w:pPr>
                  <w:r w:rsidRPr="002A5F19">
                    <w:rPr>
                      <w:rFonts w:ascii="Times New Roman" w:hAnsi="Times New Roman" w:cs="Times New Roman"/>
                      <w:b/>
                    </w:rPr>
                    <w:sym w:font="Wingdings 3" w:char="F05B"/>
                  </w:r>
                  <w:r w:rsidRPr="002A5F19">
                    <w:rPr>
                      <w:rFonts w:ascii="Times New Roman" w:hAnsi="Times New Roman" w:cs="Times New Roman"/>
                      <w:b/>
                    </w:rPr>
                    <w:t xml:space="preserve"> právní a </w:t>
                  </w:r>
                  <w:proofErr w:type="gramStart"/>
                  <w:r w:rsidRPr="002A5F19">
                    <w:rPr>
                      <w:rFonts w:ascii="Times New Roman" w:hAnsi="Times New Roman" w:cs="Times New Roman"/>
                      <w:b/>
                    </w:rPr>
                    <w:t>majetkový  základ</w:t>
                  </w:r>
                  <w:proofErr w:type="gramEnd"/>
                </w:p>
                <w:p w:rsidR="005E6400" w:rsidRPr="002A5F19" w:rsidRDefault="005E6400" w:rsidP="002A5F19">
                  <w:pPr>
                    <w:spacing w:after="100" w:line="240" w:lineRule="auto"/>
                    <w:contextualSpacing/>
                    <w:jc w:val="both"/>
                    <w:rPr>
                      <w:rFonts w:ascii="Times New Roman" w:hAnsi="Times New Roman" w:cs="Times New Roman"/>
                      <w:b/>
                    </w:rPr>
                  </w:pPr>
                  <w:r w:rsidRPr="002A5F19">
                    <w:rPr>
                      <w:rFonts w:ascii="Times New Roman" w:hAnsi="Times New Roman" w:cs="Times New Roman"/>
                      <w:b/>
                    </w:rPr>
                    <w:sym w:font="Wingdings 3" w:char="F05B"/>
                  </w:r>
                  <w:r w:rsidRPr="002A5F19">
                    <w:rPr>
                      <w:rFonts w:ascii="Times New Roman" w:hAnsi="Times New Roman" w:cs="Times New Roman"/>
                      <w:b/>
                    </w:rPr>
                    <w:t xml:space="preserve"> vlastní působnost</w:t>
                  </w:r>
                </w:p>
                <w:p w:rsidR="005E6400" w:rsidRDefault="005E6400" w:rsidP="002A5F19">
                  <w:pPr>
                    <w:spacing w:after="100" w:line="240" w:lineRule="auto"/>
                    <w:contextualSpacing/>
                    <w:rPr>
                      <w:b/>
                    </w:rPr>
                  </w:pPr>
                </w:p>
              </w:txbxContent>
            </v:textbox>
          </v:shape>
        </w:pict>
      </w:r>
    </w:p>
    <w:p w:rsidR="002A5F19" w:rsidRPr="00E61052" w:rsidRDefault="002A5F19" w:rsidP="002A5F19"/>
    <w:p w:rsidR="002A5F19" w:rsidRPr="00E61052" w:rsidRDefault="002A5F19" w:rsidP="002A5F19"/>
    <w:p w:rsidR="002A5F19" w:rsidRPr="00E61052" w:rsidRDefault="002A5F19" w:rsidP="002A5F19"/>
    <w:p w:rsidR="002A5F19" w:rsidRPr="00E61052" w:rsidRDefault="002A5F19" w:rsidP="002A5F19"/>
    <w:p w:rsidR="002A5F19" w:rsidRPr="00E61052" w:rsidRDefault="002A5F19" w:rsidP="002A5F19"/>
    <w:p w:rsidR="002A5F19" w:rsidRDefault="009E52B5" w:rsidP="009E52B5">
      <w:pPr>
        <w:keepNext/>
        <w:keepLines/>
        <w:numPr>
          <w:ilvl w:val="2"/>
          <w:numId w:val="0"/>
        </w:numPr>
        <w:spacing w:before="280" w:after="140" w:line="264" w:lineRule="auto"/>
        <w:ind w:left="720" w:hanging="720"/>
        <w:outlineLvl w:val="2"/>
        <w:rPr>
          <w:rFonts w:ascii="Times New Roman" w:hAnsi="Times New Roman"/>
          <w:i/>
          <w:color w:val="000000"/>
        </w:rPr>
      </w:pPr>
      <w:bookmarkStart w:id="47" w:name="_Toc59121127"/>
      <w:r>
        <w:rPr>
          <w:rFonts w:ascii="Times New Roman" w:hAnsi="Times New Roman"/>
          <w:i/>
          <w:color w:val="000000"/>
        </w:rPr>
        <w:t>Rozbor jednotlivých principů je rozpracován na podmínky obcí v následujících kapitolách.</w:t>
      </w:r>
      <w:bookmarkEnd w:id="47"/>
    </w:p>
    <w:p w:rsidR="00BF1909" w:rsidRPr="004B005B" w:rsidRDefault="00BF1909" w:rsidP="00BF1909">
      <w:pPr>
        <w:pStyle w:val="parNadpisPrvkuCerveny"/>
      </w:pPr>
      <w:r w:rsidRPr="004B005B">
        <w:t>Shrnutí kapitoly</w:t>
      </w:r>
    </w:p>
    <w:p w:rsidR="00BF1909" w:rsidRDefault="00BF1909" w:rsidP="00BF1909">
      <w:pPr>
        <w:framePr w:w="624" w:h="624" w:hRule="exact" w:hSpace="170" w:wrap="around" w:vAnchor="text" w:hAnchor="page" w:xAlign="outside" w:y="-623" w:anchorLock="1"/>
      </w:pPr>
      <w:r>
        <w:rPr>
          <w:noProof/>
          <w:lang w:eastAsia="cs-CZ"/>
        </w:rPr>
        <w:drawing>
          <wp:inline distT="0" distB="0" distL="0" distR="0">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38229E" w:rsidRPr="0038229E" w:rsidRDefault="00BF1909" w:rsidP="0038229E">
      <w:pPr>
        <w:pStyle w:val="Tlotextu"/>
        <w:rPr>
          <w:rFonts w:ascii="Times New Roman" w:hAnsi="Times New Roman" w:cs="Times New Roman"/>
        </w:rPr>
      </w:pPr>
      <w:r w:rsidRPr="0038229E">
        <w:rPr>
          <w:rFonts w:ascii="Times New Roman" w:hAnsi="Times New Roman" w:cs="Times New Roman"/>
        </w:rPr>
        <w:t>Rozsáhlá kapitola patří ke stěžejním částem studijní opory, když jsou zde vymezeny takřka veškeré instituce působící v oblasti veřejné správy. Zdůrazněn je rozsah jejich úkolů</w:t>
      </w:r>
      <w:r w:rsidR="0038229E" w:rsidRPr="0038229E">
        <w:rPr>
          <w:rFonts w:ascii="Times New Roman" w:hAnsi="Times New Roman" w:cs="Times New Roman"/>
        </w:rPr>
        <w:t xml:space="preserve">, kterými jsou pověřeny, jakož i podílu, kterým se účastní </w:t>
      </w:r>
      <w:r w:rsidRPr="0038229E">
        <w:rPr>
          <w:rFonts w:ascii="Times New Roman" w:hAnsi="Times New Roman" w:cs="Times New Roman"/>
        </w:rPr>
        <w:t xml:space="preserve">naplňování </w:t>
      </w:r>
      <w:r w:rsidR="0038229E" w:rsidRPr="0038229E">
        <w:rPr>
          <w:rFonts w:ascii="Times New Roman" w:hAnsi="Times New Roman" w:cs="Times New Roman"/>
        </w:rPr>
        <w:t>cí</w:t>
      </w:r>
      <w:r w:rsidRPr="0038229E">
        <w:rPr>
          <w:rFonts w:ascii="Times New Roman" w:hAnsi="Times New Roman" w:cs="Times New Roman"/>
        </w:rPr>
        <w:t>l</w:t>
      </w:r>
      <w:r w:rsidR="0038229E" w:rsidRPr="0038229E">
        <w:rPr>
          <w:rFonts w:ascii="Times New Roman" w:hAnsi="Times New Roman" w:cs="Times New Roman"/>
        </w:rPr>
        <w:t xml:space="preserve">ů celé veřejné správy. </w:t>
      </w:r>
    </w:p>
    <w:p w:rsidR="00A46F06" w:rsidRPr="00B91D1F" w:rsidRDefault="0038229E" w:rsidP="00B91D1F">
      <w:pPr>
        <w:pStyle w:val="Tlotextu"/>
        <w:rPr>
          <w:rFonts w:ascii="Times New Roman" w:hAnsi="Times New Roman" w:cs="Times New Roman"/>
        </w:rPr>
      </w:pPr>
      <w:r w:rsidRPr="0038229E">
        <w:rPr>
          <w:rFonts w:ascii="Times New Roman" w:hAnsi="Times New Roman" w:cs="Times New Roman"/>
        </w:rPr>
        <w:t xml:space="preserve">Upozorněno je i na problematické skutečnosti </w:t>
      </w:r>
      <w:r>
        <w:rPr>
          <w:rFonts w:ascii="Times New Roman" w:hAnsi="Times New Roman" w:cs="Times New Roman"/>
        </w:rPr>
        <w:t xml:space="preserve">vyplývající z </w:t>
      </w:r>
      <w:r w:rsidRPr="0038229E">
        <w:rPr>
          <w:rFonts w:ascii="Times New Roman" w:hAnsi="Times New Roman" w:cs="Times New Roman"/>
        </w:rPr>
        <w:t>vnitrostátní právní úpravy v oblasti re</w:t>
      </w:r>
      <w:r w:rsidR="00536F71">
        <w:rPr>
          <w:rFonts w:ascii="Times New Roman" w:hAnsi="Times New Roman" w:cs="Times New Roman"/>
        </w:rPr>
        <w:t>gionální správy v návaznosti na</w:t>
      </w:r>
      <w:r>
        <w:rPr>
          <w:rFonts w:ascii="Times New Roman" w:hAnsi="Times New Roman" w:cs="Times New Roman"/>
        </w:rPr>
        <w:t xml:space="preserve"> systém </w:t>
      </w:r>
      <w:proofErr w:type="gramStart"/>
      <w:r>
        <w:rPr>
          <w:rFonts w:ascii="Times New Roman" w:hAnsi="Times New Roman" w:cs="Times New Roman"/>
        </w:rPr>
        <w:t>platný</w:t>
      </w:r>
      <w:r w:rsidR="00C748EB">
        <w:rPr>
          <w:rFonts w:ascii="Times New Roman" w:hAnsi="Times New Roman" w:cs="Times New Roman"/>
        </w:rPr>
        <w:t xml:space="preserve"> </w:t>
      </w:r>
      <w:r w:rsidR="00536F71">
        <w:rPr>
          <w:rFonts w:ascii="Times New Roman" w:hAnsi="Times New Roman" w:cs="Times New Roman"/>
        </w:rPr>
        <w:t xml:space="preserve"> v EU</w:t>
      </w:r>
      <w:proofErr w:type="gramEnd"/>
      <w:r w:rsidR="00536F71">
        <w:rPr>
          <w:rFonts w:ascii="Times New Roman" w:hAnsi="Times New Roman" w:cs="Times New Roman"/>
        </w:rPr>
        <w:t xml:space="preserve"> (NUTS a kraje).</w:t>
      </w:r>
    </w:p>
    <w:p w:rsidR="00911134" w:rsidRDefault="00772945" w:rsidP="00A46F06">
      <w:pPr>
        <w:pStyle w:val="Nadpis1"/>
        <w:rPr>
          <w:rFonts w:ascii="Times New Roman" w:eastAsia="Times New Roman" w:hAnsi="Times New Roman" w:cs="Times New Roman"/>
          <w:sz w:val="28"/>
          <w:lang w:eastAsia="cs-CZ"/>
        </w:rPr>
      </w:pPr>
      <w:bookmarkStart w:id="48" w:name="_Toc59121128"/>
      <w:r w:rsidRPr="00092F66">
        <w:rPr>
          <w:rFonts w:ascii="Times New Roman" w:eastAsia="Times New Roman" w:hAnsi="Times New Roman" w:cs="Times New Roman"/>
          <w:sz w:val="28"/>
          <w:lang w:eastAsia="cs-CZ"/>
        </w:rPr>
        <w:lastRenderedPageBreak/>
        <w:t>ZÁKLADNÍ ÚZEMNĚ SAMOSPRÁVNÉ CELKY</w:t>
      </w:r>
      <w:r w:rsidR="00092F66">
        <w:rPr>
          <w:rFonts w:ascii="Times New Roman" w:eastAsia="Times New Roman" w:hAnsi="Times New Roman" w:cs="Times New Roman"/>
          <w:sz w:val="28"/>
          <w:lang w:eastAsia="cs-CZ"/>
        </w:rPr>
        <w:t xml:space="preserve"> </w:t>
      </w:r>
      <w:r w:rsidR="008D34EA">
        <w:rPr>
          <w:rFonts w:ascii="Times New Roman" w:eastAsia="Times New Roman" w:hAnsi="Times New Roman" w:cs="Times New Roman"/>
          <w:sz w:val="28"/>
          <w:lang w:eastAsia="cs-CZ"/>
        </w:rPr>
        <w:t>–</w:t>
      </w:r>
      <w:r w:rsidR="00092F66">
        <w:rPr>
          <w:rFonts w:ascii="Times New Roman" w:eastAsia="Times New Roman" w:hAnsi="Times New Roman" w:cs="Times New Roman"/>
          <w:sz w:val="28"/>
          <w:lang w:eastAsia="cs-CZ"/>
        </w:rPr>
        <w:t xml:space="preserve"> obce</w:t>
      </w:r>
      <w:bookmarkEnd w:id="48"/>
    </w:p>
    <w:p w:rsidR="008D34EA" w:rsidRPr="009B49D2" w:rsidRDefault="008D34EA" w:rsidP="008D34EA">
      <w:pPr>
        <w:pStyle w:val="Tlotextu"/>
      </w:pPr>
    </w:p>
    <w:p w:rsidR="008D34EA" w:rsidRPr="004B005B" w:rsidRDefault="008D34EA" w:rsidP="008D34EA">
      <w:pPr>
        <w:pStyle w:val="parNadpisPrvkuCerveny"/>
      </w:pPr>
      <w:r w:rsidRPr="004B005B">
        <w:t>Rychlý náhled kapitoly</w:t>
      </w:r>
    </w:p>
    <w:p w:rsidR="008D34EA" w:rsidRDefault="008D34EA" w:rsidP="008D34EA">
      <w:pPr>
        <w:framePr w:w="624" w:h="624" w:hRule="exact" w:hSpace="170" w:wrap="around" w:vAnchor="text" w:hAnchor="page" w:xAlign="outside" w:y="-622" w:anchorLock="1"/>
      </w:pPr>
      <w:r>
        <w:rPr>
          <w:noProof/>
          <w:lang w:eastAsia="cs-CZ"/>
        </w:rPr>
        <w:drawing>
          <wp:inline distT="0" distB="0" distL="0" distR="0">
            <wp:extent cx="381635" cy="38163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B853AF" w:rsidRDefault="00B853AF" w:rsidP="00536F71">
      <w:pPr>
        <w:pStyle w:val="Tlotextu"/>
        <w:rPr>
          <w:rFonts w:ascii="Times New Roman" w:hAnsi="Times New Roman" w:cs="Times New Roman"/>
        </w:rPr>
      </w:pPr>
      <w:r>
        <w:rPr>
          <w:rFonts w:ascii="Times New Roman" w:hAnsi="Times New Roman" w:cs="Times New Roman"/>
        </w:rPr>
        <w:t>V předchozích kapitolách jsme se zabývali veřejnou správou v její celistvosti, jakož i vzáje</w:t>
      </w:r>
      <w:r>
        <w:rPr>
          <w:rFonts w:ascii="Times New Roman" w:hAnsi="Times New Roman" w:cs="Times New Roman"/>
        </w:rPr>
        <w:t>m</w:t>
      </w:r>
      <w:r>
        <w:rPr>
          <w:rFonts w:ascii="Times New Roman" w:hAnsi="Times New Roman" w:cs="Times New Roman"/>
        </w:rPr>
        <w:t>nými vztahy mezi jejími jednotlivými složkami. Osvojení této problematiky nám umožňuje př</w:t>
      </w:r>
      <w:r>
        <w:rPr>
          <w:rFonts w:ascii="Times New Roman" w:hAnsi="Times New Roman" w:cs="Times New Roman"/>
        </w:rPr>
        <w:t>i</w:t>
      </w:r>
      <w:r>
        <w:rPr>
          <w:rFonts w:ascii="Times New Roman" w:hAnsi="Times New Roman" w:cs="Times New Roman"/>
        </w:rPr>
        <w:t xml:space="preserve">stoupit v této kapitole k důslednému rozboru základních územně samosprávných celků, tedy obcí. </w:t>
      </w:r>
    </w:p>
    <w:p w:rsidR="00601159" w:rsidRPr="00601159" w:rsidRDefault="00601159" w:rsidP="00601159">
      <w:pPr>
        <w:pStyle w:val="Tlotextu"/>
        <w:rPr>
          <w:rFonts w:ascii="Times New Roman" w:hAnsi="Times New Roman" w:cs="Times New Roman"/>
        </w:rPr>
      </w:pPr>
      <w:r>
        <w:rPr>
          <w:rFonts w:ascii="Times New Roman" w:hAnsi="Times New Roman" w:cs="Times New Roman"/>
        </w:rPr>
        <w:t>Pojednáno je zde o</w:t>
      </w:r>
      <w:r w:rsidR="00B853AF">
        <w:rPr>
          <w:rFonts w:ascii="Times New Roman" w:hAnsi="Times New Roman" w:cs="Times New Roman"/>
        </w:rPr>
        <w:t xml:space="preserve"> všech formách obecního zřízení, </w:t>
      </w:r>
      <w:proofErr w:type="gramStart"/>
      <w:r>
        <w:rPr>
          <w:rFonts w:ascii="Times New Roman" w:hAnsi="Times New Roman" w:cs="Times New Roman"/>
        </w:rPr>
        <w:t xml:space="preserve">tj. </w:t>
      </w:r>
      <w:r w:rsidR="0032197E">
        <w:rPr>
          <w:rFonts w:ascii="Times New Roman" w:hAnsi="Times New Roman" w:cs="Times New Roman"/>
        </w:rPr>
        <w:t xml:space="preserve"> o </w:t>
      </w:r>
      <w:r>
        <w:rPr>
          <w:rFonts w:ascii="Times New Roman" w:hAnsi="Times New Roman" w:cs="Times New Roman"/>
        </w:rPr>
        <w:t>obcí</w:t>
      </w:r>
      <w:r w:rsidR="0032197E">
        <w:rPr>
          <w:rFonts w:ascii="Times New Roman" w:hAnsi="Times New Roman" w:cs="Times New Roman"/>
        </w:rPr>
        <w:t>ch</w:t>
      </w:r>
      <w:proofErr w:type="gramEnd"/>
      <w:r>
        <w:rPr>
          <w:rFonts w:ascii="Times New Roman" w:hAnsi="Times New Roman" w:cs="Times New Roman"/>
        </w:rPr>
        <w:t xml:space="preserve">, </w:t>
      </w:r>
      <w:proofErr w:type="spellStart"/>
      <w:r>
        <w:rPr>
          <w:rFonts w:ascii="Times New Roman" w:hAnsi="Times New Roman" w:cs="Times New Roman"/>
        </w:rPr>
        <w:t>městy</w:t>
      </w:r>
      <w:r w:rsidR="0032197E">
        <w:rPr>
          <w:rFonts w:ascii="Times New Roman" w:hAnsi="Times New Roman" w:cs="Times New Roman"/>
        </w:rPr>
        <w:t>sech</w:t>
      </w:r>
      <w:proofErr w:type="spellEnd"/>
      <w:r w:rsidR="00B853AF">
        <w:rPr>
          <w:rFonts w:ascii="Times New Roman" w:hAnsi="Times New Roman" w:cs="Times New Roman"/>
        </w:rPr>
        <w:t>, měst</w:t>
      </w:r>
      <w:r w:rsidR="0032197E">
        <w:rPr>
          <w:rFonts w:ascii="Times New Roman" w:hAnsi="Times New Roman" w:cs="Times New Roman"/>
        </w:rPr>
        <w:t>ech</w:t>
      </w:r>
      <w:r w:rsidR="00B853AF">
        <w:rPr>
          <w:rFonts w:ascii="Times New Roman" w:hAnsi="Times New Roman" w:cs="Times New Roman"/>
        </w:rPr>
        <w:t xml:space="preserve"> a stat</w:t>
      </w:r>
      <w:r w:rsidR="00B853AF">
        <w:rPr>
          <w:rFonts w:ascii="Times New Roman" w:hAnsi="Times New Roman" w:cs="Times New Roman"/>
        </w:rPr>
        <w:t>u</w:t>
      </w:r>
      <w:r>
        <w:rPr>
          <w:rFonts w:ascii="Times New Roman" w:hAnsi="Times New Roman" w:cs="Times New Roman"/>
        </w:rPr>
        <w:t>tárních měs</w:t>
      </w:r>
      <w:r w:rsidR="0032197E">
        <w:rPr>
          <w:rFonts w:ascii="Times New Roman" w:hAnsi="Times New Roman" w:cs="Times New Roman"/>
        </w:rPr>
        <w:t>tech</w:t>
      </w:r>
      <w:r>
        <w:rPr>
          <w:rFonts w:ascii="Times New Roman" w:hAnsi="Times New Roman" w:cs="Times New Roman"/>
        </w:rPr>
        <w:t xml:space="preserve">. Dále o výkonu samostatné i přenesené působnosti. Rozsáhlé je </w:t>
      </w:r>
      <w:proofErr w:type="gramStart"/>
      <w:r>
        <w:rPr>
          <w:rFonts w:ascii="Times New Roman" w:hAnsi="Times New Roman" w:cs="Times New Roman"/>
        </w:rPr>
        <w:t>pojednáno o  orgánech</w:t>
      </w:r>
      <w:proofErr w:type="gramEnd"/>
      <w:r>
        <w:rPr>
          <w:rFonts w:ascii="Times New Roman" w:hAnsi="Times New Roman" w:cs="Times New Roman"/>
        </w:rPr>
        <w:t xml:space="preserve"> obcí, jejich zřizování, působnosti pravomoci a vzájemných vztazích. </w:t>
      </w:r>
    </w:p>
    <w:p w:rsidR="008D34EA" w:rsidRPr="004B005B" w:rsidRDefault="008D34EA" w:rsidP="008D34EA">
      <w:pPr>
        <w:pStyle w:val="parNadpisPrvkuCerveny"/>
      </w:pPr>
      <w:r w:rsidRPr="004B005B">
        <w:t>Cíle kapitoly</w:t>
      </w:r>
    </w:p>
    <w:p w:rsidR="008D34EA" w:rsidRDefault="008D34EA" w:rsidP="008D34EA">
      <w:pPr>
        <w:framePr w:w="624" w:h="624" w:hRule="exact" w:hSpace="170" w:wrap="around" w:vAnchor="text" w:hAnchor="page" w:xAlign="outside" w:y="-622" w:anchorLock="1"/>
      </w:pPr>
      <w:r>
        <w:rPr>
          <w:noProof/>
          <w:lang w:eastAsia="cs-CZ"/>
        </w:rPr>
        <w:drawing>
          <wp:inline distT="0" distB="0" distL="0" distR="0">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601159" w:rsidRDefault="00601159" w:rsidP="00601159">
      <w:pPr>
        <w:pStyle w:val="Tlotextu"/>
        <w:spacing w:line="240" w:lineRule="auto"/>
        <w:contextualSpacing/>
        <w:rPr>
          <w:rFonts w:ascii="Times New Roman" w:hAnsi="Times New Roman" w:cs="Times New Roman"/>
        </w:rPr>
      </w:pPr>
      <w:r>
        <w:rPr>
          <w:rFonts w:ascii="Times New Roman" w:hAnsi="Times New Roman" w:cs="Times New Roman"/>
        </w:rPr>
        <w:t xml:space="preserve">Kapitola přináší rozbor všech základních institutu obecního zřízení, jakými </w:t>
      </w:r>
      <w:proofErr w:type="gramStart"/>
      <w:r>
        <w:rPr>
          <w:rFonts w:ascii="Times New Roman" w:hAnsi="Times New Roman" w:cs="Times New Roman"/>
        </w:rPr>
        <w:t>jsou :</w:t>
      </w:r>
      <w:proofErr w:type="gramEnd"/>
    </w:p>
    <w:p w:rsidR="00601159" w:rsidRDefault="00601159" w:rsidP="00601159">
      <w:pPr>
        <w:pStyle w:val="Tlotextu"/>
        <w:spacing w:line="240" w:lineRule="auto"/>
        <w:contextualSpacing/>
        <w:rPr>
          <w:rFonts w:ascii="Times New Roman" w:hAnsi="Times New Roman" w:cs="Times New Roman"/>
        </w:rPr>
      </w:pPr>
    </w:p>
    <w:p w:rsidR="00601159" w:rsidRPr="00601159" w:rsidRDefault="00601159" w:rsidP="00601159">
      <w:pPr>
        <w:pStyle w:val="Tlotextu"/>
        <w:numPr>
          <w:ilvl w:val="0"/>
          <w:numId w:val="100"/>
        </w:numPr>
        <w:spacing w:line="240" w:lineRule="auto"/>
        <w:contextualSpacing/>
      </w:pPr>
      <w:r>
        <w:rPr>
          <w:rFonts w:ascii="Times New Roman" w:hAnsi="Times New Roman" w:cs="Times New Roman"/>
        </w:rPr>
        <w:t>formy obecních zřízení podle zákonné právní úpravy,</w:t>
      </w:r>
    </w:p>
    <w:p w:rsidR="00601159" w:rsidRPr="00601159" w:rsidRDefault="00601159" w:rsidP="00601159">
      <w:pPr>
        <w:pStyle w:val="Tlotextu"/>
        <w:numPr>
          <w:ilvl w:val="0"/>
          <w:numId w:val="100"/>
        </w:numPr>
        <w:spacing w:line="240" w:lineRule="auto"/>
        <w:contextualSpacing/>
      </w:pPr>
      <w:r>
        <w:rPr>
          <w:rFonts w:ascii="Times New Roman" w:hAnsi="Times New Roman" w:cs="Times New Roman"/>
        </w:rPr>
        <w:t>vymezení pojmu rozsahu výkonu státní správy a samosprávy obcemi,</w:t>
      </w:r>
    </w:p>
    <w:p w:rsidR="00601159" w:rsidRPr="00601159" w:rsidRDefault="00601159" w:rsidP="00601159">
      <w:pPr>
        <w:pStyle w:val="Tlotextu"/>
        <w:numPr>
          <w:ilvl w:val="0"/>
          <w:numId w:val="100"/>
        </w:numPr>
        <w:spacing w:line="240" w:lineRule="auto"/>
        <w:contextualSpacing/>
      </w:pPr>
      <w:r>
        <w:rPr>
          <w:rFonts w:ascii="Times New Roman" w:hAnsi="Times New Roman" w:cs="Times New Roman"/>
        </w:rPr>
        <w:t>prameny právní úpravy obcí</w:t>
      </w:r>
    </w:p>
    <w:p w:rsidR="00601159" w:rsidRPr="00601159" w:rsidRDefault="00601159" w:rsidP="00601159">
      <w:pPr>
        <w:pStyle w:val="Tlotextu"/>
        <w:numPr>
          <w:ilvl w:val="0"/>
          <w:numId w:val="100"/>
        </w:numPr>
        <w:spacing w:line="240" w:lineRule="auto"/>
        <w:contextualSpacing/>
      </w:pPr>
      <w:r>
        <w:rPr>
          <w:rFonts w:ascii="Times New Roman" w:hAnsi="Times New Roman" w:cs="Times New Roman"/>
        </w:rPr>
        <w:t>výčet orgánů obce a způsob jejich zřizování,</w:t>
      </w:r>
    </w:p>
    <w:p w:rsidR="008D34EA" w:rsidRPr="00601159" w:rsidRDefault="00601159" w:rsidP="008D34EA">
      <w:pPr>
        <w:pStyle w:val="Tlotextu"/>
        <w:numPr>
          <w:ilvl w:val="0"/>
          <w:numId w:val="100"/>
        </w:numPr>
      </w:pPr>
      <w:r w:rsidRPr="00601159">
        <w:rPr>
          <w:rFonts w:ascii="Times New Roman" w:hAnsi="Times New Roman" w:cs="Times New Roman"/>
        </w:rPr>
        <w:t>působnost a pravomoc jednotlivých orgánů obcí.</w:t>
      </w:r>
    </w:p>
    <w:p w:rsidR="00601159" w:rsidRDefault="00601159" w:rsidP="00601159">
      <w:pPr>
        <w:pStyle w:val="Tlotextu"/>
        <w:ind w:left="1004" w:firstLine="0"/>
      </w:pPr>
    </w:p>
    <w:p w:rsidR="008D34EA" w:rsidRPr="004B005B" w:rsidRDefault="008D34EA" w:rsidP="008D34EA">
      <w:pPr>
        <w:pStyle w:val="parNadpisPrvkuCerveny"/>
      </w:pPr>
      <w:r w:rsidRPr="004B005B">
        <w:t>Klíčová slova kapitoly</w:t>
      </w:r>
    </w:p>
    <w:p w:rsidR="008D34EA" w:rsidRDefault="008D34EA" w:rsidP="008D34EA">
      <w:pPr>
        <w:framePr w:w="624" w:h="624" w:hRule="exact" w:hSpace="170" w:wrap="around" w:vAnchor="text" w:hAnchor="page" w:xAlign="outside" w:y="-622" w:anchorLock="1"/>
        <w:jc w:val="both"/>
      </w:pPr>
      <w:r>
        <w:rPr>
          <w:noProof/>
          <w:lang w:eastAsia="cs-CZ"/>
        </w:rPr>
        <w:drawing>
          <wp:inline distT="0" distB="0" distL="0" distR="0">
            <wp:extent cx="381635" cy="38163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8D34EA" w:rsidRPr="005D2D33" w:rsidRDefault="00601159" w:rsidP="008D34EA">
      <w:pPr>
        <w:pStyle w:val="Tlotextu"/>
        <w:rPr>
          <w:rFonts w:ascii="Times New Roman" w:hAnsi="Times New Roman" w:cs="Times New Roman"/>
        </w:rPr>
      </w:pPr>
      <w:r>
        <w:rPr>
          <w:rFonts w:ascii="Times New Roman" w:hAnsi="Times New Roman" w:cs="Times New Roman"/>
        </w:rPr>
        <w:t xml:space="preserve">Základní územně samosprávný celek, obec, </w:t>
      </w:r>
      <w:r w:rsidR="00900308">
        <w:rPr>
          <w:rFonts w:ascii="Times New Roman" w:hAnsi="Times New Roman" w:cs="Times New Roman"/>
        </w:rPr>
        <w:t>městy</w:t>
      </w:r>
      <w:r>
        <w:rPr>
          <w:rFonts w:ascii="Times New Roman" w:hAnsi="Times New Roman" w:cs="Times New Roman"/>
        </w:rPr>
        <w:t>s, město,</w:t>
      </w:r>
      <w:r w:rsidR="00900308">
        <w:rPr>
          <w:rFonts w:ascii="Times New Roman" w:hAnsi="Times New Roman" w:cs="Times New Roman"/>
        </w:rPr>
        <w:t xml:space="preserve"> statutární město, zastupitelstvo města, rada města, starosta, primátor, obecní úřad. </w:t>
      </w:r>
      <w:proofErr w:type="gramStart"/>
      <w:r w:rsidR="00900308">
        <w:rPr>
          <w:rFonts w:ascii="Times New Roman" w:hAnsi="Times New Roman" w:cs="Times New Roman"/>
        </w:rPr>
        <w:t>městský</w:t>
      </w:r>
      <w:proofErr w:type="gramEnd"/>
      <w:r w:rsidR="00900308">
        <w:rPr>
          <w:rFonts w:ascii="Times New Roman" w:hAnsi="Times New Roman" w:cs="Times New Roman"/>
        </w:rPr>
        <w:t xml:space="preserve"> úřad, magistrát, zvláštní orgány, měs</w:t>
      </w:r>
      <w:r w:rsidR="00900308">
        <w:rPr>
          <w:rFonts w:ascii="Times New Roman" w:hAnsi="Times New Roman" w:cs="Times New Roman"/>
        </w:rPr>
        <w:t>t</w:t>
      </w:r>
      <w:r w:rsidR="00900308">
        <w:rPr>
          <w:rFonts w:ascii="Times New Roman" w:hAnsi="Times New Roman" w:cs="Times New Roman"/>
        </w:rPr>
        <w:t>ská policie, komise, výbory.</w:t>
      </w:r>
      <w:r>
        <w:rPr>
          <w:rFonts w:ascii="Times New Roman" w:hAnsi="Times New Roman" w:cs="Times New Roman"/>
        </w:rPr>
        <w:t xml:space="preserve"> </w:t>
      </w:r>
    </w:p>
    <w:p w:rsidR="008D34EA" w:rsidRDefault="008D34EA" w:rsidP="008D34EA">
      <w:pPr>
        <w:pStyle w:val="parUkonceniPrvku"/>
      </w:pPr>
    </w:p>
    <w:p w:rsidR="008D34EA" w:rsidRDefault="008D34EA" w:rsidP="0032197E">
      <w:pPr>
        <w:pStyle w:val="Tlotextu"/>
        <w:ind w:firstLine="0"/>
        <w:rPr>
          <w:lang w:eastAsia="cs-CZ"/>
        </w:rPr>
      </w:pPr>
    </w:p>
    <w:p w:rsidR="0032197E" w:rsidRDefault="0032197E" w:rsidP="0032197E">
      <w:pPr>
        <w:pStyle w:val="Tlotextu"/>
        <w:ind w:firstLine="0"/>
        <w:rPr>
          <w:lang w:eastAsia="cs-CZ"/>
        </w:rPr>
      </w:pPr>
    </w:p>
    <w:p w:rsidR="0032197E" w:rsidRDefault="0032197E" w:rsidP="0032197E">
      <w:pPr>
        <w:pStyle w:val="Tlotextu"/>
        <w:ind w:firstLine="0"/>
        <w:rPr>
          <w:lang w:eastAsia="cs-CZ"/>
        </w:rPr>
      </w:pPr>
    </w:p>
    <w:p w:rsidR="0032197E" w:rsidRDefault="0032197E" w:rsidP="0032197E">
      <w:pPr>
        <w:pStyle w:val="Tlotextu"/>
        <w:ind w:firstLine="0"/>
        <w:rPr>
          <w:lang w:eastAsia="cs-CZ"/>
        </w:rPr>
      </w:pPr>
    </w:p>
    <w:p w:rsidR="0032197E" w:rsidRDefault="0032197E" w:rsidP="0032197E">
      <w:pPr>
        <w:pStyle w:val="Tlotextu"/>
        <w:ind w:firstLine="0"/>
        <w:rPr>
          <w:lang w:eastAsia="cs-CZ"/>
        </w:rPr>
      </w:pPr>
    </w:p>
    <w:p w:rsidR="0032197E" w:rsidRPr="008D34EA" w:rsidRDefault="0032197E" w:rsidP="0032197E">
      <w:pPr>
        <w:pStyle w:val="Tlotextu"/>
        <w:ind w:firstLine="0"/>
        <w:rPr>
          <w:lang w:eastAsia="cs-CZ"/>
        </w:rPr>
      </w:pPr>
    </w:p>
    <w:p w:rsidR="00092F66" w:rsidRPr="00772945" w:rsidRDefault="00092F66" w:rsidP="00092F66">
      <w:pPr>
        <w:spacing w:before="120" w:after="120" w:line="240" w:lineRule="auto"/>
        <w:contextualSpacing/>
        <w:jc w:val="both"/>
        <w:rPr>
          <w:rFonts w:ascii="Times New Roman" w:hAnsi="Times New Roman"/>
          <w:bCs/>
          <w:color w:val="000000"/>
        </w:rPr>
      </w:pPr>
      <w:r w:rsidRPr="00772945">
        <w:rPr>
          <w:rFonts w:ascii="Times New Roman" w:hAnsi="Times New Roman"/>
          <w:bCs/>
          <w:color w:val="000000"/>
        </w:rPr>
        <w:lastRenderedPageBreak/>
        <w:t xml:space="preserve">Dne 12. 11. 2000 nabyl účinnosti zákon upravující v České republice obecní zřízení, a to zákon </w:t>
      </w:r>
      <w:r>
        <w:rPr>
          <w:rFonts w:ascii="Times New Roman" w:hAnsi="Times New Roman"/>
          <w:bCs/>
          <w:color w:val="000000"/>
        </w:rPr>
        <w:br/>
      </w:r>
      <w:r w:rsidRPr="00772945">
        <w:rPr>
          <w:rFonts w:ascii="Times New Roman" w:hAnsi="Times New Roman"/>
          <w:bCs/>
          <w:color w:val="000000"/>
        </w:rPr>
        <w:t xml:space="preserve">č. 128/2000 Sb., o obcích (obecní zřízení), který nahradil předchozí zákon stejného názvu (zákon č. 367/1990 Sb., o obcích (obecní zřízení)). Společně s výše citovanými články I. a VIII. Ústavy České republiky je tak vytvořen základní právní rámec obecního zřízení. Nicméně i zákon </w:t>
      </w:r>
      <w:proofErr w:type="gramStart"/>
      <w:r w:rsidRPr="00772945">
        <w:rPr>
          <w:rFonts w:ascii="Times New Roman" w:hAnsi="Times New Roman"/>
          <w:bCs/>
          <w:color w:val="000000"/>
        </w:rPr>
        <w:t>obcích</w:t>
      </w:r>
      <w:proofErr w:type="gramEnd"/>
      <w:r w:rsidRPr="00772945">
        <w:rPr>
          <w:rFonts w:ascii="Times New Roman" w:hAnsi="Times New Roman"/>
          <w:bCs/>
          <w:color w:val="000000"/>
        </w:rPr>
        <w:t xml:space="preserve"> trpí neduhem současného stavu práva v České republice, </w:t>
      </w:r>
      <w:proofErr w:type="spellStart"/>
      <w:r w:rsidRPr="00772945">
        <w:rPr>
          <w:rFonts w:ascii="Times New Roman" w:hAnsi="Times New Roman"/>
          <w:bCs/>
          <w:color w:val="000000"/>
        </w:rPr>
        <w:t>tj</w:t>
      </w:r>
      <w:proofErr w:type="spellEnd"/>
      <w:r w:rsidRPr="00772945">
        <w:rPr>
          <w:rFonts w:ascii="Times New Roman" w:hAnsi="Times New Roman"/>
          <w:bCs/>
          <w:color w:val="000000"/>
        </w:rPr>
        <w:t xml:space="preserve">, nestálosti upravované materie, když i on je fakticky od nabytí své účinnosti postihován takřka soustavnými novelizacemi (více jak 30 x), a to mnohdy i několika do roka (v roce 2004 celkem 6x, v roce </w:t>
      </w:r>
      <w:smartTag w:uri="urn:schemas-microsoft-com:office:smarttags" w:element="metricconverter">
        <w:smartTagPr>
          <w:attr w:name="ProductID" w:val="2006 a"/>
        </w:smartTagPr>
        <w:r w:rsidRPr="00772945">
          <w:rPr>
            <w:rFonts w:ascii="Times New Roman" w:hAnsi="Times New Roman"/>
            <w:bCs/>
            <w:color w:val="000000"/>
          </w:rPr>
          <w:t>2006 a</w:t>
        </w:r>
      </w:smartTag>
      <w:r w:rsidRPr="00772945">
        <w:rPr>
          <w:rFonts w:ascii="Times New Roman" w:hAnsi="Times New Roman"/>
          <w:bCs/>
          <w:color w:val="000000"/>
        </w:rPr>
        <w:t xml:space="preserve"> 2007 vždy 4x). Tato situace jistě nepřispívá k právní jistotě při výkonu veřejné správy v obcích.</w:t>
      </w:r>
    </w:p>
    <w:p w:rsidR="00092F66" w:rsidRPr="00772945" w:rsidRDefault="00092F66" w:rsidP="00092F66">
      <w:pPr>
        <w:spacing w:before="120" w:after="120" w:line="240" w:lineRule="auto"/>
        <w:contextualSpacing/>
        <w:jc w:val="both"/>
        <w:rPr>
          <w:rFonts w:ascii="Times New Roman" w:hAnsi="Times New Roman"/>
          <w:color w:val="000000"/>
        </w:rPr>
      </w:pPr>
    </w:p>
    <w:p w:rsidR="00092F66" w:rsidRPr="00772945" w:rsidRDefault="00092F66" w:rsidP="00092F66">
      <w:pPr>
        <w:spacing w:before="120" w:after="120" w:line="240" w:lineRule="auto"/>
        <w:contextualSpacing/>
        <w:jc w:val="both"/>
        <w:rPr>
          <w:rFonts w:ascii="Times New Roman" w:hAnsi="Times New Roman"/>
          <w:color w:val="000000"/>
        </w:rPr>
      </w:pPr>
      <w:r w:rsidRPr="00772945">
        <w:rPr>
          <w:rFonts w:ascii="Times New Roman" w:hAnsi="Times New Roman"/>
          <w:color w:val="000000"/>
        </w:rPr>
        <w:t>Obec je v souladu s jejím ústavním vymezením možno s výše uvedenými právními předpisy ch</w:t>
      </w:r>
      <w:r w:rsidRPr="00772945">
        <w:rPr>
          <w:rFonts w:ascii="Times New Roman" w:hAnsi="Times New Roman"/>
          <w:color w:val="000000"/>
        </w:rPr>
        <w:t>a</w:t>
      </w:r>
      <w:r w:rsidRPr="00772945">
        <w:rPr>
          <w:rFonts w:ascii="Times New Roman" w:hAnsi="Times New Roman"/>
          <w:color w:val="000000"/>
        </w:rPr>
        <w:t>rakterizovat celou řadou znaků. Mezi základní znaky patří:</w:t>
      </w:r>
    </w:p>
    <w:p w:rsidR="00092F66" w:rsidRPr="00772945" w:rsidRDefault="00092F66" w:rsidP="00092F66">
      <w:pPr>
        <w:numPr>
          <w:ilvl w:val="0"/>
          <w:numId w:val="66"/>
        </w:numPr>
        <w:spacing w:before="120" w:beforeAutospacing="1" w:after="0" w:afterAutospacing="1" w:line="240" w:lineRule="auto"/>
        <w:contextualSpacing/>
        <w:jc w:val="both"/>
        <w:rPr>
          <w:rFonts w:ascii="Times New Roman" w:hAnsi="Times New Roman"/>
          <w:b/>
          <w:i/>
          <w:color w:val="000000"/>
        </w:rPr>
      </w:pPr>
      <w:r w:rsidRPr="00772945">
        <w:rPr>
          <w:rFonts w:ascii="Times New Roman" w:hAnsi="Times New Roman"/>
          <w:b/>
          <w:i/>
          <w:color w:val="000000"/>
        </w:rPr>
        <w:t>je základním územním samosprávným společenstvím občanů, které tvoří územní c</w:t>
      </w:r>
      <w:r w:rsidRPr="00772945">
        <w:rPr>
          <w:rFonts w:ascii="Times New Roman" w:hAnsi="Times New Roman"/>
          <w:b/>
          <w:i/>
          <w:color w:val="000000"/>
        </w:rPr>
        <w:t>e</w:t>
      </w:r>
      <w:r w:rsidRPr="00772945">
        <w:rPr>
          <w:rFonts w:ascii="Times New Roman" w:hAnsi="Times New Roman"/>
          <w:b/>
          <w:i/>
          <w:color w:val="000000"/>
        </w:rPr>
        <w:t>lek, který je vymezen hranicí území obce,</w:t>
      </w:r>
    </w:p>
    <w:p w:rsidR="00092F66" w:rsidRPr="00772945" w:rsidRDefault="00092F66" w:rsidP="00092F66">
      <w:pPr>
        <w:numPr>
          <w:ilvl w:val="0"/>
          <w:numId w:val="66"/>
        </w:numPr>
        <w:spacing w:before="120" w:beforeAutospacing="1" w:after="0" w:afterAutospacing="1" w:line="240" w:lineRule="auto"/>
        <w:contextualSpacing/>
        <w:jc w:val="both"/>
        <w:rPr>
          <w:rFonts w:ascii="Times New Roman" w:hAnsi="Times New Roman"/>
          <w:b/>
          <w:i/>
          <w:color w:val="000000"/>
        </w:rPr>
      </w:pPr>
      <w:r w:rsidRPr="00772945">
        <w:rPr>
          <w:rFonts w:ascii="Times New Roman" w:hAnsi="Times New Roman"/>
          <w:b/>
          <w:i/>
          <w:color w:val="000000"/>
        </w:rPr>
        <w:t>je veřejnoprávní korporací,</w:t>
      </w:r>
    </w:p>
    <w:p w:rsidR="00092F66" w:rsidRPr="00772945" w:rsidRDefault="00092F66" w:rsidP="00092F66">
      <w:pPr>
        <w:numPr>
          <w:ilvl w:val="0"/>
          <w:numId w:val="66"/>
        </w:numPr>
        <w:spacing w:before="120" w:beforeAutospacing="1" w:after="0" w:afterAutospacing="1" w:line="240" w:lineRule="auto"/>
        <w:contextualSpacing/>
        <w:jc w:val="both"/>
        <w:rPr>
          <w:rFonts w:ascii="Times New Roman" w:hAnsi="Times New Roman"/>
          <w:b/>
          <w:i/>
          <w:color w:val="000000"/>
        </w:rPr>
      </w:pPr>
      <w:r w:rsidRPr="00772945">
        <w:rPr>
          <w:rFonts w:ascii="Times New Roman" w:hAnsi="Times New Roman"/>
          <w:b/>
          <w:i/>
          <w:color w:val="000000"/>
        </w:rPr>
        <w:t>má vlastní majetek,</w:t>
      </w:r>
    </w:p>
    <w:p w:rsidR="00092F66" w:rsidRPr="00772945" w:rsidRDefault="00092F66" w:rsidP="00092F66">
      <w:pPr>
        <w:numPr>
          <w:ilvl w:val="0"/>
          <w:numId w:val="66"/>
        </w:numPr>
        <w:spacing w:before="120" w:beforeAutospacing="1" w:after="0" w:afterAutospacing="1" w:line="240" w:lineRule="auto"/>
        <w:contextualSpacing/>
        <w:jc w:val="both"/>
        <w:rPr>
          <w:rFonts w:ascii="Times New Roman" w:hAnsi="Times New Roman"/>
          <w:b/>
          <w:i/>
          <w:color w:val="000000"/>
        </w:rPr>
      </w:pPr>
      <w:r w:rsidRPr="00772945">
        <w:rPr>
          <w:rFonts w:ascii="Times New Roman" w:hAnsi="Times New Roman"/>
          <w:b/>
          <w:i/>
          <w:color w:val="000000"/>
        </w:rPr>
        <w:t>vystupuje v právních vztazích svým jménem a nese odpovědnost z těchto vztahů v</w:t>
      </w:r>
      <w:r w:rsidRPr="00772945">
        <w:rPr>
          <w:rFonts w:ascii="Times New Roman" w:hAnsi="Times New Roman"/>
          <w:b/>
          <w:i/>
          <w:color w:val="000000"/>
        </w:rPr>
        <w:t>y</w:t>
      </w:r>
      <w:r w:rsidRPr="00772945">
        <w:rPr>
          <w:rFonts w:ascii="Times New Roman" w:hAnsi="Times New Roman"/>
          <w:b/>
          <w:i/>
          <w:color w:val="000000"/>
        </w:rPr>
        <w:t xml:space="preserve">plývající, </w:t>
      </w:r>
    </w:p>
    <w:p w:rsidR="00092F66" w:rsidRPr="00772945" w:rsidRDefault="00092F66" w:rsidP="00092F66">
      <w:pPr>
        <w:numPr>
          <w:ilvl w:val="0"/>
          <w:numId w:val="66"/>
        </w:numPr>
        <w:spacing w:before="120" w:beforeAutospacing="1" w:after="0" w:afterAutospacing="1" w:line="240" w:lineRule="auto"/>
        <w:contextualSpacing/>
        <w:jc w:val="both"/>
        <w:rPr>
          <w:rFonts w:ascii="Times New Roman" w:hAnsi="Times New Roman"/>
          <w:b/>
          <w:i/>
          <w:color w:val="000000"/>
        </w:rPr>
      </w:pPr>
      <w:r w:rsidRPr="00772945">
        <w:rPr>
          <w:rFonts w:ascii="Times New Roman" w:hAnsi="Times New Roman"/>
          <w:b/>
          <w:i/>
          <w:color w:val="000000"/>
        </w:rPr>
        <w:t>pečuje o všestranný rozvoj svého území a o potřeby svých občanů; při plnění svých úkolů chrání též veřejný zájem,</w:t>
      </w:r>
    </w:p>
    <w:p w:rsidR="00092F66" w:rsidRPr="00772945" w:rsidRDefault="00092F66" w:rsidP="00092F66">
      <w:pPr>
        <w:numPr>
          <w:ilvl w:val="0"/>
          <w:numId w:val="66"/>
        </w:numPr>
        <w:spacing w:before="120" w:beforeAutospacing="1" w:after="0" w:afterAutospacing="1" w:line="240" w:lineRule="auto"/>
        <w:contextualSpacing/>
        <w:jc w:val="both"/>
        <w:rPr>
          <w:rFonts w:ascii="Times New Roman" w:hAnsi="Times New Roman"/>
          <w:b/>
          <w:i/>
          <w:color w:val="000000"/>
        </w:rPr>
      </w:pPr>
      <w:r w:rsidRPr="00772945">
        <w:rPr>
          <w:rFonts w:ascii="Times New Roman" w:hAnsi="Times New Roman"/>
          <w:b/>
          <w:i/>
          <w:color w:val="000000"/>
        </w:rPr>
        <w:t>je samostatně spravována zastupitelstvem obce, spravuje své záležitosti samostatně, a to samostatná působnost a státní orgány a orgány krajů mohou do výkonu sam</w:t>
      </w:r>
      <w:r w:rsidRPr="00772945">
        <w:rPr>
          <w:rFonts w:ascii="Times New Roman" w:hAnsi="Times New Roman"/>
          <w:b/>
          <w:i/>
          <w:color w:val="000000"/>
        </w:rPr>
        <w:t>o</w:t>
      </w:r>
      <w:r w:rsidRPr="00772945">
        <w:rPr>
          <w:rFonts w:ascii="Times New Roman" w:hAnsi="Times New Roman"/>
          <w:b/>
          <w:i/>
          <w:color w:val="000000"/>
        </w:rPr>
        <w:t>statné působnosti zasahovat pouze tehdy, vyžaduje-li to ochrana zákona a jen zp</w:t>
      </w:r>
      <w:r w:rsidRPr="00772945">
        <w:rPr>
          <w:rFonts w:ascii="Times New Roman" w:hAnsi="Times New Roman"/>
          <w:b/>
          <w:i/>
          <w:color w:val="000000"/>
        </w:rPr>
        <w:t>ů</w:t>
      </w:r>
      <w:r w:rsidRPr="00772945">
        <w:rPr>
          <w:rFonts w:ascii="Times New Roman" w:hAnsi="Times New Roman"/>
          <w:b/>
          <w:i/>
          <w:color w:val="000000"/>
        </w:rPr>
        <w:t>sobem, který zákon stanoví,</w:t>
      </w:r>
    </w:p>
    <w:p w:rsidR="00092F66" w:rsidRPr="00092F66" w:rsidRDefault="00092F66" w:rsidP="00092F66">
      <w:pPr>
        <w:numPr>
          <w:ilvl w:val="0"/>
          <w:numId w:val="66"/>
        </w:numPr>
        <w:spacing w:before="120" w:beforeAutospacing="1" w:after="0" w:afterAutospacing="1" w:line="240" w:lineRule="auto"/>
        <w:contextualSpacing/>
        <w:jc w:val="both"/>
        <w:rPr>
          <w:rFonts w:ascii="Times New Roman" w:hAnsi="Times New Roman"/>
          <w:b/>
          <w:i/>
          <w:color w:val="000000"/>
        </w:rPr>
      </w:pPr>
      <w:r w:rsidRPr="00772945">
        <w:rPr>
          <w:rFonts w:ascii="Times New Roman" w:hAnsi="Times New Roman"/>
          <w:b/>
          <w:i/>
          <w:color w:val="000000"/>
        </w:rPr>
        <w:t>státní správu, jejíž výkon byl zákonem svěřen orgánu obce (např. obecnímu úřadu), vykonává tento orgán jako svou přenesenou působnost.</w:t>
      </w:r>
    </w:p>
    <w:p w:rsidR="00092F66" w:rsidRPr="00032C9D" w:rsidRDefault="00092F66" w:rsidP="00092F66">
      <w:pPr>
        <w:pStyle w:val="Nadpis2"/>
        <w:ind w:left="578" w:hanging="578"/>
        <w:rPr>
          <w:rFonts w:ascii="Times New Roman" w:eastAsia="Times New Roman" w:hAnsi="Times New Roman" w:cstheme="minorBidi"/>
          <w:bCs w:val="0"/>
          <w:smallCaps/>
          <w:color w:val="C00000"/>
          <w:sz w:val="22"/>
        </w:rPr>
      </w:pPr>
      <w:bookmarkStart w:id="49" w:name="_Toc59121129"/>
      <w:r w:rsidRPr="00772945">
        <w:rPr>
          <w:rFonts w:ascii="Times New Roman" w:eastAsia="Times New Roman" w:hAnsi="Times New Roman" w:cstheme="minorBidi"/>
          <w:bCs w:val="0"/>
          <w:smallCaps/>
          <w:color w:val="C00000"/>
          <w:sz w:val="22"/>
        </w:rPr>
        <w:t>OBCE A JEJICH ČLENĚNÍ</w:t>
      </w:r>
      <w:bookmarkEnd w:id="49"/>
      <w:r>
        <w:rPr>
          <w:rFonts w:ascii="Times New Roman" w:eastAsia="Times New Roman" w:hAnsi="Times New Roman" w:cstheme="minorBidi"/>
          <w:bCs w:val="0"/>
          <w:smallCaps/>
          <w:color w:val="C00000"/>
          <w:sz w:val="22"/>
        </w:rPr>
        <w:t xml:space="preserve">  </w:t>
      </w:r>
    </w:p>
    <w:p w:rsidR="00F179EE" w:rsidRDefault="0032197E" w:rsidP="0032197E">
      <w:pPr>
        <w:framePr w:w="850" w:hSpace="170" w:wrap="around" w:vAnchor="text" w:hAnchor="page" w:x="10602" w:y="1" w:anchorLock="1"/>
        <w:rPr>
          <w:rStyle w:val="znakMarginalie"/>
        </w:rPr>
      </w:pPr>
      <w:r>
        <w:rPr>
          <w:rStyle w:val="znakMarginalie"/>
        </w:rPr>
        <w:t>Formální členění obcí</w:t>
      </w:r>
    </w:p>
    <w:p w:rsidR="00092F66" w:rsidRPr="00772945" w:rsidRDefault="00092F66" w:rsidP="00092F66">
      <w:pPr>
        <w:spacing w:before="120" w:after="120" w:line="240" w:lineRule="auto"/>
        <w:contextualSpacing/>
        <w:jc w:val="both"/>
        <w:rPr>
          <w:rFonts w:ascii="Times New Roman" w:hAnsi="Times New Roman"/>
        </w:rPr>
      </w:pPr>
      <w:r w:rsidRPr="00772945">
        <w:rPr>
          <w:rFonts w:ascii="Times New Roman" w:hAnsi="Times New Roman"/>
        </w:rPr>
        <w:t>Současná právní úprava obcí nečlení tyto např. na vesnice, městečka. To ovšem neznamená, že by zákon o obcích jakékoliv členění vůbec neobsahoval. Je si ovšem třeba uvědomit, že je fakti</w:t>
      </w:r>
      <w:r w:rsidRPr="00772945">
        <w:rPr>
          <w:rFonts w:ascii="Times New Roman" w:hAnsi="Times New Roman"/>
        </w:rPr>
        <w:t>c</w:t>
      </w:r>
      <w:r w:rsidRPr="00772945">
        <w:rPr>
          <w:rFonts w:ascii="Times New Roman" w:hAnsi="Times New Roman"/>
        </w:rPr>
        <w:t>ky jedná víceméně o členění formální, které s nepodstatnými výjimkami u statutárních měst, n</w:t>
      </w:r>
      <w:r w:rsidRPr="00772945">
        <w:rPr>
          <w:rFonts w:ascii="Times New Roman" w:hAnsi="Times New Roman"/>
        </w:rPr>
        <w:t>e</w:t>
      </w:r>
      <w:r w:rsidRPr="00772945">
        <w:rPr>
          <w:rFonts w:ascii="Times New Roman" w:hAnsi="Times New Roman"/>
        </w:rPr>
        <w:t>má za následek, že by v samosprávě bylo např. město nadřízeno obci nebo že by bylo nadáno větším rozsahem samostatné působnosti. Zákon tak v obecné rovině hovoří o obcích jako zákla</w:t>
      </w:r>
      <w:r w:rsidRPr="00772945">
        <w:rPr>
          <w:rFonts w:ascii="Times New Roman" w:hAnsi="Times New Roman"/>
        </w:rPr>
        <w:t>d</w:t>
      </w:r>
      <w:r w:rsidRPr="00772945">
        <w:rPr>
          <w:rFonts w:ascii="Times New Roman" w:hAnsi="Times New Roman"/>
        </w:rPr>
        <w:t>ním su</w:t>
      </w:r>
      <w:r w:rsidRPr="00772945">
        <w:rPr>
          <w:rFonts w:ascii="Times New Roman" w:hAnsi="Times New Roman"/>
        </w:rPr>
        <w:t>b</w:t>
      </w:r>
      <w:r w:rsidRPr="00772945">
        <w:rPr>
          <w:rFonts w:ascii="Times New Roman" w:hAnsi="Times New Roman"/>
        </w:rPr>
        <w:t>jektu obecního zřízení a vymezuje základní právní rámec samostatné působnosti všech obcí bez rozdílu jejich kategorie. V tomto pojetí jsou obcemi i městyse, města a statutární města. Sam</w:t>
      </w:r>
      <w:r w:rsidRPr="00772945">
        <w:rPr>
          <w:rFonts w:ascii="Times New Roman" w:hAnsi="Times New Roman"/>
        </w:rPr>
        <w:t>o</w:t>
      </w:r>
      <w:r w:rsidRPr="00772945">
        <w:rPr>
          <w:rFonts w:ascii="Times New Roman" w:hAnsi="Times New Roman"/>
        </w:rPr>
        <w:t>statnou právní úpravu má pro své specifické postavení pouze hlavní město Praha.</w:t>
      </w:r>
    </w:p>
    <w:p w:rsidR="00092F66" w:rsidRDefault="00092F66" w:rsidP="00092F66">
      <w:pPr>
        <w:spacing w:before="120" w:after="120" w:line="240" w:lineRule="auto"/>
        <w:ind w:firstLine="567"/>
        <w:contextualSpacing/>
        <w:jc w:val="both"/>
        <w:rPr>
          <w:rFonts w:ascii="Times New Roman" w:hAnsi="Times New Roman"/>
          <w:b/>
        </w:rPr>
      </w:pPr>
    </w:p>
    <w:p w:rsidR="00092F66" w:rsidRDefault="00092F66" w:rsidP="00092F66">
      <w:pPr>
        <w:spacing w:line="240" w:lineRule="auto"/>
        <w:contextualSpacing/>
        <w:jc w:val="both"/>
        <w:rPr>
          <w:rFonts w:ascii="Times New Roman" w:eastAsia="Times New Roman" w:hAnsi="Times New Roman" w:cs="Times New Roman"/>
        </w:rPr>
      </w:pPr>
      <w:r w:rsidRPr="00032C9D">
        <w:rPr>
          <w:rFonts w:ascii="Times New Roman" w:hAnsi="Times New Roman" w:cs="Times New Roman"/>
          <w:bCs/>
        </w:rPr>
        <w:t xml:space="preserve">▀ </w:t>
      </w:r>
      <w:r w:rsidRPr="00032C9D">
        <w:rPr>
          <w:rFonts w:ascii="Times New Roman" w:eastAsia="Times New Roman" w:hAnsi="Times New Roman" w:cs="Times New Roman"/>
          <w:b/>
          <w:bCs/>
        </w:rPr>
        <w:t>Obec</w:t>
      </w:r>
      <w:r w:rsidRPr="00032C9D">
        <w:rPr>
          <w:rFonts w:ascii="Times New Roman" w:eastAsia="Times New Roman" w:hAnsi="Times New Roman" w:cs="Times New Roman"/>
        </w:rPr>
        <w:t xml:space="preserve"> je základním typem obecního zřízení. Počet obyvatel jednotlivých obcí se pohybuje od nejnižších hodnot v rámci jednotlivých typů obecního zřízení (nejmenší obec v ČR co do počtu obyvatel, Vysoká Lhota. </w:t>
      </w:r>
      <w:proofErr w:type="gramStart"/>
      <w:r w:rsidRPr="00032C9D">
        <w:rPr>
          <w:rFonts w:ascii="Times New Roman" w:eastAsia="Times New Roman" w:hAnsi="Times New Roman" w:cs="Times New Roman"/>
        </w:rPr>
        <w:t>okr.</w:t>
      </w:r>
      <w:proofErr w:type="gramEnd"/>
      <w:r w:rsidRPr="00032C9D">
        <w:rPr>
          <w:rFonts w:ascii="Times New Roman" w:eastAsia="Times New Roman" w:hAnsi="Times New Roman" w:cs="Times New Roman"/>
        </w:rPr>
        <w:t xml:space="preserve"> Pelhřimov  -  15 obyvatel) až po počet obyvatel vysoce překračuj</w:t>
      </w:r>
      <w:r w:rsidRPr="00032C9D">
        <w:rPr>
          <w:rFonts w:ascii="Times New Roman" w:eastAsia="Times New Roman" w:hAnsi="Times New Roman" w:cs="Times New Roman"/>
        </w:rPr>
        <w:t>í</w:t>
      </w:r>
      <w:r w:rsidRPr="00032C9D">
        <w:rPr>
          <w:rFonts w:ascii="Times New Roman" w:eastAsia="Times New Roman" w:hAnsi="Times New Roman" w:cs="Times New Roman"/>
        </w:rPr>
        <w:t xml:space="preserve">cích nejmenší počet obyvatel pro získání statusu města, který činí 3 000 obyvatel (obec </w:t>
      </w:r>
      <w:proofErr w:type="spellStart"/>
      <w:r w:rsidRPr="00032C9D">
        <w:rPr>
          <w:rFonts w:ascii="Times New Roman" w:eastAsia="Times New Roman" w:hAnsi="Times New Roman" w:cs="Times New Roman"/>
        </w:rPr>
        <w:t>Petrovice</w:t>
      </w:r>
      <w:proofErr w:type="spellEnd"/>
      <w:r w:rsidRPr="00032C9D">
        <w:rPr>
          <w:rFonts w:ascii="Times New Roman" w:eastAsia="Times New Roman" w:hAnsi="Times New Roman" w:cs="Times New Roman"/>
        </w:rPr>
        <w:t xml:space="preserve"> u Karviné, okr. Karviná - 5 333 obyvatel). V současné době má 52 obcí v ČR více jak 3 000 ob</w:t>
      </w:r>
      <w:r w:rsidRPr="00032C9D">
        <w:rPr>
          <w:rFonts w:ascii="Times New Roman" w:eastAsia="Times New Roman" w:hAnsi="Times New Roman" w:cs="Times New Roman"/>
        </w:rPr>
        <w:t>y</w:t>
      </w:r>
      <w:r w:rsidRPr="00032C9D">
        <w:rPr>
          <w:rFonts w:ascii="Times New Roman" w:eastAsia="Times New Roman" w:hAnsi="Times New Roman" w:cs="Times New Roman"/>
        </w:rPr>
        <w:t xml:space="preserve">vatel.  </w:t>
      </w:r>
    </w:p>
    <w:p w:rsidR="004B600F" w:rsidRDefault="004B600F" w:rsidP="00032C9D">
      <w:pPr>
        <w:spacing w:line="240" w:lineRule="auto"/>
        <w:contextualSpacing/>
        <w:jc w:val="both"/>
        <w:rPr>
          <w:rFonts w:ascii="Times New Roman" w:eastAsia="Times New Roman" w:hAnsi="Times New Roman" w:cs="Times New Roman"/>
        </w:rPr>
      </w:pPr>
    </w:p>
    <w:p w:rsidR="004B600F" w:rsidRPr="00772945" w:rsidRDefault="004B600F" w:rsidP="004B600F">
      <w:pPr>
        <w:spacing w:before="120" w:after="120" w:line="240" w:lineRule="auto"/>
        <w:contextualSpacing/>
        <w:jc w:val="both"/>
        <w:rPr>
          <w:rFonts w:ascii="Times New Roman" w:hAnsi="Times New Roman"/>
          <w:bCs/>
          <w:color w:val="000000"/>
        </w:rPr>
      </w:pPr>
      <w:r w:rsidRPr="00772945">
        <w:rPr>
          <w:rFonts w:ascii="Times New Roman" w:hAnsi="Times New Roman"/>
          <w:iCs/>
        </w:rPr>
        <w:t>N</w:t>
      </w:r>
      <w:r w:rsidRPr="00772945">
        <w:rPr>
          <w:rFonts w:ascii="Times New Roman" w:hAnsi="Times New Roman"/>
        </w:rPr>
        <w:t>egativním vymezením lze za obce označit ty základní uzemní samosprávné celky,</w:t>
      </w:r>
      <w:r w:rsidRPr="00772945">
        <w:rPr>
          <w:rFonts w:ascii="Times New Roman" w:hAnsi="Times New Roman"/>
          <w:bCs/>
          <w:color w:val="000000"/>
        </w:rPr>
        <w:t xml:space="preserve"> kterým nebyl přiznán k tomu oprávněným státním orgánem statut města, tj. právo používat ve svém názvu označení město. </w:t>
      </w:r>
    </w:p>
    <w:p w:rsidR="004B600F" w:rsidRPr="00772945" w:rsidRDefault="004B600F" w:rsidP="004B600F">
      <w:pPr>
        <w:spacing w:before="120" w:after="120" w:line="240" w:lineRule="auto"/>
        <w:contextualSpacing/>
        <w:jc w:val="both"/>
        <w:rPr>
          <w:rFonts w:ascii="Times New Roman" w:hAnsi="Times New Roman"/>
          <w:bCs/>
          <w:color w:val="000000"/>
        </w:rPr>
      </w:pPr>
    </w:p>
    <w:p w:rsidR="004B600F" w:rsidRPr="00032C9D" w:rsidRDefault="004B600F" w:rsidP="004B600F">
      <w:pPr>
        <w:spacing w:line="240" w:lineRule="auto"/>
        <w:contextualSpacing/>
        <w:jc w:val="both"/>
        <w:rPr>
          <w:rFonts w:ascii="Times New Roman" w:hAnsi="Times New Roman" w:cs="Times New Roman"/>
          <w:b/>
          <w:i/>
          <w:sz w:val="20"/>
          <w:szCs w:val="20"/>
        </w:rPr>
      </w:pPr>
      <w:r w:rsidRPr="00772945">
        <w:rPr>
          <w:rFonts w:ascii="Times New Roman" w:hAnsi="Times New Roman"/>
          <w:bCs/>
          <w:color w:val="000000"/>
        </w:rPr>
        <w:t xml:space="preserve">Pozitivně jsou obcemi ty základní územní samosprávné celky, které jimi byly do 12. prosince 2000 (účinnost zákona o obcích) a dále obce, které se jimi staly po tomto datu např. oddělením, zrušením vojenského újezdů, změnou státních hranic (viz. </w:t>
      </w:r>
      <w:proofErr w:type="gramStart"/>
      <w:r w:rsidRPr="00772945">
        <w:rPr>
          <w:rFonts w:ascii="Times New Roman" w:hAnsi="Times New Roman"/>
          <w:bCs/>
          <w:color w:val="000000"/>
        </w:rPr>
        <w:t>moravsko-slovenské</w:t>
      </w:r>
      <w:proofErr w:type="gramEnd"/>
      <w:r w:rsidRPr="00772945">
        <w:rPr>
          <w:rFonts w:ascii="Times New Roman" w:hAnsi="Times New Roman"/>
          <w:bCs/>
          <w:color w:val="000000"/>
        </w:rPr>
        <w:t xml:space="preserve"> pomezí).</w:t>
      </w:r>
    </w:p>
    <w:p w:rsidR="00032C9D" w:rsidRPr="004B600F" w:rsidRDefault="00032C9D" w:rsidP="00032C9D">
      <w:pPr>
        <w:pStyle w:val="Zkladntext"/>
        <w:rPr>
          <w:b w:val="0"/>
          <w:bCs/>
          <w:sz w:val="22"/>
          <w:szCs w:val="22"/>
        </w:rPr>
      </w:pPr>
      <w:r w:rsidRPr="004B600F">
        <w:rPr>
          <w:b w:val="0"/>
          <w:bCs/>
          <w:sz w:val="22"/>
          <w:szCs w:val="22"/>
        </w:rPr>
        <w:lastRenderedPageBreak/>
        <w:t xml:space="preserve">▀ </w:t>
      </w:r>
      <w:r w:rsidRPr="004B600F">
        <w:rPr>
          <w:bCs/>
          <w:sz w:val="22"/>
          <w:szCs w:val="22"/>
        </w:rPr>
        <w:t>Městys</w:t>
      </w:r>
      <w:r w:rsidRPr="004B600F">
        <w:rPr>
          <w:b w:val="0"/>
          <w:sz w:val="22"/>
          <w:szCs w:val="22"/>
        </w:rPr>
        <w:t xml:space="preserve"> (dříve i městečko) </w:t>
      </w:r>
      <w:r w:rsidRPr="004B600F">
        <w:rPr>
          <w:rStyle w:val="st"/>
          <w:b w:val="0"/>
          <w:sz w:val="22"/>
          <w:szCs w:val="22"/>
        </w:rPr>
        <w:t xml:space="preserve">je obcí, která stojí svou velikosti a </w:t>
      </w:r>
      <w:proofErr w:type="gramStart"/>
      <w:r w:rsidRPr="004B600F">
        <w:rPr>
          <w:rStyle w:val="st"/>
          <w:b w:val="0"/>
          <w:sz w:val="22"/>
          <w:szCs w:val="22"/>
        </w:rPr>
        <w:t>významem  mezi</w:t>
      </w:r>
      <w:proofErr w:type="gramEnd"/>
      <w:r w:rsidRPr="004B600F">
        <w:rPr>
          <w:rStyle w:val="st"/>
          <w:b w:val="0"/>
          <w:sz w:val="22"/>
          <w:szCs w:val="22"/>
        </w:rPr>
        <w:t xml:space="preserve"> </w:t>
      </w:r>
      <w:r w:rsidRPr="004B600F">
        <w:rPr>
          <w:b w:val="0"/>
          <w:sz w:val="22"/>
          <w:szCs w:val="22"/>
        </w:rPr>
        <w:t xml:space="preserve">obcí </w:t>
      </w:r>
      <w:r w:rsidRPr="004B600F">
        <w:rPr>
          <w:b w:val="0"/>
          <w:sz w:val="22"/>
          <w:szCs w:val="22"/>
        </w:rPr>
        <w:br/>
        <w:t xml:space="preserve">a městem. Původně měl právo týdenních a dobytčích trhů. Tento status obce byl zrušen v roce 1950, znovu obnoven v roce 2006. V současnosti je oprávněno používat status městys </w:t>
      </w:r>
      <w:r w:rsidR="004B600F">
        <w:rPr>
          <w:b w:val="0"/>
          <w:sz w:val="22"/>
          <w:szCs w:val="22"/>
        </w:rPr>
        <w:t>kolem 220</w:t>
      </w:r>
      <w:r w:rsidRPr="004B600F">
        <w:rPr>
          <w:b w:val="0"/>
          <w:sz w:val="22"/>
          <w:szCs w:val="22"/>
        </w:rPr>
        <w:t xml:space="preserve"> obcí. Limity či kritéria pro možnost přeměny obce v městys nejsou zákonem stanovena</w:t>
      </w:r>
      <w:r w:rsidR="004B600F">
        <w:rPr>
          <w:b w:val="0"/>
          <w:sz w:val="22"/>
          <w:szCs w:val="22"/>
        </w:rPr>
        <w:t xml:space="preserve"> s výjimkou historických</w:t>
      </w:r>
      <w:r w:rsidRPr="004B600F">
        <w:rPr>
          <w:b w:val="0"/>
          <w:sz w:val="22"/>
          <w:szCs w:val="22"/>
        </w:rPr>
        <w:t>.</w:t>
      </w:r>
    </w:p>
    <w:p w:rsidR="004B600F" w:rsidRDefault="004B600F" w:rsidP="004B600F">
      <w:pPr>
        <w:spacing w:before="120" w:after="120" w:line="240" w:lineRule="auto"/>
        <w:contextualSpacing/>
        <w:jc w:val="both"/>
        <w:rPr>
          <w:rFonts w:eastAsia="Times New Roman"/>
          <w:b/>
          <w:bCs/>
        </w:rPr>
      </w:pPr>
    </w:p>
    <w:p w:rsidR="004B600F" w:rsidRDefault="004B600F" w:rsidP="004B600F">
      <w:pPr>
        <w:spacing w:before="120" w:after="120" w:line="240" w:lineRule="auto"/>
        <w:contextualSpacing/>
        <w:jc w:val="both"/>
        <w:rPr>
          <w:rFonts w:ascii="Times New Roman" w:hAnsi="Times New Roman"/>
          <w:bCs/>
          <w:color w:val="000000"/>
        </w:rPr>
      </w:pPr>
      <w:r>
        <w:rPr>
          <w:rFonts w:ascii="Times New Roman" w:eastAsia="Times New Roman" w:hAnsi="Times New Roman" w:cs="Times New Roman"/>
          <w:b/>
          <w:bCs/>
        </w:rPr>
        <w:t>▀</w:t>
      </w:r>
      <w:r w:rsidR="008E6ED4">
        <w:rPr>
          <w:rFonts w:eastAsia="Times New Roman"/>
          <w:b/>
          <w:bCs/>
        </w:rPr>
        <w:t xml:space="preserve"> </w:t>
      </w:r>
      <w:r w:rsidRPr="004B600F">
        <w:rPr>
          <w:rFonts w:ascii="Times New Roman" w:hAnsi="Times New Roman"/>
          <w:b/>
          <w:bCs/>
          <w:color w:val="000000"/>
        </w:rPr>
        <w:t>Městy</w:t>
      </w:r>
      <w:r w:rsidRPr="00772945">
        <w:rPr>
          <w:rFonts w:ascii="Times New Roman" w:hAnsi="Times New Roman"/>
          <w:bCs/>
          <w:color w:val="000000"/>
        </w:rPr>
        <w:t xml:space="preserve"> jsou všechny obce, které již uváděnému </w:t>
      </w:r>
      <w:proofErr w:type="gramStart"/>
      <w:r w:rsidRPr="00772945">
        <w:rPr>
          <w:rFonts w:ascii="Times New Roman" w:hAnsi="Times New Roman"/>
          <w:bCs/>
          <w:color w:val="000000"/>
        </w:rPr>
        <w:t>12.listopadu</w:t>
      </w:r>
      <w:proofErr w:type="gramEnd"/>
      <w:r w:rsidRPr="00772945">
        <w:rPr>
          <w:rFonts w:ascii="Times New Roman" w:hAnsi="Times New Roman"/>
          <w:bCs/>
          <w:color w:val="000000"/>
        </w:rPr>
        <w:t xml:space="preserve"> 2000 takovýto statut již měly</w:t>
      </w:r>
      <w:r>
        <w:rPr>
          <w:rFonts w:ascii="Times New Roman" w:hAnsi="Times New Roman"/>
          <w:bCs/>
          <w:color w:val="000000"/>
        </w:rPr>
        <w:t xml:space="preserve"> (hi</w:t>
      </w:r>
      <w:r>
        <w:rPr>
          <w:rFonts w:ascii="Times New Roman" w:hAnsi="Times New Roman"/>
          <w:bCs/>
          <w:color w:val="000000"/>
        </w:rPr>
        <w:t>s</w:t>
      </w:r>
      <w:r>
        <w:rPr>
          <w:rFonts w:ascii="Times New Roman" w:hAnsi="Times New Roman"/>
          <w:bCs/>
          <w:color w:val="000000"/>
        </w:rPr>
        <w:t>torické uznání)</w:t>
      </w:r>
      <w:r w:rsidRPr="00772945">
        <w:rPr>
          <w:rFonts w:ascii="Times New Roman" w:hAnsi="Times New Roman"/>
          <w:bCs/>
          <w:color w:val="000000"/>
        </w:rPr>
        <w:t>. Obce, které by se chtěly stát městem později, musí splňovat především základní podmínku a to je nejméně 3000 obyvatel. Nestává se však městem automaticky po dosažení této hranice. Musí tak stanovit k návrhu obce předseda Poslanecké sněmovny a to teprve po předch</w:t>
      </w:r>
      <w:r w:rsidRPr="00772945">
        <w:rPr>
          <w:rFonts w:ascii="Times New Roman" w:hAnsi="Times New Roman"/>
          <w:bCs/>
          <w:color w:val="000000"/>
        </w:rPr>
        <w:t>o</w:t>
      </w:r>
      <w:r w:rsidRPr="00772945">
        <w:rPr>
          <w:rFonts w:ascii="Times New Roman" w:hAnsi="Times New Roman"/>
          <w:bCs/>
          <w:color w:val="000000"/>
        </w:rPr>
        <w:t>zím vyjádření vlády, kterým m</w:t>
      </w:r>
      <w:r>
        <w:rPr>
          <w:rFonts w:ascii="Times New Roman" w:hAnsi="Times New Roman"/>
          <w:bCs/>
          <w:color w:val="000000"/>
        </w:rPr>
        <w:t>ohou být zohledněna i jiná krité</w:t>
      </w:r>
      <w:r w:rsidRPr="00772945">
        <w:rPr>
          <w:rFonts w:ascii="Times New Roman" w:hAnsi="Times New Roman"/>
          <w:bCs/>
          <w:color w:val="000000"/>
        </w:rPr>
        <w:t>ria než pouze počet obyvatel. Patří k nim např. urbanistické předpoklady (přirozené centrum, městská infrastruktura apod.).</w:t>
      </w:r>
    </w:p>
    <w:p w:rsidR="004B600F" w:rsidRDefault="004B600F" w:rsidP="004B600F">
      <w:pPr>
        <w:spacing w:before="120" w:after="120" w:line="240" w:lineRule="auto"/>
        <w:contextualSpacing/>
        <w:jc w:val="both"/>
        <w:rPr>
          <w:rFonts w:ascii="Times New Roman" w:hAnsi="Times New Roman"/>
          <w:bCs/>
          <w:color w:val="000000"/>
        </w:rPr>
      </w:pPr>
    </w:p>
    <w:p w:rsidR="004B600F" w:rsidRDefault="004B600F" w:rsidP="004B600F">
      <w:pPr>
        <w:spacing w:before="120" w:after="120" w:line="240" w:lineRule="auto"/>
        <w:contextualSpacing/>
        <w:jc w:val="both"/>
        <w:rPr>
          <w:rFonts w:ascii="Times New Roman" w:hAnsi="Times New Roman"/>
          <w:bCs/>
          <w:color w:val="000000"/>
        </w:rPr>
      </w:pPr>
      <w:r w:rsidRPr="00772945">
        <w:rPr>
          <w:rFonts w:ascii="Times New Roman" w:hAnsi="Times New Roman"/>
          <w:bCs/>
          <w:color w:val="000000"/>
        </w:rPr>
        <w:t>Zdůraznit je třeba, změna obce v město je záležitosti její samostatné působnosti. Tím je dáno, že zastupitelstvo příslušné obce se ke změně a podání příslušného návrhu může a nemusí rozho</w:t>
      </w:r>
      <w:r w:rsidRPr="00772945">
        <w:rPr>
          <w:rFonts w:ascii="Times New Roman" w:hAnsi="Times New Roman"/>
          <w:bCs/>
          <w:color w:val="000000"/>
        </w:rPr>
        <w:t>d</w:t>
      </w:r>
      <w:r w:rsidRPr="00772945">
        <w:rPr>
          <w:rFonts w:ascii="Times New Roman" w:hAnsi="Times New Roman"/>
          <w:bCs/>
          <w:color w:val="000000"/>
        </w:rPr>
        <w:t>nout. Existuje řada obcí, kter</w:t>
      </w:r>
      <w:r>
        <w:rPr>
          <w:rFonts w:ascii="Times New Roman" w:hAnsi="Times New Roman"/>
          <w:bCs/>
          <w:color w:val="000000"/>
        </w:rPr>
        <w:t>é uvedené základní a další krité</w:t>
      </w:r>
      <w:r w:rsidRPr="00772945">
        <w:rPr>
          <w:rFonts w:ascii="Times New Roman" w:hAnsi="Times New Roman"/>
          <w:bCs/>
          <w:color w:val="000000"/>
        </w:rPr>
        <w:t xml:space="preserve">ria bezpečně splňují a přesto </w:t>
      </w:r>
      <w:r>
        <w:rPr>
          <w:rFonts w:ascii="Times New Roman" w:hAnsi="Times New Roman"/>
          <w:bCs/>
          <w:color w:val="000000"/>
        </w:rPr>
        <w:br/>
      </w:r>
      <w:r w:rsidRPr="00772945">
        <w:rPr>
          <w:rFonts w:ascii="Times New Roman" w:hAnsi="Times New Roman"/>
          <w:bCs/>
          <w:color w:val="000000"/>
        </w:rPr>
        <w:t>o právo k používání označení městem ve svém názvu neusilují. Mezi důvody tohoto stavu nep</w:t>
      </w:r>
      <w:r w:rsidRPr="00772945">
        <w:rPr>
          <w:rFonts w:ascii="Times New Roman" w:hAnsi="Times New Roman"/>
          <w:bCs/>
          <w:color w:val="000000"/>
        </w:rPr>
        <w:t>o</w:t>
      </w:r>
      <w:r w:rsidRPr="00772945">
        <w:rPr>
          <w:rFonts w:ascii="Times New Roman" w:hAnsi="Times New Roman"/>
          <w:bCs/>
          <w:color w:val="000000"/>
        </w:rPr>
        <w:t>chybně patří i s tím spojené ekonomické aspekty obce a jejich občanů (nezbytné změny v záhlaví všech obecních písemnosti a v osobních dokladech).</w:t>
      </w:r>
    </w:p>
    <w:p w:rsidR="004B600F" w:rsidRDefault="004B600F" w:rsidP="004B600F">
      <w:pPr>
        <w:spacing w:before="120" w:after="120" w:line="240" w:lineRule="auto"/>
        <w:ind w:firstLine="567"/>
        <w:contextualSpacing/>
        <w:jc w:val="both"/>
        <w:rPr>
          <w:rFonts w:ascii="Times New Roman" w:hAnsi="Times New Roman"/>
          <w:bCs/>
          <w:color w:val="000000"/>
        </w:rPr>
      </w:pPr>
    </w:p>
    <w:p w:rsidR="008E6ED4" w:rsidRDefault="004B600F" w:rsidP="008E6ED4">
      <w:pPr>
        <w:spacing w:after="240" w:line="240" w:lineRule="auto"/>
        <w:jc w:val="both"/>
        <w:rPr>
          <w:rFonts w:ascii="Times New Roman" w:eastAsia="Times New Roman" w:hAnsi="Times New Roman" w:cs="Times New Roman"/>
        </w:rPr>
      </w:pPr>
      <w:r w:rsidRPr="004B600F">
        <w:rPr>
          <w:rFonts w:ascii="Times New Roman" w:eastAsia="Times New Roman" w:hAnsi="Times New Roman" w:cs="Times New Roman"/>
        </w:rPr>
        <w:t xml:space="preserve">V důsledku zmíněného historického uznání existují v ČR i velmi malá </w:t>
      </w:r>
      <w:proofErr w:type="gramStart"/>
      <w:r w:rsidRPr="004B600F">
        <w:rPr>
          <w:rFonts w:ascii="Times New Roman" w:eastAsia="Times New Roman" w:hAnsi="Times New Roman" w:cs="Times New Roman"/>
        </w:rPr>
        <w:t>města  (např.</w:t>
      </w:r>
      <w:proofErr w:type="gramEnd"/>
      <w:r w:rsidRPr="004B600F">
        <w:rPr>
          <w:rFonts w:ascii="Times New Roman" w:eastAsia="Times New Roman" w:hAnsi="Times New Roman" w:cs="Times New Roman"/>
        </w:rPr>
        <w:t xml:space="preserve"> </w:t>
      </w:r>
      <w:proofErr w:type="spellStart"/>
      <w:r w:rsidRPr="004B600F">
        <w:rPr>
          <w:rFonts w:ascii="Times New Roman" w:eastAsia="Times New Roman" w:hAnsi="Times New Roman" w:cs="Times New Roman"/>
        </w:rPr>
        <w:t>Přebuz</w:t>
      </w:r>
      <w:proofErr w:type="spellEnd"/>
      <w:r w:rsidRPr="004B600F">
        <w:rPr>
          <w:rFonts w:ascii="Times New Roman" w:eastAsia="Times New Roman" w:hAnsi="Times New Roman" w:cs="Times New Roman"/>
        </w:rPr>
        <w:t xml:space="preserve">, okr. Česká Lípa - 69 obyvatel, </w:t>
      </w:r>
      <w:proofErr w:type="spellStart"/>
      <w:r w:rsidRPr="004B600F">
        <w:rPr>
          <w:rFonts w:ascii="Times New Roman" w:eastAsia="Times New Roman" w:hAnsi="Times New Roman" w:cs="Times New Roman"/>
        </w:rPr>
        <w:t>Loučná</w:t>
      </w:r>
      <w:proofErr w:type="spellEnd"/>
      <w:r w:rsidRPr="004B600F">
        <w:rPr>
          <w:rFonts w:ascii="Times New Roman" w:eastAsia="Times New Roman" w:hAnsi="Times New Roman" w:cs="Times New Roman"/>
        </w:rPr>
        <w:t xml:space="preserve"> pod Klínovcem, okr. Třebíč - 115 obyvatel).  S méně než 3 000 obyvateli je nyní v </w:t>
      </w:r>
      <w:proofErr w:type="gramStart"/>
      <w:r w:rsidRPr="004B600F">
        <w:rPr>
          <w:rFonts w:ascii="Times New Roman" w:eastAsia="Times New Roman" w:hAnsi="Times New Roman" w:cs="Times New Roman"/>
        </w:rPr>
        <w:t>ČR  204</w:t>
      </w:r>
      <w:proofErr w:type="gramEnd"/>
      <w:r w:rsidRPr="004B600F">
        <w:rPr>
          <w:rFonts w:ascii="Times New Roman" w:eastAsia="Times New Roman" w:hAnsi="Times New Roman" w:cs="Times New Roman"/>
        </w:rPr>
        <w:t xml:space="preserve"> mě</w:t>
      </w:r>
      <w:r w:rsidR="008E6ED4">
        <w:rPr>
          <w:rFonts w:ascii="Times New Roman" w:eastAsia="Times New Roman" w:hAnsi="Times New Roman" w:cs="Times New Roman"/>
        </w:rPr>
        <w:t xml:space="preserve">st z celkového počtu 576 měst. </w:t>
      </w:r>
    </w:p>
    <w:p w:rsidR="008E6ED4" w:rsidRPr="008E6ED4" w:rsidRDefault="008E6ED4" w:rsidP="008E6ED4">
      <w:pPr>
        <w:spacing w:after="0" w:line="240" w:lineRule="auto"/>
        <w:contextualSpacing/>
        <w:jc w:val="both"/>
        <w:rPr>
          <w:rFonts w:ascii="Times New Roman" w:hAnsi="Times New Roman" w:cs="Times New Roman"/>
        </w:rPr>
      </w:pPr>
      <w:r w:rsidRPr="008E6ED4">
        <w:rPr>
          <w:rFonts w:ascii="Times New Roman" w:hAnsi="Times New Roman" w:cs="Times New Roman"/>
          <w:b/>
        </w:rPr>
        <w:t>▀ Statutární města</w:t>
      </w:r>
      <w:r w:rsidRPr="008E6ED4">
        <w:rPr>
          <w:rFonts w:ascii="Times New Roman" w:hAnsi="Times New Roman" w:cs="Times New Roman"/>
        </w:rPr>
        <w:t xml:space="preserve"> byla „navrácena“ do obecního zřízení zákonem č. 367/1990 Sb., </w:t>
      </w:r>
      <w:r w:rsidRPr="008E6ED4">
        <w:rPr>
          <w:rFonts w:ascii="Times New Roman" w:hAnsi="Times New Roman" w:cs="Times New Roman"/>
        </w:rPr>
        <w:br/>
        <w:t xml:space="preserve">o obcích (obecní zřízení).  Jejich existence se váže již k Rakousku – Uhersku a posléze </w:t>
      </w:r>
      <w:r w:rsidRPr="008E6ED4">
        <w:rPr>
          <w:rFonts w:ascii="Times New Roman" w:hAnsi="Times New Roman" w:cs="Times New Roman"/>
        </w:rPr>
        <w:br/>
        <w:t xml:space="preserve">se vyskytovaly i v období Československé republiky. Do roku 1928 vzniklo v českých zemích celkem </w:t>
      </w:r>
      <w:r w:rsidRPr="008E6ED4">
        <w:rPr>
          <w:rFonts w:ascii="Times New Roman" w:hAnsi="Times New Roman" w:cs="Times New Roman"/>
          <w:b/>
        </w:rPr>
        <w:t>11</w:t>
      </w:r>
      <w:r w:rsidRPr="008E6ED4">
        <w:rPr>
          <w:rFonts w:ascii="Times New Roman" w:hAnsi="Times New Roman" w:cs="Times New Roman"/>
        </w:rPr>
        <w:t xml:space="preserve"> statutárních měst</w:t>
      </w:r>
      <w:r w:rsidRPr="008E6ED4">
        <w:rPr>
          <w:rStyle w:val="Znakapoznpodarou"/>
          <w:rFonts w:ascii="Times New Roman" w:hAnsi="Times New Roman" w:cs="Times New Roman"/>
        </w:rPr>
        <w:footnoteReference w:id="11"/>
      </w:r>
      <w:r w:rsidRPr="008E6ED4">
        <w:rPr>
          <w:rFonts w:ascii="Times New Roman" w:hAnsi="Times New Roman" w:cs="Times New Roman"/>
        </w:rPr>
        <w:t xml:space="preserve"> (vč. </w:t>
      </w:r>
      <w:proofErr w:type="spellStart"/>
      <w:r w:rsidRPr="008E6ED4">
        <w:rPr>
          <w:rFonts w:ascii="Times New Roman" w:hAnsi="Times New Roman" w:cs="Times New Roman"/>
        </w:rPr>
        <w:t>Bilska</w:t>
      </w:r>
      <w:proofErr w:type="spellEnd"/>
      <w:r w:rsidRPr="008E6ED4">
        <w:rPr>
          <w:rFonts w:ascii="Times New Roman" w:hAnsi="Times New Roman" w:cs="Times New Roman"/>
        </w:rPr>
        <w:t xml:space="preserve">, které se po roce 1920 stalo součástí Polska). </w:t>
      </w:r>
      <w:r w:rsidRPr="008E6ED4">
        <w:rPr>
          <w:rFonts w:ascii="Times New Roman" w:hAnsi="Times New Roman" w:cs="Times New Roman"/>
        </w:rPr>
        <w:br/>
        <w:t xml:space="preserve">Od 1. prosince 1928 se jejich počet snížil na </w:t>
      </w:r>
      <w:r w:rsidRPr="008E6ED4">
        <w:rPr>
          <w:rFonts w:ascii="Times New Roman" w:hAnsi="Times New Roman" w:cs="Times New Roman"/>
          <w:b/>
        </w:rPr>
        <w:t>pět</w:t>
      </w:r>
      <w:r w:rsidRPr="008E6ED4">
        <w:rPr>
          <w:rStyle w:val="Znakapoznpodarou"/>
          <w:rFonts w:ascii="Times New Roman" w:hAnsi="Times New Roman" w:cs="Times New Roman"/>
        </w:rPr>
        <w:footnoteReference w:id="12"/>
      </w:r>
      <w:r w:rsidRPr="008E6ED4">
        <w:rPr>
          <w:rFonts w:ascii="Times New Roman" w:hAnsi="Times New Roman" w:cs="Times New Roman"/>
        </w:rPr>
        <w:t xml:space="preserve">. </w:t>
      </w:r>
    </w:p>
    <w:p w:rsidR="008E6ED4" w:rsidRDefault="008E6ED4" w:rsidP="008E6ED4">
      <w:pPr>
        <w:spacing w:after="0" w:line="240" w:lineRule="auto"/>
        <w:contextualSpacing/>
        <w:jc w:val="both"/>
        <w:rPr>
          <w:rFonts w:ascii="Times New Roman" w:hAnsi="Times New Roman" w:cs="Times New Roman"/>
        </w:rPr>
      </w:pPr>
    </w:p>
    <w:p w:rsidR="008E6ED4" w:rsidRPr="008E6ED4" w:rsidRDefault="008E6ED4" w:rsidP="008E6ED4">
      <w:pPr>
        <w:spacing w:after="0" w:line="240" w:lineRule="auto"/>
        <w:contextualSpacing/>
        <w:jc w:val="both"/>
        <w:rPr>
          <w:rFonts w:ascii="Times New Roman" w:eastAsia="Times New Roman" w:hAnsi="Times New Roman" w:cs="Times New Roman"/>
          <w:bCs/>
        </w:rPr>
      </w:pPr>
      <w:r w:rsidRPr="008E6ED4">
        <w:rPr>
          <w:rFonts w:ascii="Times New Roman" w:hAnsi="Times New Roman" w:cs="Times New Roman"/>
        </w:rPr>
        <w:t xml:space="preserve">Současné právní vymezení statutárních měst obsahuje § 4 zákona o obcích, který ve svém odst. 1 taxativně vyjmenovává statutární města na území ČR. </w:t>
      </w:r>
      <w:r w:rsidRPr="008E6ED4">
        <w:rPr>
          <w:rFonts w:ascii="Times New Roman" w:eastAsia="Times New Roman" w:hAnsi="Times New Roman" w:cs="Times New Roman"/>
          <w:iCs/>
        </w:rPr>
        <w:t>Podle odst. 2 se ú</w:t>
      </w:r>
      <w:r w:rsidRPr="008E6ED4">
        <w:rPr>
          <w:rFonts w:ascii="Times New Roman" w:eastAsia="Times New Roman" w:hAnsi="Times New Roman" w:cs="Times New Roman"/>
        </w:rPr>
        <w:t xml:space="preserve">zemí statutárních měst </w:t>
      </w:r>
      <w:r w:rsidRPr="008E6ED4">
        <w:rPr>
          <w:rFonts w:ascii="Times New Roman" w:eastAsia="Times New Roman" w:hAnsi="Times New Roman" w:cs="Times New Roman"/>
          <w:b/>
        </w:rPr>
        <w:t>může</w:t>
      </w:r>
      <w:r w:rsidRPr="008E6ED4">
        <w:rPr>
          <w:rFonts w:ascii="Times New Roman" w:eastAsia="Times New Roman" w:hAnsi="Times New Roman" w:cs="Times New Roman"/>
        </w:rPr>
        <w:t xml:space="preserve"> členit na městské obvody nebo městské části s vlastními orgány. Takto územně členěná statutární města upraví své vnitřní poměry ve věcech správy města statutem, který je vydáván formou obecně závazné vyhlášky obce. Samospráva a přenesená státní správa je pak v městských obvodech nebo městských částech vykonávána z vůle města v rozsahu uvedeném ve statutu.</w:t>
      </w:r>
    </w:p>
    <w:p w:rsidR="00092F66" w:rsidRPr="008E6ED4" w:rsidRDefault="008E6ED4" w:rsidP="008E6ED4">
      <w:pPr>
        <w:pStyle w:val="l4"/>
        <w:contextualSpacing/>
        <w:jc w:val="both"/>
        <w:rPr>
          <w:sz w:val="22"/>
          <w:szCs w:val="22"/>
        </w:rPr>
      </w:pPr>
      <w:r w:rsidRPr="008E6ED4">
        <w:rPr>
          <w:sz w:val="22"/>
          <w:szCs w:val="22"/>
        </w:rPr>
        <w:t>Od roku 1990 do současné doby se počet měst, která jsou oprávněná ve svém názvu používat „statutární“ poměrně razantně rozrostl na 27 (včetně Prahy), což velmi znatelně překračuje jejich počet v období Rakousko – Uherska či Československé republiky v meziválečném období. Z níže uváděného přehledu</w:t>
      </w:r>
      <w:r>
        <w:rPr>
          <w:sz w:val="22"/>
          <w:szCs w:val="22"/>
        </w:rPr>
        <w:t xml:space="preserve"> </w:t>
      </w:r>
      <w:r w:rsidRPr="008E6ED4">
        <w:rPr>
          <w:sz w:val="22"/>
          <w:szCs w:val="22"/>
        </w:rPr>
        <w:t>vyplývá, že počet statutárních měst od jejich znovuzavedení má poměrně intenzivní růstovou tendenci.</w:t>
      </w:r>
    </w:p>
    <w:p w:rsidR="008E6ED4" w:rsidRPr="0032197E" w:rsidRDefault="008E6ED4" w:rsidP="008E6ED4">
      <w:pPr>
        <w:tabs>
          <w:tab w:val="left" w:pos="5954"/>
        </w:tabs>
        <w:spacing w:line="240" w:lineRule="auto"/>
        <w:contextualSpacing/>
        <w:rPr>
          <w:rFonts w:ascii="Times New Roman" w:hAnsi="Times New Roman" w:cs="Times New Roman"/>
          <w:i/>
        </w:rPr>
      </w:pPr>
      <w:r w:rsidRPr="0032197E">
        <w:rPr>
          <w:rFonts w:ascii="Times New Roman" w:hAnsi="Times New Roman" w:cs="Times New Roman"/>
          <w:i/>
        </w:rPr>
        <w:t>Vývoj vzniku statutárních měst po roce 1990</w:t>
      </w:r>
    </w:p>
    <w:p w:rsidR="008E6ED4" w:rsidRPr="008E6ED4" w:rsidRDefault="008E6ED4" w:rsidP="008E6ED4">
      <w:pPr>
        <w:pBdr>
          <w:top w:val="single" w:sz="4" w:space="1" w:color="auto"/>
          <w:left w:val="single" w:sz="4" w:space="4" w:color="auto"/>
          <w:bottom w:val="single" w:sz="4" w:space="1" w:color="auto"/>
          <w:right w:val="single" w:sz="4" w:space="4" w:color="auto"/>
        </w:pBdr>
        <w:tabs>
          <w:tab w:val="left" w:pos="5954"/>
        </w:tabs>
        <w:spacing w:line="240" w:lineRule="auto"/>
        <w:contextualSpacing/>
        <w:rPr>
          <w:rFonts w:ascii="Times New Roman" w:hAnsi="Times New Roman" w:cs="Times New Roman"/>
        </w:rPr>
      </w:pPr>
      <w:r w:rsidRPr="008E6ED4">
        <w:rPr>
          <w:rFonts w:ascii="Times New Roman" w:eastAsia="Times New Roman" w:hAnsi="Times New Roman" w:cs="Times New Roman"/>
          <w:b/>
          <w:color w:val="000000"/>
        </w:rPr>
        <w:t>A/Zákonem č. 367/1990 o obcích (obecní zřízení)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7653"/>
      </w:tblGrid>
      <w:tr w:rsidR="008E6ED4" w:rsidRPr="008E6ED4" w:rsidTr="008E6ED4">
        <w:trPr>
          <w:trHeight w:val="354"/>
        </w:trPr>
        <w:tc>
          <w:tcPr>
            <w:tcW w:w="692"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b/>
                <w:bCs/>
                <w:color w:val="000000"/>
              </w:rPr>
            </w:pPr>
            <w:r w:rsidRPr="008E6ED4">
              <w:rPr>
                <w:rFonts w:ascii="Times New Roman" w:eastAsia="Times New Roman" w:hAnsi="Times New Roman" w:cs="Times New Roman"/>
                <w:b/>
                <w:color w:val="000000"/>
              </w:rPr>
              <w:t>§ 3 odst. 1</w:t>
            </w:r>
          </w:p>
        </w:tc>
        <w:tc>
          <w:tcPr>
            <w:tcW w:w="4308" w:type="pct"/>
            <w:shd w:val="clear" w:color="auto" w:fill="auto"/>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color w:val="000000"/>
              </w:rPr>
              <w:t xml:space="preserve">České Budějovice, Plzeň, Karlovy Vary, Ústí nad Labem, Liberec, Hradec Králové, Pardubice, Brno, Zlín, Olomouc, Ostrava, Opava a </w:t>
            </w:r>
            <w:proofErr w:type="gramStart"/>
            <w:r w:rsidRPr="008E6ED4">
              <w:rPr>
                <w:rFonts w:ascii="Times New Roman" w:eastAsia="Times New Roman" w:hAnsi="Times New Roman" w:cs="Times New Roman"/>
                <w:color w:val="000000"/>
              </w:rPr>
              <w:t>Havířov                 (Celkem</w:t>
            </w:r>
            <w:proofErr w:type="gramEnd"/>
            <w:r w:rsidRPr="008E6ED4">
              <w:rPr>
                <w:rFonts w:ascii="Times New Roman" w:eastAsia="Times New Roman" w:hAnsi="Times New Roman" w:cs="Times New Roman"/>
                <w:color w:val="000000"/>
              </w:rPr>
              <w:t xml:space="preserve"> 13)</w:t>
            </w:r>
          </w:p>
        </w:tc>
      </w:tr>
      <w:tr w:rsidR="008E6ED4" w:rsidRPr="008E6ED4" w:rsidTr="008E6ED4">
        <w:trPr>
          <w:trHeight w:val="300"/>
        </w:trPr>
        <w:tc>
          <w:tcPr>
            <w:tcW w:w="692"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b/>
                <w:bCs/>
                <w:color w:val="000000"/>
              </w:rPr>
            </w:pPr>
            <w:r w:rsidRPr="008E6ED4">
              <w:rPr>
                <w:rFonts w:ascii="Times New Roman" w:eastAsia="Times New Roman" w:hAnsi="Times New Roman" w:cs="Times New Roman"/>
                <w:b/>
                <w:color w:val="000000"/>
              </w:rPr>
              <w:t>§ 3 odst. 3</w:t>
            </w:r>
          </w:p>
        </w:tc>
        <w:tc>
          <w:tcPr>
            <w:tcW w:w="4308"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color w:val="000000"/>
              </w:rPr>
              <w:t>Praha</w:t>
            </w:r>
          </w:p>
        </w:tc>
      </w:tr>
    </w:tbl>
    <w:p w:rsidR="008E6ED4" w:rsidRPr="008E6ED4" w:rsidRDefault="008E6ED4" w:rsidP="008E6ED4">
      <w:pPr>
        <w:pBdr>
          <w:top w:val="single" w:sz="4" w:space="1" w:color="auto"/>
          <w:left w:val="single" w:sz="4" w:space="4" w:color="auto"/>
          <w:bottom w:val="single" w:sz="4" w:space="1" w:color="auto"/>
          <w:right w:val="single" w:sz="4" w:space="4" w:color="auto"/>
        </w:pBdr>
        <w:tabs>
          <w:tab w:val="left" w:pos="5954"/>
        </w:tabs>
        <w:spacing w:line="240" w:lineRule="auto"/>
        <w:contextualSpacing/>
        <w:rPr>
          <w:rFonts w:ascii="Times New Roman" w:hAnsi="Times New Roman" w:cs="Times New Roman"/>
          <w:b/>
          <w:color w:val="000000"/>
        </w:rPr>
      </w:pPr>
      <w:r w:rsidRPr="008E6ED4">
        <w:rPr>
          <w:rFonts w:ascii="Times New Roman" w:hAnsi="Times New Roman" w:cs="Times New Roman"/>
          <w:b/>
          <w:color w:val="000000"/>
        </w:rPr>
        <w:t>B/Zákonem č.128/2000 Sb. o obcích (obecní zřízení), ve znění pozdějších předpisů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8"/>
        <w:gridCol w:w="4914"/>
      </w:tblGrid>
      <w:tr w:rsidR="008E6ED4" w:rsidRPr="008E6ED4" w:rsidTr="008E6ED4">
        <w:trPr>
          <w:trHeight w:val="300"/>
        </w:trPr>
        <w:tc>
          <w:tcPr>
            <w:tcW w:w="2234"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b/>
                <w:color w:val="000000"/>
              </w:rPr>
              <w:t>od 12. listopadu 2000</w:t>
            </w:r>
          </w:p>
        </w:tc>
        <w:tc>
          <w:tcPr>
            <w:tcW w:w="2766" w:type="pct"/>
            <w:shd w:val="clear" w:color="auto" w:fill="auto"/>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color w:val="000000"/>
              </w:rPr>
              <w:t>Jihlava, Kladno, Most</w:t>
            </w:r>
          </w:p>
        </w:tc>
      </w:tr>
      <w:tr w:rsidR="008E6ED4" w:rsidRPr="008E6ED4" w:rsidTr="008E6ED4">
        <w:trPr>
          <w:trHeight w:val="300"/>
        </w:trPr>
        <w:tc>
          <w:tcPr>
            <w:tcW w:w="2234"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b/>
                <w:color w:val="000000"/>
              </w:rPr>
              <w:lastRenderedPageBreak/>
              <w:t>od 1. ledna 2003</w:t>
            </w:r>
          </w:p>
        </w:tc>
        <w:tc>
          <w:tcPr>
            <w:tcW w:w="2766"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color w:val="000000"/>
              </w:rPr>
              <w:t>Karviná, Mladá Boleslav, Teplice</w:t>
            </w:r>
          </w:p>
        </w:tc>
      </w:tr>
      <w:tr w:rsidR="008E6ED4" w:rsidRPr="008E6ED4" w:rsidTr="008E6ED4">
        <w:trPr>
          <w:trHeight w:val="300"/>
        </w:trPr>
        <w:tc>
          <w:tcPr>
            <w:tcW w:w="2234"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b/>
                <w:color w:val="000000"/>
              </w:rPr>
              <w:t>od 1. července 2006</w:t>
            </w:r>
          </w:p>
        </w:tc>
        <w:tc>
          <w:tcPr>
            <w:tcW w:w="2766"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color w:val="000000"/>
              </w:rPr>
              <w:t>Děčín, Frýdek- Místek, Chomutov, Přerov</w:t>
            </w:r>
          </w:p>
        </w:tc>
      </w:tr>
      <w:tr w:rsidR="008E6ED4" w:rsidRPr="008E6ED4" w:rsidTr="008E6ED4">
        <w:trPr>
          <w:trHeight w:val="300"/>
        </w:trPr>
        <w:tc>
          <w:tcPr>
            <w:tcW w:w="2234"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b/>
                <w:color w:val="000000"/>
              </w:rPr>
              <w:t>od 12. března 2012</w:t>
            </w:r>
          </w:p>
        </w:tc>
        <w:tc>
          <w:tcPr>
            <w:tcW w:w="2766" w:type="pct"/>
            <w:shd w:val="clear" w:color="auto" w:fill="auto"/>
            <w:noWrap/>
            <w:hideMark/>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color w:val="000000"/>
              </w:rPr>
              <w:t>Jablonec nad Nisou, Prostějov</w:t>
            </w:r>
          </w:p>
        </w:tc>
      </w:tr>
      <w:tr w:rsidR="008E6ED4" w:rsidRPr="008E6ED4" w:rsidTr="008E6ED4">
        <w:trPr>
          <w:trHeight w:val="300"/>
        </w:trPr>
        <w:tc>
          <w:tcPr>
            <w:tcW w:w="2234" w:type="pct"/>
            <w:shd w:val="clear" w:color="auto" w:fill="auto"/>
            <w:noWrap/>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b/>
                <w:color w:val="000000"/>
              </w:rPr>
            </w:pPr>
            <w:proofErr w:type="gramStart"/>
            <w:r w:rsidRPr="008E6ED4">
              <w:rPr>
                <w:rFonts w:ascii="Times New Roman" w:hAnsi="Times New Roman" w:cs="Times New Roman"/>
                <w:b/>
              </w:rPr>
              <w:t>od  31</w:t>
            </w:r>
            <w:proofErr w:type="gramEnd"/>
            <w:r w:rsidRPr="008E6ED4">
              <w:rPr>
                <w:rFonts w:ascii="Times New Roman" w:hAnsi="Times New Roman" w:cs="Times New Roman"/>
                <w:b/>
              </w:rPr>
              <w:t>. srpna 2018</w:t>
            </w:r>
          </w:p>
        </w:tc>
        <w:tc>
          <w:tcPr>
            <w:tcW w:w="2766" w:type="pct"/>
            <w:shd w:val="clear" w:color="auto" w:fill="auto"/>
            <w:noWrap/>
          </w:tcPr>
          <w:p w:rsidR="008E6ED4" w:rsidRPr="008E6ED4" w:rsidRDefault="008E6ED4" w:rsidP="008E6ED4">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color w:val="000000"/>
              </w:rPr>
            </w:pPr>
            <w:r w:rsidRPr="008E6ED4">
              <w:rPr>
                <w:rFonts w:ascii="Times New Roman" w:eastAsia="Times New Roman" w:hAnsi="Times New Roman" w:cs="Times New Roman"/>
                <w:color w:val="000000"/>
              </w:rPr>
              <w:t>Třinec</w:t>
            </w:r>
          </w:p>
        </w:tc>
      </w:tr>
    </w:tbl>
    <w:p w:rsidR="008E6ED4" w:rsidRPr="008E6ED4" w:rsidRDefault="008E6ED4" w:rsidP="008E6ED4">
      <w:pPr>
        <w:spacing w:line="240" w:lineRule="auto"/>
        <w:contextualSpacing/>
        <w:jc w:val="right"/>
        <w:rPr>
          <w:rFonts w:ascii="Times New Roman" w:hAnsi="Times New Roman" w:cs="Times New Roman"/>
          <w:b/>
          <w:i/>
          <w:sz w:val="20"/>
          <w:szCs w:val="20"/>
        </w:rPr>
      </w:pPr>
      <w:r w:rsidRPr="008E6ED4">
        <w:rPr>
          <w:rFonts w:ascii="Times New Roman" w:hAnsi="Times New Roman" w:cs="Times New Roman"/>
          <w:b/>
          <w:i/>
          <w:sz w:val="20"/>
          <w:szCs w:val="20"/>
        </w:rPr>
        <w:t>Zdroj: J. Richter</w:t>
      </w:r>
    </w:p>
    <w:p w:rsidR="008E6ED4" w:rsidRPr="008E6ED4" w:rsidRDefault="008E6ED4" w:rsidP="008E6ED4">
      <w:pPr>
        <w:spacing w:line="240" w:lineRule="auto"/>
        <w:contextualSpacing/>
        <w:rPr>
          <w:rStyle w:val="mw-headline"/>
          <w:rFonts w:ascii="Times New Roman" w:hAnsi="Times New Roman" w:cs="Times New Roman"/>
        </w:rPr>
      </w:pPr>
      <w:r w:rsidRPr="008E6ED4">
        <w:rPr>
          <w:rFonts w:ascii="Times New Roman" w:hAnsi="Times New Roman" w:cs="Times New Roman"/>
        </w:rPr>
        <w:t>V dalším pojednání se soustředím pouze na statutární města vymezena zákonem o obcích.</w:t>
      </w:r>
    </w:p>
    <w:p w:rsidR="007C4F1C" w:rsidRDefault="007C4F1C" w:rsidP="008E6ED4">
      <w:pPr>
        <w:spacing w:line="240" w:lineRule="auto"/>
        <w:contextualSpacing/>
        <w:jc w:val="both"/>
        <w:rPr>
          <w:rStyle w:val="mw-headline"/>
          <w:rFonts w:ascii="Times New Roman" w:eastAsia="Times New Roman" w:hAnsi="Times New Roman" w:cs="Times New Roman"/>
          <w:b/>
          <w:bCs/>
          <w:iCs/>
        </w:rPr>
      </w:pPr>
      <w:r>
        <w:rPr>
          <w:rStyle w:val="mw-headline"/>
          <w:rFonts w:ascii="Times New Roman" w:eastAsia="Times New Roman" w:hAnsi="Times New Roman" w:cs="Times New Roman"/>
          <w:b/>
          <w:bCs/>
          <w:iCs/>
        </w:rPr>
        <w:t xml:space="preserve">     </w:t>
      </w:r>
    </w:p>
    <w:p w:rsidR="008E6ED4" w:rsidRPr="007C4F1C" w:rsidRDefault="008E6ED4" w:rsidP="008E6ED4">
      <w:pPr>
        <w:spacing w:line="240" w:lineRule="auto"/>
        <w:contextualSpacing/>
        <w:jc w:val="both"/>
        <w:rPr>
          <w:rStyle w:val="mw-headline"/>
          <w:rFonts w:ascii="Times New Roman" w:eastAsia="Times New Roman" w:hAnsi="Times New Roman" w:cs="Times New Roman"/>
          <w:b/>
          <w:bCs/>
          <w:iCs/>
          <w:color w:val="C00000"/>
        </w:rPr>
      </w:pPr>
      <w:r w:rsidRPr="007C4F1C">
        <w:rPr>
          <w:rStyle w:val="mw-headline"/>
          <w:rFonts w:ascii="Times New Roman" w:eastAsia="Times New Roman" w:hAnsi="Times New Roman" w:cs="Times New Roman"/>
          <w:b/>
          <w:bCs/>
          <w:iCs/>
          <w:color w:val="C00000"/>
        </w:rPr>
        <w:t>Statut</w:t>
      </w:r>
      <w:r w:rsidRPr="007C4F1C">
        <w:rPr>
          <w:rStyle w:val="Znakapoznpodarou"/>
          <w:rFonts w:ascii="Times New Roman" w:eastAsia="Times New Roman" w:hAnsi="Times New Roman" w:cs="Times New Roman"/>
          <w:b/>
          <w:bCs/>
          <w:iCs/>
          <w:color w:val="C00000"/>
        </w:rPr>
        <w:footnoteReference w:id="13"/>
      </w:r>
    </w:p>
    <w:p w:rsidR="008E6ED4" w:rsidRPr="008E6ED4" w:rsidRDefault="008E6ED4" w:rsidP="008E6ED4">
      <w:pPr>
        <w:pStyle w:val="Normlnweb"/>
        <w:contextualSpacing/>
        <w:rPr>
          <w:rFonts w:ascii="Times New Roman" w:hAnsi="Times New Roman"/>
        </w:rPr>
      </w:pPr>
      <w:r w:rsidRPr="008E6ED4">
        <w:rPr>
          <w:rFonts w:ascii="Times New Roman" w:hAnsi="Times New Roman"/>
          <w:bCs/>
        </w:rPr>
        <w:t xml:space="preserve">     Obecně je pojmem statut </w:t>
      </w:r>
      <w:r w:rsidRPr="008E6ED4">
        <w:rPr>
          <w:rFonts w:ascii="Times New Roman" w:hAnsi="Times New Roman"/>
        </w:rPr>
        <w:t xml:space="preserve">označován určitý typ základního právního předpisu či dokumentu některých právních subjektů. Mezi ně patří i územně členěná statutární města, která své vnitřní uspořádání řeší rozhodnutím svého zastupitelstva schvalujícím přijetí obecně závazné vyhlášky „ Statut statutárního města …….“.   </w:t>
      </w:r>
    </w:p>
    <w:p w:rsidR="00F179EE" w:rsidRDefault="0032197E" w:rsidP="00F179EE">
      <w:pPr>
        <w:framePr w:w="850" w:hSpace="170" w:wrap="around" w:vAnchor="text" w:hAnchor="page" w:x="10601" w:y="1" w:anchorLock="1"/>
        <w:rPr>
          <w:rStyle w:val="znakMarginalie"/>
        </w:rPr>
      </w:pPr>
      <w:r>
        <w:rPr>
          <w:rStyle w:val="znakMarginalie"/>
        </w:rPr>
        <w:t>Městské obvody nebo městské části ve statutá</w:t>
      </w:r>
      <w:r>
        <w:rPr>
          <w:rStyle w:val="znakMarginalie"/>
        </w:rPr>
        <w:t>r</w:t>
      </w:r>
      <w:r>
        <w:rPr>
          <w:rStyle w:val="znakMarginalie"/>
        </w:rPr>
        <w:t>ních mě</w:t>
      </w:r>
      <w:r>
        <w:rPr>
          <w:rStyle w:val="znakMarginalie"/>
        </w:rPr>
        <w:t>s</w:t>
      </w:r>
      <w:r>
        <w:rPr>
          <w:rStyle w:val="znakMarginalie"/>
        </w:rPr>
        <w:t>tech</w:t>
      </w:r>
    </w:p>
    <w:p w:rsidR="008E6ED4" w:rsidRPr="008E6ED4" w:rsidRDefault="008E6ED4" w:rsidP="008E6ED4">
      <w:pPr>
        <w:spacing w:line="240" w:lineRule="auto"/>
        <w:contextualSpacing/>
        <w:jc w:val="both"/>
        <w:rPr>
          <w:rFonts w:ascii="Times New Roman" w:eastAsia="Times New Roman" w:hAnsi="Times New Roman" w:cs="Times New Roman"/>
        </w:rPr>
      </w:pPr>
      <w:r w:rsidRPr="008E6ED4">
        <w:rPr>
          <w:rFonts w:ascii="Times New Roman" w:eastAsia="Times New Roman" w:hAnsi="Times New Roman" w:cs="Times New Roman"/>
        </w:rPr>
        <w:t xml:space="preserve">     K uvedenému je třeba doplnit, že ustanovení § 4 odst. 2 zákona o obcích ponechává na vůli statutárních měst, zda své území rozčlení na městské obvody nebo městské části s vlastními o</w:t>
      </w:r>
      <w:r w:rsidRPr="008E6ED4">
        <w:rPr>
          <w:rFonts w:ascii="Times New Roman" w:eastAsia="Times New Roman" w:hAnsi="Times New Roman" w:cs="Times New Roman"/>
        </w:rPr>
        <w:t>r</w:t>
      </w:r>
      <w:r w:rsidRPr="008E6ED4">
        <w:rPr>
          <w:rFonts w:ascii="Times New Roman" w:eastAsia="Times New Roman" w:hAnsi="Times New Roman" w:cs="Times New Roman"/>
        </w:rPr>
        <w:t>gány samosprávy</w:t>
      </w:r>
      <w:r w:rsidRPr="008E6ED4">
        <w:rPr>
          <w:rStyle w:val="Znakapoznpodarou"/>
          <w:rFonts w:ascii="Times New Roman" w:eastAsia="Times New Roman" w:hAnsi="Times New Roman" w:cs="Times New Roman"/>
        </w:rPr>
        <w:footnoteReference w:id="14"/>
      </w:r>
      <w:r w:rsidRPr="008E6ED4">
        <w:rPr>
          <w:rFonts w:ascii="Times New Roman" w:eastAsia="Times New Roman" w:hAnsi="Times New Roman" w:cs="Times New Roman"/>
        </w:rPr>
        <w:t>. Pokud se však předmětná města ke svému dalšímu členění rozhodnou, pak podle  ustanovení § 130 téhož zákona upraví své vnitřní poměry ve věcech správy města stat</w:t>
      </w:r>
      <w:r w:rsidRPr="008E6ED4">
        <w:rPr>
          <w:rFonts w:ascii="Times New Roman" w:eastAsia="Times New Roman" w:hAnsi="Times New Roman" w:cs="Times New Roman"/>
        </w:rPr>
        <w:t>u</w:t>
      </w:r>
      <w:r w:rsidRPr="008E6ED4">
        <w:rPr>
          <w:rFonts w:ascii="Times New Roman" w:eastAsia="Times New Roman" w:hAnsi="Times New Roman" w:cs="Times New Roman"/>
        </w:rPr>
        <w:t>tem, který je vydáván zmíněnou formou obecně závazné vyhlášky. Z dikce § 130 zákona vypl</w:t>
      </w:r>
      <w:r w:rsidRPr="008E6ED4">
        <w:rPr>
          <w:rFonts w:ascii="Times New Roman" w:eastAsia="Times New Roman" w:hAnsi="Times New Roman" w:cs="Times New Roman"/>
        </w:rPr>
        <w:t>ý</w:t>
      </w:r>
      <w:r w:rsidRPr="008E6ED4">
        <w:rPr>
          <w:rFonts w:ascii="Times New Roman" w:eastAsia="Times New Roman" w:hAnsi="Times New Roman" w:cs="Times New Roman"/>
        </w:rPr>
        <w:t>vá, že vydání statutu v těchto městech, již není závislé na vůli zastupitelstev (jako rozhodnutí o rozčl</w:t>
      </w:r>
      <w:r w:rsidRPr="008E6ED4">
        <w:rPr>
          <w:rFonts w:ascii="Times New Roman" w:eastAsia="Times New Roman" w:hAnsi="Times New Roman" w:cs="Times New Roman"/>
        </w:rPr>
        <w:t>e</w:t>
      </w:r>
      <w:r w:rsidRPr="008E6ED4">
        <w:rPr>
          <w:rFonts w:ascii="Times New Roman" w:eastAsia="Times New Roman" w:hAnsi="Times New Roman" w:cs="Times New Roman"/>
        </w:rPr>
        <w:t xml:space="preserve">nění), ale na splnění zákonné povinnosti (viz. „upraví“, nikoliv může upravit).  </w:t>
      </w:r>
    </w:p>
    <w:p w:rsidR="008E6ED4" w:rsidRPr="008E6ED4" w:rsidRDefault="008E6ED4" w:rsidP="008E6ED4">
      <w:pPr>
        <w:spacing w:line="240" w:lineRule="auto"/>
        <w:contextualSpacing/>
        <w:jc w:val="both"/>
        <w:rPr>
          <w:rFonts w:ascii="Times New Roman" w:eastAsia="Times New Roman" w:hAnsi="Times New Roman" w:cs="Times New Roman"/>
        </w:rPr>
      </w:pPr>
      <w:r w:rsidRPr="008E6ED4">
        <w:rPr>
          <w:rFonts w:ascii="Times New Roman" w:eastAsia="Times New Roman" w:hAnsi="Times New Roman" w:cs="Times New Roman"/>
        </w:rPr>
        <w:t xml:space="preserve">     Statut se po svém přijetí a nabytí účinnosti stává fakticky základním interním právním předp</w:t>
      </w:r>
      <w:r w:rsidRPr="008E6ED4">
        <w:rPr>
          <w:rFonts w:ascii="Times New Roman" w:eastAsia="Times New Roman" w:hAnsi="Times New Roman" w:cs="Times New Roman"/>
        </w:rPr>
        <w:t>i</w:t>
      </w:r>
      <w:r w:rsidRPr="008E6ED4">
        <w:rPr>
          <w:rFonts w:ascii="Times New Roman" w:eastAsia="Times New Roman" w:hAnsi="Times New Roman" w:cs="Times New Roman"/>
        </w:rPr>
        <w:t>sem statutárního města, když zejména</w:t>
      </w:r>
    </w:p>
    <w:p w:rsidR="008E6ED4" w:rsidRPr="008E6ED4" w:rsidRDefault="008E6ED4" w:rsidP="00CF52AB">
      <w:pPr>
        <w:numPr>
          <w:ilvl w:val="0"/>
          <w:numId w:val="76"/>
        </w:numPr>
        <w:spacing w:line="240" w:lineRule="auto"/>
        <w:contextualSpacing/>
        <w:jc w:val="both"/>
        <w:rPr>
          <w:rFonts w:ascii="Times New Roman" w:eastAsia="Times New Roman" w:hAnsi="Times New Roman" w:cs="Times New Roman"/>
        </w:rPr>
      </w:pPr>
      <w:r w:rsidRPr="008E6ED4">
        <w:rPr>
          <w:rFonts w:ascii="Times New Roman" w:eastAsia="Times New Roman" w:hAnsi="Times New Roman" w:cs="Times New Roman"/>
        </w:rPr>
        <w:t>stanoví výčet jednotlivých městských obvodů a městských částí, vč. vymezení jejich území,</w:t>
      </w:r>
    </w:p>
    <w:p w:rsidR="008E6ED4" w:rsidRPr="008E6ED4" w:rsidRDefault="008E6ED4" w:rsidP="00CF52AB">
      <w:pPr>
        <w:numPr>
          <w:ilvl w:val="0"/>
          <w:numId w:val="76"/>
        </w:numPr>
        <w:spacing w:line="240" w:lineRule="auto"/>
        <w:contextualSpacing/>
        <w:jc w:val="both"/>
        <w:rPr>
          <w:rFonts w:ascii="Times New Roman" w:eastAsia="Times New Roman" w:hAnsi="Times New Roman" w:cs="Times New Roman"/>
        </w:rPr>
      </w:pPr>
      <w:r w:rsidRPr="008E6ED4">
        <w:rPr>
          <w:rFonts w:ascii="Times New Roman" w:eastAsia="Times New Roman" w:hAnsi="Times New Roman" w:cs="Times New Roman"/>
          <w:iCs/>
        </w:rPr>
        <w:t>vymezí</w:t>
      </w:r>
      <w:r w:rsidRPr="008E6ED4">
        <w:rPr>
          <w:rFonts w:ascii="Times New Roman" w:eastAsia="Times New Roman" w:hAnsi="Times New Roman" w:cs="Times New Roman"/>
          <w:i/>
          <w:iCs/>
        </w:rPr>
        <w:t xml:space="preserve"> </w:t>
      </w:r>
      <w:r w:rsidRPr="008E6ED4">
        <w:rPr>
          <w:rFonts w:ascii="Times New Roman" w:eastAsia="Times New Roman" w:hAnsi="Times New Roman" w:cs="Times New Roman"/>
        </w:rPr>
        <w:t xml:space="preserve">pravomoc orgánů města a městských obvodů či částí na úseku samostatné </w:t>
      </w:r>
      <w:r w:rsidRPr="008E6ED4">
        <w:rPr>
          <w:rFonts w:ascii="Times New Roman" w:eastAsia="Times New Roman" w:hAnsi="Times New Roman" w:cs="Times New Roman"/>
        </w:rPr>
        <w:br/>
        <w:t>a přenesené působnosti, včetně rozsahu správy majetku města.</w:t>
      </w:r>
    </w:p>
    <w:p w:rsidR="008E6ED4" w:rsidRPr="008E6ED4" w:rsidRDefault="008E6ED4" w:rsidP="008E6ED4">
      <w:pPr>
        <w:spacing w:before="100" w:beforeAutospacing="1" w:after="100" w:afterAutospacing="1" w:line="240" w:lineRule="auto"/>
        <w:contextualSpacing/>
        <w:jc w:val="both"/>
        <w:rPr>
          <w:rFonts w:ascii="Times New Roman" w:eastAsia="Times New Roman" w:hAnsi="Times New Roman" w:cs="Times New Roman"/>
        </w:rPr>
      </w:pPr>
      <w:r w:rsidRPr="008E6ED4">
        <w:rPr>
          <w:rFonts w:ascii="Times New Roman" w:eastAsia="Times New Roman" w:hAnsi="Times New Roman" w:cs="Times New Roman"/>
        </w:rPr>
        <w:t xml:space="preserve">Zákon o hlavním městě Praze rovněž přímo nepřenáší na městské části (které jsou orgány města) dílčí působnosti. I zde problematiku řeší Statut hlavního města Prahy. Ten svěřuje </w:t>
      </w:r>
      <w:r w:rsidRPr="008E6ED4">
        <w:rPr>
          <w:rFonts w:ascii="Times New Roman" w:eastAsia="Times New Roman" w:hAnsi="Times New Roman" w:cs="Times New Roman"/>
        </w:rPr>
        <w:br/>
        <w:t xml:space="preserve">22 městským částem, z celkových 57, přenesenou působnost obdobnou působnosti obcí </w:t>
      </w:r>
      <w:r w:rsidRPr="008E6ED4">
        <w:rPr>
          <w:rFonts w:ascii="Times New Roman" w:eastAsia="Times New Roman" w:hAnsi="Times New Roman" w:cs="Times New Roman"/>
        </w:rPr>
        <w:br/>
        <w:t>s rozšířenou působností, ne však zcela shodnou.</w:t>
      </w:r>
    </w:p>
    <w:p w:rsidR="008E6ED4" w:rsidRDefault="008E6ED4" w:rsidP="008E6ED4">
      <w:pPr>
        <w:spacing w:after="0" w:line="240" w:lineRule="auto"/>
        <w:contextualSpacing/>
        <w:jc w:val="both"/>
        <w:rPr>
          <w:rFonts w:ascii="Times New Roman" w:hAnsi="Times New Roman" w:cs="Times New Roman"/>
        </w:rPr>
      </w:pPr>
      <w:r w:rsidRPr="008E6ED4">
        <w:rPr>
          <w:rFonts w:ascii="Times New Roman" w:hAnsi="Times New Roman" w:cs="Times New Roman"/>
        </w:rPr>
        <w:t xml:space="preserve">K novodobé historii (od roku 1990) užívání pojmu „statut“ ve městech je třeba doplnit, </w:t>
      </w:r>
      <w:r w:rsidRPr="008E6ED4">
        <w:rPr>
          <w:rFonts w:ascii="Times New Roman" w:hAnsi="Times New Roman" w:cs="Times New Roman"/>
        </w:rPr>
        <w:br/>
        <w:t>že nebyl vždy příslušným právním předpisem aplikován.  Zaveden byl sice zákonem o obcích č. 367/1990 Sb.</w:t>
      </w:r>
      <w:r w:rsidRPr="008E6ED4">
        <w:rPr>
          <w:rStyle w:val="Znakapoznpodarou"/>
          <w:rFonts w:ascii="Times New Roman" w:hAnsi="Times New Roman" w:cs="Times New Roman"/>
        </w:rPr>
        <w:footnoteReference w:id="15"/>
      </w:r>
      <w:r w:rsidRPr="008E6ED4">
        <w:rPr>
          <w:rFonts w:ascii="Times New Roman" w:hAnsi="Times New Roman" w:cs="Times New Roman"/>
        </w:rPr>
        <w:t>, nicméně jeho novelou č. 302/1992 Sb. byl ze zákona vypuštěn. V novelizovaném § 3 tehdy platného zákona o obcích pak bylo uvedeno, že statutární město může uspořádat své vnitřní poměry ve věcech správy města obecně závaznou vyhláškou (obdobně v § 25).  Pojem statut už zde ale nebyl uveden.</w:t>
      </w:r>
      <w:r w:rsidRPr="008E6ED4">
        <w:rPr>
          <w:rStyle w:val="Znakapoznpodarou"/>
          <w:rFonts w:ascii="Times New Roman" w:hAnsi="Times New Roman" w:cs="Times New Roman"/>
        </w:rPr>
        <w:footnoteReference w:id="16"/>
      </w:r>
      <w:r w:rsidRPr="008E6ED4">
        <w:rPr>
          <w:rFonts w:ascii="Times New Roman" w:hAnsi="Times New Roman" w:cs="Times New Roman"/>
        </w:rPr>
        <w:t xml:space="preserve">  Pravdou je, že praxe i přesto s tímto pojmem pracovala, a zřejmě i proto se stávající právní úprava k původnímu označení tohoto vnitro-organizačního předpisu města vrátila.</w:t>
      </w:r>
      <w:r w:rsidRPr="008E6ED4">
        <w:rPr>
          <w:rStyle w:val="Znakapoznpodarou"/>
          <w:rFonts w:ascii="Times New Roman" w:hAnsi="Times New Roman" w:cs="Times New Roman"/>
        </w:rPr>
        <w:footnoteReference w:id="17"/>
      </w:r>
    </w:p>
    <w:p w:rsidR="009137F2" w:rsidRDefault="009137F2" w:rsidP="008E6ED4">
      <w:pPr>
        <w:spacing w:after="0" w:line="240" w:lineRule="auto"/>
        <w:contextualSpacing/>
        <w:jc w:val="both"/>
        <w:rPr>
          <w:rFonts w:ascii="Times New Roman" w:hAnsi="Times New Roman" w:cs="Times New Roman"/>
        </w:rPr>
      </w:pPr>
    </w:p>
    <w:p w:rsidR="009137F2" w:rsidRPr="00772945" w:rsidRDefault="009137F2" w:rsidP="009137F2">
      <w:pPr>
        <w:spacing w:before="120" w:after="120" w:line="240" w:lineRule="auto"/>
        <w:contextualSpacing/>
        <w:jc w:val="both"/>
        <w:rPr>
          <w:rFonts w:ascii="Times New Roman" w:hAnsi="Times New Roman"/>
          <w:bCs/>
          <w:color w:val="000000"/>
        </w:rPr>
      </w:pPr>
      <w:r w:rsidRPr="00772945">
        <w:rPr>
          <w:rFonts w:ascii="Times New Roman" w:hAnsi="Times New Roman"/>
          <w:bCs/>
          <w:color w:val="000000"/>
        </w:rPr>
        <w:lastRenderedPageBreak/>
        <w:t xml:space="preserve">Zvláštnosti naší právní úpravy statutárních měst je skutečnost, že se jim může stát </w:t>
      </w:r>
      <w:r w:rsidRPr="00772945">
        <w:rPr>
          <w:rFonts w:ascii="Times New Roman" w:hAnsi="Times New Roman"/>
          <w:bCs/>
          <w:color w:val="000000"/>
        </w:rPr>
        <w:br/>
        <w:t>i město, které žádný statut nepřijímá. Je tomu tak v naprost</w:t>
      </w:r>
      <w:r>
        <w:rPr>
          <w:rFonts w:ascii="Times New Roman" w:hAnsi="Times New Roman"/>
          <w:bCs/>
          <w:color w:val="000000"/>
        </w:rPr>
        <w:t xml:space="preserve">é většině těchto měst. Zákon </w:t>
      </w:r>
      <w:r>
        <w:rPr>
          <w:rFonts w:ascii="Times New Roman" w:hAnsi="Times New Roman"/>
          <w:bCs/>
          <w:color w:val="000000"/>
        </w:rPr>
        <w:br/>
      </w:r>
      <w:r w:rsidRPr="00772945">
        <w:rPr>
          <w:rFonts w:ascii="Times New Roman" w:hAnsi="Times New Roman"/>
          <w:bCs/>
          <w:color w:val="000000"/>
        </w:rPr>
        <w:t xml:space="preserve">o obcích totiž stanoví, že území statutárních měst se </w:t>
      </w:r>
      <w:r w:rsidRPr="00772945">
        <w:rPr>
          <w:rFonts w:ascii="Times New Roman" w:hAnsi="Times New Roman"/>
          <w:bCs/>
          <w:i/>
          <w:iCs/>
          <w:color w:val="000000"/>
        </w:rPr>
        <w:t>může</w:t>
      </w:r>
      <w:r w:rsidRPr="00772945">
        <w:rPr>
          <w:rFonts w:ascii="Times New Roman" w:hAnsi="Times New Roman"/>
          <w:bCs/>
          <w:color w:val="000000"/>
        </w:rPr>
        <w:t xml:space="preserve"> členit na městské obvody nebo městské části s vlastními orgány samosprávy § 4 odst. 2 zákona o obcích. Pouze statutární města, </w:t>
      </w:r>
      <w:proofErr w:type="gramStart"/>
      <w:r w:rsidRPr="00772945">
        <w:rPr>
          <w:rFonts w:ascii="Times New Roman" w:hAnsi="Times New Roman"/>
          <w:bCs/>
          <w:color w:val="000000"/>
        </w:rPr>
        <w:t>které</w:t>
      </w:r>
      <w:proofErr w:type="gramEnd"/>
      <w:r w:rsidRPr="00772945">
        <w:rPr>
          <w:rFonts w:ascii="Times New Roman" w:hAnsi="Times New Roman"/>
          <w:bCs/>
          <w:color w:val="000000"/>
        </w:rPr>
        <w:t xml:space="preserve"> se takto člení, jsou povinny upravit své vnitřní poměry ve věcech správy města statutem ve formě obecně závazné vyhlášky § 130 zákona o obcích. Tedy stanovit výčet městských obvodů nebo městských části, vymezit jejich území a působnost, kterou jim statutární město jako jediný právní subjekt svěří. V městských částech nebo obvodech pak jejich občané volí nejen zastupitelstvo statutárního města, ale i zastupitelstva městských části či obvodů. Zřizují se zde i další orgány vč. úřadů městských části či</w:t>
      </w:r>
      <w:r>
        <w:rPr>
          <w:rFonts w:ascii="Times New Roman" w:hAnsi="Times New Roman"/>
          <w:bCs/>
          <w:color w:val="000000"/>
        </w:rPr>
        <w:t xml:space="preserve"> obvodů. Statutární města, která</w:t>
      </w:r>
      <w:r w:rsidRPr="00772945">
        <w:rPr>
          <w:rFonts w:ascii="Times New Roman" w:hAnsi="Times New Roman"/>
          <w:bCs/>
          <w:color w:val="000000"/>
        </w:rPr>
        <w:t xml:space="preserve"> se takto nečlení, se fakticky odlišují od ostatních měst pouze formálními znaky. V čele nestojí starosta ale primátor, který ze zákona při významných příležitostech a občanských obřadech používá primátorské insignie a ne „pouze“ závěsný znak. Místostarostové se zde označují jako náměstci primátora a městský úřad je magi</w:t>
      </w:r>
      <w:r w:rsidRPr="00772945">
        <w:rPr>
          <w:rFonts w:ascii="Times New Roman" w:hAnsi="Times New Roman"/>
          <w:bCs/>
          <w:color w:val="000000"/>
        </w:rPr>
        <w:t>s</w:t>
      </w:r>
      <w:r>
        <w:rPr>
          <w:rFonts w:ascii="Times New Roman" w:hAnsi="Times New Roman"/>
          <w:bCs/>
          <w:color w:val="000000"/>
        </w:rPr>
        <w:t>trátem.</w:t>
      </w:r>
    </w:p>
    <w:p w:rsidR="009137F2" w:rsidRPr="004529F8" w:rsidRDefault="009137F2" w:rsidP="009137F2">
      <w:pPr>
        <w:spacing w:before="120" w:after="120" w:line="240" w:lineRule="auto"/>
        <w:ind w:firstLine="567"/>
        <w:contextualSpacing/>
        <w:jc w:val="both"/>
        <w:rPr>
          <w:rFonts w:ascii="Times New Roman" w:hAnsi="Times New Roman"/>
          <w:b/>
          <w:bCs/>
          <w:color w:val="000000"/>
        </w:rPr>
      </w:pPr>
    </w:p>
    <w:p w:rsidR="00032C9D" w:rsidRPr="0032197E" w:rsidRDefault="00032C9D" w:rsidP="00092F66">
      <w:pPr>
        <w:spacing w:after="240" w:line="240" w:lineRule="auto"/>
        <w:jc w:val="both"/>
        <w:rPr>
          <w:rFonts w:ascii="Times New Roman" w:eastAsia="Times New Roman" w:hAnsi="Times New Roman" w:cs="Times New Roman"/>
          <w:i/>
        </w:rPr>
      </w:pPr>
      <w:r w:rsidRPr="0032197E">
        <w:rPr>
          <w:rFonts w:ascii="Times New Roman" w:hAnsi="Times New Roman" w:cs="Times New Roman"/>
          <w:bCs/>
          <w:i/>
        </w:rPr>
        <w:t>Současné členění obcí podle zákona o obcích (§ 3, § 4, § 61 odst. 1)</w:t>
      </w:r>
    </w:p>
    <w:p w:rsidR="00032C9D" w:rsidRPr="009137F2" w:rsidRDefault="005F6743" w:rsidP="00032C9D">
      <w:pPr>
        <w:rPr>
          <w:rFonts w:ascii="Times New Roman" w:hAnsi="Times New Roman" w:cs="Times New Roman"/>
          <w:sz w:val="20"/>
          <w:szCs w:val="20"/>
        </w:rPr>
      </w:pPr>
      <w:r>
        <w:rPr>
          <w:rFonts w:ascii="Times New Roman" w:hAnsi="Times New Roman" w:cs="Times New Roman"/>
          <w:noProof/>
          <w:sz w:val="20"/>
          <w:szCs w:val="20"/>
          <w:lang w:eastAsia="cs-CZ"/>
        </w:rPr>
        <w:pict>
          <v:shape id="Textové pole 437" o:spid="_x0000_s1290" type="#_x0000_t202" style="position:absolute;margin-left:4.9pt;margin-top:1.25pt;width:214.3pt;height:41.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" filled="f" fillcolor="#dbe5f1" strokeweight="1.5pt">
            <v:textbox>
              <w:txbxContent>
                <w:p w:rsidR="005E6400" w:rsidRDefault="005E6400" w:rsidP="00032C9D">
                  <w:r w:rsidRPr="00835538">
                    <w:rPr>
                      <w:b/>
                    </w:rPr>
                    <w:t xml:space="preserve">Podle statusu (typu obce) </w:t>
                  </w:r>
                  <w:r>
                    <w:t xml:space="preserve">                      </w:t>
                  </w:r>
                  <w:r w:rsidRPr="00835538">
                    <w:rPr>
                      <w:b/>
                      <w:i/>
                      <w:sz w:val="28"/>
                      <w:szCs w:val="28"/>
                    </w:rPr>
                    <w:sym w:font="Wingdings" w:char="F046"/>
                  </w:r>
                  <w:r>
                    <w:rPr>
                      <w:b/>
                      <w:i/>
                      <w:sz w:val="28"/>
                      <w:szCs w:val="28"/>
                    </w:rPr>
                    <w:t xml:space="preserve"> </w:t>
                  </w:r>
                  <w:r>
                    <w:rPr>
                      <w:i/>
                    </w:rPr>
                    <w:t>s působnosti v územním obvodu</w:t>
                  </w:r>
                  <w:r w:rsidRPr="00835538">
                    <w:rPr>
                      <w:i/>
                    </w:rPr>
                    <w:t xml:space="preserve"> obce</w:t>
                  </w:r>
                  <w:r>
                    <w:rPr>
                      <w:i/>
                    </w:rPr>
                    <w:t xml:space="preserve"> (územním </w:t>
                  </w:r>
                </w:p>
              </w:txbxContent>
            </v:textbox>
          </v:shape>
        </w:pict>
      </w:r>
      <w:r>
        <w:rPr>
          <w:rFonts w:ascii="Times New Roman" w:hAnsi="Times New Roman" w:cs="Times New Roman"/>
          <w:noProof/>
          <w:sz w:val="20"/>
          <w:szCs w:val="20"/>
          <w:lang w:eastAsia="cs-CZ"/>
        </w:rPr>
        <w:pict>
          <v:shape id="Textové pole 436" o:spid="_x0000_s1291" type="#_x0000_t202" style="position:absolute;margin-left:223.5pt;margin-top:1.2pt;width:242.35pt;height:41.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" filled="f" fillcolor="#f2dbdb" strokeweight="1.5pt">
            <v:textbox>
              <w:txbxContent>
                <w:p w:rsidR="005E6400" w:rsidRDefault="005E6400" w:rsidP="00032C9D">
                  <w:pPr>
                    <w:contextualSpacing/>
                  </w:pPr>
                  <w:r w:rsidRPr="00835538">
                    <w:rPr>
                      <w:b/>
                    </w:rPr>
                    <w:t>Podle rozsahu výkonu přenesené působnosti</w:t>
                  </w:r>
                  <w:r>
                    <w:t xml:space="preserve">                                   </w:t>
                  </w:r>
                  <w:r w:rsidRPr="00835538">
                    <w:rPr>
                      <w:b/>
                      <w:i/>
                      <w:sz w:val="28"/>
                      <w:szCs w:val="28"/>
                    </w:rPr>
                    <w:sym w:font="Wingdings" w:char="F046"/>
                  </w:r>
                  <w:r>
                    <w:rPr>
                      <w:b/>
                      <w:i/>
                      <w:sz w:val="28"/>
                      <w:szCs w:val="28"/>
                    </w:rPr>
                    <w:t xml:space="preserve"> </w:t>
                  </w:r>
                  <w:r w:rsidRPr="00835538">
                    <w:rPr>
                      <w:i/>
                    </w:rPr>
                    <w:t>s působnosti ve správním obvodu</w:t>
                  </w:r>
                  <w:r>
                    <w:rPr>
                      <w:i/>
                    </w:rPr>
                    <w:t xml:space="preserve"> obce</w:t>
                  </w:r>
                </w:p>
                <w:p w:rsidR="005E6400" w:rsidRDefault="005E6400" w:rsidP="00032C9D"/>
                <w:p w:rsidR="005E6400" w:rsidRDefault="005E6400" w:rsidP="00032C9D"/>
              </w:txbxContent>
            </v:textbox>
          </v:shape>
        </w:pict>
      </w:r>
    </w:p>
    <w:p w:rsidR="00032C9D" w:rsidRPr="009137F2" w:rsidRDefault="005F6743" w:rsidP="00032C9D">
      <w:pPr>
        <w:rPr>
          <w:rFonts w:ascii="Times New Roman" w:hAnsi="Times New Roman" w:cs="Times New Roman"/>
          <w:sz w:val="20"/>
          <w:szCs w:val="20"/>
        </w:rPr>
      </w:pPr>
      <w:r>
        <w:rPr>
          <w:rFonts w:ascii="Times New Roman" w:hAnsi="Times New Roman" w:cs="Times New Roman"/>
          <w:noProof/>
          <w:sz w:val="20"/>
          <w:szCs w:val="20"/>
          <w:lang w:eastAsia="cs-CZ"/>
        </w:rPr>
        <w:pict>
          <v:shape id="Přímá spojnice se šipkou 435" o:spid="_x0000_s1497" type="#_x0000_t32" style="position:absolute;margin-left:231.65pt;margin-top:16.5pt;width:0;height:8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" strokeweight="2.25pt"/>
        </w:pict>
      </w:r>
      <w:r>
        <w:rPr>
          <w:rFonts w:ascii="Times New Roman" w:hAnsi="Times New Roman" w:cs="Times New Roman"/>
          <w:noProof/>
          <w:sz w:val="20"/>
          <w:szCs w:val="20"/>
          <w:lang w:eastAsia="cs-CZ"/>
        </w:rPr>
        <w:pict>
          <v:shape id="Přímá spojnice se šipkou 434" o:spid="_x0000_s1496" type="#_x0000_t32" style="position:absolute;margin-left:34.45pt;margin-top:16.5pt;width:0;height:86.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" strokeweight="2.25pt"/>
        </w:pict>
      </w:r>
    </w:p>
    <w:p w:rsidR="00032C9D" w:rsidRPr="009137F2" w:rsidRDefault="005F6743" w:rsidP="00032C9D">
      <w:pPr>
        <w:ind w:left="425"/>
        <w:rPr>
          <w:rFonts w:ascii="Times New Roman" w:hAnsi="Times New Roman" w:cs="Times New Roman"/>
          <w:sz w:val="20"/>
          <w:szCs w:val="20"/>
        </w:rPr>
      </w:pPr>
      <w:r>
        <w:rPr>
          <w:rFonts w:ascii="Times New Roman" w:hAnsi="Times New Roman" w:cs="Times New Roman"/>
          <w:noProof/>
          <w:sz w:val="20"/>
          <w:szCs w:val="20"/>
          <w:lang w:eastAsia="cs-CZ"/>
        </w:rPr>
        <w:pict>
          <v:shape id="Přímá spojnice se šipkou 433" o:spid="_x0000_s1495" type="#_x0000_t32" style="position:absolute;left:0;text-align:left;margin-left:231.65pt;margin-top:8.05pt;width:25.8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" strokeweight="2.25pt">
            <v:stroke endarrow="block"/>
          </v:shape>
        </w:pict>
      </w:r>
      <w:r>
        <w:rPr>
          <w:rFonts w:ascii="Times New Roman" w:hAnsi="Times New Roman" w:cs="Times New Roman"/>
          <w:noProof/>
          <w:sz w:val="20"/>
          <w:szCs w:val="20"/>
          <w:lang w:eastAsia="cs-CZ"/>
        </w:rPr>
        <w:pict>
          <v:shape id="Textové pole 432" o:spid="_x0000_s1292" type="#_x0000_t202" style="position:absolute;left:0;text-align:left;margin-left:257.5pt;margin-top:2.1pt;width:178.35pt;height:21.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" filled="f" fillcolor="#d99594" strokeweight="1pt">
            <v:textbox>
              <w:txbxContent>
                <w:p w:rsidR="005E6400" w:rsidRPr="00881DB8" w:rsidRDefault="005E6400" w:rsidP="00032C9D">
                  <w:pPr>
                    <w:rPr>
                      <w:b/>
                    </w:rPr>
                  </w:pPr>
                  <w:r>
                    <w:t xml:space="preserve">▀  </w:t>
                  </w:r>
                  <w:r w:rsidRPr="00881DB8">
                    <w:rPr>
                      <w:b/>
                    </w:rPr>
                    <w:t>se základním pověřením</w:t>
                  </w:r>
                </w:p>
              </w:txbxContent>
            </v:textbox>
          </v:shape>
        </w:pict>
      </w:r>
      <w:r>
        <w:rPr>
          <w:rFonts w:ascii="Times New Roman" w:hAnsi="Times New Roman" w:cs="Times New Roman"/>
          <w:noProof/>
          <w:sz w:val="20"/>
          <w:szCs w:val="20"/>
          <w:lang w:eastAsia="cs-CZ"/>
        </w:rPr>
        <w:pict>
          <v:shape id="Přímá spojnice se šipkou 431" o:spid="_x0000_s1494" type="#_x0000_t32" style="position:absolute;left:0;text-align:left;margin-left:34.45pt;margin-top:8.05pt;width:40.3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" strokeweight="2.25pt">
            <v:stroke endarrow="block"/>
          </v:shape>
        </w:pict>
      </w:r>
      <w:r>
        <w:rPr>
          <w:rFonts w:ascii="Times New Roman" w:hAnsi="Times New Roman" w:cs="Times New Roman"/>
          <w:noProof/>
          <w:sz w:val="20"/>
          <w:szCs w:val="20"/>
          <w:lang w:eastAsia="cs-CZ"/>
        </w:rPr>
        <w:pict>
          <v:shape id="Textové pole 430" o:spid="_x0000_s1293" type="#_x0000_t202" style="position:absolute;left:0;text-align:left;margin-left:74.75pt;margin-top:2.1pt;width:123.6pt;height:21.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" filled="f" fillcolor="#c2d69b" strokeweight="1pt">
            <v:textbox>
              <w:txbxContent>
                <w:p w:rsidR="005E6400" w:rsidRPr="007841B9" w:rsidRDefault="005E6400" w:rsidP="00032C9D">
                  <w:pPr>
                    <w:rPr>
                      <w:b/>
                    </w:rPr>
                  </w:pPr>
                  <w:r w:rsidRPr="007841B9">
                    <w:rPr>
                      <w:b/>
                    </w:rPr>
                    <w:t>▀ obce</w:t>
                  </w:r>
                </w:p>
                <w:p w:rsidR="005E6400" w:rsidRDefault="005E6400" w:rsidP="00032C9D"/>
              </w:txbxContent>
            </v:textbox>
          </v:shape>
        </w:pict>
      </w:r>
    </w:p>
    <w:p w:rsidR="00032C9D" w:rsidRPr="009137F2" w:rsidRDefault="005F6743" w:rsidP="00032C9D">
      <w:pPr>
        <w:rPr>
          <w:rFonts w:ascii="Times New Roman" w:hAnsi="Times New Roman" w:cs="Times New Roman"/>
          <w:sz w:val="20"/>
          <w:szCs w:val="20"/>
        </w:rPr>
      </w:pPr>
      <w:r>
        <w:rPr>
          <w:rFonts w:ascii="Times New Roman" w:hAnsi="Times New Roman" w:cs="Times New Roman"/>
          <w:noProof/>
          <w:sz w:val="20"/>
          <w:szCs w:val="20"/>
          <w:lang w:eastAsia="cs-CZ"/>
        </w:rPr>
        <w:pict>
          <v:shape id="Přímá spojnice se šipkou 429" o:spid="_x0000_s1493" type="#_x0000_t32" style="position:absolute;margin-left:231.65pt;margin-top:17.1pt;width:25.8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" strokeweight="2.25pt">
            <v:stroke endarrow="block"/>
          </v:shape>
        </w:pict>
      </w:r>
      <w:r>
        <w:rPr>
          <w:rFonts w:ascii="Times New Roman" w:hAnsi="Times New Roman" w:cs="Times New Roman"/>
          <w:noProof/>
          <w:sz w:val="20"/>
          <w:szCs w:val="20"/>
          <w:lang w:eastAsia="cs-CZ"/>
        </w:rPr>
        <w:pict>
          <v:shape id="Textové pole 428" o:spid="_x0000_s1294" type="#_x0000_t202" style="position:absolute;margin-left:257.5pt;margin-top:7.95pt;width:178.35pt;height:2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" filled="f" fillcolor="#d99594" strokeweight="1pt">
            <v:textbox>
              <w:txbxContent>
                <w:p w:rsidR="005E6400" w:rsidRDefault="005E6400" w:rsidP="00032C9D">
                  <w:pPr>
                    <w:ind w:right="-303"/>
                    <w:rPr>
                      <w:b/>
                    </w:rPr>
                  </w:pPr>
                  <w:r w:rsidRPr="00881DB8">
                    <w:rPr>
                      <w:b/>
                    </w:rPr>
                    <w:t>▀  s pověřeným obecním úřadem</w:t>
                  </w:r>
                </w:p>
                <w:p w:rsidR="005E6400" w:rsidRPr="00881DB8" w:rsidRDefault="005E6400" w:rsidP="00032C9D">
                  <w:pPr>
                    <w:ind w:right="-303"/>
                    <w:rPr>
                      <w:b/>
                    </w:rPr>
                  </w:pPr>
                  <w:proofErr w:type="spellStart"/>
                  <w:r>
                    <w:rPr>
                      <w:b/>
                    </w:rPr>
                    <w:t>úúúřadem</w:t>
                  </w:r>
                  <w:r w:rsidRPr="00881DB8">
                    <w:rPr>
                      <w:b/>
                    </w:rPr>
                    <w:t>úřadem</w:t>
                  </w:r>
                  <w:proofErr w:type="spellEnd"/>
                </w:p>
              </w:txbxContent>
            </v:textbox>
          </v:shape>
        </w:pict>
      </w:r>
      <w:r>
        <w:rPr>
          <w:rFonts w:ascii="Times New Roman" w:hAnsi="Times New Roman" w:cs="Times New Roman"/>
          <w:noProof/>
          <w:sz w:val="20"/>
          <w:szCs w:val="20"/>
          <w:lang w:eastAsia="cs-CZ"/>
        </w:rPr>
        <w:pict>
          <v:shape id="Přímá spojnice se šipkou 427" o:spid="_x0000_s1492" type="#_x0000_t32" style="position:absolute;margin-left:34.45pt;margin-top:11.85pt;width:40.3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" strokeweight="2.25pt">
            <v:stroke endarrow="block"/>
          </v:shape>
        </w:pict>
      </w:r>
      <w:r>
        <w:rPr>
          <w:rFonts w:ascii="Times New Roman" w:hAnsi="Times New Roman" w:cs="Times New Roman"/>
          <w:noProof/>
          <w:sz w:val="20"/>
          <w:szCs w:val="20"/>
          <w:lang w:eastAsia="cs-CZ"/>
        </w:rPr>
        <w:pict>
          <v:shape id="Textové pole 426" o:spid="_x0000_s1295" type="#_x0000_t202" style="position:absolute;margin-left:73.65pt;margin-top:7.95pt;width:123.6pt;height:2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" filled="f" fillcolor="#c2d69b" strokeweight="1pt">
            <v:textbox>
              <w:txbxContent>
                <w:p w:rsidR="005E6400" w:rsidRPr="007841B9" w:rsidRDefault="005E6400" w:rsidP="00032C9D">
                  <w:pPr>
                    <w:rPr>
                      <w:b/>
                    </w:rPr>
                  </w:pPr>
                  <w:r w:rsidRPr="007841B9">
                    <w:rPr>
                      <w:b/>
                    </w:rPr>
                    <w:t>▀  městyse</w:t>
                  </w:r>
                </w:p>
                <w:p w:rsidR="005E6400" w:rsidRDefault="005E6400" w:rsidP="00032C9D"/>
              </w:txbxContent>
            </v:textbox>
          </v:shape>
        </w:pict>
      </w:r>
    </w:p>
    <w:p w:rsidR="00032C9D" w:rsidRPr="009137F2" w:rsidRDefault="005F6743" w:rsidP="00032C9D">
      <w:pPr>
        <w:tabs>
          <w:tab w:val="left" w:pos="7655"/>
        </w:tabs>
        <w:rPr>
          <w:rFonts w:ascii="Times New Roman" w:hAnsi="Times New Roman" w:cs="Times New Roman"/>
          <w:sz w:val="20"/>
          <w:szCs w:val="20"/>
        </w:rPr>
      </w:pPr>
      <w:r>
        <w:rPr>
          <w:rFonts w:ascii="Times New Roman" w:hAnsi="Times New Roman" w:cs="Times New Roman"/>
          <w:noProof/>
          <w:sz w:val="20"/>
          <w:szCs w:val="20"/>
          <w:lang w:eastAsia="cs-CZ"/>
        </w:rPr>
        <w:pict>
          <v:shape id="Textové pole 425" o:spid="_x0000_s1296" type="#_x0000_t202" style="position:absolute;margin-left:257.5pt;margin-top:14.85pt;width:178.35pt;height:23.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" filled="f" fillcolor="#d99594" strokeweight="1pt">
            <v:textbox>
              <w:txbxContent>
                <w:p w:rsidR="005E6400" w:rsidRDefault="005E6400" w:rsidP="00032C9D">
                  <w:r>
                    <w:t xml:space="preserve">▀  </w:t>
                  </w:r>
                  <w:r w:rsidRPr="00881DB8">
                    <w:rPr>
                      <w:b/>
                    </w:rPr>
                    <w:t>s rozšířenou působnosti</w:t>
                  </w:r>
                </w:p>
              </w:txbxContent>
            </v:textbox>
          </v:shape>
        </w:pict>
      </w:r>
      <w:r>
        <w:rPr>
          <w:rFonts w:ascii="Times New Roman" w:hAnsi="Times New Roman" w:cs="Times New Roman"/>
          <w:noProof/>
          <w:sz w:val="20"/>
          <w:szCs w:val="20"/>
          <w:lang w:eastAsia="cs-CZ"/>
        </w:rPr>
        <w:pict>
          <v:shape id="Přímá spojnice se šipkou 424" o:spid="_x0000_s1491" type="#_x0000_t32" style="position:absolute;margin-left:231.65pt;margin-top:22.9pt;width:25.8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" strokeweight="2.25pt">
            <v:stroke endarrow="block"/>
          </v:shape>
        </w:pict>
      </w:r>
      <w:r>
        <w:rPr>
          <w:rFonts w:ascii="Times New Roman" w:hAnsi="Times New Roman" w:cs="Times New Roman"/>
          <w:noProof/>
          <w:sz w:val="20"/>
          <w:szCs w:val="20"/>
          <w:lang w:eastAsia="cs-CZ"/>
        </w:rPr>
        <w:pict>
          <v:shape id="Textové pole 423" o:spid="_x0000_s1297" type="#_x0000_t202" style="position:absolute;margin-left:73.65pt;margin-top:14.85pt;width:123.6pt;height:23.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" filled="f" fillcolor="#c2d69b" strokeweight="1pt">
            <v:textbox>
              <w:txbxContent>
                <w:p w:rsidR="005E6400" w:rsidRPr="007841B9" w:rsidRDefault="005E6400" w:rsidP="00032C9D">
                  <w:pPr>
                    <w:rPr>
                      <w:b/>
                    </w:rPr>
                  </w:pPr>
                  <w:r w:rsidRPr="007841B9">
                    <w:rPr>
                      <w:b/>
                    </w:rPr>
                    <w:t>▀ města</w:t>
                  </w:r>
                </w:p>
                <w:p w:rsidR="005E6400" w:rsidRDefault="005E6400" w:rsidP="00032C9D"/>
              </w:txbxContent>
            </v:textbox>
          </v:shape>
        </w:pict>
      </w:r>
    </w:p>
    <w:p w:rsidR="00032C9D" w:rsidRPr="009137F2" w:rsidRDefault="005F6743" w:rsidP="00032C9D">
      <w:pPr>
        <w:rPr>
          <w:rFonts w:ascii="Times New Roman" w:hAnsi="Times New Roman" w:cs="Times New Roman"/>
          <w:sz w:val="20"/>
          <w:szCs w:val="20"/>
        </w:rPr>
      </w:pPr>
      <w:r>
        <w:rPr>
          <w:rFonts w:ascii="Times New Roman" w:hAnsi="Times New Roman" w:cs="Times New Roman"/>
          <w:noProof/>
          <w:sz w:val="20"/>
          <w:szCs w:val="20"/>
          <w:lang w:eastAsia="cs-CZ"/>
        </w:rPr>
        <w:pict>
          <v:shape id="Přímá spojnice se šipkou 422" o:spid="_x0000_s1490" type="#_x0000_t32" style="position:absolute;margin-left:86.05pt;margin-top:12.65pt;width:0;height:13.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" strokeweight="2.25pt">
            <v:stroke endarrow="block"/>
          </v:shape>
        </w:pict>
      </w:r>
      <w:r>
        <w:rPr>
          <w:rFonts w:ascii="Times New Roman" w:hAnsi="Times New Roman" w:cs="Times New Roman"/>
          <w:noProof/>
          <w:sz w:val="20"/>
          <w:szCs w:val="20"/>
          <w:lang w:eastAsia="cs-CZ"/>
        </w:rPr>
        <w:pict>
          <v:shape id="Přímá spojnice se šipkou 421" o:spid="_x0000_s1489" type="#_x0000_t32" style="position:absolute;margin-left:33.35pt;margin-top:-.05pt;width:40.3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" strokeweight="2.25pt">
            <v:stroke endarrow="block"/>
          </v:shape>
        </w:pict>
      </w:r>
    </w:p>
    <w:p w:rsidR="00032C9D" w:rsidRPr="009137F2" w:rsidRDefault="005F6743" w:rsidP="00032C9D">
      <w:pPr>
        <w:jc w:val="right"/>
        <w:rPr>
          <w:rFonts w:ascii="Times New Roman" w:hAnsi="Times New Roman" w:cs="Times New Roman"/>
          <w:b/>
          <w:i/>
          <w:sz w:val="20"/>
          <w:szCs w:val="20"/>
        </w:rPr>
      </w:pPr>
      <w:r w:rsidRPr="005F6743">
        <w:rPr>
          <w:rFonts w:ascii="Times New Roman" w:hAnsi="Times New Roman" w:cs="Times New Roman"/>
          <w:noProof/>
          <w:sz w:val="20"/>
          <w:szCs w:val="20"/>
          <w:lang w:eastAsia="cs-CZ"/>
        </w:rPr>
        <w:pict>
          <v:shape id="Textové pole 353" o:spid="_x0000_s1298" type="#_x0000_t202" style="position:absolute;left:0;text-align:left;margin-left:79.05pt;margin-top:0;width:118.2pt;height:22.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" filled="f" fillcolor="#c2d69b" strokeweight="1pt">
            <v:textbox>
              <w:txbxContent>
                <w:p w:rsidR="005E6400" w:rsidRDefault="005E6400" w:rsidP="00032C9D">
                  <w:r w:rsidRPr="007841B9">
                    <w:rPr>
                      <w:b/>
                    </w:rPr>
                    <w:t xml:space="preserve"> ▀  statutární měs</w:t>
                  </w:r>
                  <w:r>
                    <w:t>ta</w:t>
                  </w:r>
                </w:p>
                <w:p w:rsidR="005E6400" w:rsidRDefault="005E6400" w:rsidP="00032C9D"/>
              </w:txbxContent>
            </v:textbox>
          </v:shape>
        </w:pict>
      </w:r>
      <w:r w:rsidR="00032C9D" w:rsidRPr="009137F2">
        <w:rPr>
          <w:rFonts w:ascii="Times New Roman" w:hAnsi="Times New Roman" w:cs="Times New Roman"/>
          <w:b/>
          <w:i/>
          <w:sz w:val="20"/>
          <w:szCs w:val="20"/>
        </w:rPr>
        <w:t xml:space="preserve">     Zdroj J. Richter</w:t>
      </w:r>
    </w:p>
    <w:p w:rsidR="00032C9D" w:rsidRDefault="00032C9D" w:rsidP="00772945">
      <w:pPr>
        <w:spacing w:before="120" w:after="120" w:line="240" w:lineRule="auto"/>
        <w:contextualSpacing/>
        <w:jc w:val="both"/>
        <w:rPr>
          <w:rFonts w:ascii="Times New Roman" w:hAnsi="Times New Roman"/>
        </w:rPr>
      </w:pPr>
    </w:p>
    <w:p w:rsidR="009137F2" w:rsidRPr="0032197E" w:rsidRDefault="005F6743" w:rsidP="009137F2">
      <w:pPr>
        <w:rPr>
          <w:rStyle w:val="mw-headline"/>
          <w:rFonts w:eastAsia="Times New Roman"/>
          <w:bCs/>
          <w:i/>
          <w:iCs/>
        </w:rPr>
      </w:pPr>
      <w:r w:rsidRPr="005F6743">
        <w:rPr>
          <w:i/>
          <w:noProof/>
          <w:lang w:eastAsia="cs-CZ"/>
        </w:rPr>
        <w:pict>
          <v:shape id="Textové pole 452" o:spid="_x0000_s1299" type="#_x0000_t202" style="position:absolute;margin-left:18.65pt;margin-top:22.8pt;width:203.65pt;height:24.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" filled="f" fillcolor="#d99594" strokeweight="2.25pt">
            <v:textbox>
              <w:txbxContent>
                <w:p w:rsidR="005E6400" w:rsidRPr="00725080" w:rsidRDefault="005E6400" w:rsidP="009137F2">
                  <w:pPr>
                    <w:jc w:val="center"/>
                    <w:rPr>
                      <w:b/>
                    </w:rPr>
                  </w:pPr>
                  <w:r w:rsidRPr="00725080">
                    <w:rPr>
                      <w:b/>
                    </w:rPr>
                    <w:t>STATUTUTÁRNÍ MĚSTA</w:t>
                  </w:r>
                  <w:r>
                    <w:rPr>
                      <w:b/>
                    </w:rPr>
                    <w:t xml:space="preserve"> (27)</w:t>
                  </w:r>
                </w:p>
              </w:txbxContent>
            </v:textbox>
          </v:shape>
        </w:pict>
      </w:r>
      <w:r w:rsidR="009137F2" w:rsidRPr="0032197E">
        <w:rPr>
          <w:rStyle w:val="mw-headline"/>
          <w:rFonts w:eastAsia="Times New Roman"/>
          <w:bCs/>
          <w:i/>
          <w:iCs/>
        </w:rPr>
        <w:t>Současná struktura statutárních měst v ČR (vč. Prahy)</w:t>
      </w:r>
    </w:p>
    <w:p w:rsidR="009137F2" w:rsidRDefault="009137F2" w:rsidP="009137F2">
      <w:pPr>
        <w:pStyle w:val="Normlnweb"/>
      </w:pPr>
    </w:p>
    <w:p w:rsidR="009137F2" w:rsidRDefault="005F6743" w:rsidP="009137F2">
      <w:pPr>
        <w:pStyle w:val="Normlnweb"/>
      </w:pPr>
      <w:r>
        <w:rPr>
          <w:noProof/>
        </w:rPr>
        <w:pict>
          <v:shape id="Přímá spojnice se šipkou 451" o:spid="_x0000_s1488" type="#_x0000_t32" style="position:absolute;left:0;text-align:left;margin-left:31.25pt;margin-top:2.9pt;width:1.4pt;height:117.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" strokeweight="3pt"/>
        </w:pict>
      </w:r>
      <w:r>
        <w:rPr>
          <w:noProof/>
        </w:rPr>
        <w:pict>
          <v:shape id="Textové pole 450" o:spid="_x0000_s1300" type="#_x0000_t202" style="position:absolute;left:0;text-align:left;margin-left:119.65pt;margin-top:20.1pt;width:285.35pt;height:20.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" filled="f" fillcolor="#c4bc96" strokeweight="1.5pt">
            <v:textbox>
              <w:txbxContent>
                <w:p w:rsidR="005E6400" w:rsidRPr="00E966EB" w:rsidRDefault="005E6400" w:rsidP="009137F2">
                  <w:pPr>
                    <w:jc w:val="center"/>
                    <w:rPr>
                      <w:b/>
                    </w:rPr>
                  </w:pPr>
                  <w:r>
                    <w:rPr>
                      <w:b/>
                    </w:rPr>
                    <w:t xml:space="preserve">STATUTÁRNÍ MĚSTA </w:t>
                  </w:r>
                  <w:r w:rsidRPr="00E966EB">
                    <w:rPr>
                      <w:b/>
                    </w:rPr>
                    <w:t>BEZ STATUTU</w:t>
                  </w:r>
                  <w:r>
                    <w:rPr>
                      <w:b/>
                    </w:rPr>
                    <w:t xml:space="preserve"> (19)</w:t>
                  </w:r>
                </w:p>
              </w:txbxContent>
            </v:textbox>
          </v:shape>
        </w:pict>
      </w:r>
      <w:r>
        <w:rPr>
          <w:noProof/>
        </w:rPr>
        <w:pict>
          <v:shape id="Zaoblený obdélníkový popisek 449" o:spid="_x0000_s1301" type="#_x0000_t62" style="position:absolute;left:0;text-align:left;margin-left:54.35pt;margin-top:10.1pt;width:424pt;height:87.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" adj="8742,14235" filled="f" fillcolor="#fabf8f" strokeweight="1.5pt">
            <v:textbox>
              <w:txbxContent>
                <w:p w:rsidR="005E6400" w:rsidRDefault="005E6400" w:rsidP="009137F2"/>
                <w:p w:rsidR="005E6400" w:rsidRPr="00725080" w:rsidRDefault="005E6400" w:rsidP="009137F2">
                  <w:pPr>
                    <w:jc w:val="center"/>
                    <w:rPr>
                      <w:b/>
                      <w:i/>
                    </w:rPr>
                  </w:pPr>
                  <w:r>
                    <w:rPr>
                      <w:b/>
                      <w:i/>
                    </w:rPr>
                    <w:t>Kladno, České Budějovice</w:t>
                  </w:r>
                  <w:r w:rsidRPr="00725080">
                    <w:rPr>
                      <w:b/>
                      <w:i/>
                    </w:rPr>
                    <w:t>, Karlo</w:t>
                  </w:r>
                  <w:r>
                    <w:rPr>
                      <w:b/>
                      <w:i/>
                    </w:rPr>
                    <w:t xml:space="preserve">vy Vary, Jablonec nad Nisou, </w:t>
                  </w:r>
                  <w:proofErr w:type="spellStart"/>
                  <w:r>
                    <w:rPr>
                      <w:b/>
                      <w:i/>
                    </w:rPr>
                    <w:t>Hrade</w:t>
                  </w:r>
                  <w:r w:rsidRPr="00725080">
                    <w:rPr>
                      <w:b/>
                      <w:i/>
                    </w:rPr>
                    <w:t>K</w:t>
                  </w:r>
                  <w:r>
                    <w:rPr>
                      <w:b/>
                      <w:i/>
                    </w:rPr>
                    <w:t>rálové</w:t>
                  </w:r>
                  <w:proofErr w:type="spellEnd"/>
                  <w:r>
                    <w:rPr>
                      <w:b/>
                      <w:i/>
                    </w:rPr>
                    <w:t>, Jihl</w:t>
                  </w:r>
                  <w:r>
                    <w:rPr>
                      <w:b/>
                      <w:i/>
                    </w:rPr>
                    <w:t>a</w:t>
                  </w:r>
                  <w:r>
                    <w:rPr>
                      <w:b/>
                      <w:i/>
                    </w:rPr>
                    <w:t>va</w:t>
                  </w:r>
                  <w:r w:rsidRPr="00725080">
                    <w:rPr>
                      <w:b/>
                      <w:i/>
                    </w:rPr>
                    <w:t>, Zlín, Olomouc, Přerov, Chomutov, Děčí</w:t>
                  </w:r>
                  <w:r>
                    <w:rPr>
                      <w:b/>
                      <w:i/>
                    </w:rPr>
                    <w:t xml:space="preserve">n, </w:t>
                  </w:r>
                  <w:proofErr w:type="spellStart"/>
                  <w:r>
                    <w:rPr>
                      <w:b/>
                      <w:i/>
                    </w:rPr>
                    <w:t>Frýdek</w:t>
                  </w:r>
                  <w:proofErr w:type="spellEnd"/>
                  <w:r>
                    <w:rPr>
                      <w:b/>
                      <w:i/>
                    </w:rPr>
                    <w:t>-Místek</w:t>
                  </w:r>
                  <w:r w:rsidRPr="00725080">
                    <w:rPr>
                      <w:b/>
                      <w:i/>
                    </w:rPr>
                    <w:t>, Havířov, Most, Teplice, Karviná, Mladá Boleslav, Prostějov</w:t>
                  </w:r>
                  <w:r>
                    <w:rPr>
                      <w:b/>
                      <w:i/>
                    </w:rPr>
                    <w:t>, Třinec</w:t>
                  </w:r>
                  <w:r w:rsidRPr="00725080">
                    <w:rPr>
                      <w:b/>
                      <w:i/>
                    </w:rPr>
                    <w:t>.</w:t>
                  </w:r>
                </w:p>
                <w:p w:rsidR="005E6400" w:rsidRDefault="005E6400" w:rsidP="009137F2"/>
              </w:txbxContent>
            </v:textbox>
          </v:shape>
        </w:pict>
      </w:r>
      <w:r>
        <w:rPr>
          <w:noProof/>
        </w:rPr>
        <w:pict>
          <v:shape id="Přímá spojnice se šipkou 448" o:spid="_x0000_s1487" type="#_x0000_t32" style="position:absolute;left:0;text-align:left;margin-left:31.25pt;margin-top:21.95pt;width:19.3pt;height:.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" strokeweight="3pt">
            <v:stroke endarrow="block"/>
          </v:shape>
        </w:pict>
      </w:r>
    </w:p>
    <w:p w:rsidR="009137F2" w:rsidRDefault="009137F2" w:rsidP="002041B7">
      <w:pPr>
        <w:pStyle w:val="Nadpis3"/>
        <w:numPr>
          <w:ilvl w:val="0"/>
          <w:numId w:val="0"/>
        </w:numPr>
      </w:pPr>
    </w:p>
    <w:p w:rsidR="009137F2" w:rsidRPr="00162ABF" w:rsidRDefault="009137F2" w:rsidP="009137F2"/>
    <w:p w:rsidR="00772945" w:rsidRPr="007C4F1C" w:rsidRDefault="005F6743" w:rsidP="007C4F1C">
      <w:pPr>
        <w:outlineLvl w:val="2"/>
        <w:rPr>
          <w:rFonts w:eastAsia="Times New Roman"/>
          <w:b/>
          <w:sz w:val="27"/>
          <w:szCs w:val="27"/>
        </w:rPr>
      </w:pPr>
      <w:r>
        <w:rPr>
          <w:rFonts w:eastAsia="Times New Roman"/>
          <w:b/>
          <w:noProof/>
          <w:sz w:val="27"/>
          <w:szCs w:val="27"/>
          <w:lang w:eastAsia="cs-CZ"/>
        </w:rPr>
        <w:pict>
          <v:shape id="Textové pole 447" o:spid="_x0000_s1302" type="#_x0000_t202" style="position:absolute;margin-left:115.9pt;margin-top:19.15pt;width:289.1pt;height:19.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" filled="f" fillcolor="#c4bc96" strokeweight="1.5pt">
            <v:textbox>
              <w:txbxContent>
                <w:p w:rsidR="005E6400" w:rsidRPr="00C37277" w:rsidRDefault="005E6400" w:rsidP="009137F2">
                  <w:pPr>
                    <w:jc w:val="center"/>
                    <w:rPr>
                      <w:b/>
                    </w:rPr>
                  </w:pPr>
                  <w:r w:rsidRPr="00C37277">
                    <w:rPr>
                      <w:b/>
                    </w:rPr>
                    <w:t>STATUTÁRNÍ MĚSTA SE STATUTEM</w:t>
                  </w:r>
                  <w:r>
                    <w:rPr>
                      <w:b/>
                    </w:rPr>
                    <w:t xml:space="preserve"> (8)</w:t>
                  </w:r>
                </w:p>
              </w:txbxContent>
            </v:textbox>
          </v:shape>
        </w:pict>
      </w:r>
      <w:r>
        <w:rPr>
          <w:rFonts w:eastAsia="Times New Roman"/>
          <w:b/>
          <w:noProof/>
          <w:sz w:val="27"/>
          <w:szCs w:val="27"/>
          <w:lang w:eastAsia="cs-CZ"/>
        </w:rPr>
        <w:pict>
          <v:shape id="Přímá spojnice se šipkou 445" o:spid="_x0000_s1486" type="#_x0000_t32" style="position:absolute;margin-left:34.15pt;margin-top:26.4pt;width:19.3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" strokeweight="3pt">
            <v:stroke endarrow="block"/>
          </v:shape>
        </w:pict>
      </w:r>
      <w:r>
        <w:rPr>
          <w:rFonts w:eastAsia="Times New Roman"/>
          <w:b/>
          <w:noProof/>
          <w:sz w:val="27"/>
          <w:szCs w:val="27"/>
          <w:lang w:eastAsia="cs-CZ"/>
        </w:rPr>
        <w:pict>
          <v:shape id="Zaoblený obdélníkový popisek 446" o:spid="_x0000_s1303" type="#_x0000_t62" style="position:absolute;margin-left:54.35pt;margin-top:13.95pt;width:426.25pt;height:53.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" adj="4338,18402" filled="f" fillcolor="#fabf8f" strokeweight="1.5pt">
            <v:textbox>
              <w:txbxContent>
                <w:p w:rsidR="005E6400" w:rsidRDefault="005E6400" w:rsidP="009137F2"/>
                <w:p w:rsidR="005E6400" w:rsidRPr="00664FB8" w:rsidRDefault="005E6400" w:rsidP="009137F2">
                  <w:pPr>
                    <w:jc w:val="center"/>
                    <w:rPr>
                      <w:b/>
                      <w:i/>
                    </w:rPr>
                  </w:pPr>
                  <w:r w:rsidRPr="00664FB8">
                    <w:rPr>
                      <w:b/>
                      <w:i/>
                    </w:rPr>
                    <w:t xml:space="preserve">Praha, </w:t>
                  </w:r>
                  <w:r>
                    <w:rPr>
                      <w:b/>
                      <w:i/>
                    </w:rPr>
                    <w:t>Plzeň, Ústí</w:t>
                  </w:r>
                  <w:r w:rsidRPr="00664FB8">
                    <w:rPr>
                      <w:b/>
                      <w:i/>
                    </w:rPr>
                    <w:t xml:space="preserve"> na </w:t>
                  </w:r>
                  <w:proofErr w:type="gramStart"/>
                  <w:r w:rsidRPr="00664FB8">
                    <w:rPr>
                      <w:b/>
                      <w:i/>
                    </w:rPr>
                    <w:t>Labem</w:t>
                  </w:r>
                  <w:proofErr w:type="gramEnd"/>
                  <w:r w:rsidRPr="00664FB8">
                    <w:rPr>
                      <w:b/>
                      <w:i/>
                    </w:rPr>
                    <w:t>, Liberec, Pardubice, Brno, Ostrava</w:t>
                  </w:r>
                  <w:r>
                    <w:rPr>
                      <w:b/>
                      <w:i/>
                    </w:rPr>
                    <w:t>, Opava</w:t>
                  </w:r>
                </w:p>
              </w:txbxContent>
            </v:textbox>
          </v:shape>
        </w:pict>
      </w:r>
    </w:p>
    <w:p w:rsidR="009137F2" w:rsidRDefault="009137F2" w:rsidP="00772945">
      <w:pPr>
        <w:spacing w:before="120" w:after="120" w:line="240" w:lineRule="auto"/>
        <w:contextualSpacing/>
        <w:jc w:val="both"/>
        <w:rPr>
          <w:rFonts w:ascii="Times New Roman" w:hAnsi="Times New Roman"/>
          <w:bCs/>
          <w:color w:val="000000"/>
        </w:rPr>
      </w:pPr>
    </w:p>
    <w:p w:rsidR="007C4F1C" w:rsidRDefault="007C4F1C" w:rsidP="00772945">
      <w:pPr>
        <w:spacing w:before="120" w:after="120" w:line="240" w:lineRule="auto"/>
        <w:contextualSpacing/>
        <w:jc w:val="both"/>
        <w:rPr>
          <w:rFonts w:ascii="Times New Roman" w:hAnsi="Times New Roman"/>
          <w:bCs/>
          <w:color w:val="000000"/>
        </w:rPr>
      </w:pPr>
    </w:p>
    <w:p w:rsidR="007C4F1C" w:rsidRDefault="007C4F1C" w:rsidP="00772945">
      <w:pPr>
        <w:spacing w:before="120" w:after="120" w:line="240" w:lineRule="auto"/>
        <w:contextualSpacing/>
        <w:jc w:val="both"/>
        <w:rPr>
          <w:rFonts w:ascii="Times New Roman" w:hAnsi="Times New Roman"/>
          <w:bCs/>
          <w:color w:val="000000"/>
        </w:rPr>
      </w:pPr>
    </w:p>
    <w:p w:rsidR="007C4F1C" w:rsidRPr="00772945" w:rsidRDefault="007C4F1C" w:rsidP="00772945">
      <w:pPr>
        <w:spacing w:before="120" w:after="120" w:line="240" w:lineRule="auto"/>
        <w:contextualSpacing/>
        <w:jc w:val="both"/>
        <w:rPr>
          <w:rFonts w:ascii="Times New Roman" w:hAnsi="Times New Roman"/>
          <w:bCs/>
          <w:color w:val="000000"/>
        </w:rPr>
      </w:pPr>
    </w:p>
    <w:p w:rsidR="00772945" w:rsidRPr="00772945" w:rsidRDefault="00772945" w:rsidP="00772945">
      <w:pPr>
        <w:spacing w:before="120" w:after="120" w:line="240" w:lineRule="auto"/>
        <w:ind w:firstLine="567"/>
        <w:contextualSpacing/>
        <w:jc w:val="both"/>
        <w:rPr>
          <w:rFonts w:ascii="Times New Roman" w:hAnsi="Times New Roman"/>
          <w:bCs/>
          <w:color w:val="000000"/>
        </w:rPr>
      </w:pPr>
      <w:r w:rsidRPr="00772945">
        <w:rPr>
          <w:rFonts w:ascii="Times New Roman" w:hAnsi="Times New Roman"/>
          <w:bCs/>
          <w:color w:val="000000"/>
        </w:rPr>
        <w:t xml:space="preserve">V praxi se </w:t>
      </w:r>
      <w:r>
        <w:rPr>
          <w:rFonts w:ascii="Times New Roman" w:hAnsi="Times New Roman"/>
          <w:bCs/>
          <w:color w:val="000000"/>
        </w:rPr>
        <w:t xml:space="preserve">též </w:t>
      </w:r>
      <w:r w:rsidRPr="00772945">
        <w:rPr>
          <w:rFonts w:ascii="Times New Roman" w:hAnsi="Times New Roman"/>
          <w:bCs/>
          <w:color w:val="000000"/>
        </w:rPr>
        <w:t xml:space="preserve">používá i jiných označení měst než uvedených v zákoně o obcích. Setkáváme se běžně zejména s </w:t>
      </w:r>
    </w:p>
    <w:p w:rsidR="00772945" w:rsidRPr="00772945" w:rsidRDefault="00772945" w:rsidP="00772945">
      <w:pPr>
        <w:numPr>
          <w:ilvl w:val="0"/>
          <w:numId w:val="67"/>
        </w:numPr>
        <w:spacing w:before="120" w:beforeAutospacing="1" w:after="120" w:afterAutospacing="1" w:line="240" w:lineRule="auto"/>
        <w:contextualSpacing/>
        <w:jc w:val="both"/>
        <w:rPr>
          <w:rFonts w:ascii="Times New Roman" w:hAnsi="Times New Roman"/>
          <w:color w:val="000000"/>
        </w:rPr>
      </w:pPr>
      <w:r w:rsidRPr="00772945">
        <w:rPr>
          <w:rFonts w:ascii="Times New Roman" w:hAnsi="Times New Roman"/>
          <w:b/>
          <w:color w:val="000000"/>
        </w:rPr>
        <w:t>okresními městy</w:t>
      </w:r>
      <w:r w:rsidRPr="00772945">
        <w:rPr>
          <w:rFonts w:ascii="Times New Roman" w:hAnsi="Times New Roman"/>
          <w:bCs/>
          <w:color w:val="000000"/>
        </w:rPr>
        <w:t xml:space="preserve"> kde sídlí okresní orgány, jakými jsou okresní státní zastupitelství čí okresní soud, </w:t>
      </w:r>
    </w:p>
    <w:p w:rsidR="00772945" w:rsidRPr="00772945" w:rsidRDefault="00772945" w:rsidP="00772945">
      <w:pPr>
        <w:numPr>
          <w:ilvl w:val="0"/>
          <w:numId w:val="67"/>
        </w:numPr>
        <w:spacing w:before="120" w:beforeAutospacing="1" w:after="120" w:afterAutospacing="1" w:line="240" w:lineRule="auto"/>
        <w:contextualSpacing/>
        <w:jc w:val="both"/>
        <w:rPr>
          <w:rFonts w:ascii="Times New Roman" w:hAnsi="Times New Roman"/>
          <w:color w:val="000000"/>
        </w:rPr>
      </w:pPr>
      <w:r w:rsidRPr="00772945">
        <w:rPr>
          <w:rFonts w:ascii="Times New Roman" w:hAnsi="Times New Roman"/>
          <w:b/>
          <w:color w:val="000000"/>
        </w:rPr>
        <w:t>krajskými městy</w:t>
      </w:r>
      <w:r w:rsidRPr="00772945">
        <w:rPr>
          <w:rFonts w:ascii="Times New Roman" w:hAnsi="Times New Roman"/>
          <w:bCs/>
          <w:color w:val="000000"/>
        </w:rPr>
        <w:t xml:space="preserve">, </w:t>
      </w:r>
      <w:proofErr w:type="gramStart"/>
      <w:r w:rsidRPr="00772945">
        <w:rPr>
          <w:rFonts w:ascii="Times New Roman" w:hAnsi="Times New Roman"/>
          <w:bCs/>
          <w:color w:val="000000"/>
        </w:rPr>
        <w:t>které</w:t>
      </w:r>
      <w:proofErr w:type="gramEnd"/>
      <w:r w:rsidRPr="00772945">
        <w:rPr>
          <w:rFonts w:ascii="Times New Roman" w:hAnsi="Times New Roman"/>
          <w:bCs/>
          <w:color w:val="000000"/>
        </w:rPr>
        <w:t xml:space="preserve"> jsou sídly samosprávných orgánů (14 měst) nebo se sídly sprá</w:t>
      </w:r>
      <w:r w:rsidRPr="00772945">
        <w:rPr>
          <w:rFonts w:ascii="Times New Roman" w:hAnsi="Times New Roman"/>
          <w:bCs/>
          <w:color w:val="000000"/>
        </w:rPr>
        <w:t>v</w:t>
      </w:r>
      <w:r w:rsidRPr="00772945">
        <w:rPr>
          <w:rFonts w:ascii="Times New Roman" w:hAnsi="Times New Roman"/>
          <w:bCs/>
          <w:color w:val="000000"/>
        </w:rPr>
        <w:t xml:space="preserve">ních krajů (8 měst se sídly krajských soudu, krajských státních zastupitelství apod., </w:t>
      </w:r>
    </w:p>
    <w:p w:rsidR="007C4F1C" w:rsidRPr="00092F66" w:rsidRDefault="00772945" w:rsidP="007C4F1C">
      <w:pPr>
        <w:numPr>
          <w:ilvl w:val="0"/>
          <w:numId w:val="67"/>
        </w:numPr>
        <w:spacing w:before="120" w:beforeAutospacing="1" w:after="120" w:afterAutospacing="1" w:line="240" w:lineRule="auto"/>
        <w:contextualSpacing/>
        <w:jc w:val="both"/>
        <w:rPr>
          <w:rFonts w:ascii="Times New Roman" w:hAnsi="Times New Roman"/>
          <w:color w:val="000000"/>
        </w:rPr>
      </w:pPr>
      <w:r w:rsidRPr="00772945">
        <w:rPr>
          <w:rFonts w:ascii="Times New Roman" w:hAnsi="Times New Roman"/>
          <w:b/>
          <w:color w:val="000000"/>
        </w:rPr>
        <w:lastRenderedPageBreak/>
        <w:t>městy sídelními</w:t>
      </w:r>
      <w:r w:rsidRPr="004529F8">
        <w:rPr>
          <w:rFonts w:ascii="Times New Roman" w:hAnsi="Times New Roman"/>
          <w:b/>
          <w:bCs/>
          <w:color w:val="000000"/>
        </w:rPr>
        <w:t xml:space="preserve">, </w:t>
      </w:r>
      <w:r w:rsidRPr="00772945">
        <w:rPr>
          <w:rFonts w:ascii="Times New Roman" w:hAnsi="Times New Roman"/>
          <w:bCs/>
          <w:color w:val="000000"/>
        </w:rPr>
        <w:t>v nichž sídlí orgány s celostátní působnosti. Zejména se jedna o Prahu kde sídlí naprostá většina takových institucí, ale též o Brno se sídlem zejména všech ne</w:t>
      </w:r>
      <w:r w:rsidRPr="00772945">
        <w:rPr>
          <w:rFonts w:ascii="Times New Roman" w:hAnsi="Times New Roman"/>
          <w:bCs/>
          <w:color w:val="000000"/>
        </w:rPr>
        <w:t>j</w:t>
      </w:r>
      <w:r w:rsidRPr="00772945">
        <w:rPr>
          <w:rFonts w:ascii="Times New Roman" w:hAnsi="Times New Roman"/>
          <w:bCs/>
          <w:color w:val="000000"/>
        </w:rPr>
        <w:t>vyšších justičních orgánů některých profesních komor (daňových poradců, exekutorů, p</w:t>
      </w:r>
      <w:r w:rsidRPr="00772945">
        <w:rPr>
          <w:rFonts w:ascii="Times New Roman" w:hAnsi="Times New Roman"/>
          <w:bCs/>
          <w:color w:val="000000"/>
        </w:rPr>
        <w:t>a</w:t>
      </w:r>
      <w:r w:rsidRPr="00772945">
        <w:rPr>
          <w:rFonts w:ascii="Times New Roman" w:hAnsi="Times New Roman"/>
          <w:bCs/>
          <w:color w:val="000000"/>
        </w:rPr>
        <w:t>tentových zástupců apod. Zmínit se je možno i o Olomouci se sídlem Státního fondu ro</w:t>
      </w:r>
      <w:r w:rsidRPr="00772945">
        <w:rPr>
          <w:rFonts w:ascii="Times New Roman" w:hAnsi="Times New Roman"/>
          <w:bCs/>
          <w:color w:val="000000"/>
        </w:rPr>
        <w:t>z</w:t>
      </w:r>
      <w:r w:rsidRPr="00772945">
        <w:rPr>
          <w:rFonts w:ascii="Times New Roman" w:hAnsi="Times New Roman"/>
          <w:bCs/>
          <w:color w:val="000000"/>
        </w:rPr>
        <w:t>voje bydlení</w:t>
      </w:r>
      <w:r w:rsidR="00032C9D">
        <w:rPr>
          <w:rFonts w:ascii="Times New Roman" w:hAnsi="Times New Roman"/>
          <w:bCs/>
          <w:color w:val="000000"/>
        </w:rPr>
        <w:t xml:space="preserve"> a lékařské komory či o Opavě, ve které sídli Státní úřad inspekce práce.</w:t>
      </w:r>
    </w:p>
    <w:p w:rsidR="007C4F1C" w:rsidRPr="007C4F1C" w:rsidRDefault="007C4F1C" w:rsidP="007C4F1C">
      <w:pPr>
        <w:pStyle w:val="Nadpis2"/>
        <w:ind w:left="578" w:hanging="578"/>
        <w:rPr>
          <w:rFonts w:ascii="Times New Roman" w:eastAsia="Times New Roman" w:hAnsi="Times New Roman" w:cstheme="minorBidi"/>
          <w:bCs w:val="0"/>
          <w:smallCaps/>
          <w:color w:val="C00000"/>
          <w:sz w:val="24"/>
          <w:szCs w:val="24"/>
        </w:rPr>
      </w:pPr>
      <w:bookmarkStart w:id="50" w:name="_Toc59121130"/>
      <w:r w:rsidRPr="007C4F1C">
        <w:rPr>
          <w:rFonts w:ascii="Times New Roman" w:eastAsia="Times New Roman" w:hAnsi="Times New Roman" w:cstheme="minorBidi"/>
          <w:bCs w:val="0"/>
          <w:smallCaps/>
          <w:color w:val="C00000"/>
          <w:sz w:val="24"/>
          <w:szCs w:val="24"/>
        </w:rPr>
        <w:t>samostatná působnost obcí</w:t>
      </w:r>
      <w:bookmarkEnd w:id="50"/>
      <w:r w:rsidRPr="007C4F1C">
        <w:rPr>
          <w:rFonts w:ascii="Times New Roman" w:eastAsia="Times New Roman" w:hAnsi="Times New Roman" w:cstheme="minorBidi"/>
          <w:bCs w:val="0"/>
          <w:smallCaps/>
          <w:color w:val="C00000"/>
          <w:sz w:val="24"/>
          <w:szCs w:val="24"/>
        </w:rPr>
        <w:t xml:space="preserve"> </w:t>
      </w:r>
    </w:p>
    <w:p w:rsidR="00E61052" w:rsidRPr="00E61052" w:rsidRDefault="00E61052" w:rsidP="00E61052">
      <w:pPr>
        <w:spacing w:before="120" w:after="120" w:line="240" w:lineRule="auto"/>
        <w:ind w:firstLine="567"/>
        <w:contextualSpacing/>
        <w:jc w:val="both"/>
        <w:rPr>
          <w:rFonts w:ascii="Times New Roman" w:hAnsi="Times New Roman"/>
        </w:rPr>
      </w:pPr>
      <w:r w:rsidRPr="00E61052">
        <w:rPr>
          <w:rFonts w:ascii="Times New Roman" w:hAnsi="Times New Roman"/>
        </w:rPr>
        <w:t>Právo obcí na samosprávu je obsaženo v první řadě v Ústavě a samozřejmě v zákoně o obcích. Ústava současně poskytuje záruky proti zásahům státní mocí do obecní samosprávy. Stát je zmocněn k zásahu jen vyžaduje-li to ochrana zákona a jen způsobem stanoveným v zákoně. Ani vláda České republiky nemůže svými usneseními zasahovat do samostatné půso</w:t>
      </w:r>
      <w:r w:rsidRPr="00E61052">
        <w:rPr>
          <w:rFonts w:ascii="Times New Roman" w:hAnsi="Times New Roman"/>
        </w:rPr>
        <w:t>b</w:t>
      </w:r>
      <w:r w:rsidRPr="00E61052">
        <w:rPr>
          <w:rFonts w:ascii="Times New Roman" w:hAnsi="Times New Roman"/>
        </w:rPr>
        <w:t>nosti obcí.</w:t>
      </w:r>
    </w:p>
    <w:p w:rsidR="00F179EE" w:rsidRDefault="0032197E" w:rsidP="00F179EE">
      <w:pPr>
        <w:framePr w:w="850" w:hSpace="170" w:wrap="around" w:vAnchor="text" w:hAnchor="page" w:x="10601" w:y="1" w:anchorLock="1"/>
        <w:rPr>
          <w:rStyle w:val="znakMarginalie"/>
        </w:rPr>
      </w:pPr>
      <w:r>
        <w:rPr>
          <w:rStyle w:val="znakMarginalie"/>
        </w:rPr>
        <w:t>Právo na samospr</w:t>
      </w:r>
      <w:r>
        <w:rPr>
          <w:rStyle w:val="znakMarginalie"/>
        </w:rPr>
        <w:t>á</w:t>
      </w:r>
      <w:r>
        <w:rPr>
          <w:rStyle w:val="znakMarginalie"/>
        </w:rPr>
        <w:t>vu obcí</w:t>
      </w:r>
    </w:p>
    <w:p w:rsidR="00E61052" w:rsidRPr="00E61052" w:rsidRDefault="00E61052" w:rsidP="00E61052">
      <w:pPr>
        <w:spacing w:before="120" w:after="120" w:line="240" w:lineRule="auto"/>
        <w:ind w:firstLine="567"/>
        <w:contextualSpacing/>
        <w:jc w:val="both"/>
        <w:rPr>
          <w:rFonts w:ascii="Times New Roman" w:hAnsi="Times New Roman"/>
        </w:rPr>
      </w:pPr>
      <w:r w:rsidRPr="00E61052">
        <w:rPr>
          <w:rFonts w:ascii="Times New Roman" w:hAnsi="Times New Roman"/>
        </w:rPr>
        <w:t xml:space="preserve">Ústava České republika ani zákon o obcích, se nesnaží v žádné ze </w:t>
      </w:r>
      <w:proofErr w:type="gramStart"/>
      <w:r w:rsidRPr="00E61052">
        <w:rPr>
          <w:rFonts w:ascii="Times New Roman" w:hAnsi="Times New Roman"/>
        </w:rPr>
        <w:t>svých</w:t>
      </w:r>
      <w:proofErr w:type="gramEnd"/>
      <w:r w:rsidRPr="00E61052">
        <w:rPr>
          <w:rFonts w:ascii="Times New Roman" w:hAnsi="Times New Roman"/>
        </w:rPr>
        <w:t xml:space="preserve"> části o vymezení obecné definice územní samosprávy. Oba tyto právní předpisy vč. zákona o krajích tuto půso</w:t>
      </w:r>
      <w:r w:rsidRPr="00E61052">
        <w:rPr>
          <w:rFonts w:ascii="Times New Roman" w:hAnsi="Times New Roman"/>
        </w:rPr>
        <w:t>b</w:t>
      </w:r>
      <w:r w:rsidRPr="00E61052">
        <w:rPr>
          <w:rFonts w:ascii="Times New Roman" w:hAnsi="Times New Roman"/>
        </w:rPr>
        <w:t>nost víceméně jen konstatují a chrání. Zákon o obcích pak ve svém ustanovení § 35 vymezuje její rozsah. Obecně se proto za samostatnou působnost obce považuje její právo spravovat své zálež</w:t>
      </w:r>
      <w:r w:rsidRPr="00E61052">
        <w:rPr>
          <w:rFonts w:ascii="Times New Roman" w:hAnsi="Times New Roman"/>
        </w:rPr>
        <w:t>i</w:t>
      </w:r>
      <w:r w:rsidRPr="00E61052">
        <w:rPr>
          <w:rFonts w:ascii="Times New Roman" w:hAnsi="Times New Roman"/>
        </w:rPr>
        <w:t>tosti samostatně a pří výkonu samostatné působnosti se řídit pouze zákony a jinými právními předpisy vydanými na základě zákona. Při vydávání obecně závazných vyhlášek pak pouze zák</w:t>
      </w:r>
      <w:r w:rsidRPr="00E61052">
        <w:rPr>
          <w:rFonts w:ascii="Times New Roman" w:hAnsi="Times New Roman"/>
        </w:rPr>
        <w:t>o</w:t>
      </w:r>
      <w:r w:rsidRPr="00E61052">
        <w:rPr>
          <w:rFonts w:ascii="Times New Roman" w:hAnsi="Times New Roman"/>
        </w:rPr>
        <w:t>nem. Samostatnost je zvýrazněná tím, že do ní mohou zasahovat státní orgány a orgány krajů pouze vyžaduje-li to ochrana zákona a způsobem stanoveným v zákoně. Nutno ovšem doplnit, že ingerence orgánů krajů do samostatné působnosti obcí byla dále minimalizována zrušením dozoru kraje nad vydávání obecně závazných vyhlášek obcí. V současné době zahrnuje pouze právo hejtmana kraje požadovat svolání mimořádného zastupitelstva obce a souhlas ředitele krajského úřadu k jmenování a odvolání tajemníka obce.</w:t>
      </w:r>
    </w:p>
    <w:p w:rsidR="00E61052" w:rsidRPr="00E61052" w:rsidRDefault="00E61052" w:rsidP="00E61052">
      <w:pPr>
        <w:spacing w:before="120" w:after="120" w:line="240" w:lineRule="auto"/>
        <w:ind w:firstLine="567"/>
        <w:contextualSpacing/>
        <w:jc w:val="both"/>
        <w:rPr>
          <w:rFonts w:ascii="Times New Roman" w:hAnsi="Times New Roman"/>
          <w:color w:val="000000"/>
        </w:rPr>
      </w:pPr>
      <w:r w:rsidRPr="00E61052">
        <w:rPr>
          <w:rFonts w:ascii="Times New Roman" w:hAnsi="Times New Roman"/>
        </w:rPr>
        <w:t>V</w:t>
      </w:r>
      <w:r w:rsidRPr="00E61052">
        <w:rPr>
          <w:rFonts w:ascii="Times New Roman" w:hAnsi="Times New Roman"/>
          <w:color w:val="000000"/>
        </w:rPr>
        <w:t>e zmíněném ustanovení § 35 zákona o obcích je uvedeno jednak pozitivní vymezení s</w:t>
      </w:r>
      <w:r w:rsidRPr="00E61052">
        <w:rPr>
          <w:rFonts w:ascii="Times New Roman" w:hAnsi="Times New Roman"/>
          <w:color w:val="000000"/>
        </w:rPr>
        <w:t>a</w:t>
      </w:r>
      <w:r w:rsidRPr="00E61052">
        <w:rPr>
          <w:rFonts w:ascii="Times New Roman" w:hAnsi="Times New Roman"/>
          <w:color w:val="000000"/>
        </w:rPr>
        <w:t xml:space="preserve">mostatné působnosti </w:t>
      </w:r>
      <w:proofErr w:type="gramStart"/>
      <w:r w:rsidRPr="00E61052">
        <w:rPr>
          <w:rFonts w:ascii="Times New Roman" w:hAnsi="Times New Roman"/>
          <w:color w:val="000000"/>
        </w:rPr>
        <w:t>viz. „záležitosti</w:t>
      </w:r>
      <w:proofErr w:type="gramEnd"/>
      <w:r w:rsidRPr="00E61052">
        <w:rPr>
          <w:rFonts w:ascii="Times New Roman" w:hAnsi="Times New Roman"/>
          <w:color w:val="000000"/>
        </w:rPr>
        <w:t>, které jsou v zájmu obce a občana obce, a které do samosta</w:t>
      </w:r>
      <w:r w:rsidRPr="00E61052">
        <w:rPr>
          <w:rFonts w:ascii="Times New Roman" w:hAnsi="Times New Roman"/>
          <w:color w:val="000000"/>
        </w:rPr>
        <w:t>t</w:t>
      </w:r>
      <w:r w:rsidRPr="00E61052">
        <w:rPr>
          <w:rFonts w:ascii="Times New Roman" w:hAnsi="Times New Roman"/>
          <w:color w:val="000000"/>
        </w:rPr>
        <w:t>né působnosti obce svěří zákon“ a jednak negativní vymezení, které je možno z pozitivního odv</w:t>
      </w:r>
      <w:r w:rsidRPr="00E61052">
        <w:rPr>
          <w:rFonts w:ascii="Times New Roman" w:hAnsi="Times New Roman"/>
          <w:color w:val="000000"/>
        </w:rPr>
        <w:t>o</w:t>
      </w:r>
      <w:r w:rsidRPr="00E61052">
        <w:rPr>
          <w:rFonts w:ascii="Times New Roman" w:hAnsi="Times New Roman"/>
          <w:color w:val="000000"/>
        </w:rPr>
        <w:t>dit tak, že z působnosti obcí vyloučíme ty záležitosti, které jsou „zákonem svěřeny krajům nebo jde o přenesenou působnost orgánů obce nebo je zvláštním zákonem svěřena správním úřadům jako výkon státní správy“.</w:t>
      </w:r>
    </w:p>
    <w:p w:rsidR="00E61052" w:rsidRPr="00E61052" w:rsidRDefault="00E61052" w:rsidP="00E61052">
      <w:pPr>
        <w:spacing w:before="120" w:after="120" w:line="240" w:lineRule="auto"/>
        <w:ind w:firstLine="567"/>
        <w:contextualSpacing/>
        <w:jc w:val="both"/>
        <w:rPr>
          <w:rFonts w:ascii="Times New Roman" w:hAnsi="Times New Roman"/>
          <w:color w:val="000000"/>
        </w:rPr>
      </w:pPr>
      <w:r w:rsidRPr="00E61052">
        <w:rPr>
          <w:rFonts w:ascii="Times New Roman" w:hAnsi="Times New Roman"/>
          <w:color w:val="000000"/>
        </w:rPr>
        <w:t xml:space="preserve">Zákonodárce si zřejmě při vymezení rozsahu samostatné působnosti byl vědom jisté </w:t>
      </w:r>
      <w:proofErr w:type="gramStart"/>
      <w:r w:rsidRPr="00E61052">
        <w:rPr>
          <w:rFonts w:ascii="Times New Roman" w:hAnsi="Times New Roman"/>
          <w:color w:val="000000"/>
        </w:rPr>
        <w:t>n</w:t>
      </w:r>
      <w:r w:rsidRPr="00E61052">
        <w:rPr>
          <w:rFonts w:ascii="Times New Roman" w:hAnsi="Times New Roman"/>
          <w:color w:val="000000"/>
        </w:rPr>
        <w:t>e</w:t>
      </w:r>
      <w:r w:rsidRPr="00E61052">
        <w:rPr>
          <w:rFonts w:ascii="Times New Roman" w:hAnsi="Times New Roman"/>
          <w:color w:val="000000"/>
        </w:rPr>
        <w:t>konkrétnosti a proto</w:t>
      </w:r>
      <w:proofErr w:type="gramEnd"/>
      <w:r w:rsidRPr="00E61052">
        <w:rPr>
          <w:rFonts w:ascii="Times New Roman" w:hAnsi="Times New Roman"/>
          <w:color w:val="000000"/>
        </w:rPr>
        <w:t xml:space="preserve"> ve výčtu jednotlivých působnosti odkazuje na § 84, </w:t>
      </w:r>
      <w:smartTag w:uri="urn:schemas-microsoft-com:office:smarttags" w:element="metricconverter">
        <w:smartTagPr>
          <w:attr w:name="ProductID" w:val="85 a"/>
        </w:smartTagPr>
        <w:r w:rsidRPr="00E61052">
          <w:rPr>
            <w:rFonts w:ascii="Times New Roman" w:hAnsi="Times New Roman"/>
            <w:color w:val="000000"/>
          </w:rPr>
          <w:t>85 a</w:t>
        </w:r>
      </w:smartTag>
      <w:r w:rsidRPr="00E61052">
        <w:rPr>
          <w:rFonts w:ascii="Times New Roman" w:hAnsi="Times New Roman"/>
          <w:color w:val="000000"/>
        </w:rPr>
        <w:t xml:space="preserve"> 102 zákona o obcích, což jsou působnosti zastupitelstva a rady obce. Vedle tohoto vymezení dále zákon </w:t>
      </w:r>
      <w:r w:rsidR="0032197E">
        <w:rPr>
          <w:rFonts w:ascii="Times New Roman" w:hAnsi="Times New Roman"/>
          <w:color w:val="000000"/>
        </w:rPr>
        <w:br/>
      </w:r>
      <w:r w:rsidRPr="00E61052">
        <w:rPr>
          <w:rFonts w:ascii="Times New Roman" w:hAnsi="Times New Roman"/>
          <w:color w:val="000000"/>
        </w:rPr>
        <w:t>do samostatné působnosti zahrnuje i „péči obcí v souladu s místními předpoklady a místními zvyklostmi o vytváření podmínek pro rozvoj sociální péče a pro uspokojování potřeb svých obč</w:t>
      </w:r>
      <w:r w:rsidRPr="00E61052">
        <w:rPr>
          <w:rFonts w:ascii="Times New Roman" w:hAnsi="Times New Roman"/>
          <w:color w:val="000000"/>
        </w:rPr>
        <w:t>a</w:t>
      </w:r>
      <w:r w:rsidRPr="00E61052">
        <w:rPr>
          <w:rFonts w:ascii="Times New Roman" w:hAnsi="Times New Roman"/>
          <w:color w:val="000000"/>
        </w:rPr>
        <w:t>nů, tj. zejména uspokojování potřeby bydlení, ochrany a rozvoje zdraví, dopravy a spojů,</w:t>
      </w:r>
      <w:r w:rsidR="0032197E">
        <w:rPr>
          <w:rFonts w:ascii="Times New Roman" w:hAnsi="Times New Roman"/>
          <w:color w:val="000000"/>
        </w:rPr>
        <w:t xml:space="preserve"> </w:t>
      </w:r>
      <w:r w:rsidRPr="00E61052">
        <w:rPr>
          <w:rFonts w:ascii="Times New Roman" w:hAnsi="Times New Roman"/>
          <w:color w:val="000000"/>
        </w:rPr>
        <w:t>potřeby informací, výchovy a vzdělávání, celkového kulturního rozvoje a ochrany veřejného pořádku“.  Dá se říci, že řada takto obecně vymezených působnosti je dále konkretizována zvláštními zák</w:t>
      </w:r>
      <w:r w:rsidRPr="00E61052">
        <w:rPr>
          <w:rFonts w:ascii="Times New Roman" w:hAnsi="Times New Roman"/>
          <w:color w:val="000000"/>
        </w:rPr>
        <w:t>o</w:t>
      </w:r>
      <w:r w:rsidRPr="00E61052">
        <w:rPr>
          <w:rFonts w:ascii="Times New Roman" w:hAnsi="Times New Roman"/>
          <w:color w:val="000000"/>
        </w:rPr>
        <w:t>ny. Např. přestupkovým zákonem na úseku ochrany veřejného pořádku, zákonem o působnosti orgánů ČR v sociálním zabezpečení na úseku sociální péče, zákonem o státní správě a samospr</w:t>
      </w:r>
      <w:r w:rsidRPr="00E61052">
        <w:rPr>
          <w:rFonts w:ascii="Times New Roman" w:hAnsi="Times New Roman"/>
          <w:color w:val="000000"/>
        </w:rPr>
        <w:t>á</w:t>
      </w:r>
      <w:r w:rsidRPr="00E61052">
        <w:rPr>
          <w:rFonts w:ascii="Times New Roman" w:hAnsi="Times New Roman"/>
          <w:color w:val="000000"/>
        </w:rPr>
        <w:t>vě ve školství na úseku výchovy a vzdělávání.</w:t>
      </w:r>
    </w:p>
    <w:p w:rsidR="00E61052" w:rsidRPr="00E61052" w:rsidRDefault="00E61052" w:rsidP="00E61052">
      <w:pPr>
        <w:spacing w:before="120" w:after="120" w:line="240" w:lineRule="auto"/>
        <w:ind w:firstLine="567"/>
        <w:contextualSpacing/>
        <w:jc w:val="both"/>
        <w:rPr>
          <w:rFonts w:ascii="Times New Roman" w:hAnsi="Times New Roman"/>
          <w:color w:val="000000"/>
        </w:rPr>
      </w:pPr>
      <w:r w:rsidRPr="00E61052">
        <w:rPr>
          <w:rFonts w:ascii="Times New Roman" w:hAnsi="Times New Roman"/>
          <w:color w:val="000000"/>
        </w:rPr>
        <w:t>Zastupitelstvo jako jediný ústavní a přímo občany volený orgán obce v samostatné půso</w:t>
      </w:r>
      <w:r w:rsidRPr="00E61052">
        <w:rPr>
          <w:rFonts w:ascii="Times New Roman" w:hAnsi="Times New Roman"/>
          <w:color w:val="000000"/>
        </w:rPr>
        <w:t>b</w:t>
      </w:r>
      <w:r w:rsidRPr="00E61052">
        <w:rPr>
          <w:rFonts w:ascii="Times New Roman" w:hAnsi="Times New Roman"/>
          <w:color w:val="000000"/>
        </w:rPr>
        <w:t xml:space="preserve">nosti má takřka komplexní samosprávnou pravomoc. Jak již bylo uvedeno </w:t>
      </w:r>
      <w:proofErr w:type="gramStart"/>
      <w:r w:rsidRPr="00E61052">
        <w:rPr>
          <w:rFonts w:ascii="Times New Roman" w:hAnsi="Times New Roman"/>
          <w:color w:val="000000"/>
        </w:rPr>
        <w:t>je</w:t>
      </w:r>
      <w:proofErr w:type="gramEnd"/>
      <w:r w:rsidRPr="00E61052">
        <w:rPr>
          <w:rFonts w:ascii="Times New Roman" w:hAnsi="Times New Roman"/>
          <w:color w:val="000000"/>
        </w:rPr>
        <w:t xml:space="preserve"> zejména v § 84 z</w:t>
      </w:r>
      <w:r w:rsidRPr="00E61052">
        <w:rPr>
          <w:rFonts w:ascii="Times New Roman" w:hAnsi="Times New Roman"/>
          <w:color w:val="000000"/>
        </w:rPr>
        <w:t>á</w:t>
      </w:r>
      <w:r w:rsidRPr="00E61052">
        <w:rPr>
          <w:rFonts w:ascii="Times New Roman" w:hAnsi="Times New Roman"/>
          <w:color w:val="000000"/>
        </w:rPr>
        <w:t>kona o obcích uveden výčet působnosti, které jsou samosprávného charakteru. Ve výčtu je obs</w:t>
      </w:r>
      <w:r w:rsidRPr="00E61052">
        <w:rPr>
          <w:rFonts w:ascii="Times New Roman" w:hAnsi="Times New Roman"/>
          <w:color w:val="000000"/>
        </w:rPr>
        <w:t>a</w:t>
      </w:r>
      <w:r w:rsidRPr="00E61052">
        <w:rPr>
          <w:rFonts w:ascii="Times New Roman" w:hAnsi="Times New Roman"/>
          <w:color w:val="000000"/>
        </w:rPr>
        <w:t xml:space="preserve">ženo celkem 21 položek. Některé z nich můžeme s přípustnou mírou nepřesnosti seskupit podle jejich charakteru např. </w:t>
      </w:r>
      <w:proofErr w:type="gramStart"/>
      <w:r w:rsidRPr="00E61052">
        <w:rPr>
          <w:rFonts w:ascii="Times New Roman" w:hAnsi="Times New Roman"/>
          <w:color w:val="000000"/>
        </w:rPr>
        <w:t>na</w:t>
      </w:r>
      <w:proofErr w:type="gramEnd"/>
      <w:r w:rsidRPr="00E61052">
        <w:rPr>
          <w:rFonts w:ascii="Times New Roman" w:hAnsi="Times New Roman"/>
          <w:color w:val="000000"/>
        </w:rPr>
        <w:t>:</w:t>
      </w:r>
    </w:p>
    <w:p w:rsidR="00E61052" w:rsidRPr="00E61052" w:rsidRDefault="00E61052" w:rsidP="00E61052">
      <w:pPr>
        <w:numPr>
          <w:ilvl w:val="0"/>
          <w:numId w:val="69"/>
        </w:numPr>
        <w:spacing w:before="120" w:beforeAutospacing="1" w:after="120" w:afterAutospacing="1" w:line="240" w:lineRule="auto"/>
        <w:ind w:left="993" w:hanging="426"/>
        <w:contextualSpacing/>
        <w:jc w:val="both"/>
        <w:rPr>
          <w:rFonts w:ascii="Times New Roman" w:hAnsi="Times New Roman"/>
        </w:rPr>
      </w:pPr>
      <w:r w:rsidRPr="007C4F1C">
        <w:rPr>
          <w:rFonts w:ascii="Times New Roman" w:hAnsi="Times New Roman"/>
          <w:b/>
          <w:color w:val="000000"/>
        </w:rPr>
        <w:t>působnosti koncepční</w:t>
      </w:r>
      <w:r w:rsidRPr="00E61052">
        <w:rPr>
          <w:rFonts w:ascii="Times New Roman" w:hAnsi="Times New Roman"/>
          <w:color w:val="000000"/>
        </w:rPr>
        <w:t>, tj.</w:t>
      </w:r>
      <w:r w:rsidRPr="00E61052">
        <w:rPr>
          <w:rFonts w:ascii="Times New Roman" w:hAnsi="Times New Roman"/>
          <w:i/>
          <w:color w:val="000000"/>
        </w:rPr>
        <w:t xml:space="preserve"> </w:t>
      </w:r>
      <w:r w:rsidRPr="00E61052">
        <w:rPr>
          <w:rFonts w:ascii="Times New Roman" w:hAnsi="Times New Roman"/>
          <w:color w:val="000000"/>
        </w:rPr>
        <w:t>schvalování programu rozvoje obce, schvalování územního plánu a regulačního plánu obce, schvalování rozpočtu obce a závěrečného účtu, vyd</w:t>
      </w:r>
      <w:r w:rsidRPr="00E61052">
        <w:rPr>
          <w:rFonts w:ascii="Times New Roman" w:hAnsi="Times New Roman"/>
          <w:color w:val="000000"/>
        </w:rPr>
        <w:t>á</w:t>
      </w:r>
      <w:r w:rsidRPr="00E61052">
        <w:rPr>
          <w:rFonts w:ascii="Times New Roman" w:hAnsi="Times New Roman"/>
          <w:color w:val="000000"/>
        </w:rPr>
        <w:t>vání obecně závazných vyhlášek, rozhodování o vyhlášení místního referenda, nav</w:t>
      </w:r>
      <w:r w:rsidRPr="00E61052">
        <w:rPr>
          <w:rFonts w:ascii="Times New Roman" w:hAnsi="Times New Roman"/>
          <w:color w:val="000000"/>
        </w:rPr>
        <w:t>r</w:t>
      </w:r>
      <w:r w:rsidRPr="00E61052">
        <w:rPr>
          <w:rFonts w:ascii="Times New Roman" w:hAnsi="Times New Roman"/>
          <w:color w:val="000000"/>
        </w:rPr>
        <w:t>hovat změny katastrálních území uvnitř obce, schvalovat dohody o změně hranic obce a o slučování obcí, rozhodovat o spolupráci obce s jinými obcemi,</w:t>
      </w:r>
    </w:p>
    <w:p w:rsidR="00E61052" w:rsidRPr="00E61052" w:rsidRDefault="00E61052" w:rsidP="00E61052">
      <w:pPr>
        <w:spacing w:before="120" w:after="120" w:line="240" w:lineRule="auto"/>
        <w:ind w:left="993"/>
        <w:contextualSpacing/>
        <w:jc w:val="both"/>
        <w:rPr>
          <w:rFonts w:ascii="Times New Roman" w:hAnsi="Times New Roman"/>
        </w:rPr>
      </w:pPr>
    </w:p>
    <w:p w:rsidR="00E61052" w:rsidRPr="00E61052" w:rsidRDefault="00E61052" w:rsidP="00E61052">
      <w:pPr>
        <w:numPr>
          <w:ilvl w:val="0"/>
          <w:numId w:val="69"/>
        </w:numPr>
        <w:spacing w:before="120" w:beforeAutospacing="1" w:after="120" w:afterAutospacing="1" w:line="240" w:lineRule="auto"/>
        <w:ind w:left="993" w:hanging="426"/>
        <w:contextualSpacing/>
        <w:jc w:val="both"/>
        <w:rPr>
          <w:rFonts w:ascii="Times New Roman" w:hAnsi="Times New Roman"/>
        </w:rPr>
      </w:pPr>
      <w:r w:rsidRPr="007C4F1C">
        <w:rPr>
          <w:rFonts w:ascii="Times New Roman" w:hAnsi="Times New Roman"/>
          <w:b/>
          <w:color w:val="000000"/>
        </w:rPr>
        <w:lastRenderedPageBreak/>
        <w:t>konstitutivní působnost</w:t>
      </w:r>
      <w:r w:rsidRPr="00E61052">
        <w:rPr>
          <w:rFonts w:ascii="Times New Roman" w:hAnsi="Times New Roman"/>
          <w:color w:val="000000"/>
        </w:rPr>
        <w:t xml:space="preserve"> </w:t>
      </w:r>
      <w:r w:rsidRPr="007C4F1C">
        <w:rPr>
          <w:rFonts w:ascii="Times New Roman" w:hAnsi="Times New Roman"/>
          <w:b/>
          <w:color w:val="000000"/>
        </w:rPr>
        <w:t>s vnějším zaměřením</w:t>
      </w:r>
      <w:r w:rsidRPr="00E61052">
        <w:rPr>
          <w:rFonts w:ascii="Times New Roman" w:hAnsi="Times New Roman"/>
          <w:color w:val="000000"/>
        </w:rPr>
        <w:t>, tj</w:t>
      </w:r>
      <w:r w:rsidRPr="00E61052">
        <w:rPr>
          <w:rFonts w:ascii="Times New Roman" w:hAnsi="Times New Roman"/>
          <w:i/>
          <w:color w:val="000000"/>
        </w:rPr>
        <w:t xml:space="preserve">. </w:t>
      </w:r>
      <w:r w:rsidRPr="00E61052">
        <w:rPr>
          <w:rFonts w:ascii="Times New Roman" w:hAnsi="Times New Roman"/>
          <w:color w:val="000000"/>
        </w:rPr>
        <w:t>zřizování trvalých a dočasných fondů, zřizování a rušení příspěvkových organizací a organizačních složek obce, zal</w:t>
      </w:r>
      <w:r w:rsidRPr="00E61052">
        <w:rPr>
          <w:rFonts w:ascii="Times New Roman" w:hAnsi="Times New Roman"/>
          <w:color w:val="000000"/>
        </w:rPr>
        <w:t>o</w:t>
      </w:r>
      <w:r w:rsidRPr="00E61052">
        <w:rPr>
          <w:rFonts w:ascii="Times New Roman" w:hAnsi="Times New Roman"/>
          <w:color w:val="000000"/>
        </w:rPr>
        <w:t>žení nebo rušení právnických osob vč. rozhodování o účasti v již založených právni</w:t>
      </w:r>
      <w:r w:rsidRPr="00E61052">
        <w:rPr>
          <w:rFonts w:ascii="Times New Roman" w:hAnsi="Times New Roman"/>
          <w:color w:val="000000"/>
        </w:rPr>
        <w:t>c</w:t>
      </w:r>
      <w:r w:rsidRPr="00E61052">
        <w:rPr>
          <w:rFonts w:ascii="Times New Roman" w:hAnsi="Times New Roman"/>
          <w:color w:val="000000"/>
        </w:rPr>
        <w:t xml:space="preserve">kých osobách, delegování zástupců obce na valnou hromadu obchodních společnosti, v nichž má obec majetkovou účast, navrhovat a odvolávat zástupce </w:t>
      </w:r>
      <w:r w:rsidRPr="00E61052">
        <w:rPr>
          <w:rFonts w:ascii="Times New Roman" w:hAnsi="Times New Roman"/>
        </w:rPr>
        <w:t>obce do ostatních orgánů obchodních společností s majetkovou účasti obce,</w:t>
      </w:r>
    </w:p>
    <w:p w:rsidR="00E61052" w:rsidRPr="00E61052" w:rsidRDefault="00E61052" w:rsidP="00E61052">
      <w:pPr>
        <w:spacing w:before="120" w:after="120" w:line="240" w:lineRule="auto"/>
        <w:ind w:left="993"/>
        <w:contextualSpacing/>
        <w:jc w:val="both"/>
        <w:rPr>
          <w:rFonts w:ascii="Times New Roman" w:hAnsi="Times New Roman"/>
        </w:rPr>
      </w:pPr>
    </w:p>
    <w:p w:rsidR="00E61052" w:rsidRPr="00E61052" w:rsidRDefault="00E61052" w:rsidP="00E61052">
      <w:pPr>
        <w:numPr>
          <w:ilvl w:val="0"/>
          <w:numId w:val="69"/>
        </w:numPr>
        <w:spacing w:before="120" w:beforeAutospacing="1" w:after="120" w:afterAutospacing="1" w:line="240" w:lineRule="auto"/>
        <w:ind w:left="993" w:hanging="426"/>
        <w:contextualSpacing/>
        <w:jc w:val="both"/>
        <w:rPr>
          <w:rFonts w:ascii="Times New Roman" w:hAnsi="Times New Roman"/>
          <w:color w:val="FF0000"/>
        </w:rPr>
      </w:pPr>
      <w:r w:rsidRPr="007C4F1C">
        <w:rPr>
          <w:rFonts w:ascii="Times New Roman" w:hAnsi="Times New Roman"/>
          <w:b/>
          <w:color w:val="000000"/>
        </w:rPr>
        <w:t>konstitutivní působnost s vnitřním zaměřením</w:t>
      </w:r>
      <w:r w:rsidRPr="00E61052">
        <w:rPr>
          <w:rFonts w:ascii="Times New Roman" w:hAnsi="Times New Roman"/>
          <w:i/>
          <w:color w:val="000000"/>
        </w:rPr>
        <w:t xml:space="preserve">, tj. </w:t>
      </w:r>
      <w:r w:rsidRPr="00E61052">
        <w:rPr>
          <w:rFonts w:ascii="Times New Roman" w:hAnsi="Times New Roman"/>
          <w:color w:val="000000"/>
        </w:rPr>
        <w:t>volit z řad členů zastupitelstva obce a odvolávat starostu, místostarosty a další členy rady, určovat funkce, pro které budou členové zastupitelstva obce uvolnění, stanovit počet členů rady obce, zřizovat a rušit výbory zastupitelstva, volit a odvolávat předsedy výborů a další jejich členy, zř</w:t>
      </w:r>
      <w:r w:rsidRPr="00E61052">
        <w:rPr>
          <w:rFonts w:ascii="Times New Roman" w:hAnsi="Times New Roman"/>
          <w:color w:val="000000"/>
        </w:rPr>
        <w:t>i</w:t>
      </w:r>
      <w:r w:rsidRPr="00E61052">
        <w:rPr>
          <w:rFonts w:ascii="Times New Roman" w:hAnsi="Times New Roman"/>
          <w:color w:val="000000"/>
        </w:rPr>
        <w:t>zovat a zrušovat obecní policii, rozhodovat o zřízení a názvech částí obce, o názvech ulic a dalších veřejných prostranství.</w:t>
      </w:r>
    </w:p>
    <w:p w:rsidR="00E61052" w:rsidRPr="00E61052" w:rsidRDefault="00E61052" w:rsidP="007C4F1C">
      <w:pPr>
        <w:spacing w:before="120" w:after="120" w:line="240" w:lineRule="auto"/>
        <w:ind w:firstLine="567"/>
        <w:contextualSpacing/>
        <w:jc w:val="both"/>
        <w:rPr>
          <w:rFonts w:ascii="Times New Roman" w:hAnsi="Times New Roman"/>
          <w:color w:val="000000"/>
        </w:rPr>
      </w:pPr>
      <w:r w:rsidRPr="00E61052">
        <w:rPr>
          <w:rFonts w:ascii="Times New Roman" w:hAnsi="Times New Roman"/>
          <w:color w:val="000000"/>
        </w:rPr>
        <w:t>Dále do samostatné působnosti patří zejména udělování a odnímání čestného občanství a cen obce, rozhodování v oblasti výše uvedeného hospodaření obce, slučování či oddělování obcí. Starosta obce může požadovat po Policii České republiky spolupráci při zabezpečování místních záležitosti veřejného pořádku, oprávnění rady obce k ukládání sankcí (pokut) podnikajícím fyzi</w:t>
      </w:r>
      <w:r w:rsidRPr="00E61052">
        <w:rPr>
          <w:rFonts w:ascii="Times New Roman" w:hAnsi="Times New Roman"/>
          <w:color w:val="000000"/>
        </w:rPr>
        <w:t>c</w:t>
      </w:r>
      <w:r w:rsidRPr="00E61052">
        <w:rPr>
          <w:rFonts w:ascii="Times New Roman" w:hAnsi="Times New Roman"/>
          <w:color w:val="000000"/>
        </w:rPr>
        <w:t>kým osobám a právnickým osobám. Výkon samostatné působnosti je svěřen zejména voleným orgánům obce. K předcházením dřívějších pochybnosti zákonodárce stanovil, že pokud zvláštní zákon upravuje působnost obce a nestanoví, že jde o přenesenou působnost obce, platí, že jd</w:t>
      </w:r>
      <w:r w:rsidR="007C4F1C">
        <w:rPr>
          <w:rFonts w:ascii="Times New Roman" w:hAnsi="Times New Roman"/>
          <w:color w:val="000000"/>
        </w:rPr>
        <w:t>e vždy o samostatnou působnost.</w:t>
      </w:r>
    </w:p>
    <w:p w:rsidR="007C4F1C" w:rsidRPr="007C4F1C" w:rsidRDefault="007C4F1C" w:rsidP="007C4F1C">
      <w:pPr>
        <w:pStyle w:val="Nadpis2"/>
        <w:ind w:left="578" w:hanging="578"/>
        <w:rPr>
          <w:rFonts w:ascii="Times New Roman" w:eastAsia="Times New Roman" w:hAnsi="Times New Roman" w:cstheme="minorBidi"/>
          <w:bCs w:val="0"/>
          <w:smallCaps/>
          <w:color w:val="C00000"/>
          <w:sz w:val="24"/>
          <w:szCs w:val="24"/>
        </w:rPr>
      </w:pPr>
      <w:bookmarkStart w:id="51" w:name="_Toc59121131"/>
      <w:r>
        <w:rPr>
          <w:rFonts w:ascii="Times New Roman" w:eastAsia="Times New Roman" w:hAnsi="Times New Roman" w:cstheme="minorBidi"/>
          <w:bCs w:val="0"/>
          <w:smallCaps/>
          <w:color w:val="C00000"/>
          <w:sz w:val="24"/>
          <w:szCs w:val="24"/>
        </w:rPr>
        <w:t>přenesená</w:t>
      </w:r>
      <w:r w:rsidRPr="007C4F1C">
        <w:rPr>
          <w:rFonts w:ascii="Times New Roman" w:eastAsia="Times New Roman" w:hAnsi="Times New Roman" w:cstheme="minorBidi"/>
          <w:bCs w:val="0"/>
          <w:smallCaps/>
          <w:color w:val="C00000"/>
          <w:sz w:val="24"/>
          <w:szCs w:val="24"/>
        </w:rPr>
        <w:t xml:space="preserve"> působnost obcí</w:t>
      </w:r>
      <w:bookmarkEnd w:id="51"/>
      <w:r w:rsidRPr="007C4F1C">
        <w:rPr>
          <w:rFonts w:ascii="Times New Roman" w:eastAsia="Times New Roman" w:hAnsi="Times New Roman" w:cstheme="minorBidi"/>
          <w:bCs w:val="0"/>
          <w:smallCaps/>
          <w:color w:val="C00000"/>
          <w:sz w:val="24"/>
          <w:szCs w:val="24"/>
        </w:rPr>
        <w:t xml:space="preserve"> </w:t>
      </w:r>
    </w:p>
    <w:p w:rsidR="007C4F1C" w:rsidRDefault="00E61052" w:rsidP="00F179EE">
      <w:pPr>
        <w:spacing w:before="120" w:after="120" w:line="240" w:lineRule="auto"/>
        <w:ind w:firstLine="567"/>
        <w:contextualSpacing/>
        <w:jc w:val="both"/>
        <w:rPr>
          <w:rFonts w:ascii="Times New Roman" w:hAnsi="Times New Roman"/>
        </w:rPr>
      </w:pPr>
      <w:r w:rsidRPr="00E61052">
        <w:rPr>
          <w:rFonts w:ascii="Times New Roman" w:hAnsi="Times New Roman"/>
        </w:rPr>
        <w:t xml:space="preserve">Čl. 101 odst. </w:t>
      </w:r>
      <w:smartTag w:uri="urn:schemas-microsoft-com:office:smarttags" w:element="metricconverter">
        <w:smartTagPr>
          <w:attr w:name="ProductID" w:val="1 a"/>
        </w:smartTagPr>
        <w:r w:rsidRPr="00E61052">
          <w:rPr>
            <w:rFonts w:ascii="Times New Roman" w:hAnsi="Times New Roman"/>
          </w:rPr>
          <w:t>1 a</w:t>
        </w:r>
      </w:smartTag>
      <w:r w:rsidRPr="00E61052">
        <w:rPr>
          <w:rFonts w:ascii="Times New Roman" w:hAnsi="Times New Roman"/>
        </w:rPr>
        <w:t xml:space="preserve"> čl. 105 Ústavy České republiky, které stanoví jednak, že „zákon stanoví, kdy jsou územní samosprávné celky správními obvody“ jakož i že „výkon státní správy lze svěřit orgánům samosprávy jen tehdy, stanoví-li to zákon“.  Zákon o obcích pak v úvodních ustanov</w:t>
      </w:r>
      <w:r w:rsidRPr="00E61052">
        <w:rPr>
          <w:rFonts w:ascii="Times New Roman" w:hAnsi="Times New Roman"/>
        </w:rPr>
        <w:t>e</w:t>
      </w:r>
      <w:r w:rsidRPr="00E61052">
        <w:rPr>
          <w:rFonts w:ascii="Times New Roman" w:hAnsi="Times New Roman"/>
        </w:rPr>
        <w:t>ních (§ 7 odst. 2) uvádí „Státní správu, jejíž výkon byl zákonem svěřen orgánu obce, vykonává tento orgán j</w:t>
      </w:r>
      <w:r w:rsidR="00F179EE">
        <w:rPr>
          <w:rFonts w:ascii="Times New Roman" w:hAnsi="Times New Roman"/>
        </w:rPr>
        <w:t>ako svou přenesenou působnost“.</w:t>
      </w: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Default="0032197E" w:rsidP="00F179EE">
      <w:pPr>
        <w:spacing w:before="120" w:after="120" w:line="240" w:lineRule="auto"/>
        <w:ind w:firstLine="567"/>
        <w:contextualSpacing/>
        <w:jc w:val="both"/>
        <w:rPr>
          <w:rFonts w:ascii="Times New Roman" w:hAnsi="Times New Roman"/>
        </w:rPr>
      </w:pPr>
    </w:p>
    <w:p w:rsidR="0032197E" w:rsidRPr="00E61052" w:rsidRDefault="0032197E" w:rsidP="00F179EE">
      <w:pPr>
        <w:spacing w:before="120" w:after="120" w:line="240" w:lineRule="auto"/>
        <w:ind w:firstLine="567"/>
        <w:contextualSpacing/>
        <w:jc w:val="both"/>
        <w:rPr>
          <w:rFonts w:ascii="Times New Roman" w:hAnsi="Times New Roman"/>
        </w:rPr>
      </w:pPr>
    </w:p>
    <w:p w:rsidR="00E61052" w:rsidRPr="00E61052" w:rsidRDefault="005F6743" w:rsidP="00E61052">
      <w:pPr>
        <w:pStyle w:val="Zkladntext"/>
        <w:jc w:val="center"/>
        <w:rPr>
          <w:rFonts w:ascii="Arial Black" w:hAnsi="Arial Black"/>
          <w:b w:val="0"/>
          <w:i/>
          <w:iCs/>
          <w:color w:val="0000FF"/>
        </w:rPr>
      </w:pPr>
      <w:r>
        <w:rPr>
          <w:rFonts w:ascii="Arial Black" w:hAnsi="Arial Black"/>
          <w:b w:val="0"/>
          <w:i/>
          <w:iCs/>
          <w:noProof/>
          <w:color w:val="0000FF"/>
        </w:rPr>
        <w:lastRenderedPageBreak/>
        <w:pict>
          <v:shape id="Obdélníkový popisek 349" o:spid="_x0000_s1304" type="#_x0000_t61" style="position:absolute;left:0;text-align:left;margin-left:54pt;margin-top:11.05pt;width:342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" adj="13405,17880" fillcolor="#9c0" strokeweight="4.5pt">
            <v:stroke linestyle="thinThick"/>
            <v:textbox>
              <w:txbxContent>
                <w:p w:rsidR="005E6400" w:rsidRPr="00DA21A0" w:rsidRDefault="005E6400" w:rsidP="00E61052">
                  <w:pPr>
                    <w:jc w:val="center"/>
                    <w:rPr>
                      <w:b/>
                      <w:sz w:val="28"/>
                      <w:szCs w:val="28"/>
                    </w:rPr>
                  </w:pPr>
                  <w:proofErr w:type="gramStart"/>
                  <w:r>
                    <w:rPr>
                      <w:b/>
                      <w:sz w:val="28"/>
                      <w:szCs w:val="28"/>
                    </w:rPr>
                    <w:t>PŮSOBNOST  OBCE</w:t>
                  </w:r>
                  <w:proofErr w:type="gramEnd"/>
                </w:p>
              </w:txbxContent>
            </v:textbox>
          </v:shape>
        </w:pict>
      </w:r>
    </w:p>
    <w:p w:rsidR="00E61052" w:rsidRPr="00E61052" w:rsidRDefault="005F6743" w:rsidP="00E61052">
      <w:pPr>
        <w:pStyle w:val="Zkladntext"/>
        <w:jc w:val="center"/>
        <w:rPr>
          <w:rFonts w:ascii="Arial Black" w:hAnsi="Arial Black"/>
          <w:b w:val="0"/>
          <w:i/>
          <w:iCs/>
          <w:color w:val="0000FF"/>
        </w:rPr>
      </w:pPr>
      <w:r>
        <w:rPr>
          <w:rFonts w:ascii="Arial Black" w:hAnsi="Arial Black"/>
          <w:b w:val="0"/>
          <w:i/>
          <w:iCs/>
          <w:noProof/>
          <w:color w:val="0000FF"/>
        </w:rPr>
        <w:pict>
          <v:shape id="Obdélníkový popisek 348" o:spid="_x0000_s1305" type="#_x0000_t61" style="position:absolute;left:0;text-align:left;margin-left:-9pt;margin-top:9.3pt;width:469.5pt;height:603.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" adj="366,465" fillcolor="#fc0" strokeweight="4.5pt">
            <v:stroke linestyle="thickThin"/>
            <v:textbox>
              <w:txbxContent>
                <w:p w:rsidR="005E6400" w:rsidRDefault="005E6400" w:rsidP="00E61052"/>
              </w:txbxContent>
            </v:textbox>
          </v:shape>
        </w:pict>
      </w:r>
    </w:p>
    <w:p w:rsidR="00E61052" w:rsidRPr="00E61052" w:rsidRDefault="005F6743" w:rsidP="00E61052">
      <w:pPr>
        <w:pStyle w:val="Zkladntext"/>
        <w:jc w:val="center"/>
        <w:rPr>
          <w:rFonts w:ascii="Arial Black" w:hAnsi="Arial Black"/>
          <w:b w:val="0"/>
          <w:i/>
          <w:iCs/>
          <w:color w:val="0000FF"/>
        </w:rPr>
      </w:pPr>
      <w:r>
        <w:rPr>
          <w:rFonts w:ascii="Arial Black" w:hAnsi="Arial Black"/>
          <w:b w:val="0"/>
          <w:i/>
          <w:iCs/>
          <w:noProof/>
          <w:color w:val="0000FF"/>
        </w:rPr>
        <w:pict>
          <v:shape id="Zaoblený obdélníkový popisek 347" o:spid="_x0000_s1306" type="#_x0000_t62" style="position:absolute;left:0;text-align:left;margin-left:117pt;margin-top:4.8pt;width:207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" adj="5948,15900" fillcolor="lime" strokeweight="3pt">
            <v:textbox>
              <w:txbxContent>
                <w:p w:rsidR="005E6400" w:rsidRDefault="005E6400" w:rsidP="00E61052">
                  <w:pPr>
                    <w:jc w:val="center"/>
                    <w:rPr>
                      <w:b/>
                      <w:i/>
                    </w:rPr>
                  </w:pPr>
                  <w:r>
                    <w:rPr>
                      <w:b/>
                      <w:i/>
                    </w:rPr>
                    <w:t>SAMOSTATNÁ</w:t>
                  </w:r>
                </w:p>
                <w:p w:rsidR="005E6400" w:rsidRPr="00DA21A0" w:rsidRDefault="005E6400" w:rsidP="00E61052">
                  <w:pPr>
                    <w:jc w:val="center"/>
                    <w:rPr>
                      <w:b/>
                      <w:i/>
                      <w:sz w:val="20"/>
                      <w:szCs w:val="20"/>
                    </w:rPr>
                  </w:pPr>
                  <w:r>
                    <w:rPr>
                      <w:b/>
                      <w:i/>
                      <w:sz w:val="20"/>
                      <w:szCs w:val="20"/>
                    </w:rPr>
                    <w:t>§ 35</w:t>
                  </w:r>
                </w:p>
                <w:p w:rsidR="005E6400" w:rsidRPr="00DA21A0" w:rsidRDefault="005E6400" w:rsidP="00E61052">
                  <w:pPr>
                    <w:jc w:val="center"/>
                    <w:rPr>
                      <w:b/>
                      <w:i/>
                    </w:rPr>
                  </w:pPr>
                </w:p>
              </w:txbxContent>
            </v:textbox>
          </v:shape>
        </w:pict>
      </w:r>
    </w:p>
    <w:p w:rsidR="00E61052" w:rsidRPr="00E61052" w:rsidRDefault="005F6743" w:rsidP="00E61052">
      <w:pPr>
        <w:pStyle w:val="Zkladntext"/>
        <w:jc w:val="center"/>
        <w:rPr>
          <w:rFonts w:ascii="Arial Black" w:hAnsi="Arial Black"/>
          <w:b w:val="0"/>
          <w:i/>
          <w:iCs/>
          <w:color w:val="0000FF"/>
        </w:rPr>
      </w:pPr>
      <w:r>
        <w:rPr>
          <w:rFonts w:ascii="Arial Black" w:hAnsi="Arial Black"/>
          <w:b w:val="0"/>
          <w:i/>
          <w:iCs/>
          <w:noProof/>
          <w:color w:val="0000FF"/>
        </w:rPr>
        <w:pict>
          <v:shape id="Volný tvar 346" o:spid="_x0000_s1485" style="position:absolute;left:0;text-align:left;margin-left:189.35pt;margin-top:14.95pt;width:51.6pt;height:49.35pt;rotation:-9098168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" adj="0,,0" path="m15429,l9257,6171r3086,l12343,12343r-6172,l6171,9257,,15429r6171,6171l6171,18514r12343,l18514,6171r3086,l15429,xe" fillcolor="yellow">
            <v:stroke joinstyle="miter"/>
            <v:formulas/>
            <v:path o:connecttype="custom" o:connectlocs="468099,0;280847,179058;187221,268601;0,447687;187221,626745;374473,537202;561694,358144;655320,179058" o:connectangles="270,180,270,180,90,90,0,0" textboxrect="3085,12343,18514,18514"/>
          </v:shape>
        </w:pict>
      </w:r>
    </w:p>
    <w:p w:rsidR="00E61052" w:rsidRPr="00E61052" w:rsidRDefault="005F6743" w:rsidP="00E61052">
      <w:pPr>
        <w:pStyle w:val="Zkladntext"/>
        <w:jc w:val="center"/>
        <w:rPr>
          <w:rFonts w:ascii="Arial Black" w:hAnsi="Arial Black"/>
          <w:b w:val="0"/>
          <w:i/>
          <w:iCs/>
          <w:color w:val="0000FF"/>
        </w:rPr>
      </w:pPr>
      <w:r>
        <w:rPr>
          <w:rFonts w:ascii="Arial Black" w:hAnsi="Arial Black"/>
          <w:b w:val="0"/>
          <w:i/>
          <w:iCs/>
          <w:noProof/>
          <w:color w:val="0000FF"/>
        </w:rPr>
        <w:pict>
          <v:shape id="Zaoblený obdélníkový popisek 345" o:spid="_x0000_s1307" type="#_x0000_t62" style="position:absolute;left:0;text-align:left;margin-left:18pt;margin-top:10.25pt;width:189pt;height:336.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" adj="8743,4078" fillcolor="#cfc" strokeweight="1.5pt">
            <v:textbox>
              <w:txbxContent>
                <w:p w:rsidR="005E6400" w:rsidRPr="00715F85" w:rsidRDefault="005E6400" w:rsidP="00E61052">
                  <w:pPr>
                    <w:rPr>
                      <w:rFonts w:ascii="Times New Roman" w:hAnsi="Times New Roman"/>
                      <w:b/>
                      <w:i/>
                      <w:color w:val="800080"/>
                    </w:rPr>
                  </w:pPr>
                  <w:r w:rsidRPr="00715F85">
                    <w:rPr>
                      <w:rFonts w:ascii="Times New Roman" w:hAnsi="Times New Roman"/>
                      <w:b/>
                      <w:i/>
                      <w:color w:val="800080"/>
                    </w:rPr>
                    <w:t xml:space="preserve">Pozitivní </w:t>
                  </w:r>
                  <w:proofErr w:type="gramStart"/>
                  <w:r w:rsidRPr="00715F85">
                    <w:rPr>
                      <w:rFonts w:ascii="Times New Roman" w:hAnsi="Times New Roman"/>
                      <w:b/>
                      <w:i/>
                      <w:color w:val="800080"/>
                    </w:rPr>
                    <w:t>vymezení :</w:t>
                  </w:r>
                  <w:proofErr w:type="gramEnd"/>
                </w:p>
                <w:p w:rsidR="005E6400" w:rsidRPr="00715F85" w:rsidRDefault="005E6400" w:rsidP="00E61052">
                  <w:pPr>
                    <w:spacing w:line="240" w:lineRule="auto"/>
                    <w:rPr>
                      <w:rFonts w:ascii="Times New Roman" w:hAnsi="Times New Roman"/>
                      <w:b/>
                      <w:i/>
                    </w:rPr>
                  </w:pPr>
                  <w:r w:rsidRPr="00715F85">
                    <w:rPr>
                      <w:rFonts w:ascii="Times New Roman" w:hAnsi="Times New Roman"/>
                      <w:b/>
                      <w:i/>
                    </w:rPr>
                    <w:t>■ záležitosti, které jsou v zájmu obce a občanů obce (zejména v</w:t>
                  </w:r>
                  <w:r w:rsidRPr="00715F85">
                    <w:rPr>
                      <w:rFonts w:ascii="Times New Roman" w:hAnsi="Times New Roman"/>
                      <w:b/>
                      <w:i/>
                    </w:rPr>
                    <w:t>y</w:t>
                  </w:r>
                  <w:r w:rsidRPr="00715F85">
                    <w:rPr>
                      <w:rFonts w:ascii="Times New Roman" w:hAnsi="Times New Roman"/>
                      <w:b/>
                      <w:i/>
                    </w:rPr>
                    <w:t xml:space="preserve">mezeny v § 84, </w:t>
                  </w:r>
                  <w:r w:rsidRPr="00715F85">
                    <w:rPr>
                      <w:rFonts w:ascii="Times New Roman" w:hAnsi="Times New Roman"/>
                      <w:b/>
                      <w:i/>
                    </w:rPr>
                    <w:br/>
                    <w:t>§ 85, § 102),</w:t>
                  </w:r>
                </w:p>
                <w:p w:rsidR="005E6400" w:rsidRPr="00715F85" w:rsidRDefault="005E6400" w:rsidP="00E61052">
                  <w:pPr>
                    <w:spacing w:line="240" w:lineRule="auto"/>
                    <w:rPr>
                      <w:rFonts w:ascii="Times New Roman" w:hAnsi="Times New Roman"/>
                      <w:b/>
                      <w:i/>
                    </w:rPr>
                  </w:pPr>
                  <w:r w:rsidRPr="00715F85">
                    <w:rPr>
                      <w:rFonts w:ascii="Times New Roman" w:hAnsi="Times New Roman"/>
                      <w:b/>
                      <w:i/>
                    </w:rPr>
                    <w:t>■ záležitosti, které do sam</w:t>
                  </w:r>
                  <w:r>
                    <w:rPr>
                      <w:rFonts w:ascii="Times New Roman" w:hAnsi="Times New Roman"/>
                      <w:b/>
                      <w:i/>
                    </w:rPr>
                    <w:t>ostatné působnosti svěří zákon</w:t>
                  </w:r>
                </w:p>
                <w:p w:rsidR="005E6400" w:rsidRPr="00D835CF" w:rsidRDefault="005E6400" w:rsidP="00E61052">
                  <w:pPr>
                    <w:spacing w:line="240" w:lineRule="auto"/>
                    <w:rPr>
                      <w:rFonts w:ascii="Times New Roman" w:hAnsi="Times New Roman"/>
                    </w:rPr>
                  </w:pPr>
                  <w:r w:rsidRPr="00715F85">
                    <w:rPr>
                      <w:rFonts w:ascii="Times New Roman" w:hAnsi="Times New Roman"/>
                    </w:rPr>
                    <w:t xml:space="preserve">Dále ve svém </w:t>
                  </w:r>
                  <w:r w:rsidRPr="00715F85">
                    <w:rPr>
                      <w:rFonts w:ascii="Times New Roman" w:hAnsi="Times New Roman"/>
                      <w:color w:val="984806"/>
                    </w:rPr>
                    <w:t>územním obvod</w:t>
                  </w:r>
                  <w:r w:rsidRPr="00D835CF">
                    <w:rPr>
                      <w:rFonts w:ascii="Times New Roman" w:hAnsi="Times New Roman"/>
                      <w:color w:val="C00000"/>
                    </w:rPr>
                    <w:t>u</w:t>
                  </w:r>
                  <w:r w:rsidRPr="00715F85">
                    <w:rPr>
                      <w:rFonts w:ascii="Times New Roman" w:hAnsi="Times New Roman"/>
                    </w:rPr>
                    <w:t xml:space="preserve"> pečuje v souladu </w:t>
                  </w:r>
                  <w:r w:rsidRPr="00715F85">
                    <w:rPr>
                      <w:rFonts w:ascii="Times New Roman" w:hAnsi="Times New Roman"/>
                      <w:b/>
                    </w:rPr>
                    <w:t>s místními pře</w:t>
                  </w:r>
                  <w:r w:rsidRPr="00715F85">
                    <w:rPr>
                      <w:rFonts w:ascii="Times New Roman" w:hAnsi="Times New Roman"/>
                      <w:b/>
                    </w:rPr>
                    <w:t>d</w:t>
                  </w:r>
                  <w:r w:rsidRPr="00715F85">
                    <w:rPr>
                      <w:rFonts w:ascii="Times New Roman" w:hAnsi="Times New Roman"/>
                      <w:b/>
                    </w:rPr>
                    <w:t>poklady a místními zvyklostmi o</w:t>
                  </w:r>
                  <w:r w:rsidRPr="00715F85">
                    <w:rPr>
                      <w:rFonts w:ascii="Times New Roman" w:hAnsi="Times New Roman"/>
                    </w:rPr>
                    <w:t xml:space="preserve"> vytváření podmínek pro rozvoj sociální péče a pro uspokojování pot</w:t>
                  </w:r>
                  <w:r>
                    <w:rPr>
                      <w:rFonts w:ascii="Times New Roman" w:hAnsi="Times New Roman"/>
                    </w:rPr>
                    <w:t xml:space="preserve">řeb svých občanů. Především o :                                                            </w:t>
                  </w:r>
                  <w:r w:rsidRPr="000F4E7D">
                    <w:rPr>
                      <w:b/>
                      <w:i/>
                    </w:rPr>
                    <w:t>- uspokojování potřeb bydlení,</w:t>
                  </w:r>
                  <w:r>
                    <w:rPr>
                      <w:rFonts w:ascii="Times New Roman" w:hAnsi="Times New Roman"/>
                    </w:rPr>
                    <w:t xml:space="preserve">               </w:t>
                  </w:r>
                  <w:r w:rsidRPr="000F4E7D">
                    <w:rPr>
                      <w:b/>
                      <w:i/>
                    </w:rPr>
                    <w:t>- ochrany a rozvoje zdraví,</w:t>
                  </w:r>
                  <w:r>
                    <w:rPr>
                      <w:rFonts w:ascii="Times New Roman" w:hAnsi="Times New Roman"/>
                    </w:rPr>
                    <w:t xml:space="preserve">                       </w:t>
                  </w:r>
                  <w:r w:rsidRPr="000F4E7D">
                    <w:rPr>
                      <w:b/>
                      <w:i/>
                    </w:rPr>
                    <w:t>- dopravy a spojů,</w:t>
                  </w:r>
                  <w:r>
                    <w:rPr>
                      <w:rFonts w:ascii="Times New Roman" w:hAnsi="Times New Roman"/>
                    </w:rPr>
                    <w:t xml:space="preserve">                                       </w:t>
                  </w:r>
                  <w:r w:rsidRPr="000F4E7D">
                    <w:rPr>
                      <w:b/>
                      <w:i/>
                    </w:rPr>
                    <w:t>- potřeby informací,</w:t>
                  </w:r>
                  <w:r>
                    <w:rPr>
                      <w:rFonts w:ascii="Times New Roman" w:hAnsi="Times New Roman"/>
                    </w:rPr>
                    <w:t xml:space="preserve">                         </w:t>
                  </w:r>
                  <w:r w:rsidRPr="000F4E7D">
                    <w:rPr>
                      <w:b/>
                      <w:i/>
                    </w:rPr>
                    <w:t>- výchovy a vzdělání,</w:t>
                  </w:r>
                  <w:r>
                    <w:rPr>
                      <w:rFonts w:ascii="Times New Roman" w:hAnsi="Times New Roman"/>
                    </w:rPr>
                    <w:t xml:space="preserve">                                         </w:t>
                  </w:r>
                  <w:r w:rsidRPr="000F4E7D">
                    <w:rPr>
                      <w:b/>
                      <w:i/>
                    </w:rPr>
                    <w:t>-</w:t>
                  </w:r>
                  <w:r>
                    <w:rPr>
                      <w:b/>
                      <w:i/>
                    </w:rPr>
                    <w:t xml:space="preserve"> </w:t>
                  </w:r>
                  <w:r w:rsidRPr="000F4E7D">
                    <w:rPr>
                      <w:b/>
                      <w:i/>
                    </w:rPr>
                    <w:t>celkového kulturního rozvoje,</w:t>
                  </w:r>
                  <w:r>
                    <w:rPr>
                      <w:rFonts w:ascii="Times New Roman" w:hAnsi="Times New Roman"/>
                    </w:rPr>
                    <w:t xml:space="preserve">                 </w:t>
                  </w:r>
                  <w:r w:rsidRPr="000F4E7D">
                    <w:rPr>
                      <w:i/>
                    </w:rPr>
                    <w:t>- ochrany veřejného pořádku.</w:t>
                  </w:r>
                </w:p>
                <w:p w:rsidR="005E6400" w:rsidRDefault="005E6400" w:rsidP="00E61052">
                  <w:pPr>
                    <w:jc w:val="both"/>
                  </w:pPr>
                </w:p>
                <w:p w:rsidR="005E6400" w:rsidRDefault="005E6400" w:rsidP="00E61052">
                  <w:pPr>
                    <w:jc w:val="both"/>
                  </w:pPr>
                </w:p>
                <w:p w:rsidR="005E6400" w:rsidRDefault="005E6400" w:rsidP="00E61052">
                  <w:pPr>
                    <w:jc w:val="both"/>
                  </w:pPr>
                  <w:r>
                    <w:t xml:space="preserve">- </w:t>
                  </w:r>
                </w:p>
              </w:txbxContent>
            </v:textbox>
          </v:shape>
        </w:pict>
      </w:r>
      <w:r>
        <w:rPr>
          <w:rFonts w:ascii="Arial Black" w:hAnsi="Arial Black"/>
          <w:b w:val="0"/>
          <w:i/>
          <w:iCs/>
          <w:noProof/>
          <w:color w:val="0000FF"/>
        </w:rPr>
        <w:pict>
          <v:shape id="Zaoblený obdélníkový popisek 344" o:spid="_x0000_s1308" type="#_x0000_t62" style="position:absolute;left:0;text-align:left;margin-left:234.4pt;margin-top:14pt;width:213.15pt;height:1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" adj="6116,21249" fillcolor="#cfc" strokeweight="1.5pt">
            <v:textbox>
              <w:txbxContent>
                <w:p w:rsidR="005E6400" w:rsidRPr="00D835CF" w:rsidRDefault="005E6400" w:rsidP="00E61052">
                  <w:pPr>
                    <w:spacing w:line="240" w:lineRule="auto"/>
                    <w:rPr>
                      <w:rFonts w:ascii="Times New Roman" w:hAnsi="Times New Roman"/>
                      <w:b/>
                      <w:i/>
                      <w:color w:val="800080"/>
                    </w:rPr>
                  </w:pPr>
                  <w:r w:rsidRPr="00D835CF">
                    <w:rPr>
                      <w:rFonts w:ascii="Times New Roman" w:hAnsi="Times New Roman"/>
                      <w:b/>
                      <w:i/>
                      <w:color w:val="800080"/>
                    </w:rPr>
                    <w:t xml:space="preserve">Negativní </w:t>
                  </w:r>
                  <w:proofErr w:type="gramStart"/>
                  <w:r w:rsidRPr="00D835CF">
                    <w:rPr>
                      <w:rFonts w:ascii="Times New Roman" w:hAnsi="Times New Roman"/>
                      <w:b/>
                      <w:i/>
                      <w:color w:val="800080"/>
                    </w:rPr>
                    <w:t>vymezení :</w:t>
                  </w:r>
                  <w:proofErr w:type="gramEnd"/>
                </w:p>
                <w:p w:rsidR="005E6400" w:rsidRPr="007C0C06" w:rsidRDefault="005E6400" w:rsidP="00E61052">
                  <w:pPr>
                    <w:spacing w:line="240" w:lineRule="auto"/>
                    <w:ind w:left="360"/>
                    <w:rPr>
                      <w:rFonts w:ascii="Times New Roman" w:hAnsi="Times New Roman"/>
                      <w:b/>
                      <w:i/>
                    </w:rPr>
                  </w:pPr>
                  <w:r w:rsidRPr="00D835CF">
                    <w:rPr>
                      <w:rFonts w:ascii="Times New Roman" w:hAnsi="Times New Roman"/>
                      <w:b/>
                      <w:i/>
                    </w:rPr>
                    <w:t>■ poku</w:t>
                  </w:r>
                  <w:r>
                    <w:rPr>
                      <w:rFonts w:ascii="Times New Roman" w:hAnsi="Times New Roman"/>
                      <w:b/>
                      <w:i/>
                    </w:rPr>
                    <w:t xml:space="preserve">d nejsou zákonem svěřený krajům                                                     </w:t>
                  </w:r>
                  <w:r w:rsidRPr="00D835CF">
                    <w:rPr>
                      <w:rFonts w:ascii="Times New Roman" w:hAnsi="Times New Roman"/>
                      <w:b/>
                      <w:i/>
                    </w:rPr>
                    <w:t>■ nejde o p</w:t>
                  </w:r>
                  <w:r>
                    <w:rPr>
                      <w:rFonts w:ascii="Times New Roman" w:hAnsi="Times New Roman"/>
                      <w:b/>
                      <w:i/>
                    </w:rPr>
                    <w:t>řenesenou působnost o</w:t>
                  </w:r>
                  <w:r>
                    <w:rPr>
                      <w:rFonts w:ascii="Times New Roman" w:hAnsi="Times New Roman"/>
                      <w:b/>
                      <w:i/>
                    </w:rPr>
                    <w:t>r</w:t>
                  </w:r>
                  <w:r>
                    <w:rPr>
                      <w:rFonts w:ascii="Times New Roman" w:hAnsi="Times New Roman"/>
                      <w:b/>
                      <w:i/>
                    </w:rPr>
                    <w:t xml:space="preserve">gánů obce                                          </w:t>
                  </w:r>
                  <w:r w:rsidRPr="007C0C06">
                    <w:rPr>
                      <w:rFonts w:ascii="Times New Roman" w:hAnsi="Times New Roman"/>
                      <w:b/>
                      <w:i/>
                    </w:rPr>
                    <w:t xml:space="preserve">■ působnost svěřena zvláštním </w:t>
                  </w:r>
                  <w:proofErr w:type="gramStart"/>
                  <w:r w:rsidRPr="007C0C06">
                    <w:rPr>
                      <w:rFonts w:ascii="Times New Roman" w:hAnsi="Times New Roman"/>
                      <w:b/>
                      <w:i/>
                    </w:rPr>
                    <w:t>z</w:t>
                  </w:r>
                  <w:r w:rsidRPr="007C0C06">
                    <w:rPr>
                      <w:rFonts w:ascii="Times New Roman" w:hAnsi="Times New Roman"/>
                      <w:b/>
                      <w:i/>
                    </w:rPr>
                    <w:t>á</w:t>
                  </w:r>
                  <w:r w:rsidRPr="007C0C06">
                    <w:rPr>
                      <w:rFonts w:ascii="Times New Roman" w:hAnsi="Times New Roman"/>
                      <w:b/>
                      <w:i/>
                    </w:rPr>
                    <w:t>konem  správním</w:t>
                  </w:r>
                  <w:proofErr w:type="gramEnd"/>
                  <w:r w:rsidRPr="007C0C06">
                    <w:rPr>
                      <w:rFonts w:ascii="Times New Roman" w:hAnsi="Times New Roman"/>
                      <w:b/>
                      <w:i/>
                    </w:rPr>
                    <w:t xml:space="preserve"> úřadům</w:t>
                  </w:r>
                </w:p>
                <w:p w:rsidR="005E6400" w:rsidRDefault="005E6400" w:rsidP="00E61052"/>
              </w:txbxContent>
            </v:textbox>
          </v:shape>
        </w:pict>
      </w: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5F6743" w:rsidP="00E61052">
      <w:pPr>
        <w:pStyle w:val="Zkladntext"/>
        <w:jc w:val="center"/>
        <w:rPr>
          <w:rFonts w:ascii="Arial Black" w:hAnsi="Arial Black"/>
          <w:b w:val="0"/>
          <w:i/>
          <w:iCs/>
          <w:color w:val="0000FF"/>
        </w:rPr>
      </w:pPr>
      <w:r>
        <w:rPr>
          <w:rFonts w:ascii="Arial Black" w:hAnsi="Arial Black"/>
          <w:b w:val="0"/>
          <w:i/>
          <w:iCs/>
          <w:noProof/>
          <w:color w:val="0000FF"/>
        </w:rPr>
        <w:pict>
          <v:shape id="Zaoblený obdélníkový popisek 343" o:spid="_x0000_s1309" type="#_x0000_t62" style="position:absolute;left:0;text-align:left;margin-left:240.45pt;margin-top:11.8pt;width:175.1pt;height:11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" adj="-4496,-10909" fillcolor="#9bbb59" strokecolor="#f2f2f2" strokeweight="3pt">
            <v:shadow on="t" color="#4e6128" opacity=".5" offset="1pt"/>
            <v:textbox>
              <w:txbxContent>
                <w:p w:rsidR="005E6400" w:rsidRPr="007C0C06" w:rsidRDefault="005E6400" w:rsidP="00E61052">
                  <w:pPr>
                    <w:jc w:val="center"/>
                  </w:pPr>
                  <w:r>
                    <w:t xml:space="preserve">Zákon  170/1849 </w:t>
                  </w:r>
                  <w:proofErr w:type="spellStart"/>
                  <w:proofErr w:type="gramStart"/>
                  <w:r>
                    <w:t>ř.z</w:t>
                  </w:r>
                  <w:proofErr w:type="spellEnd"/>
                  <w:r>
                    <w:t>.</w:t>
                  </w:r>
                  <w:proofErr w:type="gramEnd"/>
                  <w:r>
                    <w:t xml:space="preserve"> (</w:t>
                  </w:r>
                  <w:proofErr w:type="spellStart"/>
                  <w:r>
                    <w:t>Stadion</w:t>
                  </w:r>
                  <w:r>
                    <w:t>o</w:t>
                  </w:r>
                  <w:r>
                    <w:t>vo</w:t>
                  </w:r>
                  <w:proofErr w:type="spellEnd"/>
                  <w:r>
                    <w:t xml:space="preserve"> obecní </w:t>
                  </w:r>
                  <w:proofErr w:type="gramStart"/>
                  <w:r>
                    <w:t xml:space="preserve">zřízení)                                          </w:t>
                  </w:r>
                  <w:r>
                    <w:rPr>
                      <w:b/>
                    </w:rPr>
                    <w:t>Přirozená</w:t>
                  </w:r>
                  <w:proofErr w:type="gramEnd"/>
                  <w:r>
                    <w:rPr>
                      <w:b/>
                    </w:rPr>
                    <w:t xml:space="preserve"> působnost</w:t>
                  </w:r>
                  <w:r>
                    <w:t xml:space="preserve">                   </w:t>
                  </w:r>
                  <w:r w:rsidRPr="004F605B">
                    <w:rPr>
                      <w:b/>
                      <w:i/>
                    </w:rPr>
                    <w:t>„vše co zájmu obce nejprve se dotýká a v rámci svých hranic plně obstarat může“</w:t>
                  </w:r>
                </w:p>
              </w:txbxContent>
            </v:textbox>
          </v:shape>
        </w:pict>
      </w: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pStyle w:val="Zkladntext"/>
        <w:jc w:val="center"/>
        <w:rPr>
          <w:rFonts w:ascii="Arial Black" w:hAnsi="Arial Black"/>
          <w:b w:val="0"/>
          <w:i/>
          <w:iCs/>
          <w:color w:val="0000FF"/>
        </w:rPr>
      </w:pPr>
    </w:p>
    <w:p w:rsidR="00E61052" w:rsidRPr="00E61052" w:rsidRDefault="00E61052" w:rsidP="00E61052">
      <w:pPr>
        <w:spacing w:before="120" w:after="120" w:line="240" w:lineRule="auto"/>
        <w:ind w:firstLine="567"/>
        <w:contextualSpacing/>
        <w:jc w:val="both"/>
        <w:rPr>
          <w:rFonts w:ascii="Times New Roman" w:hAnsi="Times New Roman"/>
        </w:rPr>
      </w:pPr>
    </w:p>
    <w:p w:rsidR="00E61052" w:rsidRPr="00E61052" w:rsidRDefault="00E61052" w:rsidP="00E61052">
      <w:pPr>
        <w:spacing w:before="120" w:after="120" w:line="240" w:lineRule="auto"/>
        <w:ind w:firstLine="567"/>
        <w:contextualSpacing/>
        <w:jc w:val="both"/>
        <w:rPr>
          <w:rFonts w:ascii="Times New Roman" w:hAnsi="Times New Roman"/>
        </w:rPr>
      </w:pPr>
    </w:p>
    <w:p w:rsidR="00E61052" w:rsidRPr="00E61052" w:rsidRDefault="005F6743" w:rsidP="00E61052">
      <w:pPr>
        <w:spacing w:before="120" w:after="120" w:line="240" w:lineRule="auto"/>
        <w:ind w:firstLine="567"/>
        <w:contextualSpacing/>
        <w:jc w:val="both"/>
        <w:rPr>
          <w:rFonts w:ascii="Times New Roman" w:hAnsi="Times New Roman"/>
          <w:i/>
          <w:color w:val="000000"/>
        </w:rPr>
      </w:pPr>
      <w:r w:rsidRPr="005F6743">
        <w:rPr>
          <w:rFonts w:ascii="Arial Black" w:hAnsi="Arial Black"/>
          <w:i/>
          <w:iCs/>
          <w:noProof/>
          <w:color w:val="0000FF"/>
          <w:lang w:eastAsia="cs-CZ"/>
        </w:rPr>
        <w:pict>
          <v:shape id="Zaoblený obdélníkový popisek 342" o:spid="_x0000_s1310" type="#_x0000_t62" style="position:absolute;left:0;text-align:left;margin-left:110.25pt;margin-top:6.65pt;width:225pt;height:29.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" adj="15480,17797" fillcolor="lime" strokeweight="3pt">
            <v:textbox>
              <w:txbxContent>
                <w:p w:rsidR="005E6400" w:rsidRDefault="005E6400" w:rsidP="00E61052">
                  <w:pPr>
                    <w:jc w:val="center"/>
                    <w:rPr>
                      <w:b/>
                      <w:i/>
                    </w:rPr>
                  </w:pPr>
                  <w:r>
                    <w:rPr>
                      <w:b/>
                      <w:i/>
                    </w:rPr>
                    <w:t>PŘENESENÁ</w:t>
                  </w:r>
                </w:p>
                <w:p w:rsidR="005E6400" w:rsidRPr="00DA21A0" w:rsidRDefault="005E6400" w:rsidP="00E61052">
                  <w:pPr>
                    <w:jc w:val="center"/>
                    <w:rPr>
                      <w:b/>
                      <w:i/>
                      <w:sz w:val="20"/>
                      <w:szCs w:val="20"/>
                    </w:rPr>
                  </w:pPr>
                  <w:r>
                    <w:rPr>
                      <w:b/>
                      <w:i/>
                      <w:sz w:val="20"/>
                      <w:szCs w:val="20"/>
                    </w:rPr>
                    <w:t>§ 61</w:t>
                  </w:r>
                </w:p>
              </w:txbxContent>
            </v:textbox>
          </v:shape>
        </w:pict>
      </w: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5F6743" w:rsidP="00E61052">
      <w:pPr>
        <w:spacing w:before="120" w:after="120" w:line="240" w:lineRule="auto"/>
        <w:ind w:firstLine="567"/>
        <w:contextualSpacing/>
        <w:jc w:val="both"/>
        <w:rPr>
          <w:rFonts w:ascii="Times New Roman" w:hAnsi="Times New Roman"/>
          <w:i/>
          <w:color w:val="000000"/>
        </w:rPr>
      </w:pPr>
      <w:r w:rsidRPr="005F6743">
        <w:rPr>
          <w:rFonts w:ascii="Arial Black" w:hAnsi="Arial Black"/>
          <w:i/>
          <w:iCs/>
          <w:noProof/>
          <w:color w:val="0000FF"/>
          <w:lang w:eastAsia="cs-CZ"/>
        </w:rPr>
        <w:pict>
          <v:shape id="Šipka dolů 335" o:spid="_x0000_s1484" type="#_x0000_t67" style="position:absolute;left:0;text-align:left;margin-left:201.75pt;margin-top:1.25pt;width:45.05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" fillcolor="yellow">
            <v:textbox style="layout-flow:vertical-ideographic"/>
          </v:shape>
        </w:pict>
      </w:r>
    </w:p>
    <w:p w:rsidR="00E61052" w:rsidRPr="00E61052" w:rsidRDefault="005F6743" w:rsidP="00E61052">
      <w:pPr>
        <w:spacing w:before="120" w:after="120" w:line="240" w:lineRule="auto"/>
        <w:ind w:firstLine="567"/>
        <w:contextualSpacing/>
        <w:jc w:val="both"/>
        <w:rPr>
          <w:rFonts w:ascii="Times New Roman" w:hAnsi="Times New Roman"/>
          <w:i/>
          <w:color w:val="000000"/>
        </w:rPr>
      </w:pPr>
      <w:r w:rsidRPr="005F6743">
        <w:rPr>
          <w:rFonts w:ascii="Arial Black" w:hAnsi="Arial Black"/>
          <w:i/>
          <w:iCs/>
          <w:noProof/>
          <w:color w:val="0000FF"/>
          <w:lang w:eastAsia="cs-CZ"/>
        </w:rPr>
        <w:pict>
          <v:shape id="Zaoblený obdélníkový popisek 333" o:spid="_x0000_s1311" type="#_x0000_t62" style="position:absolute;left:0;text-align:left;margin-left:110.25pt;margin-top:8.4pt;width:243pt;height:58.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" adj="8133,8799" fillcolor="#cfc" strokeweight="1.5pt">
            <v:textbox>
              <w:txbxContent>
                <w:p w:rsidR="005E6400" w:rsidRPr="007C0C06" w:rsidRDefault="005E6400" w:rsidP="00E61052">
                  <w:pPr>
                    <w:rPr>
                      <w:rFonts w:ascii="Times New Roman" w:hAnsi="Times New Roman"/>
                      <w:i/>
                    </w:rPr>
                  </w:pPr>
                  <w:r w:rsidRPr="007C0C06">
                    <w:rPr>
                      <w:rFonts w:ascii="Times New Roman" w:hAnsi="Times New Roman"/>
                      <w:i/>
                    </w:rPr>
                    <w:t xml:space="preserve">■ ve </w:t>
                  </w:r>
                  <w:proofErr w:type="gramStart"/>
                  <w:r w:rsidRPr="007C0C06">
                    <w:rPr>
                      <w:rFonts w:ascii="Times New Roman" w:hAnsi="Times New Roman"/>
                      <w:i/>
                    </w:rPr>
                    <w:t>věcech , které</w:t>
                  </w:r>
                  <w:proofErr w:type="gramEnd"/>
                  <w:r w:rsidRPr="007C0C06">
                    <w:rPr>
                      <w:rFonts w:ascii="Times New Roman" w:hAnsi="Times New Roman"/>
                      <w:i/>
                    </w:rPr>
                    <w:t xml:space="preserve"> stanoví  zvláštní zákony                                                                     ■ ve </w:t>
                  </w:r>
                  <w:r w:rsidRPr="007C0C06">
                    <w:rPr>
                      <w:rFonts w:ascii="Times New Roman" w:hAnsi="Times New Roman"/>
                      <w:i/>
                      <w:color w:val="984806"/>
                    </w:rPr>
                    <w:t>správním obvodu</w:t>
                  </w:r>
                  <w:r w:rsidRPr="007C0C06">
                    <w:rPr>
                      <w:rFonts w:ascii="Times New Roman" w:hAnsi="Times New Roman"/>
                      <w:i/>
                    </w:rPr>
                    <w:t xml:space="preserve">                                                     ■ podle rozsahu pověření obce</w:t>
                  </w:r>
                </w:p>
              </w:txbxContent>
            </v:textbox>
          </v:shape>
        </w:pict>
      </w: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5F6743" w:rsidP="00E61052">
      <w:pPr>
        <w:spacing w:before="120" w:after="120" w:line="240" w:lineRule="auto"/>
        <w:ind w:firstLine="567"/>
        <w:contextualSpacing/>
        <w:jc w:val="both"/>
        <w:rPr>
          <w:rFonts w:ascii="Times New Roman" w:hAnsi="Times New Roman"/>
          <w:i/>
          <w:color w:val="000000"/>
        </w:rPr>
      </w:pPr>
      <w:r w:rsidRPr="005F6743">
        <w:rPr>
          <w:rFonts w:ascii="Arial Black" w:hAnsi="Arial Black"/>
          <w:i/>
          <w:iCs/>
          <w:noProof/>
          <w:color w:val="0000FF"/>
          <w:lang w:eastAsia="cs-CZ"/>
        </w:rPr>
        <w:pict>
          <v:shape id="Zaoblený obdélníkový popisek 332" o:spid="_x0000_s1312" type="#_x0000_t62" style="position:absolute;left:0;text-align:left;margin-left:240.45pt;margin-top:2.6pt;width:195.95pt;height:57.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" adj="12820,20120" fillcolor="#e5b8b7" strokeweight="1pt">
            <v:textbox>
              <w:txbxContent>
                <w:p w:rsidR="005E6400" w:rsidRPr="007C4F1C" w:rsidRDefault="005E6400" w:rsidP="00E61052">
                  <w:pPr>
                    <w:jc w:val="center"/>
                    <w:rPr>
                      <w:rFonts w:ascii="Times New Roman" w:hAnsi="Times New Roman" w:cs="Times New Roman"/>
                      <w:b/>
                    </w:rPr>
                  </w:pPr>
                  <w:r w:rsidRPr="007C4F1C">
                    <w:rPr>
                      <w:rFonts w:ascii="Times New Roman" w:hAnsi="Times New Roman" w:cs="Times New Roman"/>
                      <w:b/>
                    </w:rPr>
                    <w:t xml:space="preserve">PŘENESENÁ PŮSOBNOST    </w:t>
                  </w:r>
                  <w:r>
                    <w:rPr>
                      <w:rFonts w:ascii="Times New Roman" w:hAnsi="Times New Roman" w:cs="Times New Roman"/>
                      <w:b/>
                    </w:rPr>
                    <w:br/>
                  </w:r>
                  <w:r w:rsidRPr="007C4F1C">
                    <w:rPr>
                      <w:rFonts w:ascii="Times New Roman" w:hAnsi="Times New Roman" w:cs="Times New Roman"/>
                      <w:b/>
                    </w:rPr>
                    <w:t xml:space="preserve"> </w:t>
                  </w:r>
                  <w:r w:rsidRPr="007C4F1C">
                    <w:rPr>
                      <w:rFonts w:ascii="Times New Roman" w:hAnsi="Times New Roman" w:cs="Times New Roman"/>
                    </w:rPr>
                    <w:t>Základní právní úprava</w:t>
                  </w:r>
                  <w:r w:rsidRPr="007C4F1C">
                    <w:rPr>
                      <w:rFonts w:ascii="Times New Roman" w:hAnsi="Times New Roman" w:cs="Times New Roman"/>
                      <w:b/>
                    </w:rPr>
                    <w:t xml:space="preserve"> </w:t>
                  </w:r>
                  <w:r>
                    <w:rPr>
                      <w:rFonts w:ascii="Times New Roman" w:hAnsi="Times New Roman" w:cs="Times New Roman"/>
                      <w:b/>
                    </w:rPr>
                    <w:br/>
                  </w:r>
                  <w:r w:rsidRPr="007C4F1C">
                    <w:rPr>
                      <w:rFonts w:ascii="Times New Roman" w:hAnsi="Times New Roman" w:cs="Times New Roman"/>
                      <w:b/>
                    </w:rPr>
                    <w:t>SPRÁVNÍ ŘÁD A ZVL. PP</w:t>
                  </w:r>
                </w:p>
              </w:txbxContent>
            </v:textbox>
          </v:shape>
        </w:pict>
      </w:r>
      <w:r w:rsidRPr="005F6743">
        <w:rPr>
          <w:rFonts w:ascii="Arial Black" w:hAnsi="Arial Black"/>
          <w:i/>
          <w:iCs/>
          <w:noProof/>
          <w:color w:val="0000FF"/>
          <w:lang w:eastAsia="cs-CZ"/>
        </w:rPr>
        <w:pict>
          <v:shape id="Zaoblený obdélníkový popisek 331" o:spid="_x0000_s1313" type="#_x0000_t62" style="position:absolute;left:0;text-align:left;margin-left:7.7pt;margin-top:1.35pt;width:209.25pt;height:57.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" adj="6023,4758" fillcolor="#e5b8b7" strokeweight="1.5pt">
            <v:textbox>
              <w:txbxContent>
                <w:p w:rsidR="005E6400" w:rsidRPr="007C4F1C" w:rsidRDefault="005E6400" w:rsidP="00E61052">
                  <w:pPr>
                    <w:jc w:val="center"/>
                    <w:rPr>
                      <w:rFonts w:ascii="Times New Roman" w:hAnsi="Times New Roman" w:cs="Times New Roman"/>
                      <w:b/>
                    </w:rPr>
                  </w:pPr>
                  <w:r w:rsidRPr="007C4F1C">
                    <w:rPr>
                      <w:rFonts w:ascii="Times New Roman" w:hAnsi="Times New Roman" w:cs="Times New Roman"/>
                      <w:b/>
                    </w:rPr>
                    <w:t xml:space="preserve">SAMOSTATNÁ  PŮSOBNOST  </w:t>
                  </w:r>
                  <w:r>
                    <w:rPr>
                      <w:rFonts w:ascii="Times New Roman" w:hAnsi="Times New Roman" w:cs="Times New Roman"/>
                      <w:b/>
                    </w:rPr>
                    <w:t xml:space="preserve">      </w:t>
                  </w:r>
                  <w:r w:rsidRPr="007C4F1C">
                    <w:rPr>
                      <w:rFonts w:ascii="Times New Roman" w:hAnsi="Times New Roman" w:cs="Times New Roman"/>
                      <w:b/>
                    </w:rPr>
                    <w:t xml:space="preserve"> </w:t>
                  </w:r>
                  <w:r w:rsidRPr="007C4F1C">
                    <w:rPr>
                      <w:rFonts w:ascii="Times New Roman" w:hAnsi="Times New Roman" w:cs="Times New Roman"/>
                    </w:rPr>
                    <w:t xml:space="preserve">Základní právní </w:t>
                  </w:r>
                  <w:proofErr w:type="gramStart"/>
                  <w:r w:rsidRPr="007C4F1C">
                    <w:rPr>
                      <w:rFonts w:ascii="Times New Roman" w:hAnsi="Times New Roman" w:cs="Times New Roman"/>
                    </w:rPr>
                    <w:t xml:space="preserve">úprava                              </w:t>
                  </w:r>
                  <w:r w:rsidRPr="007C4F1C">
                    <w:rPr>
                      <w:rFonts w:ascii="Times New Roman" w:hAnsi="Times New Roman" w:cs="Times New Roman"/>
                      <w:b/>
                      <w:i/>
                    </w:rPr>
                    <w:t>ZÁKON</w:t>
                  </w:r>
                  <w:proofErr w:type="gramEnd"/>
                  <w:r w:rsidRPr="007C4F1C">
                    <w:rPr>
                      <w:rFonts w:ascii="Times New Roman" w:hAnsi="Times New Roman" w:cs="Times New Roman"/>
                      <w:b/>
                      <w:i/>
                    </w:rPr>
                    <w:t xml:space="preserve"> O OBCÍCH</w:t>
                  </w:r>
                </w:p>
              </w:txbxContent>
            </v:textbox>
          </v:shape>
        </w:pict>
      </w: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ind w:firstLine="567"/>
        <w:contextualSpacing/>
        <w:jc w:val="both"/>
        <w:rPr>
          <w:rFonts w:ascii="Times New Roman" w:hAnsi="Times New Roman"/>
          <w:i/>
          <w:color w:val="000000"/>
        </w:rPr>
      </w:pPr>
    </w:p>
    <w:p w:rsidR="00E61052" w:rsidRPr="00E61052" w:rsidRDefault="00E61052" w:rsidP="00E61052">
      <w:pPr>
        <w:spacing w:before="120" w:after="120" w:line="240" w:lineRule="auto"/>
        <w:contextualSpacing/>
        <w:jc w:val="both"/>
        <w:rPr>
          <w:rFonts w:ascii="Times New Roman" w:hAnsi="Times New Roman"/>
        </w:rPr>
      </w:pPr>
      <w:r w:rsidRPr="00E61052">
        <w:rPr>
          <w:rFonts w:ascii="Times New Roman" w:hAnsi="Times New Roman"/>
        </w:rPr>
        <w:t>Ve srovnání s výkonem samostatné působnosti se přenesená působnost odlišuje následujícími charakteristickými znaky:</w:t>
      </w:r>
    </w:p>
    <w:p w:rsidR="00E61052" w:rsidRPr="00E61052" w:rsidRDefault="00E61052" w:rsidP="00E61052">
      <w:pPr>
        <w:numPr>
          <w:ilvl w:val="0"/>
          <w:numId w:val="70"/>
        </w:numPr>
        <w:spacing w:before="120" w:beforeAutospacing="1" w:after="120" w:afterAutospacing="1" w:line="240" w:lineRule="auto"/>
        <w:ind w:left="426" w:hanging="426"/>
        <w:contextualSpacing/>
        <w:jc w:val="both"/>
        <w:rPr>
          <w:rFonts w:ascii="Times New Roman" w:hAnsi="Times New Roman"/>
        </w:rPr>
      </w:pPr>
      <w:r w:rsidRPr="00E61052">
        <w:rPr>
          <w:rFonts w:ascii="Times New Roman" w:hAnsi="Times New Roman"/>
        </w:rPr>
        <w:lastRenderedPageBreak/>
        <w:t xml:space="preserve">rozsah výkonu přenesené státní správy je oproti samosprávě omezen pouze na záležitosti, které jsou obcím výslovně svěřené zákonem, zvláštnosti obcí je, že tyto záležitosti jsou jim svěřovány diferencovaně, když zákon o obcích rozlišuje pro výkon </w:t>
      </w:r>
      <w:proofErr w:type="gramStart"/>
      <w:r w:rsidRPr="00E61052">
        <w:rPr>
          <w:rFonts w:ascii="Times New Roman" w:hAnsi="Times New Roman"/>
        </w:rPr>
        <w:t>přenesené  působnosti</w:t>
      </w:r>
      <w:proofErr w:type="gramEnd"/>
      <w:r w:rsidRPr="00E61052">
        <w:rPr>
          <w:rFonts w:ascii="Times New Roman" w:hAnsi="Times New Roman"/>
        </w:rPr>
        <w:t xml:space="preserve"> tři stupně obcí,</w:t>
      </w:r>
    </w:p>
    <w:p w:rsidR="00E61052" w:rsidRPr="00E61052" w:rsidRDefault="00E61052" w:rsidP="00E61052">
      <w:pPr>
        <w:numPr>
          <w:ilvl w:val="0"/>
          <w:numId w:val="70"/>
        </w:numPr>
        <w:spacing w:before="120" w:beforeAutospacing="1" w:after="120" w:afterAutospacing="1" w:line="240" w:lineRule="auto"/>
        <w:ind w:left="426" w:hanging="426"/>
        <w:contextualSpacing/>
        <w:jc w:val="both"/>
        <w:rPr>
          <w:rFonts w:ascii="Times New Roman" w:hAnsi="Times New Roman"/>
        </w:rPr>
      </w:pPr>
      <w:r w:rsidRPr="00E61052">
        <w:rPr>
          <w:rFonts w:ascii="Times New Roman" w:hAnsi="Times New Roman"/>
        </w:rPr>
        <w:t xml:space="preserve">při výkonu přenesené státní správy se orgány obce neřídí pouze zákony a jinými právními předpisy, ale i usneseními vlády, směrnicemi ústředních správních úřadů publikovanými ve Věstníku vlády pro orgány krajů a orgány obcí, návrhy opatření, popřípadě </w:t>
      </w:r>
    </w:p>
    <w:p w:rsidR="00E61052" w:rsidRPr="00E61052" w:rsidRDefault="00E61052" w:rsidP="00E61052">
      <w:pPr>
        <w:numPr>
          <w:ilvl w:val="0"/>
          <w:numId w:val="70"/>
        </w:numPr>
        <w:spacing w:before="120" w:beforeAutospacing="1" w:after="120" w:afterAutospacing="1" w:line="240" w:lineRule="auto"/>
        <w:ind w:left="426" w:hanging="426"/>
        <w:contextualSpacing/>
        <w:jc w:val="both"/>
        <w:rPr>
          <w:rFonts w:ascii="Times New Roman" w:hAnsi="Times New Roman"/>
        </w:rPr>
      </w:pPr>
      <w:r w:rsidRPr="00E61052">
        <w:rPr>
          <w:rFonts w:ascii="Times New Roman" w:hAnsi="Times New Roman"/>
        </w:rPr>
        <w:t>kontroly výkonu přenesené působnosti,</w:t>
      </w:r>
    </w:p>
    <w:p w:rsidR="00E61052" w:rsidRPr="00E61052" w:rsidRDefault="00E61052" w:rsidP="00E61052">
      <w:pPr>
        <w:numPr>
          <w:ilvl w:val="0"/>
          <w:numId w:val="70"/>
        </w:numPr>
        <w:spacing w:before="120" w:beforeAutospacing="1" w:after="120" w:afterAutospacing="1" w:line="240" w:lineRule="auto"/>
        <w:ind w:left="426" w:hanging="426"/>
        <w:contextualSpacing/>
        <w:jc w:val="both"/>
        <w:rPr>
          <w:rFonts w:ascii="Times New Roman" w:hAnsi="Times New Roman"/>
          <w:color w:val="FF0000"/>
        </w:rPr>
      </w:pPr>
      <w:r w:rsidRPr="00E61052">
        <w:rPr>
          <w:rFonts w:ascii="Times New Roman" w:hAnsi="Times New Roman"/>
        </w:rPr>
        <w:t>orgány obce vykonávající přenesenou státní správu jsou instančně podřízený věcně příslu</w:t>
      </w:r>
      <w:r w:rsidRPr="00E61052">
        <w:rPr>
          <w:rFonts w:ascii="Times New Roman" w:hAnsi="Times New Roman"/>
        </w:rPr>
        <w:t>š</w:t>
      </w:r>
      <w:r w:rsidRPr="00E61052">
        <w:rPr>
          <w:rFonts w:ascii="Times New Roman" w:hAnsi="Times New Roman"/>
        </w:rPr>
        <w:t>ným orgánům krajů a odvětvově řízeny věcně příslušnými ústředními správními orgány; stát tak spolu s dozorem disponuje oproti samosprávě podstatně rozsáhlejšími a intenzivnějšími prostředky k zajištění řádného výkonu přenesené působnosti obcemi,</w:t>
      </w:r>
    </w:p>
    <w:p w:rsidR="00E61052" w:rsidRPr="00E61052" w:rsidRDefault="00E61052" w:rsidP="00E61052">
      <w:pPr>
        <w:numPr>
          <w:ilvl w:val="0"/>
          <w:numId w:val="70"/>
        </w:numPr>
        <w:spacing w:before="120" w:beforeAutospacing="1" w:after="120" w:afterAutospacing="1" w:line="240" w:lineRule="auto"/>
        <w:ind w:left="426" w:hanging="426"/>
        <w:contextualSpacing/>
        <w:jc w:val="both"/>
        <w:rPr>
          <w:rFonts w:ascii="Times New Roman" w:hAnsi="Times New Roman"/>
          <w:color w:val="FF0000"/>
        </w:rPr>
      </w:pPr>
      <w:r w:rsidRPr="00E61052">
        <w:rPr>
          <w:rFonts w:ascii="Times New Roman" w:hAnsi="Times New Roman"/>
        </w:rPr>
        <w:t>vzhledem k nestátnímu charakteru obcí a tím i výkonu úkolů státu nestáními subjekty je v</w:t>
      </w:r>
      <w:r w:rsidRPr="00E61052">
        <w:rPr>
          <w:rFonts w:ascii="Times New Roman" w:hAnsi="Times New Roman"/>
        </w:rPr>
        <w:t>ý</w:t>
      </w:r>
      <w:r w:rsidRPr="00E61052">
        <w:rPr>
          <w:rFonts w:ascii="Times New Roman" w:hAnsi="Times New Roman"/>
        </w:rPr>
        <w:t>kon přenesené působnosti úplatnou záležitosti, obce se ovšem nerady spokojují s tím, že za plnění úkolu státu nedostávají proplaceny skutečné náklady, ale pouze příspěvek na náhradu nákladů spojených s výkonem přenesené působnosti,</w:t>
      </w:r>
    </w:p>
    <w:p w:rsidR="00E62CE7" w:rsidRDefault="00E62CE7" w:rsidP="00E61052">
      <w:pPr>
        <w:spacing w:before="120" w:after="120" w:line="240" w:lineRule="auto"/>
        <w:contextualSpacing/>
        <w:jc w:val="both"/>
        <w:rPr>
          <w:rFonts w:ascii="Times New Roman" w:hAnsi="Times New Roman"/>
        </w:rPr>
      </w:pPr>
    </w:p>
    <w:p w:rsidR="00E62CE7" w:rsidRPr="00092F66" w:rsidRDefault="00092F66" w:rsidP="00E62CE7">
      <w:pPr>
        <w:pStyle w:val="Nadpis2"/>
        <w:ind w:left="578" w:hanging="578"/>
        <w:rPr>
          <w:rFonts w:ascii="Times New Roman" w:eastAsia="Times New Roman" w:hAnsi="Times New Roman" w:cstheme="minorBidi"/>
          <w:bCs w:val="0"/>
          <w:color w:val="C00000"/>
          <w:sz w:val="24"/>
          <w:szCs w:val="24"/>
        </w:rPr>
      </w:pPr>
      <w:bookmarkStart w:id="52" w:name="_Toc59121132"/>
      <w:proofErr w:type="gramStart"/>
      <w:r w:rsidRPr="00092F66">
        <w:rPr>
          <w:rFonts w:ascii="Times New Roman" w:eastAsia="Times New Roman" w:hAnsi="Times New Roman" w:cstheme="minorBidi"/>
          <w:bCs w:val="0"/>
          <w:color w:val="C00000"/>
          <w:sz w:val="24"/>
          <w:szCs w:val="24"/>
        </w:rPr>
        <w:t>KATEGORIZACE  OBCÍ</w:t>
      </w:r>
      <w:proofErr w:type="gramEnd"/>
      <w:r w:rsidRPr="00092F66">
        <w:rPr>
          <w:rFonts w:ascii="Times New Roman" w:eastAsia="Times New Roman" w:hAnsi="Times New Roman" w:cstheme="minorBidi"/>
          <w:bCs w:val="0"/>
          <w:color w:val="C00000"/>
          <w:sz w:val="24"/>
          <w:szCs w:val="24"/>
        </w:rPr>
        <w:t xml:space="preserve">  PRO VÝKON PŘENESENÉ STÁTNÍ SPRÁVY</w:t>
      </w:r>
      <w:bookmarkEnd w:id="52"/>
    </w:p>
    <w:p w:rsidR="004B079D" w:rsidRDefault="004B079D" w:rsidP="004B079D">
      <w:pPr>
        <w:framePr w:w="850" w:hSpace="170" w:wrap="around" w:vAnchor="text" w:hAnchor="page" w:x="10660" w:y="1" w:anchorLock="1"/>
        <w:rPr>
          <w:rStyle w:val="znakMarginalie"/>
        </w:rPr>
      </w:pPr>
      <w:r>
        <w:rPr>
          <w:rStyle w:val="znakMarginalie"/>
        </w:rPr>
        <w:t>Důvody nezbytno</w:t>
      </w:r>
      <w:r>
        <w:rPr>
          <w:rStyle w:val="znakMarginalie"/>
        </w:rPr>
        <w:t>s</w:t>
      </w:r>
      <w:r>
        <w:rPr>
          <w:rStyle w:val="znakMarginalie"/>
        </w:rPr>
        <w:t>ti kategor</w:t>
      </w:r>
      <w:r>
        <w:rPr>
          <w:rStyle w:val="znakMarginalie"/>
        </w:rPr>
        <w:t>i</w:t>
      </w:r>
      <w:r>
        <w:rPr>
          <w:rStyle w:val="znakMarginalie"/>
        </w:rPr>
        <w:t>zace obcí pro výkon přenesené státní správy</w:t>
      </w:r>
    </w:p>
    <w:p w:rsidR="00E61052" w:rsidRPr="00E61052" w:rsidRDefault="00E62CE7" w:rsidP="00E62CE7">
      <w:pPr>
        <w:spacing w:before="120" w:after="120" w:line="240" w:lineRule="auto"/>
        <w:contextualSpacing/>
        <w:jc w:val="both"/>
        <w:rPr>
          <w:rFonts w:ascii="Times New Roman" w:hAnsi="Times New Roman"/>
        </w:rPr>
      </w:pPr>
      <w:r>
        <w:rPr>
          <w:rFonts w:ascii="Times New Roman" w:hAnsi="Times New Roman"/>
        </w:rPr>
        <w:t xml:space="preserve">     </w:t>
      </w:r>
      <w:r w:rsidR="00E61052" w:rsidRPr="00E61052">
        <w:rPr>
          <w:rFonts w:ascii="Times New Roman" w:hAnsi="Times New Roman"/>
        </w:rPr>
        <w:t xml:space="preserve">Pro výkon samostatné působnosti nejsou obce nijak kategorizovány. Není tomu tak ale při výkonu přenesené působnosti. Vzhledem k velkému počtu obcí v ČR a navíc s poměrně malým počtem obyvatel ( do 1000 občanů takřka 80 % </w:t>
      </w:r>
      <w:proofErr w:type="gramStart"/>
      <w:r w:rsidR="00E61052" w:rsidRPr="00E61052">
        <w:rPr>
          <w:rFonts w:ascii="Times New Roman" w:hAnsi="Times New Roman"/>
        </w:rPr>
        <w:t>obcí ) nelze</w:t>
      </w:r>
      <w:proofErr w:type="gramEnd"/>
      <w:r w:rsidR="00E61052" w:rsidRPr="00E61052">
        <w:rPr>
          <w:rFonts w:ascii="Times New Roman" w:hAnsi="Times New Roman"/>
        </w:rPr>
        <w:t xml:space="preserve"> zajistit kvalifikovaný výkon přenes</w:t>
      </w:r>
      <w:r w:rsidR="00E61052" w:rsidRPr="00E61052">
        <w:rPr>
          <w:rFonts w:ascii="Times New Roman" w:hAnsi="Times New Roman"/>
        </w:rPr>
        <w:t>e</w:t>
      </w:r>
      <w:r w:rsidR="00E61052" w:rsidRPr="00E61052">
        <w:rPr>
          <w:rFonts w:ascii="Times New Roman" w:hAnsi="Times New Roman"/>
        </w:rPr>
        <w:t>né státní správy ve všech obcích. Tento neblahý stav se odráží v nezbytné diferenciaci obcí podle rozsahu vykonávané přenesené státní správy (přenesené působnosti). Zákon o obcích upravuje třístupňovou diferenciaci, která je dále konkretizována zákonem č. 314/2002 Sb., o stanovení obcí s pověřeným obecním úřadem a stanovení obcí s rozšířenou působnosti, jakož i vyhláškou Mini</w:t>
      </w:r>
      <w:r w:rsidR="00E61052" w:rsidRPr="00E61052">
        <w:rPr>
          <w:rFonts w:ascii="Times New Roman" w:hAnsi="Times New Roman"/>
        </w:rPr>
        <w:t>s</w:t>
      </w:r>
      <w:r w:rsidR="00E61052" w:rsidRPr="00E61052">
        <w:rPr>
          <w:rFonts w:ascii="Times New Roman" w:hAnsi="Times New Roman"/>
        </w:rPr>
        <w:t>terstva vnitra č. 388/2002 Sb., o stanovení správních obvodů obcí s pověřeným obecním úřadem a správních obvodů obcí s rozšířenou působnosti (dále jen vyhláška).</w:t>
      </w:r>
    </w:p>
    <w:p w:rsidR="00E61052" w:rsidRPr="00E61052" w:rsidRDefault="00E61052" w:rsidP="00E61052">
      <w:pPr>
        <w:spacing w:before="120" w:after="120" w:line="240" w:lineRule="auto"/>
        <w:ind w:firstLine="567"/>
        <w:contextualSpacing/>
        <w:jc w:val="both"/>
        <w:rPr>
          <w:rFonts w:ascii="Times New Roman" w:hAnsi="Times New Roman"/>
        </w:rPr>
      </w:pPr>
    </w:p>
    <w:p w:rsidR="00E61052" w:rsidRDefault="00E61052" w:rsidP="00E61052">
      <w:pPr>
        <w:spacing w:before="120" w:after="120" w:line="240" w:lineRule="auto"/>
        <w:ind w:firstLine="567"/>
        <w:contextualSpacing/>
        <w:jc w:val="both"/>
        <w:rPr>
          <w:rFonts w:ascii="Times New Roman" w:hAnsi="Times New Roman"/>
          <w:b/>
          <w:color w:val="C00000"/>
        </w:rPr>
      </w:pPr>
      <w:r w:rsidRPr="00E62CE7">
        <w:rPr>
          <w:rFonts w:ascii="Times New Roman" w:hAnsi="Times New Roman"/>
          <w:b/>
          <w:color w:val="C00000"/>
        </w:rPr>
        <w:t>Obce se základním rozsahem výkonu přenesené státní správy</w:t>
      </w:r>
    </w:p>
    <w:p w:rsidR="00E62CE7" w:rsidRPr="00E62CE7" w:rsidRDefault="00E62CE7" w:rsidP="00E61052">
      <w:pPr>
        <w:spacing w:before="120" w:after="120" w:line="240" w:lineRule="auto"/>
        <w:ind w:firstLine="567"/>
        <w:contextualSpacing/>
        <w:jc w:val="both"/>
        <w:rPr>
          <w:rFonts w:ascii="Times New Roman" w:hAnsi="Times New Roman"/>
          <w:b/>
          <w:color w:val="C00000"/>
        </w:rPr>
      </w:pPr>
    </w:p>
    <w:p w:rsidR="00E61052" w:rsidRPr="00E61052" w:rsidRDefault="00E61052" w:rsidP="00E61052">
      <w:pPr>
        <w:spacing w:before="120" w:after="120" w:line="240" w:lineRule="auto"/>
        <w:ind w:firstLine="567"/>
        <w:contextualSpacing/>
        <w:jc w:val="both"/>
        <w:rPr>
          <w:rFonts w:ascii="Times New Roman" w:hAnsi="Times New Roman"/>
        </w:rPr>
      </w:pPr>
      <w:r w:rsidRPr="00E61052">
        <w:rPr>
          <w:rFonts w:ascii="Times New Roman" w:hAnsi="Times New Roman"/>
        </w:rPr>
        <w:t>Přenesená státní správa je vykonávána všemi obcemi na území České republiky. Nejpoče</w:t>
      </w:r>
      <w:r w:rsidRPr="00E61052">
        <w:rPr>
          <w:rFonts w:ascii="Times New Roman" w:hAnsi="Times New Roman"/>
        </w:rPr>
        <w:t>t</w:t>
      </w:r>
      <w:r w:rsidRPr="00E61052">
        <w:rPr>
          <w:rFonts w:ascii="Times New Roman" w:hAnsi="Times New Roman"/>
        </w:rPr>
        <w:t xml:space="preserve">nější kategorii tvoří obce, v nichž je vykonávána státní správa pouze v základním rozsahu, aniž je přihlédnuto k jejich velikosti, významu či počtu obyvatel. Negativně je možno tyto obce vymezit tak, že se jedná o obce, které nejsou obcemi s pověřeným obecním úřadem nebo obcemi s rozšířenou působnosti. Pro </w:t>
      </w:r>
      <w:proofErr w:type="gramStart"/>
      <w:r w:rsidRPr="00E61052">
        <w:rPr>
          <w:rFonts w:ascii="Times New Roman" w:hAnsi="Times New Roman"/>
        </w:rPr>
        <w:t>vymezeni</w:t>
      </w:r>
      <w:proofErr w:type="gramEnd"/>
      <w:r w:rsidRPr="00E61052">
        <w:rPr>
          <w:rFonts w:ascii="Times New Roman" w:hAnsi="Times New Roman"/>
        </w:rPr>
        <w:t xml:space="preserve"> této kategorie zvláštní zákony zpravidla uvádí, že určitou působnost vykonává „obec“ či „orgán obce“.</w:t>
      </w:r>
    </w:p>
    <w:p w:rsidR="00E61052" w:rsidRPr="00E61052" w:rsidRDefault="00E61052" w:rsidP="00E61052">
      <w:pPr>
        <w:spacing w:before="120" w:after="120" w:line="240" w:lineRule="auto"/>
        <w:ind w:firstLine="567"/>
        <w:contextualSpacing/>
        <w:jc w:val="both"/>
        <w:rPr>
          <w:rFonts w:ascii="Times New Roman" w:hAnsi="Times New Roman"/>
        </w:rPr>
      </w:pPr>
    </w:p>
    <w:p w:rsidR="00E61052" w:rsidRDefault="00E61052" w:rsidP="00E61052">
      <w:pPr>
        <w:spacing w:before="120" w:after="120" w:line="240" w:lineRule="auto"/>
        <w:ind w:firstLine="567"/>
        <w:contextualSpacing/>
        <w:jc w:val="both"/>
        <w:rPr>
          <w:rFonts w:ascii="Times New Roman" w:hAnsi="Times New Roman"/>
          <w:b/>
          <w:color w:val="C00000"/>
        </w:rPr>
      </w:pPr>
      <w:r w:rsidRPr="00E62CE7">
        <w:rPr>
          <w:rFonts w:ascii="Times New Roman" w:hAnsi="Times New Roman"/>
          <w:b/>
          <w:color w:val="C00000"/>
        </w:rPr>
        <w:t>Obce s pověřeným obecním úřadem</w:t>
      </w:r>
    </w:p>
    <w:p w:rsidR="00E62CE7" w:rsidRPr="00E62CE7" w:rsidRDefault="00E62CE7" w:rsidP="00E61052">
      <w:pPr>
        <w:spacing w:before="120" w:after="120" w:line="240" w:lineRule="auto"/>
        <w:ind w:firstLine="567"/>
        <w:contextualSpacing/>
        <w:jc w:val="both"/>
        <w:rPr>
          <w:rFonts w:ascii="Times New Roman" w:hAnsi="Times New Roman"/>
          <w:b/>
          <w:color w:val="C00000"/>
        </w:rPr>
      </w:pPr>
    </w:p>
    <w:p w:rsidR="00E61052" w:rsidRPr="00E61052" w:rsidRDefault="00E61052" w:rsidP="00E61052">
      <w:pPr>
        <w:spacing w:before="120" w:after="120" w:line="240" w:lineRule="auto"/>
        <w:ind w:firstLine="567"/>
        <w:contextualSpacing/>
        <w:jc w:val="both"/>
        <w:rPr>
          <w:rFonts w:ascii="Times New Roman" w:hAnsi="Times New Roman"/>
        </w:rPr>
      </w:pPr>
      <w:r w:rsidRPr="00E61052">
        <w:rPr>
          <w:rFonts w:ascii="Times New Roman" w:hAnsi="Times New Roman"/>
        </w:rPr>
        <w:t xml:space="preserve">Obecně jsou nazývány tzv. dvojkovými obcemi a byly zřízeny již v roce 1990. Tyto obce jsou nyní jmenovitě stanoveny v příloze č. 1 zmiňovaného zákona č. 314/2002 Sb., kde je jich uvedeno podle krajů 388. Vedle základního pověření, které vykonávají všechny obce je obcím tohoto stupně zvláštními zákony svěřena i další působnost, kterou vykonávají ve svých správních obvodech vymezených vyhláškou. Správní obvod se v tomto případě již nekryje s územím obce, ale je rozšířen o území </w:t>
      </w:r>
      <w:proofErr w:type="gramStart"/>
      <w:r w:rsidRPr="00E61052">
        <w:rPr>
          <w:rFonts w:ascii="Times New Roman" w:hAnsi="Times New Roman"/>
        </w:rPr>
        <w:t>obcí pro</w:t>
      </w:r>
      <w:proofErr w:type="gramEnd"/>
      <w:r w:rsidRPr="00E61052">
        <w:rPr>
          <w:rFonts w:ascii="Times New Roman" w:hAnsi="Times New Roman"/>
        </w:rPr>
        <w:t xml:space="preserve"> něž je přenesená státní správa vykonávána. Nutno ale doplnit, že pokud obec s pověřeným obecním úřadem vykonává přenesenou státní správu v širším rozsahu i pro obce se základním pověřením, neznamená to, že je jim nadřízená. Nikdy ji nepřísluší př</w:t>
      </w:r>
      <w:r w:rsidRPr="00E61052">
        <w:rPr>
          <w:rFonts w:ascii="Times New Roman" w:hAnsi="Times New Roman"/>
        </w:rPr>
        <w:t>e</w:t>
      </w:r>
      <w:r w:rsidRPr="00E61052">
        <w:rPr>
          <w:rFonts w:ascii="Times New Roman" w:hAnsi="Times New Roman"/>
        </w:rPr>
        <w:t xml:space="preserve">zkoumávat rozhodnutí obcí ze </w:t>
      </w:r>
      <w:proofErr w:type="gramStart"/>
      <w:r w:rsidRPr="00E61052">
        <w:rPr>
          <w:rFonts w:ascii="Times New Roman" w:hAnsi="Times New Roman"/>
        </w:rPr>
        <w:t>základním pověřením</w:t>
      </w:r>
      <w:proofErr w:type="gramEnd"/>
      <w:r w:rsidRPr="00E61052">
        <w:rPr>
          <w:rFonts w:ascii="Times New Roman" w:hAnsi="Times New Roman"/>
        </w:rPr>
        <w:t xml:space="preserve"> vydaná v jejich kompetenci. </w:t>
      </w:r>
      <w:proofErr w:type="spellStart"/>
      <w:r w:rsidRPr="00E61052">
        <w:rPr>
          <w:rFonts w:ascii="Times New Roman" w:hAnsi="Times New Roman"/>
        </w:rPr>
        <w:t>Přezkumným</w:t>
      </w:r>
      <w:proofErr w:type="spellEnd"/>
      <w:r w:rsidRPr="00E61052">
        <w:rPr>
          <w:rFonts w:ascii="Times New Roman" w:hAnsi="Times New Roman"/>
        </w:rPr>
        <w:t xml:space="preserve"> orgánem zůstává příslušný odbor krajského úřadu.</w:t>
      </w:r>
    </w:p>
    <w:p w:rsidR="00E61052" w:rsidRPr="00E61052" w:rsidRDefault="00E61052" w:rsidP="00E61052">
      <w:pPr>
        <w:spacing w:before="120" w:after="120" w:line="240" w:lineRule="auto"/>
        <w:ind w:firstLine="567"/>
        <w:contextualSpacing/>
        <w:jc w:val="both"/>
        <w:rPr>
          <w:rFonts w:ascii="Times New Roman" w:hAnsi="Times New Roman"/>
        </w:rPr>
      </w:pPr>
      <w:proofErr w:type="gramStart"/>
      <w:r w:rsidRPr="00E61052">
        <w:rPr>
          <w:rFonts w:ascii="Times New Roman" w:hAnsi="Times New Roman"/>
        </w:rPr>
        <w:t>Je-li</w:t>
      </w:r>
      <w:proofErr w:type="gramEnd"/>
      <w:r w:rsidRPr="00E61052">
        <w:rPr>
          <w:rFonts w:ascii="Times New Roman" w:hAnsi="Times New Roman"/>
        </w:rPr>
        <w:t xml:space="preserve"> výkon přenesené působnosti svěřován této kategorii obcí zvláštní zákony pak  zprav</w:t>
      </w:r>
      <w:r w:rsidRPr="00E61052">
        <w:rPr>
          <w:rFonts w:ascii="Times New Roman" w:hAnsi="Times New Roman"/>
        </w:rPr>
        <w:t>i</w:t>
      </w:r>
      <w:r w:rsidRPr="00E61052">
        <w:rPr>
          <w:rFonts w:ascii="Times New Roman" w:hAnsi="Times New Roman"/>
        </w:rPr>
        <w:t xml:space="preserve">dla </w:t>
      </w:r>
      <w:proofErr w:type="gramStart"/>
      <w:r w:rsidRPr="00E61052">
        <w:rPr>
          <w:rFonts w:ascii="Times New Roman" w:hAnsi="Times New Roman"/>
        </w:rPr>
        <w:t>stanoví</w:t>
      </w:r>
      <w:proofErr w:type="gramEnd"/>
      <w:r w:rsidRPr="00E61052">
        <w:rPr>
          <w:rFonts w:ascii="Times New Roman" w:hAnsi="Times New Roman"/>
        </w:rPr>
        <w:t>, že přenesenou působnost vykonávají „obce s pověřeným obecním úřadem“. To n</w:t>
      </w:r>
      <w:r w:rsidRPr="00E61052">
        <w:rPr>
          <w:rFonts w:ascii="Times New Roman" w:hAnsi="Times New Roman"/>
        </w:rPr>
        <w:t>e</w:t>
      </w:r>
      <w:r w:rsidRPr="00E61052">
        <w:rPr>
          <w:rFonts w:ascii="Times New Roman" w:hAnsi="Times New Roman"/>
        </w:rPr>
        <w:lastRenderedPageBreak/>
        <w:t>brání tomu, aby v obcích této kategorie fakticky vykonávaly přenesenou působnost pro správní obvod zvláštní orgány nebo pověřené komise rady.</w:t>
      </w:r>
    </w:p>
    <w:p w:rsidR="00E61052" w:rsidRPr="00E61052" w:rsidRDefault="00E61052" w:rsidP="00E61052">
      <w:pPr>
        <w:spacing w:before="120" w:after="120" w:line="240" w:lineRule="auto"/>
        <w:ind w:firstLine="567"/>
        <w:contextualSpacing/>
        <w:jc w:val="both"/>
        <w:rPr>
          <w:rFonts w:ascii="Times New Roman" w:hAnsi="Times New Roman"/>
          <w:i/>
        </w:rPr>
      </w:pPr>
    </w:p>
    <w:p w:rsidR="00E61052" w:rsidRDefault="00E61052" w:rsidP="00E61052">
      <w:pPr>
        <w:spacing w:before="120" w:after="120" w:line="240" w:lineRule="auto"/>
        <w:ind w:firstLine="567"/>
        <w:contextualSpacing/>
        <w:jc w:val="both"/>
        <w:rPr>
          <w:rFonts w:ascii="Times New Roman" w:hAnsi="Times New Roman"/>
          <w:b/>
          <w:color w:val="C00000"/>
        </w:rPr>
      </w:pPr>
      <w:r w:rsidRPr="00E62CE7">
        <w:rPr>
          <w:rFonts w:ascii="Times New Roman" w:hAnsi="Times New Roman"/>
          <w:b/>
          <w:color w:val="C00000"/>
        </w:rPr>
        <w:t>Obce s rozšířenou působnosti</w:t>
      </w:r>
    </w:p>
    <w:p w:rsidR="00E62CE7" w:rsidRPr="00E62CE7" w:rsidRDefault="00E62CE7" w:rsidP="00E61052">
      <w:pPr>
        <w:spacing w:before="120" w:after="120" w:line="240" w:lineRule="auto"/>
        <w:ind w:firstLine="567"/>
        <w:contextualSpacing/>
        <w:jc w:val="both"/>
        <w:rPr>
          <w:rFonts w:ascii="Times New Roman" w:hAnsi="Times New Roman"/>
          <w:b/>
          <w:color w:val="C00000"/>
        </w:rPr>
      </w:pPr>
    </w:p>
    <w:p w:rsidR="00E61052" w:rsidRDefault="00E61052" w:rsidP="00E61052">
      <w:pPr>
        <w:spacing w:before="120" w:after="120" w:line="240" w:lineRule="auto"/>
        <w:ind w:firstLine="567"/>
        <w:contextualSpacing/>
        <w:jc w:val="both"/>
        <w:rPr>
          <w:rFonts w:ascii="Times New Roman" w:hAnsi="Times New Roman"/>
        </w:rPr>
      </w:pPr>
      <w:r w:rsidRPr="00E61052">
        <w:rPr>
          <w:rFonts w:ascii="Times New Roman" w:hAnsi="Times New Roman"/>
        </w:rPr>
        <w:t>Zrušení okresních úřadů jako územních orgánů státní správy s všeobecnou působnosti na konci roku 2002 mělo za následek vznik obcí s rozšířenou působnosti. Jde o 205 tzv. „trojkových“ obcí jmenovitě uvedených v zákoně č. 314/2002 Sb., které vedle základního pověření a pověření dvojkových obcí, vykonávají další působnosti svěřené jím zvláštními právními předpisy. Zejména se jedná o zhruba 80 % kompetencí zrušených okresních úřadů (zhruba 20 % přešlo na krajské úřady). Jedná se o obce s nejširším pověřením k výkonu přenesené státní správy a jejich správní obvody zahrnují příslušné správní obvody obcí s pověřeným obecním úřadem i obcí se základním pověřením.</w:t>
      </w:r>
    </w:p>
    <w:p w:rsidR="00092F66" w:rsidRPr="00E61052" w:rsidRDefault="00092F66" w:rsidP="00E61052">
      <w:pPr>
        <w:spacing w:before="120" w:after="120" w:line="240" w:lineRule="auto"/>
        <w:ind w:firstLine="567"/>
        <w:contextualSpacing/>
        <w:jc w:val="both"/>
        <w:rPr>
          <w:rFonts w:ascii="Times New Roman" w:hAnsi="Times New Roman"/>
        </w:rPr>
      </w:pPr>
    </w:p>
    <w:p w:rsidR="00E61052" w:rsidRDefault="00E61052" w:rsidP="00E61052">
      <w:pPr>
        <w:spacing w:before="120" w:after="120" w:line="240" w:lineRule="auto"/>
        <w:ind w:firstLine="567"/>
        <w:contextualSpacing/>
        <w:jc w:val="both"/>
        <w:rPr>
          <w:rFonts w:ascii="Times New Roman" w:hAnsi="Times New Roman"/>
        </w:rPr>
      </w:pPr>
      <w:proofErr w:type="gramStart"/>
      <w:r w:rsidRPr="00E61052">
        <w:rPr>
          <w:rFonts w:ascii="Times New Roman" w:hAnsi="Times New Roman"/>
        </w:rPr>
        <w:t>Ukládají-li</w:t>
      </w:r>
      <w:proofErr w:type="gramEnd"/>
      <w:r w:rsidRPr="00E61052">
        <w:rPr>
          <w:rFonts w:ascii="Times New Roman" w:hAnsi="Times New Roman"/>
        </w:rPr>
        <w:t xml:space="preserve"> zvláštní zákony těmto obcím výkon přenesené státní správy </w:t>
      </w:r>
      <w:proofErr w:type="gramStart"/>
      <w:r w:rsidRPr="00E61052">
        <w:rPr>
          <w:rFonts w:ascii="Times New Roman" w:hAnsi="Times New Roman"/>
        </w:rPr>
        <w:t>hovoří</w:t>
      </w:r>
      <w:proofErr w:type="gramEnd"/>
      <w:r w:rsidRPr="00E61052">
        <w:rPr>
          <w:rFonts w:ascii="Times New Roman" w:hAnsi="Times New Roman"/>
        </w:rPr>
        <w:t xml:space="preserve"> o „obcí s rozšířenou působnosti“. Ani v tomto případě se nejedná vůči obcím s menším rozsahem výkonu přenesené státní správy o nadřízenost a podřízenost.</w:t>
      </w:r>
    </w:p>
    <w:p w:rsidR="00092F66" w:rsidRPr="00E61052" w:rsidRDefault="00092F66" w:rsidP="00E61052">
      <w:pPr>
        <w:spacing w:before="120" w:after="120" w:line="240" w:lineRule="auto"/>
        <w:ind w:firstLine="567"/>
        <w:contextualSpacing/>
        <w:jc w:val="both"/>
        <w:rPr>
          <w:rFonts w:ascii="Times New Roman" w:hAnsi="Times New Roman"/>
        </w:rPr>
      </w:pPr>
    </w:p>
    <w:p w:rsidR="00E61052" w:rsidRDefault="00E61052" w:rsidP="00E61052">
      <w:pPr>
        <w:spacing w:before="120" w:after="120" w:line="240" w:lineRule="auto"/>
        <w:ind w:firstLine="567"/>
        <w:contextualSpacing/>
        <w:jc w:val="both"/>
        <w:rPr>
          <w:rFonts w:ascii="Times New Roman" w:hAnsi="Times New Roman"/>
        </w:rPr>
      </w:pPr>
      <w:r w:rsidRPr="00E61052">
        <w:rPr>
          <w:rFonts w:ascii="Times New Roman" w:hAnsi="Times New Roman"/>
        </w:rPr>
        <w:t xml:space="preserve">Za situace kdy jsou obce s vyšším než základním pověřením k výkonu přenesené státní správy výčtově uváděny v zákoně, musel zákonodárce stanovit i postup pro případ, že některá z nich nebude schopna v rozsahu pověření přenesenou státní správu vykonávat. Pro tento případ mohou mezi sebou obce vykonávající přenesenou státní správu ve správním obvodu obce s pověřeným obecním úřadem uzavřít veřejnoprávní smlouvu. Totéž mohou učinit obce s rozšířenou působnosti ve správním obvodu příslušného krajského úřadu. Proces uzavírání tohoto typu specifických smluv upraví nový zákon o správním řízení. </w:t>
      </w:r>
      <w:proofErr w:type="gramStart"/>
      <w:r w:rsidRPr="00E61052">
        <w:rPr>
          <w:rFonts w:ascii="Times New Roman" w:hAnsi="Times New Roman"/>
        </w:rPr>
        <w:t>V zákonem</w:t>
      </w:r>
      <w:proofErr w:type="gramEnd"/>
      <w:r w:rsidRPr="00E61052">
        <w:rPr>
          <w:rFonts w:ascii="Times New Roman" w:hAnsi="Times New Roman"/>
        </w:rPr>
        <w:t xml:space="preserve"> stanovených případech může Ministerstvo vnitra rozhodnout o změně vykonavatele přenesené působnosti nebo o její delegaci.</w:t>
      </w:r>
    </w:p>
    <w:p w:rsidR="00092F66" w:rsidRPr="00E61052" w:rsidRDefault="00092F66" w:rsidP="00E61052">
      <w:pPr>
        <w:spacing w:before="120" w:after="120" w:line="240" w:lineRule="auto"/>
        <w:ind w:firstLine="567"/>
        <w:contextualSpacing/>
        <w:jc w:val="both"/>
        <w:rPr>
          <w:rFonts w:ascii="Times New Roman" w:hAnsi="Times New Roman"/>
        </w:rPr>
      </w:pPr>
    </w:p>
    <w:p w:rsidR="00E61052" w:rsidRPr="00E61052" w:rsidRDefault="00E61052" w:rsidP="00E61052">
      <w:pPr>
        <w:spacing w:before="120" w:after="120" w:line="240" w:lineRule="auto"/>
        <w:ind w:firstLine="567"/>
        <w:contextualSpacing/>
        <w:jc w:val="both"/>
        <w:rPr>
          <w:rFonts w:ascii="Times New Roman" w:hAnsi="Times New Roman"/>
        </w:rPr>
      </w:pPr>
      <w:r w:rsidRPr="00E61052">
        <w:rPr>
          <w:rFonts w:ascii="Times New Roman" w:hAnsi="Times New Roman"/>
        </w:rPr>
        <w:t>Uváděnou třístupňovou diferenciaci obcí je nutno doplnit. Mezi obce se základním pověř</w:t>
      </w:r>
      <w:r w:rsidRPr="00E61052">
        <w:rPr>
          <w:rFonts w:ascii="Times New Roman" w:hAnsi="Times New Roman"/>
        </w:rPr>
        <w:t>e</w:t>
      </w:r>
      <w:r w:rsidRPr="00E61052">
        <w:rPr>
          <w:rFonts w:ascii="Times New Roman" w:hAnsi="Times New Roman"/>
        </w:rPr>
        <w:t>ním a obce s pověřeným obecním úřadem existuje mezistupeň tj. obce s matričním úřadem a obce se stavebním úřadem. Zcela samostatně pak stojí hlavní město Praha s působnosti kraje.</w:t>
      </w:r>
    </w:p>
    <w:p w:rsidR="00E62CE7" w:rsidRPr="00E62CE7" w:rsidRDefault="00E62CE7" w:rsidP="00E62CE7">
      <w:pPr>
        <w:pStyle w:val="Nadpis2"/>
        <w:ind w:left="578" w:hanging="578"/>
        <w:rPr>
          <w:rFonts w:ascii="Times New Roman" w:eastAsia="Times New Roman" w:hAnsi="Times New Roman" w:cstheme="minorBidi"/>
          <w:bCs w:val="0"/>
          <w:color w:val="C00000"/>
          <w:sz w:val="24"/>
          <w:szCs w:val="24"/>
        </w:rPr>
      </w:pPr>
      <w:bookmarkStart w:id="53" w:name="_Toc59121133"/>
      <w:r w:rsidRPr="00E62CE7">
        <w:rPr>
          <w:rFonts w:ascii="Times New Roman" w:eastAsia="Times New Roman" w:hAnsi="Times New Roman" w:cstheme="minorBidi"/>
          <w:bCs w:val="0"/>
          <w:color w:val="C00000"/>
          <w:sz w:val="24"/>
          <w:szCs w:val="24"/>
        </w:rPr>
        <w:t>ÚZEMNÍ ZÁKLAD OBCÍ</w:t>
      </w:r>
      <w:bookmarkEnd w:id="53"/>
    </w:p>
    <w:p w:rsidR="00E61052" w:rsidRPr="00E61052" w:rsidRDefault="00E61052" w:rsidP="00E61052">
      <w:pPr>
        <w:spacing w:before="120" w:after="120" w:line="240" w:lineRule="auto"/>
        <w:ind w:firstLine="567"/>
        <w:contextualSpacing/>
        <w:jc w:val="both"/>
        <w:rPr>
          <w:rFonts w:ascii="Times New Roman" w:hAnsi="Times New Roman"/>
          <w:color w:val="000000"/>
          <w:sz w:val="20"/>
          <w:szCs w:val="20"/>
        </w:rPr>
      </w:pPr>
      <w:r w:rsidRPr="00E61052">
        <w:rPr>
          <w:rFonts w:ascii="Times New Roman" w:hAnsi="Times New Roman"/>
          <w:i/>
          <w:color w:val="000000"/>
        </w:rPr>
        <w:t>„Každá část území České republiky je součástí území některé obce, nestanoví-li zvláštní z</w:t>
      </w:r>
      <w:r w:rsidRPr="00E61052">
        <w:rPr>
          <w:rFonts w:ascii="Times New Roman" w:hAnsi="Times New Roman"/>
          <w:i/>
          <w:color w:val="000000"/>
        </w:rPr>
        <w:t>á</w:t>
      </w:r>
      <w:r w:rsidRPr="00E61052">
        <w:rPr>
          <w:rFonts w:ascii="Times New Roman" w:hAnsi="Times New Roman"/>
          <w:i/>
          <w:color w:val="000000"/>
        </w:rPr>
        <w:t xml:space="preserve">kon jinak (např. zák. č. 222/1999 Sb., o zajišťování obrany ČR, ve znění pozdějších předpisů)“ „Obec má jedno nebo více katastrálních území“ </w:t>
      </w:r>
      <w:r w:rsidRPr="00E61052">
        <w:rPr>
          <w:rFonts w:ascii="Times New Roman" w:hAnsi="Times New Roman"/>
          <w:color w:val="000000"/>
          <w:sz w:val="20"/>
          <w:szCs w:val="20"/>
        </w:rPr>
        <w:t>§ 18 zákona o obcích.</w:t>
      </w:r>
    </w:p>
    <w:p w:rsidR="00E62CE7" w:rsidRDefault="00E62CE7" w:rsidP="00E61052">
      <w:pPr>
        <w:spacing w:before="120" w:after="120" w:line="240" w:lineRule="auto"/>
        <w:ind w:firstLine="567"/>
        <w:contextualSpacing/>
        <w:jc w:val="both"/>
        <w:rPr>
          <w:rFonts w:ascii="Times New Roman" w:hAnsi="Times New Roman"/>
          <w:bCs/>
          <w:color w:val="000000"/>
        </w:rPr>
      </w:pPr>
    </w:p>
    <w:p w:rsidR="00F179EE" w:rsidRDefault="00952EB4" w:rsidP="00F179EE">
      <w:pPr>
        <w:framePr w:w="850" w:hSpace="170" w:wrap="around" w:vAnchor="text" w:hAnchor="page" w:x="10601" w:y="1" w:anchorLock="1"/>
        <w:rPr>
          <w:rStyle w:val="znakMarginalie"/>
        </w:rPr>
      </w:pPr>
      <w:r>
        <w:rPr>
          <w:rStyle w:val="znakMarginalie"/>
        </w:rPr>
        <w:t xml:space="preserve">Změny území obce </w:t>
      </w:r>
    </w:p>
    <w:p w:rsidR="00E61052" w:rsidRPr="00E61052" w:rsidRDefault="00E61052" w:rsidP="00E61052">
      <w:pPr>
        <w:spacing w:before="120" w:after="120" w:line="240" w:lineRule="auto"/>
        <w:ind w:firstLine="567"/>
        <w:contextualSpacing/>
        <w:jc w:val="both"/>
        <w:rPr>
          <w:rFonts w:ascii="Times New Roman" w:hAnsi="Times New Roman"/>
          <w:bCs/>
          <w:color w:val="000000"/>
        </w:rPr>
      </w:pPr>
      <w:r w:rsidRPr="00E61052">
        <w:rPr>
          <w:rFonts w:ascii="Times New Roman" w:hAnsi="Times New Roman"/>
          <w:bCs/>
          <w:color w:val="000000"/>
        </w:rPr>
        <w:t xml:space="preserve">Jak </w:t>
      </w:r>
      <w:proofErr w:type="gramStart"/>
      <w:r w:rsidRPr="00E61052">
        <w:rPr>
          <w:rFonts w:ascii="Times New Roman" w:hAnsi="Times New Roman"/>
          <w:bCs/>
          <w:color w:val="000000"/>
        </w:rPr>
        <w:t>bylo</w:t>
      </w:r>
      <w:proofErr w:type="gramEnd"/>
      <w:r w:rsidRPr="00E61052">
        <w:rPr>
          <w:rFonts w:ascii="Times New Roman" w:hAnsi="Times New Roman"/>
          <w:bCs/>
          <w:color w:val="000000"/>
        </w:rPr>
        <w:t xml:space="preserve"> výše uvedeno </w:t>
      </w:r>
      <w:proofErr w:type="gramStart"/>
      <w:r w:rsidRPr="00E61052">
        <w:rPr>
          <w:rFonts w:ascii="Times New Roman" w:hAnsi="Times New Roman"/>
          <w:bCs/>
          <w:color w:val="000000"/>
        </w:rPr>
        <w:t>patří</w:t>
      </w:r>
      <w:proofErr w:type="gramEnd"/>
      <w:r w:rsidRPr="00E61052">
        <w:rPr>
          <w:rFonts w:ascii="Times New Roman" w:hAnsi="Times New Roman"/>
          <w:bCs/>
          <w:color w:val="000000"/>
        </w:rPr>
        <w:t xml:space="preserve"> území obce k jejím základním charakteristickým znakům. Celé území České republiky je fakticky členěno na území jednotlivých obcí (s výjimkou vojenských újezdů), které tvoří jedno nebo více katastrálních území. Obce se tak nikdy nemohou dělit o jedno katastrální území. To ovšem neznamená, že území (hranice) každé obce je neměnné.</w:t>
      </w:r>
    </w:p>
    <w:p w:rsidR="00E61052" w:rsidRPr="00E61052" w:rsidRDefault="00E61052" w:rsidP="00E61052">
      <w:pPr>
        <w:spacing w:before="120" w:after="120" w:line="240" w:lineRule="auto"/>
        <w:ind w:firstLine="567"/>
        <w:contextualSpacing/>
        <w:jc w:val="both"/>
        <w:rPr>
          <w:rFonts w:ascii="Times New Roman" w:hAnsi="Times New Roman"/>
          <w:bCs/>
          <w:color w:val="000000"/>
        </w:rPr>
      </w:pPr>
      <w:r w:rsidRPr="00E61052">
        <w:rPr>
          <w:rFonts w:ascii="Times New Roman" w:hAnsi="Times New Roman"/>
          <w:bCs/>
          <w:color w:val="000000"/>
        </w:rPr>
        <w:t>Ke změnám území či hranic obcí může dojít zejména:</w:t>
      </w:r>
    </w:p>
    <w:p w:rsidR="00E61052" w:rsidRPr="00E61052" w:rsidRDefault="00E61052" w:rsidP="00E61052">
      <w:pPr>
        <w:numPr>
          <w:ilvl w:val="0"/>
          <w:numId w:val="71"/>
        </w:numPr>
        <w:spacing w:before="120" w:after="120" w:line="240" w:lineRule="auto"/>
        <w:ind w:left="993" w:hanging="426"/>
        <w:contextualSpacing/>
        <w:jc w:val="both"/>
        <w:rPr>
          <w:rFonts w:ascii="Times New Roman" w:hAnsi="Times New Roman"/>
          <w:bCs/>
          <w:iCs/>
          <w:color w:val="000000"/>
        </w:rPr>
      </w:pPr>
      <w:r w:rsidRPr="00E61052">
        <w:rPr>
          <w:rFonts w:ascii="Times New Roman" w:hAnsi="Times New Roman"/>
          <w:bCs/>
          <w:iCs/>
          <w:color w:val="000000"/>
        </w:rPr>
        <w:t>dohodou obcí o změně hranic;</w:t>
      </w:r>
    </w:p>
    <w:p w:rsidR="00E61052" w:rsidRPr="00E61052" w:rsidRDefault="00E61052" w:rsidP="00E61052">
      <w:pPr>
        <w:numPr>
          <w:ilvl w:val="0"/>
          <w:numId w:val="71"/>
        </w:numPr>
        <w:spacing w:before="120" w:after="120" w:line="240" w:lineRule="auto"/>
        <w:ind w:left="993" w:hanging="426"/>
        <w:contextualSpacing/>
        <w:jc w:val="both"/>
        <w:rPr>
          <w:rFonts w:ascii="Times New Roman" w:hAnsi="Times New Roman"/>
          <w:bCs/>
          <w:iCs/>
          <w:color w:val="000000"/>
        </w:rPr>
      </w:pPr>
      <w:r w:rsidRPr="00E61052">
        <w:rPr>
          <w:rFonts w:ascii="Times New Roman" w:hAnsi="Times New Roman"/>
          <w:bCs/>
          <w:iCs/>
          <w:color w:val="000000"/>
        </w:rPr>
        <w:t>sloučením či připojením;</w:t>
      </w:r>
    </w:p>
    <w:p w:rsidR="00E61052" w:rsidRPr="00E61052" w:rsidRDefault="00E61052" w:rsidP="00E61052">
      <w:pPr>
        <w:numPr>
          <w:ilvl w:val="0"/>
          <w:numId w:val="71"/>
        </w:numPr>
        <w:spacing w:before="120" w:after="120" w:line="240" w:lineRule="auto"/>
        <w:ind w:left="993" w:hanging="426"/>
        <w:contextualSpacing/>
        <w:jc w:val="both"/>
        <w:rPr>
          <w:rFonts w:ascii="Times New Roman" w:hAnsi="Times New Roman"/>
          <w:bCs/>
          <w:color w:val="000000"/>
        </w:rPr>
      </w:pPr>
      <w:r w:rsidRPr="00E61052">
        <w:rPr>
          <w:rFonts w:ascii="Times New Roman" w:hAnsi="Times New Roman"/>
          <w:bCs/>
          <w:iCs/>
          <w:color w:val="000000"/>
        </w:rPr>
        <w:t>oddělením části obce;</w:t>
      </w:r>
    </w:p>
    <w:p w:rsidR="00E61052" w:rsidRPr="00E61052" w:rsidRDefault="00E61052" w:rsidP="00E61052">
      <w:pPr>
        <w:numPr>
          <w:ilvl w:val="0"/>
          <w:numId w:val="71"/>
        </w:numPr>
        <w:spacing w:before="120" w:after="120" w:line="240" w:lineRule="auto"/>
        <w:ind w:left="993" w:hanging="426"/>
        <w:contextualSpacing/>
        <w:jc w:val="both"/>
        <w:rPr>
          <w:rFonts w:ascii="Times New Roman" w:hAnsi="Times New Roman"/>
          <w:bCs/>
          <w:color w:val="000000"/>
        </w:rPr>
      </w:pPr>
      <w:r w:rsidRPr="00E61052">
        <w:rPr>
          <w:rFonts w:ascii="Times New Roman" w:hAnsi="Times New Roman"/>
          <w:bCs/>
          <w:iCs/>
          <w:color w:val="000000"/>
        </w:rPr>
        <w:t>zrušením vojenského újezdu.</w:t>
      </w:r>
    </w:p>
    <w:p w:rsidR="00E61052" w:rsidRPr="00E61052" w:rsidRDefault="00E61052" w:rsidP="00E61052">
      <w:pPr>
        <w:spacing w:before="120" w:after="120" w:line="240" w:lineRule="auto"/>
        <w:contextualSpacing/>
        <w:jc w:val="both"/>
        <w:rPr>
          <w:rFonts w:ascii="Times New Roman" w:hAnsi="Times New Roman"/>
          <w:bCs/>
          <w:iCs/>
          <w:color w:val="000000"/>
        </w:rPr>
      </w:pPr>
    </w:p>
    <w:p w:rsidR="00E61052" w:rsidRPr="00E61052" w:rsidRDefault="00E61052" w:rsidP="00E61052">
      <w:pPr>
        <w:contextualSpacing/>
        <w:jc w:val="both"/>
      </w:pPr>
    </w:p>
    <w:p w:rsidR="00E61052" w:rsidRPr="00E61052" w:rsidRDefault="00E61052" w:rsidP="00E61052">
      <w:pPr>
        <w:pStyle w:val="Zkladntext"/>
        <w:contextualSpacing/>
        <w:rPr>
          <w:rFonts w:ascii="Arial Black" w:hAnsi="Arial Black"/>
          <w:b w:val="0"/>
          <w:color w:val="993300"/>
        </w:rPr>
      </w:pPr>
    </w:p>
    <w:p w:rsidR="00E61052" w:rsidRDefault="00E61052" w:rsidP="00E61052">
      <w:pPr>
        <w:pStyle w:val="Zkladntext"/>
        <w:contextualSpacing/>
        <w:jc w:val="center"/>
        <w:rPr>
          <w:rFonts w:ascii="Arial Black" w:hAnsi="Arial Black"/>
          <w:b w:val="0"/>
          <w:color w:val="993300"/>
        </w:rPr>
      </w:pPr>
    </w:p>
    <w:p w:rsidR="007B6A71" w:rsidRPr="007B6A71" w:rsidRDefault="007B6A71" w:rsidP="00E61052">
      <w:pPr>
        <w:pStyle w:val="Zkladntext"/>
        <w:contextualSpacing/>
        <w:jc w:val="center"/>
        <w:rPr>
          <w:rFonts w:ascii="Arial Black" w:hAnsi="Arial Black"/>
          <w:b w:val="0"/>
          <w:color w:val="993300"/>
        </w:rPr>
      </w:pP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Textové pole 330" o:spid="_x0000_s1314" type="#_x0000_t202" style="position:absolute;left:0;text-align:left;margin-left:-20.6pt;margin-top:5.9pt;width:499.5pt;height:610.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" fillcolor="#f90" strokeweight="4.5pt">
            <v:stroke linestyle="thickThin"/>
            <v:textbox>
              <w:txbxContent>
                <w:p w:rsidR="005E6400" w:rsidRDefault="005E6400" w:rsidP="00E61052"/>
              </w:txbxContent>
            </v:textbox>
          </v:shape>
        </w:pict>
      </w: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Textové pole 319" o:spid="_x0000_s1315" type="#_x0000_t202" style="position:absolute;left:0;text-align:left;margin-left:-3.35pt;margin-top:1.2pt;width:427.5pt;height:10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" fillcolor="#fc0" strokeweight="3pt">
            <v:stroke linestyle="thinThin"/>
            <v:textbox>
              <w:txbxContent>
                <w:p w:rsidR="005E6400" w:rsidRPr="00A46F06" w:rsidRDefault="005E6400" w:rsidP="00A46F0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rPr>
                  </w:pPr>
                  <w:proofErr w:type="gramStart"/>
                  <w:r w:rsidRPr="00A46F06">
                    <w:rPr>
                      <w:rFonts w:ascii="Times New Roman" w:hAnsi="Times New Roman" w:cs="Times New Roman"/>
                      <w:b/>
                      <w:sz w:val="28"/>
                    </w:rPr>
                    <w:t>ÚZEMÍ  OBCE</w:t>
                  </w:r>
                  <w:proofErr w:type="gramEnd"/>
                </w:p>
                <w:p w:rsidR="005E6400" w:rsidRPr="006B00B4" w:rsidRDefault="005E6400" w:rsidP="00E61052">
                  <w:pPr>
                    <w:spacing w:line="240" w:lineRule="auto"/>
                    <w:contextualSpacing/>
                    <w:rPr>
                      <w:rFonts w:ascii="Times New Roman" w:hAnsi="Times New Roman"/>
                      <w:b/>
                      <w:i/>
                    </w:rPr>
                  </w:pPr>
                  <w:r w:rsidRPr="006B00B4">
                    <w:rPr>
                      <w:rFonts w:ascii="Times New Roman" w:hAnsi="Times New Roman"/>
                      <w:i/>
                    </w:rPr>
                    <w:t xml:space="preserve"> „Každá část území ČR je součástí </w:t>
                  </w:r>
                  <w:proofErr w:type="gramStart"/>
                  <w:r w:rsidRPr="006B00B4">
                    <w:rPr>
                      <w:rFonts w:ascii="Times New Roman" w:hAnsi="Times New Roman"/>
                      <w:i/>
                    </w:rPr>
                    <w:t>území  některé</w:t>
                  </w:r>
                  <w:proofErr w:type="gramEnd"/>
                  <w:r w:rsidRPr="006B00B4">
                    <w:rPr>
                      <w:rFonts w:ascii="Times New Roman" w:hAnsi="Times New Roman"/>
                      <w:i/>
                    </w:rPr>
                    <w:t xml:space="preserve"> obce, nestanoví-li zvláštní zákon jinak (zák. č. 222/1999 Sb., o zajišťování  obrany ČR)</w:t>
                  </w:r>
                </w:p>
                <w:p w:rsidR="005E6400" w:rsidRPr="006B00B4" w:rsidRDefault="005E6400" w:rsidP="00E61052">
                  <w:pPr>
                    <w:spacing w:line="240" w:lineRule="auto"/>
                    <w:contextualSpacing/>
                    <w:rPr>
                      <w:rFonts w:ascii="Times New Roman" w:hAnsi="Times New Roman"/>
                      <w:b/>
                      <w:i/>
                    </w:rPr>
                  </w:pPr>
                  <w:r w:rsidRPr="006B00B4">
                    <w:rPr>
                      <w:rFonts w:ascii="Times New Roman" w:hAnsi="Times New Roman"/>
                      <w:i/>
                    </w:rPr>
                    <w:t xml:space="preserve"> „Obec má jedno nebo více katastrálních území“</w:t>
                  </w:r>
                </w:p>
                <w:p w:rsidR="005E6400" w:rsidRPr="006B00B4" w:rsidRDefault="005E6400" w:rsidP="00E61052">
                  <w:pPr>
                    <w:spacing w:line="240" w:lineRule="auto"/>
                    <w:contextualSpacing/>
                    <w:rPr>
                      <w:rFonts w:ascii="Times New Roman" w:hAnsi="Times New Roman"/>
                      <w:b/>
                      <w:sz w:val="20"/>
                      <w:szCs w:val="20"/>
                    </w:rPr>
                  </w:pPr>
                  <w:r w:rsidRPr="006B00B4">
                    <w:rPr>
                      <w:rFonts w:ascii="Times New Roman" w:hAnsi="Times New Roman"/>
                      <w:sz w:val="20"/>
                      <w:szCs w:val="20"/>
                    </w:rPr>
                    <w:t xml:space="preserve"> (§ 18 zákona o obcích)</w:t>
                  </w:r>
                </w:p>
                <w:p w:rsidR="005E6400" w:rsidRDefault="005E6400" w:rsidP="00E61052">
                  <w:pPr>
                    <w:rPr>
                      <w:b/>
                      <w:sz w:val="20"/>
                      <w:szCs w:val="20"/>
                    </w:rPr>
                  </w:pPr>
                </w:p>
                <w:p w:rsidR="005E6400" w:rsidRDefault="005E6400" w:rsidP="00E61052">
                  <w:pPr>
                    <w:rPr>
                      <w:b/>
                      <w:sz w:val="20"/>
                      <w:szCs w:val="20"/>
                    </w:rPr>
                  </w:pPr>
                </w:p>
                <w:p w:rsidR="005E6400" w:rsidRDefault="005E6400" w:rsidP="00E61052">
                  <w:pPr>
                    <w:rPr>
                      <w:b/>
                      <w:sz w:val="20"/>
                      <w:szCs w:val="20"/>
                    </w:rPr>
                  </w:pPr>
                </w:p>
                <w:p w:rsidR="005E6400" w:rsidRPr="00EF1C78" w:rsidRDefault="005E6400" w:rsidP="00E61052">
                  <w:pPr>
                    <w:rPr>
                      <w:b/>
                      <w:sz w:val="20"/>
                      <w:szCs w:val="20"/>
                    </w:rPr>
                  </w:pPr>
                </w:p>
              </w:txbxContent>
            </v:textbox>
          </v:shape>
        </w:pict>
      </w: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Šipka dolů 318" o:spid="_x0000_s1483" type="#_x0000_t67" style="position:absolute;left:0;text-align:left;margin-left:90pt;margin-top:14.8pt;width:38.25pt;height: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" fillcolor="#f60" strokeweight="1.5pt"/>
        </w:pict>
      </w:r>
    </w:p>
    <w:p w:rsidR="00E61052" w:rsidRPr="00E61052" w:rsidRDefault="00E61052" w:rsidP="00E61052">
      <w:pPr>
        <w:pStyle w:val="Zkladntext"/>
        <w:contextualSpacing/>
        <w:jc w:val="center"/>
        <w:rPr>
          <w:rFonts w:ascii="Arial Black" w:hAnsi="Arial Black"/>
          <w:b w:val="0"/>
          <w:color w:val="993300"/>
        </w:rPr>
      </w:pP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Textové pole 317" o:spid="_x0000_s1316" type="#_x0000_t202" style="position:absolute;left:0;text-align:left;margin-left:69.4pt;margin-top:11.3pt;width:335.25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" fillcolor="lime" strokeweight="1.5pt">
            <v:textbox>
              <w:txbxContent>
                <w:p w:rsidR="005E6400" w:rsidRPr="009829D6" w:rsidRDefault="005E6400" w:rsidP="00E61052">
                  <w:pPr>
                    <w:rPr>
                      <w:rFonts w:ascii="Times New Roman" w:hAnsi="Times New Roman" w:cs="Times New Roman"/>
                      <w:b/>
                      <w:sz w:val="28"/>
                    </w:rPr>
                  </w:pPr>
                  <w:proofErr w:type="gramStart"/>
                  <w:r w:rsidRPr="009829D6">
                    <w:rPr>
                      <w:rFonts w:ascii="Times New Roman" w:hAnsi="Times New Roman" w:cs="Times New Roman"/>
                      <w:sz w:val="28"/>
                    </w:rPr>
                    <w:t>ZMĚNY  ÚZEMÍ</w:t>
                  </w:r>
                  <w:proofErr w:type="gramEnd"/>
                  <w:r w:rsidRPr="009829D6">
                    <w:rPr>
                      <w:rFonts w:ascii="Times New Roman" w:hAnsi="Times New Roman" w:cs="Times New Roman"/>
                      <w:sz w:val="28"/>
                    </w:rPr>
                    <w:t xml:space="preserve">  OBCE</w:t>
                  </w:r>
                </w:p>
                <w:p w:rsidR="005E6400" w:rsidRDefault="005E6400" w:rsidP="00E61052"/>
              </w:txbxContent>
            </v:textbox>
          </v:shape>
        </w:pict>
      </w: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Textové pole 316" o:spid="_x0000_s1317" type="#_x0000_t202" style="position:absolute;left:0;text-align:left;margin-left:4.9pt;margin-top:7pt;width:453.75pt;height:43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" fillcolor="#fc9" strokeweight="3pt">
            <v:stroke linestyle="thinThin"/>
            <v:textbox>
              <w:txbxContent>
                <w:p w:rsidR="005E6400" w:rsidRDefault="005E6400" w:rsidP="00E61052">
                  <w:pPr>
                    <w:rPr>
                      <w:b/>
                      <w:sz w:val="28"/>
                    </w:rPr>
                  </w:pPr>
                </w:p>
                <w:p w:rsidR="005E6400" w:rsidRDefault="005E6400" w:rsidP="00E61052">
                  <w:pPr>
                    <w:rPr>
                      <w:b/>
                      <w:sz w:val="28"/>
                    </w:rPr>
                  </w:pPr>
                </w:p>
                <w:p w:rsidR="005E6400" w:rsidRDefault="005E6400" w:rsidP="00E61052">
                  <w:pPr>
                    <w:rPr>
                      <w:b/>
                      <w:sz w:val="28"/>
                    </w:rPr>
                  </w:pPr>
                </w:p>
                <w:p w:rsidR="005E6400" w:rsidRDefault="005E6400" w:rsidP="00E61052">
                  <w:pPr>
                    <w:rPr>
                      <w:b/>
                      <w:sz w:val="28"/>
                    </w:rPr>
                  </w:pPr>
                </w:p>
                <w:p w:rsidR="005E6400" w:rsidRDefault="005E6400" w:rsidP="00E61052">
                  <w:pPr>
                    <w:rPr>
                      <w:b/>
                      <w:sz w:val="28"/>
                    </w:rPr>
                  </w:pPr>
                </w:p>
                <w:p w:rsidR="005E6400" w:rsidRDefault="005E6400" w:rsidP="00E61052">
                  <w:pPr>
                    <w:rPr>
                      <w:b/>
                      <w:sz w:val="28"/>
                    </w:rPr>
                  </w:pPr>
                </w:p>
                <w:p w:rsidR="005E6400" w:rsidRDefault="005E6400" w:rsidP="00E61052">
                  <w:pPr>
                    <w:rPr>
                      <w:b/>
                      <w:sz w:val="28"/>
                    </w:rPr>
                  </w:pPr>
                </w:p>
              </w:txbxContent>
            </v:textbox>
          </v:shape>
        </w:pict>
      </w: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Přímá spojnice se šipkou 315" o:spid="_x0000_s1482" type="#_x0000_t32" style="position:absolute;left:0;text-align:left;margin-left:75.4pt;margin-top:12.05pt;width:3pt;height:257.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" strokeweight="2.25pt"/>
        </w:pict>
      </w:r>
    </w:p>
    <w:p w:rsidR="00E61052" w:rsidRPr="00E61052" w:rsidRDefault="00E61052" w:rsidP="00E61052">
      <w:pPr>
        <w:pStyle w:val="Zkladntext"/>
        <w:contextualSpacing/>
        <w:jc w:val="center"/>
        <w:rPr>
          <w:rFonts w:ascii="Arial Black" w:hAnsi="Arial Black"/>
          <w:b w:val="0"/>
          <w:color w:val="993300"/>
        </w:rPr>
      </w:pP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Textové pole 314" o:spid="_x0000_s1318" type="#_x0000_t202" style="position:absolute;left:0;text-align:left;margin-left:88.15pt;margin-top:1pt;width:177.75pt;height:5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" fillcolor="#cfc" strokeweight="1.5pt">
            <v:textbox>
              <w:txbxContent>
                <w:p w:rsidR="005E6400" w:rsidRPr="009829D6" w:rsidRDefault="005E6400" w:rsidP="00E61052">
                  <w:pPr>
                    <w:spacing w:line="240" w:lineRule="auto"/>
                    <w:contextualSpacing/>
                    <w:rPr>
                      <w:rFonts w:ascii="Times New Roman" w:hAnsi="Times New Roman" w:cs="Times New Roman"/>
                    </w:rPr>
                  </w:pPr>
                  <w:r w:rsidRPr="009829D6">
                    <w:rPr>
                      <w:rFonts w:ascii="Times New Roman" w:hAnsi="Times New Roman" w:cs="Times New Roman"/>
                    </w:rPr>
                    <w:t>Dohodou (VPS) – změny hranic obce bez sloučení, připojení nebo oddělení</w:t>
                  </w:r>
                </w:p>
              </w:txbxContent>
            </v:textbox>
          </v:shape>
        </w:pict>
      </w:r>
      <w:r>
        <w:rPr>
          <w:rFonts w:ascii="Arial Black" w:hAnsi="Arial Black"/>
          <w:b w:val="0"/>
          <w:noProof/>
          <w:color w:val="993300"/>
        </w:rPr>
        <w:pict>
          <v:shape id="Textové pole 313" o:spid="_x0000_s1319" type="#_x0000_t202" style="position:absolute;left:0;text-align:left;margin-left:279.4pt;margin-top:1pt;width:167.25pt;height:106.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" fillcolor="#ff9" strokeweight="1.5pt">
            <v:textbox>
              <w:txbxContent>
                <w:p w:rsidR="005E6400" w:rsidRPr="009829D6" w:rsidRDefault="005E6400" w:rsidP="00E61052">
                  <w:pPr>
                    <w:spacing w:line="240" w:lineRule="auto"/>
                    <w:contextualSpacing/>
                    <w:rPr>
                      <w:rFonts w:ascii="Times New Roman" w:hAnsi="Times New Roman" w:cs="Times New Roman"/>
                    </w:rPr>
                  </w:pPr>
                  <w:proofErr w:type="gramStart"/>
                  <w:r w:rsidRPr="009829D6">
                    <w:rPr>
                      <w:rFonts w:ascii="Times New Roman" w:hAnsi="Times New Roman" w:cs="Times New Roman"/>
                    </w:rPr>
                    <w:t>Projednání :</w:t>
                  </w:r>
                  <w:proofErr w:type="gramEnd"/>
                </w:p>
                <w:p w:rsidR="005E6400" w:rsidRPr="009829D6" w:rsidRDefault="005E6400" w:rsidP="00CF52AB">
                  <w:pPr>
                    <w:numPr>
                      <w:ilvl w:val="0"/>
                      <w:numId w:val="75"/>
                    </w:numPr>
                    <w:spacing w:after="0" w:line="240" w:lineRule="auto"/>
                    <w:contextualSpacing/>
                    <w:rPr>
                      <w:rFonts w:ascii="Times New Roman" w:hAnsi="Times New Roman" w:cs="Times New Roman"/>
                    </w:rPr>
                  </w:pPr>
                  <w:r w:rsidRPr="009829D6">
                    <w:rPr>
                      <w:rFonts w:ascii="Times New Roman" w:hAnsi="Times New Roman" w:cs="Times New Roman"/>
                    </w:rPr>
                    <w:t>Katastrální úřad</w:t>
                  </w:r>
                </w:p>
                <w:p w:rsidR="005E6400" w:rsidRPr="009829D6" w:rsidRDefault="005E6400" w:rsidP="00E61052">
                  <w:pPr>
                    <w:spacing w:line="240" w:lineRule="auto"/>
                    <w:contextualSpacing/>
                    <w:rPr>
                      <w:rFonts w:ascii="Times New Roman" w:hAnsi="Times New Roman" w:cs="Times New Roman"/>
                    </w:rPr>
                  </w:pPr>
                  <w:proofErr w:type="gramStart"/>
                  <w:r w:rsidRPr="009829D6">
                    <w:rPr>
                      <w:rFonts w:ascii="Times New Roman" w:hAnsi="Times New Roman" w:cs="Times New Roman"/>
                    </w:rPr>
                    <w:t>Oznámení :</w:t>
                  </w:r>
                  <w:proofErr w:type="gramEnd"/>
                </w:p>
                <w:p w:rsidR="005E6400" w:rsidRPr="009829D6" w:rsidRDefault="005E6400" w:rsidP="00CF52AB">
                  <w:pPr>
                    <w:numPr>
                      <w:ilvl w:val="0"/>
                      <w:numId w:val="75"/>
                    </w:numPr>
                    <w:spacing w:after="0" w:line="240" w:lineRule="auto"/>
                    <w:contextualSpacing/>
                    <w:rPr>
                      <w:rFonts w:ascii="Times New Roman" w:hAnsi="Times New Roman" w:cs="Times New Roman"/>
                    </w:rPr>
                  </w:pPr>
                  <w:r w:rsidRPr="009829D6">
                    <w:rPr>
                      <w:rFonts w:ascii="Times New Roman" w:hAnsi="Times New Roman" w:cs="Times New Roman"/>
                    </w:rPr>
                    <w:t>Ministerstvu financí</w:t>
                  </w:r>
                </w:p>
                <w:p w:rsidR="005E6400" w:rsidRPr="009829D6" w:rsidRDefault="005E6400" w:rsidP="00CF52AB">
                  <w:pPr>
                    <w:numPr>
                      <w:ilvl w:val="0"/>
                      <w:numId w:val="75"/>
                    </w:numPr>
                    <w:spacing w:after="0" w:line="240" w:lineRule="auto"/>
                    <w:contextualSpacing/>
                    <w:rPr>
                      <w:rFonts w:ascii="Times New Roman" w:hAnsi="Times New Roman" w:cs="Times New Roman"/>
                    </w:rPr>
                  </w:pPr>
                  <w:proofErr w:type="gramStart"/>
                  <w:r w:rsidRPr="009829D6">
                    <w:rPr>
                      <w:rFonts w:ascii="Times New Roman" w:hAnsi="Times New Roman" w:cs="Times New Roman"/>
                    </w:rPr>
                    <w:t>finančnímu  úřadu</w:t>
                  </w:r>
                  <w:proofErr w:type="gramEnd"/>
                </w:p>
                <w:p w:rsidR="005E6400" w:rsidRPr="009829D6" w:rsidRDefault="005E6400" w:rsidP="00CF52AB">
                  <w:pPr>
                    <w:numPr>
                      <w:ilvl w:val="0"/>
                      <w:numId w:val="75"/>
                    </w:numPr>
                    <w:spacing w:after="0" w:line="240" w:lineRule="auto"/>
                    <w:contextualSpacing/>
                    <w:rPr>
                      <w:rFonts w:ascii="Times New Roman" w:hAnsi="Times New Roman" w:cs="Times New Roman"/>
                      <w:color w:val="C00000"/>
                    </w:rPr>
                  </w:pPr>
                  <w:r w:rsidRPr="009829D6">
                    <w:rPr>
                      <w:rFonts w:ascii="Times New Roman" w:hAnsi="Times New Roman" w:cs="Times New Roman"/>
                      <w:color w:val="C00000"/>
                    </w:rPr>
                    <w:t>Českému úřadu země- měřičskému a katastr.</w:t>
                  </w:r>
                </w:p>
              </w:txbxContent>
            </v:textbox>
          </v:shape>
        </w:pict>
      </w:r>
      <w:r>
        <w:rPr>
          <w:rFonts w:ascii="Arial Black" w:hAnsi="Arial Black"/>
          <w:b w:val="0"/>
          <w:noProof/>
          <w:color w:val="993300"/>
        </w:rPr>
        <w:pict>
          <v:shape id="Přímá spojnice se šipkou 312" o:spid="_x0000_s1481" type="#_x0000_t32" style="position:absolute;left:0;text-align:left;margin-left:265.9pt;margin-top:10pt;width:13.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" strokeweight="1.5pt">
            <v:stroke endarrow="block"/>
          </v:shape>
        </w:pict>
      </w:r>
      <w:r>
        <w:rPr>
          <w:rFonts w:ascii="Arial Black" w:hAnsi="Arial Black"/>
          <w:b w:val="0"/>
          <w:noProof/>
          <w:color w:val="993300"/>
        </w:rPr>
        <w:pict>
          <v:shape id="Přímá spojnice se šipkou 311" o:spid="_x0000_s1480" type="#_x0000_t32" style="position:absolute;left:0;text-align:left;margin-left:78.4pt;margin-top:10pt;width:9.7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" strokeweight="2.25pt">
            <v:stroke endarrow="block"/>
          </v:shape>
        </w:pict>
      </w: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Textové pole 271" o:spid="_x0000_s1320" type="#_x0000_t202" style="position:absolute;left:0;text-align:left;margin-left:91.9pt;margin-top:16.55pt;width:177.75pt;height:5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" fillcolor="#cfc" strokeweight="1.5pt">
            <v:textbox>
              <w:txbxContent>
                <w:p w:rsidR="005E6400" w:rsidRPr="009829D6" w:rsidRDefault="005E6400" w:rsidP="00E61052">
                  <w:pPr>
                    <w:spacing w:line="240" w:lineRule="auto"/>
                    <w:contextualSpacing/>
                    <w:rPr>
                      <w:rFonts w:ascii="Times New Roman" w:hAnsi="Times New Roman" w:cs="Times New Roman"/>
                    </w:rPr>
                  </w:pPr>
                  <w:r w:rsidRPr="009829D6">
                    <w:rPr>
                      <w:rFonts w:ascii="Times New Roman" w:hAnsi="Times New Roman" w:cs="Times New Roman"/>
                    </w:rPr>
                    <w:t xml:space="preserve">Dohodou o sloučení obcí – dvě nebo </w:t>
                  </w:r>
                  <w:proofErr w:type="gramStart"/>
                  <w:r w:rsidRPr="009829D6">
                    <w:rPr>
                      <w:rFonts w:ascii="Times New Roman" w:hAnsi="Times New Roman" w:cs="Times New Roman"/>
                    </w:rPr>
                    <w:t>více  obcí</w:t>
                  </w:r>
                  <w:proofErr w:type="gramEnd"/>
                  <w:r w:rsidRPr="009829D6">
                    <w:rPr>
                      <w:rFonts w:ascii="Times New Roman" w:hAnsi="Times New Roman" w:cs="Times New Roman"/>
                    </w:rPr>
                    <w:t>, které spolu sousedí</w:t>
                  </w:r>
                </w:p>
              </w:txbxContent>
            </v:textbox>
          </v:shape>
        </w:pict>
      </w: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Přímá spojnice se šipkou 270" o:spid="_x0000_s1479" type="#_x0000_t32" style="position:absolute;left:0;text-align:left;margin-left:78.4pt;margin-top:5.05pt;width:13.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" strokeweight="2.25pt">
            <v:stroke endarrow="block"/>
          </v:shape>
        </w:pict>
      </w: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Přímá spojnice se šipkou 269" o:spid="_x0000_s1478" type="#_x0000_t32" style="position:absolute;left:0;text-align:left;margin-left:269.65pt;margin-top:15.75pt;width:14.2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" strokeweight="1.5pt">
            <v:stroke endarrow="block"/>
          </v:shape>
        </w:pict>
      </w:r>
      <w:r>
        <w:rPr>
          <w:rFonts w:ascii="Arial Black" w:hAnsi="Arial Black"/>
          <w:b w:val="0"/>
          <w:noProof/>
          <w:color w:val="993300"/>
        </w:rPr>
        <w:pict>
          <v:shape id="Textové pole 103" o:spid="_x0000_s1321" type="#_x0000_t202" style="position:absolute;left:0;text-align:left;margin-left:280.15pt;margin-top:0;width:166.5pt;height:7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" fillcolor="#ff9" strokeweight="1.5pt">
            <v:textbox>
              <w:txbxContent>
                <w:p w:rsidR="005E6400" w:rsidRPr="00A46F06" w:rsidRDefault="005E6400" w:rsidP="00E61052">
                  <w:pPr>
                    <w:contextualSpacing/>
                    <w:rPr>
                      <w:rFonts w:ascii="Times New Roman" w:hAnsi="Times New Roman" w:cs="Times New Roman"/>
                    </w:rPr>
                  </w:pPr>
                  <w:r w:rsidRPr="00A46F06">
                    <w:rPr>
                      <w:rFonts w:ascii="Times New Roman" w:hAnsi="Times New Roman" w:cs="Times New Roman"/>
                    </w:rPr>
                    <w:t xml:space="preserve">Opis </w:t>
                  </w:r>
                  <w:proofErr w:type="gramStart"/>
                  <w:r w:rsidRPr="00A46F06">
                    <w:rPr>
                      <w:rFonts w:ascii="Times New Roman" w:hAnsi="Times New Roman" w:cs="Times New Roman"/>
                    </w:rPr>
                    <w:t>dohody :</w:t>
                  </w:r>
                  <w:proofErr w:type="gramEnd"/>
                </w:p>
                <w:p w:rsidR="005E6400" w:rsidRPr="00A46F06" w:rsidRDefault="005E6400" w:rsidP="00E61052">
                  <w:pPr>
                    <w:numPr>
                      <w:ilvl w:val="0"/>
                      <w:numId w:val="74"/>
                    </w:numPr>
                    <w:spacing w:after="0" w:line="240" w:lineRule="auto"/>
                    <w:contextualSpacing/>
                    <w:rPr>
                      <w:rFonts w:ascii="Times New Roman" w:hAnsi="Times New Roman" w:cs="Times New Roman"/>
                    </w:rPr>
                  </w:pPr>
                  <w:r w:rsidRPr="00A46F06">
                    <w:rPr>
                      <w:rFonts w:ascii="Times New Roman" w:hAnsi="Times New Roman" w:cs="Times New Roman"/>
                    </w:rPr>
                    <w:t>Ministerstvu vnitra</w:t>
                  </w:r>
                </w:p>
                <w:p w:rsidR="005E6400" w:rsidRPr="00A46F06" w:rsidRDefault="005E6400" w:rsidP="00E61052">
                  <w:pPr>
                    <w:numPr>
                      <w:ilvl w:val="0"/>
                      <w:numId w:val="74"/>
                    </w:numPr>
                    <w:spacing w:after="0" w:line="240" w:lineRule="auto"/>
                    <w:contextualSpacing/>
                    <w:rPr>
                      <w:rFonts w:ascii="Times New Roman" w:hAnsi="Times New Roman" w:cs="Times New Roman"/>
                    </w:rPr>
                  </w:pPr>
                  <w:r w:rsidRPr="00A46F06">
                    <w:rPr>
                      <w:rFonts w:ascii="Times New Roman" w:hAnsi="Times New Roman" w:cs="Times New Roman"/>
                    </w:rPr>
                    <w:t>Ministerstvu financí</w:t>
                  </w:r>
                </w:p>
                <w:p w:rsidR="005E6400" w:rsidRPr="00A46F06" w:rsidRDefault="005E6400" w:rsidP="00E61052">
                  <w:pPr>
                    <w:numPr>
                      <w:ilvl w:val="0"/>
                      <w:numId w:val="74"/>
                    </w:numPr>
                    <w:spacing w:after="0" w:line="240" w:lineRule="auto"/>
                    <w:contextualSpacing/>
                    <w:rPr>
                      <w:rFonts w:ascii="Times New Roman" w:hAnsi="Times New Roman" w:cs="Times New Roman"/>
                    </w:rPr>
                  </w:pPr>
                  <w:r w:rsidRPr="00A46F06">
                    <w:rPr>
                      <w:rFonts w:ascii="Times New Roman" w:hAnsi="Times New Roman" w:cs="Times New Roman"/>
                    </w:rPr>
                    <w:t>katastrálnímu úřadu</w:t>
                  </w:r>
                </w:p>
                <w:p w:rsidR="005E6400" w:rsidRPr="00A46F06" w:rsidRDefault="005E6400" w:rsidP="00E61052">
                  <w:pPr>
                    <w:numPr>
                      <w:ilvl w:val="0"/>
                      <w:numId w:val="74"/>
                    </w:numPr>
                    <w:spacing w:after="0" w:line="240" w:lineRule="auto"/>
                    <w:rPr>
                      <w:rFonts w:ascii="Times New Roman" w:hAnsi="Times New Roman" w:cs="Times New Roman"/>
                    </w:rPr>
                  </w:pPr>
                  <w:r w:rsidRPr="00A46F06">
                    <w:rPr>
                      <w:rFonts w:ascii="Times New Roman" w:hAnsi="Times New Roman" w:cs="Times New Roman"/>
                    </w:rPr>
                    <w:t>finančnímu úřadu</w:t>
                  </w:r>
                </w:p>
              </w:txbxContent>
            </v:textbox>
          </v:shape>
        </w:pict>
      </w:r>
    </w:p>
    <w:p w:rsidR="00E61052" w:rsidRPr="00E61052" w:rsidRDefault="00E61052" w:rsidP="00E61052">
      <w:pPr>
        <w:pStyle w:val="Zkladntext"/>
        <w:contextualSpacing/>
        <w:jc w:val="center"/>
        <w:rPr>
          <w:rFonts w:ascii="Arial Black" w:hAnsi="Arial Black"/>
          <w:b w:val="0"/>
          <w:color w:val="993300"/>
        </w:rPr>
      </w:pP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Přímá spojnice se šipkou 83" o:spid="_x0000_s1477" type="#_x0000_t32" style="position:absolute;left:0;text-align:left;margin-left:78.4pt;margin-top:8.05pt;width:13.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" strokeweight="2.25pt">
            <v:stroke endarrow="block"/>
          </v:shape>
        </w:pict>
      </w:r>
      <w:r>
        <w:rPr>
          <w:rFonts w:ascii="Arial Black" w:hAnsi="Arial Black"/>
          <w:b w:val="0"/>
          <w:noProof/>
          <w:color w:val="993300"/>
        </w:rPr>
        <w:pict>
          <v:shape id="Přímá spojnice se šipkou 82" o:spid="_x0000_s1476" type="#_x0000_t32" style="position:absolute;left:0;text-align:left;margin-left:269.65pt;margin-top:11.8pt;width:14.2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" strokeweight="1.5pt">
            <v:stroke endarrow="block"/>
          </v:shape>
        </w:pict>
      </w:r>
      <w:r>
        <w:rPr>
          <w:rFonts w:ascii="Arial Black" w:hAnsi="Arial Black"/>
          <w:b w:val="0"/>
          <w:noProof/>
          <w:color w:val="993300"/>
        </w:rPr>
        <w:pict>
          <v:shape id="Textové pole 81" o:spid="_x0000_s1322" type="#_x0000_t202" style="position:absolute;left:0;text-align:left;margin-left:91.9pt;margin-top:2.05pt;width:177.75pt;height:4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" fillcolor="#cfc" strokeweight="1.5pt">
            <v:textbox>
              <w:txbxContent>
                <w:p w:rsidR="005E6400" w:rsidRPr="009829D6" w:rsidRDefault="005E6400" w:rsidP="00E61052">
                  <w:pPr>
                    <w:rPr>
                      <w:rFonts w:ascii="Times New Roman" w:hAnsi="Times New Roman" w:cs="Times New Roman"/>
                    </w:rPr>
                  </w:pPr>
                  <w:r>
                    <w:rPr>
                      <w:rFonts w:ascii="Times New Roman" w:hAnsi="Times New Roman" w:cs="Times New Roman"/>
                    </w:rPr>
                    <w:t>Dohodou</w:t>
                  </w:r>
                  <w:r w:rsidRPr="009829D6">
                    <w:rPr>
                      <w:rFonts w:ascii="Times New Roman" w:hAnsi="Times New Roman" w:cs="Times New Roman"/>
                    </w:rPr>
                    <w:t xml:space="preserve"> o </w:t>
                  </w:r>
                  <w:proofErr w:type="gramStart"/>
                  <w:r w:rsidRPr="009829D6">
                    <w:rPr>
                      <w:rFonts w:ascii="Times New Roman" w:hAnsi="Times New Roman" w:cs="Times New Roman"/>
                    </w:rPr>
                    <w:t>připojení  k jiné</w:t>
                  </w:r>
                  <w:proofErr w:type="gramEnd"/>
                  <w:r w:rsidRPr="009829D6">
                    <w:rPr>
                      <w:rFonts w:ascii="Times New Roman" w:hAnsi="Times New Roman" w:cs="Times New Roman"/>
                    </w:rPr>
                    <w:t xml:space="preserve"> obci, se kterou sousedí</w:t>
                  </w:r>
                </w:p>
              </w:txbxContent>
            </v:textbox>
          </v:shape>
        </w:pict>
      </w: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Textové pole 80" o:spid="_x0000_s1323" type="#_x0000_t202" style="position:absolute;left:0;text-align:left;margin-left:91.9pt;margin-top:5.85pt;width:177.75pt;height:105.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" fillcolor="#cfc" strokeweight="1.5pt">
            <v:textbox>
              <w:txbxContent>
                <w:p w:rsidR="005E6400" w:rsidRPr="009829D6" w:rsidRDefault="005E6400" w:rsidP="00E61052">
                  <w:pPr>
                    <w:spacing w:line="240" w:lineRule="auto"/>
                    <w:contextualSpacing/>
                    <w:rPr>
                      <w:rFonts w:ascii="Times New Roman" w:hAnsi="Times New Roman" w:cs="Times New Roman"/>
                      <w:b/>
                    </w:rPr>
                  </w:pPr>
                  <w:r w:rsidRPr="009829D6">
                    <w:rPr>
                      <w:rFonts w:ascii="Times New Roman" w:hAnsi="Times New Roman" w:cs="Times New Roman"/>
                    </w:rPr>
                    <w:t xml:space="preserve">Pravomocným rozhodnutím KÚ </w:t>
                  </w:r>
                  <w:r w:rsidRPr="009829D6">
                    <w:rPr>
                      <w:rFonts w:ascii="Times New Roman" w:hAnsi="Times New Roman" w:cs="Times New Roman"/>
                    </w:rPr>
                    <w:br/>
                    <w:t>o schválení návrhu na oddělení části obce</w:t>
                  </w:r>
                </w:p>
                <w:p w:rsidR="005E6400" w:rsidRPr="009829D6" w:rsidRDefault="005E6400" w:rsidP="00E61052">
                  <w:pPr>
                    <w:spacing w:line="240" w:lineRule="auto"/>
                    <w:contextualSpacing/>
                    <w:rPr>
                      <w:rFonts w:ascii="Times New Roman" w:hAnsi="Times New Roman" w:cs="Times New Roman"/>
                    </w:rPr>
                  </w:pPr>
                  <w:r w:rsidRPr="009829D6">
                    <w:rPr>
                      <w:rFonts w:ascii="Times New Roman" w:hAnsi="Times New Roman" w:cs="Times New Roman"/>
                    </w:rPr>
                    <w:t xml:space="preserve"> - na základě kladného výsledku </w:t>
                  </w:r>
                </w:p>
                <w:p w:rsidR="005E6400" w:rsidRPr="009829D6" w:rsidRDefault="005E6400" w:rsidP="00E61052">
                  <w:pPr>
                    <w:spacing w:line="240" w:lineRule="auto"/>
                    <w:contextualSpacing/>
                    <w:rPr>
                      <w:rFonts w:ascii="Times New Roman" w:hAnsi="Times New Roman" w:cs="Times New Roman"/>
                    </w:rPr>
                  </w:pPr>
                  <w:r w:rsidRPr="009829D6">
                    <w:rPr>
                      <w:rFonts w:ascii="Times New Roman" w:hAnsi="Times New Roman" w:cs="Times New Roman"/>
                    </w:rPr>
                    <w:t xml:space="preserve">   místního referenda konaného </w:t>
                  </w:r>
                </w:p>
                <w:p w:rsidR="005E6400" w:rsidRPr="009829D6" w:rsidRDefault="005E6400" w:rsidP="00E61052">
                  <w:pPr>
                    <w:spacing w:line="240" w:lineRule="auto"/>
                    <w:contextualSpacing/>
                    <w:rPr>
                      <w:rFonts w:ascii="Times New Roman" w:hAnsi="Times New Roman" w:cs="Times New Roman"/>
                    </w:rPr>
                  </w:pPr>
                  <w:r w:rsidRPr="009829D6">
                    <w:rPr>
                      <w:rFonts w:ascii="Times New Roman" w:hAnsi="Times New Roman" w:cs="Times New Roman"/>
                    </w:rPr>
                    <w:t xml:space="preserve">   v oddělující se části obce </w:t>
                  </w:r>
                </w:p>
                <w:p w:rsidR="005E6400" w:rsidRPr="009829D6" w:rsidRDefault="005E6400" w:rsidP="00E61052">
                  <w:pPr>
                    <w:spacing w:line="240" w:lineRule="auto"/>
                    <w:contextualSpacing/>
                    <w:rPr>
                      <w:rFonts w:ascii="Times New Roman" w:hAnsi="Times New Roman" w:cs="Times New Roman"/>
                    </w:rPr>
                  </w:pPr>
                  <w:r w:rsidRPr="009829D6">
                    <w:rPr>
                      <w:rFonts w:ascii="Times New Roman" w:hAnsi="Times New Roman" w:cs="Times New Roman"/>
                    </w:rPr>
                    <w:t>- podání návrhu na oddělení</w:t>
                  </w:r>
                </w:p>
              </w:txbxContent>
            </v:textbox>
          </v:shape>
        </w:pict>
      </w:r>
      <w:r>
        <w:rPr>
          <w:rFonts w:ascii="Arial Black" w:hAnsi="Arial Black"/>
          <w:b w:val="0"/>
          <w:noProof/>
          <w:color w:val="993300"/>
        </w:rPr>
        <w:pict>
          <v:shape id="Přímá spojnice se šipkou 79" o:spid="_x0000_s1475" type="#_x0000_t32" style="position:absolute;left:0;text-align:left;margin-left:269.65pt;margin-top:18.6pt;width:14.2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" strokeweight="1.5pt">
            <v:stroke endarrow="block"/>
          </v:shape>
        </w:pict>
      </w:r>
      <w:r>
        <w:rPr>
          <w:rFonts w:ascii="Arial Black" w:hAnsi="Arial Black"/>
          <w:b w:val="0"/>
          <w:noProof/>
          <w:color w:val="993300"/>
        </w:rPr>
        <w:pict>
          <v:shape id="Přímá spojnice se šipkou 78" o:spid="_x0000_s1474" type="#_x0000_t32" style="position:absolute;left:0;text-align:left;margin-left:78.4pt;margin-top:12.6pt;width:13.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" strokeweight="2.25pt">
            <v:stroke endarrow="block"/>
          </v:shape>
        </w:pict>
      </w:r>
      <w:r>
        <w:rPr>
          <w:rFonts w:ascii="Arial Black" w:hAnsi="Arial Black"/>
          <w:b w:val="0"/>
          <w:noProof/>
          <w:color w:val="993300"/>
        </w:rPr>
        <w:pict>
          <v:shape id="Textové pole 77" o:spid="_x0000_s1324" type="#_x0000_t202" style="position:absolute;left:0;text-align:left;margin-left:283.9pt;margin-top:5.85pt;width:157.5pt;height:9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" fillcolor="#ff9" strokeweight="1.5pt">
            <v:textbox>
              <w:txbxContent>
                <w:p w:rsidR="005E6400" w:rsidRPr="00A46F06" w:rsidRDefault="005E6400" w:rsidP="00E61052">
                  <w:pPr>
                    <w:spacing w:line="240" w:lineRule="auto"/>
                    <w:contextualSpacing/>
                    <w:rPr>
                      <w:rFonts w:ascii="Times New Roman" w:hAnsi="Times New Roman" w:cs="Times New Roman"/>
                    </w:rPr>
                  </w:pPr>
                  <w:r w:rsidRPr="00A46F06">
                    <w:rPr>
                      <w:rFonts w:ascii="Times New Roman" w:hAnsi="Times New Roman" w:cs="Times New Roman"/>
                    </w:rPr>
                    <w:t>- Po vyhlášení výsledku ref</w:t>
                  </w:r>
                  <w:r w:rsidRPr="00A46F06">
                    <w:rPr>
                      <w:rFonts w:ascii="Times New Roman" w:hAnsi="Times New Roman" w:cs="Times New Roman"/>
                    </w:rPr>
                    <w:t>e</w:t>
                  </w:r>
                  <w:r w:rsidRPr="00A46F06">
                    <w:rPr>
                      <w:rFonts w:ascii="Times New Roman" w:hAnsi="Times New Roman" w:cs="Times New Roman"/>
                    </w:rPr>
                    <w:t xml:space="preserve">renda obec požádá MV  </w:t>
                  </w:r>
                  <w:r w:rsidRPr="00A46F06">
                    <w:rPr>
                      <w:rFonts w:ascii="Times New Roman" w:hAnsi="Times New Roman" w:cs="Times New Roman"/>
                    </w:rPr>
                    <w:br/>
                    <w:t>o souhlas s názvem nově vzn</w:t>
                  </w:r>
                  <w:r w:rsidRPr="00A46F06">
                    <w:rPr>
                      <w:rFonts w:ascii="Times New Roman" w:hAnsi="Times New Roman" w:cs="Times New Roman"/>
                    </w:rPr>
                    <w:t>i</w:t>
                  </w:r>
                  <w:r w:rsidRPr="00A46F06">
                    <w:rPr>
                      <w:rFonts w:ascii="Times New Roman" w:hAnsi="Times New Roman" w:cs="Times New Roman"/>
                    </w:rPr>
                    <w:t>kající obce</w:t>
                  </w:r>
                </w:p>
                <w:p w:rsidR="005E6400" w:rsidRPr="00A46F06" w:rsidRDefault="005E6400" w:rsidP="00E61052">
                  <w:pPr>
                    <w:spacing w:line="240" w:lineRule="auto"/>
                    <w:contextualSpacing/>
                    <w:rPr>
                      <w:rFonts w:ascii="Times New Roman" w:hAnsi="Times New Roman" w:cs="Times New Roman"/>
                    </w:rPr>
                  </w:pPr>
                  <w:r w:rsidRPr="00A46F06">
                    <w:rPr>
                      <w:rFonts w:ascii="Times New Roman" w:hAnsi="Times New Roman" w:cs="Times New Roman"/>
                    </w:rPr>
                    <w:t>- Rozhodnutí podkladem pro změnu zápisu v KN</w:t>
                  </w:r>
                </w:p>
                <w:p w:rsidR="005E6400" w:rsidRDefault="005E6400" w:rsidP="00E61052"/>
              </w:txbxContent>
            </v:textbox>
          </v:shape>
        </w:pict>
      </w: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5F6743" w:rsidP="00E61052">
      <w:pPr>
        <w:pStyle w:val="Zkladntext"/>
        <w:contextualSpacing/>
        <w:jc w:val="center"/>
        <w:rPr>
          <w:rFonts w:ascii="Arial Black" w:hAnsi="Arial Black"/>
          <w:b w:val="0"/>
          <w:color w:val="993300"/>
        </w:rPr>
      </w:pPr>
      <w:r>
        <w:rPr>
          <w:rFonts w:ascii="Arial Black" w:hAnsi="Arial Black"/>
          <w:b w:val="0"/>
          <w:noProof/>
          <w:color w:val="993300"/>
        </w:rPr>
        <w:pict>
          <v:shape id="Textové pole 76" o:spid="_x0000_s1325" type="#_x0000_t202" style="position:absolute;left:0;text-align:left;margin-left:97.9pt;margin-top:4.4pt;width:177.75pt;height:35.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" fillcolor="#d6e3bc">
            <v:stroke dashstyle="dashDot"/>
            <v:textbox>
              <w:txbxContent>
                <w:p w:rsidR="005E6400" w:rsidRPr="009829D6" w:rsidRDefault="005E6400" w:rsidP="00E61052">
                  <w:pPr>
                    <w:rPr>
                      <w:rFonts w:ascii="Times New Roman" w:hAnsi="Times New Roman" w:cs="Times New Roman"/>
                    </w:rPr>
                  </w:pPr>
                  <w:r w:rsidRPr="009829D6">
                    <w:rPr>
                      <w:rFonts w:ascii="Times New Roman" w:hAnsi="Times New Roman" w:cs="Times New Roman"/>
                    </w:rPr>
                    <w:t xml:space="preserve">Zrušením vojenského újezdu </w:t>
                  </w:r>
                </w:p>
                <w:p w:rsidR="005E6400" w:rsidRDefault="005E6400" w:rsidP="00E61052">
                  <w:r w:rsidRPr="0094560F">
                    <w:rPr>
                      <w:sz w:val="18"/>
                      <w:szCs w:val="18"/>
                    </w:rPr>
                    <w:t xml:space="preserve">(Březina, </w:t>
                  </w:r>
                  <w:proofErr w:type="spellStart"/>
                  <w:r w:rsidRPr="0094560F">
                    <w:rPr>
                      <w:sz w:val="18"/>
                      <w:szCs w:val="18"/>
                    </w:rPr>
                    <w:t>Boletice</w:t>
                  </w:r>
                  <w:proofErr w:type="spellEnd"/>
                  <w:r w:rsidRPr="0094560F">
                    <w:rPr>
                      <w:sz w:val="18"/>
                      <w:szCs w:val="18"/>
                    </w:rPr>
                    <w:t xml:space="preserve">, </w:t>
                  </w:r>
                  <w:proofErr w:type="spellStart"/>
                  <w:r w:rsidRPr="0094560F">
                    <w:rPr>
                      <w:sz w:val="18"/>
                      <w:szCs w:val="18"/>
                    </w:rPr>
                    <w:t>Libava</w:t>
                  </w:r>
                  <w:proofErr w:type="spellEnd"/>
                  <w:r w:rsidRPr="0094560F">
                    <w:rPr>
                      <w:sz w:val="18"/>
                      <w:szCs w:val="18"/>
                    </w:rPr>
                    <w:t>, Hradiště)</w:t>
                  </w:r>
                </w:p>
              </w:txbxContent>
            </v:textbox>
          </v:shape>
        </w:pict>
      </w: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pStyle w:val="Zkladntext"/>
        <w:contextualSpacing/>
        <w:jc w:val="center"/>
        <w:rPr>
          <w:rFonts w:ascii="Arial Black" w:hAnsi="Arial Black"/>
          <w:b w:val="0"/>
          <w:color w:val="993300"/>
        </w:rPr>
      </w:pPr>
    </w:p>
    <w:p w:rsidR="00E61052" w:rsidRPr="00E61052" w:rsidRDefault="00E61052" w:rsidP="00E61052">
      <w:pPr>
        <w:spacing w:before="120" w:after="120" w:line="240" w:lineRule="auto"/>
        <w:ind w:firstLine="567"/>
        <w:contextualSpacing/>
        <w:jc w:val="right"/>
        <w:rPr>
          <w:rFonts w:ascii="Times New Roman" w:hAnsi="Times New Roman"/>
          <w:i/>
          <w:color w:val="000000"/>
        </w:rPr>
      </w:pPr>
      <w:r w:rsidRPr="00E61052">
        <w:rPr>
          <w:rFonts w:ascii="Times New Roman" w:hAnsi="Times New Roman"/>
          <w:i/>
          <w:color w:val="000000"/>
        </w:rPr>
        <w:t>Zdroj: vlastní</w:t>
      </w:r>
    </w:p>
    <w:p w:rsidR="00E61052" w:rsidRPr="00E61052" w:rsidRDefault="00E61052" w:rsidP="00E61052">
      <w:pPr>
        <w:pStyle w:val="western"/>
        <w:jc w:val="both"/>
      </w:pPr>
    </w:p>
    <w:p w:rsidR="007B6A71" w:rsidRDefault="00E61052" w:rsidP="009829D6">
      <w:pPr>
        <w:spacing w:before="120" w:after="120" w:line="240" w:lineRule="auto"/>
        <w:contextualSpacing/>
        <w:jc w:val="both"/>
        <w:rPr>
          <w:rFonts w:ascii="Times New Roman" w:hAnsi="Times New Roman"/>
        </w:rPr>
      </w:pPr>
      <w:r w:rsidRPr="00E61052">
        <w:rPr>
          <w:rFonts w:ascii="Times New Roman" w:hAnsi="Times New Roman"/>
        </w:rPr>
        <w:lastRenderedPageBreak/>
        <w:t>Česká republika se svými takřka 6 300 obcemi patří do absolutní evropské špičky, co se počtu obcí týká. Totéž platí i pro průměrný počet obyvatel na jednu obec, který se pohybuje kolem 1 600 občanů. Srovnatelná Francie však jednak zdůrazňuje, že orgány obcí i v nejmenších z nich jsou základem občanské společnosti, ale zejména zde platí jiný systém územní veřejné správy (</w:t>
      </w:r>
      <w:proofErr w:type="spellStart"/>
      <w:r w:rsidRPr="00E61052">
        <w:rPr>
          <w:rFonts w:ascii="Times New Roman" w:hAnsi="Times New Roman"/>
        </w:rPr>
        <w:t>pouvoar</w:t>
      </w:r>
      <w:proofErr w:type="spellEnd"/>
      <w:r w:rsidRPr="00E61052">
        <w:rPr>
          <w:rFonts w:ascii="Times New Roman" w:hAnsi="Times New Roman"/>
        </w:rPr>
        <w:t xml:space="preserve"> </w:t>
      </w:r>
      <w:proofErr w:type="spellStart"/>
      <w:r w:rsidRPr="00E61052">
        <w:rPr>
          <w:rFonts w:ascii="Times New Roman" w:hAnsi="Times New Roman"/>
        </w:rPr>
        <w:t>municipel</w:t>
      </w:r>
      <w:proofErr w:type="spellEnd"/>
      <w:r w:rsidRPr="00E61052">
        <w:rPr>
          <w:rFonts w:ascii="Times New Roman" w:hAnsi="Times New Roman"/>
        </w:rPr>
        <w:t xml:space="preserve"> = oddělený systém územní státní správy a samosprávy), který takový stav umožňuje. Bezprostředně po roce 1990 byly integračním snahy sedmdesátých </w:t>
      </w:r>
      <w:r w:rsidRPr="00E61052">
        <w:rPr>
          <w:rFonts w:ascii="Times New Roman" w:hAnsi="Times New Roman"/>
        </w:rPr>
        <w:br/>
        <w:t>a osmdesátých let minulého století označovány za administrativní a necitlivé vůči potřebám obč</w:t>
      </w:r>
      <w:r w:rsidRPr="00E61052">
        <w:rPr>
          <w:rFonts w:ascii="Times New Roman" w:hAnsi="Times New Roman"/>
        </w:rPr>
        <w:t>a</w:t>
      </w:r>
      <w:r w:rsidRPr="00E61052">
        <w:rPr>
          <w:rFonts w:ascii="Times New Roman" w:hAnsi="Times New Roman"/>
        </w:rPr>
        <w:t xml:space="preserve">nů daných obcí. I když obdobný proces proběhnul ve Švédsku na počátku osmdesátých </w:t>
      </w:r>
      <w:proofErr w:type="gramStart"/>
      <w:r w:rsidRPr="00E61052">
        <w:rPr>
          <w:rFonts w:ascii="Times New Roman" w:hAnsi="Times New Roman"/>
        </w:rPr>
        <w:t>let kdy</w:t>
      </w:r>
      <w:proofErr w:type="gramEnd"/>
      <w:r w:rsidRPr="00E61052">
        <w:rPr>
          <w:rFonts w:ascii="Times New Roman" w:hAnsi="Times New Roman"/>
        </w:rPr>
        <w:t xml:space="preserve"> se počet obcí snížil pod 300. Po roce 1990 u nás docházelo k opačnému vývoji, poznamenaném m</w:t>
      </w:r>
      <w:r w:rsidRPr="00E61052">
        <w:rPr>
          <w:rFonts w:ascii="Times New Roman" w:hAnsi="Times New Roman"/>
        </w:rPr>
        <w:t>a</w:t>
      </w:r>
      <w:r w:rsidRPr="00E61052">
        <w:rPr>
          <w:rFonts w:ascii="Times New Roman" w:hAnsi="Times New Roman"/>
        </w:rPr>
        <w:t>sovým vznikem nových obcí jejich oddělováním od stávajících obcí. Často se jednalo o obce s několika desítkami obyvatel, které nebyly způsobilé vykonávat přenesenou státní správu. Do zákona o obcích byla proto vložená ustanovení, která další vznik takovýchto malých obcí ne</w:t>
      </w:r>
      <w:r w:rsidRPr="00E61052">
        <w:rPr>
          <w:rFonts w:ascii="Times New Roman" w:hAnsi="Times New Roman"/>
        </w:rPr>
        <w:t>u</w:t>
      </w:r>
      <w:r w:rsidRPr="00E61052">
        <w:rPr>
          <w:rFonts w:ascii="Times New Roman" w:hAnsi="Times New Roman"/>
        </w:rPr>
        <w:t>možňují. Nicméně velký počet obcí v ČR je záležitosti nadále problémovou.</w:t>
      </w:r>
    </w:p>
    <w:p w:rsidR="009829D6" w:rsidRDefault="009829D6" w:rsidP="009829D6">
      <w:pPr>
        <w:spacing w:before="120" w:after="120" w:line="240" w:lineRule="auto"/>
        <w:contextualSpacing/>
        <w:jc w:val="both"/>
        <w:rPr>
          <w:rFonts w:ascii="Times New Roman" w:hAnsi="Times New Roman"/>
        </w:rPr>
      </w:pPr>
    </w:p>
    <w:p w:rsidR="009829D6" w:rsidRPr="00092F66" w:rsidRDefault="009829D6" w:rsidP="009829D6">
      <w:pPr>
        <w:spacing w:line="240" w:lineRule="auto"/>
        <w:contextualSpacing/>
        <w:rPr>
          <w:rFonts w:ascii="Times New Roman" w:hAnsi="Times New Roman" w:cs="Times New Roman"/>
          <w:i/>
          <w:color w:val="C00000"/>
          <w:sz w:val="24"/>
          <w:szCs w:val="24"/>
        </w:rPr>
      </w:pPr>
      <w:r w:rsidRPr="00092F66">
        <w:rPr>
          <w:rFonts w:ascii="Times New Roman" w:hAnsi="Times New Roman" w:cs="Times New Roman"/>
          <w:i/>
          <w:color w:val="C00000"/>
          <w:sz w:val="24"/>
          <w:szCs w:val="24"/>
        </w:rPr>
        <w:t>ÚZEMÍ OBCE A KATASTRÁLNÍ ÚZEMÍ</w:t>
      </w:r>
    </w:p>
    <w:p w:rsidR="009829D6" w:rsidRPr="009829D6" w:rsidRDefault="009829D6" w:rsidP="009829D6">
      <w:pPr>
        <w:spacing w:line="240" w:lineRule="auto"/>
        <w:contextualSpacing/>
        <w:rPr>
          <w:rFonts w:ascii="Times New Roman" w:hAnsi="Times New Roman" w:cs="Times New Roman"/>
          <w:b/>
          <w:i/>
          <w:color w:val="C00000"/>
          <w:sz w:val="24"/>
          <w:szCs w:val="24"/>
        </w:rPr>
      </w:pPr>
    </w:p>
    <w:p w:rsidR="009829D6" w:rsidRPr="009829D6" w:rsidRDefault="009829D6" w:rsidP="009829D6">
      <w:pPr>
        <w:spacing w:line="240" w:lineRule="auto"/>
        <w:contextualSpacing/>
        <w:jc w:val="both"/>
        <w:rPr>
          <w:rFonts w:ascii="Times New Roman" w:hAnsi="Times New Roman" w:cs="Times New Roman"/>
          <w:sz w:val="24"/>
          <w:szCs w:val="24"/>
        </w:rPr>
      </w:pPr>
      <w:r w:rsidRPr="009829D6">
        <w:rPr>
          <w:rFonts w:ascii="Times New Roman" w:hAnsi="Times New Roman" w:cs="Times New Roman"/>
          <w:sz w:val="24"/>
          <w:szCs w:val="24"/>
        </w:rPr>
        <w:t xml:space="preserve">Je třeba zdůraznit, že nelze ztotožňovat pojmy „území </w:t>
      </w:r>
      <w:proofErr w:type="gramStart"/>
      <w:r w:rsidRPr="009829D6">
        <w:rPr>
          <w:rFonts w:ascii="Times New Roman" w:hAnsi="Times New Roman" w:cs="Times New Roman"/>
          <w:sz w:val="24"/>
          <w:szCs w:val="24"/>
        </w:rPr>
        <w:t>obce“ a  „katastrální</w:t>
      </w:r>
      <w:proofErr w:type="gramEnd"/>
      <w:r w:rsidRPr="009829D6">
        <w:rPr>
          <w:rFonts w:ascii="Times New Roman" w:hAnsi="Times New Roman" w:cs="Times New Roman"/>
          <w:sz w:val="24"/>
          <w:szCs w:val="24"/>
        </w:rPr>
        <w:t xml:space="preserve"> území“ (jedno či více), což se často v praxi stává. </w:t>
      </w:r>
    </w:p>
    <w:p w:rsidR="009829D6" w:rsidRPr="009829D6" w:rsidRDefault="009829D6" w:rsidP="009829D6">
      <w:pPr>
        <w:spacing w:line="240" w:lineRule="auto"/>
        <w:contextualSpacing/>
        <w:jc w:val="both"/>
        <w:rPr>
          <w:rFonts w:ascii="Times New Roman" w:hAnsi="Times New Roman" w:cs="Times New Roman"/>
          <w:sz w:val="24"/>
          <w:szCs w:val="24"/>
        </w:rPr>
      </w:pPr>
    </w:p>
    <w:p w:rsidR="009829D6" w:rsidRPr="009829D6" w:rsidRDefault="009829D6" w:rsidP="009829D6">
      <w:pPr>
        <w:spacing w:line="240" w:lineRule="auto"/>
        <w:contextualSpacing/>
        <w:jc w:val="both"/>
        <w:rPr>
          <w:rFonts w:ascii="Times New Roman" w:hAnsi="Times New Roman" w:cs="Times New Roman"/>
          <w:sz w:val="24"/>
          <w:szCs w:val="24"/>
        </w:rPr>
      </w:pPr>
      <w:r w:rsidRPr="009829D6">
        <w:rPr>
          <w:rFonts w:ascii="Times New Roman" w:hAnsi="Times New Roman" w:cs="Times New Roman"/>
          <w:sz w:val="24"/>
          <w:szCs w:val="24"/>
        </w:rPr>
        <w:t xml:space="preserve">▀ </w:t>
      </w:r>
      <w:r w:rsidRPr="009829D6">
        <w:rPr>
          <w:rFonts w:ascii="Times New Roman" w:hAnsi="Times New Roman" w:cs="Times New Roman"/>
          <w:color w:val="C00000"/>
          <w:sz w:val="24"/>
          <w:szCs w:val="24"/>
        </w:rPr>
        <w:t>Území obce</w:t>
      </w:r>
      <w:r w:rsidRPr="009829D6">
        <w:rPr>
          <w:rFonts w:ascii="Times New Roman" w:hAnsi="Times New Roman" w:cs="Times New Roman"/>
          <w:sz w:val="24"/>
          <w:szCs w:val="24"/>
        </w:rPr>
        <w:t>, ve smyslu obecního zřízení, je pojem právní, který společně s občany o</w:t>
      </w:r>
      <w:r w:rsidRPr="009829D6">
        <w:rPr>
          <w:rFonts w:ascii="Times New Roman" w:hAnsi="Times New Roman" w:cs="Times New Roman"/>
          <w:sz w:val="24"/>
          <w:szCs w:val="24"/>
        </w:rPr>
        <w:t>b</w:t>
      </w:r>
      <w:r w:rsidRPr="009829D6">
        <w:rPr>
          <w:rFonts w:ascii="Times New Roman" w:hAnsi="Times New Roman" w:cs="Times New Roman"/>
          <w:sz w:val="24"/>
          <w:szCs w:val="24"/>
        </w:rPr>
        <w:t>ce, majetkem obce a pravomocemi, jimiž je obec nadána, právně a současně i fyzicky ohraničuje obec jako samosprávnou korporaci,</w:t>
      </w:r>
    </w:p>
    <w:p w:rsidR="009829D6" w:rsidRPr="009829D6" w:rsidRDefault="009829D6" w:rsidP="009829D6">
      <w:pPr>
        <w:spacing w:line="240" w:lineRule="auto"/>
        <w:contextualSpacing/>
        <w:jc w:val="both"/>
        <w:rPr>
          <w:rFonts w:ascii="Times New Roman" w:hAnsi="Times New Roman" w:cs="Times New Roman"/>
          <w:sz w:val="24"/>
          <w:szCs w:val="24"/>
        </w:rPr>
      </w:pPr>
    </w:p>
    <w:p w:rsidR="009829D6" w:rsidRPr="009829D6" w:rsidRDefault="009829D6" w:rsidP="009829D6">
      <w:pPr>
        <w:spacing w:line="240" w:lineRule="auto"/>
        <w:contextualSpacing/>
        <w:jc w:val="both"/>
        <w:rPr>
          <w:rFonts w:ascii="Times New Roman" w:hAnsi="Times New Roman" w:cs="Times New Roman"/>
          <w:sz w:val="24"/>
          <w:szCs w:val="24"/>
        </w:rPr>
      </w:pPr>
      <w:r w:rsidRPr="009829D6">
        <w:rPr>
          <w:rFonts w:ascii="Times New Roman" w:hAnsi="Times New Roman" w:cs="Times New Roman"/>
          <w:sz w:val="24"/>
          <w:szCs w:val="24"/>
        </w:rPr>
        <w:t xml:space="preserve">▀ </w:t>
      </w:r>
      <w:r w:rsidRPr="009829D6">
        <w:rPr>
          <w:rFonts w:ascii="Times New Roman" w:hAnsi="Times New Roman" w:cs="Times New Roman"/>
          <w:color w:val="C00000"/>
          <w:sz w:val="24"/>
          <w:szCs w:val="24"/>
        </w:rPr>
        <w:t>Katastrální území</w:t>
      </w:r>
      <w:r w:rsidRPr="009829D6">
        <w:rPr>
          <w:rFonts w:ascii="Times New Roman" w:hAnsi="Times New Roman" w:cs="Times New Roman"/>
          <w:sz w:val="24"/>
          <w:szCs w:val="24"/>
        </w:rPr>
        <w:t xml:space="preserve"> je technická jednotka (evidenční pojem), kterou tvoří místopisně uzavřený a v katastru nemovitostí společně evidovaný soubor nemovitostí (§ 2 písm. h) zákona č. 256/2013 Sb.),</w:t>
      </w:r>
    </w:p>
    <w:p w:rsidR="009829D6" w:rsidRPr="009829D6" w:rsidRDefault="009829D6" w:rsidP="009829D6">
      <w:pPr>
        <w:pStyle w:val="western"/>
        <w:jc w:val="both"/>
      </w:pPr>
      <w:r>
        <w:t xml:space="preserve">Podle platných právních předpisů není možné, aby se území obce nekrylo s jedním či více katastrálními územími, nebylo tomu tak vždy. Před rokem 1989 docházelo ke změnám hranic obcí jejich odlučováním či slučováním z rozhodnutí okresního, resp. krajského národního výboru a tento proces v podstatě nepodléhal žádným limitujícím podmínkám, vyplývajícím z právních předpisů. </w:t>
      </w:r>
    </w:p>
    <w:p w:rsidR="007B6A71" w:rsidRPr="00E62CE7" w:rsidRDefault="007B6A71" w:rsidP="007B6A71">
      <w:pPr>
        <w:pStyle w:val="Nadpis2"/>
        <w:ind w:left="578" w:hanging="578"/>
        <w:rPr>
          <w:rFonts w:ascii="Times New Roman" w:eastAsia="Times New Roman" w:hAnsi="Times New Roman" w:cstheme="minorBidi"/>
          <w:bCs w:val="0"/>
          <w:color w:val="C00000"/>
          <w:sz w:val="24"/>
          <w:szCs w:val="24"/>
        </w:rPr>
      </w:pPr>
      <w:bookmarkStart w:id="54" w:name="_Toc59121134"/>
      <w:proofErr w:type="gramStart"/>
      <w:r>
        <w:rPr>
          <w:rFonts w:ascii="Times New Roman" w:eastAsia="Times New Roman" w:hAnsi="Times New Roman" w:cstheme="minorBidi"/>
          <w:bCs w:val="0"/>
          <w:color w:val="C00000"/>
          <w:sz w:val="24"/>
          <w:szCs w:val="24"/>
        </w:rPr>
        <w:t xml:space="preserve">OBČANSKÝ </w:t>
      </w:r>
      <w:r w:rsidRPr="00E62CE7">
        <w:rPr>
          <w:rFonts w:ascii="Times New Roman" w:eastAsia="Times New Roman" w:hAnsi="Times New Roman" w:cstheme="minorBidi"/>
          <w:bCs w:val="0"/>
          <w:color w:val="C00000"/>
          <w:sz w:val="24"/>
          <w:szCs w:val="24"/>
        </w:rPr>
        <w:t xml:space="preserve"> ZÁKLAD</w:t>
      </w:r>
      <w:proofErr w:type="gramEnd"/>
      <w:r w:rsidRPr="00E62CE7">
        <w:rPr>
          <w:rFonts w:ascii="Times New Roman" w:eastAsia="Times New Roman" w:hAnsi="Times New Roman" w:cstheme="minorBidi"/>
          <w:bCs w:val="0"/>
          <w:color w:val="C00000"/>
          <w:sz w:val="24"/>
          <w:szCs w:val="24"/>
        </w:rPr>
        <w:t xml:space="preserve"> OBCÍ</w:t>
      </w:r>
      <w:bookmarkEnd w:id="54"/>
    </w:p>
    <w:p w:rsidR="00F179EE" w:rsidRDefault="004B079D" w:rsidP="00F179EE">
      <w:pPr>
        <w:framePr w:w="850" w:hSpace="170" w:wrap="around" w:vAnchor="text" w:hAnchor="page" w:x="10601" w:y="1" w:anchorLock="1"/>
        <w:rPr>
          <w:rStyle w:val="znakMarginalie"/>
        </w:rPr>
      </w:pPr>
      <w:r>
        <w:rPr>
          <w:rStyle w:val="znakMarginalie"/>
        </w:rPr>
        <w:t>Společe</w:t>
      </w:r>
      <w:r>
        <w:rPr>
          <w:rStyle w:val="znakMarginalie"/>
        </w:rPr>
        <w:t>n</w:t>
      </w:r>
      <w:r>
        <w:rPr>
          <w:rStyle w:val="znakMarginalie"/>
        </w:rPr>
        <w:t>ství obč</w:t>
      </w:r>
      <w:r>
        <w:rPr>
          <w:rStyle w:val="znakMarginalie"/>
        </w:rPr>
        <w:t>a</w:t>
      </w:r>
      <w:r>
        <w:rPr>
          <w:rStyle w:val="znakMarginalie"/>
        </w:rPr>
        <w:t>nů obce</w:t>
      </w:r>
    </w:p>
    <w:p w:rsidR="00E61052" w:rsidRPr="00E61052" w:rsidRDefault="007B6A71" w:rsidP="007B6A71">
      <w:pPr>
        <w:spacing w:before="120" w:after="120" w:line="240" w:lineRule="auto"/>
        <w:contextualSpacing/>
        <w:jc w:val="both"/>
        <w:rPr>
          <w:rFonts w:ascii="Times New Roman" w:hAnsi="Times New Roman"/>
        </w:rPr>
      </w:pPr>
      <w:r>
        <w:rPr>
          <w:rFonts w:ascii="Times New Roman" w:eastAsia="Times New Roman" w:hAnsi="Times New Roman"/>
          <w:i/>
          <w:smallCaps/>
          <w:szCs w:val="26"/>
        </w:rPr>
        <w:t xml:space="preserve">     </w:t>
      </w:r>
      <w:r w:rsidR="00E61052" w:rsidRPr="00E61052">
        <w:rPr>
          <w:rFonts w:ascii="Times New Roman" w:hAnsi="Times New Roman"/>
        </w:rPr>
        <w:t xml:space="preserve">Ústavou České republiky (čl. 99 odst. 1) a zákonem o obcích (§ 1) je obec, mj. definována jako </w:t>
      </w:r>
      <w:r w:rsidR="00E61052" w:rsidRPr="00E61052">
        <w:rPr>
          <w:rFonts w:ascii="Times New Roman" w:hAnsi="Times New Roman"/>
          <w:iCs/>
        </w:rPr>
        <w:t>společenství občanů</w:t>
      </w:r>
      <w:r w:rsidR="00E61052" w:rsidRPr="00E61052">
        <w:rPr>
          <w:rFonts w:ascii="Times New Roman" w:hAnsi="Times New Roman"/>
        </w:rPr>
        <w:t xml:space="preserve">. Nelze proto jinak než dovodit, že pokud </w:t>
      </w:r>
      <w:proofErr w:type="gramStart"/>
      <w:r w:rsidR="00E61052" w:rsidRPr="00E61052">
        <w:rPr>
          <w:rFonts w:ascii="Times New Roman" w:hAnsi="Times New Roman"/>
        </w:rPr>
        <w:t>by</w:t>
      </w:r>
      <w:proofErr w:type="gramEnd"/>
      <w:r w:rsidR="00E61052" w:rsidRPr="00E61052">
        <w:rPr>
          <w:rFonts w:ascii="Times New Roman" w:hAnsi="Times New Roman"/>
        </w:rPr>
        <w:t xml:space="preserve"> v předmětném území nebylo osob s trvalým pobytem nemohlo </w:t>
      </w:r>
      <w:proofErr w:type="gramStart"/>
      <w:r w:rsidR="00E61052" w:rsidRPr="00E61052">
        <w:rPr>
          <w:rFonts w:ascii="Times New Roman" w:hAnsi="Times New Roman"/>
        </w:rPr>
        <w:t>by</w:t>
      </w:r>
      <w:proofErr w:type="gramEnd"/>
      <w:r w:rsidR="00E61052" w:rsidRPr="00E61052">
        <w:rPr>
          <w:rFonts w:ascii="Times New Roman" w:hAnsi="Times New Roman"/>
        </w:rPr>
        <w:t xml:space="preserve"> se jednat o obec. Obecní občanství tak patří k základním a neopominutelným existenčním znakům každé obce.</w:t>
      </w:r>
    </w:p>
    <w:p w:rsidR="00E61052" w:rsidRPr="00E61052" w:rsidRDefault="00E61052" w:rsidP="00E61052">
      <w:pPr>
        <w:spacing w:before="120" w:after="120" w:line="240" w:lineRule="auto"/>
        <w:ind w:firstLine="567"/>
        <w:contextualSpacing/>
        <w:jc w:val="both"/>
        <w:rPr>
          <w:rFonts w:ascii="Times New Roman" w:hAnsi="Times New Roman"/>
        </w:rPr>
      </w:pPr>
      <w:r w:rsidRPr="00E61052">
        <w:rPr>
          <w:rFonts w:ascii="Times New Roman" w:hAnsi="Times New Roman"/>
        </w:rPr>
        <w:t>Současná právní úprava jednak vymezuje podmínky nabytí obecního občanství a následně s ním, po dosažení věku zletilosti, spojuje určitá subjektivní práva. Vymezuje i další okruh osob, které těmito právy zcela nebo zčásti rovněž disponují, a to i když občany obce nejsou (osoby s právy občanů obce). Ne každá osoba, která se v obci zdržuje a dokonce zde i bydlí nebo podniká je jejím občanem. Podmínkou obecního občanství je, že se jedná o fyzickou osobu, která je:</w:t>
      </w:r>
    </w:p>
    <w:p w:rsidR="00E61052" w:rsidRPr="00E61052" w:rsidRDefault="00E61052" w:rsidP="00E61052">
      <w:pPr>
        <w:numPr>
          <w:ilvl w:val="0"/>
          <w:numId w:val="72"/>
        </w:numPr>
        <w:spacing w:before="120" w:after="120" w:line="240" w:lineRule="auto"/>
        <w:ind w:left="993" w:hanging="426"/>
        <w:contextualSpacing/>
        <w:jc w:val="both"/>
        <w:rPr>
          <w:rFonts w:ascii="Times New Roman" w:hAnsi="Times New Roman"/>
        </w:rPr>
      </w:pPr>
      <w:r w:rsidRPr="00E61052">
        <w:rPr>
          <w:rFonts w:ascii="Times New Roman" w:hAnsi="Times New Roman"/>
        </w:rPr>
        <w:t xml:space="preserve">státním občanstvím České republiky, </w:t>
      </w:r>
    </w:p>
    <w:p w:rsidR="00E61052" w:rsidRPr="00E61052" w:rsidRDefault="00E61052" w:rsidP="00E61052">
      <w:pPr>
        <w:numPr>
          <w:ilvl w:val="0"/>
          <w:numId w:val="72"/>
        </w:numPr>
        <w:spacing w:before="120" w:after="120" w:line="240" w:lineRule="auto"/>
        <w:ind w:left="993" w:hanging="426"/>
        <w:contextualSpacing/>
        <w:jc w:val="both"/>
        <w:rPr>
          <w:rFonts w:ascii="Times New Roman" w:hAnsi="Times New Roman"/>
        </w:rPr>
      </w:pPr>
      <w:r w:rsidRPr="00E61052">
        <w:rPr>
          <w:rFonts w:ascii="Times New Roman" w:hAnsi="Times New Roman"/>
        </w:rPr>
        <w:t xml:space="preserve">přihlášená v obci k trvalému pobytu. </w:t>
      </w:r>
    </w:p>
    <w:p w:rsidR="00E61052" w:rsidRPr="00E61052" w:rsidRDefault="00E61052" w:rsidP="00E61052">
      <w:pPr>
        <w:spacing w:before="120" w:after="120" w:line="240" w:lineRule="auto"/>
        <w:ind w:firstLine="567"/>
        <w:contextualSpacing/>
        <w:jc w:val="both"/>
        <w:rPr>
          <w:rFonts w:ascii="Times New Roman" w:hAnsi="Times New Roman"/>
        </w:rPr>
      </w:pPr>
    </w:p>
    <w:p w:rsidR="00E61052" w:rsidRPr="00E61052" w:rsidRDefault="00E61052" w:rsidP="00E61052">
      <w:pPr>
        <w:spacing w:before="120" w:after="120" w:line="240" w:lineRule="auto"/>
        <w:ind w:firstLine="567"/>
        <w:contextualSpacing/>
        <w:jc w:val="both"/>
        <w:rPr>
          <w:rFonts w:ascii="Times New Roman" w:hAnsi="Times New Roman"/>
        </w:rPr>
      </w:pPr>
    </w:p>
    <w:p w:rsidR="00E61052" w:rsidRDefault="00E61052" w:rsidP="00E61052">
      <w:pPr>
        <w:spacing w:before="120" w:after="120" w:line="240" w:lineRule="auto"/>
        <w:ind w:firstLine="567"/>
        <w:contextualSpacing/>
        <w:jc w:val="both"/>
        <w:rPr>
          <w:rFonts w:ascii="Times New Roman" w:hAnsi="Times New Roman"/>
          <w:b/>
          <w:iCs/>
          <w:color w:val="C00000"/>
        </w:rPr>
      </w:pPr>
      <w:r w:rsidRPr="007B6A71">
        <w:rPr>
          <w:rFonts w:ascii="Times New Roman" w:hAnsi="Times New Roman"/>
          <w:b/>
          <w:iCs/>
          <w:color w:val="C00000"/>
        </w:rPr>
        <w:t>Práva občanů obce</w:t>
      </w:r>
    </w:p>
    <w:p w:rsidR="007B6A71" w:rsidRPr="007B6A71" w:rsidRDefault="007B6A71" w:rsidP="00E61052">
      <w:pPr>
        <w:spacing w:before="120" w:after="120" w:line="240" w:lineRule="auto"/>
        <w:ind w:firstLine="567"/>
        <w:contextualSpacing/>
        <w:jc w:val="both"/>
        <w:rPr>
          <w:rFonts w:ascii="Times New Roman" w:hAnsi="Times New Roman"/>
          <w:b/>
          <w:iCs/>
          <w:color w:val="C00000"/>
        </w:rPr>
      </w:pPr>
    </w:p>
    <w:p w:rsidR="00E61052" w:rsidRDefault="00E61052" w:rsidP="00E61052">
      <w:pPr>
        <w:spacing w:before="120" w:after="120" w:line="240" w:lineRule="auto"/>
        <w:ind w:firstLine="567"/>
        <w:contextualSpacing/>
        <w:jc w:val="both"/>
        <w:rPr>
          <w:rFonts w:ascii="Times New Roman" w:hAnsi="Times New Roman"/>
        </w:rPr>
      </w:pPr>
      <w:r w:rsidRPr="00E61052">
        <w:rPr>
          <w:rFonts w:ascii="Times New Roman" w:hAnsi="Times New Roman"/>
        </w:rPr>
        <w:t xml:space="preserve">Každá fyzická osoba, která splňuje podmínky občanství, ale nedisponuje zmiňovanými subjektivními právy.  Proto musí ještě splňovat další podmínku, kterou je zletilost,  tedy  věková </w:t>
      </w:r>
      <w:r w:rsidRPr="00E61052">
        <w:rPr>
          <w:rFonts w:ascii="Times New Roman" w:hAnsi="Times New Roman"/>
        </w:rPr>
        <w:lastRenderedPageBreak/>
        <w:t xml:space="preserve">hranice 18 </w:t>
      </w:r>
      <w:proofErr w:type="gramStart"/>
      <w:r w:rsidRPr="00E61052">
        <w:rPr>
          <w:rFonts w:ascii="Times New Roman" w:hAnsi="Times New Roman"/>
        </w:rPr>
        <w:t>let..</w:t>
      </w:r>
      <w:proofErr w:type="gramEnd"/>
      <w:r w:rsidRPr="00E61052">
        <w:rPr>
          <w:rFonts w:ascii="Times New Roman" w:hAnsi="Times New Roman"/>
        </w:rPr>
        <w:t xml:space="preserve"> Teprve takovýto občan se může aktivně podílet a ovlivňovat chod obce. Disponuje k tomu podle zákona o obcích ( § </w:t>
      </w:r>
      <w:proofErr w:type="gramStart"/>
      <w:r w:rsidRPr="00E61052">
        <w:rPr>
          <w:rFonts w:ascii="Times New Roman" w:hAnsi="Times New Roman"/>
        </w:rPr>
        <w:t>16 ) těmito</w:t>
      </w:r>
      <w:proofErr w:type="gramEnd"/>
      <w:r w:rsidRPr="00E61052">
        <w:rPr>
          <w:rFonts w:ascii="Times New Roman" w:hAnsi="Times New Roman"/>
        </w:rPr>
        <w:t xml:space="preserve"> právy:</w:t>
      </w:r>
    </w:p>
    <w:p w:rsidR="00145117" w:rsidRPr="00E61052" w:rsidRDefault="00145117" w:rsidP="00E61052">
      <w:pPr>
        <w:spacing w:before="120" w:after="120" w:line="240" w:lineRule="auto"/>
        <w:ind w:firstLine="567"/>
        <w:contextualSpacing/>
        <w:jc w:val="both"/>
        <w:rPr>
          <w:rFonts w:ascii="Times New Roman" w:hAnsi="Times New Roman"/>
        </w:rPr>
      </w:pPr>
    </w:p>
    <w:p w:rsidR="00E61052" w:rsidRPr="00E61052" w:rsidRDefault="00E61052" w:rsidP="00E61052">
      <w:pPr>
        <w:numPr>
          <w:ilvl w:val="0"/>
          <w:numId w:val="73"/>
        </w:numPr>
        <w:spacing w:before="120" w:after="120" w:line="240" w:lineRule="auto"/>
        <w:ind w:left="993" w:hanging="426"/>
        <w:contextualSpacing/>
        <w:jc w:val="both"/>
        <w:rPr>
          <w:rFonts w:ascii="Times New Roman" w:hAnsi="Times New Roman"/>
        </w:rPr>
      </w:pPr>
      <w:r w:rsidRPr="00145117">
        <w:rPr>
          <w:rFonts w:ascii="Times New Roman" w:hAnsi="Times New Roman"/>
          <w:b/>
          <w:bCs/>
          <w:iCs/>
          <w:color w:val="000000"/>
        </w:rPr>
        <w:t>volit a být volen do zastupitelstva obce</w:t>
      </w:r>
      <w:r w:rsidRPr="00E61052">
        <w:rPr>
          <w:rFonts w:ascii="Times New Roman" w:hAnsi="Times New Roman"/>
          <w:bCs/>
          <w:iCs/>
          <w:color w:val="000000"/>
        </w:rPr>
        <w:t xml:space="preserve"> </w:t>
      </w:r>
      <w:r w:rsidRPr="00145117">
        <w:rPr>
          <w:rFonts w:ascii="Times New Roman" w:hAnsi="Times New Roman"/>
          <w:b/>
          <w:bCs/>
          <w:iCs/>
          <w:color w:val="000000"/>
        </w:rPr>
        <w:t>za podmínek stanovených zvláštním prá</w:t>
      </w:r>
      <w:r w:rsidRPr="00145117">
        <w:rPr>
          <w:rFonts w:ascii="Times New Roman" w:hAnsi="Times New Roman"/>
          <w:b/>
          <w:bCs/>
          <w:iCs/>
          <w:color w:val="000000"/>
        </w:rPr>
        <w:t>v</w:t>
      </w:r>
      <w:r w:rsidRPr="00145117">
        <w:rPr>
          <w:rFonts w:ascii="Times New Roman" w:hAnsi="Times New Roman"/>
          <w:b/>
          <w:bCs/>
          <w:iCs/>
          <w:color w:val="000000"/>
        </w:rPr>
        <w:t>ním předpisem.</w:t>
      </w:r>
      <w:r w:rsidRPr="00E61052">
        <w:rPr>
          <w:rFonts w:ascii="Times New Roman" w:hAnsi="Times New Roman"/>
          <w:bCs/>
          <w:iCs/>
          <w:color w:val="000000"/>
        </w:rPr>
        <w:t xml:space="preserve"> </w:t>
      </w:r>
      <w:r w:rsidRPr="00E61052">
        <w:rPr>
          <w:rFonts w:ascii="Times New Roman" w:hAnsi="Times New Roman"/>
        </w:rPr>
        <w:t>Jedná se o typické tzv. „</w:t>
      </w:r>
      <w:proofErr w:type="spellStart"/>
      <w:r w:rsidRPr="00E61052">
        <w:rPr>
          <w:rFonts w:ascii="Times New Roman" w:hAnsi="Times New Roman"/>
        </w:rPr>
        <w:t>blanketní</w:t>
      </w:r>
      <w:proofErr w:type="spellEnd"/>
      <w:r w:rsidRPr="00E61052">
        <w:rPr>
          <w:rFonts w:ascii="Times New Roman" w:hAnsi="Times New Roman"/>
        </w:rPr>
        <w:t>“ ustanovení zákona, když pro n</w:t>
      </w:r>
      <w:r w:rsidRPr="00E61052">
        <w:rPr>
          <w:rFonts w:ascii="Times New Roman" w:hAnsi="Times New Roman"/>
        </w:rPr>
        <w:t>a</w:t>
      </w:r>
      <w:r w:rsidRPr="00E61052">
        <w:rPr>
          <w:rFonts w:ascii="Times New Roman" w:hAnsi="Times New Roman"/>
        </w:rPr>
        <w:t>plnění tohoto práva je občan odkazován na jiný právní předpis, kterým je v tomto př</w:t>
      </w:r>
      <w:r w:rsidRPr="00E61052">
        <w:rPr>
          <w:rFonts w:ascii="Times New Roman" w:hAnsi="Times New Roman"/>
        </w:rPr>
        <w:t>í</w:t>
      </w:r>
      <w:r w:rsidRPr="00E61052">
        <w:rPr>
          <w:rFonts w:ascii="Times New Roman" w:hAnsi="Times New Roman"/>
        </w:rPr>
        <w:t>padě zákon, který upravuje volby do zastupitelstev obcí.</w:t>
      </w:r>
    </w:p>
    <w:p w:rsidR="00E61052" w:rsidRPr="00E61052" w:rsidRDefault="00E61052" w:rsidP="00E61052">
      <w:pPr>
        <w:spacing w:before="120" w:after="120" w:line="240" w:lineRule="auto"/>
        <w:ind w:left="993"/>
        <w:contextualSpacing/>
        <w:jc w:val="both"/>
        <w:rPr>
          <w:rFonts w:ascii="Times New Roman" w:hAnsi="Times New Roman"/>
        </w:rPr>
      </w:pPr>
    </w:p>
    <w:p w:rsidR="00E61052" w:rsidRPr="00E61052" w:rsidRDefault="00E61052" w:rsidP="00E61052">
      <w:pPr>
        <w:numPr>
          <w:ilvl w:val="0"/>
          <w:numId w:val="73"/>
        </w:numPr>
        <w:spacing w:before="120" w:after="120" w:line="240" w:lineRule="auto"/>
        <w:ind w:left="993" w:hanging="426"/>
        <w:contextualSpacing/>
        <w:jc w:val="both"/>
        <w:rPr>
          <w:rFonts w:ascii="Times New Roman" w:hAnsi="Times New Roman"/>
          <w:iCs/>
        </w:rPr>
      </w:pPr>
      <w:r w:rsidRPr="00145117">
        <w:rPr>
          <w:rFonts w:ascii="Times New Roman" w:eastAsia="Times New Roman" w:hAnsi="Times New Roman"/>
          <w:b/>
          <w:bCs/>
          <w:iCs/>
          <w:color w:val="000000"/>
          <w:lang w:eastAsia="cs-CZ"/>
        </w:rPr>
        <w:t>hlasovat v místním referendu za podmínek stanovených zvláštním zákonem</w:t>
      </w:r>
      <w:r w:rsidRPr="00E61052">
        <w:rPr>
          <w:rFonts w:ascii="Times New Roman" w:eastAsia="Times New Roman" w:hAnsi="Times New Roman"/>
          <w:bCs/>
          <w:iCs/>
          <w:color w:val="000000"/>
          <w:lang w:eastAsia="cs-CZ"/>
        </w:rPr>
        <w:t xml:space="preserve">. </w:t>
      </w:r>
      <w:r w:rsidRPr="00E61052">
        <w:rPr>
          <w:rFonts w:ascii="Times New Roman" w:hAnsi="Times New Roman"/>
        </w:rPr>
        <w:t>Dr</w:t>
      </w:r>
      <w:r w:rsidRPr="00E61052">
        <w:rPr>
          <w:rFonts w:ascii="Times New Roman" w:hAnsi="Times New Roman"/>
        </w:rPr>
        <w:t>u</w:t>
      </w:r>
      <w:r w:rsidRPr="00E61052">
        <w:rPr>
          <w:rFonts w:ascii="Times New Roman" w:hAnsi="Times New Roman"/>
        </w:rPr>
        <w:t xml:space="preserve">hé a současně poslední </w:t>
      </w:r>
      <w:proofErr w:type="spellStart"/>
      <w:r w:rsidRPr="00E61052">
        <w:rPr>
          <w:rFonts w:ascii="Times New Roman" w:hAnsi="Times New Roman"/>
        </w:rPr>
        <w:t>blanketní</w:t>
      </w:r>
      <w:proofErr w:type="spellEnd"/>
      <w:r w:rsidRPr="00E61052">
        <w:rPr>
          <w:rFonts w:ascii="Times New Roman" w:hAnsi="Times New Roman"/>
        </w:rPr>
        <w:t xml:space="preserve"> ustanovení odkazující při naplňování tohoto </w:t>
      </w:r>
      <w:proofErr w:type="gramStart"/>
      <w:r w:rsidRPr="00E61052">
        <w:rPr>
          <w:rFonts w:ascii="Times New Roman" w:hAnsi="Times New Roman"/>
        </w:rPr>
        <w:t>práva  na</w:t>
      </w:r>
      <w:proofErr w:type="gramEnd"/>
      <w:r w:rsidRPr="00E61052">
        <w:rPr>
          <w:rFonts w:ascii="Times New Roman" w:hAnsi="Times New Roman"/>
        </w:rPr>
        <w:t xml:space="preserve"> zákon o místním referendu.</w:t>
      </w:r>
    </w:p>
    <w:p w:rsidR="00E61052" w:rsidRPr="00E61052" w:rsidRDefault="00E61052" w:rsidP="00E61052">
      <w:pPr>
        <w:spacing w:before="120" w:after="120" w:line="240" w:lineRule="auto"/>
        <w:ind w:left="993"/>
        <w:contextualSpacing/>
        <w:jc w:val="both"/>
        <w:rPr>
          <w:rFonts w:ascii="Times New Roman" w:hAnsi="Times New Roman"/>
          <w:iCs/>
        </w:rPr>
      </w:pPr>
    </w:p>
    <w:p w:rsidR="00E61052" w:rsidRPr="00E61052" w:rsidRDefault="00E61052" w:rsidP="00E61052">
      <w:pPr>
        <w:numPr>
          <w:ilvl w:val="0"/>
          <w:numId w:val="73"/>
        </w:numPr>
        <w:spacing w:before="120" w:after="120" w:line="240" w:lineRule="auto"/>
        <w:ind w:left="993" w:hanging="426"/>
        <w:contextualSpacing/>
        <w:jc w:val="both"/>
        <w:rPr>
          <w:rFonts w:ascii="Times New Roman" w:hAnsi="Times New Roman"/>
          <w:iCs/>
        </w:rPr>
      </w:pPr>
      <w:r w:rsidRPr="00145117">
        <w:rPr>
          <w:rFonts w:ascii="Times New Roman" w:hAnsi="Times New Roman"/>
          <w:b/>
          <w:iCs/>
        </w:rPr>
        <w:t>vyjadřovat na zasedání zastupitelstva obce v souladu s jednacím řádem svá st</w:t>
      </w:r>
      <w:r w:rsidRPr="00145117">
        <w:rPr>
          <w:rFonts w:ascii="Times New Roman" w:hAnsi="Times New Roman"/>
          <w:b/>
          <w:iCs/>
        </w:rPr>
        <w:t>a</w:t>
      </w:r>
      <w:r w:rsidRPr="00145117">
        <w:rPr>
          <w:rFonts w:ascii="Times New Roman" w:hAnsi="Times New Roman"/>
          <w:b/>
          <w:iCs/>
        </w:rPr>
        <w:t>noviska k projednávaným věcem</w:t>
      </w:r>
      <w:r w:rsidRPr="00E61052">
        <w:rPr>
          <w:rFonts w:ascii="Times New Roman" w:hAnsi="Times New Roman"/>
          <w:iCs/>
        </w:rPr>
        <w:t xml:space="preserve">. </w:t>
      </w:r>
      <w:r w:rsidRPr="00E61052">
        <w:rPr>
          <w:rFonts w:ascii="Times New Roman" w:hAnsi="Times New Roman"/>
        </w:rPr>
        <w:t xml:space="preserve">Ač se toto právo může </w:t>
      </w:r>
      <w:proofErr w:type="gramStart"/>
      <w:r w:rsidRPr="00E61052">
        <w:rPr>
          <w:rFonts w:ascii="Times New Roman" w:hAnsi="Times New Roman"/>
        </w:rPr>
        <w:t>jevit jako</w:t>
      </w:r>
      <w:proofErr w:type="gramEnd"/>
      <w:r w:rsidRPr="00E61052">
        <w:rPr>
          <w:rFonts w:ascii="Times New Roman" w:hAnsi="Times New Roman"/>
        </w:rPr>
        <w:t xml:space="preserve"> samozřejmé za předchozí právní úprav nebylo vymezeno. Vystoupit na jednání obecního zastupite</w:t>
      </w:r>
      <w:r w:rsidRPr="00E61052">
        <w:rPr>
          <w:rFonts w:ascii="Times New Roman" w:hAnsi="Times New Roman"/>
        </w:rPr>
        <w:t>l</w:t>
      </w:r>
      <w:r w:rsidRPr="00E61052">
        <w:rPr>
          <w:rFonts w:ascii="Times New Roman" w:hAnsi="Times New Roman"/>
        </w:rPr>
        <w:t>stva bylo možno pouze s jeho souhlasem. Současna právní úprava tak více odráží p</w:t>
      </w:r>
      <w:r w:rsidRPr="00E61052">
        <w:rPr>
          <w:rFonts w:ascii="Times New Roman" w:hAnsi="Times New Roman"/>
        </w:rPr>
        <w:t>o</w:t>
      </w:r>
      <w:r w:rsidRPr="00E61052">
        <w:rPr>
          <w:rFonts w:ascii="Times New Roman" w:hAnsi="Times New Roman"/>
        </w:rPr>
        <w:t>třebu rozšíření municipální demokracie a zapojení občana do dění v jeho obci. Nicm</w:t>
      </w:r>
      <w:r w:rsidRPr="00E61052">
        <w:rPr>
          <w:rFonts w:ascii="Times New Roman" w:hAnsi="Times New Roman"/>
        </w:rPr>
        <w:t>é</w:t>
      </w:r>
      <w:r w:rsidRPr="00E61052">
        <w:rPr>
          <w:rFonts w:ascii="Times New Roman" w:hAnsi="Times New Roman"/>
        </w:rPr>
        <w:t>ně realizace práva nemůže být bezbřehá, proto nelze diskutovat na jakékoliv téma, ale pouze to, které je na programu jednání a jednací řád zastupitelstva nám může jeho ro</w:t>
      </w:r>
      <w:r w:rsidRPr="00E61052">
        <w:rPr>
          <w:rFonts w:ascii="Times New Roman" w:hAnsi="Times New Roman"/>
        </w:rPr>
        <w:t>z</w:t>
      </w:r>
      <w:r w:rsidRPr="00E61052">
        <w:rPr>
          <w:rFonts w:ascii="Times New Roman" w:hAnsi="Times New Roman"/>
        </w:rPr>
        <w:t>sah modifikovat, nikoliv ale zakázat.</w:t>
      </w:r>
    </w:p>
    <w:p w:rsidR="00E61052" w:rsidRPr="00E61052" w:rsidRDefault="00E61052" w:rsidP="00E61052">
      <w:pPr>
        <w:spacing w:before="120" w:after="120" w:line="240" w:lineRule="auto"/>
        <w:ind w:left="993"/>
        <w:contextualSpacing/>
        <w:jc w:val="both"/>
        <w:rPr>
          <w:rFonts w:ascii="Times New Roman" w:hAnsi="Times New Roman"/>
          <w:iCs/>
        </w:rPr>
      </w:pPr>
    </w:p>
    <w:p w:rsidR="00E61052" w:rsidRPr="00E61052" w:rsidRDefault="00E61052" w:rsidP="00E61052">
      <w:pPr>
        <w:numPr>
          <w:ilvl w:val="0"/>
          <w:numId w:val="73"/>
        </w:numPr>
        <w:spacing w:before="120" w:after="120" w:line="240" w:lineRule="auto"/>
        <w:ind w:left="993" w:hanging="426"/>
        <w:contextualSpacing/>
        <w:jc w:val="both"/>
        <w:rPr>
          <w:rFonts w:ascii="Times New Roman" w:hAnsi="Times New Roman"/>
          <w:bCs/>
          <w:i/>
          <w:iCs/>
          <w:color w:val="000000"/>
        </w:rPr>
      </w:pPr>
      <w:r w:rsidRPr="00145117">
        <w:rPr>
          <w:rFonts w:ascii="Times New Roman" w:hAnsi="Times New Roman"/>
          <w:b/>
          <w:iCs/>
        </w:rPr>
        <w:t>vyjadřovat se k návrhu rozpočtu obce a k závěrečnému účtu obce za uplynulý k</w:t>
      </w:r>
      <w:r w:rsidRPr="00145117">
        <w:rPr>
          <w:rFonts w:ascii="Times New Roman" w:hAnsi="Times New Roman"/>
          <w:b/>
          <w:iCs/>
        </w:rPr>
        <w:t>a</w:t>
      </w:r>
      <w:r w:rsidRPr="00145117">
        <w:rPr>
          <w:rFonts w:ascii="Times New Roman" w:hAnsi="Times New Roman"/>
          <w:b/>
          <w:iCs/>
        </w:rPr>
        <w:t>lendářní rok,</w:t>
      </w:r>
      <w:r w:rsidRPr="00E61052">
        <w:rPr>
          <w:rFonts w:ascii="Times New Roman" w:hAnsi="Times New Roman"/>
          <w:iCs/>
        </w:rPr>
        <w:t xml:space="preserve"> a to buď písemně ve stanovené lhůtě, nebo ústně na zasedání zastupite</w:t>
      </w:r>
      <w:r w:rsidRPr="00E61052">
        <w:rPr>
          <w:rFonts w:ascii="Times New Roman" w:hAnsi="Times New Roman"/>
          <w:iCs/>
        </w:rPr>
        <w:t>l</w:t>
      </w:r>
      <w:r w:rsidRPr="00E61052">
        <w:rPr>
          <w:rFonts w:ascii="Times New Roman" w:hAnsi="Times New Roman"/>
          <w:iCs/>
        </w:rPr>
        <w:t xml:space="preserve">stva. </w:t>
      </w:r>
      <w:r w:rsidRPr="00E61052">
        <w:rPr>
          <w:rFonts w:ascii="Times New Roman" w:hAnsi="Times New Roman"/>
        </w:rPr>
        <w:t>Právo je zachováno z předchozí právní úpravy. Jedná se o vyjádření stanoviska občana k rozpočtu a závěrečného účtu před jeho schválením na zastupitelstvu.</w:t>
      </w:r>
    </w:p>
    <w:p w:rsidR="00E61052" w:rsidRPr="00E61052" w:rsidRDefault="00E61052" w:rsidP="00E61052">
      <w:pPr>
        <w:spacing w:before="120" w:after="120" w:line="240" w:lineRule="auto"/>
        <w:ind w:left="993"/>
        <w:contextualSpacing/>
        <w:jc w:val="both"/>
        <w:rPr>
          <w:rFonts w:ascii="Times New Roman" w:hAnsi="Times New Roman"/>
          <w:bCs/>
          <w:i/>
          <w:iCs/>
          <w:color w:val="000000"/>
        </w:rPr>
      </w:pPr>
    </w:p>
    <w:p w:rsidR="00E61052" w:rsidRPr="00E61052" w:rsidRDefault="00E61052" w:rsidP="00E61052">
      <w:pPr>
        <w:numPr>
          <w:ilvl w:val="0"/>
          <w:numId w:val="73"/>
        </w:numPr>
        <w:spacing w:before="120" w:after="120" w:line="240" w:lineRule="auto"/>
        <w:ind w:left="993" w:hanging="426"/>
        <w:contextualSpacing/>
        <w:jc w:val="both"/>
        <w:rPr>
          <w:rFonts w:ascii="Times New Roman" w:hAnsi="Times New Roman"/>
          <w:bCs/>
          <w:color w:val="000000"/>
        </w:rPr>
      </w:pPr>
      <w:r w:rsidRPr="00145117">
        <w:rPr>
          <w:rFonts w:ascii="Times New Roman" w:hAnsi="Times New Roman"/>
          <w:b/>
          <w:iCs/>
        </w:rPr>
        <w:t xml:space="preserve">nahlížet do </w:t>
      </w:r>
      <w:r w:rsidRPr="00145117">
        <w:rPr>
          <w:rFonts w:ascii="Times New Roman" w:hAnsi="Times New Roman"/>
          <w:b/>
          <w:bCs/>
          <w:iCs/>
          <w:color w:val="000000"/>
        </w:rPr>
        <w:t>rozpočtu obce a do závěrečného účtu</w:t>
      </w:r>
      <w:r w:rsidRPr="00E61052">
        <w:rPr>
          <w:rFonts w:ascii="Times New Roman" w:hAnsi="Times New Roman"/>
          <w:bCs/>
          <w:iCs/>
          <w:color w:val="000000"/>
        </w:rPr>
        <w:t xml:space="preserve"> za obce za předcházející kalendá</w:t>
      </w:r>
      <w:r w:rsidRPr="00E61052">
        <w:rPr>
          <w:rFonts w:ascii="Times New Roman" w:hAnsi="Times New Roman"/>
          <w:bCs/>
          <w:iCs/>
          <w:color w:val="000000"/>
        </w:rPr>
        <w:t>ř</w:t>
      </w:r>
      <w:r w:rsidRPr="00E61052">
        <w:rPr>
          <w:rFonts w:ascii="Times New Roman" w:hAnsi="Times New Roman"/>
          <w:bCs/>
          <w:iCs/>
          <w:color w:val="000000"/>
        </w:rPr>
        <w:t>ní rok, usnesení a zápisu z jednání zastupitelstva obce, usnesení rady, výborů zastup</w:t>
      </w:r>
      <w:r w:rsidRPr="00E61052">
        <w:rPr>
          <w:rFonts w:ascii="Times New Roman" w:hAnsi="Times New Roman"/>
          <w:bCs/>
          <w:iCs/>
          <w:color w:val="000000"/>
        </w:rPr>
        <w:t>i</w:t>
      </w:r>
      <w:r w:rsidRPr="00E61052">
        <w:rPr>
          <w:rFonts w:ascii="Times New Roman" w:hAnsi="Times New Roman"/>
          <w:bCs/>
          <w:iCs/>
          <w:color w:val="000000"/>
        </w:rPr>
        <w:t>telstva a komisí rady obce a pořizovat si z nich výpisy</w:t>
      </w:r>
      <w:r w:rsidRPr="00E61052">
        <w:rPr>
          <w:rFonts w:ascii="Times New Roman" w:hAnsi="Times New Roman"/>
          <w:bCs/>
          <w:i/>
          <w:iCs/>
          <w:color w:val="000000"/>
        </w:rPr>
        <w:t xml:space="preserve">. </w:t>
      </w:r>
      <w:r w:rsidRPr="00E61052">
        <w:rPr>
          <w:rFonts w:ascii="Times New Roman" w:hAnsi="Times New Roman"/>
          <w:bCs/>
          <w:color w:val="000000"/>
        </w:rPr>
        <w:t>„</w:t>
      </w:r>
      <w:proofErr w:type="spellStart"/>
      <w:r w:rsidRPr="00E61052">
        <w:rPr>
          <w:rFonts w:ascii="Times New Roman" w:hAnsi="Times New Roman"/>
          <w:bCs/>
          <w:color w:val="000000"/>
        </w:rPr>
        <w:t>Nahlížecí</w:t>
      </w:r>
      <w:proofErr w:type="spellEnd"/>
      <w:r w:rsidRPr="00E61052">
        <w:rPr>
          <w:rFonts w:ascii="Times New Roman" w:hAnsi="Times New Roman"/>
          <w:bCs/>
          <w:color w:val="000000"/>
        </w:rPr>
        <w:t xml:space="preserve"> právo“ je konstru</w:t>
      </w:r>
      <w:r w:rsidRPr="00E61052">
        <w:rPr>
          <w:rFonts w:ascii="Times New Roman" w:hAnsi="Times New Roman"/>
          <w:bCs/>
          <w:color w:val="000000"/>
        </w:rPr>
        <w:t>o</w:t>
      </w:r>
      <w:r w:rsidRPr="00E61052">
        <w:rPr>
          <w:rFonts w:ascii="Times New Roman" w:hAnsi="Times New Roman"/>
          <w:bCs/>
          <w:color w:val="000000"/>
        </w:rPr>
        <w:t>váno tak, že o čem se jedná veřejně tam je právo nahlížet do všech „výstupních“ p</w:t>
      </w:r>
      <w:r w:rsidRPr="00E61052">
        <w:rPr>
          <w:rFonts w:ascii="Times New Roman" w:hAnsi="Times New Roman"/>
          <w:bCs/>
          <w:color w:val="000000"/>
        </w:rPr>
        <w:t>í</w:t>
      </w:r>
      <w:r w:rsidRPr="00E61052">
        <w:rPr>
          <w:rFonts w:ascii="Times New Roman" w:hAnsi="Times New Roman"/>
          <w:bCs/>
          <w:color w:val="000000"/>
        </w:rPr>
        <w:t>semností. V případě neveřejných zasedání je informativní hodnota omezena pouze na usnesení.</w:t>
      </w:r>
    </w:p>
    <w:p w:rsidR="00E61052" w:rsidRPr="00E61052" w:rsidRDefault="00E61052" w:rsidP="00E61052">
      <w:pPr>
        <w:spacing w:before="120" w:after="120" w:line="240" w:lineRule="auto"/>
        <w:ind w:firstLine="567"/>
        <w:contextualSpacing/>
        <w:jc w:val="both"/>
        <w:rPr>
          <w:rFonts w:ascii="Times New Roman" w:hAnsi="Times New Roman"/>
          <w:bCs/>
          <w:color w:val="000000"/>
        </w:rPr>
      </w:pPr>
    </w:p>
    <w:p w:rsidR="00E61052" w:rsidRPr="00E61052" w:rsidRDefault="00E61052" w:rsidP="00E61052">
      <w:pPr>
        <w:numPr>
          <w:ilvl w:val="0"/>
          <w:numId w:val="73"/>
        </w:numPr>
        <w:spacing w:before="120" w:after="120" w:line="240" w:lineRule="auto"/>
        <w:ind w:left="993" w:hanging="426"/>
        <w:contextualSpacing/>
        <w:jc w:val="both"/>
        <w:rPr>
          <w:rFonts w:ascii="Times New Roman" w:hAnsi="Times New Roman"/>
          <w:bCs/>
          <w:color w:val="000000"/>
        </w:rPr>
      </w:pPr>
      <w:r w:rsidRPr="00145117">
        <w:rPr>
          <w:rFonts w:ascii="Times New Roman" w:hAnsi="Times New Roman"/>
          <w:b/>
          <w:iCs/>
        </w:rPr>
        <w:t>požadovat projednání určité záležitosti v oblasti samostatné působnosti radou</w:t>
      </w:r>
      <w:r w:rsidRPr="00145117">
        <w:rPr>
          <w:rFonts w:ascii="Times New Roman" w:hAnsi="Times New Roman"/>
          <w:b/>
          <w:bCs/>
          <w:iCs/>
          <w:color w:val="000000"/>
        </w:rPr>
        <w:t xml:space="preserve"> o</w:t>
      </w:r>
      <w:r w:rsidRPr="00145117">
        <w:rPr>
          <w:rFonts w:ascii="Times New Roman" w:hAnsi="Times New Roman"/>
          <w:b/>
          <w:bCs/>
          <w:iCs/>
          <w:color w:val="000000"/>
        </w:rPr>
        <w:t>b</w:t>
      </w:r>
      <w:r w:rsidRPr="00145117">
        <w:rPr>
          <w:rFonts w:ascii="Times New Roman" w:hAnsi="Times New Roman"/>
          <w:b/>
          <w:bCs/>
          <w:iCs/>
          <w:color w:val="000000"/>
        </w:rPr>
        <w:t>ce nebo zastupitelstvem obce;</w:t>
      </w:r>
      <w:r w:rsidRPr="00E61052">
        <w:rPr>
          <w:rFonts w:ascii="Times New Roman" w:hAnsi="Times New Roman"/>
          <w:bCs/>
          <w:iCs/>
          <w:color w:val="000000"/>
        </w:rPr>
        <w:t xml:space="preserve"> je-li žádost podepsána nejméně 0,5 % o</w:t>
      </w:r>
      <w:r w:rsidR="00145117">
        <w:rPr>
          <w:rFonts w:ascii="Times New Roman" w:hAnsi="Times New Roman"/>
          <w:bCs/>
          <w:iCs/>
          <w:color w:val="000000"/>
        </w:rPr>
        <w:t>bčanů obce, musí být projednána</w:t>
      </w:r>
      <w:r w:rsidRPr="00E61052">
        <w:rPr>
          <w:rFonts w:ascii="Times New Roman" w:hAnsi="Times New Roman"/>
          <w:bCs/>
          <w:iCs/>
          <w:color w:val="000000"/>
        </w:rPr>
        <w:t xml:space="preserve"> na jejich zasedání nejpozději do 60 dnů, jde-li o působnost zast</w:t>
      </w:r>
      <w:r w:rsidRPr="00E61052">
        <w:rPr>
          <w:rFonts w:ascii="Times New Roman" w:hAnsi="Times New Roman"/>
          <w:bCs/>
          <w:iCs/>
          <w:color w:val="000000"/>
        </w:rPr>
        <w:t>u</w:t>
      </w:r>
      <w:r w:rsidRPr="00E61052">
        <w:rPr>
          <w:rFonts w:ascii="Times New Roman" w:hAnsi="Times New Roman"/>
          <w:bCs/>
          <w:iCs/>
          <w:color w:val="000000"/>
        </w:rPr>
        <w:t xml:space="preserve">pitelstva obce nejpozději do 90 dnů. </w:t>
      </w:r>
      <w:r w:rsidRPr="00E61052">
        <w:rPr>
          <w:rFonts w:ascii="Times New Roman" w:hAnsi="Times New Roman"/>
          <w:bCs/>
          <w:color w:val="000000"/>
        </w:rPr>
        <w:t>Občan může samozřejmě žádat o zařazení na je</w:t>
      </w:r>
      <w:r w:rsidRPr="00E61052">
        <w:rPr>
          <w:rFonts w:ascii="Times New Roman" w:hAnsi="Times New Roman"/>
          <w:bCs/>
          <w:color w:val="000000"/>
        </w:rPr>
        <w:t>d</w:t>
      </w:r>
      <w:r w:rsidRPr="00E61052">
        <w:rPr>
          <w:rFonts w:ascii="Times New Roman" w:hAnsi="Times New Roman"/>
          <w:bCs/>
          <w:color w:val="000000"/>
        </w:rPr>
        <w:t>nání zastupitelstva obce či rady obce jakéhokoliv bodu programu s jediným omez</w:t>
      </w:r>
      <w:r w:rsidRPr="00E61052">
        <w:rPr>
          <w:rFonts w:ascii="Times New Roman" w:hAnsi="Times New Roman"/>
          <w:bCs/>
          <w:color w:val="000000"/>
        </w:rPr>
        <w:t>e</w:t>
      </w:r>
      <w:r w:rsidRPr="00E61052">
        <w:rPr>
          <w:rFonts w:ascii="Times New Roman" w:hAnsi="Times New Roman"/>
          <w:bCs/>
          <w:color w:val="000000"/>
        </w:rPr>
        <w:t>ním, že se týká samostatné působnosti. V takovém případě je věci rady či zastupite</w:t>
      </w:r>
      <w:r w:rsidRPr="00E61052">
        <w:rPr>
          <w:rFonts w:ascii="Times New Roman" w:hAnsi="Times New Roman"/>
          <w:bCs/>
          <w:color w:val="000000"/>
        </w:rPr>
        <w:t>l</w:t>
      </w:r>
      <w:r w:rsidRPr="00E61052">
        <w:rPr>
          <w:rFonts w:ascii="Times New Roman" w:hAnsi="Times New Roman"/>
          <w:bCs/>
          <w:color w:val="000000"/>
        </w:rPr>
        <w:t>stva zda jej na program jednání vůbec zařadí a pokud ano tak kdy. Jinak je tomu, když občan takovouto žádost doloží stanoveným počtem podpisů. Je-li směřována vůči z</w:t>
      </w:r>
      <w:r w:rsidRPr="00E61052">
        <w:rPr>
          <w:rFonts w:ascii="Times New Roman" w:hAnsi="Times New Roman"/>
          <w:bCs/>
          <w:color w:val="000000"/>
        </w:rPr>
        <w:t>a</w:t>
      </w:r>
      <w:r w:rsidRPr="00E61052">
        <w:rPr>
          <w:rFonts w:ascii="Times New Roman" w:hAnsi="Times New Roman"/>
          <w:bCs/>
          <w:color w:val="000000"/>
        </w:rPr>
        <w:t>stupitelstvu obce, musí být projednání fakticky zařazeno na jeho nejbližší zasedání, když jejich zákonná periodicita je nejméně 1x za 3 měsíce. V praxi je toto právo takřka nerealizovatelné v prostředí velkých měst. Zde by musely být pořádány rozsáhlé po</w:t>
      </w:r>
      <w:r w:rsidRPr="00E61052">
        <w:rPr>
          <w:rFonts w:ascii="Times New Roman" w:hAnsi="Times New Roman"/>
          <w:bCs/>
          <w:color w:val="000000"/>
        </w:rPr>
        <w:t>d</w:t>
      </w:r>
      <w:r w:rsidRPr="00E61052">
        <w:rPr>
          <w:rFonts w:ascii="Times New Roman" w:hAnsi="Times New Roman"/>
          <w:bCs/>
          <w:color w:val="000000"/>
        </w:rPr>
        <w:t>pisové akce, které by samotný žadatel ztěžka zvládnul.</w:t>
      </w:r>
    </w:p>
    <w:p w:rsidR="00E61052" w:rsidRPr="00E61052" w:rsidRDefault="00E61052" w:rsidP="00E61052">
      <w:pPr>
        <w:spacing w:before="120" w:after="120" w:line="240" w:lineRule="auto"/>
        <w:ind w:left="993"/>
        <w:contextualSpacing/>
        <w:jc w:val="both"/>
        <w:rPr>
          <w:rFonts w:ascii="Times New Roman" w:hAnsi="Times New Roman"/>
          <w:bCs/>
          <w:color w:val="000000"/>
        </w:rPr>
      </w:pPr>
    </w:p>
    <w:p w:rsidR="00E61052" w:rsidRPr="00E61052" w:rsidRDefault="00E61052" w:rsidP="00E61052">
      <w:pPr>
        <w:numPr>
          <w:ilvl w:val="0"/>
          <w:numId w:val="73"/>
        </w:numPr>
        <w:spacing w:before="120" w:after="120" w:line="240" w:lineRule="auto"/>
        <w:ind w:left="993" w:hanging="426"/>
        <w:contextualSpacing/>
        <w:jc w:val="both"/>
        <w:rPr>
          <w:rFonts w:ascii="Times New Roman" w:hAnsi="Times New Roman"/>
          <w:bCs/>
          <w:iCs/>
          <w:color w:val="000000"/>
        </w:rPr>
      </w:pPr>
      <w:r w:rsidRPr="00145117">
        <w:rPr>
          <w:rFonts w:ascii="Times New Roman" w:hAnsi="Times New Roman"/>
          <w:b/>
          <w:bCs/>
          <w:iCs/>
          <w:color w:val="000000"/>
        </w:rPr>
        <w:t>podávat orgánům obce návrhy, připomínky a podněty</w:t>
      </w:r>
      <w:r w:rsidRPr="00E61052">
        <w:rPr>
          <w:rFonts w:ascii="Times New Roman" w:hAnsi="Times New Roman"/>
          <w:bCs/>
          <w:iCs/>
          <w:color w:val="000000"/>
        </w:rPr>
        <w:t>; orgány obce je vyřizují bezodkladně, nejdéle však do 60 dnů, jde-li o působnost zastupitelstva obce, nejpozd</w:t>
      </w:r>
      <w:r w:rsidRPr="00E61052">
        <w:rPr>
          <w:rFonts w:ascii="Times New Roman" w:hAnsi="Times New Roman"/>
          <w:bCs/>
          <w:iCs/>
          <w:color w:val="000000"/>
        </w:rPr>
        <w:t>ě</w:t>
      </w:r>
      <w:r w:rsidRPr="00E61052">
        <w:rPr>
          <w:rFonts w:ascii="Times New Roman" w:hAnsi="Times New Roman"/>
          <w:bCs/>
          <w:iCs/>
          <w:color w:val="000000"/>
        </w:rPr>
        <w:t>ji do 90 dnů.</w:t>
      </w:r>
      <w:r w:rsidRPr="00E61052">
        <w:rPr>
          <w:rFonts w:ascii="Times New Roman" w:hAnsi="Times New Roman"/>
          <w:bCs/>
          <w:iCs/>
          <w:color w:val="000000"/>
        </w:rPr>
        <w:cr/>
      </w:r>
    </w:p>
    <w:p w:rsidR="00E61052" w:rsidRPr="00E61052" w:rsidRDefault="00E61052" w:rsidP="00E61052">
      <w:pPr>
        <w:spacing w:before="120" w:after="120" w:line="240" w:lineRule="auto"/>
        <w:contextualSpacing/>
        <w:jc w:val="both"/>
        <w:rPr>
          <w:rFonts w:ascii="Times New Roman" w:hAnsi="Times New Roman"/>
          <w:bCs/>
          <w:color w:val="000000"/>
        </w:rPr>
      </w:pPr>
      <w:r w:rsidRPr="00E61052">
        <w:rPr>
          <w:rFonts w:ascii="Times New Roman" w:hAnsi="Times New Roman"/>
        </w:rPr>
        <w:t>Je třeba doplnit, že oprávněním občana obce uvedených v § 16 zákona o obcích odpovídá povi</w:t>
      </w:r>
      <w:r w:rsidRPr="00E61052">
        <w:rPr>
          <w:rFonts w:ascii="Times New Roman" w:hAnsi="Times New Roman"/>
        </w:rPr>
        <w:t>n</w:t>
      </w:r>
      <w:r w:rsidRPr="00E61052">
        <w:rPr>
          <w:rFonts w:ascii="Times New Roman" w:hAnsi="Times New Roman"/>
        </w:rPr>
        <w:t xml:space="preserve">nost obce, resp. jejích orgánů uplatnění daných oprávnění občanu obce umožnit. </w:t>
      </w:r>
      <w:r w:rsidRPr="00E61052">
        <w:rPr>
          <w:rFonts w:ascii="Times New Roman" w:hAnsi="Times New Roman"/>
        </w:rPr>
        <w:br/>
        <w:t>V případě, že by obec tato oprávnění neumožnila, porušila by tím zákon.</w:t>
      </w:r>
    </w:p>
    <w:p w:rsidR="00E61052" w:rsidRPr="00E61052" w:rsidRDefault="00E61052" w:rsidP="00E61052">
      <w:pPr>
        <w:spacing w:before="120" w:after="120" w:line="240" w:lineRule="auto"/>
        <w:ind w:left="1854"/>
        <w:contextualSpacing/>
        <w:jc w:val="both"/>
        <w:rPr>
          <w:rFonts w:ascii="Times New Roman" w:hAnsi="Times New Roman"/>
          <w:bCs/>
          <w:color w:val="000000"/>
        </w:rPr>
      </w:pPr>
    </w:p>
    <w:p w:rsidR="00E61052" w:rsidRPr="00E61052" w:rsidRDefault="00E61052" w:rsidP="00E61052">
      <w:pPr>
        <w:spacing w:before="120" w:after="120" w:line="240" w:lineRule="auto"/>
        <w:contextualSpacing/>
        <w:jc w:val="both"/>
        <w:rPr>
          <w:rFonts w:ascii="Times New Roman" w:hAnsi="Times New Roman"/>
          <w:bCs/>
          <w:iCs/>
          <w:color w:val="000000"/>
        </w:rPr>
      </w:pPr>
    </w:p>
    <w:p w:rsidR="00E61052" w:rsidRDefault="00E61052" w:rsidP="00E61052">
      <w:pPr>
        <w:spacing w:before="120" w:after="120" w:line="240" w:lineRule="auto"/>
        <w:ind w:firstLine="567"/>
        <w:contextualSpacing/>
        <w:jc w:val="both"/>
        <w:rPr>
          <w:rFonts w:ascii="Times New Roman" w:hAnsi="Times New Roman"/>
          <w:b/>
          <w:iCs/>
          <w:color w:val="C00000"/>
        </w:rPr>
      </w:pPr>
      <w:r w:rsidRPr="007B6A71">
        <w:rPr>
          <w:rFonts w:ascii="Times New Roman" w:hAnsi="Times New Roman"/>
          <w:b/>
          <w:iCs/>
          <w:color w:val="C00000"/>
        </w:rPr>
        <w:t>Osoby s právy občanů obce</w:t>
      </w:r>
    </w:p>
    <w:p w:rsidR="007B6A71" w:rsidRPr="007B6A71" w:rsidRDefault="007B6A71" w:rsidP="00E61052">
      <w:pPr>
        <w:spacing w:before="120" w:after="120" w:line="240" w:lineRule="auto"/>
        <w:ind w:firstLine="567"/>
        <w:contextualSpacing/>
        <w:jc w:val="both"/>
        <w:rPr>
          <w:rFonts w:ascii="Times New Roman" w:hAnsi="Times New Roman"/>
          <w:b/>
          <w:iCs/>
          <w:color w:val="C00000"/>
        </w:rPr>
      </w:pPr>
    </w:p>
    <w:p w:rsidR="00E61052" w:rsidRPr="00E61052" w:rsidRDefault="00E61052" w:rsidP="00E61052">
      <w:pPr>
        <w:spacing w:before="120" w:after="120" w:line="240" w:lineRule="auto"/>
        <w:contextualSpacing/>
        <w:jc w:val="both"/>
        <w:rPr>
          <w:rFonts w:ascii="Times New Roman" w:hAnsi="Times New Roman"/>
        </w:rPr>
      </w:pPr>
      <w:r w:rsidRPr="00E61052">
        <w:rPr>
          <w:rFonts w:ascii="Times New Roman" w:hAnsi="Times New Roman"/>
        </w:rPr>
        <w:t>Nejen občané obce disponují uvedeným katalogem práv. Vnitrostátní vývoj i vstup do Evropské unie si vyžádal potřebu rozšířit jejich nositele i na další osoby, které sice nenaplňují znaky obča</w:t>
      </w:r>
      <w:r w:rsidRPr="00E61052">
        <w:rPr>
          <w:rFonts w:ascii="Times New Roman" w:hAnsi="Times New Roman"/>
        </w:rPr>
        <w:t>n</w:t>
      </w:r>
      <w:r w:rsidRPr="00E61052">
        <w:rPr>
          <w:rFonts w:ascii="Times New Roman" w:hAnsi="Times New Roman"/>
        </w:rPr>
        <w:t>ství obce, ale svědčí jim jiné důvody, pro aktivní využívání všech nebo jen některých práv občana obce.</w:t>
      </w:r>
    </w:p>
    <w:p w:rsidR="00E61052" w:rsidRPr="00E61052" w:rsidRDefault="00E61052" w:rsidP="00E61052">
      <w:pPr>
        <w:spacing w:before="120" w:after="120" w:line="240" w:lineRule="auto"/>
        <w:ind w:firstLine="567"/>
        <w:contextualSpacing/>
        <w:jc w:val="both"/>
        <w:rPr>
          <w:rFonts w:ascii="Times New Roman" w:hAnsi="Times New Roman"/>
        </w:rPr>
      </w:pPr>
    </w:p>
    <w:p w:rsidR="00E61052" w:rsidRPr="00E61052" w:rsidRDefault="00E61052" w:rsidP="00E61052">
      <w:pPr>
        <w:spacing w:before="120" w:after="120" w:line="240" w:lineRule="auto"/>
        <w:contextualSpacing/>
        <w:jc w:val="both"/>
        <w:rPr>
          <w:rFonts w:ascii="Times New Roman" w:hAnsi="Times New Roman"/>
        </w:rPr>
      </w:pPr>
      <w:r w:rsidRPr="00E61052">
        <w:rPr>
          <w:rFonts w:ascii="Times New Roman" w:hAnsi="Times New Roman"/>
        </w:rPr>
        <w:t>Zákonodárce v roce 2000 pod vlivem očekávaného vstupu do Evropské unie stanovil, že všechna práva občana obce bude mít i cizí státní občan samozřejmě starší 18, který je v obci hlášen k trvalému pobytu, stanoví-li tak mezinárodní smlouva, kterou je Česká republika vázána a která byla vyhlášená. To má za následek, že počínaje květnem roku 2004 disponují všemi výše uved</w:t>
      </w:r>
      <w:r w:rsidRPr="00E61052">
        <w:rPr>
          <w:rFonts w:ascii="Times New Roman" w:hAnsi="Times New Roman"/>
        </w:rPr>
        <w:t>e</w:t>
      </w:r>
      <w:r w:rsidRPr="00E61052">
        <w:rPr>
          <w:rFonts w:ascii="Times New Roman" w:hAnsi="Times New Roman"/>
        </w:rPr>
        <w:t>nými právy občana obce státní příslušníci zemí Evropské unie</w:t>
      </w:r>
      <w:r w:rsidR="00145117">
        <w:rPr>
          <w:rFonts w:ascii="Times New Roman" w:hAnsi="Times New Roman"/>
        </w:rPr>
        <w:t>,</w:t>
      </w:r>
      <w:r w:rsidRPr="00E61052">
        <w:rPr>
          <w:rFonts w:ascii="Times New Roman" w:hAnsi="Times New Roman"/>
        </w:rPr>
        <w:t xml:space="preserve"> pokud jsou přihlášení k trvalému pobytu v některé obci České republiky. S jedinou výjimkou nemohou se stát osobou zastupující obec navenek nebo jejím zástupcem (starostou - místostarostou, primátorem - náměstkem prim</w:t>
      </w:r>
      <w:r w:rsidRPr="00E61052">
        <w:rPr>
          <w:rFonts w:ascii="Times New Roman" w:hAnsi="Times New Roman"/>
        </w:rPr>
        <w:t>á</w:t>
      </w:r>
      <w:r w:rsidRPr="00E61052">
        <w:rPr>
          <w:rFonts w:ascii="Times New Roman" w:hAnsi="Times New Roman"/>
        </w:rPr>
        <w:t xml:space="preserve">tora). Jednalo-li by se o občana jiné než členské země EU, měla by taková osoba práva občana obce v České </w:t>
      </w:r>
      <w:proofErr w:type="gramStart"/>
      <w:r w:rsidRPr="00E61052">
        <w:rPr>
          <w:rFonts w:ascii="Times New Roman" w:hAnsi="Times New Roman"/>
        </w:rPr>
        <w:t>republice pouze</w:t>
      </w:r>
      <w:proofErr w:type="gramEnd"/>
      <w:r w:rsidRPr="00E61052">
        <w:rPr>
          <w:rFonts w:ascii="Times New Roman" w:hAnsi="Times New Roman"/>
        </w:rPr>
        <w:t xml:space="preserve"> pokud byla uzavřena příslušná bilaterální a reciproční smlouva se zemí, ke které má taková osoba občanství.</w:t>
      </w:r>
    </w:p>
    <w:p w:rsidR="00E61052" w:rsidRPr="00E61052" w:rsidRDefault="00E61052" w:rsidP="00E61052">
      <w:pPr>
        <w:spacing w:before="120" w:after="120" w:line="240" w:lineRule="auto"/>
        <w:contextualSpacing/>
        <w:jc w:val="both"/>
        <w:rPr>
          <w:rFonts w:ascii="Times New Roman" w:hAnsi="Times New Roman"/>
          <w:bCs/>
          <w:color w:val="000000"/>
        </w:rPr>
      </w:pPr>
    </w:p>
    <w:p w:rsidR="00E61052" w:rsidRPr="00E61052" w:rsidRDefault="00E61052" w:rsidP="00E61052">
      <w:pPr>
        <w:spacing w:before="120" w:after="120" w:line="240" w:lineRule="auto"/>
        <w:contextualSpacing/>
        <w:jc w:val="both"/>
        <w:rPr>
          <w:rFonts w:ascii="Times New Roman" w:hAnsi="Times New Roman"/>
          <w:bCs/>
          <w:color w:val="000000"/>
        </w:rPr>
      </w:pPr>
      <w:r w:rsidRPr="00E61052">
        <w:rPr>
          <w:rFonts w:ascii="Times New Roman" w:hAnsi="Times New Roman"/>
          <w:bCs/>
          <w:color w:val="000000"/>
        </w:rPr>
        <w:t>Omezení pouze na státní příslušníky jiných státu vyvolává diskusi, když osoby bez státní příslu</w:t>
      </w:r>
      <w:r w:rsidRPr="00E61052">
        <w:rPr>
          <w:rFonts w:ascii="Times New Roman" w:hAnsi="Times New Roman"/>
          <w:bCs/>
          <w:color w:val="000000"/>
        </w:rPr>
        <w:t>š</w:t>
      </w:r>
      <w:r w:rsidRPr="00E61052">
        <w:rPr>
          <w:rFonts w:ascii="Times New Roman" w:hAnsi="Times New Roman"/>
          <w:bCs/>
          <w:color w:val="000000"/>
        </w:rPr>
        <w:t xml:space="preserve">nosti i když </w:t>
      </w:r>
      <w:proofErr w:type="gramStart"/>
      <w:r w:rsidRPr="00E61052">
        <w:rPr>
          <w:rFonts w:ascii="Times New Roman" w:hAnsi="Times New Roman"/>
          <w:bCs/>
          <w:color w:val="000000"/>
        </w:rPr>
        <w:t>mají</w:t>
      </w:r>
      <w:proofErr w:type="gramEnd"/>
      <w:r w:rsidRPr="00E61052">
        <w:rPr>
          <w:rFonts w:ascii="Times New Roman" w:hAnsi="Times New Roman"/>
          <w:bCs/>
          <w:color w:val="000000"/>
        </w:rPr>
        <w:t xml:space="preserve"> trvalý pobyt v obci fakticky práv jejího občana </w:t>
      </w:r>
      <w:proofErr w:type="gramStart"/>
      <w:r w:rsidRPr="00E61052">
        <w:rPr>
          <w:rFonts w:ascii="Times New Roman" w:hAnsi="Times New Roman"/>
          <w:bCs/>
          <w:color w:val="000000"/>
        </w:rPr>
        <w:t>nemohou</w:t>
      </w:r>
      <w:proofErr w:type="gramEnd"/>
      <w:r w:rsidRPr="00E61052">
        <w:rPr>
          <w:rFonts w:ascii="Times New Roman" w:hAnsi="Times New Roman"/>
          <w:bCs/>
          <w:color w:val="000000"/>
        </w:rPr>
        <w:t xml:space="preserve"> nabýt.</w:t>
      </w:r>
    </w:p>
    <w:p w:rsidR="00E61052" w:rsidRPr="00E61052" w:rsidRDefault="00E61052" w:rsidP="00E61052">
      <w:pPr>
        <w:spacing w:before="120" w:after="120" w:line="240" w:lineRule="auto"/>
        <w:contextualSpacing/>
        <w:jc w:val="both"/>
        <w:rPr>
          <w:rFonts w:ascii="Times New Roman" w:hAnsi="Times New Roman"/>
          <w:bCs/>
          <w:color w:val="000000"/>
        </w:rPr>
      </w:pPr>
    </w:p>
    <w:p w:rsidR="00E61052" w:rsidRPr="00E61052" w:rsidRDefault="00E61052" w:rsidP="00E61052">
      <w:pPr>
        <w:spacing w:before="120" w:after="120" w:line="240" w:lineRule="auto"/>
        <w:contextualSpacing/>
        <w:jc w:val="both"/>
        <w:rPr>
          <w:rFonts w:ascii="Times New Roman" w:hAnsi="Times New Roman"/>
          <w:bCs/>
          <w:color w:val="000000"/>
        </w:rPr>
      </w:pPr>
      <w:r w:rsidRPr="00E61052">
        <w:rPr>
          <w:rFonts w:ascii="Times New Roman" w:hAnsi="Times New Roman"/>
          <w:bCs/>
          <w:color w:val="000000"/>
        </w:rPr>
        <w:t>Další skupinu osob s právy občanů obce mají občané české republiky fyzické starší 18 let,</w:t>
      </w:r>
      <w:r w:rsidR="00145117">
        <w:rPr>
          <w:rFonts w:ascii="Times New Roman" w:hAnsi="Times New Roman"/>
          <w:bCs/>
          <w:color w:val="000000"/>
        </w:rPr>
        <w:t xml:space="preserve"> které sice nemají v obci trvalý</w:t>
      </w:r>
      <w:r w:rsidRPr="00E61052">
        <w:rPr>
          <w:rFonts w:ascii="Times New Roman" w:hAnsi="Times New Roman"/>
          <w:bCs/>
          <w:color w:val="000000"/>
        </w:rPr>
        <w:t xml:space="preserve"> pobyt</w:t>
      </w:r>
      <w:r w:rsidR="00145117">
        <w:rPr>
          <w:rFonts w:ascii="Times New Roman" w:hAnsi="Times New Roman"/>
          <w:bCs/>
          <w:color w:val="000000"/>
        </w:rPr>
        <w:t>,</w:t>
      </w:r>
      <w:r w:rsidRPr="00E61052">
        <w:rPr>
          <w:rFonts w:ascii="Times New Roman" w:hAnsi="Times New Roman"/>
          <w:bCs/>
          <w:color w:val="000000"/>
        </w:rPr>
        <w:t xml:space="preserve"> ale jsou </w:t>
      </w:r>
      <w:r w:rsidRPr="00E61052">
        <w:rPr>
          <w:rFonts w:ascii="Times New Roman" w:hAnsi="Times New Roman"/>
          <w:color w:val="000000"/>
        </w:rPr>
        <w:t>vlastníky nemovitostí</w:t>
      </w:r>
      <w:r w:rsidRPr="00E61052">
        <w:rPr>
          <w:rFonts w:ascii="Times New Roman" w:hAnsi="Times New Roman"/>
          <w:bCs/>
          <w:color w:val="000000"/>
        </w:rPr>
        <w:t xml:space="preserve"> na jejím katastrálním území. Od roku 2000 i oni mohou ovlivňovat život v obci, když z titulu vlastnictví do rozpočtu obce přisp</w:t>
      </w:r>
      <w:r w:rsidRPr="00E61052">
        <w:rPr>
          <w:rFonts w:ascii="Times New Roman" w:hAnsi="Times New Roman"/>
          <w:bCs/>
          <w:color w:val="000000"/>
        </w:rPr>
        <w:t>í</w:t>
      </w:r>
      <w:r w:rsidRPr="00E61052">
        <w:rPr>
          <w:rFonts w:ascii="Times New Roman" w:hAnsi="Times New Roman"/>
          <w:bCs/>
          <w:color w:val="000000"/>
        </w:rPr>
        <w:t>vají. Nemohou zde však volit a být volení, jakož nemohou zde hlasovat v místním referendu.</w:t>
      </w:r>
    </w:p>
    <w:p w:rsidR="00E61052" w:rsidRPr="00E61052" w:rsidRDefault="00E61052" w:rsidP="00E61052">
      <w:pPr>
        <w:spacing w:before="120" w:after="120" w:line="240" w:lineRule="auto"/>
        <w:contextualSpacing/>
        <w:jc w:val="both"/>
        <w:rPr>
          <w:rFonts w:ascii="Times New Roman" w:hAnsi="Times New Roman"/>
          <w:bCs/>
          <w:color w:val="000000"/>
        </w:rPr>
      </w:pPr>
    </w:p>
    <w:p w:rsidR="00E61052" w:rsidRPr="00E61052" w:rsidRDefault="00E61052" w:rsidP="00E61052">
      <w:pPr>
        <w:spacing w:before="120" w:after="120" w:line="240" w:lineRule="auto"/>
        <w:contextualSpacing/>
        <w:jc w:val="both"/>
        <w:rPr>
          <w:rFonts w:ascii="Times New Roman" w:hAnsi="Times New Roman"/>
          <w:bCs/>
          <w:color w:val="000000"/>
        </w:rPr>
      </w:pPr>
      <w:r w:rsidRPr="00E61052">
        <w:rPr>
          <w:rFonts w:ascii="Times New Roman" w:hAnsi="Times New Roman"/>
          <w:bCs/>
          <w:color w:val="000000"/>
        </w:rPr>
        <w:t xml:space="preserve">Vystoupit na jednání zastupitelstva k projednávaným věcem může i </w:t>
      </w:r>
      <w:r w:rsidRPr="00145117">
        <w:rPr>
          <w:rFonts w:ascii="Times New Roman" w:hAnsi="Times New Roman"/>
          <w:b/>
          <w:color w:val="000000"/>
        </w:rPr>
        <w:t>čestný občan</w:t>
      </w:r>
      <w:r w:rsidRPr="00E61052">
        <w:rPr>
          <w:rFonts w:ascii="Times New Roman" w:hAnsi="Times New Roman"/>
          <w:color w:val="000000"/>
        </w:rPr>
        <w:t xml:space="preserve"> </w:t>
      </w:r>
      <w:r w:rsidRPr="00E61052">
        <w:rPr>
          <w:rFonts w:ascii="Times New Roman" w:hAnsi="Times New Roman"/>
          <w:bCs/>
          <w:color w:val="000000"/>
        </w:rPr>
        <w:t>obce.</w:t>
      </w:r>
    </w:p>
    <w:p w:rsidR="00E61052" w:rsidRPr="00E61052" w:rsidRDefault="00E61052" w:rsidP="00E61052">
      <w:pPr>
        <w:spacing w:before="120" w:after="120" w:line="240" w:lineRule="auto"/>
        <w:contextualSpacing/>
        <w:jc w:val="both"/>
        <w:rPr>
          <w:rFonts w:ascii="Times New Roman" w:hAnsi="Times New Roman"/>
          <w:bCs/>
          <w:color w:val="000000"/>
        </w:rPr>
      </w:pPr>
    </w:p>
    <w:p w:rsidR="00E61052" w:rsidRPr="00E61052" w:rsidRDefault="00E61052" w:rsidP="00E61052">
      <w:pPr>
        <w:spacing w:before="120" w:after="120" w:line="240" w:lineRule="auto"/>
        <w:contextualSpacing/>
        <w:jc w:val="both"/>
        <w:rPr>
          <w:rFonts w:ascii="Times New Roman" w:hAnsi="Times New Roman"/>
          <w:bCs/>
          <w:color w:val="000000"/>
        </w:rPr>
      </w:pPr>
      <w:r w:rsidRPr="00E61052">
        <w:rPr>
          <w:rFonts w:ascii="Times New Roman" w:hAnsi="Times New Roman"/>
          <w:bCs/>
          <w:color w:val="000000"/>
        </w:rPr>
        <w:t xml:space="preserve">Nelze opominout ani výkon tzv. </w:t>
      </w:r>
      <w:r w:rsidRPr="00E61052">
        <w:rPr>
          <w:rFonts w:ascii="Times New Roman" w:hAnsi="Times New Roman"/>
          <w:color w:val="000000"/>
        </w:rPr>
        <w:t>petičního práva</w:t>
      </w:r>
      <w:r w:rsidRPr="00E61052">
        <w:rPr>
          <w:rFonts w:ascii="Times New Roman" w:hAnsi="Times New Roman"/>
          <w:bCs/>
          <w:color w:val="000000"/>
        </w:rPr>
        <w:t>, podle kterého má každý právo obracet se sám nebo jinými nejen na orgány státní, ale též orgány územní samosprávy se svými žádostmi, návrhy a stížnostmi.</w:t>
      </w:r>
    </w:p>
    <w:p w:rsidR="00865DEC" w:rsidRPr="009B49D2" w:rsidRDefault="00865DEC" w:rsidP="00865DEC">
      <w:pPr>
        <w:spacing w:before="120" w:after="120" w:line="240" w:lineRule="auto"/>
        <w:contextualSpacing/>
        <w:jc w:val="both"/>
        <w:rPr>
          <w:color w:val="000000"/>
        </w:rPr>
      </w:pPr>
    </w:p>
    <w:p w:rsidR="009829D6" w:rsidRPr="00E62CE7" w:rsidRDefault="009829D6" w:rsidP="009829D6">
      <w:pPr>
        <w:pStyle w:val="Nadpis2"/>
        <w:ind w:left="578" w:hanging="578"/>
        <w:rPr>
          <w:rFonts w:ascii="Times New Roman" w:eastAsia="Times New Roman" w:hAnsi="Times New Roman" w:cstheme="minorBidi"/>
          <w:bCs w:val="0"/>
          <w:color w:val="C00000"/>
          <w:sz w:val="24"/>
          <w:szCs w:val="24"/>
        </w:rPr>
      </w:pPr>
      <w:bookmarkStart w:id="55" w:name="_Toc59121135"/>
      <w:proofErr w:type="gramStart"/>
      <w:r>
        <w:rPr>
          <w:rFonts w:ascii="Times New Roman" w:eastAsia="Times New Roman" w:hAnsi="Times New Roman" w:cstheme="minorBidi"/>
          <w:bCs w:val="0"/>
          <w:color w:val="C00000"/>
          <w:sz w:val="24"/>
          <w:szCs w:val="24"/>
        </w:rPr>
        <w:t>EKONOMICKÝ  (MAJETKOVÝ</w:t>
      </w:r>
      <w:proofErr w:type="gramEnd"/>
      <w:r>
        <w:rPr>
          <w:rFonts w:ascii="Times New Roman" w:eastAsia="Times New Roman" w:hAnsi="Times New Roman" w:cstheme="minorBidi"/>
          <w:bCs w:val="0"/>
          <w:color w:val="C00000"/>
          <w:sz w:val="24"/>
          <w:szCs w:val="24"/>
        </w:rPr>
        <w:t xml:space="preserve">)  </w:t>
      </w:r>
      <w:r w:rsidRPr="00E62CE7">
        <w:rPr>
          <w:rFonts w:ascii="Times New Roman" w:eastAsia="Times New Roman" w:hAnsi="Times New Roman" w:cstheme="minorBidi"/>
          <w:bCs w:val="0"/>
          <w:color w:val="C00000"/>
          <w:sz w:val="24"/>
          <w:szCs w:val="24"/>
        </w:rPr>
        <w:t xml:space="preserve"> ZÁKLAD OBCÍ</w:t>
      </w:r>
      <w:bookmarkEnd w:id="55"/>
    </w:p>
    <w:p w:rsidR="009829D6" w:rsidRPr="004529F8" w:rsidRDefault="009829D6" w:rsidP="009829D6">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Ekonomic</w:t>
      </w:r>
      <w:r>
        <w:rPr>
          <w:rFonts w:ascii="Times New Roman" w:hAnsi="Times New Roman"/>
          <w:color w:val="000000"/>
        </w:rPr>
        <w:t>kým základem, který opět patří k</w:t>
      </w:r>
      <w:r w:rsidRPr="004529F8">
        <w:rPr>
          <w:rFonts w:ascii="Times New Roman" w:hAnsi="Times New Roman"/>
          <w:color w:val="000000"/>
        </w:rPr>
        <w:t> základním znakům obce jako veřejnoprávní korporace s </w:t>
      </w:r>
      <w:proofErr w:type="gramStart"/>
      <w:r w:rsidRPr="004529F8">
        <w:rPr>
          <w:rFonts w:ascii="Times New Roman" w:hAnsi="Times New Roman"/>
          <w:color w:val="000000"/>
        </w:rPr>
        <w:t>vlastní  právní</w:t>
      </w:r>
      <w:proofErr w:type="gramEnd"/>
      <w:r w:rsidRPr="004529F8">
        <w:rPr>
          <w:rFonts w:ascii="Times New Roman" w:hAnsi="Times New Roman"/>
          <w:color w:val="000000"/>
        </w:rPr>
        <w:t xml:space="preserve"> subjektivitou, je majetek obce. Obec jako suverénní vlastník svého majetku disponuje všemi obecnými atributy, které jsou s institutem vlastnictví spojeny. </w:t>
      </w:r>
    </w:p>
    <w:p w:rsidR="009829D6" w:rsidRDefault="009829D6" w:rsidP="009829D6">
      <w:pPr>
        <w:spacing w:before="120" w:after="120" w:line="240" w:lineRule="auto"/>
        <w:ind w:firstLine="567"/>
        <w:contextualSpacing/>
        <w:jc w:val="both"/>
        <w:rPr>
          <w:rFonts w:ascii="Times New Roman" w:hAnsi="Times New Roman"/>
          <w:color w:val="000000"/>
        </w:rPr>
      </w:pPr>
    </w:p>
    <w:p w:rsidR="00F179EE" w:rsidRDefault="004B079D" w:rsidP="00F179EE">
      <w:pPr>
        <w:framePr w:w="850" w:hSpace="170" w:wrap="around" w:vAnchor="text" w:hAnchor="page" w:x="10601" w:y="1" w:anchorLock="1"/>
        <w:rPr>
          <w:rStyle w:val="znakMarginalie"/>
        </w:rPr>
      </w:pPr>
      <w:r>
        <w:rPr>
          <w:rStyle w:val="znakMarginalie"/>
        </w:rPr>
        <w:t>Majetek obcí</w:t>
      </w:r>
    </w:p>
    <w:p w:rsidR="009829D6" w:rsidRDefault="009829D6" w:rsidP="009829D6">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 xml:space="preserve">Obec hospodaří jak s majetkem nemovitým, tj. s pozemky a stavbami spojenými pevně se zemí základem, tak s věcmi movitými včetně finančních prostředků. Obec může svůj majetek získávat vlastní činnosti, podnikatelskou činnosti, z vlastních příjmu podle rozpočtových pravidel územních rozpočtů, bezúplatným převodem od státu, darování apod. Obec má zákonem uloženo, že musí nebo je povinna svůj majetek využívat účelně a hospodárně, pečovat o zachování a rozvoj svého majetku, vést evidenci svého majetku, chránit svůj majetek před zničením, poškozením, odcizením nebo zneužitím, chránit svůj majetek před neoprávněnými zásahy a včas uplatňovat právo na náhradu škody a právo na vydání bezdůvodného obohacení. Rovněž trvale sledovat, zda dlužníci včas a řádně plní své závazky, a zabezpečit, aby nedošlo k jejich promlčení nebo zániku z nich vyplývajících práv. </w:t>
      </w:r>
    </w:p>
    <w:p w:rsidR="009829D6" w:rsidRPr="004529F8" w:rsidRDefault="009829D6" w:rsidP="009829D6">
      <w:pPr>
        <w:spacing w:before="120" w:after="120" w:line="240" w:lineRule="auto"/>
        <w:ind w:firstLine="567"/>
        <w:contextualSpacing/>
        <w:jc w:val="both"/>
        <w:rPr>
          <w:rFonts w:ascii="Times New Roman" w:hAnsi="Times New Roman"/>
          <w:b/>
          <w:color w:val="000000"/>
        </w:rPr>
      </w:pPr>
    </w:p>
    <w:p w:rsidR="009829D6" w:rsidRPr="004529F8" w:rsidRDefault="009829D6" w:rsidP="009829D6">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Za účelem zajištění veřejné kontroly při nakládání s obecním majetkem jsou obcím uloženy další povinnosti, které obecné vlastnické právo neomezeně nakládat s předmětem vlastnictví p</w:t>
      </w:r>
      <w:r w:rsidRPr="004529F8">
        <w:rPr>
          <w:rFonts w:ascii="Times New Roman" w:hAnsi="Times New Roman"/>
          <w:color w:val="000000"/>
        </w:rPr>
        <w:t>o</w:t>
      </w:r>
      <w:r w:rsidRPr="004529F8">
        <w:rPr>
          <w:rFonts w:ascii="Times New Roman" w:hAnsi="Times New Roman"/>
          <w:color w:val="000000"/>
        </w:rPr>
        <w:t>někud omezují.</w:t>
      </w:r>
    </w:p>
    <w:p w:rsidR="009829D6" w:rsidRPr="004529F8" w:rsidRDefault="009829D6" w:rsidP="009829D6">
      <w:pPr>
        <w:spacing w:before="120" w:after="120" w:line="240" w:lineRule="auto"/>
        <w:ind w:firstLine="567"/>
        <w:contextualSpacing/>
        <w:jc w:val="both"/>
        <w:rPr>
          <w:rFonts w:ascii="Times New Roman" w:hAnsi="Times New Roman"/>
          <w:b/>
          <w:color w:val="000000"/>
        </w:rPr>
      </w:pPr>
    </w:p>
    <w:p w:rsidR="009829D6" w:rsidRDefault="009829D6" w:rsidP="009829D6">
      <w:pPr>
        <w:spacing w:before="120" w:after="120" w:line="240" w:lineRule="auto"/>
        <w:ind w:firstLine="567"/>
        <w:contextualSpacing/>
        <w:jc w:val="both"/>
        <w:rPr>
          <w:rFonts w:ascii="Times New Roman" w:hAnsi="Times New Roman"/>
          <w:b/>
          <w:i/>
          <w:color w:val="C00000"/>
        </w:rPr>
      </w:pPr>
      <w:r w:rsidRPr="009829D6">
        <w:rPr>
          <w:rFonts w:ascii="Times New Roman" w:hAnsi="Times New Roman"/>
          <w:b/>
          <w:i/>
          <w:color w:val="C00000"/>
        </w:rPr>
        <w:t>Omezené ručení</w:t>
      </w:r>
    </w:p>
    <w:p w:rsidR="009829D6" w:rsidRPr="009829D6" w:rsidRDefault="009829D6" w:rsidP="009829D6">
      <w:pPr>
        <w:spacing w:before="120" w:after="120" w:line="240" w:lineRule="auto"/>
        <w:ind w:firstLine="567"/>
        <w:contextualSpacing/>
        <w:jc w:val="both"/>
        <w:rPr>
          <w:rFonts w:ascii="Times New Roman" w:hAnsi="Times New Roman"/>
          <w:b/>
          <w:i/>
          <w:color w:val="C00000"/>
        </w:rPr>
      </w:pPr>
    </w:p>
    <w:p w:rsidR="009829D6" w:rsidRPr="004529F8" w:rsidRDefault="009829D6" w:rsidP="009829D6">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Obec nesmí pod hrozbou neplatnosti právního úkonu ručit svým majetkem za závazky f</w:t>
      </w:r>
      <w:r w:rsidRPr="004529F8">
        <w:rPr>
          <w:rFonts w:ascii="Times New Roman" w:hAnsi="Times New Roman"/>
          <w:color w:val="000000"/>
        </w:rPr>
        <w:t>y</w:t>
      </w:r>
      <w:r w:rsidRPr="004529F8">
        <w:rPr>
          <w:rFonts w:ascii="Times New Roman" w:hAnsi="Times New Roman"/>
          <w:color w:val="000000"/>
        </w:rPr>
        <w:t>zických a právnických osob. Výjimkou jsou mj. závazky ze smlouvy o úvěru, jsou-li peněžní prostředky úvěru určeny pro investici uskutečňovanou s finanční podporou ze státního rozpočtu, státních fondů nebo národních fondů, závazky z téže smlouvy, jsou-li peněžní prostředky úvěrem získ</w:t>
      </w:r>
      <w:r>
        <w:rPr>
          <w:rFonts w:ascii="Times New Roman" w:hAnsi="Times New Roman"/>
          <w:color w:val="000000"/>
        </w:rPr>
        <w:t>ané určené pro investici do obcí</w:t>
      </w:r>
      <w:r w:rsidRPr="004529F8">
        <w:rPr>
          <w:rFonts w:ascii="Times New Roman" w:hAnsi="Times New Roman"/>
          <w:color w:val="000000"/>
        </w:rPr>
        <w:t xml:space="preserve"> vlastněných nemovitostí, závazky těch, jejichž zřizovatelem je obec.</w:t>
      </w:r>
    </w:p>
    <w:p w:rsidR="009829D6" w:rsidRPr="004529F8" w:rsidRDefault="009829D6" w:rsidP="009829D6">
      <w:pPr>
        <w:spacing w:before="120" w:after="120" w:line="240" w:lineRule="auto"/>
        <w:ind w:firstLine="567"/>
        <w:contextualSpacing/>
        <w:jc w:val="both"/>
        <w:rPr>
          <w:rFonts w:ascii="Times New Roman" w:hAnsi="Times New Roman"/>
          <w:i/>
          <w:color w:val="000000"/>
          <w:u w:val="single"/>
        </w:rPr>
      </w:pPr>
    </w:p>
    <w:p w:rsidR="009829D6" w:rsidRDefault="009829D6" w:rsidP="009829D6">
      <w:pPr>
        <w:spacing w:before="120" w:after="120" w:line="240" w:lineRule="auto"/>
        <w:ind w:firstLine="567"/>
        <w:contextualSpacing/>
        <w:jc w:val="both"/>
        <w:rPr>
          <w:rFonts w:ascii="Times New Roman" w:hAnsi="Times New Roman"/>
          <w:b/>
          <w:i/>
          <w:color w:val="C00000"/>
        </w:rPr>
      </w:pPr>
      <w:r w:rsidRPr="009829D6">
        <w:rPr>
          <w:rFonts w:ascii="Times New Roman" w:hAnsi="Times New Roman"/>
          <w:b/>
          <w:i/>
          <w:color w:val="C00000"/>
        </w:rPr>
        <w:t>Zveřejňování záměru o nakládání s</w:t>
      </w:r>
      <w:r>
        <w:rPr>
          <w:rFonts w:ascii="Times New Roman" w:hAnsi="Times New Roman"/>
          <w:b/>
          <w:i/>
          <w:color w:val="C00000"/>
        </w:rPr>
        <w:t> </w:t>
      </w:r>
      <w:r w:rsidRPr="009829D6">
        <w:rPr>
          <w:rFonts w:ascii="Times New Roman" w:hAnsi="Times New Roman"/>
          <w:b/>
          <w:i/>
          <w:color w:val="C00000"/>
        </w:rPr>
        <w:t>majetkem</w:t>
      </w:r>
    </w:p>
    <w:p w:rsidR="009829D6" w:rsidRPr="009829D6" w:rsidRDefault="009829D6" w:rsidP="009829D6">
      <w:pPr>
        <w:spacing w:before="120" w:after="120" w:line="240" w:lineRule="auto"/>
        <w:ind w:firstLine="567"/>
        <w:contextualSpacing/>
        <w:jc w:val="both"/>
        <w:rPr>
          <w:rFonts w:ascii="Times New Roman" w:hAnsi="Times New Roman"/>
          <w:b/>
          <w:i/>
          <w:color w:val="C00000"/>
        </w:rPr>
      </w:pPr>
    </w:p>
    <w:p w:rsidR="009829D6" w:rsidRDefault="009829D6" w:rsidP="009829D6">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Fakticky specifickou formou veřejné soutěže je povinnost obce zveřejnit na svůj záměr, že hodlá svůj nemovitý majetek prodat směnit, darovat, pronajmout nebo poskytnout jako výpůjčku. Záměrem je právně neformalizovaná listina, v niž však musí být nejméně uvedeno, že obec hodlá určitým způsobem naložit se svým movitým majetkem a předmětný majetek alespoň v základních znacích stanovených zvláštními právními předpisy identifikovat.</w:t>
      </w:r>
    </w:p>
    <w:p w:rsidR="009829D6" w:rsidRPr="004529F8" w:rsidRDefault="009829D6" w:rsidP="009829D6">
      <w:pPr>
        <w:spacing w:before="120" w:after="120" w:line="240" w:lineRule="auto"/>
        <w:ind w:firstLine="567"/>
        <w:contextualSpacing/>
        <w:jc w:val="both"/>
        <w:rPr>
          <w:rFonts w:ascii="Times New Roman" w:hAnsi="Times New Roman"/>
          <w:b/>
          <w:color w:val="000000"/>
        </w:rPr>
      </w:pPr>
    </w:p>
    <w:p w:rsidR="009829D6" w:rsidRPr="004529F8" w:rsidRDefault="009829D6" w:rsidP="009829D6">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Zveřejňování musí být učiněno na úřední desce obce po dobu 15 dnů a před projednáním v příslušném orgánu obce. Sankci za nevyvěšení záměru je neplatnost právního úkonu od samého počátku. Ze </w:t>
      </w:r>
      <w:proofErr w:type="spellStart"/>
      <w:r w:rsidRPr="004529F8">
        <w:rPr>
          <w:rFonts w:ascii="Times New Roman" w:hAnsi="Times New Roman"/>
          <w:color w:val="000000"/>
        </w:rPr>
        <w:t>zveřejňovací</w:t>
      </w:r>
      <w:proofErr w:type="spellEnd"/>
      <w:r w:rsidRPr="004529F8">
        <w:rPr>
          <w:rFonts w:ascii="Times New Roman" w:hAnsi="Times New Roman"/>
          <w:color w:val="000000"/>
        </w:rPr>
        <w:t xml:space="preserve"> povinnosti jsou vyňaty pronájmy bytů a hrobových míst, jakož i pron</w:t>
      </w:r>
      <w:r w:rsidRPr="004529F8">
        <w:rPr>
          <w:rFonts w:ascii="Times New Roman" w:hAnsi="Times New Roman"/>
          <w:color w:val="000000"/>
        </w:rPr>
        <w:t>á</w:t>
      </w:r>
      <w:r w:rsidRPr="004529F8">
        <w:rPr>
          <w:rFonts w:ascii="Times New Roman" w:hAnsi="Times New Roman"/>
          <w:color w:val="000000"/>
        </w:rPr>
        <w:t>jmy nebo výpůjčky majetku obce na dobu kratší než 30 dnů nebo jde-li o pronájem nebo výpůjčku právnické osobě zřízené obcí.</w:t>
      </w:r>
    </w:p>
    <w:p w:rsidR="009829D6" w:rsidRPr="004529F8" w:rsidRDefault="009829D6" w:rsidP="009829D6">
      <w:pPr>
        <w:spacing w:before="120" w:after="120" w:line="240" w:lineRule="auto"/>
        <w:ind w:firstLine="567"/>
        <w:contextualSpacing/>
        <w:jc w:val="both"/>
        <w:rPr>
          <w:rFonts w:ascii="Times New Roman" w:hAnsi="Times New Roman"/>
          <w:b/>
          <w:color w:val="000000"/>
        </w:rPr>
      </w:pPr>
    </w:p>
    <w:p w:rsidR="009829D6" w:rsidRDefault="009829D6" w:rsidP="009829D6">
      <w:pPr>
        <w:spacing w:before="120" w:after="120" w:line="240" w:lineRule="auto"/>
        <w:ind w:firstLine="567"/>
        <w:contextualSpacing/>
        <w:jc w:val="both"/>
        <w:rPr>
          <w:rFonts w:ascii="Times New Roman" w:hAnsi="Times New Roman"/>
          <w:b/>
          <w:i/>
          <w:color w:val="C00000"/>
        </w:rPr>
      </w:pPr>
      <w:r w:rsidRPr="009829D6">
        <w:rPr>
          <w:rFonts w:ascii="Times New Roman" w:hAnsi="Times New Roman"/>
          <w:b/>
          <w:i/>
          <w:color w:val="C00000"/>
        </w:rPr>
        <w:t>Rozpočet, závěrečný účet a přezkum hospodaření</w:t>
      </w:r>
    </w:p>
    <w:p w:rsidR="009829D6" w:rsidRPr="009829D6" w:rsidRDefault="009829D6" w:rsidP="009829D6">
      <w:pPr>
        <w:spacing w:before="120" w:after="120" w:line="240" w:lineRule="auto"/>
        <w:ind w:firstLine="567"/>
        <w:contextualSpacing/>
        <w:jc w:val="both"/>
        <w:rPr>
          <w:rFonts w:ascii="Times New Roman" w:hAnsi="Times New Roman"/>
          <w:b/>
          <w:i/>
          <w:color w:val="C00000"/>
        </w:rPr>
      </w:pPr>
    </w:p>
    <w:p w:rsidR="009829D6" w:rsidRDefault="009829D6" w:rsidP="009829D6">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 xml:space="preserve">K povinnostem obce jako účetní jednotky patří i sestavování, veřejné projednávání </w:t>
      </w:r>
      <w:r w:rsidRPr="004529F8">
        <w:rPr>
          <w:rFonts w:ascii="Times New Roman" w:hAnsi="Times New Roman"/>
        </w:rPr>
        <w:t>a schvalování</w:t>
      </w:r>
      <w:r w:rsidRPr="004529F8">
        <w:rPr>
          <w:rFonts w:ascii="Times New Roman" w:hAnsi="Times New Roman"/>
          <w:color w:val="000000"/>
        </w:rPr>
        <w:t xml:space="preserve"> rozpočtu a závěrečného účtu. Ve všech případech je občan obce starší 18 let a osoby s právy občanů obce oprávnění aktivně rozpočet a závěrečný účet ovlivňovat. Veřejné projednávání spočívá v tom, že obec je povinna již o samotných návrzích rozpočtu a závěrečného účtu občany obce informovat. V průběhu projednáváni na zastupitelstvu se občané mohou k rozpočtu a závěrečnému účtu ústně nebo písemně vyjadřovat a po jejich schválení do nich n</w:t>
      </w:r>
      <w:r w:rsidRPr="004529F8">
        <w:rPr>
          <w:rFonts w:ascii="Times New Roman" w:hAnsi="Times New Roman"/>
          <w:color w:val="000000"/>
        </w:rPr>
        <w:t>a</w:t>
      </w:r>
      <w:r w:rsidRPr="004529F8">
        <w:rPr>
          <w:rFonts w:ascii="Times New Roman" w:hAnsi="Times New Roman"/>
          <w:color w:val="000000"/>
        </w:rPr>
        <w:t>hlížet.</w:t>
      </w:r>
    </w:p>
    <w:p w:rsidR="009829D6" w:rsidRPr="004529F8" w:rsidRDefault="009829D6" w:rsidP="009829D6">
      <w:pPr>
        <w:spacing w:before="120" w:after="120" w:line="240" w:lineRule="auto"/>
        <w:ind w:firstLine="567"/>
        <w:contextualSpacing/>
        <w:jc w:val="both"/>
        <w:rPr>
          <w:rFonts w:ascii="Times New Roman" w:hAnsi="Times New Roman"/>
          <w:b/>
          <w:color w:val="000000"/>
        </w:rPr>
      </w:pPr>
    </w:p>
    <w:p w:rsidR="00865DEC" w:rsidRPr="00981289" w:rsidRDefault="009829D6" w:rsidP="00981289">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Přestože obec </w:t>
      </w:r>
      <w:proofErr w:type="gramStart"/>
      <w:r w:rsidRPr="004529F8">
        <w:rPr>
          <w:rFonts w:ascii="Times New Roman" w:hAnsi="Times New Roman"/>
          <w:color w:val="000000"/>
        </w:rPr>
        <w:t>disponuje</w:t>
      </w:r>
      <w:proofErr w:type="gramEnd"/>
      <w:r w:rsidRPr="004529F8">
        <w:rPr>
          <w:rFonts w:ascii="Times New Roman" w:hAnsi="Times New Roman"/>
          <w:color w:val="000000"/>
        </w:rPr>
        <w:t xml:space="preserve"> rozsáhlými vnitřními kontrolními nástroji její hospodaření </w:t>
      </w:r>
      <w:proofErr w:type="gramStart"/>
      <w:r w:rsidRPr="004529F8">
        <w:rPr>
          <w:rFonts w:ascii="Times New Roman" w:hAnsi="Times New Roman"/>
          <w:color w:val="000000"/>
        </w:rPr>
        <w:t>podléhá</w:t>
      </w:r>
      <w:proofErr w:type="gramEnd"/>
      <w:r w:rsidRPr="004529F8">
        <w:rPr>
          <w:rFonts w:ascii="Times New Roman" w:hAnsi="Times New Roman"/>
          <w:color w:val="000000"/>
        </w:rPr>
        <w:t xml:space="preserve"> i vnějšímu nezávislému přezkumu. Obec požádá o přezkoumání hospodaření obce za uplynulý kalendářní rok příslušný krajský úřad, anebo zadá přezkoumání auditorovi nebo auditorské sp</w:t>
      </w:r>
      <w:r w:rsidRPr="004529F8">
        <w:rPr>
          <w:rFonts w:ascii="Times New Roman" w:hAnsi="Times New Roman"/>
          <w:color w:val="000000"/>
        </w:rPr>
        <w:t>o</w:t>
      </w:r>
      <w:r w:rsidRPr="004529F8">
        <w:rPr>
          <w:rFonts w:ascii="Times New Roman" w:hAnsi="Times New Roman"/>
          <w:color w:val="000000"/>
        </w:rPr>
        <w:t>lečnosti (dále jen „auditor”). Přezkoumání hospodaření obce provádí kraj v přenesené působnosti. Nepožádá-li však obec o přezkoumání svého hospodaření příslušný krajský úřad, ani nezadá př</w:t>
      </w:r>
      <w:r w:rsidRPr="004529F8">
        <w:rPr>
          <w:rFonts w:ascii="Times New Roman" w:hAnsi="Times New Roman"/>
          <w:color w:val="000000"/>
        </w:rPr>
        <w:t>e</w:t>
      </w:r>
      <w:r w:rsidRPr="004529F8">
        <w:rPr>
          <w:rFonts w:ascii="Times New Roman" w:hAnsi="Times New Roman"/>
          <w:color w:val="000000"/>
        </w:rPr>
        <w:t>zkoumání auditorovi, přezkoumá hospodaření obce příslušný krajský úřad. Náklady na přezko</w:t>
      </w:r>
      <w:r w:rsidRPr="004529F8">
        <w:rPr>
          <w:rFonts w:ascii="Times New Roman" w:hAnsi="Times New Roman"/>
          <w:color w:val="000000"/>
        </w:rPr>
        <w:t>u</w:t>
      </w:r>
      <w:r w:rsidRPr="004529F8">
        <w:rPr>
          <w:rFonts w:ascii="Times New Roman" w:hAnsi="Times New Roman"/>
          <w:color w:val="000000"/>
        </w:rPr>
        <w:t>mání hospodaření obce auditorem uhradí obec ze svých rozpočtových prostředků.</w:t>
      </w:r>
    </w:p>
    <w:p w:rsidR="001E4545" w:rsidRPr="00981289" w:rsidRDefault="001E4545" w:rsidP="00981289">
      <w:pPr>
        <w:pStyle w:val="Nadpis2"/>
        <w:ind w:left="578" w:hanging="578"/>
        <w:rPr>
          <w:rFonts w:ascii="Times New Roman" w:hAnsi="Times New Roman" w:cs="Times New Roman"/>
          <w:sz w:val="24"/>
          <w:szCs w:val="24"/>
        </w:rPr>
      </w:pPr>
      <w:bookmarkStart w:id="56" w:name="_Toc59121136"/>
      <w:r>
        <w:rPr>
          <w:rFonts w:ascii="Times New Roman" w:hAnsi="Times New Roman" w:cs="Times New Roman"/>
          <w:sz w:val="24"/>
          <w:szCs w:val="24"/>
        </w:rPr>
        <w:t>ORGÁNY OBCE</w:t>
      </w:r>
      <w:bookmarkEnd w:id="56"/>
    </w:p>
    <w:p w:rsidR="001E4545" w:rsidRPr="004529F8" w:rsidRDefault="001E4545" w:rsidP="001E4545">
      <w:pPr>
        <w:spacing w:before="120" w:after="120" w:line="240" w:lineRule="auto"/>
        <w:ind w:firstLine="567"/>
        <w:contextualSpacing/>
        <w:jc w:val="both"/>
        <w:rPr>
          <w:rFonts w:ascii="Times New Roman" w:hAnsi="Times New Roman"/>
          <w:b/>
          <w:color w:val="000000"/>
        </w:rPr>
      </w:pPr>
      <w:r w:rsidRPr="004529F8">
        <w:rPr>
          <w:rFonts w:ascii="Times New Roman" w:hAnsi="Times New Roman"/>
        </w:rPr>
        <w:t xml:space="preserve">Působnost obcí ať již samostatnou nebo přenesenou vykonávají orgány obce. Již bylo dříve uvedeno, že Ústava České republiky vymezuje základní charakteristiku zastupitelstva obce, když stanoví, že „obec je samostatně spravována zastupitelstvem“. Dále mimo jiné vymezuje způsob volby zastupitelstva (tajným hlasováním na základě všeobecného, rovného a přímého volebního práva) a jeho čtyřleté volební období. Zákon o obcích pak potvrzuje v § </w:t>
      </w:r>
      <w:smartTag w:uri="urn:schemas-microsoft-com:office:smarttags" w:element="metricconverter">
        <w:smartTagPr>
          <w:attr w:name="ProductID" w:val="5 a"/>
        </w:smartTagPr>
        <w:r w:rsidRPr="004529F8">
          <w:rPr>
            <w:rFonts w:ascii="Times New Roman" w:hAnsi="Times New Roman"/>
          </w:rPr>
          <w:t>5 a</w:t>
        </w:r>
      </w:smartTag>
      <w:r w:rsidRPr="004529F8">
        <w:rPr>
          <w:rFonts w:ascii="Times New Roman" w:hAnsi="Times New Roman"/>
        </w:rPr>
        <w:t xml:space="preserve"> 6 ústavní postavení zastupitelstva obce a vyjmenovává i další orgány obce.</w:t>
      </w:r>
    </w:p>
    <w:p w:rsidR="001E4545" w:rsidRPr="004529F8" w:rsidRDefault="001E4545" w:rsidP="001E4545">
      <w:pPr>
        <w:spacing w:after="0" w:line="240" w:lineRule="auto"/>
        <w:jc w:val="both"/>
        <w:rPr>
          <w:rFonts w:ascii="Times New Roman" w:eastAsia="Times New Roman" w:hAnsi="Times New Roman"/>
          <w:b/>
          <w:color w:val="000000"/>
          <w:lang w:eastAsia="cs-CZ"/>
        </w:rPr>
      </w:pPr>
    </w:p>
    <w:p w:rsidR="001E4545" w:rsidRDefault="001E4545" w:rsidP="001E4545">
      <w:pPr>
        <w:pStyle w:val="Zkladntext"/>
        <w:rPr>
          <w:bCs/>
        </w:rPr>
      </w:pPr>
    </w:p>
    <w:p w:rsidR="001E4545" w:rsidRDefault="005F6743" w:rsidP="001E4545">
      <w:pPr>
        <w:jc w:val="center"/>
        <w:rPr>
          <w:b/>
          <w:sz w:val="28"/>
          <w:szCs w:val="28"/>
        </w:rPr>
      </w:pPr>
      <w:r>
        <w:rPr>
          <w:b/>
          <w:noProof/>
          <w:sz w:val="28"/>
          <w:szCs w:val="28"/>
          <w:lang w:eastAsia="cs-CZ"/>
        </w:rPr>
      </w:r>
      <w:r>
        <w:rPr>
          <w:b/>
          <w:noProof/>
          <w:sz w:val="28"/>
          <w:szCs w:val="28"/>
          <w:lang w:eastAsia="cs-CZ"/>
        </w:rPr>
        <w:pict>
          <v:group id="Plátno 2" o:spid="_x0000_s1326" editas="canvas" style="width:7in;height:378pt;mso-position-horizontal-relative:char;mso-position-vertical-relative:line" coordsize="64008,48006">
            <v:shape id="_x0000_s1327" type="#_x0000_t75" style="position:absolute;width:64008;height:48006;visibility:visible;mso-wrap-style:square" filled="t" fillcolor="#9c0" stroked="t" strokeweight="1.5pt">
              <v:fill o:detectmouseclick="t"/>
              <v:path o:connecttype="none"/>
            </v:shape>
            <v:shape id="Text Box 4" o:spid="_x0000_s1328" type="#_x0000_t202" style="position:absolute;left:6858;top:2286;width:50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uAMUA&#10;AADcAAAADwAAAGRycy9kb3ducmV2LnhtbESPW2sCMRSE3wv9D+EUfCmatRUvq1GkoNg3b+jrYXPc&#10;XdycrElct/++KRR8HGbmG2a2aE0lGnK+tKyg30tAEGdWl5wrOB5W3TEIH5A1VpZJwQ95WMxfX2aY&#10;avvgHTX7kIsIYZ+igiKEOpXSZwUZ9D1bE0fvYp3BEKXLpXb4iHBTyY8kGUqDJceFAmv6Kii77u9G&#10;wXiwac7++3N7yoaXahLeR8365pTqvLXLKYhAbXiG/9sbrWDUH8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4AxQAAANwAAAAPAAAAAAAAAAAAAAAAAJgCAABkcnMv&#10;ZG93bnJldi54bWxQSwUGAAAAAAQABAD1AAAAigMAAAAA&#10;">
              <v:textbox>
                <w:txbxContent>
                  <w:p w:rsidR="005E6400" w:rsidRPr="001E4545" w:rsidRDefault="005E6400" w:rsidP="001E4545">
                    <w:pPr>
                      <w:jc w:val="center"/>
                      <w:rPr>
                        <w:rFonts w:ascii="Times New Roman" w:hAnsi="Times New Roman" w:cs="Times New Roman"/>
                        <w:b/>
                        <w:sz w:val="28"/>
                        <w:szCs w:val="28"/>
                      </w:rPr>
                    </w:pPr>
                    <w:proofErr w:type="gramStart"/>
                    <w:r w:rsidRPr="001E4545">
                      <w:rPr>
                        <w:rFonts w:ascii="Times New Roman" w:hAnsi="Times New Roman" w:cs="Times New Roman"/>
                        <w:b/>
                        <w:sz w:val="28"/>
                        <w:szCs w:val="28"/>
                      </w:rPr>
                      <w:t>ORGANIZAČNÍ  STRUKTURA</w:t>
                    </w:r>
                    <w:proofErr w:type="gramEnd"/>
                    <w:r w:rsidRPr="001E4545">
                      <w:rPr>
                        <w:rFonts w:ascii="Times New Roman" w:hAnsi="Times New Roman" w:cs="Times New Roman"/>
                        <w:b/>
                        <w:sz w:val="28"/>
                        <w:szCs w:val="28"/>
                      </w:rPr>
                      <w:t xml:space="preserve">  OBECNÍHO  ZŘÍZENÍ</w:t>
                    </w:r>
                  </w:p>
                </w:txbxContent>
              </v:textbox>
            </v:shape>
            <v:shape id="Text Box 5" o:spid="_x0000_s1329" type="#_x0000_t202" style="position:absolute;left:1143;top:38861;width:21717;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zJMUA&#10;AADcAAAADwAAAGRycy9kb3ducmV2LnhtbESP0WrCQBRE3wv+w3KFvtVNCqkSXUWFYmgfitEPuGav&#10;SXD3bsyumv59t1Do4zAzZ5jFarBG3Kn3rWMF6SQBQVw53XKt4Hh4f5mB8AFZo3FMCr7Jw2o5elpg&#10;rt2D93QvQy0ihH2OCpoQulxKXzVk0U9cRxy9s+sthij7WuoeHxFujXxNkjdpseW40GBH24aqS3mz&#10;CorPqcls8WVOZbq5Vln42CXFVann8bCegwg0hP/wX7vQCqZp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rMkxQAAANwAAAAPAAAAAAAAAAAAAAAAAJgCAABkcnMv&#10;ZG93bnJldi54bWxQSwUGAAAAAAQABAD1AAAAigMAAAAA&#10;" strokeweight="3pt">
              <v:stroke linestyle="thinThin"/>
              <v:textbox>
                <w:txbxContent>
                  <w:p w:rsidR="005E6400" w:rsidRDefault="005E6400" w:rsidP="001E4545">
                    <w:pPr>
                      <w:spacing w:line="240" w:lineRule="auto"/>
                      <w:contextualSpacing/>
                      <w:rPr>
                        <w:rFonts w:ascii="Times New Roman" w:hAnsi="Times New Roman" w:cs="Times New Roman"/>
                        <w:i/>
                      </w:rPr>
                    </w:pPr>
                    <w:r>
                      <w:rPr>
                        <w:rFonts w:ascii="Times New Roman" w:hAnsi="Times New Roman" w:cs="Times New Roman"/>
                        <w:i/>
                      </w:rPr>
                      <w:t xml:space="preserve">Volí: </w:t>
                    </w:r>
                  </w:p>
                  <w:p w:rsidR="005E6400" w:rsidRPr="001E4545" w:rsidRDefault="005E6400" w:rsidP="001E4545">
                    <w:pPr>
                      <w:spacing w:line="240" w:lineRule="auto"/>
                      <w:rPr>
                        <w:rFonts w:ascii="Times New Roman" w:hAnsi="Times New Roman" w:cs="Times New Roman"/>
                        <w:b/>
                        <w:i/>
                      </w:rPr>
                    </w:pPr>
                    <w:r>
                      <w:rPr>
                        <w:rFonts w:ascii="Times New Roman" w:hAnsi="Times New Roman" w:cs="Times New Roman"/>
                        <w:i/>
                      </w:rPr>
                      <w:t>-Občané obce starší 18 let              -</w:t>
                    </w:r>
                    <w:r w:rsidRPr="001E4545">
                      <w:rPr>
                        <w:rFonts w:ascii="Times New Roman" w:hAnsi="Times New Roman" w:cs="Times New Roman"/>
                        <w:i/>
                      </w:rPr>
                      <w:t>Cizinci s trvalým pobytem v obci starší 18 let</w:t>
                    </w:r>
                  </w:p>
                  <w:p w:rsidR="005E6400" w:rsidRDefault="005E6400" w:rsidP="001E4545">
                    <w:pPr>
                      <w:jc w:val="center"/>
                    </w:pPr>
                  </w:p>
                </w:txbxContent>
              </v:textbox>
            </v:shape>
            <v:shape id="Text Box 6" o:spid="_x0000_s1330" type="#_x0000_t202" style="position:absolute;left:2286;top:10287;width:60579;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RsYA&#10;AADcAAAADwAAAGRycy9kb3ducmV2LnhtbESPQWvCQBSE74L/YXmF3nSTHqxEV7GC0IIeTAPi7Zl9&#10;JsHs25jdmthf3xWEHoeZ+YaZL3tTixu1rrKsIB5HIIhzqysuFGTfm9EUhPPIGmvLpOBODpaL4WCO&#10;ibYd7+mW+kIECLsEFZTeN4mULi/JoBvbhjh4Z9sa9EG2hdQtdgFuavkWRRNpsOKwUGJD65LyS/pj&#10;FHSndBtndrf9PXx86eh+3R1XUiv1+tKvZiA89f4//Gx/agXv8QQ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mRsYAAADcAAAADwAAAAAAAAAAAAAAAACYAgAAZHJz&#10;L2Rvd25yZXYueG1sUEsFBgAAAAAEAAQA9QAAAIsDAAAAAA==&#10;" fillcolor="lime">
              <v:textbox>
                <w:txbxContent>
                  <w:p w:rsidR="005E6400" w:rsidRDefault="005E6400" w:rsidP="001E4545"/>
                  <w:p w:rsidR="005E6400" w:rsidRDefault="005E6400" w:rsidP="001E4545"/>
                  <w:p w:rsidR="005E6400" w:rsidRDefault="005E6400" w:rsidP="001E4545"/>
                  <w:p w:rsidR="005E6400" w:rsidRDefault="005E6400" w:rsidP="001E4545"/>
                  <w:p w:rsidR="005E6400" w:rsidRDefault="005E6400" w:rsidP="001E4545"/>
                  <w:p w:rsidR="005E6400" w:rsidRDefault="005E6400" w:rsidP="001E4545"/>
                  <w:p w:rsidR="005E6400" w:rsidRDefault="005E6400" w:rsidP="001E4545"/>
                  <w:p w:rsidR="005E6400" w:rsidRDefault="005E6400" w:rsidP="001E4545"/>
                  <w:p w:rsidR="005E6400" w:rsidRDefault="005E6400" w:rsidP="001E4545"/>
                  <w:p w:rsidR="005E6400" w:rsidRDefault="005E6400" w:rsidP="001E4545"/>
                  <w:p w:rsidR="005E6400" w:rsidRDefault="005E6400" w:rsidP="001E4545">
                    <w:r>
                      <w:t xml:space="preserve">                   </w:t>
                    </w:r>
                  </w:p>
                  <w:p w:rsidR="005E6400" w:rsidRDefault="005E6400" w:rsidP="001E4545"/>
                  <w:p w:rsidR="005E6400" w:rsidRDefault="005E6400" w:rsidP="001E4545">
                    <w:r>
                      <w:t xml:space="preserve">                  </w:t>
                    </w:r>
                  </w:p>
                  <w:p w:rsidR="005E6400" w:rsidRDefault="005E6400" w:rsidP="001E4545">
                    <w:r>
                      <w:t xml:space="preserve">                </w:t>
                    </w:r>
                    <w:r>
                      <w:rPr>
                        <w:rFonts w:ascii="Arial Black" w:hAnsi="Arial Black"/>
                      </w:rPr>
                      <w:t xml:space="preserve">Samostatná </w:t>
                    </w:r>
                    <w:proofErr w:type="gramStart"/>
                    <w:r>
                      <w:rPr>
                        <w:rFonts w:ascii="Arial Black" w:hAnsi="Arial Black"/>
                      </w:rPr>
                      <w:t xml:space="preserve">působnost  </w:t>
                    </w:r>
                    <w:r>
                      <w:t xml:space="preserve">                                   </w:t>
                    </w:r>
                    <w:r>
                      <w:rPr>
                        <w:rFonts w:ascii="Arial Black" w:hAnsi="Arial Black"/>
                      </w:rPr>
                      <w:t>Přenesená</w:t>
                    </w:r>
                    <w:proofErr w:type="gramEnd"/>
                    <w:r>
                      <w:rPr>
                        <w:rFonts w:ascii="Arial Black" w:hAnsi="Arial Black"/>
                      </w:rPr>
                      <w:t xml:space="preserve"> působnost</w:t>
                    </w:r>
                  </w:p>
                </w:txbxContent>
              </v:textbox>
            </v:shape>
            <v:shape id="Text Box 7" o:spid="_x0000_s1331" type="#_x0000_t202" style="position:absolute;left:11430;top:20574;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yMUA&#10;AADcAAAADwAAAGRycy9kb3ducmV2LnhtbESP0WrCQBRE3wX/YblC38wmBRuJrtIWSkP7IMZ+wG32&#10;moTu3o3ZraZ/3xUEH4eZOcOst6M14kyD7xwryJIUBHHtdMeNgq/D23wJwgdkjcYxKfgjD9vNdLLG&#10;QrsL7+lchUZECPsCFbQh9IWUvm7Jok9cTxy9oxsshiiHRuoBLxFujXxM0ydpseO40GJPry3VP9Wv&#10;VVB+5mZhy535rrKXU70IH+9peVLqYTY+r0AEGsM9fGuXWkGe5X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IjIxQAAANwAAAAPAAAAAAAAAAAAAAAAAJgCAABkcnMv&#10;ZG93bnJldi54bWxQSwUGAAAAAAQABAD1AAAAigMAAAAA&#10;" strokeweight="3pt">
              <v:stroke linestyle="thinThin"/>
              <v:textbox>
                <w:txbxContent>
                  <w:p w:rsidR="005E6400" w:rsidRPr="001E4545" w:rsidRDefault="005E6400" w:rsidP="001E4545">
                    <w:pPr>
                      <w:jc w:val="center"/>
                      <w:rPr>
                        <w:rFonts w:ascii="Times New Roman" w:hAnsi="Times New Roman" w:cs="Times New Roman"/>
                        <w:b/>
                        <w:i/>
                      </w:rPr>
                    </w:pPr>
                    <w:proofErr w:type="gramStart"/>
                    <w:r w:rsidRPr="001E4545">
                      <w:rPr>
                        <w:rFonts w:ascii="Times New Roman" w:hAnsi="Times New Roman" w:cs="Times New Roman"/>
                        <w:i/>
                      </w:rPr>
                      <w:t>Zastupitelstvo  obce</w:t>
                    </w:r>
                    <w:proofErr w:type="gramEnd"/>
                  </w:p>
                </w:txbxContent>
              </v:textbox>
            </v:shape>
            <v:shape id="Text Box 8" o:spid="_x0000_s1332" type="#_x0000_t202" style="position:absolute;left:27432;top:20574;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HEcEA&#10;AADcAAAADwAAAGRycy9kb3ducmV2LnhtbERPzYrCMBC+L/gOYQRva6oHu1SjiLooeJBtfYCxGdtq&#10;MylJVuvbbw4LHj++/8WqN614kPONZQWTcQKCuLS64UrBufj+/ALhA7LG1jIpeJGH1XLwscBM2yf/&#10;0CMPlYgh7DNUUIfQZVL6siaDfmw74shdrTMYInSV1A6fMdy0cpokM2mw4dhQY0ebmsp7/msU3OhS&#10;VMf10RWndLbd7XF3T29npUbDfj0HEagPb/G/+6AVpJO4Np6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7xxHBAAAA3AAAAA8AAAAAAAAAAAAAAAAAmAIAAGRycy9kb3du&#10;cmV2LnhtbFBLBQYAAAAABAAEAPUAAACGAwAAAAA=&#10;" strokeweight="2.25pt">
              <v:textbox>
                <w:txbxContent>
                  <w:p w:rsidR="005E6400" w:rsidRPr="001E4545" w:rsidRDefault="005E6400" w:rsidP="001E4545">
                    <w:pPr>
                      <w:jc w:val="center"/>
                      <w:rPr>
                        <w:rFonts w:ascii="Times New Roman" w:hAnsi="Times New Roman" w:cs="Times New Roman"/>
                        <w:b/>
                        <w:i/>
                      </w:rPr>
                    </w:pPr>
                    <w:proofErr w:type="gramStart"/>
                    <w:r w:rsidRPr="001E4545">
                      <w:rPr>
                        <w:rFonts w:ascii="Times New Roman" w:hAnsi="Times New Roman" w:cs="Times New Roman"/>
                        <w:i/>
                      </w:rPr>
                      <w:t>Rada  obce</w:t>
                    </w:r>
                    <w:proofErr w:type="gramEnd"/>
                  </w:p>
                </w:txbxContent>
              </v:textbox>
            </v:shape>
            <v:shape id="Text Box 9" o:spid="_x0000_s1333" type="#_x0000_t202" style="position:absolute;left:27432;top:14859;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jHMMA&#10;AADcAAAADwAAAGRycy9kb3ducmV2LnhtbESPQYvCMBSE7wv+h/AEL6KpHnRbjSKK4h7VxfOzedt2&#10;bV5qE7X6682CsMdhZr5hpvPGlOJGtSssKxj0IxDEqdUFZwq+D+veJwjnkTWWlknBgxzMZ62PKSba&#10;3nlHt73PRICwS1BB7n2VSOnSnAy6vq2Ig/dja4M+yDqTusZ7gJtSDqNoJA0WHBZyrGiZU3reX42C&#10;45kotrvn8yIz3PjuavxV/J6U6rSbxQSEp8b/h9/trVYwHsTwdy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jHMMAAADcAAAADwAAAAAAAAAAAAAAAACYAgAAZHJzL2Rv&#10;d25yZXYueG1sUEsFBgAAAAAEAAQA9QAAAIgDAAAAAA==&#10;" strokeweight="3pt">
              <v:textbox>
                <w:txbxContent>
                  <w:p w:rsidR="005E6400" w:rsidRPr="001E4545" w:rsidRDefault="005E6400" w:rsidP="001E4545">
                    <w:pPr>
                      <w:jc w:val="center"/>
                      <w:rPr>
                        <w:rFonts w:ascii="Times New Roman" w:hAnsi="Times New Roman" w:cs="Times New Roman"/>
                        <w:b/>
                        <w:i/>
                      </w:rPr>
                    </w:pPr>
                    <w:r w:rsidRPr="001E4545">
                      <w:rPr>
                        <w:rFonts w:ascii="Times New Roman" w:hAnsi="Times New Roman" w:cs="Times New Roman"/>
                        <w:i/>
                      </w:rPr>
                      <w:t>Starosta</w:t>
                    </w:r>
                  </w:p>
                </w:txbxContent>
              </v:textbox>
            </v:shape>
            <v:shape id="Text Box 10" o:spid="_x0000_s1334" type="#_x0000_t202" style="position:absolute;left:35433;top:20574;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BqsAA&#10;AADcAAAADwAAAGRycy9kb3ducmV2LnhtbERPzYrCMBC+C75DmAVvmq4HK12jyKooeBCtDzDbzLbV&#10;ZlKSqPXtzUHw+PH9zxadacSdnK8tK/geJSCIC6trLhWc881wCsIHZI2NZVLwJA+Leb83w0zbBx/p&#10;fgqliCHsM1RQhdBmUvqiIoN+ZFviyP1bZzBE6EqpHT5iuGnkOEkm0mDNsaHCln4rKq6nm1Fwob+8&#10;3C/3Lj+kk9V6i+trejkrNfjqlj8gAnXhI367d1pBOo7z45l4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EBqsAAAADcAAAADwAAAAAAAAAAAAAAAACYAgAAZHJzL2Rvd25y&#10;ZXYueG1sUEsFBgAAAAAEAAQA9QAAAIUDAAAAAA==&#10;" strokeweight="2.25pt">
              <v:textbox>
                <w:txbxContent>
                  <w:p w:rsidR="005E6400" w:rsidRPr="001E4545" w:rsidRDefault="005E6400" w:rsidP="001E4545">
                    <w:pPr>
                      <w:jc w:val="center"/>
                      <w:rPr>
                        <w:rFonts w:ascii="Times New Roman" w:hAnsi="Times New Roman" w:cs="Times New Roman"/>
                        <w:b/>
                        <w:i/>
                      </w:rPr>
                    </w:pPr>
                    <w:r w:rsidRPr="001E4545">
                      <w:rPr>
                        <w:rFonts w:ascii="Times New Roman" w:hAnsi="Times New Roman" w:cs="Times New Roman"/>
                        <w:i/>
                      </w:rPr>
                      <w:t>Obecní úřad</w:t>
                    </w:r>
                  </w:p>
                </w:txbxContent>
              </v:textbox>
            </v:shape>
            <v:shape id="Text Box 11" o:spid="_x0000_s1335" type="#_x0000_t202" style="position:absolute;left:44577;top:20574;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kMcQA&#10;AADcAAAADwAAAGRycy9kb3ducmV2LnhtbESP3YrCMBSE7xd8h3AE79ZUL+zSNYr4g4IXy1of4Gxz&#10;bKvNSUmi1rc3C4KXw8x8w0znnWnEjZyvLSsYDRMQxIXVNZcKjvnm8wuED8gaG8uk4EEe5rPexxQz&#10;be/8S7dDKEWEsM9QQRVCm0npi4oM+qFtiaN3ss5giNKVUju8R7hp5DhJJtJgzXGhwpaWFRWXw9Uo&#10;ONNfXu4Xe5f/pJPVeovrS3o+KjXod4tvEIG68A6/2jutIB2P4P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tpDHEAAAA3AAAAA8AAAAAAAAAAAAAAAAAmAIAAGRycy9k&#10;b3ducmV2LnhtbFBLBQYAAAAABAAEAPUAAACJAwAAAAA=&#10;" strokeweight="2.25pt">
              <v:textbox>
                <w:txbxContent>
                  <w:p w:rsidR="005E6400" w:rsidRPr="001E4545" w:rsidRDefault="005E6400" w:rsidP="001E4545">
                    <w:pPr>
                      <w:jc w:val="center"/>
                      <w:rPr>
                        <w:rFonts w:ascii="Times New Roman" w:hAnsi="Times New Roman" w:cs="Times New Roman"/>
                        <w:b/>
                        <w:i/>
                      </w:rPr>
                    </w:pPr>
                    <w:proofErr w:type="gramStart"/>
                    <w:r w:rsidRPr="001E4545">
                      <w:rPr>
                        <w:rFonts w:ascii="Times New Roman" w:hAnsi="Times New Roman" w:cs="Times New Roman"/>
                        <w:i/>
                      </w:rPr>
                      <w:t>Zvláštní  orgány</w:t>
                    </w:r>
                    <w:proofErr w:type="gramEnd"/>
                  </w:p>
                </w:txbxContent>
              </v:textbox>
            </v:shape>
            <v:line id="Line 12" o:spid="_x0000_s1336" style="position:absolute;flip:y;visibility:visible;mso-wrap-style:square" from="38862,17145" to="3886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k1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b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vSTVxwAAANwAAAAPAAAAAAAA&#10;AAAAAAAAAKECAABkcnMvZG93bnJldi54bWxQSwUGAAAAAAQABAD5AAAAlQMAAAAA&#10;"/>
            <v:line id="Line 13" o:spid="_x0000_s1337" style="position:absolute;visibility:visible;mso-wrap-style:square" from="38862,25146" to="38862,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line id="Line 14" o:spid="_x0000_s1338" style="position:absolute;visibility:visible;mso-wrap-style:square" from="38862,19431" to="3886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UcQAAADcAAAADwAAAGRycy9kb3ducmV2LnhtbESPS2sCMRSF94X+h3AL3WmmIraOE6UI&#10;ggttUYvry+TOQyc3Y5KO4783BaHLw3l8nGzRm0Z05HxtWcHbMAFBnFtdc6ng57AafIDwAVljY5kU&#10;3MjDYv78lGGq7ZV31O1DKeII+xQVVCG0qZQ+r8igH9qWOHqFdQZDlK6U2uE1jptGjpJkIg3WHAkV&#10;trSsKD/vf03k5uXGXY6nc78utpvVhbvp1+FbqdeX/nMGIlAf/sOP9loreB+N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8hRxAAAANwAAAAPAAAAAAAAAAAA&#10;AAAAAKECAABkcnMvZG93bnJldi54bWxQSwUGAAAAAAQABAD5AAAAkgMAAAAA&#10;">
              <v:stroke dashstyle="dash"/>
            </v:line>
            <v:shape id="Text Box 15" o:spid="_x0000_s1339" type="#_x0000_t202" style="position:absolute;left:14859;top:27432;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wjMQA&#10;AADcAAAADwAAAGRycy9kb3ducmV2LnhtbESPS2vDMBCE74X+B7GF3hq5xmmDEyWUQk2PeZVcN9bG&#10;MrVWxlL9+PdRINDjMDPfMKvNaBvRU+drxwpeZwkI4tLpmisFx8PXywKED8gaG8ekYCIPm/Xjwwpz&#10;7QbeUb8PlYgQ9jkqMCG0uZS+NGTRz1xLHL2L6yyGKLtK6g6HCLeNTJPkTVqsOS4YbOnTUPm7/7MK&#10;5v60zfrpXJtq8VPIYrS77FAo9fw0fixBBBrDf/je/tYK3tM53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cIzEAAAA3AAAAA8AAAAAAAAAAAAAAAAAmAIAAGRycy9k&#10;b3ducmV2LnhtbFBLBQYAAAAABAAEAPUAAACJAwAAAAA=&#10;" strokeweight="1.5pt">
              <v:textbox>
                <w:txbxContent>
                  <w:p w:rsidR="005E6400" w:rsidRPr="001E4545" w:rsidRDefault="005E6400" w:rsidP="001E4545">
                    <w:pPr>
                      <w:jc w:val="center"/>
                      <w:rPr>
                        <w:rFonts w:ascii="Times New Roman" w:hAnsi="Times New Roman" w:cs="Times New Roman"/>
                        <w:i/>
                      </w:rPr>
                    </w:pPr>
                    <w:r w:rsidRPr="001E4545">
                      <w:rPr>
                        <w:rFonts w:ascii="Times New Roman" w:hAnsi="Times New Roman" w:cs="Times New Roman"/>
                        <w:i/>
                      </w:rPr>
                      <w:t>Výbory</w:t>
                    </w:r>
                  </w:p>
                  <w:p w:rsidR="005E6400" w:rsidRDefault="005E6400" w:rsidP="001E4545">
                    <w:pPr>
                      <w:jc w:val="center"/>
                      <w:rPr>
                        <w:i/>
                      </w:rPr>
                    </w:pPr>
                  </w:p>
                </w:txbxContent>
              </v:textbox>
            </v:shape>
            <v:shape id="Text Box 16" o:spid="_x0000_s1340" type="#_x0000_t202" style="position:absolute;left:27432;top:27432;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u+8MA&#10;AADcAAAADwAAAGRycy9kb3ducmV2LnhtbESPT4vCMBTE78J+h/AWvGm6oq5UoywLFo/+W7w+m2dT&#10;tnkpTaz12xtB8DjMzG+YxaqzlWip8aVjBV/DBARx7nTJhYLjYT2YgfABWWPlmBTcycNq+dFbYKrd&#10;jXfU7kMhIoR9igpMCHUqpc8NWfRDVxNH7+IaiyHKppC6wVuE20qOkmQqLZYcFwzW9Gso/99frYKJ&#10;P23H7f1cmmL2l8mss7vxIVOq/9n9zEEE6sI7/GpvtILv0R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vu+8MAAADcAAAADwAAAAAAAAAAAAAAAACYAgAAZHJzL2Rv&#10;d25yZXYueG1sUEsFBgAAAAAEAAQA9QAAAIgDAAAAAA==&#10;" strokeweight="1.5pt">
              <v:textbox>
                <w:txbxContent>
                  <w:p w:rsidR="005E6400" w:rsidRPr="001E4545" w:rsidRDefault="005E6400" w:rsidP="001E4545">
                    <w:pPr>
                      <w:rPr>
                        <w:rFonts w:ascii="Times New Roman" w:hAnsi="Times New Roman" w:cs="Times New Roman"/>
                        <w:i/>
                      </w:rPr>
                    </w:pPr>
                    <w:r w:rsidRPr="001E4545">
                      <w:rPr>
                        <w:rFonts w:ascii="Times New Roman" w:hAnsi="Times New Roman" w:cs="Times New Roman"/>
                        <w:i/>
                      </w:rPr>
                      <w:t>Komise</w:t>
                    </w:r>
                  </w:p>
                </w:txbxContent>
              </v:textbox>
            </v:shape>
            <v:line id="Line 17" o:spid="_x0000_s1341" style="position:absolute;visibility:visible;mso-wrap-style:square" from="38862,25146" to="3886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YH8UAAADcAAAADwAAAGRycy9kb3ducmV2LnhtbESPQWsCMRSE7wX/Q3iCN83Wg9uuRmkL&#10;gtr24KrQ42PzTJZuXpZN1O2/bwpCj8PMfMMsVr1rxJW6UHtW8DjJQBBXXtdsFBwP6/ETiBCRNTae&#10;ScEPBVgtBw8LLLS/8Z6uZTQiQTgUqMDG2BZShsqSwzDxLXHyzr5zGJPsjNQd3hLcNXKaZTPpsOa0&#10;YLGlN0vVd3lxCt7zTXMy/FV+bM/h1T/v9vLTWKVGw/5lDiJSH//D9/ZGK8i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tYH8UAAADcAAAADwAAAAAAAAAA&#10;AAAAAAChAgAAZHJzL2Rvd25yZXYueG1sUEsFBgAAAAAEAAQA+QAAAJMDAAAAAA==&#10;">
              <v:stroke dashstyle="1 1"/>
            </v:line>
            <v:line id="Line 18" o:spid="_x0000_s1342" style="position:absolute;flip:x;visibility:visible;mso-wrap-style:square" from="36576,33147" to="3886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FR8UAAADcAAAADwAAAGRycy9kb3ducmV2LnhtbESPTUvDQBCG74L/YRnBS7AbW6gasyl+&#10;tFAQD7Y9eByyYxLMzobs2Kb/3jkIHod33meeKVdT6M2RxtRFdnA7y8EQ19F33Dg47Dc392CSIHvs&#10;I5ODMyVYVZcXJRY+nviDjjtpjEI4FeigFRkKa1PdUsA0iwOxZl9xDCg6jo31I54UHno7z/OlDdix&#10;XmhxoJeW6u/dT1CNzTu/LhbZc7BZ9kDrT3nLrTh3fTU9PYIRmuR/+a+99Q7u5m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YFR8UAAADcAAAADwAAAAAAAAAA&#10;AAAAAAChAgAAZHJzL2Rvd25yZXYueG1sUEsFBgAAAAAEAAQA+QAAAJMDAAAAAA==&#10;">
              <v:stroke endarrow="block"/>
            </v:line>
            <v:line id="Line 19" o:spid="_x0000_s1343" style="position:absolute;visibility:visible;mso-wrap-style:square" from="38862,33147" to="41148,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nT8QAAADcAAAADwAAAGRycy9kb3ducmV2LnhtbESPQWsCMRSE7wX/Q3iCt5rVg3ZXo4hL&#10;wYMtqKXn5+a5Wdy8LJt0Tf99Uyj0OMx8M8x6G20rBup941jBbJqBIK6cbrhW8HF5fX4B4QOyxtYx&#10;KfgmD9vN6GmNhXYPPtFwDrVIJewLVGBC6AopfWXIop+6jjh5N9dbDEn2tdQ9PlK5beU8yxbSYsNp&#10;wWBHe0PV/fxlFSxNeZJLWR4v7+XQzPL4Fj+vuVKTcdytQASK4T/8Rx904uY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edPxAAAANwAAAAPAAAAAAAAAAAA&#10;AAAAAKECAABkcnMvZG93bnJldi54bWxQSwUGAAAAAAQABAD5AAAAkgMAAAAA&#10;">
              <v:stroke endarrow="block"/>
            </v:line>
            <v:shape id="Text Box 20" o:spid="_x0000_s1344" type="#_x0000_t202" style="position:absolute;left:53721;top:20526;width:8945;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cFsMA&#10;AADcAAAADwAAAGRycy9kb3ducmV2LnhtbERPXWvCMBR9H+w/hDvwbabbQEs1ljIobILIqow9Xppr&#10;U9fclCar9d+bB2GPh/O9zifbiZEG3zpW8DJPQBDXTrfcKDgeyucUhA/IGjvHpOBKHvLN48MaM+0u&#10;/EVjFRoRQ9hnqMCE0GdS+tqQRT93PXHkTm6wGCIcGqkHvMRw28nXJFlIiy3HBoM9vRuqf6s/q6C9&#10;/mx36ee+TM8mfJ+X+0Va+K1Ss6epWIEINIV/8d39oRUs3+L8eCYe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kcFsMAAADcAAAADwAAAAAAAAAAAAAAAACYAgAAZHJzL2Rv&#10;d25yZXYueG1sUEsFBgAAAAAEAAQA9QAAAIgDAAAAAA==&#10;" strokeweight="1.5pt">
              <v:stroke dashstyle="dash"/>
              <v:textbox>
                <w:txbxContent>
                  <w:p w:rsidR="005E6400" w:rsidRPr="001E4545" w:rsidRDefault="005E6400" w:rsidP="001E4545">
                    <w:pPr>
                      <w:jc w:val="center"/>
                      <w:rPr>
                        <w:rFonts w:ascii="Times New Roman" w:hAnsi="Times New Roman" w:cs="Times New Roman"/>
                        <w:i/>
                      </w:rPr>
                    </w:pPr>
                    <w:r w:rsidRPr="001E4545">
                      <w:rPr>
                        <w:rFonts w:ascii="Times New Roman" w:hAnsi="Times New Roman" w:cs="Times New Roman"/>
                        <w:i/>
                      </w:rPr>
                      <w:t>Pověřené komise</w:t>
                    </w:r>
                  </w:p>
                </w:txbxContent>
              </v:textbox>
            </v:shape>
            <v:shape id="Text Box 21" o:spid="_x0000_s1345" type="#_x0000_t202" style="position:absolute;left:3429;top:20574;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5jcUA&#10;AADcAAAADwAAAGRycy9kb3ducmV2LnhtbESP3YrCMBSE7wXfIRxh7zRVQUvXKCIIKiziD7KXh+Zs&#10;U7c5KU3U+vabBcHLYWa+YWaL1lbiTo0vHSsYDhIQxLnTJRcKzqd1PwXhA7LGyjEpeJKHxbzbmWGm&#10;3YMPdD+GQkQI+wwVmBDqTEqfG7LoB64mjt6PayyGKJtC6gYfEW4rOUqSibRYclwwWNPKUP57vFkF&#10;5fN795Vu9+v0asLlOt1P0qXfKfXRa5efIAK14R1+tTdawXQ8hP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bmNxQAAANwAAAAPAAAAAAAAAAAAAAAAAJgCAABkcnMv&#10;ZG93bnJldi54bWxQSwUGAAAAAAQABAD1AAAAigMAAAAA&#10;" strokeweight="1.5pt">
              <v:stroke dashstyle="dash"/>
              <v:textbox>
                <w:txbxContent>
                  <w:p w:rsidR="005E6400" w:rsidRPr="001E4545" w:rsidRDefault="005E6400" w:rsidP="001E4545">
                    <w:pPr>
                      <w:rPr>
                        <w:rFonts w:ascii="Times New Roman" w:hAnsi="Times New Roman" w:cs="Times New Roman"/>
                        <w:i/>
                      </w:rPr>
                    </w:pPr>
                    <w:r w:rsidRPr="001E4545">
                      <w:rPr>
                        <w:rFonts w:ascii="Times New Roman" w:hAnsi="Times New Roman" w:cs="Times New Roman"/>
                        <w:i/>
                      </w:rPr>
                      <w:t>Obecní</w:t>
                    </w:r>
                    <w:r w:rsidRPr="001E4545">
                      <w:rPr>
                        <w:rFonts w:ascii="Times New Roman" w:hAnsi="Times New Roman" w:cs="Times New Roman"/>
                        <w:i/>
                      </w:rPr>
                      <w:br/>
                      <w:t>policie</w:t>
                    </w:r>
                  </w:p>
                </w:txbxContent>
              </v:textbox>
            </v:shape>
            <v:line id="Line 22" o:spid="_x0000_s1346" style="position:absolute;flip:x;visibility:visible;mso-wrap-style:square" from="10287,22860" to="1143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Z8UAAADcAAAADwAAAGRycy9kb3ducmV2LnhtbESP3WoCMRSE7wXfIRyhdzXrDypbo0hB&#10;sBShWh/gsDnuBpOT7Sa6a5/eFApeDjPzDbNcd86KGzXBeFYwGmYgiAuvDZcKTt/b1wWIEJE1Ws+k&#10;4E4B1qt+b4m59i0f6HaMpUgQDjkqqGKscylDUZHDMPQ1cfLOvnEYk2xKqRtsE9xZOc6ymXRoOC1U&#10;WNN7RcXleHUK7OJetrP99efr9yM77afWfG47o9TLoNu8gYjUxWf4v73TCuaTCfydS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NZ8UAAADcAAAADwAAAAAAAAAA&#10;AAAAAAChAgAAZHJzL2Rvd25yZXYueG1sUEsFBgAAAAAEAAQA+QAAAJMDAAAAAA==&#10;">
              <v:stroke dashstyle="1 1" endarrow="block"/>
            </v:line>
            <v:line id="Line 23" o:spid="_x0000_s1347" style="position:absolute;visibility:visible;mso-wrap-style:square" from="25146,22860" to="2743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eDMQAAADcAAAADwAAAGRycy9kb3ducmV2LnhtbESPQWsCMRSE70L/Q3iF3jSrlapbo0gX&#10;wYMV1NLz6+Z1s3TzsmzSNf57Uyh4HGa+GWa5jrYRPXW+dqxgPMpAEJdO11wp+Dhvh3MQPiBrbByT&#10;git5WK8eBkvMtbvwkfpTqEQqYZ+jAhNCm0vpS0MW/ci1xMn7dp3FkGRXSd3hJZXbRk6y7EVarDkt&#10;GGzpzVD5c/q1CmamOMqZLPbnQ9HX40V8j59fC6WeHuPmFUSgGO7hf3qnE/c8hb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d4MxAAAANwAAAAPAAAAAAAAAAAA&#10;AAAAAKECAABkcnMvZG93bnJldi54bWxQSwUGAAAAAAQABAD5AAAAkgMAAAAA&#10;">
              <v:stroke endarrow="block"/>
            </v:line>
            <v:line id="Line 24" o:spid="_x0000_s1348" style="position:absolute;flip:x;visibility:visible;mso-wrap-style:square" from="6858,16002" to="2743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0qfMgAAADcAAAADwAAAGRycy9kb3ducmV2LnhtbESPT0sDMRTE74LfITyhF2mzVu2ftWkp&#10;BcFDL62ypbfXzXOz7OZlTdJ2/fZGEDwOM/MbZrHqbSsu5EPtWMHDKANBXDpdc6Xg4/11OAMRIrLG&#10;1jEp+KYAq+XtzQJz7a68o8s+ViJBOOSowMTY5VKG0pDFMHIdcfI+nbcYk/SV1B6vCW5bOc6yibRY&#10;c1ow2NHGUNnsz1aBnG3vv/z69NQUzeEwN0VZdMetUoO7fv0CIlIf/8N/7TetYPr4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0qfMgAAADcAAAADwAAAAAA&#10;AAAAAAAAAAChAgAAZHJzL2Rvd25yZXYueG1sUEsFBgAAAAAEAAQA+QAAAJYDAAAAAA==&#10;"/>
            <v:line id="Line 25" o:spid="_x0000_s1349" style="position:absolute;visibility:visible;mso-wrap-style:square" from="6858,16002" to="685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dl8AAAADcAAAADwAAAGRycy9kb3ducmV2LnhtbERPTWvCQBC9F/wPyxR6qxtLiRJdJVgK&#10;XkSM1l6H7JiEZmdDdqrx37sHwePjfS9Wg2vVhfrQeDYwGSegiEtvG64MHA/f7zNQQZAttp7JwI0C&#10;rJajlwVm1l95T5dCKhVDOGRooBbpMq1DWZPDMPYdceTOvncoEfaVtj1eY7hr9UeSpNphw7Ghxo7W&#10;NZV/xb8zgLL7OdlT09pJ/vm7yYutfKVizNvrkM9BCQ3yFD/cG2tgmsa18Uw8Anp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l3ZfAAAAA3AAAAA8AAAAAAAAAAAAAAAAA&#10;oQIAAGRycy9kb3ducmV2LnhtbFBLBQYAAAAABAAEAPkAAACOAwAAAAA=&#10;">
              <v:stroke dashstyle="1 1" endarrow="block"/>
            </v:line>
            <v:line id="Line 26" o:spid="_x0000_s1350" style="position:absolute;flip:x;visibility:visible;mso-wrap-style:square" from="17145,16002" to="2743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jkYsUAAADcAAAADwAAAGRycy9kb3ducmV2LnhtbESPQWsCMRSE74X+h/CE3mpiYW1djVKl&#10;LV61Ih6fm+fuavKybFJ3++8boeBxmJlvmNmid1ZcqQ21Zw2joQJBXHhTc6lh9/35/AYiRGSD1jNp&#10;+KUAi/njwwxz4zve0HUbS5EgHHLUUMXY5FKGoiKHYegb4uSdfOswJtmW0rTYJbiz8kWpsXRYc1qo&#10;sKFVRcVl++M0fKn1sjtPMrU6Z8d9tuzt5eNgtX4a9O9TEJH6eA//t9dGw+t4Arc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jkYsUAAADcAAAADwAAAAAAAAAA&#10;AAAAAAChAgAAZHJzL2Rvd25yZXYueG1sUEsFBgAAAAAEAAQA+QAAAJMDAAAAAA==&#10;" strokeweight="1.5pt">
              <v:stroke endarrow="block"/>
            </v:line>
            <v:line id="Line 27" o:spid="_x0000_s1351" style="position:absolute;flip:y;visibility:visible;mso-wrap-style:square" from="19431,17145" to="2743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bIsEAAADcAAAADwAAAGRycy9kb3ducmV2LnhtbERPz2vCMBS+D/wfwhN2m8mETq1GUdmG&#10;1+kYHp/NW1tNXkqT2frfm8PA48f3e7HqnRVXakPtWcPrSIEgLrypudTwffh4mYIIEdmg9UwabhRg&#10;tRw8LTA3vuMvuu5jKVIIhxw1VDE2uZShqMhhGPmGOHG/vnUYE2xLaVrsUrizcqzUm3RYc2qosKFt&#10;RcVl/+c0fKrdpjvPMrU9Z6efbNPby/vRav087NdzEJH6+BD/u3dGw2SS5qcz6Qj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29siwQAAANwAAAAPAAAAAAAAAAAAAAAA&#10;AKECAABkcnMvZG93bnJldi54bWxQSwUGAAAAAAQABAD5AAAAjwMAAAAA&#10;" strokeweight="1.5pt">
              <v:stroke endarrow="block"/>
            </v:line>
            <v:line id="Line 28" o:spid="_x0000_s1352" style="position:absolute;visibility:visible;mso-wrap-style:square" from="29718,18288" to="2971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EVMQAAADcAAAADwAAAGRycy9kb3ducmV2LnhtbESPzWrDMBCE74G+g9hCb4nsHurEiRJK&#10;TaCHtpAfet5aG8vUWhlLcZS3jwqFHIeZb4ZZbaLtxEiDbx0ryGcZCOLa6ZYbBcfDdjoH4QOyxs4x&#10;KbiSh836YbLCUrsL72jch0akEvYlKjAh9KWUvjZk0c9cT5y8kxsshiSHRuoBL6ncdvI5y16kxZbT&#10;gsGe3gzVv/uzVVCYaicLWX0cvqqxzRfxM37/LJR6eoyvSxCBYriH/+l3nbgi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MRUxAAAANwAAAAPAAAAAAAAAAAA&#10;AAAAAKECAABkcnMvZG93bnJldi54bWxQSwUGAAAAAAQABAD5AAAAkgMAAAAA&#10;">
              <v:stroke endarrow="block"/>
            </v:line>
            <v:line id="Line 29" o:spid="_x0000_s1353" style="position:absolute;visibility:visible;mso-wrap-style:square" from="34290,18288" to="3657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r8YAAADcAAAADwAAAGRycy9kb3ducmV2LnhtbESPT2vCQBTE74LfYXlCb2ajraakriJC&#10;1YsH0x7a2yP78qdm34bsNkm/fbcg9DjMzG+YzW40jeipc7VlBYsoBkGcW11zqeD97XX+DMJ5ZI2N&#10;ZVLwQw522+lkg6m2A1+pz3wpAoRdigoq79tUSpdXZNBFtiUOXmE7gz7IrpS6wyHATSOXcbyWBmsO&#10;CxW2dKgov2XfRsEKH9fl9fLhi/PT59d4IF4cs5NSD7Nx/wLC0+j/w/f2WStIkiX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bZa/GAAAA3AAAAA8AAAAAAAAA&#10;AAAAAAAAoQIAAGRycy9kb3ducmV2LnhtbFBLBQYAAAAABAAEAPkAAACUAwAAAAA=&#10;" strokeweight="1.5pt">
              <v:stroke endarrow="block"/>
            </v:line>
            <v:line id="Line 30" o:spid="_x0000_s1354" style="position:absolute;visibility:visible;mso-wrap-style:square" from="36576,14859" to="5715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NxAcUAAADcAAAADwAAAGRycy9kb3ducmV2LnhtbESPQWsCMRSE70L/Q3iF3mq2Ftx2axQV&#10;BGvbg9sKHh+bZ7K4eVk2qa7/3hQKHoeZ+YaZzHrXiBN1ofas4GmYgSCuvK7ZKPj5Xj2+gAgRWWPj&#10;mRRcKMBsejeYYKH9mbd0KqMRCcKhQAU2xraQMlSWHIahb4mTd/Cdw5hkZ6Tu8JzgrpGjLBtLhzWn&#10;BYstLS1Vx/LXKfjI183O8L78fD+EhX/dbOWXsUo93PfzNxCR+ngL/7fXWkGeP8PfmXQ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NxAcUAAADcAAAADwAAAAAAAAAA&#10;AAAAAAChAgAAZHJzL2Rvd25yZXYueG1sUEsFBgAAAAAEAAQA+QAAAJMDAAAAAA==&#10;">
              <v:stroke dashstyle="1 1"/>
            </v:line>
            <v:line id="Line 31" o:spid="_x0000_s1355" style="position:absolute;visibility:visible;mso-wrap-style:square" from="57150,14859" to="5715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BT8QAAADcAAAADwAAAGRycy9kb3ducmV2LnhtbESPX2vCQBDE3wv9DscWfKsXi6iknhJa&#10;Cr5IMf7p65Jbk2BuL+RWjd++Jwg+DjPzG2a+7F2jLtSF2rOB0TABRVx4W3NpYLf9eZ+BCoJssfFM&#10;Bm4UYLl4fZljav2VN3TJpVQRwiFFA5VIm2odioochqFviaN39J1DibIrte3wGuGu0R9JMtEOa44L&#10;Fbb0VVFxys/OAMrv/mAPdWNH2fhvleVr+Z6IMYO3PvsEJdTLM/xor6yB6XQM9zPxCO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UFPxAAAANwAAAAPAAAAAAAAAAAA&#10;AAAAAKECAABkcnMvZG93bnJldi54bWxQSwUGAAAAAAQABAD5AAAAkgMAAAAA&#10;">
              <v:stroke dashstyle="1 1" endarrow="block"/>
            </v:line>
            <v:line id="Line 32" o:spid="_x0000_s1356" style="position:absolute;visibility:visible;mso-wrap-style:square" from="36576,16002" to="4800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eMUAAADcAAAADwAAAGRycy9kb3ducmV2LnhtbESPQWvCQBSE7wX/w/KE3urGSlWiq4ig&#10;lt6aiuDtkX0mMdm36e5G03/fLQg9DjPzDbNc96YRN3K+sqxgPEpAEOdWV1woOH7tXuYgfEDW2Fgm&#10;BT/kYb0aPC0x1fbOn3TLQiEihH2KCsoQ2lRKn5dk0I9sSxy9i3UGQ5SukNrhPcJNI1+TZCoNVhwX&#10;SmxpW1JeZ51RcOoyPl/rnWuw2x8Ol9N37ScfSj0P+80CRKA+/Icf7XetYDZ7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v/eMUAAADcAAAADwAAAAAAAAAA&#10;AAAAAAChAgAAZHJzL2Rvd25yZXYueG1sUEsFBgAAAAAEAAQA+QAAAJMDAAAAAA==&#10;" strokeweight="1.5pt"/>
            <v:line id="Line 33" o:spid="_x0000_s1357" style="position:absolute;visibility:visible;mso-wrap-style:square" from="48006,16002" to="4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jrMUAAADcAAAADwAAAGRycy9kb3ducmV2LnhtbESPS4vCQBCE7wv+h6EFb+vEx8Yl6ygi&#10;+Ljswehh99Zk2iSa6QmZUeO/dwTBY1FVX1HTeWsqcaXGlZYVDPoRCOLM6pJzBYf96vMbhPPIGivL&#10;pOBODuazzscUE21vvKNr6nMRIOwSVFB4XydSuqwgg65va+LgHW1j0AfZ5FI3eAtwU8lhFMXSYMlh&#10;ocCalgVl5/RiFHzhKM53v3/+uB3/n9ol8WCdbpTqddvFDwhPrX+HX+2tVjCZxPA8E4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jrMUAAADcAAAADwAAAAAAAAAA&#10;AAAAAAChAgAAZHJzL2Rvd25yZXYueG1sUEsFBgAAAAAEAAQA+QAAAJMDAAAAAA==&#10;" strokeweight="1.5pt">
              <v:stroke endarrow="block"/>
            </v:line>
            <v:line id="Line 34" o:spid="_x0000_s1358" style="position:absolute;visibility:visible;mso-wrap-style:square" from="18288,25146" to="1828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X5u8QAAADcAAAADwAAAGRycy9kb3ducmV2LnhtbESPQWvCQBSE7wX/w/IEb3Wjh0ZTVymG&#10;Qg+2YJSeX7Ov2dDs25DdxvXfu4WCx2Hmm2E2u2g7MdLgW8cKFvMMBHHtdMuNgvPp9XEFwgdkjZ1j&#10;UnAlD7vt5GGDhXYXPtJYhUakEvYFKjAh9IWUvjZk0c9dT5y8bzdYDEkOjdQDXlK57eQyy56kxZbT&#10;gsGe9obqn+rXKshNeZS5LA+nj3JsF+v4Hj+/1krNpvHlGUSgGO7hf/pNJy7P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fm7xAAAANwAAAAPAAAAAAAAAAAA&#10;AAAAAKECAABkcnMvZG93bnJldi54bWxQSwUGAAAAAAQABAD5AAAAkgMAAAAA&#10;">
              <v:stroke endarrow="block"/>
            </v:line>
            <v:line id="Line 35" o:spid="_x0000_s1359" style="position:absolute;visibility:visible;mso-wrap-style:square" from="30861,25146" to="3086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tycEAAADcAAAADwAAAGRycy9kb3ducmV2LnhtbERPTUvDQBC9C/0Pywje7KYejI3dFmkQ&#10;elChrXges9NsaHY2ZLfp+u+dg+Dx8b5Xm+x7NdEYu8AGFvMCFHETbMetgc/j6/0TqJiQLfaBycAP&#10;RdisZzcrrGy48p6mQ2qVhHCs0IBLaai0jo0jj3EeBmLhTmH0mASOrbYjXiXc9/qhKB61x46lweFA&#10;W0fN+XDxBkpX73Wp67fjRz11i2V+z1/fS2PubvPLM6hEOf2L/9w7K75S1so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m3JwQAAANwAAAAPAAAAAAAAAAAAAAAA&#10;AKECAABkcnMvZG93bnJldi54bWxQSwUGAAAAAAQABAD5AAAAjwMAAAAA&#10;">
              <v:stroke endarrow="block"/>
            </v:line>
            <v:line id="Line 36" o:spid="_x0000_s1360" style="position:absolute;visibility:visible;mso-wrap-style:square" from="34290,28575" to="57150,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G68UAAADcAAAADwAAAGRycy9kb3ducmV2LnhtbESPQWsCMRSE74L/ITyhN83WQ7euRmkL&#10;gq314KrQ42PzTJZuXpZNqtt/bwoFj8PMfMMsVr1rxIW6UHtW8DjJQBBXXtdsFBwP6/EziBCRNTae&#10;ScEvBVgth4MFFtpfeU+XMhqRIBwKVGBjbAspQ2XJYZj4ljh5Z985jEl2RuoOrwnuGjnNsifpsOa0&#10;YLGlN0vVd/njFGzzTXMy/FV+vp/Dq5997OXOWKUeRv3LHESkPt7D/+2NVpDnM/g7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tG68UAAADcAAAADwAAAAAAAAAA&#10;AAAAAAChAgAAZHJzL2Rvd25yZXYueG1sUEsFBgAAAAAEAAQA+QAAAJMDAAAAAA==&#10;">
              <v:stroke dashstyle="1 1"/>
            </v:line>
            <v:line id="Line 37" o:spid="_x0000_s1361" style="position:absolute;flip:y;visibility:visible;mso-wrap-style:square" from="57150,25146" to="57150,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a98IAAADcAAAADwAAAGRycy9kb3ducmV2LnhtbERP3WrCMBS+H/gO4Qx2N9ONoaUaiwwK&#10;G0OY1Qc4NMc2mJzUJtq6p18uBrv8+P7X5eSsuNEQjGcFL/MMBHHjteFWwfFQPecgQkTWaD2TgjsF&#10;KDezhzUW2o+8p1sdW5FCOBSooIuxL6QMTUcOw9z3xIk7+cFhTHBopR5wTOHOytcsW0iHhlNDhz29&#10;d9Sc66tTYPN7Oy5218v3z2d23L1Z81VNRqmnx2m7AhFpiv/iP/eHVrDM0/x0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Ja98IAAADcAAAADwAAAAAAAAAAAAAA&#10;AAChAgAAZHJzL2Rvd25yZXYueG1sUEsFBgAAAAAEAAQA+QAAAJADAAAAAA==&#10;">
              <v:stroke dashstyle="1 1" endarrow="block"/>
            </v:line>
            <v:line id="Line 38" o:spid="_x0000_s1362" style="position:absolute;visibility:visible;mso-wrap-style:square" from="38862,25146" to="3886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Ql+MUAAADcAAAADwAAAGRycy9kb3ducmV2LnhtbESPQWvCQBSE74X+h+UJ3upGC1aiq4il&#10;RYMUjOL5kX0mwezbNLsm8d+7QqHHYWa+YRar3lSipcaVlhWMRxEI4szqknMFp+PX2wyE88gaK8uk&#10;4E4OVsvXlwXG2nZ8oDb1uQgQdjEqKLyvYyldVpBBN7I1cfAutjHog2xyqRvsAtxUchJFU2mw5LBQ&#10;YE2bgrJrejMK8t/ETt93k2RfJefk0H1uvn/aVKnhoF/PQXjq/X/4r73VCj5mY3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Ql+MUAAADcAAAADwAAAAAAAAAA&#10;AAAAAAChAgAAZHJzL2Rvd25yZXYueG1sUEsFBgAAAAAEAAQA+QAAAJMDAAAAAA==&#10;" strokeweight="4.5pt"/>
            <v:line id="Line 39" o:spid="_x0000_s1363" style="position:absolute;flip:y;visibility:visible;mso-wrap-style:square" from="38862,17145" to="3886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2UgsEAAADcAAAADwAAAGRycy9kb3ducmV2LnhtbESPS4sCMRCE74L/IbSwN0304GM0iggL&#10;HmTBB56bSTsZnXSGSdaZ/fcbQfBYVNVX1GrTuUo8qQmlZw3jkQJBnHtTcqHhcv4ezkGEiGyw8kwa&#10;/ijAZt3vrTAzvuUjPU+xEAnCIUMNNsY6kzLklhyGka+Jk3fzjcOYZFNI02Cb4K6SE6Wm0mHJacFi&#10;TTtL+eP06zQcZmTbn5u9kkE/9ep+VAtjtf4adNsliEhd/ITf7b3RMJtP4HUmHQ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HZSCwQAAANwAAAAPAAAAAAAAAAAAAAAA&#10;AKECAABkcnMvZG93bnJldi54bWxQSwUGAAAAAAQABAD5AAAAjwMAAAAA&#10;" strokeweight="4.5pt"/>
            <v:line id="Line 40" o:spid="_x0000_s1364" style="position:absolute;flip:x;visibility:visible;mso-wrap-style:square" from="36576,33147" to="38862,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tsYAAADcAAAADwAAAGRycy9kb3ducmV2LnhtbESPQWsCMRSE7wX/Q3iCt5ptlSqrUbTY&#10;0mNdW9DbY/Pc3bp5WZKoa3+9EQSPw8x8w0znranFiZyvLCt46ScgiHOrKy4U/Gw+nscgfEDWWFsm&#10;BRfyMJ91nqaYanvmNZ2yUIgIYZ+igjKEJpXS5yUZ9H3bEEdvb53BEKUrpHZ4jnBTy9ckeZMGK44L&#10;JTb0XlJ+yI5GwXD1u9seV8P/i9l8/n370TJzh1apXrddTEAEasMjfG9/aQWj8QB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U/LbGAAAA3AAAAA8AAAAAAAAA&#10;AAAAAAAAoQIAAGRycy9kb3ducmV2LnhtbFBLBQYAAAAABAAEAPkAAACUAwAAAAA=&#10;" strokeweight="4.5pt">
              <v:stroke endarrow="block"/>
            </v:line>
            <v:line id="Line 41" o:spid="_x0000_s1365" style="position:absolute;visibility:visible;mso-wrap-style:square" from="38862,33147" to="41148,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yHDMcAAADcAAAADwAAAGRycy9kb3ducmV2LnhtbESPT2sCMRTE70K/Q3iCt5q1SLvdGkUK&#10;FS8FtaV/bs/Nc3fp5mWbxDX20zeFgsdhZn7DzBbRtKIn5xvLCibjDARxaXXDlYLXl6frHIQPyBpb&#10;y6TgTB4W86vBDAttT7ylfhcqkSDsC1RQh9AVUvqyJoN+bDvi5B2sMxiSdJXUDk8Jblp5k2W30mDD&#10;aaHGjh5rKr92R6Ngc/+cfyy38bP9Xq38+8+b633cKzUaxuUDiEAxXML/7bVWcJdP4e9MO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3IcMxwAAANwAAAAPAAAAAAAA&#10;AAAAAAAAAKECAABkcnMvZG93bnJldi54bWxQSwUGAAAAAAQABAD5AAAAlQMAAAAA&#10;" strokeweight="4.5pt">
              <v:stroke endarrow="block"/>
            </v:line>
            <v:line id="Line 42" o:spid="_x0000_s1366" style="position:absolute;flip:y;visibility:visible;mso-wrap-style:square" from="5715,32004" to="5715,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rsIAAADcAAAADwAAAGRycy9kb3ducmV2LnhtbESPQYvCMBSE7wv+h/AEb2uq4K5Uo4gg&#10;rEdrUbw9mmdTbF5KktX6742wsMdhZr5hluvetuJOPjSOFUzGGQjiyumGawXlcfc5BxEissbWMSl4&#10;UoD1avCxxFy7Bx/oXsRaJAiHHBWYGLtcylAZshjGriNO3tV5izFJX0vt8ZHgtpXTLPuSFhtOCwY7&#10;2hqqbsWvVcCeuuP0VNy2pnRlf9jX5nLeKDUa9psFiEh9/A//tX+0gu/5DN5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PhrsIAAADcAAAADwAAAAAAAAAAAAAA&#10;AAChAgAAZHJzL2Rvd25yZXYueG1sUEsFBgAAAAAEAAQA+QAAAJADAAAAAA==&#10;" strokeweight="3pt">
              <v:stroke linestyle="thinThin"/>
            </v:line>
            <v:line id="Line 43" o:spid="_x0000_s1367" style="position:absolute;flip:y;visibility:visible;mso-wrap-style:square" from="5715,25146" to="12573,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90RsQAAADcAAAADwAAAGRycy9kb3ducmV2LnhtbESPQWsCMRSE7wX/Q3hCbzWrpVtZjaKC&#10;0oOXWg8eH5vnZnHzsibR3f77RhB6HGbmG2a+7G0j7uRD7VjBeJSBIC6drrlScPzZvk1BhIissXFM&#10;Cn4pwHIxeJljoV3H33Q/xEokCIcCFZgY20LKUBqyGEauJU7e2XmLMUlfSe2xS3DbyEmW5dJizWnB&#10;YEsbQ+XlcLMKsuu43HcfZtu8Y4673frkcX9S6nXYr2YgIvXxP/xsf2kFn9McHm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3RGxAAAANwAAAAPAAAAAAAAAAAA&#10;AAAAAKECAABkcnMvZG93bnJldi54bWxQSwUGAAAAAAQABAD5AAAAkgMAAAAA&#10;" strokeweight="3pt">
              <v:stroke endarrow="block" linestyle="thinThin"/>
            </v:line>
            <w10:wrap type="none"/>
            <w10:anchorlock/>
          </v:group>
        </w:pict>
      </w:r>
    </w:p>
    <w:p w:rsidR="001E4545" w:rsidRPr="005E084B" w:rsidRDefault="001E4545" w:rsidP="001E4545">
      <w:pPr>
        <w:spacing w:before="120" w:after="120" w:line="240" w:lineRule="auto"/>
        <w:ind w:firstLine="567"/>
        <w:contextualSpacing/>
        <w:jc w:val="right"/>
        <w:rPr>
          <w:rFonts w:ascii="Times New Roman" w:hAnsi="Times New Roman"/>
          <w:i/>
        </w:rPr>
      </w:pPr>
      <w:r w:rsidRPr="003D4896">
        <w:rPr>
          <w:rFonts w:ascii="Times New Roman" w:hAnsi="Times New Roman"/>
          <w:i/>
        </w:rPr>
        <w:t>Zdroj: vlastní</w:t>
      </w:r>
    </w:p>
    <w:p w:rsidR="001E4545" w:rsidRDefault="001E4545" w:rsidP="001E4545">
      <w:pPr>
        <w:spacing w:before="120" w:after="120" w:line="240" w:lineRule="auto"/>
        <w:ind w:firstLine="567"/>
        <w:contextualSpacing/>
        <w:jc w:val="both"/>
        <w:rPr>
          <w:rFonts w:ascii="Times New Roman" w:hAnsi="Times New Roman"/>
          <w:b/>
        </w:rPr>
      </w:pPr>
    </w:p>
    <w:p w:rsidR="001E4545" w:rsidRDefault="001E4545" w:rsidP="00981289">
      <w:pPr>
        <w:spacing w:before="120" w:after="120" w:line="240" w:lineRule="auto"/>
        <w:ind w:firstLine="567"/>
        <w:contextualSpacing/>
        <w:jc w:val="both"/>
        <w:rPr>
          <w:rFonts w:ascii="Times New Roman" w:hAnsi="Times New Roman"/>
          <w:b/>
        </w:rPr>
      </w:pPr>
      <w:r w:rsidRPr="004529F8">
        <w:rPr>
          <w:rFonts w:ascii="Times New Roman" w:hAnsi="Times New Roman"/>
        </w:rPr>
        <w:t xml:space="preserve">Vzhledem k tomu, že tentýž zákon zmiňuje vedle obcí i jiné druhy obecního zřízení, </w:t>
      </w:r>
      <w:r w:rsidR="00981289">
        <w:rPr>
          <w:rFonts w:ascii="Times New Roman" w:hAnsi="Times New Roman"/>
        </w:rPr>
        <w:br/>
      </w:r>
      <w:r w:rsidRPr="004529F8">
        <w:rPr>
          <w:rFonts w:ascii="Times New Roman" w:hAnsi="Times New Roman"/>
        </w:rPr>
        <w:t>tj. města a statutární města, vyjmenovává pro každé z nich jejich orgány takto:</w:t>
      </w:r>
    </w:p>
    <w:p w:rsidR="001E4545" w:rsidRDefault="005F6743" w:rsidP="001E4545">
      <w:pPr>
        <w:pStyle w:val="Zkladntext"/>
        <w:rPr>
          <w:bCs/>
        </w:rPr>
      </w:pPr>
      <w:r w:rsidRPr="005F6743">
        <w:rPr>
          <w:b w:val="0"/>
          <w:noProof/>
          <w:szCs w:val="28"/>
        </w:rPr>
        <w:pict>
          <v:shape id="Text Box 729" o:spid="_x0000_s1368" type="#_x0000_t202" style="position:absolute;left:0;text-align:left;margin-left:207pt;margin-top:10.2pt;width:81pt;height:18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" fillcolor="#ff9" strokeweight="2.25pt">
            <v:textbox>
              <w:txbxContent>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Starosta</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i/>
                      <w:sz w:val="20"/>
                      <w:szCs w:val="20"/>
                    </w:rPr>
                  </w:pP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Starosta</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i/>
                      <w:sz w:val="20"/>
                      <w:szCs w:val="20"/>
                    </w:rPr>
                  </w:pP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Starosta</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i/>
                      <w:sz w:val="20"/>
                      <w:szCs w:val="20"/>
                    </w:rPr>
                  </w:pP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Primátor</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i/>
                      <w:sz w:val="20"/>
                      <w:szCs w:val="20"/>
                    </w:rPr>
                  </w:pP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Starosta</w:t>
                  </w:r>
                </w:p>
                <w:p w:rsidR="005E6400" w:rsidRPr="009A7142" w:rsidRDefault="005E6400" w:rsidP="001E4545">
                  <w:pPr>
                    <w:jc w:val="center"/>
                    <w:rPr>
                      <w:rFonts w:ascii="Times New Roman" w:hAnsi="Times New Roman" w:cs="Times New Roman"/>
                      <w:i/>
                    </w:rPr>
                  </w:pPr>
                </w:p>
                <w:p w:rsidR="005E6400" w:rsidRDefault="005E6400" w:rsidP="001E4545">
                  <w:pPr>
                    <w:jc w:val="center"/>
                    <w:rPr>
                      <w:i/>
                    </w:rPr>
                  </w:pPr>
                </w:p>
              </w:txbxContent>
            </v:textbox>
          </v:shape>
        </w:pict>
      </w:r>
      <w:r w:rsidRPr="005F6743">
        <w:rPr>
          <w:b w:val="0"/>
          <w:noProof/>
          <w:szCs w:val="28"/>
        </w:rPr>
        <w:pict>
          <v:shape id="Text Box 731" o:spid="_x0000_s1369" type="#_x0000_t202" style="position:absolute;left:0;text-align:left;margin-left:387pt;margin-top:10.2pt;width:108pt;height:194.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" fillcolor="#cff" strokeweight="2.25pt">
            <v:textbox>
              <w:txbxContent>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Zvláštní orgány</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obce</w:t>
                  </w: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Zvláštní orgány</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městyse</w:t>
                  </w: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Zvláštní orgány</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i/>
                      <w:sz w:val="20"/>
                      <w:szCs w:val="20"/>
                    </w:rPr>
                  </w:pPr>
                  <w:r w:rsidRPr="009A7142">
                    <w:rPr>
                      <w:rFonts w:ascii="Times New Roman" w:hAnsi="Times New Roman" w:cs="Times New Roman"/>
                      <w:i/>
                      <w:sz w:val="20"/>
                      <w:szCs w:val="20"/>
                    </w:rPr>
                    <w:t>města</w:t>
                  </w: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Zvláštní orgány</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statutárního města</w:t>
                  </w: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Zvláštní orgány</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městské části /obvodu</w:t>
                  </w:r>
                </w:p>
                <w:p w:rsidR="005E6400" w:rsidRDefault="005E6400" w:rsidP="001E4545">
                  <w:pPr>
                    <w:jc w:val="center"/>
                    <w:rPr>
                      <w:i/>
                      <w:sz w:val="20"/>
                      <w:szCs w:val="20"/>
                    </w:rPr>
                  </w:pPr>
                </w:p>
                <w:p w:rsidR="005E6400" w:rsidRDefault="005E6400" w:rsidP="001E4545">
                  <w:pPr>
                    <w:jc w:val="center"/>
                    <w:rPr>
                      <w:i/>
                      <w:sz w:val="20"/>
                      <w:szCs w:val="20"/>
                    </w:rPr>
                  </w:pPr>
                </w:p>
                <w:p w:rsidR="005E6400" w:rsidRDefault="005E6400" w:rsidP="001E4545">
                  <w:pPr>
                    <w:jc w:val="center"/>
                    <w:rPr>
                      <w:i/>
                      <w:sz w:val="20"/>
                      <w:szCs w:val="20"/>
                    </w:rPr>
                  </w:pPr>
                </w:p>
              </w:txbxContent>
            </v:textbox>
          </v:shape>
        </w:pict>
      </w:r>
      <w:r w:rsidRPr="005F6743">
        <w:rPr>
          <w:b w:val="0"/>
          <w:noProof/>
          <w:szCs w:val="28"/>
        </w:rPr>
        <w:pict>
          <v:shape id="Text Box 730" o:spid="_x0000_s1370" type="#_x0000_t202" style="position:absolute;left:0;text-align:left;margin-left:297pt;margin-top:10.2pt;width:81pt;height:18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" fillcolor="#cfc" strokeweight="2.25pt">
            <v:textbox>
              <w:txbxContent>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Obecní úřad</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i/>
                      <w:sz w:val="20"/>
                      <w:szCs w:val="20"/>
                    </w:rPr>
                  </w:pP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Úřad městyse</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i/>
                      <w:sz w:val="20"/>
                      <w:szCs w:val="20"/>
                    </w:rPr>
                  </w:pP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Městský úřad</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i/>
                      <w:sz w:val="20"/>
                      <w:szCs w:val="20"/>
                    </w:rPr>
                  </w:pP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Magistrát</w:t>
                  </w: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i/>
                      <w:sz w:val="20"/>
                      <w:szCs w:val="20"/>
                    </w:rPr>
                  </w:pPr>
                </w:p>
                <w:p w:rsidR="005E6400" w:rsidRPr="009A7142" w:rsidRDefault="005E6400" w:rsidP="001E4545">
                  <w:pPr>
                    <w:spacing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Úřad městské</w:t>
                  </w:r>
                </w:p>
                <w:p w:rsidR="005E6400" w:rsidRDefault="005E6400" w:rsidP="001E4545">
                  <w:pPr>
                    <w:pBdr>
                      <w:top w:val="single" w:sz="4" w:space="1" w:color="auto"/>
                      <w:left w:val="single" w:sz="4" w:space="4" w:color="auto"/>
                      <w:bottom w:val="single" w:sz="4" w:space="1" w:color="auto"/>
                      <w:right w:val="single" w:sz="4" w:space="4" w:color="auto"/>
                    </w:pBdr>
                    <w:spacing w:line="240" w:lineRule="auto"/>
                    <w:contextualSpacing/>
                    <w:jc w:val="center"/>
                    <w:rPr>
                      <w:b/>
                      <w:i/>
                      <w:sz w:val="20"/>
                      <w:szCs w:val="20"/>
                    </w:rPr>
                  </w:pPr>
                  <w:r w:rsidRPr="009A7142">
                    <w:rPr>
                      <w:rFonts w:ascii="Times New Roman" w:hAnsi="Times New Roman" w:cs="Times New Roman"/>
                      <w:i/>
                      <w:sz w:val="20"/>
                      <w:szCs w:val="20"/>
                    </w:rPr>
                    <w:t>části /obvodu</w:t>
                  </w:r>
                </w:p>
                <w:p w:rsidR="005E6400" w:rsidRDefault="005E6400" w:rsidP="001E4545">
                  <w:pPr>
                    <w:jc w:val="center"/>
                    <w:rPr>
                      <w:i/>
                      <w:sz w:val="20"/>
                      <w:szCs w:val="20"/>
                    </w:rPr>
                  </w:pPr>
                </w:p>
              </w:txbxContent>
            </v:textbox>
          </v:shape>
        </w:pict>
      </w:r>
      <w:r w:rsidRPr="005F6743">
        <w:rPr>
          <w:b w:val="0"/>
          <w:noProof/>
          <w:szCs w:val="28"/>
        </w:rPr>
        <w:pict>
          <v:shape id="Text Box 728" o:spid="_x0000_s1371" type="#_x0000_t202" style="position:absolute;left:0;text-align:left;margin-left:90pt;margin-top:10.2pt;width:108pt;height:18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" fillcolor="#fc9" strokecolor="#333" strokeweight="2.25pt">
            <v:textbox>
              <w:txbxContent>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Rada obce</w:t>
                  </w: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i/>
                      <w:sz w:val="20"/>
                      <w:szCs w:val="20"/>
                    </w:rPr>
                  </w:pPr>
                </w:p>
                <w:p w:rsidR="005E6400" w:rsidRPr="009A7142" w:rsidRDefault="005E6400" w:rsidP="001E4545">
                  <w:pPr>
                    <w:spacing w:after="0"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Rada městyse</w:t>
                  </w: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i/>
                      <w:sz w:val="20"/>
                      <w:szCs w:val="20"/>
                    </w:rPr>
                  </w:pPr>
                </w:p>
                <w:p w:rsidR="005E6400" w:rsidRPr="009A7142" w:rsidRDefault="005E6400" w:rsidP="001E4545">
                  <w:pPr>
                    <w:spacing w:after="0"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Rada města</w:t>
                  </w: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i/>
                      <w:sz w:val="20"/>
                      <w:szCs w:val="20"/>
                    </w:rPr>
                  </w:pPr>
                </w:p>
                <w:p w:rsidR="005E6400" w:rsidRPr="009A7142" w:rsidRDefault="005E6400" w:rsidP="001E4545">
                  <w:pPr>
                    <w:spacing w:after="0"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 xml:space="preserve">Rada </w:t>
                  </w: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statutárního města</w:t>
                  </w:r>
                </w:p>
                <w:p w:rsidR="005E6400" w:rsidRPr="009A7142" w:rsidRDefault="005E6400" w:rsidP="001E4545">
                  <w:pPr>
                    <w:spacing w:after="0"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Rada městské</w:t>
                  </w:r>
                </w:p>
                <w:p w:rsidR="005E6400" w:rsidRPr="009A7142" w:rsidRDefault="005E6400" w:rsidP="001E454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i/>
                      <w:sz w:val="20"/>
                      <w:szCs w:val="20"/>
                    </w:rPr>
                  </w:pPr>
                  <w:r w:rsidRPr="009A7142">
                    <w:rPr>
                      <w:rFonts w:ascii="Times New Roman" w:hAnsi="Times New Roman" w:cs="Times New Roman"/>
                      <w:i/>
                      <w:sz w:val="20"/>
                      <w:szCs w:val="20"/>
                    </w:rPr>
                    <w:t>části /obvodu</w:t>
                  </w:r>
                </w:p>
                <w:p w:rsidR="005E6400" w:rsidRDefault="005E6400" w:rsidP="001E4545">
                  <w:pPr>
                    <w:jc w:val="center"/>
                    <w:rPr>
                      <w:i/>
                      <w:sz w:val="20"/>
                      <w:szCs w:val="20"/>
                    </w:rPr>
                  </w:pPr>
                </w:p>
              </w:txbxContent>
            </v:textbox>
          </v:shape>
        </w:pict>
      </w:r>
      <w:r w:rsidRPr="005F6743">
        <w:rPr>
          <w:b w:val="0"/>
          <w:noProof/>
          <w:szCs w:val="28"/>
        </w:rPr>
        <w:pict>
          <v:shape id="Text Box 727" o:spid="_x0000_s1372" type="#_x0000_t202" style="position:absolute;left:0;text-align:left;margin-left:-36pt;margin-top:10.2pt;width:117pt;height:18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" fillcolor="#f9c" strokeweight="2.25pt">
            <v:textbox>
              <w:txbxContent>
                <w:p w:rsidR="005E6400" w:rsidRPr="009A7142" w:rsidRDefault="005E6400" w:rsidP="001E4545">
                  <w:pPr>
                    <w:pBdr>
                      <w:top w:val="single" w:sz="4" w:space="0"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Zastupitelstvo obce</w:t>
                  </w:r>
                </w:p>
                <w:p w:rsidR="005E6400" w:rsidRPr="009A7142" w:rsidRDefault="005E6400" w:rsidP="001E4545">
                  <w:pPr>
                    <w:pBdr>
                      <w:top w:val="single" w:sz="4" w:space="0"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i/>
                      <w:sz w:val="20"/>
                      <w:szCs w:val="20"/>
                    </w:rPr>
                  </w:pPr>
                </w:p>
                <w:p w:rsidR="005E6400" w:rsidRPr="009A7142" w:rsidRDefault="005E6400" w:rsidP="001E4545">
                  <w:pPr>
                    <w:spacing w:after="0"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Zastupitelstvo městyse</w:t>
                  </w: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i/>
                      <w:sz w:val="20"/>
                      <w:szCs w:val="20"/>
                    </w:rPr>
                  </w:pPr>
                </w:p>
                <w:p w:rsidR="005E6400" w:rsidRPr="009A7142" w:rsidRDefault="005E6400" w:rsidP="001E4545">
                  <w:pPr>
                    <w:spacing w:after="0"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Zastupitelstvo města</w:t>
                  </w: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i/>
                      <w:sz w:val="20"/>
                      <w:szCs w:val="20"/>
                    </w:rPr>
                  </w:pPr>
                </w:p>
                <w:p w:rsidR="005E6400" w:rsidRPr="009A7142" w:rsidRDefault="005E6400" w:rsidP="001E4545">
                  <w:pPr>
                    <w:spacing w:after="0"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Zastupitelstvo statutá</w:t>
                  </w:r>
                  <w:r w:rsidRPr="009A7142">
                    <w:rPr>
                      <w:rFonts w:ascii="Times New Roman" w:hAnsi="Times New Roman" w:cs="Times New Roman"/>
                      <w:i/>
                      <w:sz w:val="20"/>
                      <w:szCs w:val="20"/>
                    </w:rPr>
                    <w:t>r</w:t>
                  </w:r>
                  <w:r w:rsidRPr="009A7142">
                    <w:rPr>
                      <w:rFonts w:ascii="Times New Roman" w:hAnsi="Times New Roman" w:cs="Times New Roman"/>
                      <w:i/>
                      <w:sz w:val="20"/>
                      <w:szCs w:val="20"/>
                    </w:rPr>
                    <w:t>ního města</w:t>
                  </w:r>
                </w:p>
                <w:p w:rsidR="005E6400" w:rsidRPr="009A7142" w:rsidRDefault="005E6400" w:rsidP="001E4545">
                  <w:pPr>
                    <w:spacing w:after="0" w:line="240" w:lineRule="auto"/>
                    <w:contextualSpacing/>
                    <w:jc w:val="center"/>
                    <w:rPr>
                      <w:rFonts w:ascii="Times New Roman" w:hAnsi="Times New Roman" w:cs="Times New Roman"/>
                      <w:i/>
                      <w:sz w:val="20"/>
                      <w:szCs w:val="20"/>
                    </w:rPr>
                  </w:pPr>
                </w:p>
                <w:p w:rsidR="005E6400" w:rsidRPr="009A7142" w:rsidRDefault="005E6400" w:rsidP="001E4545">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hAnsi="Times New Roman" w:cs="Times New Roman"/>
                      <w:b/>
                      <w:i/>
                      <w:sz w:val="20"/>
                      <w:szCs w:val="20"/>
                    </w:rPr>
                  </w:pPr>
                  <w:r w:rsidRPr="009A7142">
                    <w:rPr>
                      <w:rFonts w:ascii="Times New Roman" w:hAnsi="Times New Roman" w:cs="Times New Roman"/>
                      <w:i/>
                      <w:sz w:val="20"/>
                      <w:szCs w:val="20"/>
                    </w:rPr>
                    <w:t>Zastupitelstvo městské části /obvodu</w:t>
                  </w:r>
                </w:p>
              </w:txbxContent>
            </v:textbox>
          </v:shape>
        </w:pict>
      </w:r>
    </w:p>
    <w:p w:rsidR="001E4545" w:rsidRDefault="001E4545" w:rsidP="001E4545">
      <w:pPr>
        <w:pStyle w:val="Zkladntext"/>
        <w:rPr>
          <w:bCs/>
        </w:rPr>
      </w:pPr>
    </w:p>
    <w:p w:rsidR="001E4545" w:rsidRDefault="001E4545" w:rsidP="001E4545">
      <w:pPr>
        <w:pStyle w:val="Zkladntext"/>
        <w:rPr>
          <w:bCs/>
        </w:rPr>
      </w:pPr>
    </w:p>
    <w:p w:rsidR="001E4545" w:rsidRDefault="001E4545" w:rsidP="001E4545">
      <w:pPr>
        <w:pStyle w:val="Zkladntext"/>
        <w:rPr>
          <w:bCs/>
        </w:rPr>
      </w:pPr>
    </w:p>
    <w:p w:rsidR="001E4545" w:rsidRDefault="001E4545" w:rsidP="001E4545">
      <w:pPr>
        <w:pStyle w:val="Zkladntext"/>
        <w:rPr>
          <w:bCs/>
        </w:rPr>
      </w:pPr>
    </w:p>
    <w:p w:rsidR="001E4545" w:rsidRDefault="001E4545" w:rsidP="001E4545">
      <w:pPr>
        <w:pStyle w:val="Zkladntext"/>
        <w:rPr>
          <w:bCs/>
        </w:rPr>
      </w:pPr>
    </w:p>
    <w:p w:rsidR="001E4545" w:rsidRDefault="001E4545" w:rsidP="001E4545">
      <w:pPr>
        <w:pStyle w:val="Zkladntext"/>
        <w:jc w:val="center"/>
        <w:rPr>
          <w:rFonts w:ascii="Arial Black" w:hAnsi="Arial Black"/>
          <w:b w:val="0"/>
          <w:i/>
          <w:iCs/>
          <w:color w:val="0000FF"/>
        </w:rPr>
      </w:pPr>
    </w:p>
    <w:p w:rsidR="001E4545" w:rsidRDefault="001E4545" w:rsidP="001E4545">
      <w:pPr>
        <w:pStyle w:val="Zkladntext"/>
        <w:jc w:val="center"/>
        <w:rPr>
          <w:rFonts w:ascii="Arial Black" w:hAnsi="Arial Black"/>
          <w:b w:val="0"/>
          <w:i/>
          <w:iCs/>
          <w:color w:val="0000FF"/>
        </w:rPr>
      </w:pPr>
    </w:p>
    <w:p w:rsidR="001E4545" w:rsidRDefault="001E4545" w:rsidP="001E4545">
      <w:pPr>
        <w:pStyle w:val="Zkladntext"/>
        <w:jc w:val="center"/>
        <w:rPr>
          <w:rFonts w:ascii="Arial Black" w:hAnsi="Arial Black"/>
          <w:b w:val="0"/>
          <w:i/>
          <w:iCs/>
          <w:color w:val="0000FF"/>
        </w:rPr>
      </w:pPr>
    </w:p>
    <w:p w:rsidR="001E4545" w:rsidRDefault="001E4545" w:rsidP="001E4545">
      <w:pPr>
        <w:pStyle w:val="Zkladntext"/>
        <w:jc w:val="center"/>
        <w:rPr>
          <w:rFonts w:ascii="Arial Black" w:hAnsi="Arial Black"/>
          <w:b w:val="0"/>
          <w:i/>
          <w:iCs/>
          <w:color w:val="0000FF"/>
        </w:rPr>
      </w:pPr>
    </w:p>
    <w:p w:rsidR="001E4545" w:rsidRDefault="001E4545" w:rsidP="001E4545">
      <w:pPr>
        <w:spacing w:after="0" w:line="240" w:lineRule="auto"/>
        <w:ind w:firstLine="567"/>
        <w:jc w:val="both"/>
        <w:rPr>
          <w:rFonts w:ascii="Arial Black" w:eastAsia="Times New Roman" w:hAnsi="Arial Black"/>
          <w:b/>
          <w:i/>
          <w:iCs/>
          <w:color w:val="0000FF"/>
          <w:sz w:val="28"/>
          <w:szCs w:val="20"/>
          <w:lang w:eastAsia="cs-CZ"/>
        </w:rPr>
      </w:pPr>
    </w:p>
    <w:p w:rsidR="001E4545" w:rsidRPr="004529F8" w:rsidRDefault="001E4545" w:rsidP="001E4545">
      <w:pPr>
        <w:spacing w:after="0" w:line="240" w:lineRule="auto"/>
        <w:ind w:firstLine="567"/>
        <w:jc w:val="both"/>
        <w:rPr>
          <w:rFonts w:ascii="Times New Roman" w:eastAsia="Times New Roman" w:hAnsi="Times New Roman"/>
          <w:b/>
          <w:bCs/>
          <w:color w:val="000000"/>
          <w:sz w:val="28"/>
          <w:szCs w:val="20"/>
          <w:lang w:eastAsia="cs-CZ"/>
        </w:rPr>
      </w:pPr>
    </w:p>
    <w:p w:rsidR="001E4545" w:rsidRPr="003D41EB" w:rsidRDefault="001E4545" w:rsidP="001E4545">
      <w:pPr>
        <w:spacing w:after="0" w:line="240" w:lineRule="auto"/>
        <w:ind w:firstLine="567"/>
        <w:jc w:val="right"/>
        <w:rPr>
          <w:rFonts w:ascii="Times New Roman" w:eastAsia="Times New Roman" w:hAnsi="Times New Roman"/>
          <w:bCs/>
          <w:i/>
          <w:color w:val="000000"/>
          <w:lang w:eastAsia="cs-CZ"/>
        </w:rPr>
      </w:pPr>
      <w:r w:rsidRPr="003D41EB">
        <w:rPr>
          <w:rFonts w:ascii="Times New Roman" w:eastAsia="Times New Roman" w:hAnsi="Times New Roman"/>
          <w:bCs/>
          <w:i/>
          <w:color w:val="000000"/>
          <w:lang w:eastAsia="cs-CZ"/>
        </w:rPr>
        <w:t>Zdroj: vlastní</w:t>
      </w:r>
    </w:p>
    <w:p w:rsidR="001E4545" w:rsidRDefault="001E4545" w:rsidP="001E4545">
      <w:pPr>
        <w:spacing w:before="120" w:after="120" w:line="240" w:lineRule="auto"/>
        <w:contextualSpacing/>
        <w:jc w:val="both"/>
        <w:rPr>
          <w:rFonts w:ascii="Times New Roman" w:hAnsi="Times New Roman"/>
          <w:b/>
        </w:rPr>
      </w:pPr>
    </w:p>
    <w:p w:rsidR="001E4545" w:rsidRPr="004529F8" w:rsidRDefault="001E4545" w:rsidP="001E4545">
      <w:pPr>
        <w:spacing w:before="120" w:after="120" w:line="240" w:lineRule="auto"/>
        <w:contextualSpacing/>
        <w:jc w:val="both"/>
        <w:rPr>
          <w:rFonts w:ascii="Times New Roman" w:hAnsi="Times New Roman"/>
          <w:b/>
        </w:rPr>
      </w:pPr>
      <w:r w:rsidRPr="004529F8">
        <w:rPr>
          <w:rFonts w:ascii="Times New Roman" w:hAnsi="Times New Roman"/>
        </w:rPr>
        <w:lastRenderedPageBreak/>
        <w:t xml:space="preserve">Zákon o obcích rovněž stanoví, orgánem obce se může stát komise rady, ale pouze za podmínky, že </w:t>
      </w:r>
      <w:proofErr w:type="gramStart"/>
      <w:r w:rsidRPr="004529F8">
        <w:rPr>
          <w:rFonts w:ascii="Times New Roman" w:hAnsi="Times New Roman"/>
        </w:rPr>
        <w:t>ji</w:t>
      </w:r>
      <w:proofErr w:type="gramEnd"/>
      <w:r w:rsidRPr="004529F8">
        <w:rPr>
          <w:rFonts w:ascii="Times New Roman" w:hAnsi="Times New Roman"/>
        </w:rPr>
        <w:t xml:space="preserve"> byl svěřen výkon přenesené státní správy. Komise rady se tak mohou vyskytovat „pouze“ jako poradní a iniciativní orgán rady nebo v případě pověření jako orgán obce. Hovoříme pak o pověřených komisích rady. Orgánem obce je obecní policie.</w:t>
      </w:r>
    </w:p>
    <w:p w:rsidR="001E4545" w:rsidRDefault="001E4545" w:rsidP="001E4545">
      <w:pPr>
        <w:spacing w:before="120" w:after="120" w:line="240" w:lineRule="auto"/>
        <w:contextualSpacing/>
        <w:jc w:val="both"/>
        <w:rPr>
          <w:rFonts w:ascii="Times New Roman" w:hAnsi="Times New Roman"/>
          <w:b/>
          <w:color w:val="000000"/>
        </w:rPr>
      </w:pPr>
    </w:p>
    <w:p w:rsidR="00981289" w:rsidRPr="00981289" w:rsidRDefault="001E4545" w:rsidP="00981289">
      <w:pPr>
        <w:spacing w:before="120" w:after="120" w:line="240" w:lineRule="auto"/>
        <w:contextualSpacing/>
        <w:jc w:val="both"/>
        <w:rPr>
          <w:rFonts w:ascii="Times New Roman" w:hAnsi="Times New Roman"/>
          <w:b/>
          <w:color w:val="000000"/>
        </w:rPr>
      </w:pPr>
      <w:r w:rsidRPr="004529F8">
        <w:rPr>
          <w:rFonts w:ascii="Times New Roman" w:hAnsi="Times New Roman"/>
          <w:color w:val="000000"/>
        </w:rPr>
        <w:t xml:space="preserve">Obec i kraj informují občany o </w:t>
      </w:r>
      <w:proofErr w:type="gramStart"/>
      <w:r w:rsidRPr="004529F8">
        <w:rPr>
          <w:rFonts w:ascii="Times New Roman" w:hAnsi="Times New Roman"/>
          <w:color w:val="000000"/>
        </w:rPr>
        <w:t>činnosti  svých</w:t>
      </w:r>
      <w:proofErr w:type="gramEnd"/>
      <w:r w:rsidRPr="004529F8">
        <w:rPr>
          <w:rFonts w:ascii="Times New Roman" w:hAnsi="Times New Roman"/>
          <w:color w:val="000000"/>
        </w:rPr>
        <w:t xml:space="preserve"> orgánů  zejména na zasedání svého zastupitelstva.</w:t>
      </w:r>
    </w:p>
    <w:p w:rsidR="00981289" w:rsidRPr="00981289" w:rsidRDefault="00981289" w:rsidP="00981289">
      <w:pPr>
        <w:pStyle w:val="Nadpis2"/>
        <w:ind w:left="578" w:hanging="578"/>
        <w:rPr>
          <w:rFonts w:ascii="Times New Roman" w:hAnsi="Times New Roman" w:cs="Times New Roman"/>
          <w:sz w:val="24"/>
          <w:szCs w:val="24"/>
        </w:rPr>
      </w:pPr>
      <w:bookmarkStart w:id="57" w:name="_Toc59121137"/>
      <w:r>
        <w:rPr>
          <w:rFonts w:ascii="Times New Roman" w:hAnsi="Times New Roman" w:cs="Times New Roman"/>
          <w:sz w:val="24"/>
          <w:szCs w:val="24"/>
        </w:rPr>
        <w:t>ZASTUPITELSTVO OBCE</w:t>
      </w:r>
      <w:bookmarkEnd w:id="57"/>
    </w:p>
    <w:p w:rsidR="001E4545" w:rsidRPr="004529F8" w:rsidRDefault="001E4545" w:rsidP="001E4545">
      <w:pPr>
        <w:spacing w:before="120" w:after="120" w:line="240" w:lineRule="auto"/>
        <w:ind w:firstLine="567"/>
        <w:contextualSpacing/>
        <w:jc w:val="both"/>
        <w:rPr>
          <w:rFonts w:ascii="Times New Roman" w:hAnsi="Times New Roman"/>
          <w:b/>
        </w:rPr>
      </w:pPr>
      <w:r w:rsidRPr="004529F8">
        <w:rPr>
          <w:rFonts w:ascii="Times New Roman" w:hAnsi="Times New Roman"/>
        </w:rPr>
        <w:t>Zastupitelstvo je nejvyšší orgán obce v její samostatné působnosti. Oporou pro takovou charakteristiku je, že se jedná o jediný orgán obce s ústavním vymezením, jakož i to, že je rovněž jediným občany přímo voleným orgánem obce. Jeho legitimita se tak odvozuje přímo od občanů obce. Zastupitelstvo patří mezi kolegiální orgány obce, což znamená, že je tvořeno členy zastup</w:t>
      </w:r>
      <w:r w:rsidRPr="004529F8">
        <w:rPr>
          <w:rFonts w:ascii="Times New Roman" w:hAnsi="Times New Roman"/>
        </w:rPr>
        <w:t>i</w:t>
      </w:r>
      <w:r w:rsidRPr="004529F8">
        <w:rPr>
          <w:rFonts w:ascii="Times New Roman" w:hAnsi="Times New Roman"/>
        </w:rPr>
        <w:t>telstva, které podle intenzity funkčního zařazení k </w:t>
      </w:r>
      <w:proofErr w:type="gramStart"/>
      <w:r w:rsidRPr="004529F8">
        <w:rPr>
          <w:rFonts w:ascii="Times New Roman" w:hAnsi="Times New Roman"/>
        </w:rPr>
        <w:t>obcí</w:t>
      </w:r>
      <w:proofErr w:type="gramEnd"/>
      <w:r w:rsidRPr="004529F8">
        <w:rPr>
          <w:rFonts w:ascii="Times New Roman" w:hAnsi="Times New Roman"/>
        </w:rPr>
        <w:t xml:space="preserve"> členíme na „uvolněné členy zastupite</w:t>
      </w:r>
      <w:r w:rsidRPr="004529F8">
        <w:rPr>
          <w:rFonts w:ascii="Times New Roman" w:hAnsi="Times New Roman"/>
        </w:rPr>
        <w:t>l</w:t>
      </w:r>
      <w:r w:rsidRPr="004529F8">
        <w:rPr>
          <w:rFonts w:ascii="Times New Roman" w:hAnsi="Times New Roman"/>
        </w:rPr>
        <w:t>stva“ a „ostatní ( neuvolněné)  členy zastupitelstva“.</w:t>
      </w:r>
    </w:p>
    <w:p w:rsidR="001E4545" w:rsidRPr="004529F8" w:rsidRDefault="001E4545" w:rsidP="001E4545">
      <w:pPr>
        <w:spacing w:before="120" w:after="120" w:line="240" w:lineRule="auto"/>
        <w:ind w:firstLine="567"/>
        <w:contextualSpacing/>
        <w:jc w:val="both"/>
        <w:rPr>
          <w:rFonts w:ascii="Times New Roman" w:hAnsi="Times New Roman"/>
          <w:b/>
        </w:rPr>
      </w:pPr>
    </w:p>
    <w:p w:rsidR="001E4545" w:rsidRPr="004B079D" w:rsidRDefault="001E4545" w:rsidP="001E4545">
      <w:pPr>
        <w:spacing w:before="120" w:after="120" w:line="240" w:lineRule="auto"/>
        <w:ind w:firstLine="567"/>
        <w:contextualSpacing/>
        <w:jc w:val="both"/>
        <w:rPr>
          <w:rFonts w:ascii="Times New Roman" w:hAnsi="Times New Roman"/>
          <w:b/>
          <w:i/>
        </w:rPr>
      </w:pPr>
      <w:r w:rsidRPr="004B079D">
        <w:rPr>
          <w:rFonts w:ascii="Times New Roman" w:hAnsi="Times New Roman"/>
          <w:b/>
          <w:i/>
        </w:rPr>
        <w:t>Počet členů zastupitelstva</w:t>
      </w:r>
    </w:p>
    <w:p w:rsidR="001E4545" w:rsidRPr="004529F8" w:rsidRDefault="001E4545" w:rsidP="001E4545">
      <w:pPr>
        <w:spacing w:before="120" w:after="120" w:line="240" w:lineRule="auto"/>
        <w:ind w:firstLine="567"/>
        <w:contextualSpacing/>
        <w:jc w:val="both"/>
        <w:rPr>
          <w:rFonts w:ascii="Times New Roman" w:hAnsi="Times New Roman"/>
          <w:b/>
        </w:rPr>
      </w:pPr>
      <w:r w:rsidRPr="004529F8">
        <w:rPr>
          <w:rFonts w:ascii="Times New Roman" w:hAnsi="Times New Roman"/>
        </w:rPr>
        <w:t>Východiskem pro stanovení počtu členů zastupitelstva je jednak počet obyvatel obce k 1. lednu roku, v němž se konají volby a jednak velikost územního obvodu obce. Počet členů se st</w:t>
      </w:r>
      <w:r w:rsidRPr="004529F8">
        <w:rPr>
          <w:rFonts w:ascii="Times New Roman" w:hAnsi="Times New Roman"/>
        </w:rPr>
        <w:t>a</w:t>
      </w:r>
      <w:r w:rsidRPr="004529F8">
        <w:rPr>
          <w:rFonts w:ascii="Times New Roman" w:hAnsi="Times New Roman"/>
        </w:rPr>
        <w:t>noví tak, aby zastupitelstvo obce mělo v obci, městě, městském obvodu, městské části</w:t>
      </w:r>
      <w:r w:rsidRPr="004529F8">
        <w:rPr>
          <w:rFonts w:ascii="Times New Roman" w:hAnsi="Times New Roman"/>
        </w:rPr>
        <w:cr/>
        <w:t>do 500 obyvatel</w:t>
      </w:r>
      <w:r w:rsidRPr="004529F8">
        <w:rPr>
          <w:rFonts w:ascii="Times New Roman" w:hAnsi="Times New Roman"/>
        </w:rPr>
        <w:tab/>
      </w:r>
      <w:r w:rsidRPr="004529F8">
        <w:rPr>
          <w:rFonts w:ascii="Times New Roman" w:hAnsi="Times New Roman"/>
        </w:rPr>
        <w:tab/>
      </w:r>
      <w:r w:rsidRPr="004529F8">
        <w:rPr>
          <w:rFonts w:ascii="Times New Roman" w:hAnsi="Times New Roman"/>
        </w:rPr>
        <w:tab/>
      </w:r>
      <w:r w:rsidRPr="004529F8">
        <w:rPr>
          <w:rFonts w:ascii="Times New Roman" w:hAnsi="Times New Roman"/>
        </w:rPr>
        <w:tab/>
        <w:t xml:space="preserve">  5 až 15 členů</w:t>
      </w:r>
      <w:r w:rsidRPr="004529F8">
        <w:rPr>
          <w:rFonts w:ascii="Times New Roman" w:hAnsi="Times New Roman"/>
        </w:rPr>
        <w:cr/>
        <w:t>nad 500 do 3 000 obyvatel</w:t>
      </w:r>
      <w:r w:rsidRPr="004529F8">
        <w:rPr>
          <w:rFonts w:ascii="Times New Roman" w:hAnsi="Times New Roman"/>
        </w:rPr>
        <w:tab/>
      </w:r>
      <w:r w:rsidRPr="004529F8">
        <w:rPr>
          <w:rFonts w:ascii="Times New Roman" w:hAnsi="Times New Roman"/>
        </w:rPr>
        <w:tab/>
      </w:r>
      <w:r w:rsidRPr="004529F8">
        <w:rPr>
          <w:rFonts w:ascii="Times New Roman" w:hAnsi="Times New Roman"/>
        </w:rPr>
        <w:tab/>
        <w:t xml:space="preserve">  7 až 15 členů</w:t>
      </w:r>
      <w:r w:rsidRPr="004529F8">
        <w:rPr>
          <w:rFonts w:ascii="Times New Roman" w:hAnsi="Times New Roman"/>
        </w:rPr>
        <w:cr/>
        <w:t>nad 3 000 do 10 000 obyvatel</w:t>
      </w:r>
      <w:r w:rsidRPr="004529F8">
        <w:rPr>
          <w:rFonts w:ascii="Times New Roman" w:hAnsi="Times New Roman"/>
        </w:rPr>
        <w:tab/>
      </w:r>
      <w:r w:rsidRPr="004529F8">
        <w:rPr>
          <w:rFonts w:ascii="Times New Roman" w:hAnsi="Times New Roman"/>
        </w:rPr>
        <w:tab/>
      </w:r>
      <w:r w:rsidR="00981289">
        <w:rPr>
          <w:rFonts w:ascii="Times New Roman" w:hAnsi="Times New Roman"/>
        </w:rPr>
        <w:t xml:space="preserve">             </w:t>
      </w:r>
      <w:r w:rsidRPr="004529F8">
        <w:rPr>
          <w:rFonts w:ascii="Times New Roman" w:hAnsi="Times New Roman"/>
        </w:rPr>
        <w:t>11 až 25 členů</w:t>
      </w:r>
      <w:r w:rsidRPr="004529F8">
        <w:rPr>
          <w:rFonts w:ascii="Times New Roman" w:hAnsi="Times New Roman"/>
        </w:rPr>
        <w:cr/>
        <w:t>nad 10 000 do 50 000 obyvatel</w:t>
      </w:r>
      <w:r w:rsidRPr="004529F8">
        <w:rPr>
          <w:rFonts w:ascii="Times New Roman" w:hAnsi="Times New Roman"/>
        </w:rPr>
        <w:tab/>
      </w:r>
      <w:r w:rsidRPr="004529F8">
        <w:rPr>
          <w:rFonts w:ascii="Times New Roman" w:hAnsi="Times New Roman"/>
        </w:rPr>
        <w:tab/>
      </w:r>
      <w:r w:rsidR="00981289">
        <w:rPr>
          <w:rFonts w:ascii="Times New Roman" w:hAnsi="Times New Roman"/>
        </w:rPr>
        <w:t xml:space="preserve">             </w:t>
      </w:r>
      <w:r w:rsidRPr="004529F8">
        <w:rPr>
          <w:rFonts w:ascii="Times New Roman" w:hAnsi="Times New Roman"/>
        </w:rPr>
        <w:t>15 až 35 členů</w:t>
      </w:r>
      <w:r w:rsidRPr="004529F8">
        <w:rPr>
          <w:rFonts w:ascii="Times New Roman" w:hAnsi="Times New Roman"/>
        </w:rPr>
        <w:cr/>
        <w:t>nad 50 000 do 150 000 obyvatel</w:t>
      </w:r>
      <w:r w:rsidRPr="004529F8">
        <w:rPr>
          <w:rFonts w:ascii="Times New Roman" w:hAnsi="Times New Roman"/>
        </w:rPr>
        <w:tab/>
      </w:r>
      <w:r w:rsidR="00981289">
        <w:rPr>
          <w:rFonts w:ascii="Times New Roman" w:hAnsi="Times New Roman"/>
        </w:rPr>
        <w:t xml:space="preserve">   </w:t>
      </w:r>
      <w:r w:rsidRPr="004529F8">
        <w:rPr>
          <w:rFonts w:ascii="Times New Roman" w:hAnsi="Times New Roman"/>
        </w:rPr>
        <w:tab/>
        <w:t>25 až 45 členů</w:t>
      </w:r>
      <w:r w:rsidRPr="004529F8">
        <w:rPr>
          <w:rFonts w:ascii="Times New Roman" w:hAnsi="Times New Roman"/>
        </w:rPr>
        <w:cr/>
        <w:t>nad 150 000 obyvatel</w:t>
      </w:r>
      <w:r w:rsidRPr="004529F8">
        <w:rPr>
          <w:rFonts w:ascii="Times New Roman" w:hAnsi="Times New Roman"/>
        </w:rPr>
        <w:tab/>
      </w:r>
      <w:r w:rsidRPr="004529F8">
        <w:rPr>
          <w:rFonts w:ascii="Times New Roman" w:hAnsi="Times New Roman"/>
        </w:rPr>
        <w:tab/>
      </w:r>
      <w:r w:rsidRPr="004529F8">
        <w:rPr>
          <w:rFonts w:ascii="Times New Roman" w:hAnsi="Times New Roman"/>
        </w:rPr>
        <w:tab/>
      </w:r>
      <w:r w:rsidRPr="004529F8">
        <w:rPr>
          <w:rFonts w:ascii="Times New Roman" w:hAnsi="Times New Roman"/>
        </w:rPr>
        <w:tab/>
        <w:t>35 až 55 členů.</w:t>
      </w:r>
    </w:p>
    <w:p w:rsidR="001E4545" w:rsidRPr="004529F8" w:rsidRDefault="001E4545" w:rsidP="001E4545">
      <w:pPr>
        <w:spacing w:before="120" w:after="120" w:line="240" w:lineRule="auto"/>
        <w:ind w:firstLine="567"/>
        <w:contextualSpacing/>
        <w:jc w:val="both"/>
        <w:rPr>
          <w:rFonts w:ascii="Times New Roman" w:hAnsi="Times New Roman"/>
          <w:b/>
        </w:rPr>
      </w:pPr>
    </w:p>
    <w:p w:rsidR="00F179EE" w:rsidRDefault="004B079D" w:rsidP="004B079D">
      <w:pPr>
        <w:framePr w:w="850" w:hSpace="170" w:wrap="around" w:vAnchor="text" w:hAnchor="page" w:x="10484" w:y="-2347" w:anchorLock="1"/>
        <w:rPr>
          <w:rStyle w:val="znakMarginalie"/>
        </w:rPr>
      </w:pPr>
      <w:r>
        <w:rPr>
          <w:rStyle w:val="znakMarginalie"/>
        </w:rPr>
        <w:t>Vztah počtu obyvatel k počtu členů zastupite</w:t>
      </w:r>
      <w:r>
        <w:rPr>
          <w:rStyle w:val="znakMarginalie"/>
        </w:rPr>
        <w:t>l</w:t>
      </w:r>
      <w:r>
        <w:rPr>
          <w:rStyle w:val="znakMarginalie"/>
        </w:rPr>
        <w:t>stva</w:t>
      </w:r>
    </w:p>
    <w:p w:rsidR="001E4545" w:rsidRPr="004529F8" w:rsidRDefault="001E4545" w:rsidP="001E4545">
      <w:pPr>
        <w:spacing w:before="120" w:after="120" w:line="240" w:lineRule="auto"/>
        <w:ind w:firstLine="567"/>
        <w:contextualSpacing/>
        <w:jc w:val="both"/>
        <w:rPr>
          <w:rFonts w:ascii="Times New Roman" w:hAnsi="Times New Roman"/>
          <w:b/>
        </w:rPr>
      </w:pPr>
      <w:r w:rsidRPr="004529F8">
        <w:rPr>
          <w:rFonts w:ascii="Times New Roman" w:hAnsi="Times New Roman"/>
        </w:rPr>
        <w:t>Zastupitelstvo, které má být ve volbách zvoleno je, co se týče počtu jeho členů, ovládáno zastupitelstvem, jehož funkční období končí. Toto zastupitelstvo totiž může stanovit v mezích daných zákonem počet členů budoucího zastupitelstva. Pokud se k tomu rozhodne, musí tak učinit se značným časovým předstihem 85 dnů přede dnem voleb. Do dvou dnů po stanovení počtu musí být toto oznámeno na úřední desce obecního úřadu a případně i způsobem v obci obvyklým. Pře</w:t>
      </w:r>
      <w:r w:rsidRPr="004529F8">
        <w:rPr>
          <w:rFonts w:ascii="Times New Roman" w:hAnsi="Times New Roman"/>
        </w:rPr>
        <w:t>d</w:t>
      </w:r>
      <w:r w:rsidRPr="004529F8">
        <w:rPr>
          <w:rFonts w:ascii="Times New Roman" w:hAnsi="Times New Roman"/>
        </w:rPr>
        <w:t>stih je důvodný, když se jedná o významnou informaci pro politické strany a volební seskupení. Na jejím základě začínají sestavovat volební kandidátní listiny. Pro případ, že by zastupitelstvo obce, jehož volební období je u konce, bylo ve věci nečinné, stanoví zákon, že budoucí zastupite</w:t>
      </w:r>
      <w:r w:rsidRPr="004529F8">
        <w:rPr>
          <w:rFonts w:ascii="Times New Roman" w:hAnsi="Times New Roman"/>
        </w:rPr>
        <w:t>l</w:t>
      </w:r>
      <w:r w:rsidRPr="004529F8">
        <w:rPr>
          <w:rFonts w:ascii="Times New Roman" w:hAnsi="Times New Roman"/>
        </w:rPr>
        <w:t>stvo bude mít stejný počet členů jako končící.</w:t>
      </w:r>
    </w:p>
    <w:p w:rsidR="00981289" w:rsidRDefault="00981289" w:rsidP="001E4545">
      <w:pPr>
        <w:spacing w:before="120" w:after="120" w:line="240" w:lineRule="auto"/>
        <w:ind w:firstLine="567"/>
        <w:contextualSpacing/>
        <w:jc w:val="both"/>
        <w:rPr>
          <w:rFonts w:ascii="Times New Roman" w:hAnsi="Times New Roman"/>
          <w:color w:val="000000"/>
        </w:rPr>
      </w:pPr>
    </w:p>
    <w:p w:rsidR="001E4545" w:rsidRPr="004529F8" w:rsidRDefault="001E4545" w:rsidP="001E4545">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Význam zastupitelstva se fakticky zvyšuje v nejmenších obcích do 500 obyvatel, pokud zde bylo voleno méně než 15 členů zastupitelstva. V takových obcích se nezřizuje rada a zastupite</w:t>
      </w:r>
      <w:r w:rsidRPr="004529F8">
        <w:rPr>
          <w:rFonts w:ascii="Times New Roman" w:hAnsi="Times New Roman"/>
          <w:color w:val="000000"/>
        </w:rPr>
        <w:t>l</w:t>
      </w:r>
      <w:r w:rsidRPr="004529F8">
        <w:rPr>
          <w:rFonts w:ascii="Times New Roman" w:hAnsi="Times New Roman"/>
          <w:color w:val="000000"/>
        </w:rPr>
        <w:t>stvo se spolu se starostou rozděluje i o její vyhrazenou působnost.</w:t>
      </w:r>
    </w:p>
    <w:p w:rsidR="001E4545" w:rsidRPr="004529F8" w:rsidRDefault="001E4545" w:rsidP="001E4545">
      <w:pPr>
        <w:spacing w:before="120" w:after="120" w:line="240" w:lineRule="auto"/>
        <w:ind w:firstLine="567"/>
        <w:contextualSpacing/>
        <w:jc w:val="both"/>
        <w:rPr>
          <w:rFonts w:ascii="Times New Roman" w:hAnsi="Times New Roman"/>
          <w:b/>
          <w:color w:val="000000"/>
        </w:rPr>
      </w:pPr>
    </w:p>
    <w:p w:rsidR="001E4545" w:rsidRDefault="001E4545" w:rsidP="001E4545">
      <w:pPr>
        <w:spacing w:before="120" w:after="120" w:line="240" w:lineRule="auto"/>
        <w:ind w:firstLine="567"/>
        <w:contextualSpacing/>
        <w:jc w:val="both"/>
        <w:rPr>
          <w:rFonts w:ascii="Times New Roman" w:hAnsi="Times New Roman"/>
          <w:b/>
          <w:i/>
          <w:color w:val="C00000"/>
        </w:rPr>
      </w:pPr>
      <w:r w:rsidRPr="00981289">
        <w:rPr>
          <w:rFonts w:ascii="Times New Roman" w:hAnsi="Times New Roman"/>
          <w:b/>
          <w:i/>
          <w:color w:val="C00000"/>
        </w:rPr>
        <w:t>Zasedání zastupitelstva obce</w:t>
      </w:r>
    </w:p>
    <w:p w:rsidR="00981289" w:rsidRPr="00981289" w:rsidRDefault="00981289" w:rsidP="001E4545">
      <w:pPr>
        <w:spacing w:before="120" w:after="120" w:line="240" w:lineRule="auto"/>
        <w:ind w:firstLine="567"/>
        <w:contextualSpacing/>
        <w:jc w:val="both"/>
        <w:rPr>
          <w:rFonts w:ascii="Times New Roman" w:hAnsi="Times New Roman"/>
          <w:b/>
          <w:i/>
          <w:color w:val="C00000"/>
        </w:rPr>
      </w:pPr>
    </w:p>
    <w:p w:rsidR="001E4545" w:rsidRPr="004529F8" w:rsidRDefault="001E4545" w:rsidP="001E4545">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Zastupitelstvo obce je jediným obecním orgánem, jehož zasedání jsou vždy veřejné. Zásada veřejnosti zasedání obecního zastupitelstva je provázána s povinnosti obecního úřadu informovat nejméně se 7 denním předstihem před zasedáním zastupitelstva o místě, době navrženém progr</w:t>
      </w:r>
      <w:r w:rsidRPr="004529F8">
        <w:rPr>
          <w:rFonts w:ascii="Times New Roman" w:hAnsi="Times New Roman"/>
          <w:color w:val="000000"/>
        </w:rPr>
        <w:t>a</w:t>
      </w:r>
      <w:r w:rsidRPr="004529F8">
        <w:rPr>
          <w:rFonts w:ascii="Times New Roman" w:hAnsi="Times New Roman"/>
          <w:color w:val="000000"/>
        </w:rPr>
        <w:t>mu připravovaného zasedání zastupitelstva, a to na úřední desce a vedle toho i způsobem v místě obvyklém Právo navrhovat program jednání mají ze zákona členové zastupitelstva obce, rada obce a výbory. Tento výčet však může být doplněn o další subjekty jednacím řádem zastupitelstva obce např. o komise, občany obce. Návrhy je možno předkládat i přímo na zasedání zastupite</w:t>
      </w:r>
      <w:r w:rsidRPr="004529F8">
        <w:rPr>
          <w:rFonts w:ascii="Times New Roman" w:hAnsi="Times New Roman"/>
          <w:color w:val="000000"/>
        </w:rPr>
        <w:t>l</w:t>
      </w:r>
      <w:r w:rsidRPr="004529F8">
        <w:rPr>
          <w:rFonts w:ascii="Times New Roman" w:hAnsi="Times New Roman"/>
          <w:color w:val="000000"/>
        </w:rPr>
        <w:t>stva. Stane-li se tak, pak ale o zařazení na program rozhodne zastupitelstvo. Veřejnost jednání zastupitelstva ovšem nelze spojovat s všeobecným právem do jednání zasahovat. Zde je možno rozlišovat</w:t>
      </w:r>
    </w:p>
    <w:p w:rsidR="001E4545" w:rsidRPr="004529F8" w:rsidRDefault="001E4545" w:rsidP="00CF52AB">
      <w:pPr>
        <w:numPr>
          <w:ilvl w:val="1"/>
          <w:numId w:val="77"/>
        </w:numPr>
        <w:spacing w:before="120" w:after="120" w:line="240" w:lineRule="auto"/>
        <w:ind w:left="993" w:hanging="426"/>
        <w:contextualSpacing/>
        <w:jc w:val="both"/>
        <w:rPr>
          <w:rFonts w:ascii="Times New Roman" w:hAnsi="Times New Roman"/>
          <w:b/>
          <w:color w:val="000000"/>
        </w:rPr>
      </w:pPr>
      <w:r w:rsidRPr="00981289">
        <w:rPr>
          <w:rFonts w:ascii="Times New Roman" w:hAnsi="Times New Roman"/>
          <w:b/>
          <w:color w:val="000000"/>
        </w:rPr>
        <w:lastRenderedPageBreak/>
        <w:t>pasivní účastnickou způsobilost</w:t>
      </w:r>
      <w:r w:rsidRPr="004529F8">
        <w:rPr>
          <w:rFonts w:ascii="Times New Roman" w:hAnsi="Times New Roman"/>
          <w:color w:val="000000"/>
        </w:rPr>
        <w:t>, která zahrnuje pouze právo účasti, bez možnosti a</w:t>
      </w:r>
      <w:r w:rsidRPr="004529F8">
        <w:rPr>
          <w:rFonts w:ascii="Times New Roman" w:hAnsi="Times New Roman"/>
          <w:color w:val="000000"/>
        </w:rPr>
        <w:t>k</w:t>
      </w:r>
      <w:r w:rsidRPr="004529F8">
        <w:rPr>
          <w:rFonts w:ascii="Times New Roman" w:hAnsi="Times New Roman"/>
          <w:color w:val="000000"/>
        </w:rPr>
        <w:t>tivního ovlivňování průběhu zasedání bez práva slova nebo předkládání návrhu na program jednání. Tato způsobilost není omezena věkem, občanstvím ani jiným podo</w:t>
      </w:r>
      <w:r w:rsidRPr="004529F8">
        <w:rPr>
          <w:rFonts w:ascii="Times New Roman" w:hAnsi="Times New Roman"/>
          <w:color w:val="000000"/>
        </w:rPr>
        <w:t>b</w:t>
      </w:r>
      <w:r w:rsidRPr="004529F8">
        <w:rPr>
          <w:rFonts w:ascii="Times New Roman" w:hAnsi="Times New Roman"/>
          <w:color w:val="000000"/>
        </w:rPr>
        <w:t>ným censem,</w:t>
      </w:r>
    </w:p>
    <w:p w:rsidR="001E4545" w:rsidRPr="004529F8" w:rsidRDefault="001E4545" w:rsidP="00CF52AB">
      <w:pPr>
        <w:numPr>
          <w:ilvl w:val="1"/>
          <w:numId w:val="77"/>
        </w:numPr>
        <w:spacing w:before="120" w:after="120" w:line="240" w:lineRule="auto"/>
        <w:ind w:left="993" w:hanging="426"/>
        <w:contextualSpacing/>
        <w:jc w:val="both"/>
        <w:rPr>
          <w:rFonts w:ascii="Times New Roman" w:hAnsi="Times New Roman"/>
          <w:b/>
          <w:color w:val="000000"/>
        </w:rPr>
      </w:pPr>
      <w:r w:rsidRPr="00981289">
        <w:rPr>
          <w:rFonts w:ascii="Times New Roman" w:hAnsi="Times New Roman"/>
          <w:b/>
          <w:color w:val="000000"/>
        </w:rPr>
        <w:t>aktivní účastnickou způsobilost</w:t>
      </w:r>
      <w:r w:rsidRPr="004529F8">
        <w:rPr>
          <w:rFonts w:ascii="Times New Roman" w:hAnsi="Times New Roman"/>
          <w:color w:val="000000"/>
        </w:rPr>
        <w:t>, která naopak zahrnuje nejen právo účasti, ale i ovlivňování jeho průběhu. Vedle výše uvedených subjektů, které mají právo činit n</w:t>
      </w:r>
      <w:r w:rsidRPr="004529F8">
        <w:rPr>
          <w:rFonts w:ascii="Times New Roman" w:hAnsi="Times New Roman"/>
          <w:color w:val="000000"/>
        </w:rPr>
        <w:t>á</w:t>
      </w:r>
      <w:r w:rsidRPr="004529F8">
        <w:rPr>
          <w:rFonts w:ascii="Times New Roman" w:hAnsi="Times New Roman"/>
          <w:color w:val="000000"/>
        </w:rPr>
        <w:t>vrhy na doplnění programu jednání i v jeho průběhu jsou to dále subjekty disponující právem na udělení slova v průběhu zasedání, tedy s právem vystupovat k jednotlivým projednávaným bodům programu zasedání. Patří sem členové vlády nebo jimi určení zástupci, senátoři, poslanci, zástupci orgánů kraje. Dále též předsedové osadních výb</w:t>
      </w:r>
      <w:r w:rsidRPr="004529F8">
        <w:rPr>
          <w:rFonts w:ascii="Times New Roman" w:hAnsi="Times New Roman"/>
          <w:color w:val="000000"/>
        </w:rPr>
        <w:t>o</w:t>
      </w:r>
      <w:r w:rsidRPr="004529F8">
        <w:rPr>
          <w:rFonts w:ascii="Times New Roman" w:hAnsi="Times New Roman"/>
          <w:color w:val="000000"/>
        </w:rPr>
        <w:t>rů zřízených zastupitelstvem obce, občané obce a osoby s právy občanů obce či taje</w:t>
      </w:r>
      <w:r w:rsidRPr="004529F8">
        <w:rPr>
          <w:rFonts w:ascii="Times New Roman" w:hAnsi="Times New Roman"/>
          <w:color w:val="000000"/>
        </w:rPr>
        <w:t>m</w:t>
      </w:r>
      <w:r w:rsidRPr="004529F8">
        <w:rPr>
          <w:rFonts w:ascii="Times New Roman" w:hAnsi="Times New Roman"/>
          <w:color w:val="000000"/>
        </w:rPr>
        <w:t>ník obecního úřadu.</w:t>
      </w:r>
    </w:p>
    <w:p w:rsidR="00981289" w:rsidRDefault="00981289" w:rsidP="001E4545">
      <w:pPr>
        <w:spacing w:before="120" w:after="120" w:line="240" w:lineRule="auto"/>
        <w:ind w:firstLine="567"/>
        <w:contextualSpacing/>
        <w:jc w:val="both"/>
        <w:rPr>
          <w:rFonts w:ascii="Times New Roman" w:hAnsi="Times New Roman"/>
        </w:rPr>
      </w:pPr>
    </w:p>
    <w:p w:rsidR="001E4545" w:rsidRPr="004529F8" w:rsidRDefault="001E4545" w:rsidP="001E4545">
      <w:pPr>
        <w:spacing w:before="120" w:after="120" w:line="240" w:lineRule="auto"/>
        <w:ind w:firstLine="567"/>
        <w:contextualSpacing/>
        <w:jc w:val="both"/>
        <w:rPr>
          <w:rFonts w:ascii="Times New Roman" w:hAnsi="Times New Roman"/>
          <w:b/>
        </w:rPr>
      </w:pPr>
      <w:r w:rsidRPr="004529F8">
        <w:rPr>
          <w:rFonts w:ascii="Times New Roman" w:hAnsi="Times New Roman"/>
        </w:rPr>
        <w:t>Podrobnosti o jednání zastupitelstva obce si toto upraví svým vnitřním předpisem a to je</w:t>
      </w:r>
      <w:r w:rsidRPr="004529F8">
        <w:rPr>
          <w:rFonts w:ascii="Times New Roman" w:hAnsi="Times New Roman"/>
        </w:rPr>
        <w:t>d</w:t>
      </w:r>
      <w:r w:rsidRPr="004529F8">
        <w:rPr>
          <w:rFonts w:ascii="Times New Roman" w:hAnsi="Times New Roman"/>
        </w:rPr>
        <w:t xml:space="preserve">nací řád. Nicméně nemůže takto upravit usnášeníschopnost zastupitelstva obce, která je stanovena zákonem o obcích. Podmínkou k tomu, aby zastupitelstvo mohlo vůbec začít jednat, je přítomnost nadpoloviční většiny jeho členů. </w:t>
      </w:r>
      <w:proofErr w:type="gramStart"/>
      <w:r w:rsidRPr="004529F8">
        <w:rPr>
          <w:rFonts w:ascii="Times New Roman" w:hAnsi="Times New Roman"/>
        </w:rPr>
        <w:t>Je-li</w:t>
      </w:r>
      <w:proofErr w:type="gramEnd"/>
      <w:r w:rsidRPr="004529F8">
        <w:rPr>
          <w:rFonts w:ascii="Times New Roman" w:hAnsi="Times New Roman"/>
        </w:rPr>
        <w:t xml:space="preserve"> tato podmínka splněna pak pro každé usnesení </w:t>
      </w:r>
      <w:proofErr w:type="gramStart"/>
      <w:r w:rsidRPr="004529F8">
        <w:rPr>
          <w:rFonts w:ascii="Times New Roman" w:hAnsi="Times New Roman"/>
        </w:rPr>
        <w:t>musí</w:t>
      </w:r>
      <w:proofErr w:type="gramEnd"/>
      <w:r w:rsidRPr="004529F8">
        <w:rPr>
          <w:rFonts w:ascii="Times New Roman" w:hAnsi="Times New Roman"/>
        </w:rPr>
        <w:t xml:space="preserve"> hlas</w:t>
      </w:r>
      <w:r w:rsidRPr="004529F8">
        <w:rPr>
          <w:rFonts w:ascii="Times New Roman" w:hAnsi="Times New Roman"/>
        </w:rPr>
        <w:t>o</w:t>
      </w:r>
      <w:r w:rsidRPr="004529F8">
        <w:rPr>
          <w:rFonts w:ascii="Times New Roman" w:hAnsi="Times New Roman"/>
        </w:rPr>
        <w:t>vat nikoliv většina přítomných členů, ale většina všech členů zastupitelstva obce.</w:t>
      </w:r>
    </w:p>
    <w:p w:rsidR="001E4545" w:rsidRPr="004529F8" w:rsidRDefault="001E4545" w:rsidP="001E4545">
      <w:pPr>
        <w:spacing w:before="120" w:after="120" w:line="240" w:lineRule="auto"/>
        <w:ind w:firstLine="567"/>
        <w:contextualSpacing/>
        <w:jc w:val="both"/>
        <w:rPr>
          <w:rFonts w:ascii="Times New Roman" w:hAnsi="Times New Roman"/>
          <w:b/>
        </w:rPr>
      </w:pPr>
    </w:p>
    <w:p w:rsidR="001E4545" w:rsidRPr="004529F8" w:rsidRDefault="001E4545" w:rsidP="001E4545">
      <w:pPr>
        <w:spacing w:before="120" w:after="120" w:line="240" w:lineRule="auto"/>
        <w:ind w:firstLine="567"/>
        <w:contextualSpacing/>
        <w:jc w:val="both"/>
        <w:rPr>
          <w:rFonts w:ascii="Times New Roman" w:hAnsi="Times New Roman"/>
          <w:b/>
          <w:color w:val="000000"/>
        </w:rPr>
      </w:pPr>
      <w:r w:rsidRPr="004529F8">
        <w:rPr>
          <w:rFonts w:ascii="Times New Roman" w:hAnsi="Times New Roman"/>
          <w:bCs/>
          <w:color w:val="000000"/>
        </w:rPr>
        <w:t>Ustanovení § 93 odst. 1 zákona o obcích uvádí, že obecní úřad má informační</w:t>
      </w:r>
      <w:r w:rsidRPr="004529F8">
        <w:rPr>
          <w:rFonts w:ascii="Times New Roman" w:hAnsi="Times New Roman"/>
          <w:bCs/>
          <w:i/>
          <w:color w:val="000000"/>
        </w:rPr>
        <w:t xml:space="preserve"> </w:t>
      </w:r>
      <w:r w:rsidRPr="004529F8">
        <w:rPr>
          <w:rFonts w:ascii="Times New Roman" w:hAnsi="Times New Roman"/>
          <w:color w:val="000000"/>
        </w:rPr>
        <w:t xml:space="preserve">povinnost </w:t>
      </w:r>
      <w:r w:rsidR="00981289">
        <w:rPr>
          <w:rFonts w:ascii="Times New Roman" w:hAnsi="Times New Roman"/>
          <w:color w:val="000000"/>
        </w:rPr>
        <w:br/>
      </w:r>
      <w:r w:rsidRPr="004529F8">
        <w:rPr>
          <w:rFonts w:ascii="Times New Roman" w:hAnsi="Times New Roman"/>
          <w:color w:val="000000"/>
        </w:rPr>
        <w:t>o zasedání zastupitelstva, která se váže k obecnímu úřadu. Jde vlastně o množinu informací, jej</w:t>
      </w:r>
      <w:r w:rsidRPr="004529F8">
        <w:rPr>
          <w:rFonts w:ascii="Times New Roman" w:hAnsi="Times New Roman"/>
          <w:color w:val="000000"/>
        </w:rPr>
        <w:t>í</w:t>
      </w:r>
      <w:r w:rsidRPr="004529F8">
        <w:rPr>
          <w:rFonts w:ascii="Times New Roman" w:hAnsi="Times New Roman"/>
          <w:color w:val="000000"/>
        </w:rPr>
        <w:t xml:space="preserve">miž dílčími prvky jsou informace nejméně o: </w:t>
      </w:r>
    </w:p>
    <w:p w:rsidR="001E4545" w:rsidRPr="00981289" w:rsidRDefault="001E4545" w:rsidP="00CF52AB">
      <w:pPr>
        <w:numPr>
          <w:ilvl w:val="0"/>
          <w:numId w:val="78"/>
        </w:numPr>
        <w:spacing w:before="120" w:after="120" w:line="240" w:lineRule="auto"/>
        <w:ind w:left="993" w:hanging="426"/>
        <w:contextualSpacing/>
        <w:jc w:val="both"/>
        <w:rPr>
          <w:rFonts w:ascii="Times New Roman" w:hAnsi="Times New Roman"/>
          <w:b/>
          <w:i/>
          <w:color w:val="000000"/>
        </w:rPr>
      </w:pPr>
      <w:proofErr w:type="gramStart"/>
      <w:r w:rsidRPr="00981289">
        <w:rPr>
          <w:rFonts w:ascii="Times New Roman" w:hAnsi="Times New Roman"/>
          <w:b/>
          <w:i/>
          <w:color w:val="000000"/>
        </w:rPr>
        <w:t>místě</w:t>
      </w:r>
      <w:proofErr w:type="gramEnd"/>
      <w:r w:rsidRPr="00981289">
        <w:rPr>
          <w:rFonts w:ascii="Times New Roman" w:hAnsi="Times New Roman"/>
          <w:b/>
          <w:i/>
          <w:color w:val="000000"/>
        </w:rPr>
        <w:t xml:space="preserve"> konání zastupitelstva (jeho formě),</w:t>
      </w:r>
    </w:p>
    <w:p w:rsidR="001E4545" w:rsidRPr="00981289" w:rsidRDefault="001E4545" w:rsidP="00CF52AB">
      <w:pPr>
        <w:numPr>
          <w:ilvl w:val="0"/>
          <w:numId w:val="78"/>
        </w:numPr>
        <w:spacing w:before="120" w:after="120" w:line="240" w:lineRule="auto"/>
        <w:ind w:left="993" w:hanging="426"/>
        <w:contextualSpacing/>
        <w:jc w:val="both"/>
        <w:rPr>
          <w:rFonts w:ascii="Times New Roman" w:hAnsi="Times New Roman"/>
          <w:b/>
          <w:i/>
          <w:color w:val="000000"/>
        </w:rPr>
      </w:pPr>
      <w:r w:rsidRPr="00981289">
        <w:rPr>
          <w:rFonts w:ascii="Times New Roman" w:hAnsi="Times New Roman"/>
          <w:b/>
          <w:i/>
          <w:color w:val="000000"/>
        </w:rPr>
        <w:t>době konání zastupitelstva,</w:t>
      </w:r>
    </w:p>
    <w:p w:rsidR="001E4545" w:rsidRDefault="001E4545" w:rsidP="00CF52AB">
      <w:pPr>
        <w:numPr>
          <w:ilvl w:val="0"/>
          <w:numId w:val="78"/>
        </w:numPr>
        <w:spacing w:before="120" w:after="120" w:line="240" w:lineRule="auto"/>
        <w:ind w:left="993" w:hanging="426"/>
        <w:contextualSpacing/>
        <w:jc w:val="both"/>
        <w:rPr>
          <w:rFonts w:ascii="Times New Roman" w:hAnsi="Times New Roman"/>
          <w:b/>
          <w:i/>
          <w:color w:val="000000"/>
        </w:rPr>
      </w:pPr>
      <w:proofErr w:type="gramStart"/>
      <w:r w:rsidRPr="00981289">
        <w:rPr>
          <w:rFonts w:ascii="Times New Roman" w:hAnsi="Times New Roman"/>
          <w:b/>
          <w:i/>
          <w:color w:val="000000"/>
        </w:rPr>
        <w:t>navrženém</w:t>
      </w:r>
      <w:proofErr w:type="gramEnd"/>
      <w:r w:rsidRPr="00981289">
        <w:rPr>
          <w:rFonts w:ascii="Times New Roman" w:hAnsi="Times New Roman"/>
          <w:b/>
          <w:i/>
          <w:color w:val="000000"/>
        </w:rPr>
        <w:t xml:space="preserve"> programu jednání zastupitelstva.</w:t>
      </w:r>
    </w:p>
    <w:p w:rsidR="00981289" w:rsidRPr="00981289" w:rsidRDefault="00981289" w:rsidP="00981289">
      <w:pPr>
        <w:spacing w:before="120" w:after="120" w:line="240" w:lineRule="auto"/>
        <w:ind w:left="993"/>
        <w:contextualSpacing/>
        <w:jc w:val="both"/>
        <w:rPr>
          <w:rFonts w:ascii="Times New Roman" w:hAnsi="Times New Roman"/>
          <w:b/>
          <w:i/>
          <w:color w:val="000000"/>
        </w:rPr>
      </w:pPr>
    </w:p>
    <w:p w:rsidR="001E4545" w:rsidRPr="00981289" w:rsidRDefault="001E4545" w:rsidP="00981289">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Mezi formy zasedání obecního zastupitelstva patří ustavující, řádné, náhradní a mimořádné.</w:t>
      </w:r>
    </w:p>
    <w:p w:rsidR="001E4545" w:rsidRDefault="001E4545" w:rsidP="001E4545">
      <w:pPr>
        <w:pStyle w:val="Zkladntext"/>
        <w:jc w:val="center"/>
        <w:rPr>
          <w:rFonts w:ascii="Arial Black" w:hAnsi="Arial Black"/>
          <w:b w:val="0"/>
          <w:color w:val="993300"/>
        </w:rPr>
      </w:pPr>
    </w:p>
    <w:p w:rsidR="001E4545" w:rsidRDefault="005F6743" w:rsidP="001E4545">
      <w:pPr>
        <w:pStyle w:val="Zkladntext"/>
        <w:rPr>
          <w:sz w:val="24"/>
          <w:szCs w:val="24"/>
        </w:rPr>
      </w:pPr>
      <w:r>
        <w:rPr>
          <w:noProof/>
          <w:sz w:val="24"/>
          <w:szCs w:val="24"/>
        </w:rPr>
        <w:pict>
          <v:shape id="Text Box 542" o:spid="_x0000_s1373" type="#_x0000_t202" style="position:absolute;left:0;text-align:left;margin-left:-3.25pt;margin-top:6.35pt;width:505.55pt;height:30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" fillcolor="#d99594" strokeweight="2.25pt">
            <v:textbox>
              <w:txbxContent>
                <w:p w:rsidR="005E6400" w:rsidRPr="00981289" w:rsidRDefault="005E6400" w:rsidP="001E4545">
                  <w:pPr>
                    <w:jc w:val="center"/>
                    <w:rPr>
                      <w:rFonts w:ascii="Times New Roman" w:hAnsi="Times New Roman" w:cs="Times New Roman"/>
                      <w:b/>
                      <w:sz w:val="28"/>
                      <w:szCs w:val="28"/>
                    </w:rPr>
                  </w:pPr>
                  <w:proofErr w:type="gramStart"/>
                  <w:r w:rsidRPr="00981289">
                    <w:rPr>
                      <w:rFonts w:ascii="Times New Roman" w:hAnsi="Times New Roman" w:cs="Times New Roman"/>
                      <w:b/>
                      <w:sz w:val="28"/>
                      <w:szCs w:val="28"/>
                    </w:rPr>
                    <w:t>FORMY  ZASEDÁNÍ</w:t>
                  </w:r>
                  <w:proofErr w:type="gramEnd"/>
                  <w:r w:rsidRPr="00981289">
                    <w:rPr>
                      <w:rFonts w:ascii="Times New Roman" w:hAnsi="Times New Roman" w:cs="Times New Roman"/>
                      <w:b/>
                      <w:sz w:val="28"/>
                      <w:szCs w:val="28"/>
                    </w:rPr>
                    <w:t xml:space="preserve"> OBECNÉHO ZASTUPITELSTVA</w:t>
                  </w:r>
                </w:p>
                <w:p w:rsidR="005E6400" w:rsidRPr="00840C77" w:rsidRDefault="005E6400" w:rsidP="001E4545">
                  <w:pPr>
                    <w:jc w:val="center"/>
                    <w:rPr>
                      <w:b/>
                      <w:sz w:val="28"/>
                      <w:szCs w:val="28"/>
                    </w:rPr>
                  </w:pPr>
                </w:p>
              </w:txbxContent>
            </v:textbox>
          </v:shape>
        </w:pict>
      </w:r>
    </w:p>
    <w:p w:rsidR="001E4545" w:rsidRDefault="001E4545" w:rsidP="001E4545">
      <w:pPr>
        <w:pStyle w:val="Zkladntext"/>
        <w:rPr>
          <w:sz w:val="24"/>
          <w:szCs w:val="24"/>
        </w:rPr>
      </w:pPr>
    </w:p>
    <w:p w:rsidR="001E4545" w:rsidRDefault="005F6743" w:rsidP="001E4545">
      <w:pPr>
        <w:pStyle w:val="Zkladntext"/>
        <w:rPr>
          <w:sz w:val="24"/>
          <w:szCs w:val="24"/>
        </w:rPr>
      </w:pPr>
      <w:r>
        <w:rPr>
          <w:noProof/>
          <w:sz w:val="24"/>
          <w:szCs w:val="24"/>
        </w:rPr>
        <w:pict>
          <v:shape id="Text Box 543" o:spid="_x0000_s1374" type="#_x0000_t202" style="position:absolute;left:0;text-align:left;margin-left:145.55pt;margin-top:8.4pt;width:94.6pt;height:22.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" fillcolor="#fabf8f" strokeweight="1.5pt">
            <v:textbox>
              <w:txbxContent>
                <w:p w:rsidR="005E6400" w:rsidRPr="00981289" w:rsidRDefault="005E6400" w:rsidP="001E4545">
                  <w:pPr>
                    <w:jc w:val="center"/>
                    <w:rPr>
                      <w:rFonts w:ascii="Times New Roman" w:hAnsi="Times New Roman" w:cs="Times New Roman"/>
                      <w:b/>
                      <w:i/>
                    </w:rPr>
                  </w:pPr>
                  <w:r w:rsidRPr="00981289">
                    <w:rPr>
                      <w:rFonts w:ascii="Times New Roman" w:hAnsi="Times New Roman" w:cs="Times New Roman"/>
                      <w:i/>
                    </w:rPr>
                    <w:t>ŘÁDNÉ</w:t>
                  </w:r>
                </w:p>
              </w:txbxContent>
            </v:textbox>
          </v:shape>
        </w:pict>
      </w:r>
      <w:r>
        <w:rPr>
          <w:noProof/>
          <w:sz w:val="24"/>
          <w:szCs w:val="24"/>
        </w:rPr>
        <w:pict>
          <v:shape id="Text Box 544" o:spid="_x0000_s1375" type="#_x0000_t202" style="position:absolute;left:0;text-align:left;margin-left:262.55pt;margin-top:9.35pt;width:90pt;height:21.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" fillcolor="#fabf8f" strokeweight="1.5pt">
            <v:textbox>
              <w:txbxContent>
                <w:p w:rsidR="005E6400" w:rsidRPr="00981289" w:rsidRDefault="005E6400" w:rsidP="001E4545">
                  <w:pPr>
                    <w:jc w:val="center"/>
                    <w:rPr>
                      <w:rFonts w:ascii="Times New Roman" w:hAnsi="Times New Roman" w:cs="Times New Roman"/>
                      <w:b/>
                      <w:i/>
                    </w:rPr>
                  </w:pPr>
                  <w:r w:rsidRPr="00981289">
                    <w:rPr>
                      <w:rFonts w:ascii="Times New Roman" w:hAnsi="Times New Roman" w:cs="Times New Roman"/>
                      <w:i/>
                    </w:rPr>
                    <w:t>NÁHRADNÍ</w:t>
                  </w:r>
                </w:p>
              </w:txbxContent>
            </v:textbox>
          </v:shape>
        </w:pict>
      </w:r>
      <w:r>
        <w:rPr>
          <w:noProof/>
          <w:sz w:val="24"/>
          <w:szCs w:val="24"/>
        </w:rPr>
        <w:pict>
          <v:shape id="Text Box 545" o:spid="_x0000_s1376" type="#_x0000_t202" style="position:absolute;left:0;text-align:left;margin-left:28.55pt;margin-top:9.35pt;width:94.45pt;height: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" fillcolor="#fabf8f" strokeweight="1.5pt">
            <v:textbox>
              <w:txbxContent>
                <w:p w:rsidR="005E6400" w:rsidRPr="00981289" w:rsidRDefault="005E6400" w:rsidP="001E4545">
                  <w:pPr>
                    <w:jc w:val="center"/>
                    <w:rPr>
                      <w:rFonts w:ascii="Times New Roman" w:hAnsi="Times New Roman" w:cs="Times New Roman"/>
                      <w:b/>
                      <w:i/>
                    </w:rPr>
                  </w:pPr>
                  <w:r w:rsidRPr="00981289">
                    <w:rPr>
                      <w:rFonts w:ascii="Times New Roman" w:hAnsi="Times New Roman" w:cs="Times New Roman"/>
                      <w:i/>
                    </w:rPr>
                    <w:t>USTAVUJÍCÍ</w:t>
                  </w:r>
                </w:p>
              </w:txbxContent>
            </v:textbox>
          </v:shape>
        </w:pict>
      </w:r>
      <w:r>
        <w:rPr>
          <w:noProof/>
          <w:sz w:val="24"/>
          <w:szCs w:val="24"/>
        </w:rPr>
        <w:pict>
          <v:shape id="Text Box 546" o:spid="_x0000_s1377" type="#_x0000_t202" style="position:absolute;left:0;text-align:left;margin-left:371.35pt;margin-top:9.35pt;width:96.15pt;height:21.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" fillcolor="#fabf8f" strokeweight="1.5pt">
            <v:textbox>
              <w:txbxContent>
                <w:p w:rsidR="005E6400" w:rsidRPr="00981289" w:rsidRDefault="005E6400" w:rsidP="001E4545">
                  <w:pPr>
                    <w:jc w:val="center"/>
                    <w:rPr>
                      <w:rFonts w:ascii="Times New Roman" w:hAnsi="Times New Roman" w:cs="Times New Roman"/>
                      <w:b/>
                      <w:i/>
                    </w:rPr>
                  </w:pPr>
                  <w:r w:rsidRPr="00981289">
                    <w:rPr>
                      <w:rFonts w:ascii="Times New Roman" w:hAnsi="Times New Roman" w:cs="Times New Roman"/>
                      <w:i/>
                    </w:rPr>
                    <w:t>MIMOŘÁDNÉ</w:t>
                  </w:r>
                </w:p>
              </w:txbxContent>
            </v:textbox>
          </v:shape>
        </w:pict>
      </w:r>
    </w:p>
    <w:p w:rsidR="001E4545" w:rsidRDefault="001E4545" w:rsidP="001E4545">
      <w:pPr>
        <w:pStyle w:val="Zkladntext"/>
        <w:rPr>
          <w:sz w:val="24"/>
          <w:szCs w:val="24"/>
        </w:rPr>
      </w:pPr>
    </w:p>
    <w:p w:rsidR="001E4545" w:rsidRDefault="005F6743" w:rsidP="001E4545">
      <w:pPr>
        <w:pStyle w:val="Zkladntext"/>
        <w:rPr>
          <w:sz w:val="24"/>
          <w:szCs w:val="24"/>
        </w:rPr>
      </w:pPr>
      <w:r>
        <w:rPr>
          <w:noProof/>
          <w:sz w:val="24"/>
          <w:szCs w:val="24"/>
        </w:rPr>
        <w:pict>
          <v:shape id="Text Box 547" o:spid="_x0000_s1378" type="#_x0000_t202" style="position:absolute;left:0;text-align:left;margin-left:25.55pt;margin-top:12.35pt;width:97.45pt;height:161.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" fillcolor="#fde9d9" strokeweight="1pt">
            <v:textbox>
              <w:txbxContent>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xml:space="preserve">■ svolává dosavad. </w:t>
                  </w:r>
                  <w:proofErr w:type="gramStart"/>
                  <w:r w:rsidRPr="00981289">
                    <w:rPr>
                      <w:rFonts w:ascii="Times New Roman" w:hAnsi="Times New Roman" w:cs="Times New Roman"/>
                      <w:i/>
                      <w:sz w:val="20"/>
                      <w:szCs w:val="20"/>
                    </w:rPr>
                    <w:t>starosta</w:t>
                  </w:r>
                  <w:proofErr w:type="gramEnd"/>
                  <w:r w:rsidRPr="00981289">
                    <w:rPr>
                      <w:rFonts w:ascii="Times New Roman" w:hAnsi="Times New Roman" w:cs="Times New Roman"/>
                      <w:i/>
                      <w:sz w:val="20"/>
                      <w:szCs w:val="20"/>
                    </w:rPr>
                    <w:t xml:space="preserve"> do 15 dnů ode dne vyhlášení výsledku voleb (</w:t>
                  </w:r>
                  <w:proofErr w:type="spellStart"/>
                  <w:r w:rsidRPr="00981289">
                    <w:rPr>
                      <w:rFonts w:ascii="Times New Roman" w:hAnsi="Times New Roman" w:cs="Times New Roman"/>
                      <w:i/>
                      <w:sz w:val="20"/>
                      <w:szCs w:val="20"/>
                    </w:rPr>
                    <w:t>rozh</w:t>
                  </w:r>
                  <w:proofErr w:type="spellEnd"/>
                  <w:r w:rsidRPr="00981289">
                    <w:rPr>
                      <w:rFonts w:ascii="Times New Roman" w:hAnsi="Times New Roman" w:cs="Times New Roman"/>
                      <w:i/>
                      <w:sz w:val="20"/>
                      <w:szCs w:val="20"/>
                    </w:rPr>
                    <w:t>. soudu)</w:t>
                  </w:r>
                </w:p>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xml:space="preserve">■ řídí </w:t>
                  </w:r>
                  <w:proofErr w:type="spellStart"/>
                  <w:r w:rsidRPr="00981289">
                    <w:rPr>
                      <w:rFonts w:ascii="Times New Roman" w:hAnsi="Times New Roman" w:cs="Times New Roman"/>
                      <w:i/>
                      <w:sz w:val="20"/>
                      <w:szCs w:val="20"/>
                    </w:rPr>
                    <w:t>dosav</w:t>
                  </w:r>
                  <w:proofErr w:type="spellEnd"/>
                  <w:r w:rsidRPr="00981289">
                    <w:rPr>
                      <w:rFonts w:ascii="Times New Roman" w:hAnsi="Times New Roman" w:cs="Times New Roman"/>
                      <w:i/>
                      <w:sz w:val="20"/>
                      <w:szCs w:val="20"/>
                    </w:rPr>
                    <w:t>. staro</w:t>
                  </w:r>
                  <w:r w:rsidRPr="00981289">
                    <w:rPr>
                      <w:rFonts w:ascii="Times New Roman" w:hAnsi="Times New Roman" w:cs="Times New Roman"/>
                      <w:i/>
                      <w:sz w:val="20"/>
                      <w:szCs w:val="20"/>
                    </w:rPr>
                    <w:t>s</w:t>
                  </w:r>
                  <w:r w:rsidRPr="00981289">
                    <w:rPr>
                      <w:rFonts w:ascii="Times New Roman" w:hAnsi="Times New Roman" w:cs="Times New Roman"/>
                      <w:i/>
                      <w:sz w:val="20"/>
                      <w:szCs w:val="20"/>
                    </w:rPr>
                    <w:t xml:space="preserve">ta/nejstarší člen </w:t>
                  </w:r>
                  <w:proofErr w:type="spellStart"/>
                  <w:r w:rsidRPr="00981289">
                    <w:rPr>
                      <w:rFonts w:ascii="Times New Roman" w:hAnsi="Times New Roman" w:cs="Times New Roman"/>
                      <w:i/>
                      <w:sz w:val="20"/>
                      <w:szCs w:val="20"/>
                    </w:rPr>
                    <w:t>zast</w:t>
                  </w:r>
                  <w:proofErr w:type="spellEnd"/>
                  <w:r w:rsidRPr="00981289">
                    <w:rPr>
                      <w:rFonts w:ascii="Times New Roman" w:hAnsi="Times New Roman" w:cs="Times New Roman"/>
                      <w:i/>
                      <w:sz w:val="20"/>
                      <w:szCs w:val="20"/>
                    </w:rPr>
                    <w:t>.</w:t>
                  </w:r>
                </w:p>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xml:space="preserve">■ volba </w:t>
                  </w:r>
                  <w:proofErr w:type="gramStart"/>
                  <w:r w:rsidRPr="00981289">
                    <w:rPr>
                      <w:rFonts w:ascii="Times New Roman" w:hAnsi="Times New Roman" w:cs="Times New Roman"/>
                      <w:i/>
                      <w:sz w:val="20"/>
                      <w:szCs w:val="20"/>
                    </w:rPr>
                    <w:t xml:space="preserve">starosty,/ </w:t>
                  </w:r>
                  <w:proofErr w:type="spellStart"/>
                  <w:r w:rsidRPr="00981289">
                    <w:rPr>
                      <w:rFonts w:ascii="Times New Roman" w:hAnsi="Times New Roman" w:cs="Times New Roman"/>
                      <w:i/>
                      <w:sz w:val="20"/>
                      <w:szCs w:val="20"/>
                    </w:rPr>
                    <w:t>místost</w:t>
                  </w:r>
                  <w:proofErr w:type="spellEnd"/>
                  <w:proofErr w:type="gramEnd"/>
                  <w:r w:rsidRPr="00981289">
                    <w:rPr>
                      <w:rFonts w:ascii="Times New Roman" w:hAnsi="Times New Roman" w:cs="Times New Roman"/>
                      <w:i/>
                      <w:sz w:val="20"/>
                      <w:szCs w:val="20"/>
                    </w:rPr>
                    <w:t>./čl. rady</w:t>
                  </w:r>
                </w:p>
              </w:txbxContent>
            </v:textbox>
          </v:shape>
        </w:pict>
      </w:r>
      <w:r>
        <w:rPr>
          <w:noProof/>
          <w:sz w:val="24"/>
          <w:szCs w:val="24"/>
        </w:rPr>
        <w:pict>
          <v:shape id="Text Box 549" o:spid="_x0000_s1379" type="#_x0000_t202" style="position:absolute;left:0;text-align:left;margin-left:262.55pt;margin-top:12.35pt;width:90pt;height:161.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" fillcolor="#fde9d9" strokeweight="1.5pt">
            <v:textbox>
              <w:txbxContent>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xml:space="preserve">■ při </w:t>
                  </w:r>
                  <w:proofErr w:type="spellStart"/>
                  <w:r w:rsidRPr="00981289">
                    <w:rPr>
                      <w:rFonts w:ascii="Times New Roman" w:hAnsi="Times New Roman" w:cs="Times New Roman"/>
                      <w:i/>
                      <w:sz w:val="20"/>
                      <w:szCs w:val="20"/>
                    </w:rPr>
                    <w:t>nepřitom</w:t>
                  </w:r>
                  <w:proofErr w:type="spellEnd"/>
                  <w:r w:rsidRPr="00981289">
                    <w:rPr>
                      <w:rFonts w:ascii="Times New Roman" w:hAnsi="Times New Roman" w:cs="Times New Roman"/>
                      <w:i/>
                      <w:sz w:val="20"/>
                      <w:szCs w:val="20"/>
                    </w:rPr>
                    <w:t>-</w:t>
                  </w:r>
                  <w:proofErr w:type="spellStart"/>
                  <w:r w:rsidRPr="00981289">
                    <w:rPr>
                      <w:rFonts w:ascii="Times New Roman" w:hAnsi="Times New Roman" w:cs="Times New Roman"/>
                      <w:i/>
                      <w:sz w:val="20"/>
                      <w:szCs w:val="20"/>
                    </w:rPr>
                    <w:t>nosti</w:t>
                  </w:r>
                  <w:proofErr w:type="spellEnd"/>
                  <w:r w:rsidRPr="00981289">
                    <w:rPr>
                      <w:rFonts w:ascii="Times New Roman" w:hAnsi="Times New Roman" w:cs="Times New Roman"/>
                      <w:i/>
                      <w:sz w:val="20"/>
                      <w:szCs w:val="20"/>
                    </w:rPr>
                    <w:t xml:space="preserve"> </w:t>
                  </w:r>
                  <w:proofErr w:type="spellStart"/>
                  <w:r w:rsidRPr="00981289">
                    <w:rPr>
                      <w:rFonts w:ascii="Times New Roman" w:hAnsi="Times New Roman" w:cs="Times New Roman"/>
                      <w:i/>
                      <w:sz w:val="20"/>
                      <w:szCs w:val="20"/>
                    </w:rPr>
                    <w:t>nadpolo</w:t>
                  </w:r>
                  <w:proofErr w:type="spellEnd"/>
                  <w:r w:rsidRPr="00981289">
                    <w:rPr>
                      <w:rFonts w:ascii="Times New Roman" w:hAnsi="Times New Roman" w:cs="Times New Roman"/>
                      <w:i/>
                      <w:sz w:val="20"/>
                      <w:szCs w:val="20"/>
                    </w:rPr>
                    <w:t>-</w:t>
                  </w:r>
                  <w:proofErr w:type="spellStart"/>
                  <w:r w:rsidRPr="00981289">
                    <w:rPr>
                      <w:rFonts w:ascii="Times New Roman" w:hAnsi="Times New Roman" w:cs="Times New Roman"/>
                      <w:i/>
                      <w:sz w:val="20"/>
                      <w:szCs w:val="20"/>
                    </w:rPr>
                    <w:t>viční</w:t>
                  </w:r>
                  <w:proofErr w:type="spellEnd"/>
                  <w:r w:rsidRPr="00981289">
                    <w:rPr>
                      <w:rFonts w:ascii="Times New Roman" w:hAnsi="Times New Roman" w:cs="Times New Roman"/>
                      <w:i/>
                      <w:sz w:val="20"/>
                      <w:szCs w:val="20"/>
                    </w:rPr>
                    <w:t xml:space="preserve"> většiny členů</w:t>
                  </w:r>
                </w:p>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do 15 dnů</w:t>
                  </w:r>
                </w:p>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program toto</w:t>
                  </w:r>
                  <w:r w:rsidRPr="00981289">
                    <w:rPr>
                      <w:rFonts w:ascii="Times New Roman" w:hAnsi="Times New Roman" w:cs="Times New Roman"/>
                      <w:i/>
                      <w:sz w:val="20"/>
                      <w:szCs w:val="20"/>
                    </w:rPr>
                    <w:t>ž</w:t>
                  </w:r>
                  <w:r w:rsidRPr="00981289">
                    <w:rPr>
                      <w:rFonts w:ascii="Times New Roman" w:hAnsi="Times New Roman" w:cs="Times New Roman"/>
                      <w:i/>
                      <w:sz w:val="20"/>
                      <w:szCs w:val="20"/>
                    </w:rPr>
                    <w:t>ný s řádným z</w:t>
                  </w:r>
                  <w:r w:rsidRPr="00981289">
                    <w:rPr>
                      <w:rFonts w:ascii="Times New Roman" w:hAnsi="Times New Roman" w:cs="Times New Roman"/>
                      <w:i/>
                      <w:sz w:val="20"/>
                      <w:szCs w:val="20"/>
                    </w:rPr>
                    <w:t>a</w:t>
                  </w:r>
                  <w:r w:rsidRPr="00981289">
                    <w:rPr>
                      <w:rFonts w:ascii="Times New Roman" w:hAnsi="Times New Roman" w:cs="Times New Roman"/>
                      <w:i/>
                      <w:sz w:val="20"/>
                      <w:szCs w:val="20"/>
                    </w:rPr>
                    <w:t>stupitelstvem</w:t>
                  </w:r>
                </w:p>
              </w:txbxContent>
            </v:textbox>
          </v:shape>
        </w:pict>
      </w:r>
      <w:r>
        <w:rPr>
          <w:noProof/>
          <w:sz w:val="24"/>
          <w:szCs w:val="24"/>
        </w:rPr>
        <w:pict>
          <v:shape id="Text Box 548" o:spid="_x0000_s1380" type="#_x0000_t202" style="position:absolute;left:0;text-align:left;margin-left:145.55pt;margin-top:12.35pt;width:94.6pt;height:161.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" fillcolor="#fde9d9" strokeweight="1.5pt">
            <v:textbox>
              <w:txbxContent>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v souladu se schváleným ročním plánem (1x3 měs</w:t>
                  </w:r>
                  <w:r w:rsidRPr="00981289">
                    <w:rPr>
                      <w:rFonts w:ascii="Times New Roman" w:hAnsi="Times New Roman" w:cs="Times New Roman"/>
                      <w:i/>
                      <w:sz w:val="20"/>
                      <w:szCs w:val="20"/>
                    </w:rPr>
                    <w:t>í</w:t>
                  </w:r>
                  <w:r w:rsidRPr="00981289">
                    <w:rPr>
                      <w:rFonts w:ascii="Times New Roman" w:hAnsi="Times New Roman" w:cs="Times New Roman"/>
                      <w:i/>
                      <w:sz w:val="20"/>
                      <w:szCs w:val="20"/>
                    </w:rPr>
                    <w:t>ce)</w:t>
                  </w:r>
                </w:p>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xml:space="preserve">■ svolává a zprav. </w:t>
                  </w:r>
                  <w:proofErr w:type="gramStart"/>
                  <w:r w:rsidRPr="00981289">
                    <w:rPr>
                      <w:rFonts w:ascii="Times New Roman" w:hAnsi="Times New Roman" w:cs="Times New Roman"/>
                      <w:i/>
                      <w:sz w:val="20"/>
                      <w:szCs w:val="20"/>
                    </w:rPr>
                    <w:t>řídí</w:t>
                  </w:r>
                  <w:proofErr w:type="gramEnd"/>
                  <w:r w:rsidRPr="00981289">
                    <w:rPr>
                      <w:rFonts w:ascii="Times New Roman" w:hAnsi="Times New Roman" w:cs="Times New Roman"/>
                      <w:i/>
                      <w:sz w:val="20"/>
                      <w:szCs w:val="20"/>
                    </w:rPr>
                    <w:t xml:space="preserve"> starosta</w:t>
                  </w:r>
                </w:p>
                <w:p w:rsidR="005E6400" w:rsidRPr="00021C1A" w:rsidRDefault="005E6400" w:rsidP="001E4545">
                  <w:pPr>
                    <w:rPr>
                      <w:i/>
                      <w:sz w:val="20"/>
                      <w:szCs w:val="20"/>
                    </w:rPr>
                  </w:pPr>
                </w:p>
              </w:txbxContent>
            </v:textbox>
          </v:shape>
        </w:pict>
      </w:r>
    </w:p>
    <w:p w:rsidR="001E4545" w:rsidRDefault="005F6743" w:rsidP="001E4545">
      <w:pPr>
        <w:pStyle w:val="Zkladntext"/>
        <w:rPr>
          <w:sz w:val="24"/>
          <w:szCs w:val="24"/>
        </w:rPr>
      </w:pPr>
      <w:r>
        <w:rPr>
          <w:noProof/>
          <w:sz w:val="24"/>
          <w:szCs w:val="24"/>
        </w:rPr>
        <w:pict>
          <v:shape id="Text Box 550" o:spid="_x0000_s1381" type="#_x0000_t202" style="position:absolute;left:0;text-align:left;margin-left:371.35pt;margin-top:3.1pt;width:96.15pt;height:15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" fillcolor="#fde9d9" strokeweight="1.5pt">
            <v:textbox>
              <w:txbxContent>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xml:space="preserve">■ </w:t>
                  </w:r>
                  <w:proofErr w:type="gramStart"/>
                  <w:r w:rsidRPr="00981289">
                    <w:rPr>
                      <w:rFonts w:ascii="Times New Roman" w:hAnsi="Times New Roman" w:cs="Times New Roman"/>
                      <w:i/>
                      <w:sz w:val="20"/>
                      <w:szCs w:val="20"/>
                    </w:rPr>
                    <w:t>iniciovat  může</w:t>
                  </w:r>
                  <w:proofErr w:type="gramEnd"/>
                  <w:r w:rsidRPr="00981289">
                    <w:rPr>
                      <w:rFonts w:ascii="Times New Roman" w:hAnsi="Times New Roman" w:cs="Times New Roman"/>
                      <w:i/>
                      <w:sz w:val="20"/>
                      <w:szCs w:val="20"/>
                    </w:rPr>
                    <w:t xml:space="preserve"> nejméně 1/3 členů/ hejtman kraje</w:t>
                  </w:r>
                </w:p>
                <w:p w:rsidR="005E6400" w:rsidRPr="00981289" w:rsidRDefault="005E6400" w:rsidP="001E4545">
                  <w:pPr>
                    <w:rPr>
                      <w:rFonts w:ascii="Times New Roman" w:hAnsi="Times New Roman" w:cs="Times New Roman"/>
                      <w:i/>
                      <w:sz w:val="20"/>
                      <w:szCs w:val="20"/>
                    </w:rPr>
                  </w:pPr>
                  <w:r w:rsidRPr="00981289">
                    <w:rPr>
                      <w:rFonts w:ascii="Times New Roman" w:hAnsi="Times New Roman" w:cs="Times New Roman"/>
                      <w:i/>
                      <w:sz w:val="20"/>
                      <w:szCs w:val="20"/>
                    </w:rPr>
                    <w:t>■ do 21 dnů od doručení žádosti</w:t>
                  </w:r>
                </w:p>
                <w:p w:rsidR="005E6400" w:rsidRPr="007C0490" w:rsidRDefault="005E6400" w:rsidP="001E4545">
                  <w:pPr>
                    <w:rPr>
                      <w:i/>
                      <w:sz w:val="20"/>
                      <w:szCs w:val="20"/>
                    </w:rPr>
                  </w:pPr>
                  <w:r w:rsidRPr="00981289">
                    <w:rPr>
                      <w:rFonts w:ascii="Times New Roman" w:hAnsi="Times New Roman" w:cs="Times New Roman"/>
                      <w:i/>
                      <w:sz w:val="20"/>
                      <w:szCs w:val="20"/>
                    </w:rPr>
                    <w:t>■ pro nečinnost může svolat mí</w:t>
                  </w:r>
                  <w:r w:rsidRPr="00981289">
                    <w:rPr>
                      <w:rFonts w:ascii="Times New Roman" w:hAnsi="Times New Roman" w:cs="Times New Roman"/>
                      <w:i/>
                      <w:sz w:val="20"/>
                      <w:szCs w:val="20"/>
                    </w:rPr>
                    <w:t>s</w:t>
                  </w:r>
                  <w:r w:rsidRPr="00981289">
                    <w:rPr>
                      <w:rFonts w:ascii="Times New Roman" w:hAnsi="Times New Roman" w:cs="Times New Roman"/>
                      <w:i/>
                      <w:sz w:val="20"/>
                      <w:szCs w:val="20"/>
                    </w:rPr>
                    <w:t>tostarosta/člen zastupitelstva</w:t>
                  </w:r>
                </w:p>
              </w:txbxContent>
            </v:textbox>
          </v:shape>
        </w:pict>
      </w:r>
    </w:p>
    <w:p w:rsidR="001E4545" w:rsidRDefault="001E4545" w:rsidP="001E4545">
      <w:pPr>
        <w:pStyle w:val="Zkladntext"/>
        <w:rPr>
          <w:sz w:val="24"/>
          <w:szCs w:val="24"/>
        </w:rPr>
      </w:pPr>
    </w:p>
    <w:p w:rsidR="001E4545" w:rsidRDefault="001E4545" w:rsidP="001E4545">
      <w:pPr>
        <w:pStyle w:val="Zkladntext"/>
        <w:rPr>
          <w:sz w:val="24"/>
          <w:szCs w:val="24"/>
        </w:rPr>
      </w:pPr>
    </w:p>
    <w:p w:rsidR="001E4545" w:rsidRDefault="001E4545" w:rsidP="001E4545">
      <w:pPr>
        <w:pStyle w:val="Zkladntext"/>
        <w:rPr>
          <w:sz w:val="24"/>
          <w:szCs w:val="24"/>
        </w:rPr>
      </w:pPr>
    </w:p>
    <w:p w:rsidR="001E4545" w:rsidRDefault="001E4545" w:rsidP="001E4545">
      <w:pPr>
        <w:pStyle w:val="Zkladntext"/>
        <w:rPr>
          <w:sz w:val="24"/>
          <w:szCs w:val="24"/>
        </w:rPr>
      </w:pPr>
    </w:p>
    <w:p w:rsidR="001E4545" w:rsidRDefault="001E4545" w:rsidP="001E4545">
      <w:pPr>
        <w:pStyle w:val="Zkladntext"/>
        <w:rPr>
          <w:sz w:val="24"/>
          <w:szCs w:val="24"/>
        </w:rPr>
      </w:pPr>
    </w:p>
    <w:p w:rsidR="001E4545" w:rsidRDefault="001E4545" w:rsidP="001E4545">
      <w:pPr>
        <w:pStyle w:val="Zkladntext"/>
        <w:rPr>
          <w:sz w:val="24"/>
          <w:szCs w:val="24"/>
        </w:rPr>
      </w:pPr>
    </w:p>
    <w:p w:rsidR="001E4545" w:rsidRDefault="001E4545" w:rsidP="001E4545">
      <w:pPr>
        <w:pStyle w:val="Zkladntext"/>
        <w:rPr>
          <w:sz w:val="24"/>
          <w:szCs w:val="24"/>
        </w:rPr>
      </w:pPr>
    </w:p>
    <w:p w:rsidR="001E4545" w:rsidRDefault="001E4545" w:rsidP="001E4545">
      <w:pPr>
        <w:pStyle w:val="Zkladntext"/>
        <w:rPr>
          <w:sz w:val="24"/>
          <w:szCs w:val="24"/>
        </w:rPr>
      </w:pPr>
    </w:p>
    <w:p w:rsidR="001E4545" w:rsidRDefault="001E4545" w:rsidP="001E4545">
      <w:pPr>
        <w:pStyle w:val="Zkladntext"/>
        <w:rPr>
          <w:sz w:val="24"/>
          <w:szCs w:val="24"/>
        </w:rPr>
      </w:pPr>
    </w:p>
    <w:p w:rsidR="001E4545" w:rsidRDefault="001E4545" w:rsidP="001E4545">
      <w:pPr>
        <w:pStyle w:val="Zkladntext"/>
        <w:rPr>
          <w:sz w:val="24"/>
          <w:szCs w:val="24"/>
        </w:rPr>
      </w:pPr>
    </w:p>
    <w:p w:rsidR="001E4545" w:rsidRDefault="001E4545" w:rsidP="001E4545">
      <w:pPr>
        <w:pStyle w:val="Zkladntext"/>
        <w:rPr>
          <w:bCs/>
        </w:rPr>
      </w:pPr>
    </w:p>
    <w:p w:rsidR="001E4545" w:rsidRDefault="001E4545" w:rsidP="001E4545">
      <w:pPr>
        <w:pStyle w:val="Zkladntext"/>
        <w:rPr>
          <w:bCs/>
        </w:rPr>
      </w:pPr>
    </w:p>
    <w:p w:rsidR="001E4545" w:rsidRDefault="005F6743" w:rsidP="001E4545">
      <w:pPr>
        <w:spacing w:before="120" w:after="120" w:line="240" w:lineRule="auto"/>
        <w:ind w:firstLine="567"/>
        <w:contextualSpacing/>
        <w:jc w:val="both"/>
        <w:rPr>
          <w:rFonts w:ascii="Times New Roman" w:hAnsi="Times New Roman"/>
        </w:rPr>
      </w:pPr>
      <w:r w:rsidRPr="005F6743">
        <w:rPr>
          <w:noProof/>
          <w:lang w:eastAsia="cs-CZ"/>
        </w:rPr>
        <w:pict>
          <v:shape id="Text Box 551" o:spid="_x0000_s1382" type="#_x0000_t202" style="position:absolute;left:0;text-align:left;margin-left:105.5pt;margin-top:2.8pt;width:315.2pt;height:39.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" fillcolor="#fabf8f" strokeweight="1.5pt">
            <v:textbox>
              <w:txbxContent>
                <w:p w:rsidR="005E6400" w:rsidRPr="00981289" w:rsidRDefault="005E6400" w:rsidP="001E4545">
                  <w:pPr>
                    <w:jc w:val="center"/>
                    <w:rPr>
                      <w:rFonts w:ascii="Times New Roman" w:hAnsi="Times New Roman" w:cs="Times New Roman"/>
                      <w:i/>
                    </w:rPr>
                  </w:pPr>
                  <w:r w:rsidRPr="00981289">
                    <w:rPr>
                      <w:rFonts w:ascii="Times New Roman" w:hAnsi="Times New Roman" w:cs="Times New Roman"/>
                      <w:i/>
                    </w:rPr>
                    <w:t xml:space="preserve">informace o konání a programu 7 dnů </w:t>
                  </w:r>
                  <w:proofErr w:type="gramStart"/>
                  <w:r w:rsidRPr="00981289">
                    <w:rPr>
                      <w:rFonts w:ascii="Times New Roman" w:hAnsi="Times New Roman" w:cs="Times New Roman"/>
                      <w:i/>
                    </w:rPr>
                    <w:t>předem                               vždy</w:t>
                  </w:r>
                  <w:proofErr w:type="gramEnd"/>
                  <w:r w:rsidRPr="00981289">
                    <w:rPr>
                      <w:rFonts w:ascii="Times New Roman" w:hAnsi="Times New Roman" w:cs="Times New Roman"/>
                      <w:i/>
                    </w:rPr>
                    <w:t xml:space="preserve"> na území obce</w:t>
                  </w:r>
                </w:p>
              </w:txbxContent>
            </v:textbox>
          </v:shape>
        </w:pict>
      </w:r>
    </w:p>
    <w:p w:rsidR="001E4545" w:rsidRDefault="001E4545" w:rsidP="001E4545">
      <w:pPr>
        <w:spacing w:before="120" w:after="120" w:line="240" w:lineRule="auto"/>
        <w:ind w:firstLine="567"/>
        <w:contextualSpacing/>
        <w:jc w:val="both"/>
        <w:rPr>
          <w:rFonts w:ascii="Times New Roman" w:hAnsi="Times New Roman"/>
        </w:rPr>
      </w:pPr>
    </w:p>
    <w:p w:rsidR="001E4545" w:rsidRDefault="001E4545" w:rsidP="001E4545">
      <w:pPr>
        <w:spacing w:before="120" w:after="120" w:line="240" w:lineRule="auto"/>
        <w:ind w:firstLine="567"/>
        <w:contextualSpacing/>
        <w:jc w:val="both"/>
        <w:rPr>
          <w:rFonts w:ascii="Times New Roman" w:hAnsi="Times New Roman"/>
        </w:rPr>
      </w:pPr>
    </w:p>
    <w:p w:rsidR="001E4545" w:rsidRDefault="001E4545" w:rsidP="001E4545">
      <w:pPr>
        <w:spacing w:before="120" w:after="120" w:line="240" w:lineRule="auto"/>
        <w:ind w:firstLine="567"/>
        <w:contextualSpacing/>
        <w:jc w:val="both"/>
        <w:rPr>
          <w:rFonts w:ascii="Times New Roman" w:hAnsi="Times New Roman"/>
        </w:rPr>
      </w:pPr>
    </w:p>
    <w:p w:rsidR="001E4545" w:rsidRDefault="001E4545" w:rsidP="001E4545">
      <w:pPr>
        <w:spacing w:before="120" w:after="120" w:line="240" w:lineRule="auto"/>
        <w:ind w:firstLine="567"/>
        <w:contextualSpacing/>
        <w:jc w:val="both"/>
        <w:rPr>
          <w:rFonts w:ascii="Times New Roman" w:hAnsi="Times New Roman"/>
        </w:rPr>
      </w:pPr>
    </w:p>
    <w:p w:rsidR="001E4545" w:rsidRDefault="001E4545" w:rsidP="00981289">
      <w:pPr>
        <w:spacing w:before="120" w:after="120" w:line="240" w:lineRule="auto"/>
        <w:contextualSpacing/>
        <w:jc w:val="both"/>
        <w:rPr>
          <w:rFonts w:ascii="Times New Roman" w:hAnsi="Times New Roman"/>
          <w:b/>
          <w:i/>
          <w:color w:val="C00000"/>
        </w:rPr>
      </w:pPr>
      <w:r w:rsidRPr="00981289">
        <w:rPr>
          <w:rFonts w:ascii="Times New Roman" w:hAnsi="Times New Roman"/>
          <w:b/>
          <w:i/>
          <w:color w:val="C00000"/>
        </w:rPr>
        <w:lastRenderedPageBreak/>
        <w:t>Ustavující zasedání zastupitelstva</w:t>
      </w:r>
    </w:p>
    <w:p w:rsidR="00981289" w:rsidRPr="00981289" w:rsidRDefault="00981289" w:rsidP="00981289">
      <w:pPr>
        <w:spacing w:before="120" w:after="120" w:line="240" w:lineRule="auto"/>
        <w:contextualSpacing/>
        <w:jc w:val="both"/>
        <w:rPr>
          <w:rFonts w:ascii="Times New Roman" w:hAnsi="Times New Roman"/>
          <w:b/>
          <w:i/>
          <w:color w:val="C00000"/>
        </w:rPr>
      </w:pPr>
    </w:p>
    <w:p w:rsidR="001E4545" w:rsidRPr="004529F8" w:rsidRDefault="001E4545" w:rsidP="001E4545">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První zasedání zastupitelstva, které se koná po volbách </w:t>
      </w:r>
      <w:proofErr w:type="gramStart"/>
      <w:r w:rsidRPr="004529F8">
        <w:rPr>
          <w:rFonts w:ascii="Times New Roman" w:hAnsi="Times New Roman"/>
          <w:color w:val="000000"/>
        </w:rPr>
        <w:t>se</w:t>
      </w:r>
      <w:proofErr w:type="gramEnd"/>
      <w:r w:rsidRPr="004529F8">
        <w:rPr>
          <w:rFonts w:ascii="Times New Roman" w:hAnsi="Times New Roman"/>
          <w:color w:val="000000"/>
        </w:rPr>
        <w:t xml:space="preserve"> s ohledem na svůj konstitutivní program, stanovený zákonem, nazývá ustavujícím. Zákon o obcích stanoví, že toto zasedání nově zvoleného zastupitelstva obce svolává dosavadní (funkčně dosluhující) starosta po uplynutí lhůty pro podání návrhu soudu na neplatnost voleb nebo neplatnost hlasování tak, aby se konalo do 15 dnů ode dne uplynutí této lhůty, a jestliže byl návrh na neplatnost voleb nebo na neplatnost hlas</w:t>
      </w:r>
      <w:r w:rsidRPr="004529F8">
        <w:rPr>
          <w:rFonts w:ascii="Times New Roman" w:hAnsi="Times New Roman"/>
          <w:color w:val="000000"/>
        </w:rPr>
        <w:t>o</w:t>
      </w:r>
      <w:r w:rsidRPr="004529F8">
        <w:rPr>
          <w:rFonts w:ascii="Times New Roman" w:hAnsi="Times New Roman"/>
          <w:color w:val="000000"/>
        </w:rPr>
        <w:t>vání podán, do 15 dnů ode dne právní moci rozhodnutí soudu o posledním z podaných návrhů, pokud žádnému z podaných návrhů nebylo vyhověno. Pokud by se ustavující zasedání nově zv</w:t>
      </w:r>
      <w:r w:rsidRPr="004529F8">
        <w:rPr>
          <w:rFonts w:ascii="Times New Roman" w:hAnsi="Times New Roman"/>
          <w:color w:val="000000"/>
        </w:rPr>
        <w:t>o</w:t>
      </w:r>
      <w:r w:rsidRPr="004529F8">
        <w:rPr>
          <w:rFonts w:ascii="Times New Roman" w:hAnsi="Times New Roman"/>
          <w:color w:val="000000"/>
        </w:rPr>
        <w:t>leného zastupit</w:t>
      </w:r>
      <w:r w:rsidR="00981289">
        <w:rPr>
          <w:rFonts w:ascii="Times New Roman" w:hAnsi="Times New Roman"/>
          <w:color w:val="000000"/>
        </w:rPr>
        <w:t xml:space="preserve">elstva obce nekonalo v uvedené </w:t>
      </w:r>
      <w:r w:rsidRPr="004529F8">
        <w:rPr>
          <w:rFonts w:ascii="Times New Roman" w:hAnsi="Times New Roman"/>
          <w:color w:val="000000"/>
        </w:rPr>
        <w:t xml:space="preserve">lhůtě, svolá je po uplynutí této lhůty Ministerstvo vnitra, ledaže soud vyhověl návrhu na neplatnost voleb nebo na neplatnost hlasování. Informaci </w:t>
      </w:r>
      <w:r w:rsidR="00981289">
        <w:rPr>
          <w:rFonts w:ascii="Times New Roman" w:hAnsi="Times New Roman"/>
          <w:color w:val="000000"/>
        </w:rPr>
        <w:br/>
      </w:r>
      <w:r w:rsidRPr="004529F8">
        <w:rPr>
          <w:rFonts w:ascii="Times New Roman" w:hAnsi="Times New Roman"/>
          <w:color w:val="000000"/>
        </w:rPr>
        <w:t>o svolání ustavujícího zasedání zastupitelstva obce zveřejní Ministerstvo vnitra na své úřední desce.</w:t>
      </w:r>
    </w:p>
    <w:p w:rsidR="00981289" w:rsidRDefault="00981289" w:rsidP="001E4545">
      <w:pPr>
        <w:spacing w:before="120" w:after="120" w:line="240" w:lineRule="auto"/>
        <w:ind w:firstLine="567"/>
        <w:contextualSpacing/>
        <w:jc w:val="both"/>
        <w:rPr>
          <w:rFonts w:ascii="Times New Roman" w:hAnsi="Times New Roman"/>
          <w:color w:val="000000"/>
        </w:rPr>
      </w:pPr>
    </w:p>
    <w:p w:rsidR="001E4545" w:rsidRPr="004529F8" w:rsidRDefault="001E4545" w:rsidP="001E4545">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Dosavadní starosta nejen ustavující zasedání svolává, ale zpravidla mu i předseda. Nicméně funkce předsedajícího ustavujícího zasedání se může ujmout i nejstarší člen zastupitelstva obce.  V obou případech právo řídit zasedání trvá pouze do doby, než je zvolen starosta nebo místost</w:t>
      </w:r>
      <w:r w:rsidRPr="004529F8">
        <w:rPr>
          <w:rFonts w:ascii="Times New Roman" w:hAnsi="Times New Roman"/>
          <w:color w:val="000000"/>
        </w:rPr>
        <w:t>a</w:t>
      </w:r>
      <w:r w:rsidRPr="004529F8">
        <w:rPr>
          <w:rFonts w:ascii="Times New Roman" w:hAnsi="Times New Roman"/>
          <w:color w:val="000000"/>
        </w:rPr>
        <w:t>rosta. To znamená, že stávající starosta nebo nejstarší člen zastupitelstva „řídí“ složení slibu členů nového zastupitelstva, volbu mandátové a volební komise a volbu starosty. Nově zvolený starosta svým zvolením nabývá právo předsedat dále zasedání a řídit volbu místostarostů a dalších členů rady. Zvolením je zákonem stanovený program ustavujícího zasedání naplněn.</w:t>
      </w:r>
    </w:p>
    <w:p w:rsidR="001E4545" w:rsidRPr="004529F8" w:rsidRDefault="001E4545" w:rsidP="001E4545">
      <w:pPr>
        <w:spacing w:before="120" w:after="120" w:line="240" w:lineRule="auto"/>
        <w:ind w:firstLine="567"/>
        <w:contextualSpacing/>
        <w:jc w:val="both"/>
        <w:rPr>
          <w:rFonts w:ascii="Times New Roman" w:hAnsi="Times New Roman"/>
          <w:b/>
          <w:color w:val="000000"/>
        </w:rPr>
      </w:pPr>
    </w:p>
    <w:p w:rsidR="001E4545" w:rsidRDefault="001E4545" w:rsidP="001E4545">
      <w:pPr>
        <w:spacing w:before="120" w:after="120" w:line="240" w:lineRule="auto"/>
        <w:ind w:firstLine="567"/>
        <w:contextualSpacing/>
        <w:jc w:val="both"/>
        <w:rPr>
          <w:rFonts w:ascii="Times New Roman" w:hAnsi="Times New Roman"/>
          <w:b/>
          <w:i/>
          <w:color w:val="C00000"/>
        </w:rPr>
      </w:pPr>
      <w:r w:rsidRPr="00981289">
        <w:rPr>
          <w:rFonts w:ascii="Times New Roman" w:hAnsi="Times New Roman"/>
          <w:b/>
          <w:i/>
          <w:color w:val="C00000"/>
        </w:rPr>
        <w:t>Řádné zasedání zastupitelstva</w:t>
      </w:r>
    </w:p>
    <w:p w:rsidR="00981289" w:rsidRPr="00981289" w:rsidRDefault="00981289" w:rsidP="001E4545">
      <w:pPr>
        <w:spacing w:before="120" w:after="120" w:line="240" w:lineRule="auto"/>
        <w:ind w:firstLine="567"/>
        <w:contextualSpacing/>
        <w:jc w:val="both"/>
        <w:rPr>
          <w:rFonts w:ascii="Arial" w:hAnsi="Arial" w:cs="Arial"/>
          <w:b/>
          <w:i/>
          <w:color w:val="C00000"/>
          <w:sz w:val="20"/>
          <w:szCs w:val="20"/>
        </w:rPr>
      </w:pPr>
    </w:p>
    <w:p w:rsidR="001E4545" w:rsidRPr="004529F8" w:rsidRDefault="001E4545" w:rsidP="001E4545">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Pojem řádné zasedání </w:t>
      </w:r>
      <w:proofErr w:type="spellStart"/>
      <w:r w:rsidRPr="004529F8">
        <w:rPr>
          <w:rFonts w:ascii="Times New Roman" w:hAnsi="Times New Roman"/>
          <w:color w:val="000000"/>
        </w:rPr>
        <w:t>ZoO</w:t>
      </w:r>
      <w:proofErr w:type="spellEnd"/>
      <w:r w:rsidRPr="004529F8">
        <w:rPr>
          <w:rFonts w:ascii="Times New Roman" w:hAnsi="Times New Roman"/>
          <w:color w:val="000000"/>
        </w:rPr>
        <w:t xml:space="preserve"> nezná. Nicméně je takto v praxi nazýváno zasedání zastupite</w:t>
      </w:r>
      <w:r w:rsidRPr="004529F8">
        <w:rPr>
          <w:rFonts w:ascii="Times New Roman" w:hAnsi="Times New Roman"/>
          <w:color w:val="000000"/>
        </w:rPr>
        <w:t>l</w:t>
      </w:r>
      <w:r w:rsidRPr="004529F8">
        <w:rPr>
          <w:rFonts w:ascii="Times New Roman" w:hAnsi="Times New Roman"/>
          <w:color w:val="000000"/>
        </w:rPr>
        <w:t>stva, které se schází podle potřeby nejméně však jednou za tři měsíce, a to zpravidla na základě harmonogramu (plánu) zasedání zastupitelstva, které si tento orgán obce sám sestavuje. Jednak při tom stanoví termíny konání jednotlivých zasedání a jednak jejich program vyplývající z působnosti zastupitelstva. Usnesením pak plán konání zasedání řádného zastupitelstva schval</w:t>
      </w:r>
      <w:r w:rsidRPr="004529F8">
        <w:rPr>
          <w:rFonts w:ascii="Times New Roman" w:hAnsi="Times New Roman"/>
          <w:color w:val="000000"/>
        </w:rPr>
        <w:t>u</w:t>
      </w:r>
      <w:r w:rsidRPr="004529F8">
        <w:rPr>
          <w:rFonts w:ascii="Times New Roman" w:hAnsi="Times New Roman"/>
          <w:color w:val="000000"/>
        </w:rPr>
        <w:t>je.</w:t>
      </w:r>
    </w:p>
    <w:p w:rsidR="001E4545" w:rsidRPr="004529F8" w:rsidRDefault="001E4545" w:rsidP="001E4545">
      <w:pPr>
        <w:spacing w:before="120" w:after="120" w:line="240" w:lineRule="auto"/>
        <w:ind w:firstLine="567"/>
        <w:contextualSpacing/>
        <w:jc w:val="both"/>
        <w:rPr>
          <w:rFonts w:ascii="Times New Roman" w:hAnsi="Times New Roman"/>
          <w:b/>
          <w:color w:val="000000"/>
        </w:rPr>
      </w:pPr>
    </w:p>
    <w:p w:rsidR="001E4545" w:rsidRDefault="001E4545" w:rsidP="001E4545">
      <w:pPr>
        <w:spacing w:before="120" w:after="120" w:line="240" w:lineRule="auto"/>
        <w:ind w:firstLine="567"/>
        <w:contextualSpacing/>
        <w:jc w:val="both"/>
        <w:rPr>
          <w:rFonts w:ascii="Times New Roman" w:hAnsi="Times New Roman"/>
          <w:b/>
          <w:i/>
          <w:color w:val="C00000"/>
        </w:rPr>
      </w:pPr>
      <w:r w:rsidRPr="00981289">
        <w:rPr>
          <w:rFonts w:ascii="Times New Roman" w:hAnsi="Times New Roman"/>
          <w:b/>
          <w:i/>
          <w:color w:val="C00000"/>
        </w:rPr>
        <w:t>Náhradní zasedání zastupitelstva</w:t>
      </w:r>
    </w:p>
    <w:p w:rsidR="00981289" w:rsidRPr="00981289" w:rsidRDefault="00981289" w:rsidP="001E4545">
      <w:pPr>
        <w:spacing w:before="120" w:after="120" w:line="240" w:lineRule="auto"/>
        <w:ind w:firstLine="567"/>
        <w:contextualSpacing/>
        <w:jc w:val="both"/>
        <w:rPr>
          <w:rFonts w:ascii="Times New Roman" w:hAnsi="Times New Roman"/>
          <w:b/>
          <w:i/>
          <w:color w:val="C00000"/>
        </w:rPr>
      </w:pPr>
    </w:p>
    <w:p w:rsidR="001E4545" w:rsidRPr="004529F8" w:rsidRDefault="001E4545" w:rsidP="001E4545">
      <w:pPr>
        <w:spacing w:before="120" w:after="120" w:line="240" w:lineRule="auto"/>
        <w:ind w:firstLine="567"/>
        <w:contextualSpacing/>
        <w:jc w:val="both"/>
        <w:rPr>
          <w:rFonts w:ascii="Times New Roman" w:hAnsi="Times New Roman"/>
          <w:b/>
        </w:rPr>
      </w:pPr>
      <w:r w:rsidRPr="004529F8">
        <w:rPr>
          <w:rFonts w:ascii="Times New Roman" w:hAnsi="Times New Roman"/>
        </w:rPr>
        <w:t>Konání náhradního zasedání zastupitelstva je podmíněno nepřítomností nadpoloviční větš</w:t>
      </w:r>
      <w:r w:rsidRPr="004529F8">
        <w:rPr>
          <w:rFonts w:ascii="Times New Roman" w:hAnsi="Times New Roman"/>
        </w:rPr>
        <w:t>i</w:t>
      </w:r>
      <w:r w:rsidRPr="004529F8">
        <w:rPr>
          <w:rFonts w:ascii="Times New Roman" w:hAnsi="Times New Roman"/>
        </w:rPr>
        <w:t xml:space="preserve">ny členu zastupitelstva na řádném nebo mimořádném zasedání. Zastupitelstvo obce je schopno se usnášet, pouze je-li přítomna nadpoloviční většina všech jeho členů. Není-li tomu tak při zahájení jednání zastupitelstva nebo v jeho průběhu, ukončí předsedající zasedání zastupitelstva obce. Do 15 dnů se pak koná jeho náhradní zasedání, které se svolává tak jako řádné zasedání. </w:t>
      </w:r>
    </w:p>
    <w:p w:rsidR="001E4545" w:rsidRPr="004529F8" w:rsidRDefault="001E4545" w:rsidP="001E4545">
      <w:pPr>
        <w:spacing w:before="120" w:after="120" w:line="240" w:lineRule="auto"/>
        <w:ind w:firstLine="567"/>
        <w:contextualSpacing/>
        <w:jc w:val="both"/>
        <w:rPr>
          <w:rFonts w:ascii="Times New Roman" w:hAnsi="Times New Roman"/>
          <w:b/>
        </w:rPr>
      </w:pPr>
    </w:p>
    <w:p w:rsidR="001E4545" w:rsidRDefault="001E4545" w:rsidP="001E4545">
      <w:pPr>
        <w:spacing w:before="120" w:after="120" w:line="240" w:lineRule="auto"/>
        <w:ind w:firstLine="567"/>
        <w:contextualSpacing/>
        <w:jc w:val="both"/>
        <w:rPr>
          <w:rFonts w:ascii="Times New Roman" w:hAnsi="Times New Roman"/>
          <w:b/>
          <w:i/>
          <w:color w:val="C00000"/>
        </w:rPr>
      </w:pPr>
      <w:r w:rsidRPr="00981289">
        <w:rPr>
          <w:rFonts w:ascii="Times New Roman" w:hAnsi="Times New Roman"/>
          <w:b/>
          <w:i/>
          <w:color w:val="C00000"/>
        </w:rPr>
        <w:t>Mimořádné zasedání zastupitelstva</w:t>
      </w:r>
    </w:p>
    <w:p w:rsidR="00981289" w:rsidRPr="00981289" w:rsidRDefault="00981289" w:rsidP="001E4545">
      <w:pPr>
        <w:spacing w:before="120" w:after="120" w:line="240" w:lineRule="auto"/>
        <w:ind w:firstLine="567"/>
        <w:contextualSpacing/>
        <w:jc w:val="both"/>
        <w:rPr>
          <w:rFonts w:ascii="Times New Roman" w:hAnsi="Times New Roman"/>
          <w:b/>
          <w:i/>
          <w:color w:val="C00000"/>
        </w:rPr>
      </w:pPr>
    </w:p>
    <w:p w:rsidR="001E4545" w:rsidRPr="004529F8" w:rsidRDefault="001E4545" w:rsidP="001E4545">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Mimořádné zasedání zastupitelstva se koná, požádá-li o to alespoň jedna třetina členů z</w:t>
      </w:r>
      <w:r w:rsidRPr="004529F8">
        <w:rPr>
          <w:rFonts w:ascii="Times New Roman" w:hAnsi="Times New Roman"/>
          <w:color w:val="000000"/>
        </w:rPr>
        <w:t>a</w:t>
      </w:r>
      <w:r w:rsidRPr="004529F8">
        <w:rPr>
          <w:rFonts w:ascii="Times New Roman" w:hAnsi="Times New Roman"/>
          <w:color w:val="000000"/>
        </w:rPr>
        <w:t>stupitelstva obce, nebo hejtman kraje. Stane-li se tak, pak je starosta povinen svolat zasedání z</w:t>
      </w:r>
      <w:r w:rsidRPr="004529F8">
        <w:rPr>
          <w:rFonts w:ascii="Times New Roman" w:hAnsi="Times New Roman"/>
          <w:color w:val="000000"/>
        </w:rPr>
        <w:t>a</w:t>
      </w:r>
      <w:r w:rsidRPr="004529F8">
        <w:rPr>
          <w:rFonts w:ascii="Times New Roman" w:hAnsi="Times New Roman"/>
          <w:color w:val="000000"/>
        </w:rPr>
        <w:t>stupitelstva obce, a to nejpozději do 21 dnů ode dne, kdy byla žádost doručena obecnímu úřadu. Neučinil- li by tak, je ke svolání zastupitelstva oprávněn místostarosta, popřípadě jiný člen zast</w:t>
      </w:r>
      <w:r w:rsidRPr="004529F8">
        <w:rPr>
          <w:rFonts w:ascii="Times New Roman" w:hAnsi="Times New Roman"/>
          <w:color w:val="000000"/>
        </w:rPr>
        <w:t>u</w:t>
      </w:r>
      <w:r w:rsidRPr="004529F8">
        <w:rPr>
          <w:rFonts w:ascii="Times New Roman" w:hAnsi="Times New Roman"/>
          <w:color w:val="000000"/>
        </w:rPr>
        <w:t>pitelstva obce.</w:t>
      </w:r>
    </w:p>
    <w:p w:rsidR="001E4545" w:rsidRPr="004529F8" w:rsidRDefault="001E4545" w:rsidP="001E4545">
      <w:pPr>
        <w:spacing w:before="120" w:after="120" w:line="240" w:lineRule="auto"/>
        <w:ind w:firstLine="567"/>
        <w:contextualSpacing/>
        <w:jc w:val="both"/>
        <w:rPr>
          <w:rFonts w:ascii="Times New Roman" w:hAnsi="Times New Roman"/>
          <w:b/>
          <w:color w:val="000000"/>
        </w:rPr>
      </w:pPr>
    </w:p>
    <w:p w:rsidR="001E4545" w:rsidRDefault="001E4545" w:rsidP="001E4545">
      <w:pPr>
        <w:spacing w:before="120" w:after="120" w:line="240" w:lineRule="auto"/>
        <w:ind w:firstLine="567"/>
        <w:contextualSpacing/>
        <w:jc w:val="both"/>
        <w:rPr>
          <w:rFonts w:ascii="Times New Roman" w:hAnsi="Times New Roman"/>
          <w:b/>
          <w:i/>
          <w:color w:val="C00000"/>
        </w:rPr>
      </w:pPr>
      <w:r w:rsidRPr="00981289">
        <w:rPr>
          <w:rFonts w:ascii="Times New Roman" w:hAnsi="Times New Roman"/>
          <w:b/>
          <w:i/>
          <w:color w:val="C00000"/>
        </w:rPr>
        <w:t>Hlasování na zasedání zastupitelstva</w:t>
      </w:r>
    </w:p>
    <w:p w:rsidR="00981289" w:rsidRPr="00981289" w:rsidRDefault="00981289" w:rsidP="001E4545">
      <w:pPr>
        <w:spacing w:before="120" w:after="120" w:line="240" w:lineRule="auto"/>
        <w:ind w:firstLine="567"/>
        <w:contextualSpacing/>
        <w:jc w:val="both"/>
        <w:rPr>
          <w:rFonts w:ascii="Times New Roman" w:hAnsi="Times New Roman"/>
          <w:b/>
          <w:i/>
          <w:color w:val="C00000"/>
        </w:rPr>
      </w:pPr>
    </w:p>
    <w:p w:rsidR="001E4545" w:rsidRPr="004529F8" w:rsidRDefault="001E4545" w:rsidP="001E4545">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Stanovení způsobu hlasování, pořadí řečníků a dalších podrobnosti jednání zastupitelstva si toto upraví svým vnitřním předpisem, kterým je jednací řád. Nicméně, jak bylo výše uvedeno, </w:t>
      </w:r>
      <w:proofErr w:type="spellStart"/>
      <w:r w:rsidRPr="004529F8">
        <w:rPr>
          <w:rFonts w:ascii="Times New Roman" w:hAnsi="Times New Roman"/>
          <w:color w:val="000000"/>
        </w:rPr>
        <w:t>ZoO</w:t>
      </w:r>
      <w:proofErr w:type="spellEnd"/>
      <w:r w:rsidRPr="004529F8">
        <w:rPr>
          <w:rFonts w:ascii="Times New Roman" w:hAnsi="Times New Roman"/>
          <w:color w:val="000000"/>
        </w:rPr>
        <w:t xml:space="preserve"> stanoví, že každé zasedání zastupitelstva je schopno se platně usnášet za předpokladu př</w:t>
      </w:r>
      <w:r w:rsidRPr="004529F8">
        <w:rPr>
          <w:rFonts w:ascii="Times New Roman" w:hAnsi="Times New Roman"/>
          <w:color w:val="000000"/>
        </w:rPr>
        <w:t>í</w:t>
      </w:r>
      <w:r w:rsidRPr="004529F8">
        <w:rPr>
          <w:rFonts w:ascii="Times New Roman" w:hAnsi="Times New Roman"/>
          <w:color w:val="000000"/>
        </w:rPr>
        <w:t>tomnosti nadpoloviční většiny všech členů. Stane-li se tak, je k platnému přijetí usnesení, rozho</w:t>
      </w:r>
      <w:r w:rsidRPr="004529F8">
        <w:rPr>
          <w:rFonts w:ascii="Times New Roman" w:hAnsi="Times New Roman"/>
          <w:color w:val="000000"/>
        </w:rPr>
        <w:t>d</w:t>
      </w:r>
      <w:r w:rsidRPr="004529F8">
        <w:rPr>
          <w:rFonts w:ascii="Times New Roman" w:hAnsi="Times New Roman"/>
          <w:color w:val="000000"/>
        </w:rPr>
        <w:t>nutí nebo volbě potřeba rovněž nadpoloviční většiny všech členů zastupitelstva.</w:t>
      </w:r>
    </w:p>
    <w:p w:rsidR="001E4545" w:rsidRPr="00981289" w:rsidRDefault="00981289" w:rsidP="001E4545">
      <w:pPr>
        <w:keepNext/>
        <w:keepLines/>
        <w:numPr>
          <w:ilvl w:val="2"/>
          <w:numId w:val="0"/>
        </w:numPr>
        <w:spacing w:before="280" w:after="140" w:line="264" w:lineRule="auto"/>
        <w:ind w:left="720" w:hanging="720"/>
        <w:outlineLvl w:val="2"/>
        <w:rPr>
          <w:rFonts w:ascii="Times New Roman" w:eastAsia="Times New Roman" w:hAnsi="Times New Roman"/>
          <w:b/>
          <w:i/>
          <w:color w:val="C00000"/>
          <w:szCs w:val="26"/>
        </w:rPr>
      </w:pPr>
      <w:bookmarkStart w:id="58" w:name="_Toc59121138"/>
      <w:proofErr w:type="gramStart"/>
      <w:r w:rsidRPr="00981289">
        <w:rPr>
          <w:rFonts w:ascii="Times New Roman" w:eastAsia="Times New Roman" w:hAnsi="Times New Roman"/>
          <w:b/>
          <w:i/>
          <w:color w:val="C00000"/>
          <w:szCs w:val="26"/>
        </w:rPr>
        <w:lastRenderedPageBreak/>
        <w:t>Zápis</w:t>
      </w:r>
      <w:r w:rsidR="001E4545" w:rsidRPr="00981289">
        <w:rPr>
          <w:rFonts w:ascii="Times New Roman" w:eastAsia="Times New Roman" w:hAnsi="Times New Roman"/>
          <w:b/>
          <w:i/>
          <w:color w:val="C00000"/>
          <w:szCs w:val="26"/>
        </w:rPr>
        <w:t xml:space="preserve">  z jednání</w:t>
      </w:r>
      <w:proofErr w:type="gramEnd"/>
      <w:r w:rsidR="001E4545" w:rsidRPr="00981289">
        <w:rPr>
          <w:rFonts w:ascii="Times New Roman" w:eastAsia="Times New Roman" w:hAnsi="Times New Roman"/>
          <w:b/>
          <w:i/>
          <w:color w:val="C00000"/>
          <w:szCs w:val="26"/>
        </w:rPr>
        <w:t xml:space="preserve"> zastupitelstva</w:t>
      </w:r>
      <w:bookmarkEnd w:id="58"/>
    </w:p>
    <w:p w:rsidR="001E4545" w:rsidRDefault="001E4545" w:rsidP="001E4545">
      <w:pPr>
        <w:spacing w:before="120" w:after="120" w:line="240" w:lineRule="auto"/>
        <w:ind w:firstLine="567"/>
        <w:contextualSpacing/>
        <w:jc w:val="both"/>
        <w:rPr>
          <w:rFonts w:ascii="Times New Roman" w:hAnsi="Times New Roman"/>
        </w:rPr>
      </w:pPr>
      <w:r w:rsidRPr="004529F8">
        <w:rPr>
          <w:rFonts w:ascii="Times New Roman" w:hAnsi="Times New Roman"/>
        </w:rPr>
        <w:t>O průběhu zasedání zastupitelstva obce se pořizuje zápis, který podepisuje starosta nebo místostarosta a určení ověřovatelé. Náležitosti zápisu ze zasedání zastupitelstva obce stanoví Z</w:t>
      </w:r>
      <w:r w:rsidRPr="004529F8">
        <w:rPr>
          <w:rFonts w:ascii="Times New Roman" w:hAnsi="Times New Roman"/>
        </w:rPr>
        <w:t>á</w:t>
      </w:r>
      <w:r w:rsidRPr="004529F8">
        <w:rPr>
          <w:rFonts w:ascii="Times New Roman" w:hAnsi="Times New Roman"/>
        </w:rPr>
        <w:t xml:space="preserve">kon </w:t>
      </w:r>
      <w:proofErr w:type="gramStart"/>
      <w:r w:rsidRPr="004529F8">
        <w:rPr>
          <w:rFonts w:ascii="Times New Roman" w:hAnsi="Times New Roman"/>
        </w:rPr>
        <w:t>obcích</w:t>
      </w:r>
      <w:proofErr w:type="gramEnd"/>
      <w:r w:rsidRPr="004529F8">
        <w:rPr>
          <w:rFonts w:ascii="Times New Roman" w:hAnsi="Times New Roman"/>
        </w:rPr>
        <w:t xml:space="preserve">. Zápis je nutno vyhotovit do </w:t>
      </w:r>
      <w:proofErr w:type="gramStart"/>
      <w:r w:rsidRPr="004529F8">
        <w:rPr>
          <w:rFonts w:ascii="Times New Roman" w:hAnsi="Times New Roman"/>
        </w:rPr>
        <w:t>10</w:t>
      </w:r>
      <w:proofErr w:type="gramEnd"/>
      <w:r w:rsidRPr="004529F8">
        <w:rPr>
          <w:rFonts w:ascii="Times New Roman" w:hAnsi="Times New Roman"/>
        </w:rPr>
        <w:t>-</w:t>
      </w:r>
      <w:proofErr w:type="gramStart"/>
      <w:r w:rsidRPr="004529F8">
        <w:rPr>
          <w:rFonts w:ascii="Times New Roman" w:hAnsi="Times New Roman"/>
        </w:rPr>
        <w:t>ti</w:t>
      </w:r>
      <w:proofErr w:type="gramEnd"/>
      <w:r w:rsidRPr="004529F8">
        <w:rPr>
          <w:rFonts w:ascii="Times New Roman" w:hAnsi="Times New Roman"/>
        </w:rPr>
        <w:t xml:space="preserve"> dnů po skončení zasedání a musí být uložen na obecním úřadě k nahlédnutí.</w:t>
      </w:r>
    </w:p>
    <w:p w:rsidR="00981289" w:rsidRPr="004529F8" w:rsidRDefault="00981289" w:rsidP="001E4545">
      <w:pPr>
        <w:spacing w:before="120" w:after="120" w:line="240" w:lineRule="auto"/>
        <w:ind w:firstLine="567"/>
        <w:contextualSpacing/>
        <w:jc w:val="both"/>
        <w:rPr>
          <w:rFonts w:ascii="Times New Roman" w:hAnsi="Times New Roman"/>
          <w:b/>
        </w:rPr>
      </w:pPr>
    </w:p>
    <w:p w:rsidR="00865DEC" w:rsidRPr="00EB0E7B" w:rsidRDefault="001E4545" w:rsidP="00EB0E7B">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O námitkách člena zastupitelstva k zápisu rozhodne nejbližší zasedání zastupitelstva. </w:t>
      </w:r>
    </w:p>
    <w:p w:rsidR="00EB0E7B" w:rsidRPr="00EB0E7B" w:rsidRDefault="00EB0E7B" w:rsidP="00EB0E7B">
      <w:pPr>
        <w:pStyle w:val="Nadpis2"/>
        <w:ind w:left="578" w:hanging="578"/>
        <w:rPr>
          <w:rFonts w:ascii="Times New Roman" w:eastAsia="Times New Roman" w:hAnsi="Times New Roman"/>
          <w:color w:val="C00000"/>
          <w:sz w:val="24"/>
          <w:szCs w:val="24"/>
          <w:lang w:eastAsia="cs-CZ"/>
        </w:rPr>
      </w:pPr>
      <w:bookmarkStart w:id="59" w:name="_Toc59121139"/>
      <w:proofErr w:type="gramStart"/>
      <w:r>
        <w:rPr>
          <w:rFonts w:ascii="Times New Roman" w:eastAsia="Times New Roman" w:hAnsi="Times New Roman"/>
          <w:color w:val="C00000"/>
          <w:sz w:val="24"/>
          <w:szCs w:val="24"/>
          <w:lang w:eastAsia="cs-CZ"/>
        </w:rPr>
        <w:t>ČLEN  ZASTUPITELSTVA</w:t>
      </w:r>
      <w:proofErr w:type="gramEnd"/>
      <w:r>
        <w:rPr>
          <w:rFonts w:ascii="Times New Roman" w:eastAsia="Times New Roman" w:hAnsi="Times New Roman"/>
          <w:color w:val="C00000"/>
          <w:sz w:val="24"/>
          <w:szCs w:val="24"/>
          <w:lang w:eastAsia="cs-CZ"/>
        </w:rPr>
        <w:t xml:space="preserve"> OBCE</w:t>
      </w:r>
      <w:bookmarkEnd w:id="59"/>
    </w:p>
    <w:p w:rsidR="00EB0E7B" w:rsidRPr="004529F8" w:rsidRDefault="00EB0E7B" w:rsidP="00EB0E7B">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Členem zastupitelstva obce se může stát pouze občan obce starší 18 let a při splnění záko</w:t>
      </w:r>
      <w:r w:rsidRPr="004529F8">
        <w:rPr>
          <w:rFonts w:ascii="Times New Roman" w:hAnsi="Times New Roman"/>
          <w:color w:val="000000"/>
        </w:rPr>
        <w:t>n</w:t>
      </w:r>
      <w:r w:rsidRPr="004529F8">
        <w:rPr>
          <w:rFonts w:ascii="Times New Roman" w:hAnsi="Times New Roman"/>
          <w:color w:val="000000"/>
        </w:rPr>
        <w:t xml:space="preserve">ných podmínek i cizinec s trvalým pobytem v obci byli-li zvoleni a složili zákonem stanovený slib. Ukončením hlasování nabývají zvolení občané mandát člena zastupitelstva a volební komise jim následně vydá osvědčení o zvolení. Práv a povinnosti člena zastupitelstva se zvolený občan ujímá bezvýhradným složením slibu zpravidla na ustavujícím zasedání zastupitelstva a před tímto zastupitelstvem. </w:t>
      </w:r>
    </w:p>
    <w:p w:rsidR="00EB0E7B" w:rsidRPr="004529F8" w:rsidRDefault="00EB0E7B" w:rsidP="00EB0E7B">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Text slibu:</w:t>
      </w:r>
    </w:p>
    <w:p w:rsidR="00EB0E7B" w:rsidRPr="004529F8" w:rsidRDefault="00EB0E7B" w:rsidP="00EB0E7B">
      <w:pPr>
        <w:spacing w:before="120" w:after="120" w:line="240" w:lineRule="auto"/>
        <w:ind w:firstLine="600"/>
        <w:contextualSpacing/>
        <w:jc w:val="both"/>
        <w:rPr>
          <w:rFonts w:ascii="Times New Roman" w:hAnsi="Times New Roman"/>
          <w:i/>
          <w:color w:val="000000"/>
        </w:rPr>
      </w:pPr>
      <w:r w:rsidRPr="004529F8">
        <w:rPr>
          <w:rFonts w:ascii="Times New Roman" w:hAnsi="Times New Roman"/>
          <w:i/>
          <w:color w:val="000000"/>
          <w:shd w:val="clear" w:color="auto" w:fill="FFFFFF"/>
        </w:rPr>
        <w:t>"Slibuji věrnost České republice. Slibuji na svou čest a svědomí, že svoji funkci budu vyk</w:t>
      </w:r>
      <w:r w:rsidRPr="004529F8">
        <w:rPr>
          <w:rFonts w:ascii="Times New Roman" w:hAnsi="Times New Roman"/>
          <w:i/>
          <w:color w:val="000000"/>
          <w:shd w:val="clear" w:color="auto" w:fill="FFFFFF"/>
        </w:rPr>
        <w:t>o</w:t>
      </w:r>
      <w:r w:rsidRPr="004529F8">
        <w:rPr>
          <w:rFonts w:ascii="Times New Roman" w:hAnsi="Times New Roman"/>
          <w:i/>
          <w:color w:val="000000"/>
          <w:shd w:val="clear" w:color="auto" w:fill="FFFFFF"/>
        </w:rPr>
        <w:t>návat svědomitě, v zájmu obce (města, městyse) a jejích (jeho) občanů a řídit se Ústavou a zákony České republiky."</w:t>
      </w:r>
    </w:p>
    <w:p w:rsidR="00EB0E7B" w:rsidRPr="004529F8" w:rsidRDefault="00EB0E7B" w:rsidP="00EB0E7B">
      <w:pPr>
        <w:spacing w:before="120" w:after="120" w:line="240" w:lineRule="auto"/>
        <w:ind w:firstLine="567"/>
        <w:contextualSpacing/>
        <w:jc w:val="both"/>
        <w:rPr>
          <w:rFonts w:ascii="Times New Roman" w:hAnsi="Times New Roman"/>
          <w:color w:val="000000"/>
          <w:shd w:val="clear" w:color="auto" w:fill="FFFFFF"/>
        </w:rPr>
      </w:pPr>
    </w:p>
    <w:p w:rsidR="00EB0E7B" w:rsidRDefault="00EB0E7B" w:rsidP="00EB0E7B">
      <w:pPr>
        <w:spacing w:before="120" w:after="120" w:line="240" w:lineRule="auto"/>
        <w:ind w:firstLine="600"/>
        <w:contextualSpacing/>
        <w:jc w:val="both"/>
        <w:rPr>
          <w:rFonts w:ascii="Times New Roman" w:hAnsi="Times New Roman"/>
          <w:color w:val="000000"/>
          <w:shd w:val="clear" w:color="auto" w:fill="FFFFFF"/>
        </w:rPr>
      </w:pPr>
      <w:r w:rsidRPr="004529F8">
        <w:rPr>
          <w:rFonts w:ascii="Times New Roman" w:hAnsi="Times New Roman"/>
          <w:color w:val="000000"/>
          <w:shd w:val="clear" w:color="auto" w:fill="FFFFFF"/>
        </w:rPr>
        <w:t xml:space="preserve">Člen zastupitelstva obce vykonává svůj mandát osobně a v souladu se svým slibem a není přitom vázán žádnými příkazy. </w:t>
      </w:r>
    </w:p>
    <w:p w:rsidR="00EB0E7B" w:rsidRPr="004529F8" w:rsidRDefault="00EB0E7B" w:rsidP="00EB0E7B">
      <w:pPr>
        <w:spacing w:before="120" w:after="120" w:line="240" w:lineRule="auto"/>
        <w:ind w:firstLine="600"/>
        <w:contextualSpacing/>
        <w:jc w:val="both"/>
        <w:rPr>
          <w:rFonts w:ascii="Times New Roman" w:hAnsi="Times New Roman"/>
          <w:color w:val="000000"/>
          <w:shd w:val="clear" w:color="auto" w:fill="FFFFFF"/>
        </w:rPr>
      </w:pPr>
    </w:p>
    <w:p w:rsidR="00EB0E7B" w:rsidRDefault="00EB0E7B" w:rsidP="00EB0E7B">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 xml:space="preserve">Odmítnuti složení slibu nebo složení slibu s výhradou má za následek zánik mandátu člena zastupitelstva. </w:t>
      </w:r>
    </w:p>
    <w:p w:rsidR="00EB0E7B" w:rsidRPr="004529F8" w:rsidRDefault="00EB0E7B" w:rsidP="00EB0E7B">
      <w:pPr>
        <w:spacing w:before="120" w:after="120" w:line="240" w:lineRule="auto"/>
        <w:ind w:firstLine="567"/>
        <w:contextualSpacing/>
        <w:jc w:val="both"/>
        <w:rPr>
          <w:rFonts w:ascii="Times New Roman" w:hAnsi="Times New Roman"/>
          <w:b/>
          <w:color w:val="000000"/>
        </w:rPr>
      </w:pPr>
    </w:p>
    <w:p w:rsidR="00F179EE" w:rsidRDefault="004B079D" w:rsidP="00F179EE">
      <w:pPr>
        <w:framePr w:w="850" w:hSpace="170" w:wrap="around" w:vAnchor="text" w:hAnchor="page" w:x="10601" w:y="1" w:anchorLock="1"/>
        <w:rPr>
          <w:rStyle w:val="znakMarginalie"/>
        </w:rPr>
      </w:pPr>
      <w:r>
        <w:rPr>
          <w:rStyle w:val="znakMarginalie"/>
        </w:rPr>
        <w:t>Veřejná funkce</w:t>
      </w:r>
    </w:p>
    <w:p w:rsidR="00EB0E7B" w:rsidRDefault="00EB0E7B" w:rsidP="00EB0E7B">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Výkon funkce člena zastupitelstva se v souladu se zákonem č. 262/2006 Sb., zákoník pr</w:t>
      </w:r>
      <w:r w:rsidRPr="004529F8">
        <w:rPr>
          <w:rFonts w:ascii="Times New Roman" w:hAnsi="Times New Roman"/>
          <w:color w:val="000000"/>
        </w:rPr>
        <w:t>á</w:t>
      </w:r>
      <w:r w:rsidRPr="004529F8">
        <w:rPr>
          <w:rFonts w:ascii="Times New Roman" w:hAnsi="Times New Roman"/>
          <w:color w:val="000000"/>
        </w:rPr>
        <w:t>ce, ve znění pozdějších předpisů, považuje za výkon veřejné funkce. Zákoník práce definuje (§ 201), že výkonem veřejné funkce se rozumí plnění povinností vyplývajících z funkce, která je vymez</w:t>
      </w:r>
      <w:r w:rsidRPr="004529F8">
        <w:rPr>
          <w:rFonts w:ascii="Times New Roman" w:hAnsi="Times New Roman"/>
          <w:color w:val="000000"/>
        </w:rPr>
        <w:t>e</w:t>
      </w:r>
      <w:r w:rsidRPr="004529F8">
        <w:rPr>
          <w:rFonts w:ascii="Times New Roman" w:hAnsi="Times New Roman"/>
          <w:color w:val="000000"/>
        </w:rPr>
        <w:t>ná funkčním nebo časovým obdobím a obsazována na základě přímé nebo nepřímé volby nebo jmenováním podle zvláštních právních předpisů.</w:t>
      </w:r>
    </w:p>
    <w:p w:rsidR="00EB0E7B" w:rsidRPr="004529F8" w:rsidRDefault="00EB0E7B" w:rsidP="00EB0E7B">
      <w:pPr>
        <w:spacing w:before="120" w:after="120" w:line="240" w:lineRule="auto"/>
        <w:ind w:firstLine="567"/>
        <w:contextualSpacing/>
        <w:jc w:val="both"/>
        <w:rPr>
          <w:rFonts w:ascii="Times New Roman" w:hAnsi="Times New Roman"/>
          <w:color w:val="000000"/>
        </w:rPr>
      </w:pPr>
    </w:p>
    <w:p w:rsidR="00EB0E7B" w:rsidRDefault="00EB0E7B" w:rsidP="00EB0E7B">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Podle tohoto zákona se za výkon veřejné funkce považuje například výkon funkce poslance Poslanecké sněmovny Parlamentu, senátora Senátu Parlamentu, člena zastupitelstva územního samosprávného celku nebo přísedícího. Přiznání statutu veřejného funkcionáře má za následek, že člen zastupitelstva nemůže být pro výkon své funkce krácen v právech vyplývajících z jeho pr</w:t>
      </w:r>
      <w:r w:rsidRPr="004529F8">
        <w:rPr>
          <w:rFonts w:ascii="Times New Roman" w:hAnsi="Times New Roman"/>
          <w:color w:val="000000"/>
        </w:rPr>
        <w:t>a</w:t>
      </w:r>
      <w:r w:rsidRPr="004529F8">
        <w:rPr>
          <w:rFonts w:ascii="Times New Roman" w:hAnsi="Times New Roman"/>
          <w:color w:val="000000"/>
        </w:rPr>
        <w:t>covního či obdobného poměru.</w:t>
      </w:r>
    </w:p>
    <w:p w:rsidR="00EB0E7B" w:rsidRPr="004529F8" w:rsidRDefault="00EB0E7B" w:rsidP="00EB0E7B">
      <w:pPr>
        <w:spacing w:before="120" w:after="120" w:line="240" w:lineRule="auto"/>
        <w:ind w:firstLine="567"/>
        <w:contextualSpacing/>
        <w:jc w:val="both"/>
        <w:rPr>
          <w:rFonts w:ascii="Times New Roman" w:hAnsi="Times New Roman"/>
          <w:b/>
          <w:color w:val="000000"/>
        </w:rPr>
      </w:pPr>
    </w:p>
    <w:p w:rsidR="00EB0E7B" w:rsidRDefault="00EB0E7B" w:rsidP="00EB0E7B">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Z rozhodnutí zastupitelstva mohou být někteří jeho členové pro výkon funkce dlouhodobě uvolnění. Zákon o obcích přitom nijak neomezuje zastupitelstvo obce v tom, kolik jeho zastupit</w:t>
      </w:r>
      <w:r w:rsidRPr="004529F8">
        <w:rPr>
          <w:rFonts w:ascii="Times New Roman" w:hAnsi="Times New Roman"/>
          <w:color w:val="000000"/>
        </w:rPr>
        <w:t>e</w:t>
      </w:r>
      <w:r w:rsidRPr="004529F8">
        <w:rPr>
          <w:rFonts w:ascii="Times New Roman" w:hAnsi="Times New Roman"/>
          <w:color w:val="000000"/>
        </w:rPr>
        <w:t xml:space="preserve">lů bude uvolněných a kolik neuvolněných. Zejména v malých obcích je tak poměrně obvyklé, </w:t>
      </w:r>
      <w:r w:rsidR="004B079D">
        <w:rPr>
          <w:rFonts w:ascii="Times New Roman" w:hAnsi="Times New Roman"/>
          <w:color w:val="000000"/>
        </w:rPr>
        <w:br/>
      </w:r>
      <w:r w:rsidRPr="004529F8">
        <w:rPr>
          <w:rFonts w:ascii="Times New Roman" w:hAnsi="Times New Roman"/>
          <w:color w:val="000000"/>
        </w:rPr>
        <w:t>že z finančních důvodů není uvolněn žádný člen zastupitelstva obce.</w:t>
      </w:r>
    </w:p>
    <w:p w:rsidR="00EB0E7B" w:rsidRPr="004529F8" w:rsidRDefault="00EB0E7B" w:rsidP="00EB0E7B">
      <w:pPr>
        <w:spacing w:before="120" w:after="120" w:line="240" w:lineRule="auto"/>
        <w:ind w:firstLine="567"/>
        <w:contextualSpacing/>
        <w:jc w:val="both"/>
        <w:rPr>
          <w:rFonts w:ascii="Times New Roman" w:hAnsi="Times New Roman"/>
          <w:b/>
          <w:color w:val="000000"/>
        </w:rPr>
      </w:pPr>
    </w:p>
    <w:p w:rsidR="00EB0E7B" w:rsidRPr="004529F8" w:rsidRDefault="00EB0E7B" w:rsidP="00EB0E7B">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Je třeba zdůraznit, že výkon funkce člena zastupitelstva nelze za </w:t>
      </w:r>
      <w:proofErr w:type="gramStart"/>
      <w:r w:rsidRPr="004529F8">
        <w:rPr>
          <w:rFonts w:ascii="Times New Roman" w:hAnsi="Times New Roman"/>
          <w:color w:val="000000"/>
        </w:rPr>
        <w:t>žádných</w:t>
      </w:r>
      <w:proofErr w:type="gramEnd"/>
      <w:r w:rsidRPr="004529F8">
        <w:rPr>
          <w:rFonts w:ascii="Times New Roman" w:hAnsi="Times New Roman"/>
          <w:color w:val="000000"/>
        </w:rPr>
        <w:t xml:space="preserve"> okolnosti pov</w:t>
      </w:r>
      <w:r w:rsidRPr="004529F8">
        <w:rPr>
          <w:rFonts w:ascii="Times New Roman" w:hAnsi="Times New Roman"/>
          <w:color w:val="000000"/>
        </w:rPr>
        <w:t>a</w:t>
      </w:r>
      <w:r w:rsidRPr="004529F8">
        <w:rPr>
          <w:rFonts w:ascii="Times New Roman" w:hAnsi="Times New Roman"/>
          <w:color w:val="000000"/>
        </w:rPr>
        <w:t>žovat za  pracovněprávní vztah.   Žádný ze zastupitelů se po svém zvolení a složení slibu nestává zaměstnancem obce a ani obec není vůči členům zastupitelstva jejich</w:t>
      </w:r>
    </w:p>
    <w:p w:rsidR="00EB0E7B" w:rsidRPr="004529F8" w:rsidRDefault="00EB0E7B" w:rsidP="00EB0E7B">
      <w:pPr>
        <w:spacing w:before="120" w:after="120" w:line="240" w:lineRule="auto"/>
        <w:ind w:firstLine="567"/>
        <w:contextualSpacing/>
        <w:jc w:val="both"/>
        <w:rPr>
          <w:rFonts w:ascii="Times New Roman" w:hAnsi="Times New Roman"/>
          <w:b/>
          <w:color w:val="000000"/>
        </w:rPr>
      </w:pPr>
    </w:p>
    <w:p w:rsidR="00EB0E7B" w:rsidRDefault="00EB0E7B" w:rsidP="00EB0E7B">
      <w:pPr>
        <w:spacing w:before="120" w:after="120" w:line="240" w:lineRule="auto"/>
        <w:ind w:firstLine="567"/>
        <w:contextualSpacing/>
        <w:jc w:val="both"/>
        <w:rPr>
          <w:rFonts w:ascii="Times New Roman" w:hAnsi="Times New Roman"/>
          <w:b/>
          <w:i/>
          <w:color w:val="C00000"/>
        </w:rPr>
      </w:pPr>
      <w:r w:rsidRPr="00EB0E7B">
        <w:rPr>
          <w:rFonts w:ascii="Times New Roman" w:hAnsi="Times New Roman"/>
          <w:b/>
          <w:i/>
          <w:color w:val="C00000"/>
        </w:rPr>
        <w:t>Práva a povinnosti členů zastupitelstva při výkonu funkce</w:t>
      </w:r>
    </w:p>
    <w:p w:rsidR="00EB0E7B" w:rsidRPr="00EB0E7B" w:rsidRDefault="00EB0E7B" w:rsidP="00EB0E7B">
      <w:pPr>
        <w:spacing w:before="120" w:after="120" w:line="240" w:lineRule="auto"/>
        <w:ind w:firstLine="567"/>
        <w:contextualSpacing/>
        <w:jc w:val="both"/>
        <w:rPr>
          <w:rFonts w:ascii="Times New Roman" w:hAnsi="Times New Roman"/>
          <w:b/>
          <w:i/>
          <w:color w:val="C00000"/>
        </w:rPr>
      </w:pPr>
    </w:p>
    <w:p w:rsidR="00EB0E7B" w:rsidRPr="004529F8" w:rsidRDefault="00EB0E7B" w:rsidP="00EB0E7B">
      <w:pPr>
        <w:spacing w:before="120" w:after="120" w:line="240" w:lineRule="auto"/>
        <w:ind w:firstLine="567"/>
        <w:contextualSpacing/>
        <w:jc w:val="both"/>
        <w:rPr>
          <w:rFonts w:ascii="Times New Roman" w:hAnsi="Times New Roman"/>
          <w:b/>
          <w:i/>
          <w:color w:val="000000"/>
        </w:rPr>
      </w:pPr>
      <w:r w:rsidRPr="004529F8">
        <w:rPr>
          <w:rFonts w:ascii="Times New Roman" w:hAnsi="Times New Roman"/>
          <w:i/>
          <w:color w:val="000000"/>
        </w:rPr>
        <w:t>Člen zastupitelstva má při výkonu funkce mj. práva:</w:t>
      </w:r>
    </w:p>
    <w:p w:rsidR="00EB0E7B" w:rsidRPr="004529F8" w:rsidRDefault="00EB0E7B" w:rsidP="00EB0E7B">
      <w:pPr>
        <w:spacing w:before="120" w:after="120" w:line="240" w:lineRule="auto"/>
        <w:ind w:firstLine="567"/>
        <w:contextualSpacing/>
        <w:jc w:val="both"/>
        <w:rPr>
          <w:rFonts w:ascii="Times New Roman" w:hAnsi="Times New Roman"/>
          <w:b/>
          <w:color w:val="000000"/>
        </w:rPr>
      </w:pPr>
    </w:p>
    <w:p w:rsidR="00EB0E7B" w:rsidRPr="004529F8" w:rsidRDefault="00EB0E7B" w:rsidP="00EB0E7B">
      <w:pPr>
        <w:spacing w:before="120" w:after="120" w:line="240" w:lineRule="auto"/>
        <w:ind w:firstLine="567"/>
        <w:contextualSpacing/>
        <w:jc w:val="both"/>
        <w:rPr>
          <w:rFonts w:ascii="Times New Roman" w:hAnsi="Times New Roman"/>
          <w:b/>
          <w:color w:val="000000"/>
        </w:rPr>
      </w:pPr>
      <w:r w:rsidRPr="00EB0E7B">
        <w:rPr>
          <w:rFonts w:ascii="Times New Roman" w:hAnsi="Times New Roman"/>
          <w:b/>
          <w:color w:val="000000"/>
        </w:rPr>
        <w:lastRenderedPageBreak/>
        <w:t>Iniciativní</w:t>
      </w:r>
      <w:r w:rsidRPr="004529F8">
        <w:rPr>
          <w:rFonts w:ascii="Times New Roman" w:hAnsi="Times New Roman"/>
          <w:color w:val="000000"/>
        </w:rPr>
        <w:t xml:space="preserve"> tj. </w:t>
      </w:r>
      <w:r w:rsidRPr="004529F8">
        <w:rPr>
          <w:rFonts w:ascii="Times New Roman" w:hAnsi="Times New Roman"/>
          <w:i/>
          <w:color w:val="000000"/>
          <w:shd w:val="clear" w:color="auto" w:fill="FFFFFF"/>
        </w:rPr>
        <w:t>předkládat zastupitelstvu obce, radě obce, výborům a komisím návrhy na projednání</w:t>
      </w:r>
      <w:r w:rsidRPr="004529F8">
        <w:rPr>
          <w:rFonts w:ascii="Times New Roman" w:hAnsi="Times New Roman"/>
          <w:color w:val="000000"/>
          <w:shd w:val="clear" w:color="auto" w:fill="FFFFFF"/>
        </w:rPr>
        <w:t>,</w:t>
      </w:r>
    </w:p>
    <w:p w:rsidR="00EB0E7B" w:rsidRPr="004529F8" w:rsidRDefault="00EB0E7B" w:rsidP="00EB0E7B">
      <w:pPr>
        <w:spacing w:before="120" w:after="120" w:line="240" w:lineRule="auto"/>
        <w:ind w:firstLine="567"/>
        <w:contextualSpacing/>
        <w:jc w:val="both"/>
        <w:rPr>
          <w:rFonts w:ascii="Times New Roman" w:hAnsi="Times New Roman"/>
          <w:b/>
          <w:i/>
          <w:color w:val="000000"/>
        </w:rPr>
      </w:pPr>
      <w:r w:rsidRPr="00EB0E7B">
        <w:rPr>
          <w:rFonts w:ascii="Times New Roman" w:hAnsi="Times New Roman"/>
          <w:b/>
          <w:color w:val="000000"/>
        </w:rPr>
        <w:t>Interpelační</w:t>
      </w:r>
      <w:r w:rsidRPr="004529F8">
        <w:rPr>
          <w:rFonts w:ascii="Times New Roman" w:hAnsi="Times New Roman"/>
          <w:color w:val="000000"/>
        </w:rPr>
        <w:t xml:space="preserve"> tj. </w:t>
      </w:r>
      <w:r w:rsidRPr="004529F8">
        <w:rPr>
          <w:rFonts w:ascii="Times New Roman" w:hAnsi="Times New Roman"/>
          <w:i/>
          <w:color w:val="000000"/>
          <w:shd w:val="clear" w:color="auto" w:fill="FFFFFF"/>
        </w:rPr>
        <w:t>vznášet dotazy, připomínky a podněty na radu obce a její jednotlivé členy, na předsedy výborů, na statutární orgány právnických osob, jejichž zakladatelem je obec, a na vedoucí příspěvkových organizací a organizačních složek, které obec založila nebo zřídila; p</w:t>
      </w:r>
      <w:r w:rsidRPr="004529F8">
        <w:rPr>
          <w:rFonts w:ascii="Times New Roman" w:hAnsi="Times New Roman"/>
          <w:i/>
          <w:color w:val="000000"/>
          <w:shd w:val="clear" w:color="auto" w:fill="FFFFFF"/>
        </w:rPr>
        <w:t>í</w:t>
      </w:r>
      <w:r w:rsidRPr="004529F8">
        <w:rPr>
          <w:rFonts w:ascii="Times New Roman" w:hAnsi="Times New Roman"/>
          <w:i/>
          <w:color w:val="000000"/>
          <w:shd w:val="clear" w:color="auto" w:fill="FFFFFF"/>
        </w:rPr>
        <w:t xml:space="preserve">semnou odpověď musí obdržet do 30 dnů, </w:t>
      </w:r>
    </w:p>
    <w:p w:rsidR="00EB0E7B" w:rsidRPr="004529F8" w:rsidRDefault="00EB0E7B" w:rsidP="00EB0E7B">
      <w:pPr>
        <w:spacing w:before="120" w:after="120" w:line="240" w:lineRule="auto"/>
        <w:ind w:firstLine="567"/>
        <w:contextualSpacing/>
        <w:jc w:val="both"/>
        <w:rPr>
          <w:rFonts w:ascii="Times New Roman" w:hAnsi="Times New Roman"/>
          <w:b/>
          <w:i/>
          <w:color w:val="000000"/>
          <w:shd w:val="clear" w:color="auto" w:fill="FFFFFF"/>
        </w:rPr>
      </w:pPr>
      <w:r w:rsidRPr="00EB0E7B">
        <w:rPr>
          <w:rFonts w:ascii="Times New Roman" w:hAnsi="Times New Roman"/>
          <w:b/>
          <w:color w:val="000000"/>
        </w:rPr>
        <w:t>Informační</w:t>
      </w:r>
      <w:r w:rsidRPr="004529F8">
        <w:rPr>
          <w:rFonts w:ascii="Times New Roman" w:hAnsi="Times New Roman"/>
          <w:color w:val="000000"/>
        </w:rPr>
        <w:t xml:space="preserve"> tj. </w:t>
      </w:r>
      <w:r w:rsidRPr="004529F8">
        <w:rPr>
          <w:rFonts w:ascii="Times New Roman" w:hAnsi="Times New Roman"/>
          <w:i/>
          <w:color w:val="000000"/>
          <w:shd w:val="clear" w:color="auto" w:fill="FFFFFF"/>
        </w:rPr>
        <w:t>požadovat od zaměstnanců obce zařazených do obecního úřadu, jakož i od zaměstnanců právnických osob, které obec založila nebo zřídila, informace ve věcech, které so</w:t>
      </w:r>
      <w:r w:rsidRPr="004529F8">
        <w:rPr>
          <w:rFonts w:ascii="Times New Roman" w:hAnsi="Times New Roman"/>
          <w:i/>
          <w:color w:val="000000"/>
          <w:shd w:val="clear" w:color="auto" w:fill="FFFFFF"/>
        </w:rPr>
        <w:t>u</w:t>
      </w:r>
      <w:r w:rsidRPr="004529F8">
        <w:rPr>
          <w:rFonts w:ascii="Times New Roman" w:hAnsi="Times New Roman"/>
          <w:i/>
          <w:color w:val="000000"/>
          <w:shd w:val="clear" w:color="auto" w:fill="FFFFFF"/>
        </w:rPr>
        <w:t>visejí s výkonem jeho funkce; informace musí být poskytnuta nejpozději do 30 dnů.</w:t>
      </w:r>
    </w:p>
    <w:p w:rsidR="00EB0E7B" w:rsidRPr="004529F8" w:rsidRDefault="00EB0E7B" w:rsidP="00EB0E7B">
      <w:pPr>
        <w:spacing w:before="120" w:after="120" w:line="240" w:lineRule="auto"/>
        <w:ind w:firstLine="567"/>
        <w:contextualSpacing/>
        <w:jc w:val="both"/>
        <w:rPr>
          <w:rFonts w:ascii="Times New Roman" w:hAnsi="Times New Roman"/>
          <w:b/>
          <w:color w:val="000000"/>
        </w:rPr>
      </w:pPr>
    </w:p>
    <w:p w:rsidR="00EB0E7B" w:rsidRDefault="00EB0E7B" w:rsidP="00EB0E7B">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Dále má </w:t>
      </w:r>
      <w:r w:rsidRPr="00EB0E7B">
        <w:rPr>
          <w:rFonts w:ascii="Times New Roman" w:hAnsi="Times New Roman"/>
          <w:b/>
          <w:color w:val="000000"/>
        </w:rPr>
        <w:t xml:space="preserve">právo </w:t>
      </w:r>
      <w:proofErr w:type="gramStart"/>
      <w:r w:rsidRPr="00EB0E7B">
        <w:rPr>
          <w:rFonts w:ascii="Times New Roman" w:hAnsi="Times New Roman"/>
          <w:b/>
          <w:color w:val="000000"/>
        </w:rPr>
        <w:t xml:space="preserve">na </w:t>
      </w:r>
      <w:r>
        <w:rPr>
          <w:rFonts w:ascii="Times New Roman" w:hAnsi="Times New Roman"/>
          <w:b/>
          <w:color w:val="000000"/>
        </w:rPr>
        <w:t>:</w:t>
      </w:r>
      <w:proofErr w:type="gramEnd"/>
    </w:p>
    <w:p w:rsidR="00EB0E7B" w:rsidRDefault="00EB0E7B" w:rsidP="00EB0E7B">
      <w:pPr>
        <w:spacing w:before="120" w:after="120" w:line="240" w:lineRule="auto"/>
        <w:ind w:firstLine="567"/>
        <w:contextualSpacing/>
        <w:jc w:val="both"/>
        <w:rPr>
          <w:rFonts w:ascii="Times New Roman" w:hAnsi="Times New Roman"/>
          <w:i/>
          <w:color w:val="000000"/>
        </w:rPr>
      </w:pPr>
      <w:r w:rsidRPr="00EB0E7B">
        <w:rPr>
          <w:rFonts w:ascii="Times New Roman" w:hAnsi="Times New Roman"/>
          <w:b/>
          <w:color w:val="000000"/>
        </w:rPr>
        <w:t>odměnu</w:t>
      </w:r>
    </w:p>
    <w:p w:rsidR="00EB0E7B" w:rsidRDefault="00EB0E7B" w:rsidP="00EB0E7B">
      <w:pPr>
        <w:spacing w:before="120" w:after="120" w:line="240" w:lineRule="auto"/>
        <w:ind w:firstLine="567"/>
        <w:contextualSpacing/>
        <w:jc w:val="both"/>
        <w:rPr>
          <w:rFonts w:ascii="Times New Roman" w:hAnsi="Times New Roman"/>
          <w:i/>
          <w:color w:val="000000"/>
        </w:rPr>
      </w:pPr>
      <w:r>
        <w:rPr>
          <w:rFonts w:ascii="Times New Roman" w:hAnsi="Times New Roman" w:cs="Times New Roman"/>
          <w:i/>
          <w:color w:val="000000"/>
        </w:rPr>
        <w:t>●</w:t>
      </w:r>
      <w:r>
        <w:rPr>
          <w:rFonts w:ascii="Times New Roman" w:hAnsi="Times New Roman"/>
          <w:i/>
          <w:color w:val="000000"/>
        </w:rPr>
        <w:t xml:space="preserve"> </w:t>
      </w:r>
      <w:r w:rsidRPr="004529F8">
        <w:rPr>
          <w:rFonts w:ascii="Times New Roman" w:hAnsi="Times New Roman"/>
          <w:i/>
          <w:color w:val="000000"/>
        </w:rPr>
        <w:t>uvolněný člen zastupitelstva = nárok na měsíční odměnu a odměnu při skončení funkčn</w:t>
      </w:r>
      <w:r w:rsidRPr="004529F8">
        <w:rPr>
          <w:rFonts w:ascii="Times New Roman" w:hAnsi="Times New Roman"/>
          <w:i/>
          <w:color w:val="000000"/>
        </w:rPr>
        <w:t>í</w:t>
      </w:r>
      <w:r>
        <w:rPr>
          <w:rFonts w:ascii="Times New Roman" w:hAnsi="Times New Roman"/>
          <w:i/>
          <w:color w:val="000000"/>
        </w:rPr>
        <w:t>ho období,</w:t>
      </w:r>
    </w:p>
    <w:p w:rsidR="00EB0E7B" w:rsidRDefault="00EB0E7B" w:rsidP="00EB0E7B">
      <w:pPr>
        <w:spacing w:before="120" w:after="120" w:line="240" w:lineRule="auto"/>
        <w:ind w:firstLine="567"/>
        <w:contextualSpacing/>
        <w:jc w:val="both"/>
        <w:rPr>
          <w:rFonts w:ascii="Times New Roman" w:hAnsi="Times New Roman"/>
          <w:i/>
          <w:color w:val="000000"/>
        </w:rPr>
      </w:pPr>
      <w:r>
        <w:rPr>
          <w:rFonts w:ascii="Times New Roman" w:hAnsi="Times New Roman" w:cs="Times New Roman"/>
          <w:i/>
          <w:color w:val="000000"/>
        </w:rPr>
        <w:t>●</w:t>
      </w:r>
      <w:r>
        <w:rPr>
          <w:rFonts w:ascii="Times New Roman" w:hAnsi="Times New Roman"/>
          <w:i/>
          <w:color w:val="000000"/>
        </w:rPr>
        <w:t>n</w:t>
      </w:r>
      <w:r w:rsidRPr="004529F8">
        <w:rPr>
          <w:rFonts w:ascii="Times New Roman" w:hAnsi="Times New Roman"/>
          <w:i/>
          <w:color w:val="000000"/>
        </w:rPr>
        <w:t>euvolněný člen zastupitelstva = může</w:t>
      </w:r>
      <w:r w:rsidRPr="004529F8">
        <w:rPr>
          <w:rFonts w:ascii="Times New Roman" w:hAnsi="Times New Roman"/>
          <w:i/>
          <w:color w:val="000000"/>
          <w:u w:val="single"/>
        </w:rPr>
        <w:t xml:space="preserve"> </w:t>
      </w:r>
      <w:r w:rsidRPr="004529F8">
        <w:rPr>
          <w:rFonts w:ascii="Times New Roman" w:hAnsi="Times New Roman"/>
          <w:i/>
          <w:color w:val="000000"/>
        </w:rPr>
        <w:t xml:space="preserve">být poskytnuta měsíční odměna </w:t>
      </w:r>
    </w:p>
    <w:p w:rsidR="00EB0E7B" w:rsidRDefault="00EB0E7B" w:rsidP="00EB0E7B">
      <w:pPr>
        <w:spacing w:before="120" w:after="120" w:line="240" w:lineRule="auto"/>
        <w:ind w:firstLine="567"/>
        <w:contextualSpacing/>
        <w:jc w:val="both"/>
        <w:rPr>
          <w:rFonts w:ascii="Times New Roman" w:hAnsi="Times New Roman"/>
          <w:i/>
          <w:color w:val="000000"/>
        </w:rPr>
      </w:pPr>
    </w:p>
    <w:p w:rsidR="00EB0E7B" w:rsidRDefault="00EB0E7B" w:rsidP="00EB0E7B">
      <w:pPr>
        <w:spacing w:before="120" w:after="120" w:line="240" w:lineRule="auto"/>
        <w:ind w:firstLine="567"/>
        <w:contextualSpacing/>
        <w:jc w:val="both"/>
        <w:rPr>
          <w:rFonts w:ascii="Times New Roman" w:hAnsi="Times New Roman"/>
          <w:color w:val="000000"/>
        </w:rPr>
      </w:pPr>
      <w:r w:rsidRPr="00EB0E7B">
        <w:rPr>
          <w:rFonts w:ascii="Times New Roman" w:hAnsi="Times New Roman"/>
          <w:b/>
          <w:color w:val="000000"/>
        </w:rPr>
        <w:t>pracovní volno</w:t>
      </w:r>
      <w:r>
        <w:rPr>
          <w:rFonts w:ascii="Times New Roman" w:hAnsi="Times New Roman"/>
          <w:color w:val="000000"/>
        </w:rPr>
        <w:t xml:space="preserve">, </w:t>
      </w:r>
    </w:p>
    <w:p w:rsidR="00EB0E7B" w:rsidRDefault="00EB0E7B" w:rsidP="00EB0E7B">
      <w:pPr>
        <w:spacing w:before="120" w:after="120" w:line="240" w:lineRule="auto"/>
        <w:ind w:firstLine="567"/>
        <w:contextualSpacing/>
        <w:jc w:val="both"/>
        <w:rPr>
          <w:rFonts w:ascii="Times New Roman" w:hAnsi="Times New Roman"/>
          <w:i/>
          <w:color w:val="000000"/>
        </w:rPr>
      </w:pPr>
      <w:r>
        <w:rPr>
          <w:rFonts w:ascii="Times New Roman" w:hAnsi="Times New Roman" w:cs="Times New Roman"/>
          <w:color w:val="000000"/>
        </w:rPr>
        <w:t>●</w:t>
      </w:r>
      <w:r>
        <w:rPr>
          <w:rFonts w:ascii="Times New Roman" w:hAnsi="Times New Roman"/>
          <w:color w:val="000000"/>
        </w:rPr>
        <w:t xml:space="preserve"> </w:t>
      </w:r>
      <w:r w:rsidRPr="004529F8">
        <w:rPr>
          <w:rFonts w:ascii="Times New Roman" w:hAnsi="Times New Roman"/>
          <w:i/>
          <w:color w:val="000000"/>
        </w:rPr>
        <w:t>uvolněný člen zastupitelstva = bez náhrady mzdy ve veřejném zá</w:t>
      </w:r>
      <w:r>
        <w:rPr>
          <w:rFonts w:ascii="Times New Roman" w:hAnsi="Times New Roman"/>
          <w:i/>
          <w:color w:val="000000"/>
        </w:rPr>
        <w:t>jmu,</w:t>
      </w:r>
    </w:p>
    <w:p w:rsidR="00EB0E7B" w:rsidRPr="004529F8" w:rsidRDefault="00EB0E7B" w:rsidP="00EB0E7B">
      <w:pPr>
        <w:spacing w:before="120" w:after="120" w:line="240" w:lineRule="auto"/>
        <w:ind w:firstLine="567"/>
        <w:contextualSpacing/>
        <w:jc w:val="both"/>
        <w:rPr>
          <w:rFonts w:ascii="Times New Roman" w:hAnsi="Times New Roman"/>
          <w:b/>
          <w:i/>
          <w:color w:val="000000"/>
        </w:rPr>
      </w:pPr>
      <w:r>
        <w:rPr>
          <w:rFonts w:ascii="Times New Roman" w:hAnsi="Times New Roman" w:cs="Times New Roman"/>
          <w:i/>
          <w:color w:val="000000"/>
        </w:rPr>
        <w:t>●</w:t>
      </w:r>
      <w:r>
        <w:rPr>
          <w:rFonts w:ascii="Times New Roman" w:hAnsi="Times New Roman"/>
          <w:i/>
          <w:color w:val="000000"/>
        </w:rPr>
        <w:t xml:space="preserve"> </w:t>
      </w:r>
      <w:r w:rsidRPr="004529F8">
        <w:rPr>
          <w:rFonts w:ascii="Times New Roman" w:hAnsi="Times New Roman"/>
          <w:i/>
          <w:color w:val="000000"/>
        </w:rPr>
        <w:t>neuvolněný člen zastupitelstva = s náhradou mzdy.</w:t>
      </w:r>
      <w:r w:rsidRPr="004529F8">
        <w:rPr>
          <w:rFonts w:ascii="Times New Roman" w:hAnsi="Times New Roman"/>
          <w:i/>
          <w:color w:val="000000"/>
          <w:vertAlign w:val="superscript"/>
        </w:rPr>
        <w:footnoteReference w:id="18"/>
      </w:r>
    </w:p>
    <w:p w:rsidR="00EB0E7B" w:rsidRPr="004529F8" w:rsidRDefault="00EB0E7B" w:rsidP="00EB0E7B">
      <w:pPr>
        <w:spacing w:before="120" w:after="120" w:line="240" w:lineRule="auto"/>
        <w:ind w:firstLine="567"/>
        <w:contextualSpacing/>
        <w:jc w:val="both"/>
        <w:rPr>
          <w:rFonts w:ascii="Times New Roman" w:hAnsi="Times New Roman"/>
          <w:b/>
          <w:color w:val="000000"/>
        </w:rPr>
      </w:pPr>
    </w:p>
    <w:p w:rsidR="00EB0E7B" w:rsidRPr="004529F8" w:rsidRDefault="00EB0E7B" w:rsidP="00EB0E7B">
      <w:pPr>
        <w:spacing w:before="120" w:after="120" w:line="240" w:lineRule="auto"/>
        <w:ind w:firstLine="567"/>
        <w:contextualSpacing/>
        <w:jc w:val="both"/>
        <w:rPr>
          <w:rFonts w:ascii="Times New Roman" w:hAnsi="Times New Roman"/>
          <w:b/>
          <w:color w:val="000000"/>
        </w:rPr>
      </w:pPr>
      <w:r w:rsidRPr="004529F8">
        <w:rPr>
          <w:rFonts w:ascii="Times New Roman" w:hAnsi="Times New Roman"/>
          <w:i/>
          <w:color w:val="000000"/>
        </w:rPr>
        <w:t>Člen zastupitelstva má rovněž nárok na</w:t>
      </w:r>
      <w:r w:rsidRPr="004529F8">
        <w:rPr>
          <w:rFonts w:ascii="Times New Roman" w:hAnsi="Times New Roman"/>
          <w:color w:val="000000"/>
        </w:rPr>
        <w:t xml:space="preserve"> </w:t>
      </w:r>
      <w:r w:rsidRPr="00EB0E7B">
        <w:rPr>
          <w:rFonts w:ascii="Times New Roman" w:hAnsi="Times New Roman"/>
          <w:b/>
          <w:color w:val="000000"/>
        </w:rPr>
        <w:t xml:space="preserve">náklady spojené s výkonem </w:t>
      </w:r>
      <w:proofErr w:type="gramStart"/>
      <w:r w:rsidRPr="00EB0E7B">
        <w:rPr>
          <w:rFonts w:ascii="Times New Roman" w:hAnsi="Times New Roman"/>
          <w:b/>
          <w:color w:val="000000"/>
        </w:rPr>
        <w:t>funkce</w:t>
      </w:r>
      <w:r w:rsidRPr="004529F8">
        <w:rPr>
          <w:rFonts w:ascii="Times New Roman" w:hAnsi="Times New Roman"/>
          <w:color w:val="000000"/>
        </w:rPr>
        <w:t xml:space="preserve"> </w:t>
      </w:r>
      <w:r>
        <w:rPr>
          <w:rFonts w:ascii="Times New Roman" w:hAnsi="Times New Roman"/>
          <w:color w:val="000000"/>
        </w:rPr>
        <w:t>pokud</w:t>
      </w:r>
      <w:proofErr w:type="gramEnd"/>
      <w:r>
        <w:rPr>
          <w:rFonts w:ascii="Times New Roman" w:hAnsi="Times New Roman"/>
          <w:color w:val="000000"/>
        </w:rPr>
        <w:t xml:space="preserve"> jsou </w:t>
      </w:r>
      <w:r w:rsidR="00CA3AE6">
        <w:rPr>
          <w:rFonts w:ascii="Times New Roman" w:hAnsi="Times New Roman"/>
          <w:color w:val="000000"/>
        </w:rPr>
        <w:t>spojené</w:t>
      </w:r>
      <w:r w:rsidRPr="004529F8">
        <w:rPr>
          <w:rFonts w:ascii="Times New Roman" w:hAnsi="Times New Roman"/>
          <w:color w:val="000000"/>
        </w:rPr>
        <w:t xml:space="preserve"> s výkonem funkce (cestovní a jiné náklady).</w:t>
      </w:r>
    </w:p>
    <w:p w:rsidR="00EB0E7B" w:rsidRPr="004529F8" w:rsidRDefault="00EB0E7B" w:rsidP="00EB0E7B">
      <w:pPr>
        <w:spacing w:before="120" w:after="120" w:line="240" w:lineRule="auto"/>
        <w:ind w:firstLine="567"/>
        <w:contextualSpacing/>
        <w:jc w:val="both"/>
        <w:rPr>
          <w:rFonts w:ascii="Times New Roman" w:hAnsi="Times New Roman"/>
          <w:b/>
          <w:i/>
          <w:color w:val="000000"/>
        </w:rPr>
      </w:pPr>
    </w:p>
    <w:p w:rsidR="00EB0E7B" w:rsidRPr="004529F8" w:rsidRDefault="00EB0E7B" w:rsidP="00EB0E7B">
      <w:pPr>
        <w:spacing w:before="120" w:after="120" w:line="240" w:lineRule="auto"/>
        <w:ind w:firstLine="567"/>
        <w:contextualSpacing/>
        <w:jc w:val="both"/>
        <w:rPr>
          <w:rFonts w:ascii="Times New Roman" w:hAnsi="Times New Roman"/>
          <w:b/>
          <w:color w:val="000000"/>
        </w:rPr>
      </w:pPr>
      <w:r w:rsidRPr="004529F8">
        <w:rPr>
          <w:rFonts w:ascii="Times New Roman" w:hAnsi="Times New Roman"/>
          <w:i/>
          <w:color w:val="000000"/>
        </w:rPr>
        <w:t xml:space="preserve">Mezi </w:t>
      </w:r>
      <w:r w:rsidRPr="00CA3AE6">
        <w:rPr>
          <w:rFonts w:ascii="Times New Roman" w:hAnsi="Times New Roman"/>
          <w:b/>
          <w:i/>
          <w:color w:val="000000"/>
        </w:rPr>
        <w:t>povinnosti</w:t>
      </w:r>
      <w:r w:rsidRPr="004529F8">
        <w:rPr>
          <w:rFonts w:ascii="Times New Roman" w:hAnsi="Times New Roman"/>
          <w:i/>
          <w:color w:val="000000"/>
        </w:rPr>
        <w:t xml:space="preserve"> člena zastupitelstva patří při výkonu funkce zejména </w:t>
      </w:r>
      <w:r w:rsidRPr="004529F8">
        <w:rPr>
          <w:rFonts w:ascii="Times New Roman" w:hAnsi="Times New Roman"/>
          <w:color w:val="000000"/>
        </w:rPr>
        <w:t>zúčastňovat se zas</w:t>
      </w:r>
      <w:r w:rsidRPr="004529F8">
        <w:rPr>
          <w:rFonts w:ascii="Times New Roman" w:hAnsi="Times New Roman"/>
          <w:color w:val="000000"/>
        </w:rPr>
        <w:t>e</w:t>
      </w:r>
      <w:r w:rsidRPr="004529F8">
        <w:rPr>
          <w:rFonts w:ascii="Times New Roman" w:hAnsi="Times New Roman"/>
          <w:color w:val="000000"/>
        </w:rPr>
        <w:t>dání zastupitelstva obce, případně jiných orgánů obce, je-li jejich členem, plnit úkoly, které mu tyto orgány uložily, hájit zájmy občanů obce a jednat a vystupovat tak, aby nebyla ohrožena vá</w:t>
      </w:r>
      <w:r w:rsidRPr="004529F8">
        <w:rPr>
          <w:rFonts w:ascii="Times New Roman" w:hAnsi="Times New Roman"/>
          <w:color w:val="000000"/>
        </w:rPr>
        <w:t>ž</w:t>
      </w:r>
      <w:r w:rsidRPr="004529F8">
        <w:rPr>
          <w:rFonts w:ascii="Times New Roman" w:hAnsi="Times New Roman"/>
          <w:color w:val="000000"/>
        </w:rPr>
        <w:t>nost jeho funkce.</w:t>
      </w:r>
    </w:p>
    <w:p w:rsidR="00EB0E7B" w:rsidRPr="004529F8" w:rsidRDefault="00EB0E7B" w:rsidP="00EB0E7B">
      <w:pPr>
        <w:spacing w:before="120" w:after="120" w:line="240" w:lineRule="auto"/>
        <w:ind w:firstLine="567"/>
        <w:contextualSpacing/>
        <w:jc w:val="both"/>
        <w:rPr>
          <w:rFonts w:ascii="Times New Roman" w:hAnsi="Times New Roman"/>
          <w:b/>
          <w:i/>
          <w:color w:val="000000"/>
        </w:rPr>
      </w:pPr>
    </w:p>
    <w:p w:rsidR="00EB0E7B" w:rsidRDefault="00EB0E7B" w:rsidP="00EB0E7B">
      <w:pPr>
        <w:spacing w:before="120" w:after="120" w:line="240" w:lineRule="auto"/>
        <w:ind w:firstLine="567"/>
        <w:contextualSpacing/>
        <w:jc w:val="both"/>
        <w:rPr>
          <w:rFonts w:ascii="Times New Roman" w:hAnsi="Times New Roman"/>
          <w:b/>
          <w:i/>
          <w:color w:val="C00000"/>
        </w:rPr>
      </w:pPr>
      <w:r w:rsidRPr="00CA3AE6">
        <w:rPr>
          <w:rFonts w:ascii="Times New Roman" w:hAnsi="Times New Roman"/>
          <w:b/>
          <w:i/>
          <w:color w:val="C00000"/>
        </w:rPr>
        <w:t>Zánik mandátu člena zastupitelstva</w:t>
      </w:r>
    </w:p>
    <w:p w:rsidR="00CA3AE6" w:rsidRPr="00CA3AE6" w:rsidRDefault="00CA3AE6" w:rsidP="00EB0E7B">
      <w:pPr>
        <w:spacing w:before="120" w:after="120" w:line="240" w:lineRule="auto"/>
        <w:ind w:firstLine="567"/>
        <w:contextualSpacing/>
        <w:jc w:val="both"/>
        <w:rPr>
          <w:rFonts w:ascii="Times New Roman" w:hAnsi="Times New Roman"/>
          <w:b/>
          <w:i/>
          <w:color w:val="C00000"/>
        </w:rPr>
      </w:pPr>
    </w:p>
    <w:p w:rsidR="00EB0E7B" w:rsidRPr="004529F8" w:rsidRDefault="00EB0E7B" w:rsidP="00EB0E7B">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Mandát  člena zastupitelstva </w:t>
      </w:r>
      <w:proofErr w:type="gramStart"/>
      <w:r w:rsidRPr="004529F8">
        <w:rPr>
          <w:rFonts w:ascii="Times New Roman" w:hAnsi="Times New Roman"/>
          <w:color w:val="000000"/>
        </w:rPr>
        <w:t>zaniká :</w:t>
      </w:r>
      <w:proofErr w:type="gramEnd"/>
      <w:r w:rsidRPr="004529F8">
        <w:rPr>
          <w:rFonts w:ascii="Times New Roman" w:hAnsi="Times New Roman"/>
          <w:color w:val="000000"/>
        </w:rPr>
        <w:t xml:space="preserve"> </w:t>
      </w:r>
    </w:p>
    <w:p w:rsidR="00F179EE" w:rsidRDefault="00F179EE" w:rsidP="00F179EE">
      <w:pPr>
        <w:pStyle w:val="Odstavecseseznamem"/>
        <w:framePr w:w="850" w:hSpace="170" w:wrap="around" w:vAnchor="text" w:hAnchor="page" w:x="10601" w:y="1" w:anchorLock="1"/>
        <w:numPr>
          <w:ilvl w:val="0"/>
          <w:numId w:val="79"/>
        </w:numPr>
        <w:rPr>
          <w:rStyle w:val="znakMarginalie"/>
        </w:rPr>
      </w:pPr>
      <w:r>
        <w:rPr>
          <w:rStyle w:val="znakMarginalie"/>
        </w:rPr>
        <w:t>Toto je marginálie</w:t>
      </w:r>
    </w:p>
    <w:p w:rsidR="00F179EE" w:rsidRDefault="00F179EE" w:rsidP="00F179EE">
      <w:pPr>
        <w:pStyle w:val="Odstavecseseznamem"/>
        <w:framePr w:w="850" w:hSpace="170" w:wrap="around" w:vAnchor="text" w:hAnchor="page" w:x="10601" w:y="1441" w:anchorLock="1"/>
        <w:numPr>
          <w:ilvl w:val="0"/>
          <w:numId w:val="79"/>
        </w:numPr>
        <w:rPr>
          <w:rStyle w:val="znakMarginalie"/>
        </w:rPr>
      </w:pPr>
      <w:r>
        <w:rPr>
          <w:rStyle w:val="znakMarginalie"/>
        </w:rPr>
        <w:t>Toto je marginálie</w:t>
      </w:r>
    </w:p>
    <w:p w:rsidR="00EB0E7B" w:rsidRPr="004529F8" w:rsidRDefault="00EB0E7B" w:rsidP="00CF52AB">
      <w:pPr>
        <w:numPr>
          <w:ilvl w:val="0"/>
          <w:numId w:val="79"/>
        </w:numPr>
        <w:spacing w:before="120" w:after="120" w:line="240" w:lineRule="auto"/>
        <w:ind w:left="993" w:hanging="426"/>
        <w:contextualSpacing/>
        <w:jc w:val="both"/>
        <w:rPr>
          <w:rFonts w:ascii="Times New Roman" w:hAnsi="Times New Roman"/>
          <w:color w:val="000000"/>
        </w:rPr>
      </w:pPr>
      <w:r w:rsidRPr="00CA3AE6">
        <w:rPr>
          <w:rFonts w:ascii="Times New Roman" w:hAnsi="Times New Roman"/>
          <w:b/>
          <w:color w:val="000000"/>
        </w:rPr>
        <w:t>ze zákona</w:t>
      </w:r>
      <w:r w:rsidRPr="004529F8">
        <w:rPr>
          <w:rFonts w:ascii="Times New Roman" w:hAnsi="Times New Roman"/>
          <w:color w:val="000000"/>
        </w:rPr>
        <w:t>, splněním stanovené skutečnosti, a to bez rozhodování nebo souhlasu org</w:t>
      </w:r>
      <w:r w:rsidRPr="004529F8">
        <w:rPr>
          <w:rFonts w:ascii="Times New Roman" w:hAnsi="Times New Roman"/>
          <w:color w:val="000000"/>
        </w:rPr>
        <w:t>á</w:t>
      </w:r>
      <w:r w:rsidRPr="004529F8">
        <w:rPr>
          <w:rFonts w:ascii="Times New Roman" w:hAnsi="Times New Roman"/>
          <w:color w:val="000000"/>
        </w:rPr>
        <w:t xml:space="preserve">nu obce. Rozhodnými skutečnostmi pro zánik mandátu jsou mj. </w:t>
      </w:r>
      <w:r w:rsidRPr="004529F8">
        <w:rPr>
          <w:rFonts w:ascii="Times New Roman" w:hAnsi="Times New Roman"/>
          <w:i/>
          <w:color w:val="000000"/>
        </w:rPr>
        <w:t>odmítnutí složení sl</w:t>
      </w:r>
      <w:r w:rsidRPr="004529F8">
        <w:rPr>
          <w:rFonts w:ascii="Times New Roman" w:hAnsi="Times New Roman"/>
          <w:i/>
          <w:color w:val="000000"/>
        </w:rPr>
        <w:t>i</w:t>
      </w:r>
      <w:r w:rsidRPr="004529F8">
        <w:rPr>
          <w:rFonts w:ascii="Times New Roman" w:hAnsi="Times New Roman"/>
          <w:i/>
          <w:color w:val="000000"/>
        </w:rPr>
        <w:t>bu, složení slibu s výhradou, úmrtí člena zastupitelstva.</w:t>
      </w:r>
    </w:p>
    <w:p w:rsidR="00EB0E7B" w:rsidRPr="00CA3AE6" w:rsidRDefault="00EB0E7B" w:rsidP="00CF52AB">
      <w:pPr>
        <w:numPr>
          <w:ilvl w:val="0"/>
          <w:numId w:val="79"/>
        </w:numPr>
        <w:spacing w:before="120" w:after="120" w:line="240" w:lineRule="auto"/>
        <w:ind w:left="993" w:hanging="426"/>
        <w:contextualSpacing/>
        <w:jc w:val="both"/>
        <w:rPr>
          <w:rFonts w:ascii="Times New Roman" w:hAnsi="Times New Roman"/>
          <w:b/>
          <w:i/>
          <w:color w:val="000000"/>
        </w:rPr>
      </w:pPr>
      <w:r w:rsidRPr="00CA3AE6">
        <w:rPr>
          <w:rFonts w:ascii="Times New Roman" w:hAnsi="Times New Roman"/>
          <w:b/>
          <w:color w:val="000000"/>
        </w:rPr>
        <w:t>z vůle zastupitelstva</w:t>
      </w:r>
      <w:r w:rsidRPr="004529F8">
        <w:rPr>
          <w:rFonts w:ascii="Times New Roman" w:hAnsi="Times New Roman"/>
          <w:color w:val="000000"/>
        </w:rPr>
        <w:t xml:space="preserve">, mj. </w:t>
      </w:r>
      <w:r w:rsidRPr="004529F8">
        <w:rPr>
          <w:rFonts w:ascii="Times New Roman" w:hAnsi="Times New Roman"/>
          <w:i/>
          <w:color w:val="000000"/>
        </w:rPr>
        <w:t>vysloví-li to příslušné zastupitelstvo z důvodů pravomocn</w:t>
      </w:r>
      <w:r w:rsidRPr="004529F8">
        <w:rPr>
          <w:rFonts w:ascii="Times New Roman" w:hAnsi="Times New Roman"/>
          <w:i/>
          <w:color w:val="000000"/>
        </w:rPr>
        <w:t>é</w:t>
      </w:r>
      <w:r w:rsidRPr="004529F8">
        <w:rPr>
          <w:rFonts w:ascii="Times New Roman" w:hAnsi="Times New Roman"/>
          <w:i/>
          <w:color w:val="000000"/>
        </w:rPr>
        <w:t>ho rozhodnutí soudu, kterým byl člen zastupitelstva odsouzen k nepodmíněnému trestu odnětí svobody, člen zastupitelstva přestal být volitelným nebo pro neslučitelnost fun</w:t>
      </w:r>
      <w:r w:rsidRPr="004529F8">
        <w:rPr>
          <w:rFonts w:ascii="Times New Roman" w:hAnsi="Times New Roman"/>
          <w:i/>
          <w:color w:val="000000"/>
        </w:rPr>
        <w:t>k</w:t>
      </w:r>
      <w:r w:rsidRPr="004529F8">
        <w:rPr>
          <w:rFonts w:ascii="Times New Roman" w:hAnsi="Times New Roman"/>
          <w:i/>
          <w:color w:val="000000"/>
        </w:rPr>
        <w:t>cí.</w:t>
      </w:r>
    </w:p>
    <w:p w:rsidR="00EB0E7B" w:rsidRPr="00CA3AE6" w:rsidRDefault="00EB0E7B" w:rsidP="00EB0E7B">
      <w:pPr>
        <w:rPr>
          <w:rFonts w:ascii="Times New Roman" w:hAnsi="Times New Roman" w:cs="Times New Roman"/>
          <w:b/>
          <w:bCs/>
        </w:rPr>
      </w:pPr>
      <w:r w:rsidRPr="00CA3AE6">
        <w:rPr>
          <w:rFonts w:ascii="Times New Roman" w:hAnsi="Times New Roman" w:cs="Times New Roman"/>
          <w:bCs/>
        </w:rPr>
        <w:t>Mandát člena zastupitelstva zaniká</w:t>
      </w:r>
    </w:p>
    <w:p w:rsidR="00EB0E7B" w:rsidRPr="00D80EC4" w:rsidRDefault="00EB0E7B" w:rsidP="00CF52AB">
      <w:pPr>
        <w:numPr>
          <w:ilvl w:val="2"/>
          <w:numId w:val="81"/>
        </w:numPr>
        <w:spacing w:after="0" w:line="240" w:lineRule="auto"/>
        <w:jc w:val="both"/>
        <w:rPr>
          <w:rFonts w:ascii="Times New Roman" w:hAnsi="Times New Roman"/>
          <w:b/>
          <w:bCs/>
        </w:rPr>
      </w:pPr>
      <w:r w:rsidRPr="00D80EC4">
        <w:rPr>
          <w:rFonts w:ascii="Times New Roman" w:hAnsi="Times New Roman"/>
          <w:bCs/>
        </w:rPr>
        <w:t xml:space="preserve">ukončením hlasování ve druhý den voleb </w:t>
      </w:r>
      <w:proofErr w:type="gramStart"/>
      <w:r w:rsidRPr="00D80EC4">
        <w:rPr>
          <w:rFonts w:ascii="Times New Roman" w:hAnsi="Times New Roman"/>
          <w:bCs/>
        </w:rPr>
        <w:t>ve</w:t>
      </w:r>
      <w:proofErr w:type="gramEnd"/>
      <w:r w:rsidRPr="00D80EC4">
        <w:rPr>
          <w:rFonts w:ascii="Times New Roman" w:hAnsi="Times New Roman"/>
          <w:bCs/>
        </w:rPr>
        <w:t xml:space="preserve"> 14:00 hodin,  </w:t>
      </w:r>
    </w:p>
    <w:p w:rsidR="00EB0E7B" w:rsidRPr="00D80EC4" w:rsidRDefault="00EB0E7B" w:rsidP="00CF52AB">
      <w:pPr>
        <w:numPr>
          <w:ilvl w:val="2"/>
          <w:numId w:val="81"/>
        </w:numPr>
        <w:spacing w:after="0" w:line="240" w:lineRule="auto"/>
        <w:jc w:val="both"/>
        <w:rPr>
          <w:rFonts w:ascii="Times New Roman" w:hAnsi="Times New Roman"/>
          <w:b/>
          <w:bCs/>
        </w:rPr>
      </w:pPr>
      <w:proofErr w:type="gramStart"/>
      <w:r w:rsidRPr="00D80EC4">
        <w:rPr>
          <w:rFonts w:ascii="Times New Roman" w:hAnsi="Times New Roman"/>
          <w:bCs/>
        </w:rPr>
        <w:t>odmítnutím  složení</w:t>
      </w:r>
      <w:proofErr w:type="gramEnd"/>
      <w:r w:rsidRPr="00D80EC4">
        <w:rPr>
          <w:rFonts w:ascii="Times New Roman" w:hAnsi="Times New Roman"/>
          <w:bCs/>
        </w:rPr>
        <w:t xml:space="preserve">  slibu nebo složením slibu s výhradou,</w:t>
      </w:r>
    </w:p>
    <w:p w:rsidR="00EB0E7B" w:rsidRPr="00D80EC4" w:rsidRDefault="00EB0E7B" w:rsidP="00CF52AB">
      <w:pPr>
        <w:numPr>
          <w:ilvl w:val="2"/>
          <w:numId w:val="81"/>
        </w:numPr>
        <w:spacing w:after="0" w:line="240" w:lineRule="auto"/>
        <w:jc w:val="both"/>
        <w:rPr>
          <w:rFonts w:ascii="Times New Roman" w:hAnsi="Times New Roman"/>
          <w:b/>
          <w:bCs/>
        </w:rPr>
      </w:pPr>
      <w:r w:rsidRPr="00D80EC4">
        <w:rPr>
          <w:rFonts w:ascii="Times New Roman" w:hAnsi="Times New Roman"/>
          <w:bCs/>
        </w:rPr>
        <w:t>odstoupením,</w:t>
      </w:r>
    </w:p>
    <w:p w:rsidR="00EB0E7B" w:rsidRPr="00D80EC4" w:rsidRDefault="00EB0E7B" w:rsidP="00CF52AB">
      <w:pPr>
        <w:numPr>
          <w:ilvl w:val="2"/>
          <w:numId w:val="81"/>
        </w:numPr>
        <w:spacing w:after="0" w:line="240" w:lineRule="auto"/>
        <w:jc w:val="both"/>
        <w:rPr>
          <w:rFonts w:ascii="Times New Roman" w:hAnsi="Times New Roman"/>
          <w:b/>
          <w:bCs/>
        </w:rPr>
      </w:pPr>
      <w:r w:rsidRPr="00D80EC4">
        <w:rPr>
          <w:rFonts w:ascii="Times New Roman" w:hAnsi="Times New Roman"/>
          <w:bCs/>
        </w:rPr>
        <w:t>neslučitelností funkce,</w:t>
      </w:r>
    </w:p>
    <w:p w:rsidR="00EB0E7B" w:rsidRPr="00D80EC4" w:rsidRDefault="00EB0E7B" w:rsidP="00CF52AB">
      <w:pPr>
        <w:numPr>
          <w:ilvl w:val="2"/>
          <w:numId w:val="81"/>
        </w:numPr>
        <w:spacing w:after="0" w:line="240" w:lineRule="auto"/>
        <w:jc w:val="both"/>
        <w:rPr>
          <w:rFonts w:ascii="Times New Roman" w:hAnsi="Times New Roman"/>
          <w:b/>
          <w:bCs/>
        </w:rPr>
      </w:pPr>
      <w:r w:rsidRPr="00D80EC4">
        <w:rPr>
          <w:rFonts w:ascii="Times New Roman" w:hAnsi="Times New Roman"/>
          <w:bCs/>
        </w:rPr>
        <w:t>ztrátou volitelnosti, (např. změna trvalého pobytu)</w:t>
      </w:r>
    </w:p>
    <w:p w:rsidR="00EB0E7B" w:rsidRPr="00D80EC4" w:rsidRDefault="00EB0E7B" w:rsidP="00CF52AB">
      <w:pPr>
        <w:numPr>
          <w:ilvl w:val="2"/>
          <w:numId w:val="81"/>
        </w:numPr>
        <w:spacing w:after="0" w:line="240" w:lineRule="auto"/>
        <w:jc w:val="both"/>
        <w:rPr>
          <w:rFonts w:ascii="Times New Roman" w:hAnsi="Times New Roman"/>
          <w:b/>
          <w:bCs/>
        </w:rPr>
      </w:pPr>
      <w:r w:rsidRPr="00D80EC4">
        <w:rPr>
          <w:rFonts w:ascii="Times New Roman" w:hAnsi="Times New Roman"/>
          <w:bCs/>
        </w:rPr>
        <w:t>dnem sloučení, připojení obcí</w:t>
      </w:r>
    </w:p>
    <w:p w:rsidR="00EB0E7B" w:rsidRPr="00D80EC4" w:rsidRDefault="00EB0E7B" w:rsidP="00CF52AB">
      <w:pPr>
        <w:numPr>
          <w:ilvl w:val="2"/>
          <w:numId w:val="81"/>
        </w:numPr>
        <w:spacing w:after="0" w:line="240" w:lineRule="auto"/>
        <w:jc w:val="both"/>
        <w:rPr>
          <w:rFonts w:ascii="Times New Roman" w:hAnsi="Times New Roman"/>
          <w:b/>
          <w:bCs/>
        </w:rPr>
      </w:pPr>
      <w:r w:rsidRPr="00D80EC4">
        <w:rPr>
          <w:rFonts w:ascii="Times New Roman" w:hAnsi="Times New Roman"/>
          <w:bCs/>
        </w:rPr>
        <w:t xml:space="preserve">pravomocným </w:t>
      </w:r>
      <w:proofErr w:type="gramStart"/>
      <w:r w:rsidRPr="00D80EC4">
        <w:rPr>
          <w:rFonts w:ascii="Times New Roman" w:hAnsi="Times New Roman"/>
          <w:bCs/>
        </w:rPr>
        <w:t>rozhodnutím  soudu</w:t>
      </w:r>
      <w:proofErr w:type="gramEnd"/>
      <w:r w:rsidRPr="00D80EC4">
        <w:rPr>
          <w:rFonts w:ascii="Times New Roman" w:hAnsi="Times New Roman"/>
          <w:bCs/>
        </w:rPr>
        <w:t>, kterým byl odsouzen k nepodmín</w:t>
      </w:r>
      <w:r w:rsidRPr="00D80EC4">
        <w:rPr>
          <w:rFonts w:ascii="Times New Roman" w:hAnsi="Times New Roman"/>
          <w:bCs/>
        </w:rPr>
        <w:t>ě</w:t>
      </w:r>
      <w:r w:rsidRPr="00D80EC4">
        <w:rPr>
          <w:rFonts w:ascii="Times New Roman" w:hAnsi="Times New Roman"/>
          <w:bCs/>
        </w:rPr>
        <w:t xml:space="preserve">nému trestu odnětí svobody </w:t>
      </w:r>
    </w:p>
    <w:p w:rsidR="00EB0E7B" w:rsidRPr="00D80EC4" w:rsidRDefault="00EB0E7B" w:rsidP="00CF52AB">
      <w:pPr>
        <w:numPr>
          <w:ilvl w:val="2"/>
          <w:numId w:val="81"/>
        </w:numPr>
        <w:spacing w:after="0" w:line="240" w:lineRule="auto"/>
        <w:jc w:val="both"/>
        <w:rPr>
          <w:rFonts w:ascii="Times New Roman" w:hAnsi="Times New Roman"/>
          <w:b/>
          <w:bCs/>
        </w:rPr>
      </w:pPr>
      <w:r w:rsidRPr="00D80EC4">
        <w:rPr>
          <w:rFonts w:ascii="Times New Roman" w:hAnsi="Times New Roman"/>
          <w:bCs/>
        </w:rPr>
        <w:t xml:space="preserve">úmrtím. </w:t>
      </w:r>
    </w:p>
    <w:p w:rsidR="00EB0E7B" w:rsidRPr="00D80EC4" w:rsidRDefault="00EB0E7B" w:rsidP="00EB0E7B">
      <w:pPr>
        <w:rPr>
          <w:rFonts w:ascii="Times New Roman" w:hAnsi="Times New Roman"/>
          <w:b/>
          <w:bCs/>
        </w:rPr>
      </w:pPr>
    </w:p>
    <w:p w:rsidR="00EB0E7B" w:rsidRDefault="00CA3AE6" w:rsidP="00CA3AE6">
      <w:pPr>
        <w:spacing w:after="0" w:line="240" w:lineRule="auto"/>
        <w:jc w:val="both"/>
        <w:rPr>
          <w:rFonts w:ascii="Times New Roman" w:hAnsi="Times New Roman"/>
          <w:b/>
          <w:bCs/>
        </w:rPr>
      </w:pPr>
      <w:r>
        <w:rPr>
          <w:rFonts w:ascii="Times New Roman" w:hAnsi="Times New Roman"/>
          <w:bCs/>
        </w:rPr>
        <w:lastRenderedPageBreak/>
        <w:t>F</w:t>
      </w:r>
      <w:r w:rsidR="00EB0E7B" w:rsidRPr="00D80EC4">
        <w:rPr>
          <w:rFonts w:ascii="Times New Roman" w:hAnsi="Times New Roman"/>
          <w:bCs/>
        </w:rPr>
        <w:t>unkce člena ZK je veřejnou funkcí a zastupitel nesmí být zkrácen na právech, vyplývajících z jeho pracovního nebo jiného obdobného poměr</w:t>
      </w:r>
      <w:r w:rsidR="00EB0E7B">
        <w:rPr>
          <w:rFonts w:ascii="Times New Roman" w:hAnsi="Times New Roman"/>
          <w:bCs/>
        </w:rPr>
        <w:t>.</w:t>
      </w:r>
    </w:p>
    <w:p w:rsidR="00EB0E7B" w:rsidRPr="00692778" w:rsidRDefault="00EB0E7B" w:rsidP="00CA3AE6">
      <w:pPr>
        <w:rPr>
          <w:rFonts w:ascii="Arial" w:hAnsi="Arial" w:cs="Arial"/>
          <w:color w:val="FF00FF"/>
          <w:sz w:val="20"/>
          <w:szCs w:val="20"/>
          <w:shd w:val="clear" w:color="auto" w:fill="FFFFFF"/>
        </w:rPr>
      </w:pPr>
    </w:p>
    <w:p w:rsidR="00EB0E7B" w:rsidRDefault="005F6743" w:rsidP="00EB0E7B">
      <w:pPr>
        <w:ind w:firstLine="600"/>
        <w:rPr>
          <w:rFonts w:ascii="Arial" w:hAnsi="Arial" w:cs="Arial"/>
          <w:color w:val="FE0000"/>
          <w:sz w:val="20"/>
          <w:szCs w:val="20"/>
          <w:shd w:val="clear" w:color="auto" w:fill="FFFFFF"/>
        </w:rPr>
      </w:pPr>
      <w:r>
        <w:rPr>
          <w:rFonts w:ascii="Arial" w:hAnsi="Arial" w:cs="Arial"/>
          <w:noProof/>
          <w:color w:val="FE0000"/>
          <w:sz w:val="20"/>
          <w:szCs w:val="20"/>
          <w:lang w:eastAsia="cs-CZ"/>
        </w:rPr>
        <w:pict>
          <v:shape id="AutoShape 743" o:spid="_x0000_s1383" type="#_x0000_t62" style="position:absolute;left:0;text-align:left;margin-left:0;margin-top:3.1pt;width:6in;height:574.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" adj="10225,3326" fillcolor="lime" strokeweight="3pt">
            <v:stroke linestyle="thinThin"/>
            <v:textbox>
              <w:txbxContent>
                <w:p w:rsidR="005E6400" w:rsidRPr="007059D6" w:rsidRDefault="005E6400" w:rsidP="00EB0E7B">
                  <w:pPr>
                    <w:spacing w:line="240" w:lineRule="auto"/>
                    <w:contextualSpacing/>
                    <w:jc w:val="center"/>
                    <w:rPr>
                      <w:color w:val="800000"/>
                      <w:shd w:val="clear" w:color="auto" w:fill="FFFFFF"/>
                    </w:rPr>
                  </w:pPr>
                  <w:r w:rsidRPr="007059D6">
                    <w:rPr>
                      <w:color w:val="800000"/>
                      <w:shd w:val="clear" w:color="auto" w:fill="FFFFFF"/>
                    </w:rPr>
                    <w:t>§ 68 odst. 1</w:t>
                  </w:r>
                </w:p>
                <w:p w:rsidR="005E6400" w:rsidRPr="007059D6" w:rsidRDefault="005E6400" w:rsidP="00EB0E7B">
                  <w:pPr>
                    <w:spacing w:line="240" w:lineRule="auto"/>
                    <w:contextualSpacing/>
                    <w:jc w:val="center"/>
                    <w:rPr>
                      <w:b/>
                      <w:color w:val="800000"/>
                      <w:shd w:val="clear" w:color="auto" w:fill="FFFFFF"/>
                    </w:rPr>
                  </w:pPr>
                  <w:r w:rsidRPr="007059D6">
                    <w:rPr>
                      <w:color w:val="800000"/>
                      <w:shd w:val="clear" w:color="auto" w:fill="FFFFFF"/>
                    </w:rPr>
                    <w:t>Zastupitelstvo obce při stanovení počtu členů zastupitelstva obce přihlédne zejména k počtu obyvatel a velikosti územního obvodu.</w:t>
                  </w:r>
                </w:p>
                <w:p w:rsidR="005E6400" w:rsidRPr="007059D6" w:rsidRDefault="005E6400" w:rsidP="00EB0E7B">
                  <w:pPr>
                    <w:spacing w:line="240" w:lineRule="auto"/>
                    <w:contextualSpacing/>
                    <w:jc w:val="center"/>
                    <w:rPr>
                      <w:b/>
                      <w:color w:val="800000"/>
                      <w:shd w:val="clear" w:color="auto" w:fill="FFFFFF"/>
                    </w:rPr>
                  </w:pPr>
                </w:p>
                <w:p w:rsidR="005E6400" w:rsidRPr="007059D6" w:rsidRDefault="005E6400" w:rsidP="00EB0E7B">
                  <w:pPr>
                    <w:spacing w:line="240" w:lineRule="auto"/>
                    <w:contextualSpacing/>
                    <w:jc w:val="center"/>
                    <w:rPr>
                      <w:b/>
                      <w:color w:val="800000"/>
                      <w:shd w:val="clear" w:color="auto" w:fill="FFFFFF"/>
                    </w:rPr>
                  </w:pPr>
                </w:p>
                <w:p w:rsidR="005E6400" w:rsidRPr="007059D6" w:rsidRDefault="005E6400" w:rsidP="00EB0E7B">
                  <w:pPr>
                    <w:spacing w:line="240" w:lineRule="auto"/>
                    <w:contextualSpacing/>
                    <w:jc w:val="center"/>
                    <w:rPr>
                      <w:color w:val="800000"/>
                      <w:shd w:val="clear" w:color="auto" w:fill="FFFFFF"/>
                    </w:rPr>
                  </w:pPr>
                </w:p>
                <w:p w:rsidR="005E6400" w:rsidRPr="007059D6" w:rsidRDefault="005E6400" w:rsidP="00EB0E7B">
                  <w:pPr>
                    <w:spacing w:line="240" w:lineRule="auto"/>
                    <w:contextualSpacing/>
                    <w:jc w:val="center"/>
                    <w:rPr>
                      <w:color w:val="800000"/>
                    </w:rPr>
                  </w:pPr>
                </w:p>
                <w:p w:rsidR="005E6400" w:rsidRPr="007059D6" w:rsidRDefault="005E6400" w:rsidP="00EB0E7B">
                  <w:pPr>
                    <w:spacing w:line="240" w:lineRule="auto"/>
                    <w:contextualSpacing/>
                    <w:jc w:val="center"/>
                    <w:rPr>
                      <w:color w:val="800000"/>
                    </w:rPr>
                  </w:pPr>
                </w:p>
                <w:p w:rsidR="005E6400" w:rsidRPr="007059D6" w:rsidRDefault="005E6400" w:rsidP="00EB0E7B">
                  <w:pPr>
                    <w:spacing w:line="240" w:lineRule="auto"/>
                    <w:contextualSpacing/>
                    <w:jc w:val="center"/>
                    <w:rPr>
                      <w:color w:val="800000"/>
                    </w:rPr>
                  </w:pPr>
                </w:p>
                <w:p w:rsidR="005E6400" w:rsidRPr="007059D6" w:rsidRDefault="005E6400" w:rsidP="00EB0E7B">
                  <w:pPr>
                    <w:spacing w:line="240" w:lineRule="auto"/>
                    <w:contextualSpacing/>
                    <w:jc w:val="center"/>
                    <w:rPr>
                      <w:color w:val="800000"/>
                    </w:rPr>
                  </w:pPr>
                </w:p>
                <w:p w:rsidR="005E6400" w:rsidRPr="007059D6" w:rsidRDefault="005E6400" w:rsidP="00EB0E7B">
                  <w:pPr>
                    <w:spacing w:line="240" w:lineRule="auto"/>
                    <w:contextualSpacing/>
                    <w:jc w:val="center"/>
                    <w:rPr>
                      <w:color w:val="800000"/>
                    </w:rPr>
                  </w:pPr>
                </w:p>
                <w:p w:rsidR="005E6400" w:rsidRPr="007059D6" w:rsidRDefault="005E6400" w:rsidP="00EB0E7B">
                  <w:pPr>
                    <w:spacing w:line="240" w:lineRule="auto"/>
                    <w:contextualSpacing/>
                    <w:jc w:val="center"/>
                    <w:rPr>
                      <w:color w:val="800000"/>
                    </w:rPr>
                  </w:pPr>
                  <w:r w:rsidRPr="007059D6">
                    <w:rPr>
                      <w:rFonts w:ascii="Arial" w:hAnsi="Arial" w:cs="Arial"/>
                      <w:color w:val="800000"/>
                      <w:sz w:val="20"/>
                      <w:szCs w:val="20"/>
                      <w:shd w:val="clear" w:color="auto" w:fill="FFFFFF"/>
                    </w:rPr>
                    <w:t>§</w:t>
                  </w:r>
                  <w:bookmarkStart w:id="60" w:name="o97"/>
                  <w:bookmarkEnd w:id="60"/>
                  <w:r w:rsidRPr="007059D6">
                    <w:rPr>
                      <w:rFonts w:ascii="Arial" w:hAnsi="Arial" w:cs="Arial"/>
                      <w:color w:val="800000"/>
                      <w:sz w:val="20"/>
                      <w:szCs w:val="20"/>
                      <w:shd w:val="clear" w:color="auto" w:fill="FFFFFF"/>
                    </w:rPr>
                    <w:t xml:space="preserve"> 69 </w:t>
                  </w:r>
                </w:p>
                <w:p w:rsidR="005E6400" w:rsidRPr="007059D6" w:rsidRDefault="005E6400" w:rsidP="00EB0E7B">
                  <w:pPr>
                    <w:spacing w:line="240" w:lineRule="auto"/>
                    <w:contextualSpacing/>
                    <w:jc w:val="center"/>
                    <w:rPr>
                      <w:b/>
                      <w:color w:val="800000"/>
                      <w:shd w:val="clear" w:color="auto" w:fill="FFFFFF"/>
                    </w:rPr>
                  </w:pPr>
                  <w:r w:rsidRPr="007059D6">
                    <w:rPr>
                      <w:color w:val="800000"/>
                      <w:shd w:val="clear" w:color="auto" w:fill="FFFFFF"/>
                    </w:rPr>
                    <w:t>Mandát člena zastupitelstva obce vzniká zvolením; ke zvolení dojde ukončením hlas</w:t>
                  </w:r>
                  <w:r w:rsidRPr="007059D6">
                    <w:rPr>
                      <w:color w:val="800000"/>
                      <w:shd w:val="clear" w:color="auto" w:fill="FFFFFF"/>
                    </w:rPr>
                    <w:t>o</w:t>
                  </w:r>
                  <w:r w:rsidRPr="007059D6">
                    <w:rPr>
                      <w:color w:val="800000"/>
                      <w:shd w:val="clear" w:color="auto" w:fill="FFFFFF"/>
                    </w:rPr>
                    <w:t>vání.</w:t>
                  </w:r>
                </w:p>
                <w:p w:rsidR="005E6400" w:rsidRPr="007059D6" w:rsidRDefault="005E6400" w:rsidP="00EB0E7B">
                  <w:pPr>
                    <w:spacing w:line="240" w:lineRule="auto"/>
                    <w:contextualSpacing/>
                    <w:jc w:val="center"/>
                    <w:rPr>
                      <w:b/>
                      <w:color w:val="800000"/>
                      <w:shd w:val="clear" w:color="auto" w:fill="FFFFFF"/>
                    </w:rPr>
                  </w:pPr>
                </w:p>
                <w:p w:rsidR="005E6400" w:rsidRPr="007059D6" w:rsidRDefault="005E6400" w:rsidP="00EB0E7B">
                  <w:pPr>
                    <w:spacing w:line="240" w:lineRule="auto"/>
                    <w:contextualSpacing/>
                    <w:jc w:val="center"/>
                    <w:rPr>
                      <w:b/>
                      <w:color w:val="800000"/>
                      <w:shd w:val="clear" w:color="auto" w:fill="FFFFFF"/>
                    </w:rPr>
                  </w:pPr>
                  <w:r w:rsidRPr="007059D6">
                    <w:rPr>
                      <w:color w:val="800000"/>
                      <w:shd w:val="clear" w:color="auto" w:fill="FFFFFF"/>
                    </w:rPr>
                    <w:t>Člen zastupitelstva obce skládá slib před zastupitelstvem obce na začátku prvního zasedání zastupitelstva obce, jehož</w:t>
                  </w:r>
                  <w:r>
                    <w:rPr>
                      <w:color w:val="800000"/>
                      <w:shd w:val="clear" w:color="auto" w:fill="FFFFFF"/>
                    </w:rPr>
                    <w:t xml:space="preserve"> se po svém zvolení zúčastní. </w:t>
                  </w:r>
                  <w:r>
                    <w:rPr>
                      <w:color w:val="800000"/>
                      <w:shd w:val="clear" w:color="auto" w:fill="FFFFFF"/>
                    </w:rPr>
                    <w:br/>
                  </w:r>
                </w:p>
                <w:p w:rsidR="005E6400" w:rsidRPr="007059D6" w:rsidRDefault="005E6400" w:rsidP="00EB0E7B">
                  <w:pPr>
                    <w:spacing w:line="240" w:lineRule="auto"/>
                    <w:contextualSpacing/>
                    <w:jc w:val="center"/>
                    <w:rPr>
                      <w:b/>
                      <w:color w:val="800000"/>
                      <w:shd w:val="clear" w:color="auto" w:fill="FFFFFF"/>
                    </w:rPr>
                  </w:pPr>
                  <w:r w:rsidRPr="007059D6">
                    <w:rPr>
                      <w:color w:val="800000"/>
                      <w:shd w:val="clear" w:color="auto" w:fill="FFFFFF"/>
                    </w:rPr>
                    <w:t>Slib je složen bezvýhradným</w:t>
                  </w:r>
                  <w:r w:rsidRPr="007059D6">
                    <w:rPr>
                      <w:rFonts w:ascii="Arial" w:hAnsi="Arial" w:cs="Arial"/>
                      <w:color w:val="800000"/>
                      <w:sz w:val="20"/>
                      <w:szCs w:val="20"/>
                      <w:shd w:val="clear" w:color="auto" w:fill="FFFFFF"/>
                    </w:rPr>
                    <w:t xml:space="preserve"> </w:t>
                  </w:r>
                  <w:r w:rsidRPr="007059D6">
                    <w:rPr>
                      <w:color w:val="800000"/>
                      <w:shd w:val="clear" w:color="auto" w:fill="FFFFFF"/>
                    </w:rPr>
                    <w:t xml:space="preserve">pronesením slova </w:t>
                  </w:r>
                </w:p>
                <w:p w:rsidR="005E6400" w:rsidRPr="007059D6" w:rsidRDefault="005E6400" w:rsidP="00EB0E7B">
                  <w:pPr>
                    <w:jc w:val="center"/>
                    <w:rPr>
                      <w:b/>
                      <w:color w:val="800000"/>
                      <w:shd w:val="clear" w:color="auto" w:fill="FFFFFF"/>
                    </w:rPr>
                  </w:pPr>
                  <w:r w:rsidRPr="007059D6">
                    <w:rPr>
                      <w:color w:val="800000"/>
                      <w:shd w:val="clear" w:color="auto" w:fill="FFFFFF"/>
                    </w:rPr>
                    <w:t xml:space="preserve">"slibuji". </w:t>
                  </w:r>
                </w:p>
                <w:p w:rsidR="005E6400" w:rsidRPr="00A775DD" w:rsidRDefault="005E6400" w:rsidP="00EB0E7B">
                  <w:pPr>
                    <w:jc w:val="center"/>
                    <w:rPr>
                      <w:b/>
                      <w:color w:val="800000"/>
                    </w:rPr>
                  </w:pPr>
                  <w:r w:rsidRPr="007059D6">
                    <w:rPr>
                      <w:color w:val="800000"/>
                      <w:shd w:val="clear" w:color="auto" w:fill="FFFFFF"/>
                    </w:rPr>
                    <w:t>Člen zastupitelstva obce potvrdí složení slibu svým podpisem.</w:t>
                  </w:r>
                </w:p>
                <w:p w:rsidR="005E6400" w:rsidRDefault="005E6400" w:rsidP="00EB0E7B">
                  <w:pPr>
                    <w:spacing w:after="0" w:line="240" w:lineRule="auto"/>
                    <w:ind w:firstLine="601"/>
                    <w:contextualSpacing/>
                    <w:rPr>
                      <w:b/>
                      <w:color w:val="800000"/>
                      <w:shd w:val="clear" w:color="auto" w:fill="FFFFFF"/>
                    </w:rPr>
                  </w:pPr>
                  <w:r w:rsidRPr="007059D6">
                    <w:rPr>
                      <w:color w:val="800000"/>
                      <w:shd w:val="clear" w:color="auto" w:fill="FFFFFF"/>
                    </w:rPr>
                    <w:t xml:space="preserve"> Člen zastupitelstva obce vykonává svůj </w:t>
                  </w:r>
                  <w:proofErr w:type="gramStart"/>
                  <w:r w:rsidRPr="007059D6">
                    <w:rPr>
                      <w:color w:val="800000"/>
                      <w:shd w:val="clear" w:color="auto" w:fill="FFFFFF"/>
                    </w:rPr>
                    <w:t>mandát</w:t>
                  </w:r>
                  <w:r>
                    <w:rPr>
                      <w:color w:val="800000"/>
                      <w:shd w:val="clear" w:color="auto" w:fill="FFFFFF"/>
                    </w:rPr>
                    <w:t xml:space="preserve"> :</w:t>
                  </w:r>
                  <w:proofErr w:type="gramEnd"/>
                  <w:r w:rsidRPr="007059D6">
                    <w:rPr>
                      <w:color w:val="800000"/>
                      <w:shd w:val="clear" w:color="auto" w:fill="FFFFFF"/>
                    </w:rPr>
                    <w:t xml:space="preserve"> </w:t>
                  </w:r>
                </w:p>
                <w:p w:rsidR="005E6400" w:rsidRDefault="005E6400" w:rsidP="00EB0E7B">
                  <w:pPr>
                    <w:spacing w:after="0" w:line="240" w:lineRule="auto"/>
                    <w:ind w:firstLine="601"/>
                    <w:contextualSpacing/>
                    <w:rPr>
                      <w:b/>
                      <w:color w:val="800000"/>
                      <w:shd w:val="clear" w:color="auto" w:fill="FFFFFF"/>
                    </w:rPr>
                  </w:pPr>
                  <w:r>
                    <w:rPr>
                      <w:color w:val="800000"/>
                      <w:shd w:val="clear" w:color="auto" w:fill="FFFFFF"/>
                    </w:rPr>
                    <w:t xml:space="preserve">■ </w:t>
                  </w:r>
                  <w:r w:rsidRPr="007059D6">
                    <w:rPr>
                      <w:color w:val="800000"/>
                      <w:shd w:val="clear" w:color="auto" w:fill="FFFFFF"/>
                    </w:rPr>
                    <w:t xml:space="preserve">osobně a </w:t>
                  </w:r>
                </w:p>
                <w:p w:rsidR="005E6400" w:rsidRDefault="005E6400" w:rsidP="00EB0E7B">
                  <w:pPr>
                    <w:spacing w:after="0" w:line="240" w:lineRule="auto"/>
                    <w:ind w:firstLine="601"/>
                    <w:contextualSpacing/>
                    <w:rPr>
                      <w:b/>
                      <w:color w:val="800000"/>
                      <w:shd w:val="clear" w:color="auto" w:fill="FFFFFF"/>
                    </w:rPr>
                  </w:pPr>
                  <w:r>
                    <w:rPr>
                      <w:color w:val="800000"/>
                      <w:shd w:val="clear" w:color="auto" w:fill="FFFFFF"/>
                    </w:rPr>
                    <w:t xml:space="preserve">■ </w:t>
                  </w:r>
                  <w:r w:rsidRPr="007059D6">
                    <w:rPr>
                      <w:color w:val="800000"/>
                      <w:shd w:val="clear" w:color="auto" w:fill="FFFFFF"/>
                    </w:rPr>
                    <w:t xml:space="preserve">v souladu se svým slibem a </w:t>
                  </w:r>
                </w:p>
                <w:p w:rsidR="005E6400" w:rsidRPr="007059D6" w:rsidRDefault="005E6400" w:rsidP="00EB0E7B">
                  <w:pPr>
                    <w:spacing w:after="0" w:line="240" w:lineRule="auto"/>
                    <w:ind w:firstLine="601"/>
                    <w:contextualSpacing/>
                    <w:rPr>
                      <w:b/>
                      <w:color w:val="800000"/>
                      <w:shd w:val="clear" w:color="auto" w:fill="FFFFFF"/>
                    </w:rPr>
                  </w:pPr>
                  <w:r>
                    <w:rPr>
                      <w:color w:val="800000"/>
                      <w:shd w:val="clear" w:color="auto" w:fill="FFFFFF"/>
                    </w:rPr>
                    <w:t xml:space="preserve">■ </w:t>
                  </w:r>
                  <w:r w:rsidRPr="007059D6">
                    <w:rPr>
                      <w:color w:val="800000"/>
                      <w:shd w:val="clear" w:color="auto" w:fill="FFFFFF"/>
                    </w:rPr>
                    <w:t xml:space="preserve">není přitom vázán žádnými příkazy. </w:t>
                  </w:r>
                </w:p>
                <w:p w:rsidR="005E6400" w:rsidRPr="007059D6" w:rsidRDefault="005E6400" w:rsidP="00EB0E7B">
                  <w:pPr>
                    <w:ind w:firstLine="600"/>
                    <w:rPr>
                      <w:b/>
                      <w:color w:val="800000"/>
                    </w:rPr>
                  </w:pPr>
                </w:p>
                <w:p w:rsidR="005E6400" w:rsidRDefault="005E6400" w:rsidP="00EB0E7B">
                  <w:pPr>
                    <w:jc w:val="center"/>
                    <w:rPr>
                      <w:b/>
                      <w:color w:val="800000"/>
                      <w:shd w:val="clear" w:color="auto" w:fill="FFFFFF"/>
                    </w:rPr>
                  </w:pPr>
                </w:p>
                <w:p w:rsidR="005E6400" w:rsidRDefault="005E6400" w:rsidP="00EB0E7B">
                  <w:pPr>
                    <w:jc w:val="center"/>
                    <w:rPr>
                      <w:b/>
                      <w:color w:val="800000"/>
                      <w:shd w:val="clear" w:color="auto" w:fill="FFFFFF"/>
                    </w:rPr>
                  </w:pPr>
                </w:p>
                <w:p w:rsidR="005E6400" w:rsidRDefault="005E6400" w:rsidP="00EB0E7B">
                  <w:pPr>
                    <w:jc w:val="center"/>
                    <w:rPr>
                      <w:b/>
                      <w:color w:val="800000"/>
                    </w:rPr>
                  </w:pPr>
                  <w:r w:rsidRPr="007059D6">
                    <w:rPr>
                      <w:color w:val="800000"/>
                      <w:shd w:val="clear" w:color="auto" w:fill="FFFFFF"/>
                    </w:rPr>
                    <w:t>§</w:t>
                  </w:r>
                  <w:bookmarkStart w:id="61" w:name="o98"/>
                  <w:bookmarkEnd w:id="61"/>
                  <w:r w:rsidRPr="007059D6">
                    <w:rPr>
                      <w:color w:val="800000"/>
                      <w:shd w:val="clear" w:color="auto" w:fill="FFFFFF"/>
                    </w:rPr>
                    <w:t xml:space="preserve"> 70 </w:t>
                  </w:r>
                </w:p>
                <w:p w:rsidR="005E6400" w:rsidRPr="001B15A8" w:rsidRDefault="005E6400" w:rsidP="00EB0E7B">
                  <w:pPr>
                    <w:jc w:val="center"/>
                    <w:rPr>
                      <w:b/>
                      <w:color w:val="800000"/>
                    </w:rPr>
                  </w:pPr>
                  <w:r w:rsidRPr="007059D6">
                    <w:rPr>
                      <w:color w:val="800000"/>
                      <w:shd w:val="clear" w:color="auto" w:fill="FFFFFF"/>
                    </w:rPr>
                    <w:t xml:space="preserve">Funkce člena zastupitelstva obce je </w:t>
                  </w:r>
                  <w:r w:rsidRPr="007059D6">
                    <w:rPr>
                      <w:color w:val="800000"/>
                      <w:sz w:val="28"/>
                      <w:szCs w:val="28"/>
                      <w:shd w:val="clear" w:color="auto" w:fill="FFFFFF"/>
                    </w:rPr>
                    <w:t>veřejnou funkcí</w:t>
                  </w:r>
                  <w:r w:rsidRPr="007059D6">
                    <w:rPr>
                      <w:color w:val="800000"/>
                      <w:shd w:val="clear" w:color="auto" w:fill="FFFFFF"/>
                    </w:rPr>
                    <w:t xml:space="preserve">. Člen zastupitelstva obce nesmí být pro výkon své funkce zkrácen na právech vyplývajících </w:t>
                  </w:r>
                  <w:r w:rsidRPr="007059D6">
                    <w:rPr>
                      <w:color w:val="800000"/>
                      <w:shd w:val="clear" w:color="auto" w:fill="FFFFFF"/>
                    </w:rPr>
                    <w:br/>
                    <w:t>z jeho pracovního nebo jiného obdobného poměru.</w:t>
                  </w:r>
                </w:p>
                <w:p w:rsidR="005E6400" w:rsidRDefault="005E6400" w:rsidP="00EB0E7B">
                  <w:pPr>
                    <w:jc w:val="center"/>
                    <w:rPr>
                      <w:b/>
                      <w:color w:val="000000"/>
                      <w:shd w:val="clear" w:color="auto" w:fill="FFFFFF"/>
                    </w:rPr>
                  </w:pPr>
                </w:p>
                <w:p w:rsidR="005E6400" w:rsidRPr="0009625F" w:rsidRDefault="005E6400" w:rsidP="00EB0E7B">
                  <w:pPr>
                    <w:jc w:val="center"/>
                    <w:rPr>
                      <w:b/>
                    </w:rPr>
                  </w:pPr>
                </w:p>
              </w:txbxContent>
            </v:textbox>
          </v:shape>
        </w:pict>
      </w: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5F6743" w:rsidP="00EB0E7B">
      <w:pPr>
        <w:ind w:firstLine="600"/>
        <w:rPr>
          <w:rFonts w:ascii="Arial" w:hAnsi="Arial" w:cs="Arial"/>
          <w:color w:val="FE0000"/>
          <w:sz w:val="20"/>
          <w:szCs w:val="20"/>
          <w:shd w:val="clear" w:color="auto" w:fill="FFFFFF"/>
        </w:rPr>
      </w:pPr>
      <w:r>
        <w:rPr>
          <w:rFonts w:ascii="Arial" w:hAnsi="Arial" w:cs="Arial"/>
          <w:noProof/>
          <w:color w:val="FE0000"/>
          <w:sz w:val="20"/>
          <w:szCs w:val="20"/>
          <w:lang w:eastAsia="cs-CZ"/>
        </w:rPr>
        <w:pict>
          <v:shape id="AutoShape 744" o:spid="_x0000_s1384" type="#_x0000_t61" style="position:absolute;left:0;text-align:left;margin-left:63pt;margin-top:11.75pt;width:315pt;height:98.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" adj="309,791" fillcolor="yellow" strokeweight="1.5pt">
            <v:textbox>
              <w:txbxContent>
                <w:p w:rsidR="005E6400" w:rsidRPr="0009625F" w:rsidRDefault="005E6400" w:rsidP="00EB0E7B">
                  <w:pPr>
                    <w:spacing w:line="240" w:lineRule="auto"/>
                    <w:contextualSpacing/>
                    <w:jc w:val="center"/>
                    <w:rPr>
                      <w:rFonts w:ascii="Arial" w:hAnsi="Arial" w:cs="Arial"/>
                      <w:b/>
                      <w:i/>
                      <w:color w:val="000000"/>
                      <w:shd w:val="clear" w:color="auto" w:fill="FFFFFF"/>
                    </w:rPr>
                  </w:pPr>
                  <w:proofErr w:type="gramStart"/>
                  <w:r w:rsidRPr="0009625F">
                    <w:rPr>
                      <w:rFonts w:ascii="Arial" w:hAnsi="Arial" w:cs="Arial"/>
                      <w:i/>
                      <w:color w:val="000000"/>
                      <w:shd w:val="clear" w:color="auto" w:fill="FFFFFF"/>
                    </w:rPr>
                    <w:t>POČET  ČLENŮ</w:t>
                  </w:r>
                  <w:proofErr w:type="gramEnd"/>
                  <w:r w:rsidRPr="0009625F">
                    <w:rPr>
                      <w:rFonts w:ascii="Arial" w:hAnsi="Arial" w:cs="Arial"/>
                      <w:i/>
                      <w:color w:val="000000"/>
                      <w:shd w:val="clear" w:color="auto" w:fill="FFFFFF"/>
                    </w:rPr>
                    <w:t xml:space="preserve">  ZASTUPITELSTVA</w:t>
                  </w:r>
                </w:p>
                <w:p w:rsidR="005E6400" w:rsidRPr="0009625F" w:rsidRDefault="005E6400" w:rsidP="00EB0E7B">
                  <w:pPr>
                    <w:spacing w:line="240" w:lineRule="auto"/>
                    <w:contextualSpacing/>
                    <w:jc w:val="center"/>
                    <w:rPr>
                      <w:rFonts w:ascii="Arial" w:hAnsi="Arial" w:cs="Arial"/>
                      <w:b/>
                      <w:i/>
                      <w:color w:val="000000"/>
                      <w:shd w:val="clear" w:color="auto" w:fill="FFFFFF"/>
                    </w:rPr>
                  </w:pPr>
                </w:p>
                <w:p w:rsidR="005E6400" w:rsidRPr="00EB0E5B" w:rsidRDefault="005E6400" w:rsidP="00EB0E7B">
                  <w:pPr>
                    <w:spacing w:line="240" w:lineRule="auto"/>
                    <w:contextualSpacing/>
                    <w:jc w:val="center"/>
                    <w:rPr>
                      <w:b/>
                      <w:i/>
                      <w:color w:val="000000"/>
                    </w:rPr>
                  </w:pPr>
                  <w:r w:rsidRPr="00EB0E5B">
                    <w:rPr>
                      <w:rFonts w:ascii="Arial" w:hAnsi="Arial" w:cs="Arial"/>
                      <w:i/>
                      <w:color w:val="000000"/>
                      <w:sz w:val="20"/>
                      <w:szCs w:val="20"/>
                      <w:shd w:val="clear" w:color="auto" w:fill="FFFFFF"/>
                    </w:rPr>
                    <w:t>do 500 obyvatel 5 až 15 členů</w:t>
                  </w:r>
                </w:p>
                <w:p w:rsidR="005E6400" w:rsidRPr="00EB0E5B" w:rsidRDefault="005E6400" w:rsidP="00EB0E7B">
                  <w:pPr>
                    <w:spacing w:line="240" w:lineRule="auto"/>
                    <w:contextualSpacing/>
                    <w:jc w:val="center"/>
                    <w:rPr>
                      <w:b/>
                      <w:i/>
                      <w:color w:val="000000"/>
                    </w:rPr>
                  </w:pPr>
                  <w:r w:rsidRPr="00EB0E5B">
                    <w:rPr>
                      <w:rFonts w:ascii="Arial" w:hAnsi="Arial" w:cs="Arial"/>
                      <w:i/>
                      <w:color w:val="000000"/>
                      <w:sz w:val="20"/>
                      <w:szCs w:val="20"/>
                      <w:shd w:val="clear" w:color="auto" w:fill="FFFFFF"/>
                    </w:rPr>
                    <w:t>nad 500 do 3 000 obyvatel 7 až 15 členů</w:t>
                  </w:r>
                </w:p>
                <w:p w:rsidR="005E6400" w:rsidRPr="00EB0E5B" w:rsidRDefault="005E6400" w:rsidP="00EB0E7B">
                  <w:pPr>
                    <w:spacing w:line="240" w:lineRule="auto"/>
                    <w:contextualSpacing/>
                    <w:jc w:val="center"/>
                    <w:rPr>
                      <w:b/>
                      <w:i/>
                      <w:color w:val="000000"/>
                    </w:rPr>
                  </w:pPr>
                  <w:r w:rsidRPr="00EB0E5B">
                    <w:rPr>
                      <w:rFonts w:ascii="Arial" w:hAnsi="Arial" w:cs="Arial"/>
                      <w:i/>
                      <w:color w:val="000000"/>
                      <w:sz w:val="20"/>
                      <w:szCs w:val="20"/>
                      <w:shd w:val="clear" w:color="auto" w:fill="FFFFFF"/>
                    </w:rPr>
                    <w:t>nad 3 000 do 10 000 obyvatel 11 až 25 členů</w:t>
                  </w:r>
                </w:p>
                <w:p w:rsidR="005E6400" w:rsidRPr="00EB0E5B" w:rsidRDefault="005E6400" w:rsidP="00EB0E7B">
                  <w:pPr>
                    <w:jc w:val="center"/>
                    <w:rPr>
                      <w:b/>
                      <w:i/>
                      <w:color w:val="000000"/>
                    </w:rPr>
                  </w:pPr>
                  <w:r w:rsidRPr="00EB0E5B">
                    <w:rPr>
                      <w:rFonts w:ascii="Arial" w:hAnsi="Arial" w:cs="Arial"/>
                      <w:i/>
                      <w:color w:val="000000"/>
                      <w:sz w:val="20"/>
                      <w:szCs w:val="20"/>
                      <w:shd w:val="clear" w:color="auto" w:fill="FFFFFF"/>
                    </w:rPr>
                    <w:t xml:space="preserve">nad 10 000 do 50 000 obyvatel 15 až 35 </w:t>
                  </w:r>
                  <w:proofErr w:type="gramStart"/>
                  <w:r w:rsidRPr="00EB0E5B">
                    <w:rPr>
                      <w:rFonts w:ascii="Arial" w:hAnsi="Arial" w:cs="Arial"/>
                      <w:i/>
                      <w:color w:val="000000"/>
                      <w:sz w:val="20"/>
                      <w:szCs w:val="20"/>
                      <w:shd w:val="clear" w:color="auto" w:fill="FFFFFF"/>
                    </w:rPr>
                    <w:t>členů</w:t>
                  </w:r>
                  <w:r>
                    <w:rPr>
                      <w:i/>
                      <w:color w:val="000000"/>
                    </w:rPr>
                    <w:t xml:space="preserve">                                       </w:t>
                  </w:r>
                  <w:r w:rsidRPr="00EB0E5B">
                    <w:rPr>
                      <w:rFonts w:ascii="Arial" w:hAnsi="Arial" w:cs="Arial"/>
                      <w:i/>
                      <w:color w:val="000000"/>
                      <w:sz w:val="20"/>
                      <w:szCs w:val="20"/>
                      <w:shd w:val="clear" w:color="auto" w:fill="FFFFFF"/>
                    </w:rPr>
                    <w:t>nad</w:t>
                  </w:r>
                  <w:proofErr w:type="gramEnd"/>
                  <w:r w:rsidRPr="00EB0E5B">
                    <w:rPr>
                      <w:rFonts w:ascii="Arial" w:hAnsi="Arial" w:cs="Arial"/>
                      <w:i/>
                      <w:color w:val="000000"/>
                      <w:sz w:val="20"/>
                      <w:szCs w:val="20"/>
                      <w:shd w:val="clear" w:color="auto" w:fill="FFFFFF"/>
                    </w:rPr>
                    <w:t xml:space="preserve"> 50 000 do 150 000 obyvatel 25 až 45 členů</w:t>
                  </w:r>
                </w:p>
                <w:p w:rsidR="005E6400" w:rsidRPr="00EB0E5B" w:rsidRDefault="005E6400" w:rsidP="00EB0E7B">
                  <w:pPr>
                    <w:jc w:val="center"/>
                    <w:rPr>
                      <w:b/>
                      <w:i/>
                      <w:color w:val="000000"/>
                    </w:rPr>
                  </w:pPr>
                  <w:r w:rsidRPr="00EB0E5B">
                    <w:rPr>
                      <w:rFonts w:ascii="Arial" w:hAnsi="Arial" w:cs="Arial"/>
                      <w:i/>
                      <w:color w:val="000000"/>
                      <w:sz w:val="20"/>
                      <w:szCs w:val="20"/>
                      <w:shd w:val="clear" w:color="auto" w:fill="FFFFFF"/>
                    </w:rPr>
                    <w:t>nad 150 000 obyvatel 35 až 55 členů.</w:t>
                  </w:r>
                </w:p>
                <w:p w:rsidR="005E6400" w:rsidRDefault="005E6400" w:rsidP="00EB0E7B">
                  <w:pPr>
                    <w:rPr>
                      <w:rFonts w:ascii="Arial" w:hAnsi="Arial" w:cs="Arial"/>
                      <w:color w:val="000000"/>
                      <w:sz w:val="20"/>
                      <w:szCs w:val="20"/>
                      <w:shd w:val="clear" w:color="auto" w:fill="FFFFFF"/>
                    </w:rPr>
                  </w:pPr>
                </w:p>
                <w:p w:rsidR="005E6400" w:rsidRDefault="005E6400" w:rsidP="00EB0E7B">
                  <w:pPr>
                    <w:rPr>
                      <w:rFonts w:ascii="Arial" w:hAnsi="Arial" w:cs="Arial"/>
                      <w:color w:val="000000"/>
                      <w:sz w:val="20"/>
                      <w:szCs w:val="20"/>
                      <w:shd w:val="clear" w:color="auto" w:fill="FFFFFF"/>
                    </w:rPr>
                  </w:pPr>
                </w:p>
                <w:p w:rsidR="005E6400" w:rsidRPr="001023E8" w:rsidRDefault="005E6400" w:rsidP="00EB0E7B">
                  <w:pPr>
                    <w:rPr>
                      <w:color w:val="000000"/>
                    </w:rPr>
                  </w:pPr>
                  <w:r w:rsidRPr="001023E8">
                    <w:rPr>
                      <w:rFonts w:ascii="Arial" w:hAnsi="Arial" w:cs="Arial"/>
                      <w:color w:val="000000"/>
                      <w:sz w:val="20"/>
                      <w:szCs w:val="20"/>
                      <w:shd w:val="clear" w:color="auto" w:fill="FFFFFF"/>
                    </w:rPr>
                    <w:t xml:space="preserve">nad 500 do 3 000 obyvatel 7 až 15 členů </w:t>
                  </w:r>
                </w:p>
                <w:p w:rsidR="005E6400" w:rsidRPr="001023E8" w:rsidRDefault="005E6400" w:rsidP="00EB0E7B">
                  <w:pPr>
                    <w:rPr>
                      <w:color w:val="000000"/>
                    </w:rPr>
                  </w:pPr>
                  <w:r w:rsidRPr="001023E8">
                    <w:rPr>
                      <w:rFonts w:ascii="Arial" w:hAnsi="Arial" w:cs="Arial"/>
                      <w:color w:val="000000"/>
                      <w:sz w:val="20"/>
                      <w:szCs w:val="20"/>
                      <w:shd w:val="clear" w:color="auto" w:fill="FFFFFF"/>
                    </w:rPr>
                    <w:t xml:space="preserve">nad 3 000 do 10 000 obyvatel 11 až 25 členů </w:t>
                  </w:r>
                </w:p>
                <w:p w:rsidR="005E6400" w:rsidRPr="001023E8" w:rsidRDefault="005E6400" w:rsidP="00EB0E7B">
                  <w:pPr>
                    <w:rPr>
                      <w:color w:val="000000"/>
                    </w:rPr>
                  </w:pPr>
                  <w:r w:rsidRPr="001023E8">
                    <w:rPr>
                      <w:rFonts w:ascii="Arial" w:hAnsi="Arial" w:cs="Arial"/>
                      <w:color w:val="000000"/>
                      <w:sz w:val="20"/>
                      <w:szCs w:val="20"/>
                      <w:shd w:val="clear" w:color="auto" w:fill="FFFFFF"/>
                    </w:rPr>
                    <w:t xml:space="preserve">nad 10 000 do 50 000 obyvatel 15 až 35 členů </w:t>
                  </w:r>
                </w:p>
                <w:p w:rsidR="005E6400" w:rsidRPr="001023E8" w:rsidRDefault="005E6400" w:rsidP="00EB0E7B">
                  <w:pPr>
                    <w:rPr>
                      <w:color w:val="000000"/>
                    </w:rPr>
                  </w:pPr>
                  <w:r w:rsidRPr="001023E8">
                    <w:rPr>
                      <w:rFonts w:ascii="Arial" w:hAnsi="Arial" w:cs="Arial"/>
                      <w:color w:val="000000"/>
                      <w:sz w:val="20"/>
                      <w:szCs w:val="20"/>
                      <w:shd w:val="clear" w:color="auto" w:fill="FFFFFF"/>
                    </w:rPr>
                    <w:t xml:space="preserve">nad 50 000 do 150 000 obyvatel 25 až 45 členů </w:t>
                  </w:r>
                </w:p>
                <w:p w:rsidR="005E6400" w:rsidRPr="001023E8" w:rsidRDefault="005E6400" w:rsidP="00EB0E7B">
                  <w:pPr>
                    <w:rPr>
                      <w:color w:val="000000"/>
                    </w:rPr>
                  </w:pPr>
                  <w:r w:rsidRPr="001023E8">
                    <w:rPr>
                      <w:rFonts w:ascii="Arial" w:hAnsi="Arial" w:cs="Arial"/>
                      <w:color w:val="000000"/>
                      <w:sz w:val="20"/>
                      <w:szCs w:val="20"/>
                      <w:shd w:val="clear" w:color="auto" w:fill="FFFFFF"/>
                    </w:rPr>
                    <w:t xml:space="preserve">nad 150 000 obyvatel 35 až 55 členů. </w:t>
                  </w:r>
                </w:p>
                <w:p w:rsidR="005E6400" w:rsidRDefault="005E6400" w:rsidP="00EB0E7B"/>
              </w:txbxContent>
            </v:textbox>
          </v:shape>
        </w:pict>
      </w: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ind w:firstLine="600"/>
        <w:rPr>
          <w:rFonts w:ascii="Arial" w:hAnsi="Arial" w:cs="Arial"/>
          <w:color w:val="FE0000"/>
          <w:sz w:val="20"/>
          <w:szCs w:val="20"/>
          <w:shd w:val="clear" w:color="auto" w:fill="FFFFFF"/>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5F6743" w:rsidP="00EB0E7B">
      <w:pPr>
        <w:pStyle w:val="Zkladntext"/>
        <w:rPr>
          <w:bCs/>
        </w:rPr>
      </w:pPr>
      <w:r>
        <w:rPr>
          <w:bCs/>
          <w:noProof/>
        </w:rPr>
        <w:pict>
          <v:shape id="AutoShape 745" o:spid="_x0000_s1385" type="#_x0000_t61" style="position:absolute;left:0;text-align:left;margin-left:59.25pt;margin-top:5pt;width:315pt;height:1in;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" adj="6754,21930" fillcolor="yellow" strokeweight="1.5pt">
            <v:textbox>
              <w:txbxContent>
                <w:p w:rsidR="005E6400" w:rsidRPr="0009625F" w:rsidRDefault="005E6400" w:rsidP="00EB0E7B">
                  <w:pPr>
                    <w:spacing w:line="240" w:lineRule="auto"/>
                    <w:contextualSpacing/>
                    <w:jc w:val="center"/>
                    <w:rPr>
                      <w:rFonts w:ascii="Arial" w:hAnsi="Arial" w:cs="Arial"/>
                      <w:b/>
                      <w:i/>
                    </w:rPr>
                  </w:pPr>
                  <w:proofErr w:type="gramStart"/>
                  <w:r w:rsidRPr="0009625F">
                    <w:rPr>
                      <w:rFonts w:ascii="Arial" w:hAnsi="Arial" w:cs="Arial"/>
                      <w:i/>
                    </w:rPr>
                    <w:t>TEXT  SLIBU</w:t>
                  </w:r>
                  <w:proofErr w:type="gramEnd"/>
                </w:p>
                <w:p w:rsidR="005E6400" w:rsidRPr="0009625F" w:rsidRDefault="005E6400" w:rsidP="00EB0E7B">
                  <w:pPr>
                    <w:spacing w:line="240" w:lineRule="auto"/>
                    <w:ind w:firstLine="600"/>
                    <w:contextualSpacing/>
                    <w:rPr>
                      <w:i/>
                      <w:color w:val="000000"/>
                    </w:rPr>
                  </w:pPr>
                  <w:r w:rsidRPr="00EB0E5B">
                    <w:rPr>
                      <w:rFonts w:ascii="Arial" w:hAnsi="Arial" w:cs="Arial"/>
                      <w:i/>
                      <w:color w:val="000000"/>
                      <w:sz w:val="20"/>
                      <w:szCs w:val="20"/>
                      <w:shd w:val="clear" w:color="auto" w:fill="FFFFFF"/>
                    </w:rPr>
                    <w:t xml:space="preserve">"Slibuji věrnost České republice. Slibuji na svou čest </w:t>
                  </w:r>
                  <w:r>
                    <w:rPr>
                      <w:rFonts w:ascii="Arial" w:hAnsi="Arial" w:cs="Arial"/>
                      <w:i/>
                      <w:color w:val="000000"/>
                      <w:sz w:val="20"/>
                      <w:szCs w:val="20"/>
                      <w:shd w:val="clear" w:color="auto" w:fill="FFFFFF"/>
                    </w:rPr>
                    <w:br/>
                  </w:r>
                  <w:r w:rsidRPr="00EB0E5B">
                    <w:rPr>
                      <w:rFonts w:ascii="Arial" w:hAnsi="Arial" w:cs="Arial"/>
                      <w:i/>
                      <w:color w:val="000000"/>
                      <w:sz w:val="20"/>
                      <w:szCs w:val="20"/>
                      <w:shd w:val="clear" w:color="auto" w:fill="FFFFFF"/>
                    </w:rPr>
                    <w:t>a svědomí, že svoji funkci budu vykonávat svědomitě, v zájmu obce (města, městyse) a jejích (jeho) občanů a řídit se Ústavou</w:t>
                  </w:r>
                  <w:r w:rsidRPr="0009625F">
                    <w:rPr>
                      <w:rFonts w:ascii="Arial" w:hAnsi="Arial" w:cs="Arial"/>
                      <w:i/>
                      <w:color w:val="000000"/>
                      <w:sz w:val="20"/>
                      <w:szCs w:val="20"/>
                      <w:shd w:val="clear" w:color="auto" w:fill="FFFFFF"/>
                    </w:rPr>
                    <w:t xml:space="preserve"> </w:t>
                  </w:r>
                  <w:r w:rsidRPr="00EB0E5B">
                    <w:rPr>
                      <w:rFonts w:ascii="Arial" w:hAnsi="Arial" w:cs="Arial"/>
                      <w:i/>
                      <w:color w:val="000000"/>
                      <w:sz w:val="20"/>
                      <w:szCs w:val="20"/>
                      <w:shd w:val="clear" w:color="auto" w:fill="FFFFFF"/>
                    </w:rPr>
                    <w:t>a zákony České republiky</w:t>
                  </w:r>
                  <w:r w:rsidRPr="0009625F">
                    <w:rPr>
                      <w:rFonts w:ascii="Arial" w:hAnsi="Arial" w:cs="Arial"/>
                      <w:i/>
                      <w:color w:val="000000"/>
                      <w:sz w:val="20"/>
                      <w:szCs w:val="20"/>
                      <w:shd w:val="clear" w:color="auto" w:fill="FFFFFF"/>
                    </w:rPr>
                    <w:t xml:space="preserve">." </w:t>
                  </w:r>
                </w:p>
                <w:p w:rsidR="005E6400" w:rsidRPr="0054285B" w:rsidRDefault="005E6400" w:rsidP="00EB0E7B">
                  <w:pPr>
                    <w:jc w:val="center"/>
                    <w:rPr>
                      <w:rFonts w:ascii="Arial" w:hAnsi="Arial" w:cs="Arial"/>
                      <w:b/>
                    </w:rPr>
                  </w:pPr>
                </w:p>
              </w:txbxContent>
            </v:textbox>
          </v:shape>
        </w:pict>
      </w: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5F6743" w:rsidP="00EB0E7B">
      <w:pPr>
        <w:pStyle w:val="Zkladntext"/>
        <w:rPr>
          <w:bCs/>
        </w:rPr>
      </w:pPr>
      <w:r>
        <w:rPr>
          <w:bCs/>
          <w:noProof/>
        </w:rPr>
        <w:pict>
          <v:shape id="AutoShape 746" o:spid="_x0000_s1386" type="#_x0000_t61" style="position:absolute;left:0;text-align:left;margin-left:18.1pt;margin-top:3.8pt;width:414pt;height:14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" adj="14426,6816" fillcolor="#fc0" strokeweight="1.5pt">
            <v:textbox>
              <w:txbxContent>
                <w:p w:rsidR="005E6400" w:rsidRPr="00127CF4" w:rsidRDefault="005E6400" w:rsidP="00EB0E7B">
                  <w:pPr>
                    <w:jc w:val="center"/>
                    <w:rPr>
                      <w:rFonts w:ascii="Arial" w:hAnsi="Arial" w:cs="Arial"/>
                      <w:b/>
                      <w:i/>
                      <w:sz w:val="20"/>
                      <w:szCs w:val="20"/>
                    </w:rPr>
                  </w:pPr>
                  <w:proofErr w:type="gramStart"/>
                  <w:r>
                    <w:rPr>
                      <w:rFonts w:ascii="Arial" w:hAnsi="Arial" w:cs="Arial"/>
                      <w:i/>
                      <w:sz w:val="20"/>
                      <w:szCs w:val="20"/>
                    </w:rPr>
                    <w:t>NAVAZUJÍCÍ  USTANOVENÍ</w:t>
                  </w:r>
                  <w:proofErr w:type="gramEnd"/>
                  <w:r>
                    <w:rPr>
                      <w:rFonts w:ascii="Arial" w:hAnsi="Arial" w:cs="Arial"/>
                      <w:i/>
                      <w:sz w:val="20"/>
                      <w:szCs w:val="20"/>
                    </w:rPr>
                    <w:t xml:space="preserve">  § 201 ZÁKONÍKŮ PRÁCE</w:t>
                  </w:r>
                </w:p>
                <w:p w:rsidR="005E6400" w:rsidRPr="00127CF4" w:rsidRDefault="005E6400" w:rsidP="00EB0E7B">
                  <w:pPr>
                    <w:jc w:val="both"/>
                    <w:rPr>
                      <w:rFonts w:ascii="Arial" w:hAnsi="Arial" w:cs="Arial"/>
                      <w:i/>
                      <w:sz w:val="20"/>
                      <w:szCs w:val="20"/>
                    </w:rPr>
                  </w:pPr>
                  <w:r w:rsidRPr="00127CF4">
                    <w:rPr>
                      <w:rFonts w:ascii="Arial" w:hAnsi="Arial" w:cs="Arial"/>
                      <w:i/>
                      <w:sz w:val="20"/>
                      <w:szCs w:val="20"/>
                    </w:rPr>
                    <w:t>„ Výkonem veřejné funkce se pro účely tohoto zákona rozumí plnění povinností vyplývaj</w:t>
                  </w:r>
                  <w:r w:rsidRPr="00127CF4">
                    <w:rPr>
                      <w:rFonts w:ascii="Arial" w:hAnsi="Arial" w:cs="Arial"/>
                      <w:i/>
                      <w:sz w:val="20"/>
                      <w:szCs w:val="20"/>
                    </w:rPr>
                    <w:t>í</w:t>
                  </w:r>
                  <w:r w:rsidRPr="00127CF4">
                    <w:rPr>
                      <w:rFonts w:ascii="Arial" w:hAnsi="Arial" w:cs="Arial"/>
                      <w:i/>
                      <w:sz w:val="20"/>
                      <w:szCs w:val="20"/>
                    </w:rPr>
                    <w:t xml:space="preserve">cích z funkce, která je </w:t>
                  </w:r>
                </w:p>
                <w:p w:rsidR="005E6400" w:rsidRPr="00127CF4" w:rsidRDefault="005E6400" w:rsidP="00CF52AB">
                  <w:pPr>
                    <w:numPr>
                      <w:ilvl w:val="0"/>
                      <w:numId w:val="80"/>
                    </w:numPr>
                    <w:spacing w:after="0" w:line="240" w:lineRule="auto"/>
                    <w:jc w:val="both"/>
                    <w:rPr>
                      <w:rFonts w:ascii="Arial" w:hAnsi="Arial" w:cs="Arial"/>
                      <w:i/>
                      <w:sz w:val="20"/>
                      <w:szCs w:val="20"/>
                    </w:rPr>
                  </w:pPr>
                  <w:r w:rsidRPr="00127CF4">
                    <w:rPr>
                      <w:rFonts w:ascii="Arial" w:hAnsi="Arial" w:cs="Arial"/>
                      <w:i/>
                      <w:sz w:val="20"/>
                      <w:szCs w:val="20"/>
                    </w:rPr>
                    <w:t>vymezená funkčním nebo časovým obdobím a</w:t>
                  </w:r>
                </w:p>
                <w:p w:rsidR="005E6400" w:rsidRPr="00127CF4" w:rsidRDefault="005E6400" w:rsidP="00CF52AB">
                  <w:pPr>
                    <w:numPr>
                      <w:ilvl w:val="0"/>
                      <w:numId w:val="80"/>
                    </w:numPr>
                    <w:spacing w:after="0" w:line="240" w:lineRule="auto"/>
                    <w:jc w:val="both"/>
                    <w:rPr>
                      <w:rFonts w:ascii="Arial" w:hAnsi="Arial" w:cs="Arial"/>
                      <w:i/>
                      <w:color w:val="800080"/>
                      <w:sz w:val="20"/>
                      <w:szCs w:val="20"/>
                    </w:rPr>
                  </w:pPr>
                  <w:r w:rsidRPr="00127CF4">
                    <w:rPr>
                      <w:rFonts w:ascii="Arial" w:hAnsi="Arial" w:cs="Arial"/>
                      <w:i/>
                      <w:sz w:val="20"/>
                      <w:szCs w:val="20"/>
                    </w:rPr>
                    <w:t xml:space="preserve">obsazována na základě přímé nebo nepřímé </w:t>
                  </w:r>
                  <w:proofErr w:type="gramStart"/>
                  <w:r w:rsidRPr="00127CF4">
                    <w:rPr>
                      <w:rFonts w:ascii="Arial" w:hAnsi="Arial" w:cs="Arial"/>
                      <w:i/>
                      <w:sz w:val="20"/>
                      <w:szCs w:val="20"/>
                    </w:rPr>
                    <w:t>volby  nebo</w:t>
                  </w:r>
                  <w:proofErr w:type="gramEnd"/>
                  <w:r w:rsidRPr="00127CF4">
                    <w:rPr>
                      <w:rFonts w:ascii="Arial" w:hAnsi="Arial" w:cs="Arial"/>
                      <w:i/>
                      <w:sz w:val="20"/>
                      <w:szCs w:val="20"/>
                    </w:rPr>
                    <w:t xml:space="preserve"> jmenováním podle zvláštních právních předpisů.</w:t>
                  </w:r>
                </w:p>
                <w:p w:rsidR="005E6400" w:rsidRPr="00127CF4" w:rsidRDefault="005E6400" w:rsidP="00EB0E7B">
                  <w:pPr>
                    <w:jc w:val="both"/>
                    <w:rPr>
                      <w:rFonts w:ascii="Arial" w:hAnsi="Arial" w:cs="Arial"/>
                      <w:i/>
                      <w:color w:val="800080"/>
                      <w:sz w:val="20"/>
                      <w:szCs w:val="20"/>
                    </w:rPr>
                  </w:pPr>
                  <w:r w:rsidRPr="00127CF4">
                    <w:rPr>
                      <w:rFonts w:ascii="Arial" w:hAnsi="Arial" w:cs="Arial"/>
                      <w:i/>
                      <w:sz w:val="20"/>
                      <w:szCs w:val="20"/>
                    </w:rPr>
                    <w:t xml:space="preserve">Výkonem veřejné funkce je </w:t>
                  </w:r>
                  <w:proofErr w:type="gramStart"/>
                  <w:r w:rsidRPr="00127CF4">
                    <w:rPr>
                      <w:rFonts w:ascii="Arial" w:hAnsi="Arial" w:cs="Arial"/>
                      <w:i/>
                      <w:sz w:val="20"/>
                      <w:szCs w:val="20"/>
                    </w:rPr>
                    <w:t>například  výkon</w:t>
                  </w:r>
                  <w:proofErr w:type="gramEnd"/>
                  <w:r w:rsidRPr="00127CF4">
                    <w:rPr>
                      <w:rFonts w:ascii="Arial" w:hAnsi="Arial" w:cs="Arial"/>
                      <w:i/>
                      <w:sz w:val="20"/>
                      <w:szCs w:val="20"/>
                    </w:rPr>
                    <w:t xml:space="preserve"> funkce poslance Poslanecké sněmovny  Parlamentu, senátora Senátu Parlamentu, </w:t>
                  </w:r>
                  <w:r w:rsidRPr="0083464F">
                    <w:rPr>
                      <w:rFonts w:ascii="Arial" w:hAnsi="Arial" w:cs="Arial"/>
                      <w:i/>
                      <w:color w:val="FF0000"/>
                      <w:sz w:val="20"/>
                      <w:szCs w:val="20"/>
                    </w:rPr>
                    <w:t>člena zastupitelstva územního samosprávného celku</w:t>
                  </w:r>
                  <w:r w:rsidRPr="00127CF4">
                    <w:rPr>
                      <w:rFonts w:ascii="Arial" w:hAnsi="Arial" w:cs="Arial"/>
                      <w:i/>
                      <w:sz w:val="20"/>
                      <w:szCs w:val="20"/>
                    </w:rPr>
                    <w:t xml:space="preserve"> nebo přísedícího“    </w:t>
                  </w:r>
                </w:p>
                <w:p w:rsidR="005E6400" w:rsidRPr="00127CF4" w:rsidRDefault="005E6400" w:rsidP="00EB0E7B"/>
              </w:txbxContent>
            </v:textbox>
          </v:shape>
        </w:pict>
      </w: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p0"/>
        <w:rPr>
          <w:b w:val="0"/>
          <w:bCs/>
        </w:rPr>
      </w:pPr>
    </w:p>
    <w:p w:rsidR="00EB0E7B" w:rsidRDefault="005F6743" w:rsidP="00EB0E7B">
      <w:pPr>
        <w:pStyle w:val="p0"/>
        <w:rPr>
          <w:b w:val="0"/>
          <w:bCs/>
        </w:rPr>
      </w:pPr>
      <w:r>
        <w:rPr>
          <w:b w:val="0"/>
          <w:bCs/>
          <w:noProof/>
        </w:rPr>
        <w:pict>
          <v:shape id="AutoShape 758" o:spid="_x0000_s1387" type="#_x0000_t61" style="position:absolute;margin-left:45pt;margin-top:14.1pt;width:351pt;height:2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" adj="4708,3797" fillcolor="fuchsia" strokeweight="3pt">
            <v:stroke linestyle="thinThin"/>
            <v:textbox>
              <w:txbxContent>
                <w:p w:rsidR="005E6400" w:rsidRPr="00135138" w:rsidRDefault="005E6400" w:rsidP="00EB0E7B">
                  <w:pPr>
                    <w:pStyle w:val="p0"/>
                    <w:jc w:val="center"/>
                    <w:rPr>
                      <w:b w:val="0"/>
                      <w:bCs/>
                      <w:sz w:val="28"/>
                      <w:szCs w:val="28"/>
                    </w:rPr>
                  </w:pPr>
                  <w:proofErr w:type="gramStart"/>
                  <w:r>
                    <w:rPr>
                      <w:b w:val="0"/>
                      <w:bCs/>
                      <w:sz w:val="28"/>
                      <w:szCs w:val="28"/>
                    </w:rPr>
                    <w:t>VZNIK  MANDÁTU</w:t>
                  </w:r>
                  <w:proofErr w:type="gramEnd"/>
                  <w:r>
                    <w:rPr>
                      <w:b w:val="0"/>
                      <w:bCs/>
                      <w:sz w:val="28"/>
                      <w:szCs w:val="28"/>
                    </w:rPr>
                    <w:t xml:space="preserve">  ČLENA  ZASTUPITELSTVA</w:t>
                  </w:r>
                </w:p>
                <w:p w:rsidR="005E6400" w:rsidRDefault="005E6400" w:rsidP="00EB0E7B">
                  <w:pPr>
                    <w:pStyle w:val="p0"/>
                    <w:rPr>
                      <w:b w:val="0"/>
                      <w:bCs/>
                    </w:rPr>
                  </w:pPr>
                </w:p>
                <w:p w:rsidR="005E6400" w:rsidRDefault="005E6400" w:rsidP="00EB0E7B">
                  <w:pPr>
                    <w:pStyle w:val="p0"/>
                    <w:rPr>
                      <w:b w:val="0"/>
                      <w:bCs/>
                    </w:rPr>
                  </w:pPr>
                </w:p>
                <w:p w:rsidR="005E6400" w:rsidRDefault="005E6400" w:rsidP="00EB0E7B"/>
              </w:txbxContent>
            </v:textbox>
          </v:shape>
        </w:pict>
      </w:r>
    </w:p>
    <w:p w:rsidR="00EB0E7B" w:rsidRDefault="005F6743" w:rsidP="00EB0E7B">
      <w:pPr>
        <w:pStyle w:val="p0"/>
      </w:pPr>
      <w:r>
        <w:rPr>
          <w:noProof/>
        </w:rPr>
        <w:pict>
          <v:shape id="AutoShape 759" o:spid="_x0000_s1388" type="#_x0000_t62" style="position:absolute;margin-left:-9pt;margin-top:22.3pt;width:450pt;height:20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" adj="8424,6010" fillcolor="#ff9" strokeweight="1.5pt">
            <v:textbox>
              <w:txbxContent>
                <w:p w:rsidR="005E6400" w:rsidRDefault="005E6400" w:rsidP="00CA3AE6">
                  <w:pPr>
                    <w:pStyle w:val="p0"/>
                    <w:jc w:val="center"/>
                  </w:pPr>
                  <w:r w:rsidRPr="002144ED">
                    <w:rPr>
                      <w:b w:val="0"/>
                    </w:rPr>
                    <w:t>Mandát člena</w:t>
                  </w:r>
                  <w:r>
                    <w:t xml:space="preserve"> zastupitelstva obce vzniká </w:t>
                  </w:r>
                  <w:r w:rsidRPr="003C7E79">
                    <w:rPr>
                      <w:b w:val="0"/>
                    </w:rPr>
                    <w:t>zvolením</w:t>
                  </w:r>
                  <w:r>
                    <w:t xml:space="preserve">                                               (</w:t>
                  </w:r>
                  <w:proofErr w:type="gramStart"/>
                  <w:r w:rsidRPr="003C7E79">
                    <w:rPr>
                      <w:i/>
                    </w:rPr>
                    <w:t>okamžikem  ukončení</w:t>
                  </w:r>
                  <w:proofErr w:type="gramEnd"/>
                  <w:r w:rsidRPr="003C7E79">
                    <w:rPr>
                      <w:i/>
                    </w:rPr>
                    <w:t xml:space="preserve"> hlasování ve volební místnosti</w:t>
                  </w:r>
                  <w:r>
                    <w:t>)</w:t>
                  </w:r>
                </w:p>
                <w:p w:rsidR="005E6400" w:rsidRPr="001B15A8" w:rsidRDefault="005E6400" w:rsidP="00EB0E7B">
                  <w:pPr>
                    <w:pStyle w:val="p0"/>
                    <w:jc w:val="center"/>
                    <w:rPr>
                      <w:b w:val="0"/>
                    </w:rPr>
                  </w:pPr>
                  <w:r w:rsidRPr="001B15A8">
                    <w:rPr>
                      <w:b w:val="0"/>
                    </w:rPr>
                    <w:t>Je na příslušné volební komisi, aby zjistila výsledky voleb a následně je oznámila. Po zjištění a vyhlášení výsledků voleb registrační úřad vydá nejpozději do prvního zasedání zastupitelstva zvoleným kandidátům osvědčení o zvolení.</w:t>
                  </w:r>
                </w:p>
                <w:p w:rsidR="005E6400" w:rsidRPr="001B15A8" w:rsidRDefault="005E6400" w:rsidP="00EB0E7B">
                  <w:pPr>
                    <w:pStyle w:val="p0"/>
                    <w:jc w:val="center"/>
                    <w:rPr>
                      <w:b w:val="0"/>
                    </w:rPr>
                  </w:pPr>
                  <w:r w:rsidRPr="001B15A8">
                    <w:rPr>
                      <w:b w:val="0"/>
                    </w:rPr>
                    <w:t>Osvědčení se vydává až po uplynutí lhůt pro rozhodnutí soudu o návrhu na nepla</w:t>
                  </w:r>
                  <w:r w:rsidRPr="001B15A8">
                    <w:rPr>
                      <w:b w:val="0"/>
                    </w:rPr>
                    <w:t>t</w:t>
                  </w:r>
                  <w:r w:rsidRPr="001B15A8">
                    <w:rPr>
                      <w:b w:val="0"/>
                    </w:rPr>
                    <w:t>nost voleb, neplatnost hlasování nebo neplatnost volby kandidáta.</w:t>
                  </w:r>
                </w:p>
                <w:p w:rsidR="005E6400" w:rsidRPr="001B15A8" w:rsidRDefault="005E6400" w:rsidP="00EB0E7B">
                  <w:pPr>
                    <w:pStyle w:val="p0"/>
                    <w:jc w:val="center"/>
                    <w:rPr>
                      <w:b w:val="0"/>
                    </w:rPr>
                  </w:pPr>
                  <w:r w:rsidRPr="001B15A8">
                    <w:rPr>
                      <w:b w:val="0"/>
                    </w:rPr>
                    <w:t>Složení slibu před zastupitelstvem je podmínkou pro výkon mandátu, nikoliv pro jeho vznik. Odmítnutím složení slibu nebo jeho složením s výhradou mandát zan</w:t>
                  </w:r>
                  <w:r w:rsidRPr="001B15A8">
                    <w:rPr>
                      <w:b w:val="0"/>
                    </w:rPr>
                    <w:t>i</w:t>
                  </w:r>
                  <w:r w:rsidRPr="001B15A8">
                    <w:rPr>
                      <w:b w:val="0"/>
                    </w:rPr>
                    <w:t>ká.</w:t>
                  </w:r>
                </w:p>
                <w:p w:rsidR="005E6400" w:rsidRDefault="005E6400" w:rsidP="00EB0E7B"/>
              </w:txbxContent>
            </v:textbox>
          </v:shape>
        </w:pict>
      </w:r>
    </w:p>
    <w:p w:rsidR="00EB0E7B" w:rsidRDefault="00EB0E7B" w:rsidP="00EB0E7B">
      <w:pPr>
        <w:pStyle w:val="p0"/>
      </w:pPr>
    </w:p>
    <w:p w:rsidR="00EB0E7B" w:rsidRDefault="00EB0E7B" w:rsidP="00EB0E7B">
      <w:pPr>
        <w:pStyle w:val="p0"/>
      </w:pPr>
    </w:p>
    <w:p w:rsidR="00EB0E7B" w:rsidRDefault="00EB0E7B" w:rsidP="00EB0E7B">
      <w:pPr>
        <w:pStyle w:val="p0"/>
      </w:pPr>
    </w:p>
    <w:p w:rsidR="00EB0E7B" w:rsidRDefault="00EB0E7B" w:rsidP="00EB0E7B">
      <w:pPr>
        <w:pStyle w:val="p0"/>
      </w:pPr>
    </w:p>
    <w:p w:rsidR="00EB0E7B" w:rsidRDefault="00EB0E7B" w:rsidP="00EB0E7B">
      <w:pPr>
        <w:pStyle w:val="p0"/>
      </w:pPr>
    </w:p>
    <w:p w:rsidR="00EB0E7B" w:rsidRDefault="00EB0E7B" w:rsidP="00EB0E7B">
      <w:pPr>
        <w:pStyle w:val="p0"/>
      </w:pPr>
    </w:p>
    <w:p w:rsidR="00EB0E7B" w:rsidRDefault="00EB0E7B" w:rsidP="00EB0E7B">
      <w:pPr>
        <w:pStyle w:val="p0"/>
      </w:pPr>
    </w:p>
    <w:p w:rsidR="00EB0E7B" w:rsidRDefault="00EB0E7B" w:rsidP="00EB0E7B">
      <w:pPr>
        <w:pStyle w:val="p0"/>
      </w:pPr>
    </w:p>
    <w:p w:rsidR="00EB0E7B" w:rsidRDefault="005F6743" w:rsidP="00EB0E7B">
      <w:pPr>
        <w:pStyle w:val="p0"/>
      </w:pPr>
      <w:r>
        <w:rPr>
          <w:noProof/>
        </w:rPr>
        <w:pict>
          <v:shape id="AutoShape 760" o:spid="_x0000_s1389" type="#_x0000_t61" style="position:absolute;margin-left:45.25pt;margin-top:6.2pt;width:351pt;height:345.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" adj="6954,7171" fillcolor="fuchsia" strokeweight="3pt">
            <v:stroke linestyle="thinThin"/>
            <v:textbox>
              <w:txbxContent>
                <w:p w:rsidR="005E6400" w:rsidRPr="00CA3AE6" w:rsidRDefault="005E6400" w:rsidP="00EB0E7B">
                  <w:pPr>
                    <w:jc w:val="both"/>
                    <w:rPr>
                      <w:rFonts w:ascii="Times New Roman" w:hAnsi="Times New Roman" w:cs="Times New Roman"/>
                      <w:b/>
                    </w:rPr>
                  </w:pPr>
                  <w:proofErr w:type="gramStart"/>
                  <w:r w:rsidRPr="00CA3AE6">
                    <w:rPr>
                      <w:rFonts w:ascii="Times New Roman" w:hAnsi="Times New Roman" w:cs="Times New Roman"/>
                      <w:b/>
                      <w:bCs/>
                      <w:sz w:val="28"/>
                      <w:szCs w:val="28"/>
                    </w:rPr>
                    <w:t>ZÁNIK  MANDÁTU</w:t>
                  </w:r>
                  <w:proofErr w:type="gramEnd"/>
                  <w:r w:rsidRPr="00CA3AE6">
                    <w:rPr>
                      <w:rFonts w:ascii="Times New Roman" w:hAnsi="Times New Roman" w:cs="Times New Roman"/>
                      <w:b/>
                      <w:bCs/>
                      <w:sz w:val="28"/>
                      <w:szCs w:val="28"/>
                    </w:rPr>
                    <w:t xml:space="preserve">  ČLENA  ZASTUPITELSTVA</w:t>
                  </w:r>
                </w:p>
              </w:txbxContent>
            </v:textbox>
          </v:shape>
        </w:pict>
      </w:r>
    </w:p>
    <w:p w:rsidR="00EB0E7B" w:rsidRDefault="005F6743" w:rsidP="00EB0E7B">
      <w:pPr>
        <w:pStyle w:val="p0"/>
      </w:pPr>
      <w:r>
        <w:rPr>
          <w:noProof/>
        </w:rPr>
        <w:pict>
          <v:shape id="AutoShape 761" o:spid="_x0000_s1390" type="#_x0000_t62" style="position:absolute;margin-left:-8.85pt;margin-top:14.15pt;width:3in;height:284.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" adj="12150,5801" fillcolor="#fc9" strokeweight="1.5pt">
            <v:textbox>
              <w:txbxContent>
                <w:p w:rsidR="005E6400" w:rsidRPr="00CA3AE6" w:rsidRDefault="005E6400" w:rsidP="00EB0E7B">
                  <w:pPr>
                    <w:jc w:val="center"/>
                    <w:rPr>
                      <w:rFonts w:ascii="Times New Roman" w:hAnsi="Times New Roman" w:cs="Times New Roman"/>
                      <w:b/>
                    </w:rPr>
                  </w:pPr>
                  <w:proofErr w:type="gramStart"/>
                  <w:r w:rsidRPr="00CA3AE6">
                    <w:rPr>
                      <w:rFonts w:ascii="Times New Roman" w:hAnsi="Times New Roman" w:cs="Times New Roman"/>
                    </w:rPr>
                    <w:t>ZE  ZÁKONA</w:t>
                  </w:r>
                  <w:proofErr w:type="gramEnd"/>
                </w:p>
                <w:p w:rsidR="005E6400" w:rsidRPr="00730712" w:rsidRDefault="005E6400" w:rsidP="00EB0E7B">
                  <w:pPr>
                    <w:pStyle w:val="p0"/>
                    <w:rPr>
                      <w:i/>
                    </w:rPr>
                  </w:pPr>
                  <w:r w:rsidRPr="00730712">
                    <w:rPr>
                      <w:i/>
                    </w:rPr>
                    <w:t xml:space="preserve">■ odmítnutím složení slibu                 </w:t>
                  </w:r>
                  <w:r>
                    <w:rPr>
                      <w:i/>
                    </w:rPr>
                    <w:t xml:space="preserve"> </w:t>
                  </w:r>
                  <w:r w:rsidRPr="00730712">
                    <w:rPr>
                      <w:i/>
                    </w:rPr>
                    <w:t xml:space="preserve">■ složením slibu s výhradou                ■ úmrtím člena zastupitelstva             ■ dnem, kdy starosta nebo </w:t>
                  </w:r>
                  <w:proofErr w:type="gramStart"/>
                  <w:r w:rsidRPr="00730712">
                    <w:rPr>
                      <w:i/>
                    </w:rPr>
                    <w:t>primátor      obdrží</w:t>
                  </w:r>
                  <w:proofErr w:type="gramEnd"/>
                  <w:r w:rsidRPr="00730712">
                    <w:rPr>
                      <w:i/>
                    </w:rPr>
                    <w:t xml:space="preserve"> písemnou rezignaci člena z</w:t>
                  </w:r>
                  <w:r w:rsidRPr="00730712">
                    <w:rPr>
                      <w:i/>
                    </w:rPr>
                    <w:t>a</w:t>
                  </w:r>
                  <w:r w:rsidRPr="00730712">
                    <w:rPr>
                      <w:i/>
                    </w:rPr>
                    <w:t xml:space="preserve">stupitelstva na mandát (rezignaci nelze vzít zpět)                                   </w:t>
                  </w:r>
                  <w:r>
                    <w:rPr>
                      <w:i/>
                    </w:rPr>
                    <w:t xml:space="preserve"> </w:t>
                  </w:r>
                  <w:r w:rsidRPr="00730712">
                    <w:rPr>
                      <w:i/>
                    </w:rPr>
                    <w:t xml:space="preserve"> ■ dnem voleb do zastupitelstva obce  ■ dnem sloučení obcí nebo připojení obce k jiné obci. </w:t>
                  </w:r>
                </w:p>
                <w:p w:rsidR="005E6400" w:rsidRPr="004D0E2E" w:rsidRDefault="005E6400" w:rsidP="00EB0E7B">
                  <w:pPr>
                    <w:jc w:val="center"/>
                    <w:rPr>
                      <w:b/>
                    </w:rPr>
                  </w:pPr>
                </w:p>
              </w:txbxContent>
            </v:textbox>
          </v:shape>
        </w:pict>
      </w:r>
      <w:r>
        <w:rPr>
          <w:noProof/>
        </w:rPr>
        <w:pict>
          <v:shape id="AutoShape 762" o:spid="_x0000_s1391" type="#_x0000_t62" style="position:absolute;margin-left:225.05pt;margin-top:14.2pt;width:3in;height:284.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" adj="450,7653" fillcolor="#fc9" strokeweight="1.5pt">
            <v:textbox>
              <w:txbxContent>
                <w:p w:rsidR="005E6400" w:rsidRPr="00CA3AE6" w:rsidRDefault="005E6400" w:rsidP="00EB0E7B">
                  <w:pPr>
                    <w:jc w:val="center"/>
                    <w:rPr>
                      <w:rFonts w:ascii="Times New Roman" w:hAnsi="Times New Roman" w:cs="Times New Roman"/>
                      <w:b/>
                    </w:rPr>
                  </w:pPr>
                  <w:r w:rsidRPr="00CA3AE6">
                    <w:rPr>
                      <w:rFonts w:ascii="Times New Roman" w:hAnsi="Times New Roman" w:cs="Times New Roman"/>
                    </w:rPr>
                    <w:t xml:space="preserve">Z  </w:t>
                  </w:r>
                  <w:proofErr w:type="gramStart"/>
                  <w:r w:rsidRPr="00CA3AE6">
                    <w:rPr>
                      <w:rFonts w:ascii="Times New Roman" w:hAnsi="Times New Roman" w:cs="Times New Roman"/>
                    </w:rPr>
                    <w:t>VŮLE  ZASTUPITELSTVA</w:t>
                  </w:r>
                  <w:proofErr w:type="gramEnd"/>
                </w:p>
                <w:p w:rsidR="005E6400" w:rsidRPr="00CA3AE6" w:rsidRDefault="005E6400" w:rsidP="00EB0E7B">
                  <w:pPr>
                    <w:spacing w:line="240" w:lineRule="auto"/>
                    <w:contextualSpacing/>
                    <w:rPr>
                      <w:rFonts w:ascii="Times New Roman" w:hAnsi="Times New Roman" w:cs="Times New Roman"/>
                      <w:i/>
                    </w:rPr>
                  </w:pPr>
                  <w:r w:rsidRPr="00CA3AE6">
                    <w:rPr>
                      <w:rFonts w:ascii="Times New Roman" w:hAnsi="Times New Roman" w:cs="Times New Roman"/>
                      <w:i/>
                    </w:rPr>
                    <w:t>■ vysloví-li to příslušné zastupitelstvo z důvodů pravomocného rozhodnutí so</w:t>
                  </w:r>
                  <w:r w:rsidRPr="00CA3AE6">
                    <w:rPr>
                      <w:rFonts w:ascii="Times New Roman" w:hAnsi="Times New Roman" w:cs="Times New Roman"/>
                      <w:i/>
                    </w:rPr>
                    <w:t>u</w:t>
                  </w:r>
                  <w:r w:rsidRPr="00CA3AE6">
                    <w:rPr>
                      <w:rFonts w:ascii="Times New Roman" w:hAnsi="Times New Roman" w:cs="Times New Roman"/>
                      <w:i/>
                    </w:rPr>
                    <w:t>du, kterým byl člen zastupitelstva odso</w:t>
                  </w:r>
                  <w:r w:rsidRPr="00CA3AE6">
                    <w:rPr>
                      <w:rFonts w:ascii="Times New Roman" w:hAnsi="Times New Roman" w:cs="Times New Roman"/>
                      <w:i/>
                    </w:rPr>
                    <w:t>u</w:t>
                  </w:r>
                  <w:r w:rsidRPr="00CA3AE6">
                    <w:rPr>
                      <w:rFonts w:ascii="Times New Roman" w:hAnsi="Times New Roman" w:cs="Times New Roman"/>
                      <w:i/>
                    </w:rPr>
                    <w:t>zen k nepodmíněnému trestu odnětí sv</w:t>
                  </w:r>
                  <w:r w:rsidRPr="00CA3AE6">
                    <w:rPr>
                      <w:rFonts w:ascii="Times New Roman" w:hAnsi="Times New Roman" w:cs="Times New Roman"/>
                      <w:i/>
                    </w:rPr>
                    <w:t>o</w:t>
                  </w:r>
                  <w:r w:rsidRPr="00CA3AE6">
                    <w:rPr>
                      <w:rFonts w:ascii="Times New Roman" w:hAnsi="Times New Roman" w:cs="Times New Roman"/>
                      <w:i/>
                    </w:rPr>
                    <w:t>body</w:t>
                  </w:r>
                </w:p>
                <w:p w:rsidR="005E6400" w:rsidRPr="00CA3AE6" w:rsidRDefault="005E6400" w:rsidP="00EB0E7B">
                  <w:pPr>
                    <w:spacing w:line="240" w:lineRule="auto"/>
                    <w:contextualSpacing/>
                    <w:rPr>
                      <w:rFonts w:ascii="Times New Roman" w:hAnsi="Times New Roman" w:cs="Times New Roman"/>
                      <w:b/>
                      <w:i/>
                    </w:rPr>
                  </w:pPr>
                  <w:r w:rsidRPr="00CA3AE6">
                    <w:rPr>
                      <w:rFonts w:ascii="Times New Roman" w:hAnsi="Times New Roman" w:cs="Times New Roman"/>
                      <w:i/>
                    </w:rPr>
                    <w:t>■</w:t>
                  </w:r>
                  <w:r w:rsidRPr="00CA3AE6">
                    <w:rPr>
                      <w:rFonts w:ascii="Times New Roman" w:hAnsi="Times New Roman" w:cs="Times New Roman"/>
                    </w:rPr>
                    <w:t xml:space="preserve"> </w:t>
                  </w:r>
                  <w:r w:rsidRPr="00CA3AE6">
                    <w:rPr>
                      <w:rFonts w:ascii="Times New Roman" w:hAnsi="Times New Roman" w:cs="Times New Roman"/>
                      <w:i/>
                    </w:rPr>
                    <w:t>člen zastupitelstva přestal být volite</w:t>
                  </w:r>
                  <w:r w:rsidRPr="00CA3AE6">
                    <w:rPr>
                      <w:rFonts w:ascii="Times New Roman" w:hAnsi="Times New Roman" w:cs="Times New Roman"/>
                      <w:i/>
                    </w:rPr>
                    <w:t>l</w:t>
                  </w:r>
                  <w:r w:rsidRPr="00CA3AE6">
                    <w:rPr>
                      <w:rFonts w:ascii="Times New Roman" w:hAnsi="Times New Roman" w:cs="Times New Roman"/>
                      <w:i/>
                    </w:rPr>
                    <w:t>ným</w:t>
                  </w:r>
                </w:p>
                <w:p w:rsidR="005E6400" w:rsidRPr="00CA3AE6" w:rsidRDefault="005E6400" w:rsidP="00EB0E7B">
                  <w:pPr>
                    <w:spacing w:line="240" w:lineRule="auto"/>
                    <w:contextualSpacing/>
                    <w:rPr>
                      <w:rFonts w:ascii="Times New Roman" w:hAnsi="Times New Roman" w:cs="Times New Roman"/>
                      <w:i/>
                    </w:rPr>
                  </w:pPr>
                  <w:r w:rsidRPr="00CA3AE6">
                    <w:rPr>
                      <w:rFonts w:ascii="Times New Roman" w:hAnsi="Times New Roman" w:cs="Times New Roman"/>
                      <w:i/>
                    </w:rPr>
                    <w:t>■</w:t>
                  </w:r>
                  <w:r w:rsidRPr="00CA3AE6">
                    <w:rPr>
                      <w:rFonts w:ascii="Times New Roman" w:hAnsi="Times New Roman" w:cs="Times New Roman"/>
                    </w:rPr>
                    <w:t xml:space="preserve"> </w:t>
                  </w:r>
                  <w:r w:rsidRPr="00CA3AE6">
                    <w:rPr>
                      <w:rFonts w:ascii="Times New Roman" w:hAnsi="Times New Roman" w:cs="Times New Roman"/>
                      <w:i/>
                    </w:rPr>
                    <w:t>pro neslučitelnost funkcí</w:t>
                  </w:r>
                </w:p>
                <w:p w:rsidR="005E6400" w:rsidRPr="00CA3AE6" w:rsidRDefault="005E6400" w:rsidP="00EB0E7B">
                  <w:pPr>
                    <w:rPr>
                      <w:rFonts w:ascii="Times New Roman" w:hAnsi="Times New Roman" w:cs="Times New Roman"/>
                      <w:b/>
                    </w:rPr>
                  </w:pPr>
                </w:p>
              </w:txbxContent>
            </v:textbox>
          </v:shape>
        </w:pict>
      </w:r>
    </w:p>
    <w:p w:rsidR="00EB0E7B" w:rsidRDefault="00EB0E7B" w:rsidP="00EB0E7B">
      <w:pPr>
        <w:pStyle w:val="p0"/>
      </w:pPr>
    </w:p>
    <w:p w:rsidR="00EB0E7B" w:rsidRDefault="00EB0E7B" w:rsidP="00EB0E7B">
      <w:pPr>
        <w:pStyle w:val="p0"/>
      </w:pPr>
    </w:p>
    <w:p w:rsidR="00EB0E7B" w:rsidRDefault="00EB0E7B" w:rsidP="00EB0E7B">
      <w:pPr>
        <w:pStyle w:val="p0"/>
      </w:pPr>
    </w:p>
    <w:p w:rsidR="00EB0E7B" w:rsidRDefault="00EB0E7B" w:rsidP="00EB0E7B">
      <w:pPr>
        <w:pStyle w:val="p0"/>
      </w:pPr>
    </w:p>
    <w:p w:rsidR="00EB0E7B" w:rsidRDefault="00EB0E7B" w:rsidP="00EB0E7B">
      <w:pPr>
        <w:pStyle w:val="p0"/>
      </w:pPr>
    </w:p>
    <w:p w:rsidR="00EB0E7B" w:rsidRDefault="005F6743" w:rsidP="00EB0E7B">
      <w:pPr>
        <w:pStyle w:val="p0"/>
      </w:pPr>
      <w:r>
        <w:rPr>
          <w:noProof/>
        </w:rPr>
        <w:pict>
          <v:shape id="AutoShape 764" o:spid="_x0000_s1392" type="#_x0000_t61" style="position:absolute;margin-left:234.2pt;margin-top:20.55pt;width:198pt;height:9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" adj="6382,11133" fillcolor="#ff9" strokeweight="1pt">
            <v:textbox>
              <w:txbxContent>
                <w:p w:rsidR="005E6400" w:rsidRPr="00CA3AE6" w:rsidRDefault="005E6400" w:rsidP="00EB0E7B">
                  <w:pPr>
                    <w:spacing w:line="240" w:lineRule="auto"/>
                    <w:contextualSpacing/>
                    <w:jc w:val="center"/>
                    <w:rPr>
                      <w:rFonts w:ascii="Times New Roman" w:hAnsi="Times New Roman" w:cs="Times New Roman"/>
                      <w:b/>
                    </w:rPr>
                  </w:pPr>
                  <w:r w:rsidRPr="00CA3AE6">
                    <w:rPr>
                      <w:rFonts w:ascii="Times New Roman" w:hAnsi="Times New Roman" w:cs="Times New Roman"/>
                    </w:rPr>
                    <w:t>Zastupitelstvo konstatuje, zda jsou sp</w:t>
                  </w:r>
                  <w:r w:rsidRPr="00CA3AE6">
                    <w:rPr>
                      <w:rFonts w:ascii="Times New Roman" w:hAnsi="Times New Roman" w:cs="Times New Roman"/>
                    </w:rPr>
                    <w:t>l</w:t>
                  </w:r>
                  <w:r w:rsidRPr="00CA3AE6">
                    <w:rPr>
                      <w:rFonts w:ascii="Times New Roman" w:hAnsi="Times New Roman" w:cs="Times New Roman"/>
                    </w:rPr>
                    <w:t xml:space="preserve">něny podmínky pro zánik mandátu.    </w:t>
                  </w:r>
                </w:p>
                <w:p w:rsidR="005E6400" w:rsidRPr="00CA3AE6" w:rsidRDefault="005E6400" w:rsidP="00EB0E7B">
                  <w:pPr>
                    <w:spacing w:line="240" w:lineRule="auto"/>
                    <w:contextualSpacing/>
                    <w:jc w:val="center"/>
                    <w:rPr>
                      <w:rFonts w:ascii="Times New Roman" w:hAnsi="Times New Roman" w:cs="Times New Roman"/>
                      <w:b/>
                    </w:rPr>
                  </w:pPr>
                  <w:r w:rsidRPr="00CA3AE6">
                    <w:rPr>
                      <w:rFonts w:ascii="Times New Roman" w:hAnsi="Times New Roman" w:cs="Times New Roman"/>
                    </w:rPr>
                    <w:t>Pokud zastupitelstvo uzná splnění po</w:t>
                  </w:r>
                  <w:r w:rsidRPr="00CA3AE6">
                    <w:rPr>
                      <w:rFonts w:ascii="Times New Roman" w:hAnsi="Times New Roman" w:cs="Times New Roman"/>
                    </w:rPr>
                    <w:t>d</w:t>
                  </w:r>
                  <w:r w:rsidRPr="00CA3AE6">
                    <w:rPr>
                      <w:rFonts w:ascii="Times New Roman" w:hAnsi="Times New Roman" w:cs="Times New Roman"/>
                    </w:rPr>
                    <w:t>mínky zániku mandátu, nemůže již ro</w:t>
                  </w:r>
                  <w:r w:rsidRPr="00CA3AE6">
                    <w:rPr>
                      <w:rFonts w:ascii="Times New Roman" w:hAnsi="Times New Roman" w:cs="Times New Roman"/>
                    </w:rPr>
                    <w:t>z</w:t>
                  </w:r>
                  <w:r w:rsidRPr="00CA3AE6">
                    <w:rPr>
                      <w:rFonts w:ascii="Times New Roman" w:hAnsi="Times New Roman" w:cs="Times New Roman"/>
                    </w:rPr>
                    <w:t>hodnout jinak, než tak, že mandát zaniká.</w:t>
                  </w:r>
                </w:p>
                <w:p w:rsidR="005E6400" w:rsidRPr="00CA3AE6" w:rsidRDefault="005E6400" w:rsidP="00EB0E7B">
                  <w:pPr>
                    <w:rPr>
                      <w:rFonts w:ascii="Times New Roman" w:hAnsi="Times New Roman" w:cs="Times New Roman"/>
                      <w:b/>
                    </w:rPr>
                  </w:pPr>
                </w:p>
              </w:txbxContent>
            </v:textbox>
          </v:shape>
        </w:pict>
      </w:r>
    </w:p>
    <w:p w:rsidR="00EB0E7B" w:rsidRDefault="005F6743" w:rsidP="00EB0E7B">
      <w:pPr>
        <w:pStyle w:val="p0"/>
      </w:pPr>
      <w:r>
        <w:rPr>
          <w:noProof/>
        </w:rPr>
        <w:pict>
          <v:shape id="AutoShape 763" o:spid="_x0000_s1393" type="#_x0000_t61" style="position:absolute;margin-left:0;margin-top:17.7pt;width:198pt;height:1in;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" adj="8345,19980" fillcolor="#ff9" strokeweight="1pt">
            <v:textbox>
              <w:txbxContent>
                <w:p w:rsidR="005E6400" w:rsidRPr="001B15A8" w:rsidRDefault="005E6400" w:rsidP="00EB0E7B">
                  <w:pPr>
                    <w:pStyle w:val="p0"/>
                    <w:jc w:val="center"/>
                  </w:pPr>
                  <w:r w:rsidRPr="001B15A8">
                    <w:t>Mandát zaniká ze zákona, spln</w:t>
                  </w:r>
                  <w:r w:rsidRPr="001B15A8">
                    <w:t>ě</w:t>
                  </w:r>
                  <w:r w:rsidRPr="001B15A8">
                    <w:t>ním stanovené skutečnosti, bez rozhodování nebo souhlasu orgánu obce.</w:t>
                  </w:r>
                </w:p>
                <w:p w:rsidR="005E6400" w:rsidRDefault="005E6400" w:rsidP="00EB0E7B"/>
              </w:txbxContent>
            </v:textbox>
          </v:shape>
        </w:pict>
      </w:r>
    </w:p>
    <w:p w:rsidR="00EB0E7B" w:rsidRDefault="00EB0E7B" w:rsidP="00EB0E7B">
      <w:pPr>
        <w:pStyle w:val="p0"/>
      </w:pPr>
    </w:p>
    <w:p w:rsidR="00EB0E7B" w:rsidRDefault="00EB0E7B" w:rsidP="00EB0E7B">
      <w:pPr>
        <w:pStyle w:val="p0"/>
      </w:pPr>
    </w:p>
    <w:p w:rsidR="00EB0E7B" w:rsidRDefault="00EB0E7B" w:rsidP="00EB0E7B">
      <w:pPr>
        <w:pStyle w:val="Zkladntext"/>
        <w:rPr>
          <w:sz w:val="24"/>
          <w:szCs w:val="24"/>
        </w:rPr>
      </w:pPr>
    </w:p>
    <w:p w:rsidR="00CA3AE6" w:rsidRPr="00CA3AE6" w:rsidRDefault="00CA3AE6" w:rsidP="00EB0E7B">
      <w:pPr>
        <w:pStyle w:val="Zkladntext"/>
        <w:rPr>
          <w:sz w:val="24"/>
          <w:szCs w:val="24"/>
        </w:rPr>
      </w:pPr>
    </w:p>
    <w:p w:rsidR="00EB0E7B" w:rsidRPr="00CA3AE6" w:rsidRDefault="00EB0E7B" w:rsidP="00EB0E7B">
      <w:pPr>
        <w:pStyle w:val="Zkladntext"/>
        <w:rPr>
          <w:bCs/>
        </w:rPr>
      </w:pPr>
    </w:p>
    <w:p w:rsidR="00EB0E7B" w:rsidRDefault="00EB0E7B" w:rsidP="00EB0E7B">
      <w:pPr>
        <w:pStyle w:val="Zkladntext"/>
        <w:rPr>
          <w:bCs/>
        </w:rPr>
      </w:pPr>
    </w:p>
    <w:p w:rsidR="00EB0E7B" w:rsidRDefault="005F6743" w:rsidP="00EB0E7B">
      <w:pPr>
        <w:pStyle w:val="Zkladntext"/>
        <w:rPr>
          <w:bCs/>
        </w:rPr>
      </w:pPr>
      <w:r>
        <w:rPr>
          <w:bCs/>
          <w:noProof/>
        </w:rPr>
        <w:pict>
          <v:shape id="AutoShape 748" o:spid="_x0000_s1394" type="#_x0000_t62" style="position:absolute;left:0;text-align:left;margin-left:-17.9pt;margin-top:9.8pt;width:441pt;height:61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" adj="2865,1924" fillcolor="lime" strokeweight="3pt">
            <v:stroke linestyle="thinThin"/>
            <v:textbox>
              <w:txbxContent>
                <w:p w:rsidR="005E6400" w:rsidRDefault="005E6400" w:rsidP="00EB0E7B">
                  <w:pPr>
                    <w:spacing w:line="360" w:lineRule="auto"/>
                    <w:contextualSpacing/>
                  </w:pPr>
                </w:p>
              </w:txbxContent>
            </v:textbox>
          </v:shape>
        </w:pict>
      </w:r>
    </w:p>
    <w:p w:rsidR="00EB0E7B" w:rsidRDefault="00EB0E7B" w:rsidP="00EB0E7B">
      <w:pPr>
        <w:pStyle w:val="Zkladntext"/>
        <w:rPr>
          <w:bCs/>
        </w:rPr>
      </w:pPr>
    </w:p>
    <w:p w:rsidR="00EB0E7B" w:rsidRDefault="005F6743" w:rsidP="00EB0E7B">
      <w:pPr>
        <w:pStyle w:val="Zkladntext"/>
        <w:rPr>
          <w:bCs/>
        </w:rPr>
      </w:pPr>
      <w:r>
        <w:rPr>
          <w:bCs/>
          <w:noProof/>
        </w:rPr>
        <w:pict>
          <v:shape id="AutoShape 749" o:spid="_x0000_s1395" type="#_x0000_t61" style="position:absolute;left:0;text-align:left;margin-left:18pt;margin-top:.5pt;width:369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" adj="7815,15280" fillcolor="#f60" strokeweight="2.25pt">
            <v:textbox>
              <w:txbxContent>
                <w:p w:rsidR="005E6400" w:rsidRPr="00CA3AE6" w:rsidRDefault="005E6400" w:rsidP="00EB0E7B">
                  <w:pPr>
                    <w:rPr>
                      <w:rFonts w:ascii="Times New Roman" w:hAnsi="Times New Roman" w:cs="Times New Roman"/>
                      <w:b/>
                    </w:rPr>
                  </w:pPr>
                  <w:proofErr w:type="gramStart"/>
                  <w:r w:rsidRPr="00CA3AE6">
                    <w:rPr>
                      <w:rFonts w:ascii="Times New Roman" w:hAnsi="Times New Roman" w:cs="Times New Roman"/>
                      <w:b/>
                    </w:rPr>
                    <w:t>PRÁVA  ČLENŮ</w:t>
                  </w:r>
                  <w:proofErr w:type="gramEnd"/>
                  <w:r w:rsidRPr="00CA3AE6">
                    <w:rPr>
                      <w:rFonts w:ascii="Times New Roman" w:hAnsi="Times New Roman" w:cs="Times New Roman"/>
                      <w:b/>
                    </w:rPr>
                    <w:t xml:space="preserve">  ZASTUPITELSTVA  PŘI  VÝKONU  FUNKCE</w:t>
                  </w:r>
                </w:p>
              </w:txbxContent>
            </v:textbox>
          </v:shape>
        </w:pict>
      </w:r>
    </w:p>
    <w:p w:rsidR="00EB0E7B" w:rsidRDefault="00EB0E7B" w:rsidP="00EB0E7B">
      <w:pPr>
        <w:pStyle w:val="Zkladntext"/>
        <w:rPr>
          <w:bCs/>
        </w:rPr>
      </w:pPr>
    </w:p>
    <w:p w:rsidR="00EB0E7B" w:rsidRDefault="005F6743" w:rsidP="00EB0E7B">
      <w:pPr>
        <w:pStyle w:val="Zkladntext"/>
        <w:rPr>
          <w:bCs/>
        </w:rPr>
      </w:pPr>
      <w:r>
        <w:rPr>
          <w:bCs/>
          <w:noProof/>
        </w:rPr>
        <w:pict>
          <v:shape id="AutoShape 750" o:spid="_x0000_s1396" type="#_x0000_t62" style="position:absolute;left:0;text-align:left;margin-left:18pt;margin-top:13.3pt;width:379.15pt;height:43.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" adj="4615,6482" fillcolor="yellow" strokeweight="1.5pt">
            <v:textbox>
              <w:txbxContent>
                <w:p w:rsidR="005E6400" w:rsidRPr="00D30562" w:rsidRDefault="005E6400" w:rsidP="00EB0E7B">
                  <w:pPr>
                    <w:jc w:val="both"/>
                    <w:rPr>
                      <w:b/>
                    </w:rPr>
                  </w:pPr>
                  <w:r w:rsidRPr="00AD340D">
                    <w:rPr>
                      <w:color w:val="800080"/>
                    </w:rPr>
                    <w:t>Iniciativní</w:t>
                  </w:r>
                  <w:r>
                    <w:t xml:space="preserve">    ► </w:t>
                  </w:r>
                  <w:r w:rsidRPr="00D30562">
                    <w:rPr>
                      <w:rFonts w:ascii="Arial" w:hAnsi="Arial" w:cs="Arial"/>
                      <w:i/>
                      <w:color w:val="000000"/>
                      <w:sz w:val="20"/>
                      <w:szCs w:val="20"/>
                      <w:shd w:val="clear" w:color="auto" w:fill="FFFFFF"/>
                    </w:rPr>
                    <w:t>předkládat zastupitelstvu obce, radě obce, výborům</w:t>
                  </w:r>
                  <w:r>
                    <w:rPr>
                      <w:rFonts w:ascii="Arial" w:hAnsi="Arial" w:cs="Arial"/>
                      <w:i/>
                      <w:color w:val="000000"/>
                      <w:sz w:val="20"/>
                      <w:szCs w:val="20"/>
                      <w:shd w:val="clear" w:color="auto" w:fill="FFFFFF"/>
                    </w:rPr>
                    <w:br/>
                  </w:r>
                  <w:r w:rsidRPr="00D30562">
                    <w:rPr>
                      <w:rFonts w:ascii="Arial" w:hAnsi="Arial" w:cs="Arial"/>
                      <w:i/>
                      <w:color w:val="000000"/>
                      <w:sz w:val="20"/>
                      <w:szCs w:val="20"/>
                      <w:shd w:val="clear" w:color="auto" w:fill="FFFFFF"/>
                    </w:rPr>
                    <w:t xml:space="preserve"> a komisím návrhy na projednání</w:t>
                  </w:r>
                  <w:r w:rsidRPr="001023E8">
                    <w:rPr>
                      <w:rFonts w:ascii="Arial" w:hAnsi="Arial" w:cs="Arial"/>
                      <w:color w:val="000000"/>
                      <w:sz w:val="20"/>
                      <w:szCs w:val="20"/>
                      <w:shd w:val="clear" w:color="auto" w:fill="FFFFFF"/>
                    </w:rPr>
                    <w:t>,</w:t>
                  </w:r>
                </w:p>
              </w:txbxContent>
            </v:textbox>
          </v:shape>
        </w:pict>
      </w: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5F6743" w:rsidP="00EB0E7B">
      <w:pPr>
        <w:pStyle w:val="Zkladntext"/>
        <w:rPr>
          <w:bCs/>
        </w:rPr>
      </w:pPr>
      <w:r>
        <w:rPr>
          <w:bCs/>
          <w:noProof/>
        </w:rPr>
        <w:pict>
          <v:shape id="AutoShape 751" o:spid="_x0000_s1397" type="#_x0000_t62" style="position:absolute;left:0;text-align:left;margin-left:21.75pt;margin-top:11.9pt;width:375.4pt;height:97.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" adj="4301,8096" fillcolor="yellow" strokeweight="1.5pt">
            <v:textbox>
              <w:txbxContent>
                <w:p w:rsidR="005E6400" w:rsidRPr="00D30562" w:rsidRDefault="005E6400" w:rsidP="00EB0E7B">
                  <w:pPr>
                    <w:jc w:val="both"/>
                    <w:rPr>
                      <w:i/>
                      <w:color w:val="000000"/>
                    </w:rPr>
                  </w:pPr>
                  <w:r w:rsidRPr="00AD340D">
                    <w:rPr>
                      <w:color w:val="800080"/>
                    </w:rPr>
                    <w:t>Interpelační</w:t>
                  </w:r>
                  <w:r>
                    <w:t xml:space="preserve"> ►</w:t>
                  </w:r>
                  <w:r w:rsidRPr="00D30562">
                    <w:rPr>
                      <w:rFonts w:ascii="Arial" w:hAnsi="Arial" w:cs="Arial"/>
                      <w:color w:val="000000"/>
                      <w:sz w:val="20"/>
                      <w:szCs w:val="20"/>
                      <w:shd w:val="clear" w:color="auto" w:fill="FFFFFF"/>
                    </w:rPr>
                    <w:t xml:space="preserve"> </w:t>
                  </w:r>
                  <w:r w:rsidRPr="00D30562">
                    <w:rPr>
                      <w:rFonts w:ascii="Arial" w:hAnsi="Arial" w:cs="Arial"/>
                      <w:i/>
                      <w:color w:val="000000"/>
                      <w:sz w:val="20"/>
                      <w:szCs w:val="20"/>
                      <w:shd w:val="clear" w:color="auto" w:fill="FFFFFF"/>
                    </w:rPr>
                    <w:t>vznášet dotazy, připomínky a podněty</w:t>
                  </w:r>
                  <w:r>
                    <w:rPr>
                      <w:rFonts w:ascii="Arial" w:hAnsi="Arial" w:cs="Arial"/>
                      <w:i/>
                      <w:color w:val="000000"/>
                      <w:sz w:val="20"/>
                      <w:szCs w:val="20"/>
                      <w:shd w:val="clear" w:color="auto" w:fill="FFFFFF"/>
                    </w:rPr>
                    <w:br/>
                  </w:r>
                  <w:r w:rsidRPr="00D30562">
                    <w:rPr>
                      <w:rFonts w:ascii="Arial" w:hAnsi="Arial" w:cs="Arial"/>
                      <w:i/>
                      <w:color w:val="000000"/>
                      <w:sz w:val="20"/>
                      <w:szCs w:val="20"/>
                      <w:shd w:val="clear" w:color="auto" w:fill="FFFFFF"/>
                    </w:rPr>
                    <w:t xml:space="preserve">na radu obce a její jednotlivé členy, na předsedy výborů, </w:t>
                  </w:r>
                  <w:r>
                    <w:rPr>
                      <w:rFonts w:ascii="Arial" w:hAnsi="Arial" w:cs="Arial"/>
                      <w:i/>
                      <w:color w:val="000000"/>
                      <w:sz w:val="20"/>
                      <w:szCs w:val="20"/>
                      <w:shd w:val="clear" w:color="auto" w:fill="FFFFFF"/>
                    </w:rPr>
                    <w:br/>
                  </w:r>
                  <w:r w:rsidRPr="00D30562">
                    <w:rPr>
                      <w:rFonts w:ascii="Arial" w:hAnsi="Arial" w:cs="Arial"/>
                      <w:i/>
                      <w:color w:val="000000"/>
                      <w:sz w:val="20"/>
                      <w:szCs w:val="20"/>
                      <w:shd w:val="clear" w:color="auto" w:fill="FFFFFF"/>
                    </w:rPr>
                    <w:t>na statutární orgány právnických osob, jejichž zakladatelem je obec, a na vedoucí příspěvkových organizací a organizačních složek, které obec z</w:t>
                  </w:r>
                  <w:r w:rsidRPr="00D30562">
                    <w:rPr>
                      <w:rFonts w:ascii="Arial" w:hAnsi="Arial" w:cs="Arial"/>
                      <w:i/>
                      <w:color w:val="000000"/>
                      <w:sz w:val="20"/>
                      <w:szCs w:val="20"/>
                      <w:shd w:val="clear" w:color="auto" w:fill="FFFFFF"/>
                    </w:rPr>
                    <w:t>a</w:t>
                  </w:r>
                  <w:r w:rsidRPr="00D30562">
                    <w:rPr>
                      <w:rFonts w:ascii="Arial" w:hAnsi="Arial" w:cs="Arial"/>
                      <w:i/>
                      <w:color w:val="000000"/>
                      <w:sz w:val="20"/>
                      <w:szCs w:val="20"/>
                      <w:shd w:val="clear" w:color="auto" w:fill="FFFFFF"/>
                    </w:rPr>
                    <w:t xml:space="preserve">ložila nebo zřídila; písemnou odpověď musí obdržet do 30 dnů, </w:t>
                  </w:r>
                </w:p>
                <w:p w:rsidR="005E6400" w:rsidRPr="00D30562" w:rsidRDefault="005E6400" w:rsidP="00EB0E7B">
                  <w:pPr>
                    <w:ind w:hanging="540"/>
                    <w:rPr>
                      <w:b/>
                    </w:rPr>
                  </w:pPr>
                </w:p>
              </w:txbxContent>
            </v:textbox>
          </v:shape>
        </w:pict>
      </w:r>
    </w:p>
    <w:p w:rsidR="00EB0E7B" w:rsidRDefault="005F6743" w:rsidP="00EB0E7B">
      <w:pPr>
        <w:pStyle w:val="Zkladntext"/>
        <w:rPr>
          <w:bCs/>
        </w:rPr>
      </w:pPr>
      <w:r>
        <w:rPr>
          <w:bCs/>
          <w:noProof/>
        </w:rPr>
        <w:pict>
          <v:shape id="AutoShape 753" o:spid="_x0000_s1398" type="#_x0000_t62" style="position:absolute;left:0;text-align:left;margin-left:21.75pt;margin-top:202.8pt;width:380.65pt;height:78.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" adj="6937,19998" fillcolor="yellow" strokeweight="1.5pt">
            <v:textbox>
              <w:txbxContent>
                <w:p w:rsidR="005E6400" w:rsidRDefault="005E6400" w:rsidP="00EB0E7B">
                  <w:pPr>
                    <w:spacing w:line="240" w:lineRule="auto"/>
                    <w:contextualSpacing/>
                    <w:rPr>
                      <w:rFonts w:ascii="Arial" w:hAnsi="Arial" w:cs="Arial"/>
                      <w:sz w:val="20"/>
                      <w:szCs w:val="20"/>
                    </w:rPr>
                  </w:pPr>
                  <w:r w:rsidRPr="00AD340D">
                    <w:rPr>
                      <w:color w:val="800080"/>
                    </w:rPr>
                    <w:t>Na odměnu</w:t>
                  </w:r>
                  <w:r>
                    <w:t xml:space="preserve">    ►   </w:t>
                  </w:r>
                  <w:r w:rsidRPr="008909D4">
                    <w:rPr>
                      <w:rFonts w:ascii="Arial" w:hAnsi="Arial" w:cs="Arial"/>
                      <w:i/>
                      <w:sz w:val="20"/>
                      <w:szCs w:val="20"/>
                      <w:u w:val="single"/>
                    </w:rPr>
                    <w:t>uvolněný člen zastupitelstva</w:t>
                  </w:r>
                  <w:r w:rsidRPr="008909D4">
                    <w:rPr>
                      <w:rFonts w:ascii="Arial" w:hAnsi="Arial" w:cs="Arial"/>
                      <w:i/>
                      <w:sz w:val="20"/>
                      <w:szCs w:val="20"/>
                    </w:rPr>
                    <w:t xml:space="preserve"> </w:t>
                  </w:r>
                  <w:r>
                    <w:rPr>
                      <w:rFonts w:ascii="Arial" w:hAnsi="Arial" w:cs="Arial"/>
                      <w:i/>
                      <w:sz w:val="20"/>
                      <w:szCs w:val="20"/>
                    </w:rPr>
                    <w:t xml:space="preserve">= </w:t>
                  </w:r>
                  <w:r w:rsidRPr="008909D4">
                    <w:rPr>
                      <w:rFonts w:ascii="Arial" w:hAnsi="Arial" w:cs="Arial"/>
                      <w:i/>
                      <w:sz w:val="20"/>
                      <w:szCs w:val="20"/>
                    </w:rPr>
                    <w:t xml:space="preserve">nárok </w:t>
                  </w:r>
                  <w:proofErr w:type="gramStart"/>
                  <w:r w:rsidRPr="008909D4">
                    <w:rPr>
                      <w:rFonts w:ascii="Arial" w:hAnsi="Arial" w:cs="Arial"/>
                      <w:i/>
                      <w:sz w:val="20"/>
                      <w:szCs w:val="20"/>
                    </w:rPr>
                    <w:t>na</w:t>
                  </w:r>
                  <w:proofErr w:type="gramEnd"/>
                  <w:r w:rsidRPr="008909D4">
                    <w:rPr>
                      <w:rFonts w:ascii="Arial" w:hAnsi="Arial" w:cs="Arial"/>
                      <w:sz w:val="20"/>
                      <w:szCs w:val="20"/>
                    </w:rPr>
                    <w:t xml:space="preserve"> </w:t>
                  </w:r>
                </w:p>
                <w:p w:rsidR="005E6400" w:rsidRDefault="005E6400" w:rsidP="00EB0E7B">
                  <w:pPr>
                    <w:spacing w:line="240" w:lineRule="auto"/>
                    <w:contextualSpacing/>
                    <w:rPr>
                      <w:rFonts w:ascii="Arial" w:hAnsi="Arial" w:cs="Arial"/>
                      <w:i/>
                      <w:sz w:val="20"/>
                      <w:szCs w:val="20"/>
                    </w:rPr>
                  </w:pPr>
                  <w:r>
                    <w:rPr>
                      <w:rFonts w:ascii="Arial" w:hAnsi="Arial" w:cs="Arial"/>
                      <w:sz w:val="20"/>
                      <w:szCs w:val="20"/>
                    </w:rPr>
                    <w:t xml:space="preserve">a) </w:t>
                  </w:r>
                  <w:r w:rsidRPr="008909D4">
                    <w:rPr>
                      <w:rFonts w:ascii="Arial" w:hAnsi="Arial" w:cs="Arial"/>
                      <w:i/>
                      <w:sz w:val="20"/>
                      <w:szCs w:val="20"/>
                    </w:rPr>
                    <w:t xml:space="preserve">měsíční odměnu a </w:t>
                  </w:r>
                </w:p>
                <w:p w:rsidR="005E6400" w:rsidRDefault="005E6400" w:rsidP="00EB0E7B">
                  <w:pPr>
                    <w:spacing w:line="240" w:lineRule="auto"/>
                    <w:contextualSpacing/>
                    <w:rPr>
                      <w:rFonts w:ascii="Arial" w:hAnsi="Arial" w:cs="Arial"/>
                      <w:i/>
                      <w:sz w:val="20"/>
                      <w:szCs w:val="20"/>
                    </w:rPr>
                  </w:pPr>
                  <w:r>
                    <w:rPr>
                      <w:rFonts w:ascii="Arial" w:hAnsi="Arial" w:cs="Arial"/>
                      <w:i/>
                      <w:sz w:val="20"/>
                      <w:szCs w:val="20"/>
                    </w:rPr>
                    <w:t xml:space="preserve">b) </w:t>
                  </w:r>
                  <w:r w:rsidRPr="008909D4">
                    <w:rPr>
                      <w:rFonts w:ascii="Arial" w:hAnsi="Arial" w:cs="Arial"/>
                      <w:i/>
                      <w:sz w:val="20"/>
                      <w:szCs w:val="20"/>
                    </w:rPr>
                    <w:t>odměnu při skončení funkčního období</w:t>
                  </w:r>
                  <w:r>
                    <w:rPr>
                      <w:rFonts w:ascii="Arial" w:hAnsi="Arial" w:cs="Arial"/>
                      <w:i/>
                      <w:sz w:val="20"/>
                      <w:szCs w:val="20"/>
                    </w:rPr>
                    <w:t>,</w:t>
                  </w:r>
                </w:p>
                <w:p w:rsidR="005E6400" w:rsidRPr="00574B24" w:rsidRDefault="005E6400" w:rsidP="00EB0E7B">
                  <w:pPr>
                    <w:spacing w:line="240" w:lineRule="auto"/>
                    <w:contextualSpacing/>
                    <w:rPr>
                      <w:rFonts w:ascii="Arial" w:hAnsi="Arial" w:cs="Arial"/>
                      <w:i/>
                      <w:sz w:val="20"/>
                      <w:szCs w:val="20"/>
                    </w:rPr>
                  </w:pPr>
                  <w:r>
                    <w:rPr>
                      <w:rFonts w:ascii="Arial" w:hAnsi="Arial" w:cs="Arial"/>
                      <w:i/>
                      <w:sz w:val="20"/>
                      <w:szCs w:val="20"/>
                    </w:rPr>
                    <w:t xml:space="preserve">                                 </w:t>
                  </w:r>
                  <w:r w:rsidRPr="008909D4">
                    <w:rPr>
                      <w:rFonts w:ascii="Arial" w:hAnsi="Arial" w:cs="Arial"/>
                      <w:i/>
                      <w:sz w:val="20"/>
                      <w:szCs w:val="20"/>
                      <w:u w:val="single"/>
                    </w:rPr>
                    <w:t xml:space="preserve">neuvolněný člen </w:t>
                  </w:r>
                  <w:proofErr w:type="gramStart"/>
                  <w:r w:rsidRPr="008909D4">
                    <w:rPr>
                      <w:rFonts w:ascii="Arial" w:hAnsi="Arial" w:cs="Arial"/>
                      <w:i/>
                      <w:sz w:val="20"/>
                      <w:szCs w:val="20"/>
                      <w:u w:val="single"/>
                    </w:rPr>
                    <w:t>zastupitelstva</w:t>
                  </w:r>
                  <w:r w:rsidRPr="008909D4">
                    <w:rPr>
                      <w:rFonts w:ascii="Arial" w:hAnsi="Arial" w:cs="Arial"/>
                      <w:i/>
                      <w:sz w:val="20"/>
                      <w:szCs w:val="20"/>
                    </w:rPr>
                    <w:t xml:space="preserve"> </w:t>
                  </w:r>
                  <w:r>
                    <w:rPr>
                      <w:rFonts w:ascii="Arial" w:hAnsi="Arial" w:cs="Arial"/>
                      <w:i/>
                      <w:sz w:val="20"/>
                      <w:szCs w:val="20"/>
                    </w:rPr>
                    <w:t xml:space="preserve"> = </w:t>
                  </w:r>
                  <w:r w:rsidRPr="008909D4">
                    <w:rPr>
                      <w:rFonts w:ascii="Arial" w:hAnsi="Arial" w:cs="Arial"/>
                      <w:i/>
                      <w:sz w:val="20"/>
                      <w:szCs w:val="20"/>
                    </w:rPr>
                    <w:t>může</w:t>
                  </w:r>
                  <w:proofErr w:type="gramEnd"/>
                  <w:r>
                    <w:rPr>
                      <w:rFonts w:ascii="Arial" w:hAnsi="Arial" w:cs="Arial"/>
                      <w:i/>
                      <w:sz w:val="20"/>
                      <w:szCs w:val="20"/>
                      <w:u w:val="single"/>
                    </w:rPr>
                    <w:t xml:space="preserve"> </w:t>
                  </w:r>
                  <w:r>
                    <w:rPr>
                      <w:rFonts w:ascii="Arial" w:hAnsi="Arial" w:cs="Arial"/>
                      <w:i/>
                      <w:sz w:val="20"/>
                      <w:szCs w:val="20"/>
                    </w:rPr>
                    <w:t xml:space="preserve">být poskytnuta měsíční odměna </w:t>
                  </w:r>
                </w:p>
              </w:txbxContent>
            </v:textbox>
          </v:shape>
        </w:pict>
      </w:r>
      <w:r>
        <w:rPr>
          <w:bCs/>
          <w:noProof/>
        </w:rPr>
        <w:pict>
          <v:shape id="AutoShape 752" o:spid="_x0000_s1399" type="#_x0000_t62" style="position:absolute;left:0;text-align:left;margin-left:21.75pt;margin-top:103.8pt;width:375.4pt;height:8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" adj="7120,15480" fillcolor="yellow" strokeweight="1.5pt">
            <v:textbox>
              <w:txbxContent>
                <w:p w:rsidR="005E6400" w:rsidRPr="008909D4" w:rsidRDefault="005E6400" w:rsidP="00EB0E7B">
                  <w:pPr>
                    <w:jc w:val="both"/>
                    <w:rPr>
                      <w:rFonts w:ascii="Arial" w:hAnsi="Arial" w:cs="Arial"/>
                      <w:i/>
                      <w:color w:val="000000"/>
                      <w:sz w:val="20"/>
                      <w:szCs w:val="20"/>
                      <w:shd w:val="clear" w:color="auto" w:fill="FFFFFF"/>
                    </w:rPr>
                  </w:pPr>
                  <w:r w:rsidRPr="00AD340D">
                    <w:rPr>
                      <w:color w:val="800080"/>
                    </w:rPr>
                    <w:t>Informační</w:t>
                  </w:r>
                  <w:r>
                    <w:t xml:space="preserve"> ►</w:t>
                  </w:r>
                  <w:r w:rsidRPr="008909D4">
                    <w:rPr>
                      <w:rFonts w:ascii="Arial" w:hAnsi="Arial" w:cs="Arial"/>
                      <w:color w:val="000000"/>
                      <w:sz w:val="20"/>
                      <w:szCs w:val="20"/>
                      <w:shd w:val="clear" w:color="auto" w:fill="FFFFFF"/>
                    </w:rPr>
                    <w:t xml:space="preserve"> </w:t>
                  </w:r>
                  <w:r w:rsidRPr="008909D4">
                    <w:rPr>
                      <w:rFonts w:ascii="Arial" w:hAnsi="Arial" w:cs="Arial"/>
                      <w:i/>
                      <w:color w:val="000000"/>
                      <w:sz w:val="20"/>
                      <w:szCs w:val="20"/>
                      <w:shd w:val="clear" w:color="auto" w:fill="FFFFFF"/>
                    </w:rPr>
                    <w:t xml:space="preserve">požadovat od zaměstnanců obce zařazených do obecního úřadu, jakož i od zaměstnanců právnických osob, které obec založila nebo zřídila, informace </w:t>
                  </w:r>
                  <w:r w:rsidRPr="00B0362E">
                    <w:rPr>
                      <w:rFonts w:ascii="Arial" w:hAnsi="Arial" w:cs="Arial"/>
                      <w:i/>
                      <w:color w:val="C00000"/>
                      <w:sz w:val="20"/>
                      <w:szCs w:val="20"/>
                      <w:shd w:val="clear" w:color="auto" w:fill="FFFFFF"/>
                    </w:rPr>
                    <w:t xml:space="preserve">ve věcech, které souvisejí </w:t>
                  </w:r>
                  <w:r>
                    <w:rPr>
                      <w:rFonts w:ascii="Arial" w:hAnsi="Arial" w:cs="Arial"/>
                      <w:i/>
                      <w:color w:val="C00000"/>
                      <w:sz w:val="20"/>
                      <w:szCs w:val="20"/>
                      <w:shd w:val="clear" w:color="auto" w:fill="FFFFFF"/>
                    </w:rPr>
                    <w:br/>
                  </w:r>
                  <w:r w:rsidRPr="00B0362E">
                    <w:rPr>
                      <w:rFonts w:ascii="Arial" w:hAnsi="Arial" w:cs="Arial"/>
                      <w:i/>
                      <w:color w:val="C00000"/>
                      <w:sz w:val="20"/>
                      <w:szCs w:val="20"/>
                      <w:shd w:val="clear" w:color="auto" w:fill="FFFFFF"/>
                    </w:rPr>
                    <w:t>s výkonem jeho funkce;</w:t>
                  </w:r>
                  <w:r w:rsidRPr="008909D4">
                    <w:rPr>
                      <w:rFonts w:ascii="Arial" w:hAnsi="Arial" w:cs="Arial"/>
                      <w:i/>
                      <w:color w:val="000000"/>
                      <w:sz w:val="20"/>
                      <w:szCs w:val="20"/>
                      <w:shd w:val="clear" w:color="auto" w:fill="FFFFFF"/>
                    </w:rPr>
                    <w:t xml:space="preserve"> informace musí být poskytnuta nejpozději do 30 dnů.</w:t>
                  </w:r>
                </w:p>
                <w:p w:rsidR="005E6400" w:rsidRPr="008909D4" w:rsidRDefault="005E6400" w:rsidP="00EB0E7B">
                  <w:pPr>
                    <w:ind w:left="540" w:hanging="240"/>
                    <w:jc w:val="both"/>
                    <w:rPr>
                      <w:b/>
                      <w:i/>
                    </w:rPr>
                  </w:pPr>
                </w:p>
              </w:txbxContent>
            </v:textbox>
          </v:shape>
        </w:pict>
      </w:r>
      <w:r>
        <w:rPr>
          <w:bCs/>
          <w:noProof/>
        </w:rPr>
      </w:r>
      <w:r>
        <w:rPr>
          <w:bCs/>
          <w:noProof/>
        </w:rPr>
        <w:pict>
          <v:group id="Plátno 732" o:spid="_x0000_s1463" editas="canvas" style="width:450pt;height:270pt;mso-position-horizontal-relative:char;mso-position-vertical-relative:line" coordsize="57150,34290">
            <v:shape id="_x0000_s1473" type="#_x0000_t75" style="position:absolute;width:57150;height:34290;visibility:visible;mso-wrap-style:square">
              <v:fill o:detectmouseclick="t"/>
              <v:path o:connecttype="none"/>
            </v:shape>
            <v:line id="Line 734" o:spid="_x0000_s1472" style="position:absolute;visibility:visible;mso-wrap-style:square" from="4572,1143" to="800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l4MUAAADcAAAADwAAAGRycy9kb3ducmV2LnhtbESPzWrDMBCE74G+g9hCbomcB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Pl4MUAAADcAAAADwAAAAAAAAAA&#10;AAAAAAChAgAAZHJzL2Rvd25yZXYueG1sUEsFBgAAAAAEAAQA+QAAAJMDAAAAAA==&#10;">
              <v:stroke endarrow="block"/>
            </v:line>
            <v:line id="Line 735" o:spid="_x0000_s1471" style="position:absolute;visibility:visible;mso-wrap-style:square" from="4572,1754" to="80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62uMYAAADcAAAADwAAAGRycy9kb3ducmV2LnhtbESPQWvCQBSE74L/YXlCL1I3UVGJrlIq&#10;hVaoVls8P7LPJJh9G7KrJv31bqHgcZiZb5jFqjGluFLtCssK4kEEgji1uuBMwc/32/MMhPPIGkvL&#10;pKAlB6tlt7PARNsb7+l68JkIEHYJKsi9rxIpXZqTQTewFXHwTrY26IOsM6lrvAW4KeUwiibSYMFh&#10;IceKXnNKz4eLUbCh3/Xko7/7xLGPv47tqB+3xVapp17zMgfhqfGP8H/7XSuYjqbwdy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etrjGAAAA3AAAAA8AAAAAAAAA&#10;AAAAAAAAoQIAAGRycy9kb3ducmV2LnhtbFBLBQYAAAAABAAEAPkAAACUAwAAAAA=&#10;" strokeweight="2.25pt">
              <v:stroke endarrow="block"/>
            </v:line>
            <v:line id="Line 736" o:spid="_x0000_s1470" style="position:absolute;visibility:visible;mso-wrap-style:square" from="4572,1754" to="80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UCcIAAADcAAAADwAAAGRycy9kb3ducmV2LnhtbERPTUsDMRC9C/0PYQrebLYK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DUCcIAAADcAAAADwAAAAAAAAAAAAAA&#10;AAChAgAAZHJzL2Rvd25yZXYueG1sUEsFBgAAAAAEAAQA+QAAAJADAAAAAA==&#10;">
              <v:stroke endarrow="block"/>
            </v:line>
            <v:line id="Line 737" o:spid="_x0000_s1469" style="position:absolute;visibility:visible;mso-wrap-style:square" from="4572,26900" to="8001,2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xxksUAAADcAAAADwAAAGRycy9kb3ducmV2LnhtbESPzWrDMBCE74W8g9hAb42cBprYiRJK&#10;TaCHppAfct5YW8vUWhlLddS3rwKFHIeZb4ZZbaJtxUC9bxwrmE4yEMSV0w3XCk7H7dMChA/IGlvH&#10;pOCXPGzWo4cVFtpdeU/DIdQilbAvUIEJoSuk9JUhi37iOuLkfbneYkiyr6Xu8ZrKbSufs+xFWmw4&#10;LRjs6M1Q9X34sQrmptzLuSw/jp/l0EzzuIvnS67U4zi+LkEEiuEe/qffdeJ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xxksUAAADcAAAADwAAAAAAAAAA&#10;AAAAAAChAgAAZHJzL2Rvd25yZXYueG1sUEsFBgAAAAAEAAQA+QAAAJMDAAAAAA==&#10;">
              <v:stroke endarrow="block"/>
            </v:line>
            <v:line id="Line 738" o:spid="_x0000_s1468" style="position:absolute;visibility:visible;mso-wrap-style:square" from="4572,1754" to="80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rcsIAAADcAAAADwAAAGRycy9kb3ducmV2LnhtbERPTUsDMRC9C/0PYQrebLYi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CrcsIAAADcAAAADwAAAAAAAAAAAAAA&#10;AAChAgAAZHJzL2Rvd25yZXYueG1sUEsFBgAAAAAEAAQA+QAAAJADAAAAAA==&#10;">
              <v:stroke endarrow="block"/>
            </v:line>
            <v:line id="Line 739" o:spid="_x0000_s1467" style="position:absolute;visibility:visible;mso-wrap-style:square" from="4572,1754" to="80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O6cQAAADcAAAADwAAAGRycy9kb3ducmV2LnhtbESPQWsCMRSE7wX/Q3hCbzW7I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A7pxAAAANwAAAAPAAAAAAAAAAAA&#10;AAAAAKECAABkcnMvZG93bnJldi54bWxQSwUGAAAAAAQABAD5AAAAkgMAAAAA&#10;">
              <v:stroke endarrow="block"/>
            </v:line>
            <v:line id="Line 740" o:spid="_x0000_s1466" style="position:absolute;visibility:visible;mso-wrap-style:square" from="4572,1754" to="80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6QnsQAAADcAAAADwAAAGRycy9kb3ducmV2LnhtbESPQWsCMRSE70L/Q3iF3jSrS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pCexAAAANwAAAAPAAAAAAAAAAAA&#10;AAAAAKECAABkcnMvZG93bnJldi54bWxQSwUGAAAAAAQABAD5AAAAkgM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41" o:spid="_x0000_s1465" type="#_x0000_t13" style="position:absolute;left:6858;top:1754;width:9763;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R/cQA&#10;AADcAAAADwAAAGRycy9kb3ducmV2LnhtbESPQWvCQBSE74L/YXlCb/qiLVqiq4il4K1qeujxNftM&#10;gtm3Mbs1aX99t1DwOMzMN8xq09ta3bj1lRMN00kCiiV3ppJCw3v2On4G5QOJodoJa/hmD5v1cLCi&#10;1LhOjnw7hUJFiPiUNJQhNCmiz0u25CeuYYne2bWWQpRtgaalLsJtjbMkmaOlSuJCSQ3vSs4vpy+r&#10;4bN+mX8cmuseDXYH/kkw649vWj+M+u0SVOA+3MP/7b3RsHh6hL8z8Qj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h0f3EAAAA3AAAAA8AAAAAAAAAAAAAAAAAmAIAAGRycy9k&#10;b3ducmV2LnhtbFBLBQYAAAAABAAEAPUAAACJAwAAAAA=&#10;"/>
            <v:shape id="AutoShape 742" o:spid="_x0000_s1464" type="#_x0000_t13" style="position:absolute;left:5715;top:1754;width:1143;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JicUA&#10;AADcAAAADwAAAGRycy9kb3ducmV2LnhtbESPT2vCQBTE74LfYXlCb/pSESvRTSiVgrf6pwePz+wz&#10;CWbfptmtSfvpu4VCj8PM/IbZ5INt1J07XzvR8DhLQLEUztRSang/vU5XoHwgMdQ4YQ1f7CHPxqMN&#10;pcb1cuD7MZQqQsSnpKEKoU0RfVGxJT9zLUv0rq6zFKLsSjQd9RFuG5wnyRIt1RIXKmr5peLidvy0&#10;Gi7Ndnnetx87NNjv+TvB03B40/phMjyvQQUewn/4r70zGp4WC/g9E48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EmJxQAAANwAAAAPAAAAAAAAAAAAAAAAAJgCAABkcnMv&#10;ZG93bnJldi54bWxQSwUGAAAAAAQABAD1AAAAigMAAAAA&#10;"/>
            <w10:wrap type="none"/>
            <w10:anchorlock/>
          </v:group>
        </w:pict>
      </w:r>
    </w:p>
    <w:p w:rsidR="00EB0E7B" w:rsidRDefault="00EB0E7B" w:rsidP="00EB0E7B">
      <w:pPr>
        <w:pStyle w:val="Zkladntext"/>
        <w:rPr>
          <w:bCs/>
        </w:rPr>
      </w:pPr>
    </w:p>
    <w:p w:rsidR="00EB0E7B" w:rsidRDefault="00EB0E7B" w:rsidP="00EB0E7B">
      <w:pPr>
        <w:pStyle w:val="Zkladntext"/>
        <w:rPr>
          <w:bCs/>
        </w:rPr>
      </w:pPr>
    </w:p>
    <w:p w:rsidR="00EB0E7B" w:rsidRDefault="005F6743" w:rsidP="00EB0E7B">
      <w:pPr>
        <w:pStyle w:val="Zkladntext"/>
        <w:rPr>
          <w:bCs/>
        </w:rPr>
      </w:pPr>
      <w:r>
        <w:rPr>
          <w:bCs/>
          <w:noProof/>
        </w:rPr>
        <w:pict>
          <v:shape id="AutoShape 755" o:spid="_x0000_s1400" type="#_x0000_t62" style="position:absolute;left:0;text-align:left;margin-left:21.75pt;margin-top:-.45pt;width:380.65pt;height:9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" adj="7164,12264" fillcolor="yellow" strokeweight="1.5pt">
            <v:textbox>
              <w:txbxContent>
                <w:p w:rsidR="005E6400" w:rsidRDefault="005E6400" w:rsidP="00EB0E7B">
                  <w:pPr>
                    <w:spacing w:line="240" w:lineRule="auto"/>
                    <w:contextualSpacing/>
                    <w:rPr>
                      <w:rFonts w:ascii="Arial" w:hAnsi="Arial" w:cs="Arial"/>
                      <w:i/>
                      <w:sz w:val="20"/>
                      <w:szCs w:val="20"/>
                    </w:rPr>
                  </w:pPr>
                  <w:r w:rsidRPr="00AD340D">
                    <w:rPr>
                      <w:color w:val="800080"/>
                    </w:rPr>
                    <w:t>Na pracovní volno</w:t>
                  </w:r>
                  <w:r>
                    <w:t xml:space="preserve">  ►  </w:t>
                  </w:r>
                  <w:r w:rsidRPr="008909D4">
                    <w:rPr>
                      <w:rFonts w:ascii="Arial" w:hAnsi="Arial" w:cs="Arial"/>
                      <w:i/>
                      <w:sz w:val="20"/>
                      <w:szCs w:val="20"/>
                      <w:u w:val="single"/>
                    </w:rPr>
                    <w:t>uvolněný člen zastupitelstva</w:t>
                  </w:r>
                  <w:r>
                    <w:rPr>
                      <w:rFonts w:ascii="Arial" w:hAnsi="Arial" w:cs="Arial"/>
                      <w:i/>
                      <w:sz w:val="20"/>
                      <w:szCs w:val="20"/>
                    </w:rPr>
                    <w:t xml:space="preserve"> = bez náhrady mzdy ve veřejném zájmu</w:t>
                  </w:r>
                </w:p>
                <w:p w:rsidR="005E6400" w:rsidRDefault="005E6400" w:rsidP="00EB0E7B">
                  <w:pPr>
                    <w:spacing w:line="240" w:lineRule="auto"/>
                    <w:contextualSpacing/>
                    <w:rPr>
                      <w:rFonts w:ascii="Arial" w:hAnsi="Arial" w:cs="Arial"/>
                      <w:i/>
                      <w:sz w:val="20"/>
                      <w:szCs w:val="20"/>
                    </w:rPr>
                  </w:pPr>
                  <w:r>
                    <w:rPr>
                      <w:rFonts w:ascii="Arial" w:hAnsi="Arial" w:cs="Arial"/>
                      <w:i/>
                      <w:sz w:val="20"/>
                      <w:szCs w:val="20"/>
                    </w:rPr>
                    <w:t xml:space="preserve">                                    </w:t>
                  </w:r>
                  <w:r>
                    <w:t>►</w:t>
                  </w:r>
                  <w:r>
                    <w:rPr>
                      <w:rFonts w:ascii="Arial" w:hAnsi="Arial" w:cs="Arial"/>
                      <w:i/>
                      <w:sz w:val="20"/>
                      <w:szCs w:val="20"/>
                    </w:rPr>
                    <w:t xml:space="preserve">     </w:t>
                  </w:r>
                  <w:r w:rsidRPr="008909D4">
                    <w:rPr>
                      <w:rFonts w:ascii="Arial" w:hAnsi="Arial" w:cs="Arial"/>
                      <w:i/>
                      <w:sz w:val="20"/>
                      <w:szCs w:val="20"/>
                      <w:u w:val="single"/>
                    </w:rPr>
                    <w:t>neuvolněný člen zastupitelstva</w:t>
                  </w:r>
                  <w:r w:rsidRPr="007C4487">
                    <w:rPr>
                      <w:rFonts w:ascii="Arial" w:hAnsi="Arial" w:cs="Arial"/>
                      <w:i/>
                      <w:sz w:val="20"/>
                      <w:szCs w:val="20"/>
                    </w:rPr>
                    <w:t xml:space="preserve"> =</w:t>
                  </w:r>
                  <w:r>
                    <w:rPr>
                      <w:rFonts w:ascii="Arial" w:hAnsi="Arial" w:cs="Arial"/>
                      <w:i/>
                      <w:sz w:val="20"/>
                      <w:szCs w:val="20"/>
                    </w:rPr>
                    <w:t xml:space="preserve"> s náhradou mzdy </w:t>
                  </w:r>
                </w:p>
                <w:p w:rsidR="005E6400" w:rsidRPr="00AE22AA" w:rsidRDefault="005E6400" w:rsidP="00EB0E7B">
                  <w:pPr>
                    <w:jc w:val="both"/>
                    <w:rPr>
                      <w:rFonts w:ascii="Arial" w:hAnsi="Arial" w:cs="Arial"/>
                      <w:sz w:val="20"/>
                      <w:szCs w:val="20"/>
                    </w:rPr>
                  </w:pPr>
                  <w:r w:rsidRPr="00AE22AA">
                    <w:rPr>
                      <w:rFonts w:ascii="Arial" w:hAnsi="Arial" w:cs="Arial"/>
                      <w:sz w:val="20"/>
                      <w:szCs w:val="20"/>
                    </w:rPr>
                    <w:t xml:space="preserve">!!! </w:t>
                  </w:r>
                  <w:proofErr w:type="gramStart"/>
                  <w:r w:rsidRPr="00AE22AA">
                    <w:rPr>
                      <w:rFonts w:ascii="Arial" w:hAnsi="Arial" w:cs="Arial"/>
                      <w:sz w:val="20"/>
                      <w:szCs w:val="20"/>
                    </w:rPr>
                    <w:t>max.</w:t>
                  </w:r>
                  <w:proofErr w:type="gramEnd"/>
                  <w:r w:rsidRPr="00AE22AA">
                    <w:rPr>
                      <w:rFonts w:ascii="Arial" w:hAnsi="Arial" w:cs="Arial"/>
                      <w:sz w:val="20"/>
                      <w:szCs w:val="20"/>
                    </w:rPr>
                    <w:t xml:space="preserve"> 20 pracovních dnů (směn)</w:t>
                  </w:r>
                  <w:r>
                    <w:rPr>
                      <w:rFonts w:ascii="Arial" w:hAnsi="Arial" w:cs="Arial"/>
                      <w:sz w:val="20"/>
                      <w:szCs w:val="20"/>
                    </w:rPr>
                    <w:t xml:space="preserve"> </w:t>
                  </w:r>
                  <w:r w:rsidRPr="00AE22AA">
                    <w:rPr>
                      <w:rFonts w:ascii="Arial" w:hAnsi="Arial" w:cs="Arial"/>
                      <w:sz w:val="20"/>
                      <w:szCs w:val="20"/>
                    </w:rPr>
                    <w:t>v kalendářním roce</w:t>
                  </w:r>
                </w:p>
                <w:p w:rsidR="005E6400" w:rsidRPr="00AE22AA" w:rsidRDefault="005E6400" w:rsidP="00EB0E7B">
                  <w:pPr>
                    <w:jc w:val="both"/>
                    <w:rPr>
                      <w:b/>
                    </w:rPr>
                  </w:pPr>
                  <w:r>
                    <w:rPr>
                      <w:rFonts w:ascii="Arial" w:hAnsi="Arial" w:cs="Arial"/>
                      <w:sz w:val="20"/>
                      <w:szCs w:val="20"/>
                    </w:rPr>
                    <w:t>(</w:t>
                  </w:r>
                  <w:r w:rsidRPr="00AE22AA">
                    <w:rPr>
                      <w:rFonts w:ascii="Arial" w:hAnsi="Arial" w:cs="Arial"/>
                      <w:sz w:val="20"/>
                      <w:szCs w:val="20"/>
                    </w:rPr>
                    <w:t xml:space="preserve">§ 201 </w:t>
                  </w:r>
                  <w:r>
                    <w:rPr>
                      <w:rFonts w:ascii="Arial" w:hAnsi="Arial" w:cs="Arial"/>
                      <w:sz w:val="20"/>
                      <w:szCs w:val="20"/>
                    </w:rPr>
                    <w:t>odst. 3 zákoníku práce)</w:t>
                  </w:r>
                </w:p>
              </w:txbxContent>
            </v:textbox>
          </v:shape>
        </w:pict>
      </w: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5F6743" w:rsidP="00EB0E7B">
      <w:pPr>
        <w:pStyle w:val="Zkladntext"/>
        <w:rPr>
          <w:bCs/>
        </w:rPr>
      </w:pPr>
      <w:r>
        <w:rPr>
          <w:bCs/>
          <w:noProof/>
        </w:rPr>
        <w:pict>
          <v:shape id="AutoShape 754" o:spid="_x0000_s1401" type="#_x0000_t62" style="position:absolute;left:0;text-align:left;margin-left:21.75pt;margin-top:11pt;width:380.65pt;height:5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" adj="7533,14180" fillcolor="yellow" strokeweight="1.5pt">
            <v:textbox>
              <w:txbxContent>
                <w:p w:rsidR="005E6400" w:rsidRPr="005C5D1E" w:rsidRDefault="005E6400" w:rsidP="00EB0E7B">
                  <w:pPr>
                    <w:spacing w:line="240" w:lineRule="auto"/>
                    <w:contextualSpacing/>
                    <w:jc w:val="both"/>
                    <w:rPr>
                      <w:rFonts w:ascii="Arial" w:hAnsi="Arial" w:cs="Arial"/>
                      <w:i/>
                      <w:sz w:val="20"/>
                      <w:szCs w:val="20"/>
                    </w:rPr>
                  </w:pPr>
                  <w:r w:rsidRPr="00AD340D">
                    <w:rPr>
                      <w:color w:val="800080"/>
                    </w:rPr>
                    <w:t>Na náklady spojené s výkonem funkce</w:t>
                  </w:r>
                  <w:r>
                    <w:t xml:space="preserve"> ► </w:t>
                  </w:r>
                  <w:r>
                    <w:rPr>
                      <w:rFonts w:ascii="Arial" w:hAnsi="Arial" w:cs="Arial"/>
                      <w:i/>
                      <w:sz w:val="20"/>
                      <w:szCs w:val="20"/>
                    </w:rPr>
                    <w:t xml:space="preserve">nezbytně nutně </w:t>
                  </w:r>
                  <w:proofErr w:type="gramStart"/>
                  <w:r>
                    <w:rPr>
                      <w:rFonts w:ascii="Arial" w:hAnsi="Arial" w:cs="Arial"/>
                      <w:i/>
                      <w:sz w:val="20"/>
                      <w:szCs w:val="20"/>
                    </w:rPr>
                    <w:t xml:space="preserve">vynaložené </w:t>
                  </w:r>
                  <w:r w:rsidRPr="005C5D1E">
                    <w:rPr>
                      <w:rFonts w:ascii="Arial" w:hAnsi="Arial" w:cs="Arial"/>
                      <w:i/>
                      <w:sz w:val="20"/>
                      <w:szCs w:val="20"/>
                    </w:rPr>
                    <w:t xml:space="preserve"> nákl</w:t>
                  </w:r>
                  <w:r w:rsidRPr="005C5D1E">
                    <w:rPr>
                      <w:rFonts w:ascii="Arial" w:hAnsi="Arial" w:cs="Arial"/>
                      <w:i/>
                      <w:sz w:val="20"/>
                      <w:szCs w:val="20"/>
                    </w:rPr>
                    <w:t>a</w:t>
                  </w:r>
                  <w:r w:rsidRPr="005C5D1E">
                    <w:rPr>
                      <w:rFonts w:ascii="Arial" w:hAnsi="Arial" w:cs="Arial"/>
                      <w:i/>
                      <w:sz w:val="20"/>
                      <w:szCs w:val="20"/>
                    </w:rPr>
                    <w:t>dy</w:t>
                  </w:r>
                  <w:proofErr w:type="gramEnd"/>
                  <w:r w:rsidRPr="005C5D1E">
                    <w:rPr>
                      <w:rFonts w:ascii="Arial" w:hAnsi="Arial" w:cs="Arial"/>
                      <w:i/>
                      <w:sz w:val="20"/>
                      <w:szCs w:val="20"/>
                    </w:rPr>
                    <w:t xml:space="preserve"> spojené s výkonem funkce</w:t>
                  </w:r>
                  <w:r>
                    <w:rPr>
                      <w:rFonts w:ascii="Arial" w:hAnsi="Arial" w:cs="Arial"/>
                      <w:i/>
                      <w:sz w:val="20"/>
                      <w:szCs w:val="20"/>
                    </w:rPr>
                    <w:t xml:space="preserve"> (cestovní a jiné náklady)</w:t>
                  </w:r>
                </w:p>
              </w:txbxContent>
            </v:textbox>
          </v:shape>
        </w:pict>
      </w: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CA3AE6" w:rsidRDefault="00CA3AE6" w:rsidP="00EB0E7B">
      <w:pPr>
        <w:pStyle w:val="Zkladntext"/>
        <w:rPr>
          <w:bCs/>
        </w:rPr>
      </w:pPr>
    </w:p>
    <w:p w:rsidR="00CA3AE6" w:rsidRPr="00CA3AE6" w:rsidRDefault="00CA3AE6" w:rsidP="00EB0E7B">
      <w:pPr>
        <w:pStyle w:val="Zkladntext"/>
        <w:rPr>
          <w:bCs/>
        </w:rPr>
      </w:pPr>
    </w:p>
    <w:p w:rsidR="00EB0E7B" w:rsidRDefault="005F6743" w:rsidP="00EB0E7B">
      <w:pPr>
        <w:pStyle w:val="Zkladntext"/>
        <w:rPr>
          <w:bCs/>
        </w:rPr>
      </w:pPr>
      <w:r>
        <w:rPr>
          <w:bCs/>
          <w:noProof/>
        </w:rPr>
        <w:lastRenderedPageBreak/>
        <w:pict>
          <v:shape id="AutoShape 756" o:spid="_x0000_s1402" type="#_x0000_t61" style="position:absolute;left:0;text-align:left;margin-left:9pt;margin-top:1.9pt;width:414pt;height: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" adj="3574,19280" fillcolor="#f60" strokeweight="2.25pt">
            <v:textbox>
              <w:txbxContent>
                <w:p w:rsidR="005E6400" w:rsidRPr="00CA3AE6" w:rsidRDefault="005E6400" w:rsidP="00EB0E7B">
                  <w:pPr>
                    <w:rPr>
                      <w:rFonts w:ascii="Times New Roman" w:hAnsi="Times New Roman" w:cs="Times New Roman"/>
                      <w:b/>
                    </w:rPr>
                  </w:pPr>
                  <w:proofErr w:type="gramStart"/>
                  <w:r w:rsidRPr="00CA3AE6">
                    <w:rPr>
                      <w:rFonts w:ascii="Times New Roman" w:hAnsi="Times New Roman" w:cs="Times New Roman"/>
                      <w:b/>
                    </w:rPr>
                    <w:t>POVINNOSTI  ČLENŮ</w:t>
                  </w:r>
                  <w:proofErr w:type="gramEnd"/>
                  <w:r w:rsidRPr="00CA3AE6">
                    <w:rPr>
                      <w:rFonts w:ascii="Times New Roman" w:hAnsi="Times New Roman" w:cs="Times New Roman"/>
                      <w:b/>
                    </w:rPr>
                    <w:t xml:space="preserve">  ZASTUPITELSTVA  PŘI  VÝKONU  FUNKCE</w:t>
                  </w:r>
                </w:p>
                <w:p w:rsidR="005E6400" w:rsidRDefault="005E6400" w:rsidP="00EB0E7B">
                  <w:pPr>
                    <w:jc w:val="center"/>
                  </w:pPr>
                </w:p>
              </w:txbxContent>
            </v:textbox>
          </v:shape>
        </w:pict>
      </w:r>
    </w:p>
    <w:p w:rsidR="00EB0E7B" w:rsidRDefault="00EB0E7B" w:rsidP="00EB0E7B">
      <w:pPr>
        <w:pStyle w:val="Zkladntext"/>
        <w:rPr>
          <w:bCs/>
        </w:rPr>
      </w:pPr>
    </w:p>
    <w:p w:rsidR="00EB0E7B" w:rsidRDefault="00EB0E7B" w:rsidP="00EB0E7B">
      <w:pPr>
        <w:pStyle w:val="Zkladntext"/>
        <w:rPr>
          <w:bCs/>
        </w:rPr>
      </w:pPr>
    </w:p>
    <w:p w:rsidR="00EB0E7B" w:rsidRDefault="005F6743" w:rsidP="00EB0E7B">
      <w:pPr>
        <w:pStyle w:val="Zkladntext"/>
        <w:rPr>
          <w:bCs/>
        </w:rPr>
      </w:pPr>
      <w:r>
        <w:rPr>
          <w:bCs/>
          <w:noProof/>
        </w:rPr>
        <w:pict>
          <v:shape id="AutoShape 757" o:spid="_x0000_s1403" type="#_x0000_t62" style="position:absolute;left:0;text-align:left;margin-left:26.95pt;margin-top:14.15pt;width:378pt;height:129.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" adj="6286,-4350" fillcolor="#fc0" strokeweight="1.5pt">
            <v:textbox>
              <w:txbxContent>
                <w:p w:rsidR="005E6400" w:rsidRPr="00E80FDC" w:rsidRDefault="005E6400" w:rsidP="00CA3AE6">
                  <w:pPr>
                    <w:spacing w:line="240" w:lineRule="auto"/>
                    <w:contextualSpacing/>
                    <w:rPr>
                      <w:rFonts w:ascii="Times New Roman" w:hAnsi="Times New Roman"/>
                      <w:i/>
                    </w:rPr>
                  </w:pPr>
                  <w:r w:rsidRPr="00E80FDC">
                    <w:rPr>
                      <w:rFonts w:ascii="Times New Roman" w:hAnsi="Times New Roman"/>
                    </w:rPr>
                    <w:t xml:space="preserve">► </w:t>
                  </w:r>
                  <w:r w:rsidRPr="00E80FDC">
                    <w:rPr>
                      <w:rFonts w:ascii="Times New Roman" w:hAnsi="Times New Roman"/>
                      <w:i/>
                    </w:rPr>
                    <w:t>zúčastňovat se zasedání zastupitelstva obce, případně jiných orgánů obce, je-li jejich členem,</w:t>
                  </w:r>
                </w:p>
                <w:p w:rsidR="005E6400" w:rsidRPr="00E80FDC" w:rsidRDefault="005E6400" w:rsidP="00CA3AE6">
                  <w:pPr>
                    <w:spacing w:line="240" w:lineRule="auto"/>
                    <w:contextualSpacing/>
                    <w:rPr>
                      <w:rFonts w:ascii="Times New Roman" w:hAnsi="Times New Roman"/>
                      <w:i/>
                    </w:rPr>
                  </w:pPr>
                </w:p>
                <w:p w:rsidR="005E6400" w:rsidRPr="00E80FDC" w:rsidRDefault="005E6400" w:rsidP="00CA3AE6">
                  <w:pPr>
                    <w:spacing w:line="240" w:lineRule="auto"/>
                    <w:contextualSpacing/>
                    <w:rPr>
                      <w:rFonts w:ascii="Times New Roman" w:hAnsi="Times New Roman"/>
                      <w:i/>
                    </w:rPr>
                  </w:pPr>
                  <w:r w:rsidRPr="00E80FDC">
                    <w:rPr>
                      <w:rFonts w:ascii="Times New Roman" w:hAnsi="Times New Roman"/>
                      <w:i/>
                    </w:rPr>
                    <w:t>►plnit úkoly, které mu tyto orgány uložily,</w:t>
                  </w:r>
                </w:p>
                <w:p w:rsidR="005E6400" w:rsidRPr="00E80FDC" w:rsidRDefault="005E6400" w:rsidP="00CA3AE6">
                  <w:pPr>
                    <w:spacing w:line="240" w:lineRule="auto"/>
                    <w:contextualSpacing/>
                    <w:rPr>
                      <w:rFonts w:ascii="Times New Roman" w:hAnsi="Times New Roman"/>
                      <w:i/>
                    </w:rPr>
                  </w:pPr>
                </w:p>
                <w:p w:rsidR="005E6400" w:rsidRPr="00E80FDC" w:rsidRDefault="005E6400" w:rsidP="00CA3AE6">
                  <w:pPr>
                    <w:spacing w:line="240" w:lineRule="auto"/>
                    <w:contextualSpacing/>
                    <w:rPr>
                      <w:rFonts w:ascii="Times New Roman" w:hAnsi="Times New Roman"/>
                      <w:i/>
                    </w:rPr>
                  </w:pPr>
                  <w:r w:rsidRPr="00E80FDC">
                    <w:rPr>
                      <w:rFonts w:ascii="Times New Roman" w:hAnsi="Times New Roman"/>
                      <w:i/>
                    </w:rPr>
                    <w:t>►hájit zájmy občanů obce,</w:t>
                  </w:r>
                </w:p>
                <w:p w:rsidR="005E6400" w:rsidRPr="00E80FDC" w:rsidRDefault="005E6400" w:rsidP="00CA3AE6">
                  <w:pPr>
                    <w:spacing w:line="240" w:lineRule="auto"/>
                    <w:contextualSpacing/>
                    <w:rPr>
                      <w:rFonts w:ascii="Times New Roman" w:hAnsi="Times New Roman"/>
                      <w:i/>
                    </w:rPr>
                  </w:pPr>
                </w:p>
                <w:p w:rsidR="005E6400" w:rsidRPr="00E80FDC" w:rsidRDefault="005E6400" w:rsidP="00CA3AE6">
                  <w:pPr>
                    <w:spacing w:line="240" w:lineRule="auto"/>
                    <w:contextualSpacing/>
                    <w:rPr>
                      <w:rFonts w:ascii="Times New Roman" w:hAnsi="Times New Roman"/>
                    </w:rPr>
                  </w:pPr>
                  <w:r w:rsidRPr="00E80FDC">
                    <w:rPr>
                      <w:rFonts w:ascii="Times New Roman" w:hAnsi="Times New Roman"/>
                      <w:i/>
                    </w:rPr>
                    <w:t>►jednat a vystupovat tak, aby nebyla ohrožena vážnost jeho funkce</w:t>
                  </w:r>
                </w:p>
                <w:p w:rsidR="005E6400" w:rsidRDefault="005E6400" w:rsidP="00CA3AE6">
                  <w:pPr>
                    <w:spacing w:line="240" w:lineRule="auto"/>
                    <w:contextualSpacing/>
                  </w:pPr>
                </w:p>
                <w:p w:rsidR="005E6400" w:rsidRDefault="005E6400" w:rsidP="00EB0E7B"/>
              </w:txbxContent>
            </v:textbox>
          </v:shape>
        </w:pict>
      </w:r>
    </w:p>
    <w:p w:rsidR="00EB0E7B" w:rsidRDefault="00EB0E7B" w:rsidP="00EB0E7B">
      <w:pPr>
        <w:pStyle w:val="Zkladntext"/>
        <w:rPr>
          <w:bCs/>
        </w:rPr>
      </w:pPr>
    </w:p>
    <w:p w:rsidR="00EB0E7B" w:rsidRDefault="00EB0E7B" w:rsidP="00EB0E7B">
      <w:pPr>
        <w:pStyle w:val="Zkladntext"/>
        <w:rPr>
          <w:bCs/>
        </w:rPr>
      </w:pPr>
    </w:p>
    <w:p w:rsidR="00EB0E7B" w:rsidRDefault="00EB0E7B" w:rsidP="00EB0E7B">
      <w:pPr>
        <w:pStyle w:val="Zkladntext"/>
        <w:rPr>
          <w:bCs/>
        </w:rPr>
      </w:pPr>
    </w:p>
    <w:p w:rsidR="00EB0E7B" w:rsidRDefault="00EB0E7B" w:rsidP="00EF1697">
      <w:pPr>
        <w:pStyle w:val="Tlotextu"/>
        <w:ind w:firstLine="0"/>
        <w:rPr>
          <w:rFonts w:ascii="Arial" w:hAnsi="Arial" w:cs="Arial"/>
          <w:color w:val="FD0000"/>
          <w:sz w:val="20"/>
          <w:szCs w:val="20"/>
          <w:shd w:val="clear" w:color="auto" w:fill="FFFFFF"/>
        </w:rPr>
      </w:pPr>
    </w:p>
    <w:p w:rsidR="00EF1697" w:rsidRDefault="00EF1697" w:rsidP="00EF1697">
      <w:pPr>
        <w:pStyle w:val="Tlotextu"/>
        <w:ind w:firstLine="0"/>
        <w:rPr>
          <w:rFonts w:ascii="Arial" w:hAnsi="Arial" w:cs="Arial"/>
          <w:color w:val="FD0000"/>
          <w:sz w:val="20"/>
          <w:szCs w:val="20"/>
          <w:shd w:val="clear" w:color="auto" w:fill="FFFFFF"/>
        </w:rPr>
      </w:pPr>
    </w:p>
    <w:p w:rsidR="00EF1697" w:rsidRPr="00EF1697" w:rsidRDefault="00EF1697" w:rsidP="00EF1697">
      <w:pPr>
        <w:pStyle w:val="Tlotextu"/>
        <w:ind w:firstLine="0"/>
        <w:rPr>
          <w:lang w:eastAsia="cs-CZ"/>
        </w:rPr>
      </w:pPr>
    </w:p>
    <w:p w:rsidR="00EB0E7B" w:rsidRDefault="00EF1697" w:rsidP="00865DEC">
      <w:pPr>
        <w:pStyle w:val="Nadpis2"/>
        <w:ind w:left="578" w:hanging="578"/>
        <w:rPr>
          <w:rFonts w:ascii="Times New Roman" w:eastAsia="Times New Roman" w:hAnsi="Times New Roman"/>
          <w:color w:val="C00000"/>
          <w:sz w:val="24"/>
          <w:szCs w:val="24"/>
          <w:lang w:eastAsia="cs-CZ"/>
        </w:rPr>
      </w:pPr>
      <w:bookmarkStart w:id="62" w:name="_Toc59121140"/>
      <w:r>
        <w:rPr>
          <w:rFonts w:ascii="Times New Roman" w:eastAsia="Times New Roman" w:hAnsi="Times New Roman"/>
          <w:color w:val="C00000"/>
          <w:sz w:val="24"/>
          <w:szCs w:val="24"/>
          <w:lang w:eastAsia="cs-CZ"/>
        </w:rPr>
        <w:t>RADA OBCE</w:t>
      </w:r>
      <w:bookmarkEnd w:id="62"/>
    </w:p>
    <w:p w:rsidR="004B079D" w:rsidRDefault="004B079D" w:rsidP="004B079D">
      <w:pPr>
        <w:framePr w:w="850" w:hSpace="170" w:wrap="around" w:vAnchor="text" w:hAnchor="page" w:x="10601" w:y="1" w:anchorLock="1"/>
        <w:rPr>
          <w:rStyle w:val="znakMarginalie"/>
        </w:rPr>
      </w:pPr>
      <w:r>
        <w:rPr>
          <w:rStyle w:val="znakMarginalie"/>
        </w:rPr>
        <w:t>Výkonný orgán obce</w:t>
      </w:r>
    </w:p>
    <w:p w:rsidR="00EF1697" w:rsidRDefault="00EF1697" w:rsidP="00EF1697">
      <w:pPr>
        <w:spacing w:before="120" w:after="120" w:line="240" w:lineRule="auto"/>
        <w:ind w:firstLine="567"/>
        <w:contextualSpacing/>
        <w:jc w:val="both"/>
        <w:rPr>
          <w:rFonts w:ascii="Times New Roman" w:hAnsi="Times New Roman"/>
          <w:bCs/>
          <w:color w:val="000000"/>
        </w:rPr>
      </w:pPr>
      <w:r w:rsidRPr="004529F8">
        <w:rPr>
          <w:rFonts w:ascii="Times New Roman" w:hAnsi="Times New Roman"/>
          <w:bCs/>
          <w:color w:val="000000"/>
        </w:rPr>
        <w:t xml:space="preserve">Rada obce je výkonným orgánem obce v oblasti samostatné působnosti. </w:t>
      </w:r>
      <w:r w:rsidRPr="004529F8">
        <w:rPr>
          <w:rFonts w:ascii="Times New Roman" w:hAnsi="Times New Roman"/>
          <w:color w:val="000000"/>
        </w:rPr>
        <w:t>V přenesené p</w:t>
      </w:r>
      <w:r w:rsidRPr="004529F8">
        <w:rPr>
          <w:rFonts w:ascii="Times New Roman" w:hAnsi="Times New Roman"/>
          <w:color w:val="000000"/>
        </w:rPr>
        <w:t>ů</w:t>
      </w:r>
      <w:r w:rsidRPr="004529F8">
        <w:rPr>
          <w:rFonts w:ascii="Times New Roman" w:hAnsi="Times New Roman"/>
          <w:color w:val="000000"/>
        </w:rPr>
        <w:t>sobnosti rada rozhoduje jen, stanoví-li tak zákon, zde jde především o pravomoc vydávat nařízení obce.</w:t>
      </w:r>
      <w:r w:rsidRPr="004529F8">
        <w:rPr>
          <w:rFonts w:ascii="Times New Roman" w:hAnsi="Times New Roman"/>
          <w:bCs/>
          <w:color w:val="000000"/>
        </w:rPr>
        <w:t xml:space="preserve"> Za výkon své činnosti jsou členové rady odpovědni zastupitelstvu.</w:t>
      </w:r>
    </w:p>
    <w:p w:rsidR="006B49DE" w:rsidRPr="004529F8" w:rsidRDefault="006B49DE" w:rsidP="00EF1697">
      <w:pPr>
        <w:spacing w:before="120" w:after="120" w:line="240" w:lineRule="auto"/>
        <w:ind w:firstLine="567"/>
        <w:contextualSpacing/>
        <w:jc w:val="both"/>
        <w:rPr>
          <w:rFonts w:ascii="Times New Roman" w:hAnsi="Times New Roman"/>
          <w:b/>
          <w:bCs/>
          <w:color w:val="000000"/>
        </w:rPr>
      </w:pPr>
    </w:p>
    <w:p w:rsidR="00EF1697" w:rsidRPr="004529F8" w:rsidRDefault="00EF1697" w:rsidP="00EF1697">
      <w:pPr>
        <w:spacing w:before="120" w:after="120" w:line="240" w:lineRule="auto"/>
        <w:ind w:firstLine="567"/>
        <w:contextualSpacing/>
        <w:jc w:val="both"/>
        <w:rPr>
          <w:rFonts w:ascii="Times New Roman" w:hAnsi="Times New Roman"/>
          <w:b/>
          <w:bCs/>
          <w:color w:val="000000"/>
        </w:rPr>
      </w:pPr>
      <w:r w:rsidRPr="004529F8">
        <w:rPr>
          <w:rFonts w:ascii="Times New Roman" w:hAnsi="Times New Roman"/>
          <w:bCs/>
          <w:color w:val="000000"/>
        </w:rPr>
        <w:t xml:space="preserve">Tento orgán volí zastupitelstvo obce z řad svých členů, rovněž stanoví počet jejích členů, který musí být nejméně </w:t>
      </w:r>
      <w:smartTag w:uri="urn:schemas-microsoft-com:office:smarttags" w:element="metricconverter">
        <w:smartTagPr>
          <w:attr w:name="ProductID" w:val="5 a"/>
        </w:smartTagPr>
        <w:r w:rsidRPr="004529F8">
          <w:rPr>
            <w:rFonts w:ascii="Times New Roman" w:hAnsi="Times New Roman"/>
            <w:bCs/>
            <w:color w:val="000000"/>
          </w:rPr>
          <w:t>5 a</w:t>
        </w:r>
      </w:smartTag>
      <w:r w:rsidRPr="004529F8">
        <w:rPr>
          <w:rFonts w:ascii="Times New Roman" w:hAnsi="Times New Roman"/>
          <w:bCs/>
          <w:color w:val="000000"/>
        </w:rPr>
        <w:t xml:space="preserve"> nejvýše 11, vždy však lichý počet. Členové se nevolí tam, kde zastup</w:t>
      </w:r>
      <w:r w:rsidRPr="004529F8">
        <w:rPr>
          <w:rFonts w:ascii="Times New Roman" w:hAnsi="Times New Roman"/>
          <w:bCs/>
          <w:color w:val="000000"/>
        </w:rPr>
        <w:t>i</w:t>
      </w:r>
      <w:r w:rsidRPr="004529F8">
        <w:rPr>
          <w:rFonts w:ascii="Times New Roman" w:hAnsi="Times New Roman"/>
          <w:bCs/>
          <w:color w:val="000000"/>
        </w:rPr>
        <w:t>telstvo nemá alespoň 15 členů, v tom případě její funkci plní starosta, kromě některých pravomocí jako například vydávání nařízení, které jsou v tomto případě svěřeny zastupitelstvu. Členy rady jsou starosta, místostarosta (místostarostové) a ostatní členové rady obce.</w:t>
      </w:r>
    </w:p>
    <w:p w:rsidR="00EF1697" w:rsidRPr="004529F8" w:rsidRDefault="00EF1697" w:rsidP="00EF1697">
      <w:pPr>
        <w:spacing w:before="120" w:after="120" w:line="240" w:lineRule="auto"/>
        <w:ind w:firstLine="567"/>
        <w:contextualSpacing/>
        <w:jc w:val="both"/>
        <w:rPr>
          <w:rFonts w:ascii="Times New Roman" w:hAnsi="Times New Roman"/>
          <w:b/>
          <w:bCs/>
          <w:color w:val="000000"/>
        </w:rPr>
      </w:pPr>
      <w:r>
        <w:rPr>
          <w:rFonts w:ascii="Times New Roman" w:hAnsi="Times New Roman"/>
          <w:b/>
          <w:noProof/>
          <w:color w:val="000000"/>
          <w:lang w:eastAsia="cs-CZ"/>
        </w:rPr>
        <w:drawing>
          <wp:inline distT="0" distB="0" distL="0" distR="0">
            <wp:extent cx="5722620" cy="2295525"/>
            <wp:effectExtent l="19050" t="0" r="11430" b="0"/>
            <wp:docPr id="458" name="Organizační diagram 2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EF1697" w:rsidRPr="004529F8" w:rsidRDefault="00EF1697" w:rsidP="00EF1697">
      <w:pPr>
        <w:spacing w:before="120" w:after="120" w:line="240" w:lineRule="auto"/>
        <w:ind w:firstLine="567"/>
        <w:contextualSpacing/>
        <w:jc w:val="both"/>
        <w:rPr>
          <w:rFonts w:ascii="Times New Roman" w:hAnsi="Times New Roman"/>
          <w:b/>
          <w:bCs/>
          <w:i/>
          <w:color w:val="000000"/>
        </w:rPr>
      </w:pPr>
      <w:r w:rsidRPr="004529F8">
        <w:rPr>
          <w:rFonts w:ascii="Times New Roman" w:hAnsi="Times New Roman"/>
          <w:bCs/>
          <w:i/>
          <w:color w:val="000000"/>
        </w:rPr>
        <w:t>Zdroj: vlastní</w:t>
      </w:r>
    </w:p>
    <w:p w:rsidR="00EF1697" w:rsidRPr="004529F8" w:rsidRDefault="00EF1697" w:rsidP="00EF1697">
      <w:pPr>
        <w:spacing w:before="120" w:after="120" w:line="240" w:lineRule="auto"/>
        <w:ind w:firstLine="567"/>
        <w:contextualSpacing/>
        <w:jc w:val="both"/>
        <w:rPr>
          <w:rFonts w:ascii="Times New Roman" w:hAnsi="Times New Roman"/>
          <w:b/>
          <w:bCs/>
          <w:i/>
          <w:color w:val="000000"/>
        </w:rPr>
      </w:pPr>
    </w:p>
    <w:p w:rsidR="00EF1697" w:rsidRPr="004529F8" w:rsidRDefault="00EF1697" w:rsidP="00EF1697">
      <w:pPr>
        <w:spacing w:before="120" w:after="120" w:line="240" w:lineRule="auto"/>
        <w:ind w:firstLine="567"/>
        <w:contextualSpacing/>
        <w:jc w:val="both"/>
        <w:rPr>
          <w:rFonts w:ascii="Times New Roman" w:hAnsi="Times New Roman"/>
          <w:b/>
          <w:i/>
          <w:iCs/>
          <w:color w:val="000000"/>
        </w:rPr>
      </w:pPr>
      <w:r w:rsidRPr="004529F8">
        <w:rPr>
          <w:rFonts w:ascii="Times New Roman" w:hAnsi="Times New Roman"/>
          <w:bCs/>
          <w:color w:val="000000"/>
        </w:rPr>
        <w:t>Rada obce rozhoduje o záležitostech, které jsou jí svěřeny zákonem o obcích mj. jí přísluší zabezpečovat hospodaření obce podle schváleného rozpočtu a provádět rozpočtová opatření v rozsahu stanoveném zastupitelstvem obce, plnit vůči právnickým osobám a organizačním slo</w:t>
      </w:r>
      <w:r w:rsidRPr="004529F8">
        <w:rPr>
          <w:rFonts w:ascii="Times New Roman" w:hAnsi="Times New Roman"/>
          <w:bCs/>
          <w:color w:val="000000"/>
        </w:rPr>
        <w:t>ž</w:t>
      </w:r>
      <w:r w:rsidRPr="004529F8">
        <w:rPr>
          <w:rFonts w:ascii="Times New Roman" w:hAnsi="Times New Roman"/>
          <w:bCs/>
          <w:color w:val="000000"/>
        </w:rPr>
        <w:t>kám založeným nebo zřízeným zastupitelstvem obce úkoly zakladatele nebo zřizovatele podle zvláštních právních předpisů, nejsou-li vyhrazeny zastupitelstvu obce, rozhodovat ve věcech obce jako jediného společníka obchodní společnosti, vydávat nařízení obce, na návrh tajemníka obe</w:t>
      </w:r>
      <w:r w:rsidRPr="004529F8">
        <w:rPr>
          <w:rFonts w:ascii="Times New Roman" w:hAnsi="Times New Roman"/>
          <w:bCs/>
          <w:color w:val="000000"/>
        </w:rPr>
        <w:t>c</w:t>
      </w:r>
      <w:r w:rsidRPr="004529F8">
        <w:rPr>
          <w:rFonts w:ascii="Times New Roman" w:hAnsi="Times New Roman"/>
          <w:bCs/>
          <w:color w:val="000000"/>
        </w:rPr>
        <w:t>ního úřadu jmenovat a odvolávat vedoucí odboru obecního úřadu v souladu se zákonem o úředn</w:t>
      </w:r>
      <w:r w:rsidRPr="004529F8">
        <w:rPr>
          <w:rFonts w:ascii="Times New Roman" w:hAnsi="Times New Roman"/>
          <w:bCs/>
          <w:color w:val="000000"/>
        </w:rPr>
        <w:t>í</w:t>
      </w:r>
      <w:r w:rsidRPr="004529F8">
        <w:rPr>
          <w:rFonts w:ascii="Times New Roman" w:hAnsi="Times New Roman"/>
          <w:bCs/>
          <w:color w:val="000000"/>
        </w:rPr>
        <w:t>cích územně samosprávných celků (</w:t>
      </w:r>
      <w:proofErr w:type="spellStart"/>
      <w:proofErr w:type="gramStart"/>
      <w:r w:rsidRPr="004529F8">
        <w:rPr>
          <w:rFonts w:ascii="Times New Roman" w:hAnsi="Times New Roman"/>
          <w:bCs/>
          <w:color w:val="000000"/>
        </w:rPr>
        <w:t>zák.č</w:t>
      </w:r>
      <w:proofErr w:type="spellEnd"/>
      <w:r w:rsidRPr="004529F8">
        <w:rPr>
          <w:rFonts w:ascii="Times New Roman" w:hAnsi="Times New Roman"/>
          <w:bCs/>
          <w:color w:val="000000"/>
        </w:rPr>
        <w:t>.</w:t>
      </w:r>
      <w:proofErr w:type="gramEnd"/>
      <w:r w:rsidRPr="004529F8">
        <w:rPr>
          <w:rFonts w:ascii="Times New Roman" w:hAnsi="Times New Roman"/>
          <w:bCs/>
          <w:color w:val="000000"/>
        </w:rPr>
        <w:t xml:space="preserve"> 312/2002 Sb.) a schvalovat organizační řád obecního úřadu.</w:t>
      </w:r>
    </w:p>
    <w:p w:rsidR="00EF1697" w:rsidRDefault="00EF1697" w:rsidP="00EF1697">
      <w:pPr>
        <w:spacing w:before="120" w:after="120" w:line="240" w:lineRule="auto"/>
        <w:ind w:firstLine="567"/>
        <w:contextualSpacing/>
        <w:jc w:val="both"/>
        <w:rPr>
          <w:rFonts w:ascii="Times New Roman" w:hAnsi="Times New Roman"/>
        </w:rPr>
      </w:pPr>
      <w:r w:rsidRPr="004529F8">
        <w:rPr>
          <w:rFonts w:ascii="Times New Roman" w:hAnsi="Times New Roman"/>
        </w:rPr>
        <w:lastRenderedPageBreak/>
        <w:t>Vedle vyhrazené působnosti přísluší radě obce i zabezpečování rozhodování v ostatních z</w:t>
      </w:r>
      <w:r w:rsidRPr="004529F8">
        <w:rPr>
          <w:rFonts w:ascii="Times New Roman" w:hAnsi="Times New Roman"/>
        </w:rPr>
        <w:t>á</w:t>
      </w:r>
      <w:r w:rsidRPr="004529F8">
        <w:rPr>
          <w:rFonts w:ascii="Times New Roman" w:hAnsi="Times New Roman"/>
        </w:rPr>
        <w:t>ležitostech patřících do samostatné působnosti obce, pokud nejsou vyhrazeny zastupitelstvu obce nebo pokud si je zastupitelstvo obce nevyhradilo (např. zadávání veřejných zakázek).</w:t>
      </w:r>
    </w:p>
    <w:p w:rsidR="006B49DE" w:rsidRPr="004529F8" w:rsidRDefault="006B49DE" w:rsidP="00EF1697">
      <w:pPr>
        <w:spacing w:before="120" w:after="120" w:line="240" w:lineRule="auto"/>
        <w:ind w:firstLine="567"/>
        <w:contextualSpacing/>
        <w:jc w:val="both"/>
        <w:rPr>
          <w:rFonts w:ascii="Times New Roman" w:hAnsi="Times New Roman"/>
          <w:b/>
        </w:rPr>
      </w:pPr>
    </w:p>
    <w:p w:rsidR="00EF1697" w:rsidRDefault="00EF1697" w:rsidP="00EF1697">
      <w:pPr>
        <w:spacing w:before="120" w:after="120" w:line="240" w:lineRule="auto"/>
        <w:ind w:firstLine="567"/>
        <w:contextualSpacing/>
        <w:jc w:val="both"/>
        <w:rPr>
          <w:rFonts w:ascii="Times New Roman" w:hAnsi="Times New Roman"/>
          <w:b/>
          <w:bCs/>
          <w:color w:val="000000"/>
        </w:rPr>
      </w:pPr>
      <w:r w:rsidRPr="004529F8">
        <w:rPr>
          <w:rFonts w:ascii="Times New Roman" w:hAnsi="Times New Roman"/>
          <w:bCs/>
          <w:color w:val="000000"/>
        </w:rPr>
        <w:t>Rada obce rozhoduje nadpoloviční většinou všech členů, schází se na základě svolání st</w:t>
      </w:r>
      <w:r w:rsidRPr="004529F8">
        <w:rPr>
          <w:rFonts w:ascii="Times New Roman" w:hAnsi="Times New Roman"/>
          <w:bCs/>
          <w:color w:val="000000"/>
        </w:rPr>
        <w:t>a</w:t>
      </w:r>
      <w:r w:rsidRPr="004529F8">
        <w:rPr>
          <w:rFonts w:ascii="Times New Roman" w:hAnsi="Times New Roman"/>
          <w:bCs/>
          <w:color w:val="000000"/>
        </w:rPr>
        <w:t>rosty podle potřeby. Schůze rady obce jsou neveřejné a ze schůzí se vyhotovuje zápis, jehož o</w:t>
      </w:r>
      <w:r w:rsidRPr="004529F8">
        <w:rPr>
          <w:rFonts w:ascii="Times New Roman" w:hAnsi="Times New Roman"/>
          <w:bCs/>
          <w:color w:val="000000"/>
        </w:rPr>
        <w:t>b</w:t>
      </w:r>
      <w:r w:rsidRPr="004529F8">
        <w:rPr>
          <w:rFonts w:ascii="Times New Roman" w:hAnsi="Times New Roman"/>
          <w:bCs/>
          <w:color w:val="000000"/>
        </w:rPr>
        <w:t>sahem je počet přítomných členů, schválený program, průběh a výsledek hlasování a přijatá usn</w:t>
      </w:r>
      <w:r w:rsidRPr="004529F8">
        <w:rPr>
          <w:rFonts w:ascii="Times New Roman" w:hAnsi="Times New Roman"/>
          <w:bCs/>
          <w:color w:val="000000"/>
        </w:rPr>
        <w:t>e</w:t>
      </w:r>
      <w:r w:rsidRPr="004529F8">
        <w:rPr>
          <w:rFonts w:ascii="Times New Roman" w:hAnsi="Times New Roman"/>
          <w:bCs/>
          <w:color w:val="000000"/>
        </w:rPr>
        <w:t>sení. Zápis se vyhotoví do 7 dnů, který podepisuje starosta spolu s místostarostou nebo jiným členem rady. Zápis musí být uložen u obecního úřadu k nahlédnutí členům zastupitelstva obce.</w:t>
      </w:r>
    </w:p>
    <w:p w:rsidR="00EF1697" w:rsidRDefault="00EF1697" w:rsidP="00EF1697">
      <w:pPr>
        <w:spacing w:before="120" w:after="120" w:line="240" w:lineRule="auto"/>
        <w:ind w:firstLine="567"/>
        <w:contextualSpacing/>
        <w:jc w:val="both"/>
        <w:rPr>
          <w:rFonts w:ascii="Times New Roman" w:hAnsi="Times New Roman"/>
          <w:b/>
          <w:bCs/>
          <w:color w:val="000000"/>
        </w:rPr>
      </w:pPr>
    </w:p>
    <w:p w:rsidR="00EF1697" w:rsidRDefault="00EF1697"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Default="006B49DE" w:rsidP="00EF1697">
      <w:pPr>
        <w:spacing w:before="120" w:after="120" w:line="240" w:lineRule="auto"/>
        <w:ind w:firstLine="567"/>
        <w:contextualSpacing/>
        <w:jc w:val="both"/>
        <w:rPr>
          <w:rFonts w:ascii="Times New Roman" w:hAnsi="Times New Roman"/>
          <w:b/>
          <w:bCs/>
          <w:color w:val="000000"/>
        </w:rPr>
      </w:pPr>
    </w:p>
    <w:p w:rsidR="006B49DE" w:rsidRPr="004529F8" w:rsidRDefault="006B49DE" w:rsidP="00EF1697">
      <w:pPr>
        <w:spacing w:before="120" w:after="120" w:line="240" w:lineRule="auto"/>
        <w:ind w:firstLine="567"/>
        <w:contextualSpacing/>
        <w:jc w:val="both"/>
        <w:rPr>
          <w:rFonts w:ascii="Times New Roman" w:hAnsi="Times New Roman"/>
          <w:b/>
          <w:bCs/>
          <w:color w:val="000000"/>
        </w:rPr>
      </w:pPr>
    </w:p>
    <w:p w:rsidR="00EF1697" w:rsidRDefault="00EF1697" w:rsidP="00EF1697">
      <w:pPr>
        <w:jc w:val="center"/>
        <w:rPr>
          <w:rFonts w:ascii="Arial" w:hAnsi="Arial" w:cs="Arial"/>
          <w:color w:val="FD0000"/>
          <w:sz w:val="20"/>
          <w:szCs w:val="20"/>
          <w:shd w:val="clear" w:color="auto" w:fill="FFFFFF"/>
        </w:rPr>
      </w:pPr>
    </w:p>
    <w:p w:rsidR="006B49DE" w:rsidRDefault="006B49DE" w:rsidP="00EF1697">
      <w:pPr>
        <w:jc w:val="center"/>
        <w:rPr>
          <w:rFonts w:ascii="Arial" w:hAnsi="Arial" w:cs="Arial"/>
          <w:color w:val="FD0000"/>
          <w:sz w:val="20"/>
          <w:szCs w:val="20"/>
          <w:shd w:val="clear" w:color="auto" w:fill="FFFFFF"/>
        </w:rPr>
      </w:pPr>
    </w:p>
    <w:p w:rsidR="00EF1697" w:rsidRDefault="005F6743" w:rsidP="00EF1697">
      <w:pPr>
        <w:pStyle w:val="Zkladntext"/>
        <w:rPr>
          <w:bCs/>
        </w:rPr>
      </w:pPr>
      <w:r>
        <w:rPr>
          <w:bCs/>
          <w:noProof/>
        </w:rPr>
        <w:lastRenderedPageBreak/>
        <w:pict>
          <v:shape id="Text Box 782" o:spid="_x0000_s1404" type="#_x0000_t202" style="position:absolute;left:0;text-align:left;margin-left:-9pt;margin-top:-9pt;width:477pt;height:74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" fillcolor="maroon" strokeweight="4.5pt">
            <v:textbox>
              <w:txbxContent>
                <w:p w:rsidR="005E6400" w:rsidRDefault="005E6400" w:rsidP="00EF1697">
                  <w:pPr>
                    <w:pBdr>
                      <w:top w:val="single" w:sz="4" w:space="1" w:color="auto"/>
                      <w:left w:val="single" w:sz="4" w:space="4" w:color="auto"/>
                      <w:bottom w:val="single" w:sz="4" w:space="1" w:color="auto"/>
                      <w:right w:val="single" w:sz="4" w:space="4" w:color="auto"/>
                    </w:pBdr>
                    <w:jc w:val="center"/>
                    <w:rPr>
                      <w:b/>
                      <w:sz w:val="28"/>
                      <w:szCs w:val="28"/>
                    </w:rPr>
                  </w:pPr>
                  <w:proofErr w:type="gramStart"/>
                  <w:r>
                    <w:rPr>
                      <w:sz w:val="28"/>
                      <w:szCs w:val="28"/>
                    </w:rPr>
                    <w:t>PŮSOBNOST  RADY</w:t>
                  </w:r>
                  <w:proofErr w:type="gramEnd"/>
                  <w:r>
                    <w:rPr>
                      <w:sz w:val="28"/>
                      <w:szCs w:val="28"/>
                    </w:rPr>
                    <w:t xml:space="preserve">  OBCE</w:t>
                  </w:r>
                </w:p>
                <w:p w:rsidR="005E6400" w:rsidRDefault="005E6400" w:rsidP="00EF1697">
                  <w:pPr>
                    <w:jc w:val="center"/>
                    <w:rPr>
                      <w:b/>
                      <w:sz w:val="28"/>
                      <w:szCs w:val="28"/>
                    </w:rPr>
                  </w:pPr>
                </w:p>
              </w:txbxContent>
            </v:textbox>
          </v:shape>
        </w:pict>
      </w:r>
      <w:r>
        <w:rPr>
          <w:bCs/>
          <w:noProof/>
        </w:rPr>
        <w:pict>
          <v:shape id="AutoShape 787" o:spid="_x0000_s1462" type="#_x0000_t102" style="position:absolute;left:0;text-align:left;margin-left:8.9pt;margin-top:-.05pt;width:26.75pt;height:145.15pt;rotation:1007761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" fillcolor="red"/>
        </w:pict>
      </w:r>
      <w:r>
        <w:rPr>
          <w:bCs/>
          <w:noProof/>
        </w:rPr>
        <w:pict>
          <v:shape id="AutoShape 786" o:spid="_x0000_s1461" type="#_x0000_t102" style="position:absolute;left:0;text-align:left;margin-left:36pt;margin-top:0;width:27pt;height:8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" fillcolor="red"/>
        </w:pict>
      </w:r>
    </w:p>
    <w:p w:rsidR="00EF1697" w:rsidRDefault="005F6743" w:rsidP="00EF1697">
      <w:pPr>
        <w:pStyle w:val="Zkladntext"/>
        <w:rPr>
          <w:bCs/>
        </w:rPr>
      </w:pPr>
      <w:r>
        <w:rPr>
          <w:bCs/>
          <w:noProof/>
        </w:rPr>
        <w:pict>
          <v:shape id="AutoShape 783" o:spid="_x0000_s1405" type="#_x0000_t62" style="position:absolute;left:0;text-align:left;margin-left:45pt;margin-top:10.9pt;width:396pt;height:6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" adj="3191,19749" fillcolor="#fc9" strokeweight="3pt">
            <v:textbox>
              <w:txbxContent>
                <w:p w:rsidR="005E6400" w:rsidRDefault="005E6400" w:rsidP="00CF52AB">
                  <w:pPr>
                    <w:pStyle w:val="Zkladntext"/>
                    <w:numPr>
                      <w:ilvl w:val="0"/>
                      <w:numId w:val="82"/>
                    </w:numPr>
                    <w:tabs>
                      <w:tab w:val="clear" w:pos="360"/>
                      <w:tab w:val="num" w:pos="720"/>
                    </w:tabs>
                    <w:ind w:left="720"/>
                    <w:rPr>
                      <w:bCs/>
                      <w:sz w:val="24"/>
                      <w:szCs w:val="24"/>
                    </w:rPr>
                  </w:pPr>
                  <w:proofErr w:type="gramStart"/>
                  <w:r>
                    <w:rPr>
                      <w:rFonts w:ascii="Bodoni MT Black" w:hAnsi="Bodoni MT Black"/>
                      <w:b w:val="0"/>
                      <w:i/>
                      <w:iCs/>
                      <w:sz w:val="24"/>
                      <w:szCs w:val="24"/>
                    </w:rPr>
                    <w:t>výkonná</w:t>
                  </w:r>
                  <w:r>
                    <w:rPr>
                      <w:b w:val="0"/>
                      <w:i/>
                      <w:iCs/>
                      <w:sz w:val="24"/>
                      <w:szCs w:val="24"/>
                    </w:rPr>
                    <w:t xml:space="preserve"> </w:t>
                  </w:r>
                  <w:r>
                    <w:rPr>
                      <w:bCs/>
                      <w:sz w:val="24"/>
                      <w:szCs w:val="24"/>
                    </w:rPr>
                    <w:t xml:space="preserve"> zahrnující</w:t>
                  </w:r>
                  <w:proofErr w:type="gramEnd"/>
                  <w:r>
                    <w:rPr>
                      <w:bCs/>
                      <w:sz w:val="24"/>
                      <w:szCs w:val="24"/>
                    </w:rPr>
                    <w:t xml:space="preserve"> </w:t>
                  </w:r>
                </w:p>
                <w:p w:rsidR="005E6400" w:rsidRPr="0027164B" w:rsidRDefault="005E6400" w:rsidP="00EF1697">
                  <w:pPr>
                    <w:pStyle w:val="Zkladntext"/>
                    <w:rPr>
                      <w:b w:val="0"/>
                      <w:bCs/>
                      <w:i/>
                      <w:sz w:val="24"/>
                      <w:szCs w:val="24"/>
                    </w:rPr>
                  </w:pPr>
                  <w:r w:rsidRPr="0027164B">
                    <w:rPr>
                      <w:b w:val="0"/>
                      <w:bCs/>
                      <w:i/>
                      <w:sz w:val="24"/>
                      <w:szCs w:val="24"/>
                    </w:rPr>
                    <w:t xml:space="preserve">          - přípravu jednání zastupitelstva obce,</w:t>
                  </w:r>
                </w:p>
                <w:p w:rsidR="005E6400" w:rsidRPr="0027164B" w:rsidRDefault="005E6400" w:rsidP="00EF1697">
                  <w:pPr>
                    <w:pStyle w:val="Zkladntext"/>
                    <w:rPr>
                      <w:b w:val="0"/>
                      <w:bCs/>
                      <w:i/>
                      <w:sz w:val="24"/>
                      <w:szCs w:val="24"/>
                    </w:rPr>
                  </w:pPr>
                  <w:r w:rsidRPr="0027164B">
                    <w:rPr>
                      <w:b w:val="0"/>
                      <w:bCs/>
                      <w:i/>
                      <w:sz w:val="24"/>
                      <w:szCs w:val="24"/>
                    </w:rPr>
                    <w:t xml:space="preserve">          - plnění usnesení zastupitelstva obce,</w:t>
                  </w:r>
                </w:p>
                <w:p w:rsidR="005E6400" w:rsidRPr="0027164B" w:rsidRDefault="005E6400" w:rsidP="00EF1697">
                  <w:pPr>
                    <w:rPr>
                      <w:b/>
                      <w:i/>
                    </w:rPr>
                  </w:pPr>
                </w:p>
              </w:txbxContent>
            </v:textbox>
          </v:shape>
        </w:pict>
      </w: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5F6743" w:rsidP="00EF1697">
      <w:pPr>
        <w:pStyle w:val="Zkladntext"/>
        <w:rPr>
          <w:bCs/>
        </w:rPr>
      </w:pPr>
      <w:r>
        <w:rPr>
          <w:bCs/>
          <w:noProof/>
        </w:rPr>
        <w:pict>
          <v:shape id="AutoShape 784" o:spid="_x0000_s1406" type="#_x0000_t62" style="position:absolute;left:0;text-align:left;margin-left:23.05pt;margin-top:2.4pt;width:424.5pt;height:44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" adj="4552,5907" fillcolor="#fc9" strokeweight="3pt">
            <v:textbox>
              <w:txbxContent>
                <w:p w:rsidR="005E6400" w:rsidRDefault="005E6400" w:rsidP="00CF52AB">
                  <w:pPr>
                    <w:pStyle w:val="Zkladntext"/>
                    <w:numPr>
                      <w:ilvl w:val="0"/>
                      <w:numId w:val="82"/>
                    </w:numPr>
                    <w:tabs>
                      <w:tab w:val="clear" w:pos="360"/>
                      <w:tab w:val="num" w:pos="720"/>
                    </w:tabs>
                    <w:ind w:left="720"/>
                    <w:rPr>
                      <w:bCs/>
                      <w:sz w:val="24"/>
                      <w:szCs w:val="24"/>
                    </w:rPr>
                  </w:pPr>
                  <w:proofErr w:type="gramStart"/>
                  <w:r>
                    <w:rPr>
                      <w:rFonts w:ascii="Bodoni MT Black" w:hAnsi="Bodoni MT Black"/>
                      <w:b w:val="0"/>
                      <w:i/>
                      <w:iCs/>
                      <w:sz w:val="24"/>
                      <w:szCs w:val="24"/>
                    </w:rPr>
                    <w:t>vyhrazená</w:t>
                  </w:r>
                  <w:r>
                    <w:rPr>
                      <w:b w:val="0"/>
                      <w:i/>
                      <w:iCs/>
                      <w:sz w:val="24"/>
                      <w:szCs w:val="24"/>
                    </w:rPr>
                    <w:t xml:space="preserve"> ,</w:t>
                  </w:r>
                  <w:r>
                    <w:rPr>
                      <w:bCs/>
                      <w:sz w:val="24"/>
                      <w:szCs w:val="24"/>
                    </w:rPr>
                    <w:t xml:space="preserve"> v jejímž</w:t>
                  </w:r>
                  <w:proofErr w:type="gramEnd"/>
                  <w:r>
                    <w:rPr>
                      <w:bCs/>
                      <w:sz w:val="24"/>
                      <w:szCs w:val="24"/>
                    </w:rPr>
                    <w:t xml:space="preserve"> rámci je jí svěřeno </w:t>
                  </w:r>
                </w:p>
                <w:p w:rsidR="005E6400" w:rsidRPr="0027164B" w:rsidRDefault="005E6400" w:rsidP="00EF1697">
                  <w:pPr>
                    <w:pStyle w:val="Zkladntext"/>
                    <w:ind w:left="720"/>
                    <w:rPr>
                      <w:bCs/>
                      <w:i/>
                      <w:sz w:val="24"/>
                      <w:szCs w:val="24"/>
                    </w:rPr>
                  </w:pPr>
                  <w:r w:rsidRPr="0027164B">
                    <w:rPr>
                      <w:i/>
                      <w:iCs/>
                      <w:sz w:val="24"/>
                      <w:szCs w:val="24"/>
                    </w:rPr>
                    <w:t>- z</w:t>
                  </w:r>
                  <w:r w:rsidRPr="0027164B">
                    <w:rPr>
                      <w:bCs/>
                      <w:i/>
                      <w:sz w:val="24"/>
                      <w:szCs w:val="24"/>
                    </w:rPr>
                    <w:t xml:space="preserve">abezpečovat hospodaření obce podle schváleného rozpočtu a    </w:t>
                  </w:r>
                </w:p>
                <w:p w:rsidR="005E6400" w:rsidRDefault="005E6400" w:rsidP="00EF1697">
                  <w:pPr>
                    <w:pStyle w:val="Zkladntext"/>
                    <w:ind w:left="720"/>
                    <w:rPr>
                      <w:bCs/>
                      <w:i/>
                      <w:sz w:val="24"/>
                      <w:szCs w:val="24"/>
                    </w:rPr>
                  </w:pPr>
                  <w:r>
                    <w:rPr>
                      <w:bCs/>
                      <w:i/>
                      <w:sz w:val="24"/>
                      <w:szCs w:val="24"/>
                    </w:rPr>
                    <w:t xml:space="preserve">  p</w:t>
                  </w:r>
                  <w:r w:rsidRPr="0027164B">
                    <w:rPr>
                      <w:bCs/>
                      <w:i/>
                      <w:sz w:val="24"/>
                      <w:szCs w:val="24"/>
                    </w:rPr>
                    <w:t>rovádět rozpočtová opatření v r</w:t>
                  </w:r>
                  <w:r>
                    <w:rPr>
                      <w:bCs/>
                      <w:i/>
                      <w:sz w:val="24"/>
                      <w:szCs w:val="24"/>
                    </w:rPr>
                    <w:t xml:space="preserve">ozsahu stanoveném zastupitel-      </w:t>
                  </w:r>
                </w:p>
                <w:p w:rsidR="005E6400" w:rsidRPr="0027164B" w:rsidRDefault="005E6400" w:rsidP="00EF1697">
                  <w:pPr>
                    <w:pStyle w:val="Zkladntext"/>
                    <w:ind w:left="720"/>
                    <w:rPr>
                      <w:bCs/>
                      <w:i/>
                      <w:sz w:val="24"/>
                      <w:szCs w:val="24"/>
                    </w:rPr>
                  </w:pPr>
                  <w:r>
                    <w:rPr>
                      <w:bCs/>
                      <w:i/>
                      <w:sz w:val="24"/>
                      <w:szCs w:val="24"/>
                    </w:rPr>
                    <w:t xml:space="preserve">  </w:t>
                  </w:r>
                  <w:proofErr w:type="spellStart"/>
                  <w:r w:rsidRPr="0027164B">
                    <w:rPr>
                      <w:bCs/>
                      <w:i/>
                      <w:sz w:val="24"/>
                      <w:szCs w:val="24"/>
                    </w:rPr>
                    <w:t>stvem</w:t>
                  </w:r>
                  <w:proofErr w:type="spellEnd"/>
                  <w:r w:rsidRPr="0027164B">
                    <w:rPr>
                      <w:bCs/>
                      <w:i/>
                      <w:sz w:val="24"/>
                      <w:szCs w:val="24"/>
                    </w:rPr>
                    <w:t xml:space="preserve">  obce,</w:t>
                  </w:r>
                </w:p>
                <w:p w:rsidR="005E6400" w:rsidRPr="0027164B" w:rsidRDefault="005E6400" w:rsidP="00EF1697">
                  <w:pPr>
                    <w:pStyle w:val="Zkladntext"/>
                    <w:ind w:left="720"/>
                    <w:rPr>
                      <w:bCs/>
                      <w:i/>
                      <w:sz w:val="24"/>
                      <w:szCs w:val="24"/>
                    </w:rPr>
                  </w:pPr>
                  <w:r w:rsidRPr="0027164B">
                    <w:rPr>
                      <w:bCs/>
                      <w:i/>
                      <w:sz w:val="24"/>
                      <w:szCs w:val="24"/>
                    </w:rPr>
                    <w:t xml:space="preserve">- plnit vůči právnickým osobám a organizačním složkám </w:t>
                  </w:r>
                  <w:proofErr w:type="spellStart"/>
                  <w:r w:rsidRPr="0027164B">
                    <w:rPr>
                      <w:bCs/>
                      <w:i/>
                      <w:sz w:val="24"/>
                      <w:szCs w:val="24"/>
                    </w:rPr>
                    <w:t>zalo</w:t>
                  </w:r>
                  <w:proofErr w:type="spellEnd"/>
                  <w:r w:rsidRPr="0027164B">
                    <w:rPr>
                      <w:bCs/>
                      <w:i/>
                      <w:sz w:val="24"/>
                      <w:szCs w:val="24"/>
                    </w:rPr>
                    <w:t>-</w:t>
                  </w:r>
                </w:p>
                <w:p w:rsidR="005E6400" w:rsidRPr="0027164B" w:rsidRDefault="005E6400" w:rsidP="00EF1697">
                  <w:pPr>
                    <w:pStyle w:val="Zkladntext"/>
                    <w:ind w:left="720"/>
                    <w:rPr>
                      <w:bCs/>
                      <w:i/>
                      <w:sz w:val="24"/>
                      <w:szCs w:val="24"/>
                    </w:rPr>
                  </w:pPr>
                  <w:r w:rsidRPr="0027164B">
                    <w:rPr>
                      <w:bCs/>
                      <w:i/>
                      <w:sz w:val="24"/>
                      <w:szCs w:val="24"/>
                    </w:rPr>
                    <w:t xml:space="preserve">   </w:t>
                  </w:r>
                  <w:proofErr w:type="spellStart"/>
                  <w:r w:rsidRPr="0027164B">
                    <w:rPr>
                      <w:bCs/>
                      <w:i/>
                      <w:sz w:val="24"/>
                      <w:szCs w:val="24"/>
                    </w:rPr>
                    <w:t>ženým</w:t>
                  </w:r>
                  <w:proofErr w:type="spellEnd"/>
                  <w:r w:rsidRPr="0027164B">
                    <w:rPr>
                      <w:bCs/>
                      <w:i/>
                      <w:sz w:val="24"/>
                      <w:szCs w:val="24"/>
                    </w:rPr>
                    <w:t xml:space="preserve"> nebo zřízeným zastupitelstvem </w:t>
                  </w:r>
                  <w:proofErr w:type="gramStart"/>
                  <w:r w:rsidRPr="0027164B">
                    <w:rPr>
                      <w:bCs/>
                      <w:i/>
                      <w:sz w:val="24"/>
                      <w:szCs w:val="24"/>
                    </w:rPr>
                    <w:t>obce  úkoly</w:t>
                  </w:r>
                  <w:proofErr w:type="gramEnd"/>
                  <w:r w:rsidRPr="0027164B">
                    <w:rPr>
                      <w:bCs/>
                      <w:i/>
                      <w:sz w:val="24"/>
                      <w:szCs w:val="24"/>
                    </w:rPr>
                    <w:t xml:space="preserve"> zakladatele </w:t>
                  </w:r>
                </w:p>
                <w:p w:rsidR="005E6400" w:rsidRPr="0027164B" w:rsidRDefault="005E6400" w:rsidP="00EF1697">
                  <w:pPr>
                    <w:pStyle w:val="Zkladntext"/>
                    <w:ind w:left="720"/>
                    <w:rPr>
                      <w:bCs/>
                      <w:i/>
                      <w:sz w:val="24"/>
                      <w:szCs w:val="24"/>
                    </w:rPr>
                  </w:pPr>
                  <w:r w:rsidRPr="0027164B">
                    <w:rPr>
                      <w:bCs/>
                      <w:i/>
                      <w:sz w:val="24"/>
                      <w:szCs w:val="24"/>
                    </w:rPr>
                    <w:t xml:space="preserve">   nebo zřizovatele podle zvláštních právních předpisů, nejsou-li </w:t>
                  </w:r>
                </w:p>
                <w:p w:rsidR="005E6400" w:rsidRPr="0027164B" w:rsidRDefault="005E6400" w:rsidP="00EF1697">
                  <w:pPr>
                    <w:pStyle w:val="Zkladntext"/>
                    <w:ind w:left="720"/>
                    <w:rPr>
                      <w:bCs/>
                      <w:i/>
                      <w:sz w:val="24"/>
                      <w:szCs w:val="24"/>
                    </w:rPr>
                  </w:pPr>
                  <w:r w:rsidRPr="0027164B">
                    <w:rPr>
                      <w:bCs/>
                      <w:i/>
                      <w:sz w:val="24"/>
                      <w:szCs w:val="24"/>
                    </w:rPr>
                    <w:t xml:space="preserve">   vyhrazeny zastupitelstvu obce,</w:t>
                  </w:r>
                </w:p>
                <w:p w:rsidR="005E6400" w:rsidRPr="0027164B" w:rsidRDefault="005E6400" w:rsidP="00EF1697">
                  <w:pPr>
                    <w:pStyle w:val="Zkladntext"/>
                    <w:rPr>
                      <w:bCs/>
                      <w:i/>
                      <w:sz w:val="24"/>
                      <w:szCs w:val="24"/>
                    </w:rPr>
                  </w:pPr>
                  <w:r w:rsidRPr="0027164B">
                    <w:rPr>
                      <w:bCs/>
                      <w:i/>
                      <w:sz w:val="24"/>
                      <w:szCs w:val="24"/>
                    </w:rPr>
                    <w:t xml:space="preserve">            - rozhodovat ve věcech obce jako jediného </w:t>
                  </w:r>
                  <w:proofErr w:type="gramStart"/>
                  <w:r w:rsidRPr="0027164B">
                    <w:rPr>
                      <w:bCs/>
                      <w:i/>
                      <w:sz w:val="24"/>
                      <w:szCs w:val="24"/>
                    </w:rPr>
                    <w:t>společníka  obchodní</w:t>
                  </w:r>
                  <w:proofErr w:type="gramEnd"/>
                  <w:r w:rsidRPr="0027164B">
                    <w:rPr>
                      <w:bCs/>
                      <w:i/>
                      <w:sz w:val="24"/>
                      <w:szCs w:val="24"/>
                    </w:rPr>
                    <w:t xml:space="preserve">  </w:t>
                  </w:r>
                </w:p>
                <w:p w:rsidR="005E6400" w:rsidRPr="0027164B" w:rsidRDefault="005E6400" w:rsidP="00EF1697">
                  <w:pPr>
                    <w:pStyle w:val="Zkladntext"/>
                    <w:rPr>
                      <w:bCs/>
                      <w:i/>
                      <w:sz w:val="24"/>
                      <w:szCs w:val="24"/>
                    </w:rPr>
                  </w:pPr>
                  <w:r w:rsidRPr="0027164B">
                    <w:rPr>
                      <w:bCs/>
                      <w:i/>
                      <w:sz w:val="24"/>
                      <w:szCs w:val="24"/>
                    </w:rPr>
                    <w:t xml:space="preserve">              společnosti</w:t>
                  </w:r>
                </w:p>
                <w:p w:rsidR="005E6400" w:rsidRPr="0027164B" w:rsidRDefault="005E6400" w:rsidP="00EF1697">
                  <w:pPr>
                    <w:pStyle w:val="Zkladntext"/>
                    <w:ind w:left="360"/>
                    <w:rPr>
                      <w:i/>
                      <w:iCs/>
                      <w:sz w:val="24"/>
                      <w:szCs w:val="24"/>
                    </w:rPr>
                  </w:pPr>
                  <w:r w:rsidRPr="0027164B">
                    <w:rPr>
                      <w:i/>
                      <w:iCs/>
                      <w:sz w:val="24"/>
                      <w:szCs w:val="24"/>
                    </w:rPr>
                    <w:t xml:space="preserve">     </w:t>
                  </w:r>
                  <w:r w:rsidRPr="0027164B">
                    <w:rPr>
                      <w:bCs/>
                      <w:i/>
                      <w:sz w:val="24"/>
                      <w:szCs w:val="24"/>
                    </w:rPr>
                    <w:t xml:space="preserve"> - vydávat nařízení obce,</w:t>
                  </w:r>
                  <w:r w:rsidRPr="0027164B">
                    <w:rPr>
                      <w:i/>
                      <w:iCs/>
                      <w:sz w:val="24"/>
                      <w:szCs w:val="24"/>
                    </w:rPr>
                    <w:t xml:space="preserve">   </w:t>
                  </w:r>
                </w:p>
                <w:p w:rsidR="005E6400" w:rsidRPr="0027164B" w:rsidRDefault="005E6400" w:rsidP="00EF1697">
                  <w:pPr>
                    <w:pStyle w:val="Zkladntext"/>
                    <w:ind w:left="360"/>
                    <w:rPr>
                      <w:bCs/>
                      <w:i/>
                      <w:sz w:val="24"/>
                      <w:szCs w:val="24"/>
                    </w:rPr>
                  </w:pPr>
                  <w:r w:rsidRPr="0027164B">
                    <w:rPr>
                      <w:i/>
                      <w:iCs/>
                      <w:sz w:val="24"/>
                      <w:szCs w:val="24"/>
                    </w:rPr>
                    <w:t xml:space="preserve">     </w:t>
                  </w:r>
                  <w:r w:rsidRPr="0027164B">
                    <w:rPr>
                      <w:bCs/>
                      <w:i/>
                      <w:sz w:val="24"/>
                      <w:szCs w:val="24"/>
                    </w:rPr>
                    <w:t xml:space="preserve"> - projednávat a řešit návrhy, připomínky a podněty předložené </w:t>
                  </w:r>
                  <w:r>
                    <w:rPr>
                      <w:bCs/>
                      <w:i/>
                      <w:sz w:val="24"/>
                      <w:szCs w:val="24"/>
                    </w:rPr>
                    <w:br/>
                    <w:t xml:space="preserve">        ji</w:t>
                  </w:r>
                  <w:r w:rsidRPr="0027164B">
                    <w:rPr>
                      <w:bCs/>
                      <w:i/>
                      <w:sz w:val="24"/>
                      <w:szCs w:val="24"/>
                    </w:rPr>
                    <w:t xml:space="preserve"> členy zastupitelstva obce nebo komisemi rady obce,</w:t>
                  </w:r>
                </w:p>
                <w:p w:rsidR="005E6400" w:rsidRPr="0027164B" w:rsidRDefault="005E6400" w:rsidP="00EF1697">
                  <w:pPr>
                    <w:pStyle w:val="Zkladntext"/>
                    <w:ind w:left="720" w:hanging="720"/>
                    <w:jc w:val="left"/>
                    <w:rPr>
                      <w:bCs/>
                      <w:i/>
                      <w:sz w:val="24"/>
                      <w:szCs w:val="24"/>
                    </w:rPr>
                  </w:pPr>
                  <w:r w:rsidRPr="0027164B">
                    <w:rPr>
                      <w:bCs/>
                      <w:i/>
                      <w:sz w:val="24"/>
                      <w:szCs w:val="24"/>
                    </w:rPr>
                    <w:t xml:space="preserve">           - stanovit rozdělení pravomocí v obecním úřadu, zřizovat </w:t>
                  </w:r>
                  <w:r w:rsidRPr="0027164B">
                    <w:rPr>
                      <w:bCs/>
                      <w:i/>
                      <w:sz w:val="24"/>
                      <w:szCs w:val="24"/>
                    </w:rPr>
                    <w:br/>
                    <w:t xml:space="preserve">  a zrušovat odbory a oddělení obecního úřadu,   </w:t>
                  </w:r>
                </w:p>
                <w:p w:rsidR="005E6400" w:rsidRPr="0027164B" w:rsidRDefault="005E6400" w:rsidP="00EF1697">
                  <w:pPr>
                    <w:pStyle w:val="Zkladntext"/>
                    <w:rPr>
                      <w:bCs/>
                      <w:i/>
                      <w:sz w:val="24"/>
                      <w:szCs w:val="24"/>
                    </w:rPr>
                  </w:pPr>
                  <w:r w:rsidRPr="0027164B">
                    <w:rPr>
                      <w:bCs/>
                      <w:i/>
                      <w:sz w:val="24"/>
                      <w:szCs w:val="24"/>
                    </w:rPr>
                    <w:t xml:space="preserve">           - na návrh tajemníka obecního úřadu jmenovat a odvolávat  </w:t>
                  </w:r>
                  <w:proofErr w:type="gramStart"/>
                  <w:r w:rsidRPr="0027164B">
                    <w:rPr>
                      <w:bCs/>
                      <w:i/>
                      <w:sz w:val="24"/>
                      <w:szCs w:val="24"/>
                    </w:rPr>
                    <w:t>ve</w:t>
                  </w:r>
                  <w:proofErr w:type="gramEnd"/>
                  <w:r w:rsidRPr="0027164B">
                    <w:rPr>
                      <w:bCs/>
                      <w:i/>
                      <w:sz w:val="24"/>
                      <w:szCs w:val="24"/>
                    </w:rPr>
                    <w:t xml:space="preserve">-          </w:t>
                  </w:r>
                </w:p>
                <w:p w:rsidR="005E6400" w:rsidRPr="0027164B" w:rsidRDefault="005E6400" w:rsidP="00EF1697">
                  <w:pPr>
                    <w:pStyle w:val="Zkladntext"/>
                    <w:rPr>
                      <w:bCs/>
                      <w:i/>
                      <w:sz w:val="24"/>
                      <w:szCs w:val="24"/>
                    </w:rPr>
                  </w:pPr>
                  <w:r w:rsidRPr="0027164B">
                    <w:rPr>
                      <w:bCs/>
                      <w:i/>
                      <w:sz w:val="24"/>
                      <w:szCs w:val="24"/>
                    </w:rPr>
                    <w:t xml:space="preserve">             </w:t>
                  </w:r>
                  <w:proofErr w:type="spellStart"/>
                  <w:r w:rsidRPr="0027164B">
                    <w:rPr>
                      <w:bCs/>
                      <w:i/>
                      <w:sz w:val="24"/>
                      <w:szCs w:val="24"/>
                    </w:rPr>
                    <w:t>doucí</w:t>
                  </w:r>
                  <w:proofErr w:type="spellEnd"/>
                  <w:r w:rsidRPr="0027164B">
                    <w:rPr>
                      <w:bCs/>
                      <w:i/>
                      <w:sz w:val="24"/>
                      <w:szCs w:val="24"/>
                    </w:rPr>
                    <w:t xml:space="preserve"> odboru obecního úřadu v souladu se zákonem o </w:t>
                  </w:r>
                  <w:proofErr w:type="spellStart"/>
                  <w:r w:rsidRPr="0027164B">
                    <w:rPr>
                      <w:bCs/>
                      <w:i/>
                      <w:sz w:val="24"/>
                      <w:szCs w:val="24"/>
                    </w:rPr>
                    <w:t>úřed</w:t>
                  </w:r>
                  <w:proofErr w:type="spellEnd"/>
                  <w:r w:rsidRPr="0027164B">
                    <w:rPr>
                      <w:bCs/>
                      <w:i/>
                      <w:sz w:val="24"/>
                      <w:szCs w:val="24"/>
                    </w:rPr>
                    <w:t xml:space="preserve">-   </w:t>
                  </w:r>
                </w:p>
                <w:p w:rsidR="005E6400" w:rsidRPr="0027164B" w:rsidRDefault="005E6400" w:rsidP="00EF1697">
                  <w:pPr>
                    <w:pStyle w:val="Zkladntext"/>
                    <w:rPr>
                      <w:bCs/>
                      <w:i/>
                      <w:sz w:val="24"/>
                      <w:szCs w:val="24"/>
                    </w:rPr>
                  </w:pPr>
                  <w:r w:rsidRPr="0027164B">
                    <w:rPr>
                      <w:bCs/>
                      <w:i/>
                      <w:sz w:val="24"/>
                      <w:szCs w:val="24"/>
                    </w:rPr>
                    <w:t xml:space="preserve">             nících územně samosprávných celků (</w:t>
                  </w:r>
                  <w:proofErr w:type="spellStart"/>
                  <w:proofErr w:type="gramStart"/>
                  <w:r w:rsidRPr="0027164B">
                    <w:rPr>
                      <w:bCs/>
                      <w:i/>
                      <w:sz w:val="24"/>
                      <w:szCs w:val="24"/>
                    </w:rPr>
                    <w:t>zák.č</w:t>
                  </w:r>
                  <w:proofErr w:type="spellEnd"/>
                  <w:r w:rsidRPr="0027164B">
                    <w:rPr>
                      <w:bCs/>
                      <w:i/>
                      <w:sz w:val="24"/>
                      <w:szCs w:val="24"/>
                    </w:rPr>
                    <w:t>.</w:t>
                  </w:r>
                  <w:proofErr w:type="gramEnd"/>
                  <w:r w:rsidRPr="0027164B">
                    <w:rPr>
                      <w:bCs/>
                      <w:i/>
                      <w:sz w:val="24"/>
                      <w:szCs w:val="24"/>
                    </w:rPr>
                    <w:t xml:space="preserve"> 312/2002 Sb.),</w:t>
                  </w:r>
                </w:p>
                <w:p w:rsidR="005E6400" w:rsidRPr="0027164B" w:rsidRDefault="005E6400" w:rsidP="00EF1697">
                  <w:pPr>
                    <w:pStyle w:val="Zkladntext"/>
                    <w:rPr>
                      <w:bCs/>
                      <w:i/>
                      <w:sz w:val="24"/>
                      <w:szCs w:val="24"/>
                    </w:rPr>
                  </w:pPr>
                  <w:r w:rsidRPr="0027164B">
                    <w:rPr>
                      <w:bCs/>
                      <w:i/>
                      <w:sz w:val="24"/>
                      <w:szCs w:val="24"/>
                    </w:rPr>
                    <w:t xml:space="preserve">           - kontrolovat plnění úkolů obecním úřadem a komisemi v oblasti </w:t>
                  </w:r>
                </w:p>
                <w:p w:rsidR="005E6400" w:rsidRPr="0027164B" w:rsidRDefault="005E6400" w:rsidP="00EF1697">
                  <w:pPr>
                    <w:pStyle w:val="Zkladntext"/>
                    <w:rPr>
                      <w:bCs/>
                      <w:i/>
                      <w:sz w:val="24"/>
                      <w:szCs w:val="24"/>
                    </w:rPr>
                  </w:pPr>
                  <w:r w:rsidRPr="0027164B">
                    <w:rPr>
                      <w:bCs/>
                      <w:i/>
                      <w:sz w:val="24"/>
                      <w:szCs w:val="24"/>
                    </w:rPr>
                    <w:t xml:space="preserve">             samostatné působnosti obce,</w:t>
                  </w:r>
                </w:p>
                <w:p w:rsidR="005E6400" w:rsidRPr="0027164B" w:rsidRDefault="005E6400" w:rsidP="00EF1697">
                  <w:pPr>
                    <w:pStyle w:val="Zkladntext"/>
                    <w:jc w:val="left"/>
                    <w:rPr>
                      <w:bCs/>
                      <w:i/>
                      <w:sz w:val="24"/>
                      <w:szCs w:val="24"/>
                    </w:rPr>
                  </w:pPr>
                  <w:r w:rsidRPr="0027164B">
                    <w:rPr>
                      <w:bCs/>
                      <w:i/>
                      <w:sz w:val="24"/>
                      <w:szCs w:val="24"/>
                    </w:rPr>
                    <w:t xml:space="preserve">           - stanovit celkový počet zaměstnanců obce v obecním úřadu </w:t>
                  </w:r>
                  <w:r w:rsidRPr="0027164B">
                    <w:rPr>
                      <w:bCs/>
                      <w:i/>
                      <w:sz w:val="24"/>
                      <w:szCs w:val="24"/>
                    </w:rPr>
                    <w:br/>
                    <w:t xml:space="preserve">             a v organizačních složkách obce,</w:t>
                  </w:r>
                </w:p>
                <w:p w:rsidR="005E6400" w:rsidRPr="0027164B" w:rsidRDefault="005E6400" w:rsidP="00EF1697">
                  <w:pPr>
                    <w:pStyle w:val="Zkladntext"/>
                    <w:rPr>
                      <w:bCs/>
                      <w:i/>
                      <w:sz w:val="24"/>
                      <w:szCs w:val="24"/>
                    </w:rPr>
                  </w:pPr>
                  <w:r w:rsidRPr="0027164B">
                    <w:rPr>
                      <w:bCs/>
                      <w:i/>
                      <w:sz w:val="24"/>
                      <w:szCs w:val="24"/>
                    </w:rPr>
                    <w:t xml:space="preserve">          </w:t>
                  </w:r>
                  <w:proofErr w:type="gramStart"/>
                  <w:r w:rsidRPr="0027164B">
                    <w:rPr>
                      <w:bCs/>
                      <w:i/>
                      <w:sz w:val="24"/>
                      <w:szCs w:val="24"/>
                    </w:rPr>
                    <w:t>-  přezkoumávat</w:t>
                  </w:r>
                  <w:proofErr w:type="gramEnd"/>
                  <w:r w:rsidRPr="0027164B">
                    <w:rPr>
                      <w:bCs/>
                      <w:i/>
                      <w:sz w:val="24"/>
                      <w:szCs w:val="24"/>
                    </w:rPr>
                    <w:t xml:space="preserve"> na základě podnětu opatření přijatá obecním </w:t>
                  </w:r>
                </w:p>
                <w:p w:rsidR="005E6400" w:rsidRPr="0027164B" w:rsidRDefault="005E6400" w:rsidP="00EF1697">
                  <w:pPr>
                    <w:pStyle w:val="Zkladntext"/>
                    <w:rPr>
                      <w:bCs/>
                      <w:i/>
                      <w:sz w:val="24"/>
                      <w:szCs w:val="24"/>
                    </w:rPr>
                  </w:pPr>
                  <w:r w:rsidRPr="0027164B">
                    <w:rPr>
                      <w:bCs/>
                      <w:i/>
                      <w:sz w:val="24"/>
                      <w:szCs w:val="24"/>
                    </w:rPr>
                    <w:t xml:space="preserve">             úřadem v samostatné působnosti a komisemi,</w:t>
                  </w:r>
                </w:p>
                <w:p w:rsidR="005E6400" w:rsidRPr="0027164B" w:rsidRDefault="005E6400" w:rsidP="00EF1697">
                  <w:pPr>
                    <w:pStyle w:val="Zkladntext"/>
                    <w:rPr>
                      <w:bCs/>
                      <w:i/>
                      <w:sz w:val="24"/>
                      <w:szCs w:val="24"/>
                    </w:rPr>
                  </w:pPr>
                  <w:r w:rsidRPr="0027164B">
                    <w:rPr>
                      <w:bCs/>
                      <w:i/>
                      <w:sz w:val="24"/>
                      <w:szCs w:val="24"/>
                    </w:rPr>
                    <w:t xml:space="preserve">          </w:t>
                  </w:r>
                  <w:proofErr w:type="gramStart"/>
                  <w:r w:rsidRPr="0027164B">
                    <w:rPr>
                      <w:bCs/>
                      <w:i/>
                      <w:sz w:val="24"/>
                      <w:szCs w:val="24"/>
                    </w:rPr>
                    <w:t>-  schvalovat</w:t>
                  </w:r>
                  <w:proofErr w:type="gramEnd"/>
                  <w:r w:rsidRPr="0027164B">
                    <w:rPr>
                      <w:bCs/>
                      <w:i/>
                      <w:sz w:val="24"/>
                      <w:szCs w:val="24"/>
                    </w:rPr>
                    <w:t xml:space="preserve"> organizační řád obecního úřadu,</w:t>
                  </w:r>
                </w:p>
                <w:p w:rsidR="005E6400" w:rsidRPr="0027164B" w:rsidRDefault="005E6400" w:rsidP="00EF1697">
                  <w:pPr>
                    <w:pStyle w:val="Zkladntext"/>
                    <w:rPr>
                      <w:bCs/>
                      <w:i/>
                      <w:sz w:val="24"/>
                      <w:szCs w:val="24"/>
                    </w:rPr>
                  </w:pPr>
                  <w:r w:rsidRPr="0027164B">
                    <w:rPr>
                      <w:bCs/>
                      <w:i/>
                      <w:sz w:val="24"/>
                      <w:szCs w:val="24"/>
                    </w:rPr>
                    <w:t xml:space="preserve">          </w:t>
                  </w:r>
                  <w:proofErr w:type="gramStart"/>
                  <w:r w:rsidRPr="0027164B">
                    <w:rPr>
                      <w:bCs/>
                      <w:i/>
                      <w:sz w:val="24"/>
                      <w:szCs w:val="24"/>
                    </w:rPr>
                    <w:t>-  zřizovat</w:t>
                  </w:r>
                  <w:proofErr w:type="gramEnd"/>
                  <w:r w:rsidRPr="0027164B">
                    <w:rPr>
                      <w:bCs/>
                      <w:i/>
                      <w:sz w:val="24"/>
                      <w:szCs w:val="24"/>
                    </w:rPr>
                    <w:t xml:space="preserve"> a zrušovat podle potřeby, komise rady obce, jmenovat </w:t>
                  </w:r>
                  <w:r>
                    <w:rPr>
                      <w:bCs/>
                      <w:i/>
                      <w:sz w:val="24"/>
                      <w:szCs w:val="24"/>
                    </w:rPr>
                    <w:br/>
                    <w:t xml:space="preserve">             a </w:t>
                  </w:r>
                  <w:r w:rsidRPr="0027164B">
                    <w:rPr>
                      <w:bCs/>
                      <w:i/>
                      <w:sz w:val="24"/>
                      <w:szCs w:val="24"/>
                    </w:rPr>
                    <w:t xml:space="preserve"> odvolávat z funkce jejich předsedy a členy,</w:t>
                  </w:r>
                </w:p>
                <w:p w:rsidR="005E6400" w:rsidRPr="0027164B" w:rsidRDefault="005E6400" w:rsidP="00EF1697">
                  <w:pPr>
                    <w:pStyle w:val="Zkladntext"/>
                    <w:rPr>
                      <w:bCs/>
                      <w:i/>
                      <w:sz w:val="24"/>
                      <w:szCs w:val="24"/>
                    </w:rPr>
                  </w:pPr>
                  <w:r w:rsidRPr="0027164B">
                    <w:rPr>
                      <w:bCs/>
                      <w:i/>
                      <w:sz w:val="24"/>
                      <w:szCs w:val="24"/>
                    </w:rPr>
                    <w:t xml:space="preserve">          </w:t>
                  </w:r>
                  <w:proofErr w:type="gramStart"/>
                  <w:r w:rsidRPr="0027164B">
                    <w:rPr>
                      <w:bCs/>
                      <w:i/>
                      <w:sz w:val="24"/>
                      <w:szCs w:val="24"/>
                    </w:rPr>
                    <w:t>-  stanovit</w:t>
                  </w:r>
                  <w:proofErr w:type="gramEnd"/>
                  <w:r w:rsidRPr="0027164B">
                    <w:rPr>
                      <w:bCs/>
                      <w:i/>
                      <w:sz w:val="24"/>
                      <w:szCs w:val="24"/>
                    </w:rPr>
                    <w:t xml:space="preserve"> pravidla pro přijímání a vyřizování petic a </w:t>
                  </w:r>
                  <w:r w:rsidRPr="0094378B">
                    <w:rPr>
                      <w:bCs/>
                      <w:i/>
                      <w:color w:val="FF0000"/>
                      <w:sz w:val="24"/>
                      <w:szCs w:val="24"/>
                    </w:rPr>
                    <w:t>stížnosti</w:t>
                  </w:r>
                  <w:r w:rsidRPr="0027164B">
                    <w:rPr>
                      <w:bCs/>
                      <w:i/>
                      <w:sz w:val="24"/>
                      <w:szCs w:val="24"/>
                    </w:rPr>
                    <w:t>,</w:t>
                  </w:r>
                </w:p>
                <w:p w:rsidR="005E6400" w:rsidRPr="0027164B" w:rsidRDefault="005E6400" w:rsidP="00EF1697">
                  <w:pPr>
                    <w:pStyle w:val="Zkladntext"/>
                    <w:rPr>
                      <w:bCs/>
                      <w:i/>
                      <w:sz w:val="24"/>
                      <w:szCs w:val="24"/>
                    </w:rPr>
                  </w:pPr>
                  <w:r w:rsidRPr="0027164B">
                    <w:rPr>
                      <w:bCs/>
                      <w:i/>
                      <w:sz w:val="24"/>
                      <w:szCs w:val="24"/>
                    </w:rPr>
                    <w:t xml:space="preserve">          </w:t>
                  </w:r>
                  <w:proofErr w:type="gramStart"/>
                  <w:r w:rsidRPr="0027164B">
                    <w:rPr>
                      <w:bCs/>
                      <w:i/>
                      <w:sz w:val="24"/>
                      <w:szCs w:val="24"/>
                    </w:rPr>
                    <w:t>-  plnit</w:t>
                  </w:r>
                  <w:proofErr w:type="gramEnd"/>
                  <w:r w:rsidRPr="0027164B">
                    <w:rPr>
                      <w:bCs/>
                      <w:i/>
                      <w:sz w:val="24"/>
                      <w:szCs w:val="24"/>
                    </w:rPr>
                    <w:t xml:space="preserve"> úkoly stanovené zvláštním zákonem.</w:t>
                  </w:r>
                </w:p>
                <w:p w:rsidR="005E6400" w:rsidRDefault="005E6400" w:rsidP="00EF1697">
                  <w:pPr>
                    <w:pStyle w:val="Zkladntext"/>
                    <w:rPr>
                      <w:bCs/>
                    </w:rPr>
                  </w:pPr>
                </w:p>
                <w:p w:rsidR="005E6400" w:rsidRDefault="005E6400" w:rsidP="00EF1697"/>
              </w:txbxContent>
            </v:textbox>
          </v:shape>
        </w:pict>
      </w: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5F6743" w:rsidP="00EF1697">
      <w:pPr>
        <w:pStyle w:val="Zkladntext"/>
        <w:rPr>
          <w:bCs/>
        </w:rPr>
      </w:pPr>
      <w:r>
        <w:rPr>
          <w:bCs/>
          <w:noProof/>
        </w:rPr>
        <w:pict>
          <v:shape id="AutoShape 785" o:spid="_x0000_s1407" type="#_x0000_t62" style="position:absolute;left:0;text-align:left;margin-left:45pt;margin-top:10.65pt;width:396pt;height:17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" adj="4868,4244" fillcolor="#fc9" strokeweight="2.25pt">
            <v:textbox>
              <w:txbxContent>
                <w:p w:rsidR="005E6400" w:rsidRDefault="005E6400" w:rsidP="00EF1697">
                  <w:pPr>
                    <w:pStyle w:val="Zkladntext"/>
                    <w:rPr>
                      <w:bCs/>
                      <w:sz w:val="20"/>
                    </w:rPr>
                  </w:pPr>
                  <w:r>
                    <w:rPr>
                      <w:bCs/>
                      <w:sz w:val="20"/>
                    </w:rPr>
                    <w:t xml:space="preserve"> ■   </w:t>
                  </w:r>
                  <w:r w:rsidRPr="00AF7203">
                    <w:rPr>
                      <w:b w:val="0"/>
                      <w:bCs/>
                      <w:i/>
                      <w:szCs w:val="28"/>
                    </w:rPr>
                    <w:t xml:space="preserve">s  právem </w:t>
                  </w:r>
                  <w:proofErr w:type="gramStart"/>
                  <w:r w:rsidRPr="00AF7203">
                    <w:rPr>
                      <w:b w:val="0"/>
                      <w:bCs/>
                      <w:i/>
                      <w:szCs w:val="28"/>
                    </w:rPr>
                    <w:t>převodu</w:t>
                  </w:r>
                  <w:r>
                    <w:rPr>
                      <w:b w:val="0"/>
                      <w:bCs/>
                      <w:i/>
                      <w:sz w:val="24"/>
                      <w:szCs w:val="24"/>
                    </w:rPr>
                    <w:t xml:space="preserve"> </w:t>
                  </w:r>
                  <w:r>
                    <w:rPr>
                      <w:bCs/>
                      <w:sz w:val="20"/>
                    </w:rPr>
                    <w:t xml:space="preserve"> (na</w:t>
                  </w:r>
                  <w:proofErr w:type="gramEnd"/>
                  <w:r>
                    <w:rPr>
                      <w:bCs/>
                      <w:sz w:val="20"/>
                    </w:rPr>
                    <w:t xml:space="preserve"> jiný orgán obce)</w:t>
                  </w:r>
                </w:p>
                <w:p w:rsidR="005E6400" w:rsidRPr="00AF7203" w:rsidRDefault="005E6400" w:rsidP="00EF1697">
                  <w:pPr>
                    <w:pStyle w:val="Zkladntext"/>
                    <w:rPr>
                      <w:bCs/>
                      <w:i/>
                      <w:sz w:val="20"/>
                    </w:rPr>
                  </w:pPr>
                  <w:r w:rsidRPr="00AF7203">
                    <w:rPr>
                      <w:bCs/>
                      <w:i/>
                      <w:sz w:val="20"/>
                    </w:rPr>
                    <w:t xml:space="preserve">          - </w:t>
                  </w:r>
                  <w:r w:rsidRPr="00AF7203">
                    <w:rPr>
                      <w:bCs/>
                      <w:i/>
                      <w:color w:val="FF0000"/>
                      <w:sz w:val="20"/>
                    </w:rPr>
                    <w:t>ukládání pokut ve věcech samostatné působnosti obce</w:t>
                  </w:r>
                  <w:r w:rsidRPr="00AF7203">
                    <w:rPr>
                      <w:bCs/>
                      <w:i/>
                      <w:sz w:val="20"/>
                    </w:rPr>
                    <w:t>; tuto působnost</w:t>
                  </w:r>
                </w:p>
                <w:p w:rsidR="005E6400" w:rsidRPr="00AF7203" w:rsidRDefault="005E6400" w:rsidP="00EF1697">
                  <w:pPr>
                    <w:pStyle w:val="Zkladntext"/>
                    <w:rPr>
                      <w:bCs/>
                      <w:i/>
                      <w:sz w:val="20"/>
                    </w:rPr>
                  </w:pPr>
                  <w:r w:rsidRPr="00AF7203">
                    <w:rPr>
                      <w:bCs/>
                      <w:i/>
                      <w:sz w:val="20"/>
                    </w:rPr>
                    <w:t xml:space="preserve">            může rada obce svěřit příslušnému odboru obecního úřadu zcela nebo</w:t>
                  </w:r>
                </w:p>
                <w:p w:rsidR="005E6400" w:rsidRPr="00AF7203" w:rsidRDefault="005E6400" w:rsidP="00EF1697">
                  <w:pPr>
                    <w:pStyle w:val="Zkladntext"/>
                    <w:rPr>
                      <w:bCs/>
                      <w:i/>
                      <w:sz w:val="20"/>
                    </w:rPr>
                  </w:pPr>
                  <w:r w:rsidRPr="00AF7203">
                    <w:rPr>
                      <w:bCs/>
                      <w:i/>
                      <w:sz w:val="20"/>
                    </w:rPr>
                    <w:t xml:space="preserve">            zčásti,</w:t>
                  </w:r>
                </w:p>
                <w:p w:rsidR="005E6400" w:rsidRPr="00AF7203" w:rsidRDefault="005E6400" w:rsidP="00EF1697">
                  <w:pPr>
                    <w:pStyle w:val="Zkladntext"/>
                    <w:rPr>
                      <w:bCs/>
                      <w:i/>
                      <w:sz w:val="20"/>
                    </w:rPr>
                  </w:pPr>
                  <w:r w:rsidRPr="00AF7203">
                    <w:rPr>
                      <w:bCs/>
                      <w:i/>
                      <w:sz w:val="20"/>
                    </w:rPr>
                    <w:t xml:space="preserve">          - rozhodování o uzavírání nájemních smluv a smluv o výpůjčce; tuto       </w:t>
                  </w:r>
                </w:p>
                <w:p w:rsidR="005E6400" w:rsidRPr="00AF7203" w:rsidRDefault="005E6400" w:rsidP="00EF1697">
                  <w:pPr>
                    <w:pStyle w:val="Zkladntext"/>
                    <w:rPr>
                      <w:bCs/>
                      <w:i/>
                      <w:sz w:val="20"/>
                    </w:rPr>
                  </w:pPr>
                  <w:r w:rsidRPr="00AF7203">
                    <w:rPr>
                      <w:bCs/>
                      <w:i/>
                      <w:sz w:val="20"/>
                    </w:rPr>
                    <w:t xml:space="preserve">            působnost může rada obce svěřit rovněž příslušnému odboru obecního</w:t>
                  </w:r>
                </w:p>
                <w:p w:rsidR="005E6400" w:rsidRPr="00AF7203" w:rsidRDefault="005E6400" w:rsidP="00EF1697">
                  <w:pPr>
                    <w:pStyle w:val="Zkladntext"/>
                    <w:rPr>
                      <w:bCs/>
                      <w:i/>
                      <w:sz w:val="20"/>
                    </w:rPr>
                  </w:pPr>
                  <w:r w:rsidRPr="00AF7203">
                    <w:rPr>
                      <w:bCs/>
                      <w:i/>
                      <w:sz w:val="20"/>
                    </w:rPr>
                    <w:t xml:space="preserve">            úřadu, ale též příspěvkové organizaci obce zcela nebo zčásti.</w:t>
                  </w:r>
                </w:p>
                <w:p w:rsidR="005E6400" w:rsidRPr="00AF7203" w:rsidRDefault="005E6400" w:rsidP="00EF1697">
                  <w:pPr>
                    <w:pStyle w:val="Zkladntext"/>
                    <w:rPr>
                      <w:bCs/>
                      <w:i/>
                      <w:sz w:val="24"/>
                      <w:szCs w:val="24"/>
                    </w:rPr>
                  </w:pPr>
                </w:p>
                <w:p w:rsidR="005E6400" w:rsidRPr="00345C9A" w:rsidRDefault="005E6400" w:rsidP="00EF1697">
                  <w:pPr>
                    <w:pStyle w:val="Zkladntext"/>
                    <w:rPr>
                      <w:bCs/>
                      <w:sz w:val="20"/>
                    </w:rPr>
                  </w:pPr>
                  <w:r w:rsidRPr="00AF7203">
                    <w:rPr>
                      <w:bCs/>
                      <w:sz w:val="20"/>
                    </w:rPr>
                    <w:t xml:space="preserve">     Vedle vyhrazené působnosti přísluší radě obce i zabezpečování rozhodování v ostatních záležitostech patřících do samostatné působnosti obce, pokud nejsou </w:t>
                  </w:r>
                  <w:proofErr w:type="gramStart"/>
                  <w:r w:rsidRPr="00AF7203">
                    <w:rPr>
                      <w:bCs/>
                      <w:sz w:val="20"/>
                    </w:rPr>
                    <w:t>vyhrazeny  zastupitelstvu</w:t>
                  </w:r>
                  <w:proofErr w:type="gramEnd"/>
                  <w:r w:rsidRPr="00AF7203">
                    <w:rPr>
                      <w:bCs/>
                      <w:sz w:val="20"/>
                    </w:rPr>
                    <w:t xml:space="preserve"> obce nebo pokud</w:t>
                  </w:r>
                  <w:r>
                    <w:rPr>
                      <w:bCs/>
                      <w:sz w:val="24"/>
                      <w:szCs w:val="24"/>
                    </w:rPr>
                    <w:t xml:space="preserve"> </w:t>
                  </w:r>
                  <w:r w:rsidRPr="00345C9A">
                    <w:rPr>
                      <w:bCs/>
                      <w:sz w:val="20"/>
                    </w:rPr>
                    <w:t>si je zastupitelstvo obce nevyhradilo (např. zadávání veřejných zakázek).</w:t>
                  </w:r>
                </w:p>
                <w:p w:rsidR="005E6400" w:rsidRDefault="005E6400" w:rsidP="00EF1697"/>
              </w:txbxContent>
            </v:textbox>
          </v:shape>
        </w:pict>
      </w: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Default="00EF1697" w:rsidP="00EF1697">
      <w:pPr>
        <w:pStyle w:val="Zkladntext"/>
        <w:rPr>
          <w:bCs/>
        </w:rPr>
      </w:pPr>
    </w:p>
    <w:p w:rsidR="00EF1697" w:rsidRPr="006B49DE" w:rsidRDefault="006B49DE" w:rsidP="006B49DE">
      <w:pPr>
        <w:pStyle w:val="Zkladntext"/>
        <w:contextualSpacing/>
        <w:rPr>
          <w:b w:val="0"/>
          <w:bCs/>
          <w:sz w:val="22"/>
          <w:szCs w:val="22"/>
        </w:rPr>
      </w:pPr>
      <w:r w:rsidRPr="006B49DE">
        <w:rPr>
          <w:b w:val="0"/>
          <w:bCs/>
          <w:sz w:val="22"/>
          <w:szCs w:val="22"/>
        </w:rPr>
        <w:lastRenderedPageBreak/>
        <w:t>Rada obce je rovněž oprávněná ukládat pokuty podnikajícím fyzickým a právnickým osobám (§ 58), přičemž postupuje podle správního řádu. Tuto svou kompetenci však může přenést i na jiný orgán obce.</w:t>
      </w:r>
    </w:p>
    <w:p w:rsidR="00EF1697" w:rsidRPr="006B49DE" w:rsidRDefault="006B49DE" w:rsidP="006B49DE">
      <w:pPr>
        <w:pStyle w:val="Nadpis2"/>
        <w:ind w:left="578" w:hanging="578"/>
        <w:rPr>
          <w:rFonts w:ascii="Times New Roman" w:eastAsia="Times New Roman" w:hAnsi="Times New Roman"/>
          <w:color w:val="C00000"/>
          <w:sz w:val="24"/>
          <w:szCs w:val="24"/>
          <w:lang w:eastAsia="cs-CZ"/>
        </w:rPr>
      </w:pPr>
      <w:bookmarkStart w:id="63" w:name="_Toc59121141"/>
      <w:r>
        <w:rPr>
          <w:rFonts w:ascii="Times New Roman" w:eastAsia="Times New Roman" w:hAnsi="Times New Roman"/>
          <w:color w:val="C00000"/>
          <w:sz w:val="24"/>
          <w:szCs w:val="24"/>
          <w:lang w:eastAsia="cs-CZ"/>
        </w:rPr>
        <w:t>STAROSTA (PRIMÁTOR)</w:t>
      </w:r>
      <w:bookmarkEnd w:id="63"/>
    </w:p>
    <w:p w:rsidR="00F179EE" w:rsidRDefault="00312EA0" w:rsidP="00F179EE">
      <w:pPr>
        <w:framePr w:w="850" w:hSpace="170" w:wrap="around" w:vAnchor="text" w:hAnchor="page" w:x="10601" w:y="1" w:anchorLock="1"/>
        <w:rPr>
          <w:rStyle w:val="znakMarginalie"/>
        </w:rPr>
      </w:pPr>
      <w:r>
        <w:rPr>
          <w:rStyle w:val="znakMarginalie"/>
        </w:rPr>
        <w:t>Mimořá</w:t>
      </w:r>
      <w:r>
        <w:rPr>
          <w:rStyle w:val="znakMarginalie"/>
        </w:rPr>
        <w:t>d</w:t>
      </w:r>
      <w:r>
        <w:rPr>
          <w:rStyle w:val="znakMarginalie"/>
        </w:rPr>
        <w:t>né post</w:t>
      </w:r>
      <w:r>
        <w:rPr>
          <w:rStyle w:val="znakMarginalie"/>
        </w:rPr>
        <w:t>a</w:t>
      </w:r>
      <w:r>
        <w:rPr>
          <w:rStyle w:val="znakMarginalie"/>
        </w:rPr>
        <w:t>vení st</w:t>
      </w:r>
      <w:r>
        <w:rPr>
          <w:rStyle w:val="znakMarginalie"/>
        </w:rPr>
        <w:t>a</w:t>
      </w:r>
      <w:r>
        <w:rPr>
          <w:rStyle w:val="znakMarginalie"/>
        </w:rPr>
        <w:t xml:space="preserve">rosty </w:t>
      </w:r>
      <w:r>
        <w:rPr>
          <w:rStyle w:val="znakMarginalie"/>
        </w:rPr>
        <w:br/>
        <w:t>v obci</w:t>
      </w:r>
    </w:p>
    <w:p w:rsidR="00EF1697" w:rsidRPr="004529F8" w:rsidRDefault="00EF1697" w:rsidP="00EF1697">
      <w:pPr>
        <w:spacing w:before="120" w:after="120" w:line="240" w:lineRule="auto"/>
        <w:ind w:left="70" w:firstLine="567"/>
        <w:contextualSpacing/>
        <w:rPr>
          <w:rFonts w:ascii="Times New Roman" w:hAnsi="Times New Roman"/>
          <w:b/>
          <w:bCs/>
          <w:color w:val="000000"/>
        </w:rPr>
      </w:pPr>
      <w:r w:rsidRPr="004529F8">
        <w:rPr>
          <w:rFonts w:ascii="Times New Roman" w:hAnsi="Times New Roman"/>
          <w:bCs/>
          <w:color w:val="000000"/>
        </w:rPr>
        <w:t>Funkce starosty (primátora ve statutárních městech), ale i místostarosty (náměstka prim</w:t>
      </w:r>
      <w:r w:rsidRPr="004529F8">
        <w:rPr>
          <w:rFonts w:ascii="Times New Roman" w:hAnsi="Times New Roman"/>
          <w:bCs/>
          <w:color w:val="000000"/>
        </w:rPr>
        <w:t>á</w:t>
      </w:r>
      <w:r w:rsidRPr="004529F8">
        <w:rPr>
          <w:rFonts w:ascii="Times New Roman" w:hAnsi="Times New Roman"/>
          <w:bCs/>
          <w:color w:val="000000"/>
        </w:rPr>
        <w:t>tora ve statutárních městech) je charakterizována těmito základními znaky:</w:t>
      </w:r>
    </w:p>
    <w:p w:rsidR="00EF1697" w:rsidRPr="004529F8" w:rsidRDefault="00EF1697" w:rsidP="00CF52AB">
      <w:pPr>
        <w:numPr>
          <w:ilvl w:val="0"/>
          <w:numId w:val="84"/>
        </w:numPr>
        <w:spacing w:before="120" w:after="120" w:line="240" w:lineRule="auto"/>
        <w:ind w:left="993" w:hanging="426"/>
        <w:contextualSpacing/>
        <w:jc w:val="both"/>
        <w:rPr>
          <w:rFonts w:ascii="Times New Roman" w:hAnsi="Times New Roman"/>
          <w:b/>
          <w:bCs/>
          <w:color w:val="000000"/>
        </w:rPr>
      </w:pPr>
      <w:r w:rsidRPr="004529F8">
        <w:rPr>
          <w:rFonts w:ascii="Times New Roman" w:hAnsi="Times New Roman"/>
          <w:bCs/>
          <w:color w:val="000000"/>
        </w:rPr>
        <w:t>může se jim stát pouze občan České republiky a občan obce s  právem volit, bez jak</w:t>
      </w:r>
      <w:r w:rsidRPr="004529F8">
        <w:rPr>
          <w:rFonts w:ascii="Times New Roman" w:hAnsi="Times New Roman"/>
          <w:bCs/>
          <w:color w:val="000000"/>
        </w:rPr>
        <w:t>é</w:t>
      </w:r>
      <w:r w:rsidRPr="004529F8">
        <w:rPr>
          <w:rFonts w:ascii="Times New Roman" w:hAnsi="Times New Roman"/>
          <w:bCs/>
          <w:color w:val="000000"/>
        </w:rPr>
        <w:t>hokoliv věkového nebo kvalifikačního omezení, nicméně cizinec s trvalým pobytem v obci a vlastník nemovitosti v obci, kteří mají práva občanů obce, ale nestávají se j</w:t>
      </w:r>
      <w:r w:rsidRPr="004529F8">
        <w:rPr>
          <w:rFonts w:ascii="Times New Roman" w:hAnsi="Times New Roman"/>
          <w:bCs/>
          <w:color w:val="000000"/>
        </w:rPr>
        <w:t>e</w:t>
      </w:r>
      <w:r w:rsidRPr="004529F8">
        <w:rPr>
          <w:rFonts w:ascii="Times New Roman" w:hAnsi="Times New Roman"/>
          <w:bCs/>
          <w:color w:val="000000"/>
        </w:rPr>
        <w:t>jími občany, se starostou nemohou stát,</w:t>
      </w:r>
    </w:p>
    <w:p w:rsidR="00EF1697" w:rsidRPr="004529F8" w:rsidRDefault="00EF1697" w:rsidP="00CF52AB">
      <w:pPr>
        <w:numPr>
          <w:ilvl w:val="0"/>
          <w:numId w:val="84"/>
        </w:numPr>
        <w:spacing w:before="120" w:after="120" w:line="240" w:lineRule="auto"/>
        <w:ind w:left="993" w:hanging="426"/>
        <w:contextualSpacing/>
        <w:jc w:val="both"/>
        <w:rPr>
          <w:rFonts w:ascii="Times New Roman" w:hAnsi="Times New Roman"/>
          <w:b/>
          <w:bCs/>
          <w:color w:val="000000"/>
        </w:rPr>
      </w:pPr>
      <w:r w:rsidRPr="004529F8">
        <w:rPr>
          <w:rFonts w:ascii="Times New Roman" w:hAnsi="Times New Roman"/>
          <w:bCs/>
          <w:color w:val="000000"/>
        </w:rPr>
        <w:t>musí se jednat o člena zastupitelstva obce, které jej volbou ustanovuje do funkce a rovněž odvolává z funkce (</w:t>
      </w:r>
      <w:proofErr w:type="gramStart"/>
      <w:r w:rsidRPr="004529F8">
        <w:rPr>
          <w:rFonts w:ascii="Times New Roman" w:hAnsi="Times New Roman"/>
          <w:bCs/>
          <w:color w:val="000000"/>
        </w:rPr>
        <w:t>je-li</w:t>
      </w:r>
      <w:proofErr w:type="gramEnd"/>
      <w:r w:rsidRPr="004529F8">
        <w:rPr>
          <w:rFonts w:ascii="Times New Roman" w:hAnsi="Times New Roman"/>
          <w:bCs/>
          <w:color w:val="000000"/>
        </w:rPr>
        <w:t xml:space="preserve"> starosta odvolán ze své funkce </w:t>
      </w:r>
      <w:proofErr w:type="gramStart"/>
      <w:r w:rsidRPr="004529F8">
        <w:rPr>
          <w:rFonts w:ascii="Times New Roman" w:hAnsi="Times New Roman"/>
          <w:bCs/>
          <w:color w:val="000000"/>
        </w:rPr>
        <w:t>nepřestane</w:t>
      </w:r>
      <w:proofErr w:type="gramEnd"/>
      <w:r w:rsidRPr="004529F8">
        <w:rPr>
          <w:rFonts w:ascii="Times New Roman" w:hAnsi="Times New Roman"/>
          <w:bCs/>
          <w:color w:val="000000"/>
        </w:rPr>
        <w:t xml:space="preserve"> být členem zastupitelstva, do kterého byl zvolen občany obce a osobami s právy občanů obce),</w:t>
      </w:r>
    </w:p>
    <w:p w:rsidR="00EF1697" w:rsidRPr="004529F8" w:rsidRDefault="00EF1697" w:rsidP="00CF52AB">
      <w:pPr>
        <w:numPr>
          <w:ilvl w:val="0"/>
          <w:numId w:val="84"/>
        </w:numPr>
        <w:spacing w:before="120" w:after="0" w:line="240" w:lineRule="auto"/>
        <w:ind w:left="993" w:hanging="426"/>
        <w:contextualSpacing/>
        <w:jc w:val="both"/>
        <w:rPr>
          <w:rFonts w:ascii="Times New Roman" w:eastAsia="Times New Roman" w:hAnsi="Times New Roman"/>
          <w:b/>
          <w:bCs/>
          <w:color w:val="000000"/>
          <w:lang w:eastAsia="cs-CZ"/>
        </w:rPr>
      </w:pPr>
      <w:r w:rsidRPr="004529F8">
        <w:rPr>
          <w:rFonts w:ascii="Times New Roman" w:eastAsia="Times New Roman" w:hAnsi="Times New Roman"/>
          <w:bCs/>
          <w:color w:val="000000"/>
          <w:lang w:eastAsia="cs-CZ"/>
        </w:rPr>
        <w:t xml:space="preserve">je členem rady nepodléhajícím volbě (starosta tak nemůže být z rady obce odvolán samostatně, je-li odvolán však odvolán nebo se </w:t>
      </w:r>
      <w:proofErr w:type="gramStart"/>
      <w:r w:rsidRPr="004529F8">
        <w:rPr>
          <w:rFonts w:ascii="Times New Roman" w:eastAsia="Times New Roman" w:hAnsi="Times New Roman"/>
          <w:bCs/>
          <w:color w:val="000000"/>
          <w:lang w:eastAsia="cs-CZ"/>
        </w:rPr>
        <w:t>vzdá</w:t>
      </w:r>
      <w:proofErr w:type="gramEnd"/>
      <w:r w:rsidRPr="004529F8">
        <w:rPr>
          <w:rFonts w:ascii="Times New Roman" w:eastAsia="Times New Roman" w:hAnsi="Times New Roman"/>
          <w:bCs/>
          <w:color w:val="000000"/>
          <w:lang w:eastAsia="cs-CZ"/>
        </w:rPr>
        <w:t xml:space="preserve"> funkce starosty </w:t>
      </w:r>
      <w:proofErr w:type="gramStart"/>
      <w:r w:rsidRPr="004529F8">
        <w:rPr>
          <w:rFonts w:ascii="Times New Roman" w:eastAsia="Times New Roman" w:hAnsi="Times New Roman"/>
          <w:bCs/>
          <w:color w:val="000000"/>
          <w:lang w:eastAsia="cs-CZ"/>
        </w:rPr>
        <w:t>přestává</w:t>
      </w:r>
      <w:proofErr w:type="gramEnd"/>
      <w:r w:rsidRPr="004529F8">
        <w:rPr>
          <w:rFonts w:ascii="Times New Roman" w:eastAsia="Times New Roman" w:hAnsi="Times New Roman"/>
          <w:bCs/>
          <w:color w:val="000000"/>
          <w:lang w:eastAsia="cs-CZ"/>
        </w:rPr>
        <w:t xml:space="preserve"> být a</w:t>
      </w:r>
      <w:r w:rsidRPr="004529F8">
        <w:rPr>
          <w:rFonts w:ascii="Times New Roman" w:eastAsia="Times New Roman" w:hAnsi="Times New Roman"/>
          <w:bCs/>
          <w:color w:val="000000"/>
          <w:lang w:eastAsia="cs-CZ"/>
        </w:rPr>
        <w:t>u</w:t>
      </w:r>
      <w:r w:rsidRPr="004529F8">
        <w:rPr>
          <w:rFonts w:ascii="Times New Roman" w:eastAsia="Times New Roman" w:hAnsi="Times New Roman"/>
          <w:bCs/>
          <w:color w:val="000000"/>
          <w:lang w:eastAsia="cs-CZ"/>
        </w:rPr>
        <w:t>tomaticky členem rady obce),</w:t>
      </w:r>
    </w:p>
    <w:p w:rsidR="00EF1697" w:rsidRPr="004529F8" w:rsidRDefault="00EF1697" w:rsidP="00CF52AB">
      <w:pPr>
        <w:numPr>
          <w:ilvl w:val="0"/>
          <w:numId w:val="84"/>
        </w:numPr>
        <w:spacing w:before="120" w:after="0" w:line="240" w:lineRule="auto"/>
        <w:ind w:left="993" w:hanging="426"/>
        <w:contextualSpacing/>
        <w:jc w:val="both"/>
        <w:rPr>
          <w:rFonts w:ascii="Times New Roman" w:eastAsia="Times New Roman" w:hAnsi="Times New Roman"/>
          <w:b/>
          <w:bCs/>
          <w:color w:val="000000"/>
          <w:lang w:eastAsia="cs-CZ"/>
        </w:rPr>
      </w:pPr>
      <w:r w:rsidRPr="004529F8">
        <w:rPr>
          <w:rFonts w:ascii="Times New Roman" w:eastAsia="Times New Roman" w:hAnsi="Times New Roman"/>
          <w:bCs/>
          <w:color w:val="000000"/>
          <w:lang w:eastAsia="cs-CZ"/>
        </w:rPr>
        <w:t>z rozhodnutí zastupitelstva obce vykonává svou funkci jako jeho uvolněný člen,</w:t>
      </w:r>
    </w:p>
    <w:p w:rsidR="00EF1697" w:rsidRPr="00312EA0" w:rsidRDefault="00EF1697" w:rsidP="00CF52AB">
      <w:pPr>
        <w:numPr>
          <w:ilvl w:val="0"/>
          <w:numId w:val="84"/>
        </w:numPr>
        <w:spacing w:before="120" w:after="0" w:line="240" w:lineRule="auto"/>
        <w:ind w:left="993" w:hanging="426"/>
        <w:contextualSpacing/>
        <w:jc w:val="both"/>
        <w:rPr>
          <w:rFonts w:ascii="Times New Roman" w:eastAsia="Times New Roman" w:hAnsi="Times New Roman"/>
          <w:b/>
          <w:bCs/>
          <w:color w:val="000000"/>
          <w:lang w:eastAsia="cs-CZ"/>
        </w:rPr>
      </w:pPr>
      <w:r w:rsidRPr="004529F8">
        <w:rPr>
          <w:rFonts w:ascii="Times New Roman" w:eastAsia="Times New Roman" w:hAnsi="Times New Roman"/>
          <w:bCs/>
          <w:color w:val="000000"/>
          <w:lang w:eastAsia="cs-CZ"/>
        </w:rPr>
        <w:t xml:space="preserve">stojí v čele obecního úřadu, je jeho součásti a odpovídá zastupitelstvu za jeho činnost buďto přímo nezřídil-li funkci tajemníka nebo nepřímo byla-li tato funkce zřízená, když tajemník je z výkonu své funkce odpovědny  starostovi a starosta zastupitelstvu obce (místostarosta je rovněž součásti obecního úřadu, ale v jeho čele může </w:t>
      </w:r>
      <w:proofErr w:type="gramStart"/>
      <w:r w:rsidRPr="004529F8">
        <w:rPr>
          <w:rFonts w:ascii="Times New Roman" w:eastAsia="Times New Roman" w:hAnsi="Times New Roman"/>
          <w:bCs/>
          <w:color w:val="000000"/>
          <w:lang w:eastAsia="cs-CZ"/>
        </w:rPr>
        <w:t>stát pouze</w:t>
      </w:r>
      <w:proofErr w:type="gramEnd"/>
      <w:r w:rsidRPr="004529F8">
        <w:rPr>
          <w:rFonts w:ascii="Times New Roman" w:eastAsia="Times New Roman" w:hAnsi="Times New Roman"/>
          <w:bCs/>
          <w:color w:val="000000"/>
          <w:lang w:eastAsia="cs-CZ"/>
        </w:rPr>
        <w:t xml:space="preserve"> když zastupuje starostu).</w:t>
      </w:r>
      <w:r w:rsidR="00312EA0">
        <w:rPr>
          <w:rFonts w:ascii="Times New Roman" w:eastAsia="Times New Roman" w:hAnsi="Times New Roman"/>
          <w:bCs/>
          <w:color w:val="000000"/>
          <w:lang w:eastAsia="cs-CZ"/>
        </w:rPr>
        <w:t xml:space="preserve"> </w:t>
      </w:r>
    </w:p>
    <w:p w:rsidR="00312EA0" w:rsidRPr="004529F8" w:rsidRDefault="00312EA0" w:rsidP="00312EA0">
      <w:pPr>
        <w:spacing w:before="120" w:after="0" w:line="240" w:lineRule="auto"/>
        <w:ind w:left="993"/>
        <w:contextualSpacing/>
        <w:jc w:val="both"/>
        <w:rPr>
          <w:rFonts w:ascii="Times New Roman" w:eastAsia="Times New Roman" w:hAnsi="Times New Roman"/>
          <w:b/>
          <w:bCs/>
          <w:color w:val="000000"/>
          <w:lang w:eastAsia="cs-CZ"/>
        </w:rPr>
      </w:pPr>
    </w:p>
    <w:p w:rsidR="00EF1697" w:rsidRPr="004529F8" w:rsidRDefault="00EF1697" w:rsidP="00EF1697">
      <w:pPr>
        <w:spacing w:before="120" w:after="120" w:line="240" w:lineRule="auto"/>
        <w:ind w:firstLine="567"/>
        <w:contextualSpacing/>
        <w:jc w:val="both"/>
        <w:rPr>
          <w:rFonts w:ascii="Times New Roman" w:hAnsi="Times New Roman"/>
          <w:b/>
        </w:rPr>
      </w:pPr>
      <w:r w:rsidRPr="004529F8">
        <w:rPr>
          <w:rFonts w:ascii="Times New Roman" w:hAnsi="Times New Roman"/>
        </w:rPr>
        <w:t>Z předchozího výkladu o orgánech obce a z těchto základních znaků vyplývá, že postavení starosty v </w:t>
      </w:r>
      <w:proofErr w:type="gramStart"/>
      <w:r w:rsidRPr="004529F8">
        <w:rPr>
          <w:rFonts w:ascii="Times New Roman" w:hAnsi="Times New Roman"/>
        </w:rPr>
        <w:t>obcí</w:t>
      </w:r>
      <w:proofErr w:type="gramEnd"/>
      <w:r w:rsidRPr="004529F8">
        <w:rPr>
          <w:rFonts w:ascii="Times New Roman" w:hAnsi="Times New Roman"/>
        </w:rPr>
        <w:t xml:space="preserve"> je zcela mimořádné. Když doplníme jeho působnost i o zřizování zvláštních org</w:t>
      </w:r>
      <w:r w:rsidRPr="004529F8">
        <w:rPr>
          <w:rFonts w:ascii="Times New Roman" w:hAnsi="Times New Roman"/>
        </w:rPr>
        <w:t>á</w:t>
      </w:r>
      <w:r w:rsidRPr="004529F8">
        <w:rPr>
          <w:rFonts w:ascii="Times New Roman" w:hAnsi="Times New Roman"/>
        </w:rPr>
        <w:t>nů obce a jmenování jejich členů, vedení obecní policie a pověřování komisí rady výkonem př</w:t>
      </w:r>
      <w:r w:rsidRPr="004529F8">
        <w:rPr>
          <w:rFonts w:ascii="Times New Roman" w:hAnsi="Times New Roman"/>
        </w:rPr>
        <w:t>e</w:t>
      </w:r>
      <w:r w:rsidRPr="004529F8">
        <w:rPr>
          <w:rFonts w:ascii="Times New Roman" w:hAnsi="Times New Roman"/>
        </w:rPr>
        <w:t>nesené působnosti není fakticky orgán obce, jehož činnost by aktivně neovlivňoval. To se ovšem nedotýká pouze orgánu obce, ale celého jejího chodu. Působnost starosty tak není vymezena po</w:t>
      </w:r>
      <w:r w:rsidRPr="004529F8">
        <w:rPr>
          <w:rFonts w:ascii="Times New Roman" w:hAnsi="Times New Roman"/>
        </w:rPr>
        <w:t>u</w:t>
      </w:r>
      <w:r w:rsidRPr="004529F8">
        <w:rPr>
          <w:rFonts w:ascii="Times New Roman" w:hAnsi="Times New Roman"/>
        </w:rPr>
        <w:t xml:space="preserve">ze zákonem o obcích, ale celou řadou dalších právních předpisů (viz. </w:t>
      </w:r>
      <w:proofErr w:type="gramStart"/>
      <w:r w:rsidRPr="004529F8">
        <w:rPr>
          <w:rFonts w:ascii="Times New Roman" w:hAnsi="Times New Roman"/>
        </w:rPr>
        <w:t>dále</w:t>
      </w:r>
      <w:proofErr w:type="gramEnd"/>
      <w:r w:rsidRPr="004529F8">
        <w:rPr>
          <w:rFonts w:ascii="Times New Roman" w:hAnsi="Times New Roman"/>
        </w:rPr>
        <w:t>).</w:t>
      </w:r>
    </w:p>
    <w:p w:rsidR="00EF1697" w:rsidRPr="004529F8" w:rsidRDefault="00EF1697" w:rsidP="00EF1697">
      <w:pPr>
        <w:spacing w:before="120" w:after="120" w:line="240" w:lineRule="auto"/>
        <w:ind w:firstLine="567"/>
        <w:contextualSpacing/>
        <w:jc w:val="both"/>
        <w:rPr>
          <w:rFonts w:ascii="Times New Roman" w:hAnsi="Times New Roman"/>
          <w:b/>
        </w:rPr>
      </w:pPr>
    </w:p>
    <w:p w:rsidR="00EF1697" w:rsidRDefault="00EF1697" w:rsidP="00EF1697">
      <w:pPr>
        <w:spacing w:before="120" w:after="120" w:line="240" w:lineRule="auto"/>
        <w:ind w:firstLine="567"/>
        <w:contextualSpacing/>
        <w:jc w:val="both"/>
        <w:rPr>
          <w:rFonts w:ascii="Times New Roman" w:hAnsi="Times New Roman"/>
          <w:b/>
          <w:i/>
          <w:iCs/>
          <w:color w:val="C00000"/>
        </w:rPr>
      </w:pPr>
      <w:r w:rsidRPr="006B49DE">
        <w:rPr>
          <w:rFonts w:ascii="Times New Roman" w:hAnsi="Times New Roman"/>
          <w:b/>
          <w:i/>
          <w:iCs/>
          <w:color w:val="C00000"/>
        </w:rPr>
        <w:t>Zastupování obce starostou</w:t>
      </w:r>
    </w:p>
    <w:p w:rsidR="006B49DE" w:rsidRPr="006B49DE" w:rsidRDefault="006B49DE" w:rsidP="00EF1697">
      <w:pPr>
        <w:spacing w:before="120" w:after="120" w:line="240" w:lineRule="auto"/>
        <w:ind w:firstLine="567"/>
        <w:contextualSpacing/>
        <w:jc w:val="both"/>
        <w:rPr>
          <w:rFonts w:ascii="Times New Roman" w:hAnsi="Times New Roman"/>
          <w:b/>
          <w:i/>
          <w:iCs/>
          <w:color w:val="C00000"/>
        </w:rPr>
      </w:pPr>
    </w:p>
    <w:p w:rsidR="00EF1697" w:rsidRDefault="00EF1697" w:rsidP="00EF1697">
      <w:pPr>
        <w:spacing w:before="120" w:after="120" w:line="240" w:lineRule="auto"/>
        <w:ind w:firstLine="567"/>
        <w:contextualSpacing/>
        <w:jc w:val="both"/>
        <w:rPr>
          <w:rFonts w:ascii="Times New Roman" w:hAnsi="Times New Roman"/>
          <w:b/>
          <w:bCs/>
          <w:color w:val="000000"/>
        </w:rPr>
      </w:pPr>
      <w:r w:rsidRPr="004529F8">
        <w:rPr>
          <w:rFonts w:ascii="Times New Roman" w:hAnsi="Times New Roman"/>
          <w:bCs/>
          <w:color w:val="000000"/>
        </w:rPr>
        <w:t xml:space="preserve">Vztah mezi orgány obce v samostatné působnosti a vnějším prostředím je zprostředkováván starostou, který obec zastupuje navenek. Toto zastupování však není totožné se zastupováním právnických osob statutárními orgány, jak stanoví občanský zákoník a příp. i </w:t>
      </w:r>
      <w:r>
        <w:rPr>
          <w:rFonts w:ascii="Times New Roman" w:hAnsi="Times New Roman"/>
          <w:bCs/>
          <w:color w:val="000000"/>
        </w:rPr>
        <w:t xml:space="preserve">zákon o </w:t>
      </w:r>
      <w:r w:rsidRPr="004529F8">
        <w:rPr>
          <w:rFonts w:ascii="Times New Roman" w:hAnsi="Times New Roman"/>
          <w:bCs/>
          <w:color w:val="000000"/>
        </w:rPr>
        <w:t>obchodní</w:t>
      </w:r>
      <w:r>
        <w:rPr>
          <w:rFonts w:ascii="Times New Roman" w:hAnsi="Times New Roman"/>
          <w:bCs/>
          <w:color w:val="000000"/>
        </w:rPr>
        <w:t>ch korporacích</w:t>
      </w:r>
      <w:r w:rsidRPr="004529F8">
        <w:rPr>
          <w:rFonts w:ascii="Times New Roman" w:hAnsi="Times New Roman"/>
          <w:bCs/>
          <w:color w:val="000000"/>
        </w:rPr>
        <w:t xml:space="preserve">. Pokud by ale starosta provedl za obec úkon, který vyžaduje předchozí schválení zastupitelstva nebo rady obce, byl by postižen absolutní neplatnosti. </w:t>
      </w:r>
    </w:p>
    <w:p w:rsidR="00EF1697" w:rsidRPr="004529F8" w:rsidRDefault="00EF1697" w:rsidP="00EF1697">
      <w:pPr>
        <w:spacing w:before="120" w:after="120" w:line="240" w:lineRule="auto"/>
        <w:ind w:firstLine="567"/>
        <w:contextualSpacing/>
        <w:jc w:val="both"/>
        <w:rPr>
          <w:rFonts w:ascii="Times New Roman" w:hAnsi="Times New Roman"/>
          <w:b/>
          <w:bCs/>
          <w:color w:val="000000"/>
        </w:rPr>
      </w:pPr>
      <w:r w:rsidRPr="004529F8">
        <w:rPr>
          <w:rFonts w:ascii="Times New Roman" w:hAnsi="Times New Roman"/>
          <w:bCs/>
          <w:color w:val="000000"/>
        </w:rPr>
        <w:t>Uvedené ale neplatí v případech kdy starosta plní podle zákona úkoly zaměstnavatele. Pak má postavení statutárního orgánu zaměstnavatele, a to ve dvou případech:</w:t>
      </w:r>
    </w:p>
    <w:p w:rsidR="00EF1697" w:rsidRPr="004529F8" w:rsidRDefault="00EF1697" w:rsidP="00CF52AB">
      <w:pPr>
        <w:numPr>
          <w:ilvl w:val="0"/>
          <w:numId w:val="82"/>
        </w:numPr>
        <w:tabs>
          <w:tab w:val="clear" w:pos="360"/>
          <w:tab w:val="num" w:pos="993"/>
        </w:tabs>
        <w:spacing w:before="120" w:after="0" w:line="240" w:lineRule="auto"/>
        <w:ind w:left="993" w:hanging="426"/>
        <w:contextualSpacing/>
        <w:jc w:val="both"/>
        <w:rPr>
          <w:rFonts w:ascii="Times New Roman" w:eastAsia="Times New Roman" w:hAnsi="Times New Roman"/>
          <w:b/>
          <w:bCs/>
          <w:color w:val="000000"/>
          <w:lang w:eastAsia="cs-CZ"/>
        </w:rPr>
      </w:pPr>
      <w:r w:rsidRPr="004529F8">
        <w:rPr>
          <w:rFonts w:ascii="Times New Roman" w:eastAsia="Times New Roman" w:hAnsi="Times New Roman"/>
          <w:color w:val="000000"/>
          <w:lang w:eastAsia="cs-CZ"/>
        </w:rPr>
        <w:t xml:space="preserve">fakultativně </w:t>
      </w:r>
      <w:r w:rsidRPr="004529F8">
        <w:rPr>
          <w:rFonts w:ascii="Times New Roman" w:eastAsia="Times New Roman" w:hAnsi="Times New Roman"/>
          <w:bCs/>
          <w:color w:val="000000"/>
          <w:lang w:eastAsia="cs-CZ"/>
        </w:rPr>
        <w:t>- nebyla-li zřízená funkce tajemníka obecního úřadu, pak starosta uzavírá a ukončuje pracovní poměr se zaměstnanci obce a stanoví jim plat; vedoucí odborů jmenuje a odvolává podle zákona č. 312/2002 Sb., o úřednících územně samosprá</w:t>
      </w:r>
      <w:r w:rsidRPr="004529F8">
        <w:rPr>
          <w:rFonts w:ascii="Times New Roman" w:eastAsia="Times New Roman" w:hAnsi="Times New Roman"/>
          <w:bCs/>
          <w:color w:val="000000"/>
          <w:lang w:eastAsia="cs-CZ"/>
        </w:rPr>
        <w:t>v</w:t>
      </w:r>
      <w:r w:rsidRPr="004529F8">
        <w:rPr>
          <w:rFonts w:ascii="Times New Roman" w:eastAsia="Times New Roman" w:hAnsi="Times New Roman"/>
          <w:bCs/>
          <w:color w:val="000000"/>
          <w:lang w:eastAsia="cs-CZ"/>
        </w:rPr>
        <w:t>ných celků (dále jen zákon o úřednících) a stanoví jim plat, není-li zřízena rada obce,</w:t>
      </w:r>
    </w:p>
    <w:p w:rsidR="00EF1697" w:rsidRPr="004529F8" w:rsidRDefault="00EF1697" w:rsidP="00CF52AB">
      <w:pPr>
        <w:numPr>
          <w:ilvl w:val="0"/>
          <w:numId w:val="82"/>
        </w:numPr>
        <w:tabs>
          <w:tab w:val="clear" w:pos="360"/>
          <w:tab w:val="num" w:pos="993"/>
        </w:tabs>
        <w:spacing w:before="120" w:after="0" w:line="240" w:lineRule="auto"/>
        <w:ind w:left="993" w:hanging="426"/>
        <w:contextualSpacing/>
        <w:jc w:val="both"/>
        <w:rPr>
          <w:rFonts w:ascii="Times New Roman" w:eastAsia="Times New Roman" w:hAnsi="Times New Roman"/>
          <w:b/>
          <w:bCs/>
          <w:color w:val="000000"/>
          <w:lang w:eastAsia="cs-CZ"/>
        </w:rPr>
      </w:pPr>
      <w:r w:rsidRPr="004529F8">
        <w:rPr>
          <w:rFonts w:ascii="Times New Roman" w:eastAsia="Times New Roman" w:hAnsi="Times New Roman"/>
          <w:color w:val="000000"/>
          <w:lang w:eastAsia="cs-CZ"/>
        </w:rPr>
        <w:t>obligatorně</w:t>
      </w:r>
      <w:r w:rsidRPr="004529F8">
        <w:rPr>
          <w:rFonts w:ascii="Times New Roman" w:eastAsia="Times New Roman" w:hAnsi="Times New Roman"/>
          <w:bCs/>
          <w:color w:val="000000"/>
          <w:lang w:eastAsia="cs-CZ"/>
        </w:rPr>
        <w:t xml:space="preserve"> - vůči všem uvolněným členům zastupitelstva obce a tajemníkovi obecn</w:t>
      </w:r>
      <w:r w:rsidRPr="004529F8">
        <w:rPr>
          <w:rFonts w:ascii="Times New Roman" w:eastAsia="Times New Roman" w:hAnsi="Times New Roman"/>
          <w:bCs/>
          <w:color w:val="000000"/>
          <w:lang w:eastAsia="cs-CZ"/>
        </w:rPr>
        <w:t>í</w:t>
      </w:r>
      <w:r w:rsidRPr="004529F8">
        <w:rPr>
          <w:rFonts w:ascii="Times New Roman" w:eastAsia="Times New Roman" w:hAnsi="Times New Roman"/>
          <w:bCs/>
          <w:color w:val="000000"/>
          <w:lang w:eastAsia="cs-CZ"/>
        </w:rPr>
        <w:t>ho úřadu pokud jej jmenoval.</w:t>
      </w:r>
    </w:p>
    <w:p w:rsidR="00EF1697" w:rsidRPr="004529F8" w:rsidRDefault="00EF1697" w:rsidP="00EF1697">
      <w:pPr>
        <w:spacing w:before="120" w:after="120" w:line="240" w:lineRule="auto"/>
        <w:ind w:firstLine="567"/>
        <w:contextualSpacing/>
        <w:jc w:val="both"/>
        <w:rPr>
          <w:rFonts w:ascii="Times New Roman" w:hAnsi="Times New Roman"/>
          <w:b/>
        </w:rPr>
      </w:pPr>
      <w:r w:rsidRPr="004529F8">
        <w:rPr>
          <w:rFonts w:ascii="Times New Roman" w:hAnsi="Times New Roman"/>
        </w:rPr>
        <w:t>Starostu obce zastupuje místostarosta, přičemž zastupitelstvo může zvolit i více místost</w:t>
      </w:r>
      <w:r w:rsidRPr="004529F8">
        <w:rPr>
          <w:rFonts w:ascii="Times New Roman" w:hAnsi="Times New Roman"/>
        </w:rPr>
        <w:t>a</w:t>
      </w:r>
      <w:r w:rsidRPr="004529F8">
        <w:rPr>
          <w:rFonts w:ascii="Times New Roman" w:hAnsi="Times New Roman"/>
        </w:rPr>
        <w:t xml:space="preserve">rostů a svěřit jim některé úkoly. </w:t>
      </w:r>
      <w:proofErr w:type="gramStart"/>
      <w:r w:rsidRPr="004529F8">
        <w:rPr>
          <w:rFonts w:ascii="Times New Roman" w:hAnsi="Times New Roman"/>
        </w:rPr>
        <w:t>Bylo-li</w:t>
      </w:r>
      <w:proofErr w:type="gramEnd"/>
      <w:r w:rsidRPr="004529F8">
        <w:rPr>
          <w:rFonts w:ascii="Times New Roman" w:hAnsi="Times New Roman"/>
        </w:rPr>
        <w:t xml:space="preserve"> zvoleno více místostarostů pak zastupitelstvo obce </w:t>
      </w:r>
      <w:proofErr w:type="gramStart"/>
      <w:r w:rsidRPr="004529F8">
        <w:rPr>
          <w:rFonts w:ascii="Times New Roman" w:hAnsi="Times New Roman"/>
        </w:rPr>
        <w:t>určí</w:t>
      </w:r>
      <w:proofErr w:type="gramEnd"/>
      <w:r w:rsidRPr="004529F8">
        <w:rPr>
          <w:rFonts w:ascii="Times New Roman" w:hAnsi="Times New Roman"/>
        </w:rPr>
        <w:t xml:space="preserve"> tzv. I. místostarostů, který po dobu nepřítomnost zastupuje starostu nebo jej zastupuje po dobu</w:t>
      </w:r>
      <w:r w:rsidR="00CF52AB">
        <w:rPr>
          <w:rFonts w:ascii="Times New Roman" w:hAnsi="Times New Roman"/>
        </w:rPr>
        <w:t>,</w:t>
      </w:r>
      <w:r w:rsidRPr="004529F8">
        <w:rPr>
          <w:rFonts w:ascii="Times New Roman" w:hAnsi="Times New Roman"/>
        </w:rPr>
        <w:t xml:space="preserve"> kdy starosta nevykonává funkci (pracovní neschopnost, karanténa, péče o dítě, dovolená).</w:t>
      </w:r>
    </w:p>
    <w:p w:rsidR="00EF1697" w:rsidRPr="004529F8" w:rsidRDefault="00EF1697" w:rsidP="00EF1697">
      <w:pPr>
        <w:spacing w:before="120" w:after="120" w:line="240" w:lineRule="auto"/>
        <w:ind w:firstLine="567"/>
        <w:contextualSpacing/>
        <w:jc w:val="both"/>
        <w:rPr>
          <w:rFonts w:ascii="Times New Roman" w:hAnsi="Times New Roman"/>
          <w:i/>
          <w:iCs/>
          <w:color w:val="000000"/>
          <w:u w:val="single"/>
        </w:rPr>
      </w:pPr>
    </w:p>
    <w:p w:rsidR="00CF52AB" w:rsidRDefault="00CF52AB" w:rsidP="00EF1697">
      <w:pPr>
        <w:spacing w:before="120" w:after="120" w:line="240" w:lineRule="auto"/>
        <w:ind w:firstLine="567"/>
        <w:contextualSpacing/>
        <w:jc w:val="both"/>
        <w:rPr>
          <w:rFonts w:ascii="Times New Roman" w:hAnsi="Times New Roman"/>
          <w:b/>
          <w:i/>
          <w:color w:val="C00000"/>
        </w:rPr>
      </w:pPr>
    </w:p>
    <w:p w:rsidR="00CF52AB" w:rsidRDefault="00CF52AB" w:rsidP="00EF1697">
      <w:pPr>
        <w:spacing w:before="120" w:after="120" w:line="240" w:lineRule="auto"/>
        <w:ind w:firstLine="567"/>
        <w:contextualSpacing/>
        <w:jc w:val="both"/>
        <w:rPr>
          <w:rFonts w:ascii="Times New Roman" w:hAnsi="Times New Roman"/>
          <w:b/>
          <w:i/>
          <w:color w:val="C00000"/>
        </w:rPr>
      </w:pPr>
    </w:p>
    <w:p w:rsidR="00EF1697" w:rsidRDefault="00EF1697" w:rsidP="00EF1697">
      <w:pPr>
        <w:spacing w:before="120" w:after="120" w:line="240" w:lineRule="auto"/>
        <w:ind w:firstLine="567"/>
        <w:contextualSpacing/>
        <w:jc w:val="both"/>
        <w:rPr>
          <w:rFonts w:ascii="Times New Roman" w:hAnsi="Times New Roman"/>
          <w:b/>
          <w:i/>
          <w:color w:val="C00000"/>
        </w:rPr>
      </w:pPr>
      <w:r w:rsidRPr="006B49DE">
        <w:rPr>
          <w:rFonts w:ascii="Times New Roman" w:hAnsi="Times New Roman"/>
          <w:b/>
          <w:i/>
          <w:color w:val="C00000"/>
        </w:rPr>
        <w:t>Působnost starosty podle zákona o obcích</w:t>
      </w:r>
    </w:p>
    <w:p w:rsidR="00CF52AB" w:rsidRPr="006B49DE" w:rsidRDefault="00CF52AB" w:rsidP="00EF1697">
      <w:pPr>
        <w:spacing w:before="120" w:after="120" w:line="240" w:lineRule="auto"/>
        <w:ind w:firstLine="567"/>
        <w:contextualSpacing/>
        <w:jc w:val="both"/>
        <w:rPr>
          <w:rFonts w:ascii="Times New Roman" w:hAnsi="Times New Roman"/>
          <w:b/>
          <w:i/>
          <w:color w:val="C00000"/>
        </w:rPr>
      </w:pPr>
    </w:p>
    <w:p w:rsidR="00EF1697" w:rsidRPr="004529F8" w:rsidRDefault="00EF1697" w:rsidP="00EF1697">
      <w:pPr>
        <w:spacing w:before="120" w:after="120" w:line="240" w:lineRule="auto"/>
        <w:ind w:firstLine="567"/>
        <w:contextualSpacing/>
        <w:jc w:val="both"/>
        <w:rPr>
          <w:rFonts w:ascii="Times New Roman" w:hAnsi="Times New Roman"/>
          <w:b/>
          <w:bCs/>
          <w:color w:val="000000"/>
        </w:rPr>
      </w:pPr>
      <w:r w:rsidRPr="004529F8">
        <w:rPr>
          <w:rFonts w:ascii="Times New Roman" w:hAnsi="Times New Roman"/>
          <w:bCs/>
          <w:color w:val="000000"/>
        </w:rPr>
        <w:t>Vedle již zmiňované sistační působnosti starosty vůči radě obce, působnosti k zastupování obce navenek a jako statutárního orgánu zaměstnavatele je možno další jeho kompetence vym</w:t>
      </w:r>
      <w:r w:rsidRPr="004529F8">
        <w:rPr>
          <w:rFonts w:ascii="Times New Roman" w:hAnsi="Times New Roman"/>
          <w:bCs/>
          <w:color w:val="000000"/>
        </w:rPr>
        <w:t>e</w:t>
      </w:r>
      <w:r w:rsidRPr="004529F8">
        <w:rPr>
          <w:rFonts w:ascii="Times New Roman" w:hAnsi="Times New Roman"/>
          <w:bCs/>
          <w:color w:val="000000"/>
        </w:rPr>
        <w:t xml:space="preserve">zené zákonem o obcích rozdělit </w:t>
      </w:r>
      <w:proofErr w:type="gramStart"/>
      <w:r w:rsidRPr="004529F8">
        <w:rPr>
          <w:rFonts w:ascii="Times New Roman" w:hAnsi="Times New Roman"/>
          <w:bCs/>
          <w:color w:val="000000"/>
        </w:rPr>
        <w:t>na</w:t>
      </w:r>
      <w:proofErr w:type="gramEnd"/>
      <w:r w:rsidRPr="004529F8">
        <w:rPr>
          <w:rFonts w:ascii="Times New Roman" w:hAnsi="Times New Roman"/>
          <w:bCs/>
          <w:color w:val="000000"/>
        </w:rPr>
        <w:t>:</w:t>
      </w:r>
    </w:p>
    <w:p w:rsidR="00EF1697" w:rsidRPr="004529F8" w:rsidRDefault="00EF1697" w:rsidP="00CF52AB">
      <w:pPr>
        <w:numPr>
          <w:ilvl w:val="0"/>
          <w:numId w:val="82"/>
        </w:numPr>
        <w:tabs>
          <w:tab w:val="clear" w:pos="360"/>
          <w:tab w:val="num" w:pos="1440"/>
        </w:tabs>
        <w:spacing w:before="120" w:after="0" w:line="240" w:lineRule="auto"/>
        <w:contextualSpacing/>
        <w:jc w:val="both"/>
        <w:rPr>
          <w:rFonts w:ascii="Times New Roman" w:eastAsia="Times New Roman" w:hAnsi="Times New Roman"/>
          <w:b/>
          <w:bCs/>
          <w:color w:val="000000"/>
          <w:lang w:eastAsia="cs-CZ"/>
        </w:rPr>
      </w:pPr>
      <w:r w:rsidRPr="004529F8">
        <w:rPr>
          <w:rFonts w:ascii="Times New Roman" w:eastAsia="Times New Roman" w:hAnsi="Times New Roman"/>
          <w:color w:val="000000"/>
          <w:lang w:eastAsia="cs-CZ"/>
        </w:rPr>
        <w:t xml:space="preserve">zřizovatelské, </w:t>
      </w:r>
      <w:r w:rsidRPr="004529F8">
        <w:rPr>
          <w:rFonts w:ascii="Times New Roman" w:eastAsia="Times New Roman" w:hAnsi="Times New Roman"/>
          <w:bCs/>
          <w:color w:val="000000"/>
          <w:lang w:eastAsia="cs-CZ"/>
        </w:rPr>
        <w:t xml:space="preserve">kam patří mj. jmenování a odvolávání tajemníka za podmínek stanovených zákonem o </w:t>
      </w:r>
      <w:proofErr w:type="spellStart"/>
      <w:r w:rsidRPr="004529F8">
        <w:rPr>
          <w:rFonts w:ascii="Times New Roman" w:eastAsia="Times New Roman" w:hAnsi="Times New Roman"/>
          <w:bCs/>
          <w:color w:val="000000"/>
          <w:lang w:eastAsia="cs-CZ"/>
        </w:rPr>
        <w:t>o</w:t>
      </w:r>
      <w:proofErr w:type="spellEnd"/>
      <w:r w:rsidRPr="004529F8">
        <w:rPr>
          <w:rFonts w:ascii="Times New Roman" w:eastAsia="Times New Roman" w:hAnsi="Times New Roman"/>
          <w:bCs/>
          <w:color w:val="000000"/>
          <w:lang w:eastAsia="cs-CZ"/>
        </w:rPr>
        <w:t xml:space="preserve"> obcích a zákonem o úřednících, po předchozím souhlasu ředitele krajského úř</w:t>
      </w:r>
      <w:r w:rsidRPr="004529F8">
        <w:rPr>
          <w:rFonts w:ascii="Times New Roman" w:eastAsia="Times New Roman" w:hAnsi="Times New Roman"/>
          <w:bCs/>
          <w:color w:val="000000"/>
          <w:lang w:eastAsia="cs-CZ"/>
        </w:rPr>
        <w:t>a</w:t>
      </w:r>
      <w:r w:rsidRPr="004529F8">
        <w:rPr>
          <w:rFonts w:ascii="Times New Roman" w:eastAsia="Times New Roman" w:hAnsi="Times New Roman"/>
          <w:bCs/>
          <w:color w:val="000000"/>
          <w:lang w:eastAsia="cs-CZ"/>
        </w:rPr>
        <w:t>du, tajemníkovi rovněž stanoví plat,</w:t>
      </w:r>
    </w:p>
    <w:p w:rsidR="00EF1697" w:rsidRPr="004529F8" w:rsidRDefault="00EF1697" w:rsidP="00EF1697">
      <w:pPr>
        <w:spacing w:after="0" w:line="240" w:lineRule="auto"/>
        <w:ind w:left="360"/>
        <w:jc w:val="both"/>
        <w:rPr>
          <w:rFonts w:ascii="Times New Roman" w:eastAsia="Times New Roman" w:hAnsi="Times New Roman"/>
          <w:b/>
          <w:bCs/>
          <w:color w:val="000000"/>
          <w:lang w:eastAsia="cs-CZ"/>
        </w:rPr>
      </w:pPr>
    </w:p>
    <w:p w:rsidR="00EF1697" w:rsidRPr="004529F8" w:rsidRDefault="00EF1697" w:rsidP="00CF52AB">
      <w:pPr>
        <w:numPr>
          <w:ilvl w:val="0"/>
          <w:numId w:val="82"/>
        </w:numPr>
        <w:tabs>
          <w:tab w:val="clear" w:pos="360"/>
          <w:tab w:val="num" w:pos="720"/>
          <w:tab w:val="num" w:pos="1440"/>
        </w:tabs>
        <w:spacing w:before="120" w:after="0" w:line="240" w:lineRule="auto"/>
        <w:contextualSpacing/>
        <w:jc w:val="both"/>
        <w:rPr>
          <w:rFonts w:ascii="Times New Roman" w:eastAsia="Times New Roman" w:hAnsi="Times New Roman"/>
          <w:b/>
          <w:bCs/>
          <w:color w:val="000000"/>
          <w:lang w:eastAsia="cs-CZ"/>
        </w:rPr>
      </w:pPr>
      <w:r w:rsidRPr="004529F8">
        <w:rPr>
          <w:rFonts w:ascii="Times New Roman" w:eastAsia="Times New Roman" w:hAnsi="Times New Roman"/>
          <w:color w:val="000000"/>
          <w:lang w:eastAsia="cs-CZ"/>
        </w:rPr>
        <w:t xml:space="preserve">informační, </w:t>
      </w:r>
      <w:r w:rsidRPr="004529F8">
        <w:rPr>
          <w:rFonts w:ascii="Times New Roman" w:eastAsia="Times New Roman" w:hAnsi="Times New Roman"/>
          <w:bCs/>
          <w:color w:val="000000"/>
          <w:lang w:eastAsia="cs-CZ"/>
        </w:rPr>
        <w:t>která generálně stanoví odpovědnost starosty za informování veřejnosti o činnosti obce a zahrnuje řadu dílčích informačních povinností, mezí které patří např. vůči občanům o činnosti obce na zasedání zastupitelstva obce a dále jiným způsobem v místě obvyklém (mís</w:t>
      </w:r>
      <w:r w:rsidRPr="004529F8">
        <w:rPr>
          <w:rFonts w:ascii="Times New Roman" w:eastAsia="Times New Roman" w:hAnsi="Times New Roman"/>
          <w:bCs/>
          <w:color w:val="000000"/>
          <w:lang w:eastAsia="cs-CZ"/>
        </w:rPr>
        <w:t>t</w:t>
      </w:r>
      <w:r w:rsidRPr="004529F8">
        <w:rPr>
          <w:rFonts w:ascii="Times New Roman" w:eastAsia="Times New Roman" w:hAnsi="Times New Roman"/>
          <w:bCs/>
          <w:color w:val="000000"/>
          <w:lang w:eastAsia="cs-CZ"/>
        </w:rPr>
        <w:t>ními tiskovinami a rozhlasem, informačními kiosky, veřejnými deskami), vyvěšování prá</w:t>
      </w:r>
      <w:r w:rsidRPr="004529F8">
        <w:rPr>
          <w:rFonts w:ascii="Times New Roman" w:eastAsia="Times New Roman" w:hAnsi="Times New Roman"/>
          <w:bCs/>
          <w:color w:val="000000"/>
          <w:lang w:eastAsia="cs-CZ"/>
        </w:rPr>
        <w:t>v</w:t>
      </w:r>
      <w:r w:rsidRPr="004529F8">
        <w:rPr>
          <w:rFonts w:ascii="Times New Roman" w:eastAsia="Times New Roman" w:hAnsi="Times New Roman"/>
          <w:bCs/>
          <w:color w:val="000000"/>
          <w:lang w:eastAsia="cs-CZ"/>
        </w:rPr>
        <w:t>ních předpisů obce, záměrů o nakládání s nemovitým majetkem obce a dohod obcí o připojení nebo sloučení na úřední desku a dále způsobem v místě obvyklém,</w:t>
      </w:r>
    </w:p>
    <w:p w:rsidR="00EF1697" w:rsidRPr="004529F8" w:rsidRDefault="00EF1697" w:rsidP="00EF1697">
      <w:pPr>
        <w:spacing w:after="0" w:line="240" w:lineRule="auto"/>
        <w:jc w:val="both"/>
        <w:rPr>
          <w:rFonts w:ascii="Times New Roman" w:eastAsia="Times New Roman" w:hAnsi="Times New Roman"/>
          <w:b/>
          <w:bCs/>
          <w:color w:val="000000"/>
          <w:lang w:eastAsia="cs-CZ"/>
        </w:rPr>
      </w:pPr>
    </w:p>
    <w:p w:rsidR="00CF52AB" w:rsidRPr="00CF52AB" w:rsidRDefault="00EF1697" w:rsidP="00CF52AB">
      <w:pPr>
        <w:numPr>
          <w:ilvl w:val="0"/>
          <w:numId w:val="82"/>
        </w:numPr>
        <w:tabs>
          <w:tab w:val="clear" w:pos="360"/>
          <w:tab w:val="num" w:pos="720"/>
          <w:tab w:val="num" w:pos="1440"/>
        </w:tabs>
        <w:spacing w:before="120" w:after="0" w:line="240" w:lineRule="auto"/>
        <w:contextualSpacing/>
        <w:jc w:val="both"/>
        <w:rPr>
          <w:rFonts w:ascii="Times New Roman" w:eastAsia="Times New Roman" w:hAnsi="Times New Roman"/>
          <w:b/>
          <w:bCs/>
          <w:color w:val="000000"/>
          <w:lang w:eastAsia="cs-CZ"/>
        </w:rPr>
      </w:pPr>
      <w:r w:rsidRPr="004529F8">
        <w:rPr>
          <w:rFonts w:ascii="Times New Roman" w:eastAsia="Times New Roman" w:hAnsi="Times New Roman"/>
          <w:color w:val="000000"/>
          <w:lang w:eastAsia="cs-CZ"/>
        </w:rPr>
        <w:t>ostatní</w:t>
      </w:r>
      <w:r w:rsidRPr="004529F8">
        <w:rPr>
          <w:rFonts w:ascii="Times New Roman" w:eastAsia="Times New Roman" w:hAnsi="Times New Roman"/>
          <w:bCs/>
          <w:color w:val="000000"/>
          <w:lang w:eastAsia="cs-CZ"/>
        </w:rPr>
        <w:t>, kam patří např. požadovat po Policii České republiky spolupráci při zabezpečování místních záležitostí veřejného pořádku, rozhodování o záležitostech samostatné působnosti obce svěřených mu radou obce.</w:t>
      </w:r>
    </w:p>
    <w:p w:rsidR="00CF52AB" w:rsidRPr="00CF52AB" w:rsidRDefault="00CF52AB" w:rsidP="00CF52AB">
      <w:pPr>
        <w:pStyle w:val="Nadpis2"/>
        <w:ind w:left="578" w:hanging="578"/>
        <w:rPr>
          <w:rFonts w:ascii="Times New Roman" w:eastAsia="Times New Roman" w:hAnsi="Times New Roman"/>
          <w:color w:val="C00000"/>
          <w:sz w:val="24"/>
          <w:szCs w:val="24"/>
          <w:lang w:eastAsia="cs-CZ"/>
        </w:rPr>
      </w:pPr>
      <w:bookmarkStart w:id="64" w:name="_Toc59121142"/>
      <w:r>
        <w:rPr>
          <w:rFonts w:ascii="Times New Roman" w:eastAsia="Times New Roman" w:hAnsi="Times New Roman"/>
          <w:color w:val="C00000"/>
          <w:sz w:val="24"/>
          <w:szCs w:val="24"/>
          <w:lang w:eastAsia="cs-CZ"/>
        </w:rPr>
        <w:t>OBECNÍ ÚŘAD</w:t>
      </w:r>
      <w:bookmarkEnd w:id="64"/>
    </w:p>
    <w:p w:rsidR="00EF1697" w:rsidRPr="004529F8" w:rsidRDefault="00EF1697" w:rsidP="00EF1697">
      <w:pPr>
        <w:spacing w:before="120" w:after="120" w:line="240" w:lineRule="auto"/>
        <w:ind w:firstLine="567"/>
        <w:contextualSpacing/>
        <w:jc w:val="both"/>
        <w:rPr>
          <w:rFonts w:ascii="Times New Roman" w:hAnsi="Times New Roman"/>
          <w:b/>
        </w:rPr>
      </w:pPr>
      <w:r w:rsidRPr="004529F8">
        <w:rPr>
          <w:rFonts w:ascii="Times New Roman" w:hAnsi="Times New Roman"/>
        </w:rPr>
        <w:t>Obecní úřad (magistrát ve statutárních městech) tvoří a v jeho  čele stojí starosta, místost</w:t>
      </w:r>
      <w:r w:rsidRPr="004529F8">
        <w:rPr>
          <w:rFonts w:ascii="Times New Roman" w:hAnsi="Times New Roman"/>
        </w:rPr>
        <w:t>a</w:t>
      </w:r>
      <w:r w:rsidRPr="004529F8">
        <w:rPr>
          <w:rFonts w:ascii="Times New Roman" w:hAnsi="Times New Roman"/>
        </w:rPr>
        <w:t>rosta, tajemník obecního úřadu, je-li tato funkce zřízena a zaměstnanci obce zařazení do obecního úřadu</w:t>
      </w:r>
      <w:r w:rsidR="00B359F1">
        <w:rPr>
          <w:rFonts w:ascii="Times New Roman" w:hAnsi="Times New Roman"/>
        </w:rPr>
        <w:t xml:space="preserve"> (o postavení zaměstnanců obce samostatná kapitola </w:t>
      </w:r>
      <w:proofErr w:type="gramStart"/>
      <w:r w:rsidR="00B359F1">
        <w:rPr>
          <w:rFonts w:ascii="Times New Roman" w:hAnsi="Times New Roman"/>
        </w:rPr>
        <w:t xml:space="preserve">dále) </w:t>
      </w:r>
      <w:r w:rsidRPr="004529F8">
        <w:rPr>
          <w:rFonts w:ascii="Times New Roman" w:hAnsi="Times New Roman"/>
        </w:rPr>
        <w:t>.</w:t>
      </w:r>
      <w:proofErr w:type="gramEnd"/>
    </w:p>
    <w:p w:rsidR="00EF1697" w:rsidRDefault="00EF1697" w:rsidP="00EF1697">
      <w:pPr>
        <w:spacing w:before="120" w:after="120" w:line="240" w:lineRule="auto"/>
        <w:ind w:firstLine="567"/>
        <w:contextualSpacing/>
        <w:jc w:val="both"/>
        <w:rPr>
          <w:rFonts w:ascii="Times New Roman" w:hAnsi="Times New Roman"/>
          <w:color w:val="000000"/>
        </w:rPr>
      </w:pPr>
      <w:r w:rsidRPr="004529F8">
        <w:rPr>
          <w:rFonts w:ascii="Times New Roman" w:hAnsi="Times New Roman"/>
          <w:bCs/>
          <w:color w:val="000000"/>
        </w:rPr>
        <w:t>Ve statutárních městech se obecní úřad označuje jako magistrát a úřady jednotlivých měs</w:t>
      </w:r>
      <w:r w:rsidRPr="004529F8">
        <w:rPr>
          <w:rFonts w:ascii="Times New Roman" w:hAnsi="Times New Roman"/>
          <w:bCs/>
          <w:color w:val="000000"/>
        </w:rPr>
        <w:t>t</w:t>
      </w:r>
      <w:r w:rsidRPr="004529F8">
        <w:rPr>
          <w:rFonts w:ascii="Times New Roman" w:hAnsi="Times New Roman"/>
          <w:bCs/>
          <w:color w:val="000000"/>
        </w:rPr>
        <w:t xml:space="preserve">ských obvodů či částí se nazývají úřad městského obvodu či úřad městské části. Podle rozhodnutí rady obce se obecní úřad může členit na odbory a oddělení. Za účelem </w:t>
      </w:r>
      <w:r w:rsidRPr="004529F8">
        <w:rPr>
          <w:rFonts w:ascii="Times New Roman" w:hAnsi="Times New Roman"/>
          <w:color w:val="000000"/>
        </w:rPr>
        <w:t>vymezení vnitřního usp</w:t>
      </w:r>
      <w:r w:rsidRPr="004529F8">
        <w:rPr>
          <w:rFonts w:ascii="Times New Roman" w:hAnsi="Times New Roman"/>
          <w:color w:val="000000"/>
        </w:rPr>
        <w:t>o</w:t>
      </w:r>
      <w:r w:rsidRPr="004529F8">
        <w:rPr>
          <w:rFonts w:ascii="Times New Roman" w:hAnsi="Times New Roman"/>
          <w:color w:val="000000"/>
        </w:rPr>
        <w:t>řádání obecního úřadu rada obce vydává organizační řád obecního úřadu.</w:t>
      </w:r>
    </w:p>
    <w:p w:rsidR="00CF52AB" w:rsidRPr="004529F8" w:rsidRDefault="00CF52AB" w:rsidP="00EF1697">
      <w:pPr>
        <w:spacing w:before="120" w:after="120" w:line="240" w:lineRule="auto"/>
        <w:ind w:firstLine="567"/>
        <w:contextualSpacing/>
        <w:jc w:val="both"/>
        <w:rPr>
          <w:rFonts w:ascii="Times New Roman" w:hAnsi="Times New Roman"/>
          <w:b/>
          <w:color w:val="000000"/>
        </w:rPr>
      </w:pPr>
    </w:p>
    <w:p w:rsidR="00EF1697" w:rsidRPr="004529F8" w:rsidRDefault="00EF1697" w:rsidP="00EF1697">
      <w:pPr>
        <w:spacing w:before="120" w:after="120" w:line="240" w:lineRule="auto"/>
        <w:ind w:firstLine="567"/>
        <w:contextualSpacing/>
        <w:jc w:val="both"/>
        <w:rPr>
          <w:rFonts w:ascii="Times New Roman" w:hAnsi="Times New Roman"/>
          <w:b/>
          <w:color w:val="000000"/>
        </w:rPr>
      </w:pPr>
      <w:r w:rsidRPr="004529F8">
        <w:rPr>
          <w:rFonts w:ascii="Times New Roman" w:hAnsi="Times New Roman"/>
          <w:bCs/>
          <w:color w:val="000000"/>
        </w:rPr>
        <w:t>Obecní úřad je orgánem, který vykonává úkoly obce v přenesené působnosti, pokud nejsou svěřeny do pravomoci jiného orgánu obce. V</w:t>
      </w:r>
      <w:r w:rsidRPr="004529F8">
        <w:rPr>
          <w:rFonts w:ascii="Times New Roman" w:hAnsi="Times New Roman"/>
          <w:color w:val="000000"/>
        </w:rPr>
        <w:t> oblasti samostatné působnosti plní obecní úřad úk</w:t>
      </w:r>
      <w:r w:rsidRPr="004529F8">
        <w:rPr>
          <w:rFonts w:ascii="Times New Roman" w:hAnsi="Times New Roman"/>
          <w:color w:val="000000"/>
        </w:rPr>
        <w:t>o</w:t>
      </w:r>
      <w:r w:rsidRPr="004529F8">
        <w:rPr>
          <w:rFonts w:ascii="Times New Roman" w:hAnsi="Times New Roman"/>
          <w:color w:val="000000"/>
        </w:rPr>
        <w:t>ly, které mu uložilo zastupitelstvo obce nebo rada obce a pomáhá výborům zastupitelstva a kom</w:t>
      </w:r>
      <w:r w:rsidRPr="004529F8">
        <w:rPr>
          <w:rFonts w:ascii="Times New Roman" w:hAnsi="Times New Roman"/>
          <w:color w:val="000000"/>
        </w:rPr>
        <w:t>i</w:t>
      </w:r>
      <w:r w:rsidRPr="004529F8">
        <w:rPr>
          <w:rFonts w:ascii="Times New Roman" w:hAnsi="Times New Roman"/>
          <w:color w:val="000000"/>
        </w:rPr>
        <w:t xml:space="preserve">sím rady v jejich činnosti. Zde je nutno připomenout a upozornit, že všechny písemnosti, které obecní úřad </w:t>
      </w:r>
      <w:proofErr w:type="gramStart"/>
      <w:r w:rsidRPr="004529F8">
        <w:rPr>
          <w:rFonts w:ascii="Times New Roman" w:hAnsi="Times New Roman"/>
          <w:color w:val="000000"/>
        </w:rPr>
        <w:t>vydává</w:t>
      </w:r>
      <w:proofErr w:type="gramEnd"/>
      <w:r w:rsidRPr="004529F8">
        <w:rPr>
          <w:rFonts w:ascii="Times New Roman" w:hAnsi="Times New Roman"/>
          <w:color w:val="000000"/>
        </w:rPr>
        <w:t xml:space="preserve"> v samostatné působnosti </w:t>
      </w:r>
      <w:proofErr w:type="gramStart"/>
      <w:r w:rsidRPr="004529F8">
        <w:rPr>
          <w:rFonts w:ascii="Times New Roman" w:hAnsi="Times New Roman"/>
          <w:color w:val="000000"/>
        </w:rPr>
        <w:t>musí</w:t>
      </w:r>
      <w:proofErr w:type="gramEnd"/>
      <w:r w:rsidRPr="004529F8">
        <w:rPr>
          <w:rFonts w:ascii="Times New Roman" w:hAnsi="Times New Roman"/>
          <w:color w:val="000000"/>
        </w:rPr>
        <w:t xml:space="preserve"> být označeny pod hlavičkou příslušné obce nikoliv obecního úřadu. V případě výkonu přenesené působnosti se již uvádí konkrétní obecní úřad.</w:t>
      </w:r>
    </w:p>
    <w:p w:rsidR="00EF1697" w:rsidRPr="004529F8" w:rsidRDefault="00EF1697" w:rsidP="00EF1697">
      <w:pPr>
        <w:spacing w:before="120" w:after="120" w:line="240" w:lineRule="auto"/>
        <w:ind w:firstLine="567"/>
        <w:contextualSpacing/>
        <w:jc w:val="both"/>
        <w:rPr>
          <w:rFonts w:ascii="Times New Roman" w:hAnsi="Times New Roman"/>
          <w:b/>
          <w:color w:val="000000"/>
        </w:rPr>
      </w:pPr>
    </w:p>
    <w:p w:rsidR="00EF1697" w:rsidRPr="00CF52AB" w:rsidRDefault="00EF1697" w:rsidP="00CF52AB">
      <w:pPr>
        <w:spacing w:before="120" w:after="120" w:line="240" w:lineRule="auto"/>
        <w:ind w:firstLine="567"/>
        <w:contextualSpacing/>
        <w:rPr>
          <w:rFonts w:ascii="Times New Roman" w:hAnsi="Times New Roman"/>
          <w:b/>
          <w:bCs/>
          <w:i/>
          <w:color w:val="C00000"/>
          <w:sz w:val="24"/>
          <w:szCs w:val="24"/>
        </w:rPr>
      </w:pPr>
      <w:r w:rsidRPr="00CF52AB">
        <w:rPr>
          <w:rFonts w:ascii="Times New Roman" w:hAnsi="Times New Roman"/>
          <w:b/>
          <w:bCs/>
          <w:i/>
          <w:color w:val="C00000"/>
          <w:sz w:val="24"/>
          <w:szCs w:val="24"/>
        </w:rPr>
        <w:t>Tajemník</w:t>
      </w:r>
    </w:p>
    <w:p w:rsidR="00EF1697" w:rsidRDefault="00EF1697" w:rsidP="00EF1697">
      <w:pPr>
        <w:spacing w:before="120" w:after="120" w:line="240" w:lineRule="auto"/>
        <w:ind w:firstLine="567"/>
        <w:contextualSpacing/>
        <w:jc w:val="both"/>
        <w:rPr>
          <w:rFonts w:ascii="Times New Roman" w:hAnsi="Times New Roman"/>
          <w:b/>
          <w:bCs/>
          <w:color w:val="000000"/>
        </w:rPr>
      </w:pPr>
    </w:p>
    <w:p w:rsidR="00F179EE" w:rsidRDefault="00312EA0" w:rsidP="00F179EE">
      <w:pPr>
        <w:framePr w:w="850" w:hSpace="170" w:wrap="around" w:vAnchor="text" w:hAnchor="page" w:x="10601" w:y="1" w:anchorLock="1"/>
        <w:rPr>
          <w:rStyle w:val="znakMarginalie"/>
        </w:rPr>
      </w:pPr>
      <w:r>
        <w:rPr>
          <w:rStyle w:val="znakMarginalie"/>
        </w:rPr>
        <w:t>Statutární orgán v pracovn</w:t>
      </w:r>
      <w:r>
        <w:rPr>
          <w:rStyle w:val="znakMarginalie"/>
        </w:rPr>
        <w:t>ě</w:t>
      </w:r>
      <w:r>
        <w:rPr>
          <w:rStyle w:val="znakMarginalie"/>
        </w:rPr>
        <w:t xml:space="preserve">právních vztazích </w:t>
      </w:r>
    </w:p>
    <w:p w:rsidR="00EF1697" w:rsidRDefault="00EF1697" w:rsidP="00EF1697">
      <w:pPr>
        <w:spacing w:before="120" w:after="120" w:line="240" w:lineRule="auto"/>
        <w:ind w:firstLine="567"/>
        <w:contextualSpacing/>
        <w:jc w:val="both"/>
        <w:rPr>
          <w:rFonts w:ascii="Times New Roman" w:hAnsi="Times New Roman"/>
          <w:bCs/>
          <w:color w:val="000000"/>
        </w:rPr>
      </w:pPr>
      <w:r w:rsidRPr="004529F8">
        <w:rPr>
          <w:rFonts w:ascii="Times New Roman" w:hAnsi="Times New Roman"/>
          <w:bCs/>
          <w:color w:val="000000"/>
        </w:rPr>
        <w:t>T</w:t>
      </w:r>
      <w:r w:rsidRPr="004529F8">
        <w:rPr>
          <w:rFonts w:ascii="Times New Roman" w:hAnsi="Times New Roman"/>
          <w:color w:val="000000"/>
        </w:rPr>
        <w:t>ajemník obecního úřadu je odpovědný za plnění úkolů obecního úřadu v samostatné p</w:t>
      </w:r>
      <w:r w:rsidRPr="004529F8">
        <w:rPr>
          <w:rFonts w:ascii="Times New Roman" w:hAnsi="Times New Roman"/>
          <w:color w:val="000000"/>
        </w:rPr>
        <w:t>ů</w:t>
      </w:r>
      <w:r w:rsidRPr="004529F8">
        <w:rPr>
          <w:rFonts w:ascii="Times New Roman" w:hAnsi="Times New Roman"/>
          <w:color w:val="000000"/>
        </w:rPr>
        <w:t>sobnosti i v přenesené působnosti. D</w:t>
      </w:r>
      <w:r w:rsidRPr="004529F8">
        <w:rPr>
          <w:rFonts w:ascii="Times New Roman" w:hAnsi="Times New Roman"/>
          <w:bCs/>
          <w:color w:val="000000"/>
        </w:rPr>
        <w:t>o jeho funkce ho jmenuje starosta obce s předchozím souhl</w:t>
      </w:r>
      <w:r w:rsidRPr="004529F8">
        <w:rPr>
          <w:rFonts w:ascii="Times New Roman" w:hAnsi="Times New Roman"/>
          <w:bCs/>
          <w:color w:val="000000"/>
        </w:rPr>
        <w:t>a</w:t>
      </w:r>
      <w:r w:rsidRPr="004529F8">
        <w:rPr>
          <w:rFonts w:ascii="Times New Roman" w:hAnsi="Times New Roman"/>
          <w:bCs/>
          <w:color w:val="000000"/>
        </w:rPr>
        <w:t>sem ředitele krajského úřadu a starostovi je také tajemník ze své funkce odpovědný. Funkce t</w:t>
      </w:r>
      <w:r w:rsidRPr="004529F8">
        <w:rPr>
          <w:rFonts w:ascii="Times New Roman" w:hAnsi="Times New Roman"/>
          <w:bCs/>
          <w:color w:val="000000"/>
        </w:rPr>
        <w:t>a</w:t>
      </w:r>
      <w:r w:rsidRPr="004529F8">
        <w:rPr>
          <w:rFonts w:ascii="Times New Roman" w:hAnsi="Times New Roman"/>
          <w:bCs/>
          <w:color w:val="000000"/>
        </w:rPr>
        <w:t xml:space="preserve">jemníka se povinně zřizuje v </w:t>
      </w:r>
      <w:r w:rsidRPr="004529F8">
        <w:rPr>
          <w:rFonts w:ascii="Times New Roman" w:hAnsi="Times New Roman"/>
          <w:color w:val="000000"/>
        </w:rPr>
        <w:t>obcích s pověřeným obecním úřadem a v obcích s rozšířenou půso</w:t>
      </w:r>
      <w:r w:rsidRPr="004529F8">
        <w:rPr>
          <w:rFonts w:ascii="Times New Roman" w:hAnsi="Times New Roman"/>
          <w:color w:val="000000"/>
        </w:rPr>
        <w:t>b</w:t>
      </w:r>
      <w:r w:rsidRPr="004529F8">
        <w:rPr>
          <w:rFonts w:ascii="Times New Roman" w:hAnsi="Times New Roman"/>
          <w:color w:val="000000"/>
        </w:rPr>
        <w:t xml:space="preserve">ností, ostatní obce zřídit funkci tajemníka obecního úřadu mohou, ale nemusí. </w:t>
      </w:r>
      <w:r w:rsidRPr="004529F8">
        <w:rPr>
          <w:rFonts w:ascii="Times New Roman" w:hAnsi="Times New Roman"/>
          <w:bCs/>
          <w:color w:val="000000"/>
        </w:rPr>
        <w:t>Tajemník n</w:t>
      </w:r>
      <w:r w:rsidRPr="004529F8">
        <w:rPr>
          <w:rFonts w:ascii="Times New Roman" w:hAnsi="Times New Roman"/>
          <w:bCs/>
          <w:color w:val="000000"/>
        </w:rPr>
        <w:t>e</w:t>
      </w:r>
      <w:r w:rsidRPr="004529F8">
        <w:rPr>
          <w:rFonts w:ascii="Times New Roman" w:hAnsi="Times New Roman"/>
          <w:bCs/>
          <w:color w:val="000000"/>
        </w:rPr>
        <w:t xml:space="preserve">smí vykonávat funkce v politických stranách a hnutích, může být však jejích členem, </w:t>
      </w:r>
      <w:r w:rsidRPr="004529F8">
        <w:rPr>
          <w:rFonts w:ascii="Times New Roman" w:hAnsi="Times New Roman"/>
          <w:color w:val="000000"/>
        </w:rPr>
        <w:t xml:space="preserve">zúčastňuje se zasedání zastupitelstva obce a schůzí rady obce s hlasem poradním. </w:t>
      </w:r>
      <w:r w:rsidRPr="004529F8">
        <w:rPr>
          <w:rFonts w:ascii="Times New Roman" w:hAnsi="Times New Roman"/>
          <w:bCs/>
          <w:color w:val="000000"/>
        </w:rPr>
        <w:t>V obcích, kde nepůsobí t</w:t>
      </w:r>
      <w:r w:rsidRPr="004529F8">
        <w:rPr>
          <w:rFonts w:ascii="Times New Roman" w:hAnsi="Times New Roman"/>
          <w:bCs/>
          <w:color w:val="000000"/>
        </w:rPr>
        <w:t>a</w:t>
      </w:r>
      <w:r w:rsidRPr="004529F8">
        <w:rPr>
          <w:rFonts w:ascii="Times New Roman" w:hAnsi="Times New Roman"/>
          <w:bCs/>
          <w:color w:val="000000"/>
        </w:rPr>
        <w:t>jemník, plní jeho úkoly starosta.</w:t>
      </w:r>
    </w:p>
    <w:p w:rsidR="00CF52AB" w:rsidRPr="004529F8" w:rsidRDefault="00CF52AB" w:rsidP="00EF1697">
      <w:pPr>
        <w:spacing w:before="120" w:after="120" w:line="240" w:lineRule="auto"/>
        <w:ind w:firstLine="567"/>
        <w:contextualSpacing/>
        <w:jc w:val="both"/>
        <w:rPr>
          <w:rFonts w:ascii="Times New Roman" w:hAnsi="Times New Roman"/>
          <w:b/>
          <w:bCs/>
          <w:color w:val="000000"/>
        </w:rPr>
      </w:pPr>
    </w:p>
    <w:p w:rsidR="00EF1697" w:rsidRDefault="00EF1697" w:rsidP="00EF1697">
      <w:pPr>
        <w:spacing w:before="120" w:after="120" w:line="240" w:lineRule="auto"/>
        <w:ind w:firstLine="567"/>
        <w:contextualSpacing/>
        <w:jc w:val="both"/>
        <w:rPr>
          <w:rFonts w:ascii="Times New Roman" w:hAnsi="Times New Roman"/>
          <w:color w:val="000000"/>
        </w:rPr>
      </w:pPr>
      <w:r w:rsidRPr="004529F8">
        <w:rPr>
          <w:rFonts w:ascii="Times New Roman" w:hAnsi="Times New Roman"/>
          <w:bCs/>
          <w:color w:val="000000"/>
        </w:rPr>
        <w:t>Tajemník obecního úřadu není orgánem obce</w:t>
      </w:r>
      <w:r w:rsidRPr="004529F8">
        <w:rPr>
          <w:rFonts w:ascii="Times New Roman" w:hAnsi="Times New Roman"/>
          <w:color w:val="000000"/>
        </w:rPr>
        <w:t xml:space="preserve"> (je to úředník a nikoliv politik, jako je staro</w:t>
      </w:r>
      <w:r w:rsidRPr="004529F8">
        <w:rPr>
          <w:rFonts w:ascii="Times New Roman" w:hAnsi="Times New Roman"/>
          <w:color w:val="000000"/>
        </w:rPr>
        <w:t>s</w:t>
      </w:r>
      <w:r w:rsidRPr="004529F8">
        <w:rPr>
          <w:rFonts w:ascii="Times New Roman" w:hAnsi="Times New Roman"/>
          <w:color w:val="000000"/>
        </w:rPr>
        <w:t xml:space="preserve">ta či ostatní zastupitelé). </w:t>
      </w:r>
    </w:p>
    <w:p w:rsidR="00CF52AB" w:rsidRPr="004529F8" w:rsidRDefault="00CF52AB" w:rsidP="00EF1697">
      <w:pPr>
        <w:spacing w:before="120" w:after="120" w:line="240" w:lineRule="auto"/>
        <w:ind w:firstLine="567"/>
        <w:contextualSpacing/>
        <w:jc w:val="both"/>
        <w:rPr>
          <w:rFonts w:ascii="Times New Roman" w:hAnsi="Times New Roman"/>
          <w:b/>
          <w:color w:val="000000"/>
        </w:rPr>
      </w:pPr>
    </w:p>
    <w:p w:rsidR="00EF1697" w:rsidRDefault="00EF1697" w:rsidP="00EF1697">
      <w:pPr>
        <w:spacing w:before="120" w:after="120" w:line="240" w:lineRule="auto"/>
        <w:ind w:firstLine="567"/>
        <w:contextualSpacing/>
        <w:jc w:val="both"/>
        <w:rPr>
          <w:rFonts w:ascii="Times New Roman" w:hAnsi="Times New Roman"/>
          <w:bCs/>
          <w:color w:val="000000"/>
        </w:rPr>
      </w:pPr>
      <w:r w:rsidRPr="004529F8">
        <w:rPr>
          <w:rFonts w:ascii="Times New Roman" w:hAnsi="Times New Roman"/>
          <w:bCs/>
          <w:color w:val="000000"/>
        </w:rPr>
        <w:lastRenderedPageBreak/>
        <w:t>Má rozhodovací povinnosti např. o vyloučení vedoucích odborů obecního úřadu z projednávání a rozhodování věcí ve správním řízení z důvodu podjatostí a činí potřebná opatření k zajištění dalšího řízení. K jeho právům náleží také stanovování platů zaměstnancům obce zař</w:t>
      </w:r>
      <w:r w:rsidRPr="004529F8">
        <w:rPr>
          <w:rFonts w:ascii="Times New Roman" w:hAnsi="Times New Roman"/>
          <w:bCs/>
          <w:color w:val="000000"/>
        </w:rPr>
        <w:t>a</w:t>
      </w:r>
      <w:r w:rsidRPr="004529F8">
        <w:rPr>
          <w:rFonts w:ascii="Times New Roman" w:hAnsi="Times New Roman"/>
          <w:bCs/>
          <w:color w:val="000000"/>
        </w:rPr>
        <w:t>zeným do obecního úřadu, řízení a kontrola organizačních složek obce, pokud zastupitelstvo n</w:t>
      </w:r>
      <w:r w:rsidRPr="004529F8">
        <w:rPr>
          <w:rFonts w:ascii="Times New Roman" w:hAnsi="Times New Roman"/>
          <w:bCs/>
          <w:color w:val="000000"/>
        </w:rPr>
        <w:t>e</w:t>
      </w:r>
      <w:r w:rsidRPr="004529F8">
        <w:rPr>
          <w:rFonts w:ascii="Times New Roman" w:hAnsi="Times New Roman"/>
          <w:bCs/>
          <w:color w:val="000000"/>
        </w:rPr>
        <w:t>stanoví jinak. V jeho pravomoci je vydání spisového řádu, skartačního plánu a pracovního řádu, případně dalších interních normativních aktů obecního úřadu.</w:t>
      </w:r>
    </w:p>
    <w:p w:rsidR="00CF52AB" w:rsidRPr="004529F8" w:rsidRDefault="00CF52AB" w:rsidP="00EF1697">
      <w:pPr>
        <w:spacing w:before="120" w:after="120" w:line="240" w:lineRule="auto"/>
        <w:ind w:firstLine="567"/>
        <w:contextualSpacing/>
        <w:jc w:val="both"/>
        <w:rPr>
          <w:rFonts w:ascii="Times New Roman" w:hAnsi="Times New Roman"/>
          <w:b/>
          <w:bCs/>
          <w:color w:val="000000"/>
        </w:rPr>
      </w:pPr>
    </w:p>
    <w:p w:rsidR="00EF1697" w:rsidRDefault="00EF1697" w:rsidP="00EF1697">
      <w:pPr>
        <w:spacing w:before="120" w:after="120" w:line="240" w:lineRule="auto"/>
        <w:ind w:firstLine="567"/>
        <w:contextualSpacing/>
        <w:jc w:val="both"/>
        <w:rPr>
          <w:rFonts w:ascii="Times New Roman" w:hAnsi="Times New Roman"/>
          <w:bCs/>
          <w:color w:val="000000"/>
        </w:rPr>
      </w:pPr>
      <w:r w:rsidRPr="004529F8">
        <w:rPr>
          <w:rFonts w:ascii="Times New Roman" w:hAnsi="Times New Roman"/>
          <w:bCs/>
          <w:color w:val="000000"/>
        </w:rPr>
        <w:t xml:space="preserve">Základní povinností tajemníka je zajišťování plnění úkolů obce v přenesené působnosti </w:t>
      </w:r>
      <w:r w:rsidR="00312EA0">
        <w:rPr>
          <w:rFonts w:ascii="Times New Roman" w:hAnsi="Times New Roman"/>
          <w:bCs/>
          <w:color w:val="000000"/>
        </w:rPr>
        <w:br/>
      </w:r>
      <w:r w:rsidRPr="004529F8">
        <w:rPr>
          <w:rFonts w:ascii="Times New Roman" w:hAnsi="Times New Roman"/>
          <w:bCs/>
          <w:color w:val="000000"/>
        </w:rPr>
        <w:t>s výjimkou věcí svěřených radě nebo zvláštnímu orgánu obce, plní také úkoly uložené mu zast</w:t>
      </w:r>
      <w:r w:rsidRPr="004529F8">
        <w:rPr>
          <w:rFonts w:ascii="Times New Roman" w:hAnsi="Times New Roman"/>
          <w:bCs/>
          <w:color w:val="000000"/>
        </w:rPr>
        <w:t>u</w:t>
      </w:r>
      <w:r w:rsidRPr="004529F8">
        <w:rPr>
          <w:rFonts w:ascii="Times New Roman" w:hAnsi="Times New Roman"/>
          <w:bCs/>
          <w:color w:val="000000"/>
        </w:rPr>
        <w:t>pitelstvem, radou nebo starostou obce.</w:t>
      </w:r>
    </w:p>
    <w:p w:rsidR="00B359F1" w:rsidRDefault="00B359F1" w:rsidP="00EF1697">
      <w:pPr>
        <w:spacing w:before="120" w:after="120" w:line="240" w:lineRule="auto"/>
        <w:ind w:firstLine="567"/>
        <w:contextualSpacing/>
        <w:jc w:val="both"/>
        <w:rPr>
          <w:rFonts w:ascii="Times New Roman" w:hAnsi="Times New Roman"/>
          <w:bCs/>
          <w:color w:val="000000"/>
        </w:rPr>
      </w:pPr>
    </w:p>
    <w:p w:rsidR="00B359F1" w:rsidRPr="00B359F1" w:rsidRDefault="00B359F1" w:rsidP="00B359F1">
      <w:pPr>
        <w:pStyle w:val="Nadpis2"/>
        <w:ind w:left="578" w:hanging="578"/>
        <w:rPr>
          <w:rFonts w:ascii="Times New Roman" w:eastAsia="Times New Roman" w:hAnsi="Times New Roman"/>
          <w:color w:val="C00000"/>
          <w:sz w:val="24"/>
          <w:szCs w:val="24"/>
          <w:lang w:eastAsia="cs-CZ"/>
        </w:rPr>
      </w:pPr>
      <w:bookmarkStart w:id="65" w:name="_Toc59121143"/>
      <w:r>
        <w:rPr>
          <w:rFonts w:ascii="Times New Roman" w:eastAsia="Times New Roman" w:hAnsi="Times New Roman"/>
          <w:color w:val="C00000"/>
          <w:sz w:val="24"/>
          <w:szCs w:val="24"/>
          <w:lang w:eastAsia="cs-CZ"/>
        </w:rPr>
        <w:t>ZVLÁŠTNÍ ORGÁNY OBCE</w:t>
      </w:r>
      <w:bookmarkEnd w:id="65"/>
    </w:p>
    <w:p w:rsidR="00EF1697" w:rsidRPr="002D50D5" w:rsidRDefault="00EF1697" w:rsidP="00EF1697">
      <w:pPr>
        <w:spacing w:before="120" w:after="120" w:line="240" w:lineRule="auto"/>
        <w:ind w:firstLine="567"/>
        <w:contextualSpacing/>
        <w:jc w:val="both"/>
        <w:rPr>
          <w:rFonts w:ascii="Times New Roman" w:hAnsi="Times New Roman"/>
          <w:b/>
          <w:bCs/>
          <w:color w:val="000000"/>
        </w:rPr>
      </w:pPr>
    </w:p>
    <w:p w:rsidR="00EF1697" w:rsidRPr="004529F8" w:rsidRDefault="00EF1697" w:rsidP="00EF1697">
      <w:pPr>
        <w:spacing w:before="120" w:after="120" w:line="240" w:lineRule="auto"/>
        <w:ind w:firstLine="567"/>
        <w:contextualSpacing/>
        <w:jc w:val="both"/>
        <w:rPr>
          <w:rFonts w:ascii="Times New Roman" w:hAnsi="Times New Roman"/>
          <w:b/>
          <w:color w:val="000000"/>
        </w:rPr>
      </w:pPr>
      <w:r w:rsidRPr="004529F8">
        <w:rPr>
          <w:rFonts w:ascii="Times New Roman" w:hAnsi="Times New Roman"/>
        </w:rPr>
        <w:t>Zřizování zvláštních orgánů obce, jmenovat a odvolávat jejich členy, přísluší pouze staro</w:t>
      </w:r>
      <w:r w:rsidRPr="004529F8">
        <w:rPr>
          <w:rFonts w:ascii="Times New Roman" w:hAnsi="Times New Roman"/>
        </w:rPr>
        <w:t>s</w:t>
      </w:r>
      <w:r w:rsidRPr="004529F8">
        <w:rPr>
          <w:rFonts w:ascii="Times New Roman" w:hAnsi="Times New Roman"/>
        </w:rPr>
        <w:t xml:space="preserve">tovi obce. Učinit tak ale může pouze v případech stanovených zvláštními zákony, a to pro výkon přenesené působnosti obce. </w:t>
      </w:r>
      <w:r w:rsidRPr="004529F8">
        <w:rPr>
          <w:rFonts w:ascii="Times New Roman" w:hAnsi="Times New Roman"/>
          <w:color w:val="000000"/>
        </w:rPr>
        <w:t>V čele zvláštního orgánu obce může být jen osoba, která, prokázala zvláštní odbornou způsobilost v oblasti přenesené působnosti, pro jejíž výkon byl zvláštní orgán zřízen. Toto ustanovení se nevztahuje na případy, kdy v čele orgánu obce stojí starosta.</w:t>
      </w:r>
    </w:p>
    <w:p w:rsidR="00B359F1" w:rsidRDefault="00B359F1" w:rsidP="00EF1697">
      <w:pPr>
        <w:spacing w:before="120" w:after="120" w:line="240" w:lineRule="auto"/>
        <w:ind w:firstLine="567"/>
        <w:contextualSpacing/>
        <w:jc w:val="both"/>
        <w:rPr>
          <w:rFonts w:ascii="Times New Roman" w:hAnsi="Times New Roman"/>
          <w:color w:val="000000"/>
        </w:rPr>
      </w:pPr>
    </w:p>
    <w:p w:rsidR="00EF1697" w:rsidRPr="004529F8" w:rsidRDefault="00EF1697" w:rsidP="00EF1697">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Příkladem zvláštního orgánu obce je </w:t>
      </w:r>
      <w:r w:rsidRPr="004529F8">
        <w:rPr>
          <w:rFonts w:ascii="Times New Roman" w:hAnsi="Times New Roman"/>
          <w:bCs/>
          <w:color w:val="000000"/>
        </w:rPr>
        <w:t>povodňová komise</w:t>
      </w:r>
      <w:r w:rsidRPr="004529F8">
        <w:rPr>
          <w:rFonts w:ascii="Times New Roman" w:hAnsi="Times New Roman"/>
          <w:color w:val="000000"/>
        </w:rPr>
        <w:t xml:space="preserve"> podle vodního zákona, </w:t>
      </w:r>
      <w:r w:rsidRPr="004529F8">
        <w:rPr>
          <w:rFonts w:ascii="Times New Roman" w:hAnsi="Times New Roman"/>
          <w:bCs/>
          <w:color w:val="000000"/>
        </w:rPr>
        <w:t>bezpe</w:t>
      </w:r>
      <w:r w:rsidRPr="004529F8">
        <w:rPr>
          <w:rFonts w:ascii="Times New Roman" w:hAnsi="Times New Roman"/>
          <w:bCs/>
          <w:color w:val="000000"/>
        </w:rPr>
        <w:t>č</w:t>
      </w:r>
      <w:r w:rsidRPr="004529F8">
        <w:rPr>
          <w:rFonts w:ascii="Times New Roman" w:hAnsi="Times New Roman"/>
          <w:bCs/>
          <w:color w:val="000000"/>
        </w:rPr>
        <w:t>nostní rada obce</w:t>
      </w:r>
      <w:r w:rsidRPr="004529F8">
        <w:rPr>
          <w:rFonts w:ascii="Times New Roman" w:hAnsi="Times New Roman"/>
          <w:color w:val="000000"/>
        </w:rPr>
        <w:t xml:space="preserve"> podle krizového zákona, anebo např. </w:t>
      </w:r>
      <w:r w:rsidRPr="004529F8">
        <w:rPr>
          <w:rFonts w:ascii="Times New Roman" w:hAnsi="Times New Roman"/>
          <w:bCs/>
          <w:color w:val="000000"/>
        </w:rPr>
        <w:t>komise pro sociálně-právní ochranu dětí</w:t>
      </w:r>
      <w:r w:rsidRPr="004529F8">
        <w:rPr>
          <w:rFonts w:ascii="Times New Roman" w:hAnsi="Times New Roman"/>
          <w:color w:val="000000"/>
        </w:rPr>
        <w:t>, kterou zřizuje starosta obce s rozšířenou působností.</w:t>
      </w:r>
    </w:p>
    <w:p w:rsidR="00EF1697" w:rsidRPr="00B359F1" w:rsidRDefault="00EF1697" w:rsidP="00EF1697">
      <w:pPr>
        <w:keepNext/>
        <w:keepLines/>
        <w:numPr>
          <w:ilvl w:val="2"/>
          <w:numId w:val="0"/>
        </w:numPr>
        <w:spacing w:before="280" w:after="140" w:line="264" w:lineRule="auto"/>
        <w:ind w:left="720" w:hanging="720"/>
        <w:outlineLvl w:val="2"/>
        <w:rPr>
          <w:rFonts w:ascii="Times New Roman" w:eastAsia="Times New Roman" w:hAnsi="Times New Roman"/>
          <w:b/>
          <w:i/>
          <w:smallCaps/>
          <w:color w:val="C00000"/>
          <w:szCs w:val="26"/>
        </w:rPr>
      </w:pPr>
      <w:bookmarkStart w:id="66" w:name="_Toc59121144"/>
      <w:r w:rsidRPr="00B359F1">
        <w:rPr>
          <w:rFonts w:ascii="Times New Roman" w:eastAsia="Times New Roman" w:hAnsi="Times New Roman"/>
          <w:b/>
          <w:i/>
          <w:smallCaps/>
          <w:color w:val="C00000"/>
          <w:szCs w:val="26"/>
        </w:rPr>
        <w:t>obecní policie</w:t>
      </w:r>
      <w:bookmarkEnd w:id="66"/>
    </w:p>
    <w:p w:rsidR="00EF1697" w:rsidRDefault="00EF1697" w:rsidP="00EF1697">
      <w:pPr>
        <w:spacing w:before="120" w:after="120" w:line="240" w:lineRule="auto"/>
        <w:ind w:firstLine="567"/>
        <w:contextualSpacing/>
        <w:jc w:val="both"/>
        <w:rPr>
          <w:rFonts w:ascii="Times New Roman" w:hAnsi="Times New Roman"/>
          <w:color w:val="000000"/>
        </w:rPr>
      </w:pPr>
      <w:r w:rsidRPr="004529F8">
        <w:rPr>
          <w:rFonts w:ascii="Times New Roman" w:hAnsi="Times New Roman"/>
        </w:rPr>
        <w:t xml:space="preserve">Podle § 1 odst. 1 zákona č. 553/1991 Sb., o obecní policii, ve znění pozdějších předpisů, </w:t>
      </w:r>
      <w:r w:rsidR="00312EA0">
        <w:rPr>
          <w:rFonts w:ascii="Times New Roman" w:hAnsi="Times New Roman"/>
        </w:rPr>
        <w:br/>
      </w:r>
      <w:r w:rsidRPr="004529F8">
        <w:rPr>
          <w:rFonts w:ascii="Times New Roman" w:hAnsi="Times New Roman"/>
        </w:rPr>
        <w:t xml:space="preserve">je obecní policie orgánem obce, který zřizuje a zrušuje zastupitelstvo obce obecně závaznou </w:t>
      </w:r>
      <w:r w:rsidR="00312EA0">
        <w:rPr>
          <w:rFonts w:ascii="Times New Roman" w:hAnsi="Times New Roman"/>
        </w:rPr>
        <w:br/>
      </w:r>
      <w:r w:rsidRPr="004529F8">
        <w:rPr>
          <w:rFonts w:ascii="Times New Roman" w:hAnsi="Times New Roman"/>
        </w:rPr>
        <w:t xml:space="preserve">vyhláškou. Úkoly obecní policie plní v obcích, které jsou městy nebo statutárními městy, a v hlavním městě Praze městská policie. </w:t>
      </w:r>
      <w:r w:rsidRPr="004529F8">
        <w:rPr>
          <w:rFonts w:ascii="Times New Roman" w:hAnsi="Times New Roman"/>
          <w:bCs/>
          <w:color w:val="000000"/>
        </w:rPr>
        <w:t xml:space="preserve">Obecní policie zabezpečuje místní záležitosti veřejného pořádku </w:t>
      </w:r>
      <w:r w:rsidRPr="004529F8">
        <w:rPr>
          <w:rFonts w:ascii="Times New Roman" w:hAnsi="Times New Roman"/>
          <w:color w:val="000000"/>
        </w:rPr>
        <w:t>v</w:t>
      </w:r>
      <w:r w:rsidRPr="004529F8">
        <w:rPr>
          <w:rFonts w:ascii="Times New Roman" w:hAnsi="Times New Roman"/>
          <w:bCs/>
          <w:color w:val="000000"/>
        </w:rPr>
        <w:t> </w:t>
      </w:r>
      <w:r w:rsidRPr="004529F8">
        <w:rPr>
          <w:rFonts w:ascii="Times New Roman" w:hAnsi="Times New Roman"/>
          <w:color w:val="000000"/>
        </w:rPr>
        <w:t>rámci působnosti obce a plní další úkoly, pokud tak stanoví zákon. Každý má právo obracet se na zaměstnance obce zařazené do obecní policie (tj. na strážníky) se žádostí o pomoc; strážníci jsou povinni v rozsahu svých úkolů požadovanou pomoc poskytnout. Při plnění svých úkolů spolupracuje obecní policie s Policií České republiky.</w:t>
      </w:r>
    </w:p>
    <w:p w:rsidR="00B359F1" w:rsidRPr="004529F8" w:rsidRDefault="00B359F1" w:rsidP="00EF1697">
      <w:pPr>
        <w:spacing w:before="120" w:after="120" w:line="240" w:lineRule="auto"/>
        <w:ind w:firstLine="567"/>
        <w:contextualSpacing/>
        <w:jc w:val="both"/>
        <w:rPr>
          <w:rFonts w:ascii="Times New Roman" w:hAnsi="Times New Roman"/>
          <w:b/>
          <w:color w:val="000000"/>
        </w:rPr>
      </w:pPr>
    </w:p>
    <w:p w:rsidR="00EF1697" w:rsidRDefault="00EF1697" w:rsidP="00EF1697">
      <w:pPr>
        <w:spacing w:before="120" w:after="120" w:line="240" w:lineRule="auto"/>
        <w:ind w:firstLine="567"/>
        <w:contextualSpacing/>
        <w:jc w:val="both"/>
        <w:rPr>
          <w:rFonts w:ascii="Times New Roman" w:hAnsi="Times New Roman"/>
          <w:color w:val="000000"/>
        </w:rPr>
      </w:pPr>
      <w:r w:rsidRPr="004529F8">
        <w:rPr>
          <w:rFonts w:ascii="Times New Roman" w:hAnsi="Times New Roman"/>
          <w:bCs/>
          <w:color w:val="000000"/>
        </w:rPr>
        <w:t>Obecní policii řídí starosta</w:t>
      </w:r>
      <w:r w:rsidRPr="004529F8">
        <w:rPr>
          <w:rFonts w:ascii="Times New Roman" w:hAnsi="Times New Roman"/>
          <w:color w:val="000000"/>
        </w:rPr>
        <w:t>, pokud zastupitelstvo obce nepověří řízením obecní policie jin</w:t>
      </w:r>
      <w:r w:rsidRPr="004529F8">
        <w:rPr>
          <w:rFonts w:ascii="Times New Roman" w:hAnsi="Times New Roman"/>
          <w:color w:val="000000"/>
        </w:rPr>
        <w:t>é</w:t>
      </w:r>
      <w:r w:rsidRPr="004529F8">
        <w:rPr>
          <w:rFonts w:ascii="Times New Roman" w:hAnsi="Times New Roman"/>
          <w:color w:val="000000"/>
        </w:rPr>
        <w:t>ho člena zastupitelstva obce. Obecní policie může na základě veřejnoprávní smlouvy vykonávat úkoly i na území jiné obce nebo obcí, které jsou smluvními stranami této smlouvy.</w:t>
      </w:r>
    </w:p>
    <w:p w:rsidR="00B359F1" w:rsidRDefault="00B359F1" w:rsidP="00EF1697">
      <w:pPr>
        <w:spacing w:before="120" w:after="120" w:line="240" w:lineRule="auto"/>
        <w:ind w:firstLine="567"/>
        <w:contextualSpacing/>
        <w:jc w:val="both"/>
        <w:rPr>
          <w:rFonts w:ascii="Times New Roman" w:hAnsi="Times New Roman"/>
          <w:color w:val="000000"/>
        </w:rPr>
      </w:pPr>
    </w:p>
    <w:p w:rsidR="00EF1697" w:rsidRPr="00B359F1" w:rsidRDefault="00B359F1" w:rsidP="00B359F1">
      <w:pPr>
        <w:pStyle w:val="Nadpis2"/>
        <w:ind w:left="578" w:hanging="578"/>
        <w:rPr>
          <w:rFonts w:ascii="Times New Roman" w:eastAsia="Times New Roman" w:hAnsi="Times New Roman"/>
          <w:color w:val="C00000"/>
          <w:sz w:val="24"/>
          <w:szCs w:val="24"/>
          <w:lang w:eastAsia="cs-CZ"/>
        </w:rPr>
      </w:pPr>
      <w:bookmarkStart w:id="67" w:name="_Toc59121145"/>
      <w:r>
        <w:rPr>
          <w:rFonts w:ascii="Times New Roman" w:eastAsia="Times New Roman" w:hAnsi="Times New Roman"/>
          <w:color w:val="C00000"/>
          <w:sz w:val="24"/>
          <w:szCs w:val="24"/>
          <w:lang w:eastAsia="cs-CZ"/>
        </w:rPr>
        <w:t>ORGÁNY ZASTUPITELSTVA A RADY OBCE</w:t>
      </w:r>
      <w:bookmarkEnd w:id="67"/>
    </w:p>
    <w:p w:rsidR="00F179EE" w:rsidRDefault="00312EA0" w:rsidP="00F179EE">
      <w:pPr>
        <w:framePr w:w="850" w:hSpace="170" w:wrap="around" w:vAnchor="text" w:hAnchor="page" w:x="10601" w:y="1" w:anchorLock="1"/>
        <w:rPr>
          <w:rStyle w:val="znakMarginalie"/>
        </w:rPr>
      </w:pPr>
      <w:r>
        <w:rPr>
          <w:rStyle w:val="znakMarginalie"/>
        </w:rPr>
        <w:t>Orgány základních orgánů obcí</w:t>
      </w:r>
    </w:p>
    <w:p w:rsidR="00EF1697" w:rsidRPr="004529F8" w:rsidRDefault="00EF1697" w:rsidP="00EF1697">
      <w:pPr>
        <w:spacing w:before="120" w:after="120" w:line="240" w:lineRule="auto"/>
        <w:ind w:firstLine="567"/>
        <w:contextualSpacing/>
        <w:jc w:val="both"/>
        <w:rPr>
          <w:rFonts w:ascii="Times New Roman" w:hAnsi="Times New Roman"/>
          <w:b/>
        </w:rPr>
      </w:pPr>
      <w:r w:rsidRPr="004529F8">
        <w:rPr>
          <w:rFonts w:ascii="Times New Roman" w:hAnsi="Times New Roman"/>
        </w:rPr>
        <w:t>Kolegiální orgány obce vykonávající samostatnou působnost jsou jednak voleny občany obce z řad svých spoluobčanů ucházejících se o zastupitelský mandát a jednak občany, jimž už byl zastupitelský mandát svěřen. Není cílem municipální zastupitelské demokracie, aby takoví občané vynikali vždy pouze odbornými znalostmi v oblastech samostatné působnosti obce. V současné soutěži politických stran a seskupení bývá mnohd</w:t>
      </w:r>
      <w:r w:rsidR="00B359F1">
        <w:rPr>
          <w:rFonts w:ascii="Times New Roman" w:hAnsi="Times New Roman"/>
        </w:rPr>
        <w:t>y nakonec potlačeno i toto krité</w:t>
      </w:r>
      <w:r w:rsidRPr="004529F8">
        <w:rPr>
          <w:rFonts w:ascii="Times New Roman" w:hAnsi="Times New Roman"/>
        </w:rPr>
        <w:t>r</w:t>
      </w:r>
      <w:r w:rsidRPr="004529F8">
        <w:rPr>
          <w:rFonts w:ascii="Times New Roman" w:hAnsi="Times New Roman"/>
        </w:rPr>
        <w:t>i</w:t>
      </w:r>
      <w:r w:rsidRPr="004529F8">
        <w:rPr>
          <w:rFonts w:ascii="Times New Roman" w:hAnsi="Times New Roman"/>
        </w:rPr>
        <w:t xml:space="preserve">um. Zákon o obcích umožňuje přijímat zastupitelstvu obce a radě obce odborně kvalifikovaná rozhodnutí tím, že jsou před schválením diskutována nejen schvalovacím orgánem, ale i v jeho odborných aktivech k tomu účelu zřízených. Jejich smysl samozřejmě nespočívá pouze v požadované odbornosti, která by ale měla být vždy upřednostněna. Neopominutelný je zde i aspekt účasti co nejširšího spektra občanů na správě věci veřejných, které se jich bezprostředně </w:t>
      </w:r>
      <w:r w:rsidRPr="004529F8">
        <w:rPr>
          <w:rFonts w:ascii="Times New Roman" w:hAnsi="Times New Roman"/>
        </w:rPr>
        <w:lastRenderedPageBreak/>
        <w:t>dotýkají. Cesta k tomu spočívá mimo jiné i v zapojení občanů do záležitosti obce prostřednictvím výborů zastupitelstva a komisí rady.</w:t>
      </w:r>
    </w:p>
    <w:p w:rsidR="00EF1697" w:rsidRPr="00B359F1" w:rsidRDefault="00B359F1" w:rsidP="00EF1697">
      <w:pPr>
        <w:keepNext/>
        <w:keepLines/>
        <w:numPr>
          <w:ilvl w:val="2"/>
          <w:numId w:val="0"/>
        </w:numPr>
        <w:spacing w:before="280" w:after="140" w:line="264" w:lineRule="auto"/>
        <w:ind w:left="720" w:hanging="720"/>
        <w:outlineLvl w:val="2"/>
        <w:rPr>
          <w:rFonts w:ascii="Times New Roman" w:eastAsia="Times New Roman" w:hAnsi="Times New Roman"/>
          <w:b/>
          <w:i/>
          <w:color w:val="C00000"/>
          <w:szCs w:val="26"/>
        </w:rPr>
      </w:pPr>
      <w:bookmarkStart w:id="68" w:name="_Toc59121146"/>
      <w:r w:rsidRPr="00B359F1">
        <w:rPr>
          <w:rFonts w:ascii="Times New Roman" w:eastAsia="Times New Roman" w:hAnsi="Times New Roman"/>
          <w:b/>
          <w:i/>
          <w:color w:val="C00000"/>
          <w:szCs w:val="26"/>
        </w:rPr>
        <w:t>Výbory zastupitelstva obce</w:t>
      </w:r>
      <w:bookmarkEnd w:id="68"/>
    </w:p>
    <w:p w:rsidR="00EF1697" w:rsidRDefault="00EF1697" w:rsidP="00EF1697">
      <w:pPr>
        <w:spacing w:after="0" w:line="240" w:lineRule="auto"/>
        <w:ind w:firstLine="567"/>
        <w:jc w:val="both"/>
        <w:rPr>
          <w:rFonts w:ascii="Times New Roman" w:hAnsi="Times New Roman"/>
        </w:rPr>
      </w:pPr>
      <w:r w:rsidRPr="004529F8">
        <w:rPr>
          <w:rFonts w:ascii="Times New Roman" w:hAnsi="Times New Roman"/>
        </w:rPr>
        <w:t>Jde o občanský aktiv, který se do obecního zřízení vrátil účinnosti nového zákona o obcích v roce 2000. Výbory zastupitelstva obce jsou právně koncipovány jako iniciativní, kontrolní a výkonné (plní úkoly uložené jim zastupitelstvem obce) orgány svého zřizovatele, které mu pře</w:t>
      </w:r>
      <w:r w:rsidRPr="004529F8">
        <w:rPr>
          <w:rFonts w:ascii="Times New Roman" w:hAnsi="Times New Roman"/>
        </w:rPr>
        <w:t>d</w:t>
      </w:r>
      <w:r w:rsidRPr="004529F8">
        <w:rPr>
          <w:rFonts w:ascii="Times New Roman" w:hAnsi="Times New Roman"/>
        </w:rPr>
        <w:t>kládají svá stanoviska a návrhy a jsou mu rovněž ze své činnosti odpovědny. V ustanovení § 117 odst. 1 zákona o obcích se sice uvádí, že zastupitelstvo obce výbory může zřídit. Nicméně již v následujícím odstavci zákona o obcích zavazuje direktivně zastupitelstvo obce k bezvýjimečnému zřízení 2 výborů.</w:t>
      </w:r>
    </w:p>
    <w:p w:rsidR="00B359F1" w:rsidRPr="004529F8" w:rsidRDefault="00B359F1" w:rsidP="00EF1697">
      <w:pPr>
        <w:spacing w:after="0" w:line="240" w:lineRule="auto"/>
        <w:ind w:firstLine="567"/>
        <w:jc w:val="both"/>
        <w:rPr>
          <w:rFonts w:ascii="Times New Roman" w:hAnsi="Times New Roman"/>
          <w:b/>
        </w:rPr>
      </w:pPr>
    </w:p>
    <w:p w:rsidR="00EF1697" w:rsidRDefault="00EF1697" w:rsidP="00EF1697">
      <w:pPr>
        <w:spacing w:after="0" w:line="240" w:lineRule="auto"/>
        <w:ind w:firstLine="567"/>
        <w:jc w:val="both"/>
        <w:rPr>
          <w:rFonts w:ascii="Times New Roman" w:eastAsia="Times New Roman" w:hAnsi="Times New Roman"/>
          <w:color w:val="000000"/>
          <w:lang w:eastAsia="cs-CZ"/>
        </w:rPr>
      </w:pPr>
      <w:r w:rsidRPr="004529F8">
        <w:rPr>
          <w:rFonts w:ascii="Times New Roman" w:hAnsi="Times New Roman"/>
        </w:rPr>
        <w:t xml:space="preserve">S  dílčími výjimkami v případě osadního výboru platí pro všechny výbory zastupitelstva obce, že </w:t>
      </w:r>
      <w:r w:rsidRPr="004529F8">
        <w:rPr>
          <w:rFonts w:ascii="Times New Roman" w:eastAsia="Times New Roman" w:hAnsi="Times New Roman"/>
          <w:color w:val="000000"/>
          <w:lang w:eastAsia="cs-CZ"/>
        </w:rPr>
        <w:t xml:space="preserve">jsou voleny zastupitelstvem obce, předsedou je vždy člen zastupitelstva obce zvoleny jim do této funkce, tím je garantováno i právo výboru k prezentaci (právo slova) svých stanovisek na jednání zastupitelstva obce prostřednictvím člena zastupitelstva stojícího v čele výboru, který pro výkon funkce může být i uvolněn. </w:t>
      </w:r>
    </w:p>
    <w:p w:rsidR="00B359F1" w:rsidRPr="004529F8" w:rsidRDefault="00B359F1" w:rsidP="00EF1697">
      <w:pPr>
        <w:spacing w:after="0" w:line="240" w:lineRule="auto"/>
        <w:ind w:firstLine="567"/>
        <w:jc w:val="both"/>
        <w:rPr>
          <w:rFonts w:ascii="Times New Roman" w:eastAsia="Times New Roman" w:hAnsi="Times New Roman"/>
          <w:b/>
          <w:color w:val="000000"/>
          <w:lang w:eastAsia="cs-CZ"/>
        </w:rPr>
      </w:pPr>
    </w:p>
    <w:p w:rsidR="00EF1697" w:rsidRDefault="00EF1697" w:rsidP="00EF1697">
      <w:pPr>
        <w:spacing w:after="0" w:line="240" w:lineRule="auto"/>
        <w:ind w:firstLine="567"/>
        <w:jc w:val="both"/>
        <w:rPr>
          <w:rFonts w:ascii="Times New Roman" w:eastAsia="Times New Roman" w:hAnsi="Times New Roman"/>
          <w:color w:val="000000"/>
          <w:lang w:eastAsia="cs-CZ"/>
        </w:rPr>
      </w:pPr>
      <w:r w:rsidRPr="004529F8">
        <w:rPr>
          <w:rFonts w:ascii="Times New Roman" w:eastAsia="Times New Roman" w:hAnsi="Times New Roman"/>
          <w:color w:val="000000"/>
          <w:lang w:eastAsia="cs-CZ"/>
        </w:rPr>
        <w:t>Dále, že plní úkoly, které jim uloží zastupitelstvo obce, jednotliví členové zastupitelstva jim mohou předkládat návrhy na projednání. Předkládají návrhy k zařazení na pořad jednání zastup</w:t>
      </w:r>
      <w:r w:rsidRPr="004529F8">
        <w:rPr>
          <w:rFonts w:ascii="Times New Roman" w:eastAsia="Times New Roman" w:hAnsi="Times New Roman"/>
          <w:color w:val="000000"/>
          <w:lang w:eastAsia="cs-CZ"/>
        </w:rPr>
        <w:t>i</w:t>
      </w:r>
      <w:r w:rsidRPr="004529F8">
        <w:rPr>
          <w:rFonts w:ascii="Times New Roman" w:eastAsia="Times New Roman" w:hAnsi="Times New Roman"/>
          <w:color w:val="000000"/>
          <w:lang w:eastAsia="cs-CZ"/>
        </w:rPr>
        <w:t>telstva obce.</w:t>
      </w:r>
    </w:p>
    <w:p w:rsidR="00B359F1" w:rsidRPr="004529F8" w:rsidRDefault="00B359F1" w:rsidP="00EF1697">
      <w:pPr>
        <w:spacing w:after="0" w:line="240" w:lineRule="auto"/>
        <w:ind w:firstLine="567"/>
        <w:jc w:val="both"/>
        <w:rPr>
          <w:rFonts w:ascii="Times New Roman" w:eastAsia="Times New Roman" w:hAnsi="Times New Roman"/>
          <w:b/>
          <w:color w:val="000000"/>
          <w:lang w:eastAsia="cs-CZ"/>
        </w:rPr>
      </w:pPr>
    </w:p>
    <w:p w:rsidR="00EF1697" w:rsidRDefault="00EF1697" w:rsidP="00EF1697">
      <w:pPr>
        <w:spacing w:after="0" w:line="240" w:lineRule="auto"/>
        <w:ind w:firstLine="567"/>
        <w:jc w:val="both"/>
        <w:rPr>
          <w:rFonts w:ascii="Times New Roman" w:eastAsia="Times New Roman" w:hAnsi="Times New Roman"/>
          <w:color w:val="000000"/>
          <w:lang w:eastAsia="cs-CZ"/>
        </w:rPr>
      </w:pPr>
      <w:r w:rsidRPr="004529F8">
        <w:rPr>
          <w:rFonts w:ascii="Times New Roman" w:eastAsia="Times New Roman" w:hAnsi="Times New Roman"/>
          <w:color w:val="000000"/>
          <w:lang w:eastAsia="cs-CZ"/>
        </w:rPr>
        <w:t>Počet členů výboru je vždy lichý. Výbory se schází jako neveřejné podle potřeby a členství ve výboru může být spojeno s odměnou.</w:t>
      </w:r>
    </w:p>
    <w:p w:rsidR="00B359F1" w:rsidRPr="004529F8" w:rsidRDefault="00B359F1" w:rsidP="00EF1697">
      <w:pPr>
        <w:spacing w:before="120" w:after="120" w:line="240" w:lineRule="auto"/>
        <w:ind w:firstLine="567"/>
        <w:contextualSpacing/>
        <w:jc w:val="both"/>
        <w:rPr>
          <w:rFonts w:ascii="Times New Roman" w:hAnsi="Times New Roman"/>
          <w:b/>
        </w:rPr>
      </w:pPr>
    </w:p>
    <w:p w:rsidR="00EF1697" w:rsidRDefault="00EF1697" w:rsidP="00EF1697">
      <w:pPr>
        <w:spacing w:before="120" w:after="120" w:line="240" w:lineRule="auto"/>
        <w:ind w:firstLine="567"/>
        <w:contextualSpacing/>
        <w:jc w:val="both"/>
        <w:rPr>
          <w:rFonts w:ascii="Times New Roman" w:hAnsi="Times New Roman"/>
          <w:color w:val="000000"/>
        </w:rPr>
      </w:pPr>
      <w:r w:rsidRPr="004529F8">
        <w:rPr>
          <w:rFonts w:ascii="Times New Roman" w:hAnsi="Times New Roman"/>
        </w:rPr>
        <w:t xml:space="preserve">Zastupitelstvo </w:t>
      </w:r>
      <w:r w:rsidRPr="00B359F1">
        <w:rPr>
          <w:rFonts w:ascii="Times New Roman" w:hAnsi="Times New Roman"/>
          <w:b/>
        </w:rPr>
        <w:t>povinně zřizuje finanční výbor a kontrolní výbor</w:t>
      </w:r>
      <w:r w:rsidRPr="004529F8">
        <w:rPr>
          <w:rFonts w:ascii="Times New Roman" w:hAnsi="Times New Roman"/>
        </w:rPr>
        <w:t xml:space="preserve">. </w:t>
      </w:r>
      <w:r w:rsidRPr="004529F8">
        <w:rPr>
          <w:rFonts w:ascii="Times New Roman" w:hAnsi="Times New Roman"/>
          <w:color w:val="000000"/>
        </w:rPr>
        <w:t>Oba výbory zřizuje z</w:t>
      </w:r>
      <w:r w:rsidRPr="004529F8">
        <w:rPr>
          <w:rFonts w:ascii="Times New Roman" w:hAnsi="Times New Roman"/>
          <w:color w:val="000000"/>
        </w:rPr>
        <w:t>a</w:t>
      </w:r>
      <w:r w:rsidRPr="004529F8">
        <w:rPr>
          <w:rFonts w:ascii="Times New Roman" w:hAnsi="Times New Roman"/>
          <w:color w:val="000000"/>
        </w:rPr>
        <w:t>stupitelstvo obce vždy a v nejméně tříčlenném složení. Za situace kdy oba výbory mají kontrolní působnost a z členství v nich jsou vyloučení starosta, místostarosta, tajemník obecního úřadu a též osoby zabezpečující rozpočtové a účetní práce na obecním úřadu. Z provedených kontrol pořizují zápisy, které jsou předkládány zastupitelstvu obce.</w:t>
      </w:r>
    </w:p>
    <w:p w:rsidR="00B359F1" w:rsidRPr="004529F8" w:rsidRDefault="00B359F1" w:rsidP="00EF1697">
      <w:pPr>
        <w:spacing w:before="120" w:after="120" w:line="240" w:lineRule="auto"/>
        <w:ind w:firstLine="567"/>
        <w:contextualSpacing/>
        <w:jc w:val="both"/>
        <w:rPr>
          <w:rFonts w:ascii="Times New Roman" w:hAnsi="Times New Roman"/>
          <w:b/>
          <w:color w:val="000000"/>
        </w:rPr>
      </w:pPr>
    </w:p>
    <w:p w:rsidR="00EF1697" w:rsidRDefault="00EF1697" w:rsidP="00EF1697">
      <w:pPr>
        <w:spacing w:before="120" w:after="120" w:line="240" w:lineRule="auto"/>
        <w:ind w:firstLine="567"/>
        <w:contextualSpacing/>
        <w:jc w:val="both"/>
        <w:rPr>
          <w:rFonts w:ascii="Times New Roman" w:hAnsi="Times New Roman"/>
          <w:color w:val="000000"/>
        </w:rPr>
      </w:pPr>
      <w:r w:rsidRPr="00B359F1">
        <w:rPr>
          <w:rFonts w:ascii="Times New Roman" w:hAnsi="Times New Roman"/>
          <w:b/>
          <w:i/>
          <w:color w:val="000000"/>
        </w:rPr>
        <w:t>Finanční výbor</w:t>
      </w:r>
      <w:r w:rsidRPr="004529F8">
        <w:rPr>
          <w:rFonts w:ascii="Times New Roman" w:hAnsi="Times New Roman"/>
          <w:color w:val="000000"/>
        </w:rPr>
        <w:t xml:space="preserve"> provádí kontrolu hospodaření s majetkem a finančními prostředky obce podle rozpočtu a současně plní další úkoly, kterými jej pověřil zřizovatel.</w:t>
      </w:r>
    </w:p>
    <w:p w:rsidR="00B359F1" w:rsidRPr="004529F8" w:rsidRDefault="00B359F1" w:rsidP="00EF1697">
      <w:pPr>
        <w:spacing w:before="120" w:after="120" w:line="240" w:lineRule="auto"/>
        <w:ind w:firstLine="567"/>
        <w:contextualSpacing/>
        <w:jc w:val="both"/>
        <w:rPr>
          <w:rFonts w:ascii="Times New Roman" w:hAnsi="Times New Roman"/>
          <w:b/>
          <w:color w:val="000000"/>
        </w:rPr>
      </w:pPr>
    </w:p>
    <w:p w:rsidR="00EF1697" w:rsidRPr="004529F8" w:rsidRDefault="00EF1697" w:rsidP="00EF1697">
      <w:pPr>
        <w:spacing w:before="120" w:after="120" w:line="240" w:lineRule="auto"/>
        <w:ind w:firstLine="567"/>
        <w:contextualSpacing/>
        <w:jc w:val="both"/>
        <w:rPr>
          <w:rFonts w:ascii="Times New Roman" w:hAnsi="Times New Roman"/>
          <w:b/>
          <w:color w:val="000000"/>
        </w:rPr>
      </w:pPr>
      <w:r w:rsidRPr="00B359F1">
        <w:rPr>
          <w:rFonts w:ascii="Times New Roman" w:hAnsi="Times New Roman"/>
          <w:b/>
          <w:i/>
          <w:color w:val="000000"/>
        </w:rPr>
        <w:t>Kontrolní výbor</w:t>
      </w:r>
      <w:r w:rsidRPr="004529F8">
        <w:rPr>
          <w:rFonts w:ascii="Times New Roman" w:hAnsi="Times New Roman"/>
          <w:color w:val="000000"/>
        </w:rPr>
        <w:t xml:space="preserve"> kontroluje plnění usnesení zastupitelstva obce a rady obce, je-li zřízená, kontroluje dodržování právních předpisů ostatními výbory a obecním úřadem na úseku samosta</w:t>
      </w:r>
      <w:r w:rsidRPr="004529F8">
        <w:rPr>
          <w:rFonts w:ascii="Times New Roman" w:hAnsi="Times New Roman"/>
          <w:color w:val="000000"/>
        </w:rPr>
        <w:t>t</w:t>
      </w:r>
      <w:r w:rsidRPr="004529F8">
        <w:rPr>
          <w:rFonts w:ascii="Times New Roman" w:hAnsi="Times New Roman"/>
          <w:color w:val="000000"/>
        </w:rPr>
        <w:t>né působnosti a plní rovněž další úkoly, kterými jej pověřil zřizovatel.</w:t>
      </w:r>
    </w:p>
    <w:p w:rsidR="00EF1697" w:rsidRPr="004529F8" w:rsidRDefault="00EF1697" w:rsidP="00EF1697">
      <w:pPr>
        <w:spacing w:before="120" w:after="120" w:line="240" w:lineRule="auto"/>
        <w:ind w:firstLine="567"/>
        <w:contextualSpacing/>
        <w:jc w:val="both"/>
        <w:rPr>
          <w:rFonts w:ascii="Times New Roman" w:hAnsi="Times New Roman"/>
          <w:b/>
          <w:color w:val="000000"/>
        </w:rPr>
      </w:pPr>
    </w:p>
    <w:p w:rsidR="00EF1697" w:rsidRDefault="00EF1697" w:rsidP="00EF1697">
      <w:pPr>
        <w:spacing w:before="120" w:after="120" w:line="240" w:lineRule="auto"/>
        <w:ind w:firstLine="567"/>
        <w:contextualSpacing/>
        <w:jc w:val="both"/>
        <w:rPr>
          <w:rFonts w:ascii="Times New Roman" w:hAnsi="Times New Roman"/>
          <w:b/>
          <w:i/>
          <w:color w:val="000000"/>
        </w:rPr>
      </w:pPr>
      <w:r w:rsidRPr="00B359F1">
        <w:rPr>
          <w:rFonts w:ascii="Times New Roman" w:hAnsi="Times New Roman"/>
          <w:b/>
          <w:i/>
          <w:color w:val="000000"/>
        </w:rPr>
        <w:t>Výbor pro národnostní menšiny</w:t>
      </w:r>
    </w:p>
    <w:p w:rsidR="00B359F1" w:rsidRPr="00B359F1" w:rsidRDefault="00B359F1" w:rsidP="00EF1697">
      <w:pPr>
        <w:spacing w:before="120" w:after="120" w:line="240" w:lineRule="auto"/>
        <w:ind w:firstLine="567"/>
        <w:contextualSpacing/>
        <w:jc w:val="both"/>
        <w:rPr>
          <w:rFonts w:ascii="Times New Roman" w:hAnsi="Times New Roman"/>
          <w:b/>
          <w:i/>
          <w:color w:val="000000"/>
        </w:rPr>
      </w:pPr>
    </w:p>
    <w:p w:rsidR="00EF1697" w:rsidRDefault="00EF1697" w:rsidP="00EF1697">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Povinně je tento výbor zřizován pouze v obcích, ve kterých podle posledního sčítání lidu žije nejméně 10 % občanů hlásících se k národnosti jiné než české. Za existence uvedené procen</w:t>
      </w:r>
      <w:r w:rsidRPr="004529F8">
        <w:rPr>
          <w:rFonts w:ascii="Times New Roman" w:hAnsi="Times New Roman"/>
          <w:color w:val="000000"/>
        </w:rPr>
        <w:t>t</w:t>
      </w:r>
      <w:r w:rsidRPr="004529F8">
        <w:rPr>
          <w:rFonts w:ascii="Times New Roman" w:hAnsi="Times New Roman"/>
          <w:color w:val="000000"/>
        </w:rPr>
        <w:t>ní podmínky pro povinné zřizování výboru bývá často označován jako výbor podmínečný. To potvrzuje další zákonný limit a to delegací zástupců národnostních menšin do tohoto výboru j</w:t>
      </w:r>
      <w:r w:rsidRPr="004529F8">
        <w:rPr>
          <w:rFonts w:ascii="Times New Roman" w:hAnsi="Times New Roman"/>
          <w:color w:val="000000"/>
        </w:rPr>
        <w:t>e</w:t>
      </w:r>
      <w:r w:rsidRPr="004529F8">
        <w:rPr>
          <w:rFonts w:ascii="Times New Roman" w:hAnsi="Times New Roman"/>
          <w:color w:val="000000"/>
        </w:rPr>
        <w:t>jich národnostním svazem. Jakož i to, že delegování a následně zastupitelstvem obce i zvolení zástupci národnostních menšin musí tvořit nejméně jednu polovinu všech členů výboru.</w:t>
      </w:r>
    </w:p>
    <w:p w:rsidR="00B359F1" w:rsidRPr="004529F8" w:rsidRDefault="00B359F1" w:rsidP="00EF1697">
      <w:pPr>
        <w:spacing w:before="120" w:after="120" w:line="240" w:lineRule="auto"/>
        <w:ind w:firstLine="567"/>
        <w:contextualSpacing/>
        <w:jc w:val="both"/>
        <w:rPr>
          <w:rFonts w:ascii="Times New Roman" w:hAnsi="Times New Roman"/>
          <w:b/>
          <w:color w:val="000000"/>
        </w:rPr>
      </w:pPr>
    </w:p>
    <w:p w:rsidR="00EF1697" w:rsidRPr="004529F8" w:rsidRDefault="00EF1697" w:rsidP="00EF1697">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K významné působnosti tohoto výboru patří, že v obci obývané příslušníky národnostních menšin se název obce, jejích částí, ulic a jiných veřejných prostranství a označení budov státních orgánů a územních samosprávných celků mohou uvádět též v jazyce národnostní menšiny, a to pokud: </w:t>
      </w:r>
    </w:p>
    <w:p w:rsidR="00EF1697" w:rsidRPr="004529F8" w:rsidRDefault="00EF1697" w:rsidP="00CF52AB">
      <w:pPr>
        <w:numPr>
          <w:ilvl w:val="0"/>
          <w:numId w:val="82"/>
        </w:numPr>
        <w:tabs>
          <w:tab w:val="clear" w:pos="360"/>
          <w:tab w:val="num" w:pos="720"/>
        </w:tabs>
        <w:spacing w:before="120" w:after="0" w:line="240" w:lineRule="auto"/>
        <w:ind w:left="720"/>
        <w:contextualSpacing/>
        <w:jc w:val="both"/>
        <w:rPr>
          <w:rFonts w:ascii="Times New Roman" w:eastAsia="Times New Roman" w:hAnsi="Times New Roman"/>
          <w:b/>
          <w:color w:val="000000"/>
          <w:lang w:eastAsia="cs-CZ"/>
        </w:rPr>
      </w:pPr>
      <w:r w:rsidRPr="004529F8">
        <w:rPr>
          <w:rFonts w:ascii="Times New Roman" w:eastAsia="Times New Roman" w:hAnsi="Times New Roman"/>
          <w:color w:val="000000"/>
          <w:lang w:eastAsia="cs-CZ"/>
        </w:rPr>
        <w:t>podle posledního sčítání lidu se hlásilo k této národnosti alespoň 10 % občanů obce,</w:t>
      </w:r>
    </w:p>
    <w:p w:rsidR="00EF1697" w:rsidRPr="004529F8" w:rsidRDefault="00EF1697" w:rsidP="00CF52AB">
      <w:pPr>
        <w:numPr>
          <w:ilvl w:val="0"/>
          <w:numId w:val="82"/>
        </w:numPr>
        <w:tabs>
          <w:tab w:val="clear" w:pos="360"/>
          <w:tab w:val="num" w:pos="720"/>
        </w:tabs>
        <w:spacing w:before="120" w:after="0" w:line="240" w:lineRule="auto"/>
        <w:ind w:left="720"/>
        <w:contextualSpacing/>
        <w:jc w:val="both"/>
        <w:rPr>
          <w:rFonts w:ascii="Times New Roman" w:eastAsia="Times New Roman" w:hAnsi="Times New Roman"/>
          <w:b/>
          <w:color w:val="000000"/>
          <w:lang w:eastAsia="cs-CZ"/>
        </w:rPr>
      </w:pPr>
      <w:r w:rsidRPr="004529F8">
        <w:rPr>
          <w:rFonts w:ascii="Times New Roman" w:eastAsia="Times New Roman" w:hAnsi="Times New Roman"/>
          <w:color w:val="000000"/>
          <w:lang w:eastAsia="cs-CZ"/>
        </w:rPr>
        <w:t>o to požádají zástupci příslušné národnostní menšiny prostřednictvím výboru pro náro</w:t>
      </w:r>
      <w:r w:rsidRPr="004529F8">
        <w:rPr>
          <w:rFonts w:ascii="Times New Roman" w:eastAsia="Times New Roman" w:hAnsi="Times New Roman"/>
          <w:color w:val="000000"/>
          <w:lang w:eastAsia="cs-CZ"/>
        </w:rPr>
        <w:t>d</w:t>
      </w:r>
      <w:r w:rsidRPr="004529F8">
        <w:rPr>
          <w:rFonts w:ascii="Times New Roman" w:eastAsia="Times New Roman" w:hAnsi="Times New Roman"/>
          <w:color w:val="000000"/>
          <w:lang w:eastAsia="cs-CZ"/>
        </w:rPr>
        <w:t>nostní menšiny, a pokud ten svým usnesením návrh doporučí.</w:t>
      </w:r>
    </w:p>
    <w:p w:rsidR="00EF1697" w:rsidRPr="004529F8" w:rsidRDefault="00EF1697" w:rsidP="00EF1697">
      <w:pPr>
        <w:spacing w:after="0" w:line="240" w:lineRule="auto"/>
        <w:ind w:firstLine="567"/>
        <w:jc w:val="both"/>
        <w:rPr>
          <w:rFonts w:ascii="Times New Roman" w:hAnsi="Times New Roman"/>
          <w:b/>
          <w:color w:val="000000"/>
        </w:rPr>
      </w:pPr>
    </w:p>
    <w:p w:rsidR="00EF1697" w:rsidRPr="004529F8" w:rsidRDefault="00EF1697" w:rsidP="00EF1697">
      <w:pPr>
        <w:spacing w:after="0" w:line="240" w:lineRule="auto"/>
        <w:ind w:firstLine="567"/>
        <w:jc w:val="both"/>
        <w:rPr>
          <w:rFonts w:ascii="Times New Roman" w:hAnsi="Times New Roman"/>
          <w:b/>
          <w:color w:val="000000"/>
        </w:rPr>
      </w:pPr>
      <w:r w:rsidRPr="004529F8">
        <w:rPr>
          <w:rFonts w:ascii="Times New Roman" w:hAnsi="Times New Roman"/>
          <w:color w:val="000000"/>
        </w:rPr>
        <w:t>Je ale třeba upozornit, že i v obcích, ve kterých nežije 10 % občanů hlásících se k národnosti jiné než české je možno takový výbor zřídit a zvolit jeho členy. Pak není třeba dod</w:t>
      </w:r>
      <w:r w:rsidRPr="004529F8">
        <w:rPr>
          <w:rFonts w:ascii="Times New Roman" w:hAnsi="Times New Roman"/>
          <w:color w:val="000000"/>
        </w:rPr>
        <w:t>r</w:t>
      </w:r>
      <w:r w:rsidRPr="004529F8">
        <w:rPr>
          <w:rFonts w:ascii="Times New Roman" w:hAnsi="Times New Roman"/>
          <w:color w:val="000000"/>
        </w:rPr>
        <w:t>žet podmínky vyslání svazem a nadpoloviční většiny.</w:t>
      </w:r>
    </w:p>
    <w:p w:rsidR="00EF1697" w:rsidRPr="004529F8" w:rsidRDefault="00EF1697" w:rsidP="00EF1697">
      <w:pPr>
        <w:spacing w:after="0" w:line="240" w:lineRule="auto"/>
        <w:ind w:firstLine="567"/>
        <w:jc w:val="both"/>
        <w:rPr>
          <w:rFonts w:ascii="Times New Roman" w:hAnsi="Times New Roman"/>
          <w:b/>
          <w:color w:val="000000"/>
        </w:rPr>
      </w:pPr>
    </w:p>
    <w:p w:rsidR="00EF1697" w:rsidRPr="004529F8" w:rsidRDefault="00EF1697" w:rsidP="00EF1697">
      <w:pPr>
        <w:spacing w:after="0" w:line="240" w:lineRule="auto"/>
        <w:ind w:firstLine="567"/>
        <w:jc w:val="both"/>
        <w:rPr>
          <w:rFonts w:ascii="Times New Roman" w:eastAsia="Times New Roman" w:hAnsi="Times New Roman"/>
          <w:b/>
          <w:lang w:eastAsia="cs-CZ"/>
        </w:rPr>
      </w:pPr>
      <w:r w:rsidRPr="004529F8">
        <w:rPr>
          <w:rFonts w:ascii="Times New Roman" w:hAnsi="Times New Roman"/>
          <w:color w:val="000000"/>
        </w:rPr>
        <w:t>Mimo povinné výbory a výbor podmínečný může zastupitelstvo obce podle své</w:t>
      </w:r>
      <w:r w:rsidRPr="004529F8">
        <w:rPr>
          <w:rFonts w:ascii="Times New Roman" w:eastAsia="Times New Roman" w:hAnsi="Times New Roman"/>
          <w:lang w:eastAsia="cs-CZ"/>
        </w:rPr>
        <w:t xml:space="preserve"> potřeby zřizovat jakékoliv jiné iniciativní a kontrolní výbory.</w:t>
      </w:r>
    </w:p>
    <w:p w:rsidR="00EF1697" w:rsidRPr="004529F8" w:rsidRDefault="00EF1697" w:rsidP="00EF1697">
      <w:pPr>
        <w:spacing w:after="0" w:line="240" w:lineRule="auto"/>
        <w:ind w:firstLine="567"/>
        <w:jc w:val="both"/>
        <w:rPr>
          <w:rFonts w:ascii="Times New Roman" w:eastAsia="Times New Roman" w:hAnsi="Times New Roman"/>
          <w:b/>
          <w:lang w:eastAsia="cs-CZ"/>
        </w:rPr>
      </w:pPr>
    </w:p>
    <w:p w:rsidR="00EF1697" w:rsidRPr="004529F8" w:rsidRDefault="00EF1697" w:rsidP="00EF1697">
      <w:pPr>
        <w:spacing w:after="0" w:line="240" w:lineRule="auto"/>
        <w:ind w:firstLine="567"/>
        <w:jc w:val="both"/>
        <w:rPr>
          <w:rFonts w:ascii="Times New Roman" w:eastAsia="Times New Roman" w:hAnsi="Times New Roman"/>
          <w:b/>
          <w:color w:val="000000"/>
          <w:lang w:eastAsia="cs-CZ"/>
        </w:rPr>
      </w:pPr>
      <w:r w:rsidRPr="00B359F1">
        <w:rPr>
          <w:rFonts w:ascii="Times New Roman" w:eastAsia="Times New Roman" w:hAnsi="Times New Roman"/>
          <w:b/>
          <w:i/>
          <w:color w:val="000000"/>
          <w:lang w:eastAsia="cs-CZ"/>
        </w:rPr>
        <w:t>Osadní (místní) výbor</w:t>
      </w:r>
      <w:r w:rsidRPr="004529F8">
        <w:rPr>
          <w:rFonts w:ascii="Times New Roman" w:eastAsia="Times New Roman" w:hAnsi="Times New Roman"/>
          <w:color w:val="000000"/>
          <w:lang w:eastAsia="cs-CZ"/>
        </w:rPr>
        <w:t xml:space="preserve"> je</w:t>
      </w:r>
      <w:r w:rsidRPr="004529F8">
        <w:rPr>
          <w:rFonts w:ascii="Times New Roman" w:eastAsia="Times New Roman" w:hAnsi="Times New Roman"/>
          <w:i/>
          <w:color w:val="000000"/>
          <w:lang w:eastAsia="cs-CZ"/>
        </w:rPr>
        <w:t xml:space="preserve"> </w:t>
      </w:r>
      <w:r w:rsidRPr="004529F8">
        <w:rPr>
          <w:rFonts w:ascii="Times New Roman" w:eastAsia="Times New Roman" w:hAnsi="Times New Roman"/>
          <w:color w:val="000000"/>
          <w:lang w:eastAsia="cs-CZ"/>
        </w:rPr>
        <w:t>výbor, který se co do důvodu své existence, ale i co do své činno</w:t>
      </w:r>
      <w:r w:rsidRPr="004529F8">
        <w:rPr>
          <w:rFonts w:ascii="Times New Roman" w:eastAsia="Times New Roman" w:hAnsi="Times New Roman"/>
          <w:color w:val="000000"/>
          <w:lang w:eastAsia="cs-CZ"/>
        </w:rPr>
        <w:t>s</w:t>
      </w:r>
      <w:r w:rsidRPr="004529F8">
        <w:rPr>
          <w:rFonts w:ascii="Times New Roman" w:eastAsia="Times New Roman" w:hAnsi="Times New Roman"/>
          <w:color w:val="000000"/>
          <w:lang w:eastAsia="cs-CZ"/>
        </w:rPr>
        <w:t>ti poněkud vymyká dříve uvedeným výborům zastupitelstva obce. Jeho smyslem je v první řadě zapojení občanů částí obcí, které nemají své zástupce v zastupitelstvu obce do správy veřejných záležitosti formou místního orgánu občanské iniciativy. Zákon č. 491/2001 Sb., o volbách do zastupitelstev obcí, ve znění pozdějších předpisů, totiž není koncipován tak, aby zajistil všem částem obce zastoupení v obecním zastupitelstvu. Název výboru je ale nutno označit za zaváděj</w:t>
      </w:r>
      <w:r w:rsidRPr="004529F8">
        <w:rPr>
          <w:rFonts w:ascii="Times New Roman" w:eastAsia="Times New Roman" w:hAnsi="Times New Roman"/>
          <w:color w:val="000000"/>
          <w:lang w:eastAsia="cs-CZ"/>
        </w:rPr>
        <w:t>í</w:t>
      </w:r>
      <w:r w:rsidRPr="004529F8">
        <w:rPr>
          <w:rFonts w:ascii="Times New Roman" w:eastAsia="Times New Roman" w:hAnsi="Times New Roman"/>
          <w:color w:val="000000"/>
          <w:lang w:eastAsia="cs-CZ"/>
        </w:rPr>
        <w:t>cí. Osadní výbory sice mohou být a zpravidla i jsou ustavovány v odlehlých částech obce (os</w:t>
      </w:r>
      <w:r w:rsidRPr="004529F8">
        <w:rPr>
          <w:rFonts w:ascii="Times New Roman" w:eastAsia="Times New Roman" w:hAnsi="Times New Roman"/>
          <w:color w:val="000000"/>
          <w:lang w:eastAsia="cs-CZ"/>
        </w:rPr>
        <w:t>a</w:t>
      </w:r>
      <w:r w:rsidRPr="004529F8">
        <w:rPr>
          <w:rFonts w:ascii="Times New Roman" w:eastAsia="Times New Roman" w:hAnsi="Times New Roman"/>
          <w:color w:val="000000"/>
          <w:lang w:eastAsia="cs-CZ"/>
        </w:rPr>
        <w:t>dách), nic ale nebrání tomu, aby vykonávaly svou činnost i v její centrální části. Z tohoto pohledu by byl vystižnější název „občanský výbor“, který se pro obdobné občanské aktivy používal do roku 1990, nicméně zákon umožňuje od novely z roku 2006 používat alternativně název „místní výbor“.</w:t>
      </w:r>
    </w:p>
    <w:p w:rsidR="00EF1697" w:rsidRPr="004529F8" w:rsidRDefault="00EF1697" w:rsidP="00EF1697">
      <w:pPr>
        <w:spacing w:after="0" w:line="240" w:lineRule="auto"/>
        <w:ind w:firstLine="567"/>
        <w:jc w:val="both"/>
        <w:rPr>
          <w:rFonts w:ascii="Times New Roman" w:eastAsia="Times New Roman" w:hAnsi="Times New Roman"/>
          <w:b/>
          <w:color w:val="000000"/>
          <w:lang w:eastAsia="cs-CZ"/>
        </w:rPr>
      </w:pPr>
      <w:r w:rsidRPr="004529F8">
        <w:rPr>
          <w:rFonts w:ascii="Times New Roman" w:eastAsia="Times New Roman" w:hAnsi="Times New Roman"/>
          <w:color w:val="000000"/>
          <w:lang w:eastAsia="cs-CZ"/>
        </w:rPr>
        <w:t>Členové osadního výboru včetně předsedy jsou rovněž volení zastupitelstvem obcí, z řad občanů, kteří jsou přihlášení k trvalému pobytu v </w:t>
      </w:r>
      <w:proofErr w:type="spellStart"/>
      <w:r w:rsidRPr="004529F8">
        <w:rPr>
          <w:rFonts w:ascii="Times New Roman" w:eastAsia="Times New Roman" w:hAnsi="Times New Roman"/>
          <w:color w:val="000000"/>
          <w:lang w:eastAsia="cs-CZ"/>
        </w:rPr>
        <w:t>tí</w:t>
      </w:r>
      <w:proofErr w:type="spellEnd"/>
      <w:r w:rsidRPr="004529F8">
        <w:rPr>
          <w:rFonts w:ascii="Times New Roman" w:eastAsia="Times New Roman" w:hAnsi="Times New Roman"/>
          <w:color w:val="000000"/>
          <w:lang w:eastAsia="cs-CZ"/>
        </w:rPr>
        <w:t xml:space="preserve"> části obce, pro kterou je osadní výbor zřízen. V čele výboru ale nemusí stát člen zastupitelstva obce, jak je tomu v případě ostatních výborů. Má však právo vystoupit na jednání zastupitelstva obce když o to požádá tzv. (právo slova).</w:t>
      </w:r>
    </w:p>
    <w:p w:rsidR="00EF1697" w:rsidRPr="004529F8" w:rsidRDefault="00EF1697" w:rsidP="00EF1697">
      <w:pPr>
        <w:spacing w:after="0" w:line="240" w:lineRule="auto"/>
        <w:ind w:firstLine="567"/>
        <w:jc w:val="both"/>
        <w:rPr>
          <w:rFonts w:ascii="Times New Roman" w:eastAsia="Times New Roman" w:hAnsi="Times New Roman"/>
          <w:b/>
          <w:color w:val="000000"/>
          <w:lang w:eastAsia="cs-CZ"/>
        </w:rPr>
      </w:pPr>
    </w:p>
    <w:p w:rsidR="00EF1697" w:rsidRPr="004529F8" w:rsidRDefault="00EF1697" w:rsidP="00EF1697">
      <w:pPr>
        <w:spacing w:after="0" w:line="240" w:lineRule="auto"/>
        <w:ind w:firstLine="567"/>
        <w:jc w:val="both"/>
        <w:rPr>
          <w:rFonts w:ascii="Times New Roman" w:eastAsia="Times New Roman" w:hAnsi="Times New Roman"/>
          <w:color w:val="000000"/>
          <w:lang w:eastAsia="cs-CZ"/>
        </w:rPr>
      </w:pPr>
      <w:r w:rsidRPr="004529F8">
        <w:rPr>
          <w:rFonts w:ascii="Times New Roman" w:eastAsia="Times New Roman" w:hAnsi="Times New Roman"/>
          <w:color w:val="000000"/>
          <w:lang w:eastAsia="cs-CZ"/>
        </w:rPr>
        <w:t>Osadní výbor je oprávněn:</w:t>
      </w:r>
    </w:p>
    <w:p w:rsidR="00EF1697" w:rsidRPr="004529F8" w:rsidRDefault="00EF1697" w:rsidP="00CF52AB">
      <w:pPr>
        <w:numPr>
          <w:ilvl w:val="0"/>
          <w:numId w:val="83"/>
        </w:numPr>
        <w:spacing w:before="120" w:after="0" w:line="240" w:lineRule="auto"/>
        <w:contextualSpacing/>
        <w:jc w:val="both"/>
        <w:rPr>
          <w:rFonts w:ascii="Times New Roman" w:eastAsia="Times New Roman" w:hAnsi="Times New Roman"/>
          <w:b/>
          <w:color w:val="000000"/>
          <w:lang w:eastAsia="cs-CZ"/>
        </w:rPr>
      </w:pPr>
      <w:r w:rsidRPr="004529F8">
        <w:rPr>
          <w:rFonts w:ascii="Times New Roman" w:eastAsia="Times New Roman" w:hAnsi="Times New Roman"/>
          <w:color w:val="000000"/>
          <w:lang w:eastAsia="cs-CZ"/>
        </w:rPr>
        <w:t>předkládat zastupitelstvu obce, radě obce a výborům návrhy týkající se rozvoje čá</w:t>
      </w:r>
      <w:r w:rsidRPr="004529F8">
        <w:rPr>
          <w:rFonts w:ascii="Times New Roman" w:eastAsia="Times New Roman" w:hAnsi="Times New Roman"/>
          <w:color w:val="000000"/>
          <w:lang w:eastAsia="cs-CZ"/>
        </w:rPr>
        <w:t>s</w:t>
      </w:r>
      <w:r w:rsidRPr="004529F8">
        <w:rPr>
          <w:rFonts w:ascii="Times New Roman" w:eastAsia="Times New Roman" w:hAnsi="Times New Roman"/>
          <w:color w:val="000000"/>
          <w:lang w:eastAsia="cs-CZ"/>
        </w:rPr>
        <w:t>ti obce a rozpočtu obce,</w:t>
      </w:r>
    </w:p>
    <w:p w:rsidR="00EF1697" w:rsidRPr="004529F8" w:rsidRDefault="00EF1697" w:rsidP="00CF52AB">
      <w:pPr>
        <w:numPr>
          <w:ilvl w:val="0"/>
          <w:numId w:val="83"/>
        </w:numPr>
        <w:spacing w:before="120" w:after="0" w:line="240" w:lineRule="auto"/>
        <w:contextualSpacing/>
        <w:jc w:val="both"/>
        <w:rPr>
          <w:rFonts w:ascii="Times New Roman" w:eastAsia="Times New Roman" w:hAnsi="Times New Roman"/>
          <w:b/>
          <w:color w:val="000000"/>
          <w:lang w:eastAsia="cs-CZ"/>
        </w:rPr>
      </w:pPr>
      <w:r w:rsidRPr="004529F8">
        <w:rPr>
          <w:rFonts w:ascii="Times New Roman" w:eastAsia="Times New Roman" w:hAnsi="Times New Roman"/>
          <w:color w:val="000000"/>
          <w:lang w:eastAsia="cs-CZ"/>
        </w:rPr>
        <w:t>vyjadřovat se k návrhům předkládaným zastupitelstvu obce a radě obce k rozhodnutí, pokud se týkají části obce,</w:t>
      </w:r>
    </w:p>
    <w:p w:rsidR="00EF1697" w:rsidRPr="004529F8" w:rsidRDefault="00EF1697" w:rsidP="00CF52AB">
      <w:pPr>
        <w:numPr>
          <w:ilvl w:val="0"/>
          <w:numId w:val="83"/>
        </w:numPr>
        <w:spacing w:before="120" w:after="0" w:line="240" w:lineRule="auto"/>
        <w:contextualSpacing/>
        <w:jc w:val="both"/>
        <w:rPr>
          <w:rFonts w:ascii="Times New Roman" w:eastAsia="Times New Roman" w:hAnsi="Times New Roman"/>
          <w:b/>
          <w:color w:val="000000"/>
          <w:lang w:eastAsia="cs-CZ"/>
        </w:rPr>
      </w:pPr>
      <w:r w:rsidRPr="004529F8">
        <w:rPr>
          <w:rFonts w:ascii="Times New Roman" w:eastAsia="Times New Roman" w:hAnsi="Times New Roman"/>
          <w:color w:val="000000"/>
          <w:lang w:eastAsia="cs-CZ"/>
        </w:rPr>
        <w:t>vyjadřovat se k připomínkám a podnětům předkládaným občany obce, kteří jsou hlášení k trvalému pobytu v části obce, orgánům obce.</w:t>
      </w:r>
    </w:p>
    <w:p w:rsidR="00EF1697" w:rsidRPr="004529F8" w:rsidRDefault="00EF1697" w:rsidP="00EF1697">
      <w:pPr>
        <w:spacing w:after="0" w:line="240" w:lineRule="auto"/>
        <w:ind w:left="927"/>
        <w:jc w:val="both"/>
        <w:rPr>
          <w:rFonts w:ascii="Times New Roman" w:eastAsia="Times New Roman" w:hAnsi="Times New Roman"/>
          <w:b/>
          <w:i/>
          <w:color w:val="000000"/>
          <w:lang w:eastAsia="cs-CZ"/>
        </w:rPr>
      </w:pPr>
    </w:p>
    <w:p w:rsidR="00EF1697" w:rsidRPr="00B359F1" w:rsidRDefault="00B359F1" w:rsidP="00EF1697">
      <w:pPr>
        <w:keepNext/>
        <w:keepLines/>
        <w:numPr>
          <w:ilvl w:val="2"/>
          <w:numId w:val="0"/>
        </w:numPr>
        <w:spacing w:before="280" w:after="140" w:line="264" w:lineRule="auto"/>
        <w:ind w:left="720" w:hanging="720"/>
        <w:outlineLvl w:val="2"/>
        <w:rPr>
          <w:rFonts w:ascii="Times New Roman" w:eastAsia="Times New Roman" w:hAnsi="Times New Roman"/>
          <w:b/>
          <w:i/>
          <w:color w:val="C00000"/>
          <w:szCs w:val="26"/>
        </w:rPr>
      </w:pPr>
      <w:bookmarkStart w:id="69" w:name="_Toc59121147"/>
      <w:r w:rsidRPr="00B359F1">
        <w:rPr>
          <w:rFonts w:ascii="Times New Roman" w:eastAsia="Times New Roman" w:hAnsi="Times New Roman"/>
          <w:b/>
          <w:i/>
          <w:color w:val="C00000"/>
          <w:szCs w:val="26"/>
        </w:rPr>
        <w:t>Komise rady obce</w:t>
      </w:r>
      <w:bookmarkEnd w:id="69"/>
      <w:r w:rsidRPr="00B359F1">
        <w:rPr>
          <w:rFonts w:ascii="Times New Roman" w:eastAsia="Times New Roman" w:hAnsi="Times New Roman"/>
          <w:b/>
          <w:i/>
          <w:color w:val="C00000"/>
          <w:szCs w:val="26"/>
        </w:rPr>
        <w:t xml:space="preserve"> </w:t>
      </w:r>
    </w:p>
    <w:p w:rsidR="00EF1697" w:rsidRPr="004529F8" w:rsidRDefault="00EF1697" w:rsidP="00EF1697">
      <w:pPr>
        <w:spacing w:after="0" w:line="240" w:lineRule="auto"/>
        <w:ind w:firstLine="567"/>
        <w:jc w:val="both"/>
        <w:rPr>
          <w:rFonts w:ascii="Times New Roman" w:eastAsia="Times New Roman" w:hAnsi="Times New Roman"/>
          <w:b/>
          <w:color w:val="000000"/>
          <w:lang w:eastAsia="cs-CZ"/>
        </w:rPr>
      </w:pPr>
      <w:r w:rsidRPr="004529F8">
        <w:rPr>
          <w:rFonts w:ascii="Times New Roman" w:eastAsia="Times New Roman" w:hAnsi="Times New Roman"/>
          <w:color w:val="000000"/>
          <w:lang w:eastAsia="cs-CZ"/>
        </w:rPr>
        <w:t>Jako výbory ani komise nepatří mezi orgány obce. Zákonem o obcích jsou koncipovány j</w:t>
      </w:r>
      <w:r w:rsidRPr="004529F8">
        <w:rPr>
          <w:rFonts w:ascii="Times New Roman" w:eastAsia="Times New Roman" w:hAnsi="Times New Roman"/>
          <w:color w:val="000000"/>
          <w:lang w:eastAsia="cs-CZ"/>
        </w:rPr>
        <w:t>a</w:t>
      </w:r>
      <w:r w:rsidRPr="004529F8">
        <w:rPr>
          <w:rFonts w:ascii="Times New Roman" w:eastAsia="Times New Roman" w:hAnsi="Times New Roman"/>
          <w:color w:val="000000"/>
          <w:lang w:eastAsia="cs-CZ"/>
        </w:rPr>
        <w:t>ko iniciativní a kontrolní orgány svého zřizovatele tj. rady obce. V praxi se často vyskytují kom</w:t>
      </w:r>
      <w:r w:rsidRPr="004529F8">
        <w:rPr>
          <w:rFonts w:ascii="Times New Roman" w:eastAsia="Times New Roman" w:hAnsi="Times New Roman"/>
          <w:color w:val="000000"/>
          <w:lang w:eastAsia="cs-CZ"/>
        </w:rPr>
        <w:t>i</w:t>
      </w:r>
      <w:r w:rsidRPr="004529F8">
        <w:rPr>
          <w:rFonts w:ascii="Times New Roman" w:eastAsia="Times New Roman" w:hAnsi="Times New Roman"/>
          <w:color w:val="000000"/>
          <w:lang w:eastAsia="cs-CZ"/>
        </w:rPr>
        <w:t>se majetkové, životního prostředí, bytové, podnikatelské. Oproti výborům zastupitelstva obce nemají komise kontrolní působnost. Dále je odlišuje i skutečnost, že jejich zřizování a složení není tak direktivní jako je tomu u výborů. Je zcela v kompetenci rady jaké komise zřídí a na jakou dobu. Již zřízené komise může rada obce též podle svého uvážení zrušit. Rovněž členy komise a jejich předsedu rada obce nevolí, nýbrž jmenuje. Nemusí se přitom jednat ani o členy zastupite</w:t>
      </w:r>
      <w:r w:rsidRPr="004529F8">
        <w:rPr>
          <w:rFonts w:ascii="Times New Roman" w:eastAsia="Times New Roman" w:hAnsi="Times New Roman"/>
          <w:color w:val="000000"/>
          <w:lang w:eastAsia="cs-CZ"/>
        </w:rPr>
        <w:t>l</w:t>
      </w:r>
      <w:r w:rsidRPr="004529F8">
        <w:rPr>
          <w:rFonts w:ascii="Times New Roman" w:eastAsia="Times New Roman" w:hAnsi="Times New Roman"/>
          <w:color w:val="000000"/>
          <w:lang w:eastAsia="cs-CZ"/>
        </w:rPr>
        <w:t>stva obce. Tyto komise jsou odpovědné radě obce a usnáší se většinou hlasů všech svých členů. Vyloučeny nejsou ani duplicitní komise rady s výbory zastupitelstva (např. finanční komise). Zde je ovšem nutno zdůraznit, že takováto komise může být pouze orgánem poradním a nikoliv kon</w:t>
      </w:r>
      <w:r w:rsidRPr="004529F8">
        <w:rPr>
          <w:rFonts w:ascii="Times New Roman" w:eastAsia="Times New Roman" w:hAnsi="Times New Roman"/>
          <w:color w:val="000000"/>
          <w:lang w:eastAsia="cs-CZ"/>
        </w:rPr>
        <w:t>t</w:t>
      </w:r>
      <w:r w:rsidRPr="004529F8">
        <w:rPr>
          <w:rFonts w:ascii="Times New Roman" w:eastAsia="Times New Roman" w:hAnsi="Times New Roman"/>
          <w:color w:val="000000"/>
          <w:lang w:eastAsia="cs-CZ"/>
        </w:rPr>
        <w:t>rolním.</w:t>
      </w:r>
    </w:p>
    <w:p w:rsidR="00EF1697" w:rsidRPr="004529F8" w:rsidRDefault="00EF1697" w:rsidP="00EF1697">
      <w:pPr>
        <w:spacing w:after="0" w:line="240" w:lineRule="auto"/>
        <w:ind w:firstLine="567"/>
        <w:jc w:val="both"/>
        <w:rPr>
          <w:rFonts w:ascii="Times New Roman" w:eastAsia="Times New Roman" w:hAnsi="Times New Roman"/>
          <w:b/>
          <w:color w:val="000000"/>
          <w:lang w:eastAsia="cs-CZ"/>
        </w:rPr>
      </w:pPr>
    </w:p>
    <w:p w:rsidR="00EF1697" w:rsidRDefault="00EF1697" w:rsidP="00EF1697">
      <w:pPr>
        <w:spacing w:after="0" w:line="240" w:lineRule="auto"/>
        <w:ind w:firstLine="567"/>
        <w:jc w:val="both"/>
        <w:rPr>
          <w:rFonts w:ascii="Times New Roman" w:eastAsia="Times New Roman" w:hAnsi="Times New Roman"/>
          <w:b/>
          <w:i/>
          <w:color w:val="000000"/>
          <w:lang w:eastAsia="cs-CZ"/>
        </w:rPr>
      </w:pPr>
      <w:r w:rsidRPr="003A5154">
        <w:rPr>
          <w:rFonts w:ascii="Times New Roman" w:eastAsia="Times New Roman" w:hAnsi="Times New Roman"/>
          <w:b/>
          <w:i/>
          <w:color w:val="000000"/>
          <w:lang w:eastAsia="cs-CZ"/>
        </w:rPr>
        <w:t>Zvláštní komise rady obce</w:t>
      </w:r>
    </w:p>
    <w:p w:rsidR="003A5154" w:rsidRPr="003A5154" w:rsidRDefault="003A5154" w:rsidP="00EF1697">
      <w:pPr>
        <w:spacing w:after="0" w:line="240" w:lineRule="auto"/>
        <w:ind w:firstLine="567"/>
        <w:jc w:val="both"/>
        <w:rPr>
          <w:rFonts w:ascii="Times New Roman" w:eastAsia="Times New Roman" w:hAnsi="Times New Roman"/>
          <w:b/>
          <w:i/>
          <w:color w:val="000000"/>
          <w:lang w:eastAsia="cs-CZ"/>
        </w:rPr>
      </w:pPr>
    </w:p>
    <w:p w:rsidR="00EF1697" w:rsidRPr="004529F8" w:rsidRDefault="00EF1697" w:rsidP="00EF1697">
      <w:pPr>
        <w:spacing w:after="0" w:line="240" w:lineRule="auto"/>
        <w:ind w:firstLine="567"/>
        <w:jc w:val="both"/>
        <w:rPr>
          <w:rFonts w:ascii="Times New Roman" w:eastAsia="Times New Roman" w:hAnsi="Times New Roman"/>
          <w:b/>
          <w:color w:val="000000"/>
          <w:lang w:eastAsia="cs-CZ"/>
        </w:rPr>
      </w:pPr>
      <w:r w:rsidRPr="004529F8">
        <w:rPr>
          <w:rFonts w:ascii="Times New Roman" w:eastAsia="Times New Roman" w:hAnsi="Times New Roman"/>
          <w:color w:val="000000"/>
          <w:lang w:eastAsia="cs-CZ"/>
        </w:rPr>
        <w:t xml:space="preserve">Vedle „pouze“ iniciativních a poradních  komisí rady obce, které svá stanoviska a návrhy předkládají svému zřizovateli a ze své činnosti jsou mu zodpovědný </w:t>
      </w:r>
      <w:proofErr w:type="gramStart"/>
      <w:r w:rsidRPr="004529F8">
        <w:rPr>
          <w:rFonts w:ascii="Times New Roman" w:eastAsia="Times New Roman" w:hAnsi="Times New Roman"/>
          <w:color w:val="000000"/>
          <w:lang w:eastAsia="cs-CZ"/>
        </w:rPr>
        <w:t>zákon ovšem</w:t>
      </w:r>
      <w:proofErr w:type="gramEnd"/>
      <w:r w:rsidRPr="004529F8">
        <w:rPr>
          <w:rFonts w:ascii="Times New Roman" w:eastAsia="Times New Roman" w:hAnsi="Times New Roman"/>
          <w:color w:val="000000"/>
          <w:lang w:eastAsia="cs-CZ"/>
        </w:rPr>
        <w:t xml:space="preserve"> umožňuje i existenci komisí rady obce jako výkonných orgánů. Jedná se o komise rady obce, kterým byl sv</w:t>
      </w:r>
      <w:r w:rsidRPr="004529F8">
        <w:rPr>
          <w:rFonts w:ascii="Times New Roman" w:eastAsia="Times New Roman" w:hAnsi="Times New Roman"/>
          <w:color w:val="000000"/>
          <w:lang w:eastAsia="cs-CZ"/>
        </w:rPr>
        <w:t>ě</w:t>
      </w:r>
      <w:r w:rsidRPr="004529F8">
        <w:rPr>
          <w:rFonts w:ascii="Times New Roman" w:eastAsia="Times New Roman" w:hAnsi="Times New Roman"/>
          <w:color w:val="000000"/>
          <w:lang w:eastAsia="cs-CZ"/>
        </w:rPr>
        <w:t xml:space="preserve">řen výkon přenesené působnosti. Orgánem, který přenesenou působnosti komise rady obce může pověřit je starosta obce, který je povinen pověření předem projednat (rozsah pověření a důvod) </w:t>
      </w:r>
      <w:r w:rsidRPr="004529F8">
        <w:rPr>
          <w:rFonts w:ascii="Times New Roman" w:eastAsia="Times New Roman" w:hAnsi="Times New Roman"/>
          <w:color w:val="000000"/>
          <w:lang w:eastAsia="cs-CZ"/>
        </w:rPr>
        <w:lastRenderedPageBreak/>
        <w:t xml:space="preserve">s ředitelem příslušného krajského úřadu. Za situace, kdy zákon o obcích nevyžaduje k pověření souhlasu ředitele krajského úřadu, jedná se víceméně pouze o konzultační a informační záležitost. </w:t>
      </w:r>
    </w:p>
    <w:p w:rsidR="003A5154" w:rsidRDefault="003A5154" w:rsidP="00EF1697">
      <w:pPr>
        <w:spacing w:after="0" w:line="240" w:lineRule="auto"/>
        <w:ind w:firstLine="567"/>
        <w:jc w:val="both"/>
        <w:rPr>
          <w:rFonts w:ascii="Times New Roman" w:eastAsia="Times New Roman" w:hAnsi="Times New Roman"/>
          <w:color w:val="000000"/>
          <w:lang w:eastAsia="cs-CZ"/>
        </w:rPr>
      </w:pPr>
    </w:p>
    <w:p w:rsidR="00EF1697" w:rsidRPr="004529F8" w:rsidRDefault="00EF1697" w:rsidP="00EF1697">
      <w:pPr>
        <w:spacing w:after="0" w:line="240" w:lineRule="auto"/>
        <w:ind w:firstLine="567"/>
        <w:jc w:val="both"/>
        <w:rPr>
          <w:rFonts w:ascii="Times New Roman" w:eastAsia="Times New Roman" w:hAnsi="Times New Roman"/>
          <w:b/>
          <w:color w:val="000000"/>
          <w:lang w:eastAsia="cs-CZ"/>
        </w:rPr>
      </w:pPr>
      <w:r w:rsidRPr="004529F8">
        <w:rPr>
          <w:rFonts w:ascii="Times New Roman" w:eastAsia="Times New Roman" w:hAnsi="Times New Roman"/>
          <w:color w:val="000000"/>
          <w:lang w:eastAsia="cs-CZ"/>
        </w:rPr>
        <w:t>Pověřením zvláštní komise rady obce nabývají na významu, když se zařazují mezi orgány obce vykonávající svěřenou část její přenesené působnosti. Předseda komise pak podléhá povi</w:t>
      </w:r>
      <w:r w:rsidRPr="004529F8">
        <w:rPr>
          <w:rFonts w:ascii="Times New Roman" w:eastAsia="Times New Roman" w:hAnsi="Times New Roman"/>
          <w:color w:val="000000"/>
          <w:lang w:eastAsia="cs-CZ"/>
        </w:rPr>
        <w:t>n</w:t>
      </w:r>
      <w:r w:rsidRPr="004529F8">
        <w:rPr>
          <w:rFonts w:ascii="Times New Roman" w:eastAsia="Times New Roman" w:hAnsi="Times New Roman"/>
          <w:color w:val="000000"/>
          <w:lang w:eastAsia="cs-CZ"/>
        </w:rPr>
        <w:t>nosti prokázání zvláštní odborné způsobilosti. To však neplatí např. u povodňové komise zřizov</w:t>
      </w:r>
      <w:r w:rsidRPr="004529F8">
        <w:rPr>
          <w:rFonts w:ascii="Times New Roman" w:eastAsia="Times New Roman" w:hAnsi="Times New Roman"/>
          <w:color w:val="000000"/>
          <w:lang w:eastAsia="cs-CZ"/>
        </w:rPr>
        <w:t>a</w:t>
      </w:r>
      <w:r w:rsidRPr="004529F8">
        <w:rPr>
          <w:rFonts w:ascii="Times New Roman" w:eastAsia="Times New Roman" w:hAnsi="Times New Roman"/>
          <w:color w:val="000000"/>
          <w:lang w:eastAsia="cs-CZ"/>
        </w:rPr>
        <w:t>né podle zákona č. 254/2001 Sb., o vodách, ve znění pozdějších předp</w:t>
      </w:r>
      <w:r w:rsidR="00F179EE">
        <w:rPr>
          <w:rFonts w:ascii="Times New Roman" w:eastAsia="Times New Roman" w:hAnsi="Times New Roman"/>
          <w:color w:val="000000"/>
          <w:lang w:eastAsia="cs-CZ"/>
        </w:rPr>
        <w:t>i</w:t>
      </w:r>
      <w:r w:rsidRPr="004529F8">
        <w:rPr>
          <w:rFonts w:ascii="Times New Roman" w:eastAsia="Times New Roman" w:hAnsi="Times New Roman"/>
          <w:color w:val="000000"/>
          <w:lang w:eastAsia="cs-CZ"/>
        </w:rPr>
        <w:t>sů, kde musí stát v čele starosta obce, pokud ji rada obce zřídila (k funkci uvolněného funkcionáře se povinnost zvláštní odborné způsobilosti neváže). Z uvedeného vyplývá, že vznik zvláštních komisí rady obce nemusí iniciovat pouze starosta na základě skutečných potřeb zejména menších obcí bez specializov</w:t>
      </w:r>
      <w:r w:rsidRPr="004529F8">
        <w:rPr>
          <w:rFonts w:ascii="Times New Roman" w:eastAsia="Times New Roman" w:hAnsi="Times New Roman"/>
          <w:color w:val="000000"/>
          <w:lang w:eastAsia="cs-CZ"/>
        </w:rPr>
        <w:t>a</w:t>
      </w:r>
      <w:r w:rsidRPr="004529F8">
        <w:rPr>
          <w:rFonts w:ascii="Times New Roman" w:eastAsia="Times New Roman" w:hAnsi="Times New Roman"/>
          <w:color w:val="000000"/>
          <w:lang w:eastAsia="cs-CZ"/>
        </w:rPr>
        <w:t>ných odborně zaměřených úředníků. Podnět může vzejít vedle zmiňovaného „vodního zákona“ ze zákona o státní správě a samosprávě ve školství, který hovoří o komisi pro výchovu a vzdělávání, o přestupkový zákon, který umožňuje zřizovat přestupkovou komisi jako zvláštní komisi rady obce i jako její zvláštní orgán.</w:t>
      </w:r>
    </w:p>
    <w:p w:rsidR="00EF1697" w:rsidRDefault="00EF1697" w:rsidP="00EF1697">
      <w:pPr>
        <w:keepNext/>
        <w:keepLines/>
        <w:numPr>
          <w:ilvl w:val="1"/>
          <w:numId w:val="0"/>
        </w:numPr>
        <w:spacing w:before="280" w:after="140" w:line="264" w:lineRule="auto"/>
        <w:ind w:left="578" w:hanging="578"/>
        <w:outlineLvl w:val="1"/>
        <w:rPr>
          <w:rFonts w:ascii="Times New Roman" w:eastAsia="Times New Roman" w:hAnsi="Times New Roman"/>
          <w:bCs/>
          <w:smallCaps/>
          <w:sz w:val="28"/>
          <w:szCs w:val="26"/>
        </w:rPr>
      </w:pPr>
    </w:p>
    <w:p w:rsidR="00EF1697" w:rsidRDefault="00EF1697" w:rsidP="00EF1697">
      <w:pPr>
        <w:keepNext/>
        <w:keepLines/>
        <w:numPr>
          <w:ilvl w:val="1"/>
          <w:numId w:val="0"/>
        </w:numPr>
        <w:spacing w:before="280" w:after="140" w:line="264" w:lineRule="auto"/>
        <w:ind w:left="578" w:hanging="578"/>
        <w:outlineLvl w:val="1"/>
        <w:rPr>
          <w:rFonts w:ascii="Times New Roman" w:eastAsia="Times New Roman" w:hAnsi="Times New Roman"/>
          <w:bCs/>
          <w:smallCaps/>
          <w:sz w:val="28"/>
          <w:szCs w:val="26"/>
        </w:rPr>
      </w:pPr>
    </w:p>
    <w:p w:rsidR="00EF1697" w:rsidRDefault="00EF1697" w:rsidP="00EF1697">
      <w:pPr>
        <w:ind w:left="708"/>
        <w:jc w:val="center"/>
        <w:rPr>
          <w:rFonts w:ascii="Times New Roman" w:eastAsia="Times New Roman" w:hAnsi="Times New Roman"/>
          <w:bCs/>
          <w:smallCaps/>
          <w:sz w:val="28"/>
          <w:szCs w:val="26"/>
          <w:lang w:eastAsia="cs-CZ"/>
        </w:rPr>
      </w:pPr>
    </w:p>
    <w:p w:rsidR="00EF1697" w:rsidRDefault="00EF1697" w:rsidP="00EF1697">
      <w:pPr>
        <w:ind w:left="708"/>
        <w:jc w:val="center"/>
        <w:rPr>
          <w:rFonts w:ascii="Arial" w:hAnsi="Arial" w:cs="Arial"/>
          <w:color w:val="FD0000"/>
          <w:sz w:val="20"/>
          <w:szCs w:val="20"/>
          <w:shd w:val="clear" w:color="auto" w:fill="FFFFFF"/>
        </w:rPr>
      </w:pPr>
    </w:p>
    <w:p w:rsidR="00EF1697" w:rsidRPr="00312EA0" w:rsidRDefault="00EF1697" w:rsidP="00312EA0">
      <w:pPr>
        <w:keepNext/>
        <w:keepLines/>
        <w:numPr>
          <w:ilvl w:val="1"/>
          <w:numId w:val="0"/>
        </w:numPr>
        <w:spacing w:before="280" w:after="140" w:line="264" w:lineRule="auto"/>
        <w:ind w:left="578" w:hanging="578"/>
        <w:outlineLvl w:val="1"/>
        <w:rPr>
          <w:rFonts w:ascii="Times New Roman" w:eastAsia="Times New Roman" w:hAnsi="Times New Roman"/>
          <w:bCs/>
          <w:smallCaps/>
          <w:sz w:val="28"/>
          <w:szCs w:val="26"/>
        </w:rPr>
      </w:pPr>
      <w:r>
        <w:rPr>
          <w:rFonts w:ascii="Times New Roman" w:eastAsia="Times New Roman" w:hAnsi="Times New Roman"/>
          <w:bCs/>
          <w:smallCaps/>
          <w:noProof/>
          <w:sz w:val="28"/>
          <w:szCs w:val="26"/>
          <w:lang w:eastAsia="cs-CZ"/>
        </w:rPr>
        <w:lastRenderedPageBreak/>
        <w:drawing>
          <wp:inline distT="0" distB="0" distL="0" distR="0">
            <wp:extent cx="6172200" cy="8839200"/>
            <wp:effectExtent l="0" t="0" r="0" b="0"/>
            <wp:docPr id="459"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8839200"/>
                    </a:xfrm>
                    <a:prstGeom prst="rect">
                      <a:avLst/>
                    </a:prstGeom>
                    <a:noFill/>
                    <a:ln>
                      <a:noFill/>
                    </a:ln>
                  </pic:spPr>
                </pic:pic>
              </a:graphicData>
            </a:graphic>
          </wp:inline>
        </w:drawing>
      </w:r>
    </w:p>
    <w:p w:rsidR="00EF1697" w:rsidRDefault="005F6743" w:rsidP="00EF1697">
      <w:pPr>
        <w:pStyle w:val="Zkladntext"/>
        <w:jc w:val="center"/>
        <w:rPr>
          <w:rFonts w:ascii="Arial" w:hAnsi="Arial" w:cs="Arial"/>
          <w:color w:val="000000"/>
          <w:sz w:val="20"/>
          <w:shd w:val="clear" w:color="auto" w:fill="FFFFFF"/>
        </w:rPr>
      </w:pPr>
      <w:r w:rsidRPr="005F6743">
        <w:rPr>
          <w:rFonts w:ascii="Arial Black" w:hAnsi="Arial Black"/>
          <w:b w:val="0"/>
          <w:i/>
          <w:iCs/>
          <w:noProof/>
          <w:color w:val="0000FF"/>
        </w:rPr>
        <w:lastRenderedPageBreak/>
        <w:pict>
          <v:shape id="AutoShape 796" o:spid="_x0000_s1408" type="#_x0000_t61" style="position:absolute;left:0;text-align:left;margin-left:-27.15pt;margin-top:9pt;width:522pt;height:624.8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" adj="2868,2862" fillcolor="olive" strokeweight="4.5pt">
            <v:stroke linestyle="thinThick"/>
            <v:textbox>
              <w:txbxContent>
                <w:p w:rsidR="005E6400" w:rsidRDefault="005E6400" w:rsidP="00EF1697"/>
              </w:txbxContent>
            </v:textbox>
          </v:shape>
        </w:pict>
      </w:r>
      <w:r w:rsidRPr="005F6743">
        <w:rPr>
          <w:rFonts w:ascii="Arial Black" w:hAnsi="Arial Black"/>
          <w:b w:val="0"/>
          <w:i/>
          <w:iCs/>
          <w:noProof/>
          <w:color w:val="0000FF"/>
        </w:rPr>
        <w:pict>
          <v:shape id="AutoShape 797" o:spid="_x0000_s1409" type="#_x0000_t62" style="position:absolute;left:0;text-align:left;margin-left:9pt;margin-top:0;width:450pt;height: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" adj="8820,13968" fillcolor="lime" strokeweight="3pt">
            <v:stroke linestyle="thinThin"/>
            <v:textbox>
              <w:txbxContent>
                <w:p w:rsidR="005E6400" w:rsidRPr="003A5154" w:rsidRDefault="005E6400" w:rsidP="00EF1697">
                  <w:pPr>
                    <w:jc w:val="center"/>
                    <w:rPr>
                      <w:rFonts w:ascii="Times New Roman" w:hAnsi="Times New Roman" w:cs="Times New Roman"/>
                      <w:b/>
                      <w:sz w:val="28"/>
                      <w:szCs w:val="28"/>
                    </w:rPr>
                  </w:pPr>
                  <w:r w:rsidRPr="003A5154">
                    <w:rPr>
                      <w:rFonts w:ascii="Times New Roman" w:hAnsi="Times New Roman" w:cs="Times New Roman"/>
                      <w:b/>
                      <w:sz w:val="28"/>
                      <w:szCs w:val="28"/>
                    </w:rPr>
                    <w:t>VÝBORY</w:t>
                  </w:r>
                </w:p>
              </w:txbxContent>
            </v:textbox>
          </v:shape>
        </w:pict>
      </w:r>
    </w:p>
    <w:p w:rsidR="00EF1697" w:rsidRDefault="00EF1697" w:rsidP="00EF1697">
      <w:pPr>
        <w:pStyle w:val="Zkladntext"/>
        <w:jc w:val="center"/>
        <w:rPr>
          <w:rFonts w:ascii="Arial" w:hAnsi="Arial" w:cs="Arial"/>
          <w:color w:val="000000"/>
          <w:sz w:val="20"/>
          <w:shd w:val="clear" w:color="auto" w:fill="FFFFFF"/>
        </w:rPr>
      </w:pPr>
    </w:p>
    <w:p w:rsidR="00EF1697" w:rsidRDefault="00EF1697" w:rsidP="00EF1697">
      <w:pPr>
        <w:pStyle w:val="Zkladntext"/>
        <w:jc w:val="center"/>
        <w:rPr>
          <w:rFonts w:ascii="Arial Black" w:hAnsi="Arial Black"/>
          <w:b w:val="0"/>
          <w:i/>
          <w:iCs/>
          <w:color w:val="0000FF"/>
        </w:rPr>
      </w:pP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line id="Line 806" o:spid="_x0000_s1460" style="position:absolute;left:0;text-align:lef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18pt,2.25pt" to="18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" strokecolor="#c9f" strokeweight="6pt">
            <v:stroke linestyle="thickBetweenThin"/>
          </v:line>
        </w:pict>
      </w:r>
      <w:r>
        <w:rPr>
          <w:rFonts w:ascii="Arial Black" w:hAnsi="Arial Black"/>
          <w:b w:val="0"/>
          <w:i/>
          <w:iCs/>
          <w:noProof/>
          <w:color w:val="0000FF"/>
        </w:rPr>
        <w:pict>
          <v:shape id="AutoShape 800" o:spid="_x0000_s1410" type="#_x0000_t62" style="position:absolute;left:0;text-align:left;margin-left:207.15pt;margin-top:11.2pt;width:270pt;height:93.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" adj="6000,16822" fillcolor="#f90" strokeweight="1.5pt">
            <v:textbox>
              <w:txbxContent>
                <w:p w:rsidR="005E6400" w:rsidRPr="003A5154" w:rsidRDefault="005E6400" w:rsidP="00EF1697">
                  <w:pPr>
                    <w:spacing w:after="0" w:line="240" w:lineRule="auto"/>
                    <w:contextualSpacing/>
                    <w:rPr>
                      <w:rFonts w:ascii="Times New Roman" w:hAnsi="Times New Roman" w:cs="Times New Roman"/>
                      <w:b/>
                      <w:i/>
                    </w:rPr>
                  </w:pPr>
                  <w:r w:rsidRPr="003A5154">
                    <w:rPr>
                      <w:rFonts w:ascii="Times New Roman" w:hAnsi="Times New Roman" w:cs="Times New Roman"/>
                    </w:rPr>
                    <w:t xml:space="preserve">■  </w:t>
                  </w:r>
                  <w:proofErr w:type="gramStart"/>
                  <w:r w:rsidRPr="003A5154">
                    <w:rPr>
                      <w:rFonts w:ascii="Times New Roman" w:hAnsi="Times New Roman" w:cs="Times New Roman"/>
                      <w:i/>
                    </w:rPr>
                    <w:t>FINANČNÍ  VÝBOR</w:t>
                  </w:r>
                  <w:proofErr w:type="gramEnd"/>
                </w:p>
                <w:p w:rsidR="005E6400" w:rsidRPr="003A5154" w:rsidRDefault="005E6400" w:rsidP="00EF1697">
                  <w:pPr>
                    <w:spacing w:after="0" w:line="240" w:lineRule="auto"/>
                    <w:contextualSpacing/>
                    <w:rPr>
                      <w:rFonts w:ascii="Times New Roman" w:hAnsi="Times New Roman" w:cs="Times New Roman"/>
                      <w:b/>
                      <w:i/>
                    </w:rPr>
                  </w:pPr>
                  <w:proofErr w:type="gramStart"/>
                  <w:r w:rsidRPr="003A5154">
                    <w:rPr>
                      <w:rFonts w:ascii="Times New Roman" w:hAnsi="Times New Roman" w:cs="Times New Roman"/>
                    </w:rPr>
                    <w:t>Působnost :</w:t>
                  </w:r>
                  <w:proofErr w:type="gramEnd"/>
                </w:p>
                <w:p w:rsidR="005E6400" w:rsidRPr="003A5154" w:rsidRDefault="005E6400" w:rsidP="00EF1697">
                  <w:pPr>
                    <w:spacing w:after="0" w:line="240" w:lineRule="auto"/>
                    <w:contextualSpacing/>
                    <w:rPr>
                      <w:rFonts w:ascii="Times New Roman" w:hAnsi="Times New Roman" w:cs="Times New Roman"/>
                      <w:b/>
                      <w:i/>
                    </w:rPr>
                  </w:pPr>
                  <w:r w:rsidRPr="003A5154">
                    <w:rPr>
                      <w:rFonts w:ascii="Times New Roman" w:hAnsi="Times New Roman" w:cs="Times New Roman"/>
                    </w:rPr>
                    <w:t>▪</w:t>
                  </w:r>
                  <w:r w:rsidRPr="003A5154">
                    <w:rPr>
                      <w:rFonts w:ascii="Times New Roman" w:hAnsi="Times New Roman" w:cs="Times New Roman"/>
                      <w:i/>
                    </w:rPr>
                    <w:t xml:space="preserve"> kontroluje hospodaření s majetkem a    </w:t>
                  </w:r>
                </w:p>
                <w:p w:rsidR="005E6400" w:rsidRPr="003A5154" w:rsidRDefault="005E6400" w:rsidP="00EF1697">
                  <w:pPr>
                    <w:spacing w:line="240" w:lineRule="auto"/>
                    <w:contextualSpacing/>
                    <w:rPr>
                      <w:rFonts w:ascii="Times New Roman" w:hAnsi="Times New Roman" w:cs="Times New Roman"/>
                      <w:b/>
                      <w:i/>
                    </w:rPr>
                  </w:pPr>
                  <w:r w:rsidRPr="003A5154">
                    <w:rPr>
                      <w:rFonts w:ascii="Times New Roman" w:hAnsi="Times New Roman" w:cs="Times New Roman"/>
                      <w:i/>
                    </w:rPr>
                    <w:t xml:space="preserve">  finančními prostředky obce                                                 </w:t>
                  </w:r>
                  <w:r w:rsidRPr="003A5154">
                    <w:rPr>
                      <w:rFonts w:ascii="Times New Roman" w:hAnsi="Times New Roman" w:cs="Times New Roman"/>
                    </w:rPr>
                    <w:t xml:space="preserve">▪ </w:t>
                  </w:r>
                  <w:r w:rsidRPr="003A5154">
                    <w:rPr>
                      <w:rFonts w:ascii="Times New Roman" w:hAnsi="Times New Roman" w:cs="Times New Roman"/>
                      <w:i/>
                    </w:rPr>
                    <w:t xml:space="preserve">plní úkoly, kterým </w:t>
                  </w:r>
                  <w:proofErr w:type="gramStart"/>
                  <w:r w:rsidRPr="003A5154">
                    <w:rPr>
                      <w:rFonts w:ascii="Times New Roman" w:hAnsi="Times New Roman" w:cs="Times New Roman"/>
                      <w:i/>
                    </w:rPr>
                    <w:t>jej  pověřilo</w:t>
                  </w:r>
                  <w:proofErr w:type="gramEnd"/>
                  <w:r w:rsidRPr="003A5154">
                    <w:rPr>
                      <w:rFonts w:ascii="Times New Roman" w:hAnsi="Times New Roman" w:cs="Times New Roman"/>
                      <w:i/>
                    </w:rPr>
                    <w:t xml:space="preserve">  zastupitelstvo</w:t>
                  </w:r>
                </w:p>
                <w:p w:rsidR="005E6400" w:rsidRPr="003A5154" w:rsidRDefault="005E6400" w:rsidP="00EF1697">
                  <w:pPr>
                    <w:rPr>
                      <w:rFonts w:ascii="Times New Roman" w:hAnsi="Times New Roman" w:cs="Times New Roman"/>
                      <w:b/>
                      <w:i/>
                    </w:rPr>
                  </w:pPr>
                </w:p>
              </w:txbxContent>
            </v:textbox>
          </v:shape>
        </w:pict>
      </w: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shape id="AutoShape 803" o:spid="_x0000_s1411" type="#_x0000_t62" style="position:absolute;left:0;text-align:left;margin-left:36pt;margin-top:18.5pt;width:153pt;height:167.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" adj="9847,10719" fillcolor="#9c0" strokeweight="2.25pt">
            <v:textbox>
              <w:txbxContent>
                <w:p w:rsidR="005E6400" w:rsidRPr="003A5154" w:rsidRDefault="005E6400" w:rsidP="00EF1697">
                  <w:pPr>
                    <w:spacing w:line="240" w:lineRule="auto"/>
                    <w:contextualSpacing/>
                    <w:rPr>
                      <w:rFonts w:ascii="Times New Roman" w:hAnsi="Times New Roman" w:cs="Times New Roman"/>
                      <w:b/>
                      <w:i/>
                    </w:rPr>
                  </w:pPr>
                  <w:r w:rsidRPr="003A5154">
                    <w:rPr>
                      <w:rFonts w:ascii="Times New Roman" w:hAnsi="Times New Roman" w:cs="Times New Roman"/>
                      <w:i/>
                    </w:rPr>
                    <w:t>POVINNÉ</w:t>
                  </w:r>
                </w:p>
                <w:p w:rsidR="005E6400" w:rsidRPr="003A5154" w:rsidRDefault="005E6400" w:rsidP="00EF1697">
                  <w:pPr>
                    <w:spacing w:line="240" w:lineRule="auto"/>
                    <w:contextualSpacing/>
                    <w:rPr>
                      <w:rFonts w:ascii="Times New Roman" w:hAnsi="Times New Roman" w:cs="Times New Roman"/>
                      <w:b/>
                    </w:rPr>
                  </w:pPr>
                </w:p>
                <w:p w:rsidR="005E6400" w:rsidRPr="003A5154" w:rsidRDefault="005E6400" w:rsidP="00EF1697">
                  <w:pPr>
                    <w:spacing w:line="240" w:lineRule="auto"/>
                    <w:contextualSpacing/>
                    <w:rPr>
                      <w:rFonts w:ascii="Times New Roman" w:hAnsi="Times New Roman" w:cs="Times New Roman"/>
                      <w:b/>
                      <w:i/>
                    </w:rPr>
                  </w:pPr>
                  <w:r w:rsidRPr="003A5154">
                    <w:rPr>
                      <w:rFonts w:ascii="Times New Roman" w:hAnsi="Times New Roman" w:cs="Times New Roman"/>
                    </w:rPr>
                    <w:sym w:font="Wingdings 3" w:char="F05B"/>
                  </w:r>
                  <w:r w:rsidRPr="003A5154">
                    <w:rPr>
                      <w:rFonts w:ascii="Times New Roman" w:hAnsi="Times New Roman" w:cs="Times New Roman"/>
                      <w:i/>
                    </w:rPr>
                    <w:t xml:space="preserve"> nejméně 3 členná</w:t>
                  </w:r>
                </w:p>
                <w:p w:rsidR="005E6400" w:rsidRPr="003A5154" w:rsidRDefault="005E6400" w:rsidP="00EF1697">
                  <w:pPr>
                    <w:spacing w:line="240" w:lineRule="auto"/>
                    <w:contextualSpacing/>
                    <w:rPr>
                      <w:rFonts w:ascii="Times New Roman" w:hAnsi="Times New Roman" w:cs="Times New Roman"/>
                      <w:b/>
                      <w:i/>
                    </w:rPr>
                  </w:pPr>
                  <w:r w:rsidRPr="003A5154">
                    <w:rPr>
                      <w:rFonts w:ascii="Times New Roman" w:hAnsi="Times New Roman" w:cs="Times New Roman"/>
                    </w:rPr>
                    <w:sym w:font="Wingdings 3" w:char="F05B"/>
                  </w:r>
                  <w:r w:rsidRPr="003A5154">
                    <w:rPr>
                      <w:rFonts w:ascii="Times New Roman" w:hAnsi="Times New Roman" w:cs="Times New Roman"/>
                    </w:rPr>
                    <w:t xml:space="preserve"> </w:t>
                  </w:r>
                  <w:r w:rsidRPr="003A5154">
                    <w:rPr>
                      <w:rFonts w:ascii="Times New Roman" w:hAnsi="Times New Roman" w:cs="Times New Roman"/>
                      <w:i/>
                    </w:rPr>
                    <w:t xml:space="preserve">nepřípustnost členství    </w:t>
                  </w:r>
                </w:p>
                <w:p w:rsidR="005E6400" w:rsidRPr="003A5154" w:rsidRDefault="005E6400" w:rsidP="00EF1697">
                  <w:pPr>
                    <w:spacing w:line="240" w:lineRule="auto"/>
                    <w:contextualSpacing/>
                    <w:rPr>
                      <w:rFonts w:ascii="Times New Roman" w:hAnsi="Times New Roman" w:cs="Times New Roman"/>
                      <w:b/>
                      <w:i/>
                    </w:rPr>
                  </w:pPr>
                  <w:r w:rsidRPr="003A5154">
                    <w:rPr>
                      <w:rFonts w:ascii="Times New Roman" w:hAnsi="Times New Roman" w:cs="Times New Roman"/>
                      <w:i/>
                    </w:rPr>
                    <w:t xml:space="preserve">     pro starostu</w:t>
                  </w:r>
                  <w:r>
                    <w:rPr>
                      <w:rFonts w:ascii="Times New Roman" w:hAnsi="Times New Roman" w:cs="Times New Roman"/>
                      <w:i/>
                    </w:rPr>
                    <w:t xml:space="preserve"> a </w:t>
                  </w:r>
                  <w:proofErr w:type="spellStart"/>
                  <w:r w:rsidRPr="003A5154">
                    <w:rPr>
                      <w:rFonts w:ascii="Times New Roman" w:hAnsi="Times New Roman" w:cs="Times New Roman"/>
                      <w:i/>
                    </w:rPr>
                    <w:t>místosta</w:t>
                  </w:r>
                  <w:proofErr w:type="spellEnd"/>
                  <w:r w:rsidRPr="003A5154">
                    <w:rPr>
                      <w:rFonts w:ascii="Times New Roman" w:hAnsi="Times New Roman" w:cs="Times New Roman"/>
                      <w:i/>
                    </w:rPr>
                    <w:t xml:space="preserve">- </w:t>
                  </w:r>
                </w:p>
                <w:p w:rsidR="005E6400" w:rsidRPr="003A5154" w:rsidRDefault="005E6400" w:rsidP="00EF1697">
                  <w:pPr>
                    <w:rPr>
                      <w:rFonts w:ascii="Times New Roman" w:hAnsi="Times New Roman" w:cs="Times New Roman"/>
                      <w:b/>
                      <w:i/>
                    </w:rPr>
                  </w:pPr>
                  <w:r w:rsidRPr="003A5154">
                    <w:rPr>
                      <w:rFonts w:ascii="Times New Roman" w:hAnsi="Times New Roman" w:cs="Times New Roman"/>
                      <w:i/>
                    </w:rPr>
                    <w:t xml:space="preserve">     </w:t>
                  </w:r>
                  <w:proofErr w:type="spellStart"/>
                  <w:r w:rsidRPr="003A5154">
                    <w:rPr>
                      <w:rFonts w:ascii="Times New Roman" w:hAnsi="Times New Roman" w:cs="Times New Roman"/>
                      <w:i/>
                    </w:rPr>
                    <w:t>rosty</w:t>
                  </w:r>
                  <w:proofErr w:type="spellEnd"/>
                  <w:r w:rsidRPr="003A5154">
                    <w:rPr>
                      <w:rFonts w:ascii="Times New Roman" w:hAnsi="Times New Roman" w:cs="Times New Roman"/>
                      <w:i/>
                    </w:rPr>
                    <w:t xml:space="preserve">, tajemníka a osoby zabezpečující rozpočtové a </w:t>
                  </w:r>
                  <w:proofErr w:type="gramStart"/>
                  <w:r w:rsidRPr="003A5154">
                    <w:rPr>
                      <w:rFonts w:ascii="Times New Roman" w:hAnsi="Times New Roman" w:cs="Times New Roman"/>
                      <w:i/>
                    </w:rPr>
                    <w:t>účetní  práce</w:t>
                  </w:r>
                  <w:proofErr w:type="gramEnd"/>
                  <w:r w:rsidRPr="003A5154">
                    <w:rPr>
                      <w:rFonts w:ascii="Times New Roman" w:hAnsi="Times New Roman" w:cs="Times New Roman"/>
                      <w:i/>
                    </w:rPr>
                    <w:t xml:space="preserve"> na obecním úřadě</w:t>
                  </w:r>
                </w:p>
                <w:p w:rsidR="005E6400" w:rsidRPr="00846AB0" w:rsidRDefault="005E6400" w:rsidP="00EF1697">
                  <w:pPr>
                    <w:rPr>
                      <w:b/>
                    </w:rPr>
                  </w:pPr>
                </w:p>
              </w:txbxContent>
            </v:textbox>
          </v:shape>
        </w:pict>
      </w:r>
    </w:p>
    <w:p w:rsidR="00EF1697" w:rsidRDefault="00EF1697" w:rsidP="00EF1697">
      <w:pPr>
        <w:pStyle w:val="Zkladntext"/>
        <w:jc w:val="center"/>
        <w:rPr>
          <w:rFonts w:ascii="Arial Black" w:hAnsi="Arial Black"/>
          <w:b w:val="0"/>
          <w:i/>
          <w:iCs/>
          <w:color w:val="0000FF"/>
        </w:rPr>
      </w:pP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shape id="AutoShape 795" o:spid="_x0000_s1412" type="#_x0000_t62" style="position:absolute;left:0;text-align:left;margin-left:162pt;margin-top:15.05pt;width:2in;height:4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" adj="2925,187808">
            <v:textbox>
              <w:txbxContent>
                <w:p w:rsidR="005E6400" w:rsidRDefault="005E6400" w:rsidP="00EF1697"/>
              </w:txbxContent>
            </v:textbox>
          </v:shape>
        </w:pict>
      </w: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line id="Line 811" o:spid="_x0000_s1459"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3pt" to="3in,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" strokecolor="#c9f" strokeweight="3pt">
            <v:stroke startarrow="block" endarrow="block"/>
          </v:line>
        </w:pict>
      </w: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shape id="AutoShape 799" o:spid="_x0000_s1413" type="#_x0000_t62" style="position:absolute;left:0;text-align:left;margin-left:207.15pt;margin-top:11.55pt;width:279pt;height:206.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" adj="5226,17647" fillcolor="#f90" strokeweight="1.5pt">
            <v:textbox>
              <w:txbxContent>
                <w:p w:rsidR="005E6400" w:rsidRPr="003A5154" w:rsidRDefault="005E6400" w:rsidP="00EF1697">
                  <w:pPr>
                    <w:spacing w:after="0" w:line="240" w:lineRule="auto"/>
                    <w:contextualSpacing/>
                    <w:rPr>
                      <w:rFonts w:ascii="Times New Roman" w:hAnsi="Times New Roman" w:cs="Times New Roman"/>
                      <w:b/>
                      <w:i/>
                    </w:rPr>
                  </w:pPr>
                  <w:r>
                    <w:t xml:space="preserve">■  </w:t>
                  </w:r>
                  <w:proofErr w:type="gramStart"/>
                  <w:r w:rsidRPr="003A5154">
                    <w:rPr>
                      <w:rFonts w:ascii="Times New Roman" w:hAnsi="Times New Roman" w:cs="Times New Roman"/>
                      <w:i/>
                    </w:rPr>
                    <w:t>KONTROLNÍ  VÝBOR</w:t>
                  </w:r>
                  <w:proofErr w:type="gramEnd"/>
                </w:p>
                <w:p w:rsidR="005E6400" w:rsidRPr="0022516C" w:rsidRDefault="005E6400" w:rsidP="00EF1697">
                  <w:pPr>
                    <w:spacing w:after="0" w:line="240" w:lineRule="auto"/>
                    <w:contextualSpacing/>
                    <w:rPr>
                      <w:rFonts w:ascii="Times New Roman" w:hAnsi="Times New Roman"/>
                      <w:i/>
                    </w:rPr>
                  </w:pPr>
                  <w:proofErr w:type="gramStart"/>
                  <w:r w:rsidRPr="0022516C">
                    <w:rPr>
                      <w:rFonts w:ascii="Times New Roman" w:hAnsi="Times New Roman"/>
                    </w:rPr>
                    <w:t>Působnost :</w:t>
                  </w:r>
                  <w:proofErr w:type="gramEnd"/>
                </w:p>
                <w:p w:rsidR="005E6400" w:rsidRPr="0022516C" w:rsidRDefault="005E6400" w:rsidP="00EF1697">
                  <w:pPr>
                    <w:spacing w:after="0" w:line="240" w:lineRule="auto"/>
                    <w:contextualSpacing/>
                    <w:rPr>
                      <w:rFonts w:ascii="Times New Roman" w:hAnsi="Times New Roman"/>
                      <w:i/>
                    </w:rPr>
                  </w:pPr>
                  <w:r w:rsidRPr="0022516C">
                    <w:rPr>
                      <w:rFonts w:ascii="Times New Roman" w:hAnsi="Times New Roman"/>
                    </w:rPr>
                    <w:t>▪</w:t>
                  </w:r>
                  <w:r w:rsidRPr="0022516C">
                    <w:rPr>
                      <w:rFonts w:ascii="Times New Roman" w:hAnsi="Times New Roman"/>
                      <w:i/>
                    </w:rPr>
                    <w:t xml:space="preserve"> kontroluje</w:t>
                  </w:r>
                </w:p>
                <w:p w:rsidR="005E6400" w:rsidRPr="0022516C" w:rsidRDefault="005E6400" w:rsidP="00CF52AB">
                  <w:pPr>
                    <w:numPr>
                      <w:ilvl w:val="0"/>
                      <w:numId w:val="85"/>
                    </w:numPr>
                    <w:spacing w:after="0" w:line="240" w:lineRule="auto"/>
                    <w:contextualSpacing/>
                    <w:rPr>
                      <w:rFonts w:ascii="Times New Roman" w:hAnsi="Times New Roman"/>
                      <w:i/>
                    </w:rPr>
                  </w:pPr>
                  <w:r w:rsidRPr="0022516C">
                    <w:rPr>
                      <w:rFonts w:ascii="Times New Roman" w:hAnsi="Times New Roman"/>
                      <w:i/>
                    </w:rPr>
                    <w:t>plnění usnesení ZO a RO</w:t>
                  </w:r>
                </w:p>
                <w:p w:rsidR="005E6400" w:rsidRPr="0022516C" w:rsidRDefault="005E6400" w:rsidP="00CF52AB">
                  <w:pPr>
                    <w:numPr>
                      <w:ilvl w:val="0"/>
                      <w:numId w:val="85"/>
                    </w:numPr>
                    <w:spacing w:after="0" w:line="240" w:lineRule="auto"/>
                    <w:contextualSpacing/>
                    <w:rPr>
                      <w:rFonts w:ascii="Times New Roman" w:hAnsi="Times New Roman"/>
                      <w:i/>
                    </w:rPr>
                  </w:pPr>
                  <w:r w:rsidRPr="0022516C">
                    <w:rPr>
                      <w:rFonts w:ascii="Times New Roman" w:hAnsi="Times New Roman"/>
                      <w:i/>
                    </w:rPr>
                    <w:t xml:space="preserve">dodržování právních předpisů ostatními </w:t>
                  </w:r>
                  <w:proofErr w:type="gramStart"/>
                  <w:r w:rsidRPr="0022516C">
                    <w:rPr>
                      <w:rFonts w:ascii="Times New Roman" w:hAnsi="Times New Roman"/>
                      <w:i/>
                    </w:rPr>
                    <w:t xml:space="preserve">výbory </w:t>
                  </w:r>
                  <w:r w:rsidRPr="0022516C">
                    <w:rPr>
                      <w:rFonts w:ascii="Times New Roman" w:hAnsi="Times New Roman"/>
                      <w:i/>
                    </w:rPr>
                    <w:br/>
                    <w:t>a  obecním</w:t>
                  </w:r>
                  <w:proofErr w:type="gramEnd"/>
                  <w:r w:rsidRPr="0022516C">
                    <w:rPr>
                      <w:rFonts w:ascii="Times New Roman" w:hAnsi="Times New Roman"/>
                      <w:i/>
                    </w:rPr>
                    <w:t xml:space="preserve"> úřadem v samostatné působnosti  </w:t>
                  </w:r>
                </w:p>
                <w:p w:rsidR="005E6400" w:rsidRPr="0022516C" w:rsidRDefault="005E6400" w:rsidP="00EF1697">
                  <w:pPr>
                    <w:spacing w:after="0" w:line="240" w:lineRule="auto"/>
                    <w:contextualSpacing/>
                    <w:rPr>
                      <w:rFonts w:ascii="Times New Roman" w:hAnsi="Times New Roman"/>
                      <w:i/>
                    </w:rPr>
                  </w:pPr>
                  <w:r w:rsidRPr="0022516C">
                    <w:rPr>
                      <w:rFonts w:ascii="Times New Roman" w:hAnsi="Times New Roman"/>
                    </w:rPr>
                    <w:t xml:space="preserve">▪ </w:t>
                  </w:r>
                  <w:r w:rsidRPr="0022516C">
                    <w:rPr>
                      <w:rFonts w:ascii="Times New Roman" w:hAnsi="Times New Roman"/>
                      <w:i/>
                    </w:rPr>
                    <w:t xml:space="preserve">plní další </w:t>
                  </w:r>
                  <w:proofErr w:type="gramStart"/>
                  <w:r w:rsidRPr="0022516C">
                    <w:rPr>
                      <w:rFonts w:ascii="Times New Roman" w:hAnsi="Times New Roman"/>
                      <w:i/>
                    </w:rPr>
                    <w:t>kontrolní  úkoly</w:t>
                  </w:r>
                  <w:proofErr w:type="gramEnd"/>
                  <w:r w:rsidRPr="0022516C">
                    <w:rPr>
                      <w:rFonts w:ascii="Times New Roman" w:hAnsi="Times New Roman"/>
                      <w:i/>
                    </w:rPr>
                    <w:t xml:space="preserve">, jimiž  jej  pověřilo  </w:t>
                  </w:r>
                </w:p>
                <w:p w:rsidR="005E6400" w:rsidRPr="0022516C" w:rsidRDefault="005E6400" w:rsidP="00EF1697">
                  <w:pPr>
                    <w:spacing w:after="0" w:line="240" w:lineRule="auto"/>
                    <w:contextualSpacing/>
                    <w:rPr>
                      <w:rFonts w:ascii="Times New Roman" w:hAnsi="Times New Roman"/>
                      <w:i/>
                    </w:rPr>
                  </w:pPr>
                  <w:r w:rsidRPr="0022516C">
                    <w:rPr>
                      <w:rFonts w:ascii="Times New Roman" w:hAnsi="Times New Roman"/>
                      <w:i/>
                    </w:rPr>
                    <w:t xml:space="preserve">  zastupitelstvo</w:t>
                  </w:r>
                </w:p>
                <w:p w:rsidR="005E6400" w:rsidRPr="0022516C" w:rsidRDefault="005E6400" w:rsidP="00EF1697">
                  <w:pPr>
                    <w:spacing w:after="0" w:line="240" w:lineRule="auto"/>
                    <w:contextualSpacing/>
                    <w:rPr>
                      <w:rFonts w:ascii="Times New Roman" w:hAnsi="Times New Roman"/>
                      <w:i/>
                    </w:rPr>
                  </w:pPr>
                  <w:r w:rsidRPr="0022516C">
                    <w:rPr>
                      <w:rFonts w:ascii="Times New Roman" w:hAnsi="Times New Roman"/>
                    </w:rPr>
                    <w:t xml:space="preserve">▪ </w:t>
                  </w:r>
                  <w:r w:rsidRPr="0022516C">
                    <w:rPr>
                      <w:rFonts w:ascii="Times New Roman" w:hAnsi="Times New Roman"/>
                      <w:i/>
                    </w:rPr>
                    <w:t xml:space="preserve">o provedené kontrole pořídí zápis, </w:t>
                  </w:r>
                  <w:proofErr w:type="gramStart"/>
                  <w:r w:rsidRPr="0022516C">
                    <w:rPr>
                      <w:rFonts w:ascii="Times New Roman" w:hAnsi="Times New Roman"/>
                      <w:i/>
                    </w:rPr>
                    <w:t>který  předloží</w:t>
                  </w:r>
                  <w:proofErr w:type="gramEnd"/>
                  <w:r w:rsidRPr="0022516C">
                    <w:rPr>
                      <w:rFonts w:ascii="Times New Roman" w:hAnsi="Times New Roman"/>
                      <w:i/>
                    </w:rPr>
                    <w:t xml:space="preserve"> zastupitelstvu s vyjádřením kontrolovaného </w:t>
                  </w:r>
                </w:p>
                <w:p w:rsidR="005E6400" w:rsidRPr="0022516C" w:rsidRDefault="005E6400" w:rsidP="00EF1697">
                  <w:pPr>
                    <w:spacing w:after="0" w:line="240" w:lineRule="auto"/>
                    <w:rPr>
                      <w:rFonts w:ascii="Times New Roman" w:hAnsi="Times New Roman"/>
                      <w:i/>
                    </w:rPr>
                  </w:pPr>
                  <w:proofErr w:type="gramStart"/>
                  <w:r w:rsidRPr="0022516C">
                    <w:rPr>
                      <w:rFonts w:ascii="Times New Roman" w:hAnsi="Times New Roman"/>
                      <w:i/>
                    </w:rPr>
                    <w:t>Obsahuje : co</w:t>
                  </w:r>
                  <w:proofErr w:type="gramEnd"/>
                  <w:r w:rsidRPr="0022516C">
                    <w:rPr>
                      <w:rFonts w:ascii="Times New Roman" w:hAnsi="Times New Roman"/>
                      <w:i/>
                    </w:rPr>
                    <w:t xml:space="preserve"> kontrolováno, zjištěné  nedostatky, n</w:t>
                  </w:r>
                  <w:r w:rsidRPr="0022516C">
                    <w:rPr>
                      <w:rFonts w:ascii="Times New Roman" w:hAnsi="Times New Roman"/>
                      <w:i/>
                    </w:rPr>
                    <w:t>á</w:t>
                  </w:r>
                  <w:r w:rsidRPr="0022516C">
                    <w:rPr>
                      <w:rFonts w:ascii="Times New Roman" w:hAnsi="Times New Roman"/>
                      <w:i/>
                    </w:rPr>
                    <w:t xml:space="preserve">vrhy, opatření.                                                                             </w:t>
                  </w:r>
                  <w:proofErr w:type="gramStart"/>
                  <w:r w:rsidRPr="0022516C">
                    <w:rPr>
                      <w:rFonts w:ascii="Times New Roman" w:hAnsi="Times New Roman"/>
                      <w:i/>
                    </w:rPr>
                    <w:t>Podepisuje : člen</w:t>
                  </w:r>
                  <w:proofErr w:type="gramEnd"/>
                  <w:r w:rsidRPr="0022516C">
                    <w:rPr>
                      <w:rFonts w:ascii="Times New Roman" w:hAnsi="Times New Roman"/>
                      <w:i/>
                    </w:rPr>
                    <w:t xml:space="preserve"> výboru provádějící  kontrolu a d</w:t>
                  </w:r>
                  <w:r w:rsidRPr="0022516C">
                    <w:rPr>
                      <w:rFonts w:ascii="Times New Roman" w:hAnsi="Times New Roman"/>
                      <w:i/>
                    </w:rPr>
                    <w:t>o</w:t>
                  </w:r>
                  <w:r w:rsidRPr="0022516C">
                    <w:rPr>
                      <w:rFonts w:ascii="Times New Roman" w:hAnsi="Times New Roman"/>
                      <w:i/>
                    </w:rPr>
                    <w:t>tčený zaměstnanec</w:t>
                  </w:r>
                </w:p>
                <w:p w:rsidR="005E6400" w:rsidRPr="00E0443B" w:rsidRDefault="005E6400" w:rsidP="00EF1697">
                  <w:pPr>
                    <w:rPr>
                      <w:sz w:val="20"/>
                      <w:szCs w:val="20"/>
                    </w:rPr>
                  </w:pPr>
                </w:p>
              </w:txbxContent>
            </v:textbox>
          </v:shape>
        </w:pict>
      </w:r>
      <w:r>
        <w:rPr>
          <w:rFonts w:ascii="Arial Black" w:hAnsi="Arial Black"/>
          <w:b w:val="0"/>
          <w:i/>
          <w:iCs/>
          <w:noProof/>
          <w:color w:val="0000FF"/>
        </w:rPr>
        <w:pict>
          <v:line id="Line 807" o:spid="_x0000_s1458"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55pt" to="3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" strokecolor="#c9f" strokeweight="6pt">
            <v:stroke endarrow="block" linestyle="thickBetweenThin"/>
          </v:line>
        </w:pict>
      </w:r>
      <w:r>
        <w:rPr>
          <w:rFonts w:ascii="Arial Black" w:hAnsi="Arial Black"/>
          <w:b w:val="0"/>
          <w:i/>
          <w:iCs/>
          <w:noProof/>
          <w:color w:val="0000FF"/>
        </w:rPr>
        <w:pict>
          <v:line id="Line 810" o:spid="_x0000_s1457" style="position:absolute;left:0;text-align:lef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55pt" to="3in,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" strokecolor="#c9f" strokeweight="3pt"/>
        </w:pict>
      </w: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shape id="AutoShape 801" o:spid="_x0000_s1414" type="#_x0000_t62" style="position:absolute;left:0;text-align:left;margin-left:36pt;margin-top:12.15pt;width:2in;height:87.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" adj="10800,15076" fillcolor="#9c0" strokeweight="2.25pt">
            <v:textbox>
              <w:txbxContent>
                <w:p w:rsidR="005E6400" w:rsidRPr="003A5154" w:rsidRDefault="005E6400" w:rsidP="00EF1697">
                  <w:pPr>
                    <w:spacing w:after="0" w:line="240" w:lineRule="auto"/>
                    <w:contextualSpacing/>
                    <w:rPr>
                      <w:rFonts w:ascii="Times New Roman" w:hAnsi="Times New Roman" w:cs="Times New Roman"/>
                      <w:b/>
                      <w:i/>
                    </w:rPr>
                  </w:pPr>
                  <w:r w:rsidRPr="003A5154">
                    <w:rPr>
                      <w:rFonts w:ascii="Times New Roman" w:hAnsi="Times New Roman" w:cs="Times New Roman"/>
                      <w:i/>
                    </w:rPr>
                    <w:t>PODMÍNEČNÝ</w:t>
                  </w:r>
                </w:p>
                <w:p w:rsidR="005E6400" w:rsidRPr="003A5154" w:rsidRDefault="005E6400" w:rsidP="00EF1697">
                  <w:pPr>
                    <w:spacing w:after="0" w:line="240" w:lineRule="auto"/>
                    <w:contextualSpacing/>
                    <w:rPr>
                      <w:rFonts w:ascii="Times New Roman" w:hAnsi="Times New Roman" w:cs="Times New Roman"/>
                      <w:b/>
                      <w:i/>
                    </w:rPr>
                  </w:pPr>
                  <w:r w:rsidRPr="003A5154">
                    <w:rPr>
                      <w:rFonts w:ascii="Times New Roman" w:hAnsi="Times New Roman" w:cs="Times New Roman"/>
                    </w:rPr>
                    <w:sym w:font="Wingdings 3" w:char="F05B"/>
                  </w:r>
                  <w:r w:rsidRPr="003A5154">
                    <w:rPr>
                      <w:rFonts w:ascii="Times New Roman" w:hAnsi="Times New Roman" w:cs="Times New Roman"/>
                    </w:rPr>
                    <w:t xml:space="preserve"> v</w:t>
                  </w:r>
                  <w:r w:rsidRPr="003A5154">
                    <w:rPr>
                      <w:rFonts w:ascii="Times New Roman" w:hAnsi="Times New Roman" w:cs="Times New Roman"/>
                      <w:i/>
                    </w:rPr>
                    <w:t xml:space="preserve"> územním obvodu alespoň 10 % občanů hlásicích se k jiné než české národnosti</w:t>
                  </w:r>
                </w:p>
                <w:p w:rsidR="005E6400" w:rsidRPr="003A5154" w:rsidRDefault="005E6400" w:rsidP="00EF1697">
                  <w:pPr>
                    <w:rPr>
                      <w:rFonts w:ascii="Times New Roman" w:hAnsi="Times New Roman" w:cs="Times New Roman"/>
                    </w:rPr>
                  </w:pPr>
                </w:p>
              </w:txbxContent>
            </v:textbox>
          </v:shape>
        </w:pict>
      </w: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shape id="AutoShape 802" o:spid="_x0000_s1415" type="#_x0000_t62" style="position:absolute;left:0;text-align:left;margin-left:207.15pt;margin-top:5.75pt;width:270pt;height: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" adj="11220,13647" fillcolor="#fc0" strokeweight="1.5pt">
            <v:textbox>
              <w:txbxContent>
                <w:p w:rsidR="005E6400" w:rsidRPr="003A5154" w:rsidRDefault="005E6400" w:rsidP="00EF1697">
                  <w:pPr>
                    <w:spacing w:after="0" w:line="240" w:lineRule="auto"/>
                    <w:contextualSpacing/>
                    <w:rPr>
                      <w:rFonts w:ascii="Times New Roman" w:hAnsi="Times New Roman" w:cs="Times New Roman"/>
                      <w:b/>
                      <w:i/>
                    </w:rPr>
                  </w:pPr>
                  <w:r w:rsidRPr="003A5154">
                    <w:rPr>
                      <w:rFonts w:ascii="Times New Roman" w:hAnsi="Times New Roman" w:cs="Times New Roman"/>
                    </w:rPr>
                    <w:t xml:space="preserve">■ </w:t>
                  </w:r>
                  <w:proofErr w:type="gramStart"/>
                  <w:r w:rsidRPr="003A5154">
                    <w:rPr>
                      <w:rFonts w:ascii="Times New Roman" w:hAnsi="Times New Roman" w:cs="Times New Roman"/>
                      <w:i/>
                    </w:rPr>
                    <w:t>VÝBOR  PRO</w:t>
                  </w:r>
                  <w:proofErr w:type="gramEnd"/>
                  <w:r w:rsidRPr="003A5154">
                    <w:rPr>
                      <w:rFonts w:ascii="Times New Roman" w:hAnsi="Times New Roman" w:cs="Times New Roman"/>
                      <w:i/>
                    </w:rPr>
                    <w:t xml:space="preserve"> NARODNOSTNÍ  MENŠINY</w:t>
                  </w:r>
                </w:p>
                <w:p w:rsidR="005E6400" w:rsidRPr="003A5154" w:rsidRDefault="005E6400" w:rsidP="00EF1697">
                  <w:pPr>
                    <w:spacing w:after="0" w:line="240" w:lineRule="auto"/>
                    <w:contextualSpacing/>
                    <w:rPr>
                      <w:rFonts w:ascii="Times New Roman" w:hAnsi="Times New Roman" w:cs="Times New Roman"/>
                      <w:b/>
                      <w:i/>
                      <w:sz w:val="20"/>
                      <w:szCs w:val="20"/>
                    </w:rPr>
                  </w:pPr>
                  <w:r w:rsidRPr="003A5154">
                    <w:rPr>
                      <w:rFonts w:ascii="Times New Roman" w:hAnsi="Times New Roman" w:cs="Times New Roman"/>
                      <w:sz w:val="20"/>
                      <w:szCs w:val="20"/>
                    </w:rPr>
                    <w:sym w:font="Wingdings 3" w:char="F05B"/>
                  </w:r>
                  <w:r w:rsidRPr="003A5154">
                    <w:rPr>
                      <w:rFonts w:ascii="Times New Roman" w:hAnsi="Times New Roman" w:cs="Times New Roman"/>
                      <w:i/>
                      <w:sz w:val="20"/>
                      <w:szCs w:val="20"/>
                    </w:rPr>
                    <w:t xml:space="preserve"> členy i zástupci národnostních  menšin  delegovaných  svazy, tito nejméně ½ </w:t>
                  </w:r>
                  <w:proofErr w:type="gramStart"/>
                  <w:r w:rsidRPr="003A5154">
                    <w:rPr>
                      <w:rFonts w:ascii="Times New Roman" w:hAnsi="Times New Roman" w:cs="Times New Roman"/>
                      <w:i/>
                      <w:sz w:val="20"/>
                      <w:szCs w:val="20"/>
                    </w:rPr>
                    <w:t>členů   výboru</w:t>
                  </w:r>
                  <w:proofErr w:type="gramEnd"/>
                </w:p>
                <w:p w:rsidR="005E6400" w:rsidRPr="003A5154" w:rsidRDefault="005E6400" w:rsidP="00EF1697">
                  <w:pPr>
                    <w:rPr>
                      <w:rFonts w:ascii="Times New Roman" w:hAnsi="Times New Roman" w:cs="Times New Roman"/>
                      <w:b/>
                      <w:i/>
                    </w:rPr>
                  </w:pPr>
                </w:p>
              </w:txbxContent>
            </v:textbox>
          </v:shape>
        </w:pict>
      </w: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line id="Line 808" o:spid="_x0000_s145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65pt" to="3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" strokecolor="#c9f" strokeweight="6pt">
            <v:stroke endarrow="block" linestyle="thickBetweenThin"/>
          </v:line>
        </w:pict>
      </w:r>
      <w:r>
        <w:rPr>
          <w:rFonts w:ascii="Arial Black" w:hAnsi="Arial Black"/>
          <w:b w:val="0"/>
          <w:i/>
          <w:iCs/>
          <w:noProof/>
          <w:color w:val="0000FF"/>
        </w:rPr>
        <w:pict>
          <v:line id="Line 812" o:spid="_x0000_s1455" style="position:absolute;left:0;text-align:lef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65pt" to="20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" strokecolor="#c9f" strokeweight="3pt">
            <v:stroke endarrow="block"/>
          </v:line>
        </w:pict>
      </w:r>
    </w:p>
    <w:p w:rsidR="00EF1697" w:rsidRDefault="00EF1697" w:rsidP="00EF1697">
      <w:pPr>
        <w:pStyle w:val="Zkladntext"/>
        <w:jc w:val="center"/>
        <w:rPr>
          <w:rFonts w:ascii="Arial Black" w:hAnsi="Arial Black"/>
          <w:b w:val="0"/>
          <w:i/>
          <w:iCs/>
          <w:color w:val="0000FF"/>
        </w:rPr>
      </w:pP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shape id="AutoShape 804" o:spid="_x0000_s1416" type="#_x0000_t62" style="position:absolute;left:0;text-align:left;margin-left:206.9pt;margin-top:9.25pt;width:270pt;height:168.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" adj="5132,19968" fillcolor="yellow" strokeweight="1.5pt">
            <v:textbox>
              <w:txbxContent>
                <w:p w:rsidR="005E6400" w:rsidRPr="003A5154" w:rsidRDefault="005E6400" w:rsidP="00EF1697">
                  <w:pPr>
                    <w:spacing w:after="0" w:line="240" w:lineRule="auto"/>
                    <w:contextualSpacing/>
                    <w:rPr>
                      <w:rFonts w:ascii="Times New Roman" w:hAnsi="Times New Roman" w:cs="Times New Roman"/>
                      <w:b/>
                      <w:i/>
                    </w:rPr>
                  </w:pPr>
                  <w:r w:rsidRPr="003A5154">
                    <w:rPr>
                      <w:rFonts w:ascii="Times New Roman" w:hAnsi="Times New Roman" w:cs="Times New Roman"/>
                    </w:rPr>
                    <w:t xml:space="preserve">■ </w:t>
                  </w:r>
                  <w:r w:rsidRPr="003A5154">
                    <w:rPr>
                      <w:rFonts w:ascii="Times New Roman" w:hAnsi="Times New Roman" w:cs="Times New Roman"/>
                      <w:i/>
                    </w:rPr>
                    <w:t>OSADNÍ (MÍSTNÍ) VÝBOR (v částech obce)</w:t>
                  </w:r>
                </w:p>
                <w:p w:rsidR="005E6400" w:rsidRPr="003A5154" w:rsidRDefault="005E6400" w:rsidP="00EF1697">
                  <w:pPr>
                    <w:spacing w:after="0" w:line="240" w:lineRule="auto"/>
                    <w:contextualSpacing/>
                    <w:rPr>
                      <w:rFonts w:ascii="Times New Roman" w:hAnsi="Times New Roman" w:cs="Times New Roman"/>
                      <w:b/>
                    </w:rPr>
                  </w:pPr>
                  <w:proofErr w:type="gramStart"/>
                  <w:r w:rsidRPr="003A5154">
                    <w:rPr>
                      <w:rFonts w:ascii="Times New Roman" w:hAnsi="Times New Roman" w:cs="Times New Roman"/>
                    </w:rPr>
                    <w:t>Působnost :</w:t>
                  </w:r>
                  <w:proofErr w:type="gramEnd"/>
                </w:p>
                <w:p w:rsidR="005E6400" w:rsidRPr="003A5154" w:rsidRDefault="005E6400" w:rsidP="00EF1697">
                  <w:pPr>
                    <w:spacing w:after="0" w:line="240" w:lineRule="auto"/>
                    <w:contextualSpacing/>
                    <w:jc w:val="both"/>
                    <w:rPr>
                      <w:rFonts w:ascii="Times New Roman" w:hAnsi="Times New Roman" w:cs="Times New Roman"/>
                      <w:b/>
                      <w:i/>
                      <w:sz w:val="20"/>
                      <w:szCs w:val="20"/>
                    </w:rPr>
                  </w:pPr>
                  <w:r w:rsidRPr="003A5154">
                    <w:rPr>
                      <w:rFonts w:ascii="Times New Roman" w:hAnsi="Times New Roman" w:cs="Times New Roman"/>
                    </w:rPr>
                    <w:t xml:space="preserve">▪ </w:t>
                  </w:r>
                  <w:r w:rsidRPr="003A5154">
                    <w:rPr>
                      <w:rFonts w:ascii="Times New Roman" w:hAnsi="Times New Roman" w:cs="Times New Roman"/>
                      <w:i/>
                      <w:sz w:val="20"/>
                      <w:szCs w:val="20"/>
                    </w:rPr>
                    <w:t>předkládat ZO,RO, výborům návrhy týkající se rozvoje části obce a rozpočtu obce</w:t>
                  </w:r>
                </w:p>
                <w:p w:rsidR="005E6400" w:rsidRPr="003A5154" w:rsidRDefault="005E6400" w:rsidP="00EF1697">
                  <w:pPr>
                    <w:spacing w:after="0" w:line="240" w:lineRule="auto"/>
                    <w:contextualSpacing/>
                    <w:jc w:val="both"/>
                    <w:rPr>
                      <w:rFonts w:ascii="Times New Roman" w:hAnsi="Times New Roman" w:cs="Times New Roman"/>
                      <w:b/>
                      <w:i/>
                      <w:sz w:val="20"/>
                      <w:szCs w:val="20"/>
                    </w:rPr>
                  </w:pPr>
                  <w:r w:rsidRPr="003A5154">
                    <w:rPr>
                      <w:rFonts w:ascii="Times New Roman" w:hAnsi="Times New Roman" w:cs="Times New Roman"/>
                      <w:sz w:val="20"/>
                      <w:szCs w:val="20"/>
                    </w:rPr>
                    <w:t xml:space="preserve">▪ </w:t>
                  </w:r>
                  <w:r w:rsidRPr="003A5154">
                    <w:rPr>
                      <w:rFonts w:ascii="Times New Roman" w:hAnsi="Times New Roman" w:cs="Times New Roman"/>
                      <w:i/>
                      <w:sz w:val="20"/>
                      <w:szCs w:val="20"/>
                    </w:rPr>
                    <w:t>vyjadřovat se k návrhům k rozhodnutím ZO a RO dot</w:t>
                  </w:r>
                  <w:r w:rsidRPr="003A5154">
                    <w:rPr>
                      <w:rFonts w:ascii="Times New Roman" w:hAnsi="Times New Roman" w:cs="Times New Roman"/>
                      <w:i/>
                      <w:sz w:val="20"/>
                      <w:szCs w:val="20"/>
                    </w:rPr>
                    <w:t>ý</w:t>
                  </w:r>
                  <w:r w:rsidRPr="003A5154">
                    <w:rPr>
                      <w:rFonts w:ascii="Times New Roman" w:hAnsi="Times New Roman" w:cs="Times New Roman"/>
                      <w:i/>
                      <w:sz w:val="20"/>
                      <w:szCs w:val="20"/>
                    </w:rPr>
                    <w:t xml:space="preserve">kajícím </w:t>
                  </w:r>
                  <w:proofErr w:type="gramStart"/>
                  <w:r w:rsidRPr="003A5154">
                    <w:rPr>
                      <w:rFonts w:ascii="Times New Roman" w:hAnsi="Times New Roman" w:cs="Times New Roman"/>
                      <w:i/>
                      <w:sz w:val="20"/>
                      <w:szCs w:val="20"/>
                    </w:rPr>
                    <w:t>se  části</w:t>
                  </w:r>
                  <w:proofErr w:type="gramEnd"/>
                  <w:r w:rsidRPr="003A5154">
                    <w:rPr>
                      <w:rFonts w:ascii="Times New Roman" w:hAnsi="Times New Roman" w:cs="Times New Roman"/>
                      <w:i/>
                      <w:sz w:val="20"/>
                      <w:szCs w:val="20"/>
                    </w:rPr>
                    <w:t xml:space="preserve"> obce a připomínkám a podnětům pře</w:t>
                  </w:r>
                  <w:r w:rsidRPr="003A5154">
                    <w:rPr>
                      <w:rFonts w:ascii="Times New Roman" w:hAnsi="Times New Roman" w:cs="Times New Roman"/>
                      <w:i/>
                      <w:sz w:val="20"/>
                      <w:szCs w:val="20"/>
                    </w:rPr>
                    <w:t>d</w:t>
                  </w:r>
                  <w:r w:rsidRPr="003A5154">
                    <w:rPr>
                      <w:rFonts w:ascii="Times New Roman" w:hAnsi="Times New Roman" w:cs="Times New Roman"/>
                      <w:i/>
                      <w:sz w:val="20"/>
                      <w:szCs w:val="20"/>
                    </w:rPr>
                    <w:t>kládaným občany části obce orgánům obce</w:t>
                  </w:r>
                </w:p>
                <w:p w:rsidR="005E6400" w:rsidRPr="003A5154" w:rsidRDefault="005E6400" w:rsidP="00EF1697">
                  <w:pPr>
                    <w:jc w:val="center"/>
                    <w:rPr>
                      <w:rFonts w:ascii="Times New Roman" w:hAnsi="Times New Roman" w:cs="Times New Roman"/>
                      <w:b/>
                      <w:i/>
                      <w:sz w:val="20"/>
                      <w:szCs w:val="20"/>
                    </w:rPr>
                  </w:pPr>
                  <w:r w:rsidRPr="003A5154">
                    <w:rPr>
                      <w:rFonts w:ascii="Times New Roman" w:hAnsi="Times New Roman" w:cs="Times New Roman"/>
                      <w:i/>
                      <w:sz w:val="20"/>
                      <w:szCs w:val="20"/>
                    </w:rPr>
                    <w:t xml:space="preserve">Počet členů určí zastupitelstvo (min. 3), předsedu volí ZO a musí mu udělit (po požádání) slovo. Předseda </w:t>
                  </w:r>
                  <w:r w:rsidRPr="003A5154">
                    <w:rPr>
                      <w:rFonts w:ascii="Times New Roman" w:hAnsi="Times New Roman" w:cs="Times New Roman"/>
                      <w:i/>
                      <w:sz w:val="20"/>
                      <w:szCs w:val="20"/>
                    </w:rPr>
                    <w:br/>
                    <w:t>a členové z </w:t>
                  </w:r>
                  <w:proofErr w:type="gramStart"/>
                  <w:r w:rsidRPr="003A5154">
                    <w:rPr>
                      <w:rFonts w:ascii="Times New Roman" w:hAnsi="Times New Roman" w:cs="Times New Roman"/>
                      <w:i/>
                      <w:sz w:val="20"/>
                      <w:szCs w:val="20"/>
                    </w:rPr>
                    <w:t>části  obce</w:t>
                  </w:r>
                  <w:proofErr w:type="gramEnd"/>
                  <w:r w:rsidRPr="003A5154">
                    <w:rPr>
                      <w:rFonts w:ascii="Times New Roman" w:hAnsi="Times New Roman" w:cs="Times New Roman"/>
                      <w:i/>
                      <w:sz w:val="20"/>
                      <w:szCs w:val="20"/>
                    </w:rPr>
                    <w:t>.</w:t>
                  </w:r>
                </w:p>
              </w:txbxContent>
            </v:textbox>
          </v:shape>
        </w:pict>
      </w: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EF1697" w:rsidP="00EF1697">
      <w:pPr>
        <w:pStyle w:val="Zkladntext"/>
        <w:jc w:val="center"/>
        <w:rPr>
          <w:rFonts w:ascii="Arial Black" w:hAnsi="Arial Black"/>
          <w:b w:val="0"/>
          <w:i/>
          <w:iCs/>
          <w:color w:val="0000FF"/>
        </w:rPr>
      </w:pPr>
    </w:p>
    <w:p w:rsidR="00EF1697"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line id="Line 814" o:spid="_x0000_s1454" style="position:absolute;left:0;text-align:left;z-index:25192857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215.85pt,10.85pt" to="3in,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" strokecolor="#c9f" strokeweight="3pt">
            <v:stroke startarrow="block" endarrow="block"/>
          </v:line>
        </w:pict>
      </w:r>
      <w:r>
        <w:rPr>
          <w:rFonts w:ascii="Arial Black" w:hAnsi="Arial Black"/>
          <w:b w:val="0"/>
          <w:i/>
          <w:iCs/>
          <w:noProof/>
          <w:color w:val="0000FF"/>
        </w:rPr>
        <w:pict>
          <v:shape id="AutoShape 798" o:spid="_x0000_s1417" type="#_x0000_t62" style="position:absolute;left:0;text-align:left;margin-left:36pt;margin-top:10.85pt;width:2in;height:27pt;z-index:251912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" adj="18608,13920" fillcolor="#9c0" strokeweight="2.25pt">
            <v:textbox>
              <w:txbxContent>
                <w:p w:rsidR="005E6400" w:rsidRPr="003A5154" w:rsidRDefault="005E6400" w:rsidP="00EF1697">
                  <w:pPr>
                    <w:rPr>
                      <w:rFonts w:ascii="Times New Roman" w:hAnsi="Times New Roman" w:cs="Times New Roman"/>
                      <w:b/>
                      <w:i/>
                    </w:rPr>
                  </w:pPr>
                  <w:r w:rsidRPr="003A5154">
                    <w:rPr>
                      <w:rFonts w:ascii="Times New Roman" w:hAnsi="Times New Roman" w:cs="Times New Roman"/>
                      <w:i/>
                    </w:rPr>
                    <w:t>FAKULTATÍVNÍ</w:t>
                  </w:r>
                </w:p>
                <w:p w:rsidR="005E6400" w:rsidRDefault="005E6400" w:rsidP="00EF1697"/>
              </w:txbxContent>
            </v:textbox>
          </v:shape>
        </w:pict>
      </w:r>
    </w:p>
    <w:p w:rsidR="00312EA0" w:rsidRDefault="005F6743" w:rsidP="00EF1697">
      <w:pPr>
        <w:pStyle w:val="Zkladntext"/>
        <w:jc w:val="center"/>
        <w:rPr>
          <w:rFonts w:ascii="Arial Black" w:hAnsi="Arial Black"/>
          <w:b w:val="0"/>
          <w:i/>
          <w:iCs/>
          <w:color w:val="0000FF"/>
        </w:rPr>
      </w:pPr>
      <w:r>
        <w:rPr>
          <w:rFonts w:ascii="Arial Black" w:hAnsi="Arial Black"/>
          <w:b w:val="0"/>
          <w:i/>
          <w:iCs/>
          <w:noProof/>
          <w:color w:val="0000FF"/>
        </w:rPr>
        <w:pict>
          <v:line id="Line 809" o:spid="_x0000_s1452" style="position:absolute;left:0;text-align:left;z-index:251923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pt,.35pt" to="3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" strokecolor="#c9f" strokeweight="6pt">
            <v:stroke endarrow="block" linestyle="thickBetweenThin"/>
          </v:line>
        </w:pict>
      </w:r>
      <w:r>
        <w:rPr>
          <w:rFonts w:ascii="Arial Black" w:hAnsi="Arial Black"/>
          <w:b w:val="0"/>
          <w:i/>
          <w:iCs/>
          <w:noProof/>
          <w:color w:val="0000FF"/>
        </w:rPr>
        <w:pict>
          <v:line id="Line 813" o:spid="_x0000_s1453" style="position:absolute;left:0;text-align:left;z-index:251927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77.1pt,.35pt" to="213.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" strokecolor="#c9f" strokeweight="3pt"/>
        </w:pict>
      </w:r>
      <w:r>
        <w:rPr>
          <w:rFonts w:ascii="Arial Black" w:hAnsi="Arial Black"/>
          <w:b w:val="0"/>
          <w:i/>
          <w:iCs/>
          <w:noProof/>
          <w:color w:val="0000FF"/>
        </w:rPr>
        <w:pict>
          <v:shape id="AutoShape 805" o:spid="_x0000_s1418" type="#_x0000_t62" style="position:absolute;left:0;text-align:left;margin-left:207.15pt;margin-top:8.6pt;width:270pt;height:21.95pt;z-index:25191936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" adj="7128,22190" fillcolor="yellow" strokeweight="1.5pt">
            <v:textbox>
              <w:txbxContent>
                <w:p w:rsidR="005E6400" w:rsidRPr="003A5154" w:rsidRDefault="005E6400" w:rsidP="00EF1697">
                  <w:pPr>
                    <w:rPr>
                      <w:rFonts w:ascii="Times New Roman" w:hAnsi="Times New Roman" w:cs="Times New Roman"/>
                      <w:b/>
                      <w:i/>
                    </w:rPr>
                  </w:pPr>
                  <w:r w:rsidRPr="003A5154">
                    <w:rPr>
                      <w:rFonts w:ascii="Times New Roman" w:hAnsi="Times New Roman" w:cs="Times New Roman"/>
                    </w:rPr>
                    <w:t xml:space="preserve">■ </w:t>
                  </w:r>
                  <w:r w:rsidRPr="003A5154">
                    <w:rPr>
                      <w:rFonts w:ascii="Times New Roman" w:hAnsi="Times New Roman" w:cs="Times New Roman"/>
                      <w:i/>
                    </w:rPr>
                    <w:t>OSTATNÍ</w:t>
                  </w:r>
                </w:p>
              </w:txbxContent>
            </v:textbox>
          </v:shape>
        </w:pict>
      </w:r>
    </w:p>
    <w:p w:rsidR="00312EA0" w:rsidRPr="00312EA0" w:rsidRDefault="00312EA0" w:rsidP="00312EA0">
      <w:pPr>
        <w:rPr>
          <w:lang w:eastAsia="cs-CZ"/>
        </w:rPr>
      </w:pPr>
    </w:p>
    <w:p w:rsidR="00312EA0" w:rsidRPr="00312EA0" w:rsidRDefault="00312EA0" w:rsidP="00312EA0">
      <w:pPr>
        <w:rPr>
          <w:lang w:eastAsia="cs-CZ"/>
        </w:rPr>
      </w:pPr>
    </w:p>
    <w:p w:rsidR="00EF1697" w:rsidRDefault="00EF1697" w:rsidP="00312EA0">
      <w:pPr>
        <w:jc w:val="center"/>
        <w:rPr>
          <w:lang w:eastAsia="cs-CZ"/>
        </w:rPr>
      </w:pPr>
    </w:p>
    <w:p w:rsidR="00312EA0" w:rsidRPr="00312EA0" w:rsidRDefault="00312EA0" w:rsidP="00312EA0">
      <w:pPr>
        <w:jc w:val="center"/>
        <w:rPr>
          <w:lang w:eastAsia="cs-CZ"/>
        </w:rPr>
      </w:pPr>
    </w:p>
    <w:p w:rsidR="00312EA0" w:rsidRPr="004B005B" w:rsidRDefault="00312EA0" w:rsidP="00312EA0">
      <w:pPr>
        <w:pStyle w:val="parNadpisPrvkuCerveny"/>
      </w:pPr>
      <w:r w:rsidRPr="004B005B">
        <w:t>Shrnutí kapitoly</w:t>
      </w:r>
    </w:p>
    <w:p w:rsidR="00312EA0" w:rsidRDefault="00312EA0" w:rsidP="00312EA0">
      <w:pPr>
        <w:framePr w:w="624" w:h="624" w:hRule="exact" w:hSpace="170" w:wrap="around" w:vAnchor="text" w:hAnchor="page" w:xAlign="outside" w:y="-623" w:anchorLock="1"/>
      </w:pPr>
      <w:r>
        <w:rPr>
          <w:noProof/>
          <w:lang w:eastAsia="cs-CZ"/>
        </w:rPr>
        <w:drawing>
          <wp:inline distT="0" distB="0" distL="0" distR="0">
            <wp:extent cx="381635" cy="381635"/>
            <wp:effectExtent l="0" t="0" r="0" b="0"/>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697ECD" w:rsidRPr="00952EB4" w:rsidRDefault="00312EA0" w:rsidP="00312EA0">
      <w:pPr>
        <w:pStyle w:val="Tlotextu"/>
        <w:rPr>
          <w:rFonts w:ascii="Times New Roman" w:hAnsi="Times New Roman" w:cs="Times New Roman"/>
        </w:rPr>
      </w:pPr>
      <w:r w:rsidRPr="00952EB4">
        <w:rPr>
          <w:rFonts w:ascii="Times New Roman" w:hAnsi="Times New Roman" w:cs="Times New Roman"/>
        </w:rPr>
        <w:t xml:space="preserve">Výše uvedená kapitola tvoří komplexní soubor institutu a výklad pojmů, které se </w:t>
      </w:r>
      <w:proofErr w:type="spellStart"/>
      <w:r w:rsidRPr="00952EB4">
        <w:rPr>
          <w:rFonts w:ascii="Times New Roman" w:hAnsi="Times New Roman" w:cs="Times New Roman"/>
        </w:rPr>
        <w:t>váži</w:t>
      </w:r>
      <w:proofErr w:type="spellEnd"/>
      <w:r w:rsidRPr="00952EB4">
        <w:rPr>
          <w:rFonts w:ascii="Times New Roman" w:hAnsi="Times New Roman" w:cs="Times New Roman"/>
        </w:rPr>
        <w:t xml:space="preserve"> k osv</w:t>
      </w:r>
      <w:r w:rsidRPr="00952EB4">
        <w:rPr>
          <w:rFonts w:ascii="Times New Roman" w:hAnsi="Times New Roman" w:cs="Times New Roman"/>
        </w:rPr>
        <w:t>o</w:t>
      </w:r>
      <w:r w:rsidRPr="00952EB4">
        <w:rPr>
          <w:rFonts w:ascii="Times New Roman" w:hAnsi="Times New Roman" w:cs="Times New Roman"/>
        </w:rPr>
        <w:t xml:space="preserve">jení problematiky nejen základních územně samosprávných celků. </w:t>
      </w:r>
      <w:r w:rsidR="00697ECD" w:rsidRPr="00952EB4">
        <w:rPr>
          <w:rFonts w:ascii="Times New Roman" w:hAnsi="Times New Roman" w:cs="Times New Roman"/>
        </w:rPr>
        <w:t xml:space="preserve">To je dáno tím, že  následující kapitola věnující se vyšším územně samosprávným celkům není takto detailně rozpracována (viz. </w:t>
      </w:r>
      <w:proofErr w:type="gramStart"/>
      <w:r w:rsidR="00697ECD" w:rsidRPr="00952EB4">
        <w:rPr>
          <w:rFonts w:ascii="Times New Roman" w:hAnsi="Times New Roman" w:cs="Times New Roman"/>
        </w:rPr>
        <w:t>úvod</w:t>
      </w:r>
      <w:proofErr w:type="gramEnd"/>
      <w:r w:rsidR="00697ECD" w:rsidRPr="00952EB4">
        <w:rPr>
          <w:rFonts w:ascii="Times New Roman" w:hAnsi="Times New Roman" w:cs="Times New Roman"/>
        </w:rPr>
        <w:t xml:space="preserve"> následující kapitoly).</w:t>
      </w:r>
    </w:p>
    <w:p w:rsidR="00697ECD" w:rsidRPr="00952EB4" w:rsidRDefault="00697ECD" w:rsidP="00312EA0">
      <w:pPr>
        <w:pStyle w:val="Tlotextu"/>
        <w:rPr>
          <w:rFonts w:ascii="Times New Roman" w:hAnsi="Times New Roman" w:cs="Times New Roman"/>
        </w:rPr>
      </w:pPr>
      <w:r w:rsidRPr="00952EB4">
        <w:rPr>
          <w:rFonts w:ascii="Times New Roman" w:hAnsi="Times New Roman" w:cs="Times New Roman"/>
        </w:rPr>
        <w:t>Osvojením si textu kapitoly je možno získat komplexní poznatky o činnosti obcí ve všech j</w:t>
      </w:r>
      <w:r w:rsidRPr="00952EB4">
        <w:rPr>
          <w:rFonts w:ascii="Times New Roman" w:hAnsi="Times New Roman" w:cs="Times New Roman"/>
        </w:rPr>
        <w:t>e</w:t>
      </w:r>
      <w:r w:rsidRPr="00952EB4">
        <w:rPr>
          <w:rFonts w:ascii="Times New Roman" w:hAnsi="Times New Roman" w:cs="Times New Roman"/>
        </w:rPr>
        <w:t>jích formách, základních znacích charakterizujících jejich postavení ve veřejné správě a jejich obsahu.</w:t>
      </w:r>
      <w:r w:rsidR="00702DEB" w:rsidRPr="00952EB4">
        <w:rPr>
          <w:rFonts w:ascii="Times New Roman" w:hAnsi="Times New Roman" w:cs="Times New Roman"/>
        </w:rPr>
        <w:t xml:space="preserve"> Značná část textu je věnována</w:t>
      </w:r>
      <w:r w:rsidRPr="00952EB4">
        <w:rPr>
          <w:rFonts w:ascii="Times New Roman" w:hAnsi="Times New Roman" w:cs="Times New Roman"/>
        </w:rPr>
        <w:t xml:space="preserve"> orgánům obcí, jejích zřizování, jakož i právům a povinno</w:t>
      </w:r>
      <w:r w:rsidRPr="00952EB4">
        <w:rPr>
          <w:rFonts w:ascii="Times New Roman" w:hAnsi="Times New Roman" w:cs="Times New Roman"/>
        </w:rPr>
        <w:t>s</w:t>
      </w:r>
      <w:r w:rsidRPr="00952EB4">
        <w:rPr>
          <w:rFonts w:ascii="Times New Roman" w:hAnsi="Times New Roman" w:cs="Times New Roman"/>
        </w:rPr>
        <w:t>tem členů zastupitelstev jako veřejných funkcionářů</w:t>
      </w:r>
      <w:r w:rsidR="00702DEB" w:rsidRPr="00952EB4">
        <w:rPr>
          <w:rFonts w:ascii="Times New Roman" w:hAnsi="Times New Roman" w:cs="Times New Roman"/>
        </w:rPr>
        <w:t>.</w:t>
      </w:r>
    </w:p>
    <w:p w:rsidR="00702DEB" w:rsidRPr="00952EB4" w:rsidRDefault="00702DEB" w:rsidP="00312EA0">
      <w:pPr>
        <w:pStyle w:val="Tlotextu"/>
        <w:rPr>
          <w:rFonts w:ascii="Times New Roman" w:hAnsi="Times New Roman" w:cs="Times New Roman"/>
        </w:rPr>
      </w:pPr>
      <w:r w:rsidRPr="00952EB4">
        <w:rPr>
          <w:rFonts w:ascii="Times New Roman" w:hAnsi="Times New Roman" w:cs="Times New Roman"/>
        </w:rPr>
        <w:t>Poznatky s této kapitoly je možno transformovat i do kapitoly následující.</w:t>
      </w:r>
    </w:p>
    <w:p w:rsidR="00702DEB" w:rsidRDefault="00702DEB" w:rsidP="00702DEB">
      <w:pPr>
        <w:pStyle w:val="parUkonceniPrvku"/>
      </w:pPr>
    </w:p>
    <w:p w:rsidR="00702DEB" w:rsidRDefault="00702DEB" w:rsidP="00312EA0">
      <w:pPr>
        <w:pStyle w:val="Tlotextu"/>
      </w:pPr>
    </w:p>
    <w:p w:rsidR="00EF1697" w:rsidRDefault="00EF1697" w:rsidP="00EF1697">
      <w:pPr>
        <w:pStyle w:val="Zkladntext"/>
        <w:jc w:val="center"/>
        <w:rPr>
          <w:rFonts w:ascii="Arial Black" w:hAnsi="Arial Black"/>
          <w:b w:val="0"/>
          <w:i/>
          <w:iCs/>
          <w:color w:val="0000FF"/>
        </w:rPr>
      </w:pPr>
    </w:p>
    <w:p w:rsidR="00702DEB" w:rsidRDefault="00702DEB" w:rsidP="00702DEB">
      <w:pPr>
        <w:pStyle w:val="Zkladntext"/>
        <w:rPr>
          <w:rFonts w:ascii="Arial Black" w:hAnsi="Arial Black"/>
          <w:b w:val="0"/>
          <w:i/>
          <w:iCs/>
          <w:color w:val="0000FF"/>
        </w:rPr>
      </w:pPr>
    </w:p>
    <w:p w:rsidR="00380FFE" w:rsidRDefault="00E17FAA" w:rsidP="00E17FAA">
      <w:pPr>
        <w:pStyle w:val="Nadpis1"/>
        <w:rPr>
          <w:rFonts w:ascii="Times New Roman" w:eastAsia="Times New Roman" w:hAnsi="Times New Roman" w:cs="Times New Roman"/>
          <w:sz w:val="28"/>
          <w:lang w:eastAsia="cs-CZ"/>
        </w:rPr>
      </w:pPr>
      <w:bookmarkStart w:id="70" w:name="_Toc59121148"/>
      <w:proofErr w:type="gramStart"/>
      <w:r>
        <w:rPr>
          <w:rFonts w:ascii="Times New Roman" w:eastAsia="Times New Roman" w:hAnsi="Times New Roman" w:cs="Times New Roman"/>
          <w:sz w:val="28"/>
          <w:lang w:eastAsia="cs-CZ"/>
        </w:rPr>
        <w:lastRenderedPageBreak/>
        <w:t>vyšší  územně</w:t>
      </w:r>
      <w:proofErr w:type="gramEnd"/>
      <w:r>
        <w:rPr>
          <w:rFonts w:ascii="Times New Roman" w:eastAsia="Times New Roman" w:hAnsi="Times New Roman" w:cs="Times New Roman"/>
          <w:sz w:val="28"/>
          <w:lang w:eastAsia="cs-CZ"/>
        </w:rPr>
        <w:t xml:space="preserve">  samosprávné  celky </w:t>
      </w:r>
      <w:r w:rsidR="008D34EA">
        <w:rPr>
          <w:rFonts w:ascii="Times New Roman" w:eastAsia="Times New Roman" w:hAnsi="Times New Roman" w:cs="Times New Roman"/>
          <w:sz w:val="28"/>
          <w:lang w:eastAsia="cs-CZ"/>
        </w:rPr>
        <w:t>–</w:t>
      </w:r>
      <w:r>
        <w:rPr>
          <w:rFonts w:ascii="Times New Roman" w:eastAsia="Times New Roman" w:hAnsi="Times New Roman" w:cs="Times New Roman"/>
          <w:sz w:val="28"/>
          <w:lang w:eastAsia="cs-CZ"/>
        </w:rPr>
        <w:t xml:space="preserve"> kraje</w:t>
      </w:r>
      <w:bookmarkEnd w:id="70"/>
    </w:p>
    <w:p w:rsidR="008D34EA" w:rsidRPr="009B49D2" w:rsidRDefault="008D34EA" w:rsidP="008D34EA">
      <w:pPr>
        <w:pStyle w:val="Tlotextu"/>
      </w:pPr>
    </w:p>
    <w:p w:rsidR="008D34EA" w:rsidRPr="004B005B" w:rsidRDefault="008D34EA" w:rsidP="008D34EA">
      <w:pPr>
        <w:pStyle w:val="parNadpisPrvkuCerveny"/>
      </w:pPr>
      <w:r w:rsidRPr="004B005B">
        <w:t>Rychlý náhled kapitoly</w:t>
      </w:r>
    </w:p>
    <w:p w:rsidR="008D34EA" w:rsidRDefault="008D34EA" w:rsidP="008D34EA">
      <w:pPr>
        <w:framePr w:w="624" w:h="624" w:hRule="exact" w:hSpace="170" w:wrap="around" w:vAnchor="text" w:hAnchor="page" w:xAlign="outside" w:y="-622" w:anchorLock="1"/>
      </w:pPr>
      <w:r>
        <w:rPr>
          <w:noProof/>
          <w:lang w:eastAsia="cs-CZ"/>
        </w:rPr>
        <w:drawing>
          <wp:inline distT="0" distB="0" distL="0" distR="0">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C3046C" w:rsidRDefault="00DF7570" w:rsidP="008D34EA">
      <w:pPr>
        <w:pStyle w:val="Tlotextu"/>
        <w:rPr>
          <w:rFonts w:ascii="Times New Roman" w:hAnsi="Times New Roman" w:cs="Times New Roman"/>
        </w:rPr>
      </w:pPr>
      <w:r>
        <w:rPr>
          <w:rFonts w:ascii="Times New Roman" w:hAnsi="Times New Roman" w:cs="Times New Roman"/>
        </w:rPr>
        <w:t>Kapitola je ve své podstatě doplněním kapitoly předchozí, která na podmínkách obcí rozpr</w:t>
      </w:r>
      <w:r>
        <w:rPr>
          <w:rFonts w:ascii="Times New Roman" w:hAnsi="Times New Roman" w:cs="Times New Roman"/>
        </w:rPr>
        <w:t>a</w:t>
      </w:r>
      <w:r>
        <w:rPr>
          <w:rFonts w:ascii="Times New Roman" w:hAnsi="Times New Roman" w:cs="Times New Roman"/>
        </w:rPr>
        <w:t xml:space="preserve">covává obecné pojmy a instituty obou územně samosprávných celků. </w:t>
      </w:r>
      <w:r w:rsidR="00C3046C">
        <w:rPr>
          <w:rFonts w:ascii="Times New Roman" w:hAnsi="Times New Roman" w:cs="Times New Roman"/>
        </w:rPr>
        <w:t xml:space="preserve">Jedná se zejména o takřka totožnou úpravu základních znaků územní samosprávy, jakými je občanský základ, majetkový základ, symbolika či specifika působnosti některých funkcionářů, zejména hejtmana a ředitele krajského úřadu. </w:t>
      </w:r>
    </w:p>
    <w:p w:rsidR="00C3046C" w:rsidRDefault="00DF7570" w:rsidP="008D34EA">
      <w:pPr>
        <w:pStyle w:val="Tlotextu"/>
        <w:rPr>
          <w:rFonts w:ascii="Times New Roman" w:hAnsi="Times New Roman" w:cs="Times New Roman"/>
        </w:rPr>
      </w:pPr>
      <w:r>
        <w:rPr>
          <w:rFonts w:ascii="Times New Roman" w:hAnsi="Times New Roman" w:cs="Times New Roman"/>
        </w:rPr>
        <w:t>Níže jsou pak zpracová</w:t>
      </w:r>
      <w:r w:rsidR="00C3046C">
        <w:rPr>
          <w:rFonts w:ascii="Times New Roman" w:hAnsi="Times New Roman" w:cs="Times New Roman"/>
        </w:rPr>
        <w:t>ny ty instituty</w:t>
      </w:r>
      <w:r>
        <w:rPr>
          <w:rFonts w:ascii="Times New Roman" w:hAnsi="Times New Roman" w:cs="Times New Roman"/>
        </w:rPr>
        <w:t xml:space="preserve">, které jsou pojmově či obsahově typické pouze pro kraje. Tj. zejména oblast </w:t>
      </w:r>
      <w:r w:rsidR="00C3046C">
        <w:rPr>
          <w:rFonts w:ascii="Times New Roman" w:hAnsi="Times New Roman" w:cs="Times New Roman"/>
        </w:rPr>
        <w:t xml:space="preserve">území a správního obvodu kraje, specifika působnosti a zřizování orgánů kraje, dozorové působnosti krajského úřadu vůči obcím apod. </w:t>
      </w:r>
    </w:p>
    <w:p w:rsidR="008D34EA" w:rsidRPr="00A803C2" w:rsidRDefault="008D34EA" w:rsidP="008D34EA">
      <w:pPr>
        <w:pStyle w:val="Tlotextu"/>
        <w:rPr>
          <w:b/>
        </w:rPr>
      </w:pPr>
    </w:p>
    <w:p w:rsidR="008D34EA" w:rsidRDefault="008D34EA" w:rsidP="008D34EA">
      <w:pPr>
        <w:pStyle w:val="parUkonceniPrvku"/>
      </w:pPr>
    </w:p>
    <w:p w:rsidR="008D34EA" w:rsidRPr="004B005B" w:rsidRDefault="008D34EA" w:rsidP="008D34EA">
      <w:pPr>
        <w:pStyle w:val="parNadpisPrvkuCerveny"/>
      </w:pPr>
      <w:r w:rsidRPr="004B005B">
        <w:t>Cíle kapitoly</w:t>
      </w:r>
    </w:p>
    <w:p w:rsidR="008D34EA" w:rsidRDefault="008D34EA" w:rsidP="008D34EA">
      <w:pPr>
        <w:framePr w:w="624" w:h="624" w:hRule="exact" w:hSpace="170" w:wrap="around" w:vAnchor="text" w:hAnchor="page" w:xAlign="outside" w:y="-622" w:anchorLock="1"/>
      </w:pPr>
      <w:r>
        <w:rPr>
          <w:noProof/>
          <w:lang w:eastAsia="cs-CZ"/>
        </w:rPr>
        <w:drawing>
          <wp:inline distT="0" distB="0" distL="0" distR="0">
            <wp:extent cx="381635" cy="381635"/>
            <wp:effectExtent l="0" t="0" r="0" b="0"/>
            <wp:docPr id="800" name="Obráze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8D34EA" w:rsidRDefault="00C3046C" w:rsidP="008D34EA">
      <w:pPr>
        <w:pStyle w:val="Tlotextu"/>
        <w:rPr>
          <w:rFonts w:ascii="Times New Roman" w:hAnsi="Times New Roman" w:cs="Times New Roman"/>
        </w:rPr>
      </w:pPr>
      <w:r>
        <w:rPr>
          <w:rFonts w:ascii="Times New Roman" w:hAnsi="Times New Roman" w:cs="Times New Roman"/>
        </w:rPr>
        <w:t>Cíle této</w:t>
      </w:r>
      <w:r w:rsidR="008D34EA">
        <w:rPr>
          <w:rFonts w:ascii="Times New Roman" w:hAnsi="Times New Roman" w:cs="Times New Roman"/>
        </w:rPr>
        <w:t xml:space="preserve"> kapitoly </w:t>
      </w:r>
      <w:r>
        <w:rPr>
          <w:rFonts w:ascii="Times New Roman" w:hAnsi="Times New Roman" w:cs="Times New Roman"/>
        </w:rPr>
        <w:t xml:space="preserve">jsou totožné jako kapitoly předchozí. </w:t>
      </w:r>
    </w:p>
    <w:p w:rsidR="00C3046C" w:rsidRDefault="00C3046C" w:rsidP="008D34EA">
      <w:pPr>
        <w:pStyle w:val="Tlotextu"/>
      </w:pPr>
    </w:p>
    <w:p w:rsidR="008D34EA" w:rsidRDefault="008D34EA" w:rsidP="008D34EA">
      <w:pPr>
        <w:pStyle w:val="parUkonceniPrvku"/>
      </w:pPr>
    </w:p>
    <w:p w:rsidR="008D34EA" w:rsidRPr="004B005B" w:rsidRDefault="008D34EA" w:rsidP="008D34EA">
      <w:pPr>
        <w:pStyle w:val="parNadpisPrvkuCerveny"/>
      </w:pPr>
      <w:r w:rsidRPr="004B005B">
        <w:t>Klíčová slova kapitoly</w:t>
      </w:r>
    </w:p>
    <w:p w:rsidR="008D34EA" w:rsidRDefault="008D34EA" w:rsidP="008D34EA">
      <w:pPr>
        <w:framePr w:w="624" w:h="624" w:hRule="exact" w:hSpace="170" w:wrap="around" w:vAnchor="text" w:hAnchor="page" w:xAlign="outside" w:y="-622" w:anchorLock="1"/>
        <w:jc w:val="both"/>
      </w:pPr>
      <w:r>
        <w:rPr>
          <w:noProof/>
          <w:lang w:eastAsia="cs-CZ"/>
        </w:rPr>
        <w:drawing>
          <wp:inline distT="0" distB="0" distL="0" distR="0">
            <wp:extent cx="381635" cy="381635"/>
            <wp:effectExtent l="0" t="0" r="0" b="0"/>
            <wp:docPr id="801" name="Obráze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8D34EA" w:rsidRPr="005D2D33" w:rsidRDefault="00C3046C" w:rsidP="008D34EA">
      <w:pPr>
        <w:pStyle w:val="Tlotextu"/>
        <w:rPr>
          <w:rFonts w:ascii="Times New Roman" w:hAnsi="Times New Roman" w:cs="Times New Roman"/>
        </w:rPr>
      </w:pPr>
      <w:r>
        <w:rPr>
          <w:rFonts w:ascii="Times New Roman" w:hAnsi="Times New Roman" w:cs="Times New Roman"/>
        </w:rPr>
        <w:t xml:space="preserve">Vyšší územně samosprávný celek, kraj, </w:t>
      </w:r>
      <w:r w:rsidR="002B71D9">
        <w:rPr>
          <w:rFonts w:ascii="Times New Roman" w:hAnsi="Times New Roman" w:cs="Times New Roman"/>
        </w:rPr>
        <w:t>zastupitelstvo, pů</w:t>
      </w:r>
      <w:r>
        <w:rPr>
          <w:rFonts w:ascii="Times New Roman" w:hAnsi="Times New Roman" w:cs="Times New Roman"/>
        </w:rPr>
        <w:t>sobnost,</w:t>
      </w:r>
      <w:r w:rsidR="002B71D9">
        <w:rPr>
          <w:rFonts w:ascii="Times New Roman" w:hAnsi="Times New Roman" w:cs="Times New Roman"/>
        </w:rPr>
        <w:t xml:space="preserve"> pravomoc, rada, hejtman kraje, náměstek hejtmana kraje, krajský úřad, ředitel krajského úřadu, přenesená státní správa, samospráva.</w:t>
      </w:r>
      <w:r w:rsidR="008D34EA" w:rsidRPr="005D2D33">
        <w:rPr>
          <w:rFonts w:ascii="Times New Roman" w:hAnsi="Times New Roman" w:cs="Times New Roman"/>
        </w:rPr>
        <w:t xml:space="preserve"> </w:t>
      </w:r>
    </w:p>
    <w:p w:rsidR="008D34EA" w:rsidRDefault="008D34EA" w:rsidP="008D34EA">
      <w:pPr>
        <w:pStyle w:val="parUkonceniPrvku"/>
      </w:pPr>
    </w:p>
    <w:p w:rsidR="008D34EA" w:rsidRPr="008D34EA" w:rsidRDefault="008D34EA" w:rsidP="008D34EA">
      <w:pPr>
        <w:pStyle w:val="Tlotextu"/>
        <w:rPr>
          <w:lang w:eastAsia="cs-CZ"/>
        </w:rPr>
      </w:pPr>
    </w:p>
    <w:p w:rsidR="008C43D1" w:rsidRPr="004529F8" w:rsidRDefault="008C43D1" w:rsidP="008C43D1">
      <w:pPr>
        <w:spacing w:before="120" w:after="120" w:line="240" w:lineRule="auto"/>
        <w:contextualSpacing/>
        <w:jc w:val="both"/>
        <w:rPr>
          <w:rFonts w:ascii="Times New Roman" w:hAnsi="Times New Roman"/>
          <w:b/>
          <w:color w:val="000000"/>
        </w:rPr>
      </w:pPr>
      <w:r>
        <w:rPr>
          <w:rFonts w:ascii="Times New Roman" w:hAnsi="Times New Roman"/>
          <w:color w:val="000000"/>
        </w:rPr>
        <w:t xml:space="preserve">     </w:t>
      </w:r>
      <w:r w:rsidRPr="004529F8">
        <w:rPr>
          <w:rFonts w:ascii="Times New Roman" w:hAnsi="Times New Roman"/>
          <w:color w:val="000000"/>
        </w:rPr>
        <w:t>Hlava sedmá, čl. 99 Ústavy České republiky stanoví, že se Česká republika člení na obce, které jsou základními územními samosprávnými celky a kraje, které jsou vyššími územními sam</w:t>
      </w:r>
      <w:r w:rsidRPr="004529F8">
        <w:rPr>
          <w:rFonts w:ascii="Times New Roman" w:hAnsi="Times New Roman"/>
          <w:color w:val="000000"/>
        </w:rPr>
        <w:t>o</w:t>
      </w:r>
      <w:r w:rsidRPr="004529F8">
        <w:rPr>
          <w:rFonts w:ascii="Times New Roman" w:hAnsi="Times New Roman"/>
          <w:color w:val="000000"/>
        </w:rPr>
        <w:t>správnými celky. Vytvořit nebo zrušit vyšší územní samosprávný celek lze jen ústavním zák</w:t>
      </w:r>
      <w:r w:rsidRPr="004529F8">
        <w:rPr>
          <w:rFonts w:ascii="Times New Roman" w:hAnsi="Times New Roman"/>
          <w:color w:val="000000"/>
        </w:rPr>
        <w:t>o</w:t>
      </w:r>
      <w:r w:rsidRPr="004529F8">
        <w:rPr>
          <w:rFonts w:ascii="Times New Roman" w:hAnsi="Times New Roman"/>
          <w:color w:val="000000"/>
        </w:rPr>
        <w:t>nem. Samosprávné kraje byly zřízeny ústavním zákonem č. 347/1997 Sb., o vytvoření vyšších územních samosprávných celků ve znění pozdějších předpisů. Bližší právní úpravu krajského zřízení obsahuje zákon č. 129/2000 Sb., o krajích (krajské zřízení), ve znění pozdějších předpisů.</w:t>
      </w:r>
    </w:p>
    <w:p w:rsidR="008C43D1" w:rsidRDefault="008C43D1" w:rsidP="008C43D1">
      <w:pPr>
        <w:spacing w:before="120" w:after="120" w:line="240" w:lineRule="auto"/>
        <w:ind w:firstLine="567"/>
        <w:contextualSpacing/>
        <w:jc w:val="both"/>
        <w:rPr>
          <w:rFonts w:ascii="Times New Roman" w:hAnsi="Times New Roman"/>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Kraj je územ</w:t>
      </w:r>
      <w:r>
        <w:rPr>
          <w:rFonts w:ascii="Times New Roman" w:hAnsi="Times New Roman"/>
          <w:color w:val="000000"/>
        </w:rPr>
        <w:t xml:space="preserve">ním společenstvím občanů, </w:t>
      </w:r>
      <w:proofErr w:type="gramStart"/>
      <w:r>
        <w:rPr>
          <w:rFonts w:ascii="Times New Roman" w:hAnsi="Times New Roman"/>
          <w:color w:val="000000"/>
        </w:rPr>
        <w:t>který</w:t>
      </w:r>
      <w:proofErr w:type="gramEnd"/>
      <w:r>
        <w:rPr>
          <w:rFonts w:ascii="Times New Roman" w:hAnsi="Times New Roman"/>
          <w:color w:val="000000"/>
        </w:rPr>
        <w:t xml:space="preserve"> </w:t>
      </w:r>
      <w:r w:rsidRPr="004529F8">
        <w:rPr>
          <w:rFonts w:ascii="Times New Roman" w:hAnsi="Times New Roman"/>
          <w:color w:val="000000"/>
        </w:rPr>
        <w:t>má právo na samosprávu.</w:t>
      </w:r>
      <w:r>
        <w:rPr>
          <w:rFonts w:ascii="Times New Roman" w:hAnsi="Times New Roman"/>
          <w:color w:val="000000"/>
        </w:rPr>
        <w:t xml:space="preserve"> Ze </w:t>
      </w:r>
      <w:r w:rsidRPr="004529F8">
        <w:rPr>
          <w:rFonts w:ascii="Times New Roman" w:hAnsi="Times New Roman"/>
          <w:color w:val="000000"/>
        </w:rPr>
        <w:t>st</w:t>
      </w:r>
      <w:r w:rsidRPr="004529F8">
        <w:rPr>
          <w:rFonts w:ascii="Times New Roman" w:hAnsi="Times New Roman"/>
          <w:color w:val="000000"/>
        </w:rPr>
        <w:t>u</w:t>
      </w:r>
      <w:r w:rsidRPr="004529F8">
        <w:rPr>
          <w:rFonts w:ascii="Times New Roman" w:hAnsi="Times New Roman"/>
          <w:color w:val="000000"/>
        </w:rPr>
        <w:t xml:space="preserve">dia předchozí kapitoly o obecním zřízení již dokážete také zde odvodit tři základní prvky krajské samosprávy. Stejně jako obce i kraje mají územní základ, občany kraje a soustavu orgánů, které vykonávají veřejnou moc. Kromě toho můžeme také říci, že kraj </w:t>
      </w:r>
      <w:proofErr w:type="gramStart"/>
      <w:r w:rsidRPr="004529F8">
        <w:rPr>
          <w:rFonts w:ascii="Times New Roman" w:hAnsi="Times New Roman"/>
          <w:color w:val="000000"/>
        </w:rPr>
        <w:t>má</w:t>
      </w:r>
      <w:proofErr w:type="gramEnd"/>
      <w:r w:rsidRPr="004529F8">
        <w:rPr>
          <w:rFonts w:ascii="Times New Roman" w:hAnsi="Times New Roman"/>
          <w:color w:val="000000"/>
        </w:rPr>
        <w:t xml:space="preserve"> postavení veřejnoprávní ko</w:t>
      </w:r>
      <w:r w:rsidRPr="004529F8">
        <w:rPr>
          <w:rFonts w:ascii="Times New Roman" w:hAnsi="Times New Roman"/>
          <w:color w:val="000000"/>
        </w:rPr>
        <w:t>r</w:t>
      </w:r>
      <w:r w:rsidRPr="004529F8">
        <w:rPr>
          <w:rFonts w:ascii="Times New Roman" w:hAnsi="Times New Roman"/>
          <w:color w:val="000000"/>
        </w:rPr>
        <w:t xml:space="preserve">porace </w:t>
      </w:r>
      <w:proofErr w:type="gramStart"/>
      <w:r w:rsidRPr="004529F8">
        <w:rPr>
          <w:rFonts w:ascii="Times New Roman" w:hAnsi="Times New Roman"/>
          <w:color w:val="000000"/>
        </w:rPr>
        <w:t>tzn.</w:t>
      </w:r>
      <w:proofErr w:type="gramEnd"/>
      <w:r>
        <w:rPr>
          <w:rFonts w:ascii="Times New Roman" w:hAnsi="Times New Roman"/>
          <w:color w:val="000000"/>
        </w:rPr>
        <w:t>,</w:t>
      </w:r>
      <w:r w:rsidRPr="004529F8">
        <w:rPr>
          <w:rFonts w:ascii="Times New Roman" w:hAnsi="Times New Roman"/>
          <w:color w:val="000000"/>
        </w:rPr>
        <w:t xml:space="preserve"> že vystupuje v právních vztazích svým jménem jako právnická osoba a nese z těchto vztahů také svou odpovědnost. Kraj má vlastní majetek a vlastní příjmy, se kterými hospodaří podle vlastního rozpočtu.</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A61DCD" w:rsidRDefault="00952EB4" w:rsidP="00A61DCD">
      <w:pPr>
        <w:framePr w:w="850" w:hSpace="170" w:wrap="around" w:vAnchor="text" w:hAnchor="page" w:x="10601" w:y="1" w:anchorLock="1"/>
        <w:rPr>
          <w:rStyle w:val="znakMarginalie"/>
        </w:rPr>
      </w:pPr>
      <w:r>
        <w:rPr>
          <w:rStyle w:val="znakMarginalie"/>
        </w:rPr>
        <w:t>Území kraje a jeho obč</w:t>
      </w:r>
      <w:r>
        <w:rPr>
          <w:rStyle w:val="znakMarginalie"/>
        </w:rPr>
        <w:t>a</w:t>
      </w:r>
      <w:r>
        <w:rPr>
          <w:rStyle w:val="znakMarginalie"/>
        </w:rPr>
        <w:t xml:space="preserve">né </w:t>
      </w:r>
    </w:p>
    <w:p w:rsidR="008C43D1" w:rsidRPr="004529F8"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Území kraje vyplývá z ústavního zákona č. 347/1997 Sb., o vytvoření vyšších územních samosprávných celků ve znění pozdějších předpisů. Podle citovaného zákona je území krajů sl</w:t>
      </w:r>
      <w:r w:rsidRPr="004529F8">
        <w:rPr>
          <w:rFonts w:ascii="Times New Roman" w:hAnsi="Times New Roman"/>
          <w:color w:val="000000"/>
        </w:rPr>
        <w:t>o</w:t>
      </w:r>
      <w:r w:rsidRPr="004529F8">
        <w:rPr>
          <w:rFonts w:ascii="Times New Roman" w:hAnsi="Times New Roman"/>
          <w:color w:val="000000"/>
        </w:rPr>
        <w:t>ženo z území okresů zařazených do jednotlivých krajů, jejichž počet je stanoven na 14 (vč. hla</w:t>
      </w:r>
      <w:r w:rsidRPr="004529F8">
        <w:rPr>
          <w:rFonts w:ascii="Times New Roman" w:hAnsi="Times New Roman"/>
          <w:color w:val="000000"/>
        </w:rPr>
        <w:t>v</w:t>
      </w:r>
      <w:r w:rsidRPr="004529F8">
        <w:rPr>
          <w:rFonts w:ascii="Times New Roman" w:hAnsi="Times New Roman"/>
          <w:color w:val="000000"/>
        </w:rPr>
        <w:t>ního města Prahy, které je sice městem, ale s postavením kraje). Zároveň s tím jsou uvedeny v tomto zákoně názvy jednotlivých krajů. Hranice krajů lze měnit pouze zákonem a zřízení nov</w:t>
      </w:r>
      <w:r w:rsidRPr="004529F8">
        <w:rPr>
          <w:rFonts w:ascii="Times New Roman" w:hAnsi="Times New Roman"/>
          <w:color w:val="000000"/>
        </w:rPr>
        <w:t>é</w:t>
      </w:r>
      <w:r w:rsidRPr="004529F8">
        <w:rPr>
          <w:rFonts w:ascii="Times New Roman" w:hAnsi="Times New Roman"/>
          <w:color w:val="000000"/>
        </w:rPr>
        <w:t>ho nebo zrušení stávajícího kraje je možné pouze na základě ústavního zákona. Pokud by došlo ke sporu o území mezi dvěma kraji, je příslušný řešit Ústavní soud.</w:t>
      </w:r>
    </w:p>
    <w:p w:rsidR="008C43D1" w:rsidRPr="004529F8" w:rsidRDefault="008C43D1" w:rsidP="008C43D1">
      <w:pPr>
        <w:spacing w:before="120" w:after="120" w:line="240" w:lineRule="auto"/>
        <w:ind w:firstLine="567"/>
        <w:contextualSpacing/>
        <w:jc w:val="both"/>
        <w:rPr>
          <w:rFonts w:ascii="Times New Roman" w:hAnsi="Times New Roman"/>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Občanem kraje je fyzická osoba, která je státním občanem České republiky a je přihlášena k trvalému pobytu v některé obci nebo vojenském újezdu v územním obvodu kraje.</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Pr="004529F8" w:rsidRDefault="008C43D1" w:rsidP="008C43D1">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Občané kraje, kteří dovršili věku 18 let, mají podle zákona o krajích široké spektrum práv. Mají právo mj. právo volit a být voleni do zastupitelstva kraje, vyjadřovat na zasedání zastupite</w:t>
      </w:r>
      <w:r w:rsidRPr="004529F8">
        <w:rPr>
          <w:rFonts w:ascii="Times New Roman" w:hAnsi="Times New Roman"/>
          <w:color w:val="000000"/>
        </w:rPr>
        <w:t>l</w:t>
      </w:r>
      <w:r w:rsidRPr="004529F8">
        <w:rPr>
          <w:rFonts w:ascii="Times New Roman" w:hAnsi="Times New Roman"/>
          <w:color w:val="000000"/>
        </w:rPr>
        <w:t>stva kraje své stanovisko k projednávaným věcem v souladu s jednacím řádem zastupitelstva. Současně mohou také požadovat projednání určité záležitosti v oblasti samostatné působnosti zastupitelstvem nebo radou kraje. Dále mohou nahlížet do rozpočtu kraje, do závěrečného účtu kraje, do zprávy o výsledku přezkoumání hospodaření kraje za uplynulý kalendářní rok, do usn</w:t>
      </w:r>
      <w:r w:rsidRPr="004529F8">
        <w:rPr>
          <w:rFonts w:ascii="Times New Roman" w:hAnsi="Times New Roman"/>
          <w:color w:val="000000"/>
        </w:rPr>
        <w:t>e</w:t>
      </w:r>
      <w:r w:rsidRPr="004529F8">
        <w:rPr>
          <w:rFonts w:ascii="Times New Roman" w:hAnsi="Times New Roman"/>
          <w:color w:val="000000"/>
        </w:rPr>
        <w:t>sení a zápisů z jednání zastupitelstva, do usnesení rady a pořizovat si z nich výpisy. Občané kraje mohou podávat orgánům kraje návrhy, připomínky a podněty, které musí být vyřízeny bezo</w:t>
      </w:r>
      <w:r w:rsidRPr="004529F8">
        <w:rPr>
          <w:rFonts w:ascii="Times New Roman" w:hAnsi="Times New Roman"/>
          <w:color w:val="000000"/>
        </w:rPr>
        <w:t>d</w:t>
      </w:r>
      <w:r w:rsidRPr="004529F8">
        <w:rPr>
          <w:rFonts w:ascii="Times New Roman" w:hAnsi="Times New Roman"/>
          <w:color w:val="000000"/>
        </w:rPr>
        <w:t>kladně nejpozději však do 60 dnů v případě působnosti zastupitelstva do 90 dnů. Stejná práva jako občan kraje, s výjimkou práva volit a být volen do zastupitelstva, má také fyzická osoba, která dosáhla věku 18 let a je vlastníkem nemovitosti na území kraje. Naopak všechna práva občana kraje má fyzická osoba starší 18 let, která má na území kraje ve svém vlastnictví nějakou nemov</w:t>
      </w:r>
      <w:r w:rsidRPr="004529F8">
        <w:rPr>
          <w:rFonts w:ascii="Times New Roman" w:hAnsi="Times New Roman"/>
          <w:color w:val="000000"/>
        </w:rPr>
        <w:t>i</w:t>
      </w:r>
      <w:r w:rsidRPr="004529F8">
        <w:rPr>
          <w:rFonts w:ascii="Times New Roman" w:hAnsi="Times New Roman"/>
          <w:color w:val="000000"/>
        </w:rPr>
        <w:t>tost.</w:t>
      </w:r>
    </w:p>
    <w:p w:rsidR="008C43D1" w:rsidRPr="004529F8" w:rsidRDefault="008C43D1" w:rsidP="008C43D1">
      <w:pPr>
        <w:spacing w:before="120" w:after="120" w:line="240" w:lineRule="auto"/>
        <w:ind w:firstLine="567"/>
        <w:contextualSpacing/>
        <w:jc w:val="both"/>
        <w:rPr>
          <w:rFonts w:ascii="Times New Roman" w:hAnsi="Times New Roman"/>
          <w:b/>
          <w:i/>
          <w:color w:val="000000"/>
        </w:rPr>
      </w:pPr>
      <w:r w:rsidRPr="004529F8">
        <w:rPr>
          <w:rFonts w:ascii="Times New Roman" w:hAnsi="Times New Roman"/>
          <w:color w:val="000000"/>
        </w:rPr>
        <w:t>Kraj vydává pro svůj územní obvod Věstník právních předpisů kraje. Kromě právních předpisů kraje se zde zveřejňují nálezy Ústavního soudu dotýkající se jejich zrušení a též i jiné důležité písemnosti stanovené zákonem o krajích. Právní předpisy kraje musí být ve Věstníku zveřejněny do 15 dnů od jejich vydání.</w:t>
      </w:r>
    </w:p>
    <w:p w:rsidR="00EB0E7B" w:rsidRDefault="00EB0E7B" w:rsidP="00380FFE">
      <w:pPr>
        <w:pStyle w:val="Nadpis2"/>
        <w:numPr>
          <w:ilvl w:val="0"/>
          <w:numId w:val="0"/>
        </w:numPr>
        <w:ind w:left="576" w:hanging="576"/>
        <w:rPr>
          <w:rFonts w:ascii="Times New Roman" w:eastAsia="Times New Roman" w:hAnsi="Times New Roman"/>
          <w:color w:val="C00000"/>
          <w:sz w:val="24"/>
          <w:szCs w:val="24"/>
          <w:lang w:eastAsia="cs-CZ"/>
        </w:rPr>
      </w:pPr>
    </w:p>
    <w:p w:rsidR="00EB0E7B" w:rsidRDefault="008C43D1" w:rsidP="00865DEC">
      <w:pPr>
        <w:pStyle w:val="Nadpis2"/>
        <w:ind w:left="578" w:hanging="578"/>
        <w:rPr>
          <w:rFonts w:ascii="Times New Roman" w:eastAsia="Times New Roman" w:hAnsi="Times New Roman"/>
          <w:color w:val="C00000"/>
          <w:sz w:val="24"/>
          <w:szCs w:val="24"/>
          <w:lang w:eastAsia="cs-CZ"/>
        </w:rPr>
      </w:pPr>
      <w:bookmarkStart w:id="71" w:name="_Toc59121149"/>
      <w:r>
        <w:rPr>
          <w:rFonts w:ascii="Times New Roman" w:eastAsia="Times New Roman" w:hAnsi="Times New Roman"/>
          <w:color w:val="C00000"/>
          <w:sz w:val="24"/>
          <w:szCs w:val="24"/>
          <w:lang w:eastAsia="cs-CZ"/>
        </w:rPr>
        <w:t>PŮSOBNOST KRAJE</w:t>
      </w:r>
      <w:bookmarkEnd w:id="71"/>
    </w:p>
    <w:p w:rsidR="008C43D1" w:rsidRDefault="008C43D1" w:rsidP="008C43D1">
      <w:pPr>
        <w:autoSpaceDN w:val="0"/>
        <w:spacing w:before="85" w:after="85" w:line="240" w:lineRule="auto"/>
        <w:ind w:firstLine="567"/>
        <w:jc w:val="both"/>
        <w:textAlignment w:val="baseline"/>
        <w:rPr>
          <w:rFonts w:ascii="Times New Roman" w:eastAsia="Andale Sans UI" w:hAnsi="Times New Roman" w:cs="Tahoma"/>
          <w:color w:val="000000"/>
          <w:kern w:val="3"/>
          <w:lang w:eastAsia="cs-CZ"/>
        </w:rPr>
      </w:pPr>
      <w:r w:rsidRPr="004529F8">
        <w:rPr>
          <w:rFonts w:ascii="Times New Roman" w:hAnsi="Times New Roman"/>
          <w:color w:val="000000"/>
        </w:rPr>
        <w:t>Obdobně jako obce i kraje vykonávají dvojí působnost, a to samostatnou a přenesenou</w:t>
      </w:r>
      <w:r w:rsidRPr="004529F8">
        <w:rPr>
          <w:rFonts w:ascii="Times New Roman" w:eastAsia="Andale Sans UI" w:hAnsi="Times New Roman" w:cs="Tahoma"/>
          <w:color w:val="000000"/>
          <w:kern w:val="3"/>
          <w:lang w:eastAsia="cs-CZ"/>
        </w:rPr>
        <w:t xml:space="preserve"> p</w:t>
      </w:r>
      <w:r w:rsidRPr="004529F8">
        <w:rPr>
          <w:rFonts w:ascii="Times New Roman" w:eastAsia="Andale Sans UI" w:hAnsi="Times New Roman" w:cs="Tahoma"/>
          <w:color w:val="000000"/>
          <w:kern w:val="3"/>
          <w:lang w:eastAsia="cs-CZ"/>
        </w:rPr>
        <w:t>ů</w:t>
      </w:r>
      <w:r w:rsidRPr="004529F8">
        <w:rPr>
          <w:rFonts w:ascii="Times New Roman" w:eastAsia="Andale Sans UI" w:hAnsi="Times New Roman" w:cs="Tahoma"/>
          <w:color w:val="000000"/>
          <w:kern w:val="3"/>
          <w:lang w:eastAsia="cs-CZ"/>
        </w:rPr>
        <w:t>so</w:t>
      </w:r>
      <w:r>
        <w:rPr>
          <w:rFonts w:ascii="Times New Roman" w:eastAsia="Andale Sans UI" w:hAnsi="Times New Roman" w:cs="Tahoma"/>
          <w:color w:val="000000"/>
          <w:kern w:val="3"/>
          <w:lang w:eastAsia="cs-CZ"/>
        </w:rPr>
        <w:t>b</w:t>
      </w:r>
      <w:r w:rsidRPr="004529F8">
        <w:rPr>
          <w:rFonts w:ascii="Times New Roman" w:eastAsia="Andale Sans UI" w:hAnsi="Times New Roman" w:cs="Tahoma"/>
          <w:color w:val="000000"/>
          <w:kern w:val="3"/>
          <w:lang w:eastAsia="cs-CZ"/>
        </w:rPr>
        <w:t>nost. Kraje tak plní úkoly v samostatné působnosti, bez zasahování státu, jehož role je omez</w:t>
      </w:r>
      <w:r w:rsidRPr="004529F8">
        <w:rPr>
          <w:rFonts w:ascii="Times New Roman" w:eastAsia="Andale Sans UI" w:hAnsi="Times New Roman" w:cs="Tahoma"/>
          <w:color w:val="000000"/>
          <w:kern w:val="3"/>
          <w:lang w:eastAsia="cs-CZ"/>
        </w:rPr>
        <w:t>e</w:t>
      </w:r>
      <w:r w:rsidRPr="004529F8">
        <w:rPr>
          <w:rFonts w:ascii="Times New Roman" w:eastAsia="Andale Sans UI" w:hAnsi="Times New Roman" w:cs="Tahoma"/>
          <w:color w:val="000000"/>
          <w:kern w:val="3"/>
          <w:lang w:eastAsia="cs-CZ"/>
        </w:rPr>
        <w:t>na pouze na právní dozor jejich činnosti a dále úkoly, které na ně byly státem přeneseny zvláštn</w:t>
      </w:r>
      <w:r w:rsidRPr="004529F8">
        <w:rPr>
          <w:rFonts w:ascii="Times New Roman" w:eastAsia="Andale Sans UI" w:hAnsi="Times New Roman" w:cs="Tahoma"/>
          <w:color w:val="000000"/>
          <w:kern w:val="3"/>
          <w:lang w:eastAsia="cs-CZ"/>
        </w:rPr>
        <w:t>í</w:t>
      </w:r>
      <w:r w:rsidRPr="004529F8">
        <w:rPr>
          <w:rFonts w:ascii="Times New Roman" w:eastAsia="Andale Sans UI" w:hAnsi="Times New Roman" w:cs="Tahoma"/>
          <w:color w:val="000000"/>
          <w:kern w:val="3"/>
          <w:lang w:eastAsia="cs-CZ"/>
        </w:rPr>
        <w:t>mi zákony, tzv. přenesená působnost. Hranice mezi samostatnou a přenesenou působností je dána zákonným pravidlem, které stanoví, že pokud upravuje zvláštní zákon působnost krajů a nestanoví-li, že jde o samostatnou či přenesenou působnost, platí, že jde vždy o činnosti patřící do samostatné působnosti krajů.</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Z hlediska činnosti vyššího územního celku, je to samostatná působnost krajů, jejímž pr</w:t>
      </w:r>
      <w:r w:rsidRPr="004529F8">
        <w:rPr>
          <w:rFonts w:ascii="Times New Roman" w:eastAsia="Andale Sans UI" w:hAnsi="Times New Roman" w:cs="Tahoma"/>
          <w:color w:val="000000"/>
          <w:kern w:val="3"/>
          <w:lang w:eastAsia="cs-CZ"/>
        </w:rPr>
        <w:t>o</w:t>
      </w:r>
      <w:r w:rsidRPr="004529F8">
        <w:rPr>
          <w:rFonts w:ascii="Times New Roman" w:eastAsia="Andale Sans UI" w:hAnsi="Times New Roman" w:cs="Tahoma"/>
          <w:color w:val="000000"/>
          <w:kern w:val="3"/>
          <w:lang w:eastAsia="cs-CZ"/>
        </w:rPr>
        <w:t>střednictvím uskutečňuje zájmy kraje a občanů kraje a rozumí se jí právo kraje spravovat své z</w:t>
      </w:r>
      <w:r w:rsidRPr="004529F8">
        <w:rPr>
          <w:rFonts w:ascii="Times New Roman" w:eastAsia="Andale Sans UI" w:hAnsi="Times New Roman" w:cs="Tahoma"/>
          <w:color w:val="000000"/>
          <w:kern w:val="3"/>
          <w:lang w:eastAsia="cs-CZ"/>
        </w:rPr>
        <w:t>á</w:t>
      </w:r>
      <w:r w:rsidRPr="004529F8">
        <w:rPr>
          <w:rFonts w:ascii="Times New Roman" w:eastAsia="Andale Sans UI" w:hAnsi="Times New Roman" w:cs="Tahoma"/>
          <w:color w:val="000000"/>
          <w:kern w:val="3"/>
          <w:lang w:eastAsia="cs-CZ"/>
        </w:rPr>
        <w:lastRenderedPageBreak/>
        <w:t>ležitosti samostatně ve věcech stanovených zákonem. Tuto působnost kraj vykonává vlastním jménem a na vlastní odpovědnost a je při tom vázán právními předpisy. Při výkonu samostatné působnosti kraj spolupracuje s obcemi, nesmí však zasahovat do jejích samostatné působnosti. Kraj je oprávněn vyjadřovat se k návrhům státních orgánů, které se dotýkají působnosti kraje. Státní orgány jsou povinny předem projednat s krajem opatření dotýkající se působnosti kraje.</w:t>
      </w:r>
    </w:p>
    <w:p w:rsidR="008C43D1" w:rsidRDefault="008C43D1" w:rsidP="008C43D1">
      <w:pPr>
        <w:autoSpaceDN w:val="0"/>
        <w:spacing w:before="85" w:after="85" w:line="240" w:lineRule="auto"/>
        <w:ind w:firstLine="567"/>
        <w:jc w:val="both"/>
        <w:textAlignment w:val="baseline"/>
        <w:rPr>
          <w:rFonts w:ascii="Times New Roman" w:eastAsia="Andale Sans UI" w:hAnsi="Times New Roman" w:cs="Tahoma"/>
          <w:color w:val="000000"/>
          <w:kern w:val="3"/>
          <w:lang w:eastAsia="cs-CZ"/>
        </w:rPr>
      </w:pP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Do samostatné působnosti krajů patří zákonem vyjmenované úkoly svěřené do vyhrazené  pravomoci zastupitelstva a rady kraje (viz dále). Kromě toho můžeme do samostatné působnosti zařadit veškeré záležitosti, které mají vliv na rozvoj kraje a zájmy jeho obyvatel jako například rozvoj zdravých životních podmínek, sociální péče, dopravy a spojů, výchovy, vzdělávání, kult</w:t>
      </w:r>
      <w:r w:rsidRPr="004529F8">
        <w:rPr>
          <w:rFonts w:ascii="Times New Roman" w:eastAsia="Andale Sans UI" w:hAnsi="Times New Roman" w:cs="Tahoma"/>
          <w:color w:val="000000"/>
          <w:kern w:val="3"/>
          <w:lang w:eastAsia="cs-CZ"/>
        </w:rPr>
        <w:t>u</w:t>
      </w:r>
      <w:r w:rsidRPr="004529F8">
        <w:rPr>
          <w:rFonts w:ascii="Times New Roman" w:eastAsia="Andale Sans UI" w:hAnsi="Times New Roman" w:cs="Tahoma"/>
          <w:color w:val="000000"/>
          <w:kern w:val="3"/>
          <w:lang w:eastAsia="cs-CZ"/>
        </w:rPr>
        <w:t>ry, ochrana veřejného pořádku a zajišťování dostatku kvalitních informací. Kraj má za účelem zabezpečení zájmů kraje a jeho obyvatel řadu dalších oprávnění, takovými jsou též koordinace rozvoje územního obvodu kraje, schvalování územně plánovací dokumentace, volení zástupců kraje do regionálních rad soudržnosti, stanovení základní dopravní obslužnosti pro území kraje.</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V majetkové oblasti jde o celou řadu činností vykonávaných krajem v samostatné půso</w:t>
      </w:r>
      <w:r w:rsidRPr="004529F8">
        <w:rPr>
          <w:rFonts w:ascii="Times New Roman" w:eastAsia="Andale Sans UI" w:hAnsi="Times New Roman" w:cs="Tahoma"/>
          <w:color w:val="000000"/>
          <w:kern w:val="3"/>
          <w:lang w:eastAsia="cs-CZ"/>
        </w:rPr>
        <w:t>b</w:t>
      </w:r>
      <w:r w:rsidRPr="004529F8">
        <w:rPr>
          <w:rFonts w:ascii="Times New Roman" w:eastAsia="Andale Sans UI" w:hAnsi="Times New Roman" w:cs="Tahoma"/>
          <w:color w:val="000000"/>
          <w:kern w:val="3"/>
          <w:lang w:eastAsia="cs-CZ"/>
        </w:rPr>
        <w:t>nosti jako je hospodaření s vlastním majetkem a finančními prostředky, sestavování rozpočtu a závěrečného účtu. Do uvedené kategorie zákon řadí také oprávnění zřizovat a rušit příspěvkové a organizační složky kraje, jejíchž hlavním cílem není vytvářet zisk, ale plnit pro fyzické a právni</w:t>
      </w:r>
      <w:r w:rsidRPr="004529F8">
        <w:rPr>
          <w:rFonts w:ascii="Times New Roman" w:eastAsia="Andale Sans UI" w:hAnsi="Times New Roman" w:cs="Tahoma"/>
          <w:color w:val="000000"/>
          <w:kern w:val="3"/>
          <w:lang w:eastAsia="cs-CZ"/>
        </w:rPr>
        <w:t>c</w:t>
      </w:r>
      <w:r w:rsidRPr="004529F8">
        <w:rPr>
          <w:rFonts w:ascii="Times New Roman" w:eastAsia="Andale Sans UI" w:hAnsi="Times New Roman" w:cs="Tahoma"/>
          <w:color w:val="000000"/>
          <w:kern w:val="3"/>
          <w:lang w:eastAsia="cs-CZ"/>
        </w:rPr>
        <w:t>ké osoby kraje určitou veřejnou službu. Kraj může podle zákona č. 250/2000 Sb., o rozpočtových pravidlech územních rozpočtů, ve znění pozdějších předpisů, také zakládat a rušit obchodní sp</w:t>
      </w:r>
      <w:r w:rsidRPr="004529F8">
        <w:rPr>
          <w:rFonts w:ascii="Times New Roman" w:eastAsia="Andale Sans UI" w:hAnsi="Times New Roman" w:cs="Tahoma"/>
          <w:color w:val="000000"/>
          <w:kern w:val="3"/>
          <w:lang w:eastAsia="cs-CZ"/>
        </w:rPr>
        <w:t>o</w:t>
      </w:r>
      <w:r w:rsidRPr="004529F8">
        <w:rPr>
          <w:rFonts w:ascii="Times New Roman" w:eastAsia="Andale Sans UI" w:hAnsi="Times New Roman" w:cs="Tahoma"/>
          <w:color w:val="000000"/>
          <w:kern w:val="3"/>
          <w:lang w:eastAsia="cs-CZ"/>
        </w:rPr>
        <w:t>lečnosti ve formě společností s ručením omezeným a akciové společnosti, přičemž režim založení a vzniku se řídí obchodním zákoníkem.</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V pravomoci kraje je také poskytování dotací občanským sdružením a obcím, rozhodování o nabytí a převodu nemovitých věcí, zřizování zástavního práva podle občanského zákoníku.</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Důležitou činností samosprávy kraje je vydávání obecně závazné vyhlášky kraje. Zastup</w:t>
      </w:r>
      <w:r w:rsidRPr="004529F8">
        <w:rPr>
          <w:rFonts w:ascii="Times New Roman" w:eastAsia="Andale Sans UI" w:hAnsi="Times New Roman" w:cs="Tahoma"/>
          <w:color w:val="000000"/>
          <w:kern w:val="3"/>
          <w:lang w:eastAsia="cs-CZ"/>
        </w:rPr>
        <w:t>i</w:t>
      </w:r>
      <w:r w:rsidRPr="004529F8">
        <w:rPr>
          <w:rFonts w:ascii="Times New Roman" w:eastAsia="Andale Sans UI" w:hAnsi="Times New Roman" w:cs="Tahoma"/>
          <w:color w:val="000000"/>
          <w:kern w:val="3"/>
          <w:lang w:eastAsia="cs-CZ"/>
        </w:rPr>
        <w:t>telstvo kraje má iniciativní pravomoc navrhovat zákony Parlamentu České republiky. Zastupite</w:t>
      </w:r>
      <w:r w:rsidRPr="004529F8">
        <w:rPr>
          <w:rFonts w:ascii="Times New Roman" w:eastAsia="Andale Sans UI" w:hAnsi="Times New Roman" w:cs="Tahoma"/>
          <w:color w:val="000000"/>
          <w:kern w:val="3"/>
          <w:lang w:eastAsia="cs-CZ"/>
        </w:rPr>
        <w:t>l</w:t>
      </w:r>
      <w:r w:rsidRPr="004529F8">
        <w:rPr>
          <w:rFonts w:ascii="Times New Roman" w:eastAsia="Andale Sans UI" w:hAnsi="Times New Roman" w:cs="Tahoma"/>
          <w:color w:val="000000"/>
          <w:kern w:val="3"/>
          <w:lang w:eastAsia="cs-CZ"/>
        </w:rPr>
        <w:t>stvo kraje může též podat návrh Ústavnímu soudu na zrušení právního předpisu pro rozpor se zákonem.</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Podobně jako obce může také kraj ukládat pokuty právnickým osobám a podnikajícím f</w:t>
      </w:r>
      <w:r w:rsidRPr="004529F8">
        <w:rPr>
          <w:rFonts w:ascii="Times New Roman" w:eastAsia="Andale Sans UI" w:hAnsi="Times New Roman" w:cs="Tahoma"/>
          <w:color w:val="000000"/>
          <w:kern w:val="3"/>
          <w:lang w:eastAsia="cs-CZ"/>
        </w:rPr>
        <w:t>y</w:t>
      </w:r>
      <w:r w:rsidRPr="004529F8">
        <w:rPr>
          <w:rFonts w:ascii="Times New Roman" w:eastAsia="Andale Sans UI" w:hAnsi="Times New Roman" w:cs="Tahoma"/>
          <w:color w:val="000000"/>
          <w:kern w:val="3"/>
          <w:lang w:eastAsia="cs-CZ"/>
        </w:rPr>
        <w:t>zickým osobám. Kraj může udělit pokutu až do výše 200 000 Kč právnické osobě a fyzické os</w:t>
      </w:r>
      <w:r w:rsidRPr="004529F8">
        <w:rPr>
          <w:rFonts w:ascii="Times New Roman" w:eastAsia="Andale Sans UI" w:hAnsi="Times New Roman" w:cs="Tahoma"/>
          <w:color w:val="000000"/>
          <w:kern w:val="3"/>
          <w:lang w:eastAsia="cs-CZ"/>
        </w:rPr>
        <w:t>o</w:t>
      </w:r>
      <w:r w:rsidRPr="004529F8">
        <w:rPr>
          <w:rFonts w:ascii="Times New Roman" w:eastAsia="Andale Sans UI" w:hAnsi="Times New Roman" w:cs="Tahoma"/>
          <w:color w:val="000000"/>
          <w:kern w:val="3"/>
          <w:lang w:eastAsia="cs-CZ"/>
        </w:rPr>
        <w:t>bě, která je podnikatelem a porušila povinnost stanovenou právním předpisem kraje. Výnos z těchto pokut je finančním příjmem rozpočtu kraje.</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Kraje mohou za účelem plnění svých úkolů v rámci samostatné působnosti spolupracovat mezi sebou navzájem a také s obcemi. Tato spolupráce se zajišťuje na základě smlouvy uzavřené ke splnění konkrétního úkolu nebo založením právnické osoby. Kraje mohou spolupracovat také s územními samosprávnými celky jiných států, případně mohou být také členy mezinárodních organizací.</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Na základě čl. 105 Ústavy České republiky orgánům samosprávy může být zvláštními z</w:t>
      </w:r>
      <w:r w:rsidRPr="004529F8">
        <w:rPr>
          <w:rFonts w:ascii="Times New Roman" w:eastAsia="Andale Sans UI" w:hAnsi="Times New Roman" w:cs="Tahoma"/>
          <w:color w:val="000000"/>
          <w:kern w:val="3"/>
          <w:lang w:eastAsia="cs-CZ"/>
        </w:rPr>
        <w:t>á</w:t>
      </w:r>
      <w:r w:rsidRPr="004529F8">
        <w:rPr>
          <w:rFonts w:ascii="Times New Roman" w:eastAsia="Andale Sans UI" w:hAnsi="Times New Roman" w:cs="Tahoma"/>
          <w:color w:val="000000"/>
          <w:kern w:val="3"/>
          <w:lang w:eastAsia="cs-CZ"/>
        </w:rPr>
        <w:t>kony svěřen výkon státní správy, čímž se rozumí přenesená působnost. Přenesený výkon státní správy kraj nevykonává jako působnost sobě vlastní, tedy vlastní územnímu samosprávnému ce</w:t>
      </w:r>
      <w:r w:rsidRPr="004529F8">
        <w:rPr>
          <w:rFonts w:ascii="Times New Roman" w:eastAsia="Andale Sans UI" w:hAnsi="Times New Roman" w:cs="Tahoma"/>
          <w:color w:val="000000"/>
          <w:kern w:val="3"/>
          <w:lang w:eastAsia="cs-CZ"/>
        </w:rPr>
        <w:t>l</w:t>
      </w:r>
      <w:r w:rsidRPr="004529F8">
        <w:rPr>
          <w:rFonts w:ascii="Times New Roman" w:eastAsia="Andale Sans UI" w:hAnsi="Times New Roman" w:cs="Tahoma"/>
          <w:color w:val="000000"/>
          <w:kern w:val="3"/>
          <w:lang w:eastAsia="cs-CZ"/>
        </w:rPr>
        <w:t>ku. V takovém případě jde o úkoly, jejichž zajištění je povinností státu a stát tyto úkoly přenesl na základě zákona na jinou právnickou nebo fyzickou osobu a to v daném případě na kraj, který n</w:t>
      </w:r>
      <w:r w:rsidRPr="004529F8">
        <w:rPr>
          <w:rFonts w:ascii="Times New Roman" w:eastAsia="Andale Sans UI" w:hAnsi="Times New Roman" w:cs="Tahoma"/>
          <w:color w:val="000000"/>
          <w:kern w:val="3"/>
          <w:lang w:eastAsia="cs-CZ"/>
        </w:rPr>
        <w:t>a</w:t>
      </w:r>
      <w:r w:rsidRPr="004529F8">
        <w:rPr>
          <w:rFonts w:ascii="Times New Roman" w:eastAsia="Andale Sans UI" w:hAnsi="Times New Roman" w:cs="Tahoma"/>
          <w:color w:val="000000"/>
          <w:kern w:val="3"/>
          <w:lang w:eastAsia="cs-CZ"/>
        </w:rPr>
        <w:t>dále zůstává samosprávným celkem.</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Příkladem přenesené působnosti na kraj jsou například úkoly podle zákona o požární ochraně, kdy orgány kraje projednávají koncepci požární ochrany v kraji, vytvářejí podmínky pro dislokaci a vybavení jednotek hasičského záchranného sboru. V rámci požární ochrany vydávají nařízením kraje v oblasti požární ochrany nebo podle zákona o integrovaném záchranném syst</w:t>
      </w:r>
      <w:r w:rsidRPr="004529F8">
        <w:rPr>
          <w:rFonts w:ascii="Times New Roman" w:eastAsia="Andale Sans UI" w:hAnsi="Times New Roman" w:cs="Tahoma"/>
          <w:color w:val="000000"/>
          <w:kern w:val="3"/>
          <w:lang w:eastAsia="cs-CZ"/>
        </w:rPr>
        <w:t>é</w:t>
      </w:r>
      <w:r w:rsidRPr="004529F8">
        <w:rPr>
          <w:rFonts w:ascii="Times New Roman" w:eastAsia="Andale Sans UI" w:hAnsi="Times New Roman" w:cs="Tahoma"/>
          <w:color w:val="000000"/>
          <w:kern w:val="3"/>
          <w:lang w:eastAsia="cs-CZ"/>
        </w:rPr>
        <w:t>mu, podle něhož orgány kraje zajišťují přípravu na mimořádné události, provádění záchranných a likvidačních prací a ochranu obyvatelstva.</w:t>
      </w:r>
    </w:p>
    <w:p w:rsidR="008C43D1" w:rsidRPr="008C43D1" w:rsidRDefault="008C43D1" w:rsidP="008C43D1">
      <w:pPr>
        <w:autoSpaceDN w:val="0"/>
        <w:spacing w:before="85" w:after="85" w:line="240" w:lineRule="auto"/>
        <w:ind w:firstLine="567"/>
        <w:jc w:val="both"/>
        <w:textAlignment w:val="baseline"/>
        <w:rPr>
          <w:rFonts w:ascii="Times New Roman" w:eastAsia="Andale Sans UI" w:hAnsi="Times New Roman" w:cs="Tahoma"/>
          <w:b/>
          <w:color w:val="000000"/>
          <w:kern w:val="3"/>
          <w:lang w:eastAsia="cs-CZ"/>
        </w:rPr>
      </w:pPr>
      <w:r w:rsidRPr="004529F8">
        <w:rPr>
          <w:rFonts w:ascii="Times New Roman" w:eastAsia="Andale Sans UI" w:hAnsi="Times New Roman" w:cs="Tahoma"/>
          <w:color w:val="000000"/>
          <w:kern w:val="3"/>
          <w:lang w:eastAsia="cs-CZ"/>
        </w:rPr>
        <w:t>Při výkonu přenesené působnosti se orgány kraje řídí zákony a jinými právními předpisy, usneseními vlády a směrnicemi ústředních správních úřadů. Podmínkou platnosti směrnic ústře</w:t>
      </w:r>
      <w:r w:rsidRPr="004529F8">
        <w:rPr>
          <w:rFonts w:ascii="Times New Roman" w:eastAsia="Andale Sans UI" w:hAnsi="Times New Roman" w:cs="Tahoma"/>
          <w:color w:val="000000"/>
          <w:kern w:val="3"/>
          <w:lang w:eastAsia="cs-CZ"/>
        </w:rPr>
        <w:t>d</w:t>
      </w:r>
      <w:r w:rsidRPr="004529F8">
        <w:rPr>
          <w:rFonts w:ascii="Times New Roman" w:eastAsia="Andale Sans UI" w:hAnsi="Times New Roman" w:cs="Tahoma"/>
          <w:color w:val="000000"/>
          <w:kern w:val="3"/>
          <w:lang w:eastAsia="cs-CZ"/>
        </w:rPr>
        <w:lastRenderedPageBreak/>
        <w:t>ních správních orgánů je jejich publikování ve Věstníku vlády pro orgány krajů a orgány obcí. Při vydávání nařízení se však kraje řídí pouze zákony a jinými právními předpisy.</w:t>
      </w:r>
    </w:p>
    <w:p w:rsidR="00865DEC" w:rsidRDefault="00865DEC" w:rsidP="00865DEC">
      <w:pPr>
        <w:pStyle w:val="Nadpis2"/>
        <w:ind w:left="578" w:hanging="578"/>
        <w:rPr>
          <w:rFonts w:ascii="Times New Roman" w:eastAsia="Times New Roman" w:hAnsi="Times New Roman"/>
          <w:color w:val="C00000"/>
          <w:sz w:val="24"/>
          <w:szCs w:val="24"/>
          <w:lang w:eastAsia="cs-CZ"/>
        </w:rPr>
      </w:pPr>
      <w:r w:rsidRPr="00EB0E7B">
        <w:rPr>
          <w:rFonts w:ascii="Times New Roman" w:eastAsia="Times New Roman" w:hAnsi="Times New Roman"/>
          <w:color w:val="C00000"/>
          <w:sz w:val="24"/>
          <w:szCs w:val="24"/>
          <w:lang w:eastAsia="cs-CZ"/>
        </w:rPr>
        <w:t xml:space="preserve"> </w:t>
      </w:r>
      <w:bookmarkStart w:id="72" w:name="_Toc59121150"/>
      <w:r w:rsidR="008C43D1">
        <w:rPr>
          <w:rFonts w:ascii="Times New Roman" w:eastAsia="Times New Roman" w:hAnsi="Times New Roman"/>
          <w:color w:val="C00000"/>
          <w:sz w:val="24"/>
          <w:szCs w:val="24"/>
          <w:lang w:eastAsia="cs-CZ"/>
        </w:rPr>
        <w:t>ORGÁNY KRAJE</w:t>
      </w:r>
      <w:bookmarkEnd w:id="72"/>
    </w:p>
    <w:p w:rsidR="008C43D1" w:rsidRPr="004529F8"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Kraj je spravován zastupitelstvem kraje. Dalšími orgány kraje jsou rada kraje, hejtman kr</w:t>
      </w:r>
      <w:r w:rsidRPr="004529F8">
        <w:rPr>
          <w:rFonts w:ascii="Times New Roman" w:hAnsi="Times New Roman"/>
          <w:color w:val="000000"/>
        </w:rPr>
        <w:t>a</w:t>
      </w:r>
      <w:r w:rsidRPr="004529F8">
        <w:rPr>
          <w:rFonts w:ascii="Times New Roman" w:hAnsi="Times New Roman"/>
          <w:color w:val="000000"/>
        </w:rPr>
        <w:t>je a krajský úřad. Orgány kraje vykonávají činnosti jak na úseku samosprávy, tak i na úseku státní správy. Mezi orgánem kraje je potřeba zařadit též zvláštní orgán kraje zřízený podle zákona, který vykonává svěřenou činnost na úseku státní správy.</w:t>
      </w:r>
    </w:p>
    <w:p w:rsidR="008C43D1" w:rsidRPr="004529F8" w:rsidRDefault="008C43D1" w:rsidP="008C43D1">
      <w:pPr>
        <w:spacing w:before="120" w:after="120" w:line="240" w:lineRule="auto"/>
        <w:ind w:firstLine="567"/>
        <w:contextualSpacing/>
        <w:jc w:val="both"/>
        <w:rPr>
          <w:rFonts w:ascii="Times New Roman" w:hAnsi="Times New Roman"/>
          <w:color w:val="000000"/>
        </w:rPr>
      </w:pPr>
      <w:r>
        <w:rPr>
          <w:rFonts w:ascii="Times New Roman" w:hAnsi="Times New Roman"/>
          <w:noProof/>
          <w:color w:val="000000"/>
          <w:lang w:eastAsia="cs-CZ"/>
        </w:rPr>
        <w:drawing>
          <wp:inline distT="0" distB="0" distL="0" distR="0">
            <wp:extent cx="5503545" cy="1809750"/>
            <wp:effectExtent l="19050" t="0" r="20955" b="0"/>
            <wp:docPr id="460" name="Diagram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8C43D1" w:rsidRDefault="008C43D1" w:rsidP="008C43D1">
      <w:pPr>
        <w:keepNext/>
        <w:keepLines/>
        <w:numPr>
          <w:ilvl w:val="2"/>
          <w:numId w:val="0"/>
        </w:numPr>
        <w:spacing w:before="280" w:after="140" w:line="264" w:lineRule="auto"/>
        <w:ind w:left="720" w:hanging="720"/>
        <w:outlineLvl w:val="2"/>
        <w:rPr>
          <w:rFonts w:ascii="Times New Roman" w:hAnsi="Times New Roman"/>
          <w:i/>
          <w:color w:val="000000"/>
        </w:rPr>
      </w:pPr>
    </w:p>
    <w:p w:rsidR="008C43D1" w:rsidRPr="008C43D1" w:rsidRDefault="008C43D1" w:rsidP="008C43D1">
      <w:pPr>
        <w:keepNext/>
        <w:keepLines/>
        <w:numPr>
          <w:ilvl w:val="2"/>
          <w:numId w:val="0"/>
        </w:numPr>
        <w:spacing w:before="280" w:after="140" w:line="264" w:lineRule="auto"/>
        <w:ind w:left="720" w:hanging="720"/>
        <w:outlineLvl w:val="2"/>
        <w:rPr>
          <w:rFonts w:ascii="Times New Roman" w:eastAsia="Times New Roman" w:hAnsi="Times New Roman"/>
          <w:b/>
          <w:i/>
          <w:color w:val="C00000"/>
          <w:szCs w:val="26"/>
        </w:rPr>
      </w:pPr>
      <w:bookmarkStart w:id="73" w:name="_Toc59121151"/>
      <w:r w:rsidRPr="008C43D1">
        <w:rPr>
          <w:rFonts w:ascii="Times New Roman" w:eastAsia="Times New Roman" w:hAnsi="Times New Roman"/>
          <w:b/>
          <w:i/>
          <w:color w:val="C00000"/>
          <w:szCs w:val="26"/>
        </w:rPr>
        <w:t>Zastupitelstvo kraje</w:t>
      </w:r>
      <w:bookmarkEnd w:id="73"/>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 xml:space="preserve">Postavení zastupitelstva kraje vyplývá již z Ústavy České republiky, která hovoří o tom, že vyšší územní samosprávný celek je samostatně spravován zastupitelstvem. Zastupitelstvo kraje je orgán, který je nadřazen všem ostatním orgánům kraje. Členové zastupitelstva jsou voleni občany kraje </w:t>
      </w:r>
      <w:proofErr w:type="gramStart"/>
      <w:r w:rsidRPr="004529F8">
        <w:rPr>
          <w:rFonts w:ascii="Times New Roman" w:hAnsi="Times New Roman"/>
          <w:color w:val="000000"/>
        </w:rPr>
        <w:t>na 4-</w:t>
      </w:r>
      <w:proofErr w:type="spellStart"/>
      <w:r w:rsidRPr="004529F8">
        <w:rPr>
          <w:rFonts w:ascii="Times New Roman" w:hAnsi="Times New Roman"/>
          <w:color w:val="000000"/>
        </w:rPr>
        <w:t>leté</w:t>
      </w:r>
      <w:proofErr w:type="spellEnd"/>
      <w:proofErr w:type="gramEnd"/>
      <w:r w:rsidRPr="004529F8">
        <w:rPr>
          <w:rFonts w:ascii="Times New Roman" w:hAnsi="Times New Roman"/>
          <w:color w:val="000000"/>
        </w:rPr>
        <w:t xml:space="preserve"> volební období.</w:t>
      </w:r>
    </w:p>
    <w:p w:rsidR="008C43D1" w:rsidRPr="004529F8" w:rsidRDefault="008C43D1" w:rsidP="008C43D1">
      <w:pPr>
        <w:spacing w:before="120" w:after="120" w:line="240" w:lineRule="auto"/>
        <w:ind w:firstLine="567"/>
        <w:contextualSpacing/>
        <w:jc w:val="both"/>
        <w:rPr>
          <w:rFonts w:ascii="Times New Roman" w:hAnsi="Times New Roman"/>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Oproti obcím je počet členů zastupitelstva kraje taxativně odvozen z počtu obyvatel kraje k 1. lednu roku, v němž se konají volby. Zastupitelstvo kraje má nejméně 45 a nejvíce 65 členů. Příslušný volený počet členů krajský úřad zveřejní na úřední desce a ve Věstníku právních předp</w:t>
      </w:r>
      <w:r w:rsidRPr="004529F8">
        <w:rPr>
          <w:rFonts w:ascii="Times New Roman" w:hAnsi="Times New Roman"/>
          <w:color w:val="000000"/>
        </w:rPr>
        <w:t>i</w:t>
      </w:r>
      <w:r w:rsidRPr="004529F8">
        <w:rPr>
          <w:rFonts w:ascii="Times New Roman" w:hAnsi="Times New Roman"/>
          <w:color w:val="000000"/>
        </w:rPr>
        <w:t>sů kraje. Počet členů zastupitelstva činí do 600 000 obyvatel 45 členů, 600 000 - 900 000 obyvatel 55 členů, nad 900 000 obyvatel  pak 65 členů.</w:t>
      </w:r>
    </w:p>
    <w:p w:rsidR="00952EB4" w:rsidRPr="004529F8" w:rsidRDefault="00952EB4" w:rsidP="008C43D1">
      <w:pPr>
        <w:spacing w:before="120" w:after="120" w:line="240" w:lineRule="auto"/>
        <w:ind w:firstLine="567"/>
        <w:contextualSpacing/>
        <w:jc w:val="both"/>
        <w:rPr>
          <w:rFonts w:ascii="Times New Roman" w:hAnsi="Times New Roman"/>
          <w:b/>
          <w:color w:val="000000"/>
        </w:rPr>
      </w:pPr>
    </w:p>
    <w:p w:rsidR="00A61DCD" w:rsidRDefault="00952EB4" w:rsidP="00952EB4">
      <w:pPr>
        <w:framePr w:w="850" w:hSpace="170" w:wrap="around" w:vAnchor="text" w:hAnchor="page" w:x="10651" w:y="-1394" w:anchorLock="1"/>
        <w:rPr>
          <w:rStyle w:val="znakMarginalie"/>
        </w:rPr>
      </w:pPr>
      <w:r>
        <w:rPr>
          <w:rStyle w:val="znakMarginalie"/>
        </w:rPr>
        <w:t>Členové zastupite</w:t>
      </w:r>
      <w:r>
        <w:rPr>
          <w:rStyle w:val="znakMarginalie"/>
        </w:rPr>
        <w:t>l</w:t>
      </w:r>
      <w:r>
        <w:rPr>
          <w:rStyle w:val="znakMarginalie"/>
        </w:rPr>
        <w:t>stva kraje a jejich mandát</w:t>
      </w: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Mandát člena zastupitelstva vzniká zvolením k okamžiku ukončení hlasování. Na prvním zasedání zastupitelstva skládá člen zastupitelstva do rukou předsedajícího slib, pokud slib odmítne složit nebo jej složí s výhradou, jeho mandát zaniká.</w:t>
      </w:r>
    </w:p>
    <w:p w:rsidR="008C43D1" w:rsidRPr="004529F8" w:rsidRDefault="008C43D1" w:rsidP="008C43D1">
      <w:pPr>
        <w:spacing w:before="120" w:after="120" w:line="240" w:lineRule="auto"/>
        <w:ind w:firstLine="567"/>
        <w:contextualSpacing/>
        <w:jc w:val="both"/>
        <w:rPr>
          <w:rFonts w:ascii="Times New Roman" w:hAnsi="Times New Roman"/>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Funkce člena zastupitelstva zaniká mj. zvolením nového zastupitelstva, jak bylo výše uv</w:t>
      </w:r>
      <w:r w:rsidRPr="004529F8">
        <w:rPr>
          <w:rFonts w:ascii="Times New Roman" w:hAnsi="Times New Roman"/>
          <w:color w:val="000000"/>
        </w:rPr>
        <w:t>e</w:t>
      </w:r>
      <w:r w:rsidRPr="004529F8">
        <w:rPr>
          <w:rFonts w:ascii="Times New Roman" w:hAnsi="Times New Roman"/>
          <w:color w:val="000000"/>
        </w:rPr>
        <w:t xml:space="preserve">deno, též odmítnutím slibu nebo složením slibu s výhradou, doručením písemné rezignace hejtmanovi kraje nebo úmrtím. </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Mezi práva člena zastupitelstva při výkonu funkce patří předkládání  návrhů zastupitelstvu, radě a jejich výborům a komisím. Je také oprávněn vznášet dotazy, připomínky a podněty radě, předsedům výborů a vedoucím příspěvkových a organizačních složek kraje, statutárním orgánům právnických osob založených krajem. Písemnou odpověď musí člen zastupitelstva v těchto příp</w:t>
      </w:r>
      <w:r w:rsidRPr="004529F8">
        <w:rPr>
          <w:rFonts w:ascii="Times New Roman" w:hAnsi="Times New Roman"/>
          <w:color w:val="000000"/>
        </w:rPr>
        <w:t>a</w:t>
      </w:r>
      <w:r w:rsidRPr="004529F8">
        <w:rPr>
          <w:rFonts w:ascii="Times New Roman" w:hAnsi="Times New Roman"/>
          <w:color w:val="000000"/>
        </w:rPr>
        <w:t>dech obdržet do 30 dnů, pokud jejímu poskytnutí nebrání zákon upravující mlčenlivost anebo zákaz jejich zveřejnění. Člen zastupitelstva má též právo požadovat informace od zaměstnanců kraje ve věcech, které souvisejí s výkonem funkce člena zastupitelstva, pokud jejich poskytnutí nebrání zákony upravující mlčenlivost anebo zákaz jejich zveřejnění. Informace musí být posky</w:t>
      </w:r>
      <w:r w:rsidRPr="004529F8">
        <w:rPr>
          <w:rFonts w:ascii="Times New Roman" w:hAnsi="Times New Roman"/>
          <w:color w:val="000000"/>
        </w:rPr>
        <w:t>t</w:t>
      </w:r>
      <w:r w:rsidRPr="004529F8">
        <w:rPr>
          <w:rFonts w:ascii="Times New Roman" w:hAnsi="Times New Roman"/>
          <w:color w:val="000000"/>
        </w:rPr>
        <w:t>nuta nejpozději do 30 dnů.</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lastRenderedPageBreak/>
        <w:t>Člen zastupitelstva mj. má povinnost aktivní účasti na zasedání zastupitelstva a jiných o</w:t>
      </w:r>
      <w:r w:rsidRPr="004529F8">
        <w:rPr>
          <w:rFonts w:ascii="Times New Roman" w:hAnsi="Times New Roman"/>
          <w:color w:val="000000"/>
        </w:rPr>
        <w:t>r</w:t>
      </w:r>
      <w:r w:rsidRPr="004529F8">
        <w:rPr>
          <w:rFonts w:ascii="Times New Roman" w:hAnsi="Times New Roman"/>
          <w:color w:val="000000"/>
        </w:rPr>
        <w:t xml:space="preserve">gánů, jichž je členem, plnit úkoly, které mu tyto orgány uloží, hájit zájmy občanů a jednat s ohledem na vážnost své funkce. </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Zastupitelstvo kraje rozhoduje v nejdůležitějších věcech samostatné působnosti, ve věcech přenesené působnosti, jen stanoví-li tak výslovně zákon o krajích.</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V samostatné působnosti je zastupitelstvu kraje vyhrazeno mj. předkládat návrhy zákonů Poslanecké sněmovně, dále koordinovat rozvoj kraje, schvalovat územně plánovací dokumentaci kraje, schvalovat rozpočet a závěrečný účet kraje, zřizovat peněžní fondy kraje.</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Mezi pravomoci zastupitelstva kraje patří zřizovat a rušit příspěvkové  a organizační složky kraje, schvalovat jejich zřizovací listiny. Do jejich samostatné působnosti patří vydávat obecně závazné vyhlášky kraje, volit hejtmana, náměstka (náměstky) hejtmana a další členy rady a odvolávat je z funkce, zřizovat a rušit výbory, volit jejich předsedy i další členy a odvolávat je, udělovat ceny kraje.</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Zastupitelstvo kraje má vyhrazenu působnost také v řadě majetkoprávních úkonů, mezi kt</w:t>
      </w:r>
      <w:r w:rsidRPr="004529F8">
        <w:rPr>
          <w:rFonts w:ascii="Times New Roman" w:hAnsi="Times New Roman"/>
          <w:color w:val="000000"/>
        </w:rPr>
        <w:t>e</w:t>
      </w:r>
      <w:r w:rsidRPr="004529F8">
        <w:rPr>
          <w:rFonts w:ascii="Times New Roman" w:hAnsi="Times New Roman"/>
          <w:color w:val="000000"/>
        </w:rPr>
        <w:t>ré patří nabývání a převod nemovitých věcí, poskytování věcných a peněžitých darů v hodnotě nad 100 000 Kč, poskytování dotací občanským sdružením a jiným fyzickým a právnickým os</w:t>
      </w:r>
      <w:r w:rsidRPr="004529F8">
        <w:rPr>
          <w:rFonts w:ascii="Times New Roman" w:hAnsi="Times New Roman"/>
          <w:color w:val="000000"/>
        </w:rPr>
        <w:t>o</w:t>
      </w:r>
      <w:r w:rsidRPr="004529F8">
        <w:rPr>
          <w:rFonts w:ascii="Times New Roman" w:hAnsi="Times New Roman"/>
          <w:color w:val="000000"/>
        </w:rPr>
        <w:t>bám působícím na území kraje v oblasti mládeže, sportu a tělovýchovy, kultury, vzdělávání a vědy, zdravotnictví. Vedle toho členové zastupitelstva kraje rozhodují o zástavním právu k mov</w:t>
      </w:r>
      <w:r w:rsidRPr="004529F8">
        <w:rPr>
          <w:rFonts w:ascii="Times New Roman" w:hAnsi="Times New Roman"/>
          <w:color w:val="000000"/>
        </w:rPr>
        <w:t>i</w:t>
      </w:r>
      <w:r w:rsidRPr="004529F8">
        <w:rPr>
          <w:rFonts w:ascii="Times New Roman" w:hAnsi="Times New Roman"/>
          <w:color w:val="000000"/>
        </w:rPr>
        <w:t>tým a nemovitým věcem ve vlastnictví kraje, emisích vlastních obligací, stanoví též majetkovou účast na podnikání jiných právnických osob.</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A61DCD" w:rsidRDefault="00952EB4" w:rsidP="00A61DCD">
      <w:pPr>
        <w:framePr w:w="850" w:hSpace="170" w:wrap="around" w:vAnchor="text" w:hAnchor="page" w:x="10601" w:y="1" w:anchorLock="1"/>
        <w:rPr>
          <w:rStyle w:val="znakMarginalie"/>
        </w:rPr>
      </w:pPr>
      <w:r>
        <w:rPr>
          <w:rStyle w:val="znakMarginalie"/>
        </w:rPr>
        <w:t>Konání zastupite</w:t>
      </w:r>
      <w:r>
        <w:rPr>
          <w:rStyle w:val="znakMarginalie"/>
        </w:rPr>
        <w:t>l</w:t>
      </w:r>
      <w:r>
        <w:rPr>
          <w:rStyle w:val="znakMarginalie"/>
        </w:rPr>
        <w:t xml:space="preserve">stva kraje </w:t>
      </w:r>
    </w:p>
    <w:p w:rsidR="008C43D1" w:rsidRPr="004529F8" w:rsidRDefault="008C43D1" w:rsidP="008C43D1">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Zastupitelstvo kraje se schází podle potřeby, nejméně však jednou za 3 měsíce. Svolání z</w:t>
      </w:r>
      <w:r w:rsidRPr="004529F8">
        <w:rPr>
          <w:rFonts w:ascii="Times New Roman" w:hAnsi="Times New Roman"/>
          <w:color w:val="000000"/>
        </w:rPr>
        <w:t>a</w:t>
      </w:r>
      <w:r w:rsidRPr="004529F8">
        <w:rPr>
          <w:rFonts w:ascii="Times New Roman" w:hAnsi="Times New Roman"/>
          <w:color w:val="000000"/>
        </w:rPr>
        <w:t>stupitelstva a jeho řízení je zpravidla v rukou hejtmana. Informace občanům o místě, době, nav</w:t>
      </w:r>
      <w:r w:rsidRPr="004529F8">
        <w:rPr>
          <w:rFonts w:ascii="Times New Roman" w:hAnsi="Times New Roman"/>
          <w:color w:val="000000"/>
        </w:rPr>
        <w:t>r</w:t>
      </w:r>
      <w:r w:rsidRPr="004529F8">
        <w:rPr>
          <w:rFonts w:ascii="Times New Roman" w:hAnsi="Times New Roman"/>
          <w:color w:val="000000"/>
        </w:rPr>
        <w:t>ženém programu připravovaného zasedání zastupitelstva jsou nejméně 10 dnů před zasedáním vyvěšeny na úřední desce krajského úřadu. Zastupitelstvo je usnášeníschopné, je-li přítomna p</w:t>
      </w:r>
      <w:r w:rsidRPr="004529F8">
        <w:rPr>
          <w:rFonts w:ascii="Times New Roman" w:hAnsi="Times New Roman"/>
          <w:color w:val="000000"/>
        </w:rPr>
        <w:t>o</w:t>
      </w:r>
      <w:r w:rsidRPr="004529F8">
        <w:rPr>
          <w:rFonts w:ascii="Times New Roman" w:hAnsi="Times New Roman"/>
          <w:color w:val="000000"/>
        </w:rPr>
        <w:t>lovina jeho členů. K platnému usnesení je potřeba souhlasu nadpoloviční většiny všech zastupit</w:t>
      </w:r>
      <w:r w:rsidRPr="004529F8">
        <w:rPr>
          <w:rFonts w:ascii="Times New Roman" w:hAnsi="Times New Roman"/>
          <w:color w:val="000000"/>
        </w:rPr>
        <w:t>e</w:t>
      </w:r>
      <w:r w:rsidRPr="004529F8">
        <w:rPr>
          <w:rFonts w:ascii="Times New Roman" w:hAnsi="Times New Roman"/>
          <w:color w:val="000000"/>
        </w:rPr>
        <w:t>lů.</w:t>
      </w: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Pokud na začátku jednání není zastupitelstvo usnášeníschopné, ukončí zasedání předsedaj</w:t>
      </w:r>
      <w:r w:rsidRPr="004529F8">
        <w:rPr>
          <w:rFonts w:ascii="Times New Roman" w:hAnsi="Times New Roman"/>
          <w:color w:val="000000"/>
        </w:rPr>
        <w:t>í</w:t>
      </w:r>
      <w:r w:rsidRPr="004529F8">
        <w:rPr>
          <w:rFonts w:ascii="Times New Roman" w:hAnsi="Times New Roman"/>
          <w:color w:val="000000"/>
        </w:rPr>
        <w:t>cí a do 15 dnů svolá náhradní zasedání. Požádá-li o to alespoň třetina členů zastupitelstva kraje, je hejtman kraje povinen svolat mimořádné zasedání zastupitelstva do 21 dnů ode dne doručení ž</w:t>
      </w:r>
      <w:r w:rsidRPr="004529F8">
        <w:rPr>
          <w:rFonts w:ascii="Times New Roman" w:hAnsi="Times New Roman"/>
          <w:color w:val="000000"/>
        </w:rPr>
        <w:t>á</w:t>
      </w:r>
      <w:r w:rsidRPr="004529F8">
        <w:rPr>
          <w:rFonts w:ascii="Times New Roman" w:hAnsi="Times New Roman"/>
          <w:color w:val="000000"/>
        </w:rPr>
        <w:t>dosti na krajský úřad.</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Pr="004529F8" w:rsidRDefault="008C43D1" w:rsidP="008C43D1">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Ustavující zasedání nového zastupitelstva kraje svolává dosavadní hejtman tak, aby se k</w:t>
      </w:r>
      <w:r w:rsidRPr="004529F8">
        <w:rPr>
          <w:rFonts w:ascii="Times New Roman" w:hAnsi="Times New Roman"/>
          <w:color w:val="000000"/>
        </w:rPr>
        <w:t>o</w:t>
      </w:r>
      <w:r w:rsidRPr="004529F8">
        <w:rPr>
          <w:rFonts w:ascii="Times New Roman" w:hAnsi="Times New Roman"/>
          <w:color w:val="000000"/>
        </w:rPr>
        <w:t>nalo po uplynutí lhůty pro rozhodnutí krajského soudu ve věci volebních stížností, nejpozději se však koná do 40 dnů ode dne vyhlášení výsledků voleb. Ustavujícímu zasedání zastupitelstva předsedá zpravidla nejstarší člen zastupitelstva do doby, než je zvolen hejtman nebo jeho námě</w:t>
      </w:r>
      <w:r w:rsidRPr="004529F8">
        <w:rPr>
          <w:rFonts w:ascii="Times New Roman" w:hAnsi="Times New Roman"/>
          <w:color w:val="000000"/>
        </w:rPr>
        <w:t>s</w:t>
      </w:r>
      <w:r w:rsidRPr="004529F8">
        <w:rPr>
          <w:rFonts w:ascii="Times New Roman" w:hAnsi="Times New Roman"/>
          <w:color w:val="000000"/>
        </w:rPr>
        <w:t>tek.</w:t>
      </w: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Ustavující zasedání volí hejtmana, jeho náměstky a další členy rady. Pokud se tak nestane, předsedající ustavujícího zasedání zastupitelstva kraje přeruší, přičemž zastupitelstvo ještě ro</w:t>
      </w:r>
      <w:r w:rsidRPr="004529F8">
        <w:rPr>
          <w:rFonts w:ascii="Times New Roman" w:hAnsi="Times New Roman"/>
          <w:color w:val="000000"/>
        </w:rPr>
        <w:t>z</w:t>
      </w:r>
      <w:r w:rsidRPr="004529F8">
        <w:rPr>
          <w:rFonts w:ascii="Times New Roman" w:hAnsi="Times New Roman"/>
          <w:color w:val="000000"/>
        </w:rPr>
        <w:t>hodne, kdy se v něm bude pokračovat. Nejdéle může být přerušeno na 7 dnů.</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Default="008C43D1" w:rsidP="008C43D1">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Zasedání zastupitelstva je veřejnosti přístupné, proto také musí být informováni o zasedání zastupitelstva nejméně 10 dnů předem na úřední desce krajského úřadu a způsobem v místě o</w:t>
      </w:r>
      <w:r w:rsidRPr="004529F8">
        <w:rPr>
          <w:rFonts w:ascii="Times New Roman" w:hAnsi="Times New Roman"/>
          <w:color w:val="000000"/>
        </w:rPr>
        <w:t>b</w:t>
      </w:r>
      <w:r w:rsidRPr="004529F8">
        <w:rPr>
          <w:rFonts w:ascii="Times New Roman" w:hAnsi="Times New Roman"/>
          <w:color w:val="000000"/>
        </w:rPr>
        <w:t>vyklým. Prvotní návrh programu připravuje rada a o zařazení návrhů přednesených v průběhu zasedání rozhodne zastupitelstvo. V případě, že by požádal o slovo člen vlády, senátor nebo p</w:t>
      </w:r>
      <w:r w:rsidRPr="004529F8">
        <w:rPr>
          <w:rFonts w:ascii="Times New Roman" w:hAnsi="Times New Roman"/>
          <w:color w:val="000000"/>
        </w:rPr>
        <w:t>o</w:t>
      </w:r>
      <w:r w:rsidRPr="004529F8">
        <w:rPr>
          <w:rFonts w:ascii="Times New Roman" w:hAnsi="Times New Roman"/>
          <w:color w:val="000000"/>
        </w:rPr>
        <w:t>slanec, musí jim být vždy uděleno.</w:t>
      </w:r>
    </w:p>
    <w:p w:rsidR="008C43D1" w:rsidRPr="004529F8" w:rsidRDefault="008C43D1" w:rsidP="008C43D1">
      <w:pPr>
        <w:spacing w:before="120" w:after="120" w:line="240" w:lineRule="auto"/>
        <w:ind w:firstLine="567"/>
        <w:contextualSpacing/>
        <w:jc w:val="both"/>
        <w:rPr>
          <w:rFonts w:ascii="Times New Roman" w:hAnsi="Times New Roman"/>
          <w:b/>
          <w:color w:val="000000"/>
        </w:rPr>
      </w:pPr>
    </w:p>
    <w:p w:rsidR="008C43D1" w:rsidRPr="004529F8" w:rsidRDefault="008C43D1" w:rsidP="008C43D1">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Bližší úpravu průběhu zasedání obsahuje jednací řád zastupitelstva kraje, který stanoví podmínky, za kterých mohou také občané kraje vyjadřovat své stanovisko k projednávaným otá</w:t>
      </w:r>
      <w:r w:rsidRPr="004529F8">
        <w:rPr>
          <w:rFonts w:ascii="Times New Roman" w:hAnsi="Times New Roman"/>
          <w:color w:val="000000"/>
        </w:rPr>
        <w:t>z</w:t>
      </w:r>
      <w:r w:rsidRPr="004529F8">
        <w:rPr>
          <w:rFonts w:ascii="Times New Roman" w:hAnsi="Times New Roman"/>
          <w:color w:val="000000"/>
        </w:rPr>
        <w:t>kám.</w:t>
      </w:r>
    </w:p>
    <w:p w:rsidR="008C43D1" w:rsidRPr="004529F8" w:rsidRDefault="008C43D1" w:rsidP="008C43D1">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lastRenderedPageBreak/>
        <w:t>O průběhu zasedání zastupitelstva se pořizuje zápis, který podepisuje hejtman a zvolení ověřovatelé. Zápis obsahuje počet přítomných zastupitelů, schválený program jednání, průběh a výsledek hlasování a přijatá usnesení. Zápis musí být pořízen nejpozději do 10 dnů po skončení zasedání a musí být přístupný na krajském úřadě k nahlédnutí.</w:t>
      </w:r>
    </w:p>
    <w:p w:rsidR="008C43D1" w:rsidRPr="008C43D1" w:rsidRDefault="008C43D1" w:rsidP="008C43D1">
      <w:pPr>
        <w:keepNext/>
        <w:keepLines/>
        <w:numPr>
          <w:ilvl w:val="2"/>
          <w:numId w:val="0"/>
        </w:numPr>
        <w:spacing w:before="280" w:after="140" w:line="264" w:lineRule="auto"/>
        <w:ind w:left="720" w:hanging="720"/>
        <w:outlineLvl w:val="2"/>
        <w:rPr>
          <w:rFonts w:ascii="Times New Roman" w:eastAsia="Times New Roman" w:hAnsi="Times New Roman"/>
          <w:b/>
          <w:i/>
          <w:color w:val="C00000"/>
          <w:szCs w:val="26"/>
        </w:rPr>
      </w:pPr>
      <w:bookmarkStart w:id="74" w:name="_Toc59121152"/>
      <w:r w:rsidRPr="008C43D1">
        <w:rPr>
          <w:rFonts w:ascii="Times New Roman" w:eastAsia="Times New Roman" w:hAnsi="Times New Roman"/>
          <w:b/>
          <w:i/>
          <w:color w:val="C00000"/>
          <w:szCs w:val="26"/>
        </w:rPr>
        <w:t>Rada kraje</w:t>
      </w:r>
      <w:bookmarkEnd w:id="74"/>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Rada je výkonným orgánem kraje v oblasti samostatné působnosti. Za výkon samostatné působnosti je odpovědná zastupitelstvu kraje. V oblasti přenesené působnosti radě kraje přísluší jen oprávnění vydávat nařízení kraje.</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Členy rady kraje jsou hejtman, náměstci hejtmana a další členové rady, poradní hlas má ř</w:t>
      </w:r>
      <w:r w:rsidRPr="004529F8">
        <w:rPr>
          <w:rFonts w:ascii="Times New Roman" w:eastAsia="Andale Sans UI" w:hAnsi="Times New Roman"/>
          <w:color w:val="000000"/>
          <w:kern w:val="3"/>
          <w:lang w:eastAsia="cs-CZ"/>
        </w:rPr>
        <w:t>e</w:t>
      </w:r>
      <w:r w:rsidRPr="004529F8">
        <w:rPr>
          <w:rFonts w:ascii="Times New Roman" w:eastAsia="Andale Sans UI" w:hAnsi="Times New Roman"/>
          <w:color w:val="000000"/>
          <w:kern w:val="3"/>
          <w:lang w:eastAsia="cs-CZ"/>
        </w:rPr>
        <w:t>ditel krajského úřadu. Počet členů rady je dán zákonem a podle počtu obyvatel má 9 - 11 členů.</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Jednotliví členové rady jsou voleni a odvolávání zastupitelstvem kraje z řad svých členů, hejtman a jeho náměstci jsou členové rady již z titulu své funkce. Rada kraje rozhoduje nadpol</w:t>
      </w:r>
      <w:r w:rsidRPr="004529F8">
        <w:rPr>
          <w:rFonts w:ascii="Times New Roman" w:eastAsia="Andale Sans UI" w:hAnsi="Times New Roman"/>
          <w:color w:val="000000"/>
          <w:kern w:val="3"/>
          <w:lang w:eastAsia="cs-CZ"/>
        </w:rPr>
        <w:t>o</w:t>
      </w:r>
      <w:r w:rsidRPr="004529F8">
        <w:rPr>
          <w:rFonts w:ascii="Times New Roman" w:eastAsia="Andale Sans UI" w:hAnsi="Times New Roman"/>
          <w:color w:val="000000"/>
          <w:kern w:val="3"/>
          <w:lang w:eastAsia="cs-CZ"/>
        </w:rPr>
        <w:t>viční většinou všech svých členů.</w:t>
      </w:r>
    </w:p>
    <w:p w:rsidR="008C43D1" w:rsidRPr="004529F8" w:rsidRDefault="007C3FF7" w:rsidP="008C43D1">
      <w:pPr>
        <w:autoSpaceDN w:val="0"/>
        <w:spacing w:before="85" w:after="85" w:line="240" w:lineRule="auto"/>
        <w:jc w:val="both"/>
        <w:textAlignment w:val="baseline"/>
        <w:rPr>
          <w:rFonts w:ascii="Times New Roman" w:eastAsia="Andale Sans UI" w:hAnsi="Times New Roman"/>
          <w:b/>
          <w:color w:val="000000"/>
          <w:kern w:val="3"/>
          <w:lang w:eastAsia="cs-CZ"/>
        </w:rPr>
      </w:pPr>
      <w:r>
        <w:rPr>
          <w:rFonts w:ascii="Times New Roman" w:eastAsia="Andale Sans UI" w:hAnsi="Times New Roman"/>
          <w:color w:val="000000"/>
          <w:kern w:val="3"/>
          <w:lang w:eastAsia="cs-CZ"/>
        </w:rPr>
        <w:t xml:space="preserve">          </w:t>
      </w:r>
      <w:r w:rsidR="008C43D1" w:rsidRPr="004529F8">
        <w:rPr>
          <w:rFonts w:ascii="Times New Roman" w:eastAsia="Andale Sans UI" w:hAnsi="Times New Roman"/>
          <w:color w:val="000000"/>
          <w:kern w:val="3"/>
          <w:lang w:eastAsia="cs-CZ"/>
        </w:rPr>
        <w:t>Do působnosti rady kraje patří především příprava návrhů pro jednání zastupitelstva kraje a zabezpečení plnění jeho usnesení. Rada kraje dále zabezpečuje hospodaření kraje podle schv</w:t>
      </w:r>
      <w:r w:rsidR="008C43D1" w:rsidRPr="004529F8">
        <w:rPr>
          <w:rFonts w:ascii="Times New Roman" w:eastAsia="Andale Sans UI" w:hAnsi="Times New Roman"/>
          <w:color w:val="000000"/>
          <w:kern w:val="3"/>
          <w:lang w:eastAsia="cs-CZ"/>
        </w:rPr>
        <w:t>á</w:t>
      </w:r>
      <w:r w:rsidR="008C43D1" w:rsidRPr="004529F8">
        <w:rPr>
          <w:rFonts w:ascii="Times New Roman" w:eastAsia="Andale Sans UI" w:hAnsi="Times New Roman"/>
          <w:color w:val="000000"/>
          <w:kern w:val="3"/>
          <w:lang w:eastAsia="cs-CZ"/>
        </w:rPr>
        <w:t>leného rozpočtu, provádí rozpočtová opatření v rozsahu svěřeném zastupitelstvem, stanoví počty zaměstnanců kraje a jejich platy. Na návrh ředitele jmenuje a odvolává vedoucí odborů krajského úřadu, též může zřizovat a rušit své komise, jmenovat a odvolávat jejich předsedy a ostatní členy, ukládat a kontrolovat plnění úkolů v samostatné působnosti krajským úřadem. V její kompetenci je rovněž řada majetkoprávních úkonů, které si však může do své pravomoci vyhradit zastupite</w:t>
      </w:r>
      <w:r w:rsidR="008C43D1" w:rsidRPr="004529F8">
        <w:rPr>
          <w:rFonts w:ascii="Times New Roman" w:eastAsia="Andale Sans UI" w:hAnsi="Times New Roman"/>
          <w:color w:val="000000"/>
          <w:kern w:val="3"/>
          <w:lang w:eastAsia="cs-CZ"/>
        </w:rPr>
        <w:t>l</w:t>
      </w:r>
      <w:r w:rsidR="008C43D1" w:rsidRPr="004529F8">
        <w:rPr>
          <w:rFonts w:ascii="Times New Roman" w:eastAsia="Andale Sans UI" w:hAnsi="Times New Roman"/>
          <w:color w:val="000000"/>
          <w:kern w:val="3"/>
          <w:lang w:eastAsia="cs-CZ"/>
        </w:rPr>
        <w:t xml:space="preserve">stvo. Kromě zákonem výslovně upravených pravomocí rada rovněž zabezpečuje rozhodování </w:t>
      </w:r>
      <w:r w:rsidR="00952EB4">
        <w:rPr>
          <w:rFonts w:ascii="Times New Roman" w:eastAsia="Andale Sans UI" w:hAnsi="Times New Roman"/>
          <w:color w:val="000000"/>
          <w:kern w:val="3"/>
          <w:lang w:eastAsia="cs-CZ"/>
        </w:rPr>
        <w:br/>
      </w:r>
      <w:r w:rsidR="008C43D1" w:rsidRPr="004529F8">
        <w:rPr>
          <w:rFonts w:ascii="Times New Roman" w:eastAsia="Andale Sans UI" w:hAnsi="Times New Roman"/>
          <w:color w:val="000000"/>
          <w:kern w:val="3"/>
          <w:lang w:eastAsia="cs-CZ"/>
        </w:rPr>
        <w:t>v ostatních záležitostech samostatné působnosti kraje, pokud si je zastupitelstvo nevyhradilo. Rada může některé ze svěřených úkolů svěřit do rukou hejtmanovi.</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Rada kraje se schází podle potřeby a její schůze svolává hejtman. Schůze rady jsou nev</w:t>
      </w:r>
      <w:r w:rsidRPr="004529F8">
        <w:rPr>
          <w:rFonts w:ascii="Times New Roman" w:eastAsia="Andale Sans UI" w:hAnsi="Times New Roman"/>
          <w:color w:val="000000"/>
          <w:kern w:val="3"/>
          <w:lang w:eastAsia="cs-CZ"/>
        </w:rPr>
        <w:t>e</w:t>
      </w:r>
      <w:r w:rsidRPr="004529F8">
        <w:rPr>
          <w:rFonts w:ascii="Times New Roman" w:eastAsia="Andale Sans UI" w:hAnsi="Times New Roman"/>
          <w:color w:val="000000"/>
          <w:kern w:val="3"/>
          <w:lang w:eastAsia="cs-CZ"/>
        </w:rPr>
        <w:t xml:space="preserve">řejné, podle svého uvážení však může rada přizvat i jiné osoby. Právo účasti na zasedání rady má vždy ředitel krajského úřadu avšak jeho hlas je pouze poradní. Z jednání rady kraje se vyhotovuje zápis, v němž se uvede alespoň počet přítomných členů, schválený program, průběh a výsledek hlasování a přijatá usnesení. Ze zasedání rady se vyhotovuje do 10 dnů zápis, zápis podepisuje hejtman nebo náměstek hejtmana spolu s ověřovateli. Zápis musí být uložen u krajského úřadu </w:t>
      </w:r>
      <w:r w:rsidR="00952EB4">
        <w:rPr>
          <w:rFonts w:ascii="Times New Roman" w:eastAsia="Andale Sans UI" w:hAnsi="Times New Roman"/>
          <w:color w:val="000000"/>
          <w:kern w:val="3"/>
          <w:lang w:eastAsia="cs-CZ"/>
        </w:rPr>
        <w:br/>
      </w:r>
      <w:r w:rsidRPr="004529F8">
        <w:rPr>
          <w:rFonts w:ascii="Times New Roman" w:eastAsia="Andale Sans UI" w:hAnsi="Times New Roman"/>
          <w:color w:val="000000"/>
          <w:kern w:val="3"/>
          <w:lang w:eastAsia="cs-CZ"/>
        </w:rPr>
        <w:t>k nahlédnutí členům zastupitelstva. Kromě toho rada kraje podává zastupitelstvu zprávu o své činnosti na každém jeho jednání. Členové rady kraje mají právo podat vůči zápisu námitky, které se projednávají na příštím jednání rady.</w:t>
      </w:r>
    </w:p>
    <w:p w:rsidR="008C43D1" w:rsidRPr="007C3FF7" w:rsidRDefault="007C3FF7" w:rsidP="008C43D1">
      <w:pPr>
        <w:keepNext/>
        <w:keepLines/>
        <w:numPr>
          <w:ilvl w:val="2"/>
          <w:numId w:val="0"/>
        </w:numPr>
        <w:spacing w:before="280" w:after="140" w:line="264" w:lineRule="auto"/>
        <w:ind w:left="720" w:hanging="720"/>
        <w:outlineLvl w:val="2"/>
        <w:rPr>
          <w:rFonts w:ascii="Times New Roman" w:eastAsia="Times New Roman" w:hAnsi="Times New Roman"/>
          <w:b/>
          <w:i/>
          <w:color w:val="C00000"/>
          <w:szCs w:val="26"/>
        </w:rPr>
      </w:pPr>
      <w:bookmarkStart w:id="75" w:name="_Toc59121153"/>
      <w:r w:rsidRPr="007C3FF7">
        <w:rPr>
          <w:rFonts w:ascii="Times New Roman" w:eastAsia="Times New Roman" w:hAnsi="Times New Roman"/>
          <w:b/>
          <w:i/>
          <w:color w:val="C00000"/>
          <w:szCs w:val="26"/>
        </w:rPr>
        <w:t>Hejtman</w:t>
      </w:r>
      <w:bookmarkEnd w:id="75"/>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Hejtman je představitelem kraje, reprezentuje kraj navenek. Hejtman a náměstci hejtmana jsou voleni členy zastupitelstva kraje ze svých řad,  musí mít státní občanství České republiky.</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 xml:space="preserve">Za výkon funkce jsou odpovědni zastupitelstvu, rada kraje jím může ukládat úkoly jen </w:t>
      </w:r>
      <w:r w:rsidR="00952EB4">
        <w:rPr>
          <w:rFonts w:ascii="Times New Roman" w:eastAsia="Andale Sans UI" w:hAnsi="Times New Roman"/>
          <w:color w:val="000000"/>
          <w:kern w:val="3"/>
          <w:lang w:eastAsia="cs-CZ"/>
        </w:rPr>
        <w:br/>
      </w:r>
      <w:r w:rsidRPr="004529F8">
        <w:rPr>
          <w:rFonts w:ascii="Times New Roman" w:eastAsia="Andale Sans UI" w:hAnsi="Times New Roman"/>
          <w:color w:val="000000"/>
          <w:kern w:val="3"/>
          <w:lang w:eastAsia="cs-CZ"/>
        </w:rPr>
        <w:t>v rozsahu své působnosti. Z titulu své funkce jsou hejtman a jeho náměstci rovněž členové rady kraje.</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Hejtman mj. jmenuje a odvolává s předchozím souhlasem ministra vnitra ředitele krajského úřadu, stanoví mu plat a ukládá mu úkoly. Hejtman podepisuje spolu s náměstkem právní předp</w:t>
      </w:r>
      <w:r w:rsidRPr="004529F8">
        <w:rPr>
          <w:rFonts w:ascii="Times New Roman" w:eastAsia="Andale Sans UI" w:hAnsi="Times New Roman"/>
          <w:color w:val="000000"/>
          <w:kern w:val="3"/>
          <w:lang w:eastAsia="cs-CZ"/>
        </w:rPr>
        <w:t>i</w:t>
      </w:r>
      <w:r w:rsidRPr="004529F8">
        <w:rPr>
          <w:rFonts w:ascii="Times New Roman" w:eastAsia="Andale Sans UI" w:hAnsi="Times New Roman"/>
          <w:color w:val="000000"/>
          <w:kern w:val="3"/>
          <w:lang w:eastAsia="cs-CZ"/>
        </w:rPr>
        <w:t>sy kraje. Zřizuje zvláštní orgány pro výkon přenesené působnosti.</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Mezi povinnosti hejtmana kraje patří mj. odpovědnost za informování veřejnosti o činnosti kraje, zajišťuje ochranu utajovaných informací, plní úkoly statutárního orgánu zaměstnavatele vůči uvolněným členům zastupitelstva kraje a řediteli krajského úřadu. Hejtman je rovněž odp</w:t>
      </w:r>
      <w:r w:rsidRPr="004529F8">
        <w:rPr>
          <w:rFonts w:ascii="Times New Roman" w:eastAsia="Andale Sans UI" w:hAnsi="Times New Roman"/>
          <w:color w:val="000000"/>
          <w:kern w:val="3"/>
          <w:lang w:eastAsia="cs-CZ"/>
        </w:rPr>
        <w:t>o</w:t>
      </w:r>
      <w:r w:rsidRPr="004529F8">
        <w:rPr>
          <w:rFonts w:ascii="Times New Roman" w:eastAsia="Andale Sans UI" w:hAnsi="Times New Roman"/>
          <w:color w:val="000000"/>
          <w:kern w:val="3"/>
          <w:lang w:eastAsia="cs-CZ"/>
        </w:rPr>
        <w:t>vědný za řádné svolání zasedání zastupitelstva nejméně jednou za 3 měsíce. Je tak povinen učinit do 21 dnů v případě, že o to požádá alespoň 1/3 členů zastupitelstva kraje. Vykonává další úkoly v samostatné nebo přenesené působnosti, pokud mu jsou svěřeny zastupitelstvem, radou kraje nebo zákonem.</w:t>
      </w:r>
    </w:p>
    <w:p w:rsidR="008C43D1" w:rsidRPr="004529F8" w:rsidRDefault="008C43D1" w:rsidP="008C43D1">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lastRenderedPageBreak/>
        <w:t>Jestliže považuje hejtman usnesení rady kraje za věcně nesprávné, může pozastavit jeho výkon a věc předložit k rozhodnutí na nejbližším zasedání zastupitelstva kraje. Členové zastup</w:t>
      </w:r>
      <w:r w:rsidRPr="004529F8">
        <w:rPr>
          <w:rFonts w:ascii="Times New Roman" w:eastAsia="Andale Sans UI" w:hAnsi="Times New Roman"/>
          <w:color w:val="000000"/>
          <w:kern w:val="3"/>
          <w:lang w:eastAsia="cs-CZ"/>
        </w:rPr>
        <w:t>i</w:t>
      </w:r>
      <w:r w:rsidRPr="004529F8">
        <w:rPr>
          <w:rFonts w:ascii="Times New Roman" w:eastAsia="Andale Sans UI" w:hAnsi="Times New Roman"/>
          <w:color w:val="000000"/>
          <w:kern w:val="3"/>
          <w:lang w:eastAsia="cs-CZ"/>
        </w:rPr>
        <w:t>telstva jsou oprávnění následně opatření hejtmana potvrdit nebo i zrušit.</w:t>
      </w:r>
    </w:p>
    <w:p w:rsidR="008C43D1" w:rsidRPr="007C3FF7" w:rsidRDefault="008C43D1"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Po dobu nepřítomnosti hejtmana nebo v době, kdy není tato funkce obsazena, zastupuje hejtmana jeho náměstek. Zastupitelstvo kraje může zvolit více náměstků hejtmana a svěřit jím zabezpečování konkrétních úkolů v samostatné působnosti.</w:t>
      </w:r>
    </w:p>
    <w:p w:rsidR="00EB0E7B" w:rsidRPr="007C3FF7" w:rsidRDefault="007C3FF7" w:rsidP="00EB0E7B">
      <w:pPr>
        <w:pStyle w:val="Nadpis2"/>
        <w:ind w:left="578" w:hanging="578"/>
        <w:rPr>
          <w:rFonts w:ascii="Times New Roman" w:eastAsia="Times New Roman" w:hAnsi="Times New Roman"/>
          <w:color w:val="C00000"/>
          <w:sz w:val="24"/>
          <w:szCs w:val="24"/>
          <w:lang w:eastAsia="cs-CZ"/>
        </w:rPr>
      </w:pPr>
      <w:bookmarkStart w:id="76" w:name="_Toc59121154"/>
      <w:r w:rsidRPr="007C3FF7">
        <w:rPr>
          <w:rFonts w:ascii="Times New Roman" w:eastAsia="Times New Roman" w:hAnsi="Times New Roman"/>
          <w:color w:val="C00000"/>
          <w:sz w:val="24"/>
          <w:szCs w:val="24"/>
          <w:lang w:eastAsia="cs-CZ"/>
        </w:rPr>
        <w:t>KRAJSKÝ ÚŘAD</w:t>
      </w:r>
      <w:bookmarkEnd w:id="76"/>
      <w:r w:rsidR="00EB0E7B" w:rsidRPr="007C3FF7">
        <w:rPr>
          <w:rFonts w:ascii="Times New Roman" w:eastAsia="Times New Roman" w:hAnsi="Times New Roman"/>
          <w:color w:val="C00000"/>
          <w:sz w:val="24"/>
          <w:szCs w:val="24"/>
          <w:lang w:eastAsia="cs-CZ"/>
        </w:rPr>
        <w:t xml:space="preserve">  </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Krajský úřad tvoří ředitel a další zaměstnanci kraje zařazení do krajského úřadu. V čele úřadu stojí ředitel a úřad kraje se dále člení na odbory, oddělení, sekretariát ředitele a sekretariát hejtmana. Bližší uspořádání krajského úřadu, jeho struktura a pravomoci jednotlivých částí jsou specifikovány v organizačním řádu kraje, který vydává ředitel.</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Krajský úřad v samostatné působnosti kraje plní především úkoly, které mu uloží zastup</w:t>
      </w:r>
      <w:r w:rsidRPr="004529F8">
        <w:rPr>
          <w:rFonts w:ascii="Times New Roman" w:eastAsia="Andale Sans UI" w:hAnsi="Times New Roman"/>
          <w:color w:val="000000"/>
          <w:kern w:val="3"/>
          <w:lang w:eastAsia="cs-CZ"/>
        </w:rPr>
        <w:t>i</w:t>
      </w:r>
      <w:r w:rsidRPr="004529F8">
        <w:rPr>
          <w:rFonts w:ascii="Times New Roman" w:eastAsia="Andale Sans UI" w:hAnsi="Times New Roman"/>
          <w:color w:val="000000"/>
          <w:kern w:val="3"/>
          <w:lang w:eastAsia="cs-CZ"/>
        </w:rPr>
        <w:t>telstvo a rada kraje, pomáhá výborům a komisím v jejich činnosti.</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V přenesené působnosti vykonává státní správu s výjimkou věcí patřících do působnosti z</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stupitelstva, rady a zvláštních orgánů kraje. Mezi nosné úkoly v přenesené působnosti krajského úřadu patří přezkoumávání rozhodnutí vydaných obecními úřady ve správním řízení, ukládání sankcí podle zvláštních zákonů. Krajský úřad zřizuje také funkci koordinátora pro romské zálež</w:t>
      </w:r>
      <w:r w:rsidRPr="004529F8">
        <w:rPr>
          <w:rFonts w:ascii="Times New Roman" w:eastAsia="Andale Sans UI" w:hAnsi="Times New Roman"/>
          <w:color w:val="000000"/>
          <w:kern w:val="3"/>
          <w:lang w:eastAsia="cs-CZ"/>
        </w:rPr>
        <w:t>i</w:t>
      </w:r>
      <w:r w:rsidRPr="004529F8">
        <w:rPr>
          <w:rFonts w:ascii="Times New Roman" w:eastAsia="Andale Sans UI" w:hAnsi="Times New Roman"/>
          <w:color w:val="000000"/>
          <w:kern w:val="3"/>
          <w:lang w:eastAsia="cs-CZ"/>
        </w:rPr>
        <w:t>tosti, poskytuje odbornou a metodickou pomoc obcím a kontroluje výkon přenesené působnosti orgány obcí.</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Krajský úřad vykonává dozor nad výkonem samostatné a přenesené působnosti obcí. Dozor je zaměřen výhradně na následné posuzování dodržování zásad zákonnosti a je prováděn tak, aby nebyla omezována samostatná působnost a rozhodovací pravomoc orgánů obce. Zaměstnanci kraje zařazení do krajského úřadu, kteří se podílejí na výkonu dozoru, musí mít vysokoškolské vzdělání v oblasti práva nebo v oblasti, která se vztahuje k předmětu dozoru.</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p>
    <w:p w:rsidR="007C3FF7" w:rsidRPr="007C3FF7" w:rsidRDefault="007C3FF7" w:rsidP="007C3FF7">
      <w:pPr>
        <w:autoSpaceDN w:val="0"/>
        <w:spacing w:before="85" w:after="85" w:line="240" w:lineRule="auto"/>
        <w:ind w:firstLine="567"/>
        <w:jc w:val="both"/>
        <w:textAlignment w:val="baseline"/>
        <w:rPr>
          <w:rFonts w:ascii="Times New Roman" w:eastAsia="Andale Sans UI" w:hAnsi="Times New Roman"/>
          <w:b/>
          <w:i/>
          <w:color w:val="C00000"/>
          <w:kern w:val="3"/>
          <w:lang w:eastAsia="cs-CZ"/>
        </w:rPr>
      </w:pPr>
      <w:r w:rsidRPr="007C3FF7">
        <w:rPr>
          <w:rFonts w:ascii="Times New Roman" w:eastAsia="Andale Sans UI" w:hAnsi="Times New Roman"/>
          <w:b/>
          <w:i/>
          <w:color w:val="C00000"/>
          <w:kern w:val="3"/>
          <w:lang w:eastAsia="cs-CZ"/>
        </w:rPr>
        <w:t>Ředitel krajského úřadu</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Ředitel krajského úřadu stojí v jeho čele, je vedoucím krajského úřadu. Ředitel je jmenován a odvoláván hejtmanem s předchozím souhlasem ministra vnitra a při plnění úkolů krajského úřadu je hejtmanovi také ze své činnosti odpovědný. Ředitel nesmí vykonávat funkce v politi</w:t>
      </w:r>
      <w:r w:rsidRPr="004529F8">
        <w:rPr>
          <w:rFonts w:ascii="Times New Roman" w:eastAsia="Andale Sans UI" w:hAnsi="Times New Roman"/>
          <w:color w:val="000000"/>
          <w:kern w:val="3"/>
          <w:lang w:eastAsia="cs-CZ"/>
        </w:rPr>
        <w:t>c</w:t>
      </w:r>
      <w:r w:rsidRPr="004529F8">
        <w:rPr>
          <w:rFonts w:ascii="Times New Roman" w:eastAsia="Andale Sans UI" w:hAnsi="Times New Roman"/>
          <w:color w:val="000000"/>
          <w:kern w:val="3"/>
          <w:lang w:eastAsia="cs-CZ"/>
        </w:rPr>
        <w:t>kých stranách a hnutích, může být však jejích členem. Ředitel nemůže být rovněž poslancem, senátorem ani členem zastupitelstva územně samosprávného celku. Může se účastnit zasedání zastupitelstva a jednání rady kraje s hlasem poradním.</w:t>
      </w:r>
    </w:p>
    <w:p w:rsidR="007C3FF7" w:rsidRPr="007C3FF7"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Ředitel krajského úřadu mj. zajišťuje úkoly v přenesené působnosti, podává návrhy Mini</w:t>
      </w:r>
      <w:r w:rsidRPr="004529F8">
        <w:rPr>
          <w:rFonts w:ascii="Times New Roman" w:eastAsia="Andale Sans UI" w:hAnsi="Times New Roman"/>
          <w:color w:val="000000"/>
          <w:kern w:val="3"/>
          <w:lang w:eastAsia="cs-CZ"/>
        </w:rPr>
        <w:t>s</w:t>
      </w:r>
      <w:r w:rsidRPr="004529F8">
        <w:rPr>
          <w:rFonts w:ascii="Times New Roman" w:eastAsia="Andale Sans UI" w:hAnsi="Times New Roman"/>
          <w:color w:val="000000"/>
          <w:kern w:val="3"/>
          <w:lang w:eastAsia="cs-CZ"/>
        </w:rPr>
        <w:t>terstvu vnitra na pozastavení právních předpisů obcí. Ředitel kraje dále plní úkoly statutárního zástupce zaměstnavatele vůči zaměstnancům kraje zařazeným do krajského úřadu, kontroluje jejich činnost, vydává zejména organizační, pracovní a spisový řád krajského úřadu, je oprávněn předkládat radě návrhy na vydání nařízení kraje. Kromě toho plní další úkoly uložené mu zastup</w:t>
      </w:r>
      <w:r w:rsidRPr="004529F8">
        <w:rPr>
          <w:rFonts w:ascii="Times New Roman" w:eastAsia="Andale Sans UI" w:hAnsi="Times New Roman"/>
          <w:color w:val="000000"/>
          <w:kern w:val="3"/>
          <w:lang w:eastAsia="cs-CZ"/>
        </w:rPr>
        <w:t>i</w:t>
      </w:r>
      <w:r w:rsidRPr="004529F8">
        <w:rPr>
          <w:rFonts w:ascii="Times New Roman" w:eastAsia="Andale Sans UI" w:hAnsi="Times New Roman"/>
          <w:color w:val="000000"/>
          <w:kern w:val="3"/>
          <w:lang w:eastAsia="cs-CZ"/>
        </w:rPr>
        <w:t>telstvem, radou kraje nebo hejtmanem.</w:t>
      </w:r>
    </w:p>
    <w:p w:rsidR="00EB0E7B" w:rsidRPr="007C3FF7" w:rsidRDefault="00EB0E7B" w:rsidP="00EB0E7B">
      <w:pPr>
        <w:pStyle w:val="Nadpis2"/>
        <w:ind w:left="578" w:hanging="578"/>
        <w:rPr>
          <w:rFonts w:ascii="Times New Roman" w:eastAsia="Times New Roman" w:hAnsi="Times New Roman" w:cstheme="minorBidi"/>
          <w:bCs w:val="0"/>
          <w:i/>
          <w:smallCaps/>
          <w:color w:val="C00000"/>
          <w:sz w:val="24"/>
          <w:szCs w:val="24"/>
        </w:rPr>
      </w:pPr>
      <w:r w:rsidRPr="007C3FF7">
        <w:rPr>
          <w:rFonts w:ascii="Times New Roman" w:eastAsia="Times New Roman" w:hAnsi="Times New Roman" w:cstheme="minorBidi"/>
          <w:bCs w:val="0"/>
          <w:i/>
          <w:smallCaps/>
          <w:color w:val="C00000"/>
          <w:sz w:val="24"/>
          <w:szCs w:val="24"/>
        </w:rPr>
        <w:t xml:space="preserve"> </w:t>
      </w:r>
      <w:bookmarkStart w:id="77" w:name="_Toc59121155"/>
      <w:r w:rsidR="007C3FF7" w:rsidRPr="007C3FF7">
        <w:rPr>
          <w:rFonts w:ascii="Times New Roman" w:eastAsia="Times New Roman" w:hAnsi="Times New Roman" w:cstheme="minorBidi"/>
          <w:bCs w:val="0"/>
          <w:smallCaps/>
          <w:color w:val="C00000"/>
          <w:sz w:val="24"/>
          <w:szCs w:val="24"/>
        </w:rPr>
        <w:t>ORGÁNY ZASTUPITELSTVA A RADY KRAJE</w:t>
      </w:r>
      <w:bookmarkEnd w:id="77"/>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V rámci samostatné působnosti kraje, je právem zastupitelstva kraje zřizovat iniciativní a kontrolní výbory. Povinně je tomu v případech zřízení kontrolního, finančního a výboru pro vzd</w:t>
      </w:r>
      <w:r w:rsidRPr="004529F8">
        <w:rPr>
          <w:rFonts w:ascii="Times New Roman" w:eastAsia="Andale Sans UI" w:hAnsi="Times New Roman"/>
          <w:color w:val="000000"/>
          <w:kern w:val="3"/>
          <w:lang w:eastAsia="cs-CZ"/>
        </w:rPr>
        <w:t>ě</w:t>
      </w:r>
      <w:r w:rsidRPr="004529F8">
        <w:rPr>
          <w:rFonts w:ascii="Times New Roman" w:eastAsia="Andale Sans UI" w:hAnsi="Times New Roman"/>
          <w:color w:val="000000"/>
          <w:kern w:val="3"/>
          <w:lang w:eastAsia="cs-CZ"/>
        </w:rPr>
        <w:t>lání, výchovu a zaměstnanost. To, zda zřídí pro určitou oblast další výbor je výslovně na zastup</w:t>
      </w:r>
      <w:r w:rsidRPr="004529F8">
        <w:rPr>
          <w:rFonts w:ascii="Times New Roman" w:eastAsia="Andale Sans UI" w:hAnsi="Times New Roman"/>
          <w:color w:val="000000"/>
          <w:kern w:val="3"/>
          <w:lang w:eastAsia="cs-CZ"/>
        </w:rPr>
        <w:t>i</w:t>
      </w:r>
      <w:r w:rsidRPr="004529F8">
        <w:rPr>
          <w:rFonts w:ascii="Times New Roman" w:eastAsia="Andale Sans UI" w:hAnsi="Times New Roman"/>
          <w:color w:val="000000"/>
          <w:kern w:val="3"/>
          <w:lang w:eastAsia="cs-CZ"/>
        </w:rPr>
        <w:t>telstvu samotném.</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Ze své činnosti, která je soustředěna na předkládání odborných stanovisek, návrhů a podn</w:t>
      </w:r>
      <w:r w:rsidRPr="004529F8">
        <w:rPr>
          <w:rFonts w:ascii="Times New Roman" w:eastAsia="Andale Sans UI" w:hAnsi="Times New Roman"/>
          <w:color w:val="000000"/>
          <w:kern w:val="3"/>
          <w:lang w:eastAsia="cs-CZ"/>
        </w:rPr>
        <w:t>ě</w:t>
      </w:r>
      <w:r w:rsidRPr="004529F8">
        <w:rPr>
          <w:rFonts w:ascii="Times New Roman" w:eastAsia="Andale Sans UI" w:hAnsi="Times New Roman"/>
          <w:color w:val="000000"/>
          <w:kern w:val="3"/>
          <w:lang w:eastAsia="cs-CZ"/>
        </w:rPr>
        <w:t>tů se jmenované orgány zodpovídají zastupitelstvu. Počet členů výborů je vždy lichý. V čele v</w:t>
      </w:r>
      <w:r w:rsidRPr="004529F8">
        <w:rPr>
          <w:rFonts w:ascii="Times New Roman" w:eastAsia="Andale Sans UI" w:hAnsi="Times New Roman"/>
          <w:color w:val="000000"/>
          <w:kern w:val="3"/>
          <w:lang w:eastAsia="cs-CZ"/>
        </w:rPr>
        <w:t>ý</w:t>
      </w:r>
      <w:r w:rsidRPr="004529F8">
        <w:rPr>
          <w:rFonts w:ascii="Times New Roman" w:eastAsia="Andale Sans UI" w:hAnsi="Times New Roman"/>
          <w:color w:val="000000"/>
          <w:kern w:val="3"/>
          <w:lang w:eastAsia="cs-CZ"/>
        </w:rPr>
        <w:lastRenderedPageBreak/>
        <w:t>boru stojí předseda volený z řad zastupitelů, ostatní členové mohou být občany obce. Předsedu stejně jako ostatní členy výboru volí zastupitelstvo kraje.</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Členy výborů však nemohou být hejtman, náměstci hejtmana, ředitel ani jiné osoby zabe</w:t>
      </w:r>
      <w:r w:rsidRPr="004529F8">
        <w:rPr>
          <w:rFonts w:ascii="Times New Roman" w:eastAsia="Andale Sans UI" w:hAnsi="Times New Roman"/>
          <w:color w:val="000000"/>
          <w:kern w:val="3"/>
          <w:lang w:eastAsia="cs-CZ"/>
        </w:rPr>
        <w:t>z</w:t>
      </w:r>
      <w:r w:rsidRPr="004529F8">
        <w:rPr>
          <w:rFonts w:ascii="Times New Roman" w:eastAsia="Andale Sans UI" w:hAnsi="Times New Roman"/>
          <w:color w:val="000000"/>
          <w:kern w:val="3"/>
          <w:lang w:eastAsia="cs-CZ"/>
        </w:rPr>
        <w:t xml:space="preserve">pečující rozpočtové a účetní práce na krajském úřadu. Výbory se scházejí podle potřeby </w:t>
      </w:r>
      <w:r w:rsidR="00952EB4">
        <w:rPr>
          <w:rFonts w:ascii="Times New Roman" w:eastAsia="Andale Sans UI" w:hAnsi="Times New Roman"/>
          <w:color w:val="000000"/>
          <w:kern w:val="3"/>
          <w:lang w:eastAsia="cs-CZ"/>
        </w:rPr>
        <w:br/>
      </w:r>
      <w:r w:rsidRPr="004529F8">
        <w:rPr>
          <w:rFonts w:ascii="Times New Roman" w:eastAsia="Andale Sans UI" w:hAnsi="Times New Roman"/>
          <w:color w:val="000000"/>
          <w:kern w:val="3"/>
          <w:lang w:eastAsia="cs-CZ"/>
        </w:rPr>
        <w:t>a k platnosti usnesení je potřeba souhlasu nadpoloviční většiny všech jeho členů. Zápis z jednání výboru se vyhotovuje písemně a podepisuje jej předseda.</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7C3FF7">
        <w:rPr>
          <w:rFonts w:ascii="Times New Roman" w:eastAsia="Andale Sans UI" w:hAnsi="Times New Roman"/>
          <w:b/>
          <w:color w:val="000000"/>
          <w:kern w:val="3"/>
          <w:lang w:eastAsia="cs-CZ"/>
        </w:rPr>
        <w:t>Finanční výbor</w:t>
      </w:r>
      <w:r w:rsidRPr="004529F8">
        <w:rPr>
          <w:rFonts w:ascii="Times New Roman" w:eastAsia="Andale Sans UI" w:hAnsi="Times New Roman"/>
          <w:color w:val="000000"/>
          <w:kern w:val="3"/>
          <w:lang w:eastAsia="cs-CZ"/>
        </w:rPr>
        <w:t xml:space="preserve"> kontroluje hospodaření s majetkem a finančními prostředky kraje, dále kontroluje hospodaření právnických osob a zařízení kraje jakož i využití dotací z rozpočtu kraje obcemi, k čemuž má právo požadovat od obcí příslušné podklady a nutnou součinnost. Plní také další úkoly ve finanční oblasti dané zastupitelstvem kraje.</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7C3FF7">
        <w:rPr>
          <w:rFonts w:ascii="Times New Roman" w:eastAsia="Andale Sans UI" w:hAnsi="Times New Roman"/>
          <w:b/>
          <w:color w:val="000000"/>
          <w:kern w:val="3"/>
          <w:lang w:eastAsia="cs-CZ"/>
        </w:rPr>
        <w:t>Kontrolní výbor</w:t>
      </w:r>
      <w:r w:rsidRPr="004529F8">
        <w:rPr>
          <w:rFonts w:ascii="Times New Roman" w:eastAsia="Andale Sans UI" w:hAnsi="Times New Roman"/>
          <w:color w:val="000000"/>
          <w:kern w:val="3"/>
          <w:lang w:eastAsia="cs-CZ"/>
        </w:rPr>
        <w:t xml:space="preserve"> kontroluje plnění usnesení zastupitelstva a rady kraje, kontroluje dodrž</w:t>
      </w:r>
      <w:r w:rsidRPr="004529F8">
        <w:rPr>
          <w:rFonts w:ascii="Times New Roman" w:eastAsia="Andale Sans UI" w:hAnsi="Times New Roman"/>
          <w:color w:val="000000"/>
          <w:kern w:val="3"/>
          <w:lang w:eastAsia="cs-CZ"/>
        </w:rPr>
        <w:t>o</w:t>
      </w:r>
      <w:r w:rsidRPr="004529F8">
        <w:rPr>
          <w:rFonts w:ascii="Times New Roman" w:eastAsia="Andale Sans UI" w:hAnsi="Times New Roman"/>
          <w:color w:val="000000"/>
          <w:kern w:val="3"/>
          <w:lang w:eastAsia="cs-CZ"/>
        </w:rPr>
        <w:t>vání právních předpisů ostatními výbory a krajským úřadem na úseku samostatné působnosti, plní další úkoly dané zastupitelstvem kraje.</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7C3FF7">
        <w:rPr>
          <w:rFonts w:ascii="Times New Roman" w:eastAsia="Andale Sans UI" w:hAnsi="Times New Roman"/>
          <w:b/>
          <w:color w:val="000000"/>
          <w:kern w:val="3"/>
          <w:lang w:eastAsia="cs-CZ"/>
        </w:rPr>
        <w:t>Výbor pro vzdělání, výchovu a zaměstnanost</w:t>
      </w:r>
      <w:r w:rsidRPr="004529F8">
        <w:rPr>
          <w:rFonts w:ascii="Times New Roman" w:eastAsia="Andale Sans UI" w:hAnsi="Times New Roman"/>
          <w:color w:val="000000"/>
          <w:kern w:val="3"/>
          <w:lang w:eastAsia="cs-CZ"/>
        </w:rPr>
        <w:t xml:space="preserve"> je třetím, povinně vytvářeným výborem. Výbor v návaznosti na demografický vývoj a vývoj zaměstnanosti, posuzuje síť škol a školských zařízení, studijních a učebních oborů v působnosti kraje, předkládá návrhy na zkvalitnění péče poskytované školami a školskými zařízeními, popřípadě předškolními zařízeními, které zřizuje kraj. Výbor se vyjadřuje také k záměrům na poskytnutí dotací v </w:t>
      </w:r>
      <w:proofErr w:type="gramStart"/>
      <w:r w:rsidRPr="004529F8">
        <w:rPr>
          <w:rFonts w:ascii="Times New Roman" w:eastAsia="Andale Sans UI" w:hAnsi="Times New Roman"/>
          <w:color w:val="000000"/>
          <w:kern w:val="3"/>
          <w:lang w:eastAsia="cs-CZ"/>
        </w:rPr>
        <w:t>oblastí</w:t>
      </w:r>
      <w:proofErr w:type="gramEnd"/>
      <w:r w:rsidRPr="004529F8">
        <w:rPr>
          <w:rFonts w:ascii="Times New Roman" w:eastAsia="Andale Sans UI" w:hAnsi="Times New Roman"/>
          <w:color w:val="000000"/>
          <w:kern w:val="3"/>
          <w:lang w:eastAsia="cs-CZ"/>
        </w:rPr>
        <w:t xml:space="preserve"> mládeže, tělovýchovy a sportu, projednává zprávy o výsledcích výchovně vzdělávací činnosti škol, školských zařízení a předškolních zařízení kraje a plní další úkoly v oblasti výchovy a vzdělání, kterými jej pověří zastupitelstvo kraje.</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color w:val="000000"/>
          <w:kern w:val="3"/>
          <w:lang w:eastAsia="cs-CZ"/>
        </w:rPr>
      </w:pPr>
      <w:r w:rsidRPr="004529F8">
        <w:rPr>
          <w:rFonts w:ascii="Times New Roman" w:eastAsia="Andale Sans UI" w:hAnsi="Times New Roman"/>
          <w:color w:val="000000"/>
          <w:kern w:val="3"/>
          <w:lang w:eastAsia="cs-CZ"/>
        </w:rPr>
        <w:t>V krajích, kde podle posledního sčítání lidu žije alespoň 5 % občanů hlásících se ke stejné národnosti jiné než české, se povinně zřizuje i </w:t>
      </w:r>
      <w:r w:rsidRPr="007C3FF7">
        <w:rPr>
          <w:rFonts w:ascii="Times New Roman" w:eastAsia="Andale Sans UI" w:hAnsi="Times New Roman"/>
          <w:b/>
          <w:color w:val="000000"/>
          <w:kern w:val="3"/>
          <w:lang w:eastAsia="cs-CZ"/>
        </w:rPr>
        <w:t>výbor pro národnostní menšiny</w:t>
      </w:r>
      <w:r w:rsidRPr="004529F8">
        <w:rPr>
          <w:rFonts w:ascii="Times New Roman" w:eastAsia="Andale Sans UI" w:hAnsi="Times New Roman"/>
          <w:color w:val="000000"/>
          <w:kern w:val="3"/>
          <w:lang w:eastAsia="cs-CZ"/>
        </w:rPr>
        <w:t>. Mimo volené členy tohoto výboru jsou členy i zástupci národnostních menšin, pokud je deleguje svaz utvořený podle sdružovacího zákona. Zastupitelstvo kraje určí, kolik členů bude delegováno těmito sdruž</w:t>
      </w:r>
      <w:r w:rsidRPr="004529F8">
        <w:rPr>
          <w:rFonts w:ascii="Times New Roman" w:eastAsia="Andale Sans UI" w:hAnsi="Times New Roman"/>
          <w:color w:val="000000"/>
          <w:kern w:val="3"/>
          <w:lang w:eastAsia="cs-CZ"/>
        </w:rPr>
        <w:t>e</w:t>
      </w:r>
      <w:r w:rsidRPr="004529F8">
        <w:rPr>
          <w:rFonts w:ascii="Times New Roman" w:eastAsia="Andale Sans UI" w:hAnsi="Times New Roman"/>
          <w:color w:val="000000"/>
          <w:kern w:val="3"/>
          <w:lang w:eastAsia="cs-CZ"/>
        </w:rPr>
        <w:t>ními.</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Vždy však příslušníci národnostních menšin musí tvořit nejméně polovinu všech členů v</w:t>
      </w:r>
      <w:r w:rsidRPr="004529F8">
        <w:rPr>
          <w:rFonts w:ascii="Times New Roman" w:eastAsia="Andale Sans UI" w:hAnsi="Times New Roman"/>
          <w:color w:val="000000"/>
          <w:kern w:val="3"/>
          <w:lang w:eastAsia="cs-CZ"/>
        </w:rPr>
        <w:t>ý</w:t>
      </w:r>
      <w:r w:rsidRPr="004529F8">
        <w:rPr>
          <w:rFonts w:ascii="Times New Roman" w:eastAsia="Andale Sans UI" w:hAnsi="Times New Roman"/>
          <w:color w:val="000000"/>
          <w:kern w:val="3"/>
          <w:lang w:eastAsia="cs-CZ"/>
        </w:rPr>
        <w:t>boru.</w:t>
      </w:r>
    </w:p>
    <w:p w:rsidR="007C3FF7" w:rsidRPr="004529F8" w:rsidRDefault="007C3FF7" w:rsidP="007C3FF7">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7C3FF7">
        <w:rPr>
          <w:rFonts w:ascii="Times New Roman" w:eastAsia="Andale Sans UI" w:hAnsi="Times New Roman"/>
          <w:b/>
          <w:i/>
          <w:color w:val="000000"/>
          <w:kern w:val="3"/>
          <w:lang w:eastAsia="cs-CZ"/>
        </w:rPr>
        <w:t>Jako své poradní a iniciativní orgány může zřídit rada kraje komise</w:t>
      </w:r>
      <w:r w:rsidRPr="004529F8">
        <w:rPr>
          <w:rFonts w:ascii="Times New Roman" w:eastAsia="Andale Sans UI" w:hAnsi="Times New Roman"/>
          <w:color w:val="000000"/>
          <w:kern w:val="3"/>
          <w:lang w:eastAsia="cs-CZ"/>
        </w:rPr>
        <w:t>. Pro tutéž oblast m</w:t>
      </w:r>
      <w:r w:rsidRPr="004529F8">
        <w:rPr>
          <w:rFonts w:ascii="Times New Roman" w:eastAsia="Andale Sans UI" w:hAnsi="Times New Roman"/>
          <w:color w:val="000000"/>
          <w:kern w:val="3"/>
          <w:lang w:eastAsia="cs-CZ"/>
        </w:rPr>
        <w:t>ů</w:t>
      </w:r>
      <w:r w:rsidRPr="004529F8">
        <w:rPr>
          <w:rFonts w:ascii="Times New Roman" w:eastAsia="Andale Sans UI" w:hAnsi="Times New Roman"/>
          <w:color w:val="000000"/>
          <w:kern w:val="3"/>
          <w:lang w:eastAsia="cs-CZ"/>
        </w:rPr>
        <w:t>že být zřízen jak výbor, tak i komise. Svá stanoviska a náměty předkládá komise radě kraje. Rada jmenuje a odvolává předsedu, ostatní členy a určuje jejich počet. Členové komise mohou být čl</w:t>
      </w:r>
      <w:r w:rsidRPr="004529F8">
        <w:rPr>
          <w:rFonts w:ascii="Times New Roman" w:eastAsia="Andale Sans UI" w:hAnsi="Times New Roman"/>
          <w:color w:val="000000"/>
          <w:kern w:val="3"/>
          <w:lang w:eastAsia="cs-CZ"/>
        </w:rPr>
        <w:t>e</w:t>
      </w:r>
      <w:r w:rsidRPr="004529F8">
        <w:rPr>
          <w:rFonts w:ascii="Times New Roman" w:eastAsia="Andale Sans UI" w:hAnsi="Times New Roman"/>
          <w:color w:val="000000"/>
          <w:kern w:val="3"/>
          <w:lang w:eastAsia="cs-CZ"/>
        </w:rPr>
        <w:t>ny zastupitelstva kraje, ale také občané kraje. Na rozdíl od výborů v čele komise nemusí stát člen zastupitelstva. Komise se usnáší většinou hlasů všech svých členů. Komise je odpovědna ze své činnosti radě kraje.</w:t>
      </w:r>
    </w:p>
    <w:p w:rsidR="007C3FF7" w:rsidRDefault="007C3FF7" w:rsidP="007C3FF7">
      <w:pPr>
        <w:autoSpaceDN w:val="0"/>
        <w:spacing w:before="85" w:after="85" w:line="240" w:lineRule="auto"/>
        <w:ind w:firstLine="567"/>
        <w:jc w:val="both"/>
        <w:textAlignment w:val="baseline"/>
        <w:rPr>
          <w:rFonts w:ascii="Times New Roman" w:eastAsia="Andale Sans UI" w:hAnsi="Times New Roman"/>
          <w:color w:val="000000"/>
          <w:kern w:val="3"/>
          <w:lang w:eastAsia="cs-CZ"/>
        </w:rPr>
      </w:pPr>
      <w:r w:rsidRPr="004529F8">
        <w:rPr>
          <w:rFonts w:ascii="Times New Roman" w:eastAsia="Andale Sans UI" w:hAnsi="Times New Roman"/>
          <w:color w:val="000000"/>
          <w:kern w:val="3"/>
          <w:lang w:eastAsia="cs-CZ"/>
        </w:rPr>
        <w:t>Hejtman kraje zřizuje pro výkon přenesené působnosti zvláštní orgány kraje, jmenuje a odvolává vedoucího a jejich členy. Pro osoby stojící v čele zvláštních orgánů kraje platí povi</w:t>
      </w:r>
      <w:r w:rsidRPr="004529F8">
        <w:rPr>
          <w:rFonts w:ascii="Times New Roman" w:eastAsia="Andale Sans UI" w:hAnsi="Times New Roman"/>
          <w:color w:val="000000"/>
          <w:kern w:val="3"/>
          <w:lang w:eastAsia="cs-CZ"/>
        </w:rPr>
        <w:t>n</w:t>
      </w:r>
      <w:r w:rsidRPr="004529F8">
        <w:rPr>
          <w:rFonts w:ascii="Times New Roman" w:eastAsia="Andale Sans UI" w:hAnsi="Times New Roman"/>
          <w:color w:val="000000"/>
          <w:kern w:val="3"/>
          <w:lang w:eastAsia="cs-CZ"/>
        </w:rPr>
        <w:t>nost zkoušky zvláštní odborné způsobilosti obdobně jako pro úředníky územních samosprávných celků. Zvláštní orgány kraje může hejtman zřídit pouze v případě, že tak stanoví zvláštní zákon. Příkladem takového zákona je zákon č. 200/1990 Sb., o přestupcích, ve znění pozdějších předp</w:t>
      </w:r>
      <w:r w:rsidRPr="004529F8">
        <w:rPr>
          <w:rFonts w:ascii="Times New Roman" w:eastAsia="Andale Sans UI" w:hAnsi="Times New Roman"/>
          <w:color w:val="000000"/>
          <w:kern w:val="3"/>
          <w:lang w:eastAsia="cs-CZ"/>
        </w:rPr>
        <w:t>i</w:t>
      </w:r>
      <w:r w:rsidRPr="004529F8">
        <w:rPr>
          <w:rFonts w:ascii="Times New Roman" w:eastAsia="Andale Sans UI" w:hAnsi="Times New Roman"/>
          <w:color w:val="000000"/>
          <w:kern w:val="3"/>
          <w:lang w:eastAsia="cs-CZ"/>
        </w:rPr>
        <w:t>sů, na základě kterého může hejtman zřídit komisi pro projednání přestupků.</w:t>
      </w:r>
    </w:p>
    <w:p w:rsidR="009A543E" w:rsidRDefault="009A543E" w:rsidP="007C3FF7">
      <w:pPr>
        <w:autoSpaceDN w:val="0"/>
        <w:spacing w:before="85" w:after="85" w:line="240" w:lineRule="auto"/>
        <w:ind w:firstLine="567"/>
        <w:jc w:val="both"/>
        <w:textAlignment w:val="baseline"/>
        <w:rPr>
          <w:rFonts w:ascii="Times New Roman" w:eastAsia="Andale Sans UI" w:hAnsi="Times New Roman"/>
          <w:color w:val="000000"/>
          <w:kern w:val="3"/>
          <w:lang w:eastAsia="cs-CZ"/>
        </w:rPr>
      </w:pPr>
    </w:p>
    <w:p w:rsidR="009A543E" w:rsidRDefault="009A543E" w:rsidP="007C3FF7">
      <w:pPr>
        <w:autoSpaceDN w:val="0"/>
        <w:spacing w:before="85" w:after="85" w:line="240" w:lineRule="auto"/>
        <w:ind w:firstLine="567"/>
        <w:jc w:val="both"/>
        <w:textAlignment w:val="baseline"/>
        <w:rPr>
          <w:rFonts w:ascii="Times New Roman" w:eastAsia="Andale Sans UI" w:hAnsi="Times New Roman"/>
          <w:color w:val="000000"/>
          <w:kern w:val="3"/>
          <w:lang w:eastAsia="cs-CZ"/>
        </w:rPr>
      </w:pPr>
    </w:p>
    <w:p w:rsidR="009A543E" w:rsidRDefault="009A543E" w:rsidP="009A543E">
      <w:pPr>
        <w:pStyle w:val="Nadpis1"/>
        <w:rPr>
          <w:rFonts w:ascii="Times New Roman" w:eastAsia="Times New Roman" w:hAnsi="Times New Roman" w:cs="Times New Roman"/>
          <w:sz w:val="28"/>
          <w:lang w:eastAsia="cs-CZ"/>
        </w:rPr>
      </w:pPr>
      <w:bookmarkStart w:id="78" w:name="_Toc59121156"/>
      <w:proofErr w:type="gramStart"/>
      <w:r>
        <w:rPr>
          <w:rFonts w:ascii="Times New Roman" w:eastAsia="Times New Roman" w:hAnsi="Times New Roman" w:cs="Times New Roman"/>
          <w:sz w:val="28"/>
          <w:lang w:eastAsia="cs-CZ"/>
        </w:rPr>
        <w:lastRenderedPageBreak/>
        <w:t>PRÁVNÍ  PŘEDPISY</w:t>
      </w:r>
      <w:proofErr w:type="gramEnd"/>
      <w:r>
        <w:rPr>
          <w:rFonts w:ascii="Times New Roman" w:eastAsia="Times New Roman" w:hAnsi="Times New Roman" w:cs="Times New Roman"/>
          <w:sz w:val="28"/>
          <w:lang w:eastAsia="cs-CZ"/>
        </w:rPr>
        <w:t xml:space="preserve">  ÚZEMNĚ  SAMOSPRÁVNÝCH  CELKŮ</w:t>
      </w:r>
      <w:bookmarkEnd w:id="78"/>
    </w:p>
    <w:p w:rsidR="008D34EA" w:rsidRPr="009B49D2" w:rsidRDefault="008D34EA" w:rsidP="008D34EA">
      <w:pPr>
        <w:pStyle w:val="Tlotextu"/>
      </w:pPr>
    </w:p>
    <w:p w:rsidR="008D34EA" w:rsidRPr="004B005B" w:rsidRDefault="008D34EA" w:rsidP="008D34EA">
      <w:pPr>
        <w:pStyle w:val="parNadpisPrvkuCerveny"/>
      </w:pPr>
      <w:r w:rsidRPr="004B005B">
        <w:t>Rychlý náhled kapitoly</w:t>
      </w:r>
    </w:p>
    <w:p w:rsidR="008D34EA" w:rsidRDefault="008D34EA" w:rsidP="008D34EA">
      <w:pPr>
        <w:framePr w:w="624" w:h="624" w:hRule="exact" w:hSpace="170" w:wrap="around" w:vAnchor="text" w:hAnchor="page" w:xAlign="outside" w:y="-622" w:anchorLock="1"/>
      </w:pPr>
      <w:r>
        <w:rPr>
          <w:noProof/>
          <w:lang w:eastAsia="cs-CZ"/>
        </w:rPr>
        <w:drawing>
          <wp:inline distT="0" distB="0" distL="0" distR="0">
            <wp:extent cx="381635" cy="381635"/>
            <wp:effectExtent l="0" t="0" r="0" b="0"/>
            <wp:docPr id="802" name="Obrázek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112496" w:rsidRDefault="00952EB4" w:rsidP="008D34EA">
      <w:pPr>
        <w:pStyle w:val="Tlotextu"/>
        <w:rPr>
          <w:rFonts w:ascii="Times New Roman" w:hAnsi="Times New Roman" w:cs="Times New Roman"/>
        </w:rPr>
      </w:pPr>
      <w:r>
        <w:rPr>
          <w:rFonts w:ascii="Times New Roman" w:hAnsi="Times New Roman" w:cs="Times New Roman"/>
        </w:rPr>
        <w:t>Oprávnění vydávat závazné právní předpisy mají oba územně samosprávné celky. Tato sk</w:t>
      </w:r>
      <w:r>
        <w:rPr>
          <w:rFonts w:ascii="Times New Roman" w:hAnsi="Times New Roman" w:cs="Times New Roman"/>
        </w:rPr>
        <w:t>u</w:t>
      </w:r>
      <w:r>
        <w:rPr>
          <w:rFonts w:ascii="Times New Roman" w:hAnsi="Times New Roman" w:cs="Times New Roman"/>
        </w:rPr>
        <w:t>tečnost potvrzuje i je</w:t>
      </w:r>
      <w:r w:rsidR="004942C1">
        <w:rPr>
          <w:rFonts w:ascii="Times New Roman" w:hAnsi="Times New Roman" w:cs="Times New Roman"/>
        </w:rPr>
        <w:t>jich význam ve veřejné správě. Nicméně o</w:t>
      </w:r>
      <w:r>
        <w:rPr>
          <w:rFonts w:ascii="Times New Roman" w:hAnsi="Times New Roman" w:cs="Times New Roman"/>
        </w:rPr>
        <w:t xml:space="preserve">proti </w:t>
      </w:r>
      <w:r w:rsidR="004942C1">
        <w:rPr>
          <w:rFonts w:ascii="Times New Roman" w:hAnsi="Times New Roman" w:cs="Times New Roman"/>
        </w:rPr>
        <w:t xml:space="preserve">ostatním orgánům s tímto oprávněním je působnost krajů a obcí v této oblasti poněkud modifikována. </w:t>
      </w:r>
    </w:p>
    <w:p w:rsidR="008D34EA" w:rsidRPr="00A803C2" w:rsidRDefault="004942C1" w:rsidP="008D34EA">
      <w:pPr>
        <w:pStyle w:val="Tlotextu"/>
        <w:rPr>
          <w:b/>
        </w:rPr>
      </w:pPr>
      <w:r>
        <w:rPr>
          <w:rFonts w:ascii="Times New Roman" w:hAnsi="Times New Roman" w:cs="Times New Roman"/>
        </w:rPr>
        <w:t xml:space="preserve">V první řadě zde platí, že jsou oprávněný vydávat dva právní předpisy. Důvodem je že obce </w:t>
      </w:r>
      <w:r w:rsidR="00112496">
        <w:rPr>
          <w:rFonts w:ascii="Times New Roman" w:hAnsi="Times New Roman" w:cs="Times New Roman"/>
        </w:rPr>
        <w:br/>
      </w:r>
      <w:r>
        <w:rPr>
          <w:rFonts w:ascii="Times New Roman" w:hAnsi="Times New Roman" w:cs="Times New Roman"/>
        </w:rPr>
        <w:t>a kraje jsou jediné veřejnoprávní orgány, které jsou nadány dvojí působnosti, takže v samostatné působnosti vydávají obecně závazné vyhlášky a v přenesené působnosti nařízení na základě zmocnění v zákoně. Další specifikou je, že v krajích jsou jejich území i správní obvod</w:t>
      </w:r>
      <w:r w:rsidR="00112496">
        <w:rPr>
          <w:rFonts w:ascii="Times New Roman" w:hAnsi="Times New Roman" w:cs="Times New Roman"/>
        </w:rPr>
        <w:t>y</w:t>
      </w:r>
      <w:r>
        <w:rPr>
          <w:rFonts w:ascii="Times New Roman" w:hAnsi="Times New Roman" w:cs="Times New Roman"/>
        </w:rPr>
        <w:t xml:space="preserve"> totožné, takže nařízení platí pro</w:t>
      </w:r>
      <w:r w:rsidR="00112496">
        <w:rPr>
          <w:rFonts w:ascii="Times New Roman" w:hAnsi="Times New Roman" w:cs="Times New Roman"/>
        </w:rPr>
        <w:t xml:space="preserve"> oba. Nicméně v obcích totéž platí pouze pro ty z nich, které mají základní pověření. V obcích s pověřeným obecním úřadem a s rozšířenou působnosti</w:t>
      </w:r>
      <w:r>
        <w:rPr>
          <w:rFonts w:ascii="Times New Roman" w:hAnsi="Times New Roman" w:cs="Times New Roman"/>
        </w:rPr>
        <w:t xml:space="preserve"> </w:t>
      </w:r>
      <w:r w:rsidR="00112496">
        <w:rPr>
          <w:rFonts w:ascii="Times New Roman" w:hAnsi="Times New Roman" w:cs="Times New Roman"/>
        </w:rPr>
        <w:t xml:space="preserve">platí jejich obecně závazné vyhlášky pro jejich území, ale nařízení těchto obcí mají účinnost i pro obce, které jsou pro výkon přenesené státní správy začleněny </w:t>
      </w:r>
      <w:proofErr w:type="gramStart"/>
      <w:r w:rsidR="00112496">
        <w:rPr>
          <w:rFonts w:ascii="Times New Roman" w:hAnsi="Times New Roman" w:cs="Times New Roman"/>
        </w:rPr>
        <w:t>do  jejich</w:t>
      </w:r>
      <w:proofErr w:type="gramEnd"/>
      <w:r w:rsidR="00112496">
        <w:rPr>
          <w:rFonts w:ascii="Times New Roman" w:hAnsi="Times New Roman" w:cs="Times New Roman"/>
        </w:rPr>
        <w:t xml:space="preserve"> správních obvodů.  </w:t>
      </w:r>
    </w:p>
    <w:p w:rsidR="008D34EA" w:rsidRDefault="008D34EA" w:rsidP="008D34EA">
      <w:pPr>
        <w:pStyle w:val="parUkonceniPrvku"/>
      </w:pPr>
    </w:p>
    <w:p w:rsidR="008D34EA" w:rsidRPr="004B005B" w:rsidRDefault="008D34EA" w:rsidP="008D34EA">
      <w:pPr>
        <w:pStyle w:val="parNadpisPrvkuCerveny"/>
      </w:pPr>
      <w:r w:rsidRPr="004B005B">
        <w:t>Cíle kapitoly</w:t>
      </w:r>
    </w:p>
    <w:p w:rsidR="008D34EA" w:rsidRDefault="008D34EA" w:rsidP="008D34EA">
      <w:pPr>
        <w:framePr w:w="624" w:h="624" w:hRule="exact" w:hSpace="170" w:wrap="around" w:vAnchor="text" w:hAnchor="page" w:xAlign="outside" w:y="-622" w:anchorLock="1"/>
      </w:pPr>
      <w:r>
        <w:rPr>
          <w:noProof/>
          <w:lang w:eastAsia="cs-CZ"/>
        </w:rPr>
        <w:drawing>
          <wp:inline distT="0" distB="0" distL="0" distR="0">
            <wp:extent cx="381635" cy="381635"/>
            <wp:effectExtent l="0" t="0" r="0" b="0"/>
            <wp:docPr id="803" name="Obráze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831665" w:rsidRDefault="00831665" w:rsidP="008D34EA">
      <w:pPr>
        <w:pStyle w:val="Tlotextu"/>
        <w:rPr>
          <w:rFonts w:ascii="Times New Roman" w:hAnsi="Times New Roman" w:cs="Times New Roman"/>
        </w:rPr>
      </w:pPr>
      <w:r>
        <w:rPr>
          <w:rFonts w:ascii="Times New Roman" w:hAnsi="Times New Roman" w:cs="Times New Roman"/>
        </w:rPr>
        <w:t>Výsledným přínosem osvojení si této kapitoly je, že bude získáno plné povědomí o význa</w:t>
      </w:r>
      <w:r>
        <w:rPr>
          <w:rFonts w:ascii="Times New Roman" w:hAnsi="Times New Roman" w:cs="Times New Roman"/>
        </w:rPr>
        <w:t>m</w:t>
      </w:r>
      <w:r>
        <w:rPr>
          <w:rFonts w:ascii="Times New Roman" w:hAnsi="Times New Roman" w:cs="Times New Roman"/>
        </w:rPr>
        <w:t>ném oprávnění obcí a krajů, tj. vydávat právní předpisy a zejména pak o:</w:t>
      </w:r>
    </w:p>
    <w:p w:rsidR="00831665" w:rsidRDefault="00831665" w:rsidP="00831665">
      <w:pPr>
        <w:pStyle w:val="Tlotextu"/>
        <w:numPr>
          <w:ilvl w:val="0"/>
          <w:numId w:val="103"/>
        </w:numPr>
        <w:ind w:left="1003" w:hanging="357"/>
        <w:contextualSpacing/>
        <w:rPr>
          <w:rFonts w:ascii="Times New Roman" w:hAnsi="Times New Roman" w:cs="Times New Roman"/>
        </w:rPr>
      </w:pPr>
      <w:proofErr w:type="gramStart"/>
      <w:r>
        <w:rPr>
          <w:rFonts w:ascii="Times New Roman" w:hAnsi="Times New Roman" w:cs="Times New Roman"/>
        </w:rPr>
        <w:t>podmínkách</w:t>
      </w:r>
      <w:proofErr w:type="gramEnd"/>
      <w:r>
        <w:rPr>
          <w:rFonts w:ascii="Times New Roman" w:hAnsi="Times New Roman" w:cs="Times New Roman"/>
        </w:rPr>
        <w:t xml:space="preserve"> vydávání právních předpisů v samostatné působnosti,</w:t>
      </w:r>
    </w:p>
    <w:p w:rsidR="00831665" w:rsidRDefault="00831665" w:rsidP="00831665">
      <w:pPr>
        <w:pStyle w:val="Tlotextu"/>
        <w:numPr>
          <w:ilvl w:val="0"/>
          <w:numId w:val="103"/>
        </w:numPr>
        <w:ind w:left="1003" w:hanging="357"/>
        <w:contextualSpacing/>
        <w:rPr>
          <w:rFonts w:ascii="Times New Roman" w:hAnsi="Times New Roman" w:cs="Times New Roman"/>
        </w:rPr>
      </w:pPr>
      <w:proofErr w:type="gramStart"/>
      <w:r>
        <w:rPr>
          <w:rFonts w:ascii="Times New Roman" w:hAnsi="Times New Roman" w:cs="Times New Roman"/>
        </w:rPr>
        <w:t>podmínkách</w:t>
      </w:r>
      <w:proofErr w:type="gramEnd"/>
      <w:r>
        <w:rPr>
          <w:rFonts w:ascii="Times New Roman" w:hAnsi="Times New Roman" w:cs="Times New Roman"/>
        </w:rPr>
        <w:t xml:space="preserve"> vydávání právních předpisů v přenesené působnosti,</w:t>
      </w:r>
    </w:p>
    <w:p w:rsidR="00831665" w:rsidRDefault="00831665" w:rsidP="00831665">
      <w:pPr>
        <w:pStyle w:val="Tlotextu"/>
        <w:numPr>
          <w:ilvl w:val="0"/>
          <w:numId w:val="103"/>
        </w:numPr>
        <w:ind w:left="1003" w:hanging="357"/>
        <w:contextualSpacing/>
        <w:rPr>
          <w:rFonts w:ascii="Times New Roman" w:hAnsi="Times New Roman" w:cs="Times New Roman"/>
        </w:rPr>
      </w:pPr>
      <w:r>
        <w:rPr>
          <w:rFonts w:ascii="Times New Roman" w:hAnsi="Times New Roman" w:cs="Times New Roman"/>
        </w:rPr>
        <w:t>jejich publikace,</w:t>
      </w:r>
    </w:p>
    <w:p w:rsidR="00831665" w:rsidRDefault="00831665" w:rsidP="00831665">
      <w:pPr>
        <w:pStyle w:val="Tlotextu"/>
        <w:numPr>
          <w:ilvl w:val="0"/>
          <w:numId w:val="103"/>
        </w:numPr>
        <w:ind w:left="1003" w:hanging="357"/>
        <w:contextualSpacing/>
        <w:rPr>
          <w:rFonts w:ascii="Times New Roman" w:hAnsi="Times New Roman" w:cs="Times New Roman"/>
        </w:rPr>
      </w:pPr>
      <w:r>
        <w:rPr>
          <w:rFonts w:ascii="Times New Roman" w:hAnsi="Times New Roman" w:cs="Times New Roman"/>
        </w:rPr>
        <w:t>platnosti a účinnosti,</w:t>
      </w:r>
    </w:p>
    <w:p w:rsidR="00831665" w:rsidRDefault="00831665" w:rsidP="00831665">
      <w:pPr>
        <w:pStyle w:val="Tlotextu"/>
        <w:numPr>
          <w:ilvl w:val="0"/>
          <w:numId w:val="103"/>
        </w:numPr>
        <w:ind w:left="1003" w:hanging="357"/>
        <w:contextualSpacing/>
        <w:rPr>
          <w:rFonts w:ascii="Times New Roman" w:hAnsi="Times New Roman" w:cs="Times New Roman"/>
        </w:rPr>
      </w:pPr>
      <w:r>
        <w:rPr>
          <w:rFonts w:ascii="Times New Roman" w:hAnsi="Times New Roman" w:cs="Times New Roman"/>
        </w:rPr>
        <w:t>kontrole zákonnosti.</w:t>
      </w:r>
    </w:p>
    <w:p w:rsidR="00831665" w:rsidRDefault="00831665" w:rsidP="008D34EA">
      <w:pPr>
        <w:pStyle w:val="Tlotextu"/>
      </w:pPr>
    </w:p>
    <w:p w:rsidR="008D34EA" w:rsidRDefault="008D34EA" w:rsidP="008D34EA">
      <w:pPr>
        <w:pStyle w:val="parUkonceniPrvku"/>
      </w:pPr>
    </w:p>
    <w:p w:rsidR="008D34EA" w:rsidRPr="004B005B" w:rsidRDefault="008D34EA" w:rsidP="008D34EA">
      <w:pPr>
        <w:pStyle w:val="parNadpisPrvkuCerveny"/>
      </w:pPr>
      <w:r w:rsidRPr="004B005B">
        <w:t>Klíčová slova kapitoly</w:t>
      </w:r>
    </w:p>
    <w:p w:rsidR="008D34EA" w:rsidRDefault="008D34EA" w:rsidP="008D34EA">
      <w:pPr>
        <w:framePr w:w="624" w:h="624" w:hRule="exact" w:hSpace="170" w:wrap="around" w:vAnchor="text" w:hAnchor="page" w:xAlign="outside" w:y="-622" w:anchorLock="1"/>
        <w:jc w:val="both"/>
      </w:pPr>
      <w:r>
        <w:rPr>
          <w:noProof/>
          <w:lang w:eastAsia="cs-CZ"/>
        </w:rPr>
        <w:drawing>
          <wp:inline distT="0" distB="0" distL="0" distR="0">
            <wp:extent cx="381635" cy="381635"/>
            <wp:effectExtent l="0" t="0" r="0" b="0"/>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8D34EA" w:rsidRPr="005D2D33" w:rsidRDefault="00112496" w:rsidP="008D34EA">
      <w:pPr>
        <w:pStyle w:val="Tlotextu"/>
        <w:rPr>
          <w:rFonts w:ascii="Times New Roman" w:hAnsi="Times New Roman" w:cs="Times New Roman"/>
        </w:rPr>
      </w:pPr>
      <w:r>
        <w:rPr>
          <w:rFonts w:ascii="Times New Roman" w:hAnsi="Times New Roman" w:cs="Times New Roman"/>
        </w:rPr>
        <w:t>P</w:t>
      </w:r>
      <w:r w:rsidR="008D34EA" w:rsidRPr="005D2D33">
        <w:rPr>
          <w:rFonts w:ascii="Times New Roman" w:hAnsi="Times New Roman" w:cs="Times New Roman"/>
        </w:rPr>
        <w:t xml:space="preserve">rávo, právní stát. </w:t>
      </w:r>
      <w:proofErr w:type="gramStart"/>
      <w:r>
        <w:rPr>
          <w:rFonts w:ascii="Times New Roman" w:hAnsi="Times New Roman" w:cs="Times New Roman"/>
        </w:rPr>
        <w:t>obecně</w:t>
      </w:r>
      <w:proofErr w:type="gramEnd"/>
      <w:r>
        <w:rPr>
          <w:rFonts w:ascii="Times New Roman" w:hAnsi="Times New Roman" w:cs="Times New Roman"/>
        </w:rPr>
        <w:t xml:space="preserve"> závazné právní předpisy, nařízení obcí, nařízení krajů, obecně z</w:t>
      </w:r>
      <w:r>
        <w:rPr>
          <w:rFonts w:ascii="Times New Roman" w:hAnsi="Times New Roman" w:cs="Times New Roman"/>
        </w:rPr>
        <w:t>á</w:t>
      </w:r>
      <w:r>
        <w:rPr>
          <w:rFonts w:ascii="Times New Roman" w:hAnsi="Times New Roman" w:cs="Times New Roman"/>
        </w:rPr>
        <w:t>vazné vyhlášky obcí, obecně závazné vyhlášky krajů, platnost, účinnost, zastupitelstvo, rada, úřední deska, věstník kraje, způsob v místě obvyklý.</w:t>
      </w:r>
    </w:p>
    <w:p w:rsidR="008D34EA" w:rsidRDefault="008D34EA" w:rsidP="008D34EA">
      <w:pPr>
        <w:pStyle w:val="parUkonceniPrvku"/>
      </w:pPr>
    </w:p>
    <w:p w:rsidR="008D34EA" w:rsidRPr="008D34EA" w:rsidRDefault="008D34EA" w:rsidP="008D34EA">
      <w:pPr>
        <w:pStyle w:val="Tlotextu"/>
        <w:rPr>
          <w:lang w:eastAsia="cs-CZ"/>
        </w:rPr>
      </w:pPr>
    </w:p>
    <w:p w:rsidR="009A543E" w:rsidRPr="004529F8" w:rsidRDefault="009A543E" w:rsidP="009A543E">
      <w:pPr>
        <w:autoSpaceDE w:val="0"/>
        <w:autoSpaceDN w:val="0"/>
        <w:adjustRightInd w:val="0"/>
        <w:spacing w:before="120" w:after="120" w:line="240" w:lineRule="auto"/>
        <w:contextualSpacing/>
        <w:jc w:val="both"/>
        <w:rPr>
          <w:rFonts w:ascii="Times New Roman" w:hAnsi="Times New Roman"/>
          <w:b/>
          <w:color w:val="000000"/>
        </w:rPr>
      </w:pPr>
      <w:r>
        <w:rPr>
          <w:rFonts w:eastAsia="Times New Roman"/>
          <w:b/>
          <w:i/>
          <w:lang w:eastAsia="cs-CZ"/>
        </w:rPr>
        <w:lastRenderedPageBreak/>
        <w:t xml:space="preserve">           </w:t>
      </w:r>
      <w:r w:rsidRPr="004529F8">
        <w:rPr>
          <w:rFonts w:ascii="Times New Roman" w:hAnsi="Times New Roman"/>
          <w:color w:val="000000"/>
        </w:rPr>
        <w:t>Jedná se o právní předpisy, které mají v právním řádu specifický charakter, vyplývající z ústavního postavení územně samosprávných celků a jejich „dvojkolejné“ působnosti. Ústava České republiky stanoví v ustanoveních:</w:t>
      </w:r>
    </w:p>
    <w:p w:rsidR="009A543E" w:rsidRPr="009A543E" w:rsidRDefault="009A543E" w:rsidP="009A543E">
      <w:pPr>
        <w:autoSpaceDE w:val="0"/>
        <w:autoSpaceDN w:val="0"/>
        <w:adjustRightInd w:val="0"/>
        <w:spacing w:before="120" w:after="120" w:line="240" w:lineRule="auto"/>
        <w:ind w:firstLine="567"/>
        <w:contextualSpacing/>
        <w:jc w:val="both"/>
        <w:rPr>
          <w:rFonts w:ascii="Times New Roman" w:hAnsi="Times New Roman"/>
          <w:b/>
          <w:i/>
          <w:color w:val="000000"/>
        </w:rPr>
      </w:pPr>
      <w:r w:rsidRPr="009A543E">
        <w:rPr>
          <w:rFonts w:ascii="Times New Roman" w:hAnsi="Times New Roman"/>
          <w:b/>
          <w:i/>
          <w:color w:val="000000"/>
        </w:rPr>
        <w:t>Čl. 79 odst. 3 „Ministerstva, jiné správní úřady a orgány územní samosprávy mohou na základě a v mezích zákona vydávat právní předpisy, jsou-li k tomu zákonem zmocněny“.</w:t>
      </w:r>
    </w:p>
    <w:p w:rsidR="009A543E" w:rsidRPr="009A543E" w:rsidRDefault="009A543E" w:rsidP="009A543E">
      <w:pPr>
        <w:autoSpaceDE w:val="0"/>
        <w:autoSpaceDN w:val="0"/>
        <w:adjustRightInd w:val="0"/>
        <w:spacing w:before="120" w:after="120" w:line="240" w:lineRule="auto"/>
        <w:ind w:firstLine="567"/>
        <w:contextualSpacing/>
        <w:jc w:val="both"/>
        <w:rPr>
          <w:rFonts w:ascii="Times New Roman" w:hAnsi="Times New Roman"/>
          <w:b/>
          <w:i/>
          <w:color w:val="000000"/>
        </w:rPr>
      </w:pPr>
      <w:r w:rsidRPr="009A543E">
        <w:rPr>
          <w:rFonts w:ascii="Times New Roman" w:hAnsi="Times New Roman"/>
          <w:b/>
          <w:i/>
          <w:color w:val="000000"/>
        </w:rPr>
        <w:t>Čl. 104, odst. 3 „Zastupitelstva mohou v mezích své působnosti vydávat obecně závazné vyhlášky“.</w:t>
      </w: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Tím je dán ústavněprávní základ pro vydávání právních předpisů územními samosprávn</w:t>
      </w:r>
      <w:r w:rsidRPr="004529F8">
        <w:rPr>
          <w:rFonts w:ascii="Times New Roman" w:hAnsi="Times New Roman"/>
          <w:color w:val="000000"/>
        </w:rPr>
        <w:t>ý</w:t>
      </w:r>
      <w:r w:rsidRPr="004529F8">
        <w:rPr>
          <w:rFonts w:ascii="Times New Roman" w:hAnsi="Times New Roman"/>
          <w:color w:val="000000"/>
        </w:rPr>
        <w:t>mi celky. Na ústavní zmocnění navazují zákony o obcích, krajích a o hl. městě Praze (č. 128/2000 Sb., o obcích, č. 129/2000 Sb., o krajích, č. 131/2000 Sb. o hlavním městě Praze). Územní sam</w:t>
      </w:r>
      <w:r w:rsidRPr="004529F8">
        <w:rPr>
          <w:rFonts w:ascii="Times New Roman" w:hAnsi="Times New Roman"/>
          <w:color w:val="000000"/>
        </w:rPr>
        <w:t>o</w:t>
      </w:r>
      <w:r w:rsidRPr="004529F8">
        <w:rPr>
          <w:rFonts w:ascii="Times New Roman" w:hAnsi="Times New Roman"/>
          <w:color w:val="000000"/>
        </w:rPr>
        <w:t>správné celky jsou tak oprávněny vydávat dva právní předpisy, což souvisí s výkonem dvou p</w:t>
      </w:r>
      <w:r w:rsidRPr="004529F8">
        <w:rPr>
          <w:rFonts w:ascii="Times New Roman" w:hAnsi="Times New Roman"/>
          <w:color w:val="000000"/>
        </w:rPr>
        <w:t>ů</w:t>
      </w:r>
      <w:r w:rsidRPr="004529F8">
        <w:rPr>
          <w:rFonts w:ascii="Times New Roman" w:hAnsi="Times New Roman"/>
          <w:color w:val="000000"/>
        </w:rPr>
        <w:t>sobností, a to:</w:t>
      </w:r>
    </w:p>
    <w:p w:rsidR="009A543E" w:rsidRPr="009A543E" w:rsidRDefault="009A543E" w:rsidP="00D027BC">
      <w:pPr>
        <w:numPr>
          <w:ilvl w:val="0"/>
          <w:numId w:val="86"/>
        </w:numPr>
        <w:autoSpaceDE w:val="0"/>
        <w:autoSpaceDN w:val="0"/>
        <w:adjustRightInd w:val="0"/>
        <w:spacing w:before="120" w:after="0" w:line="240" w:lineRule="auto"/>
        <w:contextualSpacing/>
        <w:jc w:val="both"/>
        <w:rPr>
          <w:rFonts w:ascii="Times New Roman" w:hAnsi="Times New Roman"/>
          <w:b/>
          <w:color w:val="000000"/>
        </w:rPr>
      </w:pPr>
      <w:r w:rsidRPr="009A543E">
        <w:rPr>
          <w:rFonts w:ascii="Times New Roman" w:hAnsi="Times New Roman"/>
          <w:b/>
          <w:color w:val="000000"/>
        </w:rPr>
        <w:t>v samostatné působnosti</w:t>
      </w:r>
      <w:r w:rsidRPr="004529F8">
        <w:rPr>
          <w:rFonts w:ascii="Times New Roman" w:hAnsi="Times New Roman"/>
          <w:color w:val="000000"/>
        </w:rPr>
        <w:t xml:space="preserve"> - s obecnou závaznosti pro svá </w:t>
      </w:r>
      <w:r w:rsidRPr="009A543E">
        <w:rPr>
          <w:rFonts w:ascii="Times New Roman" w:hAnsi="Times New Roman"/>
          <w:b/>
          <w:color w:val="000000"/>
        </w:rPr>
        <w:t>území</w:t>
      </w:r>
      <w:r w:rsidRPr="004529F8">
        <w:rPr>
          <w:rFonts w:ascii="Times New Roman" w:hAnsi="Times New Roman"/>
          <w:color w:val="000000"/>
        </w:rPr>
        <w:t xml:space="preserve"> </w:t>
      </w:r>
      <w:r w:rsidRPr="009A543E">
        <w:rPr>
          <w:rFonts w:ascii="Times New Roman" w:hAnsi="Times New Roman"/>
          <w:b/>
          <w:i/>
          <w:color w:val="000000"/>
        </w:rPr>
        <w:t>obecně závazné vyhlášky</w:t>
      </w:r>
      <w:r>
        <w:rPr>
          <w:rFonts w:ascii="Times New Roman" w:hAnsi="Times New Roman"/>
          <w:color w:val="000000"/>
        </w:rPr>
        <w:t xml:space="preserve"> </w:t>
      </w:r>
      <w:r w:rsidRPr="009A543E">
        <w:rPr>
          <w:rFonts w:ascii="Times New Roman" w:hAnsi="Times New Roman"/>
          <w:b/>
          <w:i/>
          <w:color w:val="000000"/>
        </w:rPr>
        <w:t>obcí nebo krajů,</w:t>
      </w:r>
    </w:p>
    <w:p w:rsidR="009A543E" w:rsidRDefault="009A543E" w:rsidP="00D027BC">
      <w:pPr>
        <w:numPr>
          <w:ilvl w:val="0"/>
          <w:numId w:val="86"/>
        </w:numPr>
        <w:autoSpaceDE w:val="0"/>
        <w:autoSpaceDN w:val="0"/>
        <w:adjustRightInd w:val="0"/>
        <w:spacing w:before="120" w:after="0" w:line="240" w:lineRule="auto"/>
        <w:contextualSpacing/>
        <w:jc w:val="both"/>
        <w:rPr>
          <w:rFonts w:ascii="Times New Roman" w:hAnsi="Times New Roman"/>
          <w:b/>
          <w:i/>
          <w:color w:val="000000"/>
        </w:rPr>
      </w:pPr>
      <w:r w:rsidRPr="009A543E">
        <w:rPr>
          <w:rFonts w:ascii="Times New Roman" w:hAnsi="Times New Roman"/>
          <w:b/>
          <w:color w:val="000000"/>
        </w:rPr>
        <w:t>v přenesené působnosti</w:t>
      </w:r>
      <w:r w:rsidRPr="004529F8">
        <w:rPr>
          <w:rFonts w:ascii="Times New Roman" w:hAnsi="Times New Roman"/>
          <w:color w:val="000000"/>
        </w:rPr>
        <w:t xml:space="preserve"> - s obecnou závaznosti pro </w:t>
      </w:r>
      <w:r w:rsidRPr="009A543E">
        <w:rPr>
          <w:rFonts w:ascii="Times New Roman" w:hAnsi="Times New Roman"/>
          <w:b/>
          <w:color w:val="000000"/>
        </w:rPr>
        <w:t>správní obv</w:t>
      </w:r>
      <w:r w:rsidRPr="004529F8">
        <w:rPr>
          <w:rFonts w:ascii="Times New Roman" w:hAnsi="Times New Roman"/>
          <w:color w:val="000000"/>
        </w:rPr>
        <w:t xml:space="preserve">od </w:t>
      </w:r>
      <w:r w:rsidRPr="009A543E">
        <w:rPr>
          <w:rFonts w:ascii="Times New Roman" w:hAnsi="Times New Roman"/>
          <w:b/>
          <w:i/>
          <w:color w:val="000000"/>
        </w:rPr>
        <w:t>nařízení obcí nebo krajů.</w:t>
      </w:r>
    </w:p>
    <w:p w:rsidR="003E59D4" w:rsidRPr="003E59D4" w:rsidRDefault="003E59D4" w:rsidP="003E59D4">
      <w:pPr>
        <w:pStyle w:val="Nadpis2"/>
        <w:ind w:left="578" w:hanging="578"/>
        <w:rPr>
          <w:rFonts w:ascii="Times New Roman" w:eastAsia="Times New Roman" w:hAnsi="Times New Roman" w:cstheme="minorBidi"/>
          <w:bCs w:val="0"/>
          <w:i/>
          <w:smallCaps/>
          <w:color w:val="C00000"/>
          <w:sz w:val="24"/>
          <w:szCs w:val="24"/>
        </w:rPr>
      </w:pPr>
      <w:bookmarkStart w:id="79" w:name="_Toc59121157"/>
      <w:r w:rsidRPr="007C3FF7">
        <w:rPr>
          <w:rFonts w:ascii="Times New Roman" w:eastAsia="Times New Roman" w:hAnsi="Times New Roman" w:cstheme="minorBidi"/>
          <w:bCs w:val="0"/>
          <w:smallCaps/>
          <w:color w:val="C00000"/>
          <w:sz w:val="24"/>
          <w:szCs w:val="24"/>
        </w:rPr>
        <w:t>O</w:t>
      </w:r>
      <w:r>
        <w:rPr>
          <w:rFonts w:ascii="Times New Roman" w:eastAsia="Times New Roman" w:hAnsi="Times New Roman" w:cstheme="minorBidi"/>
          <w:bCs w:val="0"/>
          <w:smallCaps/>
          <w:color w:val="C00000"/>
          <w:sz w:val="24"/>
          <w:szCs w:val="24"/>
        </w:rPr>
        <w:t>BECNĚ ZÁVAZNÉ VYHLÁŠKY OBCÍ A KRAJŮ</w:t>
      </w:r>
      <w:bookmarkEnd w:id="79"/>
    </w:p>
    <w:p w:rsidR="003E59D4" w:rsidRDefault="003E59D4" w:rsidP="009A543E">
      <w:pPr>
        <w:autoSpaceDE w:val="0"/>
        <w:autoSpaceDN w:val="0"/>
        <w:adjustRightInd w:val="0"/>
        <w:spacing w:before="120" w:after="120" w:line="240" w:lineRule="auto"/>
        <w:ind w:firstLine="567"/>
        <w:contextualSpacing/>
        <w:jc w:val="both"/>
        <w:rPr>
          <w:rFonts w:ascii="Times New Roman" w:eastAsia="Times New Roman" w:hAnsi="Times New Roman"/>
          <w:b/>
          <w:i/>
          <w:color w:val="C00000"/>
          <w:szCs w:val="26"/>
        </w:rPr>
      </w:pP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Obecně závazné vyhlášky v současnosti charakterizujeme </w:t>
      </w:r>
      <w:proofErr w:type="gramStart"/>
      <w:r w:rsidRPr="004529F8">
        <w:rPr>
          <w:rFonts w:ascii="Times New Roman" w:hAnsi="Times New Roman"/>
          <w:color w:val="000000"/>
        </w:rPr>
        <w:t>víceméně jako</w:t>
      </w:r>
      <w:proofErr w:type="gramEnd"/>
      <w:r w:rsidRPr="004529F8">
        <w:rPr>
          <w:rFonts w:ascii="Times New Roman" w:hAnsi="Times New Roman"/>
          <w:color w:val="000000"/>
        </w:rPr>
        <w:t xml:space="preserve"> podzákonný </w:t>
      </w:r>
      <w:proofErr w:type="spellStart"/>
      <w:r w:rsidRPr="004529F8">
        <w:rPr>
          <w:rFonts w:ascii="Times New Roman" w:hAnsi="Times New Roman"/>
          <w:color w:val="000000"/>
        </w:rPr>
        <w:t>or</w:t>
      </w:r>
      <w:r w:rsidRPr="004529F8">
        <w:rPr>
          <w:rFonts w:ascii="Times New Roman" w:hAnsi="Times New Roman"/>
          <w:color w:val="000000"/>
        </w:rPr>
        <w:t>i</w:t>
      </w:r>
      <w:r w:rsidRPr="004529F8">
        <w:rPr>
          <w:rFonts w:ascii="Times New Roman" w:hAnsi="Times New Roman"/>
          <w:color w:val="000000"/>
        </w:rPr>
        <w:t>ginární</w:t>
      </w:r>
      <w:proofErr w:type="spellEnd"/>
      <w:r w:rsidRPr="004529F8">
        <w:rPr>
          <w:rFonts w:ascii="Times New Roman" w:hAnsi="Times New Roman"/>
          <w:color w:val="000000"/>
        </w:rPr>
        <w:t xml:space="preserve"> normativní právní akt. K jejich vydávání  jsou zákonem zmocněná zastupitelstva územně samosprávných celků, a to v rámci výkonu jejich samostatné působnosti na území obce nebo kr</w:t>
      </w:r>
      <w:r w:rsidRPr="004529F8">
        <w:rPr>
          <w:rFonts w:ascii="Times New Roman" w:hAnsi="Times New Roman"/>
          <w:color w:val="000000"/>
        </w:rPr>
        <w:t>a</w:t>
      </w:r>
      <w:r w:rsidRPr="004529F8">
        <w:rPr>
          <w:rFonts w:ascii="Times New Roman" w:hAnsi="Times New Roman"/>
          <w:color w:val="000000"/>
        </w:rPr>
        <w:t xml:space="preserve">je. </w:t>
      </w:r>
    </w:p>
    <w:p w:rsidR="00A61DCD" w:rsidRDefault="00831665" w:rsidP="00A61DCD">
      <w:pPr>
        <w:framePr w:w="850" w:hSpace="170" w:wrap="around" w:vAnchor="text" w:hAnchor="page" w:x="10601" w:y="1" w:anchorLock="1"/>
        <w:rPr>
          <w:rStyle w:val="znakMarginalie"/>
        </w:rPr>
      </w:pPr>
      <w:r>
        <w:rPr>
          <w:rStyle w:val="znakMarginalie"/>
        </w:rPr>
        <w:t>Schval</w:t>
      </w:r>
      <w:r>
        <w:rPr>
          <w:rStyle w:val="znakMarginalie"/>
        </w:rPr>
        <w:t>o</w:t>
      </w:r>
      <w:r>
        <w:rPr>
          <w:rStyle w:val="znakMarginalie"/>
        </w:rPr>
        <w:t>vání obe</w:t>
      </w:r>
      <w:r>
        <w:rPr>
          <w:rStyle w:val="znakMarginalie"/>
        </w:rPr>
        <w:t>c</w:t>
      </w:r>
      <w:r>
        <w:rPr>
          <w:rStyle w:val="znakMarginalie"/>
        </w:rPr>
        <w:t>ně závazné vyhlášky</w:t>
      </w: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Schválení obecně závazné vyhlášky se děje formou usnesení zastupitelstva a je tak podm</w:t>
      </w:r>
      <w:r w:rsidRPr="004529F8">
        <w:rPr>
          <w:rFonts w:ascii="Times New Roman" w:hAnsi="Times New Roman"/>
          <w:color w:val="000000"/>
        </w:rPr>
        <w:t>í</w:t>
      </w:r>
      <w:r w:rsidRPr="004529F8">
        <w:rPr>
          <w:rFonts w:ascii="Times New Roman" w:hAnsi="Times New Roman"/>
          <w:color w:val="000000"/>
        </w:rPr>
        <w:t>něno souhlasem nadpoloviční většiny všech členů zastupitelstva. Při vydávání obecně závazných vyhlášek se obec či kraj musí řídit zákony. Aby byly tyto předpisy platné, je nutné jejich vyhláš</w:t>
      </w:r>
      <w:r w:rsidRPr="004529F8">
        <w:rPr>
          <w:rFonts w:ascii="Times New Roman" w:hAnsi="Times New Roman"/>
          <w:color w:val="000000"/>
        </w:rPr>
        <w:t>e</w:t>
      </w:r>
      <w:r w:rsidRPr="004529F8">
        <w:rPr>
          <w:rFonts w:ascii="Times New Roman" w:hAnsi="Times New Roman"/>
          <w:color w:val="000000"/>
        </w:rPr>
        <w:t>ní. Obec či kraj musí zkoumat, zda daná oblast již není upravena jakýmkoliv právním předpisem vyšší právní síly. Pokud tomu tak není a jedná se o samostatnou působnost v mezích kompetencí obcí nebo krajů, je možno obecně závaznou vyhlášku vydat. Nicméně hodlají-li obce nebo kraje tímto právním aktem ukládat fyzickým a právnickým osobám povinnosti jsou omezeny tak, že:</w:t>
      </w:r>
    </w:p>
    <w:p w:rsidR="009A543E" w:rsidRPr="004529F8" w:rsidRDefault="009A543E" w:rsidP="00D027BC">
      <w:pPr>
        <w:numPr>
          <w:ilvl w:val="0"/>
          <w:numId w:val="88"/>
        </w:numPr>
        <w:autoSpaceDE w:val="0"/>
        <w:autoSpaceDN w:val="0"/>
        <w:adjustRightInd w:val="0"/>
        <w:spacing w:before="120" w:after="120" w:line="240" w:lineRule="auto"/>
        <w:ind w:left="993" w:hanging="426"/>
        <w:contextualSpacing/>
        <w:jc w:val="both"/>
        <w:rPr>
          <w:rFonts w:ascii="Times New Roman" w:hAnsi="Times New Roman"/>
          <w:b/>
          <w:color w:val="000000"/>
        </w:rPr>
      </w:pPr>
      <w:r w:rsidRPr="004529F8">
        <w:rPr>
          <w:rFonts w:ascii="Times New Roman" w:hAnsi="Times New Roman"/>
          <w:color w:val="000000"/>
        </w:rPr>
        <w:t xml:space="preserve">kraje k jejich stanovení mohou přistoupit pouze tehdy, </w:t>
      </w:r>
      <w:r w:rsidRPr="00831665">
        <w:rPr>
          <w:rFonts w:ascii="Times New Roman" w:hAnsi="Times New Roman"/>
          <w:color w:val="000000"/>
        </w:rPr>
        <w:t>stanoví-li tak zákon</w:t>
      </w:r>
      <w:r w:rsidRPr="004529F8">
        <w:rPr>
          <w:rFonts w:ascii="Times New Roman" w:hAnsi="Times New Roman"/>
          <w:i/>
          <w:color w:val="000000"/>
        </w:rPr>
        <w:t>,</w:t>
      </w:r>
    </w:p>
    <w:p w:rsidR="009A543E" w:rsidRPr="004529F8" w:rsidRDefault="009A543E" w:rsidP="00D027BC">
      <w:pPr>
        <w:numPr>
          <w:ilvl w:val="0"/>
          <w:numId w:val="88"/>
        </w:numPr>
        <w:autoSpaceDE w:val="0"/>
        <w:autoSpaceDN w:val="0"/>
        <w:adjustRightInd w:val="0"/>
        <w:spacing w:before="120" w:after="120" w:line="240" w:lineRule="auto"/>
        <w:ind w:left="993" w:hanging="426"/>
        <w:contextualSpacing/>
        <w:jc w:val="both"/>
        <w:rPr>
          <w:rFonts w:ascii="Times New Roman" w:hAnsi="Times New Roman"/>
          <w:b/>
          <w:i/>
          <w:color w:val="000000"/>
        </w:rPr>
      </w:pPr>
      <w:r w:rsidRPr="004529F8">
        <w:rPr>
          <w:rFonts w:ascii="Times New Roman" w:hAnsi="Times New Roman"/>
          <w:color w:val="000000"/>
        </w:rPr>
        <w:t>obce  pouze v těchto případech</w:t>
      </w:r>
    </w:p>
    <w:p w:rsidR="009A543E" w:rsidRPr="004529F8" w:rsidRDefault="009A543E" w:rsidP="00D027BC">
      <w:pPr>
        <w:numPr>
          <w:ilvl w:val="1"/>
          <w:numId w:val="88"/>
        </w:numPr>
        <w:autoSpaceDE w:val="0"/>
        <w:autoSpaceDN w:val="0"/>
        <w:adjustRightInd w:val="0"/>
        <w:spacing w:before="120" w:after="120" w:line="240" w:lineRule="auto"/>
        <w:ind w:left="1418" w:hanging="425"/>
        <w:contextualSpacing/>
        <w:jc w:val="both"/>
        <w:rPr>
          <w:rFonts w:ascii="Times New Roman" w:hAnsi="Times New Roman"/>
          <w:b/>
          <w:color w:val="000000"/>
        </w:rPr>
      </w:pPr>
      <w:r w:rsidRPr="004529F8">
        <w:rPr>
          <w:rFonts w:ascii="Times New Roman" w:hAnsi="Times New Roman"/>
          <w:color w:val="000000"/>
        </w:rPr>
        <w:t>k zabezpečení místních záležitostí veřejného pořádku; zejména může stanovit, které činnosti, jež by mohly narušit veřejný pořádek v obci nebo být v rozporu s dobrými mravy, ochranou bezpečnosti, zdraví a majetku, lze vykonávat pouze na místech a v čase obecně závaznou vyhláškou určených, nebo stanovit, že na n</w:t>
      </w:r>
      <w:r w:rsidRPr="004529F8">
        <w:rPr>
          <w:rFonts w:ascii="Times New Roman" w:hAnsi="Times New Roman"/>
          <w:color w:val="000000"/>
        </w:rPr>
        <w:t>ě</w:t>
      </w:r>
      <w:r w:rsidRPr="004529F8">
        <w:rPr>
          <w:rFonts w:ascii="Times New Roman" w:hAnsi="Times New Roman"/>
          <w:color w:val="000000"/>
        </w:rPr>
        <w:t>kterých veřejných prostranstvích v obci jsou takové činnosti zakázány,</w:t>
      </w:r>
    </w:p>
    <w:p w:rsidR="009A543E" w:rsidRPr="004529F8" w:rsidRDefault="009A543E" w:rsidP="00D027BC">
      <w:pPr>
        <w:numPr>
          <w:ilvl w:val="1"/>
          <w:numId w:val="88"/>
        </w:numPr>
        <w:autoSpaceDE w:val="0"/>
        <w:autoSpaceDN w:val="0"/>
        <w:adjustRightInd w:val="0"/>
        <w:spacing w:before="120" w:after="120" w:line="240" w:lineRule="auto"/>
        <w:ind w:left="1418" w:hanging="425"/>
        <w:contextualSpacing/>
        <w:jc w:val="both"/>
        <w:rPr>
          <w:rFonts w:ascii="Times New Roman" w:hAnsi="Times New Roman"/>
          <w:b/>
          <w:color w:val="000000"/>
        </w:rPr>
      </w:pPr>
      <w:r w:rsidRPr="004529F8">
        <w:rPr>
          <w:rFonts w:ascii="Times New Roman" w:hAnsi="Times New Roman"/>
          <w:color w:val="000000"/>
        </w:rPr>
        <w:t>pro pořádání, průběh a ukončení veřejnosti přístupných sportovních a kulturních podniků, včetně tanečních zábav a diskoték, stanovením závazných podmínek v rozsahu nezbytném k zajištění veřejného pořádku,</w:t>
      </w:r>
    </w:p>
    <w:p w:rsidR="009A543E" w:rsidRPr="004529F8" w:rsidRDefault="009A543E" w:rsidP="00D027BC">
      <w:pPr>
        <w:numPr>
          <w:ilvl w:val="1"/>
          <w:numId w:val="88"/>
        </w:numPr>
        <w:autoSpaceDE w:val="0"/>
        <w:autoSpaceDN w:val="0"/>
        <w:adjustRightInd w:val="0"/>
        <w:spacing w:before="120" w:after="120" w:line="240" w:lineRule="auto"/>
        <w:ind w:left="1418" w:hanging="425"/>
        <w:contextualSpacing/>
        <w:jc w:val="both"/>
        <w:rPr>
          <w:rFonts w:ascii="Times New Roman" w:hAnsi="Times New Roman"/>
          <w:b/>
          <w:color w:val="000000"/>
        </w:rPr>
      </w:pPr>
      <w:r w:rsidRPr="004529F8">
        <w:rPr>
          <w:rFonts w:ascii="Times New Roman" w:hAnsi="Times New Roman"/>
          <w:color w:val="000000"/>
        </w:rPr>
        <w:t>k zajištění udržování čistoty ulic a jiných veřejných prostranství, k ochraně živo</w:t>
      </w:r>
      <w:r w:rsidRPr="004529F8">
        <w:rPr>
          <w:rFonts w:ascii="Times New Roman" w:hAnsi="Times New Roman"/>
          <w:color w:val="000000"/>
        </w:rPr>
        <w:t>t</w:t>
      </w:r>
      <w:r w:rsidRPr="004529F8">
        <w:rPr>
          <w:rFonts w:ascii="Times New Roman" w:hAnsi="Times New Roman"/>
          <w:color w:val="000000"/>
        </w:rPr>
        <w:t>ního prostředí, zeleně v zástavbě a ostatní veřejné zeleň a k užívání zařízení obce sloužících potřebám veřejnosti,</w:t>
      </w:r>
    </w:p>
    <w:p w:rsidR="009A543E" w:rsidRPr="004529F8" w:rsidRDefault="009A543E" w:rsidP="00D027BC">
      <w:pPr>
        <w:numPr>
          <w:ilvl w:val="1"/>
          <w:numId w:val="88"/>
        </w:numPr>
        <w:autoSpaceDE w:val="0"/>
        <w:autoSpaceDN w:val="0"/>
        <w:adjustRightInd w:val="0"/>
        <w:spacing w:before="120" w:after="120" w:line="240" w:lineRule="auto"/>
        <w:ind w:left="1418" w:hanging="425"/>
        <w:contextualSpacing/>
        <w:jc w:val="both"/>
        <w:rPr>
          <w:rFonts w:ascii="Times New Roman" w:hAnsi="Times New Roman"/>
          <w:b/>
          <w:color w:val="000000"/>
        </w:rPr>
      </w:pPr>
      <w:r w:rsidRPr="004529F8">
        <w:rPr>
          <w:rFonts w:ascii="Times New Roman" w:hAnsi="Times New Roman"/>
          <w:color w:val="000000"/>
        </w:rPr>
        <w:t>stanoví-li tak zvláštní zákon.</w:t>
      </w: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Z uvedeného plyne, že na rozdíl od zákona o obcích, zákon o krajích nestanovuje okruh povinností, které lze upravovat obecně závaznou vyhláškou.</w:t>
      </w: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p>
    <w:p w:rsidR="009A543E" w:rsidRDefault="009A543E" w:rsidP="009A543E">
      <w:pPr>
        <w:autoSpaceDE w:val="0"/>
        <w:autoSpaceDN w:val="0"/>
        <w:adjustRightInd w:val="0"/>
        <w:spacing w:before="120" w:after="120" w:line="240" w:lineRule="auto"/>
        <w:ind w:firstLine="567"/>
        <w:contextualSpacing/>
        <w:jc w:val="both"/>
        <w:rPr>
          <w:rFonts w:ascii="Times New Roman" w:hAnsi="Times New Roman"/>
          <w:b/>
          <w:i/>
          <w:color w:val="C00000"/>
        </w:rPr>
      </w:pPr>
      <w:r w:rsidRPr="003E59D4">
        <w:rPr>
          <w:rFonts w:ascii="Times New Roman" w:hAnsi="Times New Roman"/>
          <w:b/>
          <w:i/>
          <w:color w:val="C00000"/>
        </w:rPr>
        <w:t>Dozor nad vydáváním obecně závazných vyhlášek</w:t>
      </w:r>
    </w:p>
    <w:p w:rsidR="003E59D4" w:rsidRPr="003E59D4" w:rsidRDefault="003E59D4" w:rsidP="009A543E">
      <w:pPr>
        <w:autoSpaceDE w:val="0"/>
        <w:autoSpaceDN w:val="0"/>
        <w:adjustRightInd w:val="0"/>
        <w:spacing w:before="120" w:after="120" w:line="240" w:lineRule="auto"/>
        <w:ind w:firstLine="567"/>
        <w:contextualSpacing/>
        <w:jc w:val="both"/>
        <w:rPr>
          <w:rFonts w:ascii="Times New Roman" w:hAnsi="Times New Roman"/>
          <w:b/>
          <w:i/>
          <w:color w:val="C00000"/>
        </w:rPr>
      </w:pP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Je-li obecně závazná vyhláška obce nebo kraje vyhlášená je neprodleně po dni jejího vyhl</w:t>
      </w:r>
      <w:r w:rsidRPr="004529F8">
        <w:rPr>
          <w:rFonts w:ascii="Times New Roman" w:hAnsi="Times New Roman"/>
          <w:color w:val="000000"/>
        </w:rPr>
        <w:t>á</w:t>
      </w:r>
      <w:r w:rsidRPr="004529F8">
        <w:rPr>
          <w:rFonts w:ascii="Times New Roman" w:hAnsi="Times New Roman"/>
          <w:color w:val="000000"/>
        </w:rPr>
        <w:t xml:space="preserve">šení zaslána Ministerstvu vnitra, které ji podrobí kontrole souladu s příslušnými zákony. Zjisti-li </w:t>
      </w:r>
      <w:r w:rsidRPr="004529F8">
        <w:rPr>
          <w:rFonts w:ascii="Times New Roman" w:hAnsi="Times New Roman"/>
          <w:color w:val="000000"/>
        </w:rPr>
        <w:lastRenderedPageBreak/>
        <w:t xml:space="preserve">ministerstvo, že předmětná vyhláška odporuje zákonu, vyzve </w:t>
      </w:r>
      <w:proofErr w:type="spellStart"/>
      <w:r w:rsidRPr="004529F8">
        <w:rPr>
          <w:rFonts w:ascii="Times New Roman" w:hAnsi="Times New Roman"/>
          <w:color w:val="000000"/>
        </w:rPr>
        <w:t>zastupitelsvo</w:t>
      </w:r>
      <w:proofErr w:type="spellEnd"/>
      <w:r w:rsidRPr="004529F8">
        <w:rPr>
          <w:rFonts w:ascii="Times New Roman" w:hAnsi="Times New Roman"/>
          <w:color w:val="000000"/>
        </w:rPr>
        <w:t xml:space="preserve"> obce nebo kraje ke zjednání nápravy (pozastavit účinnost bez výzvy k nápravě může Ministerstvo vnitra pouze v případě zřejmého rozporu obecně závazné vyhlášky obce nebo kraje s lidskými právy a základn</w:t>
      </w:r>
      <w:r w:rsidRPr="004529F8">
        <w:rPr>
          <w:rFonts w:ascii="Times New Roman" w:hAnsi="Times New Roman"/>
          <w:color w:val="000000"/>
        </w:rPr>
        <w:t>í</w:t>
      </w:r>
      <w:r w:rsidRPr="004529F8">
        <w:rPr>
          <w:rFonts w:ascii="Times New Roman" w:hAnsi="Times New Roman"/>
          <w:color w:val="000000"/>
        </w:rPr>
        <w:t>mi svobodami). Dále mohou nastat tyto situace:</w:t>
      </w:r>
    </w:p>
    <w:p w:rsidR="009A543E" w:rsidRPr="004529F8" w:rsidRDefault="009A543E" w:rsidP="00D027BC">
      <w:pPr>
        <w:numPr>
          <w:ilvl w:val="0"/>
          <w:numId w:val="89"/>
        </w:numPr>
        <w:autoSpaceDE w:val="0"/>
        <w:autoSpaceDN w:val="0"/>
        <w:adjustRightInd w:val="0"/>
        <w:spacing w:before="120" w:after="120" w:line="240" w:lineRule="auto"/>
        <w:contextualSpacing/>
        <w:jc w:val="both"/>
        <w:rPr>
          <w:rFonts w:ascii="Times New Roman" w:hAnsi="Times New Roman"/>
          <w:b/>
          <w:color w:val="000000"/>
        </w:rPr>
      </w:pPr>
      <w:r w:rsidRPr="004529F8">
        <w:rPr>
          <w:rFonts w:ascii="Times New Roman" w:hAnsi="Times New Roman"/>
          <w:color w:val="000000"/>
        </w:rPr>
        <w:t>zastupitelstvo zajistí nápravu ve stanovené lhůtě.</w:t>
      </w: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Ministerstvo vnitra své rozhodnutí o pozastavení účinnosti obecně závazné vyhlášky zruší neprodleně poté, co obdrží sdělení o zjednání nápravy, jehož přílohou je i obecně závazná vyhlá</w:t>
      </w:r>
      <w:r w:rsidRPr="004529F8">
        <w:rPr>
          <w:rFonts w:ascii="Times New Roman" w:hAnsi="Times New Roman"/>
          <w:color w:val="000000"/>
        </w:rPr>
        <w:t>š</w:t>
      </w:r>
      <w:r w:rsidRPr="004529F8">
        <w:rPr>
          <w:rFonts w:ascii="Times New Roman" w:hAnsi="Times New Roman"/>
          <w:color w:val="000000"/>
        </w:rPr>
        <w:t>ka, kterou byla zjednána náprava.</w:t>
      </w:r>
    </w:p>
    <w:p w:rsidR="009A543E" w:rsidRPr="004529F8" w:rsidRDefault="009A543E" w:rsidP="00D027BC">
      <w:pPr>
        <w:numPr>
          <w:ilvl w:val="0"/>
          <w:numId w:val="89"/>
        </w:numPr>
        <w:autoSpaceDE w:val="0"/>
        <w:autoSpaceDN w:val="0"/>
        <w:adjustRightInd w:val="0"/>
        <w:spacing w:before="120" w:after="120" w:line="240" w:lineRule="auto"/>
        <w:contextualSpacing/>
        <w:jc w:val="both"/>
        <w:rPr>
          <w:rFonts w:ascii="Times New Roman" w:hAnsi="Times New Roman"/>
          <w:color w:val="000000"/>
        </w:rPr>
      </w:pPr>
      <w:r w:rsidRPr="004529F8">
        <w:rPr>
          <w:rFonts w:ascii="Times New Roman" w:hAnsi="Times New Roman"/>
          <w:color w:val="000000"/>
        </w:rPr>
        <w:t>zastupitelstvo nezjedná nápravu ani do 60 dnů od doručení výzvy.</w:t>
      </w: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Ministerstvo vnitra rozhodne o pozastavení účinnosti této obecně závazné vyhlášky. Úči</w:t>
      </w:r>
      <w:r w:rsidRPr="004529F8">
        <w:rPr>
          <w:rFonts w:ascii="Times New Roman" w:hAnsi="Times New Roman"/>
          <w:color w:val="000000"/>
        </w:rPr>
        <w:t>n</w:t>
      </w:r>
      <w:r w:rsidRPr="004529F8">
        <w:rPr>
          <w:rFonts w:ascii="Times New Roman" w:hAnsi="Times New Roman"/>
          <w:color w:val="000000"/>
        </w:rPr>
        <w:t>nost obecně závazné vyhlášky je pozastavena dnem doručení rozhodnutí Ministerstva vnitra obci nebo kraji. Ministerstvo vnitra v rozhodnutí současně stanoví přiměřenou lhůtu ke zjednání n</w:t>
      </w:r>
      <w:r w:rsidRPr="004529F8">
        <w:rPr>
          <w:rFonts w:ascii="Times New Roman" w:hAnsi="Times New Roman"/>
          <w:color w:val="000000"/>
        </w:rPr>
        <w:t>á</w:t>
      </w:r>
      <w:r w:rsidRPr="004529F8">
        <w:rPr>
          <w:rFonts w:ascii="Times New Roman" w:hAnsi="Times New Roman"/>
          <w:color w:val="000000"/>
        </w:rPr>
        <w:t>pravy.</w:t>
      </w:r>
    </w:p>
    <w:p w:rsidR="009A543E" w:rsidRPr="004529F8" w:rsidRDefault="009A543E" w:rsidP="009A543E">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Nesjedná-li zastupitelstvo nápravu ani ve stanovené lhůtě a není-li proti rozhodnutí Mini</w:t>
      </w:r>
      <w:r w:rsidRPr="004529F8">
        <w:rPr>
          <w:rFonts w:ascii="Times New Roman" w:hAnsi="Times New Roman"/>
          <w:color w:val="000000"/>
        </w:rPr>
        <w:t>s</w:t>
      </w:r>
      <w:r w:rsidRPr="004529F8">
        <w:rPr>
          <w:rFonts w:ascii="Times New Roman" w:hAnsi="Times New Roman"/>
          <w:color w:val="000000"/>
        </w:rPr>
        <w:t>terstva vnitra podán rozklad, podá Ministerstvo vnitra do 30 dnů od uplynutí lhůty pro podání rozkladu Ústavnímu soudu návrh na zrušení obecně závazné vyhlášky. Je-li proti rozhodnutí M</w:t>
      </w:r>
      <w:r w:rsidRPr="004529F8">
        <w:rPr>
          <w:rFonts w:ascii="Times New Roman" w:hAnsi="Times New Roman"/>
          <w:color w:val="000000"/>
        </w:rPr>
        <w:t>i</w:t>
      </w:r>
      <w:r w:rsidRPr="004529F8">
        <w:rPr>
          <w:rFonts w:ascii="Times New Roman" w:hAnsi="Times New Roman"/>
          <w:color w:val="000000"/>
        </w:rPr>
        <w:t>nisterstva vnitra podán rozklad, podá Ministerstvo vnitra takový návrh Ústavnímu soudu do 30 dnů ode dne právní moci rozhodnutí o rozkladu, kterým byl rozklad zamítnut. Jestliže Ústavní soud tento návrh odmítne, zamítne nebo řízení zastaví, rozhodnutí Ministerstva vnitra o pozast</w:t>
      </w:r>
      <w:r w:rsidRPr="004529F8">
        <w:rPr>
          <w:rFonts w:ascii="Times New Roman" w:hAnsi="Times New Roman"/>
          <w:color w:val="000000"/>
        </w:rPr>
        <w:t>a</w:t>
      </w:r>
      <w:r w:rsidRPr="004529F8">
        <w:rPr>
          <w:rFonts w:ascii="Times New Roman" w:hAnsi="Times New Roman"/>
          <w:color w:val="000000"/>
        </w:rPr>
        <w:t>vení účinnosti obecně závazné vyhlášky pozbývá platnosti dnem, kdy rozhodnutí Ústavního so</w:t>
      </w:r>
      <w:r w:rsidRPr="004529F8">
        <w:rPr>
          <w:rFonts w:ascii="Times New Roman" w:hAnsi="Times New Roman"/>
          <w:color w:val="000000"/>
        </w:rPr>
        <w:t>u</w:t>
      </w:r>
      <w:r w:rsidRPr="004529F8">
        <w:rPr>
          <w:rFonts w:ascii="Times New Roman" w:hAnsi="Times New Roman"/>
          <w:color w:val="000000"/>
        </w:rPr>
        <w:t>du nabude právní moci.</w:t>
      </w:r>
    </w:p>
    <w:p w:rsidR="009A543E" w:rsidRDefault="009A543E" w:rsidP="009A543E">
      <w:pPr>
        <w:autoSpaceDE w:val="0"/>
        <w:autoSpaceDN w:val="0"/>
        <w:adjustRightInd w:val="0"/>
        <w:spacing w:before="120" w:after="0" w:line="240" w:lineRule="auto"/>
        <w:contextualSpacing/>
        <w:jc w:val="both"/>
        <w:rPr>
          <w:rFonts w:ascii="Times New Roman" w:hAnsi="Times New Roman"/>
          <w:color w:val="000000"/>
        </w:rPr>
      </w:pPr>
      <w:r w:rsidRPr="004529F8">
        <w:rPr>
          <w:rFonts w:ascii="Times New Roman" w:hAnsi="Times New Roman"/>
          <w:color w:val="000000"/>
        </w:rPr>
        <w:t>Nelze ovšem vyloučit, že zastupitelstvo obce nebo kraje zjedná nápravu až před samotným ro</w:t>
      </w:r>
      <w:r w:rsidRPr="004529F8">
        <w:rPr>
          <w:rFonts w:ascii="Times New Roman" w:hAnsi="Times New Roman"/>
          <w:color w:val="000000"/>
        </w:rPr>
        <w:t>z</w:t>
      </w:r>
      <w:r w:rsidRPr="004529F8">
        <w:rPr>
          <w:rFonts w:ascii="Times New Roman" w:hAnsi="Times New Roman"/>
          <w:color w:val="000000"/>
        </w:rPr>
        <w:t xml:space="preserve">hodnutím Ústavního soudu o návrhu na zrušení obecně závazné vyhlášky. </w:t>
      </w:r>
      <w:proofErr w:type="gramStart"/>
      <w:r w:rsidRPr="004529F8">
        <w:rPr>
          <w:rFonts w:ascii="Times New Roman" w:hAnsi="Times New Roman"/>
          <w:color w:val="000000"/>
        </w:rPr>
        <w:t>Pokud  obec</w:t>
      </w:r>
      <w:proofErr w:type="gramEnd"/>
      <w:r w:rsidRPr="004529F8">
        <w:rPr>
          <w:rFonts w:ascii="Times New Roman" w:hAnsi="Times New Roman"/>
          <w:color w:val="000000"/>
        </w:rPr>
        <w:t xml:space="preserve"> nebo kraj neprodleně sdělí tuto skutečnost Ústavnímu soudu a Ministerstvu vnitra. Ministerstvo vnitra své rozhodnutí o pozastavení účinnosti obecně závazné vyhlášky zruší do 15 dnů od doručení sdělení obce o zjednání nápravy. Přílohou sdělení (usnesení zastupitelstva o zrušení) bude i obec</w:t>
      </w:r>
      <w:r>
        <w:rPr>
          <w:rFonts w:ascii="Times New Roman" w:hAnsi="Times New Roman"/>
          <w:color w:val="000000"/>
        </w:rPr>
        <w:t>.</w:t>
      </w:r>
    </w:p>
    <w:p w:rsidR="009A543E" w:rsidRDefault="009A543E" w:rsidP="009A543E">
      <w:pPr>
        <w:autoSpaceDE w:val="0"/>
        <w:autoSpaceDN w:val="0"/>
        <w:adjustRightInd w:val="0"/>
        <w:spacing w:before="120" w:after="0" w:line="240" w:lineRule="auto"/>
        <w:contextualSpacing/>
        <w:jc w:val="both"/>
        <w:rPr>
          <w:rFonts w:ascii="Times New Roman" w:hAnsi="Times New Roman"/>
          <w:color w:val="000000"/>
        </w:rPr>
      </w:pPr>
    </w:p>
    <w:p w:rsidR="003E59D4" w:rsidRDefault="003E59D4" w:rsidP="003E59D4">
      <w:pPr>
        <w:pStyle w:val="Nadpis2"/>
        <w:ind w:left="578" w:hanging="578"/>
        <w:rPr>
          <w:rFonts w:ascii="Times New Roman" w:eastAsia="Times New Roman" w:hAnsi="Times New Roman" w:cstheme="minorBidi"/>
          <w:bCs w:val="0"/>
          <w:smallCaps/>
          <w:color w:val="C00000"/>
          <w:sz w:val="24"/>
          <w:szCs w:val="24"/>
        </w:rPr>
      </w:pPr>
      <w:r w:rsidRPr="007C3FF7">
        <w:rPr>
          <w:rFonts w:ascii="Times New Roman" w:eastAsia="Times New Roman" w:hAnsi="Times New Roman" w:cstheme="minorBidi"/>
          <w:bCs w:val="0"/>
          <w:smallCaps/>
          <w:color w:val="C00000"/>
          <w:sz w:val="24"/>
          <w:szCs w:val="24"/>
        </w:rPr>
        <w:t xml:space="preserve"> </w:t>
      </w:r>
      <w:bookmarkStart w:id="80" w:name="_Toc59121158"/>
      <w:r>
        <w:rPr>
          <w:rFonts w:ascii="Times New Roman tučné" w:eastAsia="Times New Roman" w:hAnsi="Times New Roman tučné" w:cstheme="minorBidi"/>
          <w:bCs w:val="0"/>
          <w:color w:val="C00000"/>
          <w:sz w:val="24"/>
          <w:szCs w:val="24"/>
        </w:rPr>
        <w:t xml:space="preserve">NAŘÍZENÍ </w:t>
      </w:r>
      <w:r w:rsidRPr="003E59D4">
        <w:rPr>
          <w:rFonts w:ascii="Times New Roman tučné" w:eastAsia="Times New Roman" w:hAnsi="Times New Roman tučné" w:cstheme="minorBidi"/>
          <w:bCs w:val="0"/>
          <w:color w:val="C00000"/>
          <w:sz w:val="24"/>
          <w:szCs w:val="24"/>
        </w:rPr>
        <w:t>RADY</w:t>
      </w:r>
      <w:r w:rsidRPr="007C3FF7">
        <w:rPr>
          <w:rFonts w:ascii="Times New Roman" w:eastAsia="Times New Roman" w:hAnsi="Times New Roman" w:cstheme="minorBidi"/>
          <w:bCs w:val="0"/>
          <w:smallCaps/>
          <w:color w:val="C00000"/>
          <w:sz w:val="24"/>
          <w:szCs w:val="24"/>
        </w:rPr>
        <w:t xml:space="preserve"> </w:t>
      </w:r>
      <w:r>
        <w:rPr>
          <w:rFonts w:ascii="Times New Roman" w:eastAsia="Times New Roman" w:hAnsi="Times New Roman" w:cstheme="minorBidi"/>
          <w:bCs w:val="0"/>
          <w:smallCaps/>
          <w:color w:val="C00000"/>
          <w:sz w:val="24"/>
          <w:szCs w:val="24"/>
        </w:rPr>
        <w:t>OBCÍ A KRAJŮ</w:t>
      </w:r>
      <w:bookmarkEnd w:id="80"/>
    </w:p>
    <w:p w:rsidR="003E59D4" w:rsidRPr="004529F8" w:rsidRDefault="003E59D4" w:rsidP="003E59D4">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Z výše citovaného ústavního vymezení vyplývá, že nařízení jsou podzákonným derivati</w:t>
      </w:r>
      <w:r w:rsidRPr="004529F8">
        <w:rPr>
          <w:rFonts w:ascii="Times New Roman" w:hAnsi="Times New Roman"/>
          <w:color w:val="000000"/>
        </w:rPr>
        <w:t>v</w:t>
      </w:r>
      <w:r w:rsidRPr="004529F8">
        <w:rPr>
          <w:rFonts w:ascii="Times New Roman" w:hAnsi="Times New Roman"/>
          <w:color w:val="000000"/>
        </w:rPr>
        <w:t xml:space="preserve">ním správním aktem, </w:t>
      </w:r>
      <w:proofErr w:type="gramStart"/>
      <w:r w:rsidRPr="004529F8">
        <w:rPr>
          <w:rFonts w:ascii="Times New Roman" w:hAnsi="Times New Roman"/>
          <w:color w:val="000000"/>
        </w:rPr>
        <w:t>které</w:t>
      </w:r>
      <w:proofErr w:type="gramEnd"/>
      <w:r w:rsidRPr="004529F8">
        <w:rPr>
          <w:rFonts w:ascii="Times New Roman" w:hAnsi="Times New Roman"/>
          <w:color w:val="000000"/>
        </w:rPr>
        <w:t xml:space="preserve"> jsou vydávány v přenesené působnosti obce či kraje pro jejich správní obvod. Nařízení vydává rada obce (byla-li zřízená, jinak zastupitelstvo obce) a v případě krajů vždy rada kraje. Účelem nařízení je právně regulovat dané společenské vztahy (záležitosti), s př</w:t>
      </w:r>
      <w:r w:rsidRPr="004529F8">
        <w:rPr>
          <w:rFonts w:ascii="Times New Roman" w:hAnsi="Times New Roman"/>
          <w:color w:val="000000"/>
        </w:rPr>
        <w:t>i</w:t>
      </w:r>
      <w:r w:rsidRPr="004529F8">
        <w:rPr>
          <w:rFonts w:ascii="Times New Roman" w:hAnsi="Times New Roman"/>
          <w:color w:val="000000"/>
        </w:rPr>
        <w:t>hlédnutím k místním podmínkám obce nebo kraje. Jako prováděcí právní předpisy se nařízení vydávají</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Cs/>
          <w:color w:val="000000"/>
        </w:rPr>
      </w:pPr>
      <w:r w:rsidRPr="004529F8">
        <w:rPr>
          <w:rFonts w:ascii="Times New Roman" w:hAnsi="Times New Roman"/>
          <w:color w:val="000000"/>
        </w:rPr>
        <w:t>na základě zmocnění v zákoně,</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Cs/>
          <w:color w:val="000000"/>
        </w:rPr>
      </w:pPr>
      <w:r w:rsidRPr="004529F8">
        <w:rPr>
          <w:rFonts w:ascii="Times New Roman" w:hAnsi="Times New Roman"/>
          <w:color w:val="000000"/>
        </w:rPr>
        <w:t>k provedení zákona a v jeho mezích,</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Cs/>
          <w:color w:val="000000"/>
        </w:rPr>
      </w:pPr>
      <w:r w:rsidRPr="004529F8">
        <w:rPr>
          <w:rFonts w:ascii="Times New Roman" w:hAnsi="Times New Roman"/>
          <w:color w:val="000000"/>
        </w:rPr>
        <w:t>v mezích.</w:t>
      </w:r>
    </w:p>
    <w:p w:rsidR="003E59D4" w:rsidRPr="004529F8" w:rsidRDefault="003E59D4" w:rsidP="003E59D4">
      <w:pPr>
        <w:autoSpaceDE w:val="0"/>
        <w:autoSpaceDN w:val="0"/>
        <w:adjustRightInd w:val="0"/>
        <w:spacing w:before="120" w:after="120" w:line="240" w:lineRule="auto"/>
        <w:ind w:firstLine="567"/>
        <w:contextualSpacing/>
        <w:jc w:val="both"/>
        <w:rPr>
          <w:rFonts w:ascii="Times New Roman" w:hAnsi="Times New Roman"/>
          <w:b/>
          <w:color w:val="000000"/>
        </w:rPr>
      </w:pPr>
    </w:p>
    <w:p w:rsidR="003E59D4" w:rsidRPr="004529F8" w:rsidRDefault="003E59D4" w:rsidP="003E59D4">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Zmocnění krajů vydávat nařízení je v některých případech věcně shodná s pravomocí obcí. Shodně mohou vydávat nařízení mj. v případech:</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územního plánování a stavebního řádu (stavební zákon),</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působnosti orgánů České republiky v oblasti cen,</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pozemních komunikací,</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ochrany ovzduší a o změnách některých dalších zákonů (zákon o ochraně ovzduší).</w:t>
      </w:r>
    </w:p>
    <w:p w:rsidR="003E59D4" w:rsidRPr="004529F8" w:rsidRDefault="003E59D4" w:rsidP="003E59D4">
      <w:pPr>
        <w:autoSpaceDE w:val="0"/>
        <w:autoSpaceDN w:val="0"/>
        <w:adjustRightInd w:val="0"/>
        <w:spacing w:before="120" w:after="120" w:line="240" w:lineRule="auto"/>
        <w:ind w:left="993" w:hanging="426"/>
        <w:contextualSpacing/>
        <w:jc w:val="both"/>
        <w:rPr>
          <w:rFonts w:ascii="Times New Roman" w:hAnsi="Times New Roman"/>
          <w:b/>
          <w:color w:val="000000"/>
        </w:rPr>
      </w:pPr>
    </w:p>
    <w:p w:rsidR="003E59D4" w:rsidRPr="004529F8" w:rsidRDefault="003E59D4" w:rsidP="003E59D4">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Rada obce mohou dále vydávat nařízení např. v oblastech:</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práva shromažďovacího,</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živnostenského podnikání (živnostenský zákon),</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veterinární péče a o změnách některých souvisejících zákonů (veterinární zákon),</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krizového řízení a o změně některých zákonů (krizový zákon).</w:t>
      </w:r>
    </w:p>
    <w:p w:rsidR="003E59D4" w:rsidRPr="004529F8" w:rsidRDefault="003E59D4" w:rsidP="003E59D4">
      <w:pPr>
        <w:autoSpaceDE w:val="0"/>
        <w:autoSpaceDN w:val="0"/>
        <w:adjustRightInd w:val="0"/>
        <w:spacing w:before="120" w:after="120" w:line="240" w:lineRule="auto"/>
        <w:ind w:firstLine="567"/>
        <w:contextualSpacing/>
        <w:jc w:val="both"/>
        <w:rPr>
          <w:rFonts w:ascii="Times New Roman" w:hAnsi="Times New Roman"/>
          <w:b/>
          <w:color w:val="000000"/>
        </w:rPr>
      </w:pPr>
    </w:p>
    <w:p w:rsidR="003E59D4" w:rsidRPr="004529F8" w:rsidRDefault="003E59D4" w:rsidP="003E59D4">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lastRenderedPageBreak/>
        <w:t>Rada kraje mohou vydávat nařízení např. v případech:</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požární ochrany,</w:t>
      </w:r>
    </w:p>
    <w:p w:rsidR="003E59D4" w:rsidRPr="004529F8" w:rsidRDefault="003E59D4" w:rsidP="00D027BC">
      <w:pPr>
        <w:numPr>
          <w:ilvl w:val="0"/>
          <w:numId w:val="87"/>
        </w:numPr>
        <w:autoSpaceDE w:val="0"/>
        <w:autoSpaceDN w:val="0"/>
        <w:adjustRightInd w:val="0"/>
        <w:spacing w:before="120" w:after="0" w:line="240" w:lineRule="auto"/>
        <w:ind w:left="993" w:hanging="426"/>
        <w:contextualSpacing/>
        <w:jc w:val="both"/>
        <w:rPr>
          <w:rFonts w:ascii="Times New Roman" w:hAnsi="Times New Roman"/>
          <w:b/>
          <w:color w:val="000000"/>
        </w:rPr>
      </w:pPr>
      <w:r w:rsidRPr="004529F8">
        <w:rPr>
          <w:rFonts w:ascii="Times New Roman" w:hAnsi="Times New Roman"/>
          <w:color w:val="000000"/>
        </w:rPr>
        <w:t xml:space="preserve">zajišťování obrany České republiky. </w:t>
      </w:r>
    </w:p>
    <w:p w:rsidR="003E59D4" w:rsidRPr="003E59D4" w:rsidRDefault="003E59D4" w:rsidP="003E59D4">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Obec zašle nařízení obce neprodleně po dni jeho vyhlášení krajskému úřadu ke kontrole j</w:t>
      </w:r>
      <w:r w:rsidRPr="004529F8">
        <w:rPr>
          <w:rFonts w:ascii="Times New Roman" w:hAnsi="Times New Roman"/>
          <w:color w:val="000000"/>
        </w:rPr>
        <w:t>e</w:t>
      </w:r>
      <w:r w:rsidRPr="004529F8">
        <w:rPr>
          <w:rFonts w:ascii="Times New Roman" w:hAnsi="Times New Roman"/>
          <w:color w:val="000000"/>
        </w:rPr>
        <w:t>ho zákonnosti. Kraj zašle nařízení kraje neprodleně po dni jeho vyhlášení věcně příslušnému m</w:t>
      </w:r>
      <w:r w:rsidRPr="004529F8">
        <w:rPr>
          <w:rFonts w:ascii="Times New Roman" w:hAnsi="Times New Roman"/>
          <w:color w:val="000000"/>
        </w:rPr>
        <w:t>i</w:t>
      </w:r>
      <w:r w:rsidRPr="004529F8">
        <w:rPr>
          <w:rFonts w:ascii="Times New Roman" w:hAnsi="Times New Roman"/>
          <w:color w:val="000000"/>
        </w:rPr>
        <w:t>nisterstvu nebo jinému ústřednímu správnímu úřadu. Odporuje-li nařízení obce nebo kraje zákonu nebo jinému právnímu předpisu, postupuje krajský úřad nebo v případě nařízení kraje příslušné ministerstvo či jiný ústřední správní úřad totožně jako Ministerstvo vnitra v případě obecně z</w:t>
      </w:r>
      <w:r w:rsidRPr="004529F8">
        <w:rPr>
          <w:rFonts w:ascii="Times New Roman" w:hAnsi="Times New Roman"/>
          <w:color w:val="000000"/>
        </w:rPr>
        <w:t>á</w:t>
      </w:r>
      <w:r w:rsidRPr="004529F8">
        <w:rPr>
          <w:rFonts w:ascii="Times New Roman" w:hAnsi="Times New Roman"/>
          <w:color w:val="000000"/>
        </w:rPr>
        <w:t>vazných vyhlášek. Právní předpis je nutné dále zavés</w:t>
      </w:r>
      <w:r>
        <w:rPr>
          <w:rFonts w:ascii="Times New Roman" w:hAnsi="Times New Roman"/>
          <w:color w:val="000000"/>
        </w:rPr>
        <w:t>t do evidence právních předpisů</w:t>
      </w:r>
    </w:p>
    <w:p w:rsidR="003E59D4" w:rsidRDefault="003E59D4" w:rsidP="003E59D4">
      <w:pPr>
        <w:pStyle w:val="Nadpis2"/>
        <w:ind w:left="578" w:hanging="578"/>
        <w:rPr>
          <w:rFonts w:ascii="Times New Roman" w:eastAsia="Times New Roman" w:hAnsi="Times New Roman" w:cstheme="minorBidi"/>
          <w:bCs w:val="0"/>
          <w:smallCaps/>
          <w:color w:val="C00000"/>
          <w:sz w:val="24"/>
          <w:szCs w:val="24"/>
        </w:rPr>
      </w:pPr>
      <w:bookmarkStart w:id="81" w:name="_Toc59121159"/>
      <w:r>
        <w:rPr>
          <w:rFonts w:ascii="Times New Roman" w:eastAsia="Times New Roman" w:hAnsi="Times New Roman" w:cstheme="minorBidi"/>
          <w:bCs w:val="0"/>
          <w:smallCaps/>
          <w:color w:val="C00000"/>
          <w:sz w:val="24"/>
          <w:szCs w:val="24"/>
        </w:rPr>
        <w:t>LEGISLATIVNÍ PROCES</w:t>
      </w:r>
      <w:bookmarkEnd w:id="81"/>
    </w:p>
    <w:p w:rsidR="003E59D4" w:rsidRDefault="003E59D4" w:rsidP="003E59D4">
      <w:pPr>
        <w:shd w:val="clear" w:color="auto" w:fill="FFFFFF"/>
        <w:spacing w:before="120" w:after="120" w:line="240" w:lineRule="auto"/>
        <w:ind w:firstLine="567"/>
        <w:contextualSpacing/>
        <w:jc w:val="both"/>
        <w:rPr>
          <w:rFonts w:ascii="Times New Roman" w:eastAsia="Times New Roman" w:hAnsi="Times New Roman"/>
          <w:i/>
          <w:smallCaps/>
          <w:szCs w:val="26"/>
        </w:rPr>
      </w:pPr>
    </w:p>
    <w:p w:rsidR="003E59D4" w:rsidRDefault="003E59D4" w:rsidP="003E59D4">
      <w:pPr>
        <w:shd w:val="clear" w:color="auto" w:fill="FFFFFF"/>
        <w:spacing w:before="120" w:after="120" w:line="240" w:lineRule="auto"/>
        <w:ind w:firstLine="567"/>
        <w:contextualSpacing/>
        <w:jc w:val="both"/>
        <w:rPr>
          <w:rFonts w:ascii="Times New Roman" w:hAnsi="Times New Roman"/>
          <w:b/>
          <w:bCs/>
          <w:i/>
          <w:color w:val="C00000"/>
          <w:bdr w:val="none" w:sz="0" w:space="0" w:color="auto" w:frame="1"/>
          <w:shd w:val="clear" w:color="auto" w:fill="FFFFFF"/>
        </w:rPr>
      </w:pPr>
      <w:r w:rsidRPr="003E59D4">
        <w:rPr>
          <w:rFonts w:ascii="Times New Roman" w:hAnsi="Times New Roman"/>
          <w:b/>
          <w:bCs/>
          <w:i/>
          <w:color w:val="C00000"/>
          <w:bdr w:val="none" w:sz="0" w:space="0" w:color="auto" w:frame="1"/>
          <w:shd w:val="clear" w:color="auto" w:fill="FFFFFF"/>
        </w:rPr>
        <w:t>Vypracování návrhu právního předpisu</w:t>
      </w:r>
    </w:p>
    <w:p w:rsidR="003E59D4" w:rsidRPr="003E59D4" w:rsidRDefault="003E59D4" w:rsidP="003E59D4">
      <w:pPr>
        <w:shd w:val="clear" w:color="auto" w:fill="FFFFFF"/>
        <w:spacing w:before="120" w:after="120" w:line="240" w:lineRule="auto"/>
        <w:ind w:firstLine="567"/>
        <w:contextualSpacing/>
        <w:jc w:val="both"/>
        <w:rPr>
          <w:rFonts w:ascii="Times New Roman" w:hAnsi="Times New Roman"/>
          <w:b/>
          <w:bCs/>
          <w:i/>
          <w:color w:val="C00000"/>
          <w:bdr w:val="none" w:sz="0" w:space="0" w:color="auto" w:frame="1"/>
          <w:shd w:val="clear" w:color="auto" w:fill="FFFFFF"/>
        </w:rPr>
      </w:pPr>
    </w:p>
    <w:p w:rsidR="003E59D4" w:rsidRPr="004529F8" w:rsidRDefault="003E59D4" w:rsidP="003E59D4">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Návrh právního předpisu obce nebo kraje zpravidla zpracovává věcně příslušný odbor obecního úřadu (magistrátu), krajského úřadu, zaměstnanec nebo skupina zaměstnanců úřadu Předpokladem zpracování návrhu je, že zpracovatel je obeznámen s platnou právní úpravou, vě</w:t>
      </w:r>
      <w:r w:rsidRPr="004529F8">
        <w:rPr>
          <w:rFonts w:ascii="Times New Roman" w:hAnsi="Times New Roman"/>
          <w:color w:val="000000"/>
        </w:rPr>
        <w:t>c</w:t>
      </w:r>
      <w:r w:rsidRPr="004529F8">
        <w:rPr>
          <w:rFonts w:ascii="Times New Roman" w:hAnsi="Times New Roman"/>
          <w:color w:val="000000"/>
        </w:rPr>
        <w:t>nými důvody navrhovaného předpisu a s legislativně technickými pravidly pro vydávání právních předpisů. V návrhu se uvede podle potřeby i variantní řešení jednotlivých otázek.</w:t>
      </w:r>
    </w:p>
    <w:p w:rsidR="003E59D4" w:rsidRPr="004529F8" w:rsidRDefault="003E59D4" w:rsidP="003E59D4">
      <w:pPr>
        <w:spacing w:before="120" w:after="120" w:line="240" w:lineRule="auto"/>
        <w:ind w:firstLine="567"/>
        <w:contextualSpacing/>
        <w:jc w:val="both"/>
        <w:rPr>
          <w:rFonts w:ascii="Times New Roman" w:hAnsi="Times New Roman"/>
          <w:b/>
          <w:color w:val="000000"/>
        </w:rPr>
      </w:pPr>
    </w:p>
    <w:p w:rsidR="003E59D4" w:rsidRPr="004529F8" w:rsidRDefault="003E59D4" w:rsidP="003E59D4">
      <w:pPr>
        <w:spacing w:before="120" w:after="120" w:line="240" w:lineRule="auto"/>
        <w:ind w:firstLine="567"/>
        <w:contextualSpacing/>
        <w:jc w:val="both"/>
        <w:rPr>
          <w:rFonts w:ascii="Times New Roman" w:hAnsi="Times New Roman"/>
          <w:b/>
          <w:color w:val="000000"/>
        </w:rPr>
      </w:pPr>
      <w:r w:rsidRPr="004529F8">
        <w:rPr>
          <w:rFonts w:ascii="Times New Roman" w:hAnsi="Times New Roman"/>
          <w:bCs/>
          <w:i/>
          <w:color w:val="000000"/>
          <w:bdr w:val="none" w:sz="0" w:space="0" w:color="auto" w:frame="1"/>
          <w:shd w:val="clear" w:color="auto" w:fill="FFFFFF"/>
        </w:rPr>
        <w:t xml:space="preserve">Důvodová zpráva. </w:t>
      </w:r>
      <w:r w:rsidRPr="004529F8">
        <w:rPr>
          <w:rFonts w:ascii="Times New Roman" w:hAnsi="Times New Roman"/>
          <w:bCs/>
          <w:color w:val="000000"/>
          <w:bdr w:val="none" w:sz="0" w:space="0" w:color="auto" w:frame="1"/>
          <w:shd w:val="clear" w:color="auto" w:fill="FFFFFF"/>
        </w:rPr>
        <w:t>S</w:t>
      </w:r>
      <w:r w:rsidRPr="004529F8">
        <w:rPr>
          <w:rFonts w:ascii="Times New Roman" w:hAnsi="Times New Roman"/>
          <w:color w:val="000000"/>
        </w:rPr>
        <w:t>oučástí návrhu je důvodová zpráva, která zejména obsahuje:</w:t>
      </w:r>
    </w:p>
    <w:p w:rsidR="003E59D4" w:rsidRPr="004529F8" w:rsidRDefault="003E59D4" w:rsidP="00D027BC">
      <w:pPr>
        <w:numPr>
          <w:ilvl w:val="0"/>
          <w:numId w:val="90"/>
        </w:numPr>
        <w:spacing w:before="28" w:after="28" w:line="240" w:lineRule="auto"/>
        <w:contextualSpacing/>
        <w:jc w:val="both"/>
        <w:rPr>
          <w:rFonts w:ascii="Times New Roman" w:hAnsi="Times New Roman"/>
          <w:b/>
          <w:color w:val="000000"/>
        </w:rPr>
      </w:pPr>
      <w:r w:rsidRPr="004529F8">
        <w:rPr>
          <w:rFonts w:ascii="Times New Roman" w:hAnsi="Times New Roman"/>
          <w:color w:val="000000"/>
        </w:rPr>
        <w:t>výstižné a konkrétní zhodnocení platného stavu po stránce právní a ekonomické spolu s uvedením důvodů nové právní úpravy,</w:t>
      </w:r>
    </w:p>
    <w:p w:rsidR="003E59D4" w:rsidRPr="004529F8" w:rsidRDefault="003E59D4" w:rsidP="00D027BC">
      <w:pPr>
        <w:numPr>
          <w:ilvl w:val="0"/>
          <w:numId w:val="90"/>
        </w:numPr>
        <w:spacing w:before="28" w:after="28" w:line="240" w:lineRule="auto"/>
        <w:contextualSpacing/>
        <w:jc w:val="both"/>
        <w:rPr>
          <w:rFonts w:ascii="Times New Roman" w:hAnsi="Times New Roman"/>
          <w:b/>
          <w:color w:val="000000"/>
        </w:rPr>
      </w:pPr>
      <w:r w:rsidRPr="004529F8">
        <w:rPr>
          <w:rFonts w:ascii="Times New Roman" w:hAnsi="Times New Roman"/>
          <w:color w:val="000000"/>
        </w:rPr>
        <w:t>potřebné vysvětlení navrhované právní úpravy, cílů, které sleduje a způsobu j</w:t>
      </w:r>
      <w:r w:rsidRPr="004529F8">
        <w:rPr>
          <w:rFonts w:ascii="Times New Roman" w:hAnsi="Times New Roman"/>
          <w:color w:val="000000"/>
        </w:rPr>
        <w:t>e</w:t>
      </w:r>
      <w:r w:rsidRPr="004529F8">
        <w:rPr>
          <w:rFonts w:ascii="Times New Roman" w:hAnsi="Times New Roman"/>
          <w:color w:val="000000"/>
        </w:rPr>
        <w:t>jich provádění,</w:t>
      </w:r>
    </w:p>
    <w:p w:rsidR="003E59D4" w:rsidRPr="004529F8" w:rsidRDefault="003E59D4" w:rsidP="00D027BC">
      <w:pPr>
        <w:numPr>
          <w:ilvl w:val="0"/>
          <w:numId w:val="90"/>
        </w:numPr>
        <w:spacing w:before="28" w:after="28" w:line="240" w:lineRule="auto"/>
        <w:contextualSpacing/>
        <w:jc w:val="both"/>
        <w:rPr>
          <w:rFonts w:ascii="Times New Roman" w:hAnsi="Times New Roman"/>
          <w:b/>
          <w:color w:val="000000"/>
        </w:rPr>
      </w:pPr>
      <w:r w:rsidRPr="004529F8">
        <w:rPr>
          <w:rFonts w:ascii="Times New Roman" w:hAnsi="Times New Roman"/>
          <w:color w:val="000000"/>
        </w:rPr>
        <w:t>výhody a nevýhody případně navrhovaných variantních řešení a zdůvodnění, kt</w:t>
      </w:r>
      <w:r w:rsidRPr="004529F8">
        <w:rPr>
          <w:rFonts w:ascii="Times New Roman" w:hAnsi="Times New Roman"/>
          <w:color w:val="000000"/>
        </w:rPr>
        <w:t>e</w:t>
      </w:r>
      <w:r w:rsidRPr="004529F8">
        <w:rPr>
          <w:rFonts w:ascii="Times New Roman" w:hAnsi="Times New Roman"/>
          <w:color w:val="000000"/>
        </w:rPr>
        <w:t>rá varianta se považuje za optimální,</w:t>
      </w:r>
    </w:p>
    <w:p w:rsidR="003E59D4" w:rsidRPr="004529F8" w:rsidRDefault="003E59D4" w:rsidP="00D027BC">
      <w:pPr>
        <w:numPr>
          <w:ilvl w:val="0"/>
          <w:numId w:val="90"/>
        </w:numPr>
        <w:spacing w:before="28" w:after="28" w:line="240" w:lineRule="auto"/>
        <w:contextualSpacing/>
        <w:jc w:val="both"/>
        <w:rPr>
          <w:rFonts w:ascii="Times New Roman" w:hAnsi="Times New Roman"/>
          <w:b/>
          <w:color w:val="000000"/>
        </w:rPr>
      </w:pPr>
      <w:r w:rsidRPr="004529F8">
        <w:rPr>
          <w:rFonts w:ascii="Times New Roman" w:hAnsi="Times New Roman"/>
          <w:color w:val="000000"/>
        </w:rPr>
        <w:t>finanční a hospodářský dopad navrhované právní úpravy ve vztahu k rozpočtu obce (kraje) a způsob úhrady potřebných nákladů,</w:t>
      </w:r>
    </w:p>
    <w:p w:rsidR="003E59D4" w:rsidRDefault="003E59D4" w:rsidP="00D027BC">
      <w:pPr>
        <w:numPr>
          <w:ilvl w:val="0"/>
          <w:numId w:val="90"/>
        </w:numPr>
        <w:spacing w:before="28" w:after="28" w:line="240" w:lineRule="auto"/>
        <w:contextualSpacing/>
        <w:jc w:val="both"/>
        <w:rPr>
          <w:rFonts w:ascii="Times New Roman" w:hAnsi="Times New Roman"/>
          <w:b/>
          <w:color w:val="000000"/>
        </w:rPr>
      </w:pPr>
      <w:r w:rsidRPr="004529F8">
        <w:rPr>
          <w:rFonts w:ascii="Times New Roman" w:hAnsi="Times New Roman"/>
          <w:color w:val="000000"/>
        </w:rPr>
        <w:t>dopad na počet pracovních sil a na občany.</w:t>
      </w:r>
    </w:p>
    <w:p w:rsidR="003E59D4" w:rsidRPr="004529F8" w:rsidRDefault="003E59D4" w:rsidP="003E59D4">
      <w:pPr>
        <w:spacing w:before="28" w:after="28" w:line="240" w:lineRule="auto"/>
        <w:ind w:left="1440"/>
        <w:contextualSpacing/>
        <w:jc w:val="both"/>
        <w:rPr>
          <w:rFonts w:ascii="Times New Roman" w:hAnsi="Times New Roman"/>
          <w:b/>
          <w:color w:val="000000"/>
        </w:rPr>
      </w:pPr>
    </w:p>
    <w:p w:rsidR="003E59D4" w:rsidRDefault="003E59D4" w:rsidP="003E59D4">
      <w:pPr>
        <w:keepNext/>
        <w:spacing w:before="170" w:after="57" w:line="240" w:lineRule="auto"/>
        <w:ind w:firstLine="567"/>
        <w:contextualSpacing/>
        <w:jc w:val="both"/>
        <w:rPr>
          <w:rFonts w:ascii="Times New Roman" w:hAnsi="Times New Roman"/>
          <w:b/>
          <w:bCs/>
          <w:i/>
          <w:color w:val="C00000"/>
        </w:rPr>
      </w:pPr>
      <w:r w:rsidRPr="003E59D4">
        <w:rPr>
          <w:rFonts w:ascii="Times New Roman" w:hAnsi="Times New Roman"/>
          <w:b/>
          <w:bCs/>
          <w:i/>
          <w:color w:val="C00000"/>
        </w:rPr>
        <w:t>Připomínkové řízení k návrhu právního předpisu</w:t>
      </w:r>
    </w:p>
    <w:p w:rsidR="003E59D4" w:rsidRPr="003E59D4" w:rsidRDefault="003E59D4" w:rsidP="003E59D4">
      <w:pPr>
        <w:keepNext/>
        <w:spacing w:before="170" w:after="57" w:line="240" w:lineRule="auto"/>
        <w:ind w:firstLine="567"/>
        <w:contextualSpacing/>
        <w:jc w:val="both"/>
        <w:rPr>
          <w:rFonts w:ascii="Times New Roman" w:hAnsi="Times New Roman"/>
          <w:b/>
          <w:bCs/>
          <w:i/>
          <w:color w:val="C00000"/>
        </w:rPr>
      </w:pPr>
    </w:p>
    <w:p w:rsidR="003E59D4" w:rsidRPr="004529F8" w:rsidRDefault="003E59D4" w:rsidP="003E59D4">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Zpravidla zpracovatel, ale podle místních podmínek i vedoucí odboru, tajemník obecního úřadu či starosta či ředitel krajského úřadu zajišťují připomínkové řízení v nezbytném rozsahu. Návrh s důvodovou zprávou se zašle k věcnému posouzení a k zaujetí stanoviska odborům či jiným pracovištím příslušného úřadu (magistrátu), a to zejména těm, jejichž působnosti se věcně dotýká. Týká-li se návrh jiných orgánů či právnických osob, lze jim návrh rovněž zaslat k poso</w:t>
      </w:r>
      <w:r w:rsidRPr="004529F8">
        <w:rPr>
          <w:rFonts w:ascii="Times New Roman" w:hAnsi="Times New Roman"/>
          <w:color w:val="000000"/>
        </w:rPr>
        <w:t>u</w:t>
      </w:r>
      <w:r w:rsidRPr="004529F8">
        <w:rPr>
          <w:rFonts w:ascii="Times New Roman" w:hAnsi="Times New Roman"/>
          <w:color w:val="000000"/>
        </w:rPr>
        <w:t>zení a případně i k vyjádření. Všem dožádaným osobám zpracovatel určí lhůtu k zaujetí stanovi</w:t>
      </w:r>
      <w:r w:rsidRPr="004529F8">
        <w:rPr>
          <w:rFonts w:ascii="Times New Roman" w:hAnsi="Times New Roman"/>
          <w:color w:val="000000"/>
        </w:rPr>
        <w:t>s</w:t>
      </w:r>
      <w:r w:rsidRPr="004529F8">
        <w:rPr>
          <w:rFonts w:ascii="Times New Roman" w:hAnsi="Times New Roman"/>
          <w:color w:val="000000"/>
        </w:rPr>
        <w:t xml:space="preserve">ka, která je v naprosté většině případů 15 denní. Samozřejmě může být i delší nebo naopak kratší s přihlédnutím ke složitosti a rozsahu navrhované úpravy. </w:t>
      </w:r>
    </w:p>
    <w:p w:rsidR="003E59D4" w:rsidRPr="004529F8" w:rsidRDefault="003E59D4" w:rsidP="003E59D4">
      <w:pPr>
        <w:spacing w:before="120" w:after="120" w:line="240" w:lineRule="auto"/>
        <w:ind w:firstLine="567"/>
        <w:contextualSpacing/>
        <w:jc w:val="both"/>
        <w:rPr>
          <w:rFonts w:ascii="Times New Roman" w:hAnsi="Times New Roman"/>
          <w:b/>
          <w:color w:val="000000"/>
        </w:rPr>
      </w:pPr>
    </w:p>
    <w:p w:rsidR="003E59D4" w:rsidRDefault="003E59D4" w:rsidP="003E59D4">
      <w:pPr>
        <w:shd w:val="clear" w:color="auto" w:fill="FFFFFF"/>
        <w:spacing w:before="120" w:after="120" w:line="240" w:lineRule="auto"/>
        <w:ind w:firstLine="567"/>
        <w:contextualSpacing/>
        <w:jc w:val="both"/>
        <w:rPr>
          <w:rFonts w:ascii="Times New Roman" w:hAnsi="Times New Roman"/>
          <w:b/>
          <w:bCs/>
          <w:i/>
          <w:color w:val="C00000"/>
          <w:bdr w:val="none" w:sz="0" w:space="0" w:color="auto" w:frame="1"/>
          <w:shd w:val="clear" w:color="auto" w:fill="FFFFFF"/>
        </w:rPr>
      </w:pPr>
      <w:r w:rsidRPr="003E59D4">
        <w:rPr>
          <w:rFonts w:ascii="Times New Roman" w:hAnsi="Times New Roman"/>
          <w:b/>
          <w:bCs/>
          <w:i/>
          <w:color w:val="C00000"/>
          <w:bdr w:val="none" w:sz="0" w:space="0" w:color="auto" w:frame="1"/>
          <w:shd w:val="clear" w:color="auto" w:fill="FFFFFF"/>
        </w:rPr>
        <w:t>Vypořádání připomínek k návrhu předpisu</w:t>
      </w:r>
    </w:p>
    <w:p w:rsidR="003E59D4" w:rsidRPr="003E59D4" w:rsidRDefault="003E59D4" w:rsidP="003E59D4">
      <w:pPr>
        <w:shd w:val="clear" w:color="auto" w:fill="FFFFFF"/>
        <w:spacing w:before="120" w:after="120" w:line="240" w:lineRule="auto"/>
        <w:ind w:firstLine="567"/>
        <w:contextualSpacing/>
        <w:jc w:val="both"/>
        <w:rPr>
          <w:rFonts w:ascii="Times New Roman" w:hAnsi="Times New Roman"/>
          <w:b/>
          <w:bCs/>
          <w:i/>
          <w:color w:val="C00000"/>
          <w:bdr w:val="none" w:sz="0" w:space="0" w:color="auto" w:frame="1"/>
          <w:shd w:val="clear" w:color="auto" w:fill="FFFFFF"/>
        </w:rPr>
      </w:pPr>
    </w:p>
    <w:p w:rsidR="003E59D4" w:rsidRPr="004529F8" w:rsidRDefault="003E59D4" w:rsidP="003E59D4">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Zaujmou-li dožádané osoby k návrhu odchylná stanoviska, je třeba je s nimi projednat. Osoba nebo orgán zabezpečující připomínkové řízení je povinen vyvinout potřebné úsilí ke sje</w:t>
      </w:r>
      <w:r w:rsidRPr="004529F8">
        <w:rPr>
          <w:rFonts w:ascii="Times New Roman" w:hAnsi="Times New Roman"/>
          <w:color w:val="000000"/>
        </w:rPr>
        <w:t>d</w:t>
      </w:r>
      <w:r w:rsidRPr="004529F8">
        <w:rPr>
          <w:rFonts w:ascii="Times New Roman" w:hAnsi="Times New Roman"/>
          <w:color w:val="000000"/>
        </w:rPr>
        <w:t xml:space="preserve">nocení stanovisek, aby dořešení sporných otázek nebylo neodůvodněně přesouváno až do doby předložení návrhu ke schválení radě či zastupitelstvu. Průběh a výsledky připomínkového řízení uvádí zpracovatel návrhu v předkládací zprávě, ve které se zpravidla </w:t>
      </w:r>
      <w:proofErr w:type="gramStart"/>
      <w:r w:rsidRPr="004529F8">
        <w:rPr>
          <w:rFonts w:ascii="Times New Roman" w:hAnsi="Times New Roman"/>
          <w:color w:val="000000"/>
        </w:rPr>
        <w:t>uvádí s kým</w:t>
      </w:r>
      <w:proofErr w:type="gramEnd"/>
      <w:r w:rsidRPr="004529F8">
        <w:rPr>
          <w:rFonts w:ascii="Times New Roman" w:hAnsi="Times New Roman"/>
          <w:color w:val="000000"/>
        </w:rPr>
        <w:t xml:space="preserve"> byl návrh pr</w:t>
      </w:r>
      <w:r w:rsidRPr="004529F8">
        <w:rPr>
          <w:rFonts w:ascii="Times New Roman" w:hAnsi="Times New Roman"/>
          <w:color w:val="000000"/>
        </w:rPr>
        <w:t>o</w:t>
      </w:r>
      <w:r w:rsidRPr="004529F8">
        <w:rPr>
          <w:rFonts w:ascii="Times New Roman" w:hAnsi="Times New Roman"/>
          <w:color w:val="000000"/>
        </w:rPr>
        <w:t xml:space="preserve">jednán a samotný výsledek projednání. </w:t>
      </w:r>
    </w:p>
    <w:p w:rsidR="003E59D4" w:rsidRPr="004529F8" w:rsidRDefault="003E59D4" w:rsidP="003E59D4">
      <w:pPr>
        <w:spacing w:before="120" w:after="120" w:line="240" w:lineRule="auto"/>
        <w:ind w:firstLine="567"/>
        <w:contextualSpacing/>
        <w:jc w:val="both"/>
        <w:rPr>
          <w:rFonts w:ascii="Times New Roman" w:hAnsi="Times New Roman"/>
          <w:b/>
          <w:color w:val="000000"/>
        </w:rPr>
      </w:pPr>
    </w:p>
    <w:p w:rsidR="003E59D4" w:rsidRDefault="003E59D4" w:rsidP="003E59D4">
      <w:pPr>
        <w:keepNext/>
        <w:spacing w:before="170" w:after="57" w:line="240" w:lineRule="auto"/>
        <w:ind w:firstLine="567"/>
        <w:contextualSpacing/>
        <w:jc w:val="both"/>
        <w:rPr>
          <w:rFonts w:ascii="Times New Roman" w:hAnsi="Times New Roman"/>
          <w:b/>
          <w:bCs/>
          <w:i/>
          <w:color w:val="C00000"/>
        </w:rPr>
      </w:pPr>
      <w:r w:rsidRPr="003E59D4">
        <w:rPr>
          <w:rFonts w:ascii="Times New Roman" w:hAnsi="Times New Roman"/>
          <w:b/>
          <w:bCs/>
          <w:i/>
          <w:color w:val="C00000"/>
        </w:rPr>
        <w:lastRenderedPageBreak/>
        <w:t>Schválení návrhu právního předpisu</w:t>
      </w:r>
    </w:p>
    <w:p w:rsidR="003E59D4" w:rsidRPr="003E59D4" w:rsidRDefault="003E59D4" w:rsidP="003E59D4">
      <w:pPr>
        <w:keepNext/>
        <w:spacing w:before="170" w:after="57" w:line="240" w:lineRule="auto"/>
        <w:ind w:firstLine="567"/>
        <w:contextualSpacing/>
        <w:jc w:val="both"/>
        <w:rPr>
          <w:rFonts w:ascii="Times New Roman" w:hAnsi="Times New Roman"/>
          <w:b/>
          <w:bCs/>
          <w:i/>
          <w:color w:val="C00000"/>
        </w:rPr>
      </w:pPr>
    </w:p>
    <w:p w:rsidR="003E59D4" w:rsidRDefault="003E59D4" w:rsidP="003E59D4">
      <w:pPr>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t>Před předložením návrhu obecně závazné vyhlášky na jednání zastupitelstva se doporučuje jeho předběžné projednání v radě s tím, že rada seznámí zastupitelstvo na začátku projednávání návrhu se svým stanoviskem. K posouzení návrhů právních předpisů (příp. jiných složitých prá</w:t>
      </w:r>
      <w:r w:rsidRPr="004529F8">
        <w:rPr>
          <w:rFonts w:ascii="Times New Roman" w:hAnsi="Times New Roman"/>
          <w:color w:val="000000"/>
        </w:rPr>
        <w:t>v</w:t>
      </w:r>
      <w:r w:rsidRPr="004529F8">
        <w:rPr>
          <w:rFonts w:ascii="Times New Roman" w:hAnsi="Times New Roman"/>
          <w:color w:val="000000"/>
        </w:rPr>
        <w:t xml:space="preserve">ních záležitostí) mohou územně samosprávné celky zřídit legislativně právní poradní orgány ve formě výboru zastupitelstva nebo komise rady. </w:t>
      </w:r>
    </w:p>
    <w:p w:rsidR="003E59D4" w:rsidRPr="004529F8" w:rsidRDefault="003E59D4" w:rsidP="003E59D4">
      <w:pPr>
        <w:spacing w:before="120" w:after="120" w:line="240" w:lineRule="auto"/>
        <w:ind w:firstLine="567"/>
        <w:contextualSpacing/>
        <w:jc w:val="both"/>
        <w:rPr>
          <w:rFonts w:ascii="Times New Roman" w:hAnsi="Times New Roman"/>
          <w:b/>
          <w:color w:val="000000"/>
        </w:rPr>
      </w:pPr>
    </w:p>
    <w:p w:rsidR="003E59D4" w:rsidRPr="002D3F80" w:rsidRDefault="003E59D4" w:rsidP="002D3F80">
      <w:pPr>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Jak již bylo výše uvedeno nařízení obce a kraje, schvaluji rady. Pouze v obcích, kde pr</w:t>
      </w:r>
      <w:r w:rsidRPr="004529F8">
        <w:rPr>
          <w:rFonts w:ascii="Times New Roman" w:hAnsi="Times New Roman"/>
          <w:color w:val="000000"/>
        </w:rPr>
        <w:t>a</w:t>
      </w:r>
      <w:r w:rsidRPr="004529F8">
        <w:rPr>
          <w:rFonts w:ascii="Times New Roman" w:hAnsi="Times New Roman"/>
          <w:color w:val="000000"/>
        </w:rPr>
        <w:t>vomoc rady vykonává starosta, schvaluje nařízení obce rovněž zastupitelstvo obce. Obecně z</w:t>
      </w:r>
      <w:r w:rsidRPr="004529F8">
        <w:rPr>
          <w:rFonts w:ascii="Times New Roman" w:hAnsi="Times New Roman"/>
          <w:color w:val="000000"/>
        </w:rPr>
        <w:t>á</w:t>
      </w:r>
      <w:r w:rsidRPr="004529F8">
        <w:rPr>
          <w:rFonts w:ascii="Times New Roman" w:hAnsi="Times New Roman"/>
          <w:color w:val="000000"/>
        </w:rPr>
        <w:t xml:space="preserve">vaznou vyhlášku obce nebo kraje, schvalují vždy pouze jejich zastupitelstva. Schválení právního předpisu se provádí formou usnesení zastupitelstva nebo rady. Ke schválení usnesení je zapotřebí, aby pro něj hlasovala nadpoloviční většina všech jejich členů. Pro platnost usnesení tak </w:t>
      </w:r>
      <w:proofErr w:type="gramStart"/>
      <w:r w:rsidRPr="004529F8">
        <w:rPr>
          <w:rFonts w:ascii="Times New Roman" w:hAnsi="Times New Roman"/>
          <w:color w:val="000000"/>
        </w:rPr>
        <w:t>nestačí pokud</w:t>
      </w:r>
      <w:proofErr w:type="gramEnd"/>
      <w:r w:rsidRPr="004529F8">
        <w:rPr>
          <w:rFonts w:ascii="Times New Roman" w:hAnsi="Times New Roman"/>
          <w:color w:val="000000"/>
        </w:rPr>
        <w:t xml:space="preserve"> by pro něj hlasovala pouze nadpoloviční většina přítomných členů. Okamžik schválení právního předpisu se neváže k jeho podepsání, ale už k okamžiku hlasování. Den schválení by měl být následně uveden v záhlaví právního předpisu. Skutečnost, že starosta obce (primátor) a hejtman kraje stojí v čele zastupitelstva i rady má za následek, že podepisují oba druhy právních předpisů. V </w:t>
      </w:r>
      <w:proofErr w:type="gramStart"/>
      <w:r w:rsidRPr="004529F8">
        <w:rPr>
          <w:rFonts w:ascii="Times New Roman" w:hAnsi="Times New Roman"/>
          <w:color w:val="000000"/>
        </w:rPr>
        <w:t>obcích  společně</w:t>
      </w:r>
      <w:proofErr w:type="gramEnd"/>
      <w:r w:rsidRPr="004529F8">
        <w:rPr>
          <w:rFonts w:ascii="Times New Roman" w:hAnsi="Times New Roman"/>
          <w:color w:val="000000"/>
        </w:rPr>
        <w:t xml:space="preserve"> s místostarostou (primátor s náměstkem primátora) a v krajích sp</w:t>
      </w:r>
      <w:r w:rsidRPr="004529F8">
        <w:rPr>
          <w:rFonts w:ascii="Times New Roman" w:hAnsi="Times New Roman"/>
          <w:color w:val="000000"/>
        </w:rPr>
        <w:t>o</w:t>
      </w:r>
      <w:r w:rsidRPr="004529F8">
        <w:rPr>
          <w:rFonts w:ascii="Times New Roman" w:hAnsi="Times New Roman"/>
          <w:color w:val="000000"/>
        </w:rPr>
        <w:t>lečně s náměstkem hejtmana.</w:t>
      </w:r>
    </w:p>
    <w:p w:rsidR="003E59D4" w:rsidRDefault="002D3F80" w:rsidP="003E59D4">
      <w:pPr>
        <w:pStyle w:val="Nadpis2"/>
        <w:ind w:left="578" w:hanging="578"/>
        <w:rPr>
          <w:rFonts w:ascii="Times New Roman" w:eastAsia="Times New Roman" w:hAnsi="Times New Roman" w:cstheme="minorBidi"/>
          <w:bCs w:val="0"/>
          <w:smallCaps/>
          <w:color w:val="C00000"/>
          <w:sz w:val="24"/>
          <w:szCs w:val="24"/>
        </w:rPr>
      </w:pPr>
      <w:bookmarkStart w:id="82" w:name="_Toc59121160"/>
      <w:proofErr w:type="gramStart"/>
      <w:r>
        <w:rPr>
          <w:rFonts w:ascii="Times New Roman" w:eastAsia="Times New Roman" w:hAnsi="Times New Roman" w:cstheme="minorBidi"/>
          <w:bCs w:val="0"/>
          <w:smallCaps/>
          <w:color w:val="C00000"/>
          <w:sz w:val="24"/>
          <w:szCs w:val="24"/>
        </w:rPr>
        <w:t>PLATNOST A  ÚČINNOST</w:t>
      </w:r>
      <w:proofErr w:type="gramEnd"/>
      <w:r>
        <w:rPr>
          <w:rFonts w:ascii="Times New Roman" w:eastAsia="Times New Roman" w:hAnsi="Times New Roman" w:cstheme="minorBidi"/>
          <w:bCs w:val="0"/>
          <w:smallCaps/>
          <w:color w:val="C00000"/>
          <w:sz w:val="24"/>
          <w:szCs w:val="24"/>
        </w:rPr>
        <w:t xml:space="preserve">  PRÁVNÍCH  PŘEDPISŮ  OBCÍ  A  KRAJŮ</w:t>
      </w:r>
      <w:bookmarkEnd w:id="82"/>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Na základě zákona je platnost právních předpisů územních samosprávných celků podmín</w:t>
      </w:r>
      <w:r w:rsidRPr="004529F8">
        <w:rPr>
          <w:rFonts w:ascii="Times New Roman" w:hAnsi="Times New Roman"/>
          <w:color w:val="000000"/>
        </w:rPr>
        <w:t>ě</w:t>
      </w:r>
      <w:r w:rsidRPr="004529F8">
        <w:rPr>
          <w:rFonts w:ascii="Times New Roman" w:hAnsi="Times New Roman"/>
          <w:color w:val="000000"/>
        </w:rPr>
        <w:t xml:space="preserve">na jejich oficiální publikací. Forma publikace právních předpisů obcí a krajů není totožná. </w:t>
      </w: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p>
    <w:p w:rsidR="002D3F80" w:rsidRPr="002D3F80" w:rsidRDefault="002D3F80" w:rsidP="002D3F80">
      <w:pPr>
        <w:autoSpaceDE w:val="0"/>
        <w:autoSpaceDN w:val="0"/>
        <w:adjustRightInd w:val="0"/>
        <w:spacing w:before="120" w:after="120" w:line="240" w:lineRule="auto"/>
        <w:ind w:firstLine="567"/>
        <w:contextualSpacing/>
        <w:jc w:val="both"/>
        <w:rPr>
          <w:rFonts w:ascii="Times New Roman" w:hAnsi="Times New Roman"/>
          <w:b/>
          <w:i/>
          <w:color w:val="C00000"/>
        </w:rPr>
      </w:pPr>
      <w:r w:rsidRPr="002D3F80">
        <w:rPr>
          <w:rFonts w:ascii="Times New Roman" w:hAnsi="Times New Roman"/>
          <w:b/>
          <w:i/>
          <w:color w:val="C00000"/>
        </w:rPr>
        <w:t>Obce</w:t>
      </w: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color w:val="000000"/>
        </w:rPr>
      </w:pP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Publikačním prostředkem je pro všechny obce s výjimkou hlavního města Prahy úřední deska obecního úřadu. Obecně závazné vyhlášky a nařízení statutárního města se vyhlašují též na úředních deskách městských částí a městských obvodů. </w:t>
      </w: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Minimální doba vyvěšení na úřední desce je 15 dní. Dnem vyhlášení se rozumí první den vyvěšení právního předpisu na úřední desce. Platnost právního předpisu nastává vyvěšením prá</w:t>
      </w:r>
      <w:r w:rsidRPr="004529F8">
        <w:rPr>
          <w:rFonts w:ascii="Times New Roman" w:hAnsi="Times New Roman"/>
          <w:color w:val="000000"/>
        </w:rPr>
        <w:t>v</w:t>
      </w:r>
      <w:r w:rsidRPr="004529F8">
        <w:rPr>
          <w:rFonts w:ascii="Times New Roman" w:hAnsi="Times New Roman"/>
          <w:color w:val="000000"/>
        </w:rPr>
        <w:t xml:space="preserve">ního předpisu na úřední desce a ten se pak stává účinným 15. dnem po vyvěšení na úřední desce. </w:t>
      </w: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Zvláštní způsob vyhlašování právních předpisů obce se týká nařízení obcí s rozšířenou p</w:t>
      </w:r>
      <w:r w:rsidRPr="004529F8">
        <w:rPr>
          <w:rFonts w:ascii="Times New Roman" w:hAnsi="Times New Roman"/>
          <w:color w:val="000000"/>
        </w:rPr>
        <w:t>ů</w:t>
      </w:r>
      <w:r w:rsidRPr="004529F8">
        <w:rPr>
          <w:rFonts w:ascii="Times New Roman" w:hAnsi="Times New Roman"/>
          <w:color w:val="000000"/>
        </w:rPr>
        <w:t xml:space="preserve">sobností. Ty musí svá nařízení zveřejnit též na úředních deskách obecních úřadů působících </w:t>
      </w:r>
      <w:r w:rsidR="00831665">
        <w:rPr>
          <w:rFonts w:ascii="Times New Roman" w:hAnsi="Times New Roman"/>
          <w:color w:val="000000"/>
        </w:rPr>
        <w:br/>
      </w:r>
      <w:r w:rsidRPr="004529F8">
        <w:rPr>
          <w:rFonts w:ascii="Times New Roman" w:hAnsi="Times New Roman"/>
          <w:color w:val="000000"/>
        </w:rPr>
        <w:t>v jejich správním obvodu.</w:t>
      </w: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p>
    <w:p w:rsidR="002D3F80" w:rsidRDefault="002D3F80" w:rsidP="002D3F80">
      <w:pPr>
        <w:autoSpaceDE w:val="0"/>
        <w:autoSpaceDN w:val="0"/>
        <w:adjustRightInd w:val="0"/>
        <w:spacing w:before="120" w:after="120" w:line="240" w:lineRule="auto"/>
        <w:ind w:firstLine="567"/>
        <w:contextualSpacing/>
        <w:jc w:val="both"/>
        <w:rPr>
          <w:rFonts w:ascii="Times New Roman" w:hAnsi="Times New Roman"/>
          <w:b/>
          <w:i/>
          <w:color w:val="C00000"/>
        </w:rPr>
      </w:pPr>
      <w:r w:rsidRPr="002D3F80">
        <w:rPr>
          <w:rFonts w:ascii="Times New Roman" w:hAnsi="Times New Roman"/>
          <w:b/>
          <w:i/>
          <w:color w:val="C00000"/>
        </w:rPr>
        <w:t>Kraje</w:t>
      </w:r>
    </w:p>
    <w:p w:rsidR="002D3F80" w:rsidRPr="002D3F80" w:rsidRDefault="002D3F80" w:rsidP="002D3F80">
      <w:pPr>
        <w:autoSpaceDE w:val="0"/>
        <w:autoSpaceDN w:val="0"/>
        <w:adjustRightInd w:val="0"/>
        <w:spacing w:before="120" w:after="120" w:line="240" w:lineRule="auto"/>
        <w:ind w:firstLine="567"/>
        <w:contextualSpacing/>
        <w:jc w:val="both"/>
        <w:rPr>
          <w:rFonts w:ascii="Times New Roman" w:hAnsi="Times New Roman"/>
          <w:b/>
          <w:i/>
          <w:color w:val="C00000"/>
        </w:rPr>
      </w:pP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Platnost právních předpisů kraje je podmíněna jejich vyhlášením ve Věstníku kraje. Pla</w:t>
      </w:r>
      <w:r w:rsidRPr="004529F8">
        <w:rPr>
          <w:rFonts w:ascii="Times New Roman" w:hAnsi="Times New Roman"/>
          <w:color w:val="000000"/>
        </w:rPr>
        <w:t>t</w:t>
      </w:r>
      <w:r w:rsidRPr="004529F8">
        <w:rPr>
          <w:rFonts w:ascii="Times New Roman" w:hAnsi="Times New Roman"/>
          <w:color w:val="000000"/>
        </w:rPr>
        <w:t xml:space="preserve">nost tedy nastává dnem jejich vyhlášení ve Věstníku, přesněji dnem jeho rozeslání (označeno </w:t>
      </w:r>
      <w:r w:rsidR="00831665">
        <w:rPr>
          <w:rFonts w:ascii="Times New Roman" w:hAnsi="Times New Roman"/>
          <w:color w:val="000000"/>
        </w:rPr>
        <w:br/>
      </w:r>
      <w:r w:rsidRPr="004529F8">
        <w:rPr>
          <w:rFonts w:ascii="Times New Roman" w:hAnsi="Times New Roman"/>
          <w:color w:val="000000"/>
        </w:rPr>
        <w:t>v záhlaví). Pokud není stanoven pozdější počátek účinnosti, nabývá právní předpis účinnosti 15. dnem po jeho vyhlášení.</w:t>
      </w: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Ve Věstníku právních předpisů jsou vyhlašovány i nálezy Ústavního soudu týkající </w:t>
      </w:r>
      <w:r w:rsidR="00831665">
        <w:rPr>
          <w:rFonts w:ascii="Times New Roman" w:hAnsi="Times New Roman"/>
          <w:color w:val="000000"/>
        </w:rPr>
        <w:br/>
      </w:r>
      <w:r w:rsidRPr="004529F8">
        <w:rPr>
          <w:rFonts w:ascii="Times New Roman" w:hAnsi="Times New Roman"/>
          <w:color w:val="000000"/>
        </w:rPr>
        <w:t>se právních předpisů příslušného kraje.</w:t>
      </w: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p>
    <w:p w:rsidR="002D3F80" w:rsidRDefault="002D3F80" w:rsidP="002D3F80">
      <w:pPr>
        <w:autoSpaceDE w:val="0"/>
        <w:autoSpaceDN w:val="0"/>
        <w:adjustRightInd w:val="0"/>
        <w:spacing w:before="120" w:after="120" w:line="240" w:lineRule="auto"/>
        <w:ind w:firstLine="567"/>
        <w:contextualSpacing/>
        <w:jc w:val="both"/>
        <w:rPr>
          <w:rFonts w:ascii="Times New Roman" w:hAnsi="Times New Roman"/>
          <w:b/>
          <w:bCs/>
          <w:i/>
          <w:color w:val="C00000"/>
        </w:rPr>
      </w:pPr>
      <w:r w:rsidRPr="002D3F80">
        <w:rPr>
          <w:rFonts w:ascii="Times New Roman" w:hAnsi="Times New Roman"/>
          <w:b/>
          <w:bCs/>
          <w:i/>
          <w:color w:val="C00000"/>
        </w:rPr>
        <w:t>Evidence</w:t>
      </w:r>
    </w:p>
    <w:p w:rsidR="002D3F80" w:rsidRPr="002D3F80" w:rsidRDefault="002D3F80" w:rsidP="002D3F80">
      <w:pPr>
        <w:autoSpaceDE w:val="0"/>
        <w:autoSpaceDN w:val="0"/>
        <w:adjustRightInd w:val="0"/>
        <w:spacing w:before="120" w:after="120" w:line="240" w:lineRule="auto"/>
        <w:ind w:firstLine="567"/>
        <w:contextualSpacing/>
        <w:jc w:val="both"/>
        <w:rPr>
          <w:rFonts w:ascii="Times New Roman" w:hAnsi="Times New Roman"/>
          <w:b/>
          <w:i/>
          <w:color w:val="C00000"/>
        </w:rPr>
      </w:pP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 xml:space="preserve">Obce i kraje jsou povinny vést evidenci právních předpisů. Tato evidence obsahuje číslo </w:t>
      </w:r>
      <w:r w:rsidR="00831665">
        <w:rPr>
          <w:rFonts w:ascii="Times New Roman" w:hAnsi="Times New Roman"/>
          <w:color w:val="000000"/>
        </w:rPr>
        <w:br/>
      </w:r>
      <w:r w:rsidRPr="004529F8">
        <w:rPr>
          <w:rFonts w:ascii="Times New Roman" w:hAnsi="Times New Roman"/>
          <w:color w:val="000000"/>
        </w:rPr>
        <w:t>a název právního předpisu, datum jeho schválení, datum nabytí jeho platnosti a účinnosti, popř</w:t>
      </w:r>
      <w:r w:rsidRPr="004529F8">
        <w:rPr>
          <w:rFonts w:ascii="Times New Roman" w:hAnsi="Times New Roman"/>
          <w:color w:val="000000"/>
        </w:rPr>
        <w:t>í</w:t>
      </w:r>
      <w:r w:rsidRPr="004529F8">
        <w:rPr>
          <w:rFonts w:ascii="Times New Roman" w:hAnsi="Times New Roman"/>
          <w:color w:val="000000"/>
        </w:rPr>
        <w:t>padě datum pozbytí jeho platnosti. Každý právní předpis je označen pořadovým číslem bez rozd</w:t>
      </w:r>
      <w:r w:rsidRPr="004529F8">
        <w:rPr>
          <w:rFonts w:ascii="Times New Roman" w:hAnsi="Times New Roman"/>
          <w:color w:val="000000"/>
        </w:rPr>
        <w:t>í</w:t>
      </w:r>
      <w:r w:rsidRPr="004529F8">
        <w:rPr>
          <w:rFonts w:ascii="Times New Roman" w:hAnsi="Times New Roman"/>
          <w:color w:val="000000"/>
        </w:rPr>
        <w:t xml:space="preserve">lu, zda se jedná o obecně závaznou vyhlášku nebo nařízení. Číselná řada začíná a uzavírá se vždy koncem kalendářního roku. </w:t>
      </w:r>
    </w:p>
    <w:p w:rsidR="002D3F80" w:rsidRDefault="002D3F80" w:rsidP="002D3F80">
      <w:pPr>
        <w:autoSpaceDE w:val="0"/>
        <w:autoSpaceDN w:val="0"/>
        <w:adjustRightInd w:val="0"/>
        <w:spacing w:before="120" w:after="120" w:line="240" w:lineRule="auto"/>
        <w:ind w:firstLine="567"/>
        <w:contextualSpacing/>
        <w:jc w:val="both"/>
        <w:rPr>
          <w:rFonts w:ascii="Times New Roman" w:hAnsi="Times New Roman"/>
          <w:color w:val="000000"/>
        </w:rPr>
      </w:pPr>
      <w:r w:rsidRPr="004529F8">
        <w:rPr>
          <w:rFonts w:ascii="Times New Roman" w:hAnsi="Times New Roman"/>
          <w:color w:val="000000"/>
        </w:rPr>
        <w:lastRenderedPageBreak/>
        <w:t>Právní předpisy obce i evidence musí být přístupny každému v obci, která je vydala. Obe</w:t>
      </w:r>
      <w:r w:rsidRPr="004529F8">
        <w:rPr>
          <w:rFonts w:ascii="Times New Roman" w:hAnsi="Times New Roman"/>
          <w:color w:val="000000"/>
        </w:rPr>
        <w:t>c</w:t>
      </w:r>
      <w:r w:rsidRPr="004529F8">
        <w:rPr>
          <w:rFonts w:ascii="Times New Roman" w:hAnsi="Times New Roman"/>
          <w:color w:val="000000"/>
        </w:rPr>
        <w:t xml:space="preserve">ní úřady s rozšířenou působností, mají zvláštní úpravu veřejného zpřístupnění nařízení obcí, </w:t>
      </w:r>
      <w:r w:rsidR="00831665">
        <w:rPr>
          <w:rFonts w:ascii="Times New Roman" w:hAnsi="Times New Roman"/>
          <w:color w:val="000000"/>
        </w:rPr>
        <w:br/>
      </w:r>
      <w:r w:rsidRPr="004529F8">
        <w:rPr>
          <w:rFonts w:ascii="Times New Roman" w:hAnsi="Times New Roman"/>
          <w:color w:val="000000"/>
        </w:rPr>
        <w:t xml:space="preserve">a to tak, že musí být přístupné každému také u obecních úřadů působících v jejich správním </w:t>
      </w:r>
      <w:r w:rsidR="00831665">
        <w:rPr>
          <w:rFonts w:ascii="Times New Roman" w:hAnsi="Times New Roman"/>
          <w:color w:val="000000"/>
        </w:rPr>
        <w:br/>
      </w:r>
      <w:r w:rsidRPr="004529F8">
        <w:rPr>
          <w:rFonts w:ascii="Times New Roman" w:hAnsi="Times New Roman"/>
          <w:color w:val="000000"/>
        </w:rPr>
        <w:t xml:space="preserve">obvodu. </w:t>
      </w:r>
    </w:p>
    <w:p w:rsidR="00831665" w:rsidRPr="004529F8" w:rsidRDefault="00831665" w:rsidP="002D3F80">
      <w:pPr>
        <w:autoSpaceDE w:val="0"/>
        <w:autoSpaceDN w:val="0"/>
        <w:adjustRightInd w:val="0"/>
        <w:spacing w:before="120" w:after="120" w:line="240" w:lineRule="auto"/>
        <w:ind w:firstLine="567"/>
        <w:contextualSpacing/>
        <w:jc w:val="both"/>
        <w:rPr>
          <w:rFonts w:ascii="Times New Roman" w:hAnsi="Times New Roman"/>
          <w:b/>
          <w:color w:val="000000"/>
        </w:rPr>
      </w:pPr>
    </w:p>
    <w:p w:rsidR="002D3F80" w:rsidRPr="004529F8" w:rsidRDefault="002D3F80" w:rsidP="002D3F80">
      <w:pPr>
        <w:autoSpaceDE w:val="0"/>
        <w:autoSpaceDN w:val="0"/>
        <w:adjustRightInd w:val="0"/>
        <w:spacing w:before="120" w:after="120" w:line="240" w:lineRule="auto"/>
        <w:ind w:firstLine="567"/>
        <w:contextualSpacing/>
        <w:jc w:val="both"/>
        <w:rPr>
          <w:rFonts w:ascii="Times New Roman" w:hAnsi="Times New Roman"/>
          <w:b/>
          <w:color w:val="000000"/>
        </w:rPr>
      </w:pPr>
      <w:r w:rsidRPr="004529F8">
        <w:rPr>
          <w:rFonts w:ascii="Times New Roman" w:hAnsi="Times New Roman"/>
          <w:color w:val="000000"/>
        </w:rPr>
        <w:t>Kraj zpřístupňuje Věstník právních předpisů na krajském úřadu, na obecních úřadech v kr</w:t>
      </w:r>
      <w:r w:rsidRPr="004529F8">
        <w:rPr>
          <w:rFonts w:ascii="Times New Roman" w:hAnsi="Times New Roman"/>
          <w:color w:val="000000"/>
        </w:rPr>
        <w:t>a</w:t>
      </w:r>
      <w:r w:rsidRPr="004529F8">
        <w:rPr>
          <w:rFonts w:ascii="Times New Roman" w:hAnsi="Times New Roman"/>
          <w:color w:val="000000"/>
        </w:rPr>
        <w:t>ji a na Ministerstvu vnitra.</w:t>
      </w:r>
    </w:p>
    <w:p w:rsidR="002D3F80" w:rsidRDefault="002D3F80" w:rsidP="002D3F80">
      <w:pPr>
        <w:autoSpaceDE w:val="0"/>
        <w:autoSpaceDN w:val="0"/>
        <w:adjustRightInd w:val="0"/>
        <w:spacing w:before="120" w:after="120" w:line="240" w:lineRule="auto"/>
        <w:ind w:firstLine="567"/>
        <w:contextualSpacing/>
        <w:jc w:val="both"/>
        <w:rPr>
          <w:rFonts w:ascii="Times New Roman" w:hAnsi="Times New Roman"/>
          <w:b/>
          <w:color w:val="FF0000"/>
        </w:rPr>
      </w:pPr>
    </w:p>
    <w:p w:rsidR="00831665" w:rsidRPr="004B005B" w:rsidRDefault="00831665" w:rsidP="00831665">
      <w:pPr>
        <w:pStyle w:val="parNadpisPrvkuCerveny"/>
      </w:pPr>
      <w:r w:rsidRPr="004B005B">
        <w:t>Shrnutí kapitoly</w:t>
      </w:r>
    </w:p>
    <w:p w:rsidR="00831665" w:rsidRDefault="00831665" w:rsidP="00831665">
      <w:pPr>
        <w:framePr w:w="624" w:h="624" w:hRule="exact" w:hSpace="170" w:wrap="around" w:vAnchor="text" w:hAnchor="page" w:xAlign="outside" w:y="-623" w:anchorLock="1"/>
      </w:pPr>
      <w:r>
        <w:rPr>
          <w:noProof/>
          <w:lang w:eastAsia="cs-CZ"/>
        </w:rPr>
        <w:drawing>
          <wp:inline distT="0" distB="0" distL="0" distR="0">
            <wp:extent cx="381635" cy="381635"/>
            <wp:effectExtent l="0" t="0" r="0" b="0"/>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284C58" w:rsidRPr="00284C58" w:rsidRDefault="00284C58" w:rsidP="00831665">
      <w:pPr>
        <w:pStyle w:val="Tlotextu"/>
        <w:rPr>
          <w:rFonts w:ascii="Times New Roman" w:hAnsi="Times New Roman" w:cs="Times New Roman"/>
        </w:rPr>
      </w:pPr>
      <w:r w:rsidRPr="00284C58">
        <w:rPr>
          <w:rFonts w:ascii="Times New Roman" w:hAnsi="Times New Roman" w:cs="Times New Roman"/>
        </w:rPr>
        <w:t>Podmínky vydávání právních předpisů obcemi a kraji jsou předmětem výše rozpracované k</w:t>
      </w:r>
      <w:r w:rsidRPr="00284C58">
        <w:rPr>
          <w:rFonts w:ascii="Times New Roman" w:hAnsi="Times New Roman" w:cs="Times New Roman"/>
        </w:rPr>
        <w:t>a</w:t>
      </w:r>
      <w:r w:rsidRPr="00284C58">
        <w:rPr>
          <w:rFonts w:ascii="Times New Roman" w:hAnsi="Times New Roman" w:cs="Times New Roman"/>
        </w:rPr>
        <w:t>pitoly. Je zde zpracován „legislativní proces“ při projednávání a schvalování. Je možno konstat</w:t>
      </w:r>
      <w:r w:rsidRPr="00284C58">
        <w:rPr>
          <w:rFonts w:ascii="Times New Roman" w:hAnsi="Times New Roman" w:cs="Times New Roman"/>
        </w:rPr>
        <w:t>o</w:t>
      </w:r>
      <w:r w:rsidRPr="00284C58">
        <w:rPr>
          <w:rFonts w:ascii="Times New Roman" w:hAnsi="Times New Roman" w:cs="Times New Roman"/>
        </w:rPr>
        <w:t xml:space="preserve">vat, že tento proces platí pro obce i kraje totožně, nicméně liší se při jejich publikaci a potažmo platnosti a účinnosti, což je dáno rozdílnými způsoby zveřejňování. </w:t>
      </w:r>
    </w:p>
    <w:p w:rsidR="00831665" w:rsidRPr="00284C58" w:rsidRDefault="00284C58" w:rsidP="00284C58">
      <w:pPr>
        <w:pStyle w:val="Tlotextu"/>
        <w:rPr>
          <w:rFonts w:ascii="Times New Roman" w:hAnsi="Times New Roman" w:cs="Times New Roman"/>
        </w:rPr>
      </w:pPr>
      <w:r w:rsidRPr="00284C58">
        <w:rPr>
          <w:rFonts w:ascii="Times New Roman" w:hAnsi="Times New Roman" w:cs="Times New Roman"/>
        </w:rPr>
        <w:t>Je třeba upozornit, že kraje (oproti obcím) se podílí i na vydávání prvotních normativních aktů parlamentem, když disponují tzv. právem zákonodárné iniciativy, tady právem předkládat posl</w:t>
      </w:r>
      <w:r w:rsidRPr="00284C58">
        <w:rPr>
          <w:rFonts w:ascii="Times New Roman" w:hAnsi="Times New Roman" w:cs="Times New Roman"/>
        </w:rPr>
        <w:t>a</w:t>
      </w:r>
      <w:r w:rsidRPr="00284C58">
        <w:rPr>
          <w:rFonts w:ascii="Times New Roman" w:hAnsi="Times New Roman" w:cs="Times New Roman"/>
        </w:rPr>
        <w:t xml:space="preserve">necké sněmovně návrhy zákonů. </w:t>
      </w:r>
    </w:p>
    <w:p w:rsidR="00831665" w:rsidRDefault="00831665" w:rsidP="00831665">
      <w:pPr>
        <w:pStyle w:val="parUkonceniPrvku"/>
      </w:pPr>
    </w:p>
    <w:p w:rsidR="00831665" w:rsidRDefault="00831665" w:rsidP="002D3F80">
      <w:pPr>
        <w:autoSpaceDE w:val="0"/>
        <w:autoSpaceDN w:val="0"/>
        <w:adjustRightInd w:val="0"/>
        <w:spacing w:before="120" w:after="120" w:line="240" w:lineRule="auto"/>
        <w:ind w:firstLine="567"/>
        <w:contextualSpacing/>
        <w:jc w:val="both"/>
        <w:rPr>
          <w:rFonts w:ascii="Times New Roman" w:hAnsi="Times New Roman"/>
          <w:b/>
          <w:color w:val="FF0000"/>
        </w:rPr>
      </w:pPr>
    </w:p>
    <w:p w:rsidR="002D3F80" w:rsidRDefault="00435E4D" w:rsidP="00D027BC">
      <w:pPr>
        <w:pStyle w:val="Nadpis1"/>
        <w:rPr>
          <w:rFonts w:ascii="Times New Roman" w:hAnsi="Times New Roman"/>
          <w:color w:val="C00000"/>
          <w:sz w:val="28"/>
        </w:rPr>
      </w:pPr>
      <w:bookmarkStart w:id="83" w:name="_Toc59121161"/>
      <w:proofErr w:type="gramStart"/>
      <w:r>
        <w:rPr>
          <w:rFonts w:ascii="Times New Roman" w:hAnsi="Times New Roman"/>
          <w:color w:val="C00000"/>
          <w:sz w:val="28"/>
        </w:rPr>
        <w:lastRenderedPageBreak/>
        <w:t>VEŘEJNá  služba</w:t>
      </w:r>
      <w:bookmarkEnd w:id="83"/>
      <w:proofErr w:type="gramEnd"/>
    </w:p>
    <w:p w:rsidR="008D34EA" w:rsidRPr="009B49D2" w:rsidRDefault="008D34EA" w:rsidP="00284C58">
      <w:pPr>
        <w:pStyle w:val="Tlotextu"/>
        <w:ind w:firstLine="0"/>
      </w:pPr>
    </w:p>
    <w:p w:rsidR="008D34EA" w:rsidRDefault="008D34EA" w:rsidP="008D34EA">
      <w:pPr>
        <w:framePr w:w="624" w:h="624" w:hRule="exact" w:hSpace="170" w:wrap="around" w:vAnchor="text" w:hAnchor="page" w:xAlign="outside" w:y="-622" w:anchorLock="1"/>
      </w:pPr>
    </w:p>
    <w:p w:rsidR="00435E4D" w:rsidRPr="009B49D2" w:rsidRDefault="00435E4D" w:rsidP="00435E4D">
      <w:pPr>
        <w:pStyle w:val="Tlotextu"/>
      </w:pPr>
    </w:p>
    <w:p w:rsidR="00435E4D" w:rsidRPr="004B005B" w:rsidRDefault="00435E4D" w:rsidP="00435E4D">
      <w:pPr>
        <w:pStyle w:val="parNadpisPrvkuCerveny"/>
      </w:pPr>
      <w:r w:rsidRPr="004B005B">
        <w:t>Rychlý náhled kapitoly</w:t>
      </w:r>
    </w:p>
    <w:p w:rsidR="00435E4D" w:rsidRDefault="00435E4D" w:rsidP="00435E4D">
      <w:pPr>
        <w:framePr w:w="624" w:h="624" w:hRule="exact" w:hSpace="170" w:wrap="around" w:vAnchor="text" w:hAnchor="page" w:xAlign="outside" w:y="-622" w:anchorLock="1"/>
      </w:pPr>
      <w:r>
        <w:rPr>
          <w:noProof/>
          <w:lang w:eastAsia="cs-CZ"/>
        </w:rPr>
        <w:drawing>
          <wp:inline distT="0" distB="0" distL="0" distR="0">
            <wp:extent cx="381635" cy="381635"/>
            <wp:effectExtent l="0" t="0" r="0" b="0"/>
            <wp:docPr id="811" name="Obráze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095144" w:rsidRDefault="00095144" w:rsidP="00664094">
      <w:pPr>
        <w:spacing w:line="240" w:lineRule="auto"/>
        <w:contextualSpacing/>
        <w:jc w:val="both"/>
        <w:rPr>
          <w:rFonts w:ascii="Times New Roman" w:hAnsi="Times New Roman"/>
        </w:rPr>
      </w:pPr>
    </w:p>
    <w:p w:rsidR="00664094" w:rsidRPr="002C5E8D" w:rsidRDefault="00664094" w:rsidP="00664094">
      <w:pPr>
        <w:spacing w:line="240" w:lineRule="auto"/>
        <w:contextualSpacing/>
        <w:jc w:val="both"/>
        <w:rPr>
          <w:rFonts w:ascii="Times New Roman" w:hAnsi="Times New Roman"/>
        </w:rPr>
      </w:pPr>
      <w:r w:rsidRPr="002C5E8D">
        <w:rPr>
          <w:rFonts w:ascii="Times New Roman" w:hAnsi="Times New Roman"/>
        </w:rPr>
        <w:t>Organizační základ veřejné správy je založen na tom, že veřejná správa je formou společenského řízení. Jde tedy o řízení, jehož b</w:t>
      </w:r>
      <w:r w:rsidRPr="002C5E8D">
        <w:rPr>
          <w:rFonts w:ascii="Times New Roman" w:eastAsia="Times New Roman" w:hAnsi="Times New Roman"/>
          <w:lang w:eastAsia="cs-CZ"/>
        </w:rPr>
        <w:t>ezprostředními vykonavateli jsou, v rámci výkonu veřejné služby zaměstnanci zařazení do příslušných orgánů veřejné moci, potažmo orgánů veřejné správy. Nicméně oproti zaměstnancům nestátního sektoru, kteří vykonávají tzv. závislou prací, vymez</w:t>
      </w:r>
      <w:r w:rsidRPr="002C5E8D">
        <w:rPr>
          <w:rFonts w:ascii="Times New Roman" w:eastAsia="Times New Roman" w:hAnsi="Times New Roman"/>
          <w:lang w:eastAsia="cs-CZ"/>
        </w:rPr>
        <w:t>e</w:t>
      </w:r>
      <w:r w:rsidRPr="002C5E8D">
        <w:rPr>
          <w:rFonts w:ascii="Times New Roman" w:eastAsia="Times New Roman" w:hAnsi="Times New Roman"/>
          <w:lang w:eastAsia="cs-CZ"/>
        </w:rPr>
        <w:t xml:space="preserve">nou pouze zákonem č. 262/2006 Sb., zákoníkem práce, ve znění pozdějších </w:t>
      </w:r>
      <w:proofErr w:type="gramStart"/>
      <w:r w:rsidRPr="002C5E8D">
        <w:rPr>
          <w:rFonts w:ascii="Times New Roman" w:eastAsia="Times New Roman" w:hAnsi="Times New Roman"/>
          <w:lang w:eastAsia="cs-CZ"/>
        </w:rPr>
        <w:t>předpisů  je</w:t>
      </w:r>
      <w:proofErr w:type="gramEnd"/>
      <w:r w:rsidRPr="002C5E8D">
        <w:rPr>
          <w:rFonts w:ascii="Times New Roman" w:eastAsia="Times New Roman" w:hAnsi="Times New Roman"/>
          <w:lang w:eastAsia="cs-CZ"/>
        </w:rPr>
        <w:t xml:space="preserve"> právní regulace činnosti osob vykonávajících veřejnou službu obsahem rozsáhlejší škály právních pře</w:t>
      </w:r>
      <w:r w:rsidRPr="002C5E8D">
        <w:rPr>
          <w:rFonts w:ascii="Times New Roman" w:eastAsia="Times New Roman" w:hAnsi="Times New Roman"/>
          <w:lang w:eastAsia="cs-CZ"/>
        </w:rPr>
        <w:t>d</w:t>
      </w:r>
      <w:r w:rsidRPr="002C5E8D">
        <w:rPr>
          <w:rFonts w:ascii="Times New Roman" w:eastAsia="Times New Roman" w:hAnsi="Times New Roman"/>
          <w:lang w:eastAsia="cs-CZ"/>
        </w:rPr>
        <w:t>pisů.</w:t>
      </w:r>
    </w:p>
    <w:p w:rsidR="00435E4D" w:rsidRDefault="00435E4D" w:rsidP="00435E4D">
      <w:pPr>
        <w:pStyle w:val="parUkonceniPrvku"/>
      </w:pPr>
    </w:p>
    <w:p w:rsidR="00435E4D" w:rsidRPr="004B005B" w:rsidRDefault="00435E4D" w:rsidP="00435E4D">
      <w:pPr>
        <w:pStyle w:val="parNadpisPrvkuCerveny"/>
      </w:pPr>
      <w:r w:rsidRPr="004B005B">
        <w:t>Cíle kapitoly</w:t>
      </w:r>
    </w:p>
    <w:p w:rsidR="00435E4D" w:rsidRDefault="00435E4D" w:rsidP="00435E4D">
      <w:pPr>
        <w:framePr w:w="624" w:h="624" w:hRule="exact" w:hSpace="170" w:wrap="around" w:vAnchor="text" w:hAnchor="page" w:xAlign="outside" w:y="-622" w:anchorLock="1"/>
      </w:pPr>
      <w:r>
        <w:rPr>
          <w:noProof/>
          <w:lang w:eastAsia="cs-CZ"/>
        </w:rPr>
        <w:drawing>
          <wp:inline distT="0" distB="0" distL="0" distR="0">
            <wp:extent cx="381635" cy="381635"/>
            <wp:effectExtent l="0" t="0" r="0" b="0"/>
            <wp:docPr id="812" name="Obrázek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435E4D" w:rsidRDefault="00435E4D" w:rsidP="00435E4D">
      <w:pPr>
        <w:spacing w:line="240" w:lineRule="auto"/>
        <w:contextualSpacing/>
        <w:jc w:val="both"/>
        <w:rPr>
          <w:rFonts w:ascii="Times New Roman" w:hAnsi="Times New Roman"/>
        </w:rPr>
      </w:pPr>
    </w:p>
    <w:p w:rsidR="00284C58" w:rsidRDefault="0025503E" w:rsidP="00435E4D">
      <w:pPr>
        <w:spacing w:line="240" w:lineRule="auto"/>
        <w:contextualSpacing/>
        <w:jc w:val="both"/>
        <w:rPr>
          <w:rFonts w:ascii="Times New Roman" w:hAnsi="Times New Roman"/>
        </w:rPr>
      </w:pPr>
      <w:r>
        <w:rPr>
          <w:rFonts w:ascii="Times New Roman" w:hAnsi="Times New Roman"/>
        </w:rPr>
        <w:t>Z p</w:t>
      </w:r>
      <w:r w:rsidR="00664094">
        <w:rPr>
          <w:rFonts w:ascii="Times New Roman" w:hAnsi="Times New Roman"/>
        </w:rPr>
        <w:t>er</w:t>
      </w:r>
      <w:r>
        <w:rPr>
          <w:rFonts w:ascii="Times New Roman" w:hAnsi="Times New Roman"/>
        </w:rPr>
        <w:t xml:space="preserve">sonálního hlediska se výkon veřejné služby </w:t>
      </w:r>
      <w:proofErr w:type="gramStart"/>
      <w:r>
        <w:rPr>
          <w:rFonts w:ascii="Times New Roman" w:hAnsi="Times New Roman"/>
        </w:rPr>
        <w:t>rozděluje</w:t>
      </w:r>
      <w:r w:rsidR="00284C58">
        <w:rPr>
          <w:rFonts w:ascii="Times New Roman" w:hAnsi="Times New Roman"/>
        </w:rPr>
        <w:t xml:space="preserve"> :</w:t>
      </w:r>
      <w:proofErr w:type="gramEnd"/>
    </w:p>
    <w:p w:rsidR="00095144" w:rsidRDefault="00095144" w:rsidP="00435E4D">
      <w:pPr>
        <w:spacing w:line="240" w:lineRule="auto"/>
        <w:contextualSpacing/>
        <w:jc w:val="both"/>
        <w:rPr>
          <w:rFonts w:ascii="Times New Roman" w:hAnsi="Times New Roman"/>
        </w:rPr>
      </w:pPr>
    </w:p>
    <w:p w:rsidR="00095144" w:rsidRDefault="0025503E" w:rsidP="00095144">
      <w:pPr>
        <w:pStyle w:val="Odstavecseseznamem"/>
        <w:numPr>
          <w:ilvl w:val="0"/>
          <w:numId w:val="104"/>
        </w:numPr>
        <w:spacing w:line="240" w:lineRule="auto"/>
        <w:jc w:val="both"/>
        <w:rPr>
          <w:rFonts w:ascii="Times New Roman" w:hAnsi="Times New Roman"/>
        </w:rPr>
      </w:pPr>
      <w:r w:rsidRPr="00095144">
        <w:rPr>
          <w:rFonts w:ascii="Times New Roman" w:hAnsi="Times New Roman"/>
        </w:rPr>
        <w:t>na tu část, která je vykonávána v pra</w:t>
      </w:r>
      <w:r w:rsidR="00095144">
        <w:rPr>
          <w:rFonts w:ascii="Times New Roman" w:hAnsi="Times New Roman"/>
        </w:rPr>
        <w:t>covním poměru,</w:t>
      </w:r>
    </w:p>
    <w:p w:rsidR="00095144" w:rsidRDefault="0025503E" w:rsidP="00095144">
      <w:pPr>
        <w:pStyle w:val="Odstavecseseznamem"/>
        <w:numPr>
          <w:ilvl w:val="0"/>
          <w:numId w:val="104"/>
        </w:numPr>
        <w:spacing w:line="240" w:lineRule="auto"/>
        <w:jc w:val="both"/>
        <w:rPr>
          <w:rFonts w:ascii="Times New Roman" w:hAnsi="Times New Roman"/>
        </w:rPr>
      </w:pPr>
      <w:r w:rsidRPr="00095144">
        <w:rPr>
          <w:rFonts w:ascii="Times New Roman" w:hAnsi="Times New Roman"/>
        </w:rPr>
        <w:t xml:space="preserve"> část, která je vykonávána v poměru služebním. </w:t>
      </w:r>
    </w:p>
    <w:p w:rsidR="00664094" w:rsidRDefault="0025503E" w:rsidP="00435E4D">
      <w:pPr>
        <w:spacing w:line="240" w:lineRule="auto"/>
        <w:jc w:val="both"/>
        <w:rPr>
          <w:rFonts w:ascii="Times New Roman" w:hAnsi="Times New Roman"/>
        </w:rPr>
      </w:pPr>
      <w:r w:rsidRPr="00095144">
        <w:rPr>
          <w:rFonts w:ascii="Times New Roman" w:hAnsi="Times New Roman"/>
        </w:rPr>
        <w:t>Kapitola uvádí</w:t>
      </w:r>
      <w:r w:rsidR="002C5E8D" w:rsidRPr="00095144">
        <w:rPr>
          <w:rFonts w:ascii="Times New Roman" w:hAnsi="Times New Roman"/>
        </w:rPr>
        <w:t xml:space="preserve"> příčiny tohoto stavu, jakož i </w:t>
      </w:r>
      <w:r w:rsidRPr="00095144">
        <w:rPr>
          <w:rFonts w:ascii="Times New Roman" w:hAnsi="Times New Roman"/>
        </w:rPr>
        <w:t>nejvýznamnější rozdílové znaky obou poměrů. So</w:t>
      </w:r>
      <w:r w:rsidRPr="00095144">
        <w:rPr>
          <w:rFonts w:ascii="Times New Roman" w:hAnsi="Times New Roman"/>
        </w:rPr>
        <w:t>u</w:t>
      </w:r>
      <w:r w:rsidRPr="00095144">
        <w:rPr>
          <w:rFonts w:ascii="Times New Roman" w:hAnsi="Times New Roman"/>
        </w:rPr>
        <w:t>části je</w:t>
      </w:r>
      <w:r w:rsidR="00664094" w:rsidRPr="00095144">
        <w:rPr>
          <w:rFonts w:ascii="Times New Roman" w:hAnsi="Times New Roman"/>
        </w:rPr>
        <w:t xml:space="preserve"> schematic</w:t>
      </w:r>
      <w:r w:rsidRPr="00095144">
        <w:rPr>
          <w:rFonts w:ascii="Times New Roman" w:hAnsi="Times New Roman"/>
        </w:rPr>
        <w:t>ké zobrazení</w:t>
      </w:r>
      <w:r w:rsidR="00095144">
        <w:rPr>
          <w:rFonts w:ascii="Times New Roman" w:hAnsi="Times New Roman"/>
        </w:rPr>
        <w:t xml:space="preserve"> </w:t>
      </w:r>
      <w:r>
        <w:rPr>
          <w:rFonts w:ascii="Times New Roman" w:hAnsi="Times New Roman"/>
        </w:rPr>
        <w:t xml:space="preserve">právní úpravy vzniku pracovního a služebního poměru. </w:t>
      </w:r>
      <w:r w:rsidR="00664094">
        <w:rPr>
          <w:rFonts w:ascii="Times New Roman" w:hAnsi="Times New Roman"/>
        </w:rPr>
        <w:t xml:space="preserve"> </w:t>
      </w:r>
    </w:p>
    <w:p w:rsidR="00435E4D" w:rsidRDefault="00435E4D" w:rsidP="00435E4D">
      <w:pPr>
        <w:pStyle w:val="Tlotextu"/>
        <w:rPr>
          <w:rFonts w:ascii="Times New Roman" w:hAnsi="Times New Roman" w:cs="Times New Roman"/>
        </w:rPr>
      </w:pPr>
    </w:p>
    <w:p w:rsidR="00435E4D" w:rsidRPr="004B005B" w:rsidRDefault="00435E4D" w:rsidP="00435E4D">
      <w:pPr>
        <w:pStyle w:val="parNadpisPrvkuCerveny"/>
      </w:pPr>
      <w:r w:rsidRPr="004B005B">
        <w:t>Klíčová slova kapitoly</w:t>
      </w:r>
    </w:p>
    <w:p w:rsidR="00435E4D" w:rsidRDefault="00435E4D" w:rsidP="00435E4D">
      <w:pPr>
        <w:framePr w:w="624" w:h="624" w:hRule="exact" w:hSpace="170" w:wrap="around" w:vAnchor="text" w:hAnchor="page" w:xAlign="outside" w:y="-622" w:anchorLock="1"/>
        <w:jc w:val="both"/>
      </w:pPr>
      <w:r>
        <w:rPr>
          <w:noProof/>
          <w:lang w:eastAsia="cs-CZ"/>
        </w:rPr>
        <w:drawing>
          <wp:inline distT="0" distB="0" distL="0" distR="0">
            <wp:extent cx="381635" cy="381635"/>
            <wp:effectExtent l="0" t="0" r="0" b="0"/>
            <wp:docPr id="813" name="Obrázek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435E4D" w:rsidRPr="005D2D33" w:rsidRDefault="0025503E" w:rsidP="00435E4D">
      <w:pPr>
        <w:pStyle w:val="Tlotextu"/>
        <w:rPr>
          <w:rFonts w:ascii="Times New Roman" w:hAnsi="Times New Roman" w:cs="Times New Roman"/>
        </w:rPr>
      </w:pPr>
      <w:r>
        <w:rPr>
          <w:rFonts w:ascii="Times New Roman" w:hAnsi="Times New Roman" w:cs="Times New Roman"/>
        </w:rPr>
        <w:t xml:space="preserve">Zaměstnanec, státní služba, úředník, pracovní poměr, služební poměr, pracovní smlouva, správní rozhodnutí, jmenování, úřad, obec, </w:t>
      </w:r>
      <w:proofErr w:type="gramStart"/>
      <w:r>
        <w:rPr>
          <w:rFonts w:ascii="Times New Roman" w:hAnsi="Times New Roman" w:cs="Times New Roman"/>
        </w:rPr>
        <w:t>kraj.</w:t>
      </w:r>
      <w:r w:rsidR="00435E4D">
        <w:rPr>
          <w:rFonts w:ascii="Times New Roman" w:hAnsi="Times New Roman" w:cs="Times New Roman"/>
        </w:rPr>
        <w:t>.</w:t>
      </w:r>
      <w:proofErr w:type="gramEnd"/>
      <w:r w:rsidR="00435E4D" w:rsidRPr="005D2D33">
        <w:rPr>
          <w:rFonts w:ascii="Times New Roman" w:hAnsi="Times New Roman" w:cs="Times New Roman"/>
        </w:rPr>
        <w:t xml:space="preserve"> </w:t>
      </w:r>
    </w:p>
    <w:p w:rsidR="00435E4D" w:rsidRDefault="00435E4D" w:rsidP="00435E4D">
      <w:pPr>
        <w:pStyle w:val="parUkonceniPrvku"/>
      </w:pPr>
    </w:p>
    <w:p w:rsidR="008D34EA" w:rsidRDefault="008D34EA" w:rsidP="008D34EA">
      <w:pPr>
        <w:pStyle w:val="Tlotextu"/>
        <w:rPr>
          <w:rFonts w:ascii="Arial" w:hAnsi="Arial"/>
          <w:b/>
          <w:i/>
          <w:caps/>
        </w:rPr>
      </w:pPr>
    </w:p>
    <w:p w:rsidR="00D027BC" w:rsidRDefault="00D027BC" w:rsidP="00D027BC">
      <w:pPr>
        <w:spacing w:line="240" w:lineRule="auto"/>
        <w:contextualSpacing/>
        <w:jc w:val="both"/>
        <w:rPr>
          <w:rFonts w:ascii="Times New Roman" w:hAnsi="Times New Roman"/>
          <w:b/>
        </w:rPr>
      </w:pPr>
      <w:r w:rsidRPr="00CD7989">
        <w:rPr>
          <w:rFonts w:ascii="Times New Roman" w:hAnsi="Times New Roman"/>
        </w:rPr>
        <w:t xml:space="preserve">Personální základ veřejné správy je založen na tom, že </w:t>
      </w:r>
      <w:r w:rsidRPr="00F96720">
        <w:rPr>
          <w:rFonts w:ascii="Times New Roman" w:hAnsi="Times New Roman"/>
          <w:b/>
          <w:i/>
        </w:rPr>
        <w:t>veřejná správa je formou společenského řízení.</w:t>
      </w:r>
      <w:r w:rsidRPr="00CD7989">
        <w:rPr>
          <w:rFonts w:ascii="Times New Roman" w:hAnsi="Times New Roman"/>
        </w:rPr>
        <w:t xml:space="preserve"> Jde tedy </w:t>
      </w:r>
      <w:r w:rsidRPr="00F96720">
        <w:rPr>
          <w:rFonts w:ascii="Times New Roman" w:hAnsi="Times New Roman"/>
          <w:b/>
        </w:rPr>
        <w:t xml:space="preserve">o </w:t>
      </w:r>
      <w:r w:rsidRPr="00EF4F6E">
        <w:rPr>
          <w:rFonts w:ascii="Times New Roman" w:hAnsi="Times New Roman"/>
          <w:b/>
          <w:color w:val="C00000"/>
        </w:rPr>
        <w:t>řízení lidí lidmi</w:t>
      </w:r>
      <w:r w:rsidRPr="00F96720">
        <w:rPr>
          <w:rFonts w:ascii="Times New Roman" w:hAnsi="Times New Roman"/>
          <w:b/>
        </w:rPr>
        <w:t>.</w:t>
      </w:r>
    </w:p>
    <w:p w:rsidR="00D027BC" w:rsidRDefault="00D027BC" w:rsidP="00D027BC">
      <w:pPr>
        <w:spacing w:line="240" w:lineRule="auto"/>
        <w:contextualSpacing/>
        <w:jc w:val="both"/>
        <w:rPr>
          <w:rFonts w:ascii="Times New Roman" w:hAnsi="Times New Roman"/>
          <w:b/>
        </w:rPr>
      </w:pPr>
    </w:p>
    <w:p w:rsidR="00D027BC" w:rsidRPr="00CD7989" w:rsidRDefault="00D027BC" w:rsidP="00D027BC">
      <w:pPr>
        <w:spacing w:line="240" w:lineRule="auto"/>
        <w:contextualSpacing/>
        <w:jc w:val="both"/>
      </w:pPr>
      <w:r w:rsidRPr="00CD7989">
        <w:rPr>
          <w:rFonts w:ascii="Times New Roman" w:hAnsi="Times New Roman"/>
        </w:rPr>
        <w:t xml:space="preserve"> Právní předpisy </w:t>
      </w:r>
      <w:r>
        <w:rPr>
          <w:rFonts w:ascii="Times New Roman" w:hAnsi="Times New Roman"/>
        </w:rPr>
        <w:t xml:space="preserve">nestanoví </w:t>
      </w:r>
      <w:r w:rsidRPr="00CD7989">
        <w:rPr>
          <w:rFonts w:ascii="Times New Roman" w:hAnsi="Times New Roman"/>
        </w:rPr>
        <w:t>po</w:t>
      </w:r>
      <w:r>
        <w:rPr>
          <w:rFonts w:ascii="Times New Roman" w:hAnsi="Times New Roman"/>
        </w:rPr>
        <w:t xml:space="preserve">uze vůči jakému okruhu osob </w:t>
      </w:r>
      <w:proofErr w:type="gramStart"/>
      <w:r>
        <w:rPr>
          <w:rFonts w:ascii="Times New Roman" w:hAnsi="Times New Roman"/>
        </w:rPr>
        <w:t>je</w:t>
      </w:r>
      <w:proofErr w:type="gramEnd"/>
      <w:r>
        <w:rPr>
          <w:rFonts w:ascii="Times New Roman" w:hAnsi="Times New Roman"/>
        </w:rPr>
        <w:t xml:space="preserve"> </w:t>
      </w:r>
      <w:r w:rsidRPr="00CD7989">
        <w:rPr>
          <w:rFonts w:ascii="Times New Roman" w:hAnsi="Times New Roman"/>
        </w:rPr>
        <w:t>veřejná správa adresována</w:t>
      </w:r>
      <w:r>
        <w:rPr>
          <w:rFonts w:ascii="Times New Roman" w:hAnsi="Times New Roman"/>
        </w:rPr>
        <w:t>, určují</w:t>
      </w:r>
      <w:r w:rsidRPr="00CD7989">
        <w:rPr>
          <w:rFonts w:ascii="Times New Roman" w:hAnsi="Times New Roman"/>
        </w:rPr>
        <w:t xml:space="preserve"> </w:t>
      </w:r>
      <w:r>
        <w:rPr>
          <w:rFonts w:ascii="Times New Roman" w:hAnsi="Times New Roman"/>
        </w:rPr>
        <w:t>rovněž</w:t>
      </w:r>
      <w:r w:rsidRPr="00CD7989">
        <w:rPr>
          <w:rFonts w:ascii="Times New Roman" w:hAnsi="Times New Roman"/>
        </w:rPr>
        <w:t xml:space="preserve">, které osoby a s jakými předpoklady mohou veřejnou správu vykonávat. </w:t>
      </w:r>
    </w:p>
    <w:p w:rsidR="00D027BC" w:rsidRPr="00CD7989" w:rsidRDefault="00D027BC" w:rsidP="00D027BC">
      <w:pPr>
        <w:spacing w:line="240" w:lineRule="auto"/>
        <w:contextualSpacing/>
        <w:jc w:val="both"/>
        <w:rPr>
          <w:rFonts w:ascii="Times New Roman" w:hAnsi="Times New Roman"/>
        </w:rPr>
      </w:pPr>
      <w:r w:rsidRPr="00146891">
        <w:rPr>
          <w:rFonts w:ascii="Times New Roman" w:hAnsi="Times New Roman"/>
          <w:b/>
          <w:i/>
        </w:rPr>
        <w:t>Vykonavateli veřejné správy jsou lidé a lidmi jsou také adresáti jejího působení</w:t>
      </w:r>
      <w:r w:rsidRPr="00CD7989">
        <w:rPr>
          <w:rFonts w:ascii="Times New Roman" w:hAnsi="Times New Roman"/>
        </w:rPr>
        <w:t xml:space="preserve">. Z hlediska funkčnosti je proto důležité právně reglementovat specifické podmínky a požadavky </w:t>
      </w:r>
      <w:proofErr w:type="gramStart"/>
      <w:r w:rsidRPr="00CD7989">
        <w:rPr>
          <w:rFonts w:ascii="Times New Roman" w:hAnsi="Times New Roman"/>
        </w:rPr>
        <w:t>na  personá</w:t>
      </w:r>
      <w:r w:rsidRPr="00CD7989">
        <w:rPr>
          <w:rFonts w:ascii="Times New Roman" w:hAnsi="Times New Roman"/>
        </w:rPr>
        <w:t>l</w:t>
      </w:r>
      <w:r w:rsidRPr="00CD7989">
        <w:rPr>
          <w:rFonts w:ascii="Times New Roman" w:hAnsi="Times New Roman"/>
        </w:rPr>
        <w:lastRenderedPageBreak/>
        <w:t>ní</w:t>
      </w:r>
      <w:proofErr w:type="gramEnd"/>
      <w:r w:rsidRPr="00CD7989">
        <w:rPr>
          <w:rFonts w:ascii="Times New Roman" w:hAnsi="Times New Roman"/>
        </w:rPr>
        <w:t xml:space="preserve"> obsazování  institucí veřejné správy. Oporou takového požadavku je nepochybně skutečnost, </w:t>
      </w:r>
      <w:r>
        <w:rPr>
          <w:rFonts w:ascii="Times New Roman" w:hAnsi="Times New Roman"/>
        </w:rPr>
        <w:br/>
      </w:r>
      <w:r w:rsidRPr="00CD7989">
        <w:rPr>
          <w:rFonts w:ascii="Times New Roman" w:hAnsi="Times New Roman"/>
        </w:rPr>
        <w:t>že bezprostředními vykonavateli veřejné správy jsou v</w:t>
      </w:r>
      <w:r>
        <w:rPr>
          <w:rFonts w:ascii="Times New Roman" w:hAnsi="Times New Roman"/>
        </w:rPr>
        <w:t> </w:t>
      </w:r>
      <w:r w:rsidRPr="00CD7989">
        <w:rPr>
          <w:rFonts w:ascii="Times New Roman" w:hAnsi="Times New Roman"/>
        </w:rPr>
        <w:t>naprosté</w:t>
      </w:r>
      <w:r>
        <w:rPr>
          <w:rFonts w:ascii="Times New Roman" w:hAnsi="Times New Roman"/>
        </w:rPr>
        <w:t xml:space="preserve"> </w:t>
      </w:r>
      <w:r w:rsidRPr="00CD7989">
        <w:rPr>
          <w:rFonts w:ascii="Times New Roman" w:hAnsi="Times New Roman"/>
        </w:rPr>
        <w:t xml:space="preserve"> většině  </w:t>
      </w:r>
      <w:r w:rsidRPr="00146891">
        <w:rPr>
          <w:rFonts w:ascii="Times New Roman" w:hAnsi="Times New Roman"/>
          <w:b/>
          <w:i/>
        </w:rPr>
        <w:t xml:space="preserve">způsobilé fyzické osoby, </w:t>
      </w:r>
      <w:proofErr w:type="gramStart"/>
      <w:r w:rsidRPr="00146891">
        <w:rPr>
          <w:rFonts w:ascii="Times New Roman" w:hAnsi="Times New Roman"/>
          <w:b/>
          <w:i/>
        </w:rPr>
        <w:t>které  jsou</w:t>
      </w:r>
      <w:proofErr w:type="gramEnd"/>
      <w:r w:rsidRPr="00146891">
        <w:rPr>
          <w:rFonts w:ascii="Times New Roman" w:hAnsi="Times New Roman"/>
          <w:b/>
          <w:i/>
        </w:rPr>
        <w:t xml:space="preserve"> v přímém  kontaktu s jejími adresáty</w:t>
      </w:r>
      <w:r w:rsidRPr="00CD7989">
        <w:rPr>
          <w:rFonts w:ascii="Times New Roman" w:hAnsi="Times New Roman"/>
        </w:rPr>
        <w:t xml:space="preserve">  (cílovými subjekty  veřejné správy). Na místě svého pracov</w:t>
      </w:r>
      <w:r>
        <w:rPr>
          <w:rFonts w:ascii="Times New Roman" w:hAnsi="Times New Roman"/>
        </w:rPr>
        <w:t xml:space="preserve">ního či funkčního zařazení pak </w:t>
      </w:r>
      <w:r w:rsidRPr="00CD7989">
        <w:rPr>
          <w:rFonts w:ascii="Times New Roman" w:hAnsi="Times New Roman"/>
        </w:rPr>
        <w:t>reprezentují nejen sebe, ale především jsou repreze</w:t>
      </w:r>
      <w:r w:rsidRPr="00CD7989">
        <w:rPr>
          <w:rFonts w:ascii="Times New Roman" w:hAnsi="Times New Roman"/>
        </w:rPr>
        <w:t>n</w:t>
      </w:r>
      <w:r w:rsidRPr="00CD7989">
        <w:rPr>
          <w:rFonts w:ascii="Times New Roman" w:hAnsi="Times New Roman"/>
        </w:rPr>
        <w:t>tanty příslušného úřadu, obce</w:t>
      </w:r>
      <w:r>
        <w:rPr>
          <w:rFonts w:ascii="Times New Roman" w:hAnsi="Times New Roman"/>
        </w:rPr>
        <w:t>, kraje</w:t>
      </w:r>
      <w:r w:rsidRPr="00CD7989">
        <w:rPr>
          <w:rFonts w:ascii="Times New Roman" w:hAnsi="Times New Roman"/>
        </w:rPr>
        <w:t xml:space="preserve"> a státu. </w:t>
      </w:r>
    </w:p>
    <w:p w:rsidR="00D027BC" w:rsidRPr="00CD7989" w:rsidRDefault="00D027BC" w:rsidP="00D027BC">
      <w:pPr>
        <w:spacing w:line="240" w:lineRule="auto"/>
        <w:contextualSpacing/>
        <w:rPr>
          <w:rFonts w:ascii="Times New Roman" w:hAnsi="Times New Roman"/>
        </w:rPr>
      </w:pPr>
    </w:p>
    <w:p w:rsidR="00D027BC" w:rsidRDefault="00D027BC" w:rsidP="00D027BC">
      <w:pPr>
        <w:contextualSpacing/>
        <w:rPr>
          <w:rFonts w:ascii="Times New Roman" w:hAnsi="Times New Roman"/>
        </w:rPr>
      </w:pPr>
      <w:r>
        <w:rPr>
          <w:rFonts w:ascii="Times New Roman" w:hAnsi="Times New Roman"/>
        </w:rPr>
        <w:t>Zaměstnancem veřejné správy zpravidla rozumíme</w:t>
      </w:r>
      <w:r w:rsidRPr="00CD7989">
        <w:rPr>
          <w:rFonts w:ascii="Times New Roman" w:hAnsi="Times New Roman"/>
        </w:rPr>
        <w:t xml:space="preserve">, </w:t>
      </w:r>
    </w:p>
    <w:p w:rsidR="00D027BC" w:rsidRDefault="00D027BC" w:rsidP="00D027BC">
      <w:pPr>
        <w:contextualSpacing/>
        <w:rPr>
          <w:rFonts w:ascii="Times New Roman" w:hAnsi="Times New Roman"/>
        </w:rPr>
      </w:pPr>
    </w:p>
    <w:p w:rsidR="00D027BC" w:rsidRPr="00146891" w:rsidRDefault="00D027BC" w:rsidP="00D027BC">
      <w:pPr>
        <w:contextualSpacing/>
        <w:jc w:val="center"/>
        <w:rPr>
          <w:rFonts w:ascii="Times New Roman" w:hAnsi="Times New Roman"/>
          <w:b/>
          <w:i/>
        </w:rPr>
      </w:pPr>
      <w:r>
        <w:rPr>
          <w:rFonts w:ascii="Times New Roman" w:hAnsi="Times New Roman"/>
          <w:b/>
          <w:i/>
        </w:rPr>
        <w:t xml:space="preserve">fyzickou </w:t>
      </w:r>
      <w:proofErr w:type="gramStart"/>
      <w:r>
        <w:rPr>
          <w:rFonts w:ascii="Times New Roman" w:hAnsi="Times New Roman"/>
          <w:b/>
          <w:i/>
        </w:rPr>
        <w:t>osobu</w:t>
      </w:r>
      <w:proofErr w:type="gramEnd"/>
      <w:r>
        <w:rPr>
          <w:rFonts w:ascii="Times New Roman" w:hAnsi="Times New Roman"/>
          <w:b/>
          <w:i/>
        </w:rPr>
        <w:t>, která</w:t>
      </w:r>
      <w:r w:rsidRPr="00146891">
        <w:rPr>
          <w:rFonts w:ascii="Times New Roman" w:hAnsi="Times New Roman"/>
          <w:b/>
          <w:i/>
        </w:rPr>
        <w:t xml:space="preserve"> je k veřejné správě vázán</w:t>
      </w:r>
      <w:r>
        <w:rPr>
          <w:rFonts w:ascii="Times New Roman" w:hAnsi="Times New Roman"/>
          <w:b/>
          <w:i/>
        </w:rPr>
        <w:t>a</w:t>
      </w:r>
      <w:r w:rsidRPr="00146891">
        <w:rPr>
          <w:rFonts w:ascii="Times New Roman" w:hAnsi="Times New Roman"/>
          <w:b/>
          <w:i/>
        </w:rPr>
        <w:t xml:space="preserve"> na základě svého </w:t>
      </w:r>
      <w:r>
        <w:rPr>
          <w:rFonts w:ascii="Times New Roman" w:hAnsi="Times New Roman"/>
          <w:b/>
          <w:i/>
        </w:rPr>
        <w:t>pracovního nebo obdobného vztahu</w:t>
      </w:r>
      <w:r w:rsidRPr="00146891">
        <w:rPr>
          <w:rFonts w:ascii="Times New Roman" w:hAnsi="Times New Roman"/>
          <w:b/>
          <w:i/>
        </w:rPr>
        <w:t xml:space="preserve"> (služebního).</w:t>
      </w:r>
    </w:p>
    <w:p w:rsidR="00D027BC" w:rsidRPr="00CD7989" w:rsidRDefault="00D027BC" w:rsidP="00D027BC">
      <w:pPr>
        <w:contextualSpacing/>
        <w:rPr>
          <w:rFonts w:ascii="Times New Roman" w:hAnsi="Times New Roman"/>
        </w:rPr>
      </w:pPr>
    </w:p>
    <w:p w:rsidR="00D027BC" w:rsidRDefault="00D027BC" w:rsidP="002E4033">
      <w:pPr>
        <w:spacing w:line="240" w:lineRule="auto"/>
        <w:contextualSpacing/>
        <w:jc w:val="both"/>
        <w:rPr>
          <w:rFonts w:ascii="Times New Roman" w:eastAsia="Times New Roman" w:hAnsi="Times New Roman"/>
          <w:lang w:eastAsia="cs-CZ"/>
        </w:rPr>
      </w:pPr>
      <w:r w:rsidRPr="00CD7989">
        <w:rPr>
          <w:rFonts w:ascii="Times New Roman" w:eastAsia="Times New Roman" w:hAnsi="Times New Roman"/>
          <w:lang w:eastAsia="cs-CZ"/>
        </w:rPr>
        <w:t xml:space="preserve">Bezprostředními vykonavateli veřejné služby jsou tak </w:t>
      </w:r>
      <w:r>
        <w:rPr>
          <w:rFonts w:ascii="Times New Roman" w:eastAsia="Times New Roman" w:hAnsi="Times New Roman"/>
          <w:b/>
          <w:lang w:eastAsia="cs-CZ"/>
        </w:rPr>
        <w:t>její zaměstnanci</w:t>
      </w:r>
      <w:r w:rsidRPr="00146891">
        <w:rPr>
          <w:rFonts w:ascii="Times New Roman" w:eastAsia="Times New Roman" w:hAnsi="Times New Roman"/>
          <w:b/>
          <w:lang w:eastAsia="cs-CZ"/>
        </w:rPr>
        <w:t xml:space="preserve"> zařazení do příslušných orgánů veřejné moci, potažmo orgánů veřejné správy</w:t>
      </w:r>
      <w:r w:rsidRPr="00CD7989">
        <w:rPr>
          <w:rFonts w:ascii="Times New Roman" w:eastAsia="Times New Roman" w:hAnsi="Times New Roman"/>
          <w:lang w:eastAsia="cs-CZ"/>
        </w:rPr>
        <w:t>. Nicméně oproti zaměstnancům so</w:t>
      </w:r>
      <w:r w:rsidRPr="00CD7989">
        <w:rPr>
          <w:rFonts w:ascii="Times New Roman" w:eastAsia="Times New Roman" w:hAnsi="Times New Roman"/>
          <w:lang w:eastAsia="cs-CZ"/>
        </w:rPr>
        <w:t>u</w:t>
      </w:r>
      <w:r w:rsidRPr="00CD7989">
        <w:rPr>
          <w:rFonts w:ascii="Times New Roman" w:eastAsia="Times New Roman" w:hAnsi="Times New Roman"/>
          <w:lang w:eastAsia="cs-CZ"/>
        </w:rPr>
        <w:t>kromé sféry (nestátního sektoru) vykonávající</w:t>
      </w:r>
      <w:r>
        <w:rPr>
          <w:rFonts w:ascii="Times New Roman" w:eastAsia="Times New Roman" w:hAnsi="Times New Roman"/>
          <w:lang w:eastAsia="cs-CZ"/>
        </w:rPr>
        <w:t>ch</w:t>
      </w:r>
      <w:r w:rsidRPr="00CD7989">
        <w:rPr>
          <w:rFonts w:ascii="Times New Roman" w:eastAsia="Times New Roman" w:hAnsi="Times New Roman"/>
          <w:lang w:eastAsia="cs-CZ"/>
        </w:rPr>
        <w:t xml:space="preserve"> tzv. závislou prací, vymezenou pouze zákonem č. 262/2006 Sb., z</w:t>
      </w:r>
      <w:r>
        <w:rPr>
          <w:rFonts w:ascii="Times New Roman" w:eastAsia="Times New Roman" w:hAnsi="Times New Roman"/>
          <w:lang w:eastAsia="cs-CZ"/>
        </w:rPr>
        <w:t>ákoníkem práce, ve znění pozdějších</w:t>
      </w:r>
      <w:r w:rsidRPr="00CD7989">
        <w:rPr>
          <w:rFonts w:ascii="Times New Roman" w:eastAsia="Times New Roman" w:hAnsi="Times New Roman"/>
          <w:lang w:eastAsia="cs-CZ"/>
        </w:rPr>
        <w:t xml:space="preserve"> předpisů (dále jen zákoník práce) je právní regulace činnosti osob vykonávajících veřejnou službu obsahem rozsáhlejší škály právních pře</w:t>
      </w:r>
      <w:r w:rsidRPr="00CD7989">
        <w:rPr>
          <w:rFonts w:ascii="Times New Roman" w:eastAsia="Times New Roman" w:hAnsi="Times New Roman"/>
          <w:lang w:eastAsia="cs-CZ"/>
        </w:rPr>
        <w:t>d</w:t>
      </w:r>
      <w:r w:rsidRPr="00CD7989">
        <w:rPr>
          <w:rFonts w:ascii="Times New Roman" w:eastAsia="Times New Roman" w:hAnsi="Times New Roman"/>
          <w:lang w:eastAsia="cs-CZ"/>
        </w:rPr>
        <w:t>pisů. Tato situace je dána tím, že výkon veřejné správy je vnitřně strukturovaný a právě podle personálního zařazení fyzických osob do příslušného veřejnoprávního orgánu se rozlišuje právní regulace jejich činn</w:t>
      </w:r>
      <w:r>
        <w:rPr>
          <w:rFonts w:ascii="Times New Roman" w:eastAsia="Times New Roman" w:hAnsi="Times New Roman"/>
          <w:lang w:eastAsia="cs-CZ"/>
        </w:rPr>
        <w:t xml:space="preserve">osti při výkonu </w:t>
      </w:r>
    </w:p>
    <w:p w:rsidR="002E4033" w:rsidRDefault="002E4033" w:rsidP="002E4033">
      <w:pPr>
        <w:spacing w:line="240" w:lineRule="auto"/>
        <w:contextualSpacing/>
        <w:jc w:val="both"/>
        <w:rPr>
          <w:rFonts w:ascii="Times New Roman" w:eastAsia="Times New Roman" w:hAnsi="Times New Roman"/>
          <w:lang w:eastAsia="cs-CZ"/>
        </w:rPr>
      </w:pPr>
    </w:p>
    <w:p w:rsidR="00D027BC" w:rsidRPr="00435E4D" w:rsidRDefault="00435E4D" w:rsidP="002E4033">
      <w:pPr>
        <w:pStyle w:val="Nadpis2"/>
        <w:ind w:left="578" w:hanging="578"/>
        <w:rPr>
          <w:rFonts w:ascii="Times New Roman" w:eastAsia="Times New Roman" w:hAnsi="Times New Roman" w:cstheme="minorBidi"/>
          <w:bCs w:val="0"/>
          <w:color w:val="C00000"/>
          <w:sz w:val="24"/>
          <w:szCs w:val="24"/>
        </w:rPr>
      </w:pPr>
      <w:bookmarkStart w:id="84" w:name="_Toc59121162"/>
      <w:proofErr w:type="gramStart"/>
      <w:r w:rsidRPr="00435E4D">
        <w:rPr>
          <w:rFonts w:ascii="Times New Roman" w:eastAsia="Times New Roman" w:hAnsi="Times New Roman" w:cstheme="minorBidi"/>
          <w:bCs w:val="0"/>
          <w:color w:val="C00000"/>
          <w:sz w:val="24"/>
          <w:szCs w:val="24"/>
        </w:rPr>
        <w:t xml:space="preserve">POJEM  </w:t>
      </w:r>
      <w:r w:rsidR="002E4033" w:rsidRPr="00435E4D">
        <w:rPr>
          <w:rFonts w:ascii="Times New Roman" w:eastAsia="Times New Roman" w:hAnsi="Times New Roman" w:cstheme="minorBidi"/>
          <w:bCs w:val="0"/>
          <w:color w:val="C00000"/>
          <w:sz w:val="24"/>
          <w:szCs w:val="24"/>
        </w:rPr>
        <w:t>VEŘEJNÁ</w:t>
      </w:r>
      <w:proofErr w:type="gramEnd"/>
      <w:r w:rsidR="002E4033" w:rsidRPr="00435E4D">
        <w:rPr>
          <w:rFonts w:ascii="Times New Roman" w:eastAsia="Times New Roman" w:hAnsi="Times New Roman" w:cstheme="minorBidi"/>
          <w:bCs w:val="0"/>
          <w:color w:val="C00000"/>
          <w:sz w:val="24"/>
          <w:szCs w:val="24"/>
        </w:rPr>
        <w:t xml:space="preserve"> SLUŽBA</w:t>
      </w:r>
      <w:bookmarkEnd w:id="84"/>
    </w:p>
    <w:p w:rsidR="00D027BC" w:rsidRPr="00C87DA6" w:rsidRDefault="002E4033" w:rsidP="002E4033">
      <w:pPr>
        <w:spacing w:line="240" w:lineRule="auto"/>
        <w:contextualSpacing/>
        <w:jc w:val="both"/>
        <w:rPr>
          <w:rFonts w:ascii="Times New Roman" w:eastAsia="Times New Roman" w:hAnsi="Times New Roman"/>
          <w:color w:val="000000" w:themeColor="text1"/>
          <w:lang w:eastAsia="cs-CZ"/>
        </w:rPr>
      </w:pPr>
      <w:r>
        <w:rPr>
          <w:rFonts w:ascii="Times New Roman" w:eastAsia="Times New Roman" w:hAnsi="Times New Roman"/>
          <w:bCs/>
          <w:color w:val="000000" w:themeColor="text1"/>
          <w:lang w:eastAsia="cs-CZ"/>
        </w:rPr>
        <w:t>P</w:t>
      </w:r>
      <w:r w:rsidR="00D027BC" w:rsidRPr="00C87DA6">
        <w:rPr>
          <w:rFonts w:ascii="Times New Roman" w:eastAsia="Times New Roman" w:hAnsi="Times New Roman"/>
          <w:bCs/>
          <w:color w:val="000000" w:themeColor="text1"/>
          <w:lang w:eastAsia="cs-CZ"/>
        </w:rPr>
        <w:t>ro obecné vymezení činnosti a označení právního postavení ve</w:t>
      </w:r>
      <w:r w:rsidR="00D027BC">
        <w:rPr>
          <w:rFonts w:ascii="Times New Roman" w:eastAsia="Times New Roman" w:hAnsi="Times New Roman"/>
          <w:bCs/>
          <w:color w:val="000000" w:themeColor="text1"/>
          <w:lang w:eastAsia="cs-CZ"/>
        </w:rPr>
        <w:t>řejných zaměstnanců</w:t>
      </w:r>
      <w:r w:rsidR="00D027BC" w:rsidRPr="00C87DA6">
        <w:rPr>
          <w:rFonts w:ascii="Times New Roman" w:eastAsia="Times New Roman" w:hAnsi="Times New Roman"/>
          <w:bCs/>
          <w:color w:val="000000" w:themeColor="text1"/>
          <w:lang w:eastAsia="cs-CZ"/>
        </w:rPr>
        <w:t xml:space="preserve"> pojmu v</w:t>
      </w:r>
      <w:r w:rsidR="00D027BC" w:rsidRPr="00C87DA6">
        <w:rPr>
          <w:rFonts w:ascii="Times New Roman" w:eastAsia="Times New Roman" w:hAnsi="Times New Roman"/>
          <w:bCs/>
          <w:color w:val="000000" w:themeColor="text1"/>
          <w:lang w:eastAsia="cs-CZ"/>
        </w:rPr>
        <w:t>e</w:t>
      </w:r>
      <w:r w:rsidR="00D027BC" w:rsidRPr="00C87DA6">
        <w:rPr>
          <w:rFonts w:ascii="Times New Roman" w:eastAsia="Times New Roman" w:hAnsi="Times New Roman"/>
          <w:bCs/>
          <w:color w:val="000000" w:themeColor="text1"/>
          <w:lang w:eastAsia="cs-CZ"/>
        </w:rPr>
        <w:t>řejná služba.</w:t>
      </w:r>
      <w:r w:rsidR="00D027BC" w:rsidRPr="00C87DA6">
        <w:rPr>
          <w:rFonts w:ascii="Times New Roman" w:eastAsia="Times New Roman" w:hAnsi="Times New Roman"/>
          <w:color w:val="000000" w:themeColor="text1"/>
          <w:lang w:eastAsia="cs-CZ"/>
        </w:rPr>
        <w:t xml:space="preserve"> </w:t>
      </w:r>
    </w:p>
    <w:p w:rsidR="00D027BC" w:rsidRPr="00C87DA6" w:rsidRDefault="00D027BC" w:rsidP="002E4033">
      <w:pPr>
        <w:spacing w:line="240" w:lineRule="auto"/>
        <w:contextualSpacing/>
        <w:jc w:val="both"/>
        <w:rPr>
          <w:rFonts w:ascii="Times New Roman" w:eastAsia="Times New Roman" w:hAnsi="Times New Roman"/>
          <w:color w:val="000000" w:themeColor="text1"/>
          <w:lang w:eastAsia="cs-CZ"/>
        </w:rPr>
      </w:pPr>
      <w:r w:rsidRPr="00C87DA6">
        <w:rPr>
          <w:rFonts w:ascii="Times New Roman" w:eastAsia="Times New Roman" w:hAnsi="Times New Roman"/>
          <w:color w:val="000000" w:themeColor="text1"/>
          <w:lang w:eastAsia="cs-CZ"/>
        </w:rPr>
        <w:t xml:space="preserve">V užším smyslu se pod tento pojem zařazuje jen právní postavení a činnost </w:t>
      </w:r>
    </w:p>
    <w:p w:rsidR="00D027BC" w:rsidRPr="00C87DA6" w:rsidRDefault="00D027BC" w:rsidP="002E4033">
      <w:pPr>
        <w:pStyle w:val="Odstavecseseznamem"/>
        <w:numPr>
          <w:ilvl w:val="0"/>
          <w:numId w:val="93"/>
        </w:numPr>
        <w:spacing w:before="100" w:beforeAutospacing="1" w:after="100" w:afterAutospacing="1" w:line="240" w:lineRule="auto"/>
        <w:jc w:val="both"/>
        <w:rPr>
          <w:rFonts w:ascii="Times New Roman" w:eastAsia="Times New Roman" w:hAnsi="Times New Roman"/>
          <w:b/>
          <w:i/>
          <w:color w:val="000000" w:themeColor="text1"/>
          <w:lang w:eastAsia="cs-CZ"/>
        </w:rPr>
      </w:pPr>
      <w:r w:rsidRPr="00C87DA6">
        <w:rPr>
          <w:rFonts w:ascii="Times New Roman" w:eastAsia="Times New Roman" w:hAnsi="Times New Roman"/>
          <w:b/>
          <w:i/>
          <w:color w:val="000000" w:themeColor="text1"/>
          <w:lang w:eastAsia="cs-CZ"/>
        </w:rPr>
        <w:t xml:space="preserve">úředníků </w:t>
      </w:r>
      <w:hyperlink r:id="rId70" w:tooltip="Státní správa" w:history="1">
        <w:r w:rsidRPr="00C87DA6">
          <w:rPr>
            <w:rFonts w:ascii="Times New Roman" w:eastAsia="Times New Roman" w:hAnsi="Times New Roman"/>
            <w:b/>
            <w:i/>
            <w:color w:val="000000" w:themeColor="text1"/>
            <w:lang w:eastAsia="cs-CZ"/>
          </w:rPr>
          <w:t>státní správy</w:t>
        </w:r>
      </w:hyperlink>
      <w:r>
        <w:rPr>
          <w:rFonts w:ascii="Times New Roman" w:eastAsia="Times New Roman" w:hAnsi="Times New Roman"/>
          <w:b/>
          <w:i/>
          <w:color w:val="000000" w:themeColor="text1"/>
          <w:lang w:eastAsia="cs-CZ"/>
        </w:rPr>
        <w:t xml:space="preserve"> zařazených do služebních úřadů</w:t>
      </w:r>
      <w:r w:rsidRPr="00C87DA6">
        <w:rPr>
          <w:rFonts w:ascii="Times New Roman" w:eastAsia="Times New Roman" w:hAnsi="Times New Roman"/>
          <w:b/>
          <w:i/>
          <w:color w:val="000000" w:themeColor="text1"/>
          <w:lang w:eastAsia="cs-CZ"/>
        </w:rPr>
        <w:t xml:space="preserve"> a</w:t>
      </w:r>
    </w:p>
    <w:p w:rsidR="00D027BC" w:rsidRPr="00C87DA6" w:rsidRDefault="00D027BC" w:rsidP="002E4033">
      <w:pPr>
        <w:pStyle w:val="Odstavecseseznamem"/>
        <w:numPr>
          <w:ilvl w:val="0"/>
          <w:numId w:val="93"/>
        </w:numPr>
        <w:spacing w:before="100" w:beforeAutospacing="1" w:after="100" w:afterAutospacing="1" w:line="240" w:lineRule="auto"/>
        <w:jc w:val="both"/>
        <w:rPr>
          <w:rFonts w:ascii="Times New Roman" w:eastAsia="Times New Roman" w:hAnsi="Times New Roman"/>
          <w:b/>
          <w:i/>
          <w:color w:val="000000" w:themeColor="text1"/>
          <w:lang w:eastAsia="cs-CZ"/>
        </w:rPr>
      </w:pPr>
      <w:r w:rsidRPr="00C87DA6">
        <w:rPr>
          <w:rFonts w:ascii="Times New Roman" w:eastAsia="Times New Roman" w:hAnsi="Times New Roman"/>
          <w:b/>
          <w:i/>
          <w:color w:val="000000" w:themeColor="text1"/>
          <w:lang w:eastAsia="cs-CZ"/>
        </w:rPr>
        <w:t xml:space="preserve">úředníků </w:t>
      </w:r>
      <w:hyperlink r:id="rId71" w:tooltip="Územní samosprávný celek" w:history="1">
        <w:r w:rsidRPr="00C87DA6">
          <w:rPr>
            <w:rFonts w:ascii="Times New Roman" w:eastAsia="Times New Roman" w:hAnsi="Times New Roman"/>
            <w:b/>
            <w:i/>
            <w:color w:val="000000" w:themeColor="text1"/>
            <w:lang w:eastAsia="cs-CZ"/>
          </w:rPr>
          <w:t>územních samosprávných celků</w:t>
        </w:r>
      </w:hyperlink>
      <w:r w:rsidRPr="00C87DA6">
        <w:rPr>
          <w:rFonts w:ascii="Times New Roman" w:eastAsia="Times New Roman" w:hAnsi="Times New Roman"/>
          <w:b/>
          <w:i/>
          <w:color w:val="000000" w:themeColor="text1"/>
          <w:lang w:eastAsia="cs-CZ"/>
        </w:rPr>
        <w:t xml:space="preserve">. </w:t>
      </w:r>
    </w:p>
    <w:p w:rsidR="00D027BC" w:rsidRDefault="00D027BC" w:rsidP="002E4033">
      <w:pPr>
        <w:spacing w:line="240" w:lineRule="auto"/>
        <w:contextualSpacing/>
        <w:jc w:val="both"/>
        <w:rPr>
          <w:rFonts w:ascii="Times New Roman" w:eastAsia="Times New Roman" w:hAnsi="Times New Roman"/>
          <w:color w:val="000000" w:themeColor="text1"/>
          <w:lang w:eastAsia="cs-CZ"/>
        </w:rPr>
      </w:pPr>
      <w:r w:rsidRPr="00C87DA6">
        <w:rPr>
          <w:rFonts w:ascii="Times New Roman" w:eastAsia="Times New Roman" w:hAnsi="Times New Roman"/>
          <w:color w:val="000000" w:themeColor="text1"/>
          <w:lang w:eastAsia="cs-CZ"/>
        </w:rPr>
        <w:t>Rovněž bylo zmíněno, že postavení a činnost uvedených úředníků</w:t>
      </w:r>
      <w:r>
        <w:rPr>
          <w:rFonts w:ascii="Times New Roman" w:eastAsia="Times New Roman" w:hAnsi="Times New Roman"/>
          <w:color w:val="000000" w:themeColor="text1"/>
          <w:lang w:eastAsia="cs-CZ"/>
        </w:rPr>
        <w:t xml:space="preserve"> vykonávajících veřejnou slu</w:t>
      </w:r>
      <w:r>
        <w:rPr>
          <w:rFonts w:ascii="Times New Roman" w:eastAsia="Times New Roman" w:hAnsi="Times New Roman"/>
          <w:color w:val="000000" w:themeColor="text1"/>
          <w:lang w:eastAsia="cs-CZ"/>
        </w:rPr>
        <w:t>ž</w:t>
      </w:r>
      <w:r>
        <w:rPr>
          <w:rFonts w:ascii="Times New Roman" w:eastAsia="Times New Roman" w:hAnsi="Times New Roman"/>
          <w:color w:val="000000" w:themeColor="text1"/>
          <w:lang w:eastAsia="cs-CZ"/>
        </w:rPr>
        <w:t xml:space="preserve">bu ve </w:t>
      </w:r>
      <w:r w:rsidRPr="00E36148">
        <w:rPr>
          <w:rFonts w:ascii="Times New Roman" w:eastAsia="Times New Roman" w:hAnsi="Times New Roman"/>
          <w:b/>
          <w:color w:val="000000" w:themeColor="text1"/>
          <w:lang w:eastAsia="cs-CZ"/>
        </w:rPr>
        <w:t>služebním poměru</w:t>
      </w:r>
      <w:r w:rsidRPr="00C87DA6">
        <w:rPr>
          <w:rFonts w:ascii="Times New Roman" w:eastAsia="Times New Roman" w:hAnsi="Times New Roman"/>
          <w:color w:val="000000" w:themeColor="text1"/>
          <w:lang w:eastAsia="cs-CZ"/>
        </w:rPr>
        <w:t xml:space="preserve"> je do jisté míry </w:t>
      </w:r>
      <w:proofErr w:type="gramStart"/>
      <w:r w:rsidRPr="00C87DA6">
        <w:rPr>
          <w:rFonts w:ascii="Times New Roman" w:eastAsia="Times New Roman" w:hAnsi="Times New Roman"/>
          <w:color w:val="000000" w:themeColor="text1"/>
          <w:lang w:eastAsia="cs-CZ"/>
        </w:rPr>
        <w:t>specifická  a odlišuje</w:t>
      </w:r>
      <w:proofErr w:type="gramEnd"/>
      <w:r w:rsidRPr="00C87DA6">
        <w:rPr>
          <w:rFonts w:ascii="Times New Roman" w:eastAsia="Times New Roman" w:hAnsi="Times New Roman"/>
          <w:color w:val="000000" w:themeColor="text1"/>
          <w:lang w:eastAsia="cs-CZ"/>
        </w:rPr>
        <w:t xml:space="preserve"> se od pracovněprávního postavení ostatních zaměstnanců </w:t>
      </w:r>
      <w:hyperlink r:id="rId72" w:tooltip="Veřejná správa" w:history="1">
        <w:r w:rsidRPr="00C87DA6">
          <w:rPr>
            <w:rFonts w:ascii="Times New Roman" w:eastAsia="Times New Roman" w:hAnsi="Times New Roman"/>
            <w:color w:val="000000" w:themeColor="text1"/>
            <w:lang w:eastAsia="cs-CZ"/>
          </w:rPr>
          <w:t>veřejné správy</w:t>
        </w:r>
      </w:hyperlink>
      <w:r>
        <w:t xml:space="preserve"> </w:t>
      </w:r>
      <w:r w:rsidRPr="00831FC7">
        <w:rPr>
          <w:rFonts w:ascii="Times New Roman" w:hAnsi="Times New Roman"/>
        </w:rPr>
        <w:t>vykonávajících většinou obslužné činnosti v </w:t>
      </w:r>
      <w:r w:rsidRPr="00E36148">
        <w:rPr>
          <w:rFonts w:ascii="Times New Roman" w:hAnsi="Times New Roman"/>
          <w:b/>
        </w:rPr>
        <w:t>pracovním poměru</w:t>
      </w:r>
      <w:r w:rsidRPr="00C87DA6">
        <w:rPr>
          <w:rFonts w:ascii="Times New Roman" w:eastAsia="Times New Roman" w:hAnsi="Times New Roman"/>
          <w:color w:val="000000" w:themeColor="text1"/>
          <w:lang w:eastAsia="cs-CZ"/>
        </w:rPr>
        <w:t xml:space="preserve"> (např. programátor,  údržbář, řidič apod.), jejichž postavení se řídí </w:t>
      </w:r>
      <w:hyperlink r:id="rId73" w:tooltip="Zákoník práce" w:history="1">
        <w:r w:rsidRPr="00C87DA6">
          <w:rPr>
            <w:rFonts w:ascii="Times New Roman" w:eastAsia="Times New Roman" w:hAnsi="Times New Roman"/>
            <w:color w:val="000000" w:themeColor="text1"/>
            <w:lang w:eastAsia="cs-CZ"/>
          </w:rPr>
          <w:t>zákoníkem práce</w:t>
        </w:r>
      </w:hyperlink>
      <w:r w:rsidRPr="00C87DA6">
        <w:rPr>
          <w:rFonts w:ascii="Times New Roman" w:eastAsia="Times New Roman" w:hAnsi="Times New Roman"/>
          <w:color w:val="000000" w:themeColor="text1"/>
          <w:lang w:eastAsia="cs-CZ"/>
        </w:rPr>
        <w:t>.</w:t>
      </w:r>
    </w:p>
    <w:p w:rsidR="002E4033" w:rsidRDefault="002E4033" w:rsidP="002E4033">
      <w:pPr>
        <w:spacing w:line="240" w:lineRule="auto"/>
        <w:contextualSpacing/>
        <w:jc w:val="both"/>
        <w:rPr>
          <w:rFonts w:ascii="Times New Roman" w:eastAsia="Times New Roman" w:hAnsi="Times New Roman"/>
          <w:color w:val="000000" w:themeColor="text1"/>
          <w:lang w:eastAsia="cs-CZ"/>
        </w:rPr>
      </w:pPr>
    </w:p>
    <w:p w:rsidR="002E4033" w:rsidRDefault="002E4033" w:rsidP="002E4033">
      <w:pPr>
        <w:spacing w:line="240" w:lineRule="auto"/>
        <w:contextualSpacing/>
        <w:jc w:val="both"/>
        <w:rPr>
          <w:rFonts w:ascii="Times New Roman" w:eastAsia="Times New Roman" w:hAnsi="Times New Roman"/>
          <w:color w:val="000000" w:themeColor="text1"/>
          <w:lang w:eastAsia="cs-CZ"/>
        </w:rPr>
      </w:pPr>
    </w:p>
    <w:p w:rsidR="002E4033" w:rsidRDefault="002E4033" w:rsidP="002E4033">
      <w:pPr>
        <w:spacing w:line="240" w:lineRule="auto"/>
        <w:contextualSpacing/>
        <w:jc w:val="both"/>
        <w:rPr>
          <w:rFonts w:ascii="Times New Roman" w:eastAsia="Times New Roman" w:hAnsi="Times New Roman"/>
          <w:color w:val="000000" w:themeColor="text1"/>
          <w:lang w:eastAsia="cs-CZ"/>
        </w:rPr>
      </w:pPr>
    </w:p>
    <w:p w:rsidR="002E4033" w:rsidRPr="00C87DA6" w:rsidRDefault="002E4033" w:rsidP="002E4033">
      <w:pPr>
        <w:spacing w:line="240" w:lineRule="auto"/>
        <w:contextualSpacing/>
        <w:jc w:val="both"/>
        <w:rPr>
          <w:rFonts w:ascii="Times New Roman" w:eastAsia="Times New Roman" w:hAnsi="Times New Roman"/>
          <w:color w:val="000000" w:themeColor="text1"/>
          <w:lang w:eastAsia="cs-CZ"/>
        </w:rPr>
      </w:pPr>
    </w:p>
    <w:p w:rsidR="00D027BC" w:rsidRDefault="00D027BC" w:rsidP="002E4033">
      <w:pPr>
        <w:keepNext/>
        <w:keepLines/>
        <w:numPr>
          <w:ilvl w:val="2"/>
          <w:numId w:val="0"/>
        </w:numPr>
        <w:spacing w:line="240" w:lineRule="auto"/>
        <w:contextualSpacing/>
        <w:jc w:val="both"/>
        <w:outlineLvl w:val="2"/>
        <w:rPr>
          <w:rFonts w:ascii="Times New Roman" w:hAnsi="Times New Roman"/>
        </w:rPr>
      </w:pPr>
    </w:p>
    <w:p w:rsidR="00D027BC" w:rsidRPr="005D5E6F" w:rsidRDefault="00D027BC" w:rsidP="002E4033">
      <w:pPr>
        <w:keepNext/>
        <w:keepLines/>
        <w:pageBreakBefore/>
        <w:pBdr>
          <w:top w:val="single" w:sz="4" w:space="2" w:color="auto"/>
          <w:left w:val="single" w:sz="4" w:space="4" w:color="auto"/>
          <w:bottom w:val="single" w:sz="4" w:space="1" w:color="auto"/>
          <w:right w:val="single" w:sz="4" w:space="4" w:color="auto"/>
        </w:pBdr>
        <w:spacing w:before="320" w:after="160" w:line="264" w:lineRule="auto"/>
        <w:ind w:left="431" w:hanging="431"/>
        <w:jc w:val="center"/>
        <w:outlineLvl w:val="0"/>
        <w:rPr>
          <w:rFonts w:ascii="Times New Roman" w:hAnsi="Times New Roman"/>
          <w:b/>
          <w:caps/>
          <w:color w:val="002060"/>
        </w:rPr>
      </w:pPr>
      <w:bookmarkStart w:id="85" w:name="_Toc59121163"/>
      <w:r w:rsidRPr="006B5FB3">
        <w:rPr>
          <w:rFonts w:ascii="Times New Roman" w:hAnsi="Times New Roman"/>
          <w:b/>
          <w:caps/>
          <w:color w:val="002060"/>
        </w:rPr>
        <w:lastRenderedPageBreak/>
        <w:t>VÝKON VeřejnÉ správY – VEŘEJNÁ SLUŽBA</w:t>
      </w:r>
      <w:bookmarkEnd w:id="85"/>
    </w:p>
    <w:p w:rsidR="00D027BC" w:rsidRDefault="005F6743" w:rsidP="00D027BC">
      <w:pPr>
        <w:rPr>
          <w:rFonts w:eastAsia="Times New Roman"/>
          <w:lang w:eastAsia="cs-CZ"/>
        </w:rPr>
      </w:pPr>
      <w:r w:rsidRPr="005F6743">
        <w:rPr>
          <w:rFonts w:eastAsia="Times New Roman"/>
          <w:b/>
          <w:noProof/>
          <w:lang w:eastAsia="cs-CZ"/>
        </w:rPr>
        <w:pict>
          <v:shape id="Textové pole 799" o:spid="_x0000_s1419" type="#_x0000_t202" style="position:absolute;margin-left:10.9pt;margin-top:2.7pt;width:431.25pt;height:81.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" fillcolor="#c2d69b" strokeweight="2.25pt">
            <v:textbox>
              <w:txbxContent>
                <w:p w:rsidR="005E6400" w:rsidRPr="002E4033" w:rsidRDefault="005E6400" w:rsidP="00D027BC">
                  <w:pPr>
                    <w:jc w:val="center"/>
                    <w:rPr>
                      <w:rFonts w:ascii="Times New Roman" w:hAnsi="Times New Roman" w:cs="Times New Roman"/>
                    </w:rPr>
                  </w:pPr>
                  <w:r w:rsidRPr="002E4033">
                    <w:rPr>
                      <w:rFonts w:ascii="Times New Roman" w:hAnsi="Times New Roman" w:cs="Times New Roman"/>
                    </w:rPr>
                    <w:t xml:space="preserve">STRUKTURA VYKONAVATELŮ – </w:t>
                  </w:r>
                  <w:proofErr w:type="gramStart"/>
                  <w:r w:rsidRPr="002E4033">
                    <w:rPr>
                      <w:rFonts w:ascii="Times New Roman" w:hAnsi="Times New Roman" w:cs="Times New Roman"/>
                      <w:b/>
                    </w:rPr>
                    <w:t>ZAMĚSTNANCŮ</w:t>
                  </w:r>
                  <w:r w:rsidRPr="002E4033">
                    <w:rPr>
                      <w:rFonts w:ascii="Times New Roman" w:hAnsi="Times New Roman" w:cs="Times New Roman"/>
                    </w:rPr>
                    <w:t xml:space="preserve">  VEŘEJNÉ</w:t>
                  </w:r>
                  <w:proofErr w:type="gramEnd"/>
                  <w:r w:rsidRPr="002E4033">
                    <w:rPr>
                      <w:rFonts w:ascii="Times New Roman" w:hAnsi="Times New Roman" w:cs="Times New Roman"/>
                    </w:rPr>
                    <w:t xml:space="preserve"> SPRÁVY</w:t>
                  </w:r>
                </w:p>
                <w:p w:rsidR="005E6400" w:rsidRPr="003905E7" w:rsidRDefault="005E6400" w:rsidP="00D027BC">
                  <w:pPr>
                    <w:pBdr>
                      <w:top w:val="single" w:sz="4" w:space="1" w:color="auto"/>
                      <w:left w:val="single" w:sz="4" w:space="4" w:color="auto"/>
                      <w:bottom w:val="single" w:sz="4" w:space="1" w:color="auto"/>
                      <w:right w:val="single" w:sz="4" w:space="4" w:color="auto"/>
                    </w:pBdr>
                    <w:contextualSpacing/>
                    <w:jc w:val="center"/>
                    <w:rPr>
                      <w:rFonts w:ascii="Times New Roman" w:hAnsi="Times New Roman"/>
                    </w:rPr>
                  </w:pPr>
                  <w:r w:rsidRPr="003905E7">
                    <w:rPr>
                      <w:rFonts w:ascii="Times New Roman" w:hAnsi="Times New Roman"/>
                      <w:i/>
                    </w:rPr>
                    <w:t>Zaměstnancem veřejné správy zpravidla</w:t>
                  </w:r>
                  <w:r w:rsidRPr="003905E7">
                    <w:rPr>
                      <w:i/>
                    </w:rPr>
                    <w:t xml:space="preserve"> </w:t>
                  </w:r>
                  <w:r w:rsidRPr="003905E7">
                    <w:rPr>
                      <w:rFonts w:ascii="Times New Roman" w:hAnsi="Times New Roman"/>
                      <w:i/>
                    </w:rPr>
                    <w:t xml:space="preserve">rozumíme, </w:t>
                  </w:r>
                  <w:r w:rsidRPr="003905E7">
                    <w:rPr>
                      <w:rFonts w:ascii="Times New Roman" w:hAnsi="Times New Roman"/>
                      <w:b/>
                      <w:i/>
                    </w:rPr>
                    <w:t>fyzickou osobu, která je k veřejné správě vázána na základě svého pracovního nebo obdobného vztahu (služebního).</w:t>
                  </w:r>
                </w:p>
                <w:p w:rsidR="005E6400" w:rsidRPr="00146891" w:rsidRDefault="005E6400" w:rsidP="00D027BC">
                  <w:pPr>
                    <w:contextualSpacing/>
                    <w:jc w:val="center"/>
                    <w:rPr>
                      <w:b/>
                      <w:i/>
                    </w:rPr>
                  </w:pPr>
                </w:p>
                <w:p w:rsidR="005E6400" w:rsidRDefault="005E6400" w:rsidP="00D027BC">
                  <w:pPr>
                    <w:jc w:val="center"/>
                  </w:pPr>
                </w:p>
              </w:txbxContent>
            </v:textbox>
          </v:shape>
        </w:pict>
      </w:r>
    </w:p>
    <w:p w:rsidR="00D027BC" w:rsidRPr="00146891" w:rsidRDefault="005F6743" w:rsidP="00D027BC">
      <w:pPr>
        <w:rPr>
          <w:rFonts w:eastAsia="Times New Roman"/>
          <w:lang w:eastAsia="cs-CZ"/>
        </w:rPr>
      </w:pPr>
      <w:r w:rsidRPr="005F6743">
        <w:rPr>
          <w:rFonts w:eastAsia="Times New Roman"/>
          <w:b/>
          <w:noProof/>
          <w:lang w:eastAsia="cs-CZ"/>
        </w:rPr>
        <w:pict>
          <v:roundrect id="Zaoblený obdélník 798" o:spid="_x0000_s1451" style="position:absolute;margin-left:-20.45pt;margin-top:3.7pt;width:492.75pt;height:36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" fillcolor="#c4bc96" strokecolor="#f79646" strokeweight="2pt"/>
        </w:pict>
      </w:r>
    </w:p>
    <w:p w:rsidR="00D027BC" w:rsidRDefault="00D027BC" w:rsidP="00D027BC">
      <w:pPr>
        <w:rPr>
          <w:rFonts w:eastAsia="Times New Roman"/>
          <w:b/>
          <w:lang w:eastAsia="cs-CZ"/>
        </w:rPr>
      </w:pPr>
    </w:p>
    <w:p w:rsidR="00D027BC" w:rsidRDefault="005F6743" w:rsidP="00D027BC">
      <w:pPr>
        <w:rPr>
          <w:rFonts w:eastAsia="Times New Roman"/>
          <w:b/>
          <w:lang w:eastAsia="cs-CZ"/>
        </w:rPr>
      </w:pPr>
      <w:r>
        <w:rPr>
          <w:rFonts w:eastAsia="Times New Roman"/>
          <w:b/>
          <w:noProof/>
          <w:lang w:eastAsia="cs-CZ"/>
        </w:rPr>
        <w:pict>
          <v:line id="Přímá spojnice 797" o:spid="_x0000_s1450"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3.45pt" to="17.6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" strokecolor="#4579b8" strokeweight="2.25pt"/>
        </w:pict>
      </w:r>
      <w:r>
        <w:rPr>
          <w:rFonts w:eastAsia="Times New Roman"/>
          <w:b/>
          <w:noProof/>
          <w:lang w:eastAsia="cs-CZ"/>
        </w:rPr>
        <w:pict>
          <v:shape id="Textové pole 796" o:spid="_x0000_s1420" type="#_x0000_t202" style="position:absolute;margin-left:31.9pt;margin-top:22.95pt;width:419.25pt;height:78.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" fillcolor="#ccc0d9" strokeweight="1.5pt">
            <v:textbox>
              <w:txbxContent>
                <w:p w:rsidR="005E6400" w:rsidRPr="00CD7989" w:rsidRDefault="005E6400" w:rsidP="00D027BC">
                  <w:pPr>
                    <w:pStyle w:val="Odstavecseseznamem"/>
                    <w:numPr>
                      <w:ilvl w:val="0"/>
                      <w:numId w:val="92"/>
                    </w:numPr>
                    <w:spacing w:before="100" w:beforeAutospacing="1" w:after="100" w:afterAutospacing="1" w:line="240" w:lineRule="auto"/>
                    <w:jc w:val="both"/>
                    <w:rPr>
                      <w:rFonts w:ascii="Times New Roman" w:eastAsia="Times New Roman" w:hAnsi="Times New Roman"/>
                      <w:lang w:eastAsia="cs-CZ"/>
                    </w:rPr>
                  </w:pPr>
                  <w:r w:rsidRPr="004909C6">
                    <w:rPr>
                      <w:rFonts w:ascii="Times New Roman" w:eastAsia="Times New Roman" w:hAnsi="Times New Roman"/>
                      <w:b/>
                      <w:color w:val="984806"/>
                      <w:lang w:eastAsia="cs-CZ"/>
                    </w:rPr>
                    <w:t>zaměstnanci</w:t>
                  </w:r>
                  <w:r>
                    <w:rPr>
                      <w:rFonts w:ascii="Times New Roman" w:eastAsia="Times New Roman" w:hAnsi="Times New Roman"/>
                      <w:lang w:eastAsia="cs-CZ"/>
                    </w:rPr>
                    <w:t xml:space="preserve"> zařazení do státních úřadů</w:t>
                  </w:r>
                  <w:r w:rsidRPr="00CD7989">
                    <w:rPr>
                      <w:rFonts w:ascii="Times New Roman" w:eastAsia="Times New Roman" w:hAnsi="Times New Roman"/>
                      <w:lang w:eastAsia="cs-CZ"/>
                    </w:rPr>
                    <w:t xml:space="preserve"> nebo orgánů obcí a krajů (služebních úř</w:t>
                  </w:r>
                  <w:r w:rsidRPr="00CD7989">
                    <w:rPr>
                      <w:rFonts w:ascii="Times New Roman" w:eastAsia="Times New Roman" w:hAnsi="Times New Roman"/>
                      <w:lang w:eastAsia="cs-CZ"/>
                    </w:rPr>
                    <w:t>a</w:t>
                  </w:r>
                  <w:r w:rsidRPr="00CD7989">
                    <w:rPr>
                      <w:rFonts w:ascii="Times New Roman" w:eastAsia="Times New Roman" w:hAnsi="Times New Roman"/>
                      <w:lang w:eastAsia="cs-CZ"/>
                    </w:rPr>
                    <w:t xml:space="preserve">dů), kteří však nevykonávají státní správu ani samosprávu, ale jsou pracovně činní jako servisní a obslužný personál; jejich pracovně právní postavení je upraveno pouze </w:t>
                  </w:r>
                  <w:r w:rsidRPr="00E51E1C">
                    <w:rPr>
                      <w:rFonts w:ascii="Times New Roman" w:eastAsia="Times New Roman" w:hAnsi="Times New Roman"/>
                      <w:color w:val="C00000"/>
                      <w:lang w:eastAsia="cs-CZ"/>
                    </w:rPr>
                    <w:t>zákoníkem práce</w:t>
                  </w:r>
                  <w:r w:rsidRPr="00CD7989">
                    <w:rPr>
                      <w:rFonts w:ascii="Times New Roman" w:eastAsia="Times New Roman" w:hAnsi="Times New Roman"/>
                      <w:lang w:eastAsia="cs-CZ"/>
                    </w:rPr>
                    <w:t xml:space="preserve"> a výše uvedené zvlá</w:t>
                  </w:r>
                  <w:r>
                    <w:rPr>
                      <w:rFonts w:ascii="Times New Roman" w:eastAsia="Times New Roman" w:hAnsi="Times New Roman"/>
                      <w:lang w:eastAsia="cs-CZ"/>
                    </w:rPr>
                    <w:t>štní právní předpisy se na ně zpravidla ne</w:t>
                  </w:r>
                  <w:r w:rsidRPr="00CD7989">
                    <w:rPr>
                      <w:rFonts w:ascii="Times New Roman" w:eastAsia="Times New Roman" w:hAnsi="Times New Roman"/>
                      <w:lang w:eastAsia="cs-CZ"/>
                    </w:rPr>
                    <w:t xml:space="preserve">vztahují. </w:t>
                  </w:r>
                </w:p>
                <w:p w:rsidR="005E6400" w:rsidRDefault="005E6400" w:rsidP="00D027BC"/>
              </w:txbxContent>
            </v:textbox>
          </v:shape>
        </w:pict>
      </w:r>
    </w:p>
    <w:p w:rsidR="00D027BC" w:rsidRDefault="005F6743" w:rsidP="00D027BC">
      <w:pPr>
        <w:rPr>
          <w:rFonts w:eastAsia="Times New Roman"/>
          <w:b/>
          <w:lang w:eastAsia="cs-CZ"/>
        </w:rPr>
      </w:pPr>
      <w:r>
        <w:rPr>
          <w:rFonts w:eastAsia="Times New Roman"/>
          <w:b/>
          <w:noProof/>
          <w:lang w:eastAsia="cs-CZ"/>
        </w:rPr>
        <w:pict>
          <v:shape id="Přímá spojnice se šipkou 795" o:spid="_x0000_s1449" type="#_x0000_t32" style="position:absolute;margin-left:19.15pt;margin-top:1.15pt;width:12.7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" strokecolor="#4579b8" strokeweight="2.25pt">
            <v:stroke endarrow="open"/>
          </v:shape>
        </w:pict>
      </w:r>
    </w:p>
    <w:p w:rsidR="00D027BC" w:rsidRDefault="00D027BC" w:rsidP="00D027BC">
      <w:pPr>
        <w:rPr>
          <w:rFonts w:eastAsia="Times New Roman"/>
          <w:b/>
          <w:lang w:eastAsia="cs-CZ"/>
        </w:rPr>
      </w:pPr>
    </w:p>
    <w:p w:rsidR="00D027BC" w:rsidRDefault="005F6743" w:rsidP="00D027BC">
      <w:pPr>
        <w:rPr>
          <w:rFonts w:eastAsia="Times New Roman"/>
          <w:b/>
          <w:lang w:eastAsia="cs-CZ"/>
        </w:rPr>
      </w:pPr>
      <w:r>
        <w:rPr>
          <w:rFonts w:eastAsia="Times New Roman"/>
          <w:b/>
          <w:noProof/>
          <w:lang w:eastAsia="cs-CZ"/>
        </w:rPr>
        <w:pict>
          <v:shape id="Textové pole 794" o:spid="_x0000_s1421" type="#_x0000_t202" style="position:absolute;margin-left:31.9pt;margin-top:26.95pt;width:418.5pt;height:19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" fillcolor="#ccc0d9" strokeweight="1.5pt">
            <v:textbox>
              <w:txbxContent>
                <w:p w:rsidR="005E6400" w:rsidRPr="00CD7989" w:rsidRDefault="005E6400" w:rsidP="00D027BC">
                  <w:pPr>
                    <w:pStyle w:val="Odstavecseseznamem"/>
                    <w:numPr>
                      <w:ilvl w:val="0"/>
                      <w:numId w:val="92"/>
                    </w:numPr>
                    <w:spacing w:before="100" w:beforeAutospacing="1" w:after="100" w:afterAutospacing="1" w:line="240" w:lineRule="auto"/>
                    <w:jc w:val="both"/>
                    <w:rPr>
                      <w:rFonts w:ascii="Times New Roman" w:eastAsia="Times New Roman" w:hAnsi="Times New Roman"/>
                      <w:lang w:eastAsia="cs-CZ"/>
                    </w:rPr>
                  </w:pPr>
                  <w:r w:rsidRPr="004909C6">
                    <w:rPr>
                      <w:rFonts w:ascii="Times New Roman" w:eastAsia="Times New Roman" w:hAnsi="Times New Roman"/>
                      <w:b/>
                      <w:color w:val="984806"/>
                      <w:lang w:eastAsia="cs-CZ"/>
                    </w:rPr>
                    <w:t>úředníci,</w:t>
                  </w:r>
                  <w:r>
                    <w:rPr>
                      <w:rFonts w:ascii="Times New Roman" w:eastAsia="Times New Roman" w:hAnsi="Times New Roman"/>
                      <w:b/>
                      <w:lang w:eastAsia="cs-CZ"/>
                    </w:rPr>
                    <w:t xml:space="preserve"> </w:t>
                  </w:r>
                  <w:r w:rsidRPr="00CD7989">
                    <w:rPr>
                      <w:rFonts w:ascii="Times New Roman" w:eastAsia="Times New Roman" w:hAnsi="Times New Roman"/>
                      <w:lang w:eastAsia="cs-CZ"/>
                    </w:rPr>
                    <w:t xml:space="preserve">přičemž tyto je třeba podle místa výkonu služby členit </w:t>
                  </w:r>
                  <w:proofErr w:type="gramStart"/>
                  <w:r w:rsidRPr="00CD7989">
                    <w:rPr>
                      <w:rFonts w:ascii="Times New Roman" w:eastAsia="Times New Roman" w:hAnsi="Times New Roman"/>
                      <w:lang w:eastAsia="cs-CZ"/>
                    </w:rPr>
                    <w:t>na</w:t>
                  </w:r>
                  <w:proofErr w:type="gramEnd"/>
                  <w:r w:rsidRPr="00CD7989">
                    <w:rPr>
                      <w:rFonts w:ascii="Times New Roman" w:eastAsia="Times New Roman" w:hAnsi="Times New Roman"/>
                      <w:lang w:eastAsia="cs-CZ"/>
                    </w:rPr>
                    <w:t xml:space="preserve"> </w:t>
                  </w:r>
                </w:p>
                <w:p w:rsidR="005E6400" w:rsidRDefault="005E6400" w:rsidP="00D027BC"/>
              </w:txbxContent>
            </v:textbox>
          </v:shape>
        </w:pict>
      </w:r>
    </w:p>
    <w:p w:rsidR="00D027BC" w:rsidRDefault="005F6743" w:rsidP="00D027BC">
      <w:pPr>
        <w:rPr>
          <w:rFonts w:eastAsia="Times New Roman"/>
          <w:b/>
          <w:lang w:eastAsia="cs-CZ"/>
        </w:rPr>
      </w:pPr>
      <w:r>
        <w:rPr>
          <w:rFonts w:eastAsia="Times New Roman"/>
          <w:b/>
          <w:noProof/>
          <w:lang w:eastAsia="cs-CZ"/>
        </w:rPr>
        <w:pict>
          <v:shape id="Textové pole 793" o:spid="_x0000_s1422" type="#_x0000_t202" style="position:absolute;margin-left:55.9pt;margin-top:22.4pt;width:386.25pt;height:64.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" fillcolor="#dbe5f1" strokeweight="1.5pt">
            <v:textbox>
              <w:txbxContent>
                <w:p w:rsidR="005E6400" w:rsidRPr="003905E7" w:rsidRDefault="005E6400" w:rsidP="00D027BC">
                  <w:pPr>
                    <w:rPr>
                      <w:rFonts w:ascii="Times New Roman" w:eastAsia="Times New Roman" w:hAnsi="Times New Roman"/>
                      <w:b/>
                      <w:color w:val="C00000"/>
                      <w:lang w:eastAsia="cs-CZ"/>
                    </w:rPr>
                  </w:pPr>
                  <w:r w:rsidRPr="003905E7">
                    <w:rPr>
                      <w:rFonts w:ascii="Times New Roman" w:eastAsia="Times New Roman" w:hAnsi="Times New Roman"/>
                      <w:b/>
                      <w:lang w:eastAsia="cs-CZ"/>
                    </w:rPr>
                    <w:t xml:space="preserve">■ </w:t>
                  </w:r>
                  <w:r w:rsidRPr="003905E7">
                    <w:rPr>
                      <w:rFonts w:ascii="Times New Roman" w:eastAsia="Times New Roman" w:hAnsi="Times New Roman"/>
                      <w:b/>
                      <w:i/>
                      <w:lang w:eastAsia="cs-CZ"/>
                    </w:rPr>
                    <w:t>státní úředníky</w:t>
                  </w:r>
                  <w:r w:rsidRPr="003905E7">
                    <w:rPr>
                      <w:rFonts w:ascii="Times New Roman" w:eastAsia="Times New Roman" w:hAnsi="Times New Roman"/>
                      <w:lang w:eastAsia="cs-CZ"/>
                    </w:rPr>
                    <w:t xml:space="preserve"> zařazené do orgánu státní správy – služebních úřadů</w:t>
                  </w:r>
                  <w:r w:rsidRPr="003905E7">
                    <w:rPr>
                      <w:rFonts w:ascii="Times New Roman" w:eastAsia="Times New Roman" w:hAnsi="Times New Roman"/>
                      <w:lang w:eastAsia="cs-CZ"/>
                    </w:rPr>
                    <w:br/>
                    <w:t xml:space="preserve"> a vykonávajících tak státní službu ve služebním poměru; jejich pracovně právní postavení je právně vymezeno zákonem </w:t>
                  </w:r>
                  <w:r w:rsidRPr="003905E7">
                    <w:rPr>
                      <w:rFonts w:ascii="Times New Roman" w:eastAsia="Times New Roman" w:hAnsi="Times New Roman"/>
                      <w:color w:val="C00000"/>
                      <w:lang w:eastAsia="cs-CZ"/>
                    </w:rPr>
                    <w:t>č</w:t>
                  </w:r>
                  <w:r>
                    <w:rPr>
                      <w:rFonts w:ascii="Times New Roman" w:eastAsia="Times New Roman" w:hAnsi="Times New Roman"/>
                      <w:color w:val="C00000"/>
                      <w:lang w:eastAsia="cs-CZ"/>
                    </w:rPr>
                    <w:t>. 234/2014 Sb., o státní službě, ve znění pozdějších předpisů</w:t>
                  </w:r>
                </w:p>
                <w:p w:rsidR="005E6400" w:rsidRPr="00A17CEA" w:rsidRDefault="005E6400" w:rsidP="00D027BC">
                  <w:pPr>
                    <w:rPr>
                      <w:rFonts w:eastAsia="Times New Roman"/>
                      <w:b/>
                      <w:lang w:eastAsia="cs-CZ"/>
                    </w:rPr>
                  </w:pPr>
                </w:p>
                <w:p w:rsidR="005E6400" w:rsidRDefault="005E6400" w:rsidP="00D027BC"/>
              </w:txbxContent>
            </v:textbox>
          </v:shape>
        </w:pict>
      </w:r>
    </w:p>
    <w:p w:rsidR="00D027BC" w:rsidRDefault="005F6743" w:rsidP="00D027BC">
      <w:pPr>
        <w:rPr>
          <w:rFonts w:eastAsia="Times New Roman"/>
          <w:b/>
          <w:lang w:eastAsia="cs-CZ"/>
        </w:rPr>
      </w:pPr>
      <w:r>
        <w:rPr>
          <w:rFonts w:eastAsia="Times New Roman"/>
          <w:b/>
          <w:noProof/>
          <w:lang w:eastAsia="cs-CZ"/>
        </w:rPr>
        <w:pict>
          <v:shape id="Přímá spojnice se šipkou 792" o:spid="_x0000_s1448" type="#_x0000_t32" style="position:absolute;margin-left:18.4pt;margin-top:8.2pt;width:13.5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" strokecolor="#4579b8" strokeweight="2.25pt">
            <v:stroke endarrow="open"/>
          </v:shape>
        </w:pict>
      </w:r>
    </w:p>
    <w:p w:rsidR="00D027BC" w:rsidRDefault="00D027BC" w:rsidP="00D027BC">
      <w:pPr>
        <w:rPr>
          <w:rFonts w:eastAsia="Times New Roman"/>
          <w:b/>
          <w:lang w:eastAsia="cs-CZ"/>
        </w:rPr>
      </w:pPr>
    </w:p>
    <w:p w:rsidR="00D027BC" w:rsidRDefault="00D027BC" w:rsidP="00D027BC">
      <w:pPr>
        <w:rPr>
          <w:rFonts w:eastAsia="Times New Roman"/>
          <w:b/>
          <w:lang w:eastAsia="cs-CZ"/>
        </w:rPr>
      </w:pPr>
    </w:p>
    <w:p w:rsidR="00D027BC" w:rsidRDefault="005F6743" w:rsidP="00D027BC">
      <w:pPr>
        <w:rPr>
          <w:rFonts w:eastAsia="Times New Roman"/>
          <w:b/>
          <w:lang w:eastAsia="cs-CZ"/>
        </w:rPr>
      </w:pPr>
      <w:r>
        <w:rPr>
          <w:rFonts w:eastAsia="Times New Roman"/>
          <w:b/>
          <w:noProof/>
          <w:lang w:eastAsia="cs-CZ"/>
        </w:rPr>
        <w:pict>
          <v:shape id="Textové pole 791" o:spid="_x0000_s1423" type="#_x0000_t202" style="position:absolute;margin-left:55.95pt;margin-top:-4.4pt;width:386.25pt;height:8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" fillcolor="#dbe5f1" strokeweight="1.5pt">
            <v:textbox>
              <w:txbxContent>
                <w:p w:rsidR="005E6400" w:rsidRPr="003905E7" w:rsidRDefault="005E6400" w:rsidP="00D027BC">
                  <w:pPr>
                    <w:rPr>
                      <w:rFonts w:ascii="Times New Roman" w:eastAsia="Times New Roman" w:hAnsi="Times New Roman"/>
                      <w:lang w:eastAsia="cs-CZ"/>
                    </w:rPr>
                  </w:pPr>
                  <w:r w:rsidRPr="003905E7">
                    <w:rPr>
                      <w:rFonts w:ascii="Times New Roman" w:eastAsia="Times New Roman" w:hAnsi="Times New Roman"/>
                      <w:b/>
                      <w:lang w:eastAsia="cs-CZ"/>
                    </w:rPr>
                    <w:t xml:space="preserve">■ </w:t>
                  </w:r>
                  <w:r w:rsidRPr="003905E7">
                    <w:rPr>
                      <w:rFonts w:ascii="Times New Roman" w:eastAsia="Times New Roman" w:hAnsi="Times New Roman"/>
                      <w:b/>
                      <w:i/>
                      <w:lang w:eastAsia="cs-CZ"/>
                    </w:rPr>
                    <w:t>úředníky územně samosprávných celků</w:t>
                  </w:r>
                  <w:r w:rsidRPr="003905E7">
                    <w:rPr>
                      <w:rFonts w:ascii="Times New Roman" w:eastAsia="Times New Roman" w:hAnsi="Times New Roman"/>
                      <w:b/>
                      <w:lang w:eastAsia="cs-CZ"/>
                    </w:rPr>
                    <w:t xml:space="preserve"> </w:t>
                  </w:r>
                  <w:r w:rsidRPr="003905E7">
                    <w:rPr>
                      <w:rFonts w:ascii="Times New Roman" w:eastAsia="Times New Roman" w:hAnsi="Times New Roman"/>
                      <w:lang w:eastAsia="cs-CZ"/>
                    </w:rPr>
                    <w:t xml:space="preserve">pracovně </w:t>
                  </w:r>
                  <w:proofErr w:type="gramStart"/>
                  <w:r w:rsidRPr="003905E7">
                    <w:rPr>
                      <w:rFonts w:ascii="Times New Roman" w:eastAsia="Times New Roman" w:hAnsi="Times New Roman"/>
                      <w:lang w:eastAsia="cs-CZ"/>
                    </w:rPr>
                    <w:t>zařazených  do</w:t>
                  </w:r>
                  <w:proofErr w:type="gramEnd"/>
                  <w:r w:rsidRPr="003905E7">
                    <w:rPr>
                      <w:rFonts w:ascii="Times New Roman" w:eastAsia="Times New Roman" w:hAnsi="Times New Roman"/>
                      <w:lang w:eastAsia="cs-CZ"/>
                    </w:rPr>
                    <w:t xml:space="preserve"> úřadů obcí či  krajů a zajišťující výkon přenesené státní správy (decentralizovaná státní služby)  a samosprávy; jejich pracovně právní postavení je právně vymezeno prvotně zvláštní právním předpisem, </w:t>
                  </w:r>
                  <w:proofErr w:type="gramStart"/>
                  <w:r w:rsidRPr="003905E7">
                    <w:rPr>
                      <w:rFonts w:ascii="Times New Roman" w:eastAsia="Times New Roman" w:hAnsi="Times New Roman"/>
                      <w:lang w:eastAsia="cs-CZ"/>
                    </w:rPr>
                    <w:t>tj.  zákonem</w:t>
                  </w:r>
                  <w:proofErr w:type="gramEnd"/>
                  <w:r w:rsidRPr="003905E7">
                    <w:rPr>
                      <w:rFonts w:ascii="Times New Roman" w:eastAsia="Times New Roman" w:hAnsi="Times New Roman"/>
                      <w:lang w:eastAsia="cs-CZ"/>
                    </w:rPr>
                    <w:t xml:space="preserve"> </w:t>
                  </w:r>
                  <w:r w:rsidRPr="003905E7">
                    <w:rPr>
                      <w:rFonts w:ascii="Times New Roman" w:eastAsia="Times New Roman" w:hAnsi="Times New Roman"/>
                      <w:color w:val="C00000"/>
                      <w:lang w:eastAsia="cs-CZ"/>
                    </w:rPr>
                    <w:t>č. 312/2002 Sb</w:t>
                  </w:r>
                  <w:r w:rsidRPr="003905E7">
                    <w:rPr>
                      <w:rFonts w:ascii="Times New Roman" w:eastAsia="Times New Roman" w:hAnsi="Times New Roman"/>
                      <w:lang w:eastAsia="cs-CZ"/>
                    </w:rPr>
                    <w:t>.</w:t>
                  </w:r>
                  <w:r>
                    <w:rPr>
                      <w:rFonts w:ascii="Times New Roman" w:eastAsia="Times New Roman" w:hAnsi="Times New Roman"/>
                      <w:lang w:eastAsia="cs-CZ"/>
                    </w:rPr>
                    <w:t xml:space="preserve"> </w:t>
                  </w:r>
                  <w:r w:rsidRPr="00E51E1C">
                    <w:rPr>
                      <w:rFonts w:ascii="Times New Roman" w:eastAsia="Times New Roman" w:hAnsi="Times New Roman"/>
                      <w:color w:val="C00000"/>
                      <w:lang w:eastAsia="cs-CZ"/>
                    </w:rPr>
                    <w:t>o úřednících územně samosprá</w:t>
                  </w:r>
                  <w:r w:rsidRPr="00E51E1C">
                    <w:rPr>
                      <w:rFonts w:ascii="Times New Roman" w:eastAsia="Times New Roman" w:hAnsi="Times New Roman"/>
                      <w:color w:val="C00000"/>
                      <w:lang w:eastAsia="cs-CZ"/>
                    </w:rPr>
                    <w:t>v</w:t>
                  </w:r>
                  <w:r w:rsidRPr="00E51E1C">
                    <w:rPr>
                      <w:rFonts w:ascii="Times New Roman" w:eastAsia="Times New Roman" w:hAnsi="Times New Roman"/>
                      <w:color w:val="C00000"/>
                      <w:lang w:eastAsia="cs-CZ"/>
                    </w:rPr>
                    <w:t xml:space="preserve">ných celků, </w:t>
                  </w:r>
                  <w:r>
                    <w:rPr>
                      <w:rFonts w:ascii="Times New Roman" w:eastAsia="Times New Roman" w:hAnsi="Times New Roman"/>
                      <w:color w:val="C00000"/>
                      <w:lang w:eastAsia="cs-CZ"/>
                    </w:rPr>
                    <w:t>ve znění pozdějších předpisů</w:t>
                  </w:r>
                </w:p>
                <w:p w:rsidR="005E6400" w:rsidRDefault="005E6400" w:rsidP="00D027BC">
                  <w:pPr>
                    <w:rPr>
                      <w:rFonts w:eastAsia="Times New Roman"/>
                      <w:lang w:eastAsia="cs-CZ"/>
                    </w:rPr>
                  </w:pPr>
                </w:p>
                <w:p w:rsidR="005E6400" w:rsidRPr="00A17CEA" w:rsidRDefault="005E6400" w:rsidP="00D027BC">
                  <w:pPr>
                    <w:rPr>
                      <w:rFonts w:eastAsia="Times New Roman"/>
                      <w:b/>
                      <w:lang w:eastAsia="cs-CZ"/>
                    </w:rPr>
                  </w:pPr>
                  <w:r w:rsidRPr="00CD7989">
                    <w:rPr>
                      <w:rFonts w:eastAsia="Times New Roman"/>
                      <w:lang w:eastAsia="cs-CZ"/>
                    </w:rPr>
                    <w:t xml:space="preserve">312/2002 Sb., o úřednících územních samosprávných celků, ve znění pozdějších přepisů (dále zákon o úřednících nebo úřednický </w:t>
                  </w:r>
                  <w:proofErr w:type="gramStart"/>
                  <w:r w:rsidRPr="00CD7989">
                    <w:rPr>
                      <w:rFonts w:eastAsia="Times New Roman"/>
                      <w:lang w:eastAsia="cs-CZ"/>
                    </w:rPr>
                    <w:t>zákon),  ke</w:t>
                  </w:r>
                  <w:proofErr w:type="gramEnd"/>
                  <w:r w:rsidRPr="00CD7989">
                    <w:rPr>
                      <w:rFonts w:eastAsia="Times New Roman"/>
                      <w:lang w:eastAsia="cs-CZ"/>
                    </w:rPr>
                    <w:t xml:space="preserve"> kterému má zákoník práce  opět pouze subsidiární postavení,                                                                      </w:t>
                  </w:r>
                  <w:r w:rsidRPr="0012476A">
                    <w:rPr>
                      <w:rFonts w:eastAsia="Times New Roman"/>
                      <w:b/>
                      <w:lang w:eastAsia="cs-CZ"/>
                    </w:rPr>
                    <w:t xml:space="preserve">       </w:t>
                  </w:r>
                </w:p>
                <w:p w:rsidR="005E6400" w:rsidRDefault="005E6400" w:rsidP="00D027BC"/>
              </w:txbxContent>
            </v:textbox>
          </v:shape>
        </w:pict>
      </w:r>
    </w:p>
    <w:p w:rsidR="00D027BC" w:rsidRDefault="00D027BC" w:rsidP="00D027BC">
      <w:pPr>
        <w:rPr>
          <w:rFonts w:eastAsia="Times New Roman"/>
          <w:b/>
          <w:lang w:eastAsia="cs-CZ"/>
        </w:rPr>
      </w:pPr>
    </w:p>
    <w:p w:rsidR="00D027BC" w:rsidRDefault="00D027BC" w:rsidP="00D027BC">
      <w:pPr>
        <w:rPr>
          <w:rFonts w:eastAsia="Times New Roman"/>
          <w:b/>
          <w:lang w:eastAsia="cs-CZ"/>
        </w:rPr>
      </w:pPr>
    </w:p>
    <w:p w:rsidR="00D027BC" w:rsidRDefault="00D027BC" w:rsidP="00D027BC">
      <w:pPr>
        <w:spacing w:after="0"/>
        <w:rPr>
          <w:rFonts w:eastAsia="Times New Roman"/>
          <w:b/>
          <w:lang w:eastAsia="cs-CZ"/>
        </w:rPr>
      </w:pPr>
    </w:p>
    <w:p w:rsidR="00D027BC" w:rsidRDefault="00D027BC" w:rsidP="00D027BC">
      <w:pPr>
        <w:spacing w:after="0"/>
        <w:rPr>
          <w:rFonts w:eastAsia="Times New Roman"/>
          <w:b/>
          <w:lang w:eastAsia="cs-CZ"/>
        </w:rPr>
      </w:pPr>
    </w:p>
    <w:p w:rsidR="00D027BC" w:rsidRDefault="00D027BC" w:rsidP="00D027BC">
      <w:pPr>
        <w:spacing w:after="0"/>
        <w:rPr>
          <w:rFonts w:eastAsia="Times New Roman"/>
          <w:b/>
          <w:lang w:eastAsia="cs-CZ"/>
        </w:rPr>
      </w:pPr>
    </w:p>
    <w:p w:rsidR="00DB68F2" w:rsidRPr="00DB68F2" w:rsidRDefault="0030392F" w:rsidP="00DB68F2">
      <w:pPr>
        <w:pStyle w:val="Nadpis2"/>
        <w:rPr>
          <w:rFonts w:ascii="Times New Roman" w:eastAsia="Times New Roman" w:hAnsi="Times New Roman" w:cs="Times New Roman"/>
          <w:color w:val="C00000"/>
          <w:sz w:val="24"/>
          <w:szCs w:val="24"/>
        </w:rPr>
      </w:pPr>
      <w:bookmarkStart w:id="86" w:name="_Toc59121164"/>
      <w:r>
        <w:rPr>
          <w:rFonts w:ascii="Times New Roman" w:eastAsia="Times New Roman" w:hAnsi="Times New Roman" w:cs="Times New Roman"/>
          <w:color w:val="C00000"/>
          <w:sz w:val="24"/>
          <w:szCs w:val="24"/>
        </w:rPr>
        <w:t>PRACOVNÍ POMĚR A SLUŽEBNÍ POMĚR VE VEŘEJNÉ SPRÁVĚ</w:t>
      </w:r>
      <w:bookmarkEnd w:id="86"/>
    </w:p>
    <w:p w:rsidR="00A61DCD" w:rsidRDefault="00095144" w:rsidP="00A61DCD">
      <w:pPr>
        <w:framePr w:w="850" w:hSpace="170" w:wrap="around" w:vAnchor="text" w:hAnchor="page" w:x="10601" w:y="1" w:anchorLock="1"/>
        <w:rPr>
          <w:rStyle w:val="znakMarginalie"/>
        </w:rPr>
      </w:pPr>
      <w:r>
        <w:rPr>
          <w:rStyle w:val="znakMarginalie"/>
        </w:rPr>
        <w:t>Rozdíl mezi pr</w:t>
      </w:r>
      <w:r>
        <w:rPr>
          <w:rStyle w:val="znakMarginalie"/>
        </w:rPr>
        <w:t>a</w:t>
      </w:r>
      <w:r>
        <w:rPr>
          <w:rStyle w:val="znakMarginalie"/>
        </w:rPr>
        <w:t>covním a služebním poměrem</w:t>
      </w:r>
    </w:p>
    <w:p w:rsidR="00D027BC" w:rsidRPr="002465B7" w:rsidRDefault="0030392F" w:rsidP="00D027BC">
      <w:pPr>
        <w:contextualSpacing/>
      </w:pPr>
      <w:proofErr w:type="gramStart"/>
      <w:r>
        <w:rPr>
          <w:rFonts w:ascii="Times New Roman" w:eastAsia="Times New Roman" w:hAnsi="Times New Roman"/>
          <w:lang w:eastAsia="cs-CZ"/>
        </w:rPr>
        <w:t>J</w:t>
      </w:r>
      <w:r w:rsidR="00D027BC" w:rsidRPr="002465B7">
        <w:rPr>
          <w:rFonts w:ascii="Times New Roman" w:eastAsia="Times New Roman" w:hAnsi="Times New Roman"/>
          <w:lang w:eastAsia="cs-CZ"/>
        </w:rPr>
        <w:t xml:space="preserve">e </w:t>
      </w:r>
      <w:r w:rsidR="00D027BC" w:rsidRPr="002465B7">
        <w:t xml:space="preserve"> </w:t>
      </w:r>
      <w:r w:rsidR="00D027BC" w:rsidRPr="002465B7">
        <w:rPr>
          <w:rFonts w:ascii="Times New Roman" w:hAnsi="Times New Roman"/>
        </w:rPr>
        <w:t>třeba</w:t>
      </w:r>
      <w:proofErr w:type="gramEnd"/>
      <w:r w:rsidR="00D027BC" w:rsidRPr="002465B7">
        <w:rPr>
          <w:rFonts w:ascii="Times New Roman" w:hAnsi="Times New Roman"/>
        </w:rPr>
        <w:t xml:space="preserve"> zmínit </w:t>
      </w:r>
      <w:r>
        <w:rPr>
          <w:rFonts w:ascii="Times New Roman" w:hAnsi="Times New Roman"/>
        </w:rPr>
        <w:t xml:space="preserve">i </w:t>
      </w:r>
      <w:r w:rsidR="00D027BC" w:rsidRPr="002465B7">
        <w:rPr>
          <w:rFonts w:ascii="Times New Roman" w:hAnsi="Times New Roman"/>
        </w:rPr>
        <w:t xml:space="preserve">význam a vztah pojmů </w:t>
      </w:r>
      <w:r w:rsidR="00D027BC" w:rsidRPr="002465B7">
        <w:rPr>
          <w:rFonts w:ascii="Times New Roman" w:eastAsia="Times New Roman" w:hAnsi="Times New Roman"/>
          <w:lang w:eastAsia="cs-CZ"/>
        </w:rPr>
        <w:t xml:space="preserve"> pracovní poměr a služební poměr</w:t>
      </w:r>
      <w:r w:rsidR="00D027BC" w:rsidRPr="002465B7">
        <w:t xml:space="preserve"> </w:t>
      </w:r>
      <w:r w:rsidR="00D027BC" w:rsidRPr="001C7692">
        <w:rPr>
          <w:rFonts w:ascii="Times New Roman" w:hAnsi="Times New Roman"/>
        </w:rPr>
        <w:t>při výkonu veřejné správy</w:t>
      </w:r>
      <w:r w:rsidR="00D027BC" w:rsidRPr="002465B7">
        <w:t xml:space="preserve">. </w:t>
      </w:r>
      <w:r w:rsidR="00D027BC" w:rsidRPr="002465B7">
        <w:rPr>
          <w:rFonts w:ascii="Times New Roman" w:eastAsia="Times New Roman" w:hAnsi="Times New Roman"/>
          <w:lang w:eastAsia="cs-CZ"/>
        </w:rPr>
        <w:t xml:space="preserve"> Zásadní je, že oba tyto poměry jsou součásti pracovněp</w:t>
      </w:r>
      <w:r w:rsidR="00D027BC" w:rsidRPr="001C7692">
        <w:rPr>
          <w:rFonts w:ascii="Times New Roman" w:hAnsi="Times New Roman"/>
        </w:rPr>
        <w:t xml:space="preserve">rávních vztahů v uvedené oblasti. </w:t>
      </w:r>
      <w:r w:rsidR="00D027BC" w:rsidRPr="001C7692">
        <w:rPr>
          <w:rFonts w:ascii="Times New Roman" w:eastAsia="Times New Roman" w:hAnsi="Times New Roman"/>
          <w:lang w:eastAsia="cs-CZ"/>
        </w:rPr>
        <w:t xml:space="preserve"> </w:t>
      </w:r>
    </w:p>
    <w:p w:rsidR="00D027BC" w:rsidRPr="002465B7" w:rsidRDefault="00D027BC" w:rsidP="00D027BC">
      <w:pPr>
        <w:contextualSpacing/>
      </w:pPr>
    </w:p>
    <w:p w:rsidR="00D027BC" w:rsidRPr="00DB68F2" w:rsidRDefault="00D027BC" w:rsidP="00D027BC">
      <w:pPr>
        <w:numPr>
          <w:ilvl w:val="0"/>
          <w:numId w:val="94"/>
        </w:numPr>
        <w:spacing w:after="0" w:line="240" w:lineRule="auto"/>
        <w:contextualSpacing/>
        <w:jc w:val="both"/>
        <w:rPr>
          <w:rFonts w:ascii="Times New Roman" w:eastAsia="Times New Roman" w:hAnsi="Times New Roman"/>
          <w:lang w:eastAsia="cs-CZ"/>
        </w:rPr>
      </w:pPr>
      <w:r w:rsidRPr="00DB68F2">
        <w:rPr>
          <w:b/>
        </w:rPr>
        <w:t>S</w:t>
      </w:r>
      <w:r w:rsidRPr="00DB68F2">
        <w:rPr>
          <w:rFonts w:ascii="Times New Roman" w:eastAsia="Times New Roman" w:hAnsi="Times New Roman"/>
          <w:b/>
          <w:lang w:eastAsia="cs-CZ"/>
        </w:rPr>
        <w:t>lužební poměr</w:t>
      </w:r>
      <w:r w:rsidRPr="00DB68F2">
        <w:rPr>
          <w:rFonts w:ascii="Times New Roman" w:eastAsia="Times New Roman" w:hAnsi="Times New Roman"/>
          <w:lang w:eastAsia="cs-CZ"/>
        </w:rPr>
        <w:t xml:space="preserve"> je spojen s výkonem závislé práce ve státní službě</w:t>
      </w:r>
      <w:r w:rsidRPr="00DB68F2">
        <w:t xml:space="preserve"> </w:t>
      </w:r>
      <w:r w:rsidRPr="00DB68F2">
        <w:rPr>
          <w:rFonts w:ascii="Times New Roman" w:hAnsi="Times New Roman"/>
        </w:rPr>
        <w:t>tj. při výkonu státní správy. Jedná se o poměr</w:t>
      </w:r>
      <w:r w:rsidRPr="00DB68F2">
        <w:rPr>
          <w:rFonts w:ascii="Times New Roman" w:eastAsia="Times New Roman" w:hAnsi="Times New Roman"/>
          <w:lang w:eastAsia="cs-CZ"/>
        </w:rPr>
        <w:t xml:space="preserve"> </w:t>
      </w:r>
      <w:r w:rsidRPr="00DB68F2">
        <w:rPr>
          <w:rFonts w:ascii="Times New Roman" w:eastAsia="Times New Roman" w:hAnsi="Times New Roman"/>
          <w:b/>
          <w:color w:val="C00000"/>
          <w:lang w:eastAsia="cs-CZ"/>
        </w:rPr>
        <w:t>veřej</w:t>
      </w:r>
      <w:r w:rsidRPr="00DB68F2">
        <w:rPr>
          <w:rFonts w:ascii="Times New Roman" w:hAnsi="Times New Roman"/>
          <w:b/>
          <w:color w:val="C00000"/>
        </w:rPr>
        <w:t>noprávní</w:t>
      </w:r>
      <w:r w:rsidRPr="00DB68F2">
        <w:rPr>
          <w:rFonts w:ascii="Times New Roman" w:hAnsi="Times New Roman"/>
        </w:rPr>
        <w:t>, což má za následek, že</w:t>
      </w:r>
      <w:r w:rsidRPr="00DB68F2">
        <w:t xml:space="preserve"> </w:t>
      </w:r>
      <w:r w:rsidRPr="00DB68F2">
        <w:rPr>
          <w:rFonts w:ascii="Times New Roman" w:eastAsia="Times New Roman" w:hAnsi="Times New Roman"/>
          <w:lang w:eastAsia="cs-CZ"/>
        </w:rPr>
        <w:t>řízení ve věcech služe</w:t>
      </w:r>
      <w:r w:rsidRPr="00DB68F2">
        <w:rPr>
          <w:rFonts w:ascii="Times New Roman" w:eastAsia="Times New Roman" w:hAnsi="Times New Roman"/>
          <w:lang w:eastAsia="cs-CZ"/>
        </w:rPr>
        <w:t>b</w:t>
      </w:r>
      <w:r w:rsidRPr="00DB68F2">
        <w:rPr>
          <w:rFonts w:ascii="Times New Roman" w:eastAsia="Times New Roman" w:hAnsi="Times New Roman"/>
          <w:lang w:eastAsia="cs-CZ"/>
        </w:rPr>
        <w:t xml:space="preserve">ního poměru je (klasickým) správním řízením (rozhodování s ním spojené představuje výkon veřejné </w:t>
      </w:r>
      <w:proofErr w:type="gramStart"/>
      <w:r w:rsidRPr="00DB68F2">
        <w:rPr>
          <w:rFonts w:ascii="Times New Roman" w:eastAsia="Times New Roman" w:hAnsi="Times New Roman"/>
          <w:lang w:eastAsia="cs-CZ"/>
        </w:rPr>
        <w:t>moci) ,</w:t>
      </w:r>
      <w:r w:rsidRPr="00DB68F2">
        <w:t xml:space="preserve"> </w:t>
      </w:r>
      <w:r w:rsidRPr="00DB68F2">
        <w:rPr>
          <w:rFonts w:ascii="Times New Roman" w:eastAsia="Times New Roman" w:hAnsi="Times New Roman"/>
          <w:lang w:eastAsia="cs-CZ"/>
        </w:rPr>
        <w:t>ve</w:t>
      </w:r>
      <w:proofErr w:type="gramEnd"/>
      <w:r w:rsidRPr="00DB68F2">
        <w:rPr>
          <w:rFonts w:ascii="Times New Roman" w:eastAsia="Times New Roman" w:hAnsi="Times New Roman"/>
          <w:lang w:eastAsia="cs-CZ"/>
        </w:rPr>
        <w:t xml:space="preserve"> kterém </w:t>
      </w:r>
      <w:r w:rsidRPr="00DB68F2">
        <w:rPr>
          <w:rFonts w:ascii="Times New Roman" w:hAnsi="Times New Roman"/>
        </w:rPr>
        <w:t>nadřízený</w:t>
      </w:r>
      <w:r w:rsidRPr="00DB68F2">
        <w:t xml:space="preserve"> </w:t>
      </w:r>
      <w:r w:rsidRPr="00DB68F2">
        <w:rPr>
          <w:rFonts w:ascii="Times New Roman" w:eastAsia="Times New Roman" w:hAnsi="Times New Roman"/>
          <w:lang w:eastAsia="cs-CZ"/>
        </w:rPr>
        <w:t>služební funkcionář vystupuje jako správní orgán (ve vrchnostensky nadřazeném postavení).</w:t>
      </w:r>
      <w:r w:rsidRPr="00DB68F2">
        <w:t xml:space="preserve"> </w:t>
      </w:r>
      <w:r w:rsidRPr="00DB68F2">
        <w:rPr>
          <w:rFonts w:ascii="Times New Roman" w:hAnsi="Times New Roman"/>
        </w:rPr>
        <w:t>Služební poměr tak např. nevzniká pr</w:t>
      </w:r>
      <w:r w:rsidRPr="00DB68F2">
        <w:rPr>
          <w:rFonts w:ascii="Times New Roman" w:hAnsi="Times New Roman"/>
        </w:rPr>
        <w:t>a</w:t>
      </w:r>
      <w:r w:rsidRPr="00DB68F2">
        <w:rPr>
          <w:rFonts w:ascii="Times New Roman" w:hAnsi="Times New Roman"/>
        </w:rPr>
        <w:t>covní smlouvou ale rozhodnutím o přijetí do služebního poměru a všechna</w:t>
      </w:r>
      <w:r w:rsidRPr="00DB68F2">
        <w:t xml:space="preserve"> </w:t>
      </w:r>
      <w:r w:rsidRPr="00DB68F2">
        <w:rPr>
          <w:rFonts w:ascii="Times New Roman" w:eastAsia="Times New Roman" w:hAnsi="Times New Roman"/>
          <w:lang w:eastAsia="cs-CZ"/>
        </w:rPr>
        <w:t xml:space="preserve">rozhodnutí vydaná ve věcech služebního poměru </w:t>
      </w:r>
      <w:r w:rsidRPr="00DB68F2">
        <w:rPr>
          <w:rFonts w:ascii="Times New Roman" w:hAnsi="Times New Roman"/>
        </w:rPr>
        <w:t>pak</w:t>
      </w:r>
      <w:r w:rsidRPr="00DB68F2">
        <w:t xml:space="preserve"> </w:t>
      </w:r>
      <w:r w:rsidRPr="00DB68F2">
        <w:rPr>
          <w:rFonts w:ascii="Times New Roman" w:eastAsia="Times New Roman" w:hAnsi="Times New Roman"/>
          <w:lang w:eastAsia="cs-CZ"/>
        </w:rPr>
        <w:t>běžně podléhají přezkumu ve správním sou</w:t>
      </w:r>
      <w:r w:rsidRPr="00DB68F2">
        <w:rPr>
          <w:rFonts w:ascii="Times New Roman" w:eastAsia="Times New Roman" w:hAnsi="Times New Roman"/>
          <w:lang w:eastAsia="cs-CZ"/>
        </w:rPr>
        <w:t>d</w:t>
      </w:r>
      <w:r w:rsidRPr="00DB68F2">
        <w:rPr>
          <w:rFonts w:ascii="Times New Roman" w:eastAsia="Times New Roman" w:hAnsi="Times New Roman"/>
          <w:lang w:eastAsia="cs-CZ"/>
        </w:rPr>
        <w:t xml:space="preserve">nictví ve smyslu § 65 odst. 1 s. </w:t>
      </w:r>
      <w:proofErr w:type="spellStart"/>
      <w:r w:rsidRPr="00DB68F2">
        <w:rPr>
          <w:rFonts w:ascii="Times New Roman" w:eastAsia="Times New Roman" w:hAnsi="Times New Roman"/>
          <w:lang w:eastAsia="cs-CZ"/>
        </w:rPr>
        <w:t>ř</w:t>
      </w:r>
      <w:proofErr w:type="spellEnd"/>
      <w:r w:rsidRPr="00DB68F2">
        <w:rPr>
          <w:rFonts w:ascii="Times New Roman" w:eastAsia="Times New Roman" w:hAnsi="Times New Roman"/>
          <w:lang w:eastAsia="cs-CZ"/>
        </w:rPr>
        <w:t>. s., a tedy se jedná o úkony správního orgánu, jimiž se autoritativně zakládají, mění, ruší nebo závazně u</w:t>
      </w:r>
      <w:r w:rsidR="0030392F">
        <w:rPr>
          <w:rFonts w:ascii="Times New Roman" w:eastAsia="Times New Roman" w:hAnsi="Times New Roman"/>
          <w:lang w:eastAsia="cs-CZ"/>
        </w:rPr>
        <w:t>rčují jeho práva nebo povinnosti</w:t>
      </w:r>
      <w:r w:rsidRPr="00DB68F2">
        <w:rPr>
          <w:rFonts w:ascii="Times New Roman" w:eastAsia="Times New Roman" w:hAnsi="Times New Roman"/>
          <w:lang w:eastAsia="cs-CZ"/>
        </w:rPr>
        <w:t>.</w:t>
      </w:r>
    </w:p>
    <w:p w:rsidR="00D027BC" w:rsidRPr="00DB68F2" w:rsidRDefault="00D027BC" w:rsidP="00D027BC">
      <w:pPr>
        <w:ind w:left="720"/>
        <w:contextualSpacing/>
      </w:pPr>
    </w:p>
    <w:p w:rsidR="00D027BC" w:rsidRDefault="00D027BC" w:rsidP="00D027BC">
      <w:pPr>
        <w:numPr>
          <w:ilvl w:val="0"/>
          <w:numId w:val="94"/>
        </w:numPr>
        <w:spacing w:after="0" w:line="240" w:lineRule="auto"/>
        <w:contextualSpacing/>
        <w:jc w:val="both"/>
        <w:rPr>
          <w:rFonts w:ascii="Times New Roman" w:hAnsi="Times New Roman"/>
        </w:rPr>
      </w:pPr>
      <w:r w:rsidRPr="00DB68F2">
        <w:rPr>
          <w:b/>
        </w:rPr>
        <w:t>P</w:t>
      </w:r>
      <w:r w:rsidRPr="00DB68F2">
        <w:rPr>
          <w:rFonts w:ascii="Times New Roman" w:eastAsia="Times New Roman" w:hAnsi="Times New Roman"/>
          <w:b/>
          <w:lang w:eastAsia="cs-CZ"/>
        </w:rPr>
        <w:t>racovní poměr</w:t>
      </w:r>
      <w:r w:rsidRPr="00DB68F2">
        <w:rPr>
          <w:rFonts w:ascii="Times New Roman" w:eastAsia="Times New Roman" w:hAnsi="Times New Roman"/>
          <w:lang w:eastAsia="cs-CZ"/>
        </w:rPr>
        <w:t xml:space="preserve"> je </w:t>
      </w:r>
      <w:r w:rsidRPr="00DB68F2">
        <w:rPr>
          <w:rFonts w:ascii="Times New Roman" w:hAnsi="Times New Roman"/>
        </w:rPr>
        <w:t xml:space="preserve">obecně typickým poměrem </w:t>
      </w:r>
      <w:r w:rsidRPr="00DB68F2">
        <w:rPr>
          <w:rFonts w:ascii="Times New Roman" w:hAnsi="Times New Roman"/>
          <w:b/>
          <w:color w:val="C00000"/>
        </w:rPr>
        <w:t>soukromoprávním</w:t>
      </w:r>
      <w:r w:rsidRPr="00DB68F2">
        <w:t xml:space="preserve"> </w:t>
      </w:r>
      <w:r w:rsidRPr="00DB68F2">
        <w:rPr>
          <w:rFonts w:ascii="Times New Roman" w:eastAsia="Times New Roman" w:hAnsi="Times New Roman"/>
          <w:lang w:eastAsia="cs-CZ"/>
        </w:rPr>
        <w:t>když jeho účastníci mají rovné postavení</w:t>
      </w:r>
      <w:r w:rsidRPr="00DB68F2">
        <w:t xml:space="preserve">. </w:t>
      </w:r>
      <w:r w:rsidRPr="00DB68F2">
        <w:rPr>
          <w:rFonts w:ascii="Times New Roman" w:hAnsi="Times New Roman"/>
        </w:rPr>
        <w:t>Zahrnuje pracovněprávní vztahy jak v nestátní sféře tak</w:t>
      </w:r>
      <w:r w:rsidRPr="00DB68F2">
        <w:t xml:space="preserve"> </w:t>
      </w:r>
      <w:r w:rsidRPr="00DB68F2">
        <w:rPr>
          <w:rFonts w:ascii="Times New Roman" w:eastAsia="Times New Roman" w:hAnsi="Times New Roman"/>
          <w:lang w:eastAsia="cs-CZ"/>
        </w:rPr>
        <w:t>výkon z</w:t>
      </w:r>
      <w:r w:rsidRPr="00DB68F2">
        <w:rPr>
          <w:rFonts w:ascii="Times New Roman" w:eastAsia="Times New Roman" w:hAnsi="Times New Roman"/>
          <w:lang w:eastAsia="cs-CZ"/>
        </w:rPr>
        <w:t>á</w:t>
      </w:r>
      <w:r w:rsidRPr="00DB68F2">
        <w:rPr>
          <w:rFonts w:ascii="Times New Roman" w:eastAsia="Times New Roman" w:hAnsi="Times New Roman"/>
          <w:lang w:eastAsia="cs-CZ"/>
        </w:rPr>
        <w:lastRenderedPageBreak/>
        <w:t>vislé práce zaměstnanců</w:t>
      </w:r>
      <w:r w:rsidRPr="00DB68F2">
        <w:t xml:space="preserve"> </w:t>
      </w:r>
      <w:r w:rsidRPr="00DB68F2">
        <w:rPr>
          <w:rFonts w:ascii="Times New Roman" w:hAnsi="Times New Roman"/>
        </w:rPr>
        <w:t>všech územně samosprávných celků a zaměstnanců státní spr</w:t>
      </w:r>
      <w:r w:rsidRPr="00DB68F2">
        <w:rPr>
          <w:rFonts w:ascii="Times New Roman" w:hAnsi="Times New Roman"/>
        </w:rPr>
        <w:t>á</w:t>
      </w:r>
      <w:r w:rsidRPr="00DB68F2">
        <w:rPr>
          <w:rFonts w:ascii="Times New Roman" w:hAnsi="Times New Roman"/>
        </w:rPr>
        <w:t xml:space="preserve">vy, kteří však nevykonávají jako závislou činnost státní správu, ale jejich pracovní činnost zahrnuje ve státní </w:t>
      </w:r>
      <w:proofErr w:type="gramStart"/>
      <w:r w:rsidRPr="00DB68F2">
        <w:rPr>
          <w:rFonts w:ascii="Times New Roman" w:hAnsi="Times New Roman"/>
        </w:rPr>
        <w:t>správě  obslužné</w:t>
      </w:r>
      <w:proofErr w:type="gramEnd"/>
      <w:r w:rsidRPr="00DB68F2">
        <w:rPr>
          <w:rFonts w:ascii="Times New Roman" w:hAnsi="Times New Roman"/>
        </w:rPr>
        <w:t xml:space="preserve"> a servisní činnosti. Základní pracovní poměr zde proto vzniká zejména pracovní smlouvou</w:t>
      </w:r>
      <w:r w:rsidR="0030392F">
        <w:rPr>
          <w:rFonts w:ascii="Times New Roman" w:hAnsi="Times New Roman"/>
        </w:rPr>
        <w:t>.</w:t>
      </w:r>
    </w:p>
    <w:p w:rsidR="0030392F" w:rsidRPr="0030392F" w:rsidRDefault="0030392F" w:rsidP="0030392F">
      <w:pPr>
        <w:spacing w:after="0" w:line="240" w:lineRule="auto"/>
        <w:contextualSpacing/>
        <w:jc w:val="both"/>
        <w:rPr>
          <w:rFonts w:ascii="Times New Roman" w:hAnsi="Times New Roman"/>
        </w:rPr>
      </w:pPr>
    </w:p>
    <w:p w:rsidR="00D027BC" w:rsidRPr="0030392F" w:rsidRDefault="00664094" w:rsidP="00D027BC">
      <w:pPr>
        <w:contextualSpacing/>
        <w:rPr>
          <w:rFonts w:ascii="Times New Roman" w:hAnsi="Times New Roman" w:cs="Times New Roman"/>
          <w:i/>
        </w:rPr>
      </w:pPr>
      <w:r>
        <w:rPr>
          <w:rFonts w:ascii="Times New Roman" w:hAnsi="Times New Roman" w:cs="Times New Roman"/>
          <w:i/>
        </w:rPr>
        <w:t>Schéma právní úpravy vzniku</w:t>
      </w:r>
      <w:r w:rsidR="00D027BC" w:rsidRPr="0030392F">
        <w:rPr>
          <w:rFonts w:ascii="Times New Roman" w:hAnsi="Times New Roman" w:cs="Times New Roman"/>
          <w:i/>
        </w:rPr>
        <w:t xml:space="preserve"> pracovního a služebního poměru.</w:t>
      </w:r>
    </w:p>
    <w:p w:rsidR="00D027BC" w:rsidRDefault="005F6743" w:rsidP="00D027BC">
      <w:pPr>
        <w:contextualSpacing/>
      </w:pPr>
      <w:r>
        <w:rPr>
          <w:noProof/>
          <w:lang w:eastAsia="cs-CZ"/>
        </w:rPr>
        <w:pict>
          <v:roundrect id="Zaoblený obdélník 790" o:spid="_x0000_s1447" style="position:absolute;margin-left:0;margin-top:8.8pt;width:501.3pt;height:514.85pt;z-index:251939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" fillcolor="#c0504d" strokecolor="#f2f2f2" strokeweight="3pt">
            <v:shadow on="t" color="#622423" opacity=".5" offset="1pt"/>
          </v:roundrect>
        </w:pict>
      </w:r>
    </w:p>
    <w:p w:rsidR="00D027BC" w:rsidRDefault="00D027BC" w:rsidP="00D027BC">
      <w:pPr>
        <w:contextualSpacing/>
      </w:pPr>
    </w:p>
    <w:p w:rsidR="00D027BC" w:rsidRDefault="005F6743" w:rsidP="00D027BC">
      <w:pPr>
        <w:contextualSpacing/>
      </w:pPr>
      <w:r>
        <w:rPr>
          <w:noProof/>
          <w:lang w:eastAsia="cs-CZ"/>
        </w:rPr>
        <w:pict>
          <v:shape id="Textové pole 789" o:spid="_x0000_s1424" type="#_x0000_t202" style="position:absolute;margin-left:12.9pt;margin-top:11.9pt;width:158.95pt;height:95.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" fillcolor="#d99594" strokecolor="#974706" strokeweight="1.5pt">
            <v:fill color2="#f2dbdb" angle="135" focus="50%" type="gradient"/>
            <v:shadow on="t" color="#622423" opacity=".5" offset="1pt"/>
            <v:textbox>
              <w:txbxContent>
                <w:p w:rsidR="005E6400" w:rsidRPr="0030392F" w:rsidRDefault="005E6400" w:rsidP="00D027BC">
                  <w:pPr>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b/>
                    </w:rPr>
                  </w:pPr>
                  <w:proofErr w:type="gramStart"/>
                  <w:r w:rsidRPr="0030392F">
                    <w:rPr>
                      <w:rFonts w:ascii="Times New Roman" w:hAnsi="Times New Roman" w:cs="Times New Roman"/>
                      <w:b/>
                    </w:rPr>
                    <w:t>ZÁKONÍK                                      PRÁCE</w:t>
                  </w:r>
                  <w:proofErr w:type="gramEnd"/>
                  <w:r w:rsidRPr="0030392F">
                    <w:rPr>
                      <w:rFonts w:ascii="Times New Roman" w:hAnsi="Times New Roman" w:cs="Times New Roman"/>
                      <w:b/>
                    </w:rPr>
                    <w:t xml:space="preserve"> </w:t>
                  </w:r>
                </w:p>
                <w:p w:rsidR="005E6400" w:rsidRPr="0030392F" w:rsidRDefault="005E6400" w:rsidP="00D027BC">
                  <w:pPr>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b/>
                    </w:rPr>
                  </w:pPr>
                  <w:r w:rsidRPr="0030392F">
                    <w:rPr>
                      <w:rFonts w:ascii="Times New Roman" w:hAnsi="Times New Roman" w:cs="Times New Roman"/>
                      <w:b/>
                      <w:sz w:val="16"/>
                      <w:szCs w:val="16"/>
                    </w:rPr>
                    <w:t>(262/2006 Sb.)</w:t>
                  </w:r>
                </w:p>
                <w:p w:rsidR="005E6400" w:rsidRPr="0030392F" w:rsidRDefault="005E6400" w:rsidP="00D027BC">
                  <w:pPr>
                    <w:contextualSpacing/>
                    <w:jc w:val="center"/>
                    <w:rPr>
                      <w:rFonts w:ascii="Times New Roman" w:hAnsi="Times New Roman" w:cs="Times New Roman"/>
                      <w:b/>
                    </w:rPr>
                  </w:pPr>
                </w:p>
                <w:p w:rsidR="005E6400" w:rsidRPr="0030392F" w:rsidRDefault="005E6400" w:rsidP="00D027BC">
                  <w:pPr>
                    <w:contextualSpacing/>
                    <w:jc w:val="center"/>
                    <w:rPr>
                      <w:rFonts w:ascii="Times New Roman" w:hAnsi="Times New Roman" w:cs="Times New Roman"/>
                      <w:b/>
                    </w:rPr>
                  </w:pPr>
                  <w:r w:rsidRPr="0030392F">
                    <w:rPr>
                      <w:rFonts w:ascii="Times New Roman" w:hAnsi="Times New Roman" w:cs="Times New Roman"/>
                      <w:b/>
                    </w:rPr>
                    <w:t>PRACOVNÍ</w:t>
                  </w:r>
                </w:p>
                <w:p w:rsidR="005E6400" w:rsidRPr="0030392F" w:rsidRDefault="005E6400" w:rsidP="00D027BC">
                  <w:pPr>
                    <w:contextualSpacing/>
                    <w:jc w:val="center"/>
                    <w:rPr>
                      <w:rFonts w:ascii="Times New Roman" w:hAnsi="Times New Roman" w:cs="Times New Roman"/>
                      <w:b/>
                    </w:rPr>
                  </w:pPr>
                  <w:r w:rsidRPr="0030392F">
                    <w:rPr>
                      <w:rFonts w:ascii="Times New Roman" w:hAnsi="Times New Roman" w:cs="Times New Roman"/>
                      <w:b/>
                    </w:rPr>
                    <w:t>POMĚR</w:t>
                  </w:r>
                </w:p>
              </w:txbxContent>
            </v:textbox>
          </v:shape>
        </w:pict>
      </w:r>
    </w:p>
    <w:p w:rsidR="00D027BC" w:rsidRDefault="00D027BC" w:rsidP="00D027BC">
      <w:pPr>
        <w:contextualSpacing/>
      </w:pPr>
    </w:p>
    <w:p w:rsidR="00D027BC" w:rsidRDefault="005F6743" w:rsidP="00D027BC">
      <w:pPr>
        <w:contextualSpacing/>
      </w:pPr>
      <w:r>
        <w:rPr>
          <w:noProof/>
          <w:lang w:eastAsia="cs-CZ"/>
        </w:rPr>
        <w:pict>
          <v:shape id="Přímá spojnice se šipkou 788" o:spid="_x0000_s1446" type="#_x0000_t32" style="position:absolute;margin-left:378.95pt;margin-top:5.05pt;width:27.05pt;height:.05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" strokeweight="6pt">
            <v:stroke endarrow="block"/>
          </v:shape>
        </w:pict>
      </w:r>
      <w:r>
        <w:rPr>
          <w:noProof/>
          <w:lang w:eastAsia="cs-CZ"/>
        </w:rPr>
        <w:pict>
          <v:shape id="Přímá spojnice se šipkou 765" o:spid="_x0000_s1445" type="#_x0000_t32" style="position:absolute;margin-left:404.6pt;margin-top:5.05pt;width:1.4pt;height:371.55pt;flip:x 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" strokeweight="3pt"/>
        </w:pict>
      </w:r>
    </w:p>
    <w:p w:rsidR="00D027BC" w:rsidRDefault="00D027BC" w:rsidP="00D027BC">
      <w:pPr>
        <w:contextualSpacing/>
      </w:pPr>
    </w:p>
    <w:p w:rsidR="00D027BC" w:rsidRDefault="005F6743" w:rsidP="00D027BC">
      <w:pPr>
        <w:contextualSpacing/>
      </w:pPr>
      <w:r>
        <w:rPr>
          <w:noProof/>
          <w:lang w:eastAsia="cs-CZ"/>
        </w:rPr>
        <w:pict>
          <v:shape id="Volný tvar 479" o:spid="_x0000_s1444" style="position:absolute;margin-left:172.75pt;margin-top:7.95pt;width:45.05pt;height:42.65pt;rotation:8754053fd;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" adj="0,,0" path="m15429,l9257,6171r3086,l12343,12343r-6172,l6171,9257,,15429r6171,6171l6171,18514r12343,l18514,6171r3086,l15429,xe" fillcolor="#ffc000" strokeweight="1pt">
            <v:stroke joinstyle="miter"/>
            <v:formulas/>
            <v:path o:connecttype="custom" o:connectlocs="408679,0;245197,154748;163456,232134;0,386907;163456,541655;326938,464269;490394,309521;572135,154748" o:connectangles="270,180,270,180,90,90,0,0" textboxrect="3085,12343,18514,18514"/>
          </v:shape>
        </w:pict>
      </w:r>
      <w:r>
        <w:rPr>
          <w:noProof/>
          <w:lang w:eastAsia="cs-CZ"/>
        </w:rPr>
        <w:pict>
          <v:shape id="Textové pole 478" o:spid="_x0000_s1425" type="#_x0000_t202" style="position:absolute;margin-left:213.05pt;margin-top:.25pt;width:120.95pt;height:19.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" strokecolor="#95b3d7" strokeweight="1pt">
            <v:fill color2="#b8cce4" focus="100%" type="gradient"/>
            <v:shadow on="t" color="#243f60" opacity=".5" offset="1pt"/>
            <v:textbox>
              <w:txbxContent>
                <w:p w:rsidR="005E6400" w:rsidRPr="0030392F" w:rsidRDefault="005E6400" w:rsidP="00D027BC">
                  <w:pPr>
                    <w:rPr>
                      <w:rFonts w:ascii="Times New Roman" w:hAnsi="Times New Roman" w:cs="Times New Roman"/>
                    </w:rPr>
                  </w:pPr>
                  <w:r w:rsidRPr="0030392F">
                    <w:rPr>
                      <w:rFonts w:ascii="Times New Roman" w:hAnsi="Times New Roman" w:cs="Times New Roman"/>
                    </w:rPr>
                    <w:t>pracovní smlouvou</w:t>
                  </w:r>
                </w:p>
              </w:txbxContent>
            </v:textbox>
          </v:shape>
        </w:pict>
      </w:r>
    </w:p>
    <w:p w:rsidR="00D027BC" w:rsidRDefault="00D027BC" w:rsidP="00D027BC">
      <w:pPr>
        <w:contextualSpacing/>
      </w:pPr>
    </w:p>
    <w:p w:rsidR="00D027BC" w:rsidRDefault="005F6743" w:rsidP="00D027BC">
      <w:pPr>
        <w:contextualSpacing/>
      </w:pPr>
      <w:r>
        <w:rPr>
          <w:noProof/>
          <w:lang w:eastAsia="cs-CZ"/>
        </w:rPr>
        <w:pict>
          <v:shape id="Textové pole 477" o:spid="_x0000_s1426" type="#_x0000_t202" style="position:absolute;margin-left:213.05pt;margin-top:3.2pt;width:120.95pt;height:23.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" strokecolor="#95b3d7" strokeweight="1pt">
            <v:fill color2="#b8cce4" focus="100%" type="gradient"/>
            <v:shadow on="t" color="#243f60" opacity=".5" offset="1pt"/>
            <v:textbox>
              <w:txbxContent>
                <w:p w:rsidR="005E6400" w:rsidRPr="0030392F" w:rsidRDefault="005E6400" w:rsidP="00D027BC">
                  <w:pPr>
                    <w:rPr>
                      <w:rFonts w:ascii="Times New Roman" w:hAnsi="Times New Roman" w:cs="Times New Roman"/>
                    </w:rPr>
                  </w:pPr>
                  <w:r w:rsidRPr="0030392F">
                    <w:rPr>
                      <w:rFonts w:ascii="Times New Roman" w:hAnsi="Times New Roman" w:cs="Times New Roman"/>
                    </w:rPr>
                    <w:t>jmenováním</w:t>
                  </w:r>
                </w:p>
              </w:txbxContent>
            </v:textbox>
          </v:shape>
        </w:pict>
      </w:r>
    </w:p>
    <w:p w:rsidR="00D027BC" w:rsidRDefault="00D027BC" w:rsidP="00D027BC">
      <w:pPr>
        <w:contextualSpacing/>
      </w:pPr>
    </w:p>
    <w:p w:rsidR="00D027BC" w:rsidRDefault="00D027BC" w:rsidP="00D027BC">
      <w:pPr>
        <w:contextualSpacing/>
      </w:pPr>
    </w:p>
    <w:p w:rsidR="00D027BC" w:rsidRDefault="005F6743" w:rsidP="00D027BC">
      <w:pPr>
        <w:contextualSpacing/>
      </w:pPr>
      <w:r>
        <w:rPr>
          <w:noProof/>
          <w:lang w:eastAsia="cs-CZ"/>
        </w:rPr>
        <w:pict>
          <v:shape id="Textové pole 476" o:spid="_x0000_s1427" type="#_x0000_t202" style="position:absolute;margin-left:213.05pt;margin-top:5.15pt;width:160pt;height:49.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" strokecolor="#95b3d7" strokeweight="1pt">
            <v:fill color2="#b8cce4" focus="100%" type="gradient"/>
            <v:shadow on="t" color="#243f60" opacity=".5" offset="1pt"/>
            <v:textbox>
              <w:txbxContent>
                <w:p w:rsidR="005E6400" w:rsidRPr="0030392F" w:rsidRDefault="005E6400" w:rsidP="00D027BC">
                  <w:pPr>
                    <w:rPr>
                      <w:rFonts w:ascii="Times New Roman" w:hAnsi="Times New Roman" w:cs="Times New Roman"/>
                    </w:rPr>
                  </w:pPr>
                  <w:r w:rsidRPr="0030392F">
                    <w:rPr>
                      <w:rFonts w:ascii="Times New Roman" w:hAnsi="Times New Roman" w:cs="Times New Roman"/>
                    </w:rPr>
                    <w:t xml:space="preserve">Vznik </w:t>
                  </w:r>
                  <w:proofErr w:type="gramStart"/>
                  <w:r w:rsidRPr="0030392F">
                    <w:rPr>
                      <w:rFonts w:ascii="Times New Roman" w:hAnsi="Times New Roman" w:cs="Times New Roman"/>
                    </w:rPr>
                    <w:t>rozhodnutím                    státní</w:t>
                  </w:r>
                  <w:proofErr w:type="gramEnd"/>
                  <w:r w:rsidRPr="0030392F">
                    <w:rPr>
                      <w:rFonts w:ascii="Times New Roman" w:hAnsi="Times New Roman" w:cs="Times New Roman"/>
                    </w:rPr>
                    <w:t xml:space="preserve"> zaměstnanci           </w:t>
                  </w:r>
                  <w:r>
                    <w:rPr>
                      <w:rFonts w:ascii="Times New Roman" w:hAnsi="Times New Roman" w:cs="Times New Roman"/>
                    </w:rPr>
                    <w:t xml:space="preserve">       </w:t>
                  </w:r>
                  <w:r w:rsidRPr="0030392F">
                    <w:rPr>
                      <w:rFonts w:ascii="Times New Roman" w:hAnsi="Times New Roman" w:cs="Times New Roman"/>
                    </w:rPr>
                    <w:t xml:space="preserve"> (</w:t>
                  </w:r>
                  <w:r w:rsidRPr="0030392F">
                    <w:rPr>
                      <w:rFonts w:ascii="Times New Roman" w:hAnsi="Times New Roman" w:cs="Times New Roman"/>
                      <w:sz w:val="16"/>
                      <w:szCs w:val="16"/>
                    </w:rPr>
                    <w:t>výkon správních činností</w:t>
                  </w:r>
                  <w:r w:rsidRPr="0030392F">
                    <w:rPr>
                      <w:rFonts w:ascii="Times New Roman" w:hAnsi="Times New Roman" w:cs="Times New Roman"/>
                    </w:rPr>
                    <w:t>)</w:t>
                  </w:r>
                </w:p>
                <w:p w:rsidR="005E6400" w:rsidRDefault="005E6400" w:rsidP="00D027BC"/>
              </w:txbxContent>
            </v:textbox>
          </v:shape>
        </w:pict>
      </w:r>
      <w:r>
        <w:rPr>
          <w:noProof/>
          <w:lang w:eastAsia="cs-CZ"/>
        </w:rPr>
        <w:pict>
          <v:shape id="Textové pole 475" o:spid="_x0000_s1428" type="#_x0000_t202" style="position:absolute;margin-left:15pt;margin-top:1.95pt;width:158.95pt;height:138.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" fillcolor="#d99594" strokecolor="#d99594" strokeweight="1pt">
            <v:fill color2="#f2dbdb" angle="135" focus="50%" type="gradient"/>
            <v:shadow on="t" color="#622423" opacity=".5" offset="1pt"/>
            <v:textbox>
              <w:txbxContent>
                <w:p w:rsidR="005E6400" w:rsidRPr="0030392F" w:rsidRDefault="005E6400" w:rsidP="00D027BC">
                  <w:pPr>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b/>
                    </w:rPr>
                  </w:pPr>
                  <w:r w:rsidRPr="0030392F">
                    <w:rPr>
                      <w:rFonts w:ascii="Times New Roman" w:hAnsi="Times New Roman" w:cs="Times New Roman"/>
                      <w:b/>
                    </w:rPr>
                    <w:t xml:space="preserve">ZÁKON O </w:t>
                  </w:r>
                  <w:proofErr w:type="gramStart"/>
                  <w:r w:rsidRPr="0030392F">
                    <w:rPr>
                      <w:rFonts w:ascii="Times New Roman" w:hAnsi="Times New Roman" w:cs="Times New Roman"/>
                      <w:b/>
                    </w:rPr>
                    <w:t>STÁTNÍ                                SLUŽBĚ</w:t>
                  </w:r>
                  <w:proofErr w:type="gramEnd"/>
                  <w:r w:rsidRPr="0030392F">
                    <w:rPr>
                      <w:rFonts w:ascii="Times New Roman" w:hAnsi="Times New Roman" w:cs="Times New Roman"/>
                      <w:b/>
                    </w:rPr>
                    <w:t xml:space="preserve"> </w:t>
                  </w:r>
                </w:p>
                <w:p w:rsidR="005E6400" w:rsidRPr="0030392F" w:rsidRDefault="005E6400" w:rsidP="00D027BC">
                  <w:pPr>
                    <w:pBdr>
                      <w:top w:val="single" w:sz="4" w:space="1" w:color="auto"/>
                      <w:left w:val="single" w:sz="4" w:space="4" w:color="auto"/>
                      <w:bottom w:val="single" w:sz="4" w:space="1" w:color="auto"/>
                      <w:right w:val="single" w:sz="4" w:space="4" w:color="auto"/>
                    </w:pBdr>
                    <w:contextualSpacing/>
                    <w:jc w:val="center"/>
                    <w:rPr>
                      <w:rFonts w:ascii="Times New Roman" w:hAnsi="Times New Roman" w:cs="Times New Roman"/>
                      <w:b/>
                      <w:sz w:val="18"/>
                      <w:szCs w:val="18"/>
                    </w:rPr>
                  </w:pPr>
                  <w:r w:rsidRPr="0030392F">
                    <w:rPr>
                      <w:rFonts w:ascii="Times New Roman" w:hAnsi="Times New Roman" w:cs="Times New Roman"/>
                      <w:b/>
                      <w:sz w:val="18"/>
                      <w:szCs w:val="18"/>
                    </w:rPr>
                    <w:t>(234/2014 Sb.)</w:t>
                  </w:r>
                </w:p>
                <w:p w:rsidR="005E6400" w:rsidRPr="0030392F" w:rsidRDefault="005E6400" w:rsidP="00D027BC">
                  <w:pPr>
                    <w:contextualSpacing/>
                    <w:jc w:val="center"/>
                    <w:rPr>
                      <w:rFonts w:ascii="Times New Roman" w:hAnsi="Times New Roman" w:cs="Times New Roman"/>
                      <w:b/>
                    </w:rPr>
                  </w:pPr>
                </w:p>
                <w:p w:rsidR="005E6400" w:rsidRPr="0030392F" w:rsidRDefault="005E6400" w:rsidP="00D027BC">
                  <w:pPr>
                    <w:contextualSpacing/>
                    <w:jc w:val="center"/>
                    <w:rPr>
                      <w:rFonts w:ascii="Times New Roman" w:hAnsi="Times New Roman" w:cs="Times New Roman"/>
                      <w:b/>
                    </w:rPr>
                  </w:pPr>
                  <w:r w:rsidRPr="0030392F">
                    <w:rPr>
                      <w:rFonts w:ascii="Times New Roman" w:hAnsi="Times New Roman" w:cs="Times New Roman"/>
                      <w:b/>
                    </w:rPr>
                    <w:t xml:space="preserve">SLUŽEBNÍ </w:t>
                  </w:r>
                </w:p>
                <w:p w:rsidR="005E6400" w:rsidRPr="0030392F" w:rsidRDefault="005E6400" w:rsidP="00D027BC">
                  <w:pPr>
                    <w:contextualSpacing/>
                    <w:jc w:val="center"/>
                    <w:rPr>
                      <w:rFonts w:ascii="Times New Roman" w:hAnsi="Times New Roman" w:cs="Times New Roman"/>
                      <w:b/>
                    </w:rPr>
                  </w:pPr>
                  <w:r w:rsidRPr="0030392F">
                    <w:rPr>
                      <w:rFonts w:ascii="Times New Roman" w:hAnsi="Times New Roman" w:cs="Times New Roman"/>
                      <w:b/>
                    </w:rPr>
                    <w:t>POMĚR</w:t>
                  </w:r>
                </w:p>
                <w:p w:rsidR="005E6400" w:rsidRPr="0030392F" w:rsidRDefault="005E6400" w:rsidP="00D027BC">
                  <w:pPr>
                    <w:contextualSpacing/>
                    <w:jc w:val="center"/>
                    <w:rPr>
                      <w:rFonts w:ascii="Times New Roman" w:hAnsi="Times New Roman" w:cs="Times New Roman"/>
                      <w:b/>
                    </w:rPr>
                  </w:pPr>
                </w:p>
                <w:p w:rsidR="005E6400" w:rsidRPr="0030392F" w:rsidRDefault="005E6400" w:rsidP="00D027BC">
                  <w:pPr>
                    <w:contextualSpacing/>
                    <w:jc w:val="center"/>
                    <w:rPr>
                      <w:rFonts w:ascii="Times New Roman" w:hAnsi="Times New Roman" w:cs="Times New Roman"/>
                      <w:b/>
                    </w:rPr>
                  </w:pPr>
                  <w:r w:rsidRPr="0030392F">
                    <w:rPr>
                      <w:rFonts w:ascii="Times New Roman" w:hAnsi="Times New Roman" w:cs="Times New Roman"/>
                      <w:b/>
                    </w:rPr>
                    <w:t xml:space="preserve"> </w:t>
                  </w:r>
                  <w:proofErr w:type="gramStart"/>
                  <w:r w:rsidRPr="0030392F">
                    <w:rPr>
                      <w:rFonts w:ascii="Times New Roman" w:hAnsi="Times New Roman" w:cs="Times New Roman"/>
                      <w:b/>
                    </w:rPr>
                    <w:t>PRACOVNÍ                        POMĚR</w:t>
                  </w:r>
                  <w:proofErr w:type="gramEnd"/>
                </w:p>
              </w:txbxContent>
            </v:textbox>
          </v:shape>
        </w:pict>
      </w:r>
    </w:p>
    <w:p w:rsidR="00D027BC" w:rsidRDefault="005F6743" w:rsidP="00D027BC">
      <w:pPr>
        <w:contextualSpacing/>
      </w:pPr>
      <w:r>
        <w:rPr>
          <w:noProof/>
          <w:lang w:eastAsia="cs-CZ"/>
        </w:rPr>
        <w:pict>
          <v:shape id="Přímá spojnice se šipkou 474" o:spid="_x0000_s1443" type="#_x0000_t32" style="position:absolute;margin-left:378.95pt;margin-top:4.75pt;width:25.65pt;height:0;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" strokeweight="2.25pt">
            <v:stroke endarrow="block"/>
          </v:shape>
        </w:pict>
      </w:r>
    </w:p>
    <w:p w:rsidR="00D027BC" w:rsidRDefault="00D027BC" w:rsidP="00D027BC">
      <w:pPr>
        <w:contextualSpacing/>
      </w:pPr>
    </w:p>
    <w:p w:rsidR="00D027BC" w:rsidRDefault="005F6743" w:rsidP="00D027BC">
      <w:pPr>
        <w:contextualSpacing/>
      </w:pPr>
      <w:r>
        <w:rPr>
          <w:noProof/>
          <w:lang w:eastAsia="cs-CZ"/>
        </w:rPr>
        <w:pict>
          <v:shape id="Volný tvar 473" o:spid="_x0000_s1442" style="position:absolute;margin-left:170.6pt;margin-top:4.7pt;width:46.05pt;height:43.55pt;rotation:8801369fd;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" adj="0,,0" path="m15429,l9257,6171r3086,l12343,12343r-6172,l6171,9257,,15429r6171,6171l6171,18514r12343,l18514,6171r3086,l15429,xe" fillcolor="#ffc000" strokeweight="1pt">
            <v:stroke joinstyle="miter"/>
            <v:formulas/>
            <v:path o:connecttype="custom" o:connectlocs="417751,0;250640,158013;167084,237033;0,395072;167084,553085;334195,474066;501279,316052;584835,158013" o:connectangles="270,180,270,180,90,90,0,0" textboxrect="3085,12343,18514,18514"/>
          </v:shape>
        </w:pict>
      </w:r>
      <w:r>
        <w:rPr>
          <w:noProof/>
          <w:lang w:eastAsia="cs-CZ"/>
        </w:rPr>
        <w:pict>
          <v:shape id="Přímá spojnice se šipkou 472" o:spid="_x0000_s1441" type="#_x0000_t32" style="position:absolute;margin-left:121.4pt;margin-top:10.05pt;width:2pt;height:2.0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"/>
        </w:pict>
      </w:r>
    </w:p>
    <w:p w:rsidR="00D027BC" w:rsidRDefault="005F6743" w:rsidP="00D027BC">
      <w:pPr>
        <w:contextualSpacing/>
      </w:pPr>
      <w:r>
        <w:rPr>
          <w:noProof/>
          <w:lang w:eastAsia="cs-CZ"/>
        </w:rPr>
        <w:pict>
          <v:shape id="Textové pole 471" o:spid="_x0000_s1429" type="#_x0000_t202" style="position:absolute;margin-left:213.05pt;margin-top:6.8pt;width:160pt;height:3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" strokecolor="#95b3d7" strokeweight="1pt">
            <v:fill color2="#b8cce4" focus="100%" type="gradient"/>
            <v:shadow on="t" color="#243f60" opacity=".5" offset="1pt"/>
            <v:textbox>
              <w:txbxContent>
                <w:p w:rsidR="005E6400" w:rsidRPr="0030392F" w:rsidRDefault="005E6400" w:rsidP="00D027BC">
                  <w:pPr>
                    <w:rPr>
                      <w:rFonts w:ascii="Times New Roman" w:hAnsi="Times New Roman" w:cs="Times New Roman"/>
                      <w:sz w:val="20"/>
                      <w:szCs w:val="20"/>
                    </w:rPr>
                  </w:pPr>
                  <w:r w:rsidRPr="0030392F">
                    <w:rPr>
                      <w:rFonts w:ascii="Times New Roman" w:hAnsi="Times New Roman" w:cs="Times New Roman"/>
                    </w:rPr>
                    <w:t xml:space="preserve">Vznik jmenováním               - </w:t>
                  </w:r>
                  <w:r w:rsidRPr="0030392F">
                    <w:rPr>
                      <w:rFonts w:ascii="Times New Roman" w:hAnsi="Times New Roman" w:cs="Times New Roman"/>
                      <w:sz w:val="20"/>
                      <w:szCs w:val="20"/>
                    </w:rPr>
                    <w:t>představení</w:t>
                  </w:r>
                </w:p>
                <w:p w:rsidR="005E6400" w:rsidRDefault="005E6400" w:rsidP="00D027BC"/>
              </w:txbxContent>
            </v:textbox>
          </v:shape>
        </w:pict>
      </w:r>
    </w:p>
    <w:p w:rsidR="00D027BC" w:rsidRDefault="00D027BC" w:rsidP="00D027BC">
      <w:pPr>
        <w:contextualSpacing/>
      </w:pPr>
    </w:p>
    <w:p w:rsidR="00D027BC" w:rsidRDefault="00D027BC" w:rsidP="00D027BC">
      <w:pPr>
        <w:contextualSpacing/>
      </w:pPr>
    </w:p>
    <w:p w:rsidR="00D027BC" w:rsidRDefault="005F6743" w:rsidP="00D027BC">
      <w:pPr>
        <w:contextualSpacing/>
      </w:pPr>
      <w:r w:rsidRPr="005F6743">
        <w:rPr>
          <w:b/>
          <w:noProof/>
          <w:sz w:val="28"/>
          <w:szCs w:val="28"/>
          <w:lang w:eastAsia="cs-CZ"/>
        </w:rPr>
        <w:pict>
          <v:shape id="Šipka dolů 470" o:spid="_x0000_s1440" type="#_x0000_t67" style="position:absolute;margin-left:178.35pt;margin-top:5.65pt;width:25.15pt;height:34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" fillcolor="#ffc000" strokeweight="1pt">
            <v:textbox style="layout-flow:vertical-ideographic"/>
          </v:shape>
        </w:pict>
      </w:r>
    </w:p>
    <w:p w:rsidR="00D027BC" w:rsidRDefault="005F6743" w:rsidP="00D027BC">
      <w:pPr>
        <w:contextualSpacing/>
      </w:pPr>
      <w:r w:rsidRPr="005F6743">
        <w:rPr>
          <w:b/>
          <w:noProof/>
          <w:sz w:val="28"/>
          <w:szCs w:val="28"/>
          <w:lang w:eastAsia="cs-CZ"/>
        </w:rPr>
        <w:pict>
          <v:shape id="Textové pole 469" o:spid="_x0000_s1430" type="#_x0000_t202" style="position:absolute;margin-left:213pt;margin-top:1.3pt;width:165.65pt;height:48.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" strokecolor="#95b3d7" strokeweight="1pt">
            <v:fill color2="#b8cce4" focus="100%" type="gradient"/>
            <v:shadow on="t" color="#243f60" opacity=".5" offset="1pt"/>
            <v:textbox>
              <w:txbxContent>
                <w:p w:rsidR="005E6400" w:rsidRPr="0030392F" w:rsidRDefault="005E6400" w:rsidP="00D027BC">
                  <w:pPr>
                    <w:rPr>
                      <w:rFonts w:ascii="Times New Roman" w:hAnsi="Times New Roman" w:cs="Times New Roman"/>
                      <w:sz w:val="16"/>
                      <w:szCs w:val="16"/>
                    </w:rPr>
                  </w:pPr>
                  <w:r w:rsidRPr="0030392F">
                    <w:rPr>
                      <w:rFonts w:ascii="Times New Roman" w:hAnsi="Times New Roman" w:cs="Times New Roman"/>
                    </w:rPr>
                    <w:t xml:space="preserve">Vznik pracovní </w:t>
                  </w:r>
                  <w:proofErr w:type="gramStart"/>
                  <w:r w:rsidRPr="0030392F">
                    <w:rPr>
                      <w:rFonts w:ascii="Times New Roman" w:hAnsi="Times New Roman" w:cs="Times New Roman"/>
                    </w:rPr>
                    <w:t>smlouvou                 státní</w:t>
                  </w:r>
                  <w:proofErr w:type="gramEnd"/>
                  <w:r w:rsidRPr="0030392F">
                    <w:rPr>
                      <w:rFonts w:ascii="Times New Roman" w:hAnsi="Times New Roman" w:cs="Times New Roman"/>
                    </w:rPr>
                    <w:t xml:space="preserve"> zaměstnanci </w:t>
                  </w:r>
                  <w:r>
                    <w:rPr>
                      <w:rFonts w:ascii="Times New Roman" w:hAnsi="Times New Roman" w:cs="Times New Roman"/>
                    </w:rPr>
                    <w:t xml:space="preserve">                      </w:t>
                  </w:r>
                  <w:r w:rsidRPr="00664094">
                    <w:rPr>
                      <w:rFonts w:ascii="Times New Roman" w:hAnsi="Times New Roman" w:cs="Times New Roman"/>
                      <w:sz w:val="16"/>
                      <w:szCs w:val="16"/>
                    </w:rPr>
                    <w:t>(při</w:t>
                  </w:r>
                  <w:r>
                    <w:rPr>
                      <w:rFonts w:ascii="Times New Roman" w:hAnsi="Times New Roman" w:cs="Times New Roman"/>
                    </w:rPr>
                    <w:t xml:space="preserve"> </w:t>
                  </w:r>
                  <w:r w:rsidRPr="0030392F">
                    <w:rPr>
                      <w:rFonts w:ascii="Times New Roman" w:hAnsi="Times New Roman" w:cs="Times New Roman"/>
                      <w:sz w:val="16"/>
                      <w:szCs w:val="16"/>
                    </w:rPr>
                    <w:t>výkon</w:t>
                  </w:r>
                  <w:r>
                    <w:rPr>
                      <w:rFonts w:ascii="Times New Roman" w:hAnsi="Times New Roman" w:cs="Times New Roman"/>
                      <w:sz w:val="16"/>
                      <w:szCs w:val="16"/>
                    </w:rPr>
                    <w:t>u</w:t>
                  </w:r>
                  <w:r w:rsidRPr="0030392F">
                    <w:rPr>
                      <w:rFonts w:ascii="Times New Roman" w:hAnsi="Times New Roman" w:cs="Times New Roman"/>
                      <w:sz w:val="16"/>
                      <w:szCs w:val="16"/>
                    </w:rPr>
                    <w:t xml:space="preserve"> obslužných a servisních činnosti)</w:t>
                  </w:r>
                </w:p>
              </w:txbxContent>
            </v:textbox>
          </v:shape>
        </w:pict>
      </w:r>
    </w:p>
    <w:p w:rsidR="00D027BC" w:rsidRDefault="00D027BC" w:rsidP="00D027BC">
      <w:pPr>
        <w:contextualSpacing/>
      </w:pPr>
    </w:p>
    <w:p w:rsidR="00D027BC" w:rsidRDefault="005F6743" w:rsidP="00D027BC">
      <w:pPr>
        <w:contextualSpacing/>
      </w:pPr>
      <w:r>
        <w:rPr>
          <w:noProof/>
          <w:lang w:eastAsia="cs-CZ"/>
        </w:rPr>
        <w:pict>
          <v:shape id="Přímá spojnice se šipkou 468" o:spid="_x0000_s1439" type="#_x0000_t32" style="position:absolute;margin-left:378.95pt;margin-top:6.2pt;width:27.05pt;height:0;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" strokeweight="2.25pt">
            <v:stroke endarrow="block"/>
          </v:shape>
        </w:pict>
      </w:r>
    </w:p>
    <w:p w:rsidR="00D027BC" w:rsidRDefault="005F6743" w:rsidP="00D027BC">
      <w:pPr>
        <w:contextualSpacing/>
      </w:pPr>
      <w:r>
        <w:rPr>
          <w:noProof/>
          <w:lang w:eastAsia="cs-CZ"/>
        </w:rPr>
        <w:pict>
          <v:shape id="Textové pole 467" o:spid="_x0000_s1431" type="#_x0000_t202" style="position:absolute;margin-left:12.9pt;margin-top:3.7pt;width:158.95pt;height:114.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" fillcolor="#d99594" strokecolor="#d99594" strokeweight="1pt">
            <v:fill color2="#f2dbdb" angle="135" focus="50%" type="gradient"/>
            <v:shadow on="t" color="#622423" opacity=".5" offset="1pt"/>
            <v:textbox>
              <w:txbxContent>
                <w:p w:rsidR="005E6400" w:rsidRPr="0030392F" w:rsidRDefault="005E6400" w:rsidP="00D027B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i/>
                      <w:sz w:val="20"/>
                      <w:szCs w:val="20"/>
                    </w:rPr>
                  </w:pPr>
                  <w:proofErr w:type="gramStart"/>
                  <w:r w:rsidRPr="0030392F">
                    <w:rPr>
                      <w:rFonts w:ascii="Times New Roman" w:hAnsi="Times New Roman" w:cs="Times New Roman"/>
                      <w:b/>
                      <w:i/>
                      <w:sz w:val="20"/>
                      <w:szCs w:val="20"/>
                    </w:rPr>
                    <w:t>Příklad  zvláštní</w:t>
                  </w:r>
                  <w:proofErr w:type="gramEnd"/>
                  <w:r w:rsidRPr="0030392F">
                    <w:rPr>
                      <w:rFonts w:ascii="Times New Roman" w:hAnsi="Times New Roman" w:cs="Times New Roman"/>
                      <w:b/>
                      <w:i/>
                      <w:sz w:val="20"/>
                      <w:szCs w:val="20"/>
                    </w:rPr>
                    <w:t xml:space="preserve"> úpravy PPV</w:t>
                  </w:r>
                </w:p>
                <w:p w:rsidR="005E6400" w:rsidRPr="0030392F" w:rsidRDefault="005E6400" w:rsidP="00D027B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18"/>
                      <w:szCs w:val="18"/>
                    </w:rPr>
                  </w:pPr>
                  <w:r w:rsidRPr="0030392F">
                    <w:rPr>
                      <w:rFonts w:ascii="Times New Roman" w:hAnsi="Times New Roman" w:cs="Times New Roman"/>
                      <w:b/>
                    </w:rPr>
                    <w:t xml:space="preserve">ZÁKON   </w:t>
                  </w:r>
                  <w:r>
                    <w:rPr>
                      <w:rFonts w:ascii="Times New Roman" w:hAnsi="Times New Roman" w:cs="Times New Roman"/>
                      <w:b/>
                    </w:rPr>
                    <w:t xml:space="preserve">                              O</w:t>
                  </w:r>
                  <w:r w:rsidRPr="0030392F">
                    <w:rPr>
                      <w:rFonts w:ascii="Times New Roman" w:hAnsi="Times New Roman" w:cs="Times New Roman"/>
                      <w:b/>
                    </w:rPr>
                    <w:t xml:space="preserve">ÚŘEDNÍCÍCH ÚSC </w:t>
                  </w:r>
                  <w:r w:rsidRPr="0030392F">
                    <w:rPr>
                      <w:rFonts w:ascii="Times New Roman" w:hAnsi="Times New Roman" w:cs="Times New Roman"/>
                      <w:b/>
                      <w:sz w:val="18"/>
                      <w:szCs w:val="18"/>
                    </w:rPr>
                    <w:t>(312/2002 Sb.)</w:t>
                  </w:r>
                </w:p>
                <w:p w:rsidR="005E6400" w:rsidRPr="0030392F" w:rsidRDefault="005E6400" w:rsidP="00D027BC">
                  <w:pPr>
                    <w:jc w:val="center"/>
                    <w:rPr>
                      <w:rFonts w:ascii="Times New Roman" w:hAnsi="Times New Roman" w:cs="Times New Roman"/>
                      <w:b/>
                    </w:rPr>
                  </w:pPr>
                  <w:proofErr w:type="gramStart"/>
                  <w:r w:rsidRPr="0030392F">
                    <w:rPr>
                      <w:rFonts w:ascii="Times New Roman" w:hAnsi="Times New Roman" w:cs="Times New Roman"/>
                      <w:b/>
                    </w:rPr>
                    <w:t>PRACOVNÍ                         POMĚR</w:t>
                  </w:r>
                  <w:proofErr w:type="gramEnd"/>
                </w:p>
              </w:txbxContent>
            </v:textbox>
          </v:shape>
        </w:pict>
      </w:r>
    </w:p>
    <w:p w:rsidR="00D027BC" w:rsidRDefault="005F6743" w:rsidP="00D027BC">
      <w:pPr>
        <w:contextualSpacing/>
      </w:pPr>
      <w:r>
        <w:rPr>
          <w:noProof/>
          <w:lang w:eastAsia="cs-CZ"/>
        </w:rPr>
        <w:pict>
          <v:shape id="Textové pole 466" o:spid="_x0000_s1432" type="#_x0000_t202" style="position:absolute;margin-left:213.05pt;margin-top:3.15pt;width:141.3pt;height:44.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" strokecolor="#95b3d7" strokeweight="1pt">
            <v:fill color2="#b8cce4" focus="100%" type="gradient"/>
            <v:shadow on="t" color="#243f60" opacity=".5" offset="1pt"/>
            <v:textbox>
              <w:txbxContent>
                <w:p w:rsidR="005E6400" w:rsidRPr="0030392F" w:rsidRDefault="005E6400" w:rsidP="00D027BC">
                  <w:pPr>
                    <w:rPr>
                      <w:rFonts w:ascii="Times New Roman" w:hAnsi="Times New Roman" w:cs="Times New Roman"/>
                    </w:rPr>
                  </w:pPr>
                  <w:r w:rsidRPr="0030392F">
                    <w:rPr>
                      <w:rFonts w:ascii="Times New Roman" w:hAnsi="Times New Roman" w:cs="Times New Roman"/>
                    </w:rPr>
                    <w:t>Vznik pracovní smlouvou</w:t>
                  </w:r>
                  <w:r w:rsidRPr="0030392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0392F">
                    <w:rPr>
                      <w:rFonts w:ascii="Times New Roman" w:hAnsi="Times New Roman" w:cs="Times New Roman"/>
                      <w:sz w:val="20"/>
                      <w:szCs w:val="20"/>
                    </w:rPr>
                    <w:t>-úředníci a zaměstnanci</w:t>
                  </w:r>
                </w:p>
              </w:txbxContent>
            </v:textbox>
          </v:shape>
        </w:pict>
      </w:r>
    </w:p>
    <w:p w:rsidR="00D027BC" w:rsidRPr="004D4E70" w:rsidRDefault="00D027BC" w:rsidP="00D027BC">
      <w:pPr>
        <w:contextualSpacing/>
      </w:pPr>
    </w:p>
    <w:p w:rsidR="00D027BC" w:rsidRPr="004D4E70" w:rsidRDefault="005F6743" w:rsidP="00D027BC">
      <w:pPr>
        <w:contextualSpacing/>
        <w:rPr>
          <w:b/>
          <w:sz w:val="28"/>
          <w:szCs w:val="28"/>
        </w:rPr>
      </w:pPr>
      <w:r w:rsidRPr="005F6743">
        <w:rPr>
          <w:noProof/>
          <w:sz w:val="24"/>
          <w:szCs w:val="24"/>
          <w:lang w:eastAsia="cs-CZ"/>
        </w:rPr>
        <w:pict>
          <v:shape id="Volný tvar 465" o:spid="_x0000_s1438" style="position:absolute;margin-left:173.2pt;margin-top:5.95pt;width:42.05pt;height:40.55pt;rotation:8793602fd;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" adj="0,,0" path="m15429,l9257,6171r3086,l12343,12343r-6172,l6171,9257,,15429r6171,6171l6171,18514r12343,l18514,6171r3086,l15429,xe" fillcolor="#ffc000" strokeweight="1pt">
            <v:stroke joinstyle="miter"/>
            <v:formulas/>
            <v:path o:connecttype="custom" o:connectlocs="381464,0;228869,147128;152571,220704;0,367857;152571,514985;305166,441409;457737,294281;534035,147128" o:connectangles="270,180,270,180,90,90,0,0" textboxrect="3085,12343,18514,18514"/>
          </v:shape>
        </w:pict>
      </w:r>
    </w:p>
    <w:p w:rsidR="00D027BC" w:rsidRPr="004D4E70" w:rsidRDefault="005F6743" w:rsidP="00D027BC">
      <w:pPr>
        <w:contextualSpacing/>
        <w:rPr>
          <w:b/>
          <w:sz w:val="28"/>
          <w:szCs w:val="28"/>
        </w:rPr>
      </w:pPr>
      <w:r>
        <w:rPr>
          <w:b/>
          <w:noProof/>
          <w:sz w:val="28"/>
          <w:szCs w:val="28"/>
          <w:lang w:eastAsia="cs-CZ"/>
        </w:rPr>
        <w:pict>
          <v:shape id="Textové pole 464" o:spid="_x0000_s1433" type="#_x0000_t202" style="position:absolute;margin-left:5.2pt;margin-top:70.75pt;width:431.35pt;height:63.8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" fillcolor="#f79646" strokecolor="#f2f2f2" strokeweight="3pt">
            <v:shadow on="t" color="#974706" opacity=".5" offset="1pt"/>
            <v:textbox>
              <w:txbxContent>
                <w:p w:rsidR="005E6400" w:rsidRPr="0030392F" w:rsidRDefault="005E6400" w:rsidP="00D027BC">
                  <w:pPr>
                    <w:jc w:val="center"/>
                    <w:rPr>
                      <w:rFonts w:ascii="Times New Roman" w:hAnsi="Times New Roman" w:cs="Times New Roman"/>
                    </w:rPr>
                  </w:pPr>
                  <w:r w:rsidRPr="0030392F">
                    <w:rPr>
                      <w:rFonts w:ascii="Times New Roman" w:hAnsi="Times New Roman" w:cs="Times New Roman"/>
                    </w:rPr>
                    <w:t>DOHODY O PRACÍCH KONANÝCH MIMO PRACOVNÍ POMĚR</w:t>
                  </w:r>
                </w:p>
              </w:txbxContent>
            </v:textbox>
          </v:shape>
        </w:pict>
      </w:r>
      <w:r>
        <w:rPr>
          <w:b/>
          <w:noProof/>
          <w:sz w:val="28"/>
          <w:szCs w:val="28"/>
          <w:lang w:eastAsia="cs-CZ"/>
        </w:rPr>
        <w:pict>
          <v:shape id="Textové pole 463" o:spid="_x0000_s1434" type="#_x0000_t202" style="position:absolute;margin-left:23.55pt;margin-top:95.9pt;width:179.35pt;height:29.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" fillcolor="#92d050" strokeweight="1.5pt">
            <v:textbox>
              <w:txbxContent>
                <w:p w:rsidR="005E6400" w:rsidRPr="0030392F" w:rsidRDefault="005E6400" w:rsidP="00D027BC">
                  <w:pPr>
                    <w:rPr>
                      <w:rFonts w:ascii="Times New Roman" w:hAnsi="Times New Roman" w:cs="Times New Roman"/>
                    </w:rPr>
                  </w:pPr>
                  <w:r w:rsidRPr="0030392F">
                    <w:rPr>
                      <w:rFonts w:ascii="Times New Roman" w:hAnsi="Times New Roman" w:cs="Times New Roman"/>
                    </w:rPr>
                    <w:t xml:space="preserve">Dohoda o pracovní činnosti                                                                                                  </w:t>
                  </w:r>
                </w:p>
              </w:txbxContent>
            </v:textbox>
          </v:shape>
        </w:pict>
      </w:r>
    </w:p>
    <w:p w:rsidR="00D027BC" w:rsidRPr="004D4E70" w:rsidRDefault="005F6743" w:rsidP="00D027BC">
      <w:pPr>
        <w:ind w:left="360"/>
        <w:contextualSpacing/>
        <w:jc w:val="center"/>
      </w:pPr>
      <w:r>
        <w:rPr>
          <w:noProof/>
          <w:lang w:eastAsia="cs-CZ"/>
        </w:rPr>
        <w:pict>
          <v:shape id="Textové pole 462" o:spid="_x0000_s1435" type="#_x0000_t202" style="position:absolute;left:0;text-align:left;margin-left:213.05pt;margin-top:-.55pt;width:141.3pt;height:36.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" strokecolor="#95b3d7" strokeweight="1pt">
            <v:fill color2="#b8cce4" focus="100%" type="gradient"/>
            <v:shadow on="t" color="#243f60" opacity=".5" offset="1pt"/>
            <v:textbox>
              <w:txbxContent>
                <w:p w:rsidR="005E6400" w:rsidRPr="0030392F" w:rsidRDefault="005E6400" w:rsidP="00D027BC">
                  <w:pPr>
                    <w:rPr>
                      <w:rFonts w:ascii="Times New Roman" w:hAnsi="Times New Roman" w:cs="Times New Roman"/>
                      <w:sz w:val="20"/>
                      <w:szCs w:val="20"/>
                    </w:rPr>
                  </w:pPr>
                  <w:r w:rsidRPr="0030392F">
                    <w:rPr>
                      <w:rFonts w:ascii="Times New Roman" w:hAnsi="Times New Roman" w:cs="Times New Roman"/>
                    </w:rPr>
                    <w:t xml:space="preserve">Vznik jmenováním                    - </w:t>
                  </w:r>
                  <w:proofErr w:type="spellStart"/>
                  <w:r w:rsidRPr="0030392F">
                    <w:rPr>
                      <w:rFonts w:ascii="Times New Roman" w:hAnsi="Times New Roman" w:cs="Times New Roman"/>
                      <w:sz w:val="20"/>
                      <w:szCs w:val="20"/>
                    </w:rPr>
                    <w:t>ved</w:t>
                  </w:r>
                  <w:proofErr w:type="spellEnd"/>
                  <w:r w:rsidRPr="0030392F">
                    <w:rPr>
                      <w:rFonts w:ascii="Times New Roman" w:hAnsi="Times New Roman" w:cs="Times New Roman"/>
                      <w:sz w:val="20"/>
                      <w:szCs w:val="20"/>
                    </w:rPr>
                    <w:t xml:space="preserve">. </w:t>
                  </w:r>
                  <w:proofErr w:type="gramStart"/>
                  <w:r w:rsidRPr="0030392F">
                    <w:rPr>
                      <w:rFonts w:ascii="Times New Roman" w:hAnsi="Times New Roman" w:cs="Times New Roman"/>
                      <w:sz w:val="20"/>
                      <w:szCs w:val="20"/>
                    </w:rPr>
                    <w:t>úředníci</w:t>
                  </w:r>
                  <w:proofErr w:type="gramEnd"/>
                  <w:r w:rsidRPr="0030392F">
                    <w:rPr>
                      <w:rFonts w:ascii="Times New Roman" w:hAnsi="Times New Roman" w:cs="Times New Roman"/>
                      <w:sz w:val="20"/>
                      <w:szCs w:val="20"/>
                    </w:rPr>
                    <w:t xml:space="preserve"> / </w:t>
                  </w:r>
                  <w:proofErr w:type="spellStart"/>
                  <w:r w:rsidRPr="0030392F">
                    <w:rPr>
                      <w:rFonts w:ascii="Times New Roman" w:hAnsi="Times New Roman" w:cs="Times New Roman"/>
                      <w:sz w:val="20"/>
                      <w:szCs w:val="20"/>
                    </w:rPr>
                    <w:t>ved</w:t>
                  </w:r>
                  <w:proofErr w:type="spellEnd"/>
                  <w:r w:rsidRPr="0030392F">
                    <w:rPr>
                      <w:rFonts w:ascii="Times New Roman" w:hAnsi="Times New Roman" w:cs="Times New Roman"/>
                      <w:sz w:val="20"/>
                      <w:szCs w:val="20"/>
                    </w:rPr>
                    <w:t>. úřadu</w:t>
                  </w:r>
                </w:p>
              </w:txbxContent>
            </v:textbox>
          </v:shape>
        </w:pict>
      </w:r>
    </w:p>
    <w:p w:rsidR="00D027BC" w:rsidRPr="004D4E70" w:rsidRDefault="00D027BC" w:rsidP="00D027BC">
      <w:pPr>
        <w:contextualSpacing/>
        <w:rPr>
          <w:b/>
          <w:sz w:val="28"/>
          <w:szCs w:val="28"/>
        </w:rPr>
      </w:pPr>
    </w:p>
    <w:p w:rsidR="00D027BC" w:rsidRPr="004D4E70" w:rsidRDefault="00D027BC" w:rsidP="00D027BC">
      <w:pPr>
        <w:ind w:left="360"/>
        <w:contextualSpacing/>
        <w:rPr>
          <w:b/>
          <w:sz w:val="10"/>
          <w:szCs w:val="10"/>
        </w:rPr>
      </w:pPr>
    </w:p>
    <w:p w:rsidR="00D027BC" w:rsidRPr="004D4E70" w:rsidRDefault="00D027BC" w:rsidP="00D027BC">
      <w:pPr>
        <w:ind w:left="360"/>
        <w:contextualSpacing/>
        <w:jc w:val="center"/>
        <w:rPr>
          <w:b/>
          <w:sz w:val="10"/>
          <w:szCs w:val="10"/>
        </w:rPr>
      </w:pPr>
    </w:p>
    <w:p w:rsidR="00D027BC" w:rsidRPr="00BA4153" w:rsidRDefault="00D027BC" w:rsidP="00D027BC">
      <w:r w:rsidRPr="00BA4153">
        <w:t>§ 6</w:t>
      </w:r>
    </w:p>
    <w:p w:rsidR="00AC2075" w:rsidRDefault="00AC2075" w:rsidP="00D027BC">
      <w:pPr>
        <w:rPr>
          <w:b/>
          <w:bCs/>
          <w:sz w:val="27"/>
          <w:szCs w:val="27"/>
        </w:rPr>
      </w:pPr>
    </w:p>
    <w:p w:rsidR="00D027BC" w:rsidRDefault="005F6743" w:rsidP="00D027BC">
      <w:pPr>
        <w:rPr>
          <w:b/>
          <w:bCs/>
          <w:sz w:val="27"/>
          <w:szCs w:val="27"/>
        </w:rPr>
      </w:pPr>
      <w:r w:rsidRPr="005F6743">
        <w:rPr>
          <w:b/>
          <w:noProof/>
          <w:sz w:val="28"/>
          <w:szCs w:val="28"/>
          <w:lang w:eastAsia="cs-CZ"/>
        </w:rPr>
        <w:pict>
          <v:shape id="Textové pole 461" o:spid="_x0000_s1436" type="#_x0000_t202" style="position:absolute;margin-left:241.4pt;margin-top:1.9pt;width:179.4pt;height:29.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" fillcolor="#92d050" strokeweight="1.5pt">
            <v:textbox>
              <w:txbxContent>
                <w:p w:rsidR="005E6400" w:rsidRPr="0030392F" w:rsidRDefault="005E6400" w:rsidP="00D027BC">
                  <w:pPr>
                    <w:rPr>
                      <w:rFonts w:ascii="Times New Roman" w:hAnsi="Times New Roman" w:cs="Times New Roman"/>
                    </w:rPr>
                  </w:pPr>
                  <w:r w:rsidRPr="0030392F">
                    <w:rPr>
                      <w:rFonts w:ascii="Times New Roman" w:hAnsi="Times New Roman" w:cs="Times New Roman"/>
                    </w:rPr>
                    <w:t>Dohoda o provedení práce</w:t>
                  </w:r>
                </w:p>
                <w:p w:rsidR="005E6400" w:rsidRDefault="005E6400" w:rsidP="00D027BC"/>
              </w:txbxContent>
            </v:textbox>
          </v:shape>
        </w:pict>
      </w:r>
    </w:p>
    <w:p w:rsidR="00D027BC" w:rsidRDefault="00D027BC" w:rsidP="00D027BC">
      <w:pPr>
        <w:rPr>
          <w:b/>
          <w:bCs/>
          <w:sz w:val="27"/>
          <w:szCs w:val="27"/>
        </w:rPr>
      </w:pPr>
    </w:p>
    <w:p w:rsidR="00095144" w:rsidRPr="004B005B" w:rsidRDefault="00095144" w:rsidP="00095144">
      <w:pPr>
        <w:pStyle w:val="parNadpisPrvkuCerveny"/>
      </w:pPr>
      <w:r w:rsidRPr="004B005B">
        <w:lastRenderedPageBreak/>
        <w:t>Shrnutí kapitoly</w:t>
      </w:r>
    </w:p>
    <w:p w:rsidR="00095144" w:rsidRDefault="00095144" w:rsidP="00095144">
      <w:pPr>
        <w:framePr w:w="624" w:h="624" w:hRule="exact" w:hSpace="170" w:wrap="around" w:vAnchor="text" w:hAnchor="page" w:xAlign="outside" w:y="-623" w:anchorLock="1"/>
      </w:pPr>
      <w:r>
        <w:rPr>
          <w:noProof/>
          <w:lang w:eastAsia="cs-CZ"/>
        </w:rPr>
        <w:drawing>
          <wp:inline distT="0" distB="0" distL="0" distR="0">
            <wp:extent cx="381635" cy="381635"/>
            <wp:effectExtent l="0" t="0" r="0" b="0"/>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095144" w:rsidRPr="00AC2075" w:rsidRDefault="00095144" w:rsidP="00095144">
      <w:pPr>
        <w:pStyle w:val="Tlotextu"/>
        <w:rPr>
          <w:rFonts w:ascii="Times New Roman" w:hAnsi="Times New Roman" w:cs="Times New Roman"/>
        </w:rPr>
      </w:pPr>
      <w:r w:rsidRPr="00AC2075">
        <w:rPr>
          <w:rFonts w:ascii="Times New Roman" w:hAnsi="Times New Roman" w:cs="Times New Roman"/>
        </w:rPr>
        <w:t xml:space="preserve">Kapitola osvětluje dva základní rozlišující </w:t>
      </w:r>
      <w:proofErr w:type="gramStart"/>
      <w:r w:rsidRPr="00AC2075">
        <w:rPr>
          <w:rFonts w:ascii="Times New Roman" w:hAnsi="Times New Roman" w:cs="Times New Roman"/>
        </w:rPr>
        <w:t>znaky  v  „pracovněprávním</w:t>
      </w:r>
      <w:proofErr w:type="gramEnd"/>
      <w:r w:rsidRPr="00AC2075">
        <w:rPr>
          <w:rFonts w:ascii="Times New Roman" w:hAnsi="Times New Roman" w:cs="Times New Roman"/>
        </w:rPr>
        <w:t xml:space="preserve"> postavení“ zaměstna</w:t>
      </w:r>
      <w:r w:rsidRPr="00AC2075">
        <w:rPr>
          <w:rFonts w:ascii="Times New Roman" w:hAnsi="Times New Roman" w:cs="Times New Roman"/>
        </w:rPr>
        <w:t>n</w:t>
      </w:r>
      <w:r w:rsidRPr="00AC2075">
        <w:rPr>
          <w:rFonts w:ascii="Times New Roman" w:hAnsi="Times New Roman" w:cs="Times New Roman"/>
        </w:rPr>
        <w:t>ců statní správy i samosprávy a zejména pak úředníku státní správy a úředníku pracujících v kra</w:t>
      </w:r>
      <w:r w:rsidRPr="00AC2075">
        <w:rPr>
          <w:rFonts w:ascii="Times New Roman" w:hAnsi="Times New Roman" w:cs="Times New Roman"/>
        </w:rPr>
        <w:t>j</w:t>
      </w:r>
      <w:r w:rsidRPr="00AC2075">
        <w:rPr>
          <w:rFonts w:ascii="Times New Roman" w:hAnsi="Times New Roman" w:cs="Times New Roman"/>
        </w:rPr>
        <w:t xml:space="preserve">ských a obecních úřadech. Specifické v této problematice je, že sice při </w:t>
      </w:r>
      <w:r w:rsidR="00AC2075" w:rsidRPr="00AC2075">
        <w:rPr>
          <w:rFonts w:ascii="Times New Roman" w:hAnsi="Times New Roman" w:cs="Times New Roman"/>
        </w:rPr>
        <w:t xml:space="preserve">procesu </w:t>
      </w:r>
      <w:r w:rsidRPr="00AC2075">
        <w:rPr>
          <w:rFonts w:ascii="Times New Roman" w:hAnsi="Times New Roman" w:cs="Times New Roman"/>
        </w:rPr>
        <w:t xml:space="preserve">výkonu státní správy (vč. přenesené) postupuji totožně podle příslušných zákonů, nicméně </w:t>
      </w:r>
      <w:r w:rsidR="00AC2075" w:rsidRPr="00AC2075">
        <w:rPr>
          <w:rFonts w:ascii="Times New Roman" w:hAnsi="Times New Roman" w:cs="Times New Roman"/>
        </w:rPr>
        <w:t>z hlediska personá</w:t>
      </w:r>
      <w:r w:rsidR="00AC2075" w:rsidRPr="00AC2075">
        <w:rPr>
          <w:rFonts w:ascii="Times New Roman" w:hAnsi="Times New Roman" w:cs="Times New Roman"/>
        </w:rPr>
        <w:t>l</w:t>
      </w:r>
      <w:r w:rsidR="00AC2075" w:rsidRPr="00AC2075">
        <w:rPr>
          <w:rFonts w:ascii="Times New Roman" w:hAnsi="Times New Roman" w:cs="Times New Roman"/>
        </w:rPr>
        <w:t xml:space="preserve">ního je jejich postavení značně odlišné a proto je tento problém zpracován v samostatné kapitole. </w:t>
      </w:r>
    </w:p>
    <w:p w:rsidR="00095144" w:rsidRPr="00AC2075" w:rsidRDefault="00AC2075" w:rsidP="00AC2075">
      <w:pPr>
        <w:pStyle w:val="Tlotextu"/>
        <w:rPr>
          <w:rFonts w:ascii="Times New Roman" w:hAnsi="Times New Roman" w:cs="Times New Roman"/>
        </w:rPr>
      </w:pPr>
      <w:r w:rsidRPr="00AC2075">
        <w:rPr>
          <w:rFonts w:ascii="Times New Roman" w:hAnsi="Times New Roman" w:cs="Times New Roman"/>
        </w:rPr>
        <w:t xml:space="preserve">Je třeba upozornit, že předmětná problematika je zde zpracována pouze orientačně, a to z důvodu zaměření tohoto studijního. K hlubšímu osvojení problematiky je možno aplikovat distanční studijní oporu „pracovněprávní vztahy ve veřejné správě“. </w:t>
      </w:r>
    </w:p>
    <w:p w:rsidR="00095144" w:rsidRDefault="00095144" w:rsidP="00095144">
      <w:pPr>
        <w:pStyle w:val="parUkonceniPrvku"/>
      </w:pPr>
    </w:p>
    <w:p w:rsidR="00D027BC" w:rsidRDefault="00D027BC" w:rsidP="00D027BC"/>
    <w:p w:rsidR="00DA09D4" w:rsidRDefault="00DA09D4" w:rsidP="00DA09D4">
      <w:pPr>
        <w:pStyle w:val="Nadpis1"/>
        <w:rPr>
          <w:rFonts w:ascii="Times New Roman" w:eastAsia="Times New Roman" w:hAnsi="Times New Roman" w:cs="Times New Roman"/>
          <w:sz w:val="28"/>
        </w:rPr>
      </w:pPr>
      <w:bookmarkStart w:id="87" w:name="_Toc59121165"/>
      <w:proofErr w:type="gramStart"/>
      <w:r>
        <w:rPr>
          <w:rFonts w:ascii="Times New Roman" w:eastAsia="Times New Roman" w:hAnsi="Times New Roman" w:cs="Times New Roman"/>
          <w:sz w:val="28"/>
        </w:rPr>
        <w:lastRenderedPageBreak/>
        <w:t>ÚŘEDNÍCI  ÚZEMNĚ</w:t>
      </w:r>
      <w:proofErr w:type="gramEnd"/>
      <w:r>
        <w:rPr>
          <w:rFonts w:ascii="Times New Roman" w:eastAsia="Times New Roman" w:hAnsi="Times New Roman" w:cs="Times New Roman"/>
          <w:sz w:val="28"/>
        </w:rPr>
        <w:t xml:space="preserve">  SAMOSPRÁVNÝCH CELKŮ</w:t>
      </w:r>
      <w:bookmarkEnd w:id="87"/>
    </w:p>
    <w:p w:rsidR="008D34EA" w:rsidRPr="009B49D2" w:rsidRDefault="008D34EA" w:rsidP="008D34EA">
      <w:pPr>
        <w:pStyle w:val="Tlotextu"/>
      </w:pPr>
    </w:p>
    <w:p w:rsidR="008D34EA" w:rsidRPr="004B005B" w:rsidRDefault="008D34EA" w:rsidP="008D34EA">
      <w:pPr>
        <w:pStyle w:val="parNadpisPrvkuCerveny"/>
      </w:pPr>
      <w:r w:rsidRPr="004B005B">
        <w:t>Rychlý náhled kapitoly</w:t>
      </w:r>
    </w:p>
    <w:p w:rsidR="008D34EA" w:rsidRDefault="008D34EA" w:rsidP="008D34EA">
      <w:pPr>
        <w:framePr w:w="624" w:h="624" w:hRule="exact" w:hSpace="170" w:wrap="around" w:vAnchor="text" w:hAnchor="page" w:xAlign="outside" w:y="-622" w:anchorLock="1"/>
      </w:pPr>
      <w:r>
        <w:rPr>
          <w:noProof/>
          <w:lang w:eastAsia="cs-CZ"/>
        </w:rPr>
        <w:drawing>
          <wp:inline distT="0" distB="0" distL="0" distR="0">
            <wp:extent cx="381635" cy="381635"/>
            <wp:effectExtent l="0" t="0" r="0" b="0"/>
            <wp:docPr id="808" name="Obrázek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C42D16" w:rsidRDefault="002C5E8D" w:rsidP="008D34EA">
      <w:pPr>
        <w:pStyle w:val="Tlotextu"/>
        <w:rPr>
          <w:rFonts w:ascii="Times New Roman" w:hAnsi="Times New Roman" w:cs="Times New Roman"/>
        </w:rPr>
      </w:pPr>
      <w:r>
        <w:rPr>
          <w:rFonts w:ascii="Times New Roman" w:hAnsi="Times New Roman" w:cs="Times New Roman"/>
        </w:rPr>
        <w:t xml:space="preserve">Poslední kapitola studijního textu je věnována </w:t>
      </w:r>
      <w:r w:rsidR="00256740">
        <w:rPr>
          <w:rFonts w:ascii="Times New Roman" w:eastAsia="Andale Sans UI" w:hAnsi="Times New Roman"/>
          <w:color w:val="000000"/>
          <w:kern w:val="3"/>
          <w:lang w:eastAsia="cs-CZ"/>
        </w:rPr>
        <w:t>p</w:t>
      </w:r>
      <w:r w:rsidR="00256740" w:rsidRPr="004529F8">
        <w:rPr>
          <w:rFonts w:ascii="Times New Roman" w:eastAsia="Andale Sans UI" w:hAnsi="Times New Roman"/>
          <w:color w:val="000000"/>
          <w:kern w:val="3"/>
          <w:lang w:eastAsia="cs-CZ"/>
        </w:rPr>
        <w:t>racovně právní</w:t>
      </w:r>
      <w:r w:rsidR="00256740">
        <w:rPr>
          <w:rFonts w:ascii="Times New Roman" w:eastAsia="Andale Sans UI" w:hAnsi="Times New Roman"/>
          <w:color w:val="000000"/>
          <w:kern w:val="3"/>
          <w:lang w:eastAsia="cs-CZ"/>
        </w:rPr>
        <w:t>m vztah</w:t>
      </w:r>
      <w:r w:rsidR="00C42D16">
        <w:rPr>
          <w:rFonts w:ascii="Times New Roman" w:eastAsia="Andale Sans UI" w:hAnsi="Times New Roman"/>
          <w:color w:val="000000"/>
          <w:kern w:val="3"/>
          <w:lang w:eastAsia="cs-CZ"/>
        </w:rPr>
        <w:t>ů upravených</w:t>
      </w:r>
      <w:r w:rsidR="00256740" w:rsidRPr="004529F8">
        <w:rPr>
          <w:rFonts w:ascii="Times New Roman" w:eastAsia="Andale Sans UI" w:hAnsi="Times New Roman"/>
          <w:color w:val="000000"/>
          <w:kern w:val="3"/>
          <w:lang w:eastAsia="cs-CZ"/>
        </w:rPr>
        <w:t xml:space="preserve"> zákon</w:t>
      </w:r>
      <w:r w:rsidR="00C42D16">
        <w:rPr>
          <w:rFonts w:ascii="Times New Roman" w:eastAsia="Andale Sans UI" w:hAnsi="Times New Roman"/>
          <w:color w:val="000000"/>
          <w:kern w:val="3"/>
          <w:lang w:eastAsia="cs-CZ"/>
        </w:rPr>
        <w:t>em</w:t>
      </w:r>
      <w:r w:rsidR="00256740" w:rsidRPr="004529F8">
        <w:rPr>
          <w:rFonts w:ascii="Times New Roman" w:eastAsia="Andale Sans UI" w:hAnsi="Times New Roman"/>
          <w:color w:val="000000"/>
          <w:kern w:val="3"/>
          <w:lang w:eastAsia="cs-CZ"/>
        </w:rPr>
        <w:t xml:space="preserve"> č. 312/2002 Sb., o úřednících územních samosprávných celků a o změně některých zákonů, ve znění pozdější předpisů. Tento právní předpis obsahuje, ve vztahu k zákoníku práce, zvláštní pr</w:t>
      </w:r>
      <w:r w:rsidR="00256740" w:rsidRPr="004529F8">
        <w:rPr>
          <w:rFonts w:ascii="Times New Roman" w:eastAsia="Andale Sans UI" w:hAnsi="Times New Roman"/>
          <w:color w:val="000000"/>
          <w:kern w:val="3"/>
          <w:lang w:eastAsia="cs-CZ"/>
        </w:rPr>
        <w:t>a</w:t>
      </w:r>
      <w:r w:rsidR="00256740" w:rsidRPr="004529F8">
        <w:rPr>
          <w:rFonts w:ascii="Times New Roman" w:eastAsia="Andale Sans UI" w:hAnsi="Times New Roman"/>
          <w:color w:val="000000"/>
          <w:kern w:val="3"/>
          <w:lang w:eastAsia="cs-CZ"/>
        </w:rPr>
        <w:t>vidla především pro vznik, trvání a zánik pracovního poměru úředníků obcí a krajů</w:t>
      </w:r>
      <w:r w:rsidR="00C42D16">
        <w:rPr>
          <w:rFonts w:ascii="Times New Roman" w:eastAsia="Andale Sans UI" w:hAnsi="Times New Roman"/>
          <w:color w:val="000000"/>
          <w:kern w:val="3"/>
          <w:lang w:eastAsia="cs-CZ"/>
        </w:rPr>
        <w:t xml:space="preserve">, jakož i </w:t>
      </w:r>
      <w:r w:rsidR="00A15DB6">
        <w:rPr>
          <w:rFonts w:ascii="Times New Roman" w:eastAsia="Andale Sans UI" w:hAnsi="Times New Roman"/>
          <w:color w:val="000000"/>
          <w:kern w:val="3"/>
          <w:lang w:eastAsia="cs-CZ"/>
        </w:rPr>
        <w:t>sy</w:t>
      </w:r>
      <w:r w:rsidR="00A15DB6">
        <w:rPr>
          <w:rFonts w:ascii="Times New Roman" w:eastAsia="Andale Sans UI" w:hAnsi="Times New Roman"/>
          <w:color w:val="000000"/>
          <w:kern w:val="3"/>
          <w:lang w:eastAsia="cs-CZ"/>
        </w:rPr>
        <w:t>s</w:t>
      </w:r>
      <w:r w:rsidR="00A15DB6">
        <w:rPr>
          <w:rFonts w:ascii="Times New Roman" w:eastAsia="Andale Sans UI" w:hAnsi="Times New Roman"/>
          <w:color w:val="000000"/>
          <w:kern w:val="3"/>
          <w:lang w:eastAsia="cs-CZ"/>
        </w:rPr>
        <w:t xml:space="preserve">tém jejich odborného vzdělávání. Předmětem kapitoly je proto </w:t>
      </w:r>
      <w:r w:rsidR="00F02640">
        <w:rPr>
          <w:rFonts w:ascii="Times New Roman" w:eastAsia="Andale Sans UI" w:hAnsi="Times New Roman"/>
          <w:color w:val="000000"/>
          <w:kern w:val="3"/>
          <w:lang w:eastAsia="cs-CZ"/>
        </w:rPr>
        <w:t>výklad uvedených pracovněprá</w:t>
      </w:r>
      <w:r w:rsidR="00F02640">
        <w:rPr>
          <w:rFonts w:ascii="Times New Roman" w:eastAsia="Andale Sans UI" w:hAnsi="Times New Roman"/>
          <w:color w:val="000000"/>
          <w:kern w:val="3"/>
          <w:lang w:eastAsia="cs-CZ"/>
        </w:rPr>
        <w:t>v</w:t>
      </w:r>
      <w:r w:rsidR="00F02640">
        <w:rPr>
          <w:rFonts w:ascii="Times New Roman" w:eastAsia="Andale Sans UI" w:hAnsi="Times New Roman"/>
          <w:color w:val="000000"/>
          <w:kern w:val="3"/>
          <w:lang w:eastAsia="cs-CZ"/>
        </w:rPr>
        <w:t>ních specifik</w:t>
      </w:r>
      <w:r w:rsidR="00A764BB">
        <w:rPr>
          <w:rFonts w:ascii="Times New Roman" w:eastAsia="Andale Sans UI" w:hAnsi="Times New Roman"/>
          <w:color w:val="000000"/>
          <w:kern w:val="3"/>
          <w:lang w:eastAsia="cs-CZ"/>
        </w:rPr>
        <w:t xml:space="preserve"> s výjimkou vzniku pracovního poměru, který byl proveden výše. Výklad se věnuje </w:t>
      </w:r>
      <w:r w:rsidR="00A764BB">
        <w:rPr>
          <w:rFonts w:ascii="Times New Roman" w:eastAsia="Andale Sans UI" w:hAnsi="Times New Roman"/>
          <w:color w:val="000000"/>
          <w:kern w:val="3"/>
          <w:lang w:eastAsia="cs-CZ"/>
        </w:rPr>
        <w:br/>
        <w:t xml:space="preserve">i </w:t>
      </w:r>
      <w:r w:rsidR="00F02640">
        <w:rPr>
          <w:rFonts w:ascii="Times New Roman" w:eastAsia="Andale Sans UI" w:hAnsi="Times New Roman"/>
          <w:color w:val="000000"/>
          <w:kern w:val="3"/>
          <w:lang w:eastAsia="cs-CZ"/>
        </w:rPr>
        <w:t>jednotli</w:t>
      </w:r>
      <w:r w:rsidR="00A764BB">
        <w:rPr>
          <w:rFonts w:ascii="Times New Roman" w:eastAsia="Andale Sans UI" w:hAnsi="Times New Roman"/>
          <w:color w:val="000000"/>
          <w:kern w:val="3"/>
          <w:lang w:eastAsia="cs-CZ"/>
        </w:rPr>
        <w:t>vým</w:t>
      </w:r>
      <w:r w:rsidR="00F02640">
        <w:rPr>
          <w:rFonts w:ascii="Times New Roman" w:eastAsia="Andale Sans UI" w:hAnsi="Times New Roman"/>
          <w:color w:val="000000"/>
          <w:kern w:val="3"/>
          <w:lang w:eastAsia="cs-CZ"/>
        </w:rPr>
        <w:t xml:space="preserve"> slo</w:t>
      </w:r>
      <w:r w:rsidR="00A764BB">
        <w:rPr>
          <w:rFonts w:ascii="Times New Roman" w:eastAsia="Andale Sans UI" w:hAnsi="Times New Roman"/>
          <w:color w:val="000000"/>
          <w:kern w:val="3"/>
          <w:lang w:eastAsia="cs-CZ"/>
        </w:rPr>
        <w:t>žkám odborného</w:t>
      </w:r>
      <w:r w:rsidR="00F02640">
        <w:rPr>
          <w:rFonts w:ascii="Times New Roman" w:eastAsia="Andale Sans UI" w:hAnsi="Times New Roman"/>
          <w:color w:val="000000"/>
          <w:kern w:val="3"/>
          <w:lang w:eastAsia="cs-CZ"/>
        </w:rPr>
        <w:t xml:space="preserve"> vzdělávání</w:t>
      </w:r>
      <w:r w:rsidR="00A764BB">
        <w:rPr>
          <w:rFonts w:ascii="Times New Roman" w:eastAsia="Andale Sans UI" w:hAnsi="Times New Roman"/>
          <w:color w:val="000000"/>
          <w:kern w:val="3"/>
          <w:lang w:eastAsia="cs-CZ"/>
        </w:rPr>
        <w:t xml:space="preserve"> úředníků</w:t>
      </w:r>
      <w:r w:rsidR="00F02640">
        <w:rPr>
          <w:rFonts w:ascii="Times New Roman" w:eastAsia="Andale Sans UI" w:hAnsi="Times New Roman"/>
          <w:color w:val="000000"/>
          <w:kern w:val="3"/>
          <w:lang w:eastAsia="cs-CZ"/>
        </w:rPr>
        <w:t>.</w:t>
      </w:r>
      <w:r w:rsidR="00AC6EEF">
        <w:rPr>
          <w:rFonts w:ascii="Times New Roman" w:eastAsia="Andale Sans UI" w:hAnsi="Times New Roman"/>
          <w:color w:val="000000"/>
          <w:kern w:val="3"/>
          <w:lang w:eastAsia="cs-CZ"/>
        </w:rPr>
        <w:t xml:space="preserve"> Vyklad uvedené problematiky se zaměřuje na úředníky obcí, když postavení a organizace úředníků krajů je totožné.</w:t>
      </w:r>
    </w:p>
    <w:p w:rsidR="00C42D16" w:rsidRDefault="00C42D16" w:rsidP="008D34EA">
      <w:pPr>
        <w:pStyle w:val="Tlotextu"/>
        <w:rPr>
          <w:rFonts w:ascii="Times New Roman" w:hAnsi="Times New Roman" w:cs="Times New Roman"/>
        </w:rPr>
      </w:pPr>
    </w:p>
    <w:p w:rsidR="008D34EA" w:rsidRDefault="008D34EA" w:rsidP="008D34EA">
      <w:pPr>
        <w:pStyle w:val="parUkonceniPrvku"/>
      </w:pPr>
    </w:p>
    <w:p w:rsidR="008D34EA" w:rsidRPr="004B005B" w:rsidRDefault="008D34EA" w:rsidP="008D34EA">
      <w:pPr>
        <w:pStyle w:val="parNadpisPrvkuCerveny"/>
      </w:pPr>
      <w:r w:rsidRPr="004B005B">
        <w:t>Cíle kapitoly</w:t>
      </w:r>
    </w:p>
    <w:p w:rsidR="008D34EA" w:rsidRDefault="008D34EA" w:rsidP="008D34EA">
      <w:pPr>
        <w:framePr w:w="624" w:h="624" w:hRule="exact" w:hSpace="170" w:wrap="around" w:vAnchor="text" w:hAnchor="page" w:xAlign="outside" w:y="-622" w:anchorLock="1"/>
      </w:pPr>
      <w:r>
        <w:rPr>
          <w:noProof/>
          <w:lang w:eastAsia="cs-CZ"/>
        </w:rPr>
        <w:drawing>
          <wp:inline distT="0" distB="0" distL="0" distR="0">
            <wp:extent cx="381635" cy="381635"/>
            <wp:effectExtent l="0" t="0" r="0" b="0"/>
            <wp:docPr id="809" name="Obrázek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63521C" w:rsidRDefault="0063521C" w:rsidP="00AE77E3">
      <w:pPr>
        <w:pStyle w:val="Tlotextu"/>
        <w:spacing w:line="240" w:lineRule="auto"/>
        <w:contextualSpacing/>
        <w:rPr>
          <w:rFonts w:ascii="Times New Roman" w:hAnsi="Times New Roman" w:cs="Times New Roman"/>
        </w:rPr>
      </w:pPr>
      <w:r>
        <w:rPr>
          <w:rFonts w:ascii="Times New Roman" w:hAnsi="Times New Roman" w:cs="Times New Roman"/>
        </w:rPr>
        <w:t xml:space="preserve">V kapitole je proveden </w:t>
      </w:r>
      <w:proofErr w:type="gramStart"/>
      <w:r>
        <w:rPr>
          <w:rFonts w:ascii="Times New Roman" w:hAnsi="Times New Roman" w:cs="Times New Roman"/>
        </w:rPr>
        <w:t>výklad  :</w:t>
      </w:r>
      <w:proofErr w:type="gramEnd"/>
    </w:p>
    <w:p w:rsidR="0063521C" w:rsidRPr="0063521C" w:rsidRDefault="0063521C" w:rsidP="00AE77E3">
      <w:pPr>
        <w:pStyle w:val="Tlotextu"/>
        <w:numPr>
          <w:ilvl w:val="0"/>
          <w:numId w:val="77"/>
        </w:numPr>
        <w:spacing w:line="240" w:lineRule="auto"/>
        <w:contextualSpacing/>
      </w:pPr>
      <w:r>
        <w:rPr>
          <w:rFonts w:ascii="Times New Roman" w:hAnsi="Times New Roman" w:cs="Times New Roman"/>
        </w:rPr>
        <w:t xml:space="preserve">vztahu </w:t>
      </w:r>
      <w:proofErr w:type="gramStart"/>
      <w:r>
        <w:rPr>
          <w:rFonts w:ascii="Times New Roman" w:hAnsi="Times New Roman" w:cs="Times New Roman"/>
        </w:rPr>
        <w:t>zaměstnanců a  úředníků</w:t>
      </w:r>
      <w:proofErr w:type="gramEnd"/>
      <w:r>
        <w:rPr>
          <w:rFonts w:ascii="Times New Roman" w:hAnsi="Times New Roman" w:cs="Times New Roman"/>
        </w:rPr>
        <w:t xml:space="preserve"> územně samosprávných celků,</w:t>
      </w:r>
    </w:p>
    <w:p w:rsidR="00AE77E3" w:rsidRPr="00AE77E3" w:rsidRDefault="0063521C" w:rsidP="00AE77E3">
      <w:pPr>
        <w:pStyle w:val="Tlotextu"/>
        <w:numPr>
          <w:ilvl w:val="0"/>
          <w:numId w:val="77"/>
        </w:numPr>
        <w:spacing w:line="240" w:lineRule="auto"/>
        <w:contextualSpacing/>
      </w:pPr>
      <w:r>
        <w:rPr>
          <w:rFonts w:ascii="Times New Roman" w:hAnsi="Times New Roman" w:cs="Times New Roman"/>
        </w:rPr>
        <w:t>vztahu úředníků, ve</w:t>
      </w:r>
      <w:r w:rsidR="00AE77E3">
        <w:rPr>
          <w:rFonts w:ascii="Times New Roman" w:hAnsi="Times New Roman" w:cs="Times New Roman"/>
        </w:rPr>
        <w:t>doucích úředníků a vedoucího úřadu,</w:t>
      </w:r>
    </w:p>
    <w:p w:rsidR="00AE77E3" w:rsidRPr="00AE77E3" w:rsidRDefault="00AE77E3" w:rsidP="00AE77E3">
      <w:pPr>
        <w:pStyle w:val="Tlotextu"/>
        <w:numPr>
          <w:ilvl w:val="0"/>
          <w:numId w:val="77"/>
        </w:numPr>
        <w:spacing w:line="240" w:lineRule="auto"/>
        <w:contextualSpacing/>
      </w:pPr>
      <w:r>
        <w:rPr>
          <w:rFonts w:ascii="Times New Roman" w:hAnsi="Times New Roman" w:cs="Times New Roman"/>
        </w:rPr>
        <w:t>postavení (práv a povinnosti) úředníků,</w:t>
      </w:r>
    </w:p>
    <w:p w:rsidR="00AE77E3" w:rsidRPr="00AE77E3" w:rsidRDefault="00AE77E3" w:rsidP="00AE77E3">
      <w:pPr>
        <w:pStyle w:val="Tlotextu"/>
        <w:numPr>
          <w:ilvl w:val="0"/>
          <w:numId w:val="77"/>
        </w:numPr>
        <w:spacing w:line="240" w:lineRule="auto"/>
        <w:contextualSpacing/>
      </w:pPr>
      <w:r>
        <w:rPr>
          <w:rFonts w:ascii="Times New Roman" w:hAnsi="Times New Roman" w:cs="Times New Roman"/>
        </w:rPr>
        <w:t>odborného vzdělávání úředníků územně samosprávných celků.</w:t>
      </w:r>
    </w:p>
    <w:p w:rsidR="008D34EA" w:rsidRDefault="008D34EA" w:rsidP="008D34EA">
      <w:pPr>
        <w:pStyle w:val="parUkonceniPrvku"/>
      </w:pPr>
    </w:p>
    <w:p w:rsidR="008D34EA" w:rsidRPr="004B005B" w:rsidRDefault="008D34EA" w:rsidP="008D34EA">
      <w:pPr>
        <w:pStyle w:val="parNadpisPrvkuCerveny"/>
      </w:pPr>
      <w:r w:rsidRPr="004B005B">
        <w:t>Klíčová slova kapitoly</w:t>
      </w:r>
    </w:p>
    <w:p w:rsidR="008D34EA" w:rsidRDefault="008D34EA" w:rsidP="008D34EA">
      <w:pPr>
        <w:framePr w:w="624" w:h="624" w:hRule="exact" w:hSpace="170" w:wrap="around" w:vAnchor="text" w:hAnchor="page" w:xAlign="outside" w:y="-622" w:anchorLock="1"/>
        <w:jc w:val="both"/>
      </w:pPr>
      <w:r>
        <w:rPr>
          <w:noProof/>
          <w:lang w:eastAsia="cs-CZ"/>
        </w:rPr>
        <w:drawing>
          <wp:inline distT="0" distB="0" distL="0" distR="0">
            <wp:extent cx="381635" cy="381635"/>
            <wp:effectExtent l="0" t="0" r="0" b="0"/>
            <wp:docPr id="810" name="Obrázek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28460B" w:rsidRDefault="0028460B" w:rsidP="00A61DCD">
      <w:pPr>
        <w:pStyle w:val="Tlotextu"/>
        <w:ind w:firstLine="0"/>
        <w:rPr>
          <w:rFonts w:ascii="Times New Roman" w:hAnsi="Times New Roman" w:cs="Times New Roman"/>
        </w:rPr>
      </w:pPr>
    </w:p>
    <w:p w:rsidR="008B7CEF" w:rsidRPr="008B7CEF" w:rsidRDefault="008B7CEF" w:rsidP="008B7CEF">
      <w:pPr>
        <w:pStyle w:val="Tlotextu"/>
        <w:rPr>
          <w:rFonts w:ascii="Times New Roman" w:hAnsi="Times New Roman" w:cs="Times New Roman"/>
        </w:rPr>
      </w:pPr>
      <w:r>
        <w:rPr>
          <w:rFonts w:ascii="Times New Roman" w:hAnsi="Times New Roman" w:cs="Times New Roman"/>
        </w:rPr>
        <w:t>Územně samosprávný celek, vyšší a základní územně samosprávný celek, obec, kraj, zaměs</w:t>
      </w:r>
      <w:r>
        <w:rPr>
          <w:rFonts w:ascii="Times New Roman" w:hAnsi="Times New Roman" w:cs="Times New Roman"/>
        </w:rPr>
        <w:t>t</w:t>
      </w:r>
      <w:r>
        <w:rPr>
          <w:rFonts w:ascii="Times New Roman" w:hAnsi="Times New Roman" w:cs="Times New Roman"/>
        </w:rPr>
        <w:t>nanec, úředník</w:t>
      </w:r>
      <w:r w:rsidR="00A764BB">
        <w:rPr>
          <w:rFonts w:ascii="Times New Roman" w:hAnsi="Times New Roman" w:cs="Times New Roman"/>
        </w:rPr>
        <w:t xml:space="preserve">, vedoucí </w:t>
      </w:r>
      <w:r w:rsidR="004B7789">
        <w:rPr>
          <w:rFonts w:ascii="Times New Roman" w:hAnsi="Times New Roman" w:cs="Times New Roman"/>
        </w:rPr>
        <w:t>úředník, vedoucí úřadu, tajemník, ředitel krajského úřadu, vzdělávání, odborné vzdělávání, vstupní vzdělávání, další vzdělávání, zvláštní odborná způsobilost, vzděláv</w:t>
      </w:r>
      <w:r w:rsidR="004B7789">
        <w:rPr>
          <w:rFonts w:ascii="Times New Roman" w:hAnsi="Times New Roman" w:cs="Times New Roman"/>
        </w:rPr>
        <w:t>á</w:t>
      </w:r>
      <w:r w:rsidR="004B7789">
        <w:rPr>
          <w:rFonts w:ascii="Times New Roman" w:hAnsi="Times New Roman" w:cs="Times New Roman"/>
        </w:rPr>
        <w:t>ní vedoucích úředníků.</w:t>
      </w:r>
    </w:p>
    <w:p w:rsidR="00DA09D4" w:rsidRPr="004529F8" w:rsidRDefault="00DA09D4" w:rsidP="00DA09D4">
      <w:pPr>
        <w:autoSpaceDN w:val="0"/>
        <w:spacing w:before="85" w:after="85" w:line="240" w:lineRule="auto"/>
        <w:jc w:val="both"/>
        <w:textAlignment w:val="baseline"/>
        <w:rPr>
          <w:rFonts w:ascii="Times New Roman" w:eastAsia="Andale Sans UI" w:hAnsi="Times New Roman"/>
          <w:b/>
          <w:color w:val="000000"/>
          <w:kern w:val="3"/>
          <w:lang w:eastAsia="cs-CZ"/>
        </w:rPr>
      </w:pPr>
      <w:r>
        <w:rPr>
          <w:rFonts w:ascii="Times New Roman" w:hAnsi="Times New Roman"/>
          <w:b/>
        </w:rPr>
        <w:t xml:space="preserve">      </w:t>
      </w:r>
      <w:r w:rsidRPr="004529F8">
        <w:rPr>
          <w:rFonts w:ascii="Times New Roman" w:eastAsia="Andale Sans UI" w:hAnsi="Times New Roman"/>
          <w:color w:val="000000"/>
          <w:kern w:val="3"/>
          <w:lang w:eastAsia="cs-CZ"/>
        </w:rPr>
        <w:t>Právní úprava pracovního poměru úředníků územních samosprávných celků zvyšuje kvalitu výkonu veřejné správy územními samosprávnými celky cestou profesionalizace jejich úředníků. Důraz je v tomto ohledu kladen především na vzdělávání, a to jak vzdělávání vstupní, tak příprava na prokazování zvláštní odborné způsobilosti, vzdělávání vedoucích úředníků a průběžné vzděl</w:t>
      </w:r>
      <w:r w:rsidRPr="004529F8">
        <w:rPr>
          <w:rFonts w:ascii="Times New Roman" w:eastAsia="Andale Sans UI" w:hAnsi="Times New Roman"/>
          <w:color w:val="000000"/>
          <w:kern w:val="3"/>
          <w:lang w:eastAsia="cs-CZ"/>
        </w:rPr>
        <w:t>á</w:t>
      </w:r>
      <w:r w:rsidRPr="004529F8">
        <w:rPr>
          <w:rFonts w:ascii="Times New Roman" w:eastAsia="Andale Sans UI" w:hAnsi="Times New Roman"/>
          <w:color w:val="000000"/>
          <w:kern w:val="3"/>
          <w:lang w:eastAsia="cs-CZ"/>
        </w:rPr>
        <w:t>vání.</w:t>
      </w:r>
    </w:p>
    <w:p w:rsidR="00DA09D4" w:rsidRPr="004529F8" w:rsidRDefault="00DA09D4" w:rsidP="00DA09D4">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 xml:space="preserve">Pracovně právní vztahy úředníků upravuje zákon č. 312/2002 Sb., o úřednících územních samosprávných celků a o změně některých zákonů, ve znění pozdější předpisů. Tento právní předpis obsahuje, ve vztahu k zákoníku práce, zvláštní pravidla především pro vznik, trvání </w:t>
      </w:r>
      <w:r w:rsidRPr="004529F8">
        <w:rPr>
          <w:rFonts w:ascii="Times New Roman" w:eastAsia="Andale Sans UI" w:hAnsi="Times New Roman"/>
          <w:color w:val="000000"/>
          <w:kern w:val="3"/>
          <w:lang w:eastAsia="cs-CZ"/>
        </w:rPr>
        <w:lastRenderedPageBreak/>
        <w:t>a zánik pracovního poměru úředníků obcí a krajů. Cílem úpravy je také ochrana právního post</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 xml:space="preserve">vení úředníků při výkonu veřejné správy ve vztahu k voleným orgánům územních samosprávných celků. Ze zvláštního postavení citovaného zákona vyplývá obecná podpůrná platnost zákoníku práce všude tam, kde zákon o </w:t>
      </w:r>
      <w:r>
        <w:rPr>
          <w:rFonts w:ascii="Times New Roman" w:eastAsia="Andale Sans UI" w:hAnsi="Times New Roman"/>
          <w:color w:val="000000"/>
          <w:kern w:val="3"/>
          <w:lang w:eastAsia="cs-CZ"/>
        </w:rPr>
        <w:t xml:space="preserve">úředních územních samosprávných </w:t>
      </w:r>
      <w:proofErr w:type="gramStart"/>
      <w:r w:rsidRPr="004529F8">
        <w:rPr>
          <w:rFonts w:ascii="Times New Roman" w:eastAsia="Andale Sans UI" w:hAnsi="Times New Roman"/>
          <w:color w:val="000000"/>
          <w:kern w:val="3"/>
          <w:lang w:eastAsia="cs-CZ"/>
        </w:rPr>
        <w:t>celků</w:t>
      </w:r>
      <w:proofErr w:type="gramEnd"/>
      <w:r w:rsidRPr="004529F8">
        <w:rPr>
          <w:rFonts w:ascii="Times New Roman" w:eastAsia="Andale Sans UI" w:hAnsi="Times New Roman"/>
          <w:color w:val="000000"/>
          <w:kern w:val="3"/>
          <w:lang w:eastAsia="cs-CZ"/>
        </w:rPr>
        <w:t xml:space="preserve"> nestanoví vlastní, zvláštní pravidla.</w:t>
      </w:r>
    </w:p>
    <w:p w:rsidR="00DA09D4" w:rsidRDefault="00DA09D4" w:rsidP="00DA09D4">
      <w:pPr>
        <w:pStyle w:val="Zkladntext"/>
        <w:rPr>
          <w:bCs/>
        </w:rPr>
      </w:pPr>
    </w:p>
    <w:p w:rsidR="00DA09D4" w:rsidRPr="00E93664" w:rsidRDefault="00E93664" w:rsidP="00DA09D4">
      <w:pPr>
        <w:autoSpaceDE w:val="0"/>
        <w:autoSpaceDN w:val="0"/>
        <w:adjustRightInd w:val="0"/>
        <w:spacing w:before="120" w:after="120" w:line="240" w:lineRule="auto"/>
        <w:ind w:firstLine="567"/>
        <w:contextualSpacing/>
        <w:jc w:val="both"/>
        <w:rPr>
          <w:rFonts w:ascii="Times New Roman" w:hAnsi="Times New Roman" w:cs="Times New Roman"/>
        </w:rPr>
      </w:pPr>
      <w:r w:rsidRPr="00E93664">
        <w:rPr>
          <w:rFonts w:ascii="Times New Roman" w:hAnsi="Times New Roman" w:cs="Times New Roman"/>
        </w:rPr>
        <w:t xml:space="preserve">Níže </w:t>
      </w:r>
      <w:r>
        <w:rPr>
          <w:rFonts w:ascii="Times New Roman" w:hAnsi="Times New Roman" w:cs="Times New Roman"/>
        </w:rPr>
        <w:t xml:space="preserve">uvedený obrazec schematizuje vztahy zaměstnanců obcí. </w:t>
      </w:r>
      <w:proofErr w:type="gramStart"/>
      <w:r>
        <w:rPr>
          <w:rFonts w:ascii="Times New Roman" w:hAnsi="Times New Roman" w:cs="Times New Roman"/>
        </w:rPr>
        <w:t>V</w:t>
      </w:r>
      <w:r w:rsidR="009745D2">
        <w:rPr>
          <w:rFonts w:ascii="Times New Roman" w:hAnsi="Times New Roman" w:cs="Times New Roman"/>
        </w:rPr>
        <w:t xml:space="preserve">  </w:t>
      </w:r>
      <w:r>
        <w:rPr>
          <w:rFonts w:ascii="Times New Roman" w:hAnsi="Times New Roman" w:cs="Times New Roman"/>
        </w:rPr>
        <w:t>krajích</w:t>
      </w:r>
      <w:proofErr w:type="gramEnd"/>
      <w:r>
        <w:rPr>
          <w:rFonts w:ascii="Times New Roman" w:hAnsi="Times New Roman" w:cs="Times New Roman"/>
        </w:rPr>
        <w:t xml:space="preserve"> platí schéma </w:t>
      </w:r>
      <w:r w:rsidR="009745D2">
        <w:rPr>
          <w:rFonts w:ascii="Times New Roman" w:hAnsi="Times New Roman" w:cs="Times New Roman"/>
        </w:rPr>
        <w:t>takřka totožně pouze v případě ředitele krajského úřadu dává souhlas s jeho jmenováním a př</w:t>
      </w:r>
      <w:r w:rsidR="009745D2">
        <w:rPr>
          <w:rFonts w:ascii="Times New Roman" w:hAnsi="Times New Roman" w:cs="Times New Roman"/>
        </w:rPr>
        <w:t>í</w:t>
      </w:r>
      <w:r w:rsidR="009745D2">
        <w:rPr>
          <w:rFonts w:ascii="Times New Roman" w:hAnsi="Times New Roman" w:cs="Times New Roman"/>
        </w:rPr>
        <w:t xml:space="preserve">padným odvoláním ministr vnitra. </w:t>
      </w:r>
      <w:r w:rsidR="0028460B">
        <w:rPr>
          <w:rFonts w:ascii="Times New Roman" w:hAnsi="Times New Roman" w:cs="Times New Roman"/>
        </w:rPr>
        <w:t xml:space="preserve">Šipka v levé části obrazce </w:t>
      </w:r>
      <w:proofErr w:type="gramStart"/>
      <w:r w:rsidR="0028460B">
        <w:rPr>
          <w:rFonts w:ascii="Times New Roman" w:hAnsi="Times New Roman" w:cs="Times New Roman"/>
        </w:rPr>
        <w:t>znamená kdo</w:t>
      </w:r>
      <w:proofErr w:type="gramEnd"/>
      <w:r w:rsidR="0028460B">
        <w:rPr>
          <w:rFonts w:ascii="Times New Roman" w:hAnsi="Times New Roman" w:cs="Times New Roman"/>
        </w:rPr>
        <w:t xml:space="preserve"> funkci zřizuje.</w:t>
      </w:r>
    </w:p>
    <w:p w:rsidR="00DA09D4" w:rsidRDefault="00DA09D4" w:rsidP="00DA09D4">
      <w:pPr>
        <w:pStyle w:val="Zkladntext"/>
        <w:rPr>
          <w:bCs/>
        </w:rPr>
      </w:pPr>
    </w:p>
    <w:bookmarkStart w:id="88" w:name="_MON_1668418506"/>
    <w:bookmarkEnd w:id="88"/>
    <w:p w:rsidR="00DA09D4" w:rsidRPr="0028460B" w:rsidRDefault="00DA09D4" w:rsidP="0028460B">
      <w:pPr>
        <w:pStyle w:val="Zkladntext"/>
        <w:rPr>
          <w:bCs/>
        </w:rPr>
      </w:pPr>
      <w:r w:rsidRPr="00A2197B">
        <w:rPr>
          <w:bCs/>
        </w:rPr>
        <w:object w:dxaOrig="9072" w:dyaOrig="13523">
          <v:shape id="_x0000_i1036" type="#_x0000_t75" style="width:453.5pt;height:677pt" o:ole="">
            <v:imagedata r:id="rId74" o:title=""/>
          </v:shape>
          <o:OLEObject Type="Embed" ProgID="Word.Document.12" ShapeID="_x0000_i1036" DrawAspect="Content" ObjectID="_1669736181" r:id="rId75">
            <o:FieldCodes>\s</o:FieldCodes>
          </o:OLEObject>
        </w:object>
      </w:r>
    </w:p>
    <w:p w:rsidR="00DA09D4" w:rsidRDefault="00456B2E" w:rsidP="00DA09D4">
      <w:pPr>
        <w:pStyle w:val="Nadpis2"/>
        <w:ind w:left="578" w:hanging="578"/>
        <w:rPr>
          <w:rFonts w:ascii="Times New Roman" w:eastAsia="Times New Roman" w:hAnsi="Times New Roman" w:cstheme="minorBidi"/>
          <w:bCs w:val="0"/>
          <w:smallCaps/>
          <w:color w:val="C00000"/>
          <w:sz w:val="24"/>
          <w:szCs w:val="24"/>
        </w:rPr>
      </w:pPr>
      <w:bookmarkStart w:id="89" w:name="_Toc59121166"/>
      <w:proofErr w:type="gramStart"/>
      <w:r>
        <w:rPr>
          <w:rFonts w:ascii="Times New Roman" w:eastAsia="Times New Roman" w:hAnsi="Times New Roman" w:cstheme="minorBidi"/>
          <w:bCs w:val="0"/>
          <w:smallCaps/>
          <w:color w:val="C00000"/>
          <w:sz w:val="24"/>
          <w:szCs w:val="24"/>
        </w:rPr>
        <w:lastRenderedPageBreak/>
        <w:t>ÚŘEDNÍK</w:t>
      </w:r>
      <w:r w:rsidR="00E81AEA">
        <w:rPr>
          <w:rFonts w:ascii="Times New Roman" w:eastAsia="Times New Roman" w:hAnsi="Times New Roman" w:cstheme="minorBidi"/>
          <w:bCs w:val="0"/>
          <w:smallCaps/>
          <w:color w:val="C00000"/>
          <w:sz w:val="24"/>
          <w:szCs w:val="24"/>
        </w:rPr>
        <w:t xml:space="preserve">  </w:t>
      </w:r>
      <w:r w:rsidR="00E81AEA">
        <w:rPr>
          <w:rFonts w:ascii="Times New Roman" w:eastAsia="Times New Roman" w:hAnsi="Times New Roman" w:cstheme="minorBidi"/>
          <w:bCs w:val="0"/>
          <w:smallCaps/>
          <w:color w:val="C00000"/>
          <w:szCs w:val="28"/>
        </w:rPr>
        <w:t>územně</w:t>
      </w:r>
      <w:proofErr w:type="gramEnd"/>
      <w:r w:rsidR="00E81AEA">
        <w:rPr>
          <w:rFonts w:ascii="Times New Roman" w:eastAsia="Times New Roman" w:hAnsi="Times New Roman" w:cstheme="minorBidi"/>
          <w:bCs w:val="0"/>
          <w:smallCaps/>
          <w:color w:val="C00000"/>
          <w:szCs w:val="28"/>
        </w:rPr>
        <w:t xml:space="preserve"> samosprávného celku</w:t>
      </w:r>
      <w:bookmarkEnd w:id="89"/>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 xml:space="preserve">Jak již z názvu zákona vyplývá, vztahuje se tento na úředníky územních samosprávných celků. Úředníkem ve smyslu tohoto zákona jsou považování ti zaměstnanci obcí a krajů, kteří se podílejí na výkonu správních činností. Za správní činnost je považována činnost zaměstnance, kterou se podílí na plnění úkolů územního samosprávného celku v samostatné nebo přenesené působnosti v oblasti veřejné správy. </w:t>
      </w:r>
      <w:r w:rsidRPr="004529F8">
        <w:rPr>
          <w:rFonts w:ascii="Times New Roman" w:eastAsia="Andale Sans UI" w:hAnsi="Times New Roman"/>
          <w:i/>
          <w:color w:val="000000"/>
          <w:kern w:val="3"/>
          <w:lang w:eastAsia="cs-CZ"/>
        </w:rPr>
        <w:t xml:space="preserve">Správní činností </w:t>
      </w:r>
      <w:r w:rsidRPr="004529F8">
        <w:rPr>
          <w:rFonts w:ascii="Times New Roman" w:eastAsia="Andale Sans UI" w:hAnsi="Times New Roman"/>
          <w:color w:val="000000"/>
          <w:kern w:val="3"/>
          <w:lang w:eastAsia="cs-CZ"/>
        </w:rPr>
        <w:t>je například:</w:t>
      </w:r>
    </w:p>
    <w:p w:rsidR="00456B2E" w:rsidRPr="004529F8" w:rsidRDefault="00456B2E" w:rsidP="00D027BC">
      <w:pPr>
        <w:numPr>
          <w:ilvl w:val="0"/>
          <w:numId w:val="91"/>
        </w:numPr>
        <w:autoSpaceDN w:val="0"/>
        <w:spacing w:before="85" w:after="85" w:line="240" w:lineRule="auto"/>
        <w:ind w:left="993" w:hanging="426"/>
        <w:contextualSpacing/>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 xml:space="preserve">rozhodování ve správním řízení, </w:t>
      </w:r>
    </w:p>
    <w:p w:rsidR="00456B2E" w:rsidRPr="004529F8" w:rsidRDefault="00456B2E" w:rsidP="00D027BC">
      <w:pPr>
        <w:numPr>
          <w:ilvl w:val="0"/>
          <w:numId w:val="91"/>
        </w:numPr>
        <w:autoSpaceDN w:val="0"/>
        <w:spacing w:before="85" w:after="85" w:line="240" w:lineRule="auto"/>
        <w:ind w:left="993" w:hanging="426"/>
        <w:contextualSpacing/>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 xml:space="preserve">kontrola, dozor nebo dohled, </w:t>
      </w:r>
    </w:p>
    <w:p w:rsidR="00456B2E" w:rsidRPr="004529F8" w:rsidRDefault="00456B2E" w:rsidP="00D027BC">
      <w:pPr>
        <w:numPr>
          <w:ilvl w:val="0"/>
          <w:numId w:val="91"/>
        </w:numPr>
        <w:autoSpaceDN w:val="0"/>
        <w:spacing w:before="85" w:after="85" w:line="240" w:lineRule="auto"/>
        <w:ind w:left="993" w:hanging="426"/>
        <w:contextualSpacing/>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příprava návrhů právních předpisů územních samosprávných celků,</w:t>
      </w:r>
    </w:p>
    <w:p w:rsidR="00456B2E" w:rsidRPr="004529F8" w:rsidRDefault="00456B2E" w:rsidP="00D027BC">
      <w:pPr>
        <w:numPr>
          <w:ilvl w:val="0"/>
          <w:numId w:val="91"/>
        </w:numPr>
        <w:autoSpaceDN w:val="0"/>
        <w:spacing w:before="85" w:after="85" w:line="240" w:lineRule="auto"/>
        <w:ind w:left="993" w:hanging="426"/>
        <w:contextualSpacing/>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 xml:space="preserve">zajišťování jejich právních úkonů, </w:t>
      </w:r>
    </w:p>
    <w:p w:rsidR="00456B2E" w:rsidRPr="004529F8" w:rsidRDefault="00456B2E" w:rsidP="00D027BC">
      <w:pPr>
        <w:numPr>
          <w:ilvl w:val="0"/>
          <w:numId w:val="91"/>
        </w:numPr>
        <w:autoSpaceDN w:val="0"/>
        <w:spacing w:before="85" w:after="85" w:line="240" w:lineRule="auto"/>
        <w:ind w:left="993" w:hanging="426"/>
        <w:contextualSpacing/>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plnění úkolů statutárního orgánu zaměstnavatele.</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Úředník při výkonu správy věcí veřejných je oprávněn rozhodovat například o povolení stavby, vydání občanského průkazu, o uložení pokuty za nesplnění uložené povinnosti účastníkem řízení.</w:t>
      </w:r>
    </w:p>
    <w:p w:rsidR="00A61DCD" w:rsidRDefault="00A61DCD" w:rsidP="00A61DCD">
      <w:pPr>
        <w:framePr w:w="850" w:hSpace="170" w:wrap="around" w:vAnchor="text" w:hAnchor="page" w:x="10601" w:y="1" w:anchorLock="1"/>
        <w:rPr>
          <w:rStyle w:val="znakMarginalie"/>
        </w:rPr>
      </w:pPr>
      <w:r>
        <w:rPr>
          <w:rStyle w:val="znakMarginalie"/>
        </w:rPr>
        <w:t>Toto je marginálie</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Postavení úředníka nemají členové volených orgánů územních samosprávných celků, n</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příklad člen zastupitelstva obce či kraje. Úředníky nejsou ani zaměstnanci zařazení v jeho organ</w:t>
      </w:r>
      <w:r w:rsidRPr="004529F8">
        <w:rPr>
          <w:rFonts w:ascii="Times New Roman" w:eastAsia="Andale Sans UI" w:hAnsi="Times New Roman"/>
          <w:color w:val="000000"/>
          <w:kern w:val="3"/>
          <w:lang w:eastAsia="cs-CZ"/>
        </w:rPr>
        <w:t>i</w:t>
      </w:r>
      <w:r w:rsidRPr="004529F8">
        <w:rPr>
          <w:rFonts w:ascii="Times New Roman" w:eastAsia="Andale Sans UI" w:hAnsi="Times New Roman"/>
          <w:color w:val="000000"/>
          <w:kern w:val="3"/>
          <w:lang w:eastAsia="cs-CZ"/>
        </w:rPr>
        <w:t>začních složkách, například obecní policie, dále zaměstnanci zařazení ve zvláštních orgánech územního samosprávného celku jakými je povodňová komise, přestupková komise. Úředníci, kteří vykonávají obslužné, servisní nebo manuální práce nebo kteří výkon takových prací řídí (tzv. obslužné činnosti jako například sekretariát, pokladna, řízení a údržba motorových vozidel, úklid).</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Zaměstnanec územního samosprávného celku je považován za úředníka, pokud se alespoň zčásti podílí na plnění úkolů, které jsou územnímu samosprávnému celku v samostatné nebo př</w:t>
      </w:r>
      <w:r w:rsidRPr="004529F8">
        <w:rPr>
          <w:rFonts w:ascii="Times New Roman" w:eastAsia="Andale Sans UI" w:hAnsi="Times New Roman"/>
          <w:color w:val="000000"/>
          <w:kern w:val="3"/>
          <w:lang w:eastAsia="cs-CZ"/>
        </w:rPr>
        <w:t>e</w:t>
      </w:r>
      <w:r w:rsidRPr="004529F8">
        <w:rPr>
          <w:rFonts w:ascii="Times New Roman" w:eastAsia="Andale Sans UI" w:hAnsi="Times New Roman"/>
          <w:color w:val="000000"/>
          <w:kern w:val="3"/>
          <w:lang w:eastAsia="cs-CZ"/>
        </w:rPr>
        <w:t xml:space="preserve">nesené působnosti uloženy zvláštními právními předpisy. O tom, kdo je či </w:t>
      </w:r>
      <w:proofErr w:type="gramStart"/>
      <w:r w:rsidRPr="004529F8">
        <w:rPr>
          <w:rFonts w:ascii="Times New Roman" w:eastAsia="Andale Sans UI" w:hAnsi="Times New Roman"/>
          <w:color w:val="000000"/>
          <w:kern w:val="3"/>
          <w:lang w:eastAsia="cs-CZ"/>
        </w:rPr>
        <w:t>není</w:t>
      </w:r>
      <w:proofErr w:type="gramEnd"/>
      <w:r w:rsidRPr="004529F8">
        <w:rPr>
          <w:rFonts w:ascii="Times New Roman" w:eastAsia="Andale Sans UI" w:hAnsi="Times New Roman"/>
          <w:color w:val="000000"/>
          <w:kern w:val="3"/>
          <w:lang w:eastAsia="cs-CZ"/>
        </w:rPr>
        <w:t xml:space="preserve"> v konkrétním př</w:t>
      </w:r>
      <w:r w:rsidRPr="004529F8">
        <w:rPr>
          <w:rFonts w:ascii="Times New Roman" w:eastAsia="Andale Sans UI" w:hAnsi="Times New Roman"/>
          <w:color w:val="000000"/>
          <w:kern w:val="3"/>
          <w:lang w:eastAsia="cs-CZ"/>
        </w:rPr>
        <w:t>í</w:t>
      </w:r>
      <w:r w:rsidRPr="004529F8">
        <w:rPr>
          <w:rFonts w:ascii="Times New Roman" w:eastAsia="Andale Sans UI" w:hAnsi="Times New Roman"/>
          <w:color w:val="000000"/>
          <w:kern w:val="3"/>
          <w:lang w:eastAsia="cs-CZ"/>
        </w:rPr>
        <w:t xml:space="preserve">padě úředníkem </w:t>
      </w:r>
      <w:proofErr w:type="gramStart"/>
      <w:r w:rsidRPr="004529F8">
        <w:rPr>
          <w:rFonts w:ascii="Times New Roman" w:eastAsia="Andale Sans UI" w:hAnsi="Times New Roman"/>
          <w:color w:val="000000"/>
          <w:kern w:val="3"/>
          <w:lang w:eastAsia="cs-CZ"/>
        </w:rPr>
        <w:t>rozhoduje</w:t>
      </w:r>
      <w:proofErr w:type="gramEnd"/>
      <w:r w:rsidRPr="004529F8">
        <w:rPr>
          <w:rFonts w:ascii="Times New Roman" w:eastAsia="Andale Sans UI" w:hAnsi="Times New Roman"/>
          <w:color w:val="000000"/>
          <w:kern w:val="3"/>
          <w:lang w:eastAsia="cs-CZ"/>
        </w:rPr>
        <w:t xml:space="preserve"> vedoucí úřadu, kterým je tajemník obecního úřadu nebo ředitel kra</w:t>
      </w:r>
      <w:r w:rsidRPr="004529F8">
        <w:rPr>
          <w:rFonts w:ascii="Times New Roman" w:eastAsia="Andale Sans UI" w:hAnsi="Times New Roman"/>
          <w:color w:val="000000"/>
          <w:kern w:val="3"/>
          <w:lang w:eastAsia="cs-CZ"/>
        </w:rPr>
        <w:t>j</w:t>
      </w:r>
      <w:r w:rsidRPr="004529F8">
        <w:rPr>
          <w:rFonts w:ascii="Times New Roman" w:eastAsia="Andale Sans UI" w:hAnsi="Times New Roman"/>
          <w:color w:val="000000"/>
          <w:kern w:val="3"/>
          <w:lang w:eastAsia="cs-CZ"/>
        </w:rPr>
        <w:t>ského úřadu.</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p>
    <w:p w:rsidR="00456B2E" w:rsidRDefault="00456B2E" w:rsidP="00456B2E">
      <w:pPr>
        <w:autoSpaceDN w:val="0"/>
        <w:spacing w:before="85" w:after="85" w:line="240" w:lineRule="auto"/>
        <w:ind w:firstLine="567"/>
        <w:jc w:val="both"/>
        <w:textAlignment w:val="baseline"/>
        <w:rPr>
          <w:rFonts w:ascii="Times New Roman" w:eastAsia="Andale Sans UI" w:hAnsi="Times New Roman"/>
          <w:b/>
          <w:i/>
          <w:color w:val="C00000"/>
          <w:kern w:val="3"/>
          <w:lang w:eastAsia="cs-CZ"/>
        </w:rPr>
      </w:pPr>
      <w:r w:rsidRPr="00456B2E">
        <w:rPr>
          <w:rFonts w:ascii="Times New Roman" w:eastAsia="Andale Sans UI" w:hAnsi="Times New Roman"/>
          <w:b/>
          <w:i/>
          <w:color w:val="C00000"/>
          <w:kern w:val="3"/>
          <w:lang w:eastAsia="cs-CZ"/>
        </w:rPr>
        <w:t>Pracovní poměr úředníka</w:t>
      </w:r>
    </w:p>
    <w:p w:rsidR="00456B2E" w:rsidRPr="00456B2E" w:rsidRDefault="00456B2E" w:rsidP="00456B2E">
      <w:pPr>
        <w:autoSpaceDN w:val="0"/>
        <w:spacing w:before="85" w:after="85" w:line="240" w:lineRule="auto"/>
        <w:ind w:firstLine="567"/>
        <w:jc w:val="both"/>
        <w:textAlignment w:val="baseline"/>
        <w:rPr>
          <w:rFonts w:ascii="Times New Roman" w:eastAsia="Andale Sans UI" w:hAnsi="Times New Roman"/>
          <w:b/>
          <w:i/>
          <w:color w:val="C00000"/>
          <w:kern w:val="3"/>
          <w:lang w:eastAsia="cs-CZ"/>
        </w:rPr>
      </w:pP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Úředníkem se může stát fyzická osoba, která má státní občanství České republiky nebo f</w:t>
      </w:r>
      <w:r w:rsidRPr="004529F8">
        <w:rPr>
          <w:rFonts w:ascii="Times New Roman" w:eastAsia="Andale Sans UI" w:hAnsi="Times New Roman"/>
          <w:color w:val="000000"/>
          <w:kern w:val="3"/>
          <w:lang w:eastAsia="cs-CZ"/>
        </w:rPr>
        <w:t>y</w:t>
      </w:r>
      <w:r w:rsidRPr="004529F8">
        <w:rPr>
          <w:rFonts w:ascii="Times New Roman" w:eastAsia="Andale Sans UI" w:hAnsi="Times New Roman"/>
          <w:color w:val="000000"/>
          <w:kern w:val="3"/>
          <w:lang w:eastAsia="cs-CZ"/>
        </w:rPr>
        <w:t>zická osoba, která je cizím státním občanem, ale v České republice má trvalý pobyt, za předp</w:t>
      </w:r>
      <w:r w:rsidRPr="004529F8">
        <w:rPr>
          <w:rFonts w:ascii="Times New Roman" w:eastAsia="Andale Sans UI" w:hAnsi="Times New Roman"/>
          <w:color w:val="000000"/>
          <w:kern w:val="3"/>
          <w:lang w:eastAsia="cs-CZ"/>
        </w:rPr>
        <w:t>o</w:t>
      </w:r>
      <w:r w:rsidRPr="004529F8">
        <w:rPr>
          <w:rFonts w:ascii="Times New Roman" w:eastAsia="Andale Sans UI" w:hAnsi="Times New Roman"/>
          <w:color w:val="000000"/>
          <w:kern w:val="3"/>
          <w:lang w:eastAsia="cs-CZ"/>
        </w:rPr>
        <w:t>kladu, že dosáhla věku 18 let, má způsobilost k právním úkonům, je bezúhonná, ovládá jednací jazyk, kterým je český jazyk a splňuje předpoklady pro výkon správních činností stanovené zvláštním právním předpisem. Předpokladem k výkonu funkce například matrikáře je osvědčení o způsobilosti k výkonu státní správy na úseku matrik a jména a příjmení nebo úředníka stavebn</w:t>
      </w:r>
      <w:r w:rsidRPr="004529F8">
        <w:rPr>
          <w:rFonts w:ascii="Times New Roman" w:eastAsia="Andale Sans UI" w:hAnsi="Times New Roman"/>
          <w:color w:val="000000"/>
          <w:kern w:val="3"/>
          <w:lang w:eastAsia="cs-CZ"/>
        </w:rPr>
        <w:t>í</w:t>
      </w:r>
      <w:r w:rsidRPr="004529F8">
        <w:rPr>
          <w:rFonts w:ascii="Times New Roman" w:eastAsia="Andale Sans UI" w:hAnsi="Times New Roman"/>
          <w:color w:val="000000"/>
          <w:kern w:val="3"/>
          <w:lang w:eastAsia="cs-CZ"/>
        </w:rPr>
        <w:t>ho úřadu pak osvědčení o způsobilosti k výkonu státní správy na úseku územního plánování a stavebního řízení.</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Za bezúhonnou se nepovažuje fyzická osoba, která byla pravomocně odsouzena pro trestný čin spáchaný úmyslně, nebo pro trestný čin spáchaný z nedbalosti za jednání související s výk</w:t>
      </w:r>
      <w:r w:rsidRPr="004529F8">
        <w:rPr>
          <w:rFonts w:ascii="Times New Roman" w:eastAsia="Andale Sans UI" w:hAnsi="Times New Roman"/>
          <w:color w:val="000000"/>
          <w:kern w:val="3"/>
          <w:lang w:eastAsia="cs-CZ"/>
        </w:rPr>
        <w:t>o</w:t>
      </w:r>
      <w:r w:rsidRPr="004529F8">
        <w:rPr>
          <w:rFonts w:ascii="Times New Roman" w:eastAsia="Andale Sans UI" w:hAnsi="Times New Roman"/>
          <w:color w:val="000000"/>
          <w:kern w:val="3"/>
          <w:lang w:eastAsia="cs-CZ"/>
        </w:rPr>
        <w:t>nem veřejné správy. Bezúhonnost je prokázána výpisem z rejstříku trestů ne starším než 3 měsíce, případně čestným prohlášením.</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Mezi předpoklady, které musí úředník splňovat pro výkon vybraných správních činností, jak je uvedeno výše, patří zvláštní odborná způsobilost, například, úředník, který vykonává funkci matrikáře, je povinen prokázat zvláštní odbornou způsobilost do 18 měsíců ode dne, kdy začal vykonávat funkci matrikáře. Pokud úředník zvláštní odbornou způsobilost ve stanovené době neprokáže, územní samosprávný celek jej převede na jinou činnost, pro kterou úředník předp</w:t>
      </w:r>
      <w:r w:rsidRPr="004529F8">
        <w:rPr>
          <w:rFonts w:ascii="Times New Roman" w:eastAsia="Andale Sans UI" w:hAnsi="Times New Roman"/>
          <w:color w:val="000000"/>
          <w:kern w:val="3"/>
          <w:lang w:eastAsia="cs-CZ"/>
        </w:rPr>
        <w:t>o</w:t>
      </w:r>
      <w:r w:rsidRPr="004529F8">
        <w:rPr>
          <w:rFonts w:ascii="Times New Roman" w:eastAsia="Andale Sans UI" w:hAnsi="Times New Roman"/>
          <w:color w:val="000000"/>
          <w:kern w:val="3"/>
          <w:lang w:eastAsia="cs-CZ"/>
        </w:rPr>
        <w:t>klady splňuje.</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 xml:space="preserve">Vedoucímu úřadu, tajemníkovi obecního úřadu a řediteli krajského úřadu je stanovena podmínka minimální praxe v době trvání nejméně 3 let. Podmínkou pro vznik pracovního poměru úředníka zařazeného v obecním úřadě je také veřejná výzva. Veřejná výzva musí též předcházet </w:t>
      </w:r>
      <w:r w:rsidRPr="004529F8">
        <w:rPr>
          <w:rFonts w:ascii="Times New Roman" w:eastAsia="Andale Sans UI" w:hAnsi="Times New Roman"/>
          <w:color w:val="000000"/>
          <w:kern w:val="3"/>
          <w:lang w:eastAsia="cs-CZ"/>
        </w:rPr>
        <w:lastRenderedPageBreak/>
        <w:t>uzavření pracovní smlouvy s vedoucími úředníky, jejichž pracovní poměr není založen jmenov</w:t>
      </w:r>
      <w:r w:rsidRPr="004529F8">
        <w:rPr>
          <w:rFonts w:ascii="Times New Roman" w:eastAsia="Andale Sans UI" w:hAnsi="Times New Roman"/>
          <w:color w:val="000000"/>
          <w:kern w:val="3"/>
          <w:lang w:eastAsia="cs-CZ"/>
        </w:rPr>
        <w:t>á</w:t>
      </w:r>
      <w:r w:rsidRPr="004529F8">
        <w:rPr>
          <w:rFonts w:ascii="Times New Roman" w:eastAsia="Andale Sans UI" w:hAnsi="Times New Roman"/>
          <w:color w:val="000000"/>
          <w:kern w:val="3"/>
          <w:lang w:eastAsia="cs-CZ"/>
        </w:rPr>
        <w:t>ním, a kteří jsou zařazeni v obecním úřadě obce. Územní samosprávný celek má povinnost vyv</w:t>
      </w:r>
      <w:r w:rsidRPr="004529F8">
        <w:rPr>
          <w:rFonts w:ascii="Times New Roman" w:eastAsia="Andale Sans UI" w:hAnsi="Times New Roman"/>
          <w:color w:val="000000"/>
          <w:kern w:val="3"/>
          <w:lang w:eastAsia="cs-CZ"/>
        </w:rPr>
        <w:t>ě</w:t>
      </w:r>
      <w:r w:rsidRPr="004529F8">
        <w:rPr>
          <w:rFonts w:ascii="Times New Roman" w:eastAsia="Andale Sans UI" w:hAnsi="Times New Roman"/>
          <w:color w:val="000000"/>
          <w:kern w:val="3"/>
          <w:lang w:eastAsia="cs-CZ"/>
        </w:rPr>
        <w:t>sit veřejnou výzvu na úřední desce úřadu po dobu nejméně 15 pracovních dnů přede dnem urč</w:t>
      </w:r>
      <w:r w:rsidRPr="004529F8">
        <w:rPr>
          <w:rFonts w:ascii="Times New Roman" w:eastAsia="Andale Sans UI" w:hAnsi="Times New Roman"/>
          <w:color w:val="000000"/>
          <w:kern w:val="3"/>
          <w:lang w:eastAsia="cs-CZ"/>
        </w:rPr>
        <w:t>e</w:t>
      </w:r>
      <w:r w:rsidRPr="004529F8">
        <w:rPr>
          <w:rFonts w:ascii="Times New Roman" w:eastAsia="Andale Sans UI" w:hAnsi="Times New Roman"/>
          <w:color w:val="000000"/>
          <w:kern w:val="3"/>
          <w:lang w:eastAsia="cs-CZ"/>
        </w:rPr>
        <w:t>ným pro podání přihlášek zájemců a současně ji zveřejnit i způsobem umožňujícím dálkový př</w:t>
      </w:r>
      <w:r w:rsidRPr="004529F8">
        <w:rPr>
          <w:rFonts w:ascii="Times New Roman" w:eastAsia="Andale Sans UI" w:hAnsi="Times New Roman"/>
          <w:color w:val="000000"/>
          <w:kern w:val="3"/>
          <w:lang w:eastAsia="cs-CZ"/>
        </w:rPr>
        <w:t>í</w:t>
      </w:r>
      <w:r w:rsidRPr="004529F8">
        <w:rPr>
          <w:rFonts w:ascii="Times New Roman" w:eastAsia="Andale Sans UI" w:hAnsi="Times New Roman"/>
          <w:color w:val="000000"/>
          <w:kern w:val="3"/>
          <w:lang w:eastAsia="cs-CZ"/>
        </w:rPr>
        <w:t>stup.</w:t>
      </w:r>
    </w:p>
    <w:p w:rsidR="00A61DCD" w:rsidRDefault="00A61DCD" w:rsidP="00A61DCD">
      <w:pPr>
        <w:framePr w:w="850" w:hSpace="170" w:wrap="around" w:vAnchor="text" w:hAnchor="page" w:x="10601" w:y="1" w:anchorLock="1"/>
        <w:rPr>
          <w:rStyle w:val="znakMarginalie"/>
        </w:rPr>
      </w:pPr>
      <w:r>
        <w:rPr>
          <w:rStyle w:val="znakMarginalie"/>
        </w:rPr>
        <w:t>Toto je marginálie</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Pro vznik pracovního poměru pracovníků zařazených v krajském úřadě, v obecním úřadě obce s rozšířenou působností nebo -v pověřeném obecním úřadě je další nutnou podmínkou st</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noveno výběrové řízení. Výběrové řízení je také podmínkou pro jmenování do funkce vedoucího úřadu a vedoucího úředníka. Výběrové řízení vyhlašuje vedoucí úřadu oznámením na úřední de</w:t>
      </w:r>
      <w:r w:rsidRPr="004529F8">
        <w:rPr>
          <w:rFonts w:ascii="Times New Roman" w:eastAsia="Andale Sans UI" w:hAnsi="Times New Roman"/>
          <w:color w:val="000000"/>
          <w:kern w:val="3"/>
          <w:lang w:eastAsia="cs-CZ"/>
        </w:rPr>
        <w:t>s</w:t>
      </w:r>
      <w:r w:rsidRPr="004529F8">
        <w:rPr>
          <w:rFonts w:ascii="Times New Roman" w:eastAsia="Andale Sans UI" w:hAnsi="Times New Roman"/>
          <w:color w:val="000000"/>
          <w:kern w:val="3"/>
          <w:lang w:eastAsia="cs-CZ"/>
        </w:rPr>
        <w:t>ce úřadu územního samosprávného celku a současně i způsobem umožňujícím dálkový přístup. Úprava lhůty pro oznámení je stejná jako úprava lhůty pro vyvěšení veřejné výzvy.</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Vedoucí úřadu po obdržení předá přihlášky výběrové komisi. Ta pořídí o posouzení uch</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zečů písemnou zprávu. Výběrová komise však neurčuje pořadí uchazečů o přijetí do pracovního poměru, rozhodovat o tom, se kterým uchazečem bude uzavřena pracovní smlouva, bude vedoucí úřadu.</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Vedoucí úředníky bude jmenovat do funkce v případě vedoucích odborů rada územního samosprávného celku, v případě vedoucích oddělení vedoucí úřadu územního samosprávného celku. Jmenování vedoucích odborů obecního úřadu je podmíněno návrhem tajemníka, zákon o obcích ovšem nestanoví žádnou sankci neplatnosti v případě absence takového návrhu. Jmenování vedoucích odborů krajského úřadu je pod sankcí neplatnosti vázáno na návrh ředitele krajského úřadu.</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color w:val="000000"/>
          <w:kern w:val="3"/>
          <w:lang w:eastAsia="cs-CZ"/>
        </w:rPr>
      </w:pPr>
      <w:r w:rsidRPr="004529F8">
        <w:rPr>
          <w:rFonts w:ascii="Times New Roman" w:eastAsia="Andale Sans UI" w:hAnsi="Times New Roman"/>
          <w:color w:val="000000"/>
          <w:kern w:val="3"/>
          <w:lang w:eastAsia="cs-CZ"/>
        </w:rPr>
        <w:t>Vedoucího úřadu obce jmenuje starosta (primátor), vedoucího úřadu kraje pak hejtman. Jmenování tajemníka obecního úřadu je pod sankcí neplatnosti vázáno na souhlas ředitele kra</w:t>
      </w:r>
      <w:r w:rsidRPr="004529F8">
        <w:rPr>
          <w:rFonts w:ascii="Times New Roman" w:eastAsia="Andale Sans UI" w:hAnsi="Times New Roman"/>
          <w:color w:val="000000"/>
          <w:kern w:val="3"/>
          <w:lang w:eastAsia="cs-CZ"/>
        </w:rPr>
        <w:t>j</w:t>
      </w:r>
      <w:r w:rsidRPr="004529F8">
        <w:rPr>
          <w:rFonts w:ascii="Times New Roman" w:eastAsia="Andale Sans UI" w:hAnsi="Times New Roman"/>
          <w:color w:val="000000"/>
          <w:kern w:val="3"/>
          <w:lang w:eastAsia="cs-CZ"/>
        </w:rPr>
        <w:t>ského úřadu, jmenování ředitele krajského úřadu a ředitele Magistrátu hlavního města Prahy je pod sankcí neplatnosti vázáno na souhlas ministra vnitra.</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Pracovní poměr s úředníkem uzavírá územní samosprávný celek na dobu neurčitou, což je jedna z výhod, které pro úředníka zavádí zákon o úřednících. Jedná se o významný a pro úředníka výhodný rozdíl od úpravy trvání pracovního poměru v zákoníku práce.</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Zákon o úřednících stanoví dva výjimečné důvody, pro které lze s úředníkem uzavřít pr</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covní poměr na dobu určitou. Prvním důvodem, pro který lze s úředníkem uzavřít pracovní poměr na dobu určitou, je potřeba zajistit časově omezenou správní činnost. Jedná se o činnost, kterou obec nevykonává trvale, ale vznikla potřeba takovou činnost zajistit (např. vymáhání pohledávek). Druhým důvodem, pro který lze s úředníkem uzavřít pracovní poměr na dobu určitou, je potřeba nahradit dočasně nepřítomného úředníka.</w:t>
      </w:r>
    </w:p>
    <w:p w:rsidR="00456B2E" w:rsidRPr="00456B2E" w:rsidRDefault="00456B2E" w:rsidP="00456B2E">
      <w:pPr>
        <w:autoSpaceDN w:val="0"/>
        <w:spacing w:before="85" w:after="85" w:line="240" w:lineRule="auto"/>
        <w:ind w:firstLine="567"/>
        <w:jc w:val="both"/>
        <w:textAlignment w:val="baseline"/>
        <w:rPr>
          <w:rFonts w:ascii="Times New Roman" w:eastAsia="Andale Sans UI" w:hAnsi="Times New Roman"/>
          <w:color w:val="000000"/>
          <w:kern w:val="3"/>
          <w:lang w:eastAsia="cs-CZ"/>
        </w:rPr>
      </w:pPr>
      <w:r w:rsidRPr="004529F8">
        <w:rPr>
          <w:rFonts w:ascii="Times New Roman" w:eastAsia="Andale Sans UI" w:hAnsi="Times New Roman"/>
          <w:color w:val="000000"/>
          <w:kern w:val="3"/>
          <w:lang w:eastAsia="cs-CZ"/>
        </w:rPr>
        <w:t>Jedním z předpokladů, které má úředník splňovat, patří zvláštní odborná způsobilost. Z</w:t>
      </w:r>
      <w:r w:rsidRPr="004529F8">
        <w:rPr>
          <w:rFonts w:ascii="Times New Roman" w:eastAsia="Andale Sans UI" w:hAnsi="Times New Roman"/>
          <w:color w:val="000000"/>
          <w:kern w:val="3"/>
          <w:lang w:eastAsia="cs-CZ"/>
        </w:rPr>
        <w:t>á</w:t>
      </w:r>
      <w:r w:rsidRPr="004529F8">
        <w:rPr>
          <w:rFonts w:ascii="Times New Roman" w:eastAsia="Andale Sans UI" w:hAnsi="Times New Roman"/>
          <w:color w:val="000000"/>
          <w:kern w:val="3"/>
          <w:lang w:eastAsia="cs-CZ"/>
        </w:rPr>
        <w:t>kon ukládá územnímu samosprávnému celku, aby úředníka, který neprokáže zvláštní odbornou způsobilost v zákonem stanovené lhůtě, převedl na jinou činnost, pro kterou úředník splňuje předpoklady. V případě, že by žádná taková činnost v rámci úřadu nebyla, může být úředníkovi dána výpověď. Pokud porušil povinnosti zvlášť závažným způsobem, může dojít i k okamžitému zrušení pracovního poměru.</w:t>
      </w:r>
    </w:p>
    <w:p w:rsidR="00DA09D4" w:rsidRDefault="00456B2E" w:rsidP="00DA09D4">
      <w:pPr>
        <w:pStyle w:val="Nadpis2"/>
        <w:ind w:left="578" w:hanging="578"/>
        <w:rPr>
          <w:rFonts w:ascii="Times New Roman" w:eastAsia="Times New Roman" w:hAnsi="Times New Roman" w:cstheme="minorBidi"/>
          <w:bCs w:val="0"/>
          <w:smallCaps/>
          <w:color w:val="C00000"/>
          <w:sz w:val="24"/>
          <w:szCs w:val="24"/>
        </w:rPr>
      </w:pPr>
      <w:bookmarkStart w:id="90" w:name="_Toc59121167"/>
      <w:r>
        <w:rPr>
          <w:rFonts w:ascii="Times New Roman" w:eastAsia="Times New Roman" w:hAnsi="Times New Roman" w:cstheme="minorBidi"/>
          <w:bCs w:val="0"/>
          <w:smallCaps/>
          <w:color w:val="C00000"/>
          <w:sz w:val="24"/>
          <w:szCs w:val="24"/>
        </w:rPr>
        <w:t>POSTAVENÍ ÚŘEDNÍKŮ</w:t>
      </w:r>
      <w:bookmarkEnd w:id="90"/>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K základním povinnostem úředníka patří dodržování ústavního pořádku, hájení veřejného zájmu při výkonu jeho správní činnosti, nestranné rozhodování, zdržení se jednání vedoucího ke střetu veřejného a soukromého zájmu. Úředník zásadně nepřijímá dary a jiné výhody, zachovává mlčenlivost podle zvláštních předpisů, poskytuje účastníkovi řízení pomoc, poučení a informace ve správním řízení.</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Mezi povinnosti úředníka patří plnění pokynů vedoucích úředníků, nejsou-li v rozporu s právními předpisy. K zajištění kvalifikovaného výkonu správních činností je úředník povinen svou kvalifikaci prohlubovat. Znamená to absolvování vstupního a průběžného vzdělávání a v</w:t>
      </w:r>
      <w:r w:rsidRPr="004529F8">
        <w:rPr>
          <w:rFonts w:ascii="Times New Roman" w:eastAsia="Andale Sans UI" w:hAnsi="Times New Roman"/>
          <w:color w:val="000000"/>
          <w:kern w:val="3"/>
          <w:lang w:eastAsia="cs-CZ"/>
        </w:rPr>
        <w:t>y</w:t>
      </w:r>
      <w:r w:rsidRPr="004529F8">
        <w:rPr>
          <w:rFonts w:ascii="Times New Roman" w:eastAsia="Andale Sans UI" w:hAnsi="Times New Roman"/>
          <w:color w:val="000000"/>
          <w:kern w:val="3"/>
          <w:lang w:eastAsia="cs-CZ"/>
        </w:rPr>
        <w:lastRenderedPageBreak/>
        <w:t>konání zkoušky odborné způsobilosti. Mezi povinnosti úředníka patří plnění nejen běžných pr</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covněprávních povinností, které jsou úředníku ukládány po dobu výkonu práce, ale i povinnosti, které se vztahují na chování úředníka mimo výkon práce. Například se úředník musí zdržet jedn</w:t>
      </w:r>
      <w:r w:rsidRPr="004529F8">
        <w:rPr>
          <w:rFonts w:ascii="Times New Roman" w:eastAsia="Andale Sans UI" w:hAnsi="Times New Roman"/>
          <w:color w:val="000000"/>
          <w:kern w:val="3"/>
          <w:lang w:eastAsia="cs-CZ"/>
        </w:rPr>
        <w:t>á</w:t>
      </w:r>
      <w:r w:rsidRPr="004529F8">
        <w:rPr>
          <w:rFonts w:ascii="Times New Roman" w:eastAsia="Andale Sans UI" w:hAnsi="Times New Roman"/>
          <w:color w:val="000000"/>
          <w:kern w:val="3"/>
          <w:lang w:eastAsia="cs-CZ"/>
        </w:rPr>
        <w:t>ní, které by závažným způsobem narušilo důvěryhodnost územního samosprávného celku.</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Jiná výdělečná činnost jakou může být například podnikání úředníka, je podmíněna pře</w:t>
      </w:r>
      <w:r w:rsidRPr="004529F8">
        <w:rPr>
          <w:rFonts w:ascii="Times New Roman" w:eastAsia="Andale Sans UI" w:hAnsi="Times New Roman"/>
          <w:color w:val="000000"/>
          <w:kern w:val="3"/>
          <w:lang w:eastAsia="cs-CZ"/>
        </w:rPr>
        <w:t>d</w:t>
      </w:r>
      <w:r w:rsidRPr="004529F8">
        <w:rPr>
          <w:rFonts w:ascii="Times New Roman" w:eastAsia="Andale Sans UI" w:hAnsi="Times New Roman"/>
          <w:color w:val="000000"/>
          <w:kern w:val="3"/>
          <w:lang w:eastAsia="cs-CZ"/>
        </w:rPr>
        <w:t xml:space="preserve">chozím písemným souhlasem územního samosprávného celku, u něhož je úředník zaměstnán. Souhlas s výkonem jiné výdělečné činnosti vydává za územní samosprávný celek ten, který plní úkoly statutárního orgánu právnické osoby v pracovněprávních vztazích (např. tajemník obecního úřadu, ředitel krajského úřadu). Z výše uvedeného zákazu výkonu jiné výdělečné činnosti bez předchozího písemného souhlasu územního samosprávného celku, u něhož </w:t>
      </w:r>
      <w:proofErr w:type="gramStart"/>
      <w:r w:rsidRPr="004529F8">
        <w:rPr>
          <w:rFonts w:ascii="Times New Roman" w:eastAsia="Andale Sans UI" w:hAnsi="Times New Roman"/>
          <w:color w:val="000000"/>
          <w:kern w:val="3"/>
          <w:lang w:eastAsia="cs-CZ"/>
        </w:rPr>
        <w:t>je</w:t>
      </w:r>
      <w:proofErr w:type="gramEnd"/>
      <w:r w:rsidRPr="004529F8">
        <w:rPr>
          <w:rFonts w:ascii="Times New Roman" w:eastAsia="Andale Sans UI" w:hAnsi="Times New Roman"/>
          <w:color w:val="000000"/>
          <w:kern w:val="3"/>
          <w:lang w:eastAsia="cs-CZ"/>
        </w:rPr>
        <w:t xml:space="preserve"> úředník zaměstnán jsou zákonem stanoveny výjimky. Omezení se nevztahuje na činnost vědeckou, pedagogickou, publicistickou, literární nebo uměleckou, na činnost znalce nebo tlumočníka vykonávanou podle zvláštního předpisu pro soud nebo správní úřad, na činnost v poradních orgánech vlády a na spr</w:t>
      </w:r>
      <w:r w:rsidRPr="004529F8">
        <w:rPr>
          <w:rFonts w:ascii="Times New Roman" w:eastAsia="Andale Sans UI" w:hAnsi="Times New Roman"/>
          <w:color w:val="000000"/>
          <w:kern w:val="3"/>
          <w:lang w:eastAsia="cs-CZ"/>
        </w:rPr>
        <w:t>á</w:t>
      </w:r>
      <w:r w:rsidRPr="004529F8">
        <w:rPr>
          <w:rFonts w:ascii="Times New Roman" w:eastAsia="Andale Sans UI" w:hAnsi="Times New Roman"/>
          <w:color w:val="000000"/>
          <w:kern w:val="3"/>
          <w:lang w:eastAsia="cs-CZ"/>
        </w:rPr>
        <w:t>vu vlastního majetku.</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p>
    <w:p w:rsidR="00456B2E" w:rsidRDefault="00456B2E" w:rsidP="00456B2E">
      <w:pPr>
        <w:pStyle w:val="Nadpis2"/>
        <w:ind w:left="578" w:hanging="578"/>
        <w:rPr>
          <w:rFonts w:ascii="Times New Roman" w:eastAsia="Times New Roman" w:hAnsi="Times New Roman" w:cstheme="minorBidi"/>
          <w:bCs w:val="0"/>
          <w:smallCaps/>
          <w:color w:val="C00000"/>
          <w:sz w:val="24"/>
          <w:szCs w:val="24"/>
        </w:rPr>
      </w:pPr>
      <w:bookmarkStart w:id="91" w:name="_Toc59121168"/>
      <w:proofErr w:type="gramStart"/>
      <w:r>
        <w:rPr>
          <w:rFonts w:ascii="Times New Roman" w:eastAsia="Times New Roman" w:hAnsi="Times New Roman" w:cstheme="minorBidi"/>
          <w:bCs w:val="0"/>
          <w:smallCaps/>
          <w:color w:val="C00000"/>
          <w:sz w:val="24"/>
          <w:szCs w:val="24"/>
        </w:rPr>
        <w:t>VZDĚLÁVÁNÍ  ÚŘEDNÍKŮ</w:t>
      </w:r>
      <w:bookmarkEnd w:id="91"/>
      <w:proofErr w:type="gramEnd"/>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Jednou z výše uvedených povinností úředníků, je prohlubování jeho kvalifikace pro výkon správních činností. Jednotlivé formy prohlubování kvalifikace úředníků definuje samotný zákon, jsou jimi povinné vstupní vzdělávání, průběžné vzdělávání a zvláštní odborná způsobilost. Pro vedoucí úředníky a vedoucí úřadu je vedle toho povinné ještě vzdělávání vedoucích úředníků.</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Absolvování vstupního vzdělávání, průběžného vzdělávání i vzdělávání vedoucích úředn</w:t>
      </w:r>
      <w:r w:rsidRPr="004529F8">
        <w:rPr>
          <w:rFonts w:ascii="Times New Roman" w:eastAsia="Andale Sans UI" w:hAnsi="Times New Roman"/>
          <w:color w:val="000000"/>
          <w:kern w:val="3"/>
          <w:lang w:eastAsia="cs-CZ"/>
        </w:rPr>
        <w:t>í</w:t>
      </w:r>
      <w:r w:rsidRPr="004529F8">
        <w:rPr>
          <w:rFonts w:ascii="Times New Roman" w:eastAsia="Andale Sans UI" w:hAnsi="Times New Roman"/>
          <w:color w:val="000000"/>
          <w:kern w:val="3"/>
          <w:lang w:eastAsia="cs-CZ"/>
        </w:rPr>
        <w:t>ků se prokazují pouze osvědčením vydávaným vzdělávací institucí, která pořádá příslušný kurs, s těmito formami vzdělávání však nejsou spojeny žádné zkoušky. Úspěšné absolvování zkoušky jsou vyhrazeny pouze pro tzv. zvláštní odbornou způsobilost.</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p>
    <w:p w:rsidR="00456B2E" w:rsidRPr="00456B2E" w:rsidRDefault="00456B2E" w:rsidP="00456B2E">
      <w:pPr>
        <w:autoSpaceDN w:val="0"/>
        <w:spacing w:before="85" w:after="85" w:line="240" w:lineRule="auto"/>
        <w:ind w:firstLine="567"/>
        <w:jc w:val="both"/>
        <w:textAlignment w:val="baseline"/>
        <w:rPr>
          <w:rFonts w:ascii="Times New Roman" w:eastAsia="Andale Sans UI" w:hAnsi="Times New Roman"/>
          <w:b/>
          <w:i/>
          <w:color w:val="C00000"/>
          <w:kern w:val="3"/>
          <w:lang w:eastAsia="cs-CZ"/>
        </w:rPr>
      </w:pPr>
      <w:r w:rsidRPr="00456B2E">
        <w:rPr>
          <w:rFonts w:ascii="Times New Roman" w:eastAsia="Andale Sans UI" w:hAnsi="Times New Roman"/>
          <w:b/>
          <w:i/>
          <w:color w:val="C00000"/>
          <w:kern w:val="3"/>
          <w:lang w:eastAsia="cs-CZ"/>
        </w:rPr>
        <w:t>Vstupní vzdělávání</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Vstupní vzdělávání je povinen úředník absolvovat do 3 měsíců ode dne vzniku pracovního poměru. Zahrnuje v sobě znalosti základů veřejné správy, zvláště obecných zásad organizace a činnosti veřejné správy a územního samosprávného celku. Mezi uvedené znalosti patří též zákl</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dy veřejného práva, veřejných financí, evropského správního práva, práv a povinností a pravidel etiky úředníka, základní dovednosti a návyky potřebné pro výkon správních činností, znalosti základů užívání informačních technologií, základní komunikační, organizační a další dovednosti vztahující se k jeho pracovnímu zařazení.</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p>
    <w:p w:rsidR="00456B2E" w:rsidRPr="00456B2E" w:rsidRDefault="00456B2E" w:rsidP="00456B2E">
      <w:pPr>
        <w:autoSpaceDN w:val="0"/>
        <w:spacing w:before="85" w:after="85" w:line="240" w:lineRule="auto"/>
        <w:ind w:firstLine="567"/>
        <w:jc w:val="both"/>
        <w:textAlignment w:val="baseline"/>
        <w:rPr>
          <w:rFonts w:ascii="Times New Roman" w:eastAsia="Andale Sans UI" w:hAnsi="Times New Roman"/>
          <w:b/>
          <w:i/>
          <w:color w:val="C00000"/>
          <w:kern w:val="3"/>
          <w:lang w:eastAsia="cs-CZ"/>
        </w:rPr>
      </w:pPr>
      <w:r w:rsidRPr="00456B2E">
        <w:rPr>
          <w:rFonts w:ascii="Times New Roman" w:eastAsia="Andale Sans UI" w:hAnsi="Times New Roman"/>
          <w:b/>
          <w:i/>
          <w:color w:val="C00000"/>
          <w:kern w:val="3"/>
          <w:lang w:eastAsia="cs-CZ"/>
        </w:rPr>
        <w:t>Průběžné vzdělávání</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Průběžné vzdělávání zahrnuje prohlubující, aktualizační a specializační vzdělávání úředn</w:t>
      </w:r>
      <w:r w:rsidRPr="004529F8">
        <w:rPr>
          <w:rFonts w:ascii="Times New Roman" w:eastAsia="Andale Sans UI" w:hAnsi="Times New Roman"/>
          <w:color w:val="000000"/>
          <w:kern w:val="3"/>
          <w:lang w:eastAsia="cs-CZ"/>
        </w:rPr>
        <w:t>í</w:t>
      </w:r>
      <w:r w:rsidRPr="004529F8">
        <w:rPr>
          <w:rFonts w:ascii="Times New Roman" w:eastAsia="Andale Sans UI" w:hAnsi="Times New Roman"/>
          <w:color w:val="000000"/>
          <w:kern w:val="3"/>
          <w:lang w:eastAsia="cs-CZ"/>
        </w:rPr>
        <w:t>ků zaměřené na výkon správních činností v územním samosprávném celku, včetně získávání a prohlubování jazykových znalostí. Průběžné vzdělávání se uskutečňuje formou kurzů a o účasti úředníka na nich rozhoduje vedoucí úřadu na základě potřeb územního samosprávného celku a s přihlédnutím k plánu vzdělávání úředníka. Úředník je povinen se kurzu osobně zúčastnit.</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p>
    <w:p w:rsidR="00456B2E" w:rsidRPr="00456B2E" w:rsidRDefault="00456B2E" w:rsidP="00456B2E">
      <w:pPr>
        <w:autoSpaceDN w:val="0"/>
        <w:spacing w:before="85" w:after="85" w:line="240" w:lineRule="auto"/>
        <w:ind w:firstLine="567"/>
        <w:jc w:val="both"/>
        <w:textAlignment w:val="baseline"/>
        <w:rPr>
          <w:rFonts w:ascii="Times New Roman" w:eastAsia="Andale Sans UI" w:hAnsi="Times New Roman"/>
          <w:b/>
          <w:i/>
          <w:color w:val="C00000"/>
          <w:kern w:val="3"/>
          <w:lang w:eastAsia="cs-CZ"/>
        </w:rPr>
      </w:pPr>
      <w:r w:rsidRPr="00456B2E">
        <w:rPr>
          <w:rFonts w:ascii="Times New Roman" w:eastAsia="Andale Sans UI" w:hAnsi="Times New Roman"/>
          <w:b/>
          <w:i/>
          <w:color w:val="C00000"/>
          <w:kern w:val="3"/>
          <w:lang w:eastAsia="cs-CZ"/>
        </w:rPr>
        <w:t>Zvláštní odborná způsobilost</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Zvláštní odbornou způsobilost jsou povinni prokazovat ti úředníci, kteří budou vykonávat správní činnosti stanovené vyhláškou Ministerstva vnitra. Jedině prostřednictvím těchto úředníků bude moci územní samosprávný celek tyto činnosti na úseku veřejné správy zajišťovat. Kromě toho mohou územní samosprávné celky zajišťovat správní činnosti i prostřednictvím úředníků, kteří sice neprokázali zvláštní odbornou způsobilost, získali však vzdělání v rovnocenných bak</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lářských nebo magisterských studijních programech.</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lastRenderedPageBreak/>
        <w:t>Zvláštní odborná způsobilost má obecnou a zvláštní část. Obecná část zahrnuje znalost z</w:t>
      </w:r>
      <w:r w:rsidRPr="004529F8">
        <w:rPr>
          <w:rFonts w:ascii="Times New Roman" w:eastAsia="Andale Sans UI" w:hAnsi="Times New Roman"/>
          <w:color w:val="000000"/>
          <w:kern w:val="3"/>
          <w:lang w:eastAsia="cs-CZ"/>
        </w:rPr>
        <w:t>á</w:t>
      </w:r>
      <w:r w:rsidRPr="004529F8">
        <w:rPr>
          <w:rFonts w:ascii="Times New Roman" w:eastAsia="Andale Sans UI" w:hAnsi="Times New Roman"/>
          <w:color w:val="000000"/>
          <w:kern w:val="3"/>
          <w:lang w:eastAsia="cs-CZ"/>
        </w:rPr>
        <w:t>kladů veřejné správy, obecných principů organizace a činnosti veřejné správy, znalost zákona o obcích, zákona o krajích, zákona o hlavním městě Praze a zákona o správním řízení a schopnost aplikace těchto znalostí. Zvláštní část zahrnuje znalosti nezbytné k výkonu správních činností stanovených prováděcím právním předpisem, zvláště znalost působnosti orgánů územní sam</w:t>
      </w:r>
      <w:r w:rsidRPr="004529F8">
        <w:rPr>
          <w:rFonts w:ascii="Times New Roman" w:eastAsia="Andale Sans UI" w:hAnsi="Times New Roman"/>
          <w:color w:val="000000"/>
          <w:kern w:val="3"/>
          <w:lang w:eastAsia="cs-CZ"/>
        </w:rPr>
        <w:t>o</w:t>
      </w:r>
      <w:r w:rsidRPr="004529F8">
        <w:rPr>
          <w:rFonts w:ascii="Times New Roman" w:eastAsia="Andale Sans UI" w:hAnsi="Times New Roman"/>
          <w:color w:val="000000"/>
          <w:kern w:val="3"/>
          <w:lang w:eastAsia="cs-CZ"/>
        </w:rPr>
        <w:t>správy a územních správních úřadů vztahující se k těmto činnostem, a schopnost jejich aplikace.</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Úředník je povinen prokázat zvláštní odbornou způsobilost podle zákona o úřednících sl</w:t>
      </w:r>
      <w:r w:rsidRPr="004529F8">
        <w:rPr>
          <w:rFonts w:ascii="Times New Roman" w:eastAsia="Andale Sans UI" w:hAnsi="Times New Roman"/>
          <w:color w:val="000000"/>
          <w:kern w:val="3"/>
          <w:lang w:eastAsia="cs-CZ"/>
        </w:rPr>
        <w:t>o</w:t>
      </w:r>
      <w:r w:rsidRPr="004529F8">
        <w:rPr>
          <w:rFonts w:ascii="Times New Roman" w:eastAsia="Andale Sans UI" w:hAnsi="Times New Roman"/>
          <w:color w:val="000000"/>
          <w:kern w:val="3"/>
          <w:lang w:eastAsia="cs-CZ"/>
        </w:rPr>
        <w:t>žením příslušné zkoušky a předložit územnímu samosprávnému celku osvědčení o jejím složení do 18 měsíců ode dne vzniku pracovního poměru k územnímu samosprávnému celku nebo ode dne, kdy začal správní činnost, pro jejíž výkon je zvláštní odborná způsobilost předpokladem, vykonávat, pokud již byl v pracovním poměru k územnímu samosprávnému celku.</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p>
    <w:p w:rsidR="00456B2E" w:rsidRPr="00456B2E" w:rsidRDefault="00456B2E" w:rsidP="00456B2E">
      <w:pPr>
        <w:autoSpaceDN w:val="0"/>
        <w:spacing w:before="85" w:after="85" w:line="240" w:lineRule="auto"/>
        <w:ind w:firstLine="567"/>
        <w:jc w:val="both"/>
        <w:textAlignment w:val="baseline"/>
        <w:rPr>
          <w:rFonts w:ascii="Times New Roman" w:eastAsia="Andale Sans UI" w:hAnsi="Times New Roman"/>
          <w:b/>
          <w:i/>
          <w:color w:val="C00000"/>
          <w:kern w:val="3"/>
          <w:lang w:eastAsia="cs-CZ"/>
        </w:rPr>
      </w:pPr>
      <w:r w:rsidRPr="00456B2E">
        <w:rPr>
          <w:rFonts w:ascii="Times New Roman" w:eastAsia="Andale Sans UI" w:hAnsi="Times New Roman"/>
          <w:b/>
          <w:i/>
          <w:color w:val="C00000"/>
          <w:kern w:val="3"/>
          <w:lang w:eastAsia="cs-CZ"/>
        </w:rPr>
        <w:t>Vzdělávání vedoucích úředníků</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Vzdělávání vedoucích úředníků zahrnuje obecnou část a zvláštní část. Obecná část zahrnuje znalosti a dovednosti v oblasti řízení úředníků. Zvláštní část zahrnuje přehled o činnostech vyk</w:t>
      </w:r>
      <w:r w:rsidRPr="004529F8">
        <w:rPr>
          <w:rFonts w:ascii="Times New Roman" w:eastAsia="Andale Sans UI" w:hAnsi="Times New Roman"/>
          <w:color w:val="000000"/>
          <w:kern w:val="3"/>
          <w:lang w:eastAsia="cs-CZ"/>
        </w:rPr>
        <w:t>o</w:t>
      </w:r>
      <w:r w:rsidRPr="004529F8">
        <w:rPr>
          <w:rFonts w:ascii="Times New Roman" w:eastAsia="Andale Sans UI" w:hAnsi="Times New Roman"/>
          <w:color w:val="000000"/>
          <w:kern w:val="3"/>
          <w:lang w:eastAsia="cs-CZ"/>
        </w:rPr>
        <w:t>návaných podřízenými úředníky. Vedoucí úředník je povinen ukončit toto vzdělávání vedoucích úředníků do 2 let ode dne, kdy začal vykonávat funkci vedoucího úředníka.</w:t>
      </w:r>
    </w:p>
    <w:p w:rsidR="00456B2E" w:rsidRPr="004529F8" w:rsidRDefault="00456B2E" w:rsidP="00456B2E">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Úředník, který se účastnil vzdělávání vedoucích úředníků a jehož náklady hradil územní samosprávný celek, je povinen setrvat po ukončení tohoto vzdělávání v pracovním poměru k územnímu samosprávnému celku po dobu 3 let. Pokud takový úředník rozváže s územním s</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mosprávným celkem pracovní poměr dříve než po uplynutí 3 let od ukončení vzdělávání vedo</w:t>
      </w:r>
      <w:r w:rsidRPr="004529F8">
        <w:rPr>
          <w:rFonts w:ascii="Times New Roman" w:eastAsia="Andale Sans UI" w:hAnsi="Times New Roman"/>
          <w:color w:val="000000"/>
          <w:kern w:val="3"/>
          <w:lang w:eastAsia="cs-CZ"/>
        </w:rPr>
        <w:t>u</w:t>
      </w:r>
      <w:r w:rsidRPr="004529F8">
        <w:rPr>
          <w:rFonts w:ascii="Times New Roman" w:eastAsia="Andale Sans UI" w:hAnsi="Times New Roman"/>
          <w:color w:val="000000"/>
          <w:kern w:val="3"/>
          <w:lang w:eastAsia="cs-CZ"/>
        </w:rPr>
        <w:t>cích úředníků, je povinen uhradit územnímu samosprávnému celku náklady s tímto vzděláváním spojené.</w:t>
      </w:r>
    </w:p>
    <w:p w:rsidR="009A543E" w:rsidRPr="00486415" w:rsidRDefault="00456B2E" w:rsidP="00486415">
      <w:pPr>
        <w:autoSpaceDN w:val="0"/>
        <w:spacing w:before="85" w:after="85" w:line="240" w:lineRule="auto"/>
        <w:ind w:firstLine="567"/>
        <w:jc w:val="both"/>
        <w:textAlignment w:val="baseline"/>
        <w:rPr>
          <w:rFonts w:ascii="Times New Roman" w:eastAsia="Andale Sans UI" w:hAnsi="Times New Roman"/>
          <w:b/>
          <w:color w:val="000000"/>
          <w:kern w:val="3"/>
          <w:lang w:eastAsia="cs-CZ"/>
        </w:rPr>
      </w:pPr>
      <w:r w:rsidRPr="004529F8">
        <w:rPr>
          <w:rFonts w:ascii="Times New Roman" w:eastAsia="Andale Sans UI" w:hAnsi="Times New Roman"/>
          <w:color w:val="000000"/>
          <w:kern w:val="3"/>
          <w:lang w:eastAsia="cs-CZ"/>
        </w:rPr>
        <w:t>Poskytovat vzdělávání úředníků mohou jen právnické nebo fyzické osoby, které jsou oprávněny ke vzdělávací činnosti (např. vysoké školy nebo podnikatelské subjekty s příslušnou živnostenským oprávněním) a jimž byla zároveň udělena akreditace Ministerstvem vnitra. Vzd</w:t>
      </w:r>
      <w:r w:rsidRPr="004529F8">
        <w:rPr>
          <w:rFonts w:ascii="Times New Roman" w:eastAsia="Andale Sans UI" w:hAnsi="Times New Roman"/>
          <w:color w:val="000000"/>
          <w:kern w:val="3"/>
          <w:lang w:eastAsia="cs-CZ"/>
        </w:rPr>
        <w:t>ě</w:t>
      </w:r>
      <w:r w:rsidRPr="004529F8">
        <w:rPr>
          <w:rFonts w:ascii="Times New Roman" w:eastAsia="Andale Sans UI" w:hAnsi="Times New Roman"/>
          <w:color w:val="000000"/>
          <w:kern w:val="3"/>
          <w:lang w:eastAsia="cs-CZ"/>
        </w:rPr>
        <w:t>lávání zajišťuje také Institut pro místní správu zřízený přímo Ministerstvem vnitra nebo samotné veřejnoprávní korporace, územní samosprávné celky za podmínky, že jim byla udělena akredit</w:t>
      </w:r>
      <w:r w:rsidRPr="004529F8">
        <w:rPr>
          <w:rFonts w:ascii="Times New Roman" w:eastAsia="Andale Sans UI" w:hAnsi="Times New Roman"/>
          <w:color w:val="000000"/>
          <w:kern w:val="3"/>
          <w:lang w:eastAsia="cs-CZ"/>
        </w:rPr>
        <w:t>a</w:t>
      </w:r>
      <w:r w:rsidRPr="004529F8">
        <w:rPr>
          <w:rFonts w:ascii="Times New Roman" w:eastAsia="Andale Sans UI" w:hAnsi="Times New Roman"/>
          <w:color w:val="000000"/>
          <w:kern w:val="3"/>
          <w:lang w:eastAsia="cs-CZ"/>
        </w:rPr>
        <w:t>ce.</w:t>
      </w:r>
    </w:p>
    <w:p w:rsidR="007A5CA9" w:rsidRPr="004529F8" w:rsidRDefault="007A5CA9" w:rsidP="007A5CA9">
      <w:pPr>
        <w:autoSpaceDE w:val="0"/>
        <w:autoSpaceDN w:val="0"/>
        <w:adjustRightInd w:val="0"/>
        <w:spacing w:before="120" w:after="120" w:line="240" w:lineRule="auto"/>
        <w:contextualSpacing/>
        <w:jc w:val="both"/>
        <w:rPr>
          <w:rFonts w:ascii="Times New Roman" w:hAnsi="Times New Roman"/>
          <w:b/>
          <w:color w:val="000000"/>
        </w:rPr>
      </w:pPr>
    </w:p>
    <w:p w:rsidR="00486415" w:rsidRPr="004B005B" w:rsidRDefault="00486415" w:rsidP="00D52B8D">
      <w:pPr>
        <w:pStyle w:val="parNadpisPrvkuCerveny"/>
      </w:pPr>
      <w:r w:rsidRPr="004B005B">
        <w:t>Shrnutí kapitoly</w:t>
      </w:r>
    </w:p>
    <w:p w:rsidR="00486415" w:rsidRDefault="00486415" w:rsidP="00D52B8D">
      <w:pPr>
        <w:framePr w:w="624" w:h="624" w:hRule="exact" w:hSpace="170" w:wrap="around" w:vAnchor="text" w:hAnchor="page" w:xAlign="outside" w:y="-623" w:anchorLock="1"/>
      </w:pPr>
      <w:r>
        <w:rPr>
          <w:noProof/>
          <w:lang w:eastAsia="cs-CZ"/>
        </w:rPr>
        <w:drawing>
          <wp:inline distT="0" distB="0" distL="0" distR="0">
            <wp:extent cx="381635" cy="381635"/>
            <wp:effectExtent l="0" t="0" r="0" b="0"/>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486415" w:rsidRPr="009A1E01" w:rsidRDefault="00486415" w:rsidP="00D52B8D">
      <w:pPr>
        <w:pStyle w:val="Tlotextu"/>
        <w:rPr>
          <w:rFonts w:ascii="Times New Roman" w:hAnsi="Times New Roman" w:cs="Times New Roman"/>
        </w:rPr>
      </w:pPr>
      <w:r w:rsidRPr="009A1E01">
        <w:rPr>
          <w:rFonts w:ascii="Times New Roman" w:hAnsi="Times New Roman" w:cs="Times New Roman"/>
        </w:rPr>
        <w:t>Pro tuto poslední kapitolu studijního textu platí obdobně totéž co pro předchozí, tj. že řeší d</w:t>
      </w:r>
      <w:r w:rsidRPr="009A1E01">
        <w:rPr>
          <w:rFonts w:ascii="Times New Roman" w:hAnsi="Times New Roman" w:cs="Times New Roman"/>
        </w:rPr>
        <w:t>o</w:t>
      </w:r>
      <w:r w:rsidRPr="009A1E01">
        <w:rPr>
          <w:rFonts w:ascii="Times New Roman" w:hAnsi="Times New Roman" w:cs="Times New Roman"/>
        </w:rPr>
        <w:t xml:space="preserve">plňující problematiku k obecnému zaměření celé studijní opory. Vychází se zde především </w:t>
      </w:r>
      <w:r w:rsidRPr="009A1E01">
        <w:rPr>
          <w:rFonts w:ascii="Times New Roman" w:hAnsi="Times New Roman" w:cs="Times New Roman"/>
        </w:rPr>
        <w:br/>
        <w:t>ze stavu, že podstatná část textu je zaměřená na územně samosprávné celky. Zde jsme se věnovali i postavení veřejných funkcionářů, jichž se pracovní právo v podstatě nedotýká. Nicméně součásti územně samosprávných celků jsou i krajské či obecní úřady, a ty jsou personálně obsazeny z</w:t>
      </w:r>
      <w:r w:rsidRPr="009A1E01">
        <w:rPr>
          <w:rFonts w:ascii="Times New Roman" w:hAnsi="Times New Roman" w:cs="Times New Roman"/>
        </w:rPr>
        <w:t>a</w:t>
      </w:r>
      <w:r w:rsidRPr="009A1E01">
        <w:rPr>
          <w:rFonts w:ascii="Times New Roman" w:hAnsi="Times New Roman" w:cs="Times New Roman"/>
        </w:rPr>
        <w:t>městnanci a úředníky v pracovním poměru. Proto autor považoval za nezbytné zmínit jejich p</w:t>
      </w:r>
      <w:r w:rsidRPr="009A1E01">
        <w:rPr>
          <w:rFonts w:ascii="Times New Roman" w:hAnsi="Times New Roman" w:cs="Times New Roman"/>
        </w:rPr>
        <w:t>o</w:t>
      </w:r>
      <w:r w:rsidRPr="009A1E01">
        <w:rPr>
          <w:rFonts w:ascii="Times New Roman" w:hAnsi="Times New Roman" w:cs="Times New Roman"/>
        </w:rPr>
        <w:t xml:space="preserve">stavení i v tomto studijním textu. </w:t>
      </w:r>
    </w:p>
    <w:p w:rsidR="00486415" w:rsidRPr="009A1E01" w:rsidRDefault="00486415" w:rsidP="00D52B8D">
      <w:pPr>
        <w:pStyle w:val="Tlotextu"/>
        <w:rPr>
          <w:rFonts w:ascii="Times New Roman" w:hAnsi="Times New Roman" w:cs="Times New Roman"/>
        </w:rPr>
      </w:pPr>
      <w:r w:rsidRPr="009A1E01">
        <w:rPr>
          <w:rFonts w:ascii="Times New Roman" w:hAnsi="Times New Roman" w:cs="Times New Roman"/>
        </w:rPr>
        <w:t xml:space="preserve">I zde je třeba upozornit, že problematika je intenzivně zpracována v dostupné distanční studijní opoře „Pracovní právo ve veřejné správě“. </w:t>
      </w:r>
    </w:p>
    <w:p w:rsidR="00486415" w:rsidRDefault="00486415" w:rsidP="00D52B8D">
      <w:pPr>
        <w:pStyle w:val="parUkonceniPrvku"/>
      </w:pPr>
    </w:p>
    <w:sdt>
      <w:sdtPr>
        <w:id w:val="-1330510630"/>
        <w:lock w:val="contentLocked"/>
      </w:sdtPr>
      <w:sdtContent>
        <w:bookmarkStart w:id="92" w:name="_Toc59121169" w:displacedByCustomXml="prev"/>
        <w:p w:rsidR="00486415" w:rsidRDefault="00486415" w:rsidP="00D52B8D">
          <w:pPr>
            <w:pStyle w:val="Nadpis1neslovan"/>
          </w:pPr>
          <w:r>
            <w:t>Shrnutí studijní</w:t>
          </w:r>
          <w:r w:rsidRPr="009011E0">
            <w:t xml:space="preserve"> opory</w:t>
          </w:r>
        </w:p>
      </w:sdtContent>
    </w:sdt>
    <w:bookmarkEnd w:id="92" w:displacedByCustomXml="prev"/>
    <w:p w:rsidR="00486415" w:rsidRPr="00DD73F1" w:rsidRDefault="00486415" w:rsidP="00D52B8D">
      <w:pPr>
        <w:jc w:val="both"/>
        <w:rPr>
          <w:rFonts w:ascii="Times New Roman" w:hAnsi="Times New Roman" w:cs="Times New Roman"/>
        </w:rPr>
      </w:pPr>
      <w:r w:rsidRPr="00DD73F1">
        <w:rPr>
          <w:rFonts w:ascii="Times New Roman" w:hAnsi="Times New Roman" w:cs="Times New Roman"/>
        </w:rPr>
        <w:t>Distanční studijní opora „Veřejná správa“ představuje souborný text všech východisek, návazno</w:t>
      </w:r>
      <w:r w:rsidRPr="00DD73F1">
        <w:rPr>
          <w:rFonts w:ascii="Times New Roman" w:hAnsi="Times New Roman" w:cs="Times New Roman"/>
        </w:rPr>
        <w:t>s</w:t>
      </w:r>
      <w:r w:rsidRPr="00DD73F1">
        <w:rPr>
          <w:rFonts w:ascii="Times New Roman" w:hAnsi="Times New Roman" w:cs="Times New Roman"/>
        </w:rPr>
        <w:t xml:space="preserve">ti, rozborů, analýz a nástrojů, které ve svém celku umožňují pochopit, osvojit si a orientovat </w:t>
      </w:r>
      <w:r>
        <w:rPr>
          <w:rFonts w:ascii="Times New Roman" w:hAnsi="Times New Roman" w:cs="Times New Roman"/>
        </w:rPr>
        <w:br/>
      </w:r>
      <w:r w:rsidRPr="00DD73F1">
        <w:rPr>
          <w:rFonts w:ascii="Times New Roman" w:hAnsi="Times New Roman" w:cs="Times New Roman"/>
        </w:rPr>
        <w:t xml:space="preserve">se v rozsáhlé a strukturované problematice, která je jejím předmětem. Nastudováním textu </w:t>
      </w:r>
      <w:r w:rsidRPr="00DD73F1">
        <w:rPr>
          <w:rFonts w:ascii="Times New Roman" w:hAnsi="Times New Roman" w:cs="Times New Roman"/>
        </w:rPr>
        <w:br/>
        <w:t>a především</w:t>
      </w:r>
      <w:r>
        <w:rPr>
          <w:rFonts w:ascii="Times New Roman" w:hAnsi="Times New Roman" w:cs="Times New Roman"/>
        </w:rPr>
        <w:t xml:space="preserve"> pochopením jeho návaznosti</w:t>
      </w:r>
      <w:r w:rsidRPr="00DD73F1">
        <w:rPr>
          <w:rFonts w:ascii="Times New Roman" w:hAnsi="Times New Roman" w:cs="Times New Roman"/>
        </w:rPr>
        <w:t xml:space="preserve"> a souvztažnosti je možno připravit se nejen na absolv</w:t>
      </w:r>
      <w:r w:rsidRPr="00DD73F1">
        <w:rPr>
          <w:rFonts w:ascii="Times New Roman" w:hAnsi="Times New Roman" w:cs="Times New Roman"/>
        </w:rPr>
        <w:t>o</w:t>
      </w:r>
      <w:r w:rsidRPr="00DD73F1">
        <w:rPr>
          <w:rFonts w:ascii="Times New Roman" w:hAnsi="Times New Roman" w:cs="Times New Roman"/>
        </w:rPr>
        <w:t xml:space="preserve">vání závěrečné zkoušky z tohoto </w:t>
      </w:r>
      <w:r>
        <w:rPr>
          <w:rFonts w:ascii="Times New Roman" w:hAnsi="Times New Roman" w:cs="Times New Roman"/>
        </w:rPr>
        <w:t>předmětu,</w:t>
      </w:r>
      <w:r w:rsidRPr="00DD73F1">
        <w:rPr>
          <w:rFonts w:ascii="Times New Roman" w:hAnsi="Times New Roman" w:cs="Times New Roman"/>
        </w:rPr>
        <w:t xml:space="preserve"> ale potažmo vstřebat a v praxi aplikovat poznání </w:t>
      </w:r>
      <w:r>
        <w:rPr>
          <w:rFonts w:ascii="Times New Roman" w:hAnsi="Times New Roman" w:cs="Times New Roman"/>
        </w:rPr>
        <w:br/>
      </w:r>
      <w:r w:rsidRPr="00DD73F1">
        <w:rPr>
          <w:rFonts w:ascii="Times New Roman" w:hAnsi="Times New Roman" w:cs="Times New Roman"/>
        </w:rPr>
        <w:t xml:space="preserve">o podstatě, funkčnosti a nezbytnosti efektivního výkonu veřejné správy v každé institucionální formě společnosti. </w:t>
      </w:r>
    </w:p>
    <w:p w:rsidR="00486415" w:rsidRPr="00486415" w:rsidRDefault="00486415" w:rsidP="00486415">
      <w:pPr>
        <w:rPr>
          <w:rFonts w:ascii="Times New Roman" w:hAnsi="Times New Roman" w:cs="Times New Roman"/>
        </w:rPr>
      </w:pPr>
      <w:r w:rsidRPr="00CE1B35">
        <w:rPr>
          <w:rFonts w:ascii="Times New Roman" w:hAnsi="Times New Roman" w:cs="Times New Roman"/>
        </w:rPr>
        <w:t xml:space="preserve">Na základě dlouhodobých zkušeností z přednášek seminářů nejen na vysokých školách doplnil zpracovatel text o rozsáhlý soubor obrazců a schémat, která umožňuji </w:t>
      </w:r>
    </w:p>
    <w:p w:rsidR="00486415" w:rsidRDefault="00486415" w:rsidP="00486415">
      <w:pPr>
        <w:pStyle w:val="Tlotextu"/>
        <w:rPr>
          <w:rFonts w:ascii="Arial" w:hAnsi="Arial"/>
          <w:b/>
          <w:i/>
          <w:caps/>
        </w:rPr>
      </w:pPr>
    </w:p>
    <w:p w:rsidR="00486415" w:rsidRPr="004B005B" w:rsidRDefault="00486415" w:rsidP="00486415">
      <w:pPr>
        <w:pStyle w:val="parNadpisPrvkuOranzovy"/>
      </w:pPr>
      <w:r w:rsidRPr="004B005B">
        <w:t>Další zdroje</w:t>
      </w:r>
    </w:p>
    <w:p w:rsidR="00486415" w:rsidRDefault="00486415" w:rsidP="00486415">
      <w:pPr>
        <w:framePr w:w="624" w:h="624" w:hRule="exact" w:hSpace="170" w:wrap="around" w:vAnchor="text" w:hAnchor="page" w:xAlign="outside" w:y="-622" w:anchorLock="1"/>
        <w:jc w:val="both"/>
      </w:pPr>
      <w:r>
        <w:rPr>
          <w:noProof/>
          <w:lang w:eastAsia="cs-CZ"/>
        </w:rPr>
        <w:drawing>
          <wp:inline distT="0" distB="0" distL="0" distR="0">
            <wp:extent cx="381635" cy="381635"/>
            <wp:effectExtent l="0" t="0" r="0" b="0"/>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 cy="381635"/>
                    </a:xfrm>
                    <a:prstGeom prst="rect">
                      <a:avLst/>
                    </a:prstGeom>
                  </pic:spPr>
                </pic:pic>
              </a:graphicData>
            </a:graphic>
          </wp:inline>
        </w:drawing>
      </w:r>
    </w:p>
    <w:p w:rsidR="00486415" w:rsidRDefault="00486415" w:rsidP="00486415">
      <w:pPr>
        <w:spacing w:before="120" w:after="120" w:line="240" w:lineRule="auto"/>
        <w:contextualSpacing/>
        <w:jc w:val="both"/>
      </w:pPr>
    </w:p>
    <w:p w:rsidR="00776808" w:rsidRDefault="00776808" w:rsidP="00486415">
      <w:pPr>
        <w:spacing w:before="100" w:beforeAutospacing="1" w:after="100" w:afterAutospacing="1" w:line="240" w:lineRule="auto"/>
        <w:contextualSpacing/>
        <w:jc w:val="both"/>
        <w:rPr>
          <w:rFonts w:ascii="Times New Roman" w:hAnsi="Times New Roman"/>
          <w:color w:val="000000"/>
        </w:rPr>
      </w:pPr>
      <w:r w:rsidRPr="004A1A13">
        <w:rPr>
          <w:rFonts w:ascii="Times New Roman" w:hAnsi="Times New Roman"/>
          <w:color w:val="000000"/>
        </w:rPr>
        <w:t xml:space="preserve">SCISKALOVÁ, M. GONGOL, T. </w:t>
      </w:r>
      <w:r w:rsidRPr="004A1A13">
        <w:rPr>
          <w:rFonts w:ascii="Times New Roman" w:hAnsi="Times New Roman"/>
          <w:i/>
          <w:color w:val="000000"/>
        </w:rPr>
        <w:t xml:space="preserve">Veřejná správa. Distanční studijní opora. </w:t>
      </w:r>
      <w:r w:rsidRPr="004A1A13">
        <w:rPr>
          <w:rFonts w:ascii="Times New Roman" w:hAnsi="Times New Roman"/>
          <w:color w:val="000000"/>
        </w:rPr>
        <w:t>Karviná: SU OPF,</w:t>
      </w:r>
    </w:p>
    <w:p w:rsidR="003E25AA" w:rsidRPr="00456B2E" w:rsidRDefault="003E25AA" w:rsidP="003E25AA">
      <w:pPr>
        <w:spacing w:before="120" w:after="120" w:line="240" w:lineRule="auto"/>
        <w:contextualSpacing/>
        <w:jc w:val="both"/>
        <w:rPr>
          <w:rFonts w:ascii="Times New Roman" w:hAnsi="Times New Roman"/>
          <w:color w:val="000000"/>
        </w:rPr>
      </w:pPr>
      <w:r w:rsidRPr="004A1A13">
        <w:rPr>
          <w:rFonts w:ascii="Times New Roman" w:hAnsi="Times New Roman"/>
          <w:color w:val="000000"/>
        </w:rPr>
        <w:t>2006, ISBN 80-7248-372-2.</w:t>
      </w:r>
    </w:p>
    <w:p w:rsidR="00570EAB" w:rsidRPr="00570EAB" w:rsidRDefault="00570EAB" w:rsidP="00486415">
      <w:pPr>
        <w:spacing w:before="100" w:beforeAutospacing="1" w:after="100" w:afterAutospacing="1" w:line="240" w:lineRule="auto"/>
        <w:contextualSpacing/>
        <w:jc w:val="both"/>
        <w:rPr>
          <w:rFonts w:ascii="TimesNewRoman" w:hAnsi="TimesNewRoman" w:cs="TimesNewRoman"/>
          <w:color w:val="000000"/>
        </w:rPr>
      </w:pPr>
      <w:r>
        <w:rPr>
          <w:rFonts w:ascii="Times New Roman" w:hAnsi="Times New Roman"/>
          <w:color w:val="000000"/>
        </w:rPr>
        <w:t xml:space="preserve">RICHTER J. </w:t>
      </w:r>
      <w:r w:rsidRPr="00570EAB">
        <w:rPr>
          <w:rFonts w:ascii="Times New Roman" w:hAnsi="Times New Roman"/>
          <w:i/>
          <w:color w:val="000000"/>
        </w:rPr>
        <w:t>Veřejná správa</w:t>
      </w:r>
      <w:r>
        <w:rPr>
          <w:rFonts w:ascii="Times New Roman" w:hAnsi="Times New Roman"/>
          <w:i/>
          <w:color w:val="000000"/>
        </w:rPr>
        <w:t xml:space="preserve">, </w:t>
      </w:r>
      <w:r w:rsidRPr="00570EAB">
        <w:rPr>
          <w:rFonts w:ascii="Times New Roman" w:hAnsi="Times New Roman"/>
          <w:i/>
          <w:color w:val="000000"/>
        </w:rPr>
        <w:t>studijní opora</w:t>
      </w:r>
      <w:r>
        <w:rPr>
          <w:rFonts w:ascii="Times New Roman" w:hAnsi="Times New Roman"/>
          <w:color w:val="000000"/>
        </w:rPr>
        <w:t>, Karviná: SU OPF</w:t>
      </w:r>
      <w:r w:rsidR="003E25AA">
        <w:rPr>
          <w:rFonts w:ascii="Times New Roman" w:hAnsi="Times New Roman"/>
          <w:color w:val="000000"/>
        </w:rPr>
        <w:t xml:space="preserve"> 2020</w:t>
      </w:r>
      <w:r>
        <w:rPr>
          <w:rFonts w:ascii="Times New Roman" w:hAnsi="Times New Roman"/>
          <w:color w:val="000000"/>
        </w:rPr>
        <w:t>, dostupné IS</w:t>
      </w:r>
      <w:r w:rsidR="003E25AA">
        <w:rPr>
          <w:rFonts w:ascii="Times New Roman" w:hAnsi="Times New Roman"/>
          <w:color w:val="000000"/>
        </w:rPr>
        <w:t xml:space="preserve"> SU OPF</w:t>
      </w:r>
      <w:bookmarkStart w:id="93" w:name="_GoBack"/>
      <w:bookmarkEnd w:id="93"/>
      <w:r>
        <w:rPr>
          <w:rFonts w:ascii="Times New Roman" w:hAnsi="Times New Roman"/>
          <w:color w:val="000000"/>
        </w:rPr>
        <w:t>,</w:t>
      </w:r>
    </w:p>
    <w:p w:rsidR="00486415" w:rsidRPr="004A1A13" w:rsidRDefault="00486415" w:rsidP="00486415">
      <w:pPr>
        <w:spacing w:before="100" w:beforeAutospacing="1" w:after="100" w:afterAutospacing="1" w:line="240" w:lineRule="auto"/>
        <w:contextualSpacing/>
        <w:jc w:val="both"/>
        <w:rPr>
          <w:rFonts w:ascii="TimesNewRoman" w:hAnsi="TimesNewRoman" w:cs="TimesNewRoman"/>
          <w:color w:val="000000"/>
        </w:rPr>
      </w:pPr>
      <w:r w:rsidRPr="004A1A13">
        <w:rPr>
          <w:rFonts w:ascii="TimesNewRoman" w:hAnsi="TimesNewRoman" w:cs="TimesNewRoman"/>
          <w:color w:val="000000"/>
        </w:rPr>
        <w:t xml:space="preserve">GROSPIČ, Jiří, SVOBODA, Karel. Místní právní předpisy a jejich tvorba. 1. </w:t>
      </w:r>
      <w:proofErr w:type="spellStart"/>
      <w:r w:rsidRPr="004A1A13">
        <w:rPr>
          <w:rFonts w:ascii="TimesNewRoman" w:hAnsi="TimesNewRoman" w:cs="TimesNewRoman"/>
          <w:color w:val="000000"/>
        </w:rPr>
        <w:t>vyd.Praha</w:t>
      </w:r>
      <w:proofErr w:type="spellEnd"/>
      <w:r w:rsidRPr="004A1A13">
        <w:rPr>
          <w:rFonts w:ascii="TimesNewRoman" w:hAnsi="TimesNewRoman" w:cs="TimesNewRoman"/>
          <w:color w:val="000000"/>
        </w:rPr>
        <w:t>: Vysoká škola ekono</w:t>
      </w:r>
      <w:r w:rsidR="00570EAB">
        <w:rPr>
          <w:rFonts w:ascii="TimesNewRoman" w:hAnsi="TimesNewRoman" w:cs="TimesNewRoman"/>
          <w:color w:val="000000"/>
        </w:rPr>
        <w:t xml:space="preserve">mická v Praze, Nakladatelství </w:t>
      </w:r>
      <w:proofErr w:type="spellStart"/>
      <w:r w:rsidR="00570EAB">
        <w:rPr>
          <w:rFonts w:ascii="TimesNewRoman" w:hAnsi="TimesNewRoman" w:cs="TimesNewRoman"/>
          <w:color w:val="000000"/>
        </w:rPr>
        <w:t>O</w:t>
      </w:r>
      <w:r w:rsidRPr="004A1A13">
        <w:rPr>
          <w:rFonts w:ascii="TimesNewRoman" w:hAnsi="TimesNewRoman" w:cs="TimesNewRoman"/>
          <w:color w:val="000000"/>
        </w:rPr>
        <w:t>conomica</w:t>
      </w:r>
      <w:proofErr w:type="spellEnd"/>
      <w:r w:rsidRPr="004A1A13">
        <w:rPr>
          <w:rFonts w:ascii="TimesNewRoman" w:hAnsi="TimesNewRoman" w:cs="TimesNewRoman"/>
          <w:color w:val="000000"/>
        </w:rPr>
        <w:t>, 2005,</w:t>
      </w:r>
      <w:r w:rsidRPr="004A1A13">
        <w:rPr>
          <w:rFonts w:ascii="Times New Roman" w:hAnsi="Times New Roman"/>
          <w:color w:val="000000"/>
        </w:rPr>
        <w:t xml:space="preserve"> </w:t>
      </w:r>
      <w:r w:rsidRPr="004A1A13">
        <w:rPr>
          <w:rFonts w:ascii="TimesNewRoman" w:hAnsi="TimesNewRoman" w:cs="TimesNewRoman"/>
          <w:color w:val="000000"/>
        </w:rPr>
        <w:t>SBN 80-245-0892-3.</w:t>
      </w:r>
    </w:p>
    <w:p w:rsidR="00486415" w:rsidRPr="004A1A13" w:rsidRDefault="00486415" w:rsidP="00486415">
      <w:pPr>
        <w:spacing w:before="100" w:beforeAutospacing="1" w:after="100" w:afterAutospacing="1" w:line="240" w:lineRule="auto"/>
        <w:contextualSpacing/>
        <w:jc w:val="both"/>
        <w:rPr>
          <w:rFonts w:ascii="TimesNewRoman" w:hAnsi="TimesNewRoman" w:cs="TimesNewRoman"/>
          <w:color w:val="000000"/>
        </w:rPr>
      </w:pPr>
      <w:r w:rsidRPr="004A1A13">
        <w:rPr>
          <w:rFonts w:ascii="TimesNewRoman" w:hAnsi="TimesNewRoman" w:cs="TimesNewRoman"/>
          <w:color w:val="000000"/>
        </w:rPr>
        <w:t>GROSPIČ, Jiří, VOSTRÁ, Lenka. Reforma veřejné správy v teorii a praxi. Plzeň:</w:t>
      </w:r>
      <w:r w:rsidRPr="004A1A13">
        <w:rPr>
          <w:rFonts w:ascii="Times New Roman" w:hAnsi="Times New Roman"/>
          <w:color w:val="000000"/>
        </w:rPr>
        <w:t xml:space="preserve"> </w:t>
      </w:r>
      <w:r w:rsidRPr="004A1A13">
        <w:rPr>
          <w:rFonts w:ascii="TimesNewRoman" w:hAnsi="TimesNewRoman" w:cs="TimesNewRoman"/>
          <w:color w:val="000000"/>
        </w:rPr>
        <w:t xml:space="preserve">Aleš Čeněk, s. r. </w:t>
      </w:r>
      <w:proofErr w:type="gramStart"/>
      <w:r w:rsidRPr="004A1A13">
        <w:rPr>
          <w:rFonts w:ascii="TimesNewRoman" w:hAnsi="TimesNewRoman" w:cs="TimesNewRoman"/>
          <w:color w:val="000000"/>
        </w:rPr>
        <w:t>o. , 2004</w:t>
      </w:r>
      <w:proofErr w:type="gramEnd"/>
      <w:r w:rsidRPr="004A1A13">
        <w:rPr>
          <w:rFonts w:ascii="TimesNewRoman" w:hAnsi="TimesNewRoman" w:cs="TimesNewRoman"/>
          <w:color w:val="000000"/>
        </w:rPr>
        <w:t>, ISBN 80-86473-71-6.</w:t>
      </w:r>
    </w:p>
    <w:p w:rsidR="00486415" w:rsidRPr="004A1A13" w:rsidRDefault="00486415" w:rsidP="00486415">
      <w:pPr>
        <w:spacing w:before="100" w:beforeAutospacing="1" w:after="100" w:afterAutospacing="1" w:line="240" w:lineRule="auto"/>
        <w:contextualSpacing/>
        <w:jc w:val="both"/>
        <w:rPr>
          <w:rFonts w:ascii="Times New Roman" w:hAnsi="Times New Roman"/>
          <w:color w:val="000000"/>
        </w:rPr>
      </w:pPr>
      <w:r w:rsidRPr="004A1A13">
        <w:rPr>
          <w:rFonts w:ascii="Times New Roman" w:hAnsi="Times New Roman"/>
          <w:color w:val="000000"/>
        </w:rPr>
        <w:t xml:space="preserve">HARVÁNEK, Jaromír. </w:t>
      </w:r>
      <w:r w:rsidRPr="004A1A13">
        <w:rPr>
          <w:rFonts w:ascii="Times New Roman" w:hAnsi="Times New Roman"/>
          <w:i/>
          <w:iCs/>
          <w:color w:val="000000"/>
        </w:rPr>
        <w:t>Teorie práva</w:t>
      </w:r>
      <w:r w:rsidRPr="004A1A13">
        <w:rPr>
          <w:rFonts w:ascii="Times New Roman" w:hAnsi="Times New Roman"/>
          <w:color w:val="000000"/>
        </w:rPr>
        <w:t xml:space="preserve">. </w:t>
      </w:r>
      <w:proofErr w:type="spellStart"/>
      <w:r w:rsidRPr="004A1A13">
        <w:rPr>
          <w:rFonts w:ascii="Times New Roman" w:hAnsi="Times New Roman"/>
          <w:color w:val="000000"/>
        </w:rPr>
        <w:t>vyd</w:t>
      </w:r>
      <w:proofErr w:type="spellEnd"/>
      <w:r w:rsidRPr="004A1A13">
        <w:rPr>
          <w:rFonts w:ascii="Times New Roman" w:hAnsi="Times New Roman"/>
          <w:color w:val="000000"/>
        </w:rPr>
        <w:t xml:space="preserve">. Plzeň: Aleš Čeněk s.r.o., 2008, </w:t>
      </w:r>
      <w:hyperlink r:id="rId77" w:history="1">
        <w:r w:rsidRPr="004A1A13">
          <w:rPr>
            <w:rFonts w:ascii="Times New Roman" w:hAnsi="Times New Roman"/>
            <w:color w:val="000000"/>
          </w:rPr>
          <w:t>ISBN 978-80-7380-104-5</w:t>
        </w:r>
      </w:hyperlink>
      <w:r w:rsidRPr="004A1A13">
        <w:rPr>
          <w:rFonts w:ascii="Times New Roman" w:hAnsi="Times New Roman"/>
          <w:color w:val="000000"/>
        </w:rPr>
        <w:t>.</w:t>
      </w:r>
    </w:p>
    <w:p w:rsidR="00486415" w:rsidRPr="004A1A13" w:rsidRDefault="00486415" w:rsidP="00486415">
      <w:pPr>
        <w:spacing w:before="100" w:beforeAutospacing="1" w:after="100" w:afterAutospacing="1" w:line="240" w:lineRule="auto"/>
        <w:contextualSpacing/>
        <w:jc w:val="both"/>
        <w:rPr>
          <w:rFonts w:ascii="TimesNewRoman" w:hAnsi="TimesNewRoman" w:cs="TimesNewRoman"/>
          <w:color w:val="000000"/>
        </w:rPr>
      </w:pPr>
      <w:proofErr w:type="gramStart"/>
      <w:r w:rsidRPr="004A1A13">
        <w:rPr>
          <w:rFonts w:ascii="TimesNewRoman" w:hAnsi="TimesNewRoman" w:cs="TimesNewRoman"/>
          <w:color w:val="000000"/>
        </w:rPr>
        <w:t>LOUDA , Tomáš</w:t>
      </w:r>
      <w:proofErr w:type="gramEnd"/>
      <w:r w:rsidRPr="004A1A13">
        <w:rPr>
          <w:rFonts w:ascii="TimesNewRoman" w:hAnsi="TimesNewRoman" w:cs="TimesNewRoman"/>
          <w:color w:val="000000"/>
        </w:rPr>
        <w:t xml:space="preserve">, GROSPIČ, Jiří, VOSTRÁ, Lenka. Modernizace veřejné správy v Evropě a České republice. Plzeň: Aleš Čeněk, s. r. </w:t>
      </w:r>
      <w:proofErr w:type="gramStart"/>
      <w:r w:rsidRPr="004A1A13">
        <w:rPr>
          <w:rFonts w:ascii="TimesNewRoman" w:hAnsi="TimesNewRoman" w:cs="TimesNewRoman"/>
          <w:color w:val="000000"/>
        </w:rPr>
        <w:t>o. , 2005</w:t>
      </w:r>
      <w:proofErr w:type="gramEnd"/>
      <w:r w:rsidRPr="004A1A13">
        <w:rPr>
          <w:rFonts w:ascii="TimesNewRoman" w:hAnsi="TimesNewRoman" w:cs="TimesNewRoman"/>
          <w:color w:val="000000"/>
        </w:rPr>
        <w:t>, ISBN 80-7380-001-2.</w:t>
      </w:r>
    </w:p>
    <w:p w:rsidR="00486415" w:rsidRPr="004A1A13" w:rsidRDefault="00486415" w:rsidP="00486415">
      <w:pPr>
        <w:spacing w:before="100" w:beforeAutospacing="1" w:after="100" w:afterAutospacing="1" w:line="240" w:lineRule="auto"/>
        <w:contextualSpacing/>
        <w:jc w:val="both"/>
        <w:rPr>
          <w:rFonts w:ascii="TimesNewRoman" w:hAnsi="TimesNewRoman" w:cs="TimesNewRoman"/>
          <w:color w:val="000000"/>
        </w:rPr>
      </w:pPr>
      <w:r w:rsidRPr="004A1A13">
        <w:rPr>
          <w:rFonts w:ascii="TimesNewRoman" w:hAnsi="TimesNewRoman" w:cs="TimesNewRoman"/>
          <w:color w:val="000000"/>
        </w:rPr>
        <w:t>MATES, Pavel, MATULA, Miloš. Kapitoly z dějin a teorie veřejné správy. 3.vyd. Praha: VŠE, 1999, ISBN 80-7079-407-0.</w:t>
      </w:r>
    </w:p>
    <w:p w:rsidR="00486415" w:rsidRPr="004A1A13" w:rsidRDefault="00486415" w:rsidP="00486415">
      <w:pPr>
        <w:spacing w:before="100" w:beforeAutospacing="1" w:after="100" w:afterAutospacing="1" w:line="240" w:lineRule="auto"/>
        <w:contextualSpacing/>
        <w:jc w:val="both"/>
        <w:rPr>
          <w:rFonts w:ascii="TimesNewRoman" w:hAnsi="TimesNewRoman" w:cs="TimesNewRoman"/>
          <w:color w:val="000000"/>
        </w:rPr>
      </w:pPr>
      <w:r w:rsidRPr="004A1A13">
        <w:rPr>
          <w:rFonts w:ascii="TimesNewRoman" w:hAnsi="TimesNewRoman" w:cs="TimesNewRoman"/>
          <w:color w:val="000000"/>
        </w:rPr>
        <w:t xml:space="preserve">MATES, Pavel a kol. Reforma veřejné správy: sborník příspěvků. 1. </w:t>
      </w:r>
      <w:proofErr w:type="spellStart"/>
      <w:r w:rsidRPr="004A1A13">
        <w:rPr>
          <w:rFonts w:ascii="TimesNewRoman" w:hAnsi="TimesNewRoman" w:cs="TimesNewRoman"/>
          <w:color w:val="000000"/>
        </w:rPr>
        <w:t>vyd</w:t>
      </w:r>
      <w:proofErr w:type="spellEnd"/>
      <w:r w:rsidRPr="004A1A13">
        <w:rPr>
          <w:rFonts w:ascii="TimesNewRoman" w:hAnsi="TimesNewRoman" w:cs="TimesNewRoman"/>
          <w:color w:val="000000"/>
        </w:rPr>
        <w:t>. Praha: ASPI, a. s., 2007. 380 s. ISBN 978-80-7357-300-3.</w:t>
      </w:r>
    </w:p>
    <w:p w:rsidR="00486415" w:rsidRPr="004A1A13" w:rsidRDefault="00486415" w:rsidP="00486415">
      <w:pPr>
        <w:spacing w:before="100" w:beforeAutospacing="1" w:after="100" w:afterAutospacing="1" w:line="240" w:lineRule="auto"/>
        <w:contextualSpacing/>
        <w:jc w:val="both"/>
        <w:rPr>
          <w:rFonts w:ascii="TimesNewRoman" w:hAnsi="TimesNewRoman" w:cs="TimesNewRoman"/>
          <w:color w:val="000000"/>
        </w:rPr>
      </w:pPr>
      <w:r w:rsidRPr="004A1A13">
        <w:rPr>
          <w:rFonts w:ascii="TimesNewRoman" w:hAnsi="TimesNewRoman" w:cs="TimesNewRoman"/>
          <w:color w:val="000000"/>
        </w:rPr>
        <w:t xml:space="preserve">ŠEMORA, Vítězslav. </w:t>
      </w:r>
      <w:r w:rsidRPr="001F38B3">
        <w:rPr>
          <w:rFonts w:ascii="TimesNewRoman" w:hAnsi="TimesNewRoman" w:cs="TimesNewRoman"/>
          <w:i/>
          <w:color w:val="000000"/>
        </w:rPr>
        <w:t>Dozor a kontrola nad samostatnou a přenesenou působností svěřenou o</w:t>
      </w:r>
      <w:r w:rsidRPr="001F38B3">
        <w:rPr>
          <w:rFonts w:ascii="TimesNewRoman" w:hAnsi="TimesNewRoman" w:cs="TimesNewRoman"/>
          <w:i/>
          <w:color w:val="000000"/>
        </w:rPr>
        <w:t>r</w:t>
      </w:r>
      <w:r w:rsidRPr="001F38B3">
        <w:rPr>
          <w:rFonts w:ascii="TimesNewRoman" w:hAnsi="TimesNewRoman" w:cs="TimesNewRoman"/>
          <w:i/>
          <w:color w:val="000000"/>
        </w:rPr>
        <w:t>gánům obcí, krajů a hlavního města Prahy</w:t>
      </w:r>
      <w:r w:rsidRPr="004A1A13">
        <w:rPr>
          <w:rFonts w:ascii="TimesNewRoman" w:hAnsi="TimesNewRoman" w:cs="TimesNewRoman"/>
          <w:color w:val="000000"/>
        </w:rPr>
        <w:t xml:space="preserve">. Praha: </w:t>
      </w:r>
      <w:proofErr w:type="spellStart"/>
      <w:r w:rsidRPr="004A1A13">
        <w:rPr>
          <w:rFonts w:ascii="TimesNewRoman" w:hAnsi="TimesNewRoman" w:cs="TimesNewRoman"/>
          <w:color w:val="000000"/>
        </w:rPr>
        <w:t>Linde</w:t>
      </w:r>
      <w:proofErr w:type="spellEnd"/>
      <w:r w:rsidRPr="004A1A13">
        <w:rPr>
          <w:rFonts w:ascii="TimesNewRoman" w:hAnsi="TimesNewRoman" w:cs="TimesNewRoman"/>
          <w:color w:val="000000"/>
        </w:rPr>
        <w:t>, 2007, ISBN 978-80-7201-640-2.</w:t>
      </w:r>
    </w:p>
    <w:p w:rsidR="00486415" w:rsidRDefault="00486415" w:rsidP="00486415">
      <w:pPr>
        <w:spacing w:before="100" w:beforeAutospacing="1" w:after="100" w:afterAutospacing="1" w:line="240" w:lineRule="auto"/>
        <w:contextualSpacing/>
        <w:jc w:val="both"/>
        <w:rPr>
          <w:rFonts w:ascii="TimesNewRoman" w:hAnsi="TimesNewRoman" w:cs="TimesNewRoman"/>
          <w:color w:val="000000"/>
        </w:rPr>
      </w:pPr>
    </w:p>
    <w:p w:rsidR="00486415" w:rsidRPr="004A1A13" w:rsidRDefault="00486415" w:rsidP="00486415">
      <w:pPr>
        <w:spacing w:before="100" w:beforeAutospacing="1" w:after="100" w:afterAutospacing="1" w:line="240" w:lineRule="auto"/>
        <w:contextualSpacing/>
        <w:jc w:val="both"/>
        <w:rPr>
          <w:rFonts w:ascii="TimesNewRoman" w:hAnsi="TimesNewRoman" w:cs="TimesNewRoman"/>
          <w:color w:val="000000"/>
        </w:rPr>
      </w:pPr>
    </w:p>
    <w:p w:rsidR="00486415" w:rsidRPr="004A1A13" w:rsidRDefault="00486415" w:rsidP="00486415">
      <w:pPr>
        <w:spacing w:before="100" w:beforeAutospacing="1" w:after="100" w:afterAutospacing="1" w:line="240" w:lineRule="auto"/>
        <w:contextualSpacing/>
        <w:jc w:val="both"/>
        <w:rPr>
          <w:rFonts w:ascii="Times New Roman" w:hAnsi="Times New Roman"/>
          <w:b/>
          <w:color w:val="000000"/>
        </w:rPr>
      </w:pPr>
      <w:r w:rsidRPr="004A1A13">
        <w:rPr>
          <w:rFonts w:ascii="Times New Roman" w:hAnsi="Times New Roman"/>
          <w:color w:val="000000"/>
        </w:rPr>
        <w:t xml:space="preserve">Prameny </w:t>
      </w:r>
    </w:p>
    <w:p w:rsidR="00486415" w:rsidRPr="004A1A13" w:rsidRDefault="00486415" w:rsidP="00486415">
      <w:pPr>
        <w:spacing w:before="120" w:after="120" w:line="240" w:lineRule="auto"/>
        <w:contextualSpacing/>
        <w:jc w:val="both"/>
        <w:rPr>
          <w:rFonts w:ascii="Times New Roman" w:hAnsi="Times New Roman"/>
          <w:color w:val="000000"/>
        </w:rPr>
      </w:pPr>
      <w:r w:rsidRPr="004A1A13">
        <w:rPr>
          <w:rFonts w:ascii="Times New Roman" w:hAnsi="Times New Roman"/>
          <w:color w:val="000000"/>
        </w:rPr>
        <w:t>Opatření předsednictva ČNR č. 2 /1993 Sb., Listina základních práv a svobod,</w:t>
      </w:r>
    </w:p>
    <w:p w:rsidR="00486415" w:rsidRPr="004A1A13" w:rsidRDefault="00486415" w:rsidP="00486415">
      <w:pPr>
        <w:spacing w:before="120" w:after="120" w:line="240" w:lineRule="auto"/>
        <w:contextualSpacing/>
        <w:jc w:val="both"/>
        <w:rPr>
          <w:rFonts w:ascii="Times New Roman" w:hAnsi="Times New Roman"/>
          <w:color w:val="000000"/>
        </w:rPr>
      </w:pPr>
      <w:r w:rsidRPr="004A1A13">
        <w:rPr>
          <w:rFonts w:ascii="Times New Roman" w:hAnsi="Times New Roman"/>
          <w:color w:val="000000"/>
        </w:rPr>
        <w:t>Sdělení č. 181/1999 Sb., o přijetí Evropské charty místní samosprávy.</w:t>
      </w:r>
    </w:p>
    <w:p w:rsidR="00486415" w:rsidRPr="004A1A13" w:rsidRDefault="00486415" w:rsidP="00486415">
      <w:pPr>
        <w:spacing w:before="120" w:after="120" w:line="240" w:lineRule="auto"/>
        <w:contextualSpacing/>
        <w:jc w:val="both"/>
        <w:rPr>
          <w:rFonts w:ascii="Times New Roman" w:hAnsi="Times New Roman"/>
          <w:color w:val="000000"/>
        </w:rPr>
      </w:pPr>
      <w:r w:rsidRPr="004A1A13">
        <w:rPr>
          <w:rFonts w:ascii="Times New Roman" w:hAnsi="Times New Roman"/>
          <w:color w:val="000000"/>
        </w:rPr>
        <w:t>Ústavní zákon č.1/1993 Sb., Ústava ČR.</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Ústavní zákon č. 347/1997 Sb. o vytvoření vyšších územních samosprávných celků a o změně ústavního zákona č. 1/1993 Sb., Ústava České republiky, ve znění pozdějších předpisů</w:t>
      </w:r>
    </w:p>
    <w:p w:rsidR="00486415" w:rsidRPr="004A1A13" w:rsidRDefault="00486415" w:rsidP="00486415">
      <w:pPr>
        <w:spacing w:before="120" w:after="120" w:line="240" w:lineRule="auto"/>
        <w:contextualSpacing/>
        <w:jc w:val="both"/>
        <w:rPr>
          <w:rFonts w:ascii="Times New Roman" w:hAnsi="Times New Roman"/>
          <w:color w:val="000000"/>
        </w:rPr>
      </w:pPr>
      <w:r w:rsidRPr="004A1A13">
        <w:rPr>
          <w:rFonts w:ascii="Times New Roman" w:hAnsi="Times New Roman"/>
          <w:color w:val="000000"/>
        </w:rPr>
        <w:t>Vyhláška Ministerstva vnitra č. 231/1996 Sb., kterou se stanoví  paušální částka nákladů řízení o přestupcích, ve znění vyhlášky č. 340/2003 Sb.</w:t>
      </w:r>
    </w:p>
    <w:p w:rsidR="00486415" w:rsidRPr="004A1A13" w:rsidRDefault="00486415" w:rsidP="00486415">
      <w:pPr>
        <w:spacing w:before="120" w:after="120" w:line="240" w:lineRule="auto"/>
        <w:contextualSpacing/>
        <w:jc w:val="both"/>
        <w:rPr>
          <w:rFonts w:ascii="Times New Roman" w:hAnsi="Times New Roman"/>
          <w:color w:val="000000"/>
        </w:rPr>
      </w:pPr>
      <w:r w:rsidRPr="004A1A13">
        <w:rPr>
          <w:rFonts w:ascii="Times New Roman" w:hAnsi="Times New Roman"/>
          <w:color w:val="000000"/>
        </w:rPr>
        <w:t>Zákon č. 128/2000 Sb., o obcích (obecní řízení)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Zákon č. 90/1995 Sb., o jednacím řádu Poslanecké sněmovny,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Zákon č. 166/1993 Sb., o Nejvyšším kontrolním úřadu,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Zákon č. 182/1993 Sb., o Ústavním soudu,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Zákon č. 349/1999 Sb., o Veřejném ochránci práv,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lastRenderedPageBreak/>
        <w:t>Zákon č. 552/1991 Sb., o státní kontrole,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Zákon č. 320/2001 Sb., o finanční kontrole, ve znění pozdějších předpisů</w:t>
      </w:r>
    </w:p>
    <w:p w:rsidR="00486415" w:rsidRPr="004A1A13" w:rsidRDefault="00486415" w:rsidP="00486415">
      <w:pPr>
        <w:spacing w:before="120" w:after="120" w:line="240" w:lineRule="auto"/>
        <w:contextualSpacing/>
        <w:jc w:val="both"/>
        <w:rPr>
          <w:rFonts w:ascii="Times New Roman" w:hAnsi="Times New Roman"/>
          <w:color w:val="000000"/>
        </w:rPr>
      </w:pPr>
      <w:r w:rsidRPr="004A1A13">
        <w:rPr>
          <w:rFonts w:ascii="Times New Roman" w:hAnsi="Times New Roman"/>
          <w:color w:val="000000"/>
        </w:rPr>
        <w:t>Zákon č. 129/2000 Sb., o krajích (krajské řízení)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Zákon č. 131/2000 Sb., o hlavním městě Praze, ve znění pozdějších předpisů</w:t>
      </w:r>
    </w:p>
    <w:p w:rsidR="00486415" w:rsidRPr="004A1A13" w:rsidRDefault="00486415" w:rsidP="00486415">
      <w:pPr>
        <w:spacing w:before="120" w:after="120" w:line="240" w:lineRule="auto"/>
        <w:contextualSpacing/>
        <w:jc w:val="both"/>
        <w:rPr>
          <w:rFonts w:ascii="Times New Roman" w:hAnsi="Times New Roman"/>
          <w:color w:val="000000"/>
        </w:rPr>
      </w:pPr>
      <w:r w:rsidRPr="004A1A13">
        <w:rPr>
          <w:rFonts w:ascii="Times New Roman" w:hAnsi="Times New Roman"/>
          <w:color w:val="000000"/>
        </w:rPr>
        <w:t>Zákon č. 150/2002 Sb., soudní řád správní ve znění pozdějších předpisů.</w:t>
      </w:r>
    </w:p>
    <w:p w:rsidR="00486415" w:rsidRPr="004A1A13" w:rsidRDefault="00486415" w:rsidP="00486415">
      <w:pPr>
        <w:spacing w:before="120" w:after="120" w:line="240" w:lineRule="auto"/>
        <w:contextualSpacing/>
        <w:jc w:val="both"/>
        <w:rPr>
          <w:rFonts w:ascii="Times New Roman" w:hAnsi="Times New Roman"/>
          <w:color w:val="000000"/>
        </w:rPr>
      </w:pPr>
      <w:r w:rsidRPr="004A1A13">
        <w:rPr>
          <w:rFonts w:ascii="Times New Roman" w:hAnsi="Times New Roman"/>
          <w:color w:val="000000"/>
        </w:rPr>
        <w:t>Zákon č. 312/2002 Sb., o úřednících územně samosprávných celků a o změně některých zákonů.</w:t>
      </w:r>
    </w:p>
    <w:p w:rsidR="00486415" w:rsidRPr="004A1A13" w:rsidRDefault="00486415" w:rsidP="00486415">
      <w:pPr>
        <w:spacing w:before="120" w:after="120" w:line="240" w:lineRule="auto"/>
        <w:contextualSpacing/>
        <w:jc w:val="both"/>
        <w:rPr>
          <w:rFonts w:ascii="Times New Roman" w:hAnsi="Times New Roman"/>
          <w:color w:val="000000"/>
        </w:rPr>
      </w:pPr>
      <w:r w:rsidRPr="004A1A13">
        <w:rPr>
          <w:rFonts w:ascii="Times New Roman" w:hAnsi="Times New Roman"/>
          <w:color w:val="000000"/>
        </w:rPr>
        <w:t>Zákon č. 500/2004 Sb., správní řád,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Pr>
          <w:rFonts w:ascii="TimesNewRoman" w:hAnsi="TimesNewRoman" w:cs="TimesNewRoman"/>
          <w:color w:val="000000"/>
        </w:rPr>
        <w:t>Zákon č. 89/2012</w:t>
      </w:r>
      <w:r w:rsidRPr="004A1A13">
        <w:rPr>
          <w:rFonts w:ascii="TimesNewRoman" w:hAnsi="TimesNewRoman" w:cs="TimesNewRoman"/>
          <w:color w:val="000000"/>
        </w:rPr>
        <w:t xml:space="preserve"> Sb., občanský zákoník,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Zákon č. 420/2004 Sb., o přezkoumávání hospodaření územních samosprávných</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celků a dobrovolných svazků obcí,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Zákon č. 82/1998 Sb., o odpovědnosti za škodu způsobenou při výkonu veřejné moci rozhodn</w:t>
      </w:r>
      <w:r w:rsidRPr="004A1A13">
        <w:rPr>
          <w:rFonts w:ascii="TimesNewRoman" w:hAnsi="TimesNewRoman" w:cs="TimesNewRoman"/>
          <w:color w:val="000000"/>
        </w:rPr>
        <w:t>u</w:t>
      </w:r>
      <w:r w:rsidRPr="004A1A13">
        <w:rPr>
          <w:rFonts w:ascii="TimesNewRoman" w:hAnsi="TimesNewRoman" w:cs="TimesNewRoman"/>
          <w:color w:val="000000"/>
        </w:rPr>
        <w:t xml:space="preserve">tím nebo nesprávným úředním postupem a o změně zákona České národní rady č. 358/1992 Sb., </w:t>
      </w:r>
      <w:r w:rsidR="00587677">
        <w:rPr>
          <w:rFonts w:ascii="TimesNewRoman" w:hAnsi="TimesNewRoman" w:cs="TimesNewRoman"/>
          <w:color w:val="000000"/>
        </w:rPr>
        <w:br/>
      </w:r>
      <w:r w:rsidRPr="004A1A13">
        <w:rPr>
          <w:rFonts w:ascii="TimesNewRoman" w:hAnsi="TimesNewRoman" w:cs="TimesNewRoman"/>
          <w:color w:val="000000"/>
        </w:rPr>
        <w:t>o notářích a jejich činnosti (notářský řád),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NewRoman" w:hAnsi="TimesNewRoman" w:cs="TimesNewRoman"/>
          <w:color w:val="000000"/>
        </w:rPr>
      </w:pPr>
      <w:r w:rsidRPr="004A1A13">
        <w:rPr>
          <w:rFonts w:ascii="TimesNewRoman" w:hAnsi="TimesNewRoman" w:cs="TimesNewRoman"/>
          <w:color w:val="000000"/>
        </w:rPr>
        <w:t>Zákon č. 22/2004 Sb., o místním referendu a o změně některých zákonů, ve znění pozdějších předpisů.</w:t>
      </w:r>
    </w:p>
    <w:p w:rsidR="00486415" w:rsidRPr="004A1A13" w:rsidRDefault="00486415" w:rsidP="00486415">
      <w:pPr>
        <w:autoSpaceDE w:val="0"/>
        <w:autoSpaceDN w:val="0"/>
        <w:adjustRightInd w:val="0"/>
        <w:spacing w:before="120" w:after="120" w:line="240" w:lineRule="auto"/>
        <w:contextualSpacing/>
        <w:jc w:val="both"/>
        <w:rPr>
          <w:rFonts w:ascii="Times New Roman" w:hAnsi="Times New Roman"/>
          <w:b/>
          <w:color w:val="000000"/>
        </w:rPr>
      </w:pPr>
      <w:r w:rsidRPr="004A1A13">
        <w:rPr>
          <w:rFonts w:ascii="Times New Roman" w:hAnsi="Times New Roman"/>
          <w:color w:val="000000"/>
        </w:rPr>
        <w:t>Zákon č. 491/2001 Sb., o volbách do zastupitelstev obcí, ve znění pozdějších předpisů</w:t>
      </w:r>
    </w:p>
    <w:p w:rsidR="00486415" w:rsidRPr="004A1A13" w:rsidRDefault="00486415" w:rsidP="00486415">
      <w:pPr>
        <w:spacing w:after="0" w:line="240" w:lineRule="auto"/>
        <w:rPr>
          <w:rFonts w:ascii="Times New Roman" w:eastAsia="Times New Roman" w:hAnsi="Times New Roman"/>
          <w:color w:val="000000"/>
          <w:lang w:eastAsia="cs-CZ"/>
        </w:rPr>
      </w:pPr>
      <w:r w:rsidRPr="004A1A13">
        <w:rPr>
          <w:rFonts w:ascii="Times New Roman" w:eastAsia="Times New Roman" w:hAnsi="Times New Roman"/>
          <w:color w:val="000000"/>
          <w:lang w:eastAsia="cs-CZ"/>
        </w:rPr>
        <w:t>Zákon č. 131/2000 Sb., o hlavním městě  Praze, ve znění pozdějších předpisů</w:t>
      </w:r>
    </w:p>
    <w:p w:rsidR="00486415" w:rsidRPr="004A1A13" w:rsidRDefault="00486415" w:rsidP="00486415">
      <w:pPr>
        <w:spacing w:after="0" w:line="240" w:lineRule="auto"/>
        <w:rPr>
          <w:rFonts w:ascii="Times New Roman" w:eastAsia="Times New Roman" w:hAnsi="Times New Roman"/>
          <w:color w:val="000000"/>
          <w:lang w:eastAsia="cs-CZ"/>
        </w:rPr>
      </w:pPr>
      <w:r w:rsidRPr="004A1A13">
        <w:rPr>
          <w:rFonts w:ascii="Times New Roman" w:eastAsia="Times New Roman" w:hAnsi="Times New Roman"/>
          <w:color w:val="000000"/>
          <w:lang w:eastAsia="cs-CZ"/>
        </w:rPr>
        <w:t>Zákon č. 314/2002 Sb., o stanovení obcí s pověřeným obecním úřadem a stanovení obcí s rozšíř</w:t>
      </w:r>
      <w:r w:rsidRPr="004A1A13">
        <w:rPr>
          <w:rFonts w:ascii="Times New Roman" w:eastAsia="Times New Roman" w:hAnsi="Times New Roman"/>
          <w:color w:val="000000"/>
          <w:lang w:eastAsia="cs-CZ"/>
        </w:rPr>
        <w:t>e</w:t>
      </w:r>
      <w:r w:rsidRPr="004A1A13">
        <w:rPr>
          <w:rFonts w:ascii="Times New Roman" w:eastAsia="Times New Roman" w:hAnsi="Times New Roman"/>
          <w:color w:val="000000"/>
          <w:lang w:eastAsia="cs-CZ"/>
        </w:rPr>
        <w:t>nou působností, ve znění zákona č. 387/2004 Sb.</w:t>
      </w:r>
    </w:p>
    <w:p w:rsidR="00486415" w:rsidRPr="004A1A13" w:rsidRDefault="00486415" w:rsidP="00486415">
      <w:pPr>
        <w:spacing w:after="0" w:line="240" w:lineRule="auto"/>
        <w:rPr>
          <w:rFonts w:ascii="Times New Roman" w:eastAsia="Times New Roman" w:hAnsi="Times New Roman"/>
          <w:color w:val="000000"/>
          <w:lang w:eastAsia="cs-CZ"/>
        </w:rPr>
      </w:pPr>
      <w:r w:rsidRPr="004A1A13">
        <w:rPr>
          <w:rFonts w:ascii="Times New Roman" w:eastAsia="Times New Roman" w:hAnsi="Times New Roman"/>
          <w:color w:val="000000"/>
          <w:lang w:eastAsia="cs-CZ"/>
        </w:rPr>
        <w:t>Zákon č. 500/2004 Sb., správní řád, ve znění pozdějších předpisů</w:t>
      </w:r>
      <w:r w:rsidRPr="004A1A13">
        <w:rPr>
          <w:rFonts w:ascii="Times New Roman" w:eastAsia="Times New Roman" w:hAnsi="Times New Roman"/>
          <w:color w:val="000000"/>
          <w:lang w:eastAsia="cs-CZ"/>
        </w:rPr>
        <w:br/>
        <w:t xml:space="preserve">Zákon č. 150/2002 Sb., soudní řád správní, ve znění pozdějších předpisů </w:t>
      </w:r>
      <w:r w:rsidRPr="004A1A13">
        <w:rPr>
          <w:rFonts w:ascii="Times New Roman" w:eastAsia="Times New Roman" w:hAnsi="Times New Roman"/>
          <w:color w:val="000000"/>
          <w:lang w:eastAsia="cs-CZ"/>
        </w:rPr>
        <w:br/>
        <w:t>Zákon č. 85/1990 Sb., o právu petičním, ve znění pozdějších předpisů</w:t>
      </w:r>
      <w:r w:rsidRPr="004A1A13">
        <w:rPr>
          <w:rFonts w:ascii="Times New Roman" w:eastAsia="Times New Roman" w:hAnsi="Times New Roman"/>
          <w:color w:val="000000"/>
          <w:lang w:eastAsia="cs-CZ"/>
        </w:rPr>
        <w:br/>
        <w:t>Zákon č. 82/1998 Sb., o odpovědnosti za škodu způsobenou při  výkonu veřejné moci rozhodn</w:t>
      </w:r>
      <w:r w:rsidRPr="004A1A13">
        <w:rPr>
          <w:rFonts w:ascii="Times New Roman" w:eastAsia="Times New Roman" w:hAnsi="Times New Roman"/>
          <w:color w:val="000000"/>
          <w:lang w:eastAsia="cs-CZ"/>
        </w:rPr>
        <w:t>u</w:t>
      </w:r>
      <w:r w:rsidRPr="004A1A13">
        <w:rPr>
          <w:rFonts w:ascii="Times New Roman" w:eastAsia="Times New Roman" w:hAnsi="Times New Roman"/>
          <w:color w:val="000000"/>
          <w:lang w:eastAsia="cs-CZ"/>
        </w:rPr>
        <w:t>tím nebo nesprávným úředním postupem  a o změně zákona ČNR č. 358/1992 Sb., o notářích a jejich  činnosti (notářský řád), ve znění pozdějších předpisů</w:t>
      </w:r>
    </w:p>
    <w:p w:rsidR="00486415" w:rsidRPr="004A1A13" w:rsidRDefault="00486415" w:rsidP="00486415">
      <w:pPr>
        <w:spacing w:after="0" w:line="240" w:lineRule="auto"/>
        <w:rPr>
          <w:rFonts w:ascii="Times New Roman" w:eastAsia="Times New Roman" w:hAnsi="Times New Roman"/>
          <w:color w:val="000000"/>
          <w:lang w:eastAsia="cs-CZ"/>
        </w:rPr>
      </w:pPr>
      <w:r w:rsidRPr="004A1A13">
        <w:rPr>
          <w:rFonts w:ascii="Times New Roman" w:eastAsia="Times New Roman" w:hAnsi="Times New Roman"/>
          <w:color w:val="000000"/>
          <w:lang w:eastAsia="cs-CZ"/>
        </w:rPr>
        <w:t>Zákon č. 250/2000 Sb., o rozpočtových pravidlech územních rozpočtů, ve znění pozdějších pře</w:t>
      </w:r>
      <w:r w:rsidRPr="004A1A13">
        <w:rPr>
          <w:rFonts w:ascii="Times New Roman" w:eastAsia="Times New Roman" w:hAnsi="Times New Roman"/>
          <w:color w:val="000000"/>
          <w:lang w:eastAsia="cs-CZ"/>
        </w:rPr>
        <w:t>d</w:t>
      </w:r>
      <w:r w:rsidRPr="004A1A13">
        <w:rPr>
          <w:rFonts w:ascii="Times New Roman" w:eastAsia="Times New Roman" w:hAnsi="Times New Roman"/>
          <w:color w:val="000000"/>
          <w:lang w:eastAsia="cs-CZ"/>
        </w:rPr>
        <w:t>pisů</w:t>
      </w:r>
    </w:p>
    <w:p w:rsidR="00486415" w:rsidRDefault="00486415" w:rsidP="00776808">
      <w:pPr>
        <w:spacing w:after="0" w:line="240" w:lineRule="auto"/>
        <w:rPr>
          <w:rFonts w:ascii="Times New Roman" w:eastAsia="Times New Roman" w:hAnsi="Times New Roman"/>
          <w:color w:val="000000"/>
          <w:lang w:eastAsia="cs-CZ"/>
        </w:rPr>
      </w:pPr>
      <w:r w:rsidRPr="004A1A13">
        <w:rPr>
          <w:rFonts w:ascii="Times New Roman" w:eastAsia="Times New Roman" w:hAnsi="Times New Roman"/>
          <w:color w:val="000000"/>
          <w:lang w:eastAsia="cs-CZ"/>
        </w:rPr>
        <w:t>Zákon č. 312/ 2002 Sb., o úřednících územně samostatných celků a o změně některých zákonů, ve zně</w:t>
      </w:r>
      <w:r w:rsidR="00776808">
        <w:rPr>
          <w:rFonts w:ascii="Times New Roman" w:eastAsia="Times New Roman" w:hAnsi="Times New Roman"/>
          <w:color w:val="000000"/>
          <w:lang w:eastAsia="cs-CZ"/>
        </w:rPr>
        <w:t>ní pozdějších předpisů</w:t>
      </w:r>
    </w:p>
    <w:p w:rsidR="00776808" w:rsidRPr="00776808" w:rsidRDefault="00776808" w:rsidP="00776808">
      <w:pPr>
        <w:spacing w:after="0" w:line="240" w:lineRule="auto"/>
        <w:rPr>
          <w:rFonts w:ascii="Times New Roman" w:eastAsia="Times New Roman" w:hAnsi="Times New Roman"/>
          <w:color w:val="000000"/>
          <w:lang w:eastAsia="cs-CZ"/>
        </w:rPr>
      </w:pPr>
    </w:p>
    <w:p w:rsidR="00262122" w:rsidRDefault="00262122" w:rsidP="00262122">
      <w:pPr>
        <w:pStyle w:val="parUkonceniPrvku"/>
      </w:pPr>
    </w:p>
    <w:p w:rsidR="00776808" w:rsidRDefault="005F6743" w:rsidP="00D52B8D">
      <w:pPr>
        <w:pStyle w:val="Tlotextu"/>
      </w:pPr>
      <w:sdt>
        <w:sdtPr>
          <w:id w:val="-248350065"/>
          <w:lock w:val="contentLocked"/>
        </w:sdtPr>
        <w:sdtContent>
          <w:r w:rsidR="00776808">
            <w:t>Název:</w:t>
          </w:r>
        </w:sdtContent>
      </w:sdt>
      <w:r w:rsidR="00776808">
        <w:t xml:space="preserve"> </w:t>
      </w:r>
      <w:r w:rsidR="00776808">
        <w:tab/>
      </w:r>
      <w:r w:rsidR="00776808">
        <w:tab/>
      </w:r>
      <w:sdt>
        <w:sdtPr>
          <w:id w:val="313457208"/>
        </w:sdtPr>
        <w:sdtContent>
          <w:r w:rsidR="00776808">
            <w:t>VEŘEJNÁ SPRÁVA</w:t>
          </w:r>
        </w:sdtContent>
      </w:sdt>
    </w:p>
    <w:p w:rsidR="00776808" w:rsidRDefault="005F6743" w:rsidP="00D52B8D">
      <w:pPr>
        <w:pStyle w:val="Tlotextu"/>
      </w:pPr>
      <w:sdt>
        <w:sdtPr>
          <w:id w:val="-1731912540"/>
          <w:lock w:val="contentLocked"/>
        </w:sdtPr>
        <w:sdtContent>
          <w:r w:rsidR="00776808">
            <w:t>Autor:</w:t>
          </w:r>
        </w:sdtContent>
      </w:sdt>
      <w:r w:rsidR="00776808">
        <w:tab/>
      </w:r>
      <w:r w:rsidR="00776808">
        <w:tab/>
      </w:r>
      <w:sdt>
        <w:sdtPr>
          <w:rPr>
            <w:b/>
          </w:rPr>
          <w:id w:val="157733501"/>
        </w:sdtPr>
        <w:sdtContent>
          <w:r w:rsidR="00776808">
            <w:rPr>
              <w:b/>
            </w:rPr>
            <w:t>Jaromír RICHTER, JUDr.</w:t>
          </w:r>
        </w:sdtContent>
      </w:sdt>
    </w:p>
    <w:sdt>
      <w:sdtPr>
        <w:id w:val="1646166355"/>
        <w:lock w:val="contentLocked"/>
      </w:sdtPr>
      <w:sdtContent>
        <w:p w:rsidR="00776808" w:rsidRDefault="00776808" w:rsidP="00D52B8D">
          <w:pPr>
            <w:pStyle w:val="Tlotextu"/>
          </w:pPr>
          <w:r>
            <w:t xml:space="preserve">Vydavatel: </w:t>
          </w:r>
          <w:r>
            <w:tab/>
          </w:r>
          <w:r>
            <w:tab/>
            <w:t>Slezská univerzita v Opavě</w:t>
          </w:r>
        </w:p>
        <w:p w:rsidR="00776808" w:rsidRDefault="00776808" w:rsidP="00D52B8D">
          <w:pPr>
            <w:pStyle w:val="Tlotextu"/>
            <w:ind w:left="1416" w:firstLine="708"/>
          </w:pPr>
          <w:r>
            <w:t>Obchodně podnikatelská fakulta v Karviné</w:t>
          </w:r>
        </w:p>
        <w:p w:rsidR="00776808" w:rsidRDefault="00776808" w:rsidP="00D52B8D">
          <w:pPr>
            <w:pStyle w:val="Tlotextu"/>
          </w:pPr>
          <w:r>
            <w:t>Určeno:</w:t>
          </w:r>
          <w:r>
            <w:tab/>
          </w:r>
          <w:r>
            <w:tab/>
            <w:t>studentům SU OPF Karviná</w:t>
          </w:r>
        </w:p>
      </w:sdtContent>
    </w:sdt>
    <w:p w:rsidR="00776808" w:rsidRDefault="005F6743" w:rsidP="00D52B8D">
      <w:pPr>
        <w:pStyle w:val="Tlotextu"/>
      </w:pPr>
      <w:sdt>
        <w:sdtPr>
          <w:id w:val="-1642495406"/>
          <w:lock w:val="contentLocked"/>
        </w:sdtPr>
        <w:sdtContent>
          <w:r w:rsidR="00776808">
            <w:t>Počet stran:</w:t>
          </w:r>
        </w:sdtContent>
      </w:sdt>
      <w:r w:rsidR="00776808">
        <w:tab/>
      </w:r>
      <w:r w:rsidR="00776808">
        <w:tab/>
      </w:r>
      <w:sdt>
        <w:sdtPr>
          <w:id w:val="-741860524"/>
        </w:sdtPr>
        <w:sdtContent>
          <w:fldSimple w:instr=" NUMPAGES   \* MERGEFORMAT ">
            <w:r w:rsidR="00776808">
              <w:rPr>
                <w:noProof/>
              </w:rPr>
              <w:t>1</w:t>
            </w:r>
          </w:fldSimple>
          <w:r w:rsidR="002D7A62">
            <w:rPr>
              <w:noProof/>
            </w:rPr>
            <w:t>33</w:t>
          </w:r>
        </w:sdtContent>
      </w:sdt>
    </w:p>
    <w:p w:rsidR="00776808" w:rsidRDefault="00776808" w:rsidP="00D52B8D">
      <w:pPr>
        <w:pStyle w:val="Tlotextu"/>
      </w:pPr>
    </w:p>
    <w:p w:rsidR="00776808" w:rsidRDefault="00776808" w:rsidP="00D52B8D">
      <w:pPr>
        <w:pStyle w:val="Tlotextu"/>
      </w:pPr>
    </w:p>
    <w:p w:rsidR="00776808" w:rsidRDefault="00776808" w:rsidP="00D52B8D">
      <w:pPr>
        <w:pStyle w:val="Tlotextu"/>
      </w:pPr>
    </w:p>
    <w:sdt>
      <w:sdtPr>
        <w:id w:val="-1073653172"/>
        <w:lock w:val="contentLocked"/>
      </w:sdtPr>
      <w:sdtContent>
        <w:p w:rsidR="00776808" w:rsidRDefault="00776808" w:rsidP="00D52B8D">
          <w:pPr>
            <w:pStyle w:val="Tlotextu"/>
          </w:pPr>
        </w:p>
        <w:p w:rsidR="00776808" w:rsidRDefault="00776808" w:rsidP="00D52B8D">
          <w:pPr>
            <w:pStyle w:val="Tlotextu"/>
          </w:pPr>
        </w:p>
        <w:p w:rsidR="00776808" w:rsidRDefault="00776808" w:rsidP="00D52B8D">
          <w:pPr>
            <w:pStyle w:val="Tlotextu"/>
          </w:pPr>
          <w:r>
            <w:t>Tato publikace neprošla jazykovou úpravou.</w:t>
          </w:r>
        </w:p>
      </w:sdtContent>
    </w:sdt>
    <w:p w:rsidR="00262122" w:rsidRPr="00262122" w:rsidRDefault="00262122" w:rsidP="00262122">
      <w:pPr>
        <w:pStyle w:val="Tlotextu"/>
      </w:pPr>
    </w:p>
    <w:sdt>
      <w:sdtPr>
        <w:id w:val="-1920393414"/>
        <w:lock w:val="sdtContentLocked"/>
        <w:placeholder>
          <w:docPart w:val="DefaultPlaceholder_1081868574"/>
        </w:placeholder>
      </w:sdtPr>
      <w:sdtContent>
        <w:p w:rsidR="00CC3B3A" w:rsidRDefault="00CC3B3A" w:rsidP="00CC3B3A">
          <w:pPr>
            <w:pStyle w:val="Tlotextu"/>
          </w:pPr>
        </w:p>
        <w:p w:rsidR="00CC3B3A" w:rsidRDefault="005F6743" w:rsidP="00776808">
          <w:pPr>
            <w:pStyle w:val="Tlotextu"/>
            <w:ind w:firstLine="0"/>
            <w:sectPr w:rsidR="00CC3B3A" w:rsidSect="006A4C4F">
              <w:headerReference w:type="even" r:id="rId78"/>
              <w:headerReference w:type="default" r:id="rId79"/>
              <w:pgSz w:w="11906" w:h="16838" w:code="9"/>
              <w:pgMar w:top="1440" w:right="1440" w:bottom="1440" w:left="1800" w:header="709" w:footer="709" w:gutter="0"/>
              <w:cols w:space="708"/>
              <w:formProt w:val="0"/>
              <w:docGrid w:linePitch="360"/>
            </w:sectPr>
          </w:pPr>
        </w:p>
      </w:sdtContent>
    </w:sdt>
    <w:p w:rsidR="003479A6" w:rsidRDefault="003479A6" w:rsidP="00776808">
      <w:pPr>
        <w:spacing w:after="0" w:line="240" w:lineRule="auto"/>
        <w:sectPr w:rsidR="003479A6" w:rsidSect="006A4C4F">
          <w:headerReference w:type="even" r:id="rId80"/>
          <w:headerReference w:type="default" r:id="rId81"/>
          <w:pgSz w:w="11906" w:h="16838" w:code="9"/>
          <w:pgMar w:top="1440" w:right="1440" w:bottom="1440" w:left="1800" w:header="709" w:footer="709" w:gutter="0"/>
          <w:cols w:space="708"/>
          <w:formProt w:val="0"/>
          <w:docGrid w:linePitch="360"/>
        </w:sectPr>
      </w:pPr>
    </w:p>
    <w:p w:rsidR="007C7BE5" w:rsidRDefault="007C7BE5">
      <w:pPr>
        <w:sectPr w:rsidR="007C7BE5" w:rsidSect="003479A6">
          <w:headerReference w:type="even" r:id="rId82"/>
          <w:type w:val="continuous"/>
          <w:pgSz w:w="11906" w:h="16838" w:code="9"/>
          <w:pgMar w:top="1440" w:right="1440" w:bottom="1440" w:left="1800" w:header="709" w:footer="709" w:gutter="0"/>
          <w:cols w:space="708"/>
          <w:docGrid w:linePitch="360"/>
        </w:sectPr>
      </w:pPr>
    </w:p>
    <w:p w:rsidR="007C7BE5" w:rsidRDefault="005F6743" w:rsidP="007C7BE5">
      <w:pPr>
        <w:pStyle w:val="Tlotextu"/>
      </w:pPr>
      <w:sdt>
        <w:sdtPr>
          <w:id w:val="1818379400"/>
          <w:lock w:val="sdtContentLocked"/>
          <w:placeholder>
            <w:docPart w:val="DefaultPlaceholder_1081868574"/>
          </w:placeholder>
        </w:sdt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Content>
          <w:fldSimple w:instr=" STYLEREF  &quot;Název knihy&quot;  \* MERGEFORMAT ">
            <w:r w:rsidR="00E50585" w:rsidRPr="00E50585">
              <w:rPr>
                <w:b/>
                <w:noProof/>
              </w:rPr>
              <w:t>Název studijní opory</w:t>
            </w:r>
            <w:r w:rsidR="00E50585">
              <w:rPr>
                <w:noProof/>
              </w:rPr>
              <w:cr/>
            </w:r>
          </w:fldSimple>
        </w:sdtContent>
      </w:sdt>
    </w:p>
    <w:p w:rsidR="007C7BE5" w:rsidRDefault="005F6743" w:rsidP="007C7BE5">
      <w:pPr>
        <w:pStyle w:val="Tlotextu"/>
      </w:pPr>
      <w:sdt>
        <w:sdtPr>
          <w:id w:val="-64498486"/>
          <w:lock w:val="sdtContentLocked"/>
          <w:placeholder>
            <w:docPart w:val="DefaultPlaceholder_1081868574"/>
          </w:placeholder>
        </w:sdtPr>
        <w:sdtContent>
          <w:r w:rsidR="007C7BE5">
            <w:t>Autor:</w:t>
          </w:r>
        </w:sdtContent>
      </w:sdt>
      <w:r w:rsidR="007C7BE5">
        <w:tab/>
      </w:r>
      <w:r w:rsidR="007C7BE5">
        <w:tab/>
      </w:r>
      <w:sdt>
        <w:sdtPr>
          <w:rPr>
            <w:b/>
          </w:rPr>
          <w:id w:val="-1154448693"/>
          <w:lock w:val="sdtLocked"/>
          <w:placeholder>
            <w:docPart w:val="DefaultPlaceholder_1081868574"/>
          </w:placeholder>
        </w:sdtPr>
        <w:sdtContent>
          <w:r w:rsidR="007C5AE8" w:rsidRPr="00E339DB">
            <w:rPr>
              <w:b/>
            </w:rPr>
            <w:t>Jména autorů každé na nový řádek včetně titulů</w:t>
          </w:r>
        </w:sdtContent>
      </w:sdt>
    </w:p>
    <w:sdt>
      <w:sdtPr>
        <w:id w:val="248474614"/>
        <w:lock w:val="sdtContentLocked"/>
        <w:placeholder>
          <w:docPart w:val="DefaultPlaceholder_1081868574"/>
        </w:placeholder>
      </w:sdtPr>
      <w:sdtContent>
        <w:p w:rsidR="007C7BE5" w:rsidRDefault="007C7BE5" w:rsidP="007C7BE5">
          <w:pPr>
            <w:pStyle w:val="Tlotextu"/>
          </w:pPr>
          <w:r>
            <w:t xml:space="preserve">Vydavatel: </w:t>
          </w:r>
          <w:r>
            <w:tab/>
          </w:r>
          <w:r>
            <w:tab/>
            <w:t>Slezská univerzita v Opavě</w:t>
          </w:r>
        </w:p>
        <w:p w:rsidR="007C7BE5" w:rsidRDefault="007C7BE5" w:rsidP="007C7BE5">
          <w:pPr>
            <w:pStyle w:val="Tlotextu"/>
            <w:ind w:left="1416" w:firstLine="708"/>
          </w:pPr>
          <w:r>
            <w:t>Obchodně podnikatelská fakulta v Karviné</w:t>
          </w:r>
        </w:p>
        <w:p w:rsidR="007C7BE5" w:rsidRDefault="007C7BE5" w:rsidP="007C7BE5">
          <w:pPr>
            <w:pStyle w:val="Tlotextu"/>
          </w:pPr>
          <w:r>
            <w:t>Určeno:</w:t>
          </w:r>
          <w:r>
            <w:tab/>
          </w:r>
          <w:r>
            <w:tab/>
            <w:t>studentům SU OPF Karviná</w:t>
          </w:r>
        </w:p>
      </w:sdtContent>
    </w:sdt>
    <w:p w:rsidR="007C7BE5" w:rsidRDefault="005F6743" w:rsidP="007C7BE5">
      <w:pPr>
        <w:pStyle w:val="Tlotextu"/>
      </w:pPr>
      <w:sdt>
        <w:sdtPr>
          <w:id w:val="640625463"/>
          <w:lock w:val="sdtContentLocked"/>
          <w:placeholder>
            <w:docPart w:val="DefaultPlaceholder_1081868574"/>
          </w:placeholder>
        </w:sdtPr>
        <w:sdtContent>
          <w:r w:rsidR="007C7BE5">
            <w:t>Počet stran:</w:t>
          </w:r>
        </w:sdtContent>
      </w:sdt>
      <w:r w:rsidR="007C7BE5">
        <w:tab/>
      </w:r>
      <w:r w:rsidR="007C7BE5">
        <w:tab/>
      </w:r>
      <w:sdt>
        <w:sdtPr>
          <w:id w:val="-669337400"/>
          <w:lock w:val="sdtLocked"/>
          <w:placeholder>
            <w:docPart w:val="DefaultPlaceholder_1081868574"/>
          </w:placeholder>
        </w:sdtPr>
        <w:sdtContent>
          <w:fldSimple w:instr=" NUMPAGES   \* MERGEFORMAT ">
            <w:r w:rsidR="00E50585">
              <w:rPr>
                <w:noProof/>
              </w:rPr>
              <w:t>1</w:t>
            </w:r>
          </w:fldSimple>
        </w:sdtContent>
      </w:sdt>
    </w:p>
    <w:p w:rsidR="00EE0B52" w:rsidRDefault="00EE0B52" w:rsidP="007C7BE5">
      <w:pPr>
        <w:pStyle w:val="Tlotextu"/>
      </w:pPr>
    </w:p>
    <w:p w:rsidR="007C7BE5" w:rsidRDefault="007C7BE5" w:rsidP="007C7BE5">
      <w:pPr>
        <w:pStyle w:val="Tlotextu"/>
      </w:pPr>
    </w:p>
    <w:p w:rsidR="007C7BE5" w:rsidRDefault="007C7BE5" w:rsidP="007C7BE5">
      <w:pPr>
        <w:pStyle w:val="Tlotextu"/>
      </w:pPr>
    </w:p>
    <w:sdt>
      <w:sdtPr>
        <w:id w:val="-101641837"/>
        <w:lock w:val="sdtContentLocked"/>
        <w:placeholder>
          <w:docPart w:val="DefaultPlaceholder_1081868574"/>
        </w:placeholder>
      </w:sdtPr>
      <w:sdtContent>
        <w:p w:rsidR="007C7BE5" w:rsidRDefault="007C7BE5" w:rsidP="007C7BE5">
          <w:pPr>
            <w:pStyle w:val="Tlotextu"/>
          </w:pPr>
        </w:p>
        <w:p w:rsidR="007C7BE5" w:rsidRDefault="007C7BE5" w:rsidP="007C7BE5">
          <w:pPr>
            <w:pStyle w:val="Tlotextu"/>
          </w:pPr>
        </w:p>
        <w:p w:rsidR="00410F8D" w:rsidRDefault="007C7BE5" w:rsidP="007C7BE5">
          <w:pPr>
            <w:pStyle w:val="Tlotextu"/>
          </w:pPr>
          <w:r>
            <w:t>Tato publikace neprošla jazykovou úpravou.</w:t>
          </w:r>
        </w:p>
      </w:sdtContent>
    </w:sdt>
    <w:sectPr w:rsidR="00410F8D" w:rsidSect="00B37E40">
      <w:headerReference w:type="even" r:id="rId83"/>
      <w:headerReference w:type="default" r:id="rId84"/>
      <w:footerReference w:type="even" r:id="rId85"/>
      <w:footerReference w:type="default" r:id="rId86"/>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400" w:rsidRDefault="005E6400" w:rsidP="00B60DC8">
      <w:pPr>
        <w:spacing w:after="0" w:line="240" w:lineRule="auto"/>
      </w:pPr>
      <w:r>
        <w:separator/>
      </w:r>
    </w:p>
  </w:endnote>
  <w:endnote w:type="continuationSeparator" w:id="0">
    <w:p w:rsidR="005E6400" w:rsidRDefault="005E6400" w:rsidP="00B60D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tučné">
    <w:panose1 w:val="00000000000000000000"/>
    <w:charset w:val="00"/>
    <w:family w:val="roman"/>
    <w:notTrueType/>
    <w:pitch w:val="default"/>
    <w:sig w:usb0="00000000" w:usb1="00000000" w:usb2="00000000" w:usb3="00000000" w:csb0="00000000" w:csb1="00000000"/>
  </w:font>
  <w:font w:name="@SimSun">
    <w:panose1 w:val="02010600030101010101"/>
    <w:charset w:val="86"/>
    <w:family w:val="auto"/>
    <w:pitch w:val="variable"/>
    <w:sig w:usb0="00000003" w:usb1="288F0000" w:usb2="00000016" w:usb3="00000000" w:csb0="00040001" w:csb1="00000000"/>
  </w:font>
  <w:font w:name="Franklin Gothic Book">
    <w:panose1 w:val="020B0503020102020204"/>
    <w:charset w:val="EE"/>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117987"/>
      <w:docPartObj>
        <w:docPartGallery w:val="Page Numbers (Bottom of Page)"/>
        <w:docPartUnique/>
      </w:docPartObj>
    </w:sdtPr>
    <w:sdtContent>
      <w:p w:rsidR="005E6400" w:rsidRDefault="005E6400">
        <w:pPr>
          <w:pStyle w:val="Zpat"/>
        </w:pPr>
        <w:fldSimple w:instr="PAGE   \* MERGEFORMAT">
          <w:r>
            <w:rPr>
              <w:noProof/>
            </w:rPr>
            <w:t>2</w:t>
          </w:r>
        </w:fldSimple>
      </w:p>
    </w:sdtContent>
  </w:sdt>
  <w:p w:rsidR="005E6400" w:rsidRDefault="005E6400">
    <w:pPr>
      <w:pStyle w:val="Zpa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B37E40">
    <w:pPr>
      <w:pStyle w:val="Zpat"/>
      <w:tabs>
        <w:tab w:val="clear" w:pos="4536"/>
        <w:tab w:val="clear" w:pos="9072"/>
        <w:tab w:val="left" w:pos="1320"/>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304564"/>
      <w:docPartObj>
        <w:docPartGallery w:val="Page Numbers (Bottom of Page)"/>
        <w:docPartUnique/>
      </w:docPartObj>
    </w:sdtPr>
    <w:sdtContent>
      <w:p w:rsidR="005E6400" w:rsidRDefault="005E6400">
        <w:pPr>
          <w:pStyle w:val="Zpat"/>
          <w:jc w:val="right"/>
        </w:pPr>
        <w:fldSimple w:instr="PAGE   \* MERGEFORMAT">
          <w:r>
            <w:rPr>
              <w:noProof/>
            </w:rPr>
            <w:t>3</w:t>
          </w:r>
        </w:fldSimple>
      </w:p>
    </w:sdtContent>
  </w:sdt>
  <w:p w:rsidR="005E6400" w:rsidRDefault="005E6400">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pPr>
      <w:pStyle w:val="Zpat"/>
    </w:pPr>
  </w:p>
  <w:p w:rsidR="005E6400" w:rsidRDefault="005E6400">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917379"/>
      <w:docPartObj>
        <w:docPartGallery w:val="Page Numbers (Bottom of Page)"/>
        <w:docPartUnique/>
      </w:docPartObj>
    </w:sdtPr>
    <w:sdtContent>
      <w:p w:rsidR="005E6400" w:rsidRDefault="005E6400">
        <w:pPr>
          <w:pStyle w:val="Zpat"/>
        </w:pPr>
        <w:fldSimple w:instr="PAGE   \* MERGEFORMAT">
          <w:r w:rsidR="00E13960">
            <w:rPr>
              <w:noProof/>
            </w:rPr>
            <w:t>6</w:t>
          </w:r>
        </w:fldSimple>
      </w:p>
    </w:sdtContent>
  </w:sdt>
  <w:p w:rsidR="005E6400" w:rsidRDefault="005E6400" w:rsidP="00B37E40">
    <w:pPr>
      <w:pStyle w:val="Zpat"/>
      <w:tabs>
        <w:tab w:val="clear" w:pos="4536"/>
        <w:tab w:val="clear" w:pos="9072"/>
        <w:tab w:val="left" w:pos="1320"/>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010329"/>
      <w:docPartObj>
        <w:docPartGallery w:val="Page Numbers (Bottom of Page)"/>
        <w:docPartUnique/>
      </w:docPartObj>
    </w:sdtPr>
    <w:sdtContent>
      <w:p w:rsidR="005E6400" w:rsidRDefault="005E6400">
        <w:pPr>
          <w:pStyle w:val="Zpat"/>
          <w:jc w:val="right"/>
        </w:pPr>
        <w:fldSimple w:instr="PAGE   \* MERGEFORMAT">
          <w:r w:rsidR="00E13960">
            <w:rPr>
              <w:noProof/>
            </w:rPr>
            <w:t>5</w:t>
          </w:r>
        </w:fldSimple>
      </w:p>
    </w:sdtContent>
  </w:sdt>
  <w:p w:rsidR="005E6400" w:rsidRDefault="005E6400">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B5345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A946CA">
      <w:rPr>
        <w:rStyle w:val="slostrnky"/>
        <w:noProof/>
      </w:rPr>
      <w:t>48</w:t>
    </w:r>
    <w:r>
      <w:rPr>
        <w:rStyle w:val="slostrnky"/>
      </w:rPr>
      <w:fldChar w:fldCharType="end"/>
    </w:r>
  </w:p>
  <w:p w:rsidR="005E6400" w:rsidRDefault="005E6400" w:rsidP="00B53452">
    <w:pPr>
      <w:pStyle w:val="Zpa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B5345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A946CA">
      <w:rPr>
        <w:rStyle w:val="slostrnky"/>
        <w:noProof/>
      </w:rPr>
      <w:t>49</w:t>
    </w:r>
    <w:r>
      <w:rPr>
        <w:rStyle w:val="slostrnky"/>
      </w:rPr>
      <w:fldChar w:fldCharType="end"/>
    </w:r>
  </w:p>
  <w:p w:rsidR="005E6400" w:rsidRDefault="005E6400" w:rsidP="00B53452">
    <w:pPr>
      <w:pStyle w:val="Zpat"/>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787BF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A946CA">
      <w:rPr>
        <w:rStyle w:val="slostrnky"/>
        <w:noProof/>
      </w:rPr>
      <w:t>134</w:t>
    </w:r>
    <w:r>
      <w:rPr>
        <w:rStyle w:val="slostrnky"/>
      </w:rPr>
      <w:fldChar w:fldCharType="end"/>
    </w:r>
  </w:p>
  <w:p w:rsidR="005E6400" w:rsidRDefault="005E6400" w:rsidP="00787BFA">
    <w:pPr>
      <w:pStyle w:val="Zpat"/>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787BF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A946CA">
      <w:rPr>
        <w:rStyle w:val="slostrnky"/>
        <w:noProof/>
      </w:rPr>
      <w:t>135</w:t>
    </w:r>
    <w:r>
      <w:rPr>
        <w:rStyle w:val="slostrnky"/>
      </w:rPr>
      <w:fldChar w:fldCharType="end"/>
    </w:r>
  </w:p>
  <w:p w:rsidR="005E6400" w:rsidRDefault="005E6400" w:rsidP="00787BFA">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400" w:rsidRDefault="005E6400" w:rsidP="00B60DC8">
      <w:pPr>
        <w:spacing w:after="0" w:line="240" w:lineRule="auto"/>
      </w:pPr>
      <w:r>
        <w:separator/>
      </w:r>
    </w:p>
  </w:footnote>
  <w:footnote w:type="continuationSeparator" w:id="0">
    <w:p w:rsidR="005E6400" w:rsidRDefault="005E6400" w:rsidP="00B60DC8">
      <w:pPr>
        <w:spacing w:after="0" w:line="240" w:lineRule="auto"/>
      </w:pPr>
      <w:r>
        <w:continuationSeparator/>
      </w:r>
    </w:p>
  </w:footnote>
  <w:footnote w:id="1">
    <w:p w:rsidR="005E6400" w:rsidRPr="00324690" w:rsidRDefault="005E6400" w:rsidP="00865DEC">
      <w:pPr>
        <w:pStyle w:val="Textpoznpodarou"/>
        <w:rPr>
          <w:rFonts w:ascii="Times New Roman" w:hAnsi="Times New Roman" w:cs="Times New Roman"/>
          <w:i/>
        </w:rPr>
      </w:pPr>
      <w:r w:rsidRPr="00324690">
        <w:rPr>
          <w:rStyle w:val="Znakapoznpodarou"/>
          <w:rFonts w:ascii="Times New Roman" w:hAnsi="Times New Roman" w:cs="Times New Roman"/>
          <w:i/>
        </w:rPr>
        <w:footnoteRef/>
      </w:r>
      <w:r w:rsidRPr="00324690">
        <w:rPr>
          <w:rFonts w:ascii="Times New Roman" w:hAnsi="Times New Roman" w:cs="Times New Roman"/>
          <w:i/>
        </w:rPr>
        <w:t xml:space="preserve"> Opatření předsednictva ČNR č. 2/1993 Sb., Listina základních práv a svobod, článek 2, odst. 2  </w:t>
      </w:r>
    </w:p>
  </w:footnote>
  <w:footnote w:id="2">
    <w:p w:rsidR="005E6400" w:rsidRPr="00324690" w:rsidRDefault="005E6400" w:rsidP="00DA3206">
      <w:pPr>
        <w:pStyle w:val="Normlnweb"/>
        <w:rPr>
          <w:rFonts w:ascii="Times New Roman" w:hAnsi="Times New Roman"/>
          <w:i/>
          <w:color w:val="0000FF"/>
          <w:sz w:val="20"/>
          <w:szCs w:val="20"/>
          <w:u w:val="single"/>
        </w:rPr>
      </w:pPr>
      <w:r w:rsidRPr="00324690">
        <w:rPr>
          <w:rStyle w:val="Znakapoznpodarou"/>
          <w:rFonts w:ascii="Times New Roman" w:hAnsi="Times New Roman"/>
          <w:i/>
          <w:sz w:val="20"/>
          <w:szCs w:val="20"/>
        </w:rPr>
        <w:footnoteRef/>
      </w:r>
      <w:r w:rsidRPr="00324690">
        <w:rPr>
          <w:rFonts w:ascii="Times New Roman" w:hAnsi="Times New Roman"/>
          <w:i/>
          <w:sz w:val="20"/>
          <w:szCs w:val="20"/>
        </w:rPr>
        <w:t xml:space="preserve"> Usnesení Ústavního soudu ze dne 25. 11. 1993, U 3/2 </w:t>
      </w:r>
      <w:proofErr w:type="spellStart"/>
      <w:r w:rsidRPr="00324690">
        <w:rPr>
          <w:rFonts w:ascii="Times New Roman" w:hAnsi="Times New Roman"/>
          <w:i/>
          <w:sz w:val="20"/>
          <w:szCs w:val="20"/>
        </w:rPr>
        <w:t>SbNU</w:t>
      </w:r>
      <w:proofErr w:type="spellEnd"/>
      <w:r w:rsidRPr="00324690">
        <w:rPr>
          <w:rFonts w:ascii="Times New Roman" w:hAnsi="Times New Roman"/>
          <w:i/>
          <w:sz w:val="20"/>
          <w:szCs w:val="20"/>
        </w:rPr>
        <w:t xml:space="preserve">, </w:t>
      </w:r>
      <w:proofErr w:type="spellStart"/>
      <w:r w:rsidRPr="00324690">
        <w:rPr>
          <w:rFonts w:ascii="Times New Roman" w:hAnsi="Times New Roman"/>
          <w:i/>
          <w:sz w:val="20"/>
          <w:szCs w:val="20"/>
        </w:rPr>
        <w:t>sp</w:t>
      </w:r>
      <w:proofErr w:type="spellEnd"/>
      <w:r w:rsidRPr="00324690">
        <w:rPr>
          <w:rFonts w:ascii="Times New Roman" w:hAnsi="Times New Roman"/>
          <w:i/>
          <w:sz w:val="20"/>
          <w:szCs w:val="20"/>
        </w:rPr>
        <w:t>. zn. II. ÚS 75/93</w:t>
      </w:r>
    </w:p>
    <w:p w:rsidR="005E6400" w:rsidRPr="00324690" w:rsidRDefault="005E6400" w:rsidP="00DA3206">
      <w:pPr>
        <w:pStyle w:val="Normlnweb"/>
        <w:rPr>
          <w:rFonts w:ascii="Times New Roman" w:hAnsi="Times New Roman"/>
        </w:rPr>
      </w:pPr>
      <w:r w:rsidRPr="00324690">
        <w:rPr>
          <w:rFonts w:ascii="Times New Roman" w:hAnsi="Times New Roman"/>
        </w:rPr>
        <w:t xml:space="preserve"> </w:t>
      </w:r>
    </w:p>
  </w:footnote>
  <w:footnote w:id="3">
    <w:p w:rsidR="005E6400" w:rsidRPr="00324690" w:rsidRDefault="005E6400" w:rsidP="007E6EAF">
      <w:pPr>
        <w:spacing w:line="240" w:lineRule="auto"/>
        <w:rPr>
          <w:rFonts w:ascii="Times New Roman" w:hAnsi="Times New Roman" w:cs="Times New Roman"/>
          <w:i/>
        </w:rPr>
      </w:pPr>
      <w:r w:rsidRPr="00324690">
        <w:rPr>
          <w:rStyle w:val="Znakapoznpodarou"/>
          <w:rFonts w:ascii="Times New Roman" w:hAnsi="Times New Roman" w:cs="Times New Roman"/>
          <w:i/>
        </w:rPr>
        <w:footnoteRef/>
      </w:r>
      <w:r w:rsidRPr="00324690">
        <w:rPr>
          <w:rFonts w:ascii="Times New Roman" w:hAnsi="Times New Roman" w:cs="Times New Roman"/>
          <w:i/>
        </w:rPr>
        <w:t xml:space="preserve"> </w:t>
      </w:r>
      <w:r w:rsidRPr="00324690">
        <w:rPr>
          <w:rFonts w:ascii="Times New Roman" w:hAnsi="Times New Roman" w:cs="Times New Roman"/>
          <w:i/>
          <w:sz w:val="20"/>
          <w:szCs w:val="20"/>
        </w:rPr>
        <w:t>Klasickou teorii o rozdělení státní moci na moc zákonodárnou, moc výkonnou a moc soudní vypracoval v první polovině 18. století francouzský ideolog osvícenectví CH. L. MONTESQUIEU žijící v létech 1689 - 1755.</w:t>
      </w:r>
    </w:p>
  </w:footnote>
  <w:footnote w:id="4">
    <w:p w:rsidR="005E6400" w:rsidRPr="00324690" w:rsidRDefault="005E6400" w:rsidP="007E6EAF">
      <w:pPr>
        <w:pStyle w:val="Textpoznpodarou"/>
        <w:rPr>
          <w:rFonts w:ascii="Times New Roman" w:hAnsi="Times New Roman" w:cs="Times New Roman"/>
          <w:i/>
        </w:rPr>
      </w:pPr>
      <w:r w:rsidRPr="00324690">
        <w:rPr>
          <w:rStyle w:val="Znakapoznpodarou"/>
          <w:rFonts w:ascii="Times New Roman" w:hAnsi="Times New Roman" w:cs="Times New Roman"/>
          <w:i/>
        </w:rPr>
        <w:footnoteRef/>
      </w:r>
      <w:r w:rsidRPr="00324690">
        <w:rPr>
          <w:rFonts w:ascii="Times New Roman" w:hAnsi="Times New Roman" w:cs="Times New Roman"/>
          <w:i/>
        </w:rPr>
        <w:t xml:space="preserve"> </w:t>
      </w:r>
      <w:proofErr w:type="gramStart"/>
      <w:r w:rsidRPr="00324690">
        <w:rPr>
          <w:rFonts w:ascii="Times New Roman" w:eastAsia="Times New Roman" w:hAnsi="Times New Roman" w:cs="Times New Roman"/>
          <w:bCs/>
          <w:i/>
          <w:lang w:eastAsia="cs-CZ"/>
        </w:rPr>
        <w:t xml:space="preserve">Latinsky  </w:t>
      </w:r>
      <w:r w:rsidRPr="00324690">
        <w:rPr>
          <w:rFonts w:ascii="Times New Roman" w:eastAsia="Times New Roman" w:hAnsi="Times New Roman" w:cs="Times New Roman"/>
          <w:i/>
          <w:iCs/>
          <w:lang w:eastAsia="cs-CZ"/>
        </w:rPr>
        <w:t>„</w:t>
      </w:r>
      <w:r w:rsidRPr="00324690">
        <w:rPr>
          <w:rFonts w:ascii="Times New Roman" w:eastAsia="Times New Roman" w:hAnsi="Times New Roman" w:cs="Times New Roman"/>
          <w:i/>
          <w:iCs/>
          <w:lang w:val="la-Latn" w:eastAsia="cs-CZ"/>
        </w:rPr>
        <w:t>potestas</w:t>
      </w:r>
      <w:proofErr w:type="gramEnd"/>
      <w:r w:rsidRPr="00324690">
        <w:rPr>
          <w:rFonts w:ascii="Times New Roman" w:eastAsia="Times New Roman" w:hAnsi="Times New Roman" w:cs="Times New Roman"/>
          <w:i/>
          <w:iCs/>
          <w:lang w:val="la-Latn" w:eastAsia="cs-CZ"/>
        </w:rPr>
        <w:t xml:space="preserve"> legislativa</w:t>
      </w:r>
      <w:r w:rsidRPr="00324690">
        <w:rPr>
          <w:rFonts w:ascii="Times New Roman" w:eastAsia="Times New Roman" w:hAnsi="Times New Roman" w:cs="Times New Roman"/>
          <w:i/>
          <w:iCs/>
          <w:lang w:eastAsia="cs-CZ"/>
        </w:rPr>
        <w:t>“</w:t>
      </w:r>
    </w:p>
  </w:footnote>
  <w:footnote w:id="5">
    <w:p w:rsidR="005E6400" w:rsidRPr="00324690" w:rsidRDefault="005E6400" w:rsidP="007E6EAF">
      <w:pPr>
        <w:pStyle w:val="Textpoznpodarou"/>
        <w:rPr>
          <w:rFonts w:ascii="Times New Roman" w:hAnsi="Times New Roman" w:cs="Times New Roman"/>
          <w:i/>
        </w:rPr>
      </w:pPr>
      <w:r w:rsidRPr="00324690">
        <w:rPr>
          <w:rStyle w:val="Znakapoznpodarou"/>
          <w:rFonts w:ascii="Times New Roman" w:hAnsi="Times New Roman" w:cs="Times New Roman"/>
          <w:i/>
        </w:rPr>
        <w:footnoteRef/>
      </w:r>
      <w:r w:rsidRPr="00324690">
        <w:rPr>
          <w:rFonts w:ascii="Times New Roman" w:hAnsi="Times New Roman" w:cs="Times New Roman"/>
          <w:i/>
        </w:rPr>
        <w:t xml:space="preserve"> Ústavní zákon č. 1/1993 Sb., ve znění pozdějších předpisů</w:t>
      </w:r>
    </w:p>
  </w:footnote>
  <w:footnote w:id="6">
    <w:p w:rsidR="005E6400" w:rsidRPr="00324690" w:rsidRDefault="005E6400" w:rsidP="002D56AB">
      <w:pPr>
        <w:spacing w:before="100" w:beforeAutospacing="1" w:after="100" w:afterAutospacing="1" w:line="240" w:lineRule="auto"/>
        <w:rPr>
          <w:rFonts w:ascii="Times New Roman" w:hAnsi="Times New Roman" w:cs="Times New Roman"/>
          <w:i/>
          <w:sz w:val="16"/>
          <w:szCs w:val="16"/>
        </w:rPr>
      </w:pPr>
      <w:r w:rsidRPr="00324690">
        <w:rPr>
          <w:rStyle w:val="Znakapoznpodarou"/>
          <w:rFonts w:ascii="Times New Roman" w:hAnsi="Times New Roman" w:cs="Times New Roman"/>
          <w:i/>
          <w:sz w:val="16"/>
          <w:szCs w:val="16"/>
        </w:rPr>
        <w:footnoteRef/>
      </w:r>
      <w:r w:rsidRPr="00324690">
        <w:rPr>
          <w:rFonts w:ascii="Times New Roman" w:hAnsi="Times New Roman" w:cs="Times New Roman"/>
          <w:i/>
          <w:sz w:val="16"/>
          <w:szCs w:val="16"/>
        </w:rPr>
        <w:t xml:space="preserve"> Hendrych Dušan a kol.:Správní právo - obecná část, 7. vydání, </w:t>
      </w:r>
      <w:proofErr w:type="spellStart"/>
      <w:proofErr w:type="gramStart"/>
      <w:r w:rsidRPr="00324690">
        <w:rPr>
          <w:rFonts w:ascii="Times New Roman" w:hAnsi="Times New Roman" w:cs="Times New Roman"/>
          <w:i/>
          <w:sz w:val="16"/>
          <w:szCs w:val="16"/>
        </w:rPr>
        <w:t>C.H.</w:t>
      </w:r>
      <w:proofErr w:type="gramEnd"/>
      <w:r w:rsidRPr="00324690">
        <w:rPr>
          <w:rFonts w:ascii="Times New Roman" w:hAnsi="Times New Roman" w:cs="Times New Roman"/>
          <w:i/>
          <w:sz w:val="16"/>
          <w:szCs w:val="16"/>
        </w:rPr>
        <w:t>Beck</w:t>
      </w:r>
      <w:proofErr w:type="spellEnd"/>
      <w:r w:rsidRPr="00324690">
        <w:rPr>
          <w:rFonts w:ascii="Times New Roman" w:hAnsi="Times New Roman" w:cs="Times New Roman"/>
          <w:i/>
          <w:sz w:val="16"/>
          <w:szCs w:val="16"/>
        </w:rPr>
        <w:t>, Praha 2009</w:t>
      </w:r>
    </w:p>
  </w:footnote>
  <w:footnote w:id="7">
    <w:p w:rsidR="005E6400" w:rsidRPr="00324690" w:rsidRDefault="005E6400" w:rsidP="002D56AB">
      <w:pPr>
        <w:keepNext/>
        <w:spacing w:before="240" w:after="60" w:line="240" w:lineRule="auto"/>
        <w:jc w:val="both"/>
        <w:outlineLvl w:val="1"/>
        <w:rPr>
          <w:rFonts w:ascii="Times New Roman" w:eastAsia="Times New Roman" w:hAnsi="Times New Roman" w:cs="Times New Roman"/>
          <w:bCs/>
          <w:i/>
          <w:iCs/>
          <w:sz w:val="16"/>
          <w:szCs w:val="16"/>
          <w:lang w:eastAsia="cs-CZ"/>
        </w:rPr>
      </w:pPr>
      <w:r w:rsidRPr="00324690">
        <w:rPr>
          <w:rStyle w:val="Znakapoznpodarou"/>
          <w:rFonts w:ascii="Times New Roman" w:hAnsi="Times New Roman" w:cs="Times New Roman"/>
          <w:i/>
          <w:sz w:val="16"/>
          <w:szCs w:val="16"/>
        </w:rPr>
        <w:footnoteRef/>
      </w:r>
      <w:r w:rsidRPr="00324690">
        <w:rPr>
          <w:rFonts w:ascii="Times New Roman" w:hAnsi="Times New Roman" w:cs="Times New Roman"/>
          <w:i/>
          <w:sz w:val="16"/>
          <w:szCs w:val="16"/>
        </w:rPr>
        <w:t xml:space="preserve"> </w:t>
      </w:r>
      <w:r w:rsidRPr="00324690">
        <w:rPr>
          <w:rFonts w:ascii="Times New Roman" w:eastAsia="Times New Roman" w:hAnsi="Times New Roman" w:cs="Times New Roman"/>
          <w:bCs/>
          <w:i/>
          <w:iCs/>
          <w:sz w:val="16"/>
          <w:szCs w:val="16"/>
          <w:lang w:eastAsia="cs-CZ"/>
        </w:rPr>
        <w:t xml:space="preserve">Již prvotní </w:t>
      </w:r>
      <w:proofErr w:type="gramStart"/>
      <w:r w:rsidRPr="00324690">
        <w:rPr>
          <w:rFonts w:ascii="Times New Roman" w:eastAsia="Times New Roman" w:hAnsi="Times New Roman" w:cs="Times New Roman"/>
          <w:bCs/>
          <w:i/>
          <w:iCs/>
          <w:sz w:val="16"/>
          <w:szCs w:val="16"/>
          <w:lang w:eastAsia="cs-CZ"/>
        </w:rPr>
        <w:t>křesťané  a později</w:t>
      </w:r>
      <w:proofErr w:type="gramEnd"/>
      <w:r w:rsidRPr="00324690">
        <w:rPr>
          <w:rFonts w:ascii="Times New Roman" w:eastAsia="Times New Roman" w:hAnsi="Times New Roman" w:cs="Times New Roman"/>
          <w:bCs/>
          <w:i/>
          <w:iCs/>
          <w:sz w:val="16"/>
          <w:szCs w:val="16"/>
          <w:lang w:eastAsia="cs-CZ"/>
        </w:rPr>
        <w:t xml:space="preserve"> i katolický filozof sv. Tomáš </w:t>
      </w:r>
      <w:proofErr w:type="spellStart"/>
      <w:r w:rsidRPr="00324690">
        <w:rPr>
          <w:rFonts w:ascii="Times New Roman" w:eastAsia="Times New Roman" w:hAnsi="Times New Roman" w:cs="Times New Roman"/>
          <w:bCs/>
          <w:i/>
          <w:iCs/>
          <w:sz w:val="16"/>
          <w:szCs w:val="16"/>
          <w:lang w:eastAsia="cs-CZ"/>
        </w:rPr>
        <w:t>Akvinský</w:t>
      </w:r>
      <w:proofErr w:type="spellEnd"/>
      <w:r w:rsidRPr="00324690">
        <w:rPr>
          <w:rFonts w:ascii="Times New Roman" w:eastAsia="Times New Roman" w:hAnsi="Times New Roman" w:cs="Times New Roman"/>
          <w:bCs/>
          <w:i/>
          <w:iCs/>
          <w:sz w:val="16"/>
          <w:szCs w:val="16"/>
          <w:lang w:eastAsia="cs-CZ"/>
        </w:rPr>
        <w:t xml:space="preserve"> (</w:t>
      </w:r>
      <w:hyperlink r:id="rId1" w:tooltip="1225" w:history="1">
        <w:r w:rsidRPr="00324690">
          <w:rPr>
            <w:rFonts w:ascii="Times New Roman" w:eastAsia="Times New Roman" w:hAnsi="Times New Roman" w:cs="Times New Roman"/>
            <w:bCs/>
            <w:i/>
            <w:iCs/>
            <w:color w:val="000000"/>
            <w:sz w:val="16"/>
            <w:szCs w:val="16"/>
            <w:lang w:eastAsia="cs-CZ"/>
          </w:rPr>
          <w:t>1225</w:t>
        </w:r>
      </w:hyperlink>
      <w:r w:rsidRPr="00324690">
        <w:rPr>
          <w:rFonts w:ascii="Times New Roman" w:eastAsia="Times New Roman" w:hAnsi="Times New Roman" w:cs="Times New Roman"/>
          <w:bCs/>
          <w:i/>
          <w:iCs/>
          <w:sz w:val="16"/>
          <w:szCs w:val="16"/>
          <w:lang w:eastAsia="cs-CZ"/>
        </w:rPr>
        <w:t xml:space="preserve"> –7.3.</w:t>
      </w:r>
      <w:hyperlink r:id="rId2" w:tooltip="1274" w:history="1">
        <w:r w:rsidRPr="00324690">
          <w:rPr>
            <w:rFonts w:ascii="Times New Roman" w:eastAsia="Times New Roman" w:hAnsi="Times New Roman" w:cs="Times New Roman"/>
            <w:bCs/>
            <w:i/>
            <w:iCs/>
            <w:color w:val="000000"/>
            <w:sz w:val="16"/>
            <w:szCs w:val="16"/>
            <w:lang w:eastAsia="cs-CZ"/>
          </w:rPr>
          <w:t>1274</w:t>
        </w:r>
      </w:hyperlink>
      <w:r w:rsidRPr="00324690">
        <w:rPr>
          <w:rFonts w:ascii="Times New Roman" w:eastAsia="Times New Roman" w:hAnsi="Times New Roman" w:cs="Times New Roman"/>
          <w:bCs/>
          <w:i/>
          <w:iCs/>
          <w:sz w:val="16"/>
          <w:szCs w:val="16"/>
          <w:lang w:eastAsia="cs-CZ"/>
        </w:rPr>
        <w:t>) učil, že veřejné – obecné  blaho (</w:t>
      </w:r>
      <w:proofErr w:type="spellStart"/>
      <w:r w:rsidRPr="00324690">
        <w:rPr>
          <w:rFonts w:ascii="Times New Roman" w:eastAsia="Times New Roman" w:hAnsi="Times New Roman" w:cs="Times New Roman"/>
          <w:bCs/>
          <w:i/>
          <w:iCs/>
          <w:sz w:val="16"/>
          <w:szCs w:val="16"/>
          <w:lang w:eastAsia="cs-CZ"/>
        </w:rPr>
        <w:t>salus</w:t>
      </w:r>
      <w:proofErr w:type="spellEnd"/>
      <w:r w:rsidRPr="00324690">
        <w:rPr>
          <w:rFonts w:ascii="Times New Roman" w:eastAsia="Times New Roman" w:hAnsi="Times New Roman" w:cs="Times New Roman"/>
          <w:bCs/>
          <w:i/>
          <w:iCs/>
          <w:sz w:val="16"/>
          <w:szCs w:val="16"/>
          <w:lang w:eastAsia="cs-CZ"/>
        </w:rPr>
        <w:t xml:space="preserve"> publica - </w:t>
      </w:r>
      <w:proofErr w:type="spellStart"/>
      <w:r w:rsidRPr="00324690">
        <w:rPr>
          <w:rFonts w:ascii="Times New Roman" w:eastAsia="Times New Roman" w:hAnsi="Times New Roman" w:cs="Times New Roman"/>
          <w:bCs/>
          <w:i/>
          <w:iCs/>
          <w:sz w:val="16"/>
          <w:szCs w:val="16"/>
          <w:lang w:eastAsia="cs-CZ"/>
        </w:rPr>
        <w:t>commune</w:t>
      </w:r>
      <w:proofErr w:type="spellEnd"/>
      <w:r w:rsidRPr="00324690">
        <w:rPr>
          <w:rFonts w:ascii="Times New Roman" w:eastAsia="Times New Roman" w:hAnsi="Times New Roman" w:cs="Times New Roman"/>
          <w:bCs/>
          <w:i/>
          <w:iCs/>
          <w:sz w:val="16"/>
          <w:szCs w:val="16"/>
          <w:lang w:eastAsia="cs-CZ"/>
        </w:rPr>
        <w:t>), má přednost před blahem jedince (</w:t>
      </w:r>
      <w:proofErr w:type="spellStart"/>
      <w:r w:rsidRPr="00324690">
        <w:rPr>
          <w:rFonts w:ascii="Times New Roman" w:eastAsia="Times New Roman" w:hAnsi="Times New Roman" w:cs="Times New Roman"/>
          <w:bCs/>
          <w:i/>
          <w:iCs/>
          <w:sz w:val="16"/>
          <w:szCs w:val="16"/>
          <w:lang w:eastAsia="cs-CZ"/>
        </w:rPr>
        <w:t>salus</w:t>
      </w:r>
      <w:proofErr w:type="spellEnd"/>
      <w:r w:rsidRPr="00324690">
        <w:rPr>
          <w:rFonts w:ascii="Times New Roman" w:eastAsia="Times New Roman" w:hAnsi="Times New Roman" w:cs="Times New Roman"/>
          <w:bCs/>
          <w:i/>
          <w:iCs/>
          <w:sz w:val="16"/>
          <w:szCs w:val="16"/>
          <w:lang w:eastAsia="cs-CZ"/>
        </w:rPr>
        <w:t xml:space="preserve"> persona).  Od toho také historické pravidlo </w:t>
      </w:r>
      <w:proofErr w:type="spellStart"/>
      <w:r w:rsidRPr="00324690">
        <w:rPr>
          <w:rFonts w:ascii="Times New Roman" w:eastAsia="Times New Roman" w:hAnsi="Times New Roman" w:cs="Times New Roman"/>
          <w:bCs/>
          <w:i/>
          <w:iCs/>
          <w:sz w:val="16"/>
          <w:szCs w:val="16"/>
          <w:lang w:eastAsia="cs-CZ"/>
        </w:rPr>
        <w:t>Salus</w:t>
      </w:r>
      <w:proofErr w:type="spellEnd"/>
      <w:r w:rsidRPr="00324690">
        <w:rPr>
          <w:rFonts w:ascii="Times New Roman" w:eastAsia="Times New Roman" w:hAnsi="Times New Roman" w:cs="Times New Roman"/>
          <w:bCs/>
          <w:i/>
          <w:iCs/>
          <w:sz w:val="16"/>
          <w:szCs w:val="16"/>
          <w:lang w:eastAsia="cs-CZ"/>
        </w:rPr>
        <w:t xml:space="preserve"> </w:t>
      </w:r>
      <w:proofErr w:type="spellStart"/>
      <w:r w:rsidRPr="00324690">
        <w:rPr>
          <w:rFonts w:ascii="Times New Roman" w:eastAsia="Times New Roman" w:hAnsi="Times New Roman" w:cs="Times New Roman"/>
          <w:bCs/>
          <w:i/>
          <w:iCs/>
          <w:sz w:val="16"/>
          <w:szCs w:val="16"/>
          <w:lang w:eastAsia="cs-CZ"/>
        </w:rPr>
        <w:t>Populi</w:t>
      </w:r>
      <w:proofErr w:type="spellEnd"/>
      <w:r w:rsidRPr="00324690">
        <w:rPr>
          <w:rFonts w:ascii="Times New Roman" w:eastAsia="Times New Roman" w:hAnsi="Times New Roman" w:cs="Times New Roman"/>
          <w:bCs/>
          <w:i/>
          <w:iCs/>
          <w:sz w:val="16"/>
          <w:szCs w:val="16"/>
          <w:lang w:eastAsia="cs-CZ"/>
        </w:rPr>
        <w:t xml:space="preserve"> Suprema </w:t>
      </w:r>
      <w:proofErr w:type="spellStart"/>
      <w:r w:rsidRPr="00324690">
        <w:rPr>
          <w:rFonts w:ascii="Times New Roman" w:eastAsia="Times New Roman" w:hAnsi="Times New Roman" w:cs="Times New Roman"/>
          <w:bCs/>
          <w:i/>
          <w:iCs/>
          <w:sz w:val="16"/>
          <w:szCs w:val="16"/>
          <w:lang w:eastAsia="cs-CZ"/>
        </w:rPr>
        <w:t>Lex</w:t>
      </w:r>
      <w:proofErr w:type="spellEnd"/>
      <w:r w:rsidRPr="00324690">
        <w:rPr>
          <w:rFonts w:ascii="Times New Roman" w:eastAsia="Times New Roman" w:hAnsi="Times New Roman" w:cs="Times New Roman"/>
          <w:bCs/>
          <w:i/>
          <w:iCs/>
          <w:sz w:val="16"/>
          <w:szCs w:val="16"/>
          <w:lang w:eastAsia="cs-CZ"/>
        </w:rPr>
        <w:t xml:space="preserve"> </w:t>
      </w:r>
      <w:proofErr w:type="spellStart"/>
      <w:r w:rsidRPr="00324690">
        <w:rPr>
          <w:rFonts w:ascii="Times New Roman" w:eastAsia="Times New Roman" w:hAnsi="Times New Roman" w:cs="Times New Roman"/>
          <w:bCs/>
          <w:i/>
          <w:iCs/>
          <w:sz w:val="16"/>
          <w:szCs w:val="16"/>
          <w:lang w:eastAsia="cs-CZ"/>
        </w:rPr>
        <w:t>Esto</w:t>
      </w:r>
      <w:proofErr w:type="spellEnd"/>
      <w:r w:rsidRPr="00324690">
        <w:rPr>
          <w:rFonts w:ascii="Times New Roman" w:eastAsia="Times New Roman" w:hAnsi="Times New Roman" w:cs="Times New Roman"/>
          <w:bCs/>
          <w:i/>
          <w:iCs/>
          <w:sz w:val="16"/>
          <w:szCs w:val="16"/>
          <w:lang w:eastAsia="cs-CZ"/>
        </w:rPr>
        <w:t xml:space="preserve"> - Blaho lidu nechť je nejvyšším </w:t>
      </w:r>
      <w:hyperlink r:id="rId3" w:history="1">
        <w:r w:rsidRPr="00324690">
          <w:rPr>
            <w:rFonts w:ascii="Times New Roman" w:eastAsia="Times New Roman" w:hAnsi="Times New Roman" w:cs="Times New Roman"/>
            <w:bCs/>
            <w:i/>
            <w:iCs/>
            <w:color w:val="000000"/>
            <w:sz w:val="16"/>
            <w:szCs w:val="16"/>
            <w:lang w:eastAsia="cs-CZ"/>
          </w:rPr>
          <w:t>zákone</w:t>
        </w:r>
      </w:hyperlink>
      <w:r w:rsidRPr="00324690">
        <w:rPr>
          <w:rFonts w:ascii="Times New Roman" w:eastAsia="Times New Roman" w:hAnsi="Times New Roman" w:cs="Times New Roman"/>
          <w:bCs/>
          <w:i/>
          <w:iCs/>
          <w:sz w:val="16"/>
          <w:szCs w:val="16"/>
          <w:lang w:eastAsia="cs-CZ"/>
        </w:rPr>
        <w:t>m.</w:t>
      </w:r>
    </w:p>
  </w:footnote>
  <w:footnote w:id="8">
    <w:p w:rsidR="005E6400" w:rsidRPr="00324690" w:rsidRDefault="005E6400" w:rsidP="002D56AB">
      <w:pPr>
        <w:pStyle w:val="Textpoznpodarou"/>
        <w:rPr>
          <w:rFonts w:ascii="Times New Roman" w:hAnsi="Times New Roman" w:cs="Times New Roman"/>
          <w:i/>
          <w:sz w:val="16"/>
          <w:szCs w:val="16"/>
        </w:rPr>
      </w:pPr>
      <w:r w:rsidRPr="00324690">
        <w:rPr>
          <w:rStyle w:val="Znakapoznpodarou"/>
          <w:rFonts w:ascii="Times New Roman" w:hAnsi="Times New Roman" w:cs="Times New Roman"/>
          <w:i/>
          <w:sz w:val="16"/>
          <w:szCs w:val="16"/>
        </w:rPr>
        <w:footnoteRef/>
      </w:r>
      <w:r w:rsidRPr="00324690">
        <w:rPr>
          <w:rFonts w:ascii="Times New Roman" w:hAnsi="Times New Roman" w:cs="Times New Roman"/>
          <w:i/>
          <w:sz w:val="16"/>
          <w:szCs w:val="16"/>
        </w:rPr>
        <w:t xml:space="preserve"> </w:t>
      </w:r>
      <w:proofErr w:type="spellStart"/>
      <w:r w:rsidRPr="00324690">
        <w:rPr>
          <w:rFonts w:ascii="Times New Roman" w:hAnsi="Times New Roman" w:cs="Times New Roman"/>
          <w:i/>
          <w:sz w:val="16"/>
          <w:szCs w:val="16"/>
        </w:rPr>
        <w:t>Forsthoff</w:t>
      </w:r>
      <w:proofErr w:type="spellEnd"/>
      <w:r w:rsidRPr="00324690">
        <w:rPr>
          <w:rFonts w:ascii="Times New Roman" w:hAnsi="Times New Roman" w:cs="Times New Roman"/>
          <w:i/>
          <w:sz w:val="16"/>
          <w:szCs w:val="16"/>
        </w:rPr>
        <w:t xml:space="preserve">, E.: </w:t>
      </w:r>
      <w:proofErr w:type="spellStart"/>
      <w:r w:rsidRPr="00324690">
        <w:rPr>
          <w:rFonts w:ascii="Times New Roman" w:hAnsi="Times New Roman" w:cs="Times New Roman"/>
          <w:i/>
          <w:sz w:val="16"/>
          <w:szCs w:val="16"/>
        </w:rPr>
        <w:t>Lehrbuch</w:t>
      </w:r>
      <w:proofErr w:type="spellEnd"/>
      <w:r w:rsidRPr="00324690">
        <w:rPr>
          <w:rFonts w:ascii="Times New Roman" w:hAnsi="Times New Roman" w:cs="Times New Roman"/>
          <w:i/>
          <w:sz w:val="16"/>
          <w:szCs w:val="16"/>
        </w:rPr>
        <w:t xml:space="preserve"> des </w:t>
      </w:r>
      <w:proofErr w:type="spellStart"/>
      <w:r w:rsidRPr="00324690">
        <w:rPr>
          <w:rFonts w:ascii="Times New Roman" w:hAnsi="Times New Roman" w:cs="Times New Roman"/>
          <w:i/>
          <w:sz w:val="16"/>
          <w:szCs w:val="16"/>
        </w:rPr>
        <w:t>Verwaltungsrecht</w:t>
      </w:r>
      <w:proofErr w:type="spellEnd"/>
      <w:r w:rsidRPr="00324690">
        <w:rPr>
          <w:rFonts w:ascii="Times New Roman" w:hAnsi="Times New Roman" w:cs="Times New Roman"/>
          <w:i/>
          <w:sz w:val="16"/>
          <w:szCs w:val="16"/>
        </w:rPr>
        <w:t xml:space="preserve">, </w:t>
      </w:r>
      <w:proofErr w:type="gramStart"/>
      <w:r w:rsidRPr="00324690">
        <w:rPr>
          <w:rFonts w:ascii="Times New Roman" w:hAnsi="Times New Roman" w:cs="Times New Roman"/>
          <w:i/>
          <w:sz w:val="16"/>
          <w:szCs w:val="16"/>
        </w:rPr>
        <w:t xml:space="preserve">sv.1, </w:t>
      </w:r>
      <w:proofErr w:type="spellStart"/>
      <w:r w:rsidRPr="00324690">
        <w:rPr>
          <w:rFonts w:ascii="Times New Roman" w:hAnsi="Times New Roman" w:cs="Times New Roman"/>
          <w:i/>
          <w:sz w:val="16"/>
          <w:szCs w:val="16"/>
        </w:rPr>
        <w:t>München</w:t>
      </w:r>
      <w:proofErr w:type="spellEnd"/>
      <w:proofErr w:type="gramEnd"/>
      <w:r w:rsidRPr="00324690">
        <w:rPr>
          <w:rFonts w:ascii="Times New Roman" w:hAnsi="Times New Roman" w:cs="Times New Roman"/>
          <w:i/>
          <w:sz w:val="16"/>
          <w:szCs w:val="16"/>
        </w:rPr>
        <w:t xml:space="preserve">, </w:t>
      </w:r>
      <w:proofErr w:type="spellStart"/>
      <w:r w:rsidRPr="00324690">
        <w:rPr>
          <w:rFonts w:ascii="Times New Roman" w:hAnsi="Times New Roman" w:cs="Times New Roman"/>
          <w:i/>
          <w:sz w:val="16"/>
          <w:szCs w:val="16"/>
        </w:rPr>
        <w:t>Beck</w:t>
      </w:r>
      <w:proofErr w:type="spellEnd"/>
      <w:r w:rsidRPr="00324690">
        <w:rPr>
          <w:rFonts w:ascii="Times New Roman" w:hAnsi="Times New Roman" w:cs="Times New Roman"/>
          <w:i/>
          <w:sz w:val="16"/>
          <w:szCs w:val="16"/>
        </w:rPr>
        <w:t>, 1973</w:t>
      </w:r>
    </w:p>
  </w:footnote>
  <w:footnote w:id="9">
    <w:p w:rsidR="005E6400" w:rsidRPr="00324690" w:rsidRDefault="005E6400" w:rsidP="00324690">
      <w:pPr>
        <w:pStyle w:val="Textpoznpodarou"/>
        <w:jc w:val="both"/>
        <w:rPr>
          <w:rFonts w:ascii="Times New Roman" w:hAnsi="Times New Roman" w:cs="Times New Roman"/>
          <w:i/>
        </w:rPr>
      </w:pPr>
      <w:r w:rsidRPr="00324690">
        <w:rPr>
          <w:rStyle w:val="Znakapoznpodarou"/>
          <w:rFonts w:ascii="Times New Roman" w:hAnsi="Times New Roman" w:cs="Times New Roman"/>
          <w:i/>
        </w:rPr>
        <w:footnoteRef/>
      </w:r>
      <w:r w:rsidRPr="00324690">
        <w:rPr>
          <w:rFonts w:ascii="Times New Roman" w:hAnsi="Times New Roman" w:cs="Times New Roman"/>
          <w:i/>
        </w:rPr>
        <w:t xml:space="preserve"> </w:t>
      </w:r>
      <w:r w:rsidRPr="00324690">
        <w:rPr>
          <w:rFonts w:ascii="Times New Roman" w:hAnsi="Times New Roman" w:cs="Times New Roman"/>
          <w:i/>
          <w:color w:val="000000"/>
        </w:rPr>
        <w:t>V případě obecně závazných vyhlášek obcí a krajů vydávaných v samostatné působnosti je třeba uvést, že leg</w:t>
      </w:r>
      <w:r w:rsidRPr="00324690">
        <w:rPr>
          <w:rFonts w:ascii="Times New Roman" w:hAnsi="Times New Roman" w:cs="Times New Roman"/>
          <w:i/>
          <w:color w:val="000000"/>
        </w:rPr>
        <w:t>i</w:t>
      </w:r>
      <w:r w:rsidRPr="00324690">
        <w:rPr>
          <w:rFonts w:ascii="Times New Roman" w:hAnsi="Times New Roman" w:cs="Times New Roman"/>
          <w:i/>
          <w:color w:val="000000"/>
        </w:rPr>
        <w:t>timita územně samosprávných celků k jejich vydávání je odvozena z Ústavy (čl. 104 odst. 3), nicméně i tyto prá</w:t>
      </w:r>
      <w:r w:rsidRPr="00324690">
        <w:rPr>
          <w:rFonts w:ascii="Times New Roman" w:hAnsi="Times New Roman" w:cs="Times New Roman"/>
          <w:i/>
          <w:color w:val="000000"/>
        </w:rPr>
        <w:t>v</w:t>
      </w:r>
      <w:r w:rsidRPr="00324690">
        <w:rPr>
          <w:rFonts w:ascii="Times New Roman" w:hAnsi="Times New Roman" w:cs="Times New Roman"/>
          <w:i/>
          <w:color w:val="000000"/>
        </w:rPr>
        <w:t xml:space="preserve">ní předpisy jsou vázány zákonem. Zákon o obcích v ustanovení svého § </w:t>
      </w:r>
      <w:smartTag w:uri="urn:schemas-microsoft-com:office:smarttags" w:element="metricconverter">
        <w:smartTagPr>
          <w:attr w:name="ProductID" w:val="10 a"/>
        </w:smartTagPr>
        <w:r w:rsidRPr="00324690">
          <w:rPr>
            <w:rFonts w:ascii="Times New Roman" w:hAnsi="Times New Roman" w:cs="Times New Roman"/>
            <w:i/>
            <w:color w:val="000000"/>
          </w:rPr>
          <w:t>10 a</w:t>
        </w:r>
      </w:smartTag>
      <w:r w:rsidRPr="00324690">
        <w:rPr>
          <w:rFonts w:ascii="Times New Roman" w:hAnsi="Times New Roman" w:cs="Times New Roman"/>
          <w:i/>
          <w:color w:val="000000"/>
        </w:rPr>
        <w:t xml:space="preserve"> obdobně zákon o hlavním městě Praze v ustanovení § 44 odst. 3 taxativně vypočítávají případy, kdy obec může v samostatné působnosti obecně závaznou vyhláškou ukládat povinnosti (např. k zabezpečení místních záležitostí veřejného pořádku, pro pořád</w:t>
      </w:r>
      <w:r w:rsidRPr="00324690">
        <w:rPr>
          <w:rFonts w:ascii="Times New Roman" w:hAnsi="Times New Roman" w:cs="Times New Roman"/>
          <w:i/>
          <w:color w:val="000000"/>
        </w:rPr>
        <w:t>á</w:t>
      </w:r>
      <w:r w:rsidRPr="00324690">
        <w:rPr>
          <w:rFonts w:ascii="Times New Roman" w:hAnsi="Times New Roman" w:cs="Times New Roman"/>
          <w:i/>
          <w:color w:val="000000"/>
        </w:rPr>
        <w:t>ní, průběh a ukončení veřejnosti přístupných sportovních a kulturních podniků, k zajišťování udržování čistoty ulic a jiných veřejných prostranství). Zákon o krajích v ustanovení § 6 že, obecně závaznou vyhláškou lze ukládat povinnosti fyzickým a právnickým osobám, jen stanoví-li tak zákon. Tato skutečnost přispívá k zařazení obecně závazných vyhlášek mezi podzákonné (sekundární, prováděcí) právní předpisy.</w:t>
      </w:r>
    </w:p>
  </w:footnote>
  <w:footnote w:id="10">
    <w:p w:rsidR="005E6400" w:rsidRPr="00324690" w:rsidRDefault="005E6400" w:rsidP="00324690">
      <w:pPr>
        <w:pStyle w:val="Textpoznpodarou"/>
        <w:jc w:val="both"/>
        <w:rPr>
          <w:rFonts w:ascii="Times New Roman" w:hAnsi="Times New Roman" w:cs="Times New Roman"/>
          <w:i/>
        </w:rPr>
      </w:pPr>
      <w:r w:rsidRPr="00324690">
        <w:rPr>
          <w:rStyle w:val="Znakapoznpodarou"/>
          <w:rFonts w:ascii="Times New Roman" w:hAnsi="Times New Roman" w:cs="Times New Roman"/>
          <w:i/>
        </w:rPr>
        <w:footnoteRef/>
      </w:r>
      <w:r w:rsidRPr="00324690">
        <w:rPr>
          <w:rFonts w:ascii="Times New Roman" w:hAnsi="Times New Roman" w:cs="Times New Roman"/>
          <w:i/>
        </w:rPr>
        <w:t xml:space="preserve"> J</w:t>
      </w:r>
      <w:r w:rsidRPr="00324690">
        <w:rPr>
          <w:rFonts w:ascii="Times New Roman" w:hAnsi="Times New Roman" w:cs="Times New Roman"/>
          <w:i/>
          <w:color w:val="000000"/>
        </w:rPr>
        <w:t>e písemně doložený již v roce 930. Z historického pohledu se dvě komory zákonodárného orgánu vytvářely v důsledku stavovského rozčlenění středověké společnosti. Horní komoru tvořila tehdy šlechta a osoby postavené jí na roveň (církevní hodnostáři, představitele univerzit apod.). Dolní komoru, později volenou, pak tvořili zpr</w:t>
      </w:r>
      <w:r w:rsidRPr="00324690">
        <w:rPr>
          <w:rFonts w:ascii="Times New Roman" w:hAnsi="Times New Roman" w:cs="Times New Roman"/>
          <w:i/>
          <w:color w:val="000000"/>
        </w:rPr>
        <w:t>a</w:t>
      </w:r>
      <w:r w:rsidRPr="00324690">
        <w:rPr>
          <w:rFonts w:ascii="Times New Roman" w:hAnsi="Times New Roman" w:cs="Times New Roman"/>
          <w:i/>
          <w:color w:val="000000"/>
        </w:rPr>
        <w:t>vidla představitelé širší vrstvy nešlechtické společnosti. V této podobě existuje dodnes parlament Spojeného království Velké Británie a Severního Irska.</w:t>
      </w:r>
      <w:r w:rsidRPr="00324690">
        <w:rPr>
          <w:rFonts w:ascii="Times New Roman" w:hAnsi="Times New Roman" w:cs="Times New Roman"/>
          <w:i/>
          <w:color w:val="000000"/>
        </w:rPr>
        <w:cr/>
      </w:r>
    </w:p>
  </w:footnote>
  <w:footnote w:id="11">
    <w:p w:rsidR="005E6400" w:rsidRPr="00434824" w:rsidRDefault="005E6400" w:rsidP="008E6ED4">
      <w:pPr>
        <w:pStyle w:val="Textpoznpodarou"/>
        <w:contextualSpacing/>
        <w:rPr>
          <w:rFonts w:ascii="Times New Roman" w:hAnsi="Times New Roman"/>
          <w:i/>
        </w:rPr>
      </w:pPr>
      <w:r w:rsidRPr="00434824">
        <w:rPr>
          <w:rFonts w:ascii="Times New Roman" w:hAnsi="Times New Roman"/>
          <w:i/>
        </w:rPr>
        <w:t xml:space="preserve">1 Praha, Liberec, Brno, Jihlava, Kroměříž, Olomouc, Uherské Hradiště, Znojmo, Opava, Frýdek, </w:t>
      </w:r>
      <w:proofErr w:type="spellStart"/>
      <w:r w:rsidRPr="00434824">
        <w:rPr>
          <w:rFonts w:ascii="Times New Roman" w:hAnsi="Times New Roman"/>
          <w:i/>
        </w:rPr>
        <w:t>Bilsko</w:t>
      </w:r>
      <w:proofErr w:type="spellEnd"/>
    </w:p>
  </w:footnote>
  <w:footnote w:id="12">
    <w:p w:rsidR="005E6400" w:rsidRPr="00434824" w:rsidRDefault="005E6400" w:rsidP="008E6ED4">
      <w:pPr>
        <w:pStyle w:val="Textpoznpodarou"/>
        <w:contextualSpacing/>
        <w:rPr>
          <w:rFonts w:ascii="Times New Roman" w:hAnsi="Times New Roman"/>
        </w:rPr>
      </w:pPr>
      <w:r w:rsidRPr="00434824">
        <w:rPr>
          <w:rStyle w:val="Znakapoznpodarou"/>
          <w:rFonts w:ascii="Times New Roman" w:hAnsi="Times New Roman"/>
        </w:rPr>
        <w:footnoteRef/>
      </w:r>
      <w:r w:rsidRPr="00434824">
        <w:rPr>
          <w:rFonts w:ascii="Times New Roman" w:hAnsi="Times New Roman"/>
        </w:rPr>
        <w:t xml:space="preserve"> </w:t>
      </w:r>
      <w:r w:rsidRPr="00434824">
        <w:rPr>
          <w:rFonts w:ascii="Times New Roman" w:eastAsia="Times New Roman" w:hAnsi="Times New Roman"/>
          <w:i/>
        </w:rPr>
        <w:t>Praha, Liberec, Brno, Olomouc, Opava</w:t>
      </w:r>
    </w:p>
  </w:footnote>
  <w:footnote w:id="13">
    <w:p w:rsidR="005E6400" w:rsidRPr="00324690" w:rsidRDefault="005E6400" w:rsidP="008E6ED4">
      <w:pPr>
        <w:pStyle w:val="Textpoznpodarou"/>
        <w:contextualSpacing/>
        <w:rPr>
          <w:rFonts w:ascii="Times New Roman" w:hAnsi="Times New Roman" w:cs="Times New Roman"/>
          <w:i/>
        </w:rPr>
      </w:pPr>
      <w:r w:rsidRPr="00324690">
        <w:rPr>
          <w:rStyle w:val="Znakapoznpodarou"/>
          <w:rFonts w:ascii="Times New Roman" w:hAnsi="Times New Roman" w:cs="Times New Roman"/>
          <w:i/>
        </w:rPr>
        <w:footnoteRef/>
      </w:r>
      <w:r w:rsidRPr="00324690">
        <w:rPr>
          <w:rFonts w:ascii="Times New Roman" w:hAnsi="Times New Roman" w:cs="Times New Roman"/>
          <w:i/>
        </w:rPr>
        <w:t xml:space="preserve"> statut z latinského </w:t>
      </w:r>
      <w:proofErr w:type="spellStart"/>
      <w:proofErr w:type="gramStart"/>
      <w:r w:rsidRPr="00324690">
        <w:rPr>
          <w:rFonts w:ascii="Times New Roman" w:hAnsi="Times New Roman" w:cs="Times New Roman"/>
          <w:i/>
          <w:iCs/>
        </w:rPr>
        <w:t>statutum</w:t>
      </w:r>
      <w:proofErr w:type="spellEnd"/>
      <w:proofErr w:type="gramEnd"/>
      <w:r w:rsidRPr="00324690">
        <w:rPr>
          <w:rFonts w:ascii="Times New Roman" w:hAnsi="Times New Roman" w:cs="Times New Roman"/>
          <w:i/>
        </w:rPr>
        <w:t xml:space="preserve">, </w:t>
      </w:r>
      <w:proofErr w:type="spellStart"/>
      <w:r w:rsidRPr="00324690">
        <w:rPr>
          <w:rFonts w:ascii="Times New Roman" w:hAnsi="Times New Roman" w:cs="Times New Roman"/>
          <w:i/>
        </w:rPr>
        <w:t>tj</w:t>
      </w:r>
      <w:proofErr w:type="spellEnd"/>
      <w:r w:rsidRPr="00324690">
        <w:rPr>
          <w:rFonts w:ascii="Times New Roman" w:hAnsi="Times New Roman" w:cs="Times New Roman"/>
          <w:i/>
        </w:rPr>
        <w:t xml:space="preserve"> ustanovení, stanovy, řád, pravidla</w:t>
      </w:r>
    </w:p>
  </w:footnote>
  <w:footnote w:id="14">
    <w:p w:rsidR="005E6400" w:rsidRPr="00324690" w:rsidRDefault="005E6400" w:rsidP="008E6ED4">
      <w:pPr>
        <w:spacing w:line="240" w:lineRule="auto"/>
        <w:contextualSpacing/>
        <w:rPr>
          <w:rFonts w:ascii="Times New Roman" w:eastAsia="Times New Roman" w:hAnsi="Times New Roman" w:cs="Times New Roman"/>
          <w:i/>
          <w:sz w:val="20"/>
          <w:szCs w:val="20"/>
        </w:rPr>
      </w:pPr>
      <w:r w:rsidRPr="00324690">
        <w:rPr>
          <w:rStyle w:val="Znakapoznpodarou"/>
          <w:rFonts w:ascii="Times New Roman" w:hAnsi="Times New Roman" w:cs="Times New Roman"/>
          <w:i/>
          <w:sz w:val="20"/>
          <w:szCs w:val="20"/>
        </w:rPr>
        <w:footnoteRef/>
      </w:r>
      <w:r w:rsidRPr="00324690">
        <w:rPr>
          <w:rFonts w:ascii="Times New Roman" w:hAnsi="Times New Roman" w:cs="Times New Roman"/>
          <w:i/>
          <w:sz w:val="20"/>
          <w:szCs w:val="20"/>
        </w:rPr>
        <w:t xml:space="preserve"> Zákon o obcích § 4 odst. 1 „</w:t>
      </w:r>
      <w:r w:rsidRPr="00324690">
        <w:rPr>
          <w:rFonts w:ascii="Times New Roman" w:eastAsia="Times New Roman" w:hAnsi="Times New Roman" w:cs="Times New Roman"/>
          <w:i/>
          <w:sz w:val="20"/>
          <w:szCs w:val="20"/>
        </w:rPr>
        <w:t xml:space="preserve">Území statutárních měst se může členit na městské obvody nebo městské části </w:t>
      </w:r>
      <w:r w:rsidRPr="00324690">
        <w:rPr>
          <w:rFonts w:ascii="Times New Roman" w:eastAsia="Times New Roman" w:hAnsi="Times New Roman" w:cs="Times New Roman"/>
          <w:i/>
          <w:sz w:val="20"/>
          <w:szCs w:val="20"/>
        </w:rPr>
        <w:br/>
        <w:t xml:space="preserve">   s vlastními orgány samosprávy.“</w:t>
      </w:r>
    </w:p>
  </w:footnote>
  <w:footnote w:id="15">
    <w:p w:rsidR="005E6400" w:rsidRPr="004C2C21" w:rsidRDefault="005E6400" w:rsidP="008E6ED4">
      <w:pPr>
        <w:pStyle w:val="Textpoznpodarou"/>
        <w:jc w:val="both"/>
        <w:rPr>
          <w:i/>
        </w:rPr>
      </w:pPr>
      <w:r w:rsidRPr="004C2C21">
        <w:rPr>
          <w:rStyle w:val="Znakapoznpodarou"/>
          <w:i/>
        </w:rPr>
        <w:footnoteRef/>
      </w:r>
      <w:r w:rsidRPr="004C2C21">
        <w:rPr>
          <w:i/>
        </w:rPr>
        <w:t xml:space="preserve"> </w:t>
      </w:r>
      <w:r w:rsidRPr="004C2C21">
        <w:rPr>
          <w:rFonts w:ascii="Times New Roman" w:hAnsi="Times New Roman"/>
          <w:i/>
        </w:rPr>
        <w:t xml:space="preserve">V § 25 tohoto zákona statutární města měla přijmout „statut“, ve kterém měla stanovit zejména území jednotlivých městských částí nebo městských obvodů a úkoly orgánů statutárního města a orgánů městských části a městských obvodů. Tento zákon ale v původním znění neurčoval formu, v jaké mělo zastupitelstvo statutárního města přijímat statut, nešlo tedy dovodit, že se tak mělo dít formou obecně závazné vyhlášky. Citováno </w:t>
      </w:r>
      <w:proofErr w:type="gramStart"/>
      <w:r w:rsidRPr="004C2C21">
        <w:rPr>
          <w:rFonts w:ascii="Times New Roman" w:hAnsi="Times New Roman"/>
          <w:i/>
        </w:rPr>
        <w:t>dle</w:t>
      </w:r>
      <w:proofErr w:type="gramEnd"/>
      <w:r w:rsidRPr="004C2C21">
        <w:rPr>
          <w:rFonts w:ascii="Times New Roman" w:hAnsi="Times New Roman"/>
          <w:i/>
        </w:rPr>
        <w:t xml:space="preserve">: </w:t>
      </w:r>
      <w:r w:rsidRPr="004C2C21">
        <w:rPr>
          <w:rFonts w:ascii="Times New Roman" w:hAnsi="Times New Roman"/>
          <w:i/>
          <w:szCs w:val="24"/>
        </w:rPr>
        <w:t xml:space="preserve">KOPECKÝ M., </w:t>
      </w:r>
      <w:r w:rsidRPr="004C2C21">
        <w:rPr>
          <w:rFonts w:ascii="Times New Roman" w:hAnsi="Times New Roman"/>
          <w:bCs/>
          <w:i/>
          <w:szCs w:val="24"/>
          <w:lang w:eastAsia="cs-CZ"/>
        </w:rPr>
        <w:t xml:space="preserve">Právní postavení obcí a krajů – základy komunálního práva, </w:t>
      </w:r>
      <w:proofErr w:type="spellStart"/>
      <w:r w:rsidRPr="004C2C21">
        <w:rPr>
          <w:rFonts w:ascii="Times New Roman" w:hAnsi="Times New Roman"/>
          <w:i/>
          <w:szCs w:val="24"/>
          <w:shd w:val="clear" w:color="auto" w:fill="FFFFFF"/>
        </w:rPr>
        <w:t>Wolters</w:t>
      </w:r>
      <w:proofErr w:type="spellEnd"/>
      <w:r w:rsidRPr="004C2C21">
        <w:rPr>
          <w:rFonts w:ascii="Times New Roman" w:hAnsi="Times New Roman"/>
          <w:i/>
          <w:szCs w:val="24"/>
          <w:shd w:val="clear" w:color="auto" w:fill="FFFFFF"/>
        </w:rPr>
        <w:t xml:space="preserve"> </w:t>
      </w:r>
      <w:proofErr w:type="spellStart"/>
      <w:r w:rsidRPr="004C2C21">
        <w:rPr>
          <w:rFonts w:ascii="Times New Roman" w:hAnsi="Times New Roman"/>
          <w:i/>
          <w:szCs w:val="24"/>
          <w:shd w:val="clear" w:color="auto" w:fill="FFFFFF"/>
        </w:rPr>
        <w:t>Kluwer</w:t>
      </w:r>
      <w:proofErr w:type="spellEnd"/>
      <w:r w:rsidRPr="004C2C21">
        <w:rPr>
          <w:rStyle w:val="apple-converted-space"/>
          <w:i/>
          <w:szCs w:val="24"/>
          <w:shd w:val="clear" w:color="auto" w:fill="FFFFFF"/>
        </w:rPr>
        <w:t>, 2010, s. 113</w:t>
      </w:r>
    </w:p>
  </w:footnote>
  <w:footnote w:id="16">
    <w:p w:rsidR="005E6400" w:rsidRPr="004C2C21" w:rsidRDefault="005E6400" w:rsidP="008E6ED4">
      <w:pPr>
        <w:pStyle w:val="Textpoznpodarou"/>
        <w:jc w:val="both"/>
        <w:rPr>
          <w:i/>
        </w:rPr>
      </w:pPr>
      <w:r w:rsidRPr="004C2C21">
        <w:rPr>
          <w:rStyle w:val="Znakapoznpodarou"/>
          <w:i/>
        </w:rPr>
        <w:footnoteRef/>
      </w:r>
      <w:r w:rsidRPr="004C2C21">
        <w:rPr>
          <w:i/>
        </w:rPr>
        <w:t xml:space="preserve"> </w:t>
      </w:r>
      <w:r w:rsidRPr="004C2C21">
        <w:rPr>
          <w:rFonts w:ascii="Times New Roman" w:hAnsi="Times New Roman"/>
          <w:i/>
          <w:szCs w:val="24"/>
        </w:rPr>
        <w:t xml:space="preserve">KOPECKÝ M., </w:t>
      </w:r>
      <w:r w:rsidRPr="004C2C21">
        <w:rPr>
          <w:rFonts w:ascii="Times New Roman" w:hAnsi="Times New Roman"/>
          <w:bCs/>
          <w:i/>
          <w:szCs w:val="24"/>
          <w:lang w:eastAsia="cs-CZ"/>
        </w:rPr>
        <w:t xml:space="preserve">Právní postavení obcí a krajů – základy komunálního práva, </w:t>
      </w:r>
      <w:proofErr w:type="spellStart"/>
      <w:r w:rsidRPr="004C2C21">
        <w:rPr>
          <w:rFonts w:ascii="Times New Roman" w:hAnsi="Times New Roman"/>
          <w:i/>
          <w:szCs w:val="24"/>
          <w:shd w:val="clear" w:color="auto" w:fill="FFFFFF"/>
        </w:rPr>
        <w:t>Wolters</w:t>
      </w:r>
      <w:proofErr w:type="spellEnd"/>
      <w:r w:rsidRPr="004C2C21">
        <w:rPr>
          <w:rFonts w:ascii="Times New Roman" w:hAnsi="Times New Roman"/>
          <w:i/>
          <w:szCs w:val="24"/>
          <w:shd w:val="clear" w:color="auto" w:fill="FFFFFF"/>
        </w:rPr>
        <w:t xml:space="preserve"> </w:t>
      </w:r>
      <w:proofErr w:type="spellStart"/>
      <w:r w:rsidRPr="004C2C21">
        <w:rPr>
          <w:rFonts w:ascii="Times New Roman" w:hAnsi="Times New Roman"/>
          <w:i/>
          <w:szCs w:val="24"/>
          <w:shd w:val="clear" w:color="auto" w:fill="FFFFFF"/>
        </w:rPr>
        <w:t>Kluwer</w:t>
      </w:r>
      <w:proofErr w:type="spellEnd"/>
      <w:r w:rsidRPr="004C2C21">
        <w:rPr>
          <w:rStyle w:val="apple-converted-space"/>
          <w:i/>
          <w:szCs w:val="24"/>
          <w:shd w:val="clear" w:color="auto" w:fill="FFFFFF"/>
        </w:rPr>
        <w:t>, 2010, s. 114</w:t>
      </w:r>
    </w:p>
  </w:footnote>
  <w:footnote w:id="17">
    <w:p w:rsidR="005E6400" w:rsidRPr="004C2C21" w:rsidRDefault="005E6400" w:rsidP="008E6ED4">
      <w:pPr>
        <w:pStyle w:val="Textpoznpodarou"/>
        <w:jc w:val="both"/>
        <w:rPr>
          <w:i/>
        </w:rPr>
      </w:pPr>
      <w:r w:rsidRPr="004C2C21">
        <w:rPr>
          <w:rStyle w:val="Znakapoznpodarou"/>
          <w:i/>
        </w:rPr>
        <w:footnoteRef/>
      </w:r>
      <w:r w:rsidRPr="004C2C21">
        <w:rPr>
          <w:rFonts w:ascii="Times New Roman" w:hAnsi="Times New Roman"/>
          <w:i/>
        </w:rPr>
        <w:t xml:space="preserve"> PRŮCHA, P., Správní právo, obecná část, 7. </w:t>
      </w:r>
      <w:r w:rsidRPr="004C2C21">
        <w:rPr>
          <w:rFonts w:ascii="Times New Roman" w:hAnsi="Times New Roman"/>
          <w:i/>
          <w:szCs w:val="24"/>
        </w:rPr>
        <w:t>doplněné a aktualizované vydání. Brno: Masarykova un</w:t>
      </w:r>
      <w:r w:rsidRPr="004C2C21">
        <w:rPr>
          <w:rFonts w:ascii="Times New Roman" w:hAnsi="Times New Roman"/>
          <w:i/>
          <w:szCs w:val="24"/>
        </w:rPr>
        <w:t>i</w:t>
      </w:r>
      <w:r w:rsidRPr="004C2C21">
        <w:rPr>
          <w:rFonts w:ascii="Times New Roman" w:hAnsi="Times New Roman"/>
          <w:i/>
          <w:szCs w:val="24"/>
        </w:rPr>
        <w:t>verzita, Doplněk, 2007,</w:t>
      </w:r>
      <w:r w:rsidRPr="004C2C21">
        <w:rPr>
          <w:rFonts w:ascii="Times New Roman" w:hAnsi="Times New Roman"/>
          <w:i/>
        </w:rPr>
        <w:t xml:space="preserve"> s. 216</w:t>
      </w:r>
    </w:p>
  </w:footnote>
  <w:footnote w:id="18">
    <w:p w:rsidR="005E6400" w:rsidRPr="00CA3AE6" w:rsidRDefault="005E6400" w:rsidP="00EB0E7B">
      <w:pPr>
        <w:rPr>
          <w:rFonts w:ascii="Times New Roman" w:hAnsi="Times New Roman" w:cs="Times New Roman"/>
          <w:b/>
          <w:i/>
          <w:color w:val="000000"/>
          <w:sz w:val="20"/>
          <w:szCs w:val="20"/>
        </w:rPr>
      </w:pPr>
      <w:r w:rsidRPr="00CA3AE6">
        <w:rPr>
          <w:rStyle w:val="Znakapoznpodarou"/>
          <w:rFonts w:ascii="Times New Roman" w:hAnsi="Times New Roman" w:cs="Times New Roman"/>
          <w:i/>
          <w:sz w:val="20"/>
          <w:szCs w:val="20"/>
        </w:rPr>
        <w:footnoteRef/>
      </w:r>
      <w:r w:rsidRPr="00CA3AE6">
        <w:rPr>
          <w:rFonts w:ascii="Times New Roman" w:hAnsi="Times New Roman" w:cs="Times New Roman"/>
          <w:i/>
          <w:sz w:val="20"/>
          <w:szCs w:val="20"/>
        </w:rPr>
        <w:t xml:space="preserve"> </w:t>
      </w:r>
      <w:r w:rsidRPr="00CA3AE6">
        <w:rPr>
          <w:rFonts w:ascii="Times New Roman" w:hAnsi="Times New Roman" w:cs="Times New Roman"/>
          <w:i/>
          <w:color w:val="000000"/>
          <w:sz w:val="20"/>
          <w:szCs w:val="20"/>
        </w:rPr>
        <w:t xml:space="preserve"> Podle § 201 odst. 3 zákoníku práce max. 20 pracovních dnů (směn) v kalendářním roce.</w:t>
      </w:r>
    </w:p>
    <w:p w:rsidR="005E6400" w:rsidRDefault="005E6400" w:rsidP="00EB0E7B">
      <w:pPr>
        <w:pStyle w:val="Textpoznpodarou"/>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6A4C4F">
    <w:pPr>
      <w:pStyle w:val="Zhlav"/>
      <w:ind w:firstLine="708"/>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Pr="00C87D9B" w:rsidRDefault="005E6400">
    <w:pPr>
      <w:pStyle w:val="Zhlav"/>
      <w:rPr>
        <w:i/>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7C5AE8">
    <w:pPr>
      <w:pStyle w:val="Zhlav"/>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6A4C4F">
    <w:pPr>
      <w:pStyle w:val="Zhlav"/>
      <w:ind w:firstLine="70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Pr="006A4C4F" w:rsidRDefault="005E6400" w:rsidP="006A4C4F">
    <w:pPr>
      <w:pStyle w:val="Zhlav"/>
    </w:pPr>
    <w:fldSimple w:instr=" STYLEREF  autoři  \* MERGEFORMAT ">
      <w:r w:rsidR="00A946CA" w:rsidRPr="00A946CA">
        <w:rPr>
          <w:i/>
          <w:noProof/>
        </w:rPr>
        <w:t xml:space="preserve">&lt;Jaromír </w:t>
      </w:r>
      <w:r w:rsidR="00A946CA">
        <w:rPr>
          <w:noProof/>
        </w:rPr>
        <w:t>RICHTER&gt;</w:t>
      </w:r>
    </w:fldSimple>
    <w:r w:rsidRPr="00C87D9B">
      <w:rPr>
        <w:i/>
      </w:rPr>
      <w:t xml:space="preserve"> - </w:t>
    </w:r>
    <w:fldSimple w:instr=" STYLEREF  &quot;Název knihy&quot;  \* MERGEFORMAT ">
      <w:r w:rsidR="00A946CA" w:rsidRPr="00A946CA">
        <w:rPr>
          <w:i/>
          <w:noProof/>
        </w:rPr>
        <w:t>&lt;VEŘEJNÁ  SPRÁVA</w:t>
      </w:r>
      <w:r w:rsidR="00A946CA">
        <w:rPr>
          <w:noProof/>
        </w:rPr>
        <w:t>&gt;</w:t>
      </w:r>
      <w:r w:rsidR="00A946CA">
        <w:rPr>
          <w:noProof/>
        </w:rPr>
        <w:cr/>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7C5AE8">
    <w:pPr>
      <w:pStyle w:val="Zhlav"/>
      <w:jc w:val="right"/>
    </w:pPr>
    <w:fldSimple w:instr=" STYLEREF  autoři  \* MERGEFORMAT ">
      <w:r w:rsidR="00A946CA" w:rsidRPr="00A946CA">
        <w:rPr>
          <w:i/>
          <w:noProof/>
        </w:rPr>
        <w:t xml:space="preserve">&lt;Jaromír </w:t>
      </w:r>
      <w:r w:rsidR="00A946CA">
        <w:rPr>
          <w:noProof/>
        </w:rPr>
        <w:t>RICHTER&gt;</w:t>
      </w:r>
    </w:fldSimple>
    <w:r w:rsidRPr="00C87D9B">
      <w:rPr>
        <w:i/>
      </w:rPr>
      <w:t xml:space="preserve"> - </w:t>
    </w:r>
    <w:fldSimple w:instr=" STYLEREF  &quot;Název knihy&quot;  \* MERGEFORMAT ">
      <w:r w:rsidR="00A946CA" w:rsidRPr="00A946CA">
        <w:rPr>
          <w:i/>
          <w:noProof/>
        </w:rPr>
        <w:t>&lt;VEŘEJNÁ  SPRÁVA</w:t>
      </w:r>
      <w:r w:rsidR="00A946CA">
        <w:rPr>
          <w:noProof/>
        </w:rPr>
        <w:t>&gt;</w:t>
      </w:r>
      <w:r w:rsidR="00A946CA">
        <w:rPr>
          <w:noProof/>
        </w:rPr>
        <w:cr/>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Pr="00C87D9B" w:rsidRDefault="005E6400">
    <w:pPr>
      <w:pStyle w:val="Zhlav"/>
      <w:rPr>
        <w:i/>
      </w:rPr>
    </w:pPr>
    <w:fldSimple w:instr=" STYLEREF  &quot;Nadpis 1&quot;  \* MERGEFORMAT ">
      <w:r w:rsidR="00A946CA">
        <w:rPr>
          <w:noProof/>
        </w:rPr>
        <w:t>ÚŘEDNÍCI  ÚZEMNĚ  SAMOSPRÁVNÝCH CELKŮ</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7C5AE8">
    <w:pPr>
      <w:pStyle w:val="Zhlav"/>
      <w:jc w:val="right"/>
    </w:pPr>
    <w:fldSimple w:instr=" STYLEREF  autoři  \* MERGEFORMAT ">
      <w:r w:rsidR="00A946CA" w:rsidRPr="00A946CA">
        <w:rPr>
          <w:i/>
          <w:noProof/>
        </w:rPr>
        <w:t xml:space="preserve">&lt;Jaromír </w:t>
      </w:r>
      <w:r w:rsidR="00A946CA">
        <w:rPr>
          <w:noProof/>
        </w:rPr>
        <w:t>RICHTER&gt;</w:t>
      </w:r>
    </w:fldSimple>
    <w:r w:rsidRPr="00C87D9B">
      <w:rPr>
        <w:i/>
      </w:rPr>
      <w:t xml:space="preserve"> - </w:t>
    </w:r>
    <w:fldSimple w:instr=" STYLEREF  &quot;Název knihy&quot;  \* MERGEFORMAT ">
      <w:r w:rsidR="00A946CA" w:rsidRPr="00A946CA">
        <w:rPr>
          <w:i/>
          <w:noProof/>
        </w:rPr>
        <w:t>&lt;VEŘEJNÁ  SPRÁVA</w:t>
      </w:r>
      <w:r w:rsidR="00A946CA">
        <w:rPr>
          <w:noProof/>
        </w:rPr>
        <w:t>&gt;</w:t>
      </w:r>
      <w:r w:rsidR="00A946CA">
        <w:rPr>
          <w:noProof/>
        </w:rPr>
        <w:cr/>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Pr="00B37E40" w:rsidRDefault="005E6400" w:rsidP="00B37E40">
    <w:pPr>
      <w:pStyle w:val="Zhlav"/>
    </w:pPr>
    <w:fldSimple w:instr=" STYLEREF  autoři  \* MERGEFORMAT ">
      <w:r w:rsidR="008673C2" w:rsidRPr="008673C2">
        <w:rPr>
          <w:i/>
          <w:noProof/>
        </w:rPr>
        <w:t xml:space="preserve">&lt;Jaromír </w:t>
      </w:r>
      <w:r w:rsidR="008673C2">
        <w:rPr>
          <w:noProof/>
        </w:rPr>
        <w:t>RICHTER&gt;</w:t>
      </w:r>
    </w:fldSimple>
    <w:r w:rsidRPr="00C87D9B">
      <w:rPr>
        <w:i/>
      </w:rPr>
      <w:t xml:space="preserve"> - </w:t>
    </w:r>
    <w:fldSimple w:instr=" STYLEREF  &quot;Název knihy&quot;  \* MERGEFORMAT ">
      <w:r w:rsidR="008673C2" w:rsidRPr="008673C2">
        <w:rPr>
          <w:i/>
          <w:noProof/>
        </w:rPr>
        <w:t>&lt;VEŘEJNÁ  SPRÁVA</w:t>
      </w:r>
      <w:r w:rsidR="008673C2">
        <w:rPr>
          <w:noProof/>
        </w:rPr>
        <w:t>&gt;</w:t>
      </w:r>
      <w:r w:rsidR="008673C2">
        <w:rPr>
          <w:noProof/>
        </w:rPr>
        <w:cr/>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Default="005E6400" w:rsidP="007C5AE8">
    <w:pPr>
      <w:pStyle w:val="Zhlav"/>
      <w:jc w:val="right"/>
    </w:pPr>
    <w:fldSimple w:instr=" STYLEREF  autoři  \* MERGEFORMAT ">
      <w:r w:rsidR="00A946CA" w:rsidRPr="00A946CA">
        <w:rPr>
          <w:i/>
          <w:noProof/>
        </w:rPr>
        <w:t xml:space="preserve">&lt;Jaromír </w:t>
      </w:r>
      <w:r w:rsidR="00A946CA">
        <w:rPr>
          <w:noProof/>
        </w:rPr>
        <w:t>RICHTER&gt;</w:t>
      </w:r>
    </w:fldSimple>
    <w:r w:rsidRPr="00C87D9B">
      <w:rPr>
        <w:i/>
      </w:rPr>
      <w:t xml:space="preserve"> - </w:t>
    </w:r>
    <w:fldSimple w:instr=" STYLEREF  &quot;Název knihy&quot;  \* MERGEFORMAT ">
      <w:r w:rsidR="00A946CA" w:rsidRPr="00A946CA">
        <w:rPr>
          <w:i/>
          <w:noProof/>
        </w:rPr>
        <w:t>&lt;VEŘEJNÁ  SPRÁVA</w:t>
      </w:r>
      <w:r w:rsidR="00A946CA">
        <w:rPr>
          <w:noProof/>
        </w:rPr>
        <w:t>&gt;</w:t>
      </w:r>
      <w:r w:rsidR="00A946CA">
        <w:rPr>
          <w:noProof/>
        </w:rPr>
        <w:cr/>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00" w:rsidRPr="00C87D9B" w:rsidRDefault="005E6400">
    <w:pPr>
      <w:pStyle w:val="Zhlav"/>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17"/>
    <w:lvl w:ilvl="0">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3288"/>
        </w:tabs>
        <w:ind w:left="3288"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Symbol" w:hAnsi="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17"/>
    <w:multiLevelType w:val="singleLevel"/>
    <w:tmpl w:val="00000017"/>
    <w:name w:val="WW8Num53"/>
    <w:lvl w:ilvl="0">
      <w:start w:val="1"/>
      <w:numFmt w:val="bullet"/>
      <w:lvlText w:val=""/>
      <w:lvlJc w:val="left"/>
      <w:pPr>
        <w:tabs>
          <w:tab w:val="num" w:pos="360"/>
        </w:tabs>
        <w:ind w:left="360" w:hanging="360"/>
      </w:pPr>
      <w:rPr>
        <w:rFonts w:ascii="Wingdings" w:hAnsi="Wingdings"/>
        <w:sz w:val="16"/>
      </w:rPr>
    </w:lvl>
  </w:abstractNum>
  <w:abstractNum w:abstractNumId="2">
    <w:nsid w:val="00BF5F78"/>
    <w:multiLevelType w:val="multilevel"/>
    <w:tmpl w:val="076C082E"/>
    <w:lvl w:ilvl="0">
      <w:start w:val="1"/>
      <w:numFmt w:val="decimal"/>
      <w:pStyle w:val="Nadpis1"/>
      <w:lvlText w:val="%1"/>
      <w:lvlJc w:val="left"/>
      <w:pPr>
        <w:ind w:left="432" w:hanging="432"/>
      </w:pPr>
      <w:rPr>
        <w:i w:val="0"/>
      </w:rPr>
    </w:lvl>
    <w:lvl w:ilvl="1">
      <w:start w:val="1"/>
      <w:numFmt w:val="decimal"/>
      <w:pStyle w:val="Nadpis2"/>
      <w:lvlText w:val="%1.%2"/>
      <w:lvlJc w:val="left"/>
      <w:pPr>
        <w:ind w:left="718" w:hanging="576"/>
      </w:pPr>
      <w:rPr>
        <w:i w: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nsid w:val="012F20C2"/>
    <w:multiLevelType w:val="hybridMultilevel"/>
    <w:tmpl w:val="B0461F0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1704761"/>
    <w:multiLevelType w:val="hybridMultilevel"/>
    <w:tmpl w:val="32C4F15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03E211D4"/>
    <w:multiLevelType w:val="hybridMultilevel"/>
    <w:tmpl w:val="42B69C6C"/>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nsid w:val="03F50DA9"/>
    <w:multiLevelType w:val="hybridMultilevel"/>
    <w:tmpl w:val="61A438A4"/>
    <w:lvl w:ilvl="0" w:tplc="FA7AE0DE">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7">
    <w:nsid w:val="04AD03FC"/>
    <w:multiLevelType w:val="hybridMultilevel"/>
    <w:tmpl w:val="041295A2"/>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nsid w:val="052A511E"/>
    <w:multiLevelType w:val="hybridMultilevel"/>
    <w:tmpl w:val="431E59D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nsid w:val="053022F9"/>
    <w:multiLevelType w:val="hybridMultilevel"/>
    <w:tmpl w:val="CA827D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762702E"/>
    <w:multiLevelType w:val="hybridMultilevel"/>
    <w:tmpl w:val="CF1297D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nsid w:val="08985082"/>
    <w:multiLevelType w:val="hybridMultilevel"/>
    <w:tmpl w:val="85DA9E6A"/>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2">
    <w:nsid w:val="08D639AF"/>
    <w:multiLevelType w:val="hybridMultilevel"/>
    <w:tmpl w:val="E836E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9675C5F"/>
    <w:multiLevelType w:val="hybridMultilevel"/>
    <w:tmpl w:val="C3007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A103B66"/>
    <w:multiLevelType w:val="hybridMultilevel"/>
    <w:tmpl w:val="50DA2406"/>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nsid w:val="0B57458E"/>
    <w:multiLevelType w:val="hybridMultilevel"/>
    <w:tmpl w:val="2B04B3B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nsid w:val="0BEB65FC"/>
    <w:multiLevelType w:val="hybridMultilevel"/>
    <w:tmpl w:val="67BC0D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C846053"/>
    <w:multiLevelType w:val="hybridMultilevel"/>
    <w:tmpl w:val="2070B8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0CFF33DC"/>
    <w:multiLevelType w:val="hybridMultilevel"/>
    <w:tmpl w:val="84A08BD0"/>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nsid w:val="0D330F18"/>
    <w:multiLevelType w:val="hybridMultilevel"/>
    <w:tmpl w:val="A170C300"/>
    <w:lvl w:ilvl="0" w:tplc="8F8EA578">
      <w:start w:val="1"/>
      <w:numFmt w:val="bullet"/>
      <w:lvlText w:val=""/>
      <w:lvlJc w:val="left"/>
      <w:pPr>
        <w:ind w:left="1854"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109A2158"/>
    <w:multiLevelType w:val="hybridMultilevel"/>
    <w:tmpl w:val="D7E2BAC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10BE7E13"/>
    <w:multiLevelType w:val="hybridMultilevel"/>
    <w:tmpl w:val="F78EA61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1265631E"/>
    <w:multiLevelType w:val="hybridMultilevel"/>
    <w:tmpl w:val="601C77C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nsid w:val="14291165"/>
    <w:multiLevelType w:val="hybridMultilevel"/>
    <w:tmpl w:val="29FACA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4AC4814"/>
    <w:multiLevelType w:val="hybridMultilevel"/>
    <w:tmpl w:val="F850D40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5">
    <w:nsid w:val="159765AB"/>
    <w:multiLevelType w:val="hybridMultilevel"/>
    <w:tmpl w:val="540E1A3E"/>
    <w:lvl w:ilvl="0" w:tplc="923EDBB2">
      <w:start w:val="3"/>
      <w:numFmt w:val="bullet"/>
      <w:lvlText w:val="-"/>
      <w:lvlJc w:val="left"/>
      <w:pPr>
        <w:ind w:left="1287" w:hanging="360"/>
      </w:pPr>
      <w:rPr>
        <w:rFonts w:ascii="Times New Roman" w:eastAsia="Times New Roman" w:hAnsi="Times New Roman" w:cs="Times New Roman" w:hint="default"/>
      </w:rPr>
    </w:lvl>
    <w:lvl w:ilvl="1" w:tplc="04050001">
      <w:start w:val="1"/>
      <w:numFmt w:val="bullet"/>
      <w:lvlText w:val=""/>
      <w:lvlJc w:val="left"/>
      <w:pPr>
        <w:ind w:left="2007" w:hanging="360"/>
      </w:pPr>
      <w:rPr>
        <w:rFonts w:ascii="Symbol" w:hAnsi="Symbol"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nsid w:val="16A97A22"/>
    <w:multiLevelType w:val="hybridMultilevel"/>
    <w:tmpl w:val="5BB0F41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16CA694A"/>
    <w:multiLevelType w:val="hybridMultilevel"/>
    <w:tmpl w:val="0A54779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7554C88"/>
    <w:multiLevelType w:val="hybridMultilevel"/>
    <w:tmpl w:val="9CBA199E"/>
    <w:lvl w:ilvl="0" w:tplc="FAECD27C">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17A07F1F"/>
    <w:multiLevelType w:val="hybridMultilevel"/>
    <w:tmpl w:val="640C799E"/>
    <w:lvl w:ilvl="0" w:tplc="3DD8FF16">
      <w:start w:val="1"/>
      <w:numFmt w:val="lowerLetter"/>
      <w:lvlText w:val="%1)"/>
      <w:lvlJc w:val="left"/>
      <w:pPr>
        <w:ind w:left="360" w:hanging="360"/>
      </w:pPr>
      <w:rPr>
        <w:rFonts w:ascii="Times New Roman" w:eastAsia="Calibri" w:hAnsi="Times New Roman" w:cs="Times New Roman"/>
        <w:b/>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17AB2C14"/>
    <w:multiLevelType w:val="multilevel"/>
    <w:tmpl w:val="69B4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80A5B36"/>
    <w:multiLevelType w:val="hybridMultilevel"/>
    <w:tmpl w:val="EAFE8F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180F32CB"/>
    <w:multiLevelType w:val="hybridMultilevel"/>
    <w:tmpl w:val="965E36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1B34595C"/>
    <w:multiLevelType w:val="multilevel"/>
    <w:tmpl w:val="D276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BA30516"/>
    <w:multiLevelType w:val="hybridMultilevel"/>
    <w:tmpl w:val="BCCECEC8"/>
    <w:lvl w:ilvl="0" w:tplc="04050001">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35">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6">
    <w:nsid w:val="1F6469D3"/>
    <w:multiLevelType w:val="multilevel"/>
    <w:tmpl w:val="0BBA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0B570B2"/>
    <w:multiLevelType w:val="hybridMultilevel"/>
    <w:tmpl w:val="57FE0A4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0BA2C2D"/>
    <w:multiLevelType w:val="hybridMultilevel"/>
    <w:tmpl w:val="CBCAB6F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9">
    <w:nsid w:val="21795741"/>
    <w:multiLevelType w:val="hybridMultilevel"/>
    <w:tmpl w:val="670237C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nsid w:val="252067DF"/>
    <w:multiLevelType w:val="hybridMultilevel"/>
    <w:tmpl w:val="A7E0EF9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1">
    <w:nsid w:val="25377052"/>
    <w:multiLevelType w:val="hybridMultilevel"/>
    <w:tmpl w:val="A148B43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25916BC0"/>
    <w:multiLevelType w:val="hybridMultilevel"/>
    <w:tmpl w:val="8E9A45F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3">
    <w:nsid w:val="25B9671C"/>
    <w:multiLevelType w:val="hybridMultilevel"/>
    <w:tmpl w:val="B42684A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27354ED6"/>
    <w:multiLevelType w:val="hybridMultilevel"/>
    <w:tmpl w:val="6C9E515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28D93EB4"/>
    <w:multiLevelType w:val="hybridMultilevel"/>
    <w:tmpl w:val="60287E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29205AFB"/>
    <w:multiLevelType w:val="hybridMultilevel"/>
    <w:tmpl w:val="4DE007FC"/>
    <w:lvl w:ilvl="0" w:tplc="0405000B">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7">
    <w:nsid w:val="2991685C"/>
    <w:multiLevelType w:val="hybridMultilevel"/>
    <w:tmpl w:val="C13CB5BC"/>
    <w:lvl w:ilvl="0" w:tplc="85D240C4">
      <w:start w:val="1"/>
      <w:numFmt w:val="bullet"/>
      <w:lvlText w:val="•"/>
      <w:lvlJc w:val="left"/>
      <w:pPr>
        <w:tabs>
          <w:tab w:val="num" w:pos="720"/>
        </w:tabs>
        <w:ind w:left="720" w:hanging="360"/>
      </w:pPr>
      <w:rPr>
        <w:rFonts w:ascii="Times New Roman" w:hAnsi="Times New Roman" w:cs="Times New Roman" w:hint="default"/>
      </w:rPr>
    </w:lvl>
    <w:lvl w:ilvl="1" w:tplc="261AFFE6">
      <w:start w:val="1"/>
      <w:numFmt w:val="bullet"/>
      <w:lvlText w:val="•"/>
      <w:lvlJc w:val="left"/>
      <w:pPr>
        <w:tabs>
          <w:tab w:val="num" w:pos="1440"/>
        </w:tabs>
        <w:ind w:left="1440" w:hanging="360"/>
      </w:pPr>
      <w:rPr>
        <w:rFonts w:ascii="Times New Roman" w:hAnsi="Times New Roman" w:cs="Times New Roman" w:hint="default"/>
      </w:rPr>
    </w:lvl>
    <w:lvl w:ilvl="2" w:tplc="CCA8D57E">
      <w:start w:val="151"/>
      <w:numFmt w:val="bullet"/>
      <w:lvlText w:val="•"/>
      <w:lvlJc w:val="left"/>
      <w:pPr>
        <w:tabs>
          <w:tab w:val="num" w:pos="2160"/>
        </w:tabs>
        <w:ind w:left="2160" w:hanging="360"/>
      </w:pPr>
      <w:rPr>
        <w:rFonts w:ascii="Times New Roman" w:hAnsi="Times New Roman" w:cs="Times New Roman" w:hint="default"/>
      </w:rPr>
    </w:lvl>
    <w:lvl w:ilvl="3" w:tplc="D2D60012">
      <w:start w:val="1"/>
      <w:numFmt w:val="bullet"/>
      <w:lvlText w:val="•"/>
      <w:lvlJc w:val="left"/>
      <w:pPr>
        <w:tabs>
          <w:tab w:val="num" w:pos="2880"/>
        </w:tabs>
        <w:ind w:left="2880" w:hanging="360"/>
      </w:pPr>
      <w:rPr>
        <w:rFonts w:ascii="Times New Roman" w:hAnsi="Times New Roman" w:cs="Times New Roman" w:hint="default"/>
      </w:rPr>
    </w:lvl>
    <w:lvl w:ilvl="4" w:tplc="2F622EAC">
      <w:start w:val="1"/>
      <w:numFmt w:val="bullet"/>
      <w:lvlText w:val="•"/>
      <w:lvlJc w:val="left"/>
      <w:pPr>
        <w:tabs>
          <w:tab w:val="num" w:pos="3600"/>
        </w:tabs>
        <w:ind w:left="3600" w:hanging="360"/>
      </w:pPr>
      <w:rPr>
        <w:rFonts w:ascii="Times New Roman" w:hAnsi="Times New Roman" w:cs="Times New Roman" w:hint="default"/>
      </w:rPr>
    </w:lvl>
    <w:lvl w:ilvl="5" w:tplc="F6909884">
      <w:start w:val="1"/>
      <w:numFmt w:val="bullet"/>
      <w:lvlText w:val="•"/>
      <w:lvlJc w:val="left"/>
      <w:pPr>
        <w:tabs>
          <w:tab w:val="num" w:pos="4320"/>
        </w:tabs>
        <w:ind w:left="4320" w:hanging="360"/>
      </w:pPr>
      <w:rPr>
        <w:rFonts w:ascii="Times New Roman" w:hAnsi="Times New Roman" w:cs="Times New Roman" w:hint="default"/>
      </w:rPr>
    </w:lvl>
    <w:lvl w:ilvl="6" w:tplc="99BEB018">
      <w:start w:val="1"/>
      <w:numFmt w:val="bullet"/>
      <w:lvlText w:val="•"/>
      <w:lvlJc w:val="left"/>
      <w:pPr>
        <w:tabs>
          <w:tab w:val="num" w:pos="5040"/>
        </w:tabs>
        <w:ind w:left="5040" w:hanging="360"/>
      </w:pPr>
      <w:rPr>
        <w:rFonts w:ascii="Times New Roman" w:hAnsi="Times New Roman" w:cs="Times New Roman" w:hint="default"/>
      </w:rPr>
    </w:lvl>
    <w:lvl w:ilvl="7" w:tplc="1D78E8FA">
      <w:start w:val="1"/>
      <w:numFmt w:val="bullet"/>
      <w:lvlText w:val="•"/>
      <w:lvlJc w:val="left"/>
      <w:pPr>
        <w:tabs>
          <w:tab w:val="num" w:pos="5760"/>
        </w:tabs>
        <w:ind w:left="5760" w:hanging="360"/>
      </w:pPr>
      <w:rPr>
        <w:rFonts w:ascii="Times New Roman" w:hAnsi="Times New Roman" w:cs="Times New Roman" w:hint="default"/>
      </w:rPr>
    </w:lvl>
    <w:lvl w:ilvl="8" w:tplc="729C563E">
      <w:start w:val="1"/>
      <w:numFmt w:val="bullet"/>
      <w:lvlText w:val="•"/>
      <w:lvlJc w:val="left"/>
      <w:pPr>
        <w:tabs>
          <w:tab w:val="num" w:pos="6480"/>
        </w:tabs>
        <w:ind w:left="6480" w:hanging="360"/>
      </w:pPr>
      <w:rPr>
        <w:rFonts w:ascii="Times New Roman" w:hAnsi="Times New Roman" w:cs="Times New Roman" w:hint="default"/>
      </w:rPr>
    </w:lvl>
  </w:abstractNum>
  <w:abstractNum w:abstractNumId="48">
    <w:nsid w:val="2C4D511B"/>
    <w:multiLevelType w:val="hybridMultilevel"/>
    <w:tmpl w:val="61C4FB0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2ECF72D1"/>
    <w:multiLevelType w:val="hybridMultilevel"/>
    <w:tmpl w:val="F9E691F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0">
    <w:nsid w:val="2F517E73"/>
    <w:multiLevelType w:val="hybridMultilevel"/>
    <w:tmpl w:val="CD64F0E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2FBC777F"/>
    <w:multiLevelType w:val="hybridMultilevel"/>
    <w:tmpl w:val="3AB0D976"/>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52">
    <w:nsid w:val="30DD48CB"/>
    <w:multiLevelType w:val="hybridMultilevel"/>
    <w:tmpl w:val="FAA8C12A"/>
    <w:lvl w:ilvl="0" w:tplc="F416BB44">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3">
    <w:nsid w:val="32AF193F"/>
    <w:multiLevelType w:val="hybridMultilevel"/>
    <w:tmpl w:val="572A5DA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4">
    <w:nsid w:val="33144685"/>
    <w:multiLevelType w:val="hybridMultilevel"/>
    <w:tmpl w:val="655E3BC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5">
    <w:nsid w:val="332D14C9"/>
    <w:multiLevelType w:val="hybridMultilevel"/>
    <w:tmpl w:val="B3F0A3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33341277"/>
    <w:multiLevelType w:val="hybridMultilevel"/>
    <w:tmpl w:val="FFCCD0C8"/>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7">
    <w:nsid w:val="34A27624"/>
    <w:multiLevelType w:val="multilevel"/>
    <w:tmpl w:val="68726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69C4B09"/>
    <w:multiLevelType w:val="hybridMultilevel"/>
    <w:tmpl w:val="A3DE1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3C821217"/>
    <w:multiLevelType w:val="hybridMultilevel"/>
    <w:tmpl w:val="859C3C5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0">
    <w:nsid w:val="3F76541E"/>
    <w:multiLevelType w:val="hybridMultilevel"/>
    <w:tmpl w:val="76C4DC4C"/>
    <w:lvl w:ilvl="0" w:tplc="8F8EA578">
      <w:start w:val="1"/>
      <w:numFmt w:val="bullet"/>
      <w:lvlText w:val=""/>
      <w:lvlJc w:val="left"/>
      <w:pPr>
        <w:ind w:left="1287" w:hanging="360"/>
      </w:pPr>
      <w:rPr>
        <w:rFonts w:ascii="Symbol" w:hAnsi="Symbol" w:hint="default"/>
        <w:color w:val="auto"/>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1">
    <w:nsid w:val="40B65282"/>
    <w:multiLevelType w:val="hybridMultilevel"/>
    <w:tmpl w:val="248C53A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424507DC"/>
    <w:multiLevelType w:val="hybridMultilevel"/>
    <w:tmpl w:val="14F8D800"/>
    <w:lvl w:ilvl="0" w:tplc="04050001">
      <w:start w:val="1"/>
      <w:numFmt w:val="bullet"/>
      <w:lvlText w:val=""/>
      <w:lvlJc w:val="left"/>
      <w:pPr>
        <w:tabs>
          <w:tab w:val="num" w:pos="1200"/>
        </w:tabs>
        <w:ind w:left="1200" w:hanging="360"/>
      </w:pPr>
      <w:rPr>
        <w:rFonts w:ascii="Symbol" w:hAnsi="Symbol" w:hint="default"/>
      </w:rPr>
    </w:lvl>
    <w:lvl w:ilvl="1" w:tplc="04050003" w:tentative="1">
      <w:start w:val="1"/>
      <w:numFmt w:val="bullet"/>
      <w:lvlText w:val="o"/>
      <w:lvlJc w:val="left"/>
      <w:pPr>
        <w:tabs>
          <w:tab w:val="num" w:pos="1920"/>
        </w:tabs>
        <w:ind w:left="1920" w:hanging="360"/>
      </w:pPr>
      <w:rPr>
        <w:rFonts w:ascii="Courier New" w:hAnsi="Courier New" w:cs="Courier New" w:hint="default"/>
      </w:rPr>
    </w:lvl>
    <w:lvl w:ilvl="2" w:tplc="04050005" w:tentative="1">
      <w:start w:val="1"/>
      <w:numFmt w:val="bullet"/>
      <w:lvlText w:val=""/>
      <w:lvlJc w:val="left"/>
      <w:pPr>
        <w:tabs>
          <w:tab w:val="num" w:pos="2640"/>
        </w:tabs>
        <w:ind w:left="2640" w:hanging="360"/>
      </w:pPr>
      <w:rPr>
        <w:rFonts w:ascii="Wingdings" w:hAnsi="Wingdings" w:hint="default"/>
      </w:rPr>
    </w:lvl>
    <w:lvl w:ilvl="3" w:tplc="04050001" w:tentative="1">
      <w:start w:val="1"/>
      <w:numFmt w:val="bullet"/>
      <w:lvlText w:val=""/>
      <w:lvlJc w:val="left"/>
      <w:pPr>
        <w:tabs>
          <w:tab w:val="num" w:pos="3360"/>
        </w:tabs>
        <w:ind w:left="3360" w:hanging="360"/>
      </w:pPr>
      <w:rPr>
        <w:rFonts w:ascii="Symbol" w:hAnsi="Symbol" w:hint="default"/>
      </w:rPr>
    </w:lvl>
    <w:lvl w:ilvl="4" w:tplc="04050003" w:tentative="1">
      <w:start w:val="1"/>
      <w:numFmt w:val="bullet"/>
      <w:lvlText w:val="o"/>
      <w:lvlJc w:val="left"/>
      <w:pPr>
        <w:tabs>
          <w:tab w:val="num" w:pos="4080"/>
        </w:tabs>
        <w:ind w:left="4080" w:hanging="360"/>
      </w:pPr>
      <w:rPr>
        <w:rFonts w:ascii="Courier New" w:hAnsi="Courier New" w:cs="Courier New" w:hint="default"/>
      </w:rPr>
    </w:lvl>
    <w:lvl w:ilvl="5" w:tplc="04050005" w:tentative="1">
      <w:start w:val="1"/>
      <w:numFmt w:val="bullet"/>
      <w:lvlText w:val=""/>
      <w:lvlJc w:val="left"/>
      <w:pPr>
        <w:tabs>
          <w:tab w:val="num" w:pos="4800"/>
        </w:tabs>
        <w:ind w:left="4800" w:hanging="360"/>
      </w:pPr>
      <w:rPr>
        <w:rFonts w:ascii="Wingdings" w:hAnsi="Wingdings" w:hint="default"/>
      </w:rPr>
    </w:lvl>
    <w:lvl w:ilvl="6" w:tplc="04050001" w:tentative="1">
      <w:start w:val="1"/>
      <w:numFmt w:val="bullet"/>
      <w:lvlText w:val=""/>
      <w:lvlJc w:val="left"/>
      <w:pPr>
        <w:tabs>
          <w:tab w:val="num" w:pos="5520"/>
        </w:tabs>
        <w:ind w:left="5520" w:hanging="360"/>
      </w:pPr>
      <w:rPr>
        <w:rFonts w:ascii="Symbol" w:hAnsi="Symbol" w:hint="default"/>
      </w:rPr>
    </w:lvl>
    <w:lvl w:ilvl="7" w:tplc="04050003" w:tentative="1">
      <w:start w:val="1"/>
      <w:numFmt w:val="bullet"/>
      <w:lvlText w:val="o"/>
      <w:lvlJc w:val="left"/>
      <w:pPr>
        <w:tabs>
          <w:tab w:val="num" w:pos="6240"/>
        </w:tabs>
        <w:ind w:left="6240" w:hanging="360"/>
      </w:pPr>
      <w:rPr>
        <w:rFonts w:ascii="Courier New" w:hAnsi="Courier New" w:cs="Courier New" w:hint="default"/>
      </w:rPr>
    </w:lvl>
    <w:lvl w:ilvl="8" w:tplc="04050005" w:tentative="1">
      <w:start w:val="1"/>
      <w:numFmt w:val="bullet"/>
      <w:lvlText w:val=""/>
      <w:lvlJc w:val="left"/>
      <w:pPr>
        <w:tabs>
          <w:tab w:val="num" w:pos="6960"/>
        </w:tabs>
        <w:ind w:left="6960" w:hanging="360"/>
      </w:pPr>
      <w:rPr>
        <w:rFonts w:ascii="Wingdings" w:hAnsi="Wingdings" w:hint="default"/>
      </w:rPr>
    </w:lvl>
  </w:abstractNum>
  <w:abstractNum w:abstractNumId="63">
    <w:nsid w:val="42EE5B75"/>
    <w:multiLevelType w:val="hybridMultilevel"/>
    <w:tmpl w:val="D0829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43721F40"/>
    <w:multiLevelType w:val="hybridMultilevel"/>
    <w:tmpl w:val="5E229F7C"/>
    <w:lvl w:ilvl="0" w:tplc="C5C46F86">
      <w:start w:val="1"/>
      <w:numFmt w:val="lowerLetter"/>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5">
    <w:nsid w:val="43DF0F0C"/>
    <w:multiLevelType w:val="hybridMultilevel"/>
    <w:tmpl w:val="02F6D88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6">
    <w:nsid w:val="44D734A2"/>
    <w:multiLevelType w:val="hybridMultilevel"/>
    <w:tmpl w:val="C796506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7">
    <w:nsid w:val="46562108"/>
    <w:multiLevelType w:val="hybridMultilevel"/>
    <w:tmpl w:val="D6900E5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47247B54"/>
    <w:multiLevelType w:val="hybridMultilevel"/>
    <w:tmpl w:val="43A0B6E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9">
    <w:nsid w:val="48BE6004"/>
    <w:multiLevelType w:val="hybridMultilevel"/>
    <w:tmpl w:val="117C1B3E"/>
    <w:lvl w:ilvl="0" w:tplc="8570B10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4B5D7E95"/>
    <w:multiLevelType w:val="hybridMultilevel"/>
    <w:tmpl w:val="B75018F2"/>
    <w:lvl w:ilvl="0" w:tplc="04050001">
      <w:start w:val="1"/>
      <w:numFmt w:val="bullet"/>
      <w:lvlText w:val=""/>
      <w:lvlJc w:val="left"/>
      <w:pPr>
        <w:ind w:left="3555" w:hanging="360"/>
      </w:pPr>
      <w:rPr>
        <w:rFonts w:ascii="Symbol" w:hAnsi="Symbol" w:hint="default"/>
      </w:rPr>
    </w:lvl>
    <w:lvl w:ilvl="1" w:tplc="04050003" w:tentative="1">
      <w:start w:val="1"/>
      <w:numFmt w:val="bullet"/>
      <w:lvlText w:val="o"/>
      <w:lvlJc w:val="left"/>
      <w:pPr>
        <w:ind w:left="4275" w:hanging="360"/>
      </w:pPr>
      <w:rPr>
        <w:rFonts w:ascii="Courier New" w:hAnsi="Courier New" w:cs="Courier New" w:hint="default"/>
      </w:rPr>
    </w:lvl>
    <w:lvl w:ilvl="2" w:tplc="04050005" w:tentative="1">
      <w:start w:val="1"/>
      <w:numFmt w:val="bullet"/>
      <w:lvlText w:val=""/>
      <w:lvlJc w:val="left"/>
      <w:pPr>
        <w:ind w:left="4995" w:hanging="360"/>
      </w:pPr>
      <w:rPr>
        <w:rFonts w:ascii="Wingdings" w:hAnsi="Wingdings" w:hint="default"/>
      </w:rPr>
    </w:lvl>
    <w:lvl w:ilvl="3" w:tplc="04050001" w:tentative="1">
      <w:start w:val="1"/>
      <w:numFmt w:val="bullet"/>
      <w:lvlText w:val=""/>
      <w:lvlJc w:val="left"/>
      <w:pPr>
        <w:ind w:left="5715" w:hanging="360"/>
      </w:pPr>
      <w:rPr>
        <w:rFonts w:ascii="Symbol" w:hAnsi="Symbol" w:hint="default"/>
      </w:rPr>
    </w:lvl>
    <w:lvl w:ilvl="4" w:tplc="04050003" w:tentative="1">
      <w:start w:val="1"/>
      <w:numFmt w:val="bullet"/>
      <w:lvlText w:val="o"/>
      <w:lvlJc w:val="left"/>
      <w:pPr>
        <w:ind w:left="6435" w:hanging="360"/>
      </w:pPr>
      <w:rPr>
        <w:rFonts w:ascii="Courier New" w:hAnsi="Courier New" w:cs="Courier New" w:hint="default"/>
      </w:rPr>
    </w:lvl>
    <w:lvl w:ilvl="5" w:tplc="04050005" w:tentative="1">
      <w:start w:val="1"/>
      <w:numFmt w:val="bullet"/>
      <w:lvlText w:val=""/>
      <w:lvlJc w:val="left"/>
      <w:pPr>
        <w:ind w:left="7155" w:hanging="360"/>
      </w:pPr>
      <w:rPr>
        <w:rFonts w:ascii="Wingdings" w:hAnsi="Wingdings" w:hint="default"/>
      </w:rPr>
    </w:lvl>
    <w:lvl w:ilvl="6" w:tplc="04050001" w:tentative="1">
      <w:start w:val="1"/>
      <w:numFmt w:val="bullet"/>
      <w:lvlText w:val=""/>
      <w:lvlJc w:val="left"/>
      <w:pPr>
        <w:ind w:left="7875" w:hanging="360"/>
      </w:pPr>
      <w:rPr>
        <w:rFonts w:ascii="Symbol" w:hAnsi="Symbol" w:hint="default"/>
      </w:rPr>
    </w:lvl>
    <w:lvl w:ilvl="7" w:tplc="04050003" w:tentative="1">
      <w:start w:val="1"/>
      <w:numFmt w:val="bullet"/>
      <w:lvlText w:val="o"/>
      <w:lvlJc w:val="left"/>
      <w:pPr>
        <w:ind w:left="8595" w:hanging="360"/>
      </w:pPr>
      <w:rPr>
        <w:rFonts w:ascii="Courier New" w:hAnsi="Courier New" w:cs="Courier New" w:hint="default"/>
      </w:rPr>
    </w:lvl>
    <w:lvl w:ilvl="8" w:tplc="04050005" w:tentative="1">
      <w:start w:val="1"/>
      <w:numFmt w:val="bullet"/>
      <w:lvlText w:val=""/>
      <w:lvlJc w:val="left"/>
      <w:pPr>
        <w:ind w:left="9315" w:hanging="360"/>
      </w:pPr>
      <w:rPr>
        <w:rFonts w:ascii="Wingdings" w:hAnsi="Wingdings" w:hint="default"/>
      </w:rPr>
    </w:lvl>
  </w:abstractNum>
  <w:abstractNum w:abstractNumId="71">
    <w:nsid w:val="4C410B8F"/>
    <w:multiLevelType w:val="hybridMultilevel"/>
    <w:tmpl w:val="25F0BFB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2">
    <w:nsid w:val="4EAA0968"/>
    <w:multiLevelType w:val="hybridMultilevel"/>
    <w:tmpl w:val="0B7617D8"/>
    <w:lvl w:ilvl="0" w:tplc="8F8EA578">
      <w:start w:val="1"/>
      <w:numFmt w:val="bullet"/>
      <w:lvlText w:val=""/>
      <w:lvlJc w:val="left"/>
      <w:pPr>
        <w:ind w:left="1854"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3">
    <w:nsid w:val="4EC818A8"/>
    <w:multiLevelType w:val="hybridMultilevel"/>
    <w:tmpl w:val="C436FB52"/>
    <w:lvl w:ilvl="0" w:tplc="04050001">
      <w:start w:val="1"/>
      <w:numFmt w:val="bullet"/>
      <w:lvlText w:val=""/>
      <w:lvlJc w:val="left"/>
      <w:pPr>
        <w:ind w:left="1287" w:hanging="360"/>
      </w:pPr>
      <w:rPr>
        <w:rFonts w:ascii="Symbol" w:hAnsi="Symbol" w:hint="default"/>
      </w:rPr>
    </w:lvl>
    <w:lvl w:ilvl="1" w:tplc="04050001">
      <w:start w:val="1"/>
      <w:numFmt w:val="bullet"/>
      <w:lvlText w:val=""/>
      <w:lvlJc w:val="left"/>
      <w:pPr>
        <w:ind w:left="2007" w:hanging="360"/>
      </w:pPr>
      <w:rPr>
        <w:rFonts w:ascii="Symbol" w:hAnsi="Symbol"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4">
    <w:nsid w:val="4F330E03"/>
    <w:multiLevelType w:val="hybridMultilevel"/>
    <w:tmpl w:val="52DC4B3C"/>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75">
    <w:nsid w:val="509A6CC4"/>
    <w:multiLevelType w:val="hybridMultilevel"/>
    <w:tmpl w:val="B704CCE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6">
    <w:nsid w:val="5124183C"/>
    <w:multiLevelType w:val="hybridMultilevel"/>
    <w:tmpl w:val="B7BC3DF6"/>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nsid w:val="54AD265A"/>
    <w:multiLevelType w:val="hybridMultilevel"/>
    <w:tmpl w:val="5A504AB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55F442AD"/>
    <w:multiLevelType w:val="hybridMultilevel"/>
    <w:tmpl w:val="422634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571A4D33"/>
    <w:multiLevelType w:val="hybridMultilevel"/>
    <w:tmpl w:val="B70E125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0">
    <w:nsid w:val="5AE54B37"/>
    <w:multiLevelType w:val="hybridMultilevel"/>
    <w:tmpl w:val="88E2DBE6"/>
    <w:lvl w:ilvl="0" w:tplc="04050001">
      <w:start w:val="1"/>
      <w:numFmt w:val="bullet"/>
      <w:lvlText w:val=""/>
      <w:lvlJc w:val="left"/>
      <w:pPr>
        <w:tabs>
          <w:tab w:val="num" w:pos="1684"/>
        </w:tabs>
        <w:ind w:left="1684" w:hanging="360"/>
      </w:pPr>
      <w:rPr>
        <w:rFonts w:ascii="Symbol" w:hAnsi="Symbol" w:hint="default"/>
      </w:rPr>
    </w:lvl>
    <w:lvl w:ilvl="1" w:tplc="04050003">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81">
    <w:nsid w:val="5EDA0CB6"/>
    <w:multiLevelType w:val="hybridMultilevel"/>
    <w:tmpl w:val="8590540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2">
    <w:nsid w:val="5FFA4879"/>
    <w:multiLevelType w:val="hybridMultilevel"/>
    <w:tmpl w:val="FE327078"/>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3">
    <w:nsid w:val="609F7ECB"/>
    <w:multiLevelType w:val="hybridMultilevel"/>
    <w:tmpl w:val="FA1230F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4">
    <w:nsid w:val="63365A4B"/>
    <w:multiLevelType w:val="hybridMultilevel"/>
    <w:tmpl w:val="73EEE34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653143D2"/>
    <w:multiLevelType w:val="hybridMultilevel"/>
    <w:tmpl w:val="FDE86AC2"/>
    <w:lvl w:ilvl="0" w:tplc="F416BB44">
      <w:start w:val="1"/>
      <w:numFmt w:val="bullet"/>
      <w:lvlText w:val=""/>
      <w:lvlJc w:val="left"/>
      <w:pPr>
        <w:ind w:left="1854"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6">
    <w:nsid w:val="6592561F"/>
    <w:multiLevelType w:val="hybridMultilevel"/>
    <w:tmpl w:val="0CF46C4A"/>
    <w:lvl w:ilvl="0" w:tplc="5CA69E72">
      <w:start w:val="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66FF23CD"/>
    <w:multiLevelType w:val="hybridMultilevel"/>
    <w:tmpl w:val="A08CAB9C"/>
    <w:lvl w:ilvl="0" w:tplc="8D9073B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67601358"/>
    <w:multiLevelType w:val="hybridMultilevel"/>
    <w:tmpl w:val="8472A34A"/>
    <w:lvl w:ilvl="0" w:tplc="0405000B">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89">
    <w:nsid w:val="6A1C1289"/>
    <w:multiLevelType w:val="hybridMultilevel"/>
    <w:tmpl w:val="B92EA19E"/>
    <w:lvl w:ilvl="0" w:tplc="B67C683C">
      <w:start w:val="1"/>
      <w:numFmt w:val="lowerLetter"/>
      <w:lvlText w:val="%1)"/>
      <w:lvlJc w:val="left"/>
      <w:pPr>
        <w:tabs>
          <w:tab w:val="num" w:pos="720"/>
        </w:tabs>
        <w:ind w:left="720" w:hanging="360"/>
      </w:pPr>
      <w:rPr>
        <w:rFonts w:ascii="Times New Roman" w:eastAsia="Times New Roman" w:hAnsi="Times New Roman"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0">
    <w:nsid w:val="6AB45188"/>
    <w:multiLevelType w:val="hybridMultilevel"/>
    <w:tmpl w:val="1F8A449C"/>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1">
    <w:nsid w:val="6B015D9B"/>
    <w:multiLevelType w:val="hybridMultilevel"/>
    <w:tmpl w:val="9E34A69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2">
    <w:nsid w:val="6B5E4624"/>
    <w:multiLevelType w:val="hybridMultilevel"/>
    <w:tmpl w:val="A5FC4DD0"/>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3">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94">
    <w:nsid w:val="71A812BD"/>
    <w:multiLevelType w:val="hybridMultilevel"/>
    <w:tmpl w:val="3114211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5">
    <w:nsid w:val="732A5259"/>
    <w:multiLevelType w:val="hybridMultilevel"/>
    <w:tmpl w:val="4BC2B366"/>
    <w:lvl w:ilvl="0" w:tplc="04050017">
      <w:start w:val="1"/>
      <w:numFmt w:val="bullet"/>
      <w:lvlText w:val="-"/>
      <w:lvlJc w:val="left"/>
      <w:pPr>
        <w:tabs>
          <w:tab w:val="num" w:pos="720"/>
        </w:tabs>
        <w:ind w:left="720" w:hanging="360"/>
      </w:pPr>
      <w:rPr>
        <w:rFonts w:ascii="Times New Roman" w:eastAsia="Times New Roman" w:hAnsi="Times New Roman" w:cs="Times New Roman"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6">
    <w:nsid w:val="7577311D"/>
    <w:multiLevelType w:val="hybridMultilevel"/>
    <w:tmpl w:val="1C42776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7">
    <w:nsid w:val="766673A0"/>
    <w:multiLevelType w:val="hybridMultilevel"/>
    <w:tmpl w:val="286898E8"/>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98">
    <w:nsid w:val="78AE7B40"/>
    <w:multiLevelType w:val="hybridMultilevel"/>
    <w:tmpl w:val="3DE27D8A"/>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99">
    <w:nsid w:val="78C60B41"/>
    <w:multiLevelType w:val="hybridMultilevel"/>
    <w:tmpl w:val="F3C693D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0">
    <w:nsid w:val="78E7151F"/>
    <w:multiLevelType w:val="multilevel"/>
    <w:tmpl w:val="05AA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AB23F36"/>
    <w:multiLevelType w:val="hybridMultilevel"/>
    <w:tmpl w:val="8898905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7B233BA2"/>
    <w:multiLevelType w:val="hybridMultilevel"/>
    <w:tmpl w:val="10BC7238"/>
    <w:lvl w:ilvl="0" w:tplc="923EDBB2">
      <w:start w:val="3"/>
      <w:numFmt w:val="bullet"/>
      <w:lvlText w:val="-"/>
      <w:lvlJc w:val="left"/>
      <w:pPr>
        <w:tabs>
          <w:tab w:val="num" w:pos="1854"/>
        </w:tabs>
        <w:ind w:left="1854" w:hanging="360"/>
      </w:pPr>
      <w:rPr>
        <w:rFonts w:ascii="Times New Roman" w:eastAsia="Times New Roman" w:hAnsi="Times New Roman" w:cs="Times New Roman"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2"/>
  </w:num>
  <w:num w:numId="2">
    <w:abstractNumId w:val="35"/>
  </w:num>
  <w:num w:numId="3">
    <w:abstractNumId w:val="93"/>
  </w:num>
  <w:num w:numId="4">
    <w:abstractNumId w:val="66"/>
  </w:num>
  <w:num w:numId="5">
    <w:abstractNumId w:val="17"/>
  </w:num>
  <w:num w:numId="6">
    <w:abstractNumId w:val="65"/>
  </w:num>
  <w:num w:numId="7">
    <w:abstractNumId w:val="75"/>
  </w:num>
  <w:num w:numId="8">
    <w:abstractNumId w:val="86"/>
  </w:num>
  <w:num w:numId="9">
    <w:abstractNumId w:val="95"/>
  </w:num>
  <w:num w:numId="10">
    <w:abstractNumId w:val="44"/>
  </w:num>
  <w:num w:numId="11">
    <w:abstractNumId w:val="16"/>
  </w:num>
  <w:num w:numId="12">
    <w:abstractNumId w:val="67"/>
  </w:num>
  <w:num w:numId="13">
    <w:abstractNumId w:val="50"/>
  </w:num>
  <w:num w:numId="14">
    <w:abstractNumId w:val="24"/>
  </w:num>
  <w:num w:numId="15">
    <w:abstractNumId w:val="61"/>
  </w:num>
  <w:num w:numId="16">
    <w:abstractNumId w:val="97"/>
  </w:num>
  <w:num w:numId="17">
    <w:abstractNumId w:val="11"/>
  </w:num>
  <w:num w:numId="18">
    <w:abstractNumId w:val="56"/>
  </w:num>
  <w:num w:numId="19">
    <w:abstractNumId w:val="27"/>
  </w:num>
  <w:num w:numId="20">
    <w:abstractNumId w:val="63"/>
  </w:num>
  <w:num w:numId="21">
    <w:abstractNumId w:val="79"/>
  </w:num>
  <w:num w:numId="22">
    <w:abstractNumId w:val="62"/>
  </w:num>
  <w:num w:numId="23">
    <w:abstractNumId w:val="82"/>
  </w:num>
  <w:num w:numId="24">
    <w:abstractNumId w:val="4"/>
  </w:num>
  <w:num w:numId="25">
    <w:abstractNumId w:val="71"/>
  </w:num>
  <w:num w:numId="26">
    <w:abstractNumId w:val="94"/>
  </w:num>
  <w:num w:numId="27">
    <w:abstractNumId w:val="20"/>
  </w:num>
  <w:num w:numId="28">
    <w:abstractNumId w:val="43"/>
  </w:num>
  <w:num w:numId="29">
    <w:abstractNumId w:val="57"/>
  </w:num>
  <w:num w:numId="30">
    <w:abstractNumId w:val="73"/>
  </w:num>
  <w:num w:numId="31">
    <w:abstractNumId w:val="89"/>
  </w:num>
  <w:num w:numId="32">
    <w:abstractNumId w:val="70"/>
  </w:num>
  <w:num w:numId="33">
    <w:abstractNumId w:val="7"/>
  </w:num>
  <w:num w:numId="34">
    <w:abstractNumId w:val="29"/>
  </w:num>
  <w:num w:numId="35">
    <w:abstractNumId w:val="92"/>
  </w:num>
  <w:num w:numId="36">
    <w:abstractNumId w:val="81"/>
  </w:num>
  <w:num w:numId="37">
    <w:abstractNumId w:val="49"/>
  </w:num>
  <w:num w:numId="38">
    <w:abstractNumId w:val="78"/>
  </w:num>
  <w:num w:numId="39">
    <w:abstractNumId w:val="46"/>
  </w:num>
  <w:num w:numId="40">
    <w:abstractNumId w:val="45"/>
  </w:num>
  <w:num w:numId="41">
    <w:abstractNumId w:val="23"/>
  </w:num>
  <w:num w:numId="42">
    <w:abstractNumId w:val="76"/>
  </w:num>
  <w:num w:numId="43">
    <w:abstractNumId w:val="40"/>
  </w:num>
  <w:num w:numId="44">
    <w:abstractNumId w:val="74"/>
  </w:num>
  <w:num w:numId="45">
    <w:abstractNumId w:val="8"/>
  </w:num>
  <w:num w:numId="46">
    <w:abstractNumId w:val="10"/>
  </w:num>
  <w:num w:numId="47">
    <w:abstractNumId w:val="101"/>
  </w:num>
  <w:num w:numId="48">
    <w:abstractNumId w:val="84"/>
  </w:num>
  <w:num w:numId="49">
    <w:abstractNumId w:val="80"/>
  </w:num>
  <w:num w:numId="50">
    <w:abstractNumId w:val="34"/>
  </w:num>
  <w:num w:numId="51">
    <w:abstractNumId w:val="28"/>
  </w:num>
  <w:num w:numId="52">
    <w:abstractNumId w:val="0"/>
  </w:num>
  <w:num w:numId="53">
    <w:abstractNumId w:val="2"/>
    <w:lvlOverride w:ilvl="0">
      <w:startOverride w:val="5"/>
    </w:lvlOverride>
    <w:lvlOverride w:ilvl="1">
      <w:startOverride w:val="2"/>
    </w:lvlOverride>
  </w:num>
  <w:num w:numId="54">
    <w:abstractNumId w:val="100"/>
  </w:num>
  <w:num w:numId="55">
    <w:abstractNumId w:val="15"/>
  </w:num>
  <w:num w:numId="56">
    <w:abstractNumId w:val="102"/>
  </w:num>
  <w:num w:numId="57">
    <w:abstractNumId w:val="83"/>
  </w:num>
  <w:num w:numId="58">
    <w:abstractNumId w:val="91"/>
  </w:num>
  <w:num w:numId="59">
    <w:abstractNumId w:val="48"/>
  </w:num>
  <w:num w:numId="60">
    <w:abstractNumId w:val="58"/>
  </w:num>
  <w:num w:numId="61">
    <w:abstractNumId w:val="96"/>
  </w:num>
  <w:num w:numId="62">
    <w:abstractNumId w:val="21"/>
  </w:num>
  <w:num w:numId="63">
    <w:abstractNumId w:val="54"/>
  </w:num>
  <w:num w:numId="64">
    <w:abstractNumId w:val="26"/>
  </w:num>
  <w:num w:numId="65">
    <w:abstractNumId w:val="36"/>
  </w:num>
  <w:num w:numId="66">
    <w:abstractNumId w:val="99"/>
  </w:num>
  <w:num w:numId="67">
    <w:abstractNumId w:val="13"/>
  </w:num>
  <w:num w:numId="68">
    <w:abstractNumId w:val="12"/>
  </w:num>
  <w:num w:numId="69">
    <w:abstractNumId w:val="60"/>
  </w:num>
  <w:num w:numId="70">
    <w:abstractNumId w:val="52"/>
  </w:num>
  <w:num w:numId="71">
    <w:abstractNumId w:val="85"/>
  </w:num>
  <w:num w:numId="72">
    <w:abstractNumId w:val="72"/>
  </w:num>
  <w:num w:numId="73">
    <w:abstractNumId w:val="19"/>
  </w:num>
  <w:num w:numId="74">
    <w:abstractNumId w:val="69"/>
  </w:num>
  <w:num w:numId="75">
    <w:abstractNumId w:val="87"/>
  </w:num>
  <w:num w:numId="76">
    <w:abstractNumId w:val="3"/>
  </w:num>
  <w:num w:numId="77">
    <w:abstractNumId w:val="25"/>
  </w:num>
  <w:num w:numId="78">
    <w:abstractNumId w:val="51"/>
  </w:num>
  <w:num w:numId="79">
    <w:abstractNumId w:val="98"/>
  </w:num>
  <w:num w:numId="80">
    <w:abstractNumId w:val="64"/>
  </w:num>
  <w:num w:numId="81">
    <w:abstractNumId w:val="47"/>
  </w:num>
  <w:num w:numId="82">
    <w:abstractNumId w:val="77"/>
  </w:num>
  <w:num w:numId="83">
    <w:abstractNumId w:val="68"/>
  </w:num>
  <w:num w:numId="84">
    <w:abstractNumId w:val="31"/>
  </w:num>
  <w:num w:numId="85">
    <w:abstractNumId w:val="6"/>
  </w:num>
  <w:num w:numId="86">
    <w:abstractNumId w:val="9"/>
  </w:num>
  <w:num w:numId="87">
    <w:abstractNumId w:val="55"/>
  </w:num>
  <w:num w:numId="88">
    <w:abstractNumId w:val="18"/>
  </w:num>
  <w:num w:numId="89">
    <w:abstractNumId w:val="42"/>
  </w:num>
  <w:num w:numId="90">
    <w:abstractNumId w:val="39"/>
  </w:num>
  <w:num w:numId="91">
    <w:abstractNumId w:val="22"/>
  </w:num>
  <w:num w:numId="92">
    <w:abstractNumId w:val="41"/>
  </w:num>
  <w:num w:numId="93">
    <w:abstractNumId w:val="37"/>
  </w:num>
  <w:num w:numId="94">
    <w:abstractNumId w:val="32"/>
  </w:num>
  <w:num w:numId="95">
    <w:abstractNumId w:val="33"/>
  </w:num>
  <w:num w:numId="96">
    <w:abstractNumId w:val="30"/>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num>
  <w:num w:numId="99">
    <w:abstractNumId w:val="38"/>
  </w:num>
  <w:num w:numId="100">
    <w:abstractNumId w:val="53"/>
  </w:num>
  <w:num w:numId="101">
    <w:abstractNumId w:val="90"/>
  </w:num>
  <w:num w:numId="102">
    <w:abstractNumId w:val="59"/>
  </w:num>
  <w:num w:numId="103">
    <w:abstractNumId w:val="5"/>
  </w:num>
  <w:num w:numId="104">
    <w:abstractNumId w:val="88"/>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mirrorMargins/>
  <w:proofState w:spelling="clean" w:grammar="clean"/>
  <w:stylePaneFormatFilter w:val="1028"/>
  <w:documentProtection w:edit="forms" w:enforcement="0"/>
  <w:defaultTabStop w:val="708"/>
  <w:autoHyphenation/>
  <w:hyphenationZone w:val="425"/>
  <w:evenAndOddHeaders/>
  <w:characterSpacingControl w:val="doNotCompress"/>
  <w:hdrShapeDefaults>
    <o:shapedefaults v:ext="edit" spidmax="29697"/>
  </w:hdrShapeDefaults>
  <w:footnotePr>
    <w:footnote w:id="-1"/>
    <w:footnote w:id="0"/>
  </w:footnotePr>
  <w:endnotePr>
    <w:endnote w:id="-1"/>
    <w:endnote w:id="0"/>
  </w:endnotePr>
  <w:compat/>
  <w:rsids>
    <w:rsidRoot w:val="00F65EE6"/>
    <w:rsid w:val="0000763F"/>
    <w:rsid w:val="00021BF3"/>
    <w:rsid w:val="0002341A"/>
    <w:rsid w:val="00024132"/>
    <w:rsid w:val="00032C9D"/>
    <w:rsid w:val="000377C0"/>
    <w:rsid w:val="0004575C"/>
    <w:rsid w:val="00047A4F"/>
    <w:rsid w:val="00056397"/>
    <w:rsid w:val="00057B6D"/>
    <w:rsid w:val="00061344"/>
    <w:rsid w:val="00061A01"/>
    <w:rsid w:val="00065443"/>
    <w:rsid w:val="000726A1"/>
    <w:rsid w:val="00072948"/>
    <w:rsid w:val="00077C2B"/>
    <w:rsid w:val="00082747"/>
    <w:rsid w:val="00085FFF"/>
    <w:rsid w:val="000920CD"/>
    <w:rsid w:val="00092F66"/>
    <w:rsid w:val="00095144"/>
    <w:rsid w:val="00095CA1"/>
    <w:rsid w:val="000A0376"/>
    <w:rsid w:val="000A4FDC"/>
    <w:rsid w:val="000B7DED"/>
    <w:rsid w:val="000C0AEC"/>
    <w:rsid w:val="000C6359"/>
    <w:rsid w:val="000D4534"/>
    <w:rsid w:val="000E408B"/>
    <w:rsid w:val="000F3A0E"/>
    <w:rsid w:val="000F3E25"/>
    <w:rsid w:val="00106112"/>
    <w:rsid w:val="00106135"/>
    <w:rsid w:val="00111B97"/>
    <w:rsid w:val="00112496"/>
    <w:rsid w:val="001132BC"/>
    <w:rsid w:val="0011745D"/>
    <w:rsid w:val="00117A2F"/>
    <w:rsid w:val="001252BD"/>
    <w:rsid w:val="00141366"/>
    <w:rsid w:val="00143091"/>
    <w:rsid w:val="00144D19"/>
    <w:rsid w:val="00145117"/>
    <w:rsid w:val="00150F58"/>
    <w:rsid w:val="001531DD"/>
    <w:rsid w:val="00174C18"/>
    <w:rsid w:val="00174D53"/>
    <w:rsid w:val="00197B36"/>
    <w:rsid w:val="001A18A3"/>
    <w:rsid w:val="001A1FE5"/>
    <w:rsid w:val="001A3D60"/>
    <w:rsid w:val="001B16A5"/>
    <w:rsid w:val="001B6225"/>
    <w:rsid w:val="001C2D47"/>
    <w:rsid w:val="001C73BA"/>
    <w:rsid w:val="001C7FD6"/>
    <w:rsid w:val="001D0D97"/>
    <w:rsid w:val="001E258F"/>
    <w:rsid w:val="001E2B7F"/>
    <w:rsid w:val="001E4545"/>
    <w:rsid w:val="001E4AB8"/>
    <w:rsid w:val="001E5698"/>
    <w:rsid w:val="001F38B3"/>
    <w:rsid w:val="001F6C64"/>
    <w:rsid w:val="002041B7"/>
    <w:rsid w:val="00204636"/>
    <w:rsid w:val="00207C77"/>
    <w:rsid w:val="0021176E"/>
    <w:rsid w:val="00211F29"/>
    <w:rsid w:val="0024438F"/>
    <w:rsid w:val="00253DF7"/>
    <w:rsid w:val="0025503E"/>
    <w:rsid w:val="00256740"/>
    <w:rsid w:val="00260C30"/>
    <w:rsid w:val="00261B86"/>
    <w:rsid w:val="00262122"/>
    <w:rsid w:val="0027156A"/>
    <w:rsid w:val="00273C7E"/>
    <w:rsid w:val="00280F3E"/>
    <w:rsid w:val="00281DD9"/>
    <w:rsid w:val="0028460B"/>
    <w:rsid w:val="00284C58"/>
    <w:rsid w:val="002854DF"/>
    <w:rsid w:val="00290227"/>
    <w:rsid w:val="0029469F"/>
    <w:rsid w:val="002976F6"/>
    <w:rsid w:val="002A5F19"/>
    <w:rsid w:val="002A7304"/>
    <w:rsid w:val="002B6867"/>
    <w:rsid w:val="002B71D9"/>
    <w:rsid w:val="002C5E8D"/>
    <w:rsid w:val="002C6144"/>
    <w:rsid w:val="002D09E4"/>
    <w:rsid w:val="002D2D33"/>
    <w:rsid w:val="002D3F80"/>
    <w:rsid w:val="002D48AD"/>
    <w:rsid w:val="002D56AB"/>
    <w:rsid w:val="002D7A62"/>
    <w:rsid w:val="002E4033"/>
    <w:rsid w:val="002E4DE0"/>
    <w:rsid w:val="002E53E3"/>
    <w:rsid w:val="002F1F11"/>
    <w:rsid w:val="002F7864"/>
    <w:rsid w:val="0030392F"/>
    <w:rsid w:val="00305D26"/>
    <w:rsid w:val="00307024"/>
    <w:rsid w:val="00312EA0"/>
    <w:rsid w:val="003171A6"/>
    <w:rsid w:val="00320A5E"/>
    <w:rsid w:val="0032197E"/>
    <w:rsid w:val="0032298B"/>
    <w:rsid w:val="00324690"/>
    <w:rsid w:val="0032499A"/>
    <w:rsid w:val="003265A0"/>
    <w:rsid w:val="0033481A"/>
    <w:rsid w:val="00345C68"/>
    <w:rsid w:val="003479A6"/>
    <w:rsid w:val="003633BF"/>
    <w:rsid w:val="00363764"/>
    <w:rsid w:val="00375418"/>
    <w:rsid w:val="00376F3B"/>
    <w:rsid w:val="00377D6B"/>
    <w:rsid w:val="00380FFE"/>
    <w:rsid w:val="0038229E"/>
    <w:rsid w:val="003862EC"/>
    <w:rsid w:val="003875BB"/>
    <w:rsid w:val="003A2644"/>
    <w:rsid w:val="003A5154"/>
    <w:rsid w:val="003A5D90"/>
    <w:rsid w:val="003B3945"/>
    <w:rsid w:val="003C4D35"/>
    <w:rsid w:val="003C7FEE"/>
    <w:rsid w:val="003D0905"/>
    <w:rsid w:val="003D2134"/>
    <w:rsid w:val="003D250F"/>
    <w:rsid w:val="003D667E"/>
    <w:rsid w:val="003E25AA"/>
    <w:rsid w:val="003E3E94"/>
    <w:rsid w:val="003E59D4"/>
    <w:rsid w:val="003E65D8"/>
    <w:rsid w:val="003F65B2"/>
    <w:rsid w:val="00407651"/>
    <w:rsid w:val="00410F8D"/>
    <w:rsid w:val="00411D4D"/>
    <w:rsid w:val="0041362C"/>
    <w:rsid w:val="00421CC0"/>
    <w:rsid w:val="00434323"/>
    <w:rsid w:val="00435E4D"/>
    <w:rsid w:val="00441FA8"/>
    <w:rsid w:val="0044235E"/>
    <w:rsid w:val="0044632C"/>
    <w:rsid w:val="0045304A"/>
    <w:rsid w:val="00456B2E"/>
    <w:rsid w:val="00457099"/>
    <w:rsid w:val="00457C73"/>
    <w:rsid w:val="00463374"/>
    <w:rsid w:val="004668EB"/>
    <w:rsid w:val="0047004F"/>
    <w:rsid w:val="00471EF7"/>
    <w:rsid w:val="00473200"/>
    <w:rsid w:val="00475AB8"/>
    <w:rsid w:val="004822B0"/>
    <w:rsid w:val="00485D85"/>
    <w:rsid w:val="00486415"/>
    <w:rsid w:val="004942C1"/>
    <w:rsid w:val="0049549D"/>
    <w:rsid w:val="004970D6"/>
    <w:rsid w:val="004A3356"/>
    <w:rsid w:val="004A407D"/>
    <w:rsid w:val="004A535F"/>
    <w:rsid w:val="004A565F"/>
    <w:rsid w:val="004A5A84"/>
    <w:rsid w:val="004A6CC6"/>
    <w:rsid w:val="004B005B"/>
    <w:rsid w:val="004B079D"/>
    <w:rsid w:val="004B600F"/>
    <w:rsid w:val="004B7409"/>
    <w:rsid w:val="004B7789"/>
    <w:rsid w:val="004C14E4"/>
    <w:rsid w:val="004D0D56"/>
    <w:rsid w:val="004D0D67"/>
    <w:rsid w:val="004E2697"/>
    <w:rsid w:val="004E37C1"/>
    <w:rsid w:val="004E42CE"/>
    <w:rsid w:val="004E6978"/>
    <w:rsid w:val="004E6B22"/>
    <w:rsid w:val="00502525"/>
    <w:rsid w:val="00512184"/>
    <w:rsid w:val="005122E6"/>
    <w:rsid w:val="0052225D"/>
    <w:rsid w:val="005237C1"/>
    <w:rsid w:val="00532BF4"/>
    <w:rsid w:val="00532CD0"/>
    <w:rsid w:val="00536F71"/>
    <w:rsid w:val="00541A5F"/>
    <w:rsid w:val="005439F8"/>
    <w:rsid w:val="005442E4"/>
    <w:rsid w:val="00554453"/>
    <w:rsid w:val="00556F2B"/>
    <w:rsid w:val="00560D56"/>
    <w:rsid w:val="00563017"/>
    <w:rsid w:val="005633CC"/>
    <w:rsid w:val="00566B72"/>
    <w:rsid w:val="00570DAC"/>
    <w:rsid w:val="00570EAB"/>
    <w:rsid w:val="00572E8B"/>
    <w:rsid w:val="00576254"/>
    <w:rsid w:val="00584B36"/>
    <w:rsid w:val="00587677"/>
    <w:rsid w:val="005A3544"/>
    <w:rsid w:val="005B5F3E"/>
    <w:rsid w:val="005B6A7A"/>
    <w:rsid w:val="005C0D6E"/>
    <w:rsid w:val="005C29EA"/>
    <w:rsid w:val="005C3325"/>
    <w:rsid w:val="005D2A06"/>
    <w:rsid w:val="005D2D33"/>
    <w:rsid w:val="005D56E6"/>
    <w:rsid w:val="005D7101"/>
    <w:rsid w:val="005E2341"/>
    <w:rsid w:val="005E35B4"/>
    <w:rsid w:val="005E6400"/>
    <w:rsid w:val="005E6570"/>
    <w:rsid w:val="005E6843"/>
    <w:rsid w:val="005F6743"/>
    <w:rsid w:val="00601159"/>
    <w:rsid w:val="00603CB1"/>
    <w:rsid w:val="0060768D"/>
    <w:rsid w:val="00611DAA"/>
    <w:rsid w:val="006200F1"/>
    <w:rsid w:val="00631A0C"/>
    <w:rsid w:val="0063253B"/>
    <w:rsid w:val="0063521C"/>
    <w:rsid w:val="0063623F"/>
    <w:rsid w:val="00664094"/>
    <w:rsid w:val="0067784C"/>
    <w:rsid w:val="006824D6"/>
    <w:rsid w:val="006922C0"/>
    <w:rsid w:val="0069383F"/>
    <w:rsid w:val="00697ECD"/>
    <w:rsid w:val="006A021A"/>
    <w:rsid w:val="006A06AB"/>
    <w:rsid w:val="006A2147"/>
    <w:rsid w:val="006A24C8"/>
    <w:rsid w:val="006A27D7"/>
    <w:rsid w:val="006A3257"/>
    <w:rsid w:val="006A4C4F"/>
    <w:rsid w:val="006A6BF5"/>
    <w:rsid w:val="006B287D"/>
    <w:rsid w:val="006B4028"/>
    <w:rsid w:val="006B42CB"/>
    <w:rsid w:val="006B49DE"/>
    <w:rsid w:val="006C08EE"/>
    <w:rsid w:val="006C5EDF"/>
    <w:rsid w:val="006C6AD0"/>
    <w:rsid w:val="006C7E5D"/>
    <w:rsid w:val="006D228C"/>
    <w:rsid w:val="006D5C9B"/>
    <w:rsid w:val="006D7FE1"/>
    <w:rsid w:val="006E0662"/>
    <w:rsid w:val="006E10E2"/>
    <w:rsid w:val="006E4AD8"/>
    <w:rsid w:val="006F3502"/>
    <w:rsid w:val="006F61E0"/>
    <w:rsid w:val="00702DEB"/>
    <w:rsid w:val="00702E91"/>
    <w:rsid w:val="00711960"/>
    <w:rsid w:val="00713A55"/>
    <w:rsid w:val="00713A5B"/>
    <w:rsid w:val="00717801"/>
    <w:rsid w:val="00721EDD"/>
    <w:rsid w:val="00723F05"/>
    <w:rsid w:val="0072594D"/>
    <w:rsid w:val="007303EE"/>
    <w:rsid w:val="0073487F"/>
    <w:rsid w:val="00734A12"/>
    <w:rsid w:val="00746032"/>
    <w:rsid w:val="0074673B"/>
    <w:rsid w:val="007473FF"/>
    <w:rsid w:val="00753985"/>
    <w:rsid w:val="0077075B"/>
    <w:rsid w:val="00772945"/>
    <w:rsid w:val="00776808"/>
    <w:rsid w:val="00777F5E"/>
    <w:rsid w:val="00780CA9"/>
    <w:rsid w:val="00782477"/>
    <w:rsid w:val="00783107"/>
    <w:rsid w:val="00786932"/>
    <w:rsid w:val="00787BFA"/>
    <w:rsid w:val="00792820"/>
    <w:rsid w:val="0079549A"/>
    <w:rsid w:val="007A449D"/>
    <w:rsid w:val="007A5CA9"/>
    <w:rsid w:val="007B4D8C"/>
    <w:rsid w:val="007B6A71"/>
    <w:rsid w:val="007B71BC"/>
    <w:rsid w:val="007C3FF7"/>
    <w:rsid w:val="007C4F1C"/>
    <w:rsid w:val="007C5AE8"/>
    <w:rsid w:val="007C7BE5"/>
    <w:rsid w:val="007D340A"/>
    <w:rsid w:val="007E01F7"/>
    <w:rsid w:val="007E1665"/>
    <w:rsid w:val="007E6EAF"/>
    <w:rsid w:val="007E7C0A"/>
    <w:rsid w:val="00810CD1"/>
    <w:rsid w:val="008151C8"/>
    <w:rsid w:val="0081593F"/>
    <w:rsid w:val="00816F6C"/>
    <w:rsid w:val="00817C21"/>
    <w:rsid w:val="008217A3"/>
    <w:rsid w:val="00821A76"/>
    <w:rsid w:val="00831665"/>
    <w:rsid w:val="008324CF"/>
    <w:rsid w:val="00837F9C"/>
    <w:rsid w:val="008402EB"/>
    <w:rsid w:val="00840482"/>
    <w:rsid w:val="008408F8"/>
    <w:rsid w:val="0084578E"/>
    <w:rsid w:val="00852FAC"/>
    <w:rsid w:val="00856E96"/>
    <w:rsid w:val="00860D20"/>
    <w:rsid w:val="00862485"/>
    <w:rsid w:val="008636F6"/>
    <w:rsid w:val="00865BE6"/>
    <w:rsid w:val="00865DEC"/>
    <w:rsid w:val="008673C2"/>
    <w:rsid w:val="00867B45"/>
    <w:rsid w:val="008804A4"/>
    <w:rsid w:val="008844ED"/>
    <w:rsid w:val="00885506"/>
    <w:rsid w:val="008900DB"/>
    <w:rsid w:val="00892691"/>
    <w:rsid w:val="008A0D1B"/>
    <w:rsid w:val="008A25AC"/>
    <w:rsid w:val="008B059D"/>
    <w:rsid w:val="008B7B33"/>
    <w:rsid w:val="008B7CEF"/>
    <w:rsid w:val="008C36F8"/>
    <w:rsid w:val="008C43D1"/>
    <w:rsid w:val="008C6708"/>
    <w:rsid w:val="008D281C"/>
    <w:rsid w:val="008D302D"/>
    <w:rsid w:val="008D34EA"/>
    <w:rsid w:val="008D46C2"/>
    <w:rsid w:val="008E53FE"/>
    <w:rsid w:val="008E6EBB"/>
    <w:rsid w:val="008E6ED4"/>
    <w:rsid w:val="008E7EA5"/>
    <w:rsid w:val="008F495F"/>
    <w:rsid w:val="00900308"/>
    <w:rsid w:val="009011E0"/>
    <w:rsid w:val="00902F6A"/>
    <w:rsid w:val="00906752"/>
    <w:rsid w:val="00911134"/>
    <w:rsid w:val="009137F2"/>
    <w:rsid w:val="00924D71"/>
    <w:rsid w:val="00926F02"/>
    <w:rsid w:val="009336AD"/>
    <w:rsid w:val="00937BF9"/>
    <w:rsid w:val="00942A42"/>
    <w:rsid w:val="009440A2"/>
    <w:rsid w:val="00947452"/>
    <w:rsid w:val="00951C86"/>
    <w:rsid w:val="00952EB4"/>
    <w:rsid w:val="00953D60"/>
    <w:rsid w:val="00955756"/>
    <w:rsid w:val="00960C60"/>
    <w:rsid w:val="0096322D"/>
    <w:rsid w:val="00964AB4"/>
    <w:rsid w:val="00965E49"/>
    <w:rsid w:val="00970CE9"/>
    <w:rsid w:val="00970D02"/>
    <w:rsid w:val="009714C0"/>
    <w:rsid w:val="009745D2"/>
    <w:rsid w:val="00975F10"/>
    <w:rsid w:val="00977051"/>
    <w:rsid w:val="00981289"/>
    <w:rsid w:val="009829D6"/>
    <w:rsid w:val="0099231C"/>
    <w:rsid w:val="009A5122"/>
    <w:rsid w:val="009A543E"/>
    <w:rsid w:val="009A5CEE"/>
    <w:rsid w:val="009A7142"/>
    <w:rsid w:val="009A7E7F"/>
    <w:rsid w:val="009B2FE1"/>
    <w:rsid w:val="009B49D2"/>
    <w:rsid w:val="009B71FA"/>
    <w:rsid w:val="009D51B7"/>
    <w:rsid w:val="009D61CC"/>
    <w:rsid w:val="009D6BCE"/>
    <w:rsid w:val="009E055B"/>
    <w:rsid w:val="009E48C1"/>
    <w:rsid w:val="009E52B5"/>
    <w:rsid w:val="009F02CE"/>
    <w:rsid w:val="009F1E08"/>
    <w:rsid w:val="00A01784"/>
    <w:rsid w:val="00A13F7C"/>
    <w:rsid w:val="00A15DB6"/>
    <w:rsid w:val="00A317AF"/>
    <w:rsid w:val="00A46F06"/>
    <w:rsid w:val="00A50070"/>
    <w:rsid w:val="00A52707"/>
    <w:rsid w:val="00A60EE6"/>
    <w:rsid w:val="00A61994"/>
    <w:rsid w:val="00A61DCD"/>
    <w:rsid w:val="00A63833"/>
    <w:rsid w:val="00A64A80"/>
    <w:rsid w:val="00A66262"/>
    <w:rsid w:val="00A71795"/>
    <w:rsid w:val="00A74971"/>
    <w:rsid w:val="00A764BB"/>
    <w:rsid w:val="00A803C2"/>
    <w:rsid w:val="00A82C3B"/>
    <w:rsid w:val="00A909E9"/>
    <w:rsid w:val="00A940DE"/>
    <w:rsid w:val="00A946CA"/>
    <w:rsid w:val="00AB53D1"/>
    <w:rsid w:val="00AB57A5"/>
    <w:rsid w:val="00AC1475"/>
    <w:rsid w:val="00AC1E06"/>
    <w:rsid w:val="00AC2075"/>
    <w:rsid w:val="00AC2EC7"/>
    <w:rsid w:val="00AC6EEF"/>
    <w:rsid w:val="00AD1E20"/>
    <w:rsid w:val="00AD3D6E"/>
    <w:rsid w:val="00AE5A22"/>
    <w:rsid w:val="00AE77E3"/>
    <w:rsid w:val="00AF3893"/>
    <w:rsid w:val="00AF60B3"/>
    <w:rsid w:val="00B02321"/>
    <w:rsid w:val="00B0250E"/>
    <w:rsid w:val="00B03539"/>
    <w:rsid w:val="00B049B6"/>
    <w:rsid w:val="00B06512"/>
    <w:rsid w:val="00B06F67"/>
    <w:rsid w:val="00B07B50"/>
    <w:rsid w:val="00B103A9"/>
    <w:rsid w:val="00B11049"/>
    <w:rsid w:val="00B112D3"/>
    <w:rsid w:val="00B14067"/>
    <w:rsid w:val="00B17F3A"/>
    <w:rsid w:val="00B21019"/>
    <w:rsid w:val="00B25EE8"/>
    <w:rsid w:val="00B30FB8"/>
    <w:rsid w:val="00B32E8A"/>
    <w:rsid w:val="00B359F1"/>
    <w:rsid w:val="00B37E40"/>
    <w:rsid w:val="00B44280"/>
    <w:rsid w:val="00B53452"/>
    <w:rsid w:val="00B56863"/>
    <w:rsid w:val="00B60DC8"/>
    <w:rsid w:val="00B67555"/>
    <w:rsid w:val="00B67FC7"/>
    <w:rsid w:val="00B73B55"/>
    <w:rsid w:val="00B76054"/>
    <w:rsid w:val="00B825C5"/>
    <w:rsid w:val="00B853AF"/>
    <w:rsid w:val="00B91D1F"/>
    <w:rsid w:val="00B96873"/>
    <w:rsid w:val="00BA4C9E"/>
    <w:rsid w:val="00BA5116"/>
    <w:rsid w:val="00BA66EE"/>
    <w:rsid w:val="00BA7197"/>
    <w:rsid w:val="00BB666F"/>
    <w:rsid w:val="00BC08A4"/>
    <w:rsid w:val="00BC6C21"/>
    <w:rsid w:val="00BD4269"/>
    <w:rsid w:val="00BD5267"/>
    <w:rsid w:val="00BE6A68"/>
    <w:rsid w:val="00BF183E"/>
    <w:rsid w:val="00BF1909"/>
    <w:rsid w:val="00BF697F"/>
    <w:rsid w:val="00C07D62"/>
    <w:rsid w:val="00C10C2E"/>
    <w:rsid w:val="00C2242A"/>
    <w:rsid w:val="00C244DE"/>
    <w:rsid w:val="00C3046C"/>
    <w:rsid w:val="00C37391"/>
    <w:rsid w:val="00C42D16"/>
    <w:rsid w:val="00C503CD"/>
    <w:rsid w:val="00C547EF"/>
    <w:rsid w:val="00C666D2"/>
    <w:rsid w:val="00C66BA9"/>
    <w:rsid w:val="00C748EB"/>
    <w:rsid w:val="00C826EC"/>
    <w:rsid w:val="00C849B0"/>
    <w:rsid w:val="00C8561B"/>
    <w:rsid w:val="00C87D9B"/>
    <w:rsid w:val="00C94C17"/>
    <w:rsid w:val="00CA3AE6"/>
    <w:rsid w:val="00CA7308"/>
    <w:rsid w:val="00CC3B3A"/>
    <w:rsid w:val="00CC6142"/>
    <w:rsid w:val="00CC7FFB"/>
    <w:rsid w:val="00CE30AD"/>
    <w:rsid w:val="00CE726A"/>
    <w:rsid w:val="00CF3DE1"/>
    <w:rsid w:val="00CF52AB"/>
    <w:rsid w:val="00D027BC"/>
    <w:rsid w:val="00D13959"/>
    <w:rsid w:val="00D15B94"/>
    <w:rsid w:val="00D20D94"/>
    <w:rsid w:val="00D254E3"/>
    <w:rsid w:val="00D266B4"/>
    <w:rsid w:val="00D31C96"/>
    <w:rsid w:val="00D46101"/>
    <w:rsid w:val="00D52B8D"/>
    <w:rsid w:val="00D767FA"/>
    <w:rsid w:val="00D77C97"/>
    <w:rsid w:val="00D830FF"/>
    <w:rsid w:val="00D96223"/>
    <w:rsid w:val="00DA00BD"/>
    <w:rsid w:val="00DA09D4"/>
    <w:rsid w:val="00DA3206"/>
    <w:rsid w:val="00DB46A9"/>
    <w:rsid w:val="00DB68F2"/>
    <w:rsid w:val="00DC7A2E"/>
    <w:rsid w:val="00DD0FDA"/>
    <w:rsid w:val="00DE1746"/>
    <w:rsid w:val="00DE59BE"/>
    <w:rsid w:val="00DE6E5F"/>
    <w:rsid w:val="00DF29C3"/>
    <w:rsid w:val="00DF7570"/>
    <w:rsid w:val="00E01C82"/>
    <w:rsid w:val="00E06227"/>
    <w:rsid w:val="00E128FB"/>
    <w:rsid w:val="00E13960"/>
    <w:rsid w:val="00E17FAA"/>
    <w:rsid w:val="00E339DB"/>
    <w:rsid w:val="00E3558F"/>
    <w:rsid w:val="00E3655F"/>
    <w:rsid w:val="00E37845"/>
    <w:rsid w:val="00E37D4F"/>
    <w:rsid w:val="00E4131E"/>
    <w:rsid w:val="00E44474"/>
    <w:rsid w:val="00E50585"/>
    <w:rsid w:val="00E50A2A"/>
    <w:rsid w:val="00E51476"/>
    <w:rsid w:val="00E5193F"/>
    <w:rsid w:val="00E51DA9"/>
    <w:rsid w:val="00E530CE"/>
    <w:rsid w:val="00E543E6"/>
    <w:rsid w:val="00E61052"/>
    <w:rsid w:val="00E6125C"/>
    <w:rsid w:val="00E619EB"/>
    <w:rsid w:val="00E62CE7"/>
    <w:rsid w:val="00E669BE"/>
    <w:rsid w:val="00E67EF6"/>
    <w:rsid w:val="00E70667"/>
    <w:rsid w:val="00E73FD9"/>
    <w:rsid w:val="00E80D9E"/>
    <w:rsid w:val="00E81AEA"/>
    <w:rsid w:val="00E82092"/>
    <w:rsid w:val="00E852A1"/>
    <w:rsid w:val="00E87A33"/>
    <w:rsid w:val="00E902B5"/>
    <w:rsid w:val="00E90940"/>
    <w:rsid w:val="00E93664"/>
    <w:rsid w:val="00E95668"/>
    <w:rsid w:val="00E9679B"/>
    <w:rsid w:val="00E975D2"/>
    <w:rsid w:val="00EA00A6"/>
    <w:rsid w:val="00EA1C0F"/>
    <w:rsid w:val="00EA7DB5"/>
    <w:rsid w:val="00EB00AC"/>
    <w:rsid w:val="00EB0A73"/>
    <w:rsid w:val="00EB0E7B"/>
    <w:rsid w:val="00EC0A58"/>
    <w:rsid w:val="00EC0C5C"/>
    <w:rsid w:val="00EC7274"/>
    <w:rsid w:val="00EC7A03"/>
    <w:rsid w:val="00ED00B2"/>
    <w:rsid w:val="00ED5600"/>
    <w:rsid w:val="00ED7071"/>
    <w:rsid w:val="00EE0B52"/>
    <w:rsid w:val="00EE2CCF"/>
    <w:rsid w:val="00EE65ED"/>
    <w:rsid w:val="00EF1697"/>
    <w:rsid w:val="00EF1CA2"/>
    <w:rsid w:val="00EF2FFB"/>
    <w:rsid w:val="00EF3C9E"/>
    <w:rsid w:val="00EF407E"/>
    <w:rsid w:val="00EF4500"/>
    <w:rsid w:val="00EF689E"/>
    <w:rsid w:val="00F005C9"/>
    <w:rsid w:val="00F01639"/>
    <w:rsid w:val="00F02640"/>
    <w:rsid w:val="00F05115"/>
    <w:rsid w:val="00F06395"/>
    <w:rsid w:val="00F179EE"/>
    <w:rsid w:val="00F20786"/>
    <w:rsid w:val="00F342FA"/>
    <w:rsid w:val="00F35AFE"/>
    <w:rsid w:val="00F36B15"/>
    <w:rsid w:val="00F40AD9"/>
    <w:rsid w:val="00F41D83"/>
    <w:rsid w:val="00F4209E"/>
    <w:rsid w:val="00F42B40"/>
    <w:rsid w:val="00F46ED8"/>
    <w:rsid w:val="00F47233"/>
    <w:rsid w:val="00F53D68"/>
    <w:rsid w:val="00F61EE6"/>
    <w:rsid w:val="00F65EE6"/>
    <w:rsid w:val="00F703B2"/>
    <w:rsid w:val="00F72330"/>
    <w:rsid w:val="00F7438C"/>
    <w:rsid w:val="00F83696"/>
    <w:rsid w:val="00F83D92"/>
    <w:rsid w:val="00F86509"/>
    <w:rsid w:val="00F949B2"/>
    <w:rsid w:val="00F96D1E"/>
    <w:rsid w:val="00F975CC"/>
    <w:rsid w:val="00FA06F1"/>
    <w:rsid w:val="00FB2382"/>
    <w:rsid w:val="00FB2D0B"/>
    <w:rsid w:val="00FC00F3"/>
    <w:rsid w:val="00FC208A"/>
    <w:rsid w:val="00FC7076"/>
    <w:rsid w:val="00FE47A0"/>
    <w:rsid w:val="00FE4BBC"/>
    <w:rsid w:val="00FF089C"/>
    <w:rsid w:val="00FF0A1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7"/>
    <o:shapelayout v:ext="edit">
      <o:idmap v:ext="edit" data="1"/>
      <o:rules v:ext="edit">
        <o:r id="V:Rule1" type="callout" idref="#AutoShape 7"/>
        <o:r id="V:Rule2" type="callout" idref="#AutoShape 8"/>
        <o:r id="V:Rule3" type="callout" idref="#AutoShape 9"/>
        <o:r id="V:Rule4" type="callout" idref="#AutoShape 10"/>
        <o:r id="V:Rule5" type="callout" idref="#Obdélníkový popisek 56"/>
        <o:r id="V:Rule6" type="callout" idref="#Zaoblený obdélníkový popisek 117"/>
        <o:r id="V:Rule7" type="callout" idref="#Zaoblený obdélníkový popisek 116"/>
        <o:r id="V:Rule8" type="callout" idref="#Zaoblený obdélníkový popisek 106"/>
        <o:r id="V:Rule9" type="callout" idref="#Zaoblený obdélníkový popisek 105"/>
        <o:r id="V:Rule10" type="callout" idref="#AutoShape 96"/>
        <o:r id="V:Rule11" type="callout" idref="#AutoShape 97"/>
        <o:r id="V:Rule12" type="callout" idref="#AutoShape 162"/>
        <o:r id="V:Rule16" type="callout" idref="#Obdélníkový popisek 310"/>
        <o:r id="V:Rule17" type="callout" idref="#Zaoblený obdélníkový popisek 309"/>
        <o:r id="V:Rule18" type="callout" idref="#Zaoblený obdélníkový popisek 308"/>
        <o:r id="V:Rule19" type="callout" idref="#AutoShape 199"/>
        <o:r id="V:Rule20" type="callout" idref="#AutoShape 200"/>
        <o:r id="V:Rule21" type="callout" idref="#AutoShape 204"/>
        <o:r id="V:Rule22" type="callout" idref="#AutoShape 205"/>
        <o:r id="V:Rule23" type="callout" idref="#Zaoblený obdélníkový popisek 272"/>
        <o:r id="V:Rule24" type="callout" idref="#AutoShape 292"/>
        <o:r id="V:Rule25" type="callout" idref="#Obdélníkový popisek 420"/>
        <o:r id="V:Rule26" type="callout" idref="#Obdélníkový popisek 419"/>
        <o:r id="V:Rule27" type="callout" idref="#Zaoblený obdélníkový popisek 417"/>
        <o:r id="V:Rule38" type="callout" idref="#Zaoblený obdélníkový popisek 449"/>
        <o:r id="V:Rule41" type="callout" idref="#Zaoblený obdélníkový popisek 446"/>
        <o:r id="V:Rule42" type="callout" idref="#Obdélníkový popisek 349"/>
        <o:r id="V:Rule43" type="callout" idref="#Obdélníkový popisek 348"/>
        <o:r id="V:Rule44" type="callout" idref="#Zaoblený obdélníkový popisek 347"/>
        <o:r id="V:Rule45" type="callout" idref="#Zaoblený obdélníkový popisek 345"/>
        <o:r id="V:Rule46" type="callout" idref="#Zaoblený obdélníkový popisek 344"/>
        <o:r id="V:Rule47" type="callout" idref="#Zaoblený obdélníkový popisek 343"/>
        <o:r id="V:Rule48" type="callout" idref="#Zaoblený obdélníkový popisek 342"/>
        <o:r id="V:Rule49" type="callout" idref="#Zaoblený obdélníkový popisek 333"/>
        <o:r id="V:Rule50" type="callout" idref="#Zaoblený obdélníkový popisek 332"/>
        <o:r id="V:Rule51" type="callout" idref="#Zaoblený obdélníkový popisek 331"/>
        <o:r id="V:Rule61" type="callout" idref="#AutoShape 743"/>
        <o:r id="V:Rule62" type="callout" idref="#AutoShape 744"/>
        <o:r id="V:Rule63" type="callout" idref="#AutoShape 745"/>
        <o:r id="V:Rule64" type="callout" idref="#AutoShape 746"/>
        <o:r id="V:Rule65" type="callout" idref="#AutoShape 758"/>
        <o:r id="V:Rule66" type="callout" idref="#AutoShape 759"/>
        <o:r id="V:Rule67" type="callout" idref="#AutoShape 760"/>
        <o:r id="V:Rule68" type="callout" idref="#AutoShape 761"/>
        <o:r id="V:Rule69" type="callout" idref="#AutoShape 762"/>
        <o:r id="V:Rule70" type="callout" idref="#AutoShape 764"/>
        <o:r id="V:Rule71" type="callout" idref="#AutoShape 763"/>
        <o:r id="V:Rule72" type="callout" idref="#AutoShape 748"/>
        <o:r id="V:Rule73" type="callout" idref="#AutoShape 749"/>
        <o:r id="V:Rule74" type="callout" idref="#AutoShape 750"/>
        <o:r id="V:Rule75" type="callout" idref="#AutoShape 751"/>
        <o:r id="V:Rule76" type="callout" idref="#AutoShape 753"/>
        <o:r id="V:Rule77" type="callout" idref="#AutoShape 752"/>
        <o:r id="V:Rule78" type="callout" idref="#AutoShape 755"/>
        <o:r id="V:Rule79" type="callout" idref="#AutoShape 754"/>
        <o:r id="V:Rule80" type="callout" idref="#AutoShape 756"/>
        <o:r id="V:Rule81" type="callout" idref="#AutoShape 757"/>
        <o:r id="V:Rule82" type="callout" idref="#AutoShape 783"/>
        <o:r id="V:Rule83" type="callout" idref="#AutoShape 784"/>
        <o:r id="V:Rule84" type="callout" idref="#AutoShape 785"/>
        <o:r id="V:Rule85" type="callout" idref="#AutoShape 796"/>
        <o:r id="V:Rule86" type="callout" idref="#AutoShape 797"/>
        <o:r id="V:Rule87" type="callout" idref="#AutoShape 800"/>
        <o:r id="V:Rule88" type="callout" idref="#AutoShape 803"/>
        <o:r id="V:Rule89" type="callout" idref="#AutoShape 795"/>
        <o:r id="V:Rule90" type="callout" idref="#AutoShape 799"/>
        <o:r id="V:Rule91" type="callout" idref="#AutoShape 801"/>
        <o:r id="V:Rule92" type="callout" idref="#AutoShape 802"/>
        <o:r id="V:Rule93" type="callout" idref="#AutoShape 804"/>
        <o:r id="V:Rule94" type="callout" idref="#AutoShape 798"/>
        <o:r id="V:Rule95" type="callout" idref="#AutoShape 805"/>
        <o:r id="V:Rule103" type="connector" idref="#Přímá spojnice se šipkou 472"/>
        <o:r id="V:Rule104" type="connector" idref="#Přímá spojnice se šipkou 433"/>
        <o:r id="V:Rule105" type="connector" idref="#Přímá spojnice se šipkou 424"/>
        <o:r id="V:Rule106" type="connector" idref="#Přímá spojnice se šipkou 79"/>
        <o:r id="V:Rule107" type="connector" idref="#Přímá spojnice se šipkou 263"/>
        <o:r id="V:Rule108" type="connector" idref="#Přímá spojnice se šipkou 312"/>
        <o:r id="V:Rule109" type="connector" idref="#Přímá spojnice se šipkou 265"/>
        <o:r id="V:Rule110" type="connector" idref="#Přímá spojnice se šipkou 421"/>
        <o:r id="V:Rule111" type="connector" idref="#Přímá spojnice se šipkou 788"/>
        <o:r id="V:Rule112" type="connector" idref="#Přímá spojnice se šipkou 422"/>
        <o:r id="V:Rule113" type="connector" idref="#Přímá spojnice se šipkou 435"/>
        <o:r id="V:Rule114" type="connector" idref="#Přímá spojnice se šipkou 795"/>
        <o:r id="V:Rule115" type="connector" idref="#Přímá spojnice se šipkou 78"/>
        <o:r id="V:Rule116" type="connector" idref="#Přímá spojnice se šipkou 474"/>
        <o:r id="V:Rule117" type="connector" idref="#Přímá spojnice se šipkou 448"/>
        <o:r id="V:Rule118" type="connector" idref="#Přímá spojnice se šipkou 82"/>
        <o:r id="V:Rule119" type="connector" idref="#Přímá spojnice se šipkou 269"/>
        <o:r id="V:Rule120" type="connector" idref="#Přímá spojnice se šipkou 431"/>
        <o:r id="V:Rule121" type="connector" idref="#Přímá spojnice se šipkou 427"/>
        <o:r id="V:Rule122" type="connector" idref="#Přímá spojnice se šipkou 262"/>
        <o:r id="V:Rule123" type="connector" idref="#Přímá spojnice se šipkou 429"/>
        <o:r id="V:Rule124" type="connector" idref="#Přímá spojnice se šipkou 468"/>
        <o:r id="V:Rule125" type="connector" idref="#Přímá spojnice se šipkou 451"/>
        <o:r id="V:Rule126" type="connector" idref="#Přímá spojnice se šipkou 311"/>
        <o:r id="V:Rule127" type="connector" idref="#Přímá spojnice se šipkou 270"/>
        <o:r id="V:Rule128" type="connector" idref="#Přímá spojnice se šipkou 765"/>
        <o:r id="V:Rule129" type="connector" idref="#Přímá spojnice se šipkou 83"/>
        <o:r id="V:Rule130" type="connector" idref="#Přímá spojnice se šipkou 315"/>
        <o:r id="V:Rule131" type="connector" idref="#Přímá spojnice se šipkou 434"/>
        <o:r id="V:Rule132" type="connector" idref="#Přímá spojnice se šipkou 445"/>
        <o:r id="V:Rule133" type="connector" idref="#Přímá spojnice se šipkou 7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9"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8" w:unhideWhenUsed="0"/>
    <w:lsdException w:name="Strong" w:semiHidden="0" w:uiPriority="22" w:unhideWhenUsed="0" w:qFormat="1"/>
    <w:lsdException w:name="Emphasis" w:semiHidden="0" w:uiPriority="20" w:unhideWhenUsed="0"/>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uiPriority w:val="19"/>
    <w:rsid w:val="004A565F"/>
  </w:style>
  <w:style w:type="paragraph" w:styleId="Nadpis1">
    <w:name w:val="heading 1"/>
    <w:basedOn w:val="Normln"/>
    <w:next w:val="Tlotextu"/>
    <w:link w:val="Nadpis1Char"/>
    <w:qFormat/>
    <w:rsid w:val="008C6708"/>
    <w:pPr>
      <w:keepNext/>
      <w:keepLines/>
      <w:pageBreakBefore/>
      <w:numPr>
        <w:numId w:val="1"/>
      </w:numPr>
      <w:spacing w:before="480" w:after="480"/>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nhideWhenUsed/>
    <w:qFormat/>
    <w:rsid w:val="008C6708"/>
    <w:pPr>
      <w:keepNext/>
      <w:keepLines/>
      <w:numPr>
        <w:ilvl w:val="1"/>
        <w:numId w:val="1"/>
      </w:numPr>
      <w:spacing w:before="480" w:after="240"/>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nhideWhenUsed/>
    <w:qFormat/>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rsid w:val="00611DAA"/>
    <w:rPr>
      <w:rFonts w:asciiTheme="majorHAnsi" w:eastAsiaTheme="majorEastAsia" w:hAnsiTheme="majorHAnsi" w:cstheme="majorBidi"/>
      <w:b/>
      <w:bCs/>
      <w:i/>
      <w:iCs/>
      <w:color w:val="981E3A"/>
    </w:rPr>
  </w:style>
  <w:style w:type="character" w:customStyle="1" w:styleId="Nadpis5Char">
    <w:name w:val="Nadpis 5 Char"/>
    <w:basedOn w:val="Standardnpsmoodstavce"/>
    <w:link w:val="Nadpis5"/>
    <w:uiPriority w:val="9"/>
    <w:semiHidden/>
    <w:rsid w:val="00611DAA"/>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611DAA"/>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611DAA"/>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26A1"/>
    <w:rPr>
      <w:rFonts w:ascii="Times New Roman" w:hAnsi="Times New Roman"/>
      <w:sz w:val="24"/>
    </w:rPr>
  </w:style>
  <w:style w:type="paragraph" w:styleId="Zpat">
    <w:name w:val="footer"/>
    <w:basedOn w:val="Normln"/>
    <w:link w:val="ZpatChar"/>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vraznn">
    <w:name w:val="Emphasis"/>
    <w:basedOn w:val="Standardnpsmoodstavce"/>
    <w:uiPriority w:val="20"/>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aliases w:val="Text poznámky pod čiarou 007,_Poznámka pod čiarou,Poznámka,pozn. pod čarou,Footnote text,Fußnotentextf,Char1,Schriftart: 9 pt,Schriftart: 10 pt,Schriftart: 8 pt,Geneva 9,Font: Geneva 9,Boston 10,f,Text pozn. pod čarou1"/>
    <w:basedOn w:val="Normln"/>
    <w:link w:val="TextpoznpodarouChar"/>
    <w:uiPriority w:val="99"/>
    <w:unhideWhenUsed/>
    <w:qFormat/>
    <w:rsid w:val="006A021A"/>
    <w:pPr>
      <w:spacing w:after="0" w:line="240" w:lineRule="auto"/>
    </w:pPr>
    <w:rPr>
      <w:sz w:val="20"/>
      <w:szCs w:val="20"/>
    </w:rPr>
  </w:style>
  <w:style w:type="character" w:customStyle="1" w:styleId="TextpoznpodarouChar">
    <w:name w:val="Text pozn. pod čarou Char"/>
    <w:aliases w:val="Text poznámky pod čiarou 007 Char,_Poznámka pod čiarou Char,Poznámka Char,pozn. pod čarou Char,Footnote text Char,Fußnotentextf Char,Char1 Char,Schriftart: 9 pt Char,Schriftart: 10 pt Char,Schriftart: 8 pt Char,Geneva 9 Char"/>
    <w:basedOn w:val="Standardnpsmoodstavce"/>
    <w:link w:val="Textpoznpodarou"/>
    <w:uiPriority w:val="99"/>
    <w:rsid w:val="006A021A"/>
    <w:rPr>
      <w:rFonts w:ascii="Times New Roman" w:hAnsi="Times New Roman"/>
      <w:sz w:val="20"/>
      <w:szCs w:val="20"/>
    </w:rPr>
  </w:style>
  <w:style w:type="character" w:styleId="Znakapoznpodarou">
    <w:name w:val="footnote reference"/>
    <w:aliases w:val="Footnote symbol,Footnote,PGI Fußnote Ziffer,BVI fnr,Footnote Reference Superscript,Appel note de bas de p,Appel note de bas de page,Légende,Char Car Car Car Car,Voetnootverwijzing,Légende;Char Car Car Car Car"/>
    <w:basedOn w:val="Standardnpsmoodstavce"/>
    <w:uiPriority w:val="99"/>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styleId="Nzev">
    <w:name w:val="Title"/>
    <w:basedOn w:val="Normln"/>
    <w:next w:val="Normln"/>
    <w:link w:val="NzevChar"/>
    <w:qFormat/>
    <w:rsid w:val="009B49D2"/>
    <w:pPr>
      <w:pBdr>
        <w:bottom w:val="single" w:sz="8" w:space="4" w:color="4F81BD"/>
      </w:pBdr>
      <w:spacing w:after="300" w:line="240" w:lineRule="auto"/>
      <w:ind w:firstLine="567"/>
      <w:contextualSpacing/>
      <w:jc w:val="both"/>
    </w:pPr>
    <w:rPr>
      <w:rFonts w:ascii="Cambria" w:eastAsia="Times New Roman" w:hAnsi="Cambria" w:cs="Times New Roman"/>
      <w:b/>
      <w:color w:val="17365D"/>
      <w:spacing w:val="5"/>
      <w:kern w:val="28"/>
      <w:sz w:val="52"/>
      <w:szCs w:val="52"/>
    </w:rPr>
  </w:style>
  <w:style w:type="character" w:customStyle="1" w:styleId="NzevChar">
    <w:name w:val="Název Char"/>
    <w:basedOn w:val="Standardnpsmoodstavce"/>
    <w:link w:val="Nzev"/>
    <w:rsid w:val="009B49D2"/>
    <w:rPr>
      <w:rFonts w:ascii="Cambria" w:eastAsia="Times New Roman" w:hAnsi="Cambria" w:cs="Times New Roman"/>
      <w:b/>
      <w:color w:val="17365D"/>
      <w:spacing w:val="5"/>
      <w:kern w:val="28"/>
      <w:sz w:val="52"/>
      <w:szCs w:val="52"/>
    </w:rPr>
  </w:style>
  <w:style w:type="character" w:styleId="slostrnky">
    <w:name w:val="page number"/>
    <w:basedOn w:val="Standardnpsmoodstavce"/>
    <w:rsid w:val="00B53452"/>
  </w:style>
  <w:style w:type="paragraph" w:styleId="Zkladntext">
    <w:name w:val="Body Text"/>
    <w:basedOn w:val="Normln"/>
    <w:link w:val="ZkladntextChar"/>
    <w:rsid w:val="002E53E3"/>
    <w:pPr>
      <w:spacing w:after="0" w:line="240" w:lineRule="auto"/>
      <w:jc w:val="both"/>
    </w:pPr>
    <w:rPr>
      <w:rFonts w:ascii="Times New Roman" w:eastAsia="Times New Roman" w:hAnsi="Times New Roman" w:cs="Times New Roman"/>
      <w:b/>
      <w:sz w:val="28"/>
      <w:szCs w:val="20"/>
      <w:lang w:eastAsia="cs-CZ"/>
    </w:rPr>
  </w:style>
  <w:style w:type="character" w:customStyle="1" w:styleId="ZkladntextChar">
    <w:name w:val="Základní text Char"/>
    <w:basedOn w:val="Standardnpsmoodstavce"/>
    <w:link w:val="Zkladntext"/>
    <w:rsid w:val="002E53E3"/>
    <w:rPr>
      <w:rFonts w:ascii="Times New Roman" w:eastAsia="Times New Roman" w:hAnsi="Times New Roman" w:cs="Times New Roman"/>
      <w:b/>
      <w:sz w:val="28"/>
      <w:szCs w:val="20"/>
      <w:lang w:eastAsia="cs-CZ"/>
    </w:rPr>
  </w:style>
  <w:style w:type="paragraph" w:customStyle="1" w:styleId="western">
    <w:name w:val="western"/>
    <w:basedOn w:val="Normln"/>
    <w:rsid w:val="00E6105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t">
    <w:name w:val="st"/>
    <w:rsid w:val="00032C9D"/>
  </w:style>
  <w:style w:type="paragraph" w:customStyle="1" w:styleId="l4">
    <w:name w:val="l4"/>
    <w:basedOn w:val="Normln"/>
    <w:rsid w:val="008E6ED4"/>
    <w:pPr>
      <w:spacing w:before="100" w:beforeAutospacing="1" w:after="100" w:afterAutospacing="1" w:line="240" w:lineRule="auto"/>
    </w:pPr>
    <w:rPr>
      <w:rFonts w:ascii="Times New Roman" w:eastAsia="Times New Roman" w:hAnsi="Times New Roman" w:cs="Times New Roman"/>
      <w:bCs/>
      <w:sz w:val="24"/>
      <w:szCs w:val="24"/>
      <w:lang w:eastAsia="cs-CZ"/>
    </w:rPr>
  </w:style>
  <w:style w:type="character" w:customStyle="1" w:styleId="mw-headline">
    <w:name w:val="mw-headline"/>
    <w:basedOn w:val="Standardnpsmoodstavce"/>
    <w:rsid w:val="008E6ED4"/>
  </w:style>
  <w:style w:type="character" w:customStyle="1" w:styleId="apple-converted-space">
    <w:name w:val="apple-converted-space"/>
    <w:rsid w:val="008E6ED4"/>
    <w:rPr>
      <w:rFonts w:ascii="Times New Roman" w:hAnsi="Times New Roman" w:cs="Times New Roman" w:hint="default"/>
    </w:rPr>
  </w:style>
  <w:style w:type="paragraph" w:customStyle="1" w:styleId="p0">
    <w:name w:val="p0"/>
    <w:basedOn w:val="Normln"/>
    <w:rsid w:val="00EB0E7B"/>
    <w:pPr>
      <w:spacing w:before="100" w:beforeAutospacing="1" w:after="100" w:afterAutospacing="1" w:line="240" w:lineRule="auto"/>
    </w:pPr>
    <w:rPr>
      <w:rFonts w:ascii="Times New Roman" w:eastAsia="Times New Roman" w:hAnsi="Times New Roman" w:cs="Times New Roman"/>
      <w:b/>
      <w:sz w:val="24"/>
      <w:szCs w:val="24"/>
      <w:lang w:eastAsia="cs-CZ"/>
    </w:rPr>
  </w:style>
  <w:style w:type="paragraph" w:styleId="Obsah4">
    <w:name w:val="toc 4"/>
    <w:basedOn w:val="Normln"/>
    <w:next w:val="Normln"/>
    <w:autoRedefine/>
    <w:uiPriority w:val="39"/>
    <w:unhideWhenUsed/>
    <w:rsid w:val="008673C2"/>
    <w:pPr>
      <w:spacing w:after="100"/>
      <w:ind w:left="660"/>
    </w:pPr>
    <w:rPr>
      <w:rFonts w:eastAsiaTheme="minorEastAsia"/>
      <w:lang w:eastAsia="cs-CZ"/>
    </w:rPr>
  </w:style>
  <w:style w:type="paragraph" w:styleId="Obsah5">
    <w:name w:val="toc 5"/>
    <w:basedOn w:val="Normln"/>
    <w:next w:val="Normln"/>
    <w:autoRedefine/>
    <w:uiPriority w:val="39"/>
    <w:unhideWhenUsed/>
    <w:rsid w:val="008673C2"/>
    <w:pPr>
      <w:spacing w:after="100"/>
      <w:ind w:left="880"/>
    </w:pPr>
    <w:rPr>
      <w:rFonts w:eastAsiaTheme="minorEastAsia"/>
      <w:lang w:eastAsia="cs-CZ"/>
    </w:rPr>
  </w:style>
  <w:style w:type="paragraph" w:styleId="Obsah6">
    <w:name w:val="toc 6"/>
    <w:basedOn w:val="Normln"/>
    <w:next w:val="Normln"/>
    <w:autoRedefine/>
    <w:uiPriority w:val="39"/>
    <w:unhideWhenUsed/>
    <w:rsid w:val="008673C2"/>
    <w:pPr>
      <w:spacing w:after="100"/>
      <w:ind w:left="1100"/>
    </w:pPr>
    <w:rPr>
      <w:rFonts w:eastAsiaTheme="minorEastAsia"/>
      <w:lang w:eastAsia="cs-CZ"/>
    </w:rPr>
  </w:style>
  <w:style w:type="paragraph" w:styleId="Obsah7">
    <w:name w:val="toc 7"/>
    <w:basedOn w:val="Normln"/>
    <w:next w:val="Normln"/>
    <w:autoRedefine/>
    <w:uiPriority w:val="39"/>
    <w:unhideWhenUsed/>
    <w:rsid w:val="008673C2"/>
    <w:pPr>
      <w:spacing w:after="100"/>
      <w:ind w:left="1320"/>
    </w:pPr>
    <w:rPr>
      <w:rFonts w:eastAsiaTheme="minorEastAsia"/>
      <w:lang w:eastAsia="cs-CZ"/>
    </w:rPr>
  </w:style>
  <w:style w:type="paragraph" w:styleId="Obsah8">
    <w:name w:val="toc 8"/>
    <w:basedOn w:val="Normln"/>
    <w:next w:val="Normln"/>
    <w:autoRedefine/>
    <w:uiPriority w:val="39"/>
    <w:unhideWhenUsed/>
    <w:rsid w:val="008673C2"/>
    <w:pPr>
      <w:spacing w:after="100"/>
      <w:ind w:left="1540"/>
    </w:pPr>
    <w:rPr>
      <w:rFonts w:eastAsiaTheme="minorEastAsia"/>
      <w:lang w:eastAsia="cs-CZ"/>
    </w:rPr>
  </w:style>
  <w:style w:type="paragraph" w:styleId="Obsah9">
    <w:name w:val="toc 9"/>
    <w:basedOn w:val="Normln"/>
    <w:next w:val="Normln"/>
    <w:autoRedefine/>
    <w:uiPriority w:val="39"/>
    <w:unhideWhenUsed/>
    <w:rsid w:val="008673C2"/>
    <w:pPr>
      <w:spacing w:after="100"/>
      <w:ind w:left="1760"/>
    </w:pPr>
    <w:rPr>
      <w:rFonts w:eastAsiaTheme="minorEastAsia"/>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8" w:unhideWhenUsed="0"/>
    <w:lsdException w:name="Strong" w:semiHidden="0" w:uiPriority="22" w:unhideWhenUsed="0" w:qFormat="1"/>
    <w:lsdException w:name="Emphasis" w:semiHidden="0" w:uiPriority="20" w:unhideWhenUsed="0"/>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uiPriority w:val="19"/>
    <w:rsid w:val="000726A1"/>
  </w:style>
  <w:style w:type="paragraph" w:styleId="Nadpis1">
    <w:name w:val="heading 1"/>
    <w:basedOn w:val="Normln"/>
    <w:next w:val="Tlotextu"/>
    <w:link w:val="Nadpis1Char"/>
    <w:qFormat/>
    <w:rsid w:val="008C6708"/>
    <w:pPr>
      <w:keepNext/>
      <w:keepLines/>
      <w:pageBreakBefore/>
      <w:numPr>
        <w:numId w:val="1"/>
      </w:numPr>
      <w:spacing w:before="480" w:after="480"/>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nhideWhenUsed/>
    <w:qFormat/>
    <w:rsid w:val="008C6708"/>
    <w:pPr>
      <w:keepNext/>
      <w:keepLines/>
      <w:numPr>
        <w:ilvl w:val="1"/>
        <w:numId w:val="1"/>
      </w:numPr>
      <w:spacing w:before="480" w:after="240"/>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nhideWhenUsed/>
    <w:qFormat/>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rsid w:val="00611DAA"/>
    <w:rPr>
      <w:rFonts w:asciiTheme="majorHAnsi" w:eastAsiaTheme="majorEastAsia" w:hAnsiTheme="majorHAnsi" w:cstheme="majorBidi"/>
      <w:b/>
      <w:bCs/>
      <w:i/>
      <w:iCs/>
      <w:color w:val="981E3A"/>
    </w:rPr>
  </w:style>
  <w:style w:type="character" w:customStyle="1" w:styleId="Nadpis5Char">
    <w:name w:val="Nadpis 5 Char"/>
    <w:basedOn w:val="Standardnpsmoodstavce"/>
    <w:link w:val="Nadpis5"/>
    <w:uiPriority w:val="9"/>
    <w:semiHidden/>
    <w:rsid w:val="00611DAA"/>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611DAA"/>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611DAA"/>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26A1"/>
    <w:rPr>
      <w:rFonts w:ascii="Times New Roman" w:hAnsi="Times New Roman"/>
      <w:sz w:val="24"/>
    </w:rPr>
  </w:style>
  <w:style w:type="paragraph" w:styleId="Zpat">
    <w:name w:val="footer"/>
    <w:basedOn w:val="Normln"/>
    <w:link w:val="ZpatChar"/>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vraznn">
    <w:name w:val="Emphasis"/>
    <w:basedOn w:val="Standardnpsmoodstavce"/>
    <w:uiPriority w:val="20"/>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aliases w:val="Text poznámky pod čiarou 007,_Poznámka pod čiarou,Poznámka,pozn. pod čarou,Footnote text,Fußnotentextf,Char1,Schriftart: 9 pt,Schriftart: 10 pt,Schriftart: 8 pt,Geneva 9,Font: Geneva 9,Boston 10,f,Text pozn. pod čarou1"/>
    <w:basedOn w:val="Normln"/>
    <w:link w:val="TextpoznpodarouChar"/>
    <w:uiPriority w:val="99"/>
    <w:unhideWhenUsed/>
    <w:qFormat/>
    <w:rsid w:val="006A021A"/>
    <w:pPr>
      <w:spacing w:after="0" w:line="240" w:lineRule="auto"/>
    </w:pPr>
    <w:rPr>
      <w:sz w:val="20"/>
      <w:szCs w:val="20"/>
    </w:rPr>
  </w:style>
  <w:style w:type="character" w:customStyle="1" w:styleId="TextpoznpodarouChar">
    <w:name w:val="Text pozn. pod čarou Char"/>
    <w:aliases w:val="Text poznámky pod čiarou 007 Char,_Poznámka pod čiarou Char,Poznámka Char,pozn. pod čarou Char,Footnote text Char,Fußnotentextf Char,Char1 Char,Schriftart: 9 pt Char,Schriftart: 10 pt Char,Schriftart: 8 pt Char,Geneva 9 Char"/>
    <w:basedOn w:val="Standardnpsmoodstavce"/>
    <w:link w:val="Textpoznpodarou"/>
    <w:uiPriority w:val="99"/>
    <w:rsid w:val="006A021A"/>
    <w:rPr>
      <w:rFonts w:ascii="Times New Roman" w:hAnsi="Times New Roman"/>
      <w:sz w:val="20"/>
      <w:szCs w:val="20"/>
    </w:rPr>
  </w:style>
  <w:style w:type="character" w:styleId="Znakapoznpodarou">
    <w:name w:val="footnote reference"/>
    <w:aliases w:val="Footnote symbol,Footnote,PGI Fußnote Ziffer,BVI fnr,Footnote Reference Superscript,Appel note de bas de p,Appel note de bas de page,Légende,Char Car Car Car Car,Voetnootverwijzing,Légende;Char Car Car Car Car"/>
    <w:basedOn w:val="Standardnpsmoodstavce"/>
    <w:uiPriority w:val="99"/>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styleId="Nzev">
    <w:name w:val="Title"/>
    <w:basedOn w:val="Normln"/>
    <w:next w:val="Normln"/>
    <w:link w:val="NzevChar"/>
    <w:qFormat/>
    <w:rsid w:val="009B49D2"/>
    <w:pPr>
      <w:pBdr>
        <w:bottom w:val="single" w:sz="8" w:space="4" w:color="4F81BD"/>
      </w:pBdr>
      <w:spacing w:after="300" w:line="240" w:lineRule="auto"/>
      <w:ind w:firstLine="567"/>
      <w:contextualSpacing/>
      <w:jc w:val="both"/>
    </w:pPr>
    <w:rPr>
      <w:rFonts w:ascii="Cambria" w:eastAsia="Times New Roman" w:hAnsi="Cambria" w:cs="Times New Roman"/>
      <w:b/>
      <w:color w:val="17365D"/>
      <w:spacing w:val="5"/>
      <w:kern w:val="28"/>
      <w:sz w:val="52"/>
      <w:szCs w:val="52"/>
      <w:lang w:val="x-none" w:eastAsia="x-none"/>
    </w:rPr>
  </w:style>
  <w:style w:type="character" w:customStyle="1" w:styleId="NzevChar">
    <w:name w:val="Název Char"/>
    <w:basedOn w:val="Standardnpsmoodstavce"/>
    <w:link w:val="Nzev"/>
    <w:rsid w:val="009B49D2"/>
    <w:rPr>
      <w:rFonts w:ascii="Cambria" w:eastAsia="Times New Roman" w:hAnsi="Cambria" w:cs="Times New Roman"/>
      <w:b/>
      <w:color w:val="17365D"/>
      <w:spacing w:val="5"/>
      <w:kern w:val="28"/>
      <w:sz w:val="52"/>
      <w:szCs w:val="52"/>
      <w:lang w:val="x-none" w:eastAsia="x-none"/>
    </w:rPr>
  </w:style>
  <w:style w:type="character" w:styleId="slostrnky">
    <w:name w:val="page number"/>
    <w:basedOn w:val="Standardnpsmoodstavce"/>
    <w:rsid w:val="00B53452"/>
  </w:style>
  <w:style w:type="paragraph" w:styleId="Zkladntext">
    <w:name w:val="Body Text"/>
    <w:basedOn w:val="Normln"/>
    <w:link w:val="ZkladntextChar"/>
    <w:rsid w:val="002E53E3"/>
    <w:pPr>
      <w:spacing w:after="0" w:line="240" w:lineRule="auto"/>
      <w:jc w:val="both"/>
    </w:pPr>
    <w:rPr>
      <w:rFonts w:ascii="Times New Roman" w:eastAsia="Times New Roman" w:hAnsi="Times New Roman" w:cs="Times New Roman"/>
      <w:b/>
      <w:sz w:val="28"/>
      <w:szCs w:val="20"/>
      <w:lang w:val="x-none" w:eastAsia="cs-CZ"/>
    </w:rPr>
  </w:style>
  <w:style w:type="character" w:customStyle="1" w:styleId="ZkladntextChar">
    <w:name w:val="Základní text Char"/>
    <w:basedOn w:val="Standardnpsmoodstavce"/>
    <w:link w:val="Zkladntext"/>
    <w:rsid w:val="002E53E3"/>
    <w:rPr>
      <w:rFonts w:ascii="Times New Roman" w:eastAsia="Times New Roman" w:hAnsi="Times New Roman" w:cs="Times New Roman"/>
      <w:b/>
      <w:sz w:val="28"/>
      <w:szCs w:val="20"/>
      <w:lang w:val="x-none" w:eastAsia="cs-CZ"/>
    </w:rPr>
  </w:style>
  <w:style w:type="paragraph" w:customStyle="1" w:styleId="western">
    <w:name w:val="western"/>
    <w:basedOn w:val="Normln"/>
    <w:rsid w:val="00E6105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t">
    <w:name w:val="st"/>
    <w:rsid w:val="00032C9D"/>
  </w:style>
  <w:style w:type="paragraph" w:customStyle="1" w:styleId="l4">
    <w:name w:val="l4"/>
    <w:basedOn w:val="Normln"/>
    <w:rsid w:val="008E6ED4"/>
    <w:pPr>
      <w:spacing w:before="100" w:beforeAutospacing="1" w:after="100" w:afterAutospacing="1" w:line="240" w:lineRule="auto"/>
    </w:pPr>
    <w:rPr>
      <w:rFonts w:ascii="Times New Roman" w:eastAsia="Times New Roman" w:hAnsi="Times New Roman" w:cs="Times New Roman"/>
      <w:bCs/>
      <w:sz w:val="24"/>
      <w:szCs w:val="24"/>
      <w:lang w:eastAsia="cs-CZ"/>
    </w:rPr>
  </w:style>
  <w:style w:type="character" w:customStyle="1" w:styleId="mw-headline">
    <w:name w:val="mw-headline"/>
    <w:basedOn w:val="Standardnpsmoodstavce"/>
    <w:rsid w:val="008E6ED4"/>
  </w:style>
  <w:style w:type="character" w:customStyle="1" w:styleId="apple-converted-space">
    <w:name w:val="apple-converted-space"/>
    <w:rsid w:val="008E6ED4"/>
    <w:rPr>
      <w:rFonts w:ascii="Times New Roman" w:hAnsi="Times New Roman" w:cs="Times New Roman" w:hint="default"/>
    </w:rPr>
  </w:style>
  <w:style w:type="paragraph" w:customStyle="1" w:styleId="p0">
    <w:name w:val="p0"/>
    <w:basedOn w:val="Normln"/>
    <w:rsid w:val="00EB0E7B"/>
    <w:pPr>
      <w:spacing w:before="100" w:beforeAutospacing="1" w:after="100" w:afterAutospacing="1" w:line="240" w:lineRule="auto"/>
    </w:pPr>
    <w:rPr>
      <w:rFonts w:ascii="Times New Roman" w:eastAsia="Times New Roman" w:hAnsi="Times New Roman" w:cs="Times New Roman"/>
      <w:b/>
      <w:sz w:val="24"/>
      <w:szCs w:val="24"/>
      <w:lang w:eastAsia="cs-CZ"/>
    </w:rPr>
  </w:style>
</w:styles>
</file>

<file path=word/webSettings.xml><?xml version="1.0" encoding="utf-8"?>
<w:webSettings xmlns:r="http://schemas.openxmlformats.org/officeDocument/2006/relationships" xmlns:w="http://schemas.openxmlformats.org/wordprocessingml/2006/main">
  <w:divs>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511574594">
      <w:bodyDiv w:val="1"/>
      <w:marLeft w:val="0"/>
      <w:marRight w:val="0"/>
      <w:marTop w:val="0"/>
      <w:marBottom w:val="0"/>
      <w:divBdr>
        <w:top w:val="none" w:sz="0" w:space="0" w:color="auto"/>
        <w:left w:val="none" w:sz="0" w:space="0" w:color="auto"/>
        <w:bottom w:val="none" w:sz="0" w:space="0" w:color="auto"/>
        <w:right w:val="none" w:sz="0" w:space="0" w:color="auto"/>
      </w:divBdr>
    </w:div>
    <w:div w:id="585185323">
      <w:bodyDiv w:val="1"/>
      <w:marLeft w:val="0"/>
      <w:marRight w:val="0"/>
      <w:marTop w:val="0"/>
      <w:marBottom w:val="0"/>
      <w:divBdr>
        <w:top w:val="none" w:sz="0" w:space="0" w:color="auto"/>
        <w:left w:val="none" w:sz="0" w:space="0" w:color="auto"/>
        <w:bottom w:val="none" w:sz="0" w:space="0" w:color="auto"/>
        <w:right w:val="none" w:sz="0" w:space="0" w:color="auto"/>
      </w:divBdr>
    </w:div>
    <w:div w:id="1148400507">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842502057">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yperlink" Target="http://cs.wikipedia.org/wiki/Pr&#195;&#161;vn&#195;&#173;_norma" TargetMode="External"/><Relationship Id="rId39" Type="http://schemas.openxmlformats.org/officeDocument/2006/relationships/image" Target="media/image7.emf"/><Relationship Id="rId21" Type="http://schemas.openxmlformats.org/officeDocument/2006/relationships/image" Target="media/image4.png"/><Relationship Id="rId34" Type="http://schemas.openxmlformats.org/officeDocument/2006/relationships/hyperlink" Target="http://cs.wikipedia.org/wiki/St&#197;&#153;edomo&#197;&#153;&#195;&#173;" TargetMode="External"/><Relationship Id="rId42" Type="http://schemas.openxmlformats.org/officeDocument/2006/relationships/footer" Target="footer7.xml"/><Relationship Id="rId47" Type="http://schemas.openxmlformats.org/officeDocument/2006/relationships/footer" Target="footer8.xml"/><Relationship Id="rId50" Type="http://schemas.openxmlformats.org/officeDocument/2006/relationships/package" Target="embeddings/Dokument_aplikace_Microsoft_Office_Word1.docx"/><Relationship Id="rId55" Type="http://schemas.openxmlformats.org/officeDocument/2006/relationships/diagramColors" Target="diagrams/colors1.xml"/><Relationship Id="rId63" Type="http://schemas.microsoft.com/office/2007/relationships/diagramDrawing" Target="diagrams/drawing2.xml"/><Relationship Id="rId68" Type="http://schemas.openxmlformats.org/officeDocument/2006/relationships/diagramColors" Target="diagrams/colors3.xml"/><Relationship Id="rId76" Type="http://schemas.openxmlformats.org/officeDocument/2006/relationships/image" Target="media/image13.png"/><Relationship Id="rId84" Type="http://schemas.openxmlformats.org/officeDocument/2006/relationships/header" Target="header11.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cs.wikipedia.org/wiki/%C3%9Azemn%C3%AD_samospr%C3%A1vn%C3%BD_celek" TargetMode="Externa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hyperlink" Target="http://cs.wikipedia.org/w/index.php?title=Oby%C4%8Dej&amp;action=edit&amp;redlink=1" TargetMode="External"/><Relationship Id="rId11" Type="http://schemas.openxmlformats.org/officeDocument/2006/relationships/footer" Target="footer1.xml"/><Relationship Id="rId24" Type="http://schemas.openxmlformats.org/officeDocument/2006/relationships/hyperlink" Target="http://cs.wikipedia.org/wiki/Pr&#195;&#161;vn&#195;&#173;_st&#195;&#161;t" TargetMode="External"/><Relationship Id="rId32" Type="http://schemas.openxmlformats.org/officeDocument/2006/relationships/hyperlink" Target="http://cs.wikipedia.org/wiki/Isl&#195;&#161;m" TargetMode="External"/><Relationship Id="rId37" Type="http://schemas.openxmlformats.org/officeDocument/2006/relationships/hyperlink" Target="http://cs.wikipedia.org/wiki/Kmen_(sociologie)" TargetMode="External"/><Relationship Id="rId40" Type="http://schemas.openxmlformats.org/officeDocument/2006/relationships/image" Target="media/image8.emf"/><Relationship Id="rId45" Type="http://schemas.openxmlformats.org/officeDocument/2006/relationships/hyperlink" Target="https://cs.wikipedia.org/wiki/Samostatn%C3%A1_p%C5%AFsobnost" TargetMode="External"/><Relationship Id="rId53" Type="http://schemas.openxmlformats.org/officeDocument/2006/relationships/diagramLayout" Target="diagrams/layout1.xml"/><Relationship Id="rId58" Type="http://schemas.openxmlformats.org/officeDocument/2006/relationships/hyperlink" Target="http://cs.wikipedia.org/wiki/Obec" TargetMode="External"/><Relationship Id="rId66" Type="http://schemas.openxmlformats.org/officeDocument/2006/relationships/diagramLayout" Target="diagrams/layout3.xml"/><Relationship Id="rId74" Type="http://schemas.openxmlformats.org/officeDocument/2006/relationships/image" Target="media/image12.emf"/><Relationship Id="rId79" Type="http://schemas.openxmlformats.org/officeDocument/2006/relationships/header" Target="header6.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QuickStyle" Target="diagrams/quickStyle2.xml"/><Relationship Id="rId82" Type="http://schemas.openxmlformats.org/officeDocument/2006/relationships/header" Target="header9.xml"/><Relationship Id="rId90" Type="http://schemas.microsoft.com/office/2007/relationships/stylesWithEffects" Target="stylesWithEffects.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cs.wikipedia.org/wiki/Pr&#195;&#161;vn&#195;&#173;_norma" TargetMode="External"/><Relationship Id="rId27" Type="http://schemas.openxmlformats.org/officeDocument/2006/relationships/hyperlink" Target="http://cs.wikipedia.org/wiki/St&#195;&#161;t" TargetMode="External"/><Relationship Id="rId30" Type="http://schemas.openxmlformats.org/officeDocument/2006/relationships/hyperlink" Target="http://cs.wikipedia.org/wiki/C&#195;&#173;rkevn&#195;&#173;_pr&#195;&#161;vo" TargetMode="External"/><Relationship Id="rId35" Type="http://schemas.openxmlformats.org/officeDocument/2006/relationships/hyperlink" Target="http://cs.wikipedia.org/wiki/Vendeta" TargetMode="External"/><Relationship Id="rId43" Type="http://schemas.openxmlformats.org/officeDocument/2006/relationships/hyperlink" Target="https://cs.wikipedia.org/wiki/Obec" TargetMode="External"/><Relationship Id="rId48" Type="http://schemas.openxmlformats.org/officeDocument/2006/relationships/footer" Target="footer9.xml"/><Relationship Id="rId56" Type="http://schemas.microsoft.com/office/2007/relationships/diagramDrawing" Target="diagrams/drawing1.xml"/><Relationship Id="rId64" Type="http://schemas.openxmlformats.org/officeDocument/2006/relationships/image" Target="media/image11.emf"/><Relationship Id="rId69" Type="http://schemas.microsoft.com/office/2007/relationships/diagramDrawing" Target="diagrams/drawing3.xml"/><Relationship Id="rId77" Type="http://schemas.openxmlformats.org/officeDocument/2006/relationships/hyperlink" Target="http://cs.wikipedia.org/wiki/Speci%C3%A1ln%C3%AD:Zdroje_knih/9788073801045"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cs.wikipedia.org/wiki/Ve%C5%99ejn%C3%A1_spr%C3%A1va" TargetMode="External"/><Relationship Id="rId80" Type="http://schemas.openxmlformats.org/officeDocument/2006/relationships/header" Target="header7.xml"/><Relationship Id="rId85"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yperlink" Target="http://cs.wikipedia.org/wiki/P&#197;&#153;estupek" TargetMode="External"/><Relationship Id="rId38" Type="http://schemas.openxmlformats.org/officeDocument/2006/relationships/image" Target="media/image6.png"/><Relationship Id="rId46" Type="http://schemas.openxmlformats.org/officeDocument/2006/relationships/hyperlink" Target="https://cs.wikipedia.org/wiki/St%C3%A1tn%C3%AD_rozpo%C4%8Det_%C4%8Ceska" TargetMode="External"/><Relationship Id="rId59" Type="http://schemas.openxmlformats.org/officeDocument/2006/relationships/diagramData" Target="diagrams/data2.xml"/><Relationship Id="rId67" Type="http://schemas.openxmlformats.org/officeDocument/2006/relationships/diagramQuickStyle" Target="diagrams/quickStyle3.xml"/><Relationship Id="rId20" Type="http://schemas.openxmlformats.org/officeDocument/2006/relationships/image" Target="media/image3.png"/><Relationship Id="rId41" Type="http://schemas.openxmlformats.org/officeDocument/2006/relationships/footer" Target="footer6.xml"/><Relationship Id="rId54" Type="http://schemas.openxmlformats.org/officeDocument/2006/relationships/diagramQuickStyle" Target="diagrams/quickStyle1.xml"/><Relationship Id="rId62" Type="http://schemas.openxmlformats.org/officeDocument/2006/relationships/diagramColors" Target="diagrams/colors2.xml"/><Relationship Id="rId70" Type="http://schemas.openxmlformats.org/officeDocument/2006/relationships/hyperlink" Target="http://cs.wikipedia.org/wiki/St%C3%A1tn%C3%AD_spr%C3%A1va" TargetMode="External"/><Relationship Id="rId75" Type="http://schemas.openxmlformats.org/officeDocument/2006/relationships/package" Target="embeddings/Dokument_aplikace_Microsoft_Office_Word2.docx"/><Relationship Id="rId83" Type="http://schemas.openxmlformats.org/officeDocument/2006/relationships/header" Target="header10.xml"/><Relationship Id="rId88"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cs.wikipedia.org/wiki/Pr&#195;&#161;vn&#195;&#173;_norma" TargetMode="External"/><Relationship Id="rId28" Type="http://schemas.openxmlformats.org/officeDocument/2006/relationships/hyperlink" Target="http://cs.wikipedia.org/wiki/Pr&#195;&#161;vn&#195;&#173;_st&#195;&#161;t" TargetMode="External"/><Relationship Id="rId36" Type="http://schemas.openxmlformats.org/officeDocument/2006/relationships/hyperlink" Target="http://cs.wikipedia.org/wiki/Afrika" TargetMode="External"/><Relationship Id="rId49" Type="http://schemas.openxmlformats.org/officeDocument/2006/relationships/image" Target="media/image9.emf"/><Relationship Id="rId57" Type="http://schemas.openxmlformats.org/officeDocument/2006/relationships/hyperlink" Target="http://cs.wikipedia.org/wiki/Kraj_%28%C3%BAzemn%C3%AD_jednotka%29" TargetMode="External"/><Relationship Id="rId10" Type="http://schemas.openxmlformats.org/officeDocument/2006/relationships/header" Target="header1.xml"/><Relationship Id="rId31" Type="http://schemas.openxmlformats.org/officeDocument/2006/relationships/hyperlink" Target="http://cs.wikipedia.org/wiki/&#196;&#140;esko" TargetMode="External"/><Relationship Id="rId44" Type="http://schemas.openxmlformats.org/officeDocument/2006/relationships/hyperlink" Target="https://cs.wikipedia.org/wiki/Kraj_(%C3%BAzemn%C3%AD_jednotka)" TargetMode="External"/><Relationship Id="rId52" Type="http://schemas.openxmlformats.org/officeDocument/2006/relationships/diagramData" Target="diagrams/data1.xml"/><Relationship Id="rId60" Type="http://schemas.openxmlformats.org/officeDocument/2006/relationships/diagramLayout" Target="diagrams/layout2.xml"/><Relationship Id="rId65" Type="http://schemas.openxmlformats.org/officeDocument/2006/relationships/diagramData" Target="diagrams/data3.xml"/><Relationship Id="rId73" Type="http://schemas.openxmlformats.org/officeDocument/2006/relationships/hyperlink" Target="http://cs.wikipedia.org/wiki/Z%C3%A1kon%C3%ADk_pr%C3%A1ce" TargetMode="External"/><Relationship Id="rId78" Type="http://schemas.openxmlformats.org/officeDocument/2006/relationships/header" Target="header5.xml"/><Relationship Id="rId81" Type="http://schemas.openxmlformats.org/officeDocument/2006/relationships/header" Target="header8.xml"/><Relationship Id="rId86" Type="http://schemas.openxmlformats.org/officeDocument/2006/relationships/footer" Target="footer11.xml"/></Relationships>
</file>

<file path=word/_rels/footnotes.xml.rels><?xml version="1.0" encoding="UTF-8" standalone="yes"?>
<Relationships xmlns="http://schemas.openxmlformats.org/package/2006/relationships"><Relationship Id="rId3" Type="http://schemas.openxmlformats.org/officeDocument/2006/relationships/hyperlink" Target="http://slovnik-cizich-slov.abz.cz/web.php/slovo/zakon" TargetMode="External"/><Relationship Id="rId2" Type="http://schemas.openxmlformats.org/officeDocument/2006/relationships/hyperlink" Target="http://cs.wikipedia.org/wiki/1274" TargetMode="External"/><Relationship Id="rId1" Type="http://schemas.openxmlformats.org/officeDocument/2006/relationships/hyperlink" Target="http://cs.wikipedia.org/wiki/122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4A667B-EDA1-4457-862D-97E4998717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cs-CZ"/>
        </a:p>
      </dgm:t>
    </dgm:pt>
    <dgm:pt modelId="{CDC2DE9F-6F86-4BDF-9C05-7470B404AF8F}">
      <dgm:prSet phldrT="[Text]" custT="1"/>
      <dgm:spPr>
        <a:xfrm>
          <a:off x="1690981" y="293715"/>
          <a:ext cx="2297547" cy="43816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200" b="1">
              <a:solidFill>
                <a:sysClr val="windowText" lastClr="000000">
                  <a:hueOff val="0"/>
                  <a:satOff val="0"/>
                  <a:lumOff val="0"/>
                  <a:alphaOff val="0"/>
                </a:sysClr>
              </a:solidFill>
              <a:latin typeface="Times New Roman" pitchFamily="18" charset="0"/>
              <a:ea typeface="+mn-ea"/>
              <a:cs typeface="Times New Roman" pitchFamily="18" charset="0"/>
            </a:rPr>
            <a:t>ÚZEMNÍ  SPRÁVNÍ  ÚŘADY</a:t>
          </a:r>
        </a:p>
      </dgm:t>
    </dgm:pt>
    <dgm:pt modelId="{9B8EE1BE-0C5C-44CF-BAB2-95264E5721FC}" type="parTrans" cxnId="{9591A992-5E55-40BB-A516-BBA2D57017FE}">
      <dgm:prSet/>
      <dgm:spPr/>
      <dgm:t>
        <a:bodyPr/>
        <a:lstStyle/>
        <a:p>
          <a:endParaRPr lang="cs-CZ"/>
        </a:p>
      </dgm:t>
    </dgm:pt>
    <dgm:pt modelId="{4E16220E-BF0C-4731-BAAA-A0DC34C6688D}" type="sibTrans" cxnId="{9591A992-5E55-40BB-A516-BBA2D57017FE}">
      <dgm:prSet/>
      <dgm:spPr/>
      <dgm:t>
        <a:bodyPr/>
        <a:lstStyle/>
        <a:p>
          <a:endParaRPr lang="cs-CZ"/>
        </a:p>
      </dgm:t>
    </dgm:pt>
    <dgm:pt modelId="{21D40E50-C797-47DA-B590-5C509D64A8C2}">
      <dgm:prSet phldrT="[Text]" custT="1"/>
      <dgm:spPr>
        <a:xfrm>
          <a:off x="180918" y="1067849"/>
          <a:ext cx="2570636" cy="4865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200" b="1">
              <a:solidFill>
                <a:sysClr val="windowText" lastClr="000000">
                  <a:hueOff val="0"/>
                  <a:satOff val="0"/>
                  <a:lumOff val="0"/>
                  <a:alphaOff val="0"/>
                </a:sysClr>
              </a:solidFill>
              <a:latin typeface="Times New Roman" pitchFamily="18" charset="0"/>
              <a:ea typeface="+mn-ea"/>
              <a:cs typeface="Times New Roman" pitchFamily="18" charset="0"/>
            </a:rPr>
            <a:t>Uzemní odborné správní úřady</a:t>
          </a:r>
          <a:endParaRPr lang="cs-CZ"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9962581-2A35-4F81-AB03-F23DC577A7DA}" type="parTrans" cxnId="{1C6D11E1-8331-43BD-8F73-2BEA0C4D2D5F}">
      <dgm:prSet/>
      <dgm:spPr>
        <a:xfrm>
          <a:off x="1337881" y="609942"/>
          <a:ext cx="1373518" cy="335969"/>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B67CBCBC-025A-4FA3-8DC6-FC62AC75D05D}" type="sibTrans" cxnId="{1C6D11E1-8331-43BD-8F73-2BEA0C4D2D5F}">
      <dgm:prSet/>
      <dgm:spPr/>
      <dgm:t>
        <a:bodyPr/>
        <a:lstStyle/>
        <a:p>
          <a:endParaRPr lang="cs-CZ"/>
        </a:p>
      </dgm:t>
    </dgm:pt>
    <dgm:pt modelId="{DB640C37-B051-4F34-9A49-B1A7D9170042}">
      <dgm:prSet phldrT="[Text]" custT="1"/>
      <dgm:spPr>
        <a:xfrm>
          <a:off x="3023202" y="1067849"/>
          <a:ext cx="2475390" cy="46598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200" b="1">
              <a:solidFill>
                <a:sysClr val="windowText" lastClr="000000">
                  <a:hueOff val="0"/>
                  <a:satOff val="0"/>
                  <a:lumOff val="0"/>
                  <a:alphaOff val="0"/>
                </a:sysClr>
              </a:solidFill>
              <a:latin typeface="Times New Roman" pitchFamily="18" charset="0"/>
              <a:ea typeface="+mn-ea"/>
              <a:cs typeface="Times New Roman" pitchFamily="18" charset="0"/>
            </a:rPr>
            <a:t>Správní úřady s všeobecnou působnosti    </a:t>
          </a:r>
          <a:endParaRPr lang="cs-CZ"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FF997A8-16F2-45B6-859F-8EBD385FB2CC}" type="parTrans" cxnId="{9B9C03FC-0D9E-4A20-9D18-472695D32582}">
      <dgm:prSet/>
      <dgm:spPr>
        <a:xfrm>
          <a:off x="2711400" y="609942"/>
          <a:ext cx="1421141" cy="335969"/>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42D3C8E6-7C5C-498D-876A-FB41ECED1063}" type="sibTrans" cxnId="{9B9C03FC-0D9E-4A20-9D18-472695D32582}">
      <dgm:prSet/>
      <dgm:spPr/>
      <dgm:t>
        <a:bodyPr/>
        <a:lstStyle/>
        <a:p>
          <a:endParaRPr lang="cs-CZ"/>
        </a:p>
      </dgm:t>
    </dgm:pt>
    <dgm:pt modelId="{25E06CCE-26FB-4062-B89C-2160EE3F0680}">
      <dgm:prSet phldrT="[Text]" custT="1"/>
      <dgm:spPr>
        <a:xfrm>
          <a:off x="3060018" y="1869806"/>
          <a:ext cx="2401758" cy="119975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Krajské úřady v přenesené působnosti (pokud není pravomoc svěřena jiným orgánům kraje)                 </a:t>
          </a:r>
        </a:p>
        <a:p>
          <a:r>
            <a:rPr lang="cs-CZ" sz="1100">
              <a:solidFill>
                <a:sysClr val="windowText" lastClr="000000">
                  <a:hueOff val="0"/>
                  <a:satOff val="0"/>
                  <a:lumOff val="0"/>
                  <a:alphaOff val="0"/>
                </a:sysClr>
              </a:solidFill>
              <a:latin typeface="Times New Roman" pitchFamily="18" charset="0"/>
              <a:ea typeface="+mn-ea"/>
              <a:cs typeface="Times New Roman" pitchFamily="18" charset="0"/>
            </a:rPr>
            <a:t>Obecní úřady v přenesené působností (pokud není pravomoc svěřena jiným orgánům obce)</a:t>
          </a:r>
        </a:p>
      </dgm:t>
    </dgm:pt>
    <dgm:pt modelId="{3D030B2D-92F4-4CF1-B2A0-C5D1FFA6466B}" type="parTrans" cxnId="{04C999D4-7B53-4B05-8970-0736B357F43D}">
      <dgm:prSet/>
      <dgm:spPr>
        <a:xfrm>
          <a:off x="4086822" y="1411899"/>
          <a:ext cx="91440" cy="335969"/>
        </a:xfrm>
        <a:noFill/>
        <a:ln w="25400" cap="flat" cmpd="sng" algn="ctr">
          <a:solidFill>
            <a:srgbClr val="4F81BD">
              <a:shade val="80000"/>
              <a:hueOff val="0"/>
              <a:satOff val="0"/>
              <a:lumOff val="0"/>
              <a:alphaOff val="0"/>
            </a:srgbClr>
          </a:solidFill>
          <a:prstDash val="solid"/>
        </a:ln>
        <a:effectLst/>
      </dgm:spPr>
      <dgm:t>
        <a:bodyPr/>
        <a:lstStyle/>
        <a:p>
          <a:endParaRPr lang="cs-CZ"/>
        </a:p>
      </dgm:t>
    </dgm:pt>
    <dgm:pt modelId="{FE4745B7-BCBB-4BFC-9821-B6D8823F4431}" type="sibTrans" cxnId="{04C999D4-7B53-4B05-8970-0736B357F43D}">
      <dgm:prSet/>
      <dgm:spPr/>
      <dgm:t>
        <a:bodyPr/>
        <a:lstStyle/>
        <a:p>
          <a:endParaRPr lang="cs-CZ"/>
        </a:p>
      </dgm:t>
    </dgm:pt>
    <dgm:pt modelId="{FE85D1E9-3185-423D-B1EB-98ADDCBF672E}">
      <dgm:prSet phldrT="[Text]" custT="1"/>
      <dgm:spPr>
        <a:xfrm>
          <a:off x="129165" y="1856287"/>
          <a:ext cx="2674142" cy="115178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Např. Územní vojenské správy, Úřad práce - krajská pobočka v Ostravě, Okresní správy sociálního zabezpečení, obvodní báňské úřady, Inspektoráty bezpečnosti práce, Krajská hygiena, Inspektoráty státních inspekcí.</a:t>
          </a:r>
        </a:p>
      </dgm:t>
    </dgm:pt>
    <dgm:pt modelId="{914B3302-A597-41BF-AE7C-F1A9B1B06B6B}" type="parTrans" cxnId="{3CEC0A0D-B1BB-48DA-A84B-EA9B8E4C38F4}">
      <dgm:prSet/>
      <dgm:spPr>
        <a:xfrm>
          <a:off x="1292161" y="1432497"/>
          <a:ext cx="91440" cy="301852"/>
        </a:xfrm>
        <a:noFill/>
        <a:ln w="25400" cap="flat" cmpd="sng" algn="ctr">
          <a:solidFill>
            <a:srgbClr val="4F81BD">
              <a:shade val="80000"/>
              <a:hueOff val="0"/>
              <a:satOff val="0"/>
              <a:lumOff val="0"/>
              <a:alphaOff val="0"/>
            </a:srgbClr>
          </a:solidFill>
          <a:prstDash val="solid"/>
        </a:ln>
        <a:effectLst/>
      </dgm:spPr>
      <dgm:t>
        <a:bodyPr/>
        <a:lstStyle/>
        <a:p>
          <a:endParaRPr lang="cs-CZ"/>
        </a:p>
      </dgm:t>
    </dgm:pt>
    <dgm:pt modelId="{0E6EAA02-779D-44EC-9AFF-4C688E0B274D}" type="sibTrans" cxnId="{3CEC0A0D-B1BB-48DA-A84B-EA9B8E4C38F4}">
      <dgm:prSet/>
      <dgm:spPr/>
      <dgm:t>
        <a:bodyPr/>
        <a:lstStyle/>
        <a:p>
          <a:endParaRPr lang="cs-CZ"/>
        </a:p>
      </dgm:t>
    </dgm:pt>
    <dgm:pt modelId="{860FDECF-1471-41D6-BFAD-30156B2AC73F}" type="pres">
      <dgm:prSet presAssocID="{C24A667B-EDA1-4457-862D-97E4998717DC}" presName="hierChild1" presStyleCnt="0">
        <dgm:presLayoutVars>
          <dgm:chPref val="1"/>
          <dgm:dir/>
          <dgm:animOne val="branch"/>
          <dgm:animLvl val="lvl"/>
          <dgm:resizeHandles/>
        </dgm:presLayoutVars>
      </dgm:prSet>
      <dgm:spPr/>
      <dgm:t>
        <a:bodyPr/>
        <a:lstStyle/>
        <a:p>
          <a:endParaRPr lang="cs-CZ"/>
        </a:p>
      </dgm:t>
    </dgm:pt>
    <dgm:pt modelId="{97879C57-AD6C-4C88-BE33-6BC2874D658C}" type="pres">
      <dgm:prSet presAssocID="{CDC2DE9F-6F86-4BDF-9C05-7470B404AF8F}" presName="hierRoot1" presStyleCnt="0"/>
      <dgm:spPr/>
    </dgm:pt>
    <dgm:pt modelId="{F759B8ED-ECAB-4568-9C77-22F2656E07A6}" type="pres">
      <dgm:prSet presAssocID="{CDC2DE9F-6F86-4BDF-9C05-7470B404AF8F}" presName="composite" presStyleCnt="0"/>
      <dgm:spPr/>
    </dgm:pt>
    <dgm:pt modelId="{62A20FF0-A61F-4325-8EC1-6C4086BD9F99}" type="pres">
      <dgm:prSet presAssocID="{CDC2DE9F-6F86-4BDF-9C05-7470B404AF8F}" presName="background" presStyleLbl="node0" presStyleIdx="0" presStyleCnt="1"/>
      <dgm:spPr>
        <a:xfrm>
          <a:off x="1562626" y="171778"/>
          <a:ext cx="2297547" cy="43816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6E300F67-86A6-44F8-9F00-7F0F4C1A65C0}" type="pres">
      <dgm:prSet presAssocID="{CDC2DE9F-6F86-4BDF-9C05-7470B404AF8F}" presName="text" presStyleLbl="fgAcc0" presStyleIdx="0" presStyleCnt="1" custScaleX="198888" custScaleY="59732">
        <dgm:presLayoutVars>
          <dgm:chPref val="3"/>
        </dgm:presLayoutVars>
      </dgm:prSet>
      <dgm:spPr>
        <a:prstGeom prst="roundRect">
          <a:avLst>
            <a:gd name="adj" fmla="val 10000"/>
          </a:avLst>
        </a:prstGeom>
      </dgm:spPr>
      <dgm:t>
        <a:bodyPr/>
        <a:lstStyle/>
        <a:p>
          <a:endParaRPr lang="cs-CZ"/>
        </a:p>
      </dgm:t>
    </dgm:pt>
    <dgm:pt modelId="{A26138A0-BB6B-4C48-AC5C-E9E327AF182B}" type="pres">
      <dgm:prSet presAssocID="{CDC2DE9F-6F86-4BDF-9C05-7470B404AF8F}" presName="hierChild2" presStyleCnt="0"/>
      <dgm:spPr/>
    </dgm:pt>
    <dgm:pt modelId="{A91864B2-DF05-493B-8570-9F984BA79298}" type="pres">
      <dgm:prSet presAssocID="{E9962581-2A35-4F81-AB03-F23DC577A7DA}" presName="Name10" presStyleLbl="parChTrans1D2" presStyleIdx="0" presStyleCnt="2"/>
      <dgm:spPr>
        <a:custGeom>
          <a:avLst/>
          <a:gdLst/>
          <a:ahLst/>
          <a:cxnLst/>
          <a:rect l="0" t="0" r="0" b="0"/>
          <a:pathLst>
            <a:path>
              <a:moveTo>
                <a:pt x="1373518" y="0"/>
              </a:moveTo>
              <a:lnTo>
                <a:pt x="1373518" y="228953"/>
              </a:lnTo>
              <a:lnTo>
                <a:pt x="0" y="228953"/>
              </a:lnTo>
              <a:lnTo>
                <a:pt x="0" y="335969"/>
              </a:lnTo>
            </a:path>
          </a:pathLst>
        </a:custGeom>
      </dgm:spPr>
      <dgm:t>
        <a:bodyPr/>
        <a:lstStyle/>
        <a:p>
          <a:endParaRPr lang="cs-CZ"/>
        </a:p>
      </dgm:t>
    </dgm:pt>
    <dgm:pt modelId="{F5256AE9-2FF6-4028-B644-817D3979585A}" type="pres">
      <dgm:prSet presAssocID="{21D40E50-C797-47DA-B590-5C509D64A8C2}" presName="hierRoot2" presStyleCnt="0"/>
      <dgm:spPr/>
    </dgm:pt>
    <dgm:pt modelId="{2BB22D00-1B7B-4516-B225-DB7812FC0CAF}" type="pres">
      <dgm:prSet presAssocID="{21D40E50-C797-47DA-B590-5C509D64A8C2}" presName="composite2" presStyleCnt="0"/>
      <dgm:spPr/>
    </dgm:pt>
    <dgm:pt modelId="{B8614052-5CE9-4BCB-A981-E6D627A077C9}" type="pres">
      <dgm:prSet presAssocID="{21D40E50-C797-47DA-B590-5C509D64A8C2}" presName="background2" presStyleLbl="node2" presStyleIdx="0" presStyleCnt="2"/>
      <dgm:spPr>
        <a:xfrm>
          <a:off x="52563" y="945912"/>
          <a:ext cx="2570636" cy="4865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CB44DC27-C1BA-4D86-9B07-3268B6A1879A}" type="pres">
      <dgm:prSet presAssocID="{21D40E50-C797-47DA-B590-5C509D64A8C2}" presName="text2" presStyleLbl="fgAcc2" presStyleIdx="0" presStyleCnt="2" custScaleX="222528" custScaleY="66333">
        <dgm:presLayoutVars>
          <dgm:chPref val="3"/>
        </dgm:presLayoutVars>
      </dgm:prSet>
      <dgm:spPr>
        <a:prstGeom prst="roundRect">
          <a:avLst>
            <a:gd name="adj" fmla="val 10000"/>
          </a:avLst>
        </a:prstGeom>
      </dgm:spPr>
      <dgm:t>
        <a:bodyPr/>
        <a:lstStyle/>
        <a:p>
          <a:endParaRPr lang="cs-CZ"/>
        </a:p>
      </dgm:t>
    </dgm:pt>
    <dgm:pt modelId="{E43331CB-DE96-45AC-8B98-D61DE909372D}" type="pres">
      <dgm:prSet presAssocID="{21D40E50-C797-47DA-B590-5C509D64A8C2}" presName="hierChild3" presStyleCnt="0"/>
      <dgm:spPr/>
    </dgm:pt>
    <dgm:pt modelId="{3F3E31F6-CB92-4B6C-8C9A-FAC0B69E0999}" type="pres">
      <dgm:prSet presAssocID="{914B3302-A597-41BF-AE7C-F1A9B1B06B6B}" presName="Name17" presStyleLbl="parChTrans1D3" presStyleIdx="0" presStyleCnt="2"/>
      <dgm:spPr>
        <a:custGeom>
          <a:avLst/>
          <a:gdLst/>
          <a:ahLst/>
          <a:cxnLst/>
          <a:rect l="0" t="0" r="0" b="0"/>
          <a:pathLst>
            <a:path>
              <a:moveTo>
                <a:pt x="45720" y="0"/>
              </a:moveTo>
              <a:lnTo>
                <a:pt x="45720" y="301852"/>
              </a:lnTo>
            </a:path>
          </a:pathLst>
        </a:custGeom>
      </dgm:spPr>
      <dgm:t>
        <a:bodyPr/>
        <a:lstStyle/>
        <a:p>
          <a:endParaRPr lang="cs-CZ"/>
        </a:p>
      </dgm:t>
    </dgm:pt>
    <dgm:pt modelId="{8A80EB56-5174-403D-94C8-41FA87A8E0B7}" type="pres">
      <dgm:prSet presAssocID="{FE85D1E9-3185-423D-B1EB-98ADDCBF672E}" presName="hierRoot3" presStyleCnt="0"/>
      <dgm:spPr/>
    </dgm:pt>
    <dgm:pt modelId="{B1F0DD3E-F79D-4D18-BCC3-18954D1F56C2}" type="pres">
      <dgm:prSet presAssocID="{FE85D1E9-3185-423D-B1EB-98ADDCBF672E}" presName="composite3" presStyleCnt="0"/>
      <dgm:spPr/>
    </dgm:pt>
    <dgm:pt modelId="{5CAB5D9D-2118-4041-A667-2B90D84D8A1B}" type="pres">
      <dgm:prSet presAssocID="{FE85D1E9-3185-423D-B1EB-98ADDCBF672E}" presName="background3" presStyleLbl="node3" presStyleIdx="0" presStyleCnt="2"/>
      <dgm:spPr>
        <a:xfrm>
          <a:off x="810" y="1734350"/>
          <a:ext cx="2674142" cy="11517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D4C69152-6D25-449A-8136-DADC5E00FBB3}" type="pres">
      <dgm:prSet presAssocID="{FE85D1E9-3185-423D-B1EB-98ADDCBF672E}" presName="text3" presStyleLbl="fgAcc3" presStyleIdx="0" presStyleCnt="2" custScaleX="231488" custScaleY="157015" custLinFactNeighborY="-4651">
        <dgm:presLayoutVars>
          <dgm:chPref val="3"/>
        </dgm:presLayoutVars>
      </dgm:prSet>
      <dgm:spPr>
        <a:prstGeom prst="roundRect">
          <a:avLst>
            <a:gd name="adj" fmla="val 10000"/>
          </a:avLst>
        </a:prstGeom>
      </dgm:spPr>
      <dgm:t>
        <a:bodyPr/>
        <a:lstStyle/>
        <a:p>
          <a:endParaRPr lang="cs-CZ"/>
        </a:p>
      </dgm:t>
    </dgm:pt>
    <dgm:pt modelId="{9F9AB703-1EBF-4481-9114-35A544F57767}" type="pres">
      <dgm:prSet presAssocID="{FE85D1E9-3185-423D-B1EB-98ADDCBF672E}" presName="hierChild4" presStyleCnt="0"/>
      <dgm:spPr/>
    </dgm:pt>
    <dgm:pt modelId="{B1FB07CF-FBEB-4E6F-B17B-5A6255D5E677}" type="pres">
      <dgm:prSet presAssocID="{8FF997A8-16F2-45B6-859F-8EBD385FB2CC}" presName="Name10" presStyleLbl="parChTrans1D2" presStyleIdx="1" presStyleCnt="2"/>
      <dgm:spPr>
        <a:custGeom>
          <a:avLst/>
          <a:gdLst/>
          <a:ahLst/>
          <a:cxnLst/>
          <a:rect l="0" t="0" r="0" b="0"/>
          <a:pathLst>
            <a:path>
              <a:moveTo>
                <a:pt x="0" y="0"/>
              </a:moveTo>
              <a:lnTo>
                <a:pt x="0" y="228953"/>
              </a:lnTo>
              <a:lnTo>
                <a:pt x="1421141" y="228953"/>
              </a:lnTo>
              <a:lnTo>
                <a:pt x="1421141" y="335969"/>
              </a:lnTo>
            </a:path>
          </a:pathLst>
        </a:custGeom>
      </dgm:spPr>
      <dgm:t>
        <a:bodyPr/>
        <a:lstStyle/>
        <a:p>
          <a:endParaRPr lang="cs-CZ"/>
        </a:p>
      </dgm:t>
    </dgm:pt>
    <dgm:pt modelId="{B186A90F-0475-4753-A8F0-61DB8CAF9352}" type="pres">
      <dgm:prSet presAssocID="{DB640C37-B051-4F34-9A49-B1A7D9170042}" presName="hierRoot2" presStyleCnt="0"/>
      <dgm:spPr/>
    </dgm:pt>
    <dgm:pt modelId="{FC45F9A3-CB81-4EA8-907F-3914C7300506}" type="pres">
      <dgm:prSet presAssocID="{DB640C37-B051-4F34-9A49-B1A7D9170042}" presName="composite2" presStyleCnt="0"/>
      <dgm:spPr/>
    </dgm:pt>
    <dgm:pt modelId="{2A9380AC-E40B-4FA9-9961-ED7C4E1DB09B}" type="pres">
      <dgm:prSet presAssocID="{DB640C37-B051-4F34-9A49-B1A7D9170042}" presName="background2" presStyleLbl="node2" presStyleIdx="1" presStyleCnt="2"/>
      <dgm:spPr>
        <a:xfrm>
          <a:off x="2894846" y="945912"/>
          <a:ext cx="2475390" cy="46598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23E3B01E-DAB8-4C48-80DC-DD450BBF947C}" type="pres">
      <dgm:prSet presAssocID="{DB640C37-B051-4F34-9A49-B1A7D9170042}" presName="text2" presStyleLbl="fgAcc2" presStyleIdx="1" presStyleCnt="2" custScaleX="214283" custScaleY="63525">
        <dgm:presLayoutVars>
          <dgm:chPref val="3"/>
        </dgm:presLayoutVars>
      </dgm:prSet>
      <dgm:spPr>
        <a:prstGeom prst="roundRect">
          <a:avLst>
            <a:gd name="adj" fmla="val 10000"/>
          </a:avLst>
        </a:prstGeom>
      </dgm:spPr>
      <dgm:t>
        <a:bodyPr/>
        <a:lstStyle/>
        <a:p>
          <a:endParaRPr lang="cs-CZ"/>
        </a:p>
      </dgm:t>
    </dgm:pt>
    <dgm:pt modelId="{06D8AF00-6CC5-4EFA-8FDA-E9217F1804C3}" type="pres">
      <dgm:prSet presAssocID="{DB640C37-B051-4F34-9A49-B1A7D9170042}" presName="hierChild3" presStyleCnt="0"/>
      <dgm:spPr/>
    </dgm:pt>
    <dgm:pt modelId="{94661382-4ACA-46EB-A642-4C1EFB5B0670}" type="pres">
      <dgm:prSet presAssocID="{3D030B2D-92F4-4CF1-B2A0-C5D1FFA6466B}" presName="Name17" presStyleLbl="parChTrans1D3" presStyleIdx="1" presStyleCnt="2"/>
      <dgm:spPr>
        <a:custGeom>
          <a:avLst/>
          <a:gdLst/>
          <a:ahLst/>
          <a:cxnLst/>
          <a:rect l="0" t="0" r="0" b="0"/>
          <a:pathLst>
            <a:path>
              <a:moveTo>
                <a:pt x="45720" y="0"/>
              </a:moveTo>
              <a:lnTo>
                <a:pt x="45720" y="335969"/>
              </a:lnTo>
            </a:path>
          </a:pathLst>
        </a:custGeom>
      </dgm:spPr>
      <dgm:t>
        <a:bodyPr/>
        <a:lstStyle/>
        <a:p>
          <a:endParaRPr lang="cs-CZ"/>
        </a:p>
      </dgm:t>
    </dgm:pt>
    <dgm:pt modelId="{18AC8519-31B4-45E7-8B6B-7CC13CF14EF1}" type="pres">
      <dgm:prSet presAssocID="{25E06CCE-26FB-4062-B89C-2160EE3F0680}" presName="hierRoot3" presStyleCnt="0"/>
      <dgm:spPr/>
    </dgm:pt>
    <dgm:pt modelId="{3323BFDB-1651-4B83-A87C-CDFEF64B834E}" type="pres">
      <dgm:prSet presAssocID="{25E06CCE-26FB-4062-B89C-2160EE3F0680}" presName="composite3" presStyleCnt="0"/>
      <dgm:spPr/>
    </dgm:pt>
    <dgm:pt modelId="{6B048ED6-A952-4562-ADE1-E027D3090DE9}" type="pres">
      <dgm:prSet presAssocID="{25E06CCE-26FB-4062-B89C-2160EE3F0680}" presName="background3" presStyleLbl="node3" presStyleIdx="1" presStyleCnt="2"/>
      <dgm:spPr>
        <a:xfrm>
          <a:off x="2931662" y="1747869"/>
          <a:ext cx="2401758" cy="119975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967D1F83-8B59-482C-9F4F-150721B212F3}" type="pres">
      <dgm:prSet presAssocID="{25E06CCE-26FB-4062-B89C-2160EE3F0680}" presName="text3" presStyleLbl="fgAcc3" presStyleIdx="1" presStyleCnt="2" custScaleX="207909" custScaleY="163555">
        <dgm:presLayoutVars>
          <dgm:chPref val="3"/>
        </dgm:presLayoutVars>
      </dgm:prSet>
      <dgm:spPr>
        <a:prstGeom prst="roundRect">
          <a:avLst>
            <a:gd name="adj" fmla="val 10000"/>
          </a:avLst>
        </a:prstGeom>
      </dgm:spPr>
      <dgm:t>
        <a:bodyPr/>
        <a:lstStyle/>
        <a:p>
          <a:endParaRPr lang="cs-CZ"/>
        </a:p>
      </dgm:t>
    </dgm:pt>
    <dgm:pt modelId="{A4F16B9D-8D63-40E7-BAA3-C53BCCCB9875}" type="pres">
      <dgm:prSet presAssocID="{25E06CCE-26FB-4062-B89C-2160EE3F0680}" presName="hierChild4" presStyleCnt="0"/>
      <dgm:spPr/>
    </dgm:pt>
  </dgm:ptLst>
  <dgm:cxnLst>
    <dgm:cxn modelId="{1025AC8B-9DF4-4AD3-B965-6D56CDE33623}" type="presOf" srcId="{CDC2DE9F-6F86-4BDF-9C05-7470B404AF8F}" destId="{6E300F67-86A6-44F8-9F00-7F0F4C1A65C0}" srcOrd="0" destOrd="0" presId="urn:microsoft.com/office/officeart/2005/8/layout/hierarchy1"/>
    <dgm:cxn modelId="{34955247-2A26-49AD-AAAD-58FD355D2786}" type="presOf" srcId="{3D030B2D-92F4-4CF1-B2A0-C5D1FFA6466B}" destId="{94661382-4ACA-46EB-A642-4C1EFB5B0670}" srcOrd="0" destOrd="0" presId="urn:microsoft.com/office/officeart/2005/8/layout/hierarchy1"/>
    <dgm:cxn modelId="{1C6D11E1-8331-43BD-8F73-2BEA0C4D2D5F}" srcId="{CDC2DE9F-6F86-4BDF-9C05-7470B404AF8F}" destId="{21D40E50-C797-47DA-B590-5C509D64A8C2}" srcOrd="0" destOrd="0" parTransId="{E9962581-2A35-4F81-AB03-F23DC577A7DA}" sibTransId="{B67CBCBC-025A-4FA3-8DC6-FC62AC75D05D}"/>
    <dgm:cxn modelId="{9591A992-5E55-40BB-A516-BBA2D57017FE}" srcId="{C24A667B-EDA1-4457-862D-97E4998717DC}" destId="{CDC2DE9F-6F86-4BDF-9C05-7470B404AF8F}" srcOrd="0" destOrd="0" parTransId="{9B8EE1BE-0C5C-44CF-BAB2-95264E5721FC}" sibTransId="{4E16220E-BF0C-4731-BAAA-A0DC34C6688D}"/>
    <dgm:cxn modelId="{3CEC0A0D-B1BB-48DA-A84B-EA9B8E4C38F4}" srcId="{21D40E50-C797-47DA-B590-5C509D64A8C2}" destId="{FE85D1E9-3185-423D-B1EB-98ADDCBF672E}" srcOrd="0" destOrd="0" parTransId="{914B3302-A597-41BF-AE7C-F1A9B1B06B6B}" sibTransId="{0E6EAA02-779D-44EC-9AFF-4C688E0B274D}"/>
    <dgm:cxn modelId="{5826C2D7-8C4F-468D-A8CD-2E1F29AA180D}" type="presOf" srcId="{914B3302-A597-41BF-AE7C-F1A9B1B06B6B}" destId="{3F3E31F6-CB92-4B6C-8C9A-FAC0B69E0999}" srcOrd="0" destOrd="0" presId="urn:microsoft.com/office/officeart/2005/8/layout/hierarchy1"/>
    <dgm:cxn modelId="{D4F34C18-8A94-43B2-A7AC-050D86FB33C3}" type="presOf" srcId="{E9962581-2A35-4F81-AB03-F23DC577A7DA}" destId="{A91864B2-DF05-493B-8570-9F984BA79298}" srcOrd="0" destOrd="0" presId="urn:microsoft.com/office/officeart/2005/8/layout/hierarchy1"/>
    <dgm:cxn modelId="{D9E819C5-BEBD-466E-AF6B-E193164A7BD4}" type="presOf" srcId="{FE85D1E9-3185-423D-B1EB-98ADDCBF672E}" destId="{D4C69152-6D25-449A-8136-DADC5E00FBB3}" srcOrd="0" destOrd="0" presId="urn:microsoft.com/office/officeart/2005/8/layout/hierarchy1"/>
    <dgm:cxn modelId="{2791DEB4-FD5B-4819-848E-78BE32BC08D1}" type="presOf" srcId="{25E06CCE-26FB-4062-B89C-2160EE3F0680}" destId="{967D1F83-8B59-482C-9F4F-150721B212F3}" srcOrd="0" destOrd="0" presId="urn:microsoft.com/office/officeart/2005/8/layout/hierarchy1"/>
    <dgm:cxn modelId="{04C999D4-7B53-4B05-8970-0736B357F43D}" srcId="{DB640C37-B051-4F34-9A49-B1A7D9170042}" destId="{25E06CCE-26FB-4062-B89C-2160EE3F0680}" srcOrd="0" destOrd="0" parTransId="{3D030B2D-92F4-4CF1-B2A0-C5D1FFA6466B}" sibTransId="{FE4745B7-BCBB-4BFC-9821-B6D8823F4431}"/>
    <dgm:cxn modelId="{A650E0AA-BFA2-47E7-B6F9-39161D52EE2D}" type="presOf" srcId="{C24A667B-EDA1-4457-862D-97E4998717DC}" destId="{860FDECF-1471-41D6-BFAD-30156B2AC73F}" srcOrd="0" destOrd="0" presId="urn:microsoft.com/office/officeart/2005/8/layout/hierarchy1"/>
    <dgm:cxn modelId="{A54D73AB-00FB-4B88-AA28-6073EDBCD922}" type="presOf" srcId="{8FF997A8-16F2-45B6-859F-8EBD385FB2CC}" destId="{B1FB07CF-FBEB-4E6F-B17B-5A6255D5E677}" srcOrd="0" destOrd="0" presId="urn:microsoft.com/office/officeart/2005/8/layout/hierarchy1"/>
    <dgm:cxn modelId="{20071671-3512-4C29-A503-6CE90EECF9DC}" type="presOf" srcId="{DB640C37-B051-4F34-9A49-B1A7D9170042}" destId="{23E3B01E-DAB8-4C48-80DC-DD450BBF947C}" srcOrd="0" destOrd="0" presId="urn:microsoft.com/office/officeart/2005/8/layout/hierarchy1"/>
    <dgm:cxn modelId="{9B9C03FC-0D9E-4A20-9D18-472695D32582}" srcId="{CDC2DE9F-6F86-4BDF-9C05-7470B404AF8F}" destId="{DB640C37-B051-4F34-9A49-B1A7D9170042}" srcOrd="1" destOrd="0" parTransId="{8FF997A8-16F2-45B6-859F-8EBD385FB2CC}" sibTransId="{42D3C8E6-7C5C-498D-876A-FB41ECED1063}"/>
    <dgm:cxn modelId="{B004A76D-10E4-48DF-95FC-ADE366F62D40}" type="presOf" srcId="{21D40E50-C797-47DA-B590-5C509D64A8C2}" destId="{CB44DC27-C1BA-4D86-9B07-3268B6A1879A}" srcOrd="0" destOrd="0" presId="urn:microsoft.com/office/officeart/2005/8/layout/hierarchy1"/>
    <dgm:cxn modelId="{394B3D1B-BFFC-45FE-98B9-87E392C3639D}" type="presParOf" srcId="{860FDECF-1471-41D6-BFAD-30156B2AC73F}" destId="{97879C57-AD6C-4C88-BE33-6BC2874D658C}" srcOrd="0" destOrd="0" presId="urn:microsoft.com/office/officeart/2005/8/layout/hierarchy1"/>
    <dgm:cxn modelId="{E1308B7D-D667-4442-8A28-662A5714DCF0}" type="presParOf" srcId="{97879C57-AD6C-4C88-BE33-6BC2874D658C}" destId="{F759B8ED-ECAB-4568-9C77-22F2656E07A6}" srcOrd="0" destOrd="0" presId="urn:microsoft.com/office/officeart/2005/8/layout/hierarchy1"/>
    <dgm:cxn modelId="{E077EDD2-E60C-4B91-8644-1FC933A8F299}" type="presParOf" srcId="{F759B8ED-ECAB-4568-9C77-22F2656E07A6}" destId="{62A20FF0-A61F-4325-8EC1-6C4086BD9F99}" srcOrd="0" destOrd="0" presId="urn:microsoft.com/office/officeart/2005/8/layout/hierarchy1"/>
    <dgm:cxn modelId="{D1708A2A-72CE-492D-86F3-3066ADF9D30B}" type="presParOf" srcId="{F759B8ED-ECAB-4568-9C77-22F2656E07A6}" destId="{6E300F67-86A6-44F8-9F00-7F0F4C1A65C0}" srcOrd="1" destOrd="0" presId="urn:microsoft.com/office/officeart/2005/8/layout/hierarchy1"/>
    <dgm:cxn modelId="{07BE92D3-CDDF-41E9-B2EC-5EC9143B7E9B}" type="presParOf" srcId="{97879C57-AD6C-4C88-BE33-6BC2874D658C}" destId="{A26138A0-BB6B-4C48-AC5C-E9E327AF182B}" srcOrd="1" destOrd="0" presId="urn:microsoft.com/office/officeart/2005/8/layout/hierarchy1"/>
    <dgm:cxn modelId="{AE38751E-EC29-4CE1-88E0-2332D12517CA}" type="presParOf" srcId="{A26138A0-BB6B-4C48-AC5C-E9E327AF182B}" destId="{A91864B2-DF05-493B-8570-9F984BA79298}" srcOrd="0" destOrd="0" presId="urn:microsoft.com/office/officeart/2005/8/layout/hierarchy1"/>
    <dgm:cxn modelId="{DD7CA408-9EB9-4C36-A23A-BFCF0C4CF1F5}" type="presParOf" srcId="{A26138A0-BB6B-4C48-AC5C-E9E327AF182B}" destId="{F5256AE9-2FF6-4028-B644-817D3979585A}" srcOrd="1" destOrd="0" presId="urn:microsoft.com/office/officeart/2005/8/layout/hierarchy1"/>
    <dgm:cxn modelId="{A460C29C-01E2-4532-B444-7251475A6B66}" type="presParOf" srcId="{F5256AE9-2FF6-4028-B644-817D3979585A}" destId="{2BB22D00-1B7B-4516-B225-DB7812FC0CAF}" srcOrd="0" destOrd="0" presId="urn:microsoft.com/office/officeart/2005/8/layout/hierarchy1"/>
    <dgm:cxn modelId="{00D65584-4C84-4DCF-A640-5D79A7733115}" type="presParOf" srcId="{2BB22D00-1B7B-4516-B225-DB7812FC0CAF}" destId="{B8614052-5CE9-4BCB-A981-E6D627A077C9}" srcOrd="0" destOrd="0" presId="urn:microsoft.com/office/officeart/2005/8/layout/hierarchy1"/>
    <dgm:cxn modelId="{A911EA9F-4ACB-4497-9015-2BB509F90120}" type="presParOf" srcId="{2BB22D00-1B7B-4516-B225-DB7812FC0CAF}" destId="{CB44DC27-C1BA-4D86-9B07-3268B6A1879A}" srcOrd="1" destOrd="0" presId="urn:microsoft.com/office/officeart/2005/8/layout/hierarchy1"/>
    <dgm:cxn modelId="{D0C87614-2A18-4569-97F7-2F19E2CBBCC1}" type="presParOf" srcId="{F5256AE9-2FF6-4028-B644-817D3979585A}" destId="{E43331CB-DE96-45AC-8B98-D61DE909372D}" srcOrd="1" destOrd="0" presId="urn:microsoft.com/office/officeart/2005/8/layout/hierarchy1"/>
    <dgm:cxn modelId="{389502A4-4DC7-4D56-A979-38C4F5E825CC}" type="presParOf" srcId="{E43331CB-DE96-45AC-8B98-D61DE909372D}" destId="{3F3E31F6-CB92-4B6C-8C9A-FAC0B69E0999}" srcOrd="0" destOrd="0" presId="urn:microsoft.com/office/officeart/2005/8/layout/hierarchy1"/>
    <dgm:cxn modelId="{37030669-1FC4-4FD6-8BC8-EFF2A2139B64}" type="presParOf" srcId="{E43331CB-DE96-45AC-8B98-D61DE909372D}" destId="{8A80EB56-5174-403D-94C8-41FA87A8E0B7}" srcOrd="1" destOrd="0" presId="urn:microsoft.com/office/officeart/2005/8/layout/hierarchy1"/>
    <dgm:cxn modelId="{A28759DA-2669-4D62-A13A-92B542CE3C91}" type="presParOf" srcId="{8A80EB56-5174-403D-94C8-41FA87A8E0B7}" destId="{B1F0DD3E-F79D-4D18-BCC3-18954D1F56C2}" srcOrd="0" destOrd="0" presId="urn:microsoft.com/office/officeart/2005/8/layout/hierarchy1"/>
    <dgm:cxn modelId="{A448B840-9799-4DE4-AC96-5C2A8C75DFC1}" type="presParOf" srcId="{B1F0DD3E-F79D-4D18-BCC3-18954D1F56C2}" destId="{5CAB5D9D-2118-4041-A667-2B90D84D8A1B}" srcOrd="0" destOrd="0" presId="urn:microsoft.com/office/officeart/2005/8/layout/hierarchy1"/>
    <dgm:cxn modelId="{90E04F0E-17C7-4B30-ADBD-D43276D1AD7D}" type="presParOf" srcId="{B1F0DD3E-F79D-4D18-BCC3-18954D1F56C2}" destId="{D4C69152-6D25-449A-8136-DADC5E00FBB3}" srcOrd="1" destOrd="0" presId="urn:microsoft.com/office/officeart/2005/8/layout/hierarchy1"/>
    <dgm:cxn modelId="{42ECA857-E0BB-4BC9-BBC5-EE18350ECDAB}" type="presParOf" srcId="{8A80EB56-5174-403D-94C8-41FA87A8E0B7}" destId="{9F9AB703-1EBF-4481-9114-35A544F57767}" srcOrd="1" destOrd="0" presId="urn:microsoft.com/office/officeart/2005/8/layout/hierarchy1"/>
    <dgm:cxn modelId="{845C9610-5042-41D0-8229-203867AA1167}" type="presParOf" srcId="{A26138A0-BB6B-4C48-AC5C-E9E327AF182B}" destId="{B1FB07CF-FBEB-4E6F-B17B-5A6255D5E677}" srcOrd="2" destOrd="0" presId="urn:microsoft.com/office/officeart/2005/8/layout/hierarchy1"/>
    <dgm:cxn modelId="{E135A816-8F45-4662-9277-B3728B51B456}" type="presParOf" srcId="{A26138A0-BB6B-4C48-AC5C-E9E327AF182B}" destId="{B186A90F-0475-4753-A8F0-61DB8CAF9352}" srcOrd="3" destOrd="0" presId="urn:microsoft.com/office/officeart/2005/8/layout/hierarchy1"/>
    <dgm:cxn modelId="{5EBBCF7C-9F64-4FFB-AD20-FF0408CBCEC8}" type="presParOf" srcId="{B186A90F-0475-4753-A8F0-61DB8CAF9352}" destId="{FC45F9A3-CB81-4EA8-907F-3914C7300506}" srcOrd="0" destOrd="0" presId="urn:microsoft.com/office/officeart/2005/8/layout/hierarchy1"/>
    <dgm:cxn modelId="{3C61782A-BA8D-4FCD-ADCD-9A990FF8889C}" type="presParOf" srcId="{FC45F9A3-CB81-4EA8-907F-3914C7300506}" destId="{2A9380AC-E40B-4FA9-9961-ED7C4E1DB09B}" srcOrd="0" destOrd="0" presId="urn:microsoft.com/office/officeart/2005/8/layout/hierarchy1"/>
    <dgm:cxn modelId="{72DD6546-C2AF-4DBD-A888-D1718CAE5651}" type="presParOf" srcId="{FC45F9A3-CB81-4EA8-907F-3914C7300506}" destId="{23E3B01E-DAB8-4C48-80DC-DD450BBF947C}" srcOrd="1" destOrd="0" presId="urn:microsoft.com/office/officeart/2005/8/layout/hierarchy1"/>
    <dgm:cxn modelId="{6B780552-DA18-43E6-8C8E-8FEFDAB8482D}" type="presParOf" srcId="{B186A90F-0475-4753-A8F0-61DB8CAF9352}" destId="{06D8AF00-6CC5-4EFA-8FDA-E9217F1804C3}" srcOrd="1" destOrd="0" presId="urn:microsoft.com/office/officeart/2005/8/layout/hierarchy1"/>
    <dgm:cxn modelId="{33FCDA35-610B-4CD7-B51A-D4DBFA0A4FC5}" type="presParOf" srcId="{06D8AF00-6CC5-4EFA-8FDA-E9217F1804C3}" destId="{94661382-4ACA-46EB-A642-4C1EFB5B0670}" srcOrd="0" destOrd="0" presId="urn:microsoft.com/office/officeart/2005/8/layout/hierarchy1"/>
    <dgm:cxn modelId="{44410031-6E22-46F2-A7DA-CC3C5DD1B18D}" type="presParOf" srcId="{06D8AF00-6CC5-4EFA-8FDA-E9217F1804C3}" destId="{18AC8519-31B4-45E7-8B6B-7CC13CF14EF1}" srcOrd="1" destOrd="0" presId="urn:microsoft.com/office/officeart/2005/8/layout/hierarchy1"/>
    <dgm:cxn modelId="{90DD764A-EC63-4D23-8F0B-70CBCD713CF7}" type="presParOf" srcId="{18AC8519-31B4-45E7-8B6B-7CC13CF14EF1}" destId="{3323BFDB-1651-4B83-A87C-CDFEF64B834E}" srcOrd="0" destOrd="0" presId="urn:microsoft.com/office/officeart/2005/8/layout/hierarchy1"/>
    <dgm:cxn modelId="{5563B3F6-48DC-452C-9BF4-DFF2D39D5498}" type="presParOf" srcId="{3323BFDB-1651-4B83-A87C-CDFEF64B834E}" destId="{6B048ED6-A952-4562-ADE1-E027D3090DE9}" srcOrd="0" destOrd="0" presId="urn:microsoft.com/office/officeart/2005/8/layout/hierarchy1"/>
    <dgm:cxn modelId="{80234552-E7B7-471E-9B89-6A1A4D8641D4}" type="presParOf" srcId="{3323BFDB-1651-4B83-A87C-CDFEF64B834E}" destId="{967D1F83-8B59-482C-9F4F-150721B212F3}" srcOrd="1" destOrd="0" presId="urn:microsoft.com/office/officeart/2005/8/layout/hierarchy1"/>
    <dgm:cxn modelId="{6F033EEE-9F57-4194-940C-8B687BC2F85A}" type="presParOf" srcId="{18AC8519-31B4-45E7-8B6B-7CC13CF14EF1}" destId="{A4F16B9D-8D63-40E7-BAA3-C53BCCCB9875}" srcOrd="1" destOrd="0" presId="urn:microsoft.com/office/officeart/2005/8/layout/hierarchy1"/>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784C64-3100-4C23-9748-A2EF1E14ABD8}" type="doc">
      <dgm:prSet loTypeId="urn:microsoft.com/office/officeart/2005/8/layout/hierarchy1" loCatId="hierarchy" qsTypeId="urn:microsoft.com/office/officeart/2005/8/quickstyle/simple1" qsCatId="simple" csTypeId="urn:microsoft.com/office/officeart/2005/8/colors/accent1_2" csCatId="accent1" phldr="1"/>
      <dgm:spPr/>
    </dgm:pt>
    <dgm:pt modelId="{885A09FA-14D7-4FA0-8EF4-186C1DB143E7}">
      <dgm:prSet custT="1"/>
      <dgm:spPr>
        <a:xfrm>
          <a:off x="2171209" y="239624"/>
          <a:ext cx="1547991" cy="5437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R="0" algn="ctr" rtl="0"/>
          <a:r>
            <a:rPr lang="cs-CZ" sz="1100" b="1" baseline="0" smtClean="0">
              <a:solidFill>
                <a:sysClr val="windowText" lastClr="000000">
                  <a:hueOff val="0"/>
                  <a:satOff val="0"/>
                  <a:lumOff val="0"/>
                  <a:alphaOff val="0"/>
                </a:sysClr>
              </a:solidFill>
              <a:latin typeface="Times New Roman" pitchFamily="18" charset="0"/>
              <a:ea typeface="+mn-ea"/>
              <a:cs typeface="Times New Roman" pitchFamily="18" charset="0"/>
            </a:rPr>
            <a:t>Členové rady</a:t>
          </a:r>
          <a:endParaRPr lang="cs-CZ" sz="110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8D6F6C3-7C08-45B1-AAFC-794FDDB6AB55}" type="parTrans" cxnId="{0703FC64-239B-4646-8B75-98E2A46475A0}">
      <dgm:prSet/>
      <dgm:spPr/>
      <dgm:t>
        <a:bodyPr/>
        <a:lstStyle/>
        <a:p>
          <a:endParaRPr lang="cs-CZ"/>
        </a:p>
      </dgm:t>
    </dgm:pt>
    <dgm:pt modelId="{8427A36D-F9B9-42B9-816E-7F3BEEDE3C56}" type="sibTrans" cxnId="{0703FC64-239B-4646-8B75-98E2A46475A0}">
      <dgm:prSet/>
      <dgm:spPr/>
      <dgm:t>
        <a:bodyPr/>
        <a:lstStyle/>
        <a:p>
          <a:endParaRPr lang="cs-CZ"/>
        </a:p>
      </dgm:t>
    </dgm:pt>
    <dgm:pt modelId="{1AABE999-7070-4255-B381-1FDCC53DF4E6}">
      <dgm:prSet custT="1"/>
      <dgm:spPr>
        <a:xfrm>
          <a:off x="172732" y="1233623"/>
          <a:ext cx="1547991" cy="98297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R="0" algn="ctr" rtl="0"/>
          <a:r>
            <a:rPr lang="cs-CZ" sz="1100" b="1" baseline="0" smtClean="0">
              <a:solidFill>
                <a:sysClr val="windowText" lastClr="000000">
                  <a:hueOff val="0"/>
                  <a:satOff val="0"/>
                  <a:lumOff val="0"/>
                  <a:alphaOff val="0"/>
                </a:sysClr>
              </a:solidFill>
              <a:latin typeface="Times New Roman" pitchFamily="18" charset="0"/>
              <a:ea typeface="+mn-ea"/>
              <a:cs typeface="Times New Roman" pitchFamily="18" charset="0"/>
            </a:rPr>
            <a:t>Starosta (primátor)</a:t>
          </a:r>
          <a:endParaRPr lang="cs-CZ" sz="110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7A5ED32-71E0-45A2-81EE-10AFB4DBEB33}" type="parTrans" cxnId="{8548828E-335F-45CD-B45F-DB8A5D037A57}">
      <dgm:prSet/>
      <dgm:spPr>
        <a:xfrm>
          <a:off x="774729" y="620016"/>
          <a:ext cx="1998476" cy="450207"/>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9FCC34FD-6995-4987-9F6C-C696430068C6}" type="sibTrans" cxnId="{8548828E-335F-45CD-B45F-DB8A5D037A57}">
      <dgm:prSet/>
      <dgm:spPr/>
      <dgm:t>
        <a:bodyPr/>
        <a:lstStyle/>
        <a:p>
          <a:endParaRPr lang="cs-CZ"/>
        </a:p>
      </dgm:t>
    </dgm:pt>
    <dgm:pt modelId="{8FFB9D26-D0D8-4DC7-ACF7-837887CBDECF}">
      <dgm:prSet custT="1"/>
      <dgm:spPr>
        <a:xfrm>
          <a:off x="2064723" y="1233623"/>
          <a:ext cx="1760964" cy="98297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R="0" algn="ctr" rtl="0"/>
          <a:r>
            <a:rPr lang="cs-CZ" sz="1100" b="1" baseline="0" smtClean="0">
              <a:solidFill>
                <a:sysClr val="windowText" lastClr="000000">
                  <a:hueOff val="0"/>
                  <a:satOff val="0"/>
                  <a:lumOff val="0"/>
                  <a:alphaOff val="0"/>
                </a:sysClr>
              </a:solidFill>
              <a:latin typeface="Times New Roman" pitchFamily="18" charset="0"/>
              <a:ea typeface="+mn-ea"/>
              <a:cs typeface="Times New Roman" pitchFamily="18" charset="0"/>
            </a:rPr>
            <a:t>Místostarosta</a:t>
          </a:r>
        </a:p>
        <a:p>
          <a:pPr marR="0" algn="ctr" rtl="0"/>
          <a:r>
            <a:rPr lang="cs-CZ" sz="1100" b="1" baseline="0" smtClean="0">
              <a:solidFill>
                <a:sysClr val="windowText" lastClr="000000">
                  <a:hueOff val="0"/>
                  <a:satOff val="0"/>
                  <a:lumOff val="0"/>
                  <a:alphaOff val="0"/>
                </a:sysClr>
              </a:solidFill>
              <a:latin typeface="Times New Roman" pitchFamily="18" charset="0"/>
              <a:ea typeface="+mn-ea"/>
              <a:cs typeface="Times New Roman" pitchFamily="18" charset="0"/>
            </a:rPr>
            <a:t>(Místostarostové)</a:t>
          </a:r>
        </a:p>
        <a:p>
          <a:pPr marR="0" algn="ctr" rtl="0"/>
          <a:r>
            <a:rPr lang="cs-CZ" sz="1100" b="1" baseline="0" smtClean="0">
              <a:solidFill>
                <a:sysClr val="windowText" lastClr="000000">
                  <a:hueOff val="0"/>
                  <a:satOff val="0"/>
                  <a:lumOff val="0"/>
                  <a:alphaOff val="0"/>
                </a:sysClr>
              </a:solidFill>
              <a:latin typeface="Times New Roman" pitchFamily="18" charset="0"/>
              <a:ea typeface="+mn-ea"/>
              <a:cs typeface="Times New Roman" pitchFamily="18" charset="0"/>
            </a:rPr>
            <a:t>Náměstek</a:t>
          </a:r>
        </a:p>
        <a:p>
          <a:pPr marR="0" algn="ctr" rtl="0"/>
          <a:r>
            <a:rPr lang="cs-CZ" sz="1100" b="1" baseline="0" smtClean="0">
              <a:solidFill>
                <a:sysClr val="windowText" lastClr="000000">
                  <a:hueOff val="0"/>
                  <a:satOff val="0"/>
                  <a:lumOff val="0"/>
                  <a:alphaOff val="0"/>
                </a:sysClr>
              </a:solidFill>
              <a:latin typeface="Times New Roman" pitchFamily="18" charset="0"/>
              <a:ea typeface="+mn-ea"/>
              <a:cs typeface="Times New Roman" pitchFamily="18" charset="0"/>
            </a:rPr>
            <a:t>(Náměstci)</a:t>
          </a:r>
          <a:endParaRPr lang="cs-CZ" sz="110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47ACD48-4018-4B02-8130-2E0432881298}" type="parTrans" cxnId="{B9A071C0-8AC2-4820-87B6-E31E009070B9}">
      <dgm:prSet/>
      <dgm:spPr>
        <a:xfrm>
          <a:off x="2727486" y="620016"/>
          <a:ext cx="91440" cy="450207"/>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6A5301C4-F783-4CDC-BFFD-983C2EC4D6F2}" type="sibTrans" cxnId="{B9A071C0-8AC2-4820-87B6-E31E009070B9}">
      <dgm:prSet/>
      <dgm:spPr/>
      <dgm:t>
        <a:bodyPr/>
        <a:lstStyle/>
        <a:p>
          <a:endParaRPr lang="cs-CZ"/>
        </a:p>
      </dgm:t>
    </dgm:pt>
    <dgm:pt modelId="{0AA43651-1870-458B-9FDF-B2DA4DA4098A}">
      <dgm:prSet custT="1"/>
      <dgm:spPr>
        <a:xfrm>
          <a:off x="4169686" y="1233623"/>
          <a:ext cx="1547991" cy="98297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R="0" algn="ctr" rtl="0"/>
          <a:r>
            <a:rPr lang="cs-CZ" sz="1100" b="1" baseline="0" smtClean="0">
              <a:solidFill>
                <a:sysClr val="windowText" lastClr="000000">
                  <a:hueOff val="0"/>
                  <a:satOff val="0"/>
                  <a:lumOff val="0"/>
                  <a:alphaOff val="0"/>
                </a:sysClr>
              </a:solidFill>
              <a:latin typeface="Times New Roman" pitchFamily="18" charset="0"/>
              <a:ea typeface="+mn-ea"/>
              <a:cs typeface="Times New Roman" pitchFamily="18" charset="0"/>
            </a:rPr>
            <a:t>Ostatní členové</a:t>
          </a:r>
          <a:endParaRPr lang="cs-CZ" sz="110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D14429E-676B-4B63-A6FB-471D23E21517}" type="parTrans" cxnId="{A976CAB7-7C1E-4D76-B34B-550609833AC7}">
      <dgm:prSet/>
      <dgm:spPr>
        <a:xfrm>
          <a:off x="2773206" y="620016"/>
          <a:ext cx="1998476" cy="450207"/>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D237A379-075A-425C-B141-035E2925C954}" type="sibTrans" cxnId="{A976CAB7-7C1E-4D76-B34B-550609833AC7}">
      <dgm:prSet/>
      <dgm:spPr/>
      <dgm:t>
        <a:bodyPr/>
        <a:lstStyle/>
        <a:p>
          <a:endParaRPr lang="cs-CZ"/>
        </a:p>
      </dgm:t>
    </dgm:pt>
    <dgm:pt modelId="{50CF22B8-CE7E-4810-9DB1-33896685EDCA}" type="pres">
      <dgm:prSet presAssocID="{EA784C64-3100-4C23-9748-A2EF1E14ABD8}" presName="hierChild1" presStyleCnt="0">
        <dgm:presLayoutVars>
          <dgm:chPref val="1"/>
          <dgm:dir/>
          <dgm:animOne val="branch"/>
          <dgm:animLvl val="lvl"/>
          <dgm:resizeHandles/>
        </dgm:presLayoutVars>
      </dgm:prSet>
      <dgm:spPr/>
    </dgm:pt>
    <dgm:pt modelId="{E7488D99-2191-4201-9430-AA790CC578E9}" type="pres">
      <dgm:prSet presAssocID="{885A09FA-14D7-4FA0-8EF4-186C1DB143E7}" presName="hierRoot1" presStyleCnt="0"/>
      <dgm:spPr/>
    </dgm:pt>
    <dgm:pt modelId="{72057DB0-8146-4229-B5F9-827326942E41}" type="pres">
      <dgm:prSet presAssocID="{885A09FA-14D7-4FA0-8EF4-186C1DB143E7}" presName="composite" presStyleCnt="0"/>
      <dgm:spPr/>
    </dgm:pt>
    <dgm:pt modelId="{CEBA1C9B-B372-4C61-8BD2-CF7C31E538ED}" type="pres">
      <dgm:prSet presAssocID="{885A09FA-14D7-4FA0-8EF4-186C1DB143E7}" presName="background" presStyleLbl="node0" presStyleIdx="0" presStyleCnt="1"/>
      <dgm:spPr>
        <a:xfrm>
          <a:off x="1999210" y="76225"/>
          <a:ext cx="1547991" cy="5437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021834A-A39B-483D-B411-121BB420BD8A}" type="pres">
      <dgm:prSet presAssocID="{885A09FA-14D7-4FA0-8EF4-186C1DB143E7}" presName="text" presStyleLbl="fgAcc0" presStyleIdx="0" presStyleCnt="1" custScaleY="55321">
        <dgm:presLayoutVars>
          <dgm:chPref val="3"/>
        </dgm:presLayoutVars>
      </dgm:prSet>
      <dgm:spPr>
        <a:prstGeom prst="roundRect">
          <a:avLst>
            <a:gd name="adj" fmla="val 10000"/>
          </a:avLst>
        </a:prstGeom>
      </dgm:spPr>
      <dgm:t>
        <a:bodyPr/>
        <a:lstStyle/>
        <a:p>
          <a:endParaRPr lang="cs-CZ"/>
        </a:p>
      </dgm:t>
    </dgm:pt>
    <dgm:pt modelId="{E371181F-80A9-41BD-91A8-A52566CE30B7}" type="pres">
      <dgm:prSet presAssocID="{885A09FA-14D7-4FA0-8EF4-186C1DB143E7}" presName="hierChild2" presStyleCnt="0"/>
      <dgm:spPr/>
    </dgm:pt>
    <dgm:pt modelId="{7839D414-F294-436E-93B7-EEF8EB10853B}" type="pres">
      <dgm:prSet presAssocID="{B7A5ED32-71E0-45A2-81EE-10AFB4DBEB33}" presName="Name10" presStyleLbl="parChTrans1D2" presStyleIdx="0" presStyleCnt="3"/>
      <dgm:spPr>
        <a:custGeom>
          <a:avLst/>
          <a:gdLst/>
          <a:ahLst/>
          <a:cxnLst/>
          <a:rect l="0" t="0" r="0" b="0"/>
          <a:pathLst>
            <a:path>
              <a:moveTo>
                <a:pt x="1998476" y="0"/>
              </a:moveTo>
              <a:lnTo>
                <a:pt x="1998476" y="306803"/>
              </a:lnTo>
              <a:lnTo>
                <a:pt x="0" y="306803"/>
              </a:lnTo>
              <a:lnTo>
                <a:pt x="0" y="450207"/>
              </a:lnTo>
            </a:path>
          </a:pathLst>
        </a:custGeom>
      </dgm:spPr>
      <dgm:t>
        <a:bodyPr/>
        <a:lstStyle/>
        <a:p>
          <a:endParaRPr lang="cs-CZ"/>
        </a:p>
      </dgm:t>
    </dgm:pt>
    <dgm:pt modelId="{2CBCD61E-5CE6-42DD-9950-66A74ACD5D79}" type="pres">
      <dgm:prSet presAssocID="{1AABE999-7070-4255-B381-1FDCC53DF4E6}" presName="hierRoot2" presStyleCnt="0"/>
      <dgm:spPr/>
    </dgm:pt>
    <dgm:pt modelId="{5371D962-836C-411F-BC27-F60359D2F6AB}" type="pres">
      <dgm:prSet presAssocID="{1AABE999-7070-4255-B381-1FDCC53DF4E6}" presName="composite2" presStyleCnt="0"/>
      <dgm:spPr/>
    </dgm:pt>
    <dgm:pt modelId="{9DEFDEA2-3645-4B31-9519-E14181D0718E}" type="pres">
      <dgm:prSet presAssocID="{1AABE999-7070-4255-B381-1FDCC53DF4E6}" presName="background2" presStyleLbl="node2" presStyleIdx="0" presStyleCnt="3"/>
      <dgm:spPr>
        <a:xfrm>
          <a:off x="733" y="1070224"/>
          <a:ext cx="1547991" cy="98297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7091B53-4C54-49EC-BAB3-633FC27F3233}" type="pres">
      <dgm:prSet presAssocID="{1AABE999-7070-4255-B381-1FDCC53DF4E6}" presName="text2" presStyleLbl="fgAcc2" presStyleIdx="0" presStyleCnt="3">
        <dgm:presLayoutVars>
          <dgm:chPref val="3"/>
        </dgm:presLayoutVars>
      </dgm:prSet>
      <dgm:spPr>
        <a:prstGeom prst="roundRect">
          <a:avLst>
            <a:gd name="adj" fmla="val 10000"/>
          </a:avLst>
        </a:prstGeom>
      </dgm:spPr>
      <dgm:t>
        <a:bodyPr/>
        <a:lstStyle/>
        <a:p>
          <a:endParaRPr lang="cs-CZ"/>
        </a:p>
      </dgm:t>
    </dgm:pt>
    <dgm:pt modelId="{DB1ED08D-7C16-4C14-923D-4FB0DB6159B5}" type="pres">
      <dgm:prSet presAssocID="{1AABE999-7070-4255-B381-1FDCC53DF4E6}" presName="hierChild3" presStyleCnt="0"/>
      <dgm:spPr/>
    </dgm:pt>
    <dgm:pt modelId="{5454CDB0-B8EC-46E8-A197-64F412B3AF8C}" type="pres">
      <dgm:prSet presAssocID="{D47ACD48-4018-4B02-8130-2E0432881298}" presName="Name10" presStyleLbl="parChTrans1D2" presStyleIdx="1" presStyleCnt="3"/>
      <dgm:spPr>
        <a:custGeom>
          <a:avLst/>
          <a:gdLst/>
          <a:ahLst/>
          <a:cxnLst/>
          <a:rect l="0" t="0" r="0" b="0"/>
          <a:pathLst>
            <a:path>
              <a:moveTo>
                <a:pt x="45720" y="0"/>
              </a:moveTo>
              <a:lnTo>
                <a:pt x="45720" y="450207"/>
              </a:lnTo>
            </a:path>
          </a:pathLst>
        </a:custGeom>
      </dgm:spPr>
      <dgm:t>
        <a:bodyPr/>
        <a:lstStyle/>
        <a:p>
          <a:endParaRPr lang="cs-CZ"/>
        </a:p>
      </dgm:t>
    </dgm:pt>
    <dgm:pt modelId="{B6A434B1-F4CA-4C91-A199-B025B20977F4}" type="pres">
      <dgm:prSet presAssocID="{8FFB9D26-D0D8-4DC7-ACF7-837887CBDECF}" presName="hierRoot2" presStyleCnt="0"/>
      <dgm:spPr/>
    </dgm:pt>
    <dgm:pt modelId="{2A5825B3-100E-459C-8A77-6791476F5A5C}" type="pres">
      <dgm:prSet presAssocID="{8FFB9D26-D0D8-4DC7-ACF7-837887CBDECF}" presName="composite2" presStyleCnt="0"/>
      <dgm:spPr/>
    </dgm:pt>
    <dgm:pt modelId="{96D232EC-6DAF-44EE-BD41-32EB371DE52D}" type="pres">
      <dgm:prSet presAssocID="{8FFB9D26-D0D8-4DC7-ACF7-837887CBDECF}" presName="background2" presStyleLbl="node2" presStyleIdx="1" presStyleCnt="3"/>
      <dgm:spPr>
        <a:xfrm>
          <a:off x="1892724" y="1070224"/>
          <a:ext cx="1760964" cy="98297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6048096-8D3F-4575-9997-BD65DC33BA97}" type="pres">
      <dgm:prSet presAssocID="{8FFB9D26-D0D8-4DC7-ACF7-837887CBDECF}" presName="text2" presStyleLbl="fgAcc2" presStyleIdx="1" presStyleCnt="3" custScaleX="113758">
        <dgm:presLayoutVars>
          <dgm:chPref val="3"/>
        </dgm:presLayoutVars>
      </dgm:prSet>
      <dgm:spPr>
        <a:prstGeom prst="roundRect">
          <a:avLst>
            <a:gd name="adj" fmla="val 10000"/>
          </a:avLst>
        </a:prstGeom>
      </dgm:spPr>
      <dgm:t>
        <a:bodyPr/>
        <a:lstStyle/>
        <a:p>
          <a:endParaRPr lang="cs-CZ"/>
        </a:p>
      </dgm:t>
    </dgm:pt>
    <dgm:pt modelId="{1BDEA513-981D-4867-95BD-DA25BDBE9224}" type="pres">
      <dgm:prSet presAssocID="{8FFB9D26-D0D8-4DC7-ACF7-837887CBDECF}" presName="hierChild3" presStyleCnt="0"/>
      <dgm:spPr/>
    </dgm:pt>
    <dgm:pt modelId="{2376DB1D-0641-44E0-8C0A-2281E9E152AF}" type="pres">
      <dgm:prSet presAssocID="{BD14429E-676B-4B63-A6FB-471D23E21517}" presName="Name10" presStyleLbl="parChTrans1D2" presStyleIdx="2" presStyleCnt="3"/>
      <dgm:spPr>
        <a:custGeom>
          <a:avLst/>
          <a:gdLst/>
          <a:ahLst/>
          <a:cxnLst/>
          <a:rect l="0" t="0" r="0" b="0"/>
          <a:pathLst>
            <a:path>
              <a:moveTo>
                <a:pt x="0" y="0"/>
              </a:moveTo>
              <a:lnTo>
                <a:pt x="0" y="306803"/>
              </a:lnTo>
              <a:lnTo>
                <a:pt x="1998476" y="306803"/>
              </a:lnTo>
              <a:lnTo>
                <a:pt x="1998476" y="450207"/>
              </a:lnTo>
            </a:path>
          </a:pathLst>
        </a:custGeom>
      </dgm:spPr>
      <dgm:t>
        <a:bodyPr/>
        <a:lstStyle/>
        <a:p>
          <a:endParaRPr lang="cs-CZ"/>
        </a:p>
      </dgm:t>
    </dgm:pt>
    <dgm:pt modelId="{0B4FF8C7-1E32-444D-9943-AE5CC69DD5BC}" type="pres">
      <dgm:prSet presAssocID="{0AA43651-1870-458B-9FDF-B2DA4DA4098A}" presName="hierRoot2" presStyleCnt="0"/>
      <dgm:spPr/>
    </dgm:pt>
    <dgm:pt modelId="{8C3D9B6D-B8E7-46A2-9ADC-2A26FD85A525}" type="pres">
      <dgm:prSet presAssocID="{0AA43651-1870-458B-9FDF-B2DA4DA4098A}" presName="composite2" presStyleCnt="0"/>
      <dgm:spPr/>
    </dgm:pt>
    <dgm:pt modelId="{B8C3BDAF-69B1-48C2-9F21-3DE8AE1B6AAC}" type="pres">
      <dgm:prSet presAssocID="{0AA43651-1870-458B-9FDF-B2DA4DA4098A}" presName="background2" presStyleLbl="node2" presStyleIdx="2" presStyleCnt="3"/>
      <dgm:spPr>
        <a:xfrm>
          <a:off x="3997687" y="1070224"/>
          <a:ext cx="1547991" cy="98297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B74C5BB-6D01-4A7E-BFFE-B52A5693885F}" type="pres">
      <dgm:prSet presAssocID="{0AA43651-1870-458B-9FDF-B2DA4DA4098A}" presName="text2" presStyleLbl="fgAcc2" presStyleIdx="2" presStyleCnt="3">
        <dgm:presLayoutVars>
          <dgm:chPref val="3"/>
        </dgm:presLayoutVars>
      </dgm:prSet>
      <dgm:spPr>
        <a:prstGeom prst="roundRect">
          <a:avLst>
            <a:gd name="adj" fmla="val 10000"/>
          </a:avLst>
        </a:prstGeom>
      </dgm:spPr>
      <dgm:t>
        <a:bodyPr/>
        <a:lstStyle/>
        <a:p>
          <a:endParaRPr lang="cs-CZ"/>
        </a:p>
      </dgm:t>
    </dgm:pt>
    <dgm:pt modelId="{40784F54-E4D3-491E-BF33-E82903E2532E}" type="pres">
      <dgm:prSet presAssocID="{0AA43651-1870-458B-9FDF-B2DA4DA4098A}" presName="hierChild3" presStyleCnt="0"/>
      <dgm:spPr/>
    </dgm:pt>
  </dgm:ptLst>
  <dgm:cxnLst>
    <dgm:cxn modelId="{1A5498C9-628C-42CE-9084-B874EEB06D09}" type="presOf" srcId="{8FFB9D26-D0D8-4DC7-ACF7-837887CBDECF}" destId="{D6048096-8D3F-4575-9997-BD65DC33BA97}" srcOrd="0" destOrd="0" presId="urn:microsoft.com/office/officeart/2005/8/layout/hierarchy1"/>
    <dgm:cxn modelId="{0AEE7FBF-204A-4567-B26E-50D63DA8418F}" type="presOf" srcId="{BD14429E-676B-4B63-A6FB-471D23E21517}" destId="{2376DB1D-0641-44E0-8C0A-2281E9E152AF}" srcOrd="0" destOrd="0" presId="urn:microsoft.com/office/officeart/2005/8/layout/hierarchy1"/>
    <dgm:cxn modelId="{E68FE44E-F42A-44CF-A0A6-5F3F01210F3C}" type="presOf" srcId="{B7A5ED32-71E0-45A2-81EE-10AFB4DBEB33}" destId="{7839D414-F294-436E-93B7-EEF8EB10853B}" srcOrd="0" destOrd="0" presId="urn:microsoft.com/office/officeart/2005/8/layout/hierarchy1"/>
    <dgm:cxn modelId="{4E953BC9-FE4A-4B4D-94B6-A7D3A3895D58}" type="presOf" srcId="{1AABE999-7070-4255-B381-1FDCC53DF4E6}" destId="{87091B53-4C54-49EC-BAB3-633FC27F3233}" srcOrd="0" destOrd="0" presId="urn:microsoft.com/office/officeart/2005/8/layout/hierarchy1"/>
    <dgm:cxn modelId="{6F0DAA1B-B0BD-486A-8289-4515E939A73D}" type="presOf" srcId="{D47ACD48-4018-4B02-8130-2E0432881298}" destId="{5454CDB0-B8EC-46E8-A197-64F412B3AF8C}" srcOrd="0" destOrd="0" presId="urn:microsoft.com/office/officeart/2005/8/layout/hierarchy1"/>
    <dgm:cxn modelId="{55FEDB37-0F7F-4A39-9BBD-04AB8F04352C}" type="presOf" srcId="{885A09FA-14D7-4FA0-8EF4-186C1DB143E7}" destId="{A021834A-A39B-483D-B411-121BB420BD8A}" srcOrd="0" destOrd="0" presId="urn:microsoft.com/office/officeart/2005/8/layout/hierarchy1"/>
    <dgm:cxn modelId="{A976CAB7-7C1E-4D76-B34B-550609833AC7}" srcId="{885A09FA-14D7-4FA0-8EF4-186C1DB143E7}" destId="{0AA43651-1870-458B-9FDF-B2DA4DA4098A}" srcOrd="2" destOrd="0" parTransId="{BD14429E-676B-4B63-A6FB-471D23E21517}" sibTransId="{D237A379-075A-425C-B141-035E2925C954}"/>
    <dgm:cxn modelId="{17BC2DFD-C0C5-41FA-BBB9-4FB9FC360697}" type="presOf" srcId="{EA784C64-3100-4C23-9748-A2EF1E14ABD8}" destId="{50CF22B8-CE7E-4810-9DB1-33896685EDCA}" srcOrd="0" destOrd="0" presId="urn:microsoft.com/office/officeart/2005/8/layout/hierarchy1"/>
    <dgm:cxn modelId="{8548828E-335F-45CD-B45F-DB8A5D037A57}" srcId="{885A09FA-14D7-4FA0-8EF4-186C1DB143E7}" destId="{1AABE999-7070-4255-B381-1FDCC53DF4E6}" srcOrd="0" destOrd="0" parTransId="{B7A5ED32-71E0-45A2-81EE-10AFB4DBEB33}" sibTransId="{9FCC34FD-6995-4987-9F6C-C696430068C6}"/>
    <dgm:cxn modelId="{B9A071C0-8AC2-4820-87B6-E31E009070B9}" srcId="{885A09FA-14D7-4FA0-8EF4-186C1DB143E7}" destId="{8FFB9D26-D0D8-4DC7-ACF7-837887CBDECF}" srcOrd="1" destOrd="0" parTransId="{D47ACD48-4018-4B02-8130-2E0432881298}" sibTransId="{6A5301C4-F783-4CDC-BFFD-983C2EC4D6F2}"/>
    <dgm:cxn modelId="{8C194935-2298-4972-9294-832A20A21D40}" type="presOf" srcId="{0AA43651-1870-458B-9FDF-B2DA4DA4098A}" destId="{CB74C5BB-6D01-4A7E-BFFE-B52A5693885F}" srcOrd="0" destOrd="0" presId="urn:microsoft.com/office/officeart/2005/8/layout/hierarchy1"/>
    <dgm:cxn modelId="{0703FC64-239B-4646-8B75-98E2A46475A0}" srcId="{EA784C64-3100-4C23-9748-A2EF1E14ABD8}" destId="{885A09FA-14D7-4FA0-8EF4-186C1DB143E7}" srcOrd="0" destOrd="0" parTransId="{C8D6F6C3-7C08-45B1-AAFC-794FDDB6AB55}" sibTransId="{8427A36D-F9B9-42B9-816E-7F3BEEDE3C56}"/>
    <dgm:cxn modelId="{52B8E1FB-0038-4C5C-A6B4-EA90CC40D0A9}" type="presParOf" srcId="{50CF22B8-CE7E-4810-9DB1-33896685EDCA}" destId="{E7488D99-2191-4201-9430-AA790CC578E9}" srcOrd="0" destOrd="0" presId="urn:microsoft.com/office/officeart/2005/8/layout/hierarchy1"/>
    <dgm:cxn modelId="{3E795B19-4EC9-40C0-8401-BB61E41D995B}" type="presParOf" srcId="{E7488D99-2191-4201-9430-AA790CC578E9}" destId="{72057DB0-8146-4229-B5F9-827326942E41}" srcOrd="0" destOrd="0" presId="urn:microsoft.com/office/officeart/2005/8/layout/hierarchy1"/>
    <dgm:cxn modelId="{AB1443AC-9CB5-4868-B125-139281119D43}" type="presParOf" srcId="{72057DB0-8146-4229-B5F9-827326942E41}" destId="{CEBA1C9B-B372-4C61-8BD2-CF7C31E538ED}" srcOrd="0" destOrd="0" presId="urn:microsoft.com/office/officeart/2005/8/layout/hierarchy1"/>
    <dgm:cxn modelId="{F1DB6421-3884-43B2-BCB8-771BD24A9CF0}" type="presParOf" srcId="{72057DB0-8146-4229-B5F9-827326942E41}" destId="{A021834A-A39B-483D-B411-121BB420BD8A}" srcOrd="1" destOrd="0" presId="urn:microsoft.com/office/officeart/2005/8/layout/hierarchy1"/>
    <dgm:cxn modelId="{09DB79E1-64EA-4F19-B45C-AE78F0ABFC02}" type="presParOf" srcId="{E7488D99-2191-4201-9430-AA790CC578E9}" destId="{E371181F-80A9-41BD-91A8-A52566CE30B7}" srcOrd="1" destOrd="0" presId="urn:microsoft.com/office/officeart/2005/8/layout/hierarchy1"/>
    <dgm:cxn modelId="{E110ACE5-BEEB-44DF-86A2-9A1DB79F30F2}" type="presParOf" srcId="{E371181F-80A9-41BD-91A8-A52566CE30B7}" destId="{7839D414-F294-436E-93B7-EEF8EB10853B}" srcOrd="0" destOrd="0" presId="urn:microsoft.com/office/officeart/2005/8/layout/hierarchy1"/>
    <dgm:cxn modelId="{F7D87F06-5889-401A-871D-1597DCF70112}" type="presParOf" srcId="{E371181F-80A9-41BD-91A8-A52566CE30B7}" destId="{2CBCD61E-5CE6-42DD-9950-66A74ACD5D79}" srcOrd="1" destOrd="0" presId="urn:microsoft.com/office/officeart/2005/8/layout/hierarchy1"/>
    <dgm:cxn modelId="{5F6156A9-A56F-4947-9CD3-069A85F92EE3}" type="presParOf" srcId="{2CBCD61E-5CE6-42DD-9950-66A74ACD5D79}" destId="{5371D962-836C-411F-BC27-F60359D2F6AB}" srcOrd="0" destOrd="0" presId="urn:microsoft.com/office/officeart/2005/8/layout/hierarchy1"/>
    <dgm:cxn modelId="{C221FD65-F058-45E2-B83F-E1BE11B0D45C}" type="presParOf" srcId="{5371D962-836C-411F-BC27-F60359D2F6AB}" destId="{9DEFDEA2-3645-4B31-9519-E14181D0718E}" srcOrd="0" destOrd="0" presId="urn:microsoft.com/office/officeart/2005/8/layout/hierarchy1"/>
    <dgm:cxn modelId="{3F31D160-0E3E-498E-8617-E08B8AB5527B}" type="presParOf" srcId="{5371D962-836C-411F-BC27-F60359D2F6AB}" destId="{87091B53-4C54-49EC-BAB3-633FC27F3233}" srcOrd="1" destOrd="0" presId="urn:microsoft.com/office/officeart/2005/8/layout/hierarchy1"/>
    <dgm:cxn modelId="{DDC58475-8147-4ED6-B09A-507D046A05D4}" type="presParOf" srcId="{2CBCD61E-5CE6-42DD-9950-66A74ACD5D79}" destId="{DB1ED08D-7C16-4C14-923D-4FB0DB6159B5}" srcOrd="1" destOrd="0" presId="urn:microsoft.com/office/officeart/2005/8/layout/hierarchy1"/>
    <dgm:cxn modelId="{590FF7F1-3433-428C-BFD3-20F47163352A}" type="presParOf" srcId="{E371181F-80A9-41BD-91A8-A52566CE30B7}" destId="{5454CDB0-B8EC-46E8-A197-64F412B3AF8C}" srcOrd="2" destOrd="0" presId="urn:microsoft.com/office/officeart/2005/8/layout/hierarchy1"/>
    <dgm:cxn modelId="{B4562144-3374-49E9-A63E-193200768F60}" type="presParOf" srcId="{E371181F-80A9-41BD-91A8-A52566CE30B7}" destId="{B6A434B1-F4CA-4C91-A199-B025B20977F4}" srcOrd="3" destOrd="0" presId="urn:microsoft.com/office/officeart/2005/8/layout/hierarchy1"/>
    <dgm:cxn modelId="{2C202EDD-623E-4091-87F2-B8F10AD16D4E}" type="presParOf" srcId="{B6A434B1-F4CA-4C91-A199-B025B20977F4}" destId="{2A5825B3-100E-459C-8A77-6791476F5A5C}" srcOrd="0" destOrd="0" presId="urn:microsoft.com/office/officeart/2005/8/layout/hierarchy1"/>
    <dgm:cxn modelId="{52F97548-15B9-44FD-A88E-3FED7EAA6B72}" type="presParOf" srcId="{2A5825B3-100E-459C-8A77-6791476F5A5C}" destId="{96D232EC-6DAF-44EE-BD41-32EB371DE52D}" srcOrd="0" destOrd="0" presId="urn:microsoft.com/office/officeart/2005/8/layout/hierarchy1"/>
    <dgm:cxn modelId="{911A83D9-CA29-4328-A020-49B365BDE406}" type="presParOf" srcId="{2A5825B3-100E-459C-8A77-6791476F5A5C}" destId="{D6048096-8D3F-4575-9997-BD65DC33BA97}" srcOrd="1" destOrd="0" presId="urn:microsoft.com/office/officeart/2005/8/layout/hierarchy1"/>
    <dgm:cxn modelId="{A9EAD48C-D41D-4F40-BCAC-CD72B653BF6D}" type="presParOf" srcId="{B6A434B1-F4CA-4C91-A199-B025B20977F4}" destId="{1BDEA513-981D-4867-95BD-DA25BDBE9224}" srcOrd="1" destOrd="0" presId="urn:microsoft.com/office/officeart/2005/8/layout/hierarchy1"/>
    <dgm:cxn modelId="{A17AE29D-F527-4F07-A87F-9B30651BF6AE}" type="presParOf" srcId="{E371181F-80A9-41BD-91A8-A52566CE30B7}" destId="{2376DB1D-0641-44E0-8C0A-2281E9E152AF}" srcOrd="4" destOrd="0" presId="urn:microsoft.com/office/officeart/2005/8/layout/hierarchy1"/>
    <dgm:cxn modelId="{142E83BA-06BF-4370-AA3D-9A8840D2A81D}" type="presParOf" srcId="{E371181F-80A9-41BD-91A8-A52566CE30B7}" destId="{0B4FF8C7-1E32-444D-9943-AE5CC69DD5BC}" srcOrd="5" destOrd="0" presId="urn:microsoft.com/office/officeart/2005/8/layout/hierarchy1"/>
    <dgm:cxn modelId="{2DD5D862-0E6B-4F94-AC8D-0A9AE4E8C9BB}" type="presParOf" srcId="{0B4FF8C7-1E32-444D-9943-AE5CC69DD5BC}" destId="{8C3D9B6D-B8E7-46A2-9ADC-2A26FD85A525}" srcOrd="0" destOrd="0" presId="urn:microsoft.com/office/officeart/2005/8/layout/hierarchy1"/>
    <dgm:cxn modelId="{F4F261C6-A1FF-47B6-8B86-254772537742}" type="presParOf" srcId="{8C3D9B6D-B8E7-46A2-9ADC-2A26FD85A525}" destId="{B8C3BDAF-69B1-48C2-9F21-3DE8AE1B6AAC}" srcOrd="0" destOrd="0" presId="urn:microsoft.com/office/officeart/2005/8/layout/hierarchy1"/>
    <dgm:cxn modelId="{2C34A35E-C198-4B20-8D78-9F2EF8D1B776}" type="presParOf" srcId="{8C3D9B6D-B8E7-46A2-9ADC-2A26FD85A525}" destId="{CB74C5BB-6D01-4A7E-BFFE-B52A5693885F}" srcOrd="1" destOrd="0" presId="urn:microsoft.com/office/officeart/2005/8/layout/hierarchy1"/>
    <dgm:cxn modelId="{828B1E18-FFCB-4F3E-BF1D-631732ECAE25}" type="presParOf" srcId="{0B4FF8C7-1E32-444D-9943-AE5CC69DD5BC}" destId="{40784F54-E4D3-491E-BF33-E82903E2532E}" srcOrd="1" destOrd="0" presId="urn:microsoft.com/office/officeart/2005/8/layout/hierarchy1"/>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C7D9B0-47F3-4A68-87D1-B6A2C50B4E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cs-CZ"/>
        </a:p>
      </dgm:t>
    </dgm:pt>
    <dgm:pt modelId="{DB8DB301-DA78-483D-993E-6FF208E5BF1C}">
      <dgm:prSet phldrT="[Text]" custT="1"/>
      <dgm:spPr>
        <a:xfrm>
          <a:off x="2093156" y="237767"/>
          <a:ext cx="1414213" cy="5815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200" b="1">
              <a:solidFill>
                <a:sysClr val="windowText" lastClr="000000">
                  <a:hueOff val="0"/>
                  <a:satOff val="0"/>
                  <a:lumOff val="0"/>
                  <a:alphaOff val="0"/>
                </a:sysClr>
              </a:solidFill>
              <a:latin typeface="Times New Roman" pitchFamily="18" charset="0"/>
              <a:ea typeface="+mn-ea"/>
              <a:cs typeface="Times New Roman" pitchFamily="18" charset="0"/>
            </a:rPr>
            <a:t>Orgány kraje</a:t>
          </a:r>
        </a:p>
      </dgm:t>
    </dgm:pt>
    <dgm:pt modelId="{77CB6937-215D-41FF-AC14-CEC8A1557DE9}" type="parTrans" cxnId="{61A71F08-50F9-4852-988B-46E920F9B442}">
      <dgm:prSet/>
      <dgm:spPr/>
      <dgm:t>
        <a:bodyPr/>
        <a:lstStyle/>
        <a:p>
          <a:endParaRPr lang="cs-CZ"/>
        </a:p>
      </dgm:t>
    </dgm:pt>
    <dgm:pt modelId="{47E3C0AA-1403-4C5F-A458-9E2E7558A5F6}" type="sibTrans" cxnId="{61A71F08-50F9-4852-988B-46E920F9B442}">
      <dgm:prSet/>
      <dgm:spPr/>
      <dgm:t>
        <a:bodyPr/>
        <a:lstStyle/>
        <a:p>
          <a:endParaRPr lang="cs-CZ"/>
        </a:p>
      </dgm:t>
    </dgm:pt>
    <dgm:pt modelId="{D2AFDD70-326E-4102-AA85-11067B899331}">
      <dgm:prSet phldrT="[Text]" custT="1"/>
      <dgm:spPr>
        <a:xfrm>
          <a:off x="103638" y="1085677"/>
          <a:ext cx="915834" cy="5815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Zastupitelstvo kraje</a:t>
          </a:r>
        </a:p>
      </dgm:t>
    </dgm:pt>
    <dgm:pt modelId="{F807C587-C019-43C8-B81B-CD835DE1BC09}" type="parTrans" cxnId="{C2B1B6BE-416D-44B8-9DB0-CF0FF3686E82}">
      <dgm:prSet/>
      <dgm:spPr>
        <a:xfrm>
          <a:off x="459796" y="722651"/>
          <a:ext cx="2238707" cy="266355"/>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F4653993-8A4F-4127-A0AF-78FAFC796472}" type="sibTrans" cxnId="{C2B1B6BE-416D-44B8-9DB0-CF0FF3686E82}">
      <dgm:prSet/>
      <dgm:spPr/>
      <dgm:t>
        <a:bodyPr/>
        <a:lstStyle/>
        <a:p>
          <a:endParaRPr lang="cs-CZ"/>
        </a:p>
      </dgm:t>
    </dgm:pt>
    <dgm:pt modelId="{B4C37D92-D7F3-4E88-BF3C-DCB9803BA2DF}">
      <dgm:prSet phldrT="[Text]" custT="1"/>
      <dgm:spPr>
        <a:xfrm>
          <a:off x="1222992" y="1085677"/>
          <a:ext cx="915834" cy="5815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Rada kraje</a:t>
          </a:r>
        </a:p>
      </dgm:t>
    </dgm:pt>
    <dgm:pt modelId="{C428059E-A627-418D-B20B-0E6391CD4DDB}" type="parTrans" cxnId="{0F2F37C2-D1BC-422F-AD81-9CEFB716883A}">
      <dgm:prSet/>
      <dgm:spPr>
        <a:xfrm>
          <a:off x="1579150" y="722651"/>
          <a:ext cx="1119353" cy="266355"/>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87207D95-E957-429F-8D3B-DE017E140C23}" type="sibTrans" cxnId="{0F2F37C2-D1BC-422F-AD81-9CEFB716883A}">
      <dgm:prSet/>
      <dgm:spPr/>
      <dgm:t>
        <a:bodyPr/>
        <a:lstStyle/>
        <a:p>
          <a:endParaRPr lang="cs-CZ"/>
        </a:p>
      </dgm:t>
    </dgm:pt>
    <dgm:pt modelId="{A7FEBAEE-2A71-44C7-B094-39928E5F8A9C}">
      <dgm:prSet phldrT="[Text]" custT="1"/>
      <dgm:spPr>
        <a:xfrm>
          <a:off x="2342346" y="1085677"/>
          <a:ext cx="915834" cy="5815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Hejtman</a:t>
          </a:r>
        </a:p>
      </dgm:t>
    </dgm:pt>
    <dgm:pt modelId="{6991CEDF-3C2E-44D7-B9B3-0768427D495A}" type="parTrans" cxnId="{0BC0B1ED-BA1B-4527-A8D6-D57615882FEB}">
      <dgm:prSet/>
      <dgm:spPr>
        <a:xfrm>
          <a:off x="2652784" y="722651"/>
          <a:ext cx="91440" cy="266355"/>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51B50415-FABE-438D-B864-C4B5063F2151}" type="sibTrans" cxnId="{0BC0B1ED-BA1B-4527-A8D6-D57615882FEB}">
      <dgm:prSet/>
      <dgm:spPr/>
      <dgm:t>
        <a:bodyPr/>
        <a:lstStyle/>
        <a:p>
          <a:endParaRPr lang="cs-CZ"/>
        </a:p>
      </dgm:t>
    </dgm:pt>
    <dgm:pt modelId="{20CA619C-8050-4DEE-893D-5D21D24BE092}">
      <dgm:prSet phldrT="[Text]" custT="1"/>
      <dgm:spPr>
        <a:xfrm>
          <a:off x="3461699" y="1085677"/>
          <a:ext cx="915834" cy="5815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Krajský úřad</a:t>
          </a:r>
        </a:p>
      </dgm:t>
    </dgm:pt>
    <dgm:pt modelId="{07500AE7-BB86-4B68-92BD-D184EE035934}" type="parTrans" cxnId="{E2E58687-3BB2-4B53-B18A-4C6F6053975C}">
      <dgm:prSet/>
      <dgm:spPr>
        <a:xfrm>
          <a:off x="2698504" y="722651"/>
          <a:ext cx="1119353" cy="266355"/>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842AD793-2C51-44F9-A29D-47878C4A7215}" type="sibTrans" cxnId="{E2E58687-3BB2-4B53-B18A-4C6F6053975C}">
      <dgm:prSet/>
      <dgm:spPr/>
      <dgm:t>
        <a:bodyPr/>
        <a:lstStyle/>
        <a:p>
          <a:endParaRPr lang="cs-CZ"/>
        </a:p>
      </dgm:t>
    </dgm:pt>
    <dgm:pt modelId="{D150D58E-07C3-4ABC-B1EC-6282565F0875}">
      <dgm:prSet phldrT="[Text]" custT="1"/>
      <dgm:spPr>
        <a:xfrm>
          <a:off x="4581053" y="1085677"/>
          <a:ext cx="915834" cy="5815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cs-CZ" sz="1100">
              <a:solidFill>
                <a:sysClr val="windowText" lastClr="000000">
                  <a:hueOff val="0"/>
                  <a:satOff val="0"/>
                  <a:lumOff val="0"/>
                  <a:alphaOff val="0"/>
                </a:sysClr>
              </a:solidFill>
              <a:latin typeface="Times New Roman" pitchFamily="18" charset="0"/>
              <a:ea typeface="+mn-ea"/>
              <a:cs typeface="Times New Roman" pitchFamily="18" charset="0"/>
            </a:rPr>
            <a:t>Zvláštní orgán </a:t>
          </a:r>
        </a:p>
      </dgm:t>
    </dgm:pt>
    <dgm:pt modelId="{321E717E-5DBA-41E0-AA54-47566F45FD87}" type="parTrans" cxnId="{56BD1D3A-1D77-4999-91EF-74C4F9251A31}">
      <dgm:prSet/>
      <dgm:spPr>
        <a:xfrm>
          <a:off x="2698504" y="722651"/>
          <a:ext cx="2238707" cy="266355"/>
        </a:xfrm>
        <a:noFill/>
        <a:ln w="25400" cap="flat" cmpd="sng" algn="ctr">
          <a:solidFill>
            <a:srgbClr val="4F81BD">
              <a:shade val="60000"/>
              <a:hueOff val="0"/>
              <a:satOff val="0"/>
              <a:lumOff val="0"/>
              <a:alphaOff val="0"/>
            </a:srgbClr>
          </a:solidFill>
          <a:prstDash val="solid"/>
        </a:ln>
        <a:effectLst/>
      </dgm:spPr>
      <dgm:t>
        <a:bodyPr/>
        <a:lstStyle/>
        <a:p>
          <a:endParaRPr lang="cs-CZ"/>
        </a:p>
      </dgm:t>
    </dgm:pt>
    <dgm:pt modelId="{3E5B6EE8-AE53-4A89-8A16-998B23EACD29}" type="sibTrans" cxnId="{56BD1D3A-1D77-4999-91EF-74C4F9251A31}">
      <dgm:prSet/>
      <dgm:spPr/>
      <dgm:t>
        <a:bodyPr/>
        <a:lstStyle/>
        <a:p>
          <a:endParaRPr lang="cs-CZ"/>
        </a:p>
      </dgm:t>
    </dgm:pt>
    <dgm:pt modelId="{392A1E72-2889-4DB0-ADCB-4777C89A4C9E}" type="pres">
      <dgm:prSet presAssocID="{F6C7D9B0-47F3-4A68-87D1-B6A2C50B4E7F}" presName="hierChild1" presStyleCnt="0">
        <dgm:presLayoutVars>
          <dgm:chPref val="1"/>
          <dgm:dir/>
          <dgm:animOne val="branch"/>
          <dgm:animLvl val="lvl"/>
          <dgm:resizeHandles/>
        </dgm:presLayoutVars>
      </dgm:prSet>
      <dgm:spPr/>
      <dgm:t>
        <a:bodyPr/>
        <a:lstStyle/>
        <a:p>
          <a:endParaRPr lang="cs-CZ"/>
        </a:p>
      </dgm:t>
    </dgm:pt>
    <dgm:pt modelId="{1B5A0EB3-DD01-4BE1-888E-2D2DFB3DC630}" type="pres">
      <dgm:prSet presAssocID="{DB8DB301-DA78-483D-993E-6FF208E5BF1C}" presName="hierRoot1" presStyleCnt="0"/>
      <dgm:spPr/>
    </dgm:pt>
    <dgm:pt modelId="{5A5EBC89-3604-44E5-BE3E-90B92193750E}" type="pres">
      <dgm:prSet presAssocID="{DB8DB301-DA78-483D-993E-6FF208E5BF1C}" presName="composite" presStyleCnt="0"/>
      <dgm:spPr/>
    </dgm:pt>
    <dgm:pt modelId="{6F717BEC-83F5-4EE8-9953-225A8EED7EAB}" type="pres">
      <dgm:prSet presAssocID="{DB8DB301-DA78-483D-993E-6FF208E5BF1C}" presName="background" presStyleLbl="node0" presStyleIdx="0" presStyleCnt="1"/>
      <dgm:spPr>
        <a:xfrm>
          <a:off x="1991397" y="141095"/>
          <a:ext cx="1414213" cy="5815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ACCF32CC-1F3A-4FBC-96EB-9DE7EBD8E886}" type="pres">
      <dgm:prSet presAssocID="{DB8DB301-DA78-483D-993E-6FF208E5BF1C}" presName="text" presStyleLbl="fgAcc0" presStyleIdx="0" presStyleCnt="1" custScaleX="154418">
        <dgm:presLayoutVars>
          <dgm:chPref val="3"/>
        </dgm:presLayoutVars>
      </dgm:prSet>
      <dgm:spPr>
        <a:prstGeom prst="roundRect">
          <a:avLst>
            <a:gd name="adj" fmla="val 10000"/>
          </a:avLst>
        </a:prstGeom>
      </dgm:spPr>
      <dgm:t>
        <a:bodyPr/>
        <a:lstStyle/>
        <a:p>
          <a:endParaRPr lang="cs-CZ"/>
        </a:p>
      </dgm:t>
    </dgm:pt>
    <dgm:pt modelId="{03BA0142-F3E7-4CEF-A606-21A9DC00D0A0}" type="pres">
      <dgm:prSet presAssocID="{DB8DB301-DA78-483D-993E-6FF208E5BF1C}" presName="hierChild2" presStyleCnt="0"/>
      <dgm:spPr/>
    </dgm:pt>
    <dgm:pt modelId="{D57E4C45-404B-4407-93C2-9D04351342AC}" type="pres">
      <dgm:prSet presAssocID="{F807C587-C019-43C8-B81B-CD835DE1BC09}" presName="Name10" presStyleLbl="parChTrans1D2" presStyleIdx="0" presStyleCnt="5"/>
      <dgm:spPr>
        <a:custGeom>
          <a:avLst/>
          <a:gdLst/>
          <a:ahLst/>
          <a:cxnLst/>
          <a:rect l="0" t="0" r="0" b="0"/>
          <a:pathLst>
            <a:path>
              <a:moveTo>
                <a:pt x="2238707" y="0"/>
              </a:moveTo>
              <a:lnTo>
                <a:pt x="2238707" y="181513"/>
              </a:lnTo>
              <a:lnTo>
                <a:pt x="0" y="181513"/>
              </a:lnTo>
              <a:lnTo>
                <a:pt x="0" y="266355"/>
              </a:lnTo>
            </a:path>
          </a:pathLst>
        </a:custGeom>
      </dgm:spPr>
      <dgm:t>
        <a:bodyPr/>
        <a:lstStyle/>
        <a:p>
          <a:endParaRPr lang="cs-CZ"/>
        </a:p>
      </dgm:t>
    </dgm:pt>
    <dgm:pt modelId="{671E0F78-4AB8-466F-96E8-92A2775222A3}" type="pres">
      <dgm:prSet presAssocID="{D2AFDD70-326E-4102-AA85-11067B899331}" presName="hierRoot2" presStyleCnt="0"/>
      <dgm:spPr/>
    </dgm:pt>
    <dgm:pt modelId="{D4D6259F-CD9C-4A46-A1F4-8C3449E31331}" type="pres">
      <dgm:prSet presAssocID="{D2AFDD70-326E-4102-AA85-11067B899331}" presName="composite2" presStyleCnt="0"/>
      <dgm:spPr/>
    </dgm:pt>
    <dgm:pt modelId="{E0C80FBA-72B9-4276-AA33-66AEBE468199}" type="pres">
      <dgm:prSet presAssocID="{D2AFDD70-326E-4102-AA85-11067B899331}" presName="background2" presStyleLbl="node2" presStyleIdx="0" presStyleCnt="5"/>
      <dgm:spPr>
        <a:xfrm>
          <a:off x="1879" y="989006"/>
          <a:ext cx="915834" cy="5815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700B9C82-8BBD-4BC4-BDFB-4F894F4A216C}" type="pres">
      <dgm:prSet presAssocID="{D2AFDD70-326E-4102-AA85-11067B899331}" presName="text2" presStyleLbl="fgAcc2" presStyleIdx="0" presStyleCnt="5">
        <dgm:presLayoutVars>
          <dgm:chPref val="3"/>
        </dgm:presLayoutVars>
      </dgm:prSet>
      <dgm:spPr>
        <a:prstGeom prst="roundRect">
          <a:avLst>
            <a:gd name="adj" fmla="val 10000"/>
          </a:avLst>
        </a:prstGeom>
      </dgm:spPr>
      <dgm:t>
        <a:bodyPr/>
        <a:lstStyle/>
        <a:p>
          <a:endParaRPr lang="cs-CZ"/>
        </a:p>
      </dgm:t>
    </dgm:pt>
    <dgm:pt modelId="{EE146BBB-7785-401F-A8E5-6B096720F6D9}" type="pres">
      <dgm:prSet presAssocID="{D2AFDD70-326E-4102-AA85-11067B899331}" presName="hierChild3" presStyleCnt="0"/>
      <dgm:spPr/>
    </dgm:pt>
    <dgm:pt modelId="{49B80AFC-5C1B-4DD4-AD64-8C53E5233A48}" type="pres">
      <dgm:prSet presAssocID="{C428059E-A627-418D-B20B-0E6391CD4DDB}" presName="Name10" presStyleLbl="parChTrans1D2" presStyleIdx="1" presStyleCnt="5"/>
      <dgm:spPr>
        <a:custGeom>
          <a:avLst/>
          <a:gdLst/>
          <a:ahLst/>
          <a:cxnLst/>
          <a:rect l="0" t="0" r="0" b="0"/>
          <a:pathLst>
            <a:path>
              <a:moveTo>
                <a:pt x="1119353" y="0"/>
              </a:moveTo>
              <a:lnTo>
                <a:pt x="1119353" y="181513"/>
              </a:lnTo>
              <a:lnTo>
                <a:pt x="0" y="181513"/>
              </a:lnTo>
              <a:lnTo>
                <a:pt x="0" y="266355"/>
              </a:lnTo>
            </a:path>
          </a:pathLst>
        </a:custGeom>
      </dgm:spPr>
      <dgm:t>
        <a:bodyPr/>
        <a:lstStyle/>
        <a:p>
          <a:endParaRPr lang="cs-CZ"/>
        </a:p>
      </dgm:t>
    </dgm:pt>
    <dgm:pt modelId="{1C1FCD13-153E-46CA-B937-AF550F746C87}" type="pres">
      <dgm:prSet presAssocID="{B4C37D92-D7F3-4E88-BF3C-DCB9803BA2DF}" presName="hierRoot2" presStyleCnt="0"/>
      <dgm:spPr/>
    </dgm:pt>
    <dgm:pt modelId="{BF7BFC1D-F153-46DF-9312-04E320E6850E}" type="pres">
      <dgm:prSet presAssocID="{B4C37D92-D7F3-4E88-BF3C-DCB9803BA2DF}" presName="composite2" presStyleCnt="0"/>
      <dgm:spPr/>
    </dgm:pt>
    <dgm:pt modelId="{C950FB08-46A9-49D4-B3A0-637564CBB736}" type="pres">
      <dgm:prSet presAssocID="{B4C37D92-D7F3-4E88-BF3C-DCB9803BA2DF}" presName="background2" presStyleLbl="node2" presStyleIdx="1" presStyleCnt="5"/>
      <dgm:spPr>
        <a:xfrm>
          <a:off x="1121233" y="989006"/>
          <a:ext cx="915834" cy="5815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C02F9776-9D9B-4279-9B4F-D39CCCD5E706}" type="pres">
      <dgm:prSet presAssocID="{B4C37D92-D7F3-4E88-BF3C-DCB9803BA2DF}" presName="text2" presStyleLbl="fgAcc2" presStyleIdx="1" presStyleCnt="5">
        <dgm:presLayoutVars>
          <dgm:chPref val="3"/>
        </dgm:presLayoutVars>
      </dgm:prSet>
      <dgm:spPr>
        <a:prstGeom prst="roundRect">
          <a:avLst>
            <a:gd name="adj" fmla="val 10000"/>
          </a:avLst>
        </a:prstGeom>
      </dgm:spPr>
      <dgm:t>
        <a:bodyPr/>
        <a:lstStyle/>
        <a:p>
          <a:endParaRPr lang="cs-CZ"/>
        </a:p>
      </dgm:t>
    </dgm:pt>
    <dgm:pt modelId="{2E860864-C7ED-4FF0-8DB0-B669CC12B053}" type="pres">
      <dgm:prSet presAssocID="{B4C37D92-D7F3-4E88-BF3C-DCB9803BA2DF}" presName="hierChild3" presStyleCnt="0"/>
      <dgm:spPr/>
    </dgm:pt>
    <dgm:pt modelId="{4F2270EB-0715-4492-8311-369260452DAB}" type="pres">
      <dgm:prSet presAssocID="{6991CEDF-3C2E-44D7-B9B3-0768427D495A}" presName="Name10" presStyleLbl="parChTrans1D2" presStyleIdx="2" presStyleCnt="5"/>
      <dgm:spPr>
        <a:custGeom>
          <a:avLst/>
          <a:gdLst/>
          <a:ahLst/>
          <a:cxnLst/>
          <a:rect l="0" t="0" r="0" b="0"/>
          <a:pathLst>
            <a:path>
              <a:moveTo>
                <a:pt x="45720" y="0"/>
              </a:moveTo>
              <a:lnTo>
                <a:pt x="45720" y="266355"/>
              </a:lnTo>
            </a:path>
          </a:pathLst>
        </a:custGeom>
      </dgm:spPr>
      <dgm:t>
        <a:bodyPr/>
        <a:lstStyle/>
        <a:p>
          <a:endParaRPr lang="cs-CZ"/>
        </a:p>
      </dgm:t>
    </dgm:pt>
    <dgm:pt modelId="{A526E1D6-BD44-4ADB-A1D6-8C02EE01AC07}" type="pres">
      <dgm:prSet presAssocID="{A7FEBAEE-2A71-44C7-B094-39928E5F8A9C}" presName="hierRoot2" presStyleCnt="0"/>
      <dgm:spPr/>
    </dgm:pt>
    <dgm:pt modelId="{5C3733B4-EAD6-4185-BBF7-5A84706485E9}" type="pres">
      <dgm:prSet presAssocID="{A7FEBAEE-2A71-44C7-B094-39928E5F8A9C}" presName="composite2" presStyleCnt="0"/>
      <dgm:spPr/>
    </dgm:pt>
    <dgm:pt modelId="{9C9FC3C5-30DE-479E-8112-2302893BF27A}" type="pres">
      <dgm:prSet presAssocID="{A7FEBAEE-2A71-44C7-B094-39928E5F8A9C}" presName="background2" presStyleLbl="node2" presStyleIdx="2" presStyleCnt="5"/>
      <dgm:spPr>
        <a:xfrm>
          <a:off x="2240586" y="989006"/>
          <a:ext cx="915834" cy="5815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F7C7F9B8-27B7-4B10-913B-090BAF8555E6}" type="pres">
      <dgm:prSet presAssocID="{A7FEBAEE-2A71-44C7-B094-39928E5F8A9C}" presName="text2" presStyleLbl="fgAcc2" presStyleIdx="2" presStyleCnt="5">
        <dgm:presLayoutVars>
          <dgm:chPref val="3"/>
        </dgm:presLayoutVars>
      </dgm:prSet>
      <dgm:spPr>
        <a:prstGeom prst="roundRect">
          <a:avLst>
            <a:gd name="adj" fmla="val 10000"/>
          </a:avLst>
        </a:prstGeom>
      </dgm:spPr>
      <dgm:t>
        <a:bodyPr/>
        <a:lstStyle/>
        <a:p>
          <a:endParaRPr lang="cs-CZ"/>
        </a:p>
      </dgm:t>
    </dgm:pt>
    <dgm:pt modelId="{5DC968AA-F6E4-4388-9364-FDCEAEB3BF5E}" type="pres">
      <dgm:prSet presAssocID="{A7FEBAEE-2A71-44C7-B094-39928E5F8A9C}" presName="hierChild3" presStyleCnt="0"/>
      <dgm:spPr/>
    </dgm:pt>
    <dgm:pt modelId="{E170B47B-00B0-4D76-8270-BE804AB92FBA}" type="pres">
      <dgm:prSet presAssocID="{07500AE7-BB86-4B68-92BD-D184EE035934}" presName="Name10" presStyleLbl="parChTrans1D2" presStyleIdx="3" presStyleCnt="5"/>
      <dgm:spPr>
        <a:custGeom>
          <a:avLst/>
          <a:gdLst/>
          <a:ahLst/>
          <a:cxnLst/>
          <a:rect l="0" t="0" r="0" b="0"/>
          <a:pathLst>
            <a:path>
              <a:moveTo>
                <a:pt x="0" y="0"/>
              </a:moveTo>
              <a:lnTo>
                <a:pt x="0" y="181513"/>
              </a:lnTo>
              <a:lnTo>
                <a:pt x="1119353" y="181513"/>
              </a:lnTo>
              <a:lnTo>
                <a:pt x="1119353" y="266355"/>
              </a:lnTo>
            </a:path>
          </a:pathLst>
        </a:custGeom>
      </dgm:spPr>
      <dgm:t>
        <a:bodyPr/>
        <a:lstStyle/>
        <a:p>
          <a:endParaRPr lang="cs-CZ"/>
        </a:p>
      </dgm:t>
    </dgm:pt>
    <dgm:pt modelId="{7570A990-FCC0-4107-9AF2-3ACFC03DFDBB}" type="pres">
      <dgm:prSet presAssocID="{20CA619C-8050-4DEE-893D-5D21D24BE092}" presName="hierRoot2" presStyleCnt="0"/>
      <dgm:spPr/>
    </dgm:pt>
    <dgm:pt modelId="{040FD9BB-18FE-41F3-A979-22B93DB5780C}" type="pres">
      <dgm:prSet presAssocID="{20CA619C-8050-4DEE-893D-5D21D24BE092}" presName="composite2" presStyleCnt="0"/>
      <dgm:spPr/>
    </dgm:pt>
    <dgm:pt modelId="{788C4D6F-3E2F-4398-995B-123CA27E711A}" type="pres">
      <dgm:prSet presAssocID="{20CA619C-8050-4DEE-893D-5D21D24BE092}" presName="background2" presStyleLbl="node2" presStyleIdx="3" presStyleCnt="5"/>
      <dgm:spPr>
        <a:xfrm>
          <a:off x="3359940" y="989006"/>
          <a:ext cx="915834" cy="5815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E0CA266F-63DF-47B5-B525-633D997C6870}" type="pres">
      <dgm:prSet presAssocID="{20CA619C-8050-4DEE-893D-5D21D24BE092}" presName="text2" presStyleLbl="fgAcc2" presStyleIdx="3" presStyleCnt="5">
        <dgm:presLayoutVars>
          <dgm:chPref val="3"/>
        </dgm:presLayoutVars>
      </dgm:prSet>
      <dgm:spPr>
        <a:prstGeom prst="roundRect">
          <a:avLst>
            <a:gd name="adj" fmla="val 10000"/>
          </a:avLst>
        </a:prstGeom>
      </dgm:spPr>
      <dgm:t>
        <a:bodyPr/>
        <a:lstStyle/>
        <a:p>
          <a:endParaRPr lang="cs-CZ"/>
        </a:p>
      </dgm:t>
    </dgm:pt>
    <dgm:pt modelId="{0D47DFD0-7EF9-41B1-92C2-2C911625687E}" type="pres">
      <dgm:prSet presAssocID="{20CA619C-8050-4DEE-893D-5D21D24BE092}" presName="hierChild3" presStyleCnt="0"/>
      <dgm:spPr/>
    </dgm:pt>
    <dgm:pt modelId="{91974CC3-9C46-4739-A9E9-2C0F6A433DDD}" type="pres">
      <dgm:prSet presAssocID="{321E717E-5DBA-41E0-AA54-47566F45FD87}" presName="Name10" presStyleLbl="parChTrans1D2" presStyleIdx="4" presStyleCnt="5"/>
      <dgm:spPr>
        <a:custGeom>
          <a:avLst/>
          <a:gdLst/>
          <a:ahLst/>
          <a:cxnLst/>
          <a:rect l="0" t="0" r="0" b="0"/>
          <a:pathLst>
            <a:path>
              <a:moveTo>
                <a:pt x="0" y="0"/>
              </a:moveTo>
              <a:lnTo>
                <a:pt x="0" y="181513"/>
              </a:lnTo>
              <a:lnTo>
                <a:pt x="2238707" y="181513"/>
              </a:lnTo>
              <a:lnTo>
                <a:pt x="2238707" y="266355"/>
              </a:lnTo>
            </a:path>
          </a:pathLst>
        </a:custGeom>
      </dgm:spPr>
      <dgm:t>
        <a:bodyPr/>
        <a:lstStyle/>
        <a:p>
          <a:endParaRPr lang="cs-CZ"/>
        </a:p>
      </dgm:t>
    </dgm:pt>
    <dgm:pt modelId="{2E23AE0B-0F8E-4CF0-89F1-E86DB8E02A44}" type="pres">
      <dgm:prSet presAssocID="{D150D58E-07C3-4ABC-B1EC-6282565F0875}" presName="hierRoot2" presStyleCnt="0"/>
      <dgm:spPr/>
    </dgm:pt>
    <dgm:pt modelId="{73B0E17B-C2BD-449A-AD6D-22C25F9F4F08}" type="pres">
      <dgm:prSet presAssocID="{D150D58E-07C3-4ABC-B1EC-6282565F0875}" presName="composite2" presStyleCnt="0"/>
      <dgm:spPr/>
    </dgm:pt>
    <dgm:pt modelId="{B5A14340-501A-44A6-A123-9D78AAF24AF5}" type="pres">
      <dgm:prSet presAssocID="{D150D58E-07C3-4ABC-B1EC-6282565F0875}" presName="background2" presStyleLbl="node2" presStyleIdx="4" presStyleCnt="5"/>
      <dgm:spPr>
        <a:xfrm>
          <a:off x="4479294" y="989006"/>
          <a:ext cx="915834" cy="5815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cs-CZ"/>
        </a:p>
      </dgm:t>
    </dgm:pt>
    <dgm:pt modelId="{6CF6D21A-8DC6-4BE2-83B1-DCDA5D8EBDD4}" type="pres">
      <dgm:prSet presAssocID="{D150D58E-07C3-4ABC-B1EC-6282565F0875}" presName="text2" presStyleLbl="fgAcc2" presStyleIdx="4" presStyleCnt="5">
        <dgm:presLayoutVars>
          <dgm:chPref val="3"/>
        </dgm:presLayoutVars>
      </dgm:prSet>
      <dgm:spPr>
        <a:prstGeom prst="roundRect">
          <a:avLst>
            <a:gd name="adj" fmla="val 10000"/>
          </a:avLst>
        </a:prstGeom>
      </dgm:spPr>
      <dgm:t>
        <a:bodyPr/>
        <a:lstStyle/>
        <a:p>
          <a:endParaRPr lang="cs-CZ"/>
        </a:p>
      </dgm:t>
    </dgm:pt>
    <dgm:pt modelId="{23902530-EEF3-417E-A057-A0E4B41B6BB5}" type="pres">
      <dgm:prSet presAssocID="{D150D58E-07C3-4ABC-B1EC-6282565F0875}" presName="hierChild3" presStyleCnt="0"/>
      <dgm:spPr/>
    </dgm:pt>
  </dgm:ptLst>
  <dgm:cxnLst>
    <dgm:cxn modelId="{C2B1B6BE-416D-44B8-9DB0-CF0FF3686E82}" srcId="{DB8DB301-DA78-483D-993E-6FF208E5BF1C}" destId="{D2AFDD70-326E-4102-AA85-11067B899331}" srcOrd="0" destOrd="0" parTransId="{F807C587-C019-43C8-B81B-CD835DE1BC09}" sibTransId="{F4653993-8A4F-4127-A0AF-78FAFC796472}"/>
    <dgm:cxn modelId="{B294E51E-EC2C-4865-AB69-EA031954983E}" type="presOf" srcId="{A7FEBAEE-2A71-44C7-B094-39928E5F8A9C}" destId="{F7C7F9B8-27B7-4B10-913B-090BAF8555E6}" srcOrd="0" destOrd="0" presId="urn:microsoft.com/office/officeart/2005/8/layout/hierarchy1"/>
    <dgm:cxn modelId="{56BD1D3A-1D77-4999-91EF-74C4F9251A31}" srcId="{DB8DB301-DA78-483D-993E-6FF208E5BF1C}" destId="{D150D58E-07C3-4ABC-B1EC-6282565F0875}" srcOrd="4" destOrd="0" parTransId="{321E717E-5DBA-41E0-AA54-47566F45FD87}" sibTransId="{3E5B6EE8-AE53-4A89-8A16-998B23EACD29}"/>
    <dgm:cxn modelId="{636652B9-696F-450B-BAC8-4607ABFFF158}" type="presOf" srcId="{D2AFDD70-326E-4102-AA85-11067B899331}" destId="{700B9C82-8BBD-4BC4-BDFB-4F894F4A216C}" srcOrd="0" destOrd="0" presId="urn:microsoft.com/office/officeart/2005/8/layout/hierarchy1"/>
    <dgm:cxn modelId="{0BC0B1ED-BA1B-4527-A8D6-D57615882FEB}" srcId="{DB8DB301-DA78-483D-993E-6FF208E5BF1C}" destId="{A7FEBAEE-2A71-44C7-B094-39928E5F8A9C}" srcOrd="2" destOrd="0" parTransId="{6991CEDF-3C2E-44D7-B9B3-0768427D495A}" sibTransId="{51B50415-FABE-438D-B864-C4B5063F2151}"/>
    <dgm:cxn modelId="{352F6B37-AA58-4C21-957E-0E0DCFBBE7DE}" type="presOf" srcId="{F6C7D9B0-47F3-4A68-87D1-B6A2C50B4E7F}" destId="{392A1E72-2889-4DB0-ADCB-4777C89A4C9E}" srcOrd="0" destOrd="0" presId="urn:microsoft.com/office/officeart/2005/8/layout/hierarchy1"/>
    <dgm:cxn modelId="{676E8003-F481-46EB-BDB9-3EF79616ABC7}" type="presOf" srcId="{321E717E-5DBA-41E0-AA54-47566F45FD87}" destId="{91974CC3-9C46-4739-A9E9-2C0F6A433DDD}" srcOrd="0" destOrd="0" presId="urn:microsoft.com/office/officeart/2005/8/layout/hierarchy1"/>
    <dgm:cxn modelId="{E2E58687-3BB2-4B53-B18A-4C6F6053975C}" srcId="{DB8DB301-DA78-483D-993E-6FF208E5BF1C}" destId="{20CA619C-8050-4DEE-893D-5D21D24BE092}" srcOrd="3" destOrd="0" parTransId="{07500AE7-BB86-4B68-92BD-D184EE035934}" sibTransId="{842AD793-2C51-44F9-A29D-47878C4A7215}"/>
    <dgm:cxn modelId="{61A71F08-50F9-4852-988B-46E920F9B442}" srcId="{F6C7D9B0-47F3-4A68-87D1-B6A2C50B4E7F}" destId="{DB8DB301-DA78-483D-993E-6FF208E5BF1C}" srcOrd="0" destOrd="0" parTransId="{77CB6937-215D-41FF-AC14-CEC8A1557DE9}" sibTransId="{47E3C0AA-1403-4C5F-A458-9E2E7558A5F6}"/>
    <dgm:cxn modelId="{C2D66B86-00A9-436D-8434-3E32ED9862F0}" type="presOf" srcId="{F807C587-C019-43C8-B81B-CD835DE1BC09}" destId="{D57E4C45-404B-4407-93C2-9D04351342AC}" srcOrd="0" destOrd="0" presId="urn:microsoft.com/office/officeart/2005/8/layout/hierarchy1"/>
    <dgm:cxn modelId="{0F2F37C2-D1BC-422F-AD81-9CEFB716883A}" srcId="{DB8DB301-DA78-483D-993E-6FF208E5BF1C}" destId="{B4C37D92-D7F3-4E88-BF3C-DCB9803BA2DF}" srcOrd="1" destOrd="0" parTransId="{C428059E-A627-418D-B20B-0E6391CD4DDB}" sibTransId="{87207D95-E957-429F-8D3B-DE017E140C23}"/>
    <dgm:cxn modelId="{C127709A-FF9D-46F6-AF7D-84A04E223CE4}" type="presOf" srcId="{C428059E-A627-418D-B20B-0E6391CD4DDB}" destId="{49B80AFC-5C1B-4DD4-AD64-8C53E5233A48}" srcOrd="0" destOrd="0" presId="urn:microsoft.com/office/officeart/2005/8/layout/hierarchy1"/>
    <dgm:cxn modelId="{34755260-0DFD-4F30-865D-E83497C07243}" type="presOf" srcId="{6991CEDF-3C2E-44D7-B9B3-0768427D495A}" destId="{4F2270EB-0715-4492-8311-369260452DAB}" srcOrd="0" destOrd="0" presId="urn:microsoft.com/office/officeart/2005/8/layout/hierarchy1"/>
    <dgm:cxn modelId="{8553C842-0FB4-4A3C-A301-3B2C27385B11}" type="presOf" srcId="{D150D58E-07C3-4ABC-B1EC-6282565F0875}" destId="{6CF6D21A-8DC6-4BE2-83B1-DCDA5D8EBDD4}" srcOrd="0" destOrd="0" presId="urn:microsoft.com/office/officeart/2005/8/layout/hierarchy1"/>
    <dgm:cxn modelId="{6085A631-AEA8-422F-A690-2E9833AE7FF3}" type="presOf" srcId="{B4C37D92-D7F3-4E88-BF3C-DCB9803BA2DF}" destId="{C02F9776-9D9B-4279-9B4F-D39CCCD5E706}" srcOrd="0" destOrd="0" presId="urn:microsoft.com/office/officeart/2005/8/layout/hierarchy1"/>
    <dgm:cxn modelId="{E357850C-4C91-43A2-9C1B-D461657B826F}" type="presOf" srcId="{DB8DB301-DA78-483D-993E-6FF208E5BF1C}" destId="{ACCF32CC-1F3A-4FBC-96EB-9DE7EBD8E886}" srcOrd="0" destOrd="0" presId="urn:microsoft.com/office/officeart/2005/8/layout/hierarchy1"/>
    <dgm:cxn modelId="{CEC3167E-A4D1-4B0A-8CB6-81104A380A1D}" type="presOf" srcId="{20CA619C-8050-4DEE-893D-5D21D24BE092}" destId="{E0CA266F-63DF-47B5-B525-633D997C6870}" srcOrd="0" destOrd="0" presId="urn:microsoft.com/office/officeart/2005/8/layout/hierarchy1"/>
    <dgm:cxn modelId="{6875318D-A98F-41C2-916B-58DB3080832C}" type="presOf" srcId="{07500AE7-BB86-4B68-92BD-D184EE035934}" destId="{E170B47B-00B0-4D76-8270-BE804AB92FBA}" srcOrd="0" destOrd="0" presId="urn:microsoft.com/office/officeart/2005/8/layout/hierarchy1"/>
    <dgm:cxn modelId="{97C978B6-5903-4A71-9559-35134807E729}" type="presParOf" srcId="{392A1E72-2889-4DB0-ADCB-4777C89A4C9E}" destId="{1B5A0EB3-DD01-4BE1-888E-2D2DFB3DC630}" srcOrd="0" destOrd="0" presId="urn:microsoft.com/office/officeart/2005/8/layout/hierarchy1"/>
    <dgm:cxn modelId="{F55AB066-C646-4E5B-A514-4EBA8696C549}" type="presParOf" srcId="{1B5A0EB3-DD01-4BE1-888E-2D2DFB3DC630}" destId="{5A5EBC89-3604-44E5-BE3E-90B92193750E}" srcOrd="0" destOrd="0" presId="urn:microsoft.com/office/officeart/2005/8/layout/hierarchy1"/>
    <dgm:cxn modelId="{39977CDE-3524-415A-9CFC-04FFC3FC0115}" type="presParOf" srcId="{5A5EBC89-3604-44E5-BE3E-90B92193750E}" destId="{6F717BEC-83F5-4EE8-9953-225A8EED7EAB}" srcOrd="0" destOrd="0" presId="urn:microsoft.com/office/officeart/2005/8/layout/hierarchy1"/>
    <dgm:cxn modelId="{1BA0D76C-7776-4D5F-B0BE-11864C13B1B6}" type="presParOf" srcId="{5A5EBC89-3604-44E5-BE3E-90B92193750E}" destId="{ACCF32CC-1F3A-4FBC-96EB-9DE7EBD8E886}" srcOrd="1" destOrd="0" presId="urn:microsoft.com/office/officeart/2005/8/layout/hierarchy1"/>
    <dgm:cxn modelId="{AC6CA82A-D745-4FF7-9D13-F7BA0D9200C3}" type="presParOf" srcId="{1B5A0EB3-DD01-4BE1-888E-2D2DFB3DC630}" destId="{03BA0142-F3E7-4CEF-A606-21A9DC00D0A0}" srcOrd="1" destOrd="0" presId="urn:microsoft.com/office/officeart/2005/8/layout/hierarchy1"/>
    <dgm:cxn modelId="{48B671DE-6BF0-4D4A-9107-E397EBADAC20}" type="presParOf" srcId="{03BA0142-F3E7-4CEF-A606-21A9DC00D0A0}" destId="{D57E4C45-404B-4407-93C2-9D04351342AC}" srcOrd="0" destOrd="0" presId="urn:microsoft.com/office/officeart/2005/8/layout/hierarchy1"/>
    <dgm:cxn modelId="{8B46A0BD-14D0-456C-B060-80E6C4880629}" type="presParOf" srcId="{03BA0142-F3E7-4CEF-A606-21A9DC00D0A0}" destId="{671E0F78-4AB8-466F-96E8-92A2775222A3}" srcOrd="1" destOrd="0" presId="urn:microsoft.com/office/officeart/2005/8/layout/hierarchy1"/>
    <dgm:cxn modelId="{2DB99FFE-D6E1-4540-A485-87E37529B536}" type="presParOf" srcId="{671E0F78-4AB8-466F-96E8-92A2775222A3}" destId="{D4D6259F-CD9C-4A46-A1F4-8C3449E31331}" srcOrd="0" destOrd="0" presId="urn:microsoft.com/office/officeart/2005/8/layout/hierarchy1"/>
    <dgm:cxn modelId="{2BBC2B82-31E1-44AF-98D0-BC03EFF17EF9}" type="presParOf" srcId="{D4D6259F-CD9C-4A46-A1F4-8C3449E31331}" destId="{E0C80FBA-72B9-4276-AA33-66AEBE468199}" srcOrd="0" destOrd="0" presId="urn:microsoft.com/office/officeart/2005/8/layout/hierarchy1"/>
    <dgm:cxn modelId="{3A08AA83-2BE5-43D8-ADA9-D0870B1DA9F6}" type="presParOf" srcId="{D4D6259F-CD9C-4A46-A1F4-8C3449E31331}" destId="{700B9C82-8BBD-4BC4-BDFB-4F894F4A216C}" srcOrd="1" destOrd="0" presId="urn:microsoft.com/office/officeart/2005/8/layout/hierarchy1"/>
    <dgm:cxn modelId="{8BC1A34E-9682-4DF0-A529-A929A4D2255B}" type="presParOf" srcId="{671E0F78-4AB8-466F-96E8-92A2775222A3}" destId="{EE146BBB-7785-401F-A8E5-6B096720F6D9}" srcOrd="1" destOrd="0" presId="urn:microsoft.com/office/officeart/2005/8/layout/hierarchy1"/>
    <dgm:cxn modelId="{6DA40E20-3330-46E8-A18E-8CC001B2FF1E}" type="presParOf" srcId="{03BA0142-F3E7-4CEF-A606-21A9DC00D0A0}" destId="{49B80AFC-5C1B-4DD4-AD64-8C53E5233A48}" srcOrd="2" destOrd="0" presId="urn:microsoft.com/office/officeart/2005/8/layout/hierarchy1"/>
    <dgm:cxn modelId="{45EF9EE8-ED34-4165-8B89-1B71FF6E3C0A}" type="presParOf" srcId="{03BA0142-F3E7-4CEF-A606-21A9DC00D0A0}" destId="{1C1FCD13-153E-46CA-B937-AF550F746C87}" srcOrd="3" destOrd="0" presId="urn:microsoft.com/office/officeart/2005/8/layout/hierarchy1"/>
    <dgm:cxn modelId="{A49EEC6E-DB48-4A08-8816-AAE1436D9A3E}" type="presParOf" srcId="{1C1FCD13-153E-46CA-B937-AF550F746C87}" destId="{BF7BFC1D-F153-46DF-9312-04E320E6850E}" srcOrd="0" destOrd="0" presId="urn:microsoft.com/office/officeart/2005/8/layout/hierarchy1"/>
    <dgm:cxn modelId="{918F4D7F-F5F5-45FE-83F8-EBB59846C945}" type="presParOf" srcId="{BF7BFC1D-F153-46DF-9312-04E320E6850E}" destId="{C950FB08-46A9-49D4-B3A0-637564CBB736}" srcOrd="0" destOrd="0" presId="urn:microsoft.com/office/officeart/2005/8/layout/hierarchy1"/>
    <dgm:cxn modelId="{D01B761A-7F48-440E-A1D8-A64D9D6862FB}" type="presParOf" srcId="{BF7BFC1D-F153-46DF-9312-04E320E6850E}" destId="{C02F9776-9D9B-4279-9B4F-D39CCCD5E706}" srcOrd="1" destOrd="0" presId="urn:microsoft.com/office/officeart/2005/8/layout/hierarchy1"/>
    <dgm:cxn modelId="{A97DD1D3-A4B7-467A-80BE-35E6B16DCE6F}" type="presParOf" srcId="{1C1FCD13-153E-46CA-B937-AF550F746C87}" destId="{2E860864-C7ED-4FF0-8DB0-B669CC12B053}" srcOrd="1" destOrd="0" presId="urn:microsoft.com/office/officeart/2005/8/layout/hierarchy1"/>
    <dgm:cxn modelId="{7494322D-5262-4986-8AF5-A30BF1321FD0}" type="presParOf" srcId="{03BA0142-F3E7-4CEF-A606-21A9DC00D0A0}" destId="{4F2270EB-0715-4492-8311-369260452DAB}" srcOrd="4" destOrd="0" presId="urn:microsoft.com/office/officeart/2005/8/layout/hierarchy1"/>
    <dgm:cxn modelId="{DB3EBF28-5A04-44B2-8C7C-8017DD3CA1CB}" type="presParOf" srcId="{03BA0142-F3E7-4CEF-A606-21A9DC00D0A0}" destId="{A526E1D6-BD44-4ADB-A1D6-8C02EE01AC07}" srcOrd="5" destOrd="0" presId="urn:microsoft.com/office/officeart/2005/8/layout/hierarchy1"/>
    <dgm:cxn modelId="{29131990-274C-4055-B525-0DE6D7B15483}" type="presParOf" srcId="{A526E1D6-BD44-4ADB-A1D6-8C02EE01AC07}" destId="{5C3733B4-EAD6-4185-BBF7-5A84706485E9}" srcOrd="0" destOrd="0" presId="urn:microsoft.com/office/officeart/2005/8/layout/hierarchy1"/>
    <dgm:cxn modelId="{12B95EF7-7490-47B5-8C79-A99C99E4F881}" type="presParOf" srcId="{5C3733B4-EAD6-4185-BBF7-5A84706485E9}" destId="{9C9FC3C5-30DE-479E-8112-2302893BF27A}" srcOrd="0" destOrd="0" presId="urn:microsoft.com/office/officeart/2005/8/layout/hierarchy1"/>
    <dgm:cxn modelId="{2ACE7B9A-4840-403B-AEF8-820A4C13456E}" type="presParOf" srcId="{5C3733B4-EAD6-4185-BBF7-5A84706485E9}" destId="{F7C7F9B8-27B7-4B10-913B-090BAF8555E6}" srcOrd="1" destOrd="0" presId="urn:microsoft.com/office/officeart/2005/8/layout/hierarchy1"/>
    <dgm:cxn modelId="{FF29B49A-6783-4A62-8BCD-2AFC2957B99A}" type="presParOf" srcId="{A526E1D6-BD44-4ADB-A1D6-8C02EE01AC07}" destId="{5DC968AA-F6E4-4388-9364-FDCEAEB3BF5E}" srcOrd="1" destOrd="0" presId="urn:microsoft.com/office/officeart/2005/8/layout/hierarchy1"/>
    <dgm:cxn modelId="{C8D81567-8971-4E12-8E32-9E154BC9D29A}" type="presParOf" srcId="{03BA0142-F3E7-4CEF-A606-21A9DC00D0A0}" destId="{E170B47B-00B0-4D76-8270-BE804AB92FBA}" srcOrd="6" destOrd="0" presId="urn:microsoft.com/office/officeart/2005/8/layout/hierarchy1"/>
    <dgm:cxn modelId="{A0F97AED-0B24-48AA-BA4D-1E251BD7A023}" type="presParOf" srcId="{03BA0142-F3E7-4CEF-A606-21A9DC00D0A0}" destId="{7570A990-FCC0-4107-9AF2-3ACFC03DFDBB}" srcOrd="7" destOrd="0" presId="urn:microsoft.com/office/officeart/2005/8/layout/hierarchy1"/>
    <dgm:cxn modelId="{79E3449A-D358-4723-99EA-3FAD2E19E1FE}" type="presParOf" srcId="{7570A990-FCC0-4107-9AF2-3ACFC03DFDBB}" destId="{040FD9BB-18FE-41F3-A979-22B93DB5780C}" srcOrd="0" destOrd="0" presId="urn:microsoft.com/office/officeart/2005/8/layout/hierarchy1"/>
    <dgm:cxn modelId="{91BC1299-240D-4AA2-83E0-104428AA323A}" type="presParOf" srcId="{040FD9BB-18FE-41F3-A979-22B93DB5780C}" destId="{788C4D6F-3E2F-4398-995B-123CA27E711A}" srcOrd="0" destOrd="0" presId="urn:microsoft.com/office/officeart/2005/8/layout/hierarchy1"/>
    <dgm:cxn modelId="{A5DA53CA-03F5-4237-8E8D-D0BD16129188}" type="presParOf" srcId="{040FD9BB-18FE-41F3-A979-22B93DB5780C}" destId="{E0CA266F-63DF-47B5-B525-633D997C6870}" srcOrd="1" destOrd="0" presId="urn:microsoft.com/office/officeart/2005/8/layout/hierarchy1"/>
    <dgm:cxn modelId="{7764DCE9-A346-4162-99CA-DAAD5C768D1F}" type="presParOf" srcId="{7570A990-FCC0-4107-9AF2-3ACFC03DFDBB}" destId="{0D47DFD0-7EF9-41B1-92C2-2C911625687E}" srcOrd="1" destOrd="0" presId="urn:microsoft.com/office/officeart/2005/8/layout/hierarchy1"/>
    <dgm:cxn modelId="{595B3AB7-8F20-4006-88E2-B1B535F545E1}" type="presParOf" srcId="{03BA0142-F3E7-4CEF-A606-21A9DC00D0A0}" destId="{91974CC3-9C46-4739-A9E9-2C0F6A433DDD}" srcOrd="8" destOrd="0" presId="urn:microsoft.com/office/officeart/2005/8/layout/hierarchy1"/>
    <dgm:cxn modelId="{66EFC7C9-6DFE-4FE0-8784-044E117D3F2B}" type="presParOf" srcId="{03BA0142-F3E7-4CEF-A606-21A9DC00D0A0}" destId="{2E23AE0B-0F8E-4CF0-89F1-E86DB8E02A44}" srcOrd="9" destOrd="0" presId="urn:microsoft.com/office/officeart/2005/8/layout/hierarchy1"/>
    <dgm:cxn modelId="{7AE8E9BB-A940-4299-B300-8C9B86ED33B1}" type="presParOf" srcId="{2E23AE0B-0F8E-4CF0-89F1-E86DB8E02A44}" destId="{73B0E17B-C2BD-449A-AD6D-22C25F9F4F08}" srcOrd="0" destOrd="0" presId="urn:microsoft.com/office/officeart/2005/8/layout/hierarchy1"/>
    <dgm:cxn modelId="{4FF2EE9A-890B-46C1-B12E-03E5B019F6B3}" type="presParOf" srcId="{73B0E17B-C2BD-449A-AD6D-22C25F9F4F08}" destId="{B5A14340-501A-44A6-A123-9D78AAF24AF5}" srcOrd="0" destOrd="0" presId="urn:microsoft.com/office/officeart/2005/8/layout/hierarchy1"/>
    <dgm:cxn modelId="{21C72B65-269B-4967-A642-F283866293AA}" type="presParOf" srcId="{73B0E17B-C2BD-449A-AD6D-22C25F9F4F08}" destId="{6CF6D21A-8DC6-4BE2-83B1-DCDA5D8EBDD4}" srcOrd="1" destOrd="0" presId="urn:microsoft.com/office/officeart/2005/8/layout/hierarchy1"/>
    <dgm:cxn modelId="{FAEC767B-8893-443E-95B9-C52220B632E6}" type="presParOf" srcId="{2E23AE0B-0F8E-4CF0-89F1-E86DB8E02A44}" destId="{23902530-EEF3-417E-A057-A0E4B41B6BB5}" srcOrd="1" destOrd="0" presId="urn:microsoft.com/office/officeart/2005/8/layout/hierarchy1"/>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661382-4ACA-46EB-A642-4C1EFB5B0670}">
      <dsp:nvSpPr>
        <dsp:cNvPr id="0" name=""/>
        <dsp:cNvSpPr/>
      </dsp:nvSpPr>
      <dsp:spPr>
        <a:xfrm>
          <a:off x="4086594" y="1411124"/>
          <a:ext cx="91440" cy="335951"/>
        </a:xfrm>
        <a:custGeom>
          <a:avLst/>
          <a:gdLst/>
          <a:ahLst/>
          <a:cxnLst/>
          <a:rect l="0" t="0" r="0" b="0"/>
          <a:pathLst>
            <a:path>
              <a:moveTo>
                <a:pt x="45720" y="0"/>
              </a:moveTo>
              <a:lnTo>
                <a:pt x="45720" y="3359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FB07CF-FBEB-4E6F-B17B-5A6255D5E677}">
      <dsp:nvSpPr>
        <dsp:cNvPr id="0" name=""/>
        <dsp:cNvSpPr/>
      </dsp:nvSpPr>
      <dsp:spPr>
        <a:xfrm>
          <a:off x="2711250" y="609211"/>
          <a:ext cx="1421063" cy="335951"/>
        </a:xfrm>
        <a:custGeom>
          <a:avLst/>
          <a:gdLst/>
          <a:ahLst/>
          <a:cxnLst/>
          <a:rect l="0" t="0" r="0" b="0"/>
          <a:pathLst>
            <a:path>
              <a:moveTo>
                <a:pt x="0" y="0"/>
              </a:moveTo>
              <a:lnTo>
                <a:pt x="0" y="228953"/>
              </a:lnTo>
              <a:lnTo>
                <a:pt x="1421141" y="228953"/>
              </a:lnTo>
              <a:lnTo>
                <a:pt x="1421141" y="3359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3E31F6-CB92-4B6C-8C9A-FAC0B69E0999}">
      <dsp:nvSpPr>
        <dsp:cNvPr id="0" name=""/>
        <dsp:cNvSpPr/>
      </dsp:nvSpPr>
      <dsp:spPr>
        <a:xfrm>
          <a:off x="1292087" y="1431721"/>
          <a:ext cx="91440" cy="301835"/>
        </a:xfrm>
        <a:custGeom>
          <a:avLst/>
          <a:gdLst/>
          <a:ahLst/>
          <a:cxnLst/>
          <a:rect l="0" t="0" r="0" b="0"/>
          <a:pathLst>
            <a:path>
              <a:moveTo>
                <a:pt x="45720" y="0"/>
              </a:moveTo>
              <a:lnTo>
                <a:pt x="45720" y="3018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91864B2-DF05-493B-8570-9F984BA79298}">
      <dsp:nvSpPr>
        <dsp:cNvPr id="0" name=""/>
        <dsp:cNvSpPr/>
      </dsp:nvSpPr>
      <dsp:spPr>
        <a:xfrm>
          <a:off x="1337807" y="609211"/>
          <a:ext cx="1373443" cy="335951"/>
        </a:xfrm>
        <a:custGeom>
          <a:avLst/>
          <a:gdLst/>
          <a:ahLst/>
          <a:cxnLst/>
          <a:rect l="0" t="0" r="0" b="0"/>
          <a:pathLst>
            <a:path>
              <a:moveTo>
                <a:pt x="1373518" y="0"/>
              </a:moveTo>
              <a:lnTo>
                <a:pt x="1373518" y="228953"/>
              </a:lnTo>
              <a:lnTo>
                <a:pt x="0" y="228953"/>
              </a:lnTo>
              <a:lnTo>
                <a:pt x="0" y="3359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2A20FF0-A61F-4325-8EC1-6C4086BD9F99}">
      <dsp:nvSpPr>
        <dsp:cNvPr id="0" name=""/>
        <dsp:cNvSpPr/>
      </dsp:nvSpPr>
      <dsp:spPr>
        <a:xfrm>
          <a:off x="1562540" y="171071"/>
          <a:ext cx="2297421" cy="438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E300F67-86A6-44F8-9F00-7F0F4C1A65C0}">
      <dsp:nvSpPr>
        <dsp:cNvPr id="0" name=""/>
        <dsp:cNvSpPr/>
      </dsp:nvSpPr>
      <dsp:spPr>
        <a:xfrm>
          <a:off x="1690888" y="293002"/>
          <a:ext cx="2297421" cy="438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b="1" kern="1200">
              <a:solidFill>
                <a:sysClr val="windowText" lastClr="000000">
                  <a:hueOff val="0"/>
                  <a:satOff val="0"/>
                  <a:lumOff val="0"/>
                  <a:alphaOff val="0"/>
                </a:sysClr>
              </a:solidFill>
              <a:latin typeface="Times New Roman" pitchFamily="18" charset="0"/>
              <a:ea typeface="+mn-ea"/>
              <a:cs typeface="Times New Roman" pitchFamily="18" charset="0"/>
            </a:rPr>
            <a:t>ÚZEMNÍ  SPRÁVNÍ  ÚŘADY</a:t>
          </a:r>
        </a:p>
      </dsp:txBody>
      <dsp:txXfrm>
        <a:off x="1690888" y="293002"/>
        <a:ext cx="2297421" cy="438139"/>
      </dsp:txXfrm>
    </dsp:sp>
    <dsp:sp modelId="{B8614052-5CE9-4BCB-A981-E6D627A077C9}">
      <dsp:nvSpPr>
        <dsp:cNvPr id="0" name=""/>
        <dsp:cNvSpPr/>
      </dsp:nvSpPr>
      <dsp:spPr>
        <a:xfrm>
          <a:off x="52560" y="945162"/>
          <a:ext cx="2570494" cy="4865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B44DC27-C1BA-4D86-9B07-3268B6A1879A}">
      <dsp:nvSpPr>
        <dsp:cNvPr id="0" name=""/>
        <dsp:cNvSpPr/>
      </dsp:nvSpPr>
      <dsp:spPr>
        <a:xfrm>
          <a:off x="180908" y="1067093"/>
          <a:ext cx="2570494" cy="4865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b="1" kern="1200">
              <a:solidFill>
                <a:sysClr val="windowText" lastClr="000000">
                  <a:hueOff val="0"/>
                  <a:satOff val="0"/>
                  <a:lumOff val="0"/>
                  <a:alphaOff val="0"/>
                </a:sysClr>
              </a:solidFill>
              <a:latin typeface="Times New Roman" pitchFamily="18" charset="0"/>
              <a:ea typeface="+mn-ea"/>
              <a:cs typeface="Times New Roman" pitchFamily="18" charset="0"/>
            </a:rPr>
            <a:t>Uzemní odborné správní úřady</a:t>
          </a:r>
          <a:endParaRPr lang="cs-CZ"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0908" y="1067093"/>
        <a:ext cx="2570494" cy="486558"/>
      </dsp:txXfrm>
    </dsp:sp>
    <dsp:sp modelId="{5CAB5D9D-2118-4041-A667-2B90D84D8A1B}">
      <dsp:nvSpPr>
        <dsp:cNvPr id="0" name=""/>
        <dsp:cNvSpPr/>
      </dsp:nvSpPr>
      <dsp:spPr>
        <a:xfrm>
          <a:off x="810" y="1733557"/>
          <a:ext cx="2673994" cy="11517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4C69152-6D25-449A-8136-DADC5E00FBB3}">
      <dsp:nvSpPr>
        <dsp:cNvPr id="0" name=""/>
        <dsp:cNvSpPr/>
      </dsp:nvSpPr>
      <dsp:spPr>
        <a:xfrm>
          <a:off x="129158" y="1855488"/>
          <a:ext cx="2673994" cy="11517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Např. Územní vojenské správy, Úřad práce - krajská pobočka v Ostravě, Okresní správy sociálního zabezpečení, obvodní báňské úřady, Inspektoráty bezpečnosti práce, Krajská hygiena, Inspektoráty státních inspekcí.</a:t>
          </a:r>
        </a:p>
      </dsp:txBody>
      <dsp:txXfrm>
        <a:off x="129158" y="1855488"/>
        <a:ext cx="2673994" cy="1151720"/>
      </dsp:txXfrm>
    </dsp:sp>
    <dsp:sp modelId="{2A9380AC-E40B-4FA9-9961-ED7C4E1DB09B}">
      <dsp:nvSpPr>
        <dsp:cNvPr id="0" name=""/>
        <dsp:cNvSpPr/>
      </dsp:nvSpPr>
      <dsp:spPr>
        <a:xfrm>
          <a:off x="2894687" y="945162"/>
          <a:ext cx="2475254" cy="4659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3E3B01E-DAB8-4C48-80DC-DD450BBF947C}">
      <dsp:nvSpPr>
        <dsp:cNvPr id="0" name=""/>
        <dsp:cNvSpPr/>
      </dsp:nvSpPr>
      <dsp:spPr>
        <a:xfrm>
          <a:off x="3023035" y="1067093"/>
          <a:ext cx="2475254" cy="46596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b="1" kern="1200">
              <a:solidFill>
                <a:sysClr val="windowText" lastClr="000000">
                  <a:hueOff val="0"/>
                  <a:satOff val="0"/>
                  <a:lumOff val="0"/>
                  <a:alphaOff val="0"/>
                </a:sysClr>
              </a:solidFill>
              <a:latin typeface="Times New Roman" pitchFamily="18" charset="0"/>
              <a:ea typeface="+mn-ea"/>
              <a:cs typeface="Times New Roman" pitchFamily="18" charset="0"/>
            </a:rPr>
            <a:t>Správní úřady s všeobecnou působnosti    </a:t>
          </a:r>
          <a:endParaRPr lang="cs-CZ"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3035" y="1067093"/>
        <a:ext cx="2475254" cy="465961"/>
      </dsp:txXfrm>
    </dsp:sp>
    <dsp:sp modelId="{6B048ED6-A952-4562-ADE1-E027D3090DE9}">
      <dsp:nvSpPr>
        <dsp:cNvPr id="0" name=""/>
        <dsp:cNvSpPr/>
      </dsp:nvSpPr>
      <dsp:spPr>
        <a:xfrm>
          <a:off x="2931501" y="1747076"/>
          <a:ext cx="2401625" cy="11996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67D1F83-8B59-482C-9F4F-150721B212F3}">
      <dsp:nvSpPr>
        <dsp:cNvPr id="0" name=""/>
        <dsp:cNvSpPr/>
      </dsp:nvSpPr>
      <dsp:spPr>
        <a:xfrm>
          <a:off x="3059849" y="1869006"/>
          <a:ext cx="2401625" cy="11996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Krajské úřady v přenesené působnosti (pokud není pravomoc svěřena jiným orgánům kraje)                 </a:t>
          </a:r>
        </a:p>
        <a:p>
          <a:pPr lvl="0" algn="ctr" defTabSz="488950">
            <a:lnSpc>
              <a:spcPct val="90000"/>
            </a:lnSpc>
            <a:spcBef>
              <a:spcPct val="0"/>
            </a:spcBef>
            <a:spcAft>
              <a:spcPct val="35000"/>
            </a:spcAft>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Obecní úřady v přenesené působností (pokud není pravomoc svěřena jiným orgánům obce)</a:t>
          </a:r>
        </a:p>
      </dsp:txBody>
      <dsp:txXfrm>
        <a:off x="3059849" y="1869006"/>
        <a:ext cx="2401625" cy="119969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76DB1D-0641-44E0-8C0A-2281E9E152AF}">
      <dsp:nvSpPr>
        <dsp:cNvPr id="0" name=""/>
        <dsp:cNvSpPr/>
      </dsp:nvSpPr>
      <dsp:spPr>
        <a:xfrm>
          <a:off x="2775247" y="620980"/>
          <a:ext cx="1999947" cy="450538"/>
        </a:xfrm>
        <a:custGeom>
          <a:avLst/>
          <a:gdLst/>
          <a:ahLst/>
          <a:cxnLst/>
          <a:rect l="0" t="0" r="0" b="0"/>
          <a:pathLst>
            <a:path>
              <a:moveTo>
                <a:pt x="0" y="0"/>
              </a:moveTo>
              <a:lnTo>
                <a:pt x="0" y="306803"/>
              </a:lnTo>
              <a:lnTo>
                <a:pt x="1998476" y="306803"/>
              </a:lnTo>
              <a:lnTo>
                <a:pt x="1998476" y="4502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54CDB0-B8EC-46E8-A197-64F412B3AF8C}">
      <dsp:nvSpPr>
        <dsp:cNvPr id="0" name=""/>
        <dsp:cNvSpPr/>
      </dsp:nvSpPr>
      <dsp:spPr>
        <a:xfrm>
          <a:off x="2729527" y="620980"/>
          <a:ext cx="91440" cy="450538"/>
        </a:xfrm>
        <a:custGeom>
          <a:avLst/>
          <a:gdLst/>
          <a:ahLst/>
          <a:cxnLst/>
          <a:rect l="0" t="0" r="0" b="0"/>
          <a:pathLst>
            <a:path>
              <a:moveTo>
                <a:pt x="45720" y="0"/>
              </a:moveTo>
              <a:lnTo>
                <a:pt x="45720" y="4502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839D414-F294-436E-93B7-EEF8EB10853B}">
      <dsp:nvSpPr>
        <dsp:cNvPr id="0" name=""/>
        <dsp:cNvSpPr/>
      </dsp:nvSpPr>
      <dsp:spPr>
        <a:xfrm>
          <a:off x="775299" y="620980"/>
          <a:ext cx="1999947" cy="450538"/>
        </a:xfrm>
        <a:custGeom>
          <a:avLst/>
          <a:gdLst/>
          <a:ahLst/>
          <a:cxnLst/>
          <a:rect l="0" t="0" r="0" b="0"/>
          <a:pathLst>
            <a:path>
              <a:moveTo>
                <a:pt x="1998476" y="0"/>
              </a:moveTo>
              <a:lnTo>
                <a:pt x="1998476" y="306803"/>
              </a:lnTo>
              <a:lnTo>
                <a:pt x="0" y="306803"/>
              </a:lnTo>
              <a:lnTo>
                <a:pt x="0" y="4502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EBA1C9B-B372-4C61-8BD2-CF7C31E538ED}">
      <dsp:nvSpPr>
        <dsp:cNvPr id="0" name=""/>
        <dsp:cNvSpPr/>
      </dsp:nvSpPr>
      <dsp:spPr>
        <a:xfrm>
          <a:off x="2000681" y="76788"/>
          <a:ext cx="1549131" cy="5441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021834A-A39B-483D-B411-121BB420BD8A}">
      <dsp:nvSpPr>
        <dsp:cNvPr id="0" name=""/>
        <dsp:cNvSpPr/>
      </dsp:nvSpPr>
      <dsp:spPr>
        <a:xfrm>
          <a:off x="2172807" y="240307"/>
          <a:ext cx="1549131" cy="5441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R="0" lvl="0" algn="ctr" defTabSz="488950" rtl="0">
            <a:lnSpc>
              <a:spcPct val="90000"/>
            </a:lnSpc>
            <a:spcBef>
              <a:spcPct val="0"/>
            </a:spcBef>
            <a:spcAft>
              <a:spcPct val="35000"/>
            </a:spcAft>
          </a:pPr>
          <a:r>
            <a:rPr lang="cs-CZ" sz="1100" b="1" kern="1200" baseline="0" smtClean="0">
              <a:solidFill>
                <a:sysClr val="windowText" lastClr="000000">
                  <a:hueOff val="0"/>
                  <a:satOff val="0"/>
                  <a:lumOff val="0"/>
                  <a:alphaOff val="0"/>
                </a:sysClr>
              </a:solidFill>
              <a:latin typeface="Times New Roman" pitchFamily="18" charset="0"/>
              <a:ea typeface="+mn-ea"/>
              <a:cs typeface="Times New Roman" pitchFamily="18" charset="0"/>
            </a:rPr>
            <a:t>Členové rady</a:t>
          </a:r>
          <a:endParaRPr lang="cs-CZ" sz="1100" kern="120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172807" y="240307"/>
        <a:ext cx="1549131" cy="544191"/>
      </dsp:txXfrm>
    </dsp:sp>
    <dsp:sp modelId="{9DEFDEA2-3645-4B31-9519-E14181D0718E}">
      <dsp:nvSpPr>
        <dsp:cNvPr id="0" name=""/>
        <dsp:cNvSpPr/>
      </dsp:nvSpPr>
      <dsp:spPr>
        <a:xfrm>
          <a:off x="734" y="1071519"/>
          <a:ext cx="1549131" cy="983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7091B53-4C54-49EC-BAB3-633FC27F3233}">
      <dsp:nvSpPr>
        <dsp:cNvPr id="0" name=""/>
        <dsp:cNvSpPr/>
      </dsp:nvSpPr>
      <dsp:spPr>
        <a:xfrm>
          <a:off x="172860" y="1235038"/>
          <a:ext cx="1549131" cy="983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R="0" lvl="0" algn="ctr" defTabSz="488950" rtl="0">
            <a:lnSpc>
              <a:spcPct val="90000"/>
            </a:lnSpc>
            <a:spcBef>
              <a:spcPct val="0"/>
            </a:spcBef>
            <a:spcAft>
              <a:spcPct val="35000"/>
            </a:spcAft>
          </a:pPr>
          <a:r>
            <a:rPr lang="cs-CZ" sz="1100" b="1" kern="1200" baseline="0" smtClean="0">
              <a:solidFill>
                <a:sysClr val="windowText" lastClr="000000">
                  <a:hueOff val="0"/>
                  <a:satOff val="0"/>
                  <a:lumOff val="0"/>
                  <a:alphaOff val="0"/>
                </a:sysClr>
              </a:solidFill>
              <a:latin typeface="Times New Roman" pitchFamily="18" charset="0"/>
              <a:ea typeface="+mn-ea"/>
              <a:cs typeface="Times New Roman" pitchFamily="18" charset="0"/>
            </a:rPr>
            <a:t>Starosta (primátor)</a:t>
          </a:r>
          <a:endParaRPr lang="cs-CZ" sz="1100" kern="120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2860" y="1235038"/>
        <a:ext cx="1549131" cy="983698"/>
      </dsp:txXfrm>
    </dsp:sp>
    <dsp:sp modelId="{96D232EC-6DAF-44EE-BD41-32EB371DE52D}">
      <dsp:nvSpPr>
        <dsp:cNvPr id="0" name=""/>
        <dsp:cNvSpPr/>
      </dsp:nvSpPr>
      <dsp:spPr>
        <a:xfrm>
          <a:off x="1894116" y="1071519"/>
          <a:ext cx="1762260" cy="983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6048096-8D3F-4575-9997-BD65DC33BA97}">
      <dsp:nvSpPr>
        <dsp:cNvPr id="0" name=""/>
        <dsp:cNvSpPr/>
      </dsp:nvSpPr>
      <dsp:spPr>
        <a:xfrm>
          <a:off x="2066242" y="1235038"/>
          <a:ext cx="1762260" cy="983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R="0" lvl="0" algn="ctr" defTabSz="488950" rtl="0">
            <a:lnSpc>
              <a:spcPct val="90000"/>
            </a:lnSpc>
            <a:spcBef>
              <a:spcPct val="0"/>
            </a:spcBef>
            <a:spcAft>
              <a:spcPct val="35000"/>
            </a:spcAft>
          </a:pPr>
          <a:r>
            <a:rPr lang="cs-CZ" sz="1100" b="1" kern="1200" baseline="0" smtClean="0">
              <a:solidFill>
                <a:sysClr val="windowText" lastClr="000000">
                  <a:hueOff val="0"/>
                  <a:satOff val="0"/>
                  <a:lumOff val="0"/>
                  <a:alphaOff val="0"/>
                </a:sysClr>
              </a:solidFill>
              <a:latin typeface="Times New Roman" pitchFamily="18" charset="0"/>
              <a:ea typeface="+mn-ea"/>
              <a:cs typeface="Times New Roman" pitchFamily="18" charset="0"/>
            </a:rPr>
            <a:t>Místostarosta</a:t>
          </a:r>
        </a:p>
        <a:p>
          <a:pPr marR="0" lvl="0" algn="ctr" defTabSz="488950" rtl="0">
            <a:lnSpc>
              <a:spcPct val="90000"/>
            </a:lnSpc>
            <a:spcBef>
              <a:spcPct val="0"/>
            </a:spcBef>
            <a:spcAft>
              <a:spcPct val="35000"/>
            </a:spcAft>
          </a:pPr>
          <a:r>
            <a:rPr lang="cs-CZ" sz="1100" b="1" kern="1200" baseline="0" smtClean="0">
              <a:solidFill>
                <a:sysClr val="windowText" lastClr="000000">
                  <a:hueOff val="0"/>
                  <a:satOff val="0"/>
                  <a:lumOff val="0"/>
                  <a:alphaOff val="0"/>
                </a:sysClr>
              </a:solidFill>
              <a:latin typeface="Times New Roman" pitchFamily="18" charset="0"/>
              <a:ea typeface="+mn-ea"/>
              <a:cs typeface="Times New Roman" pitchFamily="18" charset="0"/>
            </a:rPr>
            <a:t>(Místostarostové)</a:t>
          </a:r>
        </a:p>
        <a:p>
          <a:pPr marR="0" lvl="0" algn="ctr" defTabSz="488950" rtl="0">
            <a:lnSpc>
              <a:spcPct val="90000"/>
            </a:lnSpc>
            <a:spcBef>
              <a:spcPct val="0"/>
            </a:spcBef>
            <a:spcAft>
              <a:spcPct val="35000"/>
            </a:spcAft>
          </a:pPr>
          <a:r>
            <a:rPr lang="cs-CZ" sz="1100" b="1" kern="1200" baseline="0" smtClean="0">
              <a:solidFill>
                <a:sysClr val="windowText" lastClr="000000">
                  <a:hueOff val="0"/>
                  <a:satOff val="0"/>
                  <a:lumOff val="0"/>
                  <a:alphaOff val="0"/>
                </a:sysClr>
              </a:solidFill>
              <a:latin typeface="Times New Roman" pitchFamily="18" charset="0"/>
              <a:ea typeface="+mn-ea"/>
              <a:cs typeface="Times New Roman" pitchFamily="18" charset="0"/>
            </a:rPr>
            <a:t>Náměstek</a:t>
          </a:r>
        </a:p>
        <a:p>
          <a:pPr marR="0" lvl="0" algn="ctr" defTabSz="488950" rtl="0">
            <a:lnSpc>
              <a:spcPct val="90000"/>
            </a:lnSpc>
            <a:spcBef>
              <a:spcPct val="0"/>
            </a:spcBef>
            <a:spcAft>
              <a:spcPct val="35000"/>
            </a:spcAft>
          </a:pPr>
          <a:r>
            <a:rPr lang="cs-CZ" sz="1100" b="1" kern="1200" baseline="0" smtClean="0">
              <a:solidFill>
                <a:sysClr val="windowText" lastClr="000000">
                  <a:hueOff val="0"/>
                  <a:satOff val="0"/>
                  <a:lumOff val="0"/>
                  <a:alphaOff val="0"/>
                </a:sysClr>
              </a:solidFill>
              <a:latin typeface="Times New Roman" pitchFamily="18" charset="0"/>
              <a:ea typeface="+mn-ea"/>
              <a:cs typeface="Times New Roman" pitchFamily="18" charset="0"/>
            </a:rPr>
            <a:t>(Náměstci)</a:t>
          </a:r>
          <a:endParaRPr lang="cs-CZ" sz="1100" kern="120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66242" y="1235038"/>
        <a:ext cx="1762260" cy="983698"/>
      </dsp:txXfrm>
    </dsp:sp>
    <dsp:sp modelId="{B8C3BDAF-69B1-48C2-9F21-3DE8AE1B6AAC}">
      <dsp:nvSpPr>
        <dsp:cNvPr id="0" name=""/>
        <dsp:cNvSpPr/>
      </dsp:nvSpPr>
      <dsp:spPr>
        <a:xfrm>
          <a:off x="4000628" y="1071519"/>
          <a:ext cx="1549131" cy="983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B74C5BB-6D01-4A7E-BFFE-B52A5693885F}">
      <dsp:nvSpPr>
        <dsp:cNvPr id="0" name=""/>
        <dsp:cNvSpPr/>
      </dsp:nvSpPr>
      <dsp:spPr>
        <a:xfrm>
          <a:off x="4172754" y="1235038"/>
          <a:ext cx="1549131" cy="983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R="0" lvl="0" algn="ctr" defTabSz="488950" rtl="0">
            <a:lnSpc>
              <a:spcPct val="90000"/>
            </a:lnSpc>
            <a:spcBef>
              <a:spcPct val="0"/>
            </a:spcBef>
            <a:spcAft>
              <a:spcPct val="35000"/>
            </a:spcAft>
          </a:pPr>
          <a:r>
            <a:rPr lang="cs-CZ" sz="1100" b="1" kern="1200" baseline="0" smtClean="0">
              <a:solidFill>
                <a:sysClr val="windowText" lastClr="000000">
                  <a:hueOff val="0"/>
                  <a:satOff val="0"/>
                  <a:lumOff val="0"/>
                  <a:alphaOff val="0"/>
                </a:sysClr>
              </a:solidFill>
              <a:latin typeface="Times New Roman" pitchFamily="18" charset="0"/>
              <a:ea typeface="+mn-ea"/>
              <a:cs typeface="Times New Roman" pitchFamily="18" charset="0"/>
            </a:rPr>
            <a:t>Ostatní členové</a:t>
          </a:r>
          <a:endParaRPr lang="cs-CZ" sz="1100" kern="120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172754" y="1235038"/>
        <a:ext cx="1549131" cy="98369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974CC3-9C46-4739-A9E9-2C0F6A433DDD}">
      <dsp:nvSpPr>
        <dsp:cNvPr id="0" name=""/>
        <dsp:cNvSpPr/>
      </dsp:nvSpPr>
      <dsp:spPr>
        <a:xfrm>
          <a:off x="2700848" y="723203"/>
          <a:ext cx="2240652" cy="266586"/>
        </a:xfrm>
        <a:custGeom>
          <a:avLst/>
          <a:gdLst/>
          <a:ahLst/>
          <a:cxnLst/>
          <a:rect l="0" t="0" r="0" b="0"/>
          <a:pathLst>
            <a:path>
              <a:moveTo>
                <a:pt x="0" y="0"/>
              </a:moveTo>
              <a:lnTo>
                <a:pt x="0" y="181513"/>
              </a:lnTo>
              <a:lnTo>
                <a:pt x="2238707" y="181513"/>
              </a:lnTo>
              <a:lnTo>
                <a:pt x="2238707" y="2663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170B47B-00B0-4D76-8270-BE804AB92FBA}">
      <dsp:nvSpPr>
        <dsp:cNvPr id="0" name=""/>
        <dsp:cNvSpPr/>
      </dsp:nvSpPr>
      <dsp:spPr>
        <a:xfrm>
          <a:off x="2700848" y="723203"/>
          <a:ext cx="1120326" cy="266586"/>
        </a:xfrm>
        <a:custGeom>
          <a:avLst/>
          <a:gdLst/>
          <a:ahLst/>
          <a:cxnLst/>
          <a:rect l="0" t="0" r="0" b="0"/>
          <a:pathLst>
            <a:path>
              <a:moveTo>
                <a:pt x="0" y="0"/>
              </a:moveTo>
              <a:lnTo>
                <a:pt x="0" y="181513"/>
              </a:lnTo>
              <a:lnTo>
                <a:pt x="1119353" y="181513"/>
              </a:lnTo>
              <a:lnTo>
                <a:pt x="1119353" y="2663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F2270EB-0715-4492-8311-369260452DAB}">
      <dsp:nvSpPr>
        <dsp:cNvPr id="0" name=""/>
        <dsp:cNvSpPr/>
      </dsp:nvSpPr>
      <dsp:spPr>
        <a:xfrm>
          <a:off x="2655128" y="723203"/>
          <a:ext cx="91440" cy="266586"/>
        </a:xfrm>
        <a:custGeom>
          <a:avLst/>
          <a:gdLst/>
          <a:ahLst/>
          <a:cxnLst/>
          <a:rect l="0" t="0" r="0" b="0"/>
          <a:pathLst>
            <a:path>
              <a:moveTo>
                <a:pt x="45720" y="0"/>
              </a:moveTo>
              <a:lnTo>
                <a:pt x="45720" y="2663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9B80AFC-5C1B-4DD4-AD64-8C53E5233A48}">
      <dsp:nvSpPr>
        <dsp:cNvPr id="0" name=""/>
        <dsp:cNvSpPr/>
      </dsp:nvSpPr>
      <dsp:spPr>
        <a:xfrm>
          <a:off x="1580522" y="723203"/>
          <a:ext cx="1120326" cy="266586"/>
        </a:xfrm>
        <a:custGeom>
          <a:avLst/>
          <a:gdLst/>
          <a:ahLst/>
          <a:cxnLst/>
          <a:rect l="0" t="0" r="0" b="0"/>
          <a:pathLst>
            <a:path>
              <a:moveTo>
                <a:pt x="1119353" y="0"/>
              </a:moveTo>
              <a:lnTo>
                <a:pt x="1119353" y="181513"/>
              </a:lnTo>
              <a:lnTo>
                <a:pt x="0" y="181513"/>
              </a:lnTo>
              <a:lnTo>
                <a:pt x="0" y="2663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7E4C45-404B-4407-93C2-9D04351342AC}">
      <dsp:nvSpPr>
        <dsp:cNvPr id="0" name=""/>
        <dsp:cNvSpPr/>
      </dsp:nvSpPr>
      <dsp:spPr>
        <a:xfrm>
          <a:off x="460196" y="723203"/>
          <a:ext cx="2240652" cy="266586"/>
        </a:xfrm>
        <a:custGeom>
          <a:avLst/>
          <a:gdLst/>
          <a:ahLst/>
          <a:cxnLst/>
          <a:rect l="0" t="0" r="0" b="0"/>
          <a:pathLst>
            <a:path>
              <a:moveTo>
                <a:pt x="2238707" y="0"/>
              </a:moveTo>
              <a:lnTo>
                <a:pt x="2238707" y="181513"/>
              </a:lnTo>
              <a:lnTo>
                <a:pt x="0" y="181513"/>
              </a:lnTo>
              <a:lnTo>
                <a:pt x="0" y="2663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717BEC-83F5-4EE8-9953-225A8EED7EAB}">
      <dsp:nvSpPr>
        <dsp:cNvPr id="0" name=""/>
        <dsp:cNvSpPr/>
      </dsp:nvSpPr>
      <dsp:spPr>
        <a:xfrm>
          <a:off x="1993127" y="141143"/>
          <a:ext cx="1415442" cy="5820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CCF32CC-1F3A-4FBC-96EB-9DE7EBD8E886}">
      <dsp:nvSpPr>
        <dsp:cNvPr id="0" name=""/>
        <dsp:cNvSpPr/>
      </dsp:nvSpPr>
      <dsp:spPr>
        <a:xfrm>
          <a:off x="2094975" y="237899"/>
          <a:ext cx="1415442" cy="58206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b="1" kern="1200">
              <a:solidFill>
                <a:sysClr val="windowText" lastClr="000000">
                  <a:hueOff val="0"/>
                  <a:satOff val="0"/>
                  <a:lumOff val="0"/>
                  <a:alphaOff val="0"/>
                </a:sysClr>
              </a:solidFill>
              <a:latin typeface="Times New Roman" pitchFamily="18" charset="0"/>
              <a:ea typeface="+mn-ea"/>
              <a:cs typeface="Times New Roman" pitchFamily="18" charset="0"/>
            </a:rPr>
            <a:t>Orgány kraje</a:t>
          </a:r>
        </a:p>
      </dsp:txBody>
      <dsp:txXfrm>
        <a:off x="2094975" y="237899"/>
        <a:ext cx="1415442" cy="582060"/>
      </dsp:txXfrm>
    </dsp:sp>
    <dsp:sp modelId="{E0C80FBA-72B9-4276-AA33-66AEBE468199}">
      <dsp:nvSpPr>
        <dsp:cNvPr id="0" name=""/>
        <dsp:cNvSpPr/>
      </dsp:nvSpPr>
      <dsp:spPr>
        <a:xfrm>
          <a:off x="1881" y="989790"/>
          <a:ext cx="916630" cy="5820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00B9C82-8BBD-4BC4-BDFB-4F894F4A216C}">
      <dsp:nvSpPr>
        <dsp:cNvPr id="0" name=""/>
        <dsp:cNvSpPr/>
      </dsp:nvSpPr>
      <dsp:spPr>
        <a:xfrm>
          <a:off x="103728" y="1086546"/>
          <a:ext cx="916630" cy="58206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Zastupitelstvo kraje</a:t>
          </a:r>
        </a:p>
      </dsp:txBody>
      <dsp:txXfrm>
        <a:off x="103728" y="1086546"/>
        <a:ext cx="916630" cy="582060"/>
      </dsp:txXfrm>
    </dsp:sp>
    <dsp:sp modelId="{C950FB08-46A9-49D4-B3A0-637564CBB736}">
      <dsp:nvSpPr>
        <dsp:cNvPr id="0" name=""/>
        <dsp:cNvSpPr/>
      </dsp:nvSpPr>
      <dsp:spPr>
        <a:xfrm>
          <a:off x="1122207" y="989790"/>
          <a:ext cx="916630" cy="5820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02F9776-9D9B-4279-9B4F-D39CCCD5E706}">
      <dsp:nvSpPr>
        <dsp:cNvPr id="0" name=""/>
        <dsp:cNvSpPr/>
      </dsp:nvSpPr>
      <dsp:spPr>
        <a:xfrm>
          <a:off x="1224055" y="1086546"/>
          <a:ext cx="916630" cy="58206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Rada kraje</a:t>
          </a:r>
        </a:p>
      </dsp:txBody>
      <dsp:txXfrm>
        <a:off x="1224055" y="1086546"/>
        <a:ext cx="916630" cy="582060"/>
      </dsp:txXfrm>
    </dsp:sp>
    <dsp:sp modelId="{9C9FC3C5-30DE-479E-8112-2302893BF27A}">
      <dsp:nvSpPr>
        <dsp:cNvPr id="0" name=""/>
        <dsp:cNvSpPr/>
      </dsp:nvSpPr>
      <dsp:spPr>
        <a:xfrm>
          <a:off x="2242533" y="989790"/>
          <a:ext cx="916630" cy="5820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7C7F9B8-27B7-4B10-913B-090BAF8555E6}">
      <dsp:nvSpPr>
        <dsp:cNvPr id="0" name=""/>
        <dsp:cNvSpPr/>
      </dsp:nvSpPr>
      <dsp:spPr>
        <a:xfrm>
          <a:off x="2344381" y="1086546"/>
          <a:ext cx="916630" cy="58206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Hejtman</a:t>
          </a:r>
        </a:p>
      </dsp:txBody>
      <dsp:txXfrm>
        <a:off x="2344381" y="1086546"/>
        <a:ext cx="916630" cy="582060"/>
      </dsp:txXfrm>
    </dsp:sp>
    <dsp:sp modelId="{788C4D6F-3E2F-4398-995B-123CA27E711A}">
      <dsp:nvSpPr>
        <dsp:cNvPr id="0" name=""/>
        <dsp:cNvSpPr/>
      </dsp:nvSpPr>
      <dsp:spPr>
        <a:xfrm>
          <a:off x="3362859" y="989790"/>
          <a:ext cx="916630" cy="5820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0CA266F-63DF-47B5-B525-633D997C6870}">
      <dsp:nvSpPr>
        <dsp:cNvPr id="0" name=""/>
        <dsp:cNvSpPr/>
      </dsp:nvSpPr>
      <dsp:spPr>
        <a:xfrm>
          <a:off x="3464707" y="1086546"/>
          <a:ext cx="916630" cy="58206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Krajský úřad</a:t>
          </a:r>
        </a:p>
      </dsp:txBody>
      <dsp:txXfrm>
        <a:off x="3464707" y="1086546"/>
        <a:ext cx="916630" cy="582060"/>
      </dsp:txXfrm>
    </dsp:sp>
    <dsp:sp modelId="{B5A14340-501A-44A6-A123-9D78AAF24AF5}">
      <dsp:nvSpPr>
        <dsp:cNvPr id="0" name=""/>
        <dsp:cNvSpPr/>
      </dsp:nvSpPr>
      <dsp:spPr>
        <a:xfrm>
          <a:off x="4483185" y="989790"/>
          <a:ext cx="916630" cy="5820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CF6D21A-8DC6-4BE2-83B1-DCDA5D8EBDD4}">
      <dsp:nvSpPr>
        <dsp:cNvPr id="0" name=""/>
        <dsp:cNvSpPr/>
      </dsp:nvSpPr>
      <dsp:spPr>
        <a:xfrm>
          <a:off x="4585033" y="1086546"/>
          <a:ext cx="916630" cy="58206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solidFill>
                <a:sysClr val="windowText" lastClr="000000">
                  <a:hueOff val="0"/>
                  <a:satOff val="0"/>
                  <a:lumOff val="0"/>
                  <a:alphaOff val="0"/>
                </a:sysClr>
              </a:solidFill>
              <a:latin typeface="Times New Roman" pitchFamily="18" charset="0"/>
              <a:ea typeface="+mn-ea"/>
              <a:cs typeface="Times New Roman" pitchFamily="18" charset="0"/>
            </a:rPr>
            <a:t>Zvláštní orgán </a:t>
          </a:r>
        </a:p>
      </dsp:txBody>
      <dsp:txXfrm>
        <a:off x="4585033" y="1086546"/>
        <a:ext cx="916630" cy="5820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EDF698FA41CA4E7090861EF32AA85CB3"/>
        <w:category>
          <w:name w:val="Obecné"/>
          <w:gallery w:val="placeholder"/>
        </w:category>
        <w:types>
          <w:type w:val="bbPlcHdr"/>
        </w:types>
        <w:behaviors>
          <w:behavior w:val="content"/>
        </w:behaviors>
        <w:guid w:val="{1F82BA31-B8CD-407C-866F-F9FB06EF2825}"/>
      </w:docPartPr>
      <w:docPartBody>
        <w:p w:rsidR="00C14CF5" w:rsidRDefault="00083948" w:rsidP="00083948">
          <w:pPr>
            <w:pStyle w:val="EDF698FA41CA4E7090861EF32AA85CB3"/>
          </w:pPr>
          <w:r w:rsidRPr="00BB0F0B">
            <w:rPr>
              <w:rStyle w:val="Zstupntext"/>
            </w:rPr>
            <w:t>Klikněte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tučné">
    <w:panose1 w:val="00000000000000000000"/>
    <w:charset w:val="00"/>
    <w:family w:val="roman"/>
    <w:notTrueType/>
    <w:pitch w:val="default"/>
    <w:sig w:usb0="00000000" w:usb1="00000000" w:usb2="00000000" w:usb3="00000000" w:csb0="00000000" w:csb1="00000000"/>
  </w:font>
  <w:font w:name="@SimSun">
    <w:panose1 w:val="02010600030101010101"/>
    <w:charset w:val="86"/>
    <w:family w:val="auto"/>
    <w:pitch w:val="variable"/>
    <w:sig w:usb0="00000003" w:usb1="288F0000" w:usb2="00000016" w:usb3="00000000" w:csb0="00040001" w:csb1="00000000"/>
  </w:font>
  <w:font w:name="Franklin Gothic Book">
    <w:panose1 w:val="020B0503020102020204"/>
    <w:charset w:val="EE"/>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A67F0"/>
    <w:rsid w:val="00030F6B"/>
    <w:rsid w:val="00070BFB"/>
    <w:rsid w:val="00083948"/>
    <w:rsid w:val="000F32F1"/>
    <w:rsid w:val="001D2F65"/>
    <w:rsid w:val="00210668"/>
    <w:rsid w:val="0022418E"/>
    <w:rsid w:val="00231964"/>
    <w:rsid w:val="0024050C"/>
    <w:rsid w:val="002F0299"/>
    <w:rsid w:val="0033312D"/>
    <w:rsid w:val="003C6E13"/>
    <w:rsid w:val="00496473"/>
    <w:rsid w:val="004C124C"/>
    <w:rsid w:val="00532A3A"/>
    <w:rsid w:val="00556040"/>
    <w:rsid w:val="005B0111"/>
    <w:rsid w:val="006B0B42"/>
    <w:rsid w:val="00781E62"/>
    <w:rsid w:val="007D3569"/>
    <w:rsid w:val="0089079A"/>
    <w:rsid w:val="008A67F0"/>
    <w:rsid w:val="008C3C3A"/>
    <w:rsid w:val="008D71AC"/>
    <w:rsid w:val="00A43647"/>
    <w:rsid w:val="00B76D21"/>
    <w:rsid w:val="00BA16C9"/>
    <w:rsid w:val="00BB36DB"/>
    <w:rsid w:val="00BE1849"/>
    <w:rsid w:val="00C1148E"/>
    <w:rsid w:val="00C14CF5"/>
    <w:rsid w:val="00C51E8D"/>
    <w:rsid w:val="00C542F9"/>
    <w:rsid w:val="00C743CC"/>
    <w:rsid w:val="00D642F0"/>
    <w:rsid w:val="00DA3205"/>
    <w:rsid w:val="00EF388D"/>
    <w:rsid w:val="00F062BC"/>
    <w:rsid w:val="00FD3B21"/>
    <w:rsid w:val="00FE320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0668"/>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56040"/>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9233873FFB774BDBB8F38CC8E269D178">
    <w:name w:val="9233873FFB774BDBB8F38CC8E269D178"/>
    <w:rsid w:val="008A67F0"/>
  </w:style>
  <w:style w:type="paragraph" w:customStyle="1" w:styleId="E3ECCAABE64F4BDEA5841313D1E42A5D">
    <w:name w:val="E3ECCAABE64F4BDEA5841313D1E42A5D"/>
    <w:rsid w:val="00231964"/>
  </w:style>
  <w:style w:type="paragraph" w:customStyle="1" w:styleId="DefaultPlaceholder1075249612">
    <w:name w:val="DefaultPlaceholder_1075249612"/>
    <w:rsid w:val="00231964"/>
    <w:pPr>
      <w:spacing w:after="200" w:line="276" w:lineRule="auto"/>
    </w:pPr>
    <w:rPr>
      <w:rFonts w:ascii="Times New Roman" w:eastAsiaTheme="minorHAnsi" w:hAnsi="Times New Roman"/>
      <w:sz w:val="24"/>
      <w:lang w:eastAsia="en-US"/>
    </w:rPr>
  </w:style>
  <w:style w:type="paragraph" w:customStyle="1" w:styleId="DefaultPlaceholder10752496121">
    <w:name w:val="DefaultPlaceholder_10752496121"/>
    <w:rsid w:val="00231964"/>
    <w:pPr>
      <w:spacing w:after="200" w:line="276" w:lineRule="auto"/>
    </w:pPr>
    <w:rPr>
      <w:rFonts w:ascii="Times New Roman" w:eastAsiaTheme="minorHAnsi" w:hAnsi="Times New Roman"/>
      <w:sz w:val="24"/>
      <w:lang w:eastAsia="en-US"/>
    </w:rPr>
  </w:style>
  <w:style w:type="paragraph" w:customStyle="1" w:styleId="44C596C452024FEE9C13FE3AAE8A92C5">
    <w:name w:val="44C596C452024FEE9C13FE3AAE8A92C5"/>
    <w:rsid w:val="00231964"/>
  </w:style>
  <w:style w:type="paragraph" w:customStyle="1" w:styleId="DefaultPlaceholder10752496122">
    <w:name w:val="DefaultPlaceholder_10752496122"/>
    <w:rsid w:val="00231964"/>
    <w:pPr>
      <w:spacing w:after="200" w:line="276" w:lineRule="auto"/>
    </w:pPr>
    <w:rPr>
      <w:rFonts w:ascii="Times New Roman" w:eastAsiaTheme="minorHAnsi" w:hAnsi="Times New Roman"/>
      <w:sz w:val="24"/>
      <w:lang w:eastAsia="en-US"/>
    </w:rPr>
  </w:style>
  <w:style w:type="paragraph" w:customStyle="1" w:styleId="32D09ECD05934A78A794ABC7364A24E7">
    <w:name w:val="32D09ECD05934A78A794ABC7364A24E7"/>
    <w:rsid w:val="00D642F0"/>
    <w:pPr>
      <w:spacing w:after="200" w:line="276" w:lineRule="auto"/>
    </w:pPr>
    <w:rPr>
      <w:rFonts w:ascii="Times New Roman" w:eastAsiaTheme="minorHAnsi" w:hAnsi="Times New Roman"/>
      <w:sz w:val="24"/>
      <w:lang w:eastAsia="en-US"/>
    </w:rPr>
  </w:style>
  <w:style w:type="paragraph" w:customStyle="1" w:styleId="32D09ECD05934A78A794ABC7364A24E71">
    <w:name w:val="32D09ECD05934A78A794ABC7364A24E71"/>
    <w:rsid w:val="00BB36DB"/>
    <w:pPr>
      <w:spacing w:after="200" w:line="276" w:lineRule="auto"/>
    </w:pPr>
    <w:rPr>
      <w:rFonts w:ascii="Times New Roman" w:eastAsiaTheme="minorHAnsi" w:hAnsi="Times New Roman"/>
      <w:sz w:val="24"/>
      <w:lang w:eastAsia="en-US"/>
    </w:rPr>
  </w:style>
  <w:style w:type="paragraph" w:customStyle="1" w:styleId="4DC4E54298884597B85FFF5AA0C2DE9A">
    <w:name w:val="4DC4E54298884597B85FFF5AA0C2DE9A"/>
    <w:rsid w:val="008C3C3A"/>
  </w:style>
  <w:style w:type="paragraph" w:customStyle="1" w:styleId="32D09ECD05934A78A794ABC7364A24E72">
    <w:name w:val="32D09ECD05934A78A794ABC7364A24E72"/>
    <w:rsid w:val="008C3C3A"/>
    <w:pPr>
      <w:spacing w:after="200" w:line="276" w:lineRule="auto"/>
    </w:pPr>
    <w:rPr>
      <w:rFonts w:ascii="Times New Roman" w:eastAsiaTheme="minorHAnsi" w:hAnsi="Times New Roman"/>
      <w:sz w:val="24"/>
      <w:lang w:eastAsia="en-US"/>
    </w:rPr>
  </w:style>
  <w:style w:type="paragraph" w:customStyle="1" w:styleId="62EBBE3C1A2B414B845CD458884ED8F5">
    <w:name w:val="62EBBE3C1A2B414B845CD458884ED8F5"/>
    <w:rsid w:val="008C3C3A"/>
  </w:style>
  <w:style w:type="paragraph" w:customStyle="1" w:styleId="32D09ECD05934A78A794ABC7364A24E73">
    <w:name w:val="32D09ECD05934A78A794ABC7364A24E73"/>
    <w:rsid w:val="008C3C3A"/>
    <w:pPr>
      <w:spacing w:after="200" w:line="276" w:lineRule="auto"/>
    </w:pPr>
    <w:rPr>
      <w:rFonts w:ascii="Times New Roman" w:eastAsiaTheme="minorHAnsi" w:hAnsi="Times New Roman"/>
      <w:sz w:val="24"/>
      <w:lang w:eastAsia="en-US"/>
    </w:rPr>
  </w:style>
  <w:style w:type="paragraph" w:customStyle="1" w:styleId="32D09ECD05934A78A794ABC7364A24E74">
    <w:name w:val="32D09ECD05934A78A794ABC7364A24E74"/>
    <w:rsid w:val="00BE1849"/>
    <w:pPr>
      <w:spacing w:after="200" w:line="276" w:lineRule="auto"/>
    </w:pPr>
    <w:rPr>
      <w:rFonts w:ascii="Times New Roman" w:eastAsiaTheme="minorHAnsi" w:hAnsi="Times New Roman"/>
      <w:sz w:val="24"/>
      <w:lang w:eastAsia="en-US"/>
    </w:rPr>
  </w:style>
  <w:style w:type="paragraph" w:customStyle="1" w:styleId="EDF698FA41CA4E7090861EF32AA85CB3">
    <w:name w:val="EDF698FA41CA4E7090861EF32AA85CB3"/>
    <w:rsid w:val="00083948"/>
  </w:style>
  <w:style w:type="paragraph" w:customStyle="1" w:styleId="32D09ECD05934A78A794ABC7364A24E75">
    <w:name w:val="32D09ECD05934A78A794ABC7364A24E75"/>
    <w:rsid w:val="00083948"/>
    <w:pPr>
      <w:spacing w:after="200" w:line="276" w:lineRule="auto"/>
    </w:pPr>
    <w:rPr>
      <w:rFonts w:ascii="Times New Roman" w:eastAsiaTheme="minorHAnsi" w:hAnsi="Times New Roman"/>
      <w:sz w:val="24"/>
      <w:lang w:eastAsia="en-US"/>
    </w:rPr>
  </w:style>
  <w:style w:type="paragraph" w:customStyle="1" w:styleId="5D84A5B5D4A8497783DEBC03BD0F9FBB">
    <w:name w:val="5D84A5B5D4A8497783DEBC03BD0F9FBB"/>
    <w:rsid w:val="00556040"/>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75DC2FB6-D8E5-4E2D-9CF6-0F8467665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5732</TotalTime>
  <Pages>136</Pages>
  <Words>40420</Words>
  <Characters>238483</Characters>
  <Application>Microsoft Office Word</Application>
  <DocSecurity>0</DocSecurity>
  <Lines>1987</Lines>
  <Paragraphs>556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user</cp:lastModifiedBy>
  <cp:revision>85</cp:revision>
  <cp:lastPrinted>2015-04-15T12:20:00Z</cp:lastPrinted>
  <dcterms:created xsi:type="dcterms:W3CDTF">2020-10-22T14:27:00Z</dcterms:created>
  <dcterms:modified xsi:type="dcterms:W3CDTF">2020-12-17T17:50:00Z</dcterms:modified>
</cp:coreProperties>
</file>