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62785" w14:textId="4EDFD7EB" w:rsidR="00F75DF7" w:rsidRDefault="00F75DF7">
      <w:r>
        <w:t>Opakovací příklady na znázorňování veličin</w:t>
      </w:r>
      <w:r w:rsidR="00453F85">
        <w:t xml:space="preserve"> (obrázek je vždy za příkladem)</w:t>
      </w:r>
    </w:p>
    <w:p w14:paraId="2424F865" w14:textId="227D8ABD" w:rsidR="00F75DF7" w:rsidRDefault="00F75DF7">
      <w:r>
        <w:t>Příklad 1</w:t>
      </w:r>
    </w:p>
    <w:p w14:paraId="69EB4AF8" w14:textId="34F47F84" w:rsidR="0071779F" w:rsidRDefault="00383158">
      <w:r>
        <w:t xml:space="preserve">Podnik vyrábí tři druhy výrobků: </w:t>
      </w:r>
      <w:proofErr w:type="gramStart"/>
      <w:r>
        <w:t>A,B,C.</w:t>
      </w:r>
      <w:proofErr w:type="gramEnd"/>
      <w:r>
        <w:t xml:space="preserve"> V tabulce níže jsou uvedeny známé hodnoty, </w:t>
      </w:r>
      <w:r w:rsidR="0071779F">
        <w:t xml:space="preserve">načrtněte diagram a do něho zaneste známé </w:t>
      </w:r>
      <w:r w:rsidR="002824E9">
        <w:t>veličiny</w:t>
      </w:r>
      <w:r w:rsidR="0071779F">
        <w:t xml:space="preserve"> (T</w:t>
      </w:r>
      <w:r w:rsidR="0071779F">
        <w:rPr>
          <w:vertAlign w:val="subscript"/>
        </w:rPr>
        <w:t>A</w:t>
      </w:r>
      <w:r w:rsidR="0071779F">
        <w:t>, T</w:t>
      </w:r>
      <w:r w:rsidR="0071779F">
        <w:rPr>
          <w:vertAlign w:val="subscript"/>
        </w:rPr>
        <w:t>B</w:t>
      </w:r>
      <w:r w:rsidR="0071779F">
        <w:t>, T</w:t>
      </w:r>
      <w:r w:rsidR="0071779F">
        <w:rPr>
          <w:vertAlign w:val="subscript"/>
        </w:rPr>
        <w:t>C</w:t>
      </w:r>
      <w:r w:rsidR="0071779F">
        <w:t xml:space="preserve">, </w:t>
      </w:r>
      <w:commentRangeStart w:id="0"/>
      <w:proofErr w:type="spellStart"/>
      <w:r w:rsidR="00514D96">
        <w:t>Nv</w:t>
      </w:r>
      <w:commentRangeEnd w:id="0"/>
      <w:r w:rsidR="00F75DF7">
        <w:rPr>
          <w:rStyle w:val="Odkaznakoment"/>
        </w:rPr>
        <w:commentReference w:id="0"/>
      </w:r>
      <w:r w:rsidR="00514D96">
        <w:rPr>
          <w:vertAlign w:val="subscript"/>
        </w:rPr>
        <w:t>A</w:t>
      </w:r>
      <w:proofErr w:type="spellEnd"/>
      <w:r w:rsidR="00514D96">
        <w:t xml:space="preserve">, </w:t>
      </w:r>
      <w:proofErr w:type="spellStart"/>
      <w:r w:rsidR="00514D96">
        <w:t>Nv</w:t>
      </w:r>
      <w:r w:rsidR="00514D96">
        <w:rPr>
          <w:vertAlign w:val="subscript"/>
        </w:rPr>
        <w:t>B</w:t>
      </w:r>
      <w:proofErr w:type="spellEnd"/>
      <w:r w:rsidR="00514D96">
        <w:t xml:space="preserve">, </w:t>
      </w:r>
      <w:proofErr w:type="spellStart"/>
      <w:r w:rsidR="00514D96">
        <w:t>Nv</w:t>
      </w:r>
      <w:r w:rsidR="00514D96">
        <w:rPr>
          <w:vertAlign w:val="subscript"/>
        </w:rPr>
        <w:t>C</w:t>
      </w:r>
      <w:proofErr w:type="spellEnd"/>
      <w:r w:rsidR="00514D96">
        <w:t>, F</w:t>
      </w:r>
      <w:r w:rsidR="00A26537">
        <w:t xml:space="preserve"> včetně hodnot, os a jejich jednotek.</w:t>
      </w:r>
      <w:r w:rsidR="002824E9">
        <w:t xml:space="preserve"> </w:t>
      </w:r>
      <w:r w:rsidR="00327324">
        <w:t>Vypočítejte celkový výsledek hospodaření.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1418"/>
      </w:tblGrid>
      <w:tr w:rsidR="007C2AF7" w14:paraId="5D4D0DAA" w14:textId="77777777" w:rsidTr="005D07D3">
        <w:trPr>
          <w:jc w:val="center"/>
        </w:trPr>
        <w:tc>
          <w:tcPr>
            <w:tcW w:w="1129" w:type="dxa"/>
          </w:tcPr>
          <w:p w14:paraId="02A7FE37" w14:textId="77777777" w:rsidR="007C2AF7" w:rsidRDefault="007C2AF7"/>
        </w:tc>
        <w:tc>
          <w:tcPr>
            <w:tcW w:w="1418" w:type="dxa"/>
          </w:tcPr>
          <w:p w14:paraId="01D02999" w14:textId="77777777" w:rsidR="007C2AF7" w:rsidRDefault="007C2AF7" w:rsidP="005F4C0D">
            <w:pPr>
              <w:jc w:val="center"/>
            </w:pPr>
            <w:r>
              <w:t>Výrobek A</w:t>
            </w:r>
          </w:p>
        </w:tc>
        <w:tc>
          <w:tcPr>
            <w:tcW w:w="1417" w:type="dxa"/>
          </w:tcPr>
          <w:p w14:paraId="29D88D1B" w14:textId="77777777" w:rsidR="007C2AF7" w:rsidRDefault="007C2AF7" w:rsidP="005F4C0D">
            <w:pPr>
              <w:jc w:val="center"/>
            </w:pPr>
            <w:r>
              <w:t>Výrobek B</w:t>
            </w:r>
          </w:p>
        </w:tc>
        <w:tc>
          <w:tcPr>
            <w:tcW w:w="1418" w:type="dxa"/>
          </w:tcPr>
          <w:p w14:paraId="73AA09F6" w14:textId="77777777" w:rsidR="007C2AF7" w:rsidRDefault="007C2AF7" w:rsidP="005F4C0D">
            <w:pPr>
              <w:jc w:val="center"/>
            </w:pPr>
            <w:r>
              <w:t>Výrobek C</w:t>
            </w:r>
          </w:p>
        </w:tc>
      </w:tr>
      <w:tr w:rsidR="007C2AF7" w14:paraId="697E2570" w14:textId="77777777" w:rsidTr="005D07D3">
        <w:trPr>
          <w:jc w:val="center"/>
        </w:trPr>
        <w:tc>
          <w:tcPr>
            <w:tcW w:w="1129" w:type="dxa"/>
          </w:tcPr>
          <w:p w14:paraId="701210CA" w14:textId="77777777" w:rsidR="007C2AF7" w:rsidRDefault="007C2AF7">
            <w:r>
              <w:t>Q (ks)</w:t>
            </w:r>
          </w:p>
        </w:tc>
        <w:tc>
          <w:tcPr>
            <w:tcW w:w="1418" w:type="dxa"/>
          </w:tcPr>
          <w:p w14:paraId="001B1404" w14:textId="77777777" w:rsidR="007C2AF7" w:rsidRDefault="005F4C0D" w:rsidP="005F4C0D">
            <w:pPr>
              <w:jc w:val="center"/>
            </w:pPr>
            <w:r>
              <w:t>1 000</w:t>
            </w:r>
          </w:p>
        </w:tc>
        <w:tc>
          <w:tcPr>
            <w:tcW w:w="1417" w:type="dxa"/>
          </w:tcPr>
          <w:p w14:paraId="29DB9008" w14:textId="77777777" w:rsidR="007C2AF7" w:rsidRDefault="005F4C0D" w:rsidP="005F4C0D">
            <w:pPr>
              <w:jc w:val="center"/>
            </w:pPr>
            <w:r>
              <w:t xml:space="preserve">500 </w:t>
            </w:r>
          </w:p>
        </w:tc>
        <w:tc>
          <w:tcPr>
            <w:tcW w:w="1418" w:type="dxa"/>
          </w:tcPr>
          <w:p w14:paraId="67314DAF" w14:textId="77777777" w:rsidR="007C2AF7" w:rsidRDefault="005F4C0D" w:rsidP="005F4C0D">
            <w:pPr>
              <w:jc w:val="center"/>
            </w:pPr>
            <w:r>
              <w:t>200</w:t>
            </w:r>
          </w:p>
        </w:tc>
      </w:tr>
      <w:tr w:rsidR="007C2AF7" w14:paraId="67A855A1" w14:textId="77777777" w:rsidTr="005D07D3">
        <w:trPr>
          <w:jc w:val="center"/>
        </w:trPr>
        <w:tc>
          <w:tcPr>
            <w:tcW w:w="1129" w:type="dxa"/>
          </w:tcPr>
          <w:p w14:paraId="276F24FD" w14:textId="03B83BAF" w:rsidR="007C2AF7" w:rsidRDefault="00307220">
            <w:r>
              <w:t>p</w:t>
            </w:r>
            <w:r w:rsidR="007C2AF7">
              <w:t xml:space="preserve"> (kč/l)</w:t>
            </w:r>
          </w:p>
        </w:tc>
        <w:tc>
          <w:tcPr>
            <w:tcW w:w="1418" w:type="dxa"/>
          </w:tcPr>
          <w:p w14:paraId="6DEAB594" w14:textId="77777777" w:rsidR="007C2AF7" w:rsidRDefault="005F4C0D" w:rsidP="005F4C0D">
            <w:pPr>
              <w:jc w:val="center"/>
            </w:pPr>
            <w:r>
              <w:t>50</w:t>
            </w:r>
          </w:p>
        </w:tc>
        <w:tc>
          <w:tcPr>
            <w:tcW w:w="1417" w:type="dxa"/>
          </w:tcPr>
          <w:p w14:paraId="6044ED65" w14:textId="77777777" w:rsidR="007C2AF7" w:rsidRDefault="005F4C0D" w:rsidP="005F4C0D">
            <w:pPr>
              <w:jc w:val="center"/>
            </w:pPr>
            <w:r>
              <w:t>90</w:t>
            </w:r>
          </w:p>
        </w:tc>
        <w:tc>
          <w:tcPr>
            <w:tcW w:w="1418" w:type="dxa"/>
          </w:tcPr>
          <w:p w14:paraId="4F5414A1" w14:textId="77777777" w:rsidR="007C2AF7" w:rsidRDefault="005F4C0D" w:rsidP="005F4C0D">
            <w:pPr>
              <w:jc w:val="center"/>
            </w:pPr>
            <w:r>
              <w:t>120</w:t>
            </w:r>
          </w:p>
        </w:tc>
      </w:tr>
      <w:tr w:rsidR="007C2AF7" w14:paraId="0736A0AD" w14:textId="77777777" w:rsidTr="005D07D3">
        <w:trPr>
          <w:jc w:val="center"/>
        </w:trPr>
        <w:tc>
          <w:tcPr>
            <w:tcW w:w="1129" w:type="dxa"/>
          </w:tcPr>
          <w:p w14:paraId="3FE9E5F8" w14:textId="77777777" w:rsidR="007C2AF7" w:rsidRDefault="007C2AF7">
            <w:r>
              <w:t>v (</w:t>
            </w:r>
            <w:r w:rsidR="005F4C0D">
              <w:t>(kč/l)</w:t>
            </w:r>
          </w:p>
        </w:tc>
        <w:tc>
          <w:tcPr>
            <w:tcW w:w="1418" w:type="dxa"/>
          </w:tcPr>
          <w:p w14:paraId="0B2824D4" w14:textId="77777777" w:rsidR="007C2AF7" w:rsidRDefault="005F4C0D" w:rsidP="005F4C0D">
            <w:pPr>
              <w:jc w:val="center"/>
            </w:pPr>
            <w:r>
              <w:t>25</w:t>
            </w:r>
          </w:p>
        </w:tc>
        <w:tc>
          <w:tcPr>
            <w:tcW w:w="1417" w:type="dxa"/>
          </w:tcPr>
          <w:p w14:paraId="1E19824E" w14:textId="77777777" w:rsidR="007C2AF7" w:rsidRDefault="005F4C0D" w:rsidP="005F4C0D">
            <w:pPr>
              <w:jc w:val="center"/>
            </w:pPr>
            <w:r>
              <w:t>35</w:t>
            </w:r>
          </w:p>
        </w:tc>
        <w:tc>
          <w:tcPr>
            <w:tcW w:w="1418" w:type="dxa"/>
          </w:tcPr>
          <w:p w14:paraId="53A8A108" w14:textId="77777777" w:rsidR="007C2AF7" w:rsidRDefault="005F4C0D" w:rsidP="005F4C0D">
            <w:pPr>
              <w:jc w:val="center"/>
            </w:pPr>
            <w:r>
              <w:t>65</w:t>
            </w:r>
          </w:p>
        </w:tc>
      </w:tr>
      <w:tr w:rsidR="00587030" w14:paraId="0C5B8843" w14:textId="77777777" w:rsidTr="005D07D3">
        <w:trPr>
          <w:jc w:val="center"/>
        </w:trPr>
        <w:tc>
          <w:tcPr>
            <w:tcW w:w="1129" w:type="dxa"/>
          </w:tcPr>
          <w:p w14:paraId="080A82FB" w14:textId="2E872644" w:rsidR="00587030" w:rsidRDefault="00587030">
            <w:r>
              <w:t>F</w:t>
            </w:r>
          </w:p>
        </w:tc>
        <w:tc>
          <w:tcPr>
            <w:tcW w:w="1418" w:type="dxa"/>
          </w:tcPr>
          <w:p w14:paraId="164F7E99" w14:textId="27B304EF" w:rsidR="00587030" w:rsidRDefault="00587030" w:rsidP="005F4C0D">
            <w:pPr>
              <w:jc w:val="center"/>
            </w:pPr>
            <w:r>
              <w:t>5 000</w:t>
            </w:r>
          </w:p>
        </w:tc>
        <w:tc>
          <w:tcPr>
            <w:tcW w:w="1417" w:type="dxa"/>
          </w:tcPr>
          <w:p w14:paraId="02B87BE4" w14:textId="0143469A" w:rsidR="00587030" w:rsidRDefault="00587030" w:rsidP="005F4C0D">
            <w:pPr>
              <w:jc w:val="center"/>
            </w:pPr>
            <w:r>
              <w:t>5 000</w:t>
            </w:r>
          </w:p>
        </w:tc>
        <w:tc>
          <w:tcPr>
            <w:tcW w:w="1418" w:type="dxa"/>
          </w:tcPr>
          <w:p w14:paraId="7A75982A" w14:textId="1DBCBA4B" w:rsidR="00587030" w:rsidRDefault="00587030" w:rsidP="005F4C0D">
            <w:pPr>
              <w:jc w:val="center"/>
            </w:pPr>
            <w:r>
              <w:t>5 000</w:t>
            </w:r>
          </w:p>
        </w:tc>
      </w:tr>
    </w:tbl>
    <w:p w14:paraId="60E80B8B" w14:textId="77777777" w:rsidR="00200079" w:rsidRDefault="00200079"/>
    <w:p w14:paraId="410FB833" w14:textId="77777777" w:rsidR="00A26537" w:rsidRDefault="005D07D3">
      <w:r w:rsidRPr="00200079">
        <w:rPr>
          <w:b/>
          <w:bCs/>
          <w:u w:val="single"/>
        </w:rPr>
        <w:t>Výpočty</w:t>
      </w:r>
      <w:r>
        <w:t>: T</w:t>
      </w:r>
      <w:r>
        <w:rPr>
          <w:vertAlign w:val="subscript"/>
        </w:rPr>
        <w:t>A</w:t>
      </w:r>
      <w:r>
        <w:t xml:space="preserve"> = </w:t>
      </w:r>
      <w:proofErr w:type="spellStart"/>
      <w:r>
        <w:t>p</w:t>
      </w:r>
      <w:r w:rsidR="00200079">
        <w:rPr>
          <w:vertAlign w:val="subscript"/>
        </w:rPr>
        <w:t>A</w:t>
      </w:r>
      <w:proofErr w:type="spellEnd"/>
      <w:r>
        <w:t xml:space="preserve"> *Q</w:t>
      </w:r>
      <w:r w:rsidR="00200079">
        <w:rPr>
          <w:vertAlign w:val="subscript"/>
        </w:rPr>
        <w:t>A</w:t>
      </w:r>
      <w:r>
        <w:t xml:space="preserve"> = </w:t>
      </w:r>
      <w:r w:rsidR="00200079">
        <w:t>50 * 1 000 = 50</w:t>
      </w:r>
      <w:r w:rsidR="00791EE7">
        <w:t> </w:t>
      </w:r>
      <w:r w:rsidR="00200079">
        <w:t>000</w:t>
      </w:r>
      <w:r w:rsidR="00791EE7">
        <w:t xml:space="preserve"> </w:t>
      </w:r>
      <w:r w:rsidR="00200079">
        <w:t>Kč</w:t>
      </w:r>
    </w:p>
    <w:p w14:paraId="131A5B2A" w14:textId="77777777" w:rsidR="00200079" w:rsidRDefault="00200079">
      <w:r>
        <w:tab/>
        <w:t>T</w:t>
      </w:r>
      <w:r>
        <w:rPr>
          <w:vertAlign w:val="subscript"/>
        </w:rPr>
        <w:t>B</w:t>
      </w:r>
      <w:r>
        <w:t xml:space="preserve"> = </w:t>
      </w:r>
      <w:proofErr w:type="spellStart"/>
      <w:r>
        <w:t>p</w:t>
      </w:r>
      <w:r>
        <w:rPr>
          <w:vertAlign w:val="subscript"/>
        </w:rPr>
        <w:t>B</w:t>
      </w:r>
      <w:proofErr w:type="spellEnd"/>
      <w:r>
        <w:t xml:space="preserve"> *Q</w:t>
      </w:r>
      <w:r>
        <w:rPr>
          <w:vertAlign w:val="subscript"/>
        </w:rPr>
        <w:t>B</w:t>
      </w:r>
      <w:r>
        <w:t xml:space="preserve"> =</w:t>
      </w:r>
      <w:r w:rsidR="00132CD9">
        <w:t xml:space="preserve"> 90 * 500 = </w:t>
      </w:r>
      <w:r w:rsidR="00791EE7">
        <w:t>45 000 Kč</w:t>
      </w:r>
    </w:p>
    <w:p w14:paraId="75281D8A" w14:textId="77777777" w:rsidR="00200079" w:rsidRDefault="00200079">
      <w:r>
        <w:tab/>
        <w:t>T</w:t>
      </w:r>
      <w:r>
        <w:rPr>
          <w:vertAlign w:val="subscript"/>
        </w:rPr>
        <w:t>C</w:t>
      </w:r>
      <w:r>
        <w:t xml:space="preserve"> = </w:t>
      </w:r>
      <w:proofErr w:type="spellStart"/>
      <w:r>
        <w:t>p</w:t>
      </w:r>
      <w:r>
        <w:rPr>
          <w:vertAlign w:val="subscript"/>
        </w:rPr>
        <w:t>C</w:t>
      </w:r>
      <w:proofErr w:type="spellEnd"/>
      <w:r>
        <w:t xml:space="preserve"> *Q</w:t>
      </w:r>
      <w:r>
        <w:rPr>
          <w:vertAlign w:val="subscript"/>
        </w:rPr>
        <w:t>C</w:t>
      </w:r>
      <w:r>
        <w:t xml:space="preserve"> =</w:t>
      </w:r>
      <w:r w:rsidR="00132CD9">
        <w:t xml:space="preserve"> 120 * 200 = </w:t>
      </w:r>
      <w:r w:rsidR="00791EE7">
        <w:t>24 000 Kč</w:t>
      </w:r>
    </w:p>
    <w:p w14:paraId="33B8687D" w14:textId="77777777" w:rsidR="00870F0A" w:rsidRDefault="00870F0A"/>
    <w:p w14:paraId="448D5AED" w14:textId="748DC162" w:rsidR="00870F0A" w:rsidRDefault="00870F0A">
      <w:r>
        <w:tab/>
        <w:t>N</w:t>
      </w:r>
      <w:r>
        <w:rPr>
          <w:vertAlign w:val="subscript"/>
        </w:rPr>
        <w:t>VA</w:t>
      </w:r>
      <w:r>
        <w:t xml:space="preserve"> = </w:t>
      </w:r>
      <w:proofErr w:type="spellStart"/>
      <w:r>
        <w:t>v</w:t>
      </w:r>
      <w:r>
        <w:rPr>
          <w:vertAlign w:val="subscript"/>
        </w:rPr>
        <w:t>A</w:t>
      </w:r>
      <w:proofErr w:type="spellEnd"/>
      <w:r>
        <w:t xml:space="preserve"> * Q</w:t>
      </w:r>
      <w:r>
        <w:rPr>
          <w:vertAlign w:val="subscript"/>
        </w:rPr>
        <w:t>A</w:t>
      </w:r>
      <w:r>
        <w:t xml:space="preserve"> = </w:t>
      </w:r>
      <w:r w:rsidR="00556291">
        <w:t>25 * 1 000 = 25 000 Kč</w:t>
      </w:r>
    </w:p>
    <w:p w14:paraId="5C871F99" w14:textId="1EC3F314" w:rsidR="00870F0A" w:rsidRDefault="00870F0A">
      <w:r>
        <w:tab/>
        <w:t>N</w:t>
      </w:r>
      <w:r>
        <w:rPr>
          <w:vertAlign w:val="subscript"/>
        </w:rPr>
        <w:t>VB</w:t>
      </w:r>
      <w:r>
        <w:t xml:space="preserve"> = </w:t>
      </w:r>
      <w:proofErr w:type="spellStart"/>
      <w:r>
        <w:t>v</w:t>
      </w:r>
      <w:r>
        <w:rPr>
          <w:vertAlign w:val="subscript"/>
        </w:rPr>
        <w:t>B</w:t>
      </w:r>
      <w:proofErr w:type="spellEnd"/>
      <w:r>
        <w:t xml:space="preserve"> * Q</w:t>
      </w:r>
      <w:r>
        <w:rPr>
          <w:vertAlign w:val="subscript"/>
        </w:rPr>
        <w:t>B</w:t>
      </w:r>
      <w:r>
        <w:t xml:space="preserve"> =</w:t>
      </w:r>
      <w:r w:rsidR="00556291">
        <w:t xml:space="preserve"> 35 * 500 = 17 500 Kč</w:t>
      </w:r>
    </w:p>
    <w:p w14:paraId="76059575" w14:textId="6586990A" w:rsidR="00870F0A" w:rsidRDefault="00870F0A">
      <w:r>
        <w:tab/>
        <w:t>N</w:t>
      </w:r>
      <w:r>
        <w:rPr>
          <w:vertAlign w:val="subscript"/>
        </w:rPr>
        <w:t>VC</w:t>
      </w:r>
      <w:r>
        <w:t xml:space="preserve"> = </w:t>
      </w:r>
      <w:proofErr w:type="spellStart"/>
      <w:r>
        <w:t>v</w:t>
      </w:r>
      <w:r>
        <w:rPr>
          <w:vertAlign w:val="subscript"/>
        </w:rPr>
        <w:t>C</w:t>
      </w:r>
      <w:proofErr w:type="spellEnd"/>
      <w:r>
        <w:t xml:space="preserve"> * Q</w:t>
      </w:r>
      <w:r>
        <w:rPr>
          <w:vertAlign w:val="subscript"/>
        </w:rPr>
        <w:t>C</w:t>
      </w:r>
      <w:r>
        <w:t xml:space="preserve"> =</w:t>
      </w:r>
      <w:r w:rsidR="00556291">
        <w:t xml:space="preserve"> 65 * 200 = 13 000 Kč</w:t>
      </w:r>
    </w:p>
    <w:p w14:paraId="77A9F463" w14:textId="77777777" w:rsidR="00327324" w:rsidRDefault="00327324"/>
    <w:p w14:paraId="0A86115F" w14:textId="1AE78CD7" w:rsidR="00556291" w:rsidRDefault="00327324">
      <w:r>
        <w:t>VH = T – N</w:t>
      </w:r>
    </w:p>
    <w:p w14:paraId="1051CC51" w14:textId="56D94A9C" w:rsidR="00327324" w:rsidRDefault="00327324">
      <w:r>
        <w:t xml:space="preserve">VH = (50 000 + 45 000 + 24 000) – (25 000 + 17 500 + 13 000 + </w:t>
      </w:r>
      <w:r w:rsidR="004E010F">
        <w:t xml:space="preserve">3*5000) = </w:t>
      </w:r>
    </w:p>
    <w:p w14:paraId="691036BC" w14:textId="05510271" w:rsidR="004E010F" w:rsidRDefault="004E010F">
      <w:r>
        <w:t xml:space="preserve">VH = 119 000 </w:t>
      </w:r>
      <w:r w:rsidR="00651A8E">
        <w:t>–</w:t>
      </w:r>
      <w:r>
        <w:t xml:space="preserve"> </w:t>
      </w:r>
      <w:r w:rsidR="00651A8E">
        <w:t>60 500</w:t>
      </w:r>
    </w:p>
    <w:p w14:paraId="09331202" w14:textId="17F28B89" w:rsidR="00F75DF7" w:rsidRDefault="00651A8E">
      <w:r>
        <w:t>VH = 58 500 Kč</w:t>
      </w:r>
      <w:r w:rsidR="00453F85">
        <w:t xml:space="preserve"> </w:t>
      </w:r>
    </w:p>
    <w:p w14:paraId="396A1077" w14:textId="74BE8C57" w:rsidR="00F23D6A" w:rsidRDefault="00F75DF7">
      <w:r>
        <w:rPr>
          <w:noProof/>
          <w:lang w:eastAsia="cs-CZ"/>
        </w:rPr>
        <w:drawing>
          <wp:inline distT="0" distB="0" distL="0" distR="0" wp14:anchorId="4D1AD194" wp14:editId="7C6B2158">
            <wp:extent cx="6047816" cy="8567740"/>
            <wp:effectExtent l="0" t="254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53525" cy="8575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D7BF6" w14:textId="638F797B" w:rsidR="00F23D6A" w:rsidRDefault="00F75DF7">
      <w:r>
        <w:t>Příklad 2</w:t>
      </w:r>
    </w:p>
    <w:p w14:paraId="2944A007" w14:textId="48BBEDE1" w:rsidR="00F23D6A" w:rsidRDefault="00F23D6A"/>
    <w:p w14:paraId="6CA1B990" w14:textId="39E78A48" w:rsidR="00F23D6A" w:rsidRDefault="00F23D6A">
      <w:r>
        <w:t>Fir</w:t>
      </w:r>
      <w:r w:rsidR="00894493">
        <w:t xml:space="preserve">ma </w:t>
      </w:r>
      <w:r w:rsidR="008529F1">
        <w:t>pravidelně vyrábí a prodá 8 000 ks výrobků měsíčně. Ve sledovaném období (</w:t>
      </w:r>
      <w:proofErr w:type="gramStart"/>
      <w:r w:rsidR="00F85A4C">
        <w:t>leden</w:t>
      </w:r>
      <w:proofErr w:type="gramEnd"/>
      <w:r w:rsidR="00F85A4C">
        <w:t>–</w:t>
      </w:r>
      <w:proofErr w:type="gramStart"/>
      <w:r w:rsidR="00F85A4C">
        <w:t>duben</w:t>
      </w:r>
      <w:proofErr w:type="gramEnd"/>
      <w:r w:rsidR="00F85A4C">
        <w:t>) jsou vyčísleny jednotkové variabilní náklady 35 Kč/ks. Fixní náklady</w:t>
      </w:r>
      <w:r w:rsidR="00F75DF7">
        <w:t xml:space="preserve"> (F)</w:t>
      </w:r>
      <w:r w:rsidR="00F85A4C">
        <w:t xml:space="preserve"> jsou vyčísleny na 1</w:t>
      </w:r>
      <w:r w:rsidR="008865BA">
        <w:t>15</w:t>
      </w:r>
      <w:r w:rsidR="00F85A4C">
        <w:t xml:space="preserve"> 000 Kč za měsíc. </w:t>
      </w:r>
      <w:r w:rsidR="007F5FCD">
        <w:t>Jednotková cena</w:t>
      </w:r>
      <w:r w:rsidR="00F75DF7">
        <w:t xml:space="preserve"> (p)</w:t>
      </w:r>
      <w:r w:rsidR="007F5FCD">
        <w:t xml:space="preserve"> za výrobek je 50 Kč. V</w:t>
      </w:r>
      <w:r w:rsidR="009D55C0">
        <w:t xml:space="preserve"> únoru se k vedení dostala </w:t>
      </w:r>
      <w:r w:rsidR="00492766">
        <w:t>informace,</w:t>
      </w:r>
      <w:r w:rsidR="009D55C0">
        <w:t xml:space="preserve"> že od příštího měsíce </w:t>
      </w:r>
      <w:commentRangeStart w:id="1"/>
      <w:r w:rsidR="007F5FCD">
        <w:t>se</w:t>
      </w:r>
      <w:commentRangeEnd w:id="1"/>
      <w:r w:rsidR="00F75DF7">
        <w:rPr>
          <w:rStyle w:val="Odkaznakoment"/>
        </w:rPr>
        <w:commentReference w:id="1"/>
      </w:r>
      <w:r w:rsidR="007F5FCD">
        <w:t xml:space="preserve"> zvýš</w:t>
      </w:r>
      <w:r w:rsidR="009D55C0">
        <w:t>í</w:t>
      </w:r>
      <w:r w:rsidR="007F5FCD">
        <w:t xml:space="preserve"> nájemné </w:t>
      </w:r>
      <w:r w:rsidR="00F75DF7">
        <w:t>o</w:t>
      </w:r>
      <w:r w:rsidR="007F5FCD">
        <w:t xml:space="preserve"> 10 000 Kč měsíčně. </w:t>
      </w:r>
      <w:r w:rsidR="003562E9">
        <w:t>Načrtněte diagram daného období s</w:t>
      </w:r>
      <w:r w:rsidR="00D21954">
        <w:t> dostupnými informacemi (</w:t>
      </w:r>
      <w:r w:rsidR="00C46601">
        <w:t>T, F, N</w:t>
      </w:r>
      <w:r w:rsidR="00C46601">
        <w:rPr>
          <w:vertAlign w:val="subscript"/>
        </w:rPr>
        <w:t>V</w:t>
      </w:r>
      <w:r w:rsidR="00C46601">
        <w:t xml:space="preserve">) včetně os </w:t>
      </w:r>
      <w:r w:rsidR="000B032B">
        <w:t>a jednotek</w:t>
      </w:r>
      <w:r w:rsidR="004F0B5D">
        <w:t>,</w:t>
      </w:r>
      <w:r w:rsidR="000B032B">
        <w:t xml:space="preserve"> to vše do jed</w:t>
      </w:r>
      <w:r w:rsidR="004F0B5D">
        <w:t>n</w:t>
      </w:r>
      <w:r w:rsidR="000B032B">
        <w:t>oho diagramu</w:t>
      </w:r>
      <w:r w:rsidR="004F0B5D">
        <w:t>.</w:t>
      </w:r>
      <w:r w:rsidR="004F4D2A">
        <w:t xml:space="preserve"> Výsledky okomentujte.</w:t>
      </w:r>
    </w:p>
    <w:p w14:paraId="43E87163" w14:textId="4752B7DC" w:rsidR="007162F9" w:rsidRDefault="007162F9"/>
    <w:p w14:paraId="4B64450B" w14:textId="3F9E3174" w:rsidR="007162F9" w:rsidRDefault="007162F9">
      <w:r w:rsidRPr="007162F9">
        <w:rPr>
          <w:b/>
          <w:bCs/>
          <w:u w:val="single"/>
        </w:rPr>
        <w:t>Výpočet</w:t>
      </w:r>
      <w:r>
        <w:t>: T = p * Q = 50 * 8 000 = 400 000 Kč</w:t>
      </w:r>
    </w:p>
    <w:p w14:paraId="32DC0DED" w14:textId="24473484" w:rsidR="007162F9" w:rsidRDefault="007162F9">
      <w:r>
        <w:tab/>
      </w:r>
      <w:proofErr w:type="spellStart"/>
      <w:r>
        <w:t>Nv</w:t>
      </w:r>
      <w:proofErr w:type="spellEnd"/>
      <w:r>
        <w:t xml:space="preserve"> = v * Q = 35 * 8 000 = </w:t>
      </w:r>
      <w:r w:rsidR="00422B15">
        <w:t>280 000 Kč</w:t>
      </w:r>
    </w:p>
    <w:p w14:paraId="5AB67442" w14:textId="23EA1FEF" w:rsidR="00492766" w:rsidRPr="00492766" w:rsidRDefault="00492766">
      <w:r>
        <w:tab/>
        <w:t>N</w:t>
      </w:r>
      <w:r>
        <w:rPr>
          <w:vertAlign w:val="subscript"/>
        </w:rPr>
        <w:t>L,</w:t>
      </w:r>
      <w:commentRangeStart w:id="2"/>
      <w:r>
        <w:rPr>
          <w:vertAlign w:val="subscript"/>
        </w:rPr>
        <w:t>U</w:t>
      </w:r>
      <w:commentRangeEnd w:id="2"/>
      <w:r w:rsidR="00F75DF7">
        <w:rPr>
          <w:rStyle w:val="Odkaznakoment"/>
        </w:rPr>
        <w:commentReference w:id="2"/>
      </w:r>
      <w:r>
        <w:t xml:space="preserve"> = </w:t>
      </w:r>
      <w:proofErr w:type="spellStart"/>
      <w:r>
        <w:t>N</w:t>
      </w:r>
      <w:r>
        <w:rPr>
          <w:vertAlign w:val="subscript"/>
        </w:rPr>
        <w:t>v</w:t>
      </w:r>
      <w:proofErr w:type="spellEnd"/>
      <w:r>
        <w:t xml:space="preserve"> + </w:t>
      </w:r>
      <w:proofErr w:type="gramStart"/>
      <w:r>
        <w:t>F</w:t>
      </w:r>
      <w:r>
        <w:rPr>
          <w:vertAlign w:val="subscript"/>
        </w:rPr>
        <w:t>L,U</w:t>
      </w:r>
      <w:r>
        <w:t xml:space="preserve"> = 280 000</w:t>
      </w:r>
      <w:proofErr w:type="gramEnd"/>
      <w:r>
        <w:t xml:space="preserve"> + 1</w:t>
      </w:r>
      <w:r w:rsidR="008865BA">
        <w:t>15</w:t>
      </w:r>
      <w:r>
        <w:t xml:space="preserve"> 000 = </w:t>
      </w:r>
      <w:r w:rsidR="008865BA">
        <w:t>395 000 Kč</w:t>
      </w:r>
    </w:p>
    <w:p w14:paraId="31FC3475" w14:textId="14E0D9C2" w:rsidR="00422B15" w:rsidRDefault="00422B15">
      <w:r>
        <w:tab/>
      </w:r>
      <w:proofErr w:type="gramStart"/>
      <w:r w:rsidR="008865BA">
        <w:t>N</w:t>
      </w:r>
      <w:r w:rsidR="008865BA">
        <w:rPr>
          <w:vertAlign w:val="subscript"/>
        </w:rPr>
        <w:t>B,</w:t>
      </w:r>
      <w:commentRangeStart w:id="3"/>
      <w:r w:rsidR="008865BA">
        <w:rPr>
          <w:vertAlign w:val="subscript"/>
        </w:rPr>
        <w:t>D</w:t>
      </w:r>
      <w:commentRangeEnd w:id="3"/>
      <w:r w:rsidR="00F75DF7">
        <w:rPr>
          <w:rStyle w:val="Odkaznakoment"/>
        </w:rPr>
        <w:commentReference w:id="3"/>
      </w:r>
      <w:r w:rsidR="008865BA">
        <w:t xml:space="preserve"> = </w:t>
      </w:r>
      <w:proofErr w:type="spellStart"/>
      <w:r w:rsidR="008865BA">
        <w:t>N</w:t>
      </w:r>
      <w:r w:rsidR="008865BA">
        <w:rPr>
          <w:vertAlign w:val="subscript"/>
        </w:rPr>
        <w:t>v</w:t>
      </w:r>
      <w:proofErr w:type="spellEnd"/>
      <w:proofErr w:type="gramEnd"/>
      <w:r w:rsidR="008865BA">
        <w:t xml:space="preserve"> + F</w:t>
      </w:r>
      <w:r w:rsidR="00B64F10">
        <w:rPr>
          <w:vertAlign w:val="subscript"/>
        </w:rPr>
        <w:t>B,D</w:t>
      </w:r>
      <w:r w:rsidR="008865BA">
        <w:t xml:space="preserve"> = 280 000 + 1</w:t>
      </w:r>
      <w:r w:rsidR="00B64F10">
        <w:t>2</w:t>
      </w:r>
      <w:r w:rsidR="008865BA">
        <w:t xml:space="preserve">5 000 = </w:t>
      </w:r>
      <w:r w:rsidR="00B64F10">
        <w:t>40</w:t>
      </w:r>
      <w:r w:rsidR="008865BA">
        <w:t>5 000 Kč</w:t>
      </w:r>
    </w:p>
    <w:p w14:paraId="110E9230" w14:textId="770B0371" w:rsidR="004F4D2A" w:rsidRDefault="004F4D2A"/>
    <w:p w14:paraId="7C8FF53E" w14:textId="2115D709" w:rsidR="004F4D2A" w:rsidRPr="00453F85" w:rsidRDefault="00453F85">
      <w:pPr>
        <w:rPr>
          <w:color w:val="FF0000"/>
        </w:rPr>
      </w:pPr>
      <w:r w:rsidRPr="00453F85">
        <w:rPr>
          <w:color w:val="FF0000"/>
        </w:rPr>
        <w:t xml:space="preserve">Metodická poznámka: příklad nám vysvětluje situaci, kdy fixní náklady se nám mohou změnit náhle, i v krátkém období a mění se </w:t>
      </w:r>
      <w:proofErr w:type="spellStart"/>
      <w:proofErr w:type="gramStart"/>
      <w:r w:rsidRPr="00453F85">
        <w:rPr>
          <w:color w:val="FF0000"/>
        </w:rPr>
        <w:t>tzv.skokem</w:t>
      </w:r>
      <w:proofErr w:type="spellEnd"/>
      <w:proofErr w:type="gramEnd"/>
      <w:r w:rsidRPr="00453F85">
        <w:rPr>
          <w:color w:val="FF0000"/>
        </w:rPr>
        <w:t xml:space="preserve">. </w:t>
      </w:r>
      <w:r>
        <w:rPr>
          <w:color w:val="FF0000"/>
        </w:rPr>
        <w:t>viz obrázek níže.</w:t>
      </w:r>
    </w:p>
    <w:p w14:paraId="1E968DCE" w14:textId="10CAE4B7" w:rsidR="004F4D2A" w:rsidRDefault="004F4D2A"/>
    <w:p w14:paraId="52B501E4" w14:textId="051677A0" w:rsidR="004F4D2A" w:rsidRDefault="004F4D2A"/>
    <w:p w14:paraId="49F7E8E6" w14:textId="46AEAD1A" w:rsidR="004F4D2A" w:rsidRDefault="004F4D2A"/>
    <w:p w14:paraId="3633875A" w14:textId="71DC576B" w:rsidR="004F4D2A" w:rsidRDefault="004F4D2A"/>
    <w:p w14:paraId="2D1287E7" w14:textId="3AF46F47" w:rsidR="004F4D2A" w:rsidRDefault="004F4D2A"/>
    <w:p w14:paraId="4E5DBFC6" w14:textId="7D92E59E" w:rsidR="004F4D2A" w:rsidRDefault="004F4D2A"/>
    <w:p w14:paraId="077FE4AC" w14:textId="50746124" w:rsidR="004F4D2A" w:rsidRDefault="004F4D2A"/>
    <w:p w14:paraId="1BBF86EF" w14:textId="68607003" w:rsidR="004F4D2A" w:rsidRDefault="00453F85">
      <w:r>
        <w:t>Obrázek k příkladu 2 – čtyři cykly křivek za každý měsíc zvlášť, povšimněte si skoku ve fixních nákladech na začátku března</w:t>
      </w:r>
    </w:p>
    <w:p w14:paraId="3353A063" w14:textId="5BADF0D4" w:rsidR="00453F85" w:rsidRDefault="00453F8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FCE842" wp14:editId="1E110782">
                <wp:simplePos x="0" y="0"/>
                <wp:positionH relativeFrom="column">
                  <wp:posOffset>5272405</wp:posOffset>
                </wp:positionH>
                <wp:positionV relativeFrom="paragraph">
                  <wp:posOffset>4719955</wp:posOffset>
                </wp:positionV>
                <wp:extent cx="714375" cy="266700"/>
                <wp:effectExtent l="0" t="0" r="28575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7929E" w14:textId="0E59C8FE" w:rsidR="00453F85" w:rsidRDefault="00453F85">
                            <w:r>
                              <w:t>duben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FCE842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415.15pt;margin-top:371.65pt;width:56.2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" fillcolor="white [3201]" strokeweight=".5pt">
                <v:textbox>
                  <w:txbxContent>
                    <w:p w14:paraId="1F47929E" w14:textId="0E59C8FE" w:rsidR="00453F85" w:rsidRDefault="00453F85">
                      <w:r>
                        <w:t>duben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DA991" wp14:editId="4DE0B0FE">
                <wp:simplePos x="0" y="0"/>
                <wp:positionH relativeFrom="column">
                  <wp:posOffset>3615055</wp:posOffset>
                </wp:positionH>
                <wp:positionV relativeFrom="paragraph">
                  <wp:posOffset>4719955</wp:posOffset>
                </wp:positionV>
                <wp:extent cx="781050" cy="285750"/>
                <wp:effectExtent l="0" t="0" r="19050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2D22C" w14:textId="0EC8287D" w:rsidR="00453F85" w:rsidRDefault="00453F85">
                            <w:r>
                              <w:t>Březen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DA991" id="Textové pole 5" o:spid="_x0000_s1027" type="#_x0000_t202" style="position:absolute;margin-left:284.65pt;margin-top:371.65pt;width:61.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" fillcolor="white [3201]" strokeweight=".5pt">
                <v:textbox>
                  <w:txbxContent>
                    <w:p w14:paraId="3FF2D22C" w14:textId="0EC8287D" w:rsidR="00453F85" w:rsidRDefault="00453F85">
                      <w:r>
                        <w:t>Březen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CCA7F" wp14:editId="51B4BAB6">
                <wp:simplePos x="0" y="0"/>
                <wp:positionH relativeFrom="column">
                  <wp:posOffset>2014855</wp:posOffset>
                </wp:positionH>
                <wp:positionV relativeFrom="paragraph">
                  <wp:posOffset>4786630</wp:posOffset>
                </wp:positionV>
                <wp:extent cx="676275" cy="247650"/>
                <wp:effectExtent l="0" t="0" r="28575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8863F" w14:textId="1D6BBC60" w:rsidR="00453F85" w:rsidRDefault="00453F85">
                            <w:r>
                              <w:t>únor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CCA7F" id="Textové pole 4" o:spid="_x0000_s1028" type="#_x0000_t202" style="position:absolute;margin-left:158.65pt;margin-top:376.9pt;width:53.2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" fillcolor="white [3201]" strokeweight=".5pt">
                <v:textbox>
                  <w:txbxContent>
                    <w:p w14:paraId="7048863F" w14:textId="1D6BBC60" w:rsidR="00453F85" w:rsidRDefault="00453F85">
                      <w:r>
                        <w:t>únor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C6E9F" wp14:editId="29531FB1">
                <wp:simplePos x="0" y="0"/>
                <wp:positionH relativeFrom="column">
                  <wp:posOffset>490855</wp:posOffset>
                </wp:positionH>
                <wp:positionV relativeFrom="paragraph">
                  <wp:posOffset>4758055</wp:posOffset>
                </wp:positionV>
                <wp:extent cx="838200" cy="276225"/>
                <wp:effectExtent l="0" t="0" r="19050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A41F1" w14:textId="02B0BA97" w:rsidR="00453F85" w:rsidRDefault="00453F85">
                            <w:r>
                              <w:t>leden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C6E9F" id="Textové pole 3" o:spid="_x0000_s1029" type="#_x0000_t202" style="position:absolute;margin-left:38.65pt;margin-top:374.65pt;width:66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" fillcolor="white [3201]" strokeweight=".5pt">
                <v:textbox>
                  <w:txbxContent>
                    <w:p w14:paraId="4CDA41F1" w14:textId="02B0BA97" w:rsidR="00453F85" w:rsidRDefault="00453F85">
                      <w:r>
                        <w:t>leden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589B87A1" wp14:editId="362F02B5">
            <wp:extent cx="5422528" cy="7681915"/>
            <wp:effectExtent l="0" t="5715" r="127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47000" contrast="77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22528" cy="768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F496B" w14:textId="258065AF" w:rsidR="004F4D2A" w:rsidRDefault="00453F85">
      <w:r>
        <w:t>Příklad 3</w:t>
      </w:r>
    </w:p>
    <w:p w14:paraId="280B4FDB" w14:textId="30D435F2" w:rsidR="001374FE" w:rsidRDefault="001374FE">
      <w:r>
        <w:t>Udělejte následující:</w:t>
      </w:r>
    </w:p>
    <w:p w14:paraId="58265623" w14:textId="3A3C36C6" w:rsidR="001374FE" w:rsidRDefault="001374FE">
      <w:r>
        <w:t xml:space="preserve">A, Vyjmenujte všechny druhy zásob dle </w:t>
      </w:r>
      <w:r w:rsidR="00CA69F0">
        <w:t xml:space="preserve">funkčních složek a uveďte minimálně 3 </w:t>
      </w:r>
      <w:r w:rsidR="00FF52CB">
        <w:t xml:space="preserve">praktické </w:t>
      </w:r>
      <w:r w:rsidR="00CA69F0">
        <w:t>příklady.</w:t>
      </w:r>
    </w:p>
    <w:p w14:paraId="40A73572" w14:textId="1F021E0D" w:rsidR="00251DD9" w:rsidRDefault="00251DD9" w:rsidP="00251DD9">
      <w:pPr>
        <w:pStyle w:val="Odstavecseseznamem"/>
        <w:numPr>
          <w:ilvl w:val="0"/>
          <w:numId w:val="1"/>
        </w:numPr>
      </w:pPr>
      <w:r w:rsidRPr="00701094">
        <w:rPr>
          <w:b/>
          <w:bCs/>
        </w:rPr>
        <w:t>běžná zásoba –</w:t>
      </w:r>
      <w:r w:rsidRPr="00701094">
        <w:rPr>
          <w:i/>
          <w:iCs/>
        </w:rPr>
        <w:t xml:space="preserve"> slouží k zajištění předpokládané spotřeby v období mezi dvěma dodávkami, její výše se mění od maximálního stavu v den dodávky k minimálnímu stavu těsně před dodávkou</w:t>
      </w:r>
      <w:r w:rsidR="00FF52CB" w:rsidRPr="00701094">
        <w:rPr>
          <w:i/>
          <w:iCs/>
        </w:rPr>
        <w:t xml:space="preserve"> </w:t>
      </w:r>
      <w:r w:rsidR="00FF52CB">
        <w:t>– dodávka vína do restaurace jako každý týden</w:t>
      </w:r>
      <w:r w:rsidR="005331F6">
        <w:t>;</w:t>
      </w:r>
      <w:r w:rsidR="00FF52CB">
        <w:t xml:space="preserve"> </w:t>
      </w:r>
      <w:r w:rsidR="00701094">
        <w:t>pravidelná dodávka papíru v</w:t>
      </w:r>
      <w:r w:rsidR="005331F6">
        <w:t> </w:t>
      </w:r>
      <w:r w:rsidR="00701094">
        <w:t>tiskárně</w:t>
      </w:r>
      <w:r w:rsidR="005331F6">
        <w:t>;</w:t>
      </w:r>
      <w:r w:rsidR="00701094">
        <w:t xml:space="preserve"> </w:t>
      </w:r>
      <w:r w:rsidR="00296CC3">
        <w:t>běžná dodávka čipů do automobilky</w:t>
      </w:r>
    </w:p>
    <w:p w14:paraId="14E14A34" w14:textId="532400A7" w:rsidR="00A80809" w:rsidRDefault="00251DD9" w:rsidP="00251DD9">
      <w:pPr>
        <w:pStyle w:val="Odstavecseseznamem"/>
        <w:numPr>
          <w:ilvl w:val="0"/>
          <w:numId w:val="1"/>
        </w:numPr>
      </w:pPr>
      <w:r w:rsidRPr="00A80809">
        <w:rPr>
          <w:b/>
          <w:bCs/>
        </w:rPr>
        <w:t>pojistná zásoba (</w:t>
      </w:r>
      <w:proofErr w:type="spellStart"/>
      <w:r w:rsidRPr="00A80809">
        <w:rPr>
          <w:b/>
          <w:bCs/>
        </w:rPr>
        <w:t>Zp</w:t>
      </w:r>
      <w:proofErr w:type="spellEnd"/>
      <w:r w:rsidRPr="00A80809">
        <w:rPr>
          <w:b/>
          <w:bCs/>
        </w:rPr>
        <w:t>)</w:t>
      </w:r>
      <w:r>
        <w:t xml:space="preserve"> – </w:t>
      </w:r>
      <w:r w:rsidRPr="00A80809">
        <w:rPr>
          <w:i/>
          <w:iCs/>
        </w:rPr>
        <w:t>slouží k pokrytí případných odchylek v dodávkách (velikost a interval dodávek) nebo ve spotřebě</w:t>
      </w:r>
      <w:r w:rsidR="00296CC3">
        <w:t xml:space="preserve"> </w:t>
      </w:r>
      <w:r w:rsidR="00EF35DC">
        <w:t>–</w:t>
      </w:r>
      <w:r w:rsidR="00296CC3">
        <w:t xml:space="preserve"> </w:t>
      </w:r>
      <w:r w:rsidR="00EF35DC">
        <w:t>náhradní sáček kávy v kavárně pro případ</w:t>
      </w:r>
      <w:r w:rsidR="00A80809">
        <w:t>,</w:t>
      </w:r>
      <w:r w:rsidR="00EF35DC">
        <w:t xml:space="preserve"> že přijede autobus</w:t>
      </w:r>
      <w:r w:rsidR="00A80809">
        <w:t xml:space="preserve"> navíc</w:t>
      </w:r>
      <w:r w:rsidR="00EF35DC">
        <w:t xml:space="preserve"> ke kavárně u zámku</w:t>
      </w:r>
      <w:r w:rsidR="005331F6">
        <w:t>;</w:t>
      </w:r>
      <w:r w:rsidR="00EF35DC">
        <w:t xml:space="preserve"> </w:t>
      </w:r>
      <w:r w:rsidR="00A80809">
        <w:t xml:space="preserve">zásoba šroubů, co </w:t>
      </w:r>
      <w:r w:rsidR="0003065C">
        <w:t>je</w:t>
      </w:r>
      <w:r w:rsidR="00A80809">
        <w:t xml:space="preserve"> v rámci JIT</w:t>
      </w:r>
      <w:r w:rsidR="005331F6">
        <w:t xml:space="preserve"> pouze minimální </w:t>
      </w:r>
      <w:r w:rsidR="0003065C">
        <w:t xml:space="preserve">zásoba, drží se pouze v rámci </w:t>
      </w:r>
      <w:r w:rsidR="0067135B">
        <w:t>opožděné dodávky</w:t>
      </w:r>
      <w:r w:rsidR="005331F6">
        <w:t>;</w:t>
      </w:r>
      <w:r w:rsidR="0067135B">
        <w:t xml:space="preserve"> pytle betonu pro případ, že by si někdo na maloměstě chtěl koupit </w:t>
      </w:r>
      <w:r w:rsidR="00C96986">
        <w:t>beton,</w:t>
      </w:r>
      <w:r w:rsidR="0067135B">
        <w:t xml:space="preserve"> ale předem ho neobjednal</w:t>
      </w:r>
    </w:p>
    <w:p w14:paraId="4396CB19" w14:textId="2A934447" w:rsidR="00251DD9" w:rsidRDefault="00251DD9" w:rsidP="00251DD9">
      <w:pPr>
        <w:pStyle w:val="Odstavecseseznamem"/>
        <w:numPr>
          <w:ilvl w:val="0"/>
          <w:numId w:val="1"/>
        </w:numPr>
      </w:pPr>
      <w:r w:rsidRPr="00C96986">
        <w:rPr>
          <w:b/>
          <w:bCs/>
        </w:rPr>
        <w:t>technická</w:t>
      </w:r>
      <w:r>
        <w:t xml:space="preserve"> (technologická) </w:t>
      </w:r>
      <w:r w:rsidRPr="00C96986">
        <w:rPr>
          <w:i/>
          <w:iCs/>
        </w:rPr>
        <w:t xml:space="preserve">zásoba </w:t>
      </w:r>
      <w:proofErr w:type="spellStart"/>
      <w:r w:rsidRPr="00C96986">
        <w:rPr>
          <w:i/>
          <w:iCs/>
        </w:rPr>
        <w:t>Zt</w:t>
      </w:r>
      <w:proofErr w:type="spellEnd"/>
      <w:r w:rsidRPr="00C96986">
        <w:rPr>
          <w:i/>
          <w:iCs/>
        </w:rPr>
        <w:t xml:space="preserve"> – vytváří se tam, kde je třeba materiál před výdejem do spotřeby upravit (třídit, sušit, chladit apod.), její výše vyplývá z technických parametrů technologického procesu.</w:t>
      </w:r>
      <w:r>
        <w:t xml:space="preserve"> </w:t>
      </w:r>
      <w:r w:rsidR="00151EE0">
        <w:t>–</w:t>
      </w:r>
      <w:r w:rsidR="00C96986">
        <w:t xml:space="preserve"> </w:t>
      </w:r>
      <w:r w:rsidR="00151EE0">
        <w:t>10 půlek prasat co se nechávají viset v </w:t>
      </w:r>
      <w:proofErr w:type="gramStart"/>
      <w:r w:rsidR="00151EE0">
        <w:t>chladícím</w:t>
      </w:r>
      <w:proofErr w:type="gramEnd"/>
      <w:r w:rsidR="00151EE0">
        <w:t xml:space="preserve"> boxu (zrající); železné kary sítě co se nechávají venku na dešti</w:t>
      </w:r>
      <w:r w:rsidR="007A5021">
        <w:t>; dřevo, které se vysouší ve skladu</w:t>
      </w:r>
    </w:p>
    <w:p w14:paraId="7A5ACFFF" w14:textId="42E092ED" w:rsidR="00251DD9" w:rsidRDefault="00251DD9" w:rsidP="00251DD9">
      <w:pPr>
        <w:pStyle w:val="Odstavecseseznamem"/>
        <w:numPr>
          <w:ilvl w:val="0"/>
          <w:numId w:val="1"/>
        </w:numPr>
      </w:pPr>
      <w:r>
        <w:t xml:space="preserve"> </w:t>
      </w:r>
      <w:r w:rsidRPr="007A5021">
        <w:rPr>
          <w:b/>
          <w:bCs/>
        </w:rPr>
        <w:t>sezónní (příležitostná) zásoba</w:t>
      </w:r>
      <w:r>
        <w:t xml:space="preserve"> – </w:t>
      </w:r>
      <w:r w:rsidRPr="007A5021">
        <w:rPr>
          <w:i/>
          <w:iCs/>
        </w:rPr>
        <w:t>vyrovnává předpokládané výkyvy v dodávkách (např. sezonní dostupnost zemědělských produktů) nebo ve spotřebě.</w:t>
      </w:r>
      <w:r>
        <w:t xml:space="preserve"> </w:t>
      </w:r>
      <w:r w:rsidR="007A5021">
        <w:t xml:space="preserve">– </w:t>
      </w:r>
      <w:r w:rsidR="00982A1D">
        <w:t>zásoba ořechů v listopadu určené k pečení vánočního cukroví</w:t>
      </w:r>
      <w:r w:rsidR="000A22D0">
        <w:t>;</w:t>
      </w:r>
      <w:r w:rsidR="00982A1D">
        <w:t xml:space="preserve"> zásoba zimních řetězů</w:t>
      </w:r>
      <w:r w:rsidR="000A22D0">
        <w:t xml:space="preserve"> v listopadu na benzínce; plavky v řetězci s oblečením</w:t>
      </w:r>
    </w:p>
    <w:p w14:paraId="42F18CAA" w14:textId="2B20AF0B" w:rsidR="00251DD9" w:rsidRDefault="00251DD9" w:rsidP="00251DD9">
      <w:pPr>
        <w:pStyle w:val="Odstavecseseznamem"/>
        <w:numPr>
          <w:ilvl w:val="0"/>
          <w:numId w:val="1"/>
        </w:numPr>
      </w:pPr>
      <w:r>
        <w:t xml:space="preserve"> </w:t>
      </w:r>
      <w:r w:rsidRPr="000A22D0">
        <w:rPr>
          <w:b/>
          <w:bCs/>
        </w:rPr>
        <w:t>spekulativní zásoba</w:t>
      </w:r>
      <w:r>
        <w:t xml:space="preserve"> – </w:t>
      </w:r>
      <w:r w:rsidRPr="005E64BF">
        <w:rPr>
          <w:i/>
          <w:iCs/>
        </w:rPr>
        <w:t xml:space="preserve">vytváří se za účelem dosažení mimořádného zisku vhodným nákupem, její držba je značně </w:t>
      </w:r>
      <w:proofErr w:type="gramStart"/>
      <w:r w:rsidRPr="005E64BF">
        <w:rPr>
          <w:i/>
          <w:iCs/>
        </w:rPr>
        <w:t>riziková</w:t>
      </w:r>
      <w:r>
        <w:t xml:space="preserve">. </w:t>
      </w:r>
      <w:r w:rsidR="005E64BF">
        <w:t>–</w:t>
      </w:r>
      <w:r w:rsidR="00E908BB">
        <w:t>aktuálně</w:t>
      </w:r>
      <w:proofErr w:type="gramEnd"/>
      <w:r w:rsidR="00E908BB">
        <w:t>:</w:t>
      </w:r>
      <w:r w:rsidR="005E64BF">
        <w:t xml:space="preserve"> nákup čipů; </w:t>
      </w:r>
      <w:r w:rsidR="00E908BB">
        <w:t xml:space="preserve">nemovitostí; </w:t>
      </w:r>
      <w:r w:rsidR="00142EE1">
        <w:t>ad blue</w:t>
      </w:r>
    </w:p>
    <w:p w14:paraId="66354751" w14:textId="2960D459" w:rsidR="00251DD9" w:rsidRDefault="00251DD9" w:rsidP="00251DD9">
      <w:pPr>
        <w:pStyle w:val="Odstavecseseznamem"/>
        <w:numPr>
          <w:ilvl w:val="0"/>
          <w:numId w:val="1"/>
        </w:numPr>
      </w:pPr>
      <w:r>
        <w:t xml:space="preserve"> </w:t>
      </w:r>
      <w:r w:rsidRPr="00142EE1">
        <w:rPr>
          <w:b/>
          <w:bCs/>
        </w:rPr>
        <w:t>havarijní zásoba</w:t>
      </w:r>
      <w:r>
        <w:t xml:space="preserve"> – </w:t>
      </w:r>
      <w:r w:rsidRPr="00142EE1">
        <w:rPr>
          <w:i/>
          <w:iCs/>
        </w:rPr>
        <w:t xml:space="preserve">zajišťuje přežití podniku při nepředvídaných událostech (kalamity, stávky, </w:t>
      </w:r>
      <w:proofErr w:type="gramStart"/>
      <w:r w:rsidRPr="00142EE1">
        <w:rPr>
          <w:i/>
          <w:iCs/>
        </w:rPr>
        <w:t>havárie).</w:t>
      </w:r>
      <w:r w:rsidR="00142EE1">
        <w:t>- kolečko</w:t>
      </w:r>
      <w:proofErr w:type="gramEnd"/>
      <w:r w:rsidR="00142EE1">
        <w:t xml:space="preserve"> do montážní linky; </w:t>
      </w:r>
      <w:r w:rsidR="003535D4">
        <w:t>náhradní pás do pásového stoje; píst do motoru</w:t>
      </w:r>
    </w:p>
    <w:p w14:paraId="53B4E34F" w14:textId="1F5249F8" w:rsidR="004F4D2A" w:rsidRPr="00155114" w:rsidRDefault="001374FE">
      <w:r>
        <w:t xml:space="preserve">B, </w:t>
      </w:r>
      <w:r w:rsidR="008D1772">
        <w:t xml:space="preserve">Načrtněte diagram </w:t>
      </w:r>
      <w:r w:rsidR="00566A44">
        <w:t xml:space="preserve">vývoje stavu </w:t>
      </w:r>
      <w:r w:rsidR="008D1772">
        <w:t>zásob</w:t>
      </w:r>
      <w:r w:rsidR="00566A44">
        <w:t xml:space="preserve"> v čase</w:t>
      </w:r>
      <w:r w:rsidR="00B77DB0">
        <w:t xml:space="preserve"> a do něho zaneste zásoby ve správném pořadí</w:t>
      </w:r>
      <w:r w:rsidR="00643517">
        <w:t>: Z</w:t>
      </w:r>
      <w:r w:rsidR="00643517">
        <w:rPr>
          <w:vertAlign w:val="subscript"/>
        </w:rPr>
        <w:t>MAX</w:t>
      </w:r>
      <w:r w:rsidR="00643517">
        <w:t>, Z</w:t>
      </w:r>
      <w:r w:rsidR="00643517">
        <w:rPr>
          <w:vertAlign w:val="subscript"/>
        </w:rPr>
        <w:t>P</w:t>
      </w:r>
      <w:r w:rsidR="00643517">
        <w:t xml:space="preserve">, </w:t>
      </w:r>
      <w:proofErr w:type="spellStart"/>
      <w:r w:rsidR="00643517">
        <w:t>Z</w:t>
      </w:r>
      <w:r w:rsidR="00155114">
        <w:rPr>
          <w:vertAlign w:val="subscript"/>
        </w:rPr>
        <w:t>t</w:t>
      </w:r>
      <w:proofErr w:type="spellEnd"/>
      <w:r w:rsidR="00155114">
        <w:t xml:space="preserve">, </w:t>
      </w:r>
      <w:proofErr w:type="spellStart"/>
      <w:r w:rsidR="00155114" w:rsidRPr="006F2CC1">
        <w:t>Z</w:t>
      </w:r>
      <w:r w:rsidR="006F2CC1">
        <w:rPr>
          <w:rFonts w:ascii="Times New Roman" w:hAnsi="Times New Roman" w:cs="Times New Roman"/>
          <w:vertAlign w:val="subscript"/>
        </w:rPr>
        <w:t>bØ</w:t>
      </w:r>
      <w:proofErr w:type="spellEnd"/>
      <w:r w:rsidR="00095718">
        <w:rPr>
          <w:rFonts w:ascii="Times New Roman" w:hAnsi="Times New Roman" w:cs="Times New Roman"/>
          <w:vertAlign w:val="subscript"/>
        </w:rPr>
        <w:t xml:space="preserve">, </w:t>
      </w:r>
      <w:proofErr w:type="spellStart"/>
      <w:r w:rsidR="00095718">
        <w:rPr>
          <w:rFonts w:ascii="Times New Roman" w:hAnsi="Times New Roman" w:cs="Times New Roman"/>
        </w:rPr>
        <w:t>Z</w:t>
      </w:r>
      <w:r w:rsidR="00095718">
        <w:rPr>
          <w:rFonts w:ascii="Times New Roman" w:hAnsi="Times New Roman" w:cs="Times New Roman"/>
          <w:vertAlign w:val="subscript"/>
        </w:rPr>
        <w:t>min</w:t>
      </w:r>
      <w:proofErr w:type="spellEnd"/>
      <w:r w:rsidR="006F2CC1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6F2CC1" w:rsidRPr="006F2CC1">
        <w:t>Z</w:t>
      </w:r>
      <w:r w:rsidR="006F2CC1">
        <w:rPr>
          <w:rFonts w:ascii="Times New Roman" w:hAnsi="Times New Roman" w:cs="Times New Roman"/>
          <w:vertAlign w:val="subscript"/>
        </w:rPr>
        <w:t>celkovaØ</w:t>
      </w:r>
      <w:proofErr w:type="spellEnd"/>
      <w:r w:rsidR="00CE4C7F">
        <w:rPr>
          <w:rFonts w:ascii="Times New Roman" w:hAnsi="Times New Roman" w:cs="Times New Roman"/>
        </w:rPr>
        <w:t xml:space="preserve"> ( u známých</w:t>
      </w:r>
      <w:proofErr w:type="gramEnd"/>
      <w:r w:rsidR="00CE4C7F">
        <w:rPr>
          <w:rFonts w:ascii="Times New Roman" w:hAnsi="Times New Roman" w:cs="Times New Roman"/>
        </w:rPr>
        <w:t xml:space="preserve"> </w:t>
      </w:r>
      <w:r w:rsidR="00D65232">
        <w:rPr>
          <w:rFonts w:ascii="Times New Roman" w:hAnsi="Times New Roman" w:cs="Times New Roman"/>
        </w:rPr>
        <w:t>hodnot</w:t>
      </w:r>
      <w:r w:rsidR="00CE4C7F">
        <w:rPr>
          <w:rFonts w:ascii="Times New Roman" w:hAnsi="Times New Roman" w:cs="Times New Roman"/>
        </w:rPr>
        <w:t xml:space="preserve"> i dosaďte)</w:t>
      </w:r>
      <w:r w:rsidR="00155114">
        <w:t xml:space="preserve">. Načrtněte tři </w:t>
      </w:r>
      <w:r w:rsidR="00D65232">
        <w:t xml:space="preserve">dodávkové </w:t>
      </w:r>
      <w:r w:rsidR="00155114">
        <w:t xml:space="preserve">cykly. Dodávka do skladu je </w:t>
      </w:r>
      <w:r w:rsidR="00CE4C7F">
        <w:t xml:space="preserve">ve výši 5 000 Ks. </w:t>
      </w:r>
    </w:p>
    <w:p w14:paraId="3E9A4D85" w14:textId="409CCA86" w:rsidR="004F4D2A" w:rsidRDefault="004F4D2A"/>
    <w:p w14:paraId="5A123D09" w14:textId="62E03B64" w:rsidR="004F4D2A" w:rsidRDefault="005C523E">
      <w:pPr>
        <w:rPr>
          <w:color w:val="FF0000"/>
        </w:rPr>
      </w:pPr>
      <w:r>
        <w:rPr>
          <w:color w:val="FF0000"/>
        </w:rPr>
        <w:t>Diagram opět za příkladem</w:t>
      </w:r>
    </w:p>
    <w:p w14:paraId="4F534B3C" w14:textId="77777777" w:rsidR="005C523E" w:rsidRDefault="005C523E">
      <w:pPr>
        <w:rPr>
          <w:color w:val="FF0000"/>
        </w:rPr>
      </w:pPr>
    </w:p>
    <w:p w14:paraId="497A29D1" w14:textId="77777777" w:rsidR="005C523E" w:rsidRPr="005C523E" w:rsidRDefault="005C523E">
      <w:pPr>
        <w:rPr>
          <w:color w:val="FF0000"/>
        </w:rPr>
      </w:pPr>
    </w:p>
    <w:p w14:paraId="66566022" w14:textId="1AB2F123" w:rsidR="007D5BB2" w:rsidRDefault="007D5BB2"/>
    <w:p w14:paraId="5DD99E0F" w14:textId="5C67C656" w:rsidR="007D5BB2" w:rsidRDefault="005C523E">
      <w:bookmarkStart w:id="4" w:name="_GoBack"/>
      <w:r>
        <w:rPr>
          <w:noProof/>
          <w:lang w:eastAsia="cs-CZ"/>
        </w:rPr>
        <w:drawing>
          <wp:inline distT="0" distB="0" distL="0" distR="0" wp14:anchorId="1430AA69" wp14:editId="0FA2916B">
            <wp:extent cx="4441106" cy="8338286"/>
            <wp:effectExtent l="0" t="5715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51831" cy="835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p w14:paraId="6C62024C" w14:textId="06FF131A" w:rsidR="007D5BB2" w:rsidRDefault="007D5BB2"/>
    <w:p w14:paraId="028C8445" w14:textId="63BB0AE7" w:rsidR="007D5BB2" w:rsidRDefault="007D5BB2"/>
    <w:p w14:paraId="199E36D6" w14:textId="65AA5DF9" w:rsidR="007D5BB2" w:rsidRDefault="007D5BB2"/>
    <w:p w14:paraId="53E3F611" w14:textId="6B63D77E" w:rsidR="007D5BB2" w:rsidRDefault="007D5BB2"/>
    <w:p w14:paraId="704EFD7F" w14:textId="215FF3BD" w:rsidR="007D5BB2" w:rsidRDefault="007D5BB2"/>
    <w:p w14:paraId="79166436" w14:textId="6B0F618D" w:rsidR="007D5BB2" w:rsidRDefault="007D5BB2"/>
    <w:p w14:paraId="481E5AD4" w14:textId="4F8F538D" w:rsidR="007D5BB2" w:rsidRDefault="007D5BB2"/>
    <w:p w14:paraId="3A612F2E" w14:textId="3D5BB7C6" w:rsidR="007D5BB2" w:rsidRDefault="007D5BB2"/>
    <w:p w14:paraId="02A60C63" w14:textId="135C3075" w:rsidR="007D5BB2" w:rsidRDefault="007D5BB2">
      <w:r>
        <w:t xml:space="preserve">Firma má běžný zásobovací cyklus </w:t>
      </w:r>
      <w:r w:rsidR="005F4C3E">
        <w:t>o délce jednoho týdne</w:t>
      </w:r>
      <w:r w:rsidR="00D65232">
        <w:t>. N</w:t>
      </w:r>
      <w:r w:rsidR="005F4C3E">
        <w:t>ačrtněte digram vývoje zásob v </w:t>
      </w:r>
      <w:r w:rsidR="00003CF5">
        <w:t>čase,</w:t>
      </w:r>
      <w:r w:rsidR="005F4C3E">
        <w:t xml:space="preserve"> který obsahuje</w:t>
      </w:r>
      <w:r w:rsidR="00003CF5">
        <w:t xml:space="preserve"> v tomto pořadí</w:t>
      </w:r>
      <w:r w:rsidR="005F4C3E">
        <w:t>:</w:t>
      </w:r>
    </w:p>
    <w:p w14:paraId="5462D728" w14:textId="64635565" w:rsidR="005F4C3E" w:rsidRDefault="005F4C3E">
      <w:r>
        <w:t xml:space="preserve">A, </w:t>
      </w:r>
      <w:r w:rsidR="00B538C4">
        <w:t>2</w:t>
      </w:r>
      <w:r>
        <w:t xml:space="preserve"> běžn</w:t>
      </w:r>
      <w:r w:rsidR="00B538C4">
        <w:t>é</w:t>
      </w:r>
      <w:r>
        <w:t xml:space="preserve"> </w:t>
      </w:r>
      <w:r w:rsidR="00B538C4">
        <w:t xml:space="preserve">dodávkové </w:t>
      </w:r>
      <w:r>
        <w:t>cykl</w:t>
      </w:r>
      <w:r w:rsidR="00B538C4">
        <w:t>y</w:t>
      </w:r>
      <w:r>
        <w:t xml:space="preserve"> </w:t>
      </w:r>
      <w:r w:rsidR="00CE0D8A">
        <w:t>ve standardní výši</w:t>
      </w:r>
    </w:p>
    <w:p w14:paraId="3D7E2046" w14:textId="6F64644B" w:rsidR="005F4C3E" w:rsidRDefault="005F4C3E">
      <w:r>
        <w:t xml:space="preserve">B, </w:t>
      </w:r>
      <w:r w:rsidR="00CE0D8A">
        <w:t>dodávkový cyklus ve standardní výši opožděný o 1 den</w:t>
      </w:r>
      <w:r w:rsidR="00D10562">
        <w:t xml:space="preserve"> (na </w:t>
      </w:r>
      <w:r w:rsidR="00495F61">
        <w:t>8</w:t>
      </w:r>
      <w:r w:rsidR="00D10562">
        <w:t xml:space="preserve"> dní)</w:t>
      </w:r>
    </w:p>
    <w:p w14:paraId="19FE23F2" w14:textId="5D33BA61" w:rsidR="00394BFF" w:rsidRDefault="00394BFF">
      <w:r>
        <w:t xml:space="preserve">C, </w:t>
      </w:r>
      <w:r w:rsidR="00CE0D8A">
        <w:t>standardní výše dodávky</w:t>
      </w:r>
      <w:r w:rsidR="00AB3085">
        <w:t>, která dorazila po ukončení dodávkového cyklu B</w:t>
      </w:r>
      <w:r w:rsidR="00D10562">
        <w:t xml:space="preserve"> a plynule na ně navázalo</w:t>
      </w:r>
    </w:p>
    <w:p w14:paraId="4C4537E5" w14:textId="08529EE6" w:rsidR="00003CF5" w:rsidRDefault="00003CF5">
      <w:r>
        <w:t xml:space="preserve">D, </w:t>
      </w:r>
      <w:r w:rsidR="00664394">
        <w:t>dodávka došla v původním dodávkovém termínu</w:t>
      </w:r>
    </w:p>
    <w:p w14:paraId="04C23CEC" w14:textId="4D4436DD" w:rsidR="00996FB0" w:rsidRDefault="00996FB0">
      <w:r>
        <w:t xml:space="preserve">Běžná zásoba činí 7 000 ks. Pojistná zásoba činí 2 000 Ks. Znázorněte cykly i týdny. </w:t>
      </w:r>
    </w:p>
    <w:p w14:paraId="2D5CB3A6" w14:textId="77777777" w:rsidR="005F4C3E" w:rsidRDefault="005F4C3E"/>
    <w:p w14:paraId="2959B59B" w14:textId="7198CDE0" w:rsidR="007D5BB2" w:rsidRDefault="007D5BB2"/>
    <w:p w14:paraId="0E1F1106" w14:textId="77777777" w:rsidR="007D5BB2" w:rsidRPr="006575B4" w:rsidRDefault="007D5BB2"/>
    <w:sectPr w:rsidR="007D5BB2" w:rsidRPr="006575B4" w:rsidSect="00F75D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zivatel" w:date="2021-12-11T09:09:00Z" w:initials="u">
    <w:p w14:paraId="5F961486" w14:textId="751E3D5C" w:rsidR="00F75DF7" w:rsidRDefault="00F75DF7">
      <w:pPr>
        <w:pStyle w:val="Textkomente"/>
      </w:pPr>
      <w:r>
        <w:rPr>
          <w:rStyle w:val="Odkaznakoment"/>
        </w:rPr>
        <w:annotationRef/>
      </w:r>
      <w:proofErr w:type="spellStart"/>
      <w:r>
        <w:t>Tzřby</w:t>
      </w:r>
      <w:proofErr w:type="spellEnd"/>
      <w:r>
        <w:t xml:space="preserve"> (T), celkové variabilní náklady </w:t>
      </w:r>
      <w:proofErr w:type="spellStart"/>
      <w:r>
        <w:t>Nv</w:t>
      </w:r>
      <w:proofErr w:type="spellEnd"/>
      <w:r>
        <w:t>, F – celkové fixní náklady</w:t>
      </w:r>
    </w:p>
  </w:comment>
  <w:comment w:id="1" w:author="uzivatel" w:date="2021-12-11T09:11:00Z" w:initials="u">
    <w:p w14:paraId="02B0AD33" w14:textId="20F5007C" w:rsidR="00F75DF7" w:rsidRDefault="00F75DF7">
      <w:pPr>
        <w:pStyle w:val="Textkomente"/>
      </w:pPr>
      <w:r>
        <w:rPr>
          <w:rStyle w:val="Odkaznakoment"/>
        </w:rPr>
        <w:annotationRef/>
      </w:r>
      <w:r>
        <w:t>Tedy od března</w:t>
      </w:r>
    </w:p>
  </w:comment>
  <w:comment w:id="2" w:author="uzivatel" w:date="2021-12-11T09:11:00Z" w:initials="u">
    <w:p w14:paraId="72204945" w14:textId="5F941E32" w:rsidR="00F75DF7" w:rsidRDefault="00F75DF7">
      <w:pPr>
        <w:pStyle w:val="Textkomente"/>
      </w:pPr>
      <w:r>
        <w:rPr>
          <w:rStyle w:val="Odkaznakoment"/>
        </w:rPr>
        <w:annotationRef/>
      </w:r>
      <w:r>
        <w:t>Náklady leden, únor</w:t>
      </w:r>
    </w:p>
  </w:comment>
  <w:comment w:id="3" w:author="uzivatel" w:date="2021-12-11T09:11:00Z" w:initials="u">
    <w:p w14:paraId="50575ED2" w14:textId="738C7A4E" w:rsidR="00F75DF7" w:rsidRDefault="00F75DF7">
      <w:pPr>
        <w:pStyle w:val="Textkomente"/>
      </w:pPr>
      <w:r>
        <w:rPr>
          <w:rStyle w:val="Odkaznakoment"/>
        </w:rPr>
        <w:annotationRef/>
      </w:r>
      <w:proofErr w:type="spellStart"/>
      <w:r>
        <w:t>Náklsdy</w:t>
      </w:r>
      <w:proofErr w:type="spellEnd"/>
      <w:r>
        <w:t xml:space="preserve"> březen duben (s uvedením změny v nájmu)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961486" w15:done="0"/>
  <w15:commentEx w15:paraId="02B0AD33" w15:done="0"/>
  <w15:commentEx w15:paraId="72204945" w15:done="0"/>
  <w15:commentEx w15:paraId="50575ED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A5EC9"/>
    <w:multiLevelType w:val="hybridMultilevel"/>
    <w:tmpl w:val="66BEF2AA"/>
    <w:lvl w:ilvl="0" w:tplc="D0DC0E86">
      <w:start w:val="25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zivatel">
    <w15:presenceInfo w15:providerId="None" w15:userId="uz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58"/>
    <w:rsid w:val="00003CF5"/>
    <w:rsid w:val="0003065C"/>
    <w:rsid w:val="00050D3A"/>
    <w:rsid w:val="00095718"/>
    <w:rsid w:val="000A22D0"/>
    <w:rsid w:val="000B032B"/>
    <w:rsid w:val="00132CD9"/>
    <w:rsid w:val="001374FE"/>
    <w:rsid w:val="00142EE1"/>
    <w:rsid w:val="00151EE0"/>
    <w:rsid w:val="00155114"/>
    <w:rsid w:val="00200079"/>
    <w:rsid w:val="00204BBF"/>
    <w:rsid w:val="00251DD9"/>
    <w:rsid w:val="00281B31"/>
    <w:rsid w:val="002824E9"/>
    <w:rsid w:val="00296CC3"/>
    <w:rsid w:val="00307220"/>
    <w:rsid w:val="00327324"/>
    <w:rsid w:val="00340F7F"/>
    <w:rsid w:val="003535D4"/>
    <w:rsid w:val="003562E9"/>
    <w:rsid w:val="00383158"/>
    <w:rsid w:val="0038485B"/>
    <w:rsid w:val="00387D32"/>
    <w:rsid w:val="00394BFF"/>
    <w:rsid w:val="00422B15"/>
    <w:rsid w:val="00453F85"/>
    <w:rsid w:val="00492766"/>
    <w:rsid w:val="00495F61"/>
    <w:rsid w:val="004E010F"/>
    <w:rsid w:val="004F0B5D"/>
    <w:rsid w:val="004F4D2A"/>
    <w:rsid w:val="00514D96"/>
    <w:rsid w:val="005331F6"/>
    <w:rsid w:val="00556291"/>
    <w:rsid w:val="00566A44"/>
    <w:rsid w:val="00587030"/>
    <w:rsid w:val="005C523E"/>
    <w:rsid w:val="005D07D3"/>
    <w:rsid w:val="005E64BF"/>
    <w:rsid w:val="005F4C0D"/>
    <w:rsid w:val="005F4C3E"/>
    <w:rsid w:val="00620DBF"/>
    <w:rsid w:val="00643517"/>
    <w:rsid w:val="00651A8E"/>
    <w:rsid w:val="006575B4"/>
    <w:rsid w:val="00664394"/>
    <w:rsid w:val="0067135B"/>
    <w:rsid w:val="006A40BF"/>
    <w:rsid w:val="006F13F7"/>
    <w:rsid w:val="006F2CC1"/>
    <w:rsid w:val="00701094"/>
    <w:rsid w:val="007162F9"/>
    <w:rsid w:val="0071779F"/>
    <w:rsid w:val="00781490"/>
    <w:rsid w:val="00791EE7"/>
    <w:rsid w:val="007A5021"/>
    <w:rsid w:val="007B2644"/>
    <w:rsid w:val="007C2AF7"/>
    <w:rsid w:val="007D5BB2"/>
    <w:rsid w:val="007F27A9"/>
    <w:rsid w:val="007F5FCD"/>
    <w:rsid w:val="008529F1"/>
    <w:rsid w:val="00870F0A"/>
    <w:rsid w:val="008865BA"/>
    <w:rsid w:val="00894493"/>
    <w:rsid w:val="008D1772"/>
    <w:rsid w:val="0090544C"/>
    <w:rsid w:val="00982A1D"/>
    <w:rsid w:val="00996FB0"/>
    <w:rsid w:val="009D55C0"/>
    <w:rsid w:val="00A26537"/>
    <w:rsid w:val="00A80809"/>
    <w:rsid w:val="00AB3085"/>
    <w:rsid w:val="00B538C4"/>
    <w:rsid w:val="00B64F10"/>
    <w:rsid w:val="00B77DB0"/>
    <w:rsid w:val="00C007C6"/>
    <w:rsid w:val="00C46601"/>
    <w:rsid w:val="00C8198D"/>
    <w:rsid w:val="00C96986"/>
    <w:rsid w:val="00CA69F0"/>
    <w:rsid w:val="00CE0D8A"/>
    <w:rsid w:val="00CE4C7F"/>
    <w:rsid w:val="00D10562"/>
    <w:rsid w:val="00D21954"/>
    <w:rsid w:val="00D65232"/>
    <w:rsid w:val="00D73CBE"/>
    <w:rsid w:val="00E6191B"/>
    <w:rsid w:val="00E908BB"/>
    <w:rsid w:val="00ED28A0"/>
    <w:rsid w:val="00EF35DC"/>
    <w:rsid w:val="00F23D6A"/>
    <w:rsid w:val="00F7285A"/>
    <w:rsid w:val="00F75DF7"/>
    <w:rsid w:val="00F85A4C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AF69"/>
  <w15:chartTrackingRefBased/>
  <w15:docId w15:val="{6C271DFD-C5EF-4C7D-836F-E58DC7BF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2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51DD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75D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5D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5D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5D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5D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FC3C6-B980-4BD7-B38A-0D6F991A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Pokorná</dc:creator>
  <cp:keywords/>
  <dc:description/>
  <cp:lastModifiedBy>uzivatel</cp:lastModifiedBy>
  <cp:revision>3</cp:revision>
  <dcterms:created xsi:type="dcterms:W3CDTF">2021-12-11T08:32:00Z</dcterms:created>
  <dcterms:modified xsi:type="dcterms:W3CDTF">2021-12-11T08:32:00Z</dcterms:modified>
</cp:coreProperties>
</file>