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F2DC" w14:textId="77777777" w:rsidR="00DB1889" w:rsidRPr="00975732" w:rsidRDefault="002709A7" w:rsidP="002709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75732">
        <w:rPr>
          <w:rFonts w:ascii="Times New Roman" w:hAnsi="Times New Roman" w:cs="Times New Roman"/>
          <w:b/>
          <w:sz w:val="28"/>
          <w:szCs w:val="24"/>
          <w:u w:val="single"/>
        </w:rPr>
        <w:t>Analýza prostředí a zvolení segmentu</w:t>
      </w:r>
    </w:p>
    <w:p w14:paraId="78E19F6F" w14:textId="77777777" w:rsidR="002709A7" w:rsidRPr="00975732" w:rsidRDefault="00975732" w:rsidP="002709A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5732">
        <w:rPr>
          <w:rFonts w:ascii="Times New Roman" w:hAnsi="Times New Roman" w:cs="Times New Roman"/>
          <w:i/>
          <w:sz w:val="24"/>
          <w:szCs w:val="24"/>
        </w:rPr>
        <w:t>Analýza vnějšího prostředí:</w:t>
      </w:r>
    </w:p>
    <w:p w14:paraId="02AE6A67" w14:textId="77777777" w:rsidR="00975732" w:rsidRDefault="00975732" w:rsidP="0097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začátku analýzy je vhodné si odpovědět na tyto otázky</w:t>
      </w:r>
    </w:p>
    <w:p w14:paraId="7834954E" w14:textId="77777777" w:rsidR="00B833F2" w:rsidRPr="00975732" w:rsidRDefault="00B833F2" w:rsidP="0097573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32">
        <w:rPr>
          <w:rFonts w:ascii="Times New Roman" w:hAnsi="Times New Roman" w:cs="Times New Roman"/>
          <w:sz w:val="24"/>
          <w:szCs w:val="24"/>
        </w:rPr>
        <w:t>Které faktory prostředí ovlivňují neziskovku a Váš projekt?</w:t>
      </w:r>
    </w:p>
    <w:p w14:paraId="1450D1C5" w14:textId="77777777" w:rsidR="00B833F2" w:rsidRPr="00975732" w:rsidRDefault="00B833F2" w:rsidP="0097573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32">
        <w:rPr>
          <w:rFonts w:ascii="Times New Roman" w:hAnsi="Times New Roman" w:cs="Times New Roman"/>
          <w:sz w:val="24"/>
          <w:szCs w:val="24"/>
        </w:rPr>
        <w:t>Které z těchto faktorů jsou v současnosti nejdůležitější?</w:t>
      </w:r>
    </w:p>
    <w:p w14:paraId="7B8C237E" w14:textId="77777777" w:rsidR="00B833F2" w:rsidRPr="00975732" w:rsidRDefault="00B833F2" w:rsidP="0097573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732">
        <w:rPr>
          <w:rFonts w:ascii="Times New Roman" w:hAnsi="Times New Roman" w:cs="Times New Roman"/>
          <w:sz w:val="24"/>
          <w:szCs w:val="24"/>
        </w:rPr>
        <w:t>Které faktory budou nejdůležitější v následujících letech?</w:t>
      </w:r>
    </w:p>
    <w:p w14:paraId="4A3A8A11" w14:textId="77777777" w:rsidR="00975732" w:rsidRDefault="00975732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nejčastěji využívané metody pro analýzu vnějšího prostředí patří PEST nebo PEST</w:t>
      </w:r>
      <w:r w:rsidR="0054370C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analýza.</w:t>
      </w:r>
    </w:p>
    <w:p w14:paraId="42CF7A3A" w14:textId="77777777" w:rsidR="00975732" w:rsidRDefault="0054370C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PEST analýza je složeninou počátečních písmen anglických slov, která udávají oblasti, které analýza zkoumá. Patří k</w:t>
      </w:r>
      <w:r w:rsidR="00905B0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nim</w:t>
      </w:r>
      <w:r w:rsidR="00905B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0EAEC" w14:textId="77777777" w:rsidR="0054370C" w:rsidRDefault="0054370C" w:rsidP="0054370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Politicko-právní faktory </w:t>
      </w:r>
      <w:r w:rsidR="00905B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05B0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905B0A">
        <w:rPr>
          <w:rFonts w:ascii="Times New Roman" w:hAnsi="Times New Roman" w:cs="Times New Roman"/>
          <w:sz w:val="24"/>
          <w:szCs w:val="24"/>
        </w:rPr>
        <w:t>)</w:t>
      </w:r>
    </w:p>
    <w:p w14:paraId="4E913022" w14:textId="77777777" w:rsidR="0054370C" w:rsidRDefault="0054370C" w:rsidP="0054370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Ekonomické faktory</w:t>
      </w:r>
      <w:r w:rsidR="00905B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5B0A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905B0A">
        <w:rPr>
          <w:rFonts w:ascii="Times New Roman" w:hAnsi="Times New Roman" w:cs="Times New Roman"/>
          <w:sz w:val="24"/>
          <w:szCs w:val="24"/>
        </w:rPr>
        <w:t>)</w:t>
      </w:r>
    </w:p>
    <w:p w14:paraId="32F05E5F" w14:textId="77777777" w:rsidR="0054370C" w:rsidRDefault="00905B0A" w:rsidP="0054370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Sociálně-kulturní faktory (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A612A11" w14:textId="77777777" w:rsidR="00905B0A" w:rsidRDefault="00905B0A" w:rsidP="0054370C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Technologické faktory (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C97B9ED" w14:textId="77777777" w:rsidR="0018558A" w:rsidRDefault="00A06756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75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8563736" wp14:editId="2E90DB4D">
            <wp:extent cx="3952875" cy="308610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674" cy="308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C47438" w14:textId="77777777" w:rsidR="00F155C6" w:rsidRDefault="00F155C6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Podrobný popis si blíže pr</w:t>
      </w:r>
      <w:r w:rsidR="00257F6C">
        <w:rPr>
          <w:rFonts w:ascii="Times New Roman" w:hAnsi="Times New Roman" w:cs="Times New Roman"/>
          <w:sz w:val="24"/>
          <w:szCs w:val="24"/>
        </w:rPr>
        <w:t xml:space="preserve">ostudujte buď v níže nabízených </w:t>
      </w:r>
      <w:r>
        <w:rPr>
          <w:rFonts w:ascii="Times New Roman" w:hAnsi="Times New Roman" w:cs="Times New Roman"/>
          <w:sz w:val="24"/>
          <w:szCs w:val="24"/>
        </w:rPr>
        <w:t>odkazech, nebo z vlastních zdrojů:</w:t>
      </w:r>
    </w:p>
    <w:p w14:paraId="12AB47E3" w14:textId="77777777" w:rsidR="00F155C6" w:rsidRDefault="00187CA0" w:rsidP="00F155C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155C6" w:rsidRPr="00FE2200">
          <w:rPr>
            <w:rStyle w:val="Hypertextovodkaz"/>
            <w:rFonts w:ascii="Times New Roman" w:hAnsi="Times New Roman" w:cs="Times New Roman"/>
            <w:sz w:val="24"/>
            <w:szCs w:val="24"/>
          </w:rPr>
          <w:t>http://www.edolo.cz/pest-analyza/t2569</w:t>
        </w:r>
      </w:hyperlink>
    </w:p>
    <w:p w14:paraId="4FF18424" w14:textId="77777777" w:rsidR="00F155C6" w:rsidRDefault="00187CA0" w:rsidP="00F155C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155C6" w:rsidRPr="00FE2200">
          <w:rPr>
            <w:rStyle w:val="Hypertextovodkaz"/>
            <w:rFonts w:ascii="Times New Roman" w:hAnsi="Times New Roman" w:cs="Times New Roman"/>
            <w:sz w:val="24"/>
            <w:szCs w:val="24"/>
          </w:rPr>
          <w:t>http://www.vseomarketingu.estranky.cz/clanky/marketing/pest-analyza.html</w:t>
        </w:r>
      </w:hyperlink>
    </w:p>
    <w:p w14:paraId="7F672726" w14:textId="77777777" w:rsidR="00F155C6" w:rsidRDefault="00187CA0" w:rsidP="00F155C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155C6" w:rsidRPr="00FE2200">
          <w:rPr>
            <w:rStyle w:val="Hypertextovodkaz"/>
            <w:rFonts w:ascii="Times New Roman" w:hAnsi="Times New Roman" w:cs="Times New Roman"/>
            <w:sz w:val="24"/>
            <w:szCs w:val="24"/>
          </w:rPr>
          <w:t>https://zsf.cz/show/pest-analyza-pri-ktere-neusnes</w:t>
        </w:r>
      </w:hyperlink>
    </w:p>
    <w:p w14:paraId="3355E759" w14:textId="77777777" w:rsidR="00F155C6" w:rsidRDefault="00F155C6" w:rsidP="00F15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Název PESTLE analýza je složeninou počátečních písmen anglických slov, která udávají oblasti, které analýza zkoumá. Patří k nim: </w:t>
      </w:r>
    </w:p>
    <w:p w14:paraId="019915A1" w14:textId="77777777" w:rsidR="00F155C6" w:rsidRDefault="00F155C6" w:rsidP="00F155C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Politick</w:t>
      </w:r>
      <w:r w:rsidR="00B833F2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faktory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B8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3F2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8DF8239" w14:textId="77777777" w:rsidR="00F155C6" w:rsidRDefault="00F155C6" w:rsidP="00F155C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Ekonomické faktory (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B8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3F2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193C283" w14:textId="77777777" w:rsidR="00F155C6" w:rsidRDefault="00F155C6" w:rsidP="00F155C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Sociálně-kulturní faktory (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B8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3F2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C99FFEA" w14:textId="77777777" w:rsidR="00F155C6" w:rsidRDefault="00F155C6" w:rsidP="00F155C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Technologické faktory (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="00B83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3F2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AFBBC87" w14:textId="77777777" w:rsidR="00B833F2" w:rsidRDefault="00B833F2" w:rsidP="00F155C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faktory (</w:t>
      </w:r>
      <w:proofErr w:type="spellStart"/>
      <w:r>
        <w:rPr>
          <w:rFonts w:ascii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67C5F15" w14:textId="77777777" w:rsidR="00B833F2" w:rsidRDefault="00B833F2" w:rsidP="00F155C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Environmentální faktory (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C5892E0" w14:textId="77777777" w:rsidR="00F155C6" w:rsidRDefault="00B833F2" w:rsidP="00F155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639D3CC" wp14:editId="737EDCC6">
            <wp:extent cx="4162425" cy="3718810"/>
            <wp:effectExtent l="19050" t="0" r="9525" b="0"/>
            <wp:docPr id="2" name="obrázek 1" descr="C:\Users\Dell\Desktop\Difa\Ph.D\Vedené semináře\Soc. management\17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ifa\Ph.D\Vedené semináře\Soc. management\17-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069" cy="372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078AF1" w14:textId="49167D9D" w:rsidR="00B833F2" w:rsidRDefault="00B833F2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PESTLE analýza rozšiřuje PEST analýzu o další dva faktory. Podrobný popis si blíže </w:t>
      </w:r>
      <w:r w:rsidR="00257F6C">
        <w:rPr>
          <w:rFonts w:ascii="Times New Roman" w:hAnsi="Times New Roman" w:cs="Times New Roman"/>
          <w:sz w:val="24"/>
          <w:szCs w:val="24"/>
        </w:rPr>
        <w:t xml:space="preserve">prostudujte buď v níže nabízených </w:t>
      </w:r>
      <w:r>
        <w:rPr>
          <w:rFonts w:ascii="Times New Roman" w:hAnsi="Times New Roman" w:cs="Times New Roman"/>
          <w:sz w:val="24"/>
          <w:szCs w:val="24"/>
        </w:rPr>
        <w:t>odkazech, nebo z vlastních zdrojů:</w:t>
      </w:r>
    </w:p>
    <w:p w14:paraId="75062459" w14:textId="77777777" w:rsidR="00B833F2" w:rsidRDefault="00187CA0" w:rsidP="00B833F2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833F2" w:rsidRPr="00FE2200">
          <w:rPr>
            <w:rStyle w:val="Hypertextovodkaz"/>
            <w:rFonts w:ascii="Times New Roman" w:hAnsi="Times New Roman" w:cs="Times New Roman"/>
            <w:sz w:val="24"/>
            <w:szCs w:val="24"/>
          </w:rPr>
          <w:t>https:</w:t>
        </w:r>
        <w:r w:rsidR="00B833F2" w:rsidRPr="00FE2200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  <w:r w:rsidR="00B833F2" w:rsidRPr="00FE2200">
          <w:rPr>
            <w:rStyle w:val="Hypertextovodkaz"/>
            <w:rFonts w:ascii="Times New Roman" w:hAnsi="Times New Roman" w:cs="Times New Roman"/>
            <w:sz w:val="24"/>
            <w:szCs w:val="24"/>
          </w:rPr>
          <w:t>/prezi.com/dhmaht0pf5-y/pestle-analyza-republiky-haiti/</w:t>
        </w:r>
      </w:hyperlink>
    </w:p>
    <w:p w14:paraId="20281AC3" w14:textId="5B1B3795" w:rsidR="00B833F2" w:rsidRDefault="00B91C8E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tvorby PESTLE analýzy:</w:t>
      </w:r>
    </w:p>
    <w:p w14:paraId="3E3043F1" w14:textId="249D5B25" w:rsidR="00B91C8E" w:rsidRDefault="00B91C8E" w:rsidP="00B91C8E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7F557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https://www.hodonin.eu/assets/File.ashx?id_org=4041&amp;id_dokumenty=1090286</w:t>
        </w:r>
      </w:hyperlink>
    </w:p>
    <w:p w14:paraId="3D976788" w14:textId="77777777" w:rsidR="00B833F2" w:rsidRDefault="00B833F2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64D18" w14:textId="77777777" w:rsidR="00B91C8E" w:rsidRDefault="00B91C8E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BAB30" w14:textId="7EDDC6F3" w:rsidR="00B833F2" w:rsidRDefault="00B833F2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Následující obrázek ukazuje výpočet PEST analýzy formou budovací metody:</w:t>
      </w:r>
    </w:p>
    <w:p w14:paraId="61934805" w14:textId="77777777" w:rsidR="00B833F2" w:rsidRDefault="00B833F2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F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4E88373" wp14:editId="4707C5CB">
            <wp:extent cx="5760720" cy="3365422"/>
            <wp:effectExtent l="19050" t="0" r="0" b="0"/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5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EE41F" w14:textId="77777777" w:rsidR="00B833F2" w:rsidRDefault="00B833F2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Bodovací metoda</w:t>
      </w:r>
      <w:r w:rsidRPr="00B833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3F2">
        <w:rPr>
          <w:rFonts w:ascii="Times New Roman" w:hAnsi="Times New Roman" w:cs="Times New Roman"/>
          <w:sz w:val="24"/>
          <w:szCs w:val="24"/>
        </w:rPr>
        <w:t xml:space="preserve">Hodnotící škála je stanovena v rozmezí bodů </w:t>
      </w:r>
      <w:proofErr w:type="gramStart"/>
      <w:r w:rsidRPr="00B833F2">
        <w:rPr>
          <w:rFonts w:ascii="Times New Roman" w:hAnsi="Times New Roman" w:cs="Times New Roman"/>
          <w:sz w:val="24"/>
          <w:szCs w:val="24"/>
        </w:rPr>
        <w:t>1 – 5</w:t>
      </w:r>
      <w:proofErr w:type="gramEnd"/>
      <w:r w:rsidRPr="00B833F2">
        <w:rPr>
          <w:rFonts w:ascii="Times New Roman" w:hAnsi="Times New Roman" w:cs="Times New Roman"/>
          <w:sz w:val="24"/>
          <w:szCs w:val="24"/>
        </w:rPr>
        <w:t xml:space="preserve"> Například pokud se hodnotí faktor legislativa, hodnotící škála 1 – 5 představuje nízký až vysoký stupeň vlivu tohoto faktoru</w:t>
      </w:r>
      <w:r w:rsidR="00F12746">
        <w:rPr>
          <w:rFonts w:ascii="Times New Roman" w:hAnsi="Times New Roman" w:cs="Times New Roman"/>
          <w:sz w:val="24"/>
          <w:szCs w:val="24"/>
        </w:rPr>
        <w:t>.</w:t>
      </w:r>
    </w:p>
    <w:p w14:paraId="09C26038" w14:textId="77777777" w:rsidR="00A40DF6" w:rsidRDefault="00A40DF6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Analýza vnitřní</w:t>
      </w:r>
      <w:r w:rsidRPr="00975732">
        <w:rPr>
          <w:rFonts w:ascii="Times New Roman" w:hAnsi="Times New Roman" w:cs="Times New Roman"/>
          <w:i/>
          <w:sz w:val="24"/>
          <w:szCs w:val="24"/>
        </w:rPr>
        <w:t>ho prostředí:</w:t>
      </w:r>
    </w:p>
    <w:p w14:paraId="00F1E77D" w14:textId="77777777" w:rsidR="00A40DF6" w:rsidRDefault="00FD5F7F" w:rsidP="00B83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Nejčastější velmi dobře známou metodou je SWOT analýza a je složená z analýzy vnitřního prostředí a blízkého vnějšího prostředí:</w:t>
      </w:r>
    </w:p>
    <w:p w14:paraId="5B4A6127" w14:textId="77777777" w:rsidR="00AC3870" w:rsidRPr="00FD5F7F" w:rsidRDefault="0070007C" w:rsidP="00FD5F7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sz w:val="24"/>
          <w:szCs w:val="24"/>
        </w:rPr>
        <w:t>určení silných a slabých stránek znamená odpovědět na otázku</w:t>
      </w:r>
    </w:p>
    <w:p w14:paraId="4F7DFE98" w14:textId="77777777" w:rsidR="00AC3870" w:rsidRPr="00FD5F7F" w:rsidRDefault="0070007C" w:rsidP="00FD5F7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sz w:val="24"/>
          <w:szCs w:val="24"/>
        </w:rPr>
        <w:t xml:space="preserve">"Z čeho se skládá moje nabídka?" </w:t>
      </w:r>
    </w:p>
    <w:p w14:paraId="2F9CE1F7" w14:textId="77777777" w:rsidR="00AC3870" w:rsidRPr="00FD5F7F" w:rsidRDefault="0070007C" w:rsidP="00FD5F7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sz w:val="24"/>
          <w:szCs w:val="24"/>
        </w:rPr>
        <w:t>rozeznání příležitosti a ohrožení nabídky na trhu znamená odpovědět na otázku</w:t>
      </w:r>
    </w:p>
    <w:p w14:paraId="309584EB" w14:textId="77777777" w:rsidR="00AC3870" w:rsidRPr="00FD5F7F" w:rsidRDefault="0070007C" w:rsidP="00FD5F7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sz w:val="24"/>
          <w:szCs w:val="24"/>
        </w:rPr>
        <w:t>"C</w:t>
      </w:r>
      <w:r w:rsidR="00FD5F7F">
        <w:rPr>
          <w:rFonts w:ascii="Times New Roman" w:hAnsi="Times New Roman" w:cs="Times New Roman"/>
          <w:sz w:val="24"/>
          <w:szCs w:val="24"/>
        </w:rPr>
        <w:t>o ovlivňuje úspěšnost </w:t>
      </w:r>
      <w:proofErr w:type="gramStart"/>
      <w:r w:rsidR="00FD5F7F">
        <w:rPr>
          <w:rFonts w:ascii="Times New Roman" w:hAnsi="Times New Roman" w:cs="Times New Roman"/>
          <w:sz w:val="24"/>
          <w:szCs w:val="24"/>
        </w:rPr>
        <w:t xml:space="preserve">nabídky  </w:t>
      </w:r>
      <w:r w:rsidRPr="00FD5F7F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D5F7F">
        <w:rPr>
          <w:rFonts w:ascii="Times New Roman" w:hAnsi="Times New Roman" w:cs="Times New Roman"/>
          <w:sz w:val="24"/>
          <w:szCs w:val="24"/>
        </w:rPr>
        <w:t xml:space="preserve"> trhu a v jakém směru?“</w:t>
      </w:r>
    </w:p>
    <w:p w14:paraId="7318EA15" w14:textId="77777777" w:rsidR="00AC3870" w:rsidRPr="00FD5F7F" w:rsidRDefault="0070007C" w:rsidP="00FD5F7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sz w:val="24"/>
          <w:szCs w:val="24"/>
        </w:rPr>
        <w:t>výsledkem analýzy silných a slabých stránek a jejich poro</w:t>
      </w:r>
      <w:r w:rsidR="00FD5F7F">
        <w:rPr>
          <w:rFonts w:ascii="Times New Roman" w:hAnsi="Times New Roman" w:cs="Times New Roman"/>
          <w:sz w:val="24"/>
          <w:szCs w:val="24"/>
        </w:rPr>
        <w:t xml:space="preserve">vnání s konkurencí je odhalení </w:t>
      </w:r>
      <w:r w:rsidRPr="00FD5F7F">
        <w:rPr>
          <w:rFonts w:ascii="Times New Roman" w:hAnsi="Times New Roman" w:cs="Times New Roman"/>
          <w:sz w:val="24"/>
          <w:szCs w:val="24"/>
        </w:rPr>
        <w:t>specifické přednosti, kterou se výrazně lišíme.</w:t>
      </w:r>
    </w:p>
    <w:p w14:paraId="1DD9291B" w14:textId="77777777" w:rsidR="00AC3870" w:rsidRDefault="0070007C" w:rsidP="00FD5F7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sz w:val="24"/>
          <w:szCs w:val="24"/>
        </w:rPr>
        <w:t xml:space="preserve">jde obvykle o faktory označené stupněm důležitosti 1, a to především v případě, kdy se při analýze konkurenční nabídky stejnému faktoru přiřadí nižší stupeň důležitosti </w:t>
      </w:r>
    </w:p>
    <w:p w14:paraId="2F0AC5DB" w14:textId="77777777" w:rsidR="00FD5F7F" w:rsidRDefault="00FD5F7F" w:rsidP="00FD5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51C41" w14:textId="77777777" w:rsidR="00FD5F7F" w:rsidRDefault="00FD5F7F" w:rsidP="00FD5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F7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103BCF9F" wp14:editId="6198B631">
            <wp:extent cx="5760720" cy="2707036"/>
            <wp:effectExtent l="19050" t="0" r="0" b="0"/>
            <wp:docPr id="4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9BE36" w14:textId="77777777" w:rsidR="00FD5F7F" w:rsidRDefault="007700FD" w:rsidP="00FD5F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Podrobný popis si blíže prostudujte buď v</w:t>
      </w:r>
      <w:r w:rsidR="00257F6C">
        <w:rPr>
          <w:rFonts w:ascii="Times New Roman" w:hAnsi="Times New Roman" w:cs="Times New Roman"/>
          <w:sz w:val="24"/>
          <w:szCs w:val="24"/>
        </w:rPr>
        <w:t xml:space="preserve"> níže </w:t>
      </w:r>
      <w:r>
        <w:rPr>
          <w:rFonts w:ascii="Times New Roman" w:hAnsi="Times New Roman" w:cs="Times New Roman"/>
          <w:sz w:val="24"/>
          <w:szCs w:val="24"/>
        </w:rPr>
        <w:t>nabízených odkazech, nebo z vlastních zdrojů:</w:t>
      </w:r>
    </w:p>
    <w:p w14:paraId="2B72D3DE" w14:textId="77777777" w:rsidR="007700FD" w:rsidRDefault="007700FD" w:rsidP="007700F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skripta </w:t>
      </w:r>
      <w:r w:rsidRPr="007700FD">
        <w:rPr>
          <w:rFonts w:ascii="Times New Roman" w:hAnsi="Times New Roman" w:cs="Times New Roman"/>
          <w:b/>
          <w:i/>
          <w:sz w:val="24"/>
          <w:szCs w:val="24"/>
        </w:rPr>
        <w:t>„Management sociálních služeb“</w:t>
      </w:r>
      <w:r>
        <w:rPr>
          <w:rFonts w:ascii="Times New Roman" w:hAnsi="Times New Roman" w:cs="Times New Roman"/>
          <w:sz w:val="24"/>
          <w:szCs w:val="24"/>
        </w:rPr>
        <w:t xml:space="preserve"> strana 35 (ke stažení v kurzu Management sociálních služeb v </w:t>
      </w:r>
      <w:proofErr w:type="spellStart"/>
      <w:r>
        <w:rPr>
          <w:rFonts w:ascii="Times New Roman" w:hAnsi="Times New Roman" w:cs="Times New Roman"/>
          <w:sz w:val="24"/>
          <w:szCs w:val="24"/>
        </w:rPr>
        <w:t>Elearningu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F36B29A" w14:textId="77777777" w:rsidR="007700FD" w:rsidRDefault="00187CA0" w:rsidP="007700F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https://www.cevelova.cz/proc-swot-a</w:t>
        </w:r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n</w:t>
        </w:r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alyza/</w:t>
        </w:r>
      </w:hyperlink>
    </w:p>
    <w:p w14:paraId="206EBEAD" w14:textId="77777777" w:rsidR="007700FD" w:rsidRDefault="00187CA0" w:rsidP="007700F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https://www.marketin</w:t>
        </w:r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g</w:t>
        </w:r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mind.cz/swot-analyza/</w:t>
        </w:r>
      </w:hyperlink>
    </w:p>
    <w:p w14:paraId="5395A8B8" w14:textId="77777777" w:rsidR="007700FD" w:rsidRDefault="00187CA0" w:rsidP="007700FD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http://excel-navod.fotopulos.net/swot</w:t>
        </w:r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-</w:t>
        </w:r>
        <w:r w:rsidR="007700F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analyza.html</w:t>
        </w:r>
      </w:hyperlink>
    </w:p>
    <w:p w14:paraId="2F768BB0" w14:textId="77777777" w:rsidR="007700FD" w:rsidRPr="00F73D61" w:rsidRDefault="007700FD" w:rsidP="007700F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D61">
        <w:rPr>
          <w:rFonts w:ascii="Times New Roman" w:hAnsi="Times New Roman" w:cs="Times New Roman"/>
          <w:i/>
          <w:sz w:val="24"/>
          <w:szCs w:val="24"/>
        </w:rPr>
        <w:t>Segmentace</w:t>
      </w:r>
      <w:r w:rsidR="00F73D61" w:rsidRPr="00F73D61">
        <w:rPr>
          <w:rFonts w:ascii="Times New Roman" w:hAnsi="Times New Roman" w:cs="Times New Roman"/>
          <w:i/>
          <w:sz w:val="24"/>
          <w:szCs w:val="24"/>
        </w:rPr>
        <w:t>:</w:t>
      </w:r>
    </w:p>
    <w:p w14:paraId="71D9A78A" w14:textId="77777777" w:rsidR="00F73D61" w:rsidRDefault="00861A2D" w:rsidP="00770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segmentaci trhu, tedy jeho rozdělení a výběru nejvhodnějšího segmentu pro projekt je důležité odpovědět si na následující otázky:</w:t>
      </w:r>
    </w:p>
    <w:p w14:paraId="45FD59B6" w14:textId="77777777" w:rsidR="00AC3870" w:rsidRPr="00861A2D" w:rsidRDefault="0070007C" w:rsidP="00861A2D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2D">
        <w:rPr>
          <w:rFonts w:ascii="Times New Roman" w:hAnsi="Times New Roman" w:cs="Times New Roman"/>
          <w:sz w:val="24"/>
          <w:szCs w:val="24"/>
        </w:rPr>
        <w:t xml:space="preserve">Co akce pro neziskovku přinese? </w:t>
      </w:r>
    </w:p>
    <w:p w14:paraId="23676945" w14:textId="77777777" w:rsidR="00AC3870" w:rsidRPr="00861A2D" w:rsidRDefault="0070007C" w:rsidP="00861A2D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2D">
        <w:rPr>
          <w:rFonts w:ascii="Times New Roman" w:hAnsi="Times New Roman" w:cs="Times New Roman"/>
          <w:sz w:val="24"/>
          <w:szCs w:val="24"/>
        </w:rPr>
        <w:t xml:space="preserve">Pro koho se bude akce konat? </w:t>
      </w:r>
    </w:p>
    <w:p w14:paraId="513E40DA" w14:textId="77777777" w:rsidR="00AC3870" w:rsidRPr="00861A2D" w:rsidRDefault="0070007C" w:rsidP="00861A2D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A2D">
        <w:rPr>
          <w:rFonts w:ascii="Times New Roman" w:hAnsi="Times New Roman" w:cs="Times New Roman"/>
          <w:sz w:val="24"/>
          <w:szCs w:val="24"/>
          <w:lang w:val="pl-PL"/>
        </w:rPr>
        <w:t xml:space="preserve">Jak bude akce probíhat? </w:t>
      </w:r>
    </w:p>
    <w:p w14:paraId="5C4ABB4B" w14:textId="77777777" w:rsidR="00861A2D" w:rsidRDefault="00B971F8" w:rsidP="00861A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Podrobnější vysvětlení segmentace si blíže prostudujte buď v</w:t>
      </w:r>
      <w:r w:rsidR="00257F6C">
        <w:rPr>
          <w:rFonts w:ascii="Times New Roman" w:hAnsi="Times New Roman" w:cs="Times New Roman"/>
          <w:sz w:val="24"/>
          <w:szCs w:val="24"/>
        </w:rPr>
        <w:t xml:space="preserve"> níže </w:t>
      </w:r>
      <w:r>
        <w:rPr>
          <w:rFonts w:ascii="Times New Roman" w:hAnsi="Times New Roman" w:cs="Times New Roman"/>
          <w:sz w:val="24"/>
          <w:szCs w:val="24"/>
        </w:rPr>
        <w:t>nabízených odkazech, nebo z vlastních zdrojů:</w:t>
      </w:r>
    </w:p>
    <w:p w14:paraId="3A000CC1" w14:textId="77777777" w:rsidR="00B971F8" w:rsidRDefault="00187CA0" w:rsidP="00A63BAD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http://www.vladimirmatula.zjih</w:t>
        </w:r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l</w:t>
        </w:r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avy.cz/segmentace-trhu/</w:t>
        </w:r>
      </w:hyperlink>
    </w:p>
    <w:p w14:paraId="2EF62028" w14:textId="77777777" w:rsidR="00A63BAD" w:rsidRDefault="00187CA0" w:rsidP="00A63BAD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https://is.mendelu.cz/e</w:t>
        </w:r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k</w:t>
        </w:r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nihovna/opory/zobraz_cast.pl?cast=3878</w:t>
        </w:r>
      </w:hyperlink>
    </w:p>
    <w:p w14:paraId="333C626B" w14:textId="77777777" w:rsidR="00A63BAD" w:rsidRDefault="00A63BAD" w:rsidP="00A63BAD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tvorby segmentace v České spořitelně:</w:t>
      </w:r>
    </w:p>
    <w:p w14:paraId="2E986C14" w14:textId="77777777" w:rsidR="00A63BAD" w:rsidRDefault="00187CA0" w:rsidP="00A63BAD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https://www.sas.com/cs_cz/customers/local/ceska-sporitelna-segm</w:t>
        </w:r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e</w:t>
        </w:r>
        <w:r w:rsidR="00A63BAD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ntation.html</w:t>
        </w:r>
      </w:hyperlink>
    </w:p>
    <w:p w14:paraId="28770080" w14:textId="77777777" w:rsidR="0018558A" w:rsidRDefault="0018558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785B020B" w14:textId="77777777" w:rsidR="0018558A" w:rsidRPr="0018558A" w:rsidRDefault="0018558A" w:rsidP="002709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8558A">
        <w:rPr>
          <w:rFonts w:ascii="Times New Roman" w:hAnsi="Times New Roman" w:cs="Times New Roman"/>
          <w:b/>
          <w:sz w:val="28"/>
          <w:szCs w:val="24"/>
        </w:rPr>
        <w:lastRenderedPageBreak/>
        <w:t>Organizační zabezpečení podniku a klíčové osoby</w:t>
      </w:r>
    </w:p>
    <w:p w14:paraId="566A4E24" w14:textId="77777777" w:rsidR="00DE3A3F" w:rsidRDefault="00DE3A3F" w:rsidP="00DE3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</w:t>
      </w:r>
      <w:r w:rsidRPr="00DE3A3F">
        <w:rPr>
          <w:rFonts w:ascii="Times New Roman" w:hAnsi="Times New Roman" w:cs="Times New Roman"/>
          <w:sz w:val="24"/>
          <w:szCs w:val="24"/>
        </w:rPr>
        <w:t xml:space="preserve"> projekt </w:t>
      </w:r>
      <w:r>
        <w:rPr>
          <w:rFonts w:ascii="Times New Roman" w:hAnsi="Times New Roman" w:cs="Times New Roman"/>
          <w:sz w:val="24"/>
          <w:szCs w:val="24"/>
        </w:rPr>
        <w:t xml:space="preserve">se používají různé organizační struktury vybrané a sestrojené dle charakteru projektu. Pro váš projekt je nejvýhodnější jedna z </w:t>
      </w:r>
      <w:r w:rsidRPr="00DE3A3F">
        <w:rPr>
          <w:rFonts w:ascii="Times New Roman" w:hAnsi="Times New Roman" w:cs="Times New Roman"/>
          <w:sz w:val="24"/>
          <w:szCs w:val="24"/>
        </w:rPr>
        <w:t>následující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DE3A3F">
        <w:rPr>
          <w:rFonts w:ascii="Times New Roman" w:hAnsi="Times New Roman" w:cs="Times New Roman"/>
          <w:sz w:val="24"/>
          <w:szCs w:val="24"/>
        </w:rPr>
        <w:t xml:space="preserve"> organizační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DE3A3F">
        <w:rPr>
          <w:rFonts w:ascii="Times New Roman" w:hAnsi="Times New Roman" w:cs="Times New Roman"/>
          <w:sz w:val="24"/>
          <w:szCs w:val="24"/>
        </w:rPr>
        <w:t xml:space="preserve"> struktur (nakreslit dle členů skupiny), </w:t>
      </w:r>
      <w:proofErr w:type="gramStart"/>
      <w:r w:rsidRPr="00DE3A3F">
        <w:rPr>
          <w:rFonts w:ascii="Times New Roman" w:hAnsi="Times New Roman" w:cs="Times New Roman"/>
          <w:sz w:val="24"/>
          <w:szCs w:val="24"/>
        </w:rPr>
        <w:t>A -liniová</w:t>
      </w:r>
      <w:proofErr w:type="gramEnd"/>
      <w:r w:rsidRPr="00DE3A3F">
        <w:rPr>
          <w:rFonts w:ascii="Times New Roman" w:hAnsi="Times New Roman" w:cs="Times New Roman"/>
          <w:sz w:val="24"/>
          <w:szCs w:val="24"/>
        </w:rPr>
        <w:t>, B-funkční, C-liniově-štábní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449584" w14:textId="77777777" w:rsidR="00DE3A3F" w:rsidRPr="001C4DCE" w:rsidRDefault="00DE3A3F" w:rsidP="00DE3A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DCE">
        <w:rPr>
          <w:rFonts w:ascii="Times New Roman" w:hAnsi="Times New Roman" w:cs="Times New Roman"/>
          <w:i/>
          <w:sz w:val="24"/>
          <w:szCs w:val="24"/>
        </w:rPr>
        <w:t>A</w:t>
      </w:r>
      <w:r w:rsidR="009C7F97" w:rsidRPr="001C4DCE">
        <w:rPr>
          <w:rFonts w:ascii="Times New Roman" w:hAnsi="Times New Roman" w:cs="Times New Roman"/>
          <w:i/>
          <w:sz w:val="24"/>
          <w:szCs w:val="24"/>
        </w:rPr>
        <w:t xml:space="preserve"> – Liniová organizační struktura</w:t>
      </w:r>
      <w:r w:rsidRPr="001C4DCE">
        <w:rPr>
          <w:rFonts w:ascii="Times New Roman" w:hAnsi="Times New Roman" w:cs="Times New Roman"/>
          <w:i/>
          <w:sz w:val="24"/>
          <w:szCs w:val="24"/>
        </w:rPr>
        <w:tab/>
      </w:r>
      <w:r w:rsidRPr="001C4DCE">
        <w:rPr>
          <w:rFonts w:ascii="Times New Roman" w:hAnsi="Times New Roman" w:cs="Times New Roman"/>
          <w:i/>
          <w:sz w:val="24"/>
          <w:szCs w:val="24"/>
        </w:rPr>
        <w:tab/>
      </w:r>
      <w:r w:rsidRPr="001C4DCE">
        <w:rPr>
          <w:rFonts w:ascii="Times New Roman" w:hAnsi="Times New Roman" w:cs="Times New Roman"/>
          <w:i/>
          <w:sz w:val="24"/>
          <w:szCs w:val="24"/>
        </w:rPr>
        <w:tab/>
      </w:r>
      <w:r w:rsidRPr="001C4DCE">
        <w:rPr>
          <w:rFonts w:ascii="Times New Roman" w:hAnsi="Times New Roman" w:cs="Times New Roman"/>
          <w:i/>
          <w:sz w:val="24"/>
          <w:szCs w:val="24"/>
        </w:rPr>
        <w:tab/>
      </w:r>
      <w:r w:rsidRPr="001C4DCE">
        <w:rPr>
          <w:rFonts w:ascii="Times New Roman" w:hAnsi="Times New Roman" w:cs="Times New Roman"/>
          <w:i/>
          <w:sz w:val="24"/>
          <w:szCs w:val="24"/>
        </w:rPr>
        <w:tab/>
      </w:r>
      <w:r w:rsidRPr="001C4DCE">
        <w:rPr>
          <w:rFonts w:ascii="Times New Roman" w:hAnsi="Times New Roman" w:cs="Times New Roman"/>
          <w:i/>
          <w:sz w:val="24"/>
          <w:szCs w:val="24"/>
        </w:rPr>
        <w:tab/>
      </w:r>
      <w:r w:rsidRPr="001C4DCE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14:paraId="2D28CC03" w14:textId="77777777" w:rsidR="00DE3A3F" w:rsidRDefault="00DE3A3F" w:rsidP="00DE3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3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A924ED1" wp14:editId="19E679AD">
            <wp:extent cx="2676525" cy="1533525"/>
            <wp:effectExtent l="19050" t="0" r="0" b="0"/>
            <wp:docPr id="5" name="obrázek 2" descr="http://www.procesy.cz/Temata/Organizacni-struktury-a-procesy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Zástupný symbol pro obsah 5" descr="http://www.procesy.cz/Temata/Organizacni-struktury-a-procesy-01.png"/>
                    <pic:cNvPicPr>
                      <a:picLocks noGrp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101" cy="153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274784" w14:textId="77777777" w:rsidR="0018558A" w:rsidRPr="001C4DCE" w:rsidRDefault="00DE3A3F" w:rsidP="00DE3A3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DCE">
        <w:rPr>
          <w:rFonts w:ascii="Times New Roman" w:hAnsi="Times New Roman" w:cs="Times New Roman"/>
          <w:i/>
          <w:sz w:val="24"/>
          <w:szCs w:val="24"/>
        </w:rPr>
        <w:t>B</w:t>
      </w:r>
      <w:r w:rsidR="009C7F97" w:rsidRPr="001C4DCE">
        <w:rPr>
          <w:rFonts w:ascii="Times New Roman" w:hAnsi="Times New Roman" w:cs="Times New Roman"/>
          <w:i/>
          <w:sz w:val="24"/>
          <w:szCs w:val="24"/>
        </w:rPr>
        <w:t xml:space="preserve"> – Funkční organizační struktura</w:t>
      </w:r>
    </w:p>
    <w:p w14:paraId="2AEF3DD0" w14:textId="77777777" w:rsidR="00DE3A3F" w:rsidRDefault="00DE3A3F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9D69BD8" wp14:editId="79257792">
            <wp:simplePos x="0" y="0"/>
            <wp:positionH relativeFrom="column">
              <wp:posOffset>-71120</wp:posOffset>
            </wp:positionH>
            <wp:positionV relativeFrom="paragraph">
              <wp:posOffset>131445</wp:posOffset>
            </wp:positionV>
            <wp:extent cx="4295775" cy="2009775"/>
            <wp:effectExtent l="19050" t="0" r="9525" b="0"/>
            <wp:wrapNone/>
            <wp:docPr id="6" name="obrázek 1" descr="funkcionál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funkcionální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7392" b="52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232A82" w14:textId="77777777" w:rsidR="00DE3A3F" w:rsidRDefault="00DE3A3F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27DD0" w14:textId="77777777" w:rsidR="00DE3A3F" w:rsidRDefault="00DE3A3F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1846E" w14:textId="77777777" w:rsidR="00DE3A3F" w:rsidRDefault="00DE3A3F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25111" w14:textId="77777777" w:rsidR="00DE3A3F" w:rsidRDefault="00DE3A3F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CE29A" w14:textId="77777777" w:rsidR="0018558A" w:rsidRDefault="0018558A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DF73A" w14:textId="77777777" w:rsidR="00DE3A3F" w:rsidRPr="001C4DCE" w:rsidRDefault="00DE3A3F" w:rsidP="002709A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DCE">
        <w:rPr>
          <w:rFonts w:ascii="Times New Roman" w:hAnsi="Times New Roman" w:cs="Times New Roman"/>
          <w:i/>
          <w:sz w:val="24"/>
          <w:szCs w:val="24"/>
        </w:rPr>
        <w:t>C</w:t>
      </w:r>
      <w:r w:rsidR="009C7F97" w:rsidRPr="001C4DCE">
        <w:rPr>
          <w:rFonts w:ascii="Times New Roman" w:hAnsi="Times New Roman" w:cs="Times New Roman"/>
          <w:i/>
          <w:sz w:val="24"/>
          <w:szCs w:val="24"/>
        </w:rPr>
        <w:t xml:space="preserve"> – Liniově-štábní organizační struktura</w:t>
      </w:r>
    </w:p>
    <w:p w14:paraId="53423846" w14:textId="77777777" w:rsidR="00DE3A3F" w:rsidRDefault="00DE3A3F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A3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D690E88" wp14:editId="325F3FDD">
            <wp:extent cx="2676525" cy="2333625"/>
            <wp:effectExtent l="19050" t="0" r="0" b="0"/>
            <wp:docPr id="7" name="obrázek 3" descr="http://www.procesy.cz/Temata/Organizacni-struktury-a-procesy-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Obrázek 4" descr="http://www.procesy.cz/Temata/Organizacni-struktury-a-procesy-0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75A4DB" w14:textId="77777777" w:rsidR="00DE3A3F" w:rsidRDefault="00DE3A3F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22DB6" w14:textId="77777777" w:rsidR="00DE3A3F" w:rsidRDefault="006E459C" w:rsidP="002709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Podrobnější popis organizačních struktur si blíže prostudujte buď v</w:t>
      </w:r>
      <w:r w:rsidR="00257F6C">
        <w:rPr>
          <w:rFonts w:ascii="Times New Roman" w:hAnsi="Times New Roman" w:cs="Times New Roman"/>
          <w:sz w:val="24"/>
          <w:szCs w:val="24"/>
        </w:rPr>
        <w:t xml:space="preserve"> níže </w:t>
      </w:r>
      <w:r>
        <w:rPr>
          <w:rFonts w:ascii="Times New Roman" w:hAnsi="Times New Roman" w:cs="Times New Roman"/>
          <w:sz w:val="24"/>
          <w:szCs w:val="24"/>
        </w:rPr>
        <w:t>nabízených odkazech, nebo z vlastních zdrojů:</w:t>
      </w:r>
    </w:p>
    <w:p w14:paraId="6FE09C3F" w14:textId="77777777" w:rsidR="006E459C" w:rsidRDefault="00187CA0" w:rsidP="006E459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6E459C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https://is.muni.cz/el/1422/podzim20</w:t>
        </w:r>
        <w:r w:rsidR="006E459C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0</w:t>
        </w:r>
        <w:r w:rsidR="006E459C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8/MVV7911K/um/6389748/Typologie_organizacnich_struktur.pdf?lang=en</w:t>
        </w:r>
      </w:hyperlink>
    </w:p>
    <w:p w14:paraId="16D703EA" w14:textId="77777777" w:rsidR="006E459C" w:rsidRDefault="00187CA0" w:rsidP="006E459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anchor="!&amp;chapter=1" w:history="1">
        <w:r w:rsidR="006E459C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https://www.businessinfo</w:t>
        </w:r>
        <w:r w:rsidR="006E459C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.</w:t>
        </w:r>
        <w:r w:rsidR="006E459C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cz/cs/clanky/typy-organizacnich-struktur-cleneni-2840.html#!&amp;chapter=1</w:t>
        </w:r>
      </w:hyperlink>
    </w:p>
    <w:p w14:paraId="51BDF88E" w14:textId="77777777" w:rsidR="006E459C" w:rsidRDefault="00187CA0" w:rsidP="006E459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E459C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http://bpm-tema.blog</w:t>
        </w:r>
        <w:r w:rsidR="006E459C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s</w:t>
        </w:r>
        <w:r w:rsidR="006E459C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pot.com/2007/08/liniov-organizan-struktury.html</w:t>
        </w:r>
      </w:hyperlink>
    </w:p>
    <w:p w14:paraId="7FF54389" w14:textId="61684C16" w:rsidR="006E459C" w:rsidRPr="00B91C8E" w:rsidRDefault="00187CA0" w:rsidP="006E459C">
      <w:pPr>
        <w:pStyle w:val="Odstavecseseznamem"/>
        <w:numPr>
          <w:ilvl w:val="0"/>
          <w:numId w:val="12"/>
        </w:numPr>
        <w:spacing w:line="360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8" w:history="1">
        <w:r w:rsidR="006E459C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http:</w:t>
        </w:r>
        <w:r w:rsidR="006E459C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  <w:r w:rsidR="006E459C" w:rsidRPr="00D77A18">
          <w:rPr>
            <w:rStyle w:val="Hypertextovodkaz"/>
            <w:rFonts w:ascii="Times New Roman" w:hAnsi="Times New Roman" w:cs="Times New Roman"/>
            <w:sz w:val="24"/>
            <w:szCs w:val="24"/>
          </w:rPr>
          <w:t>/ekonomika-managment.studentske.cz/2009/02/liniove-stabni-organizacni-struktura.html</w:t>
        </w:r>
      </w:hyperlink>
    </w:p>
    <w:p w14:paraId="793BD4EF" w14:textId="4D2D0672" w:rsidR="00B91C8E" w:rsidRDefault="00B91C8E" w:rsidP="006E459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Pr="007F557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https://www.semanticscholar.org/paper/Jakou-zvolit-ve-firme%CC%8C-organizac%CC%8Cni%CC%81-u%C5%BEivatel-Zikmund/597df8009072d780c2ee06803a3bb4a844ac56ad</w:t>
        </w:r>
      </w:hyperlink>
    </w:p>
    <w:p w14:paraId="70F5C89D" w14:textId="77777777" w:rsidR="00B91C8E" w:rsidRDefault="00B91C8E" w:rsidP="00B91C8E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8F3C4" w14:textId="77777777" w:rsidR="006E459C" w:rsidRPr="006E459C" w:rsidRDefault="006E459C" w:rsidP="006E459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59C">
        <w:rPr>
          <w:rFonts w:ascii="Times New Roman" w:hAnsi="Times New Roman" w:cs="Times New Roman"/>
          <w:i/>
          <w:sz w:val="24"/>
          <w:szCs w:val="24"/>
        </w:rPr>
        <w:t>Klíčové osoby:</w:t>
      </w:r>
    </w:p>
    <w:p w14:paraId="18ECAE0D" w14:textId="77777777" w:rsidR="006E459C" w:rsidRDefault="006E459C" w:rsidP="006E4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59C">
        <w:rPr>
          <w:rFonts w:ascii="Times New Roman" w:hAnsi="Times New Roman" w:cs="Times New Roman"/>
          <w:sz w:val="24"/>
          <w:szCs w:val="24"/>
        </w:rPr>
        <w:t>Klíčovými osobnostmi projektu jsou: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459C" w:rsidRPr="0068781E" w14:paraId="18DE2172" w14:textId="77777777" w:rsidTr="00F22565">
        <w:tc>
          <w:tcPr>
            <w:tcW w:w="1666" w:type="pct"/>
            <w:vAlign w:val="center"/>
          </w:tcPr>
          <w:p w14:paraId="4ADDE856" w14:textId="77777777" w:rsidR="006E459C" w:rsidRPr="0068781E" w:rsidRDefault="006E459C" w:rsidP="00F22565">
            <w:pPr>
              <w:jc w:val="center"/>
              <w:rPr>
                <w:b/>
              </w:rPr>
            </w:pPr>
            <w:r w:rsidRPr="0068781E">
              <w:rPr>
                <w:b/>
              </w:rPr>
              <w:t>Jméno</w:t>
            </w:r>
          </w:p>
        </w:tc>
        <w:tc>
          <w:tcPr>
            <w:tcW w:w="1667" w:type="pct"/>
            <w:vAlign w:val="center"/>
          </w:tcPr>
          <w:p w14:paraId="3E270D40" w14:textId="77777777" w:rsidR="006E459C" w:rsidRPr="0068781E" w:rsidRDefault="006E459C" w:rsidP="00F22565">
            <w:pPr>
              <w:jc w:val="center"/>
              <w:rPr>
                <w:b/>
              </w:rPr>
            </w:pPr>
            <w:r w:rsidRPr="0068781E">
              <w:rPr>
                <w:b/>
              </w:rPr>
              <w:t>Dovednosti, schopnosti</w:t>
            </w:r>
          </w:p>
        </w:tc>
        <w:tc>
          <w:tcPr>
            <w:tcW w:w="1667" w:type="pct"/>
            <w:vAlign w:val="center"/>
          </w:tcPr>
          <w:p w14:paraId="7B341A33" w14:textId="77777777" w:rsidR="006E459C" w:rsidRPr="0068781E" w:rsidRDefault="006E459C" w:rsidP="00F22565">
            <w:pPr>
              <w:jc w:val="center"/>
              <w:rPr>
                <w:b/>
              </w:rPr>
            </w:pPr>
            <w:r w:rsidRPr="0068781E">
              <w:rPr>
                <w:b/>
              </w:rPr>
              <w:t>Role a kompetence v p</w:t>
            </w:r>
            <w:r>
              <w:rPr>
                <w:b/>
              </w:rPr>
              <w:t>rojektu</w:t>
            </w:r>
          </w:p>
        </w:tc>
      </w:tr>
      <w:tr w:rsidR="006E459C" w14:paraId="401B088A" w14:textId="77777777" w:rsidTr="00F22565">
        <w:tc>
          <w:tcPr>
            <w:tcW w:w="1666" w:type="pct"/>
          </w:tcPr>
          <w:p w14:paraId="1CB5E344" w14:textId="77777777" w:rsidR="006E459C" w:rsidRDefault="006E459C" w:rsidP="00F22565">
            <w:pPr>
              <w:spacing w:line="600" w:lineRule="auto"/>
            </w:pPr>
          </w:p>
        </w:tc>
        <w:tc>
          <w:tcPr>
            <w:tcW w:w="1667" w:type="pct"/>
          </w:tcPr>
          <w:p w14:paraId="08DC5ACF" w14:textId="77777777" w:rsidR="006E459C" w:rsidRDefault="006E459C" w:rsidP="00F22565">
            <w:pPr>
              <w:spacing w:line="600" w:lineRule="auto"/>
            </w:pPr>
          </w:p>
        </w:tc>
        <w:tc>
          <w:tcPr>
            <w:tcW w:w="1667" w:type="pct"/>
          </w:tcPr>
          <w:p w14:paraId="08946608" w14:textId="77777777" w:rsidR="006E459C" w:rsidRDefault="006E459C" w:rsidP="00F22565">
            <w:pPr>
              <w:spacing w:line="600" w:lineRule="auto"/>
            </w:pPr>
          </w:p>
        </w:tc>
      </w:tr>
      <w:tr w:rsidR="006E459C" w14:paraId="32EB8EF7" w14:textId="77777777" w:rsidTr="00F22565">
        <w:tc>
          <w:tcPr>
            <w:tcW w:w="1666" w:type="pct"/>
          </w:tcPr>
          <w:p w14:paraId="6823627C" w14:textId="77777777" w:rsidR="006E459C" w:rsidRDefault="006E459C" w:rsidP="00F22565">
            <w:pPr>
              <w:spacing w:line="600" w:lineRule="auto"/>
            </w:pPr>
          </w:p>
        </w:tc>
        <w:tc>
          <w:tcPr>
            <w:tcW w:w="1667" w:type="pct"/>
          </w:tcPr>
          <w:p w14:paraId="30860C69" w14:textId="77777777" w:rsidR="006E459C" w:rsidRDefault="006E459C" w:rsidP="00F22565">
            <w:pPr>
              <w:spacing w:line="600" w:lineRule="auto"/>
            </w:pPr>
          </w:p>
        </w:tc>
        <w:tc>
          <w:tcPr>
            <w:tcW w:w="1667" w:type="pct"/>
          </w:tcPr>
          <w:p w14:paraId="2196D810" w14:textId="77777777" w:rsidR="006E459C" w:rsidRDefault="006E459C" w:rsidP="00F22565">
            <w:pPr>
              <w:spacing w:line="600" w:lineRule="auto"/>
            </w:pPr>
          </w:p>
        </w:tc>
      </w:tr>
      <w:tr w:rsidR="006E459C" w14:paraId="6AE09DAC" w14:textId="77777777" w:rsidTr="00F22565">
        <w:tc>
          <w:tcPr>
            <w:tcW w:w="1666" w:type="pct"/>
          </w:tcPr>
          <w:p w14:paraId="11D87991" w14:textId="77777777" w:rsidR="006E459C" w:rsidRDefault="006E459C" w:rsidP="00F22565">
            <w:pPr>
              <w:spacing w:line="600" w:lineRule="auto"/>
            </w:pPr>
          </w:p>
        </w:tc>
        <w:tc>
          <w:tcPr>
            <w:tcW w:w="1667" w:type="pct"/>
          </w:tcPr>
          <w:p w14:paraId="38BC6F5E" w14:textId="77777777" w:rsidR="006E459C" w:rsidRDefault="006E459C" w:rsidP="00F22565">
            <w:pPr>
              <w:spacing w:line="600" w:lineRule="auto"/>
            </w:pPr>
          </w:p>
        </w:tc>
        <w:tc>
          <w:tcPr>
            <w:tcW w:w="1667" w:type="pct"/>
          </w:tcPr>
          <w:p w14:paraId="30092BC3" w14:textId="77777777" w:rsidR="006E459C" w:rsidRDefault="006E459C" w:rsidP="00F22565">
            <w:pPr>
              <w:spacing w:line="600" w:lineRule="auto"/>
            </w:pPr>
          </w:p>
        </w:tc>
      </w:tr>
      <w:tr w:rsidR="006E459C" w14:paraId="2A882A1F" w14:textId="77777777" w:rsidTr="00F22565">
        <w:tc>
          <w:tcPr>
            <w:tcW w:w="1666" w:type="pct"/>
          </w:tcPr>
          <w:p w14:paraId="460DB46A" w14:textId="77777777" w:rsidR="006E459C" w:rsidRDefault="006E459C" w:rsidP="00F22565">
            <w:pPr>
              <w:spacing w:line="600" w:lineRule="auto"/>
            </w:pPr>
          </w:p>
        </w:tc>
        <w:tc>
          <w:tcPr>
            <w:tcW w:w="1667" w:type="pct"/>
          </w:tcPr>
          <w:p w14:paraId="16CF13C3" w14:textId="77777777" w:rsidR="006E459C" w:rsidRDefault="006E459C" w:rsidP="00F22565">
            <w:pPr>
              <w:spacing w:line="600" w:lineRule="auto"/>
            </w:pPr>
          </w:p>
        </w:tc>
        <w:tc>
          <w:tcPr>
            <w:tcW w:w="1667" w:type="pct"/>
          </w:tcPr>
          <w:p w14:paraId="2135DDBC" w14:textId="77777777" w:rsidR="006E459C" w:rsidRDefault="006E459C" w:rsidP="00F22565">
            <w:pPr>
              <w:spacing w:line="600" w:lineRule="auto"/>
            </w:pPr>
          </w:p>
        </w:tc>
      </w:tr>
      <w:tr w:rsidR="006E459C" w14:paraId="24F466FD" w14:textId="77777777" w:rsidTr="00F22565">
        <w:tc>
          <w:tcPr>
            <w:tcW w:w="1666" w:type="pct"/>
          </w:tcPr>
          <w:p w14:paraId="44C4C346" w14:textId="77777777" w:rsidR="006E459C" w:rsidRDefault="006E459C" w:rsidP="00F22565">
            <w:pPr>
              <w:spacing w:line="600" w:lineRule="auto"/>
            </w:pPr>
          </w:p>
        </w:tc>
        <w:tc>
          <w:tcPr>
            <w:tcW w:w="1667" w:type="pct"/>
          </w:tcPr>
          <w:p w14:paraId="4B84305E" w14:textId="77777777" w:rsidR="006E459C" w:rsidRDefault="006E459C" w:rsidP="00F22565">
            <w:pPr>
              <w:spacing w:line="600" w:lineRule="auto"/>
            </w:pPr>
          </w:p>
        </w:tc>
        <w:tc>
          <w:tcPr>
            <w:tcW w:w="1667" w:type="pct"/>
          </w:tcPr>
          <w:p w14:paraId="29405B1E" w14:textId="77777777" w:rsidR="006E459C" w:rsidRDefault="006E459C" w:rsidP="00F22565">
            <w:pPr>
              <w:spacing w:line="600" w:lineRule="auto"/>
            </w:pPr>
          </w:p>
        </w:tc>
      </w:tr>
      <w:tr w:rsidR="006E459C" w14:paraId="6D71A14E" w14:textId="77777777" w:rsidTr="00F22565">
        <w:tc>
          <w:tcPr>
            <w:tcW w:w="1666" w:type="pct"/>
          </w:tcPr>
          <w:p w14:paraId="4F1FD0A0" w14:textId="77777777" w:rsidR="006E459C" w:rsidRDefault="006E459C" w:rsidP="00F22565">
            <w:pPr>
              <w:spacing w:line="600" w:lineRule="auto"/>
            </w:pPr>
          </w:p>
        </w:tc>
        <w:tc>
          <w:tcPr>
            <w:tcW w:w="1667" w:type="pct"/>
          </w:tcPr>
          <w:p w14:paraId="1293665D" w14:textId="77777777" w:rsidR="006E459C" w:rsidRDefault="006E459C" w:rsidP="00F22565">
            <w:pPr>
              <w:spacing w:line="600" w:lineRule="auto"/>
            </w:pPr>
          </w:p>
        </w:tc>
        <w:tc>
          <w:tcPr>
            <w:tcW w:w="1667" w:type="pct"/>
          </w:tcPr>
          <w:p w14:paraId="3BCAC844" w14:textId="77777777" w:rsidR="006E459C" w:rsidRDefault="006E459C" w:rsidP="00F22565">
            <w:pPr>
              <w:spacing w:line="600" w:lineRule="auto"/>
            </w:pPr>
          </w:p>
        </w:tc>
      </w:tr>
    </w:tbl>
    <w:p w14:paraId="3B462DEA" w14:textId="77777777" w:rsidR="006E459C" w:rsidRDefault="006E459C" w:rsidP="006E4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C3829" w14:textId="77777777" w:rsidR="00802244" w:rsidRDefault="00802244" w:rsidP="006E4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Klíčovými osobami ve vašem projektu jste přímo vy a vaše skupina. Měli </w:t>
      </w:r>
      <w:proofErr w:type="gramStart"/>
      <w:r>
        <w:rPr>
          <w:rFonts w:ascii="Times New Roman" w:hAnsi="Times New Roman" w:cs="Times New Roman"/>
          <w:sz w:val="24"/>
          <w:szCs w:val="24"/>
        </w:rPr>
        <w:t>by jste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být schopni identifikovat své dovednosti a schopnosti a také si rozdělit role a kompetence v rámci projektu. </w:t>
      </w:r>
      <w:r w:rsidR="00303922">
        <w:rPr>
          <w:rFonts w:ascii="Times New Roman" w:hAnsi="Times New Roman" w:cs="Times New Roman"/>
          <w:sz w:val="24"/>
          <w:szCs w:val="24"/>
        </w:rPr>
        <w:t xml:space="preserve">Výše uvedená tabulka vám pomůže tyto vlastnosti rozdělit. </w:t>
      </w:r>
    </w:p>
    <w:p w14:paraId="02E341AF" w14:textId="77777777" w:rsidR="00303922" w:rsidRDefault="00303922" w:rsidP="006E45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B804F" w14:textId="77777777" w:rsidR="00DE3A3F" w:rsidRPr="002709A7" w:rsidRDefault="00303922" w:rsidP="003039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Všechny použité metody v tomto dokumentu, tedy PEST analýza, SWOT analýza, segmentace, organizační struktura (dle vašeho výběru) a určení klíčových osob a jejich vlastností musí být součástí zpracované seminární práce. Výpočet a grafické nákresy jednotlivých metod jsou čistě na vašem výběru a úsudku, nejsou nijak standardizovány. </w:t>
      </w:r>
    </w:p>
    <w:sectPr w:rsidR="00DE3A3F" w:rsidRPr="002709A7" w:rsidSect="00DB1889"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0F18" w14:textId="77777777" w:rsidR="00187CA0" w:rsidRDefault="00187CA0" w:rsidP="00C33717">
      <w:pPr>
        <w:spacing w:after="0" w:line="240" w:lineRule="auto"/>
      </w:pPr>
      <w:r>
        <w:separator/>
      </w:r>
    </w:p>
  </w:endnote>
  <w:endnote w:type="continuationSeparator" w:id="0">
    <w:p w14:paraId="4242BF5D" w14:textId="77777777" w:rsidR="00187CA0" w:rsidRDefault="00187CA0" w:rsidP="00C3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211955"/>
      <w:docPartObj>
        <w:docPartGallery w:val="Page Numbers (Bottom of Page)"/>
        <w:docPartUnique/>
      </w:docPartObj>
    </w:sdtPr>
    <w:sdtEndPr/>
    <w:sdtContent>
      <w:p w14:paraId="53AA1A24" w14:textId="77777777" w:rsidR="00B833F2" w:rsidRDefault="00187CA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3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B9C140" w14:textId="77777777" w:rsidR="00B833F2" w:rsidRDefault="00B833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1B8C" w14:textId="77777777" w:rsidR="00187CA0" w:rsidRDefault="00187CA0" w:rsidP="00C33717">
      <w:pPr>
        <w:spacing w:after="0" w:line="240" w:lineRule="auto"/>
      </w:pPr>
      <w:r>
        <w:separator/>
      </w:r>
    </w:p>
  </w:footnote>
  <w:footnote w:type="continuationSeparator" w:id="0">
    <w:p w14:paraId="75D45602" w14:textId="77777777" w:rsidR="00187CA0" w:rsidRDefault="00187CA0" w:rsidP="00C33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40F"/>
    <w:multiLevelType w:val="hybridMultilevel"/>
    <w:tmpl w:val="7592E2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681613"/>
    <w:multiLevelType w:val="hybridMultilevel"/>
    <w:tmpl w:val="DCCAB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509F"/>
    <w:multiLevelType w:val="hybridMultilevel"/>
    <w:tmpl w:val="4C96A7B2"/>
    <w:lvl w:ilvl="0" w:tplc="C1D6B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89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4D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AA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EF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6B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68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D22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05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946D1D"/>
    <w:multiLevelType w:val="hybridMultilevel"/>
    <w:tmpl w:val="80F838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06FAC"/>
    <w:multiLevelType w:val="hybridMultilevel"/>
    <w:tmpl w:val="B2CE0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F1CAA"/>
    <w:multiLevelType w:val="hybridMultilevel"/>
    <w:tmpl w:val="C9728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25FD2"/>
    <w:multiLevelType w:val="hybridMultilevel"/>
    <w:tmpl w:val="911C695A"/>
    <w:lvl w:ilvl="0" w:tplc="0BB47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8D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2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4C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E5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4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ED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8A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A735CD"/>
    <w:multiLevelType w:val="hybridMultilevel"/>
    <w:tmpl w:val="518CF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2B31"/>
    <w:multiLevelType w:val="hybridMultilevel"/>
    <w:tmpl w:val="73B4452E"/>
    <w:lvl w:ilvl="0" w:tplc="54244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65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4F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86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6E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4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CB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0A2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A9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8058E2"/>
    <w:multiLevelType w:val="hybridMultilevel"/>
    <w:tmpl w:val="2A86B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B05C3"/>
    <w:multiLevelType w:val="hybridMultilevel"/>
    <w:tmpl w:val="8CD68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D03F2"/>
    <w:multiLevelType w:val="hybridMultilevel"/>
    <w:tmpl w:val="23306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61"/>
    <w:rsid w:val="00077765"/>
    <w:rsid w:val="00113458"/>
    <w:rsid w:val="00140E14"/>
    <w:rsid w:val="0017270D"/>
    <w:rsid w:val="0018558A"/>
    <w:rsid w:val="00187CA0"/>
    <w:rsid w:val="001C4DCE"/>
    <w:rsid w:val="001E735E"/>
    <w:rsid w:val="00222B52"/>
    <w:rsid w:val="00257F6C"/>
    <w:rsid w:val="002709A7"/>
    <w:rsid w:val="002B6303"/>
    <w:rsid w:val="00303922"/>
    <w:rsid w:val="00306CD3"/>
    <w:rsid w:val="00375F68"/>
    <w:rsid w:val="003A3117"/>
    <w:rsid w:val="004A5EAA"/>
    <w:rsid w:val="00501EDD"/>
    <w:rsid w:val="005337D4"/>
    <w:rsid w:val="00541366"/>
    <w:rsid w:val="0054370C"/>
    <w:rsid w:val="00584342"/>
    <w:rsid w:val="005D0819"/>
    <w:rsid w:val="005F1CA8"/>
    <w:rsid w:val="006A2462"/>
    <w:rsid w:val="006E459C"/>
    <w:rsid w:val="0070007C"/>
    <w:rsid w:val="00736875"/>
    <w:rsid w:val="00745C7A"/>
    <w:rsid w:val="00747757"/>
    <w:rsid w:val="00766F25"/>
    <w:rsid w:val="007700FD"/>
    <w:rsid w:val="007A06C4"/>
    <w:rsid w:val="00802244"/>
    <w:rsid w:val="00861A2D"/>
    <w:rsid w:val="008D3237"/>
    <w:rsid w:val="008D3A0A"/>
    <w:rsid w:val="00905B0A"/>
    <w:rsid w:val="00975732"/>
    <w:rsid w:val="009A51A9"/>
    <w:rsid w:val="009B62E6"/>
    <w:rsid w:val="009C7F97"/>
    <w:rsid w:val="009F658E"/>
    <w:rsid w:val="00A06756"/>
    <w:rsid w:val="00A40DF6"/>
    <w:rsid w:val="00A63BAD"/>
    <w:rsid w:val="00AC3870"/>
    <w:rsid w:val="00AC58B5"/>
    <w:rsid w:val="00B73C61"/>
    <w:rsid w:val="00B833F2"/>
    <w:rsid w:val="00B91C8E"/>
    <w:rsid w:val="00B971F8"/>
    <w:rsid w:val="00BB3B4F"/>
    <w:rsid w:val="00C076C1"/>
    <w:rsid w:val="00C33717"/>
    <w:rsid w:val="00C4373D"/>
    <w:rsid w:val="00C608B9"/>
    <w:rsid w:val="00CD78E7"/>
    <w:rsid w:val="00CE13A9"/>
    <w:rsid w:val="00D768DF"/>
    <w:rsid w:val="00DB1889"/>
    <w:rsid w:val="00DE3A3F"/>
    <w:rsid w:val="00E90005"/>
    <w:rsid w:val="00F12746"/>
    <w:rsid w:val="00F155C6"/>
    <w:rsid w:val="00F73D61"/>
    <w:rsid w:val="00FA682D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B226"/>
  <w15:docId w15:val="{179FAF86-D034-4351-AD7A-C16777EA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3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3717"/>
  </w:style>
  <w:style w:type="paragraph" w:styleId="Zpat">
    <w:name w:val="footer"/>
    <w:basedOn w:val="Normln"/>
    <w:link w:val="ZpatChar"/>
    <w:uiPriority w:val="99"/>
    <w:unhideWhenUsed/>
    <w:rsid w:val="00C3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717"/>
  </w:style>
  <w:style w:type="paragraph" w:styleId="Odstavecseseznamem">
    <w:name w:val="List Paragraph"/>
    <w:basedOn w:val="Normln"/>
    <w:uiPriority w:val="34"/>
    <w:qFormat/>
    <w:rsid w:val="005437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7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55C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E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1C8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1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5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olo.cz/pest-analyza/t2569" TargetMode="External"/><Relationship Id="rId13" Type="http://schemas.openxmlformats.org/officeDocument/2006/relationships/hyperlink" Target="https://www.hodonin.eu/assets/File.ashx?id_org=4041&amp;id_dokumenty=1090286" TargetMode="External"/><Relationship Id="rId18" Type="http://schemas.openxmlformats.org/officeDocument/2006/relationships/hyperlink" Target="http://excel-navod.fotopulos.net/swot-analyza.html" TargetMode="External"/><Relationship Id="rId26" Type="http://schemas.openxmlformats.org/officeDocument/2006/relationships/hyperlink" Target="https://www.businessinfo.cz/cs/clanky/typy-organizacnich-struktur-cleneni-284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as.com/cs_cz/customers/local/ceska-sporitelna-segmentation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rezi.com/dhmaht0pf5-y/pestle-analyza-republiky-haiti/" TargetMode="External"/><Relationship Id="rId17" Type="http://schemas.openxmlformats.org/officeDocument/2006/relationships/hyperlink" Target="https://www.marketingmind.cz/swot-analyza/" TargetMode="External"/><Relationship Id="rId25" Type="http://schemas.openxmlformats.org/officeDocument/2006/relationships/hyperlink" Target="https://is.muni.cz/el/1422/podzim2008/MVV7911K/um/6389748/Typologie_organizacnich_struktur.pdf?lang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evelova.cz/proc-swot-analyza/" TargetMode="External"/><Relationship Id="rId20" Type="http://schemas.openxmlformats.org/officeDocument/2006/relationships/hyperlink" Target="https://is.mendelu.cz/eknihovna/opory/zobraz_cast.pl?cast=3878" TargetMode="External"/><Relationship Id="rId29" Type="http://schemas.openxmlformats.org/officeDocument/2006/relationships/hyperlink" Target="https://www.semanticscholar.org/paper/Jakou-zvolit-ve-firme%CC%8C-organizac%CC%8Cni%CC%81-u%C5%BEivatel-Zikmund/597df8009072d780c2ee06803a3bb4a844ac56a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6.png"/><Relationship Id="rId28" Type="http://schemas.openxmlformats.org/officeDocument/2006/relationships/hyperlink" Target="http://ekonomika-managment.studentske.cz/2009/02/liniove-stabni-organizacni-struktura.html" TargetMode="External"/><Relationship Id="rId10" Type="http://schemas.openxmlformats.org/officeDocument/2006/relationships/hyperlink" Target="https://zsf.cz/show/pest-analyza-pri-ktere-neusnes" TargetMode="External"/><Relationship Id="rId19" Type="http://schemas.openxmlformats.org/officeDocument/2006/relationships/hyperlink" Target="http://www.vladimirmatula.zjihlavy.cz/segmentace-trh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seomarketingu.estranky.cz/clanky/marketing/pest-analyza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5.png"/><Relationship Id="rId27" Type="http://schemas.openxmlformats.org/officeDocument/2006/relationships/hyperlink" Target="http://bpm-tema.blogspot.com/2007/08/liniov-organizan-struktury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969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Petra Krejčí</cp:lastModifiedBy>
  <cp:revision>3</cp:revision>
  <dcterms:created xsi:type="dcterms:W3CDTF">2021-09-30T13:31:00Z</dcterms:created>
  <dcterms:modified xsi:type="dcterms:W3CDTF">2021-09-30T13:43:00Z</dcterms:modified>
</cp:coreProperties>
</file>