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79" w:rsidRDefault="00F002FB" w:rsidP="00F36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D679A" w:rsidRPr="00F368C4">
        <w:rPr>
          <w:rFonts w:ascii="Times New Roman" w:hAnsi="Times New Roman" w:cs="Times New Roman"/>
          <w:b/>
          <w:sz w:val="24"/>
          <w:szCs w:val="24"/>
        </w:rPr>
        <w:t>pakování</w:t>
      </w:r>
      <w:r w:rsidR="00082D99">
        <w:rPr>
          <w:rFonts w:ascii="Times New Roman" w:hAnsi="Times New Roman" w:cs="Times New Roman"/>
          <w:b/>
          <w:sz w:val="24"/>
          <w:szCs w:val="24"/>
        </w:rPr>
        <w:t xml:space="preserve"> Bankovní modely a analýzy</w:t>
      </w:r>
    </w:p>
    <w:p w:rsidR="003E061C" w:rsidRDefault="003E061C" w:rsidP="003E0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9A" w:rsidRPr="00F368C4" w:rsidRDefault="005D679A" w:rsidP="00F3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4">
        <w:rPr>
          <w:rFonts w:ascii="Times New Roman" w:hAnsi="Times New Roman" w:cs="Times New Roman"/>
          <w:sz w:val="24"/>
          <w:szCs w:val="24"/>
        </w:rPr>
        <w:t>Banka A chce provést akvizici banky B. Znalcem byla stanovena hodnota banky A na 1</w:t>
      </w:r>
      <w:r w:rsidR="00F368C4" w:rsidRPr="00F368C4">
        <w:rPr>
          <w:rFonts w:ascii="Times New Roman" w:hAnsi="Times New Roman" w:cs="Times New Roman"/>
          <w:sz w:val="24"/>
          <w:szCs w:val="24"/>
        </w:rPr>
        <w:t>30 mil. Kč, banky B na 90</w:t>
      </w:r>
      <w:r w:rsidRPr="00F368C4">
        <w:rPr>
          <w:rFonts w:ascii="Times New Roman" w:hAnsi="Times New Roman" w:cs="Times New Roman"/>
          <w:sz w:val="24"/>
          <w:szCs w:val="24"/>
        </w:rPr>
        <w:t xml:space="preserve"> m</w:t>
      </w:r>
      <w:r w:rsidR="00F368C4" w:rsidRPr="00F368C4">
        <w:rPr>
          <w:rFonts w:ascii="Times New Roman" w:hAnsi="Times New Roman" w:cs="Times New Roman"/>
          <w:sz w:val="24"/>
          <w:szCs w:val="24"/>
        </w:rPr>
        <w:t>il</w:t>
      </w:r>
      <w:r w:rsidRPr="00F368C4">
        <w:rPr>
          <w:rFonts w:ascii="Times New Roman" w:hAnsi="Times New Roman" w:cs="Times New Roman"/>
          <w:sz w:val="24"/>
          <w:szCs w:val="24"/>
        </w:rPr>
        <w:t>. Kč. Hodnota banky A po akvizici banky</w:t>
      </w:r>
      <w:r w:rsidR="00F368C4" w:rsidRPr="00F368C4">
        <w:rPr>
          <w:rFonts w:ascii="Times New Roman" w:hAnsi="Times New Roman" w:cs="Times New Roman"/>
          <w:sz w:val="24"/>
          <w:szCs w:val="24"/>
        </w:rPr>
        <w:t xml:space="preserve"> B je odhadována na 270</w:t>
      </w:r>
      <w:r w:rsidRPr="00F368C4">
        <w:rPr>
          <w:rFonts w:ascii="Times New Roman" w:hAnsi="Times New Roman" w:cs="Times New Roman"/>
          <w:sz w:val="24"/>
          <w:szCs w:val="24"/>
        </w:rPr>
        <w:t xml:space="preserve"> mld. Kč. </w:t>
      </w:r>
      <w:r w:rsidR="00C90BA7">
        <w:rPr>
          <w:rFonts w:ascii="Times New Roman" w:hAnsi="Times New Roman" w:cs="Times New Roman"/>
          <w:sz w:val="24"/>
          <w:szCs w:val="24"/>
        </w:rPr>
        <w:t>a)</w:t>
      </w:r>
      <w:r w:rsidRPr="00F368C4">
        <w:rPr>
          <w:rFonts w:ascii="Times New Roman" w:hAnsi="Times New Roman" w:cs="Times New Roman"/>
          <w:sz w:val="24"/>
          <w:szCs w:val="24"/>
        </w:rPr>
        <w:t xml:space="preserve"> Jak velký je synergický efekt? </w:t>
      </w:r>
      <w:r w:rsidR="00C90BA7">
        <w:rPr>
          <w:rFonts w:ascii="Times New Roman" w:hAnsi="Times New Roman" w:cs="Times New Roman"/>
          <w:sz w:val="24"/>
          <w:szCs w:val="24"/>
        </w:rPr>
        <w:t>b</w:t>
      </w:r>
      <w:r w:rsidRPr="00F368C4">
        <w:rPr>
          <w:rFonts w:ascii="Times New Roman" w:hAnsi="Times New Roman" w:cs="Times New Roman"/>
          <w:sz w:val="24"/>
          <w:szCs w:val="24"/>
        </w:rPr>
        <w:t>) Kolik maximálně může banka A zaplatit za banku B, aby pro ni akvizice ještě byla výhodná?</w:t>
      </w:r>
    </w:p>
    <w:p w:rsidR="00F368C4" w:rsidRDefault="00F368C4" w:rsidP="00F368C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27E" w:rsidRDefault="00F9127E" w:rsidP="00F368C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2FB" w:rsidRDefault="00F002FB" w:rsidP="00F368C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27E" w:rsidRDefault="00F9127E" w:rsidP="00F002F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Vypočítejte míru koncentrace pro tři největší ban</w:t>
      </w:r>
      <w:r w:rsidR="003E061C">
        <w:rPr>
          <w:rFonts w:ascii="Times New Roman" w:hAnsi="Times New Roman" w:cs="Times New Roman"/>
          <w:sz w:val="24"/>
          <w:szCs w:val="24"/>
        </w:rPr>
        <w:t xml:space="preserve">ky v českém bankovním sektoru </w:t>
      </w:r>
      <w:r>
        <w:rPr>
          <w:rFonts w:ascii="Times New Roman" w:hAnsi="Times New Roman" w:cs="Times New Roman"/>
          <w:sz w:val="24"/>
          <w:szCs w:val="24"/>
        </w:rPr>
        <w:t xml:space="preserve">v letech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082D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082D99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celkové depozita a úvěry.</w:t>
      </w:r>
    </w:p>
    <w:p w:rsidR="00F9127E" w:rsidRDefault="00F9127E" w:rsidP="00F9127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7E" w:rsidRDefault="00F9127E" w:rsidP="00F9127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7E" w:rsidRDefault="00F9127E" w:rsidP="00F9127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FB" w:rsidRPr="00F368C4" w:rsidRDefault="007972FB" w:rsidP="007972F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368C4">
        <w:rPr>
          <w:rFonts w:ascii="Times New Roman" w:hAnsi="Times New Roman" w:cs="Times New Roman"/>
          <w:sz w:val="24"/>
          <w:szCs w:val="24"/>
        </w:rPr>
        <w:t xml:space="preserve">ypočítejte tržní podíl </w:t>
      </w:r>
      <w:r>
        <w:rPr>
          <w:rFonts w:ascii="Times New Roman" w:hAnsi="Times New Roman" w:cs="Times New Roman"/>
          <w:sz w:val="24"/>
          <w:szCs w:val="24"/>
        </w:rPr>
        <w:t>MONETA Money Bank</w:t>
      </w:r>
      <w:r w:rsidRPr="00F368C4"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>roce</w:t>
      </w:r>
      <w:r w:rsidRPr="00F368C4">
        <w:rPr>
          <w:rFonts w:ascii="Times New Roman" w:hAnsi="Times New Roman" w:cs="Times New Roman"/>
          <w:sz w:val="24"/>
          <w:szCs w:val="24"/>
        </w:rPr>
        <w:t xml:space="preserve"> 20</w:t>
      </w:r>
      <w:r w:rsidR="00C90BA7">
        <w:rPr>
          <w:rFonts w:ascii="Times New Roman" w:hAnsi="Times New Roman" w:cs="Times New Roman"/>
          <w:sz w:val="24"/>
          <w:szCs w:val="24"/>
        </w:rPr>
        <w:t>20</w:t>
      </w:r>
      <w:r w:rsidRPr="00F368C4">
        <w:rPr>
          <w:rFonts w:ascii="Times New Roman" w:hAnsi="Times New Roman" w:cs="Times New Roman"/>
          <w:sz w:val="24"/>
          <w:szCs w:val="24"/>
        </w:rPr>
        <w:t xml:space="preserve">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C4">
        <w:rPr>
          <w:rFonts w:ascii="Times New Roman" w:hAnsi="Times New Roman" w:cs="Times New Roman"/>
          <w:sz w:val="24"/>
          <w:szCs w:val="24"/>
        </w:rPr>
        <w:t>přijatých vkladů</w:t>
      </w:r>
      <w:r>
        <w:rPr>
          <w:rFonts w:ascii="Times New Roman" w:hAnsi="Times New Roman" w:cs="Times New Roman"/>
          <w:sz w:val="24"/>
          <w:szCs w:val="24"/>
        </w:rPr>
        <w:t xml:space="preserve"> od klientů a čistého zisku a výsledky komentujte. </w:t>
      </w:r>
    </w:p>
    <w:p w:rsidR="00F368C4" w:rsidRDefault="00F368C4" w:rsidP="00F368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2FB" w:rsidRDefault="00F002FB" w:rsidP="00F368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0BA7" w:rsidRDefault="00C90BA7" w:rsidP="00F368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09B7" w:rsidRPr="00F368C4" w:rsidRDefault="00B3638F" w:rsidP="00F3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4">
        <w:rPr>
          <w:rFonts w:ascii="Times New Roman" w:hAnsi="Times New Roman" w:cs="Times New Roman"/>
          <w:sz w:val="24"/>
          <w:szCs w:val="24"/>
        </w:rPr>
        <w:t xml:space="preserve">Pokud je P/E ratio banky A </w:t>
      </w:r>
      <w:r w:rsidR="00F368C4">
        <w:rPr>
          <w:rFonts w:ascii="Times New Roman" w:hAnsi="Times New Roman" w:cs="Times New Roman"/>
          <w:sz w:val="24"/>
          <w:szCs w:val="24"/>
        </w:rPr>
        <w:t>14</w:t>
      </w:r>
      <w:r w:rsidRPr="00F368C4">
        <w:rPr>
          <w:rFonts w:ascii="Times New Roman" w:hAnsi="Times New Roman" w:cs="Times New Roman"/>
          <w:sz w:val="24"/>
          <w:szCs w:val="24"/>
        </w:rPr>
        <w:t xml:space="preserve">,5 a banky B </w:t>
      </w:r>
      <w:r w:rsidR="00F368C4">
        <w:rPr>
          <w:rFonts w:ascii="Times New Roman" w:hAnsi="Times New Roman" w:cs="Times New Roman"/>
          <w:sz w:val="24"/>
          <w:szCs w:val="24"/>
        </w:rPr>
        <w:t>11</w:t>
      </w:r>
      <w:r w:rsidRPr="00F368C4">
        <w:rPr>
          <w:rFonts w:ascii="Times New Roman" w:hAnsi="Times New Roman" w:cs="Times New Roman"/>
          <w:sz w:val="24"/>
          <w:szCs w:val="24"/>
        </w:rPr>
        <w:t>,5 a výměnný poměr je 1:1, kolik činí prémie?</w:t>
      </w:r>
    </w:p>
    <w:p w:rsidR="00F368C4" w:rsidRDefault="00F368C4" w:rsidP="00F368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2FB" w:rsidRDefault="00F002FB" w:rsidP="00F368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2FB" w:rsidRDefault="00F002FB" w:rsidP="00F368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09B7" w:rsidRPr="00F368C4" w:rsidRDefault="00B3638F" w:rsidP="00F368C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4">
        <w:rPr>
          <w:rFonts w:ascii="Times New Roman" w:hAnsi="Times New Roman" w:cs="Times New Roman"/>
          <w:sz w:val="24"/>
          <w:szCs w:val="24"/>
        </w:rPr>
        <w:t>Banka A má v úmyslu zaplatit za b</w:t>
      </w:r>
      <w:r w:rsidR="001A6AF7">
        <w:rPr>
          <w:rFonts w:ascii="Times New Roman" w:hAnsi="Times New Roman" w:cs="Times New Roman"/>
          <w:sz w:val="24"/>
          <w:szCs w:val="24"/>
        </w:rPr>
        <w:t>anku B 5</w:t>
      </w:r>
      <w:r w:rsidRPr="00F368C4">
        <w:rPr>
          <w:rFonts w:ascii="Times New Roman" w:hAnsi="Times New Roman" w:cs="Times New Roman"/>
          <w:sz w:val="24"/>
          <w:szCs w:val="24"/>
        </w:rPr>
        <w:t xml:space="preserve"> mil. Kč v hotovosti, zahrnující prémii 1 mil. Kč. Před oznámením fúze je situace následující:</w:t>
      </w:r>
    </w:p>
    <w:tbl>
      <w:tblPr>
        <w:tblW w:w="3524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66"/>
        <w:gridCol w:w="1378"/>
        <w:gridCol w:w="1134"/>
      </w:tblGrid>
      <w:tr w:rsidR="00F368C4" w:rsidRPr="00F368C4" w:rsidTr="003E061C">
        <w:trPr>
          <w:trHeight w:val="20"/>
          <w:jc w:val="center"/>
        </w:trPr>
        <w:tc>
          <w:tcPr>
            <w:tcW w:w="3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F368C4" w:rsidP="00F3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4">
              <w:rPr>
                <w:rFonts w:ascii="Times New Roman" w:hAnsi="Times New Roman" w:cs="Times New Roman"/>
                <w:sz w:val="24"/>
                <w:szCs w:val="24"/>
              </w:rPr>
              <w:t>Proměnné</w:t>
            </w: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F368C4" w:rsidP="00F3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A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F368C4" w:rsidP="00F3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4">
              <w:rPr>
                <w:rFonts w:ascii="Times New Roman" w:hAnsi="Times New Roman" w:cs="Times New Roman"/>
                <w:sz w:val="24"/>
                <w:szCs w:val="24"/>
              </w:rPr>
              <w:t>Banka B</w:t>
            </w:r>
          </w:p>
        </w:tc>
      </w:tr>
      <w:tr w:rsidR="00F368C4" w:rsidRPr="00F368C4" w:rsidTr="003E061C">
        <w:trPr>
          <w:trHeight w:val="20"/>
          <w:jc w:val="center"/>
        </w:trPr>
        <w:tc>
          <w:tcPr>
            <w:tcW w:w="3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F368C4" w:rsidP="00F3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4">
              <w:rPr>
                <w:rFonts w:ascii="Times New Roman" w:hAnsi="Times New Roman" w:cs="Times New Roman"/>
                <w:sz w:val="24"/>
                <w:szCs w:val="24"/>
              </w:rPr>
              <w:t>Tržní cena akcie (Kč)</w:t>
            </w: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1A6AF7" w:rsidP="00F3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1A6AF7" w:rsidP="00F3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68C4" w:rsidRPr="00F368C4" w:rsidTr="003E061C">
        <w:trPr>
          <w:trHeight w:val="20"/>
          <w:jc w:val="center"/>
        </w:trPr>
        <w:tc>
          <w:tcPr>
            <w:tcW w:w="3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F368C4" w:rsidP="00F3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4">
              <w:rPr>
                <w:rFonts w:ascii="Times New Roman" w:hAnsi="Times New Roman" w:cs="Times New Roman"/>
                <w:sz w:val="24"/>
                <w:szCs w:val="24"/>
              </w:rPr>
              <w:t>Počet akcií (mil. ks)</w:t>
            </w: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F368C4" w:rsidP="00F3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F368C4" w:rsidP="00F3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C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368C4" w:rsidRPr="00F368C4" w:rsidTr="003E061C">
        <w:trPr>
          <w:trHeight w:val="20"/>
          <w:jc w:val="center"/>
        </w:trPr>
        <w:tc>
          <w:tcPr>
            <w:tcW w:w="3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F368C4" w:rsidP="00F3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68C4">
              <w:rPr>
                <w:rFonts w:ascii="Times New Roman" w:hAnsi="Times New Roman" w:cs="Times New Roman"/>
                <w:sz w:val="24"/>
                <w:szCs w:val="24"/>
              </w:rPr>
              <w:t>Celk.trž.hodnota</w:t>
            </w:r>
            <w:proofErr w:type="spellEnd"/>
            <w:proofErr w:type="gramEnd"/>
            <w:r w:rsidRPr="00F368C4">
              <w:rPr>
                <w:rFonts w:ascii="Times New Roman" w:hAnsi="Times New Roman" w:cs="Times New Roman"/>
                <w:sz w:val="24"/>
                <w:szCs w:val="24"/>
              </w:rPr>
              <w:t xml:space="preserve"> banky (mil. Kč)</w:t>
            </w: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1A6AF7" w:rsidP="001A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68C4" w:rsidRPr="00F368C4" w:rsidRDefault="001A6AF7" w:rsidP="00F3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368C4" w:rsidRDefault="00F368C4" w:rsidP="00F368C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9B7" w:rsidRPr="00F368C4" w:rsidRDefault="00B3638F" w:rsidP="001A6AF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4">
        <w:rPr>
          <w:rFonts w:ascii="Times New Roman" w:hAnsi="Times New Roman" w:cs="Times New Roman"/>
          <w:sz w:val="24"/>
          <w:szCs w:val="24"/>
        </w:rPr>
        <w:t>Co se stane, když fámy o budoucí fúzi zvýší kurz akcií banky B z </w:t>
      </w:r>
      <w:r w:rsidR="001A6AF7">
        <w:rPr>
          <w:rFonts w:ascii="Times New Roman" w:hAnsi="Times New Roman" w:cs="Times New Roman"/>
          <w:sz w:val="24"/>
          <w:szCs w:val="24"/>
        </w:rPr>
        <w:t>4 na 4,6</w:t>
      </w:r>
      <w:r w:rsidRPr="00F368C4">
        <w:rPr>
          <w:rFonts w:ascii="Times New Roman" w:hAnsi="Times New Roman" w:cs="Times New Roman"/>
          <w:sz w:val="24"/>
          <w:szCs w:val="24"/>
        </w:rPr>
        <w:t xml:space="preserve"> Kč za akcii? </w:t>
      </w:r>
    </w:p>
    <w:p w:rsidR="005D679A" w:rsidRDefault="005D679A" w:rsidP="001A6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0DC3" w:rsidRDefault="00360DC3" w:rsidP="001A6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9C" w:rsidRDefault="00AC249C" w:rsidP="0079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2FB" w:rsidRPr="00A90D41" w:rsidRDefault="007972FB" w:rsidP="00F002F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E89">
        <w:rPr>
          <w:rFonts w:ascii="Times New Roman" w:hAnsi="Times New Roman" w:cs="Times New Roman"/>
          <w:sz w:val="24"/>
          <w:szCs w:val="24"/>
        </w:rPr>
        <w:t>Je-</w:t>
      </w:r>
      <w:r>
        <w:rPr>
          <w:rFonts w:ascii="Times New Roman" w:hAnsi="Times New Roman" w:cs="Times New Roman"/>
          <w:sz w:val="24"/>
          <w:szCs w:val="24"/>
        </w:rPr>
        <w:t>li tržní hodnota akcie banky A 280 0</w:t>
      </w:r>
      <w:r w:rsidRPr="00B34E89">
        <w:rPr>
          <w:rFonts w:ascii="Times New Roman" w:hAnsi="Times New Roman" w:cs="Times New Roman"/>
          <w:sz w:val="24"/>
          <w:szCs w:val="24"/>
        </w:rPr>
        <w:t>00 Kč, účetní hodnota akcie banky B je 1</w:t>
      </w:r>
      <w:r>
        <w:rPr>
          <w:rFonts w:ascii="Times New Roman" w:hAnsi="Times New Roman" w:cs="Times New Roman"/>
          <w:sz w:val="24"/>
          <w:szCs w:val="24"/>
        </w:rPr>
        <w:t>50 </w:t>
      </w:r>
      <w:r w:rsidRPr="00B34E89">
        <w:rPr>
          <w:rFonts w:ascii="Times New Roman" w:hAnsi="Times New Roman" w:cs="Times New Roman"/>
          <w:sz w:val="24"/>
          <w:szCs w:val="24"/>
        </w:rPr>
        <w:t>500 Kč a výměnný poměr 1:1, kolik činí prémie?</w:t>
      </w:r>
      <w:r w:rsidRPr="00B34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02FB" w:rsidRDefault="00F002FB">
      <w:pPr>
        <w:rPr>
          <w:rFonts w:ascii="Times New Roman" w:hAnsi="Times New Roman" w:cs="Times New Roman"/>
          <w:sz w:val="24"/>
          <w:szCs w:val="24"/>
        </w:rPr>
      </w:pPr>
    </w:p>
    <w:p w:rsidR="00F002FB" w:rsidRDefault="00F002FB" w:rsidP="00F002F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Vyhodnoťte situaci v České spořitelně pomocí modelu CAMEL v letech 2011-2016.</w:t>
      </w:r>
    </w:p>
    <w:p w:rsidR="00F002FB" w:rsidRPr="00F002FB" w:rsidRDefault="00F002FB" w:rsidP="00F002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02FB" w:rsidRDefault="00F002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0BA7" w:rsidRPr="00C90BA7" w:rsidRDefault="00C90BA7" w:rsidP="00C90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0BA7">
        <w:rPr>
          <w:rFonts w:ascii="Times New Roman" w:hAnsi="Times New Roman"/>
          <w:b/>
          <w:sz w:val="24"/>
          <w:szCs w:val="24"/>
        </w:rPr>
        <w:lastRenderedPageBreak/>
        <w:t>Opakování teorie:</w:t>
      </w:r>
    </w:p>
    <w:p w:rsidR="00C90BA7" w:rsidRDefault="00C90BA7" w:rsidP="00C90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2FB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 xml:space="preserve">Uveďte stimuly globalizace </w:t>
      </w:r>
    </w:p>
    <w:p w:rsidR="00F002FB" w:rsidRDefault="00F002FB" w:rsidP="00F002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9127E" w:rsidRPr="00F002FB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>Co je to křížový prodej?</w:t>
      </w:r>
    </w:p>
    <w:p w:rsidR="00F002FB" w:rsidRDefault="00F002FB" w:rsidP="00F002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9127E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Charakterizujte systémové a ekonomické důvody pro privatizaci</w:t>
      </w:r>
    </w:p>
    <w:p w:rsidR="00F002FB" w:rsidRDefault="00F002FB" w:rsidP="00F002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9127E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znamená povinná rotace u auditora</w:t>
      </w:r>
      <w:r w:rsidR="00F002FB">
        <w:rPr>
          <w:rFonts w:ascii="Times New Roman" w:hAnsi="Times New Roman"/>
          <w:sz w:val="24"/>
          <w:szCs w:val="24"/>
        </w:rPr>
        <w:t>?</w:t>
      </w:r>
    </w:p>
    <w:p w:rsidR="00F002FB" w:rsidRDefault="00F002FB" w:rsidP="00F002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02FB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>Co ho</w:t>
      </w:r>
      <w:r w:rsidR="00F002FB">
        <w:rPr>
          <w:rFonts w:ascii="Times New Roman" w:hAnsi="Times New Roman"/>
          <w:sz w:val="24"/>
          <w:szCs w:val="24"/>
        </w:rPr>
        <w:t xml:space="preserve">dnotí index </w:t>
      </w:r>
      <w:proofErr w:type="spellStart"/>
      <w:r w:rsidR="00F002FB">
        <w:rPr>
          <w:rFonts w:ascii="Times New Roman" w:hAnsi="Times New Roman"/>
          <w:sz w:val="24"/>
          <w:szCs w:val="24"/>
        </w:rPr>
        <w:t>A.T.Kearney</w:t>
      </w:r>
      <w:proofErr w:type="spellEnd"/>
      <w:r w:rsidR="00F002FB">
        <w:rPr>
          <w:rFonts w:ascii="Times New Roman" w:hAnsi="Times New Roman"/>
          <w:sz w:val="24"/>
          <w:szCs w:val="24"/>
        </w:rPr>
        <w:t xml:space="preserve"> a jak? </w:t>
      </w:r>
    </w:p>
    <w:p w:rsidR="00F002FB" w:rsidRDefault="00F002FB" w:rsidP="00F002F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2FB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 xml:space="preserve">Co je </w:t>
      </w:r>
      <w:proofErr w:type="spellStart"/>
      <w:r w:rsidRPr="00F002FB">
        <w:rPr>
          <w:rFonts w:ascii="Times New Roman" w:hAnsi="Times New Roman"/>
          <w:sz w:val="24"/>
          <w:szCs w:val="24"/>
        </w:rPr>
        <w:t>kongenerická</w:t>
      </w:r>
      <w:proofErr w:type="spellEnd"/>
      <w:r w:rsidRPr="00F002FB">
        <w:rPr>
          <w:rFonts w:ascii="Times New Roman" w:hAnsi="Times New Roman"/>
          <w:sz w:val="24"/>
          <w:szCs w:val="24"/>
        </w:rPr>
        <w:t xml:space="preserve"> fúze? Je možné se s ní potkat v bankovnictví? </w:t>
      </w:r>
    </w:p>
    <w:p w:rsidR="00F002FB" w:rsidRDefault="00F002FB" w:rsidP="00F002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002FB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 xml:space="preserve">Co je bod zvratu pro kupní cenu a jak se vypočítá? </w:t>
      </w:r>
    </w:p>
    <w:p w:rsidR="00F002FB" w:rsidRDefault="00F002FB" w:rsidP="00F002F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2FB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 xml:space="preserve">Podstata ekonomických bariér integrace úvěrových trhů </w:t>
      </w:r>
    </w:p>
    <w:p w:rsidR="00F002FB" w:rsidRDefault="00F002FB" w:rsidP="00F002F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7E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>Jmenujte 3 konsolidační instituce v ČR. Kter</w:t>
      </w:r>
      <w:r w:rsidR="00F002FB">
        <w:rPr>
          <w:rFonts w:ascii="Times New Roman" w:hAnsi="Times New Roman"/>
          <w:sz w:val="24"/>
          <w:szCs w:val="24"/>
        </w:rPr>
        <w:t xml:space="preserve">á z nich působí v současnosti? </w:t>
      </w:r>
    </w:p>
    <w:p w:rsidR="00F002FB" w:rsidRPr="00F002FB" w:rsidRDefault="00F002FB" w:rsidP="00F002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002FB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>Co je bod zvratu nákladů a jak se vypočítá?</w:t>
      </w:r>
      <w:r w:rsidR="00F002FB">
        <w:rPr>
          <w:rFonts w:ascii="Times New Roman" w:hAnsi="Times New Roman"/>
          <w:sz w:val="24"/>
          <w:szCs w:val="24"/>
        </w:rPr>
        <w:t xml:space="preserve"> </w:t>
      </w:r>
    </w:p>
    <w:p w:rsidR="00F002FB" w:rsidRDefault="00F002FB" w:rsidP="00F002F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7E" w:rsidRDefault="00F002FB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je to </w:t>
      </w:r>
      <w:proofErr w:type="spellStart"/>
      <w:r>
        <w:rPr>
          <w:rFonts w:ascii="Times New Roman" w:hAnsi="Times New Roman"/>
          <w:sz w:val="24"/>
          <w:szCs w:val="24"/>
        </w:rPr>
        <w:t>looting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F002FB" w:rsidRDefault="00F002FB" w:rsidP="00F002F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7E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 xml:space="preserve">Co měří </w:t>
      </w:r>
      <w:proofErr w:type="spellStart"/>
      <w:r w:rsidRPr="00F002FB">
        <w:rPr>
          <w:rFonts w:ascii="Times New Roman" w:hAnsi="Times New Roman"/>
          <w:sz w:val="24"/>
          <w:szCs w:val="24"/>
        </w:rPr>
        <w:t>Lernerův</w:t>
      </w:r>
      <w:proofErr w:type="spellEnd"/>
      <w:r w:rsidRPr="00F002FB">
        <w:rPr>
          <w:rFonts w:ascii="Times New Roman" w:hAnsi="Times New Roman"/>
          <w:sz w:val="24"/>
          <w:szCs w:val="24"/>
        </w:rPr>
        <w:t xml:space="preserve"> index? </w:t>
      </w:r>
    </w:p>
    <w:p w:rsidR="00F002FB" w:rsidRDefault="00F002FB" w:rsidP="00F00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7E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znamená pravidlo 1800/200?</w:t>
      </w:r>
    </w:p>
    <w:p w:rsidR="00F002FB" w:rsidRDefault="00F002FB" w:rsidP="00F002F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49C" w:rsidRPr="00F002FB" w:rsidRDefault="00F9127E" w:rsidP="00F002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FB">
        <w:rPr>
          <w:rFonts w:ascii="Times New Roman" w:hAnsi="Times New Roman"/>
          <w:sz w:val="24"/>
          <w:szCs w:val="24"/>
        </w:rPr>
        <w:t xml:space="preserve">Jak zjistíme, že auditor není nezávislý? </w:t>
      </w:r>
    </w:p>
    <w:sectPr w:rsidR="00AC249C" w:rsidRPr="00F002FB" w:rsidSect="00082D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3F1"/>
    <w:multiLevelType w:val="hybridMultilevel"/>
    <w:tmpl w:val="721AADD2"/>
    <w:lvl w:ilvl="0" w:tplc="81AE4D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4087"/>
    <w:multiLevelType w:val="hybridMultilevel"/>
    <w:tmpl w:val="707CD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5240"/>
    <w:multiLevelType w:val="hybridMultilevel"/>
    <w:tmpl w:val="6EF41D9E"/>
    <w:lvl w:ilvl="0" w:tplc="99085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E7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AD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00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C4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4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AB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40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87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145310"/>
    <w:multiLevelType w:val="hybridMultilevel"/>
    <w:tmpl w:val="86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4079"/>
    <w:multiLevelType w:val="hybridMultilevel"/>
    <w:tmpl w:val="20B4E0E6"/>
    <w:lvl w:ilvl="0" w:tplc="9AF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68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0D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64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4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64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A7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3A5A96"/>
    <w:multiLevelType w:val="hybridMultilevel"/>
    <w:tmpl w:val="0B6ECE26"/>
    <w:lvl w:ilvl="0" w:tplc="0BEE0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0252E">
      <w:start w:val="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A3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2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4D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6D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6D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A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82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8844A0"/>
    <w:multiLevelType w:val="hybridMultilevel"/>
    <w:tmpl w:val="DCA06D40"/>
    <w:lvl w:ilvl="0" w:tplc="96804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AF658">
      <w:start w:val="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2A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87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8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4C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44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03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64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957C57"/>
    <w:multiLevelType w:val="hybridMultilevel"/>
    <w:tmpl w:val="ACD85190"/>
    <w:lvl w:ilvl="0" w:tplc="95A4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A1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8C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8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0C78">
      <w:start w:val="7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01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0A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24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6931E3"/>
    <w:multiLevelType w:val="hybridMultilevel"/>
    <w:tmpl w:val="FD94BFCC"/>
    <w:lvl w:ilvl="0" w:tplc="9092C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A47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9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EB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69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6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40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E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06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zK3NDY1MjE0tjBU0lEKTi0uzszPAykwrgUA1raHFCwAAAA="/>
  </w:docVars>
  <w:rsids>
    <w:rsidRoot w:val="005D679A"/>
    <w:rsid w:val="00023179"/>
    <w:rsid w:val="00082D99"/>
    <w:rsid w:val="001A6AF7"/>
    <w:rsid w:val="00360DC3"/>
    <w:rsid w:val="003E061C"/>
    <w:rsid w:val="005009B7"/>
    <w:rsid w:val="005D679A"/>
    <w:rsid w:val="007972FB"/>
    <w:rsid w:val="008F78BD"/>
    <w:rsid w:val="00A41E5C"/>
    <w:rsid w:val="00A90D41"/>
    <w:rsid w:val="00AC249C"/>
    <w:rsid w:val="00B3638F"/>
    <w:rsid w:val="00C37017"/>
    <w:rsid w:val="00C90BA7"/>
    <w:rsid w:val="00E27E95"/>
    <w:rsid w:val="00E603DB"/>
    <w:rsid w:val="00F002FB"/>
    <w:rsid w:val="00F119F9"/>
    <w:rsid w:val="00F368C4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0B3"/>
  <w15:chartTrackingRefBased/>
  <w15:docId w15:val="{D0E2C3E8-7E6F-4811-B90F-6EF7C5E6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7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9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748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6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944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8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F1BDB9D-89D2-4AD9-8317-4B18F3BE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Iveta Palečková</cp:lastModifiedBy>
  <cp:revision>5</cp:revision>
  <cp:lastPrinted>2019-12-09T09:06:00Z</cp:lastPrinted>
  <dcterms:created xsi:type="dcterms:W3CDTF">2019-12-07T20:44:00Z</dcterms:created>
  <dcterms:modified xsi:type="dcterms:W3CDTF">2021-12-05T07:42:00Z</dcterms:modified>
</cp:coreProperties>
</file>