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B1403D" w14:textId="77777777" w:rsidR="0023024E" w:rsidRPr="0023024E" w:rsidRDefault="0023024E" w:rsidP="0023024E">
      <w:pPr>
        <w:shd w:val="clear" w:color="auto" w:fill="FFFFFF"/>
        <w:spacing w:before="150" w:after="150" w:line="600" w:lineRule="atLeast"/>
        <w:outlineLvl w:val="2"/>
        <w:rPr>
          <w:rFonts w:ascii="Arial" w:eastAsia="Times New Roman" w:hAnsi="Arial" w:cs="Arial"/>
          <w:color w:val="333333"/>
          <w:sz w:val="31"/>
          <w:szCs w:val="31"/>
          <w:lang w:eastAsia="cs-CZ"/>
        </w:rPr>
      </w:pPr>
      <w:r w:rsidRPr="0023024E">
        <w:rPr>
          <w:rFonts w:ascii="Arial" w:eastAsia="Times New Roman" w:hAnsi="Arial" w:cs="Arial"/>
          <w:b/>
          <w:bCs/>
          <w:color w:val="333333"/>
          <w:sz w:val="31"/>
          <w:szCs w:val="31"/>
          <w:lang w:eastAsia="cs-CZ"/>
        </w:rPr>
        <w:t>Podmínky předmětu</w:t>
      </w:r>
    </w:p>
    <w:p w14:paraId="66FA6496" w14:textId="73317CA0" w:rsidR="0023024E" w:rsidRPr="0023024E" w:rsidRDefault="009E18C1" w:rsidP="0023024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t>Předmět je členěn</w:t>
      </w:r>
      <w:r w:rsidR="00C569CD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do 12 bloků.</w:t>
      </w:r>
      <w:r w:rsidR="0023024E" w:rsidRPr="0023024E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V rámci bloků studenti dostávají úkoly, které zpracovávají přímo s</w:t>
      </w:r>
      <w:r w:rsidR="009250FE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 </w:t>
      </w:r>
      <w:r w:rsidR="0023024E" w:rsidRPr="0023024E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vyučujícím</w:t>
      </w:r>
      <w:r w:rsidR="009250FE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v seminářích</w:t>
      </w:r>
      <w:r w:rsidR="0023024E" w:rsidRPr="0023024E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. Pro svou seminární práci si ve skupině </w:t>
      </w:r>
      <w:r w:rsidR="009250FE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2-3 studentů </w:t>
      </w:r>
      <w:r w:rsidR="0023024E" w:rsidRPr="0023024E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vyberou 3 úkoly, které odevzdají ve Wordu do konce semestru do </w:t>
      </w:r>
      <w:r w:rsidR="009250FE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IS</w:t>
      </w:r>
      <w:r w:rsidR="0023024E" w:rsidRPr="0023024E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. </w:t>
      </w:r>
      <w:r w:rsidR="0023024E" w:rsidRPr="0023024E">
        <w:rPr>
          <w:rFonts w:ascii="Arial" w:eastAsia="Times New Roman" w:hAnsi="Arial" w:cs="Arial"/>
          <w:i/>
          <w:iCs/>
          <w:color w:val="333333"/>
          <w:sz w:val="21"/>
          <w:szCs w:val="21"/>
          <w:lang w:eastAsia="cs-CZ"/>
        </w:rPr>
        <w:t xml:space="preserve">Na závěr semestru </w:t>
      </w:r>
      <w:r w:rsidR="00CA6DC4">
        <w:rPr>
          <w:rFonts w:ascii="Arial" w:eastAsia="Times New Roman" w:hAnsi="Arial" w:cs="Arial"/>
          <w:i/>
          <w:iCs/>
          <w:color w:val="333333"/>
          <w:sz w:val="21"/>
          <w:szCs w:val="21"/>
          <w:lang w:eastAsia="cs-CZ"/>
        </w:rPr>
        <w:t xml:space="preserve">každá skupina </w:t>
      </w:r>
      <w:proofErr w:type="spellStart"/>
      <w:r w:rsidR="00CA6DC4">
        <w:rPr>
          <w:rFonts w:ascii="Arial" w:eastAsia="Times New Roman" w:hAnsi="Arial" w:cs="Arial"/>
          <w:i/>
          <w:iCs/>
          <w:color w:val="333333"/>
          <w:sz w:val="21"/>
          <w:szCs w:val="21"/>
          <w:lang w:eastAsia="cs-CZ"/>
        </w:rPr>
        <w:t>odprezentuje</w:t>
      </w:r>
      <w:proofErr w:type="spellEnd"/>
      <w:r w:rsidR="00CA6DC4">
        <w:rPr>
          <w:rFonts w:ascii="Arial" w:eastAsia="Times New Roman" w:hAnsi="Arial" w:cs="Arial"/>
          <w:i/>
          <w:iCs/>
          <w:color w:val="333333"/>
          <w:sz w:val="21"/>
          <w:szCs w:val="21"/>
          <w:lang w:eastAsia="cs-CZ"/>
        </w:rPr>
        <w:t xml:space="preserve"> </w:t>
      </w:r>
      <w:r w:rsidR="0023024E" w:rsidRPr="0023024E">
        <w:rPr>
          <w:rFonts w:ascii="Arial" w:eastAsia="Times New Roman" w:hAnsi="Arial" w:cs="Arial"/>
          <w:i/>
          <w:iCs/>
          <w:color w:val="333333"/>
          <w:sz w:val="21"/>
          <w:szCs w:val="21"/>
          <w:lang w:eastAsia="cs-CZ"/>
        </w:rPr>
        <w:t xml:space="preserve">formou </w:t>
      </w:r>
      <w:proofErr w:type="spellStart"/>
      <w:r w:rsidR="0023024E" w:rsidRPr="0023024E">
        <w:rPr>
          <w:rFonts w:ascii="Arial" w:eastAsia="Times New Roman" w:hAnsi="Arial" w:cs="Arial"/>
          <w:i/>
          <w:iCs/>
          <w:color w:val="333333"/>
          <w:sz w:val="21"/>
          <w:szCs w:val="21"/>
          <w:lang w:eastAsia="cs-CZ"/>
        </w:rPr>
        <w:t>pitche</w:t>
      </w:r>
      <w:proofErr w:type="spellEnd"/>
      <w:r w:rsidR="0023024E" w:rsidRPr="0023024E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. Ve zkouškovém období studenti absolvují závěrečnou písemnou zkoušku. </w:t>
      </w:r>
    </w:p>
    <w:p w14:paraId="2EF1B538" w14:textId="77777777" w:rsidR="0023024E" w:rsidRPr="0023024E" w:rsidRDefault="00CA6DC4" w:rsidP="0023024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hyperlink r:id="rId5" w:tooltip="Seminární práce" w:history="1">
        <w:r w:rsidR="0023024E" w:rsidRPr="0023024E">
          <w:rPr>
            <w:rFonts w:ascii="Arial" w:eastAsia="Times New Roman" w:hAnsi="Arial" w:cs="Arial"/>
            <w:b/>
            <w:bCs/>
            <w:color w:val="2C3E50"/>
            <w:sz w:val="21"/>
            <w:szCs w:val="21"/>
            <w:lang w:eastAsia="cs-CZ"/>
          </w:rPr>
          <w:t>Seminární práce</w:t>
        </w:r>
      </w:hyperlink>
      <w:r w:rsidR="0023024E" w:rsidRPr="0023024E">
        <w:rPr>
          <w:rFonts w:ascii="Arial" w:eastAsia="Times New Roman" w:hAnsi="Arial" w:cs="Arial"/>
          <w:b/>
          <w:bCs/>
          <w:color w:val="333333"/>
          <w:sz w:val="21"/>
          <w:szCs w:val="21"/>
          <w:lang w:eastAsia="cs-CZ"/>
        </w:rPr>
        <w:t xml:space="preserve"> a její prezentace formou </w:t>
      </w:r>
      <w:proofErr w:type="spellStart"/>
      <w:r w:rsidR="0023024E" w:rsidRPr="0023024E">
        <w:rPr>
          <w:rFonts w:ascii="Arial" w:eastAsia="Times New Roman" w:hAnsi="Arial" w:cs="Arial"/>
          <w:b/>
          <w:bCs/>
          <w:color w:val="333333"/>
          <w:sz w:val="21"/>
          <w:szCs w:val="21"/>
          <w:lang w:eastAsia="cs-CZ"/>
        </w:rPr>
        <w:t>pitche</w:t>
      </w:r>
      <w:proofErr w:type="spellEnd"/>
    </w:p>
    <w:p w14:paraId="09C2004F" w14:textId="77777777" w:rsidR="0023024E" w:rsidRPr="0023024E" w:rsidRDefault="00CA6DC4" w:rsidP="0023024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hyperlink r:id="rId6" w:tooltip="Seminární práce" w:history="1">
        <w:r w:rsidR="0023024E" w:rsidRPr="0023024E">
          <w:rPr>
            <w:rFonts w:ascii="Arial" w:eastAsia="Times New Roman" w:hAnsi="Arial" w:cs="Arial"/>
            <w:color w:val="2C3E50"/>
            <w:sz w:val="21"/>
            <w:szCs w:val="21"/>
            <w:lang w:eastAsia="cs-CZ"/>
          </w:rPr>
          <w:t>Seminární pr</w:t>
        </w:r>
        <w:bookmarkStart w:id="0" w:name="_GoBack"/>
        <w:bookmarkEnd w:id="0"/>
        <w:r w:rsidR="0023024E" w:rsidRPr="0023024E">
          <w:rPr>
            <w:rFonts w:ascii="Arial" w:eastAsia="Times New Roman" w:hAnsi="Arial" w:cs="Arial"/>
            <w:color w:val="2C3E50"/>
            <w:sz w:val="21"/>
            <w:szCs w:val="21"/>
            <w:lang w:eastAsia="cs-CZ"/>
          </w:rPr>
          <w:t>áce</w:t>
        </w:r>
      </w:hyperlink>
      <w:r w:rsidR="0023024E" w:rsidRPr="0023024E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 je zpracována ve skupině 2-3 studentů. Studenti budou průběžně ve výukových blocích dostávat úkoly, které mohou zpracovat pod vedením vyučujícího. V seminární práci každý z vybraných 3 úkolů zpracují na cca 2 strany (Times New Roman 12, standardní okraje). Pro zpracování </w:t>
      </w:r>
      <w:hyperlink r:id="rId7" w:tooltip="Seminární práce" w:history="1">
        <w:r w:rsidR="0023024E" w:rsidRPr="0023024E">
          <w:rPr>
            <w:rFonts w:ascii="Arial" w:eastAsia="Times New Roman" w:hAnsi="Arial" w:cs="Arial"/>
            <w:color w:val="2C3E50"/>
            <w:sz w:val="21"/>
            <w:szCs w:val="21"/>
            <w:lang w:eastAsia="cs-CZ"/>
          </w:rPr>
          <w:t>seminární práce</w:t>
        </w:r>
      </w:hyperlink>
      <w:r w:rsidR="0023024E" w:rsidRPr="0023024E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 platí pravidla platná na OPF SLU (úvodní strana, formát citací, úvod a závěr, seznam literatury, formátování atd.). V závěru semestru si každý student ze skupiny vybere 1 z těchto zpracovaných úkolů a </w:t>
      </w:r>
      <w:r w:rsidR="0023024E" w:rsidRPr="0023024E">
        <w:rPr>
          <w:rFonts w:ascii="Arial" w:eastAsia="Times New Roman" w:hAnsi="Arial" w:cs="Arial"/>
          <w:i/>
          <w:iCs/>
          <w:color w:val="333333"/>
          <w:sz w:val="21"/>
          <w:szCs w:val="21"/>
          <w:lang w:eastAsia="cs-CZ"/>
        </w:rPr>
        <w:t xml:space="preserve">pokusí se jej formou </w:t>
      </w:r>
      <w:proofErr w:type="spellStart"/>
      <w:r w:rsidR="0023024E" w:rsidRPr="0023024E">
        <w:rPr>
          <w:rFonts w:ascii="Arial" w:eastAsia="Times New Roman" w:hAnsi="Arial" w:cs="Arial"/>
          <w:i/>
          <w:iCs/>
          <w:color w:val="333333"/>
          <w:sz w:val="21"/>
          <w:szCs w:val="21"/>
          <w:lang w:eastAsia="cs-CZ"/>
        </w:rPr>
        <w:t>pitche</w:t>
      </w:r>
      <w:proofErr w:type="spellEnd"/>
      <w:r w:rsidR="0023024E" w:rsidRPr="0023024E">
        <w:rPr>
          <w:rFonts w:ascii="Arial" w:eastAsia="Times New Roman" w:hAnsi="Arial" w:cs="Arial"/>
          <w:i/>
          <w:iCs/>
          <w:color w:val="333333"/>
          <w:sz w:val="21"/>
          <w:szCs w:val="21"/>
          <w:lang w:eastAsia="cs-CZ"/>
        </w:rPr>
        <w:t xml:space="preserve"> </w:t>
      </w:r>
      <w:proofErr w:type="spellStart"/>
      <w:r w:rsidR="0023024E" w:rsidRPr="0023024E">
        <w:rPr>
          <w:rFonts w:ascii="Arial" w:eastAsia="Times New Roman" w:hAnsi="Arial" w:cs="Arial"/>
          <w:i/>
          <w:iCs/>
          <w:color w:val="333333"/>
          <w:sz w:val="21"/>
          <w:szCs w:val="21"/>
          <w:lang w:eastAsia="cs-CZ"/>
        </w:rPr>
        <w:t>odprezentovat</w:t>
      </w:r>
      <w:proofErr w:type="spellEnd"/>
      <w:r w:rsidR="0023024E" w:rsidRPr="0023024E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. Celkem mohou studenti za seminární práci a </w:t>
      </w:r>
      <w:proofErr w:type="spellStart"/>
      <w:r w:rsidR="0023024E" w:rsidRPr="0023024E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pitch</w:t>
      </w:r>
      <w:proofErr w:type="spellEnd"/>
      <w:r w:rsidR="0023024E" w:rsidRPr="0023024E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získat maximálně 15 bodů. </w:t>
      </w:r>
    </w:p>
    <w:p w14:paraId="72929DCE" w14:textId="77777777" w:rsidR="0023024E" w:rsidRPr="0023024E" w:rsidRDefault="0023024E" w:rsidP="0023024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23024E">
        <w:rPr>
          <w:rFonts w:ascii="Arial" w:eastAsia="Times New Roman" w:hAnsi="Arial" w:cs="Arial"/>
          <w:b/>
          <w:bCs/>
          <w:color w:val="333333"/>
          <w:sz w:val="21"/>
          <w:szCs w:val="21"/>
          <w:lang w:eastAsia="cs-CZ"/>
        </w:rPr>
        <w:t>Závěrečná písemná zkouška</w:t>
      </w:r>
    </w:p>
    <w:p w14:paraId="7DBCD022" w14:textId="77777777" w:rsidR="0023024E" w:rsidRPr="0023024E" w:rsidRDefault="0023024E" w:rsidP="0023024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23024E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Z rozsahu předmětu probraného během semestru, materiály budou studentům dostupné v </w:t>
      </w:r>
      <w:proofErr w:type="spellStart"/>
      <w:r w:rsidRPr="0023024E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Moodlu</w:t>
      </w:r>
      <w:proofErr w:type="spellEnd"/>
      <w:r w:rsidRPr="0023024E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. Maximální možný zisk bodů z písemné zkoušky je 40. Důraz je kladen na pochopení probíraného učiva a schopnost aplikace na reálných příkladech.</w:t>
      </w:r>
    </w:p>
    <w:p w14:paraId="4F89A28F" w14:textId="77777777" w:rsidR="0023024E" w:rsidRPr="0023024E" w:rsidRDefault="0023024E" w:rsidP="0023024E">
      <w:pPr>
        <w:shd w:val="clear" w:color="auto" w:fill="FFFFFF"/>
        <w:spacing w:before="150" w:after="150" w:line="300" w:lineRule="atLeast"/>
        <w:outlineLvl w:val="4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23024E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Hodnocení předmětu:</w:t>
      </w:r>
    </w:p>
    <w:p w14:paraId="6E2E2BAD" w14:textId="77777777" w:rsidR="0023024E" w:rsidRPr="0023024E" w:rsidRDefault="0023024E" w:rsidP="0023024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23024E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A: 55-52 bodů</w:t>
      </w:r>
    </w:p>
    <w:p w14:paraId="7C4E82FB" w14:textId="77777777" w:rsidR="0023024E" w:rsidRPr="0023024E" w:rsidRDefault="0023024E" w:rsidP="0023024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23024E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B: 51-48 bodů</w:t>
      </w:r>
    </w:p>
    <w:p w14:paraId="6B03D031" w14:textId="77777777" w:rsidR="0023024E" w:rsidRPr="0023024E" w:rsidRDefault="0023024E" w:rsidP="0023024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23024E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C: 47-43 bodů</w:t>
      </w:r>
    </w:p>
    <w:p w14:paraId="0C56CF21" w14:textId="77777777" w:rsidR="0023024E" w:rsidRPr="0023024E" w:rsidRDefault="0023024E" w:rsidP="0023024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23024E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D: 42-38 bodů</w:t>
      </w:r>
    </w:p>
    <w:p w14:paraId="7954EB0B" w14:textId="77777777" w:rsidR="0023024E" w:rsidRPr="0023024E" w:rsidRDefault="0023024E" w:rsidP="0023024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23024E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E: 37-33 bodů</w:t>
      </w:r>
    </w:p>
    <w:p w14:paraId="49C9FED4" w14:textId="77777777" w:rsidR="0023024E" w:rsidRPr="0023024E" w:rsidRDefault="0023024E" w:rsidP="0023024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23024E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F: 32 a méně bodů</w:t>
      </w:r>
    </w:p>
    <w:p w14:paraId="6541F257" w14:textId="77777777" w:rsidR="0023024E" w:rsidRPr="0023024E" w:rsidRDefault="0023024E" w:rsidP="0023024E">
      <w:pPr>
        <w:shd w:val="clear" w:color="auto" w:fill="FFFFFF"/>
        <w:spacing w:before="150" w:after="150" w:line="600" w:lineRule="atLeast"/>
        <w:outlineLvl w:val="2"/>
        <w:rPr>
          <w:rFonts w:ascii="Arial" w:eastAsia="Times New Roman" w:hAnsi="Arial" w:cs="Arial"/>
          <w:color w:val="333333"/>
          <w:sz w:val="31"/>
          <w:szCs w:val="31"/>
          <w:lang w:eastAsia="cs-CZ"/>
        </w:rPr>
      </w:pPr>
      <w:r w:rsidRPr="0023024E">
        <w:rPr>
          <w:rFonts w:ascii="Arial" w:eastAsia="Times New Roman" w:hAnsi="Arial" w:cs="Arial"/>
          <w:b/>
          <w:bCs/>
          <w:color w:val="333333"/>
          <w:sz w:val="31"/>
          <w:szCs w:val="31"/>
          <w:lang w:eastAsia="cs-CZ"/>
        </w:rPr>
        <w:t>Rychlý náhled</w:t>
      </w:r>
    </w:p>
    <w:p w14:paraId="2DFADFF4" w14:textId="77777777" w:rsidR="0023024E" w:rsidRPr="0023024E" w:rsidRDefault="0023024E" w:rsidP="0023024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23024E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V rámci kurzu se mají čtenáři možnost seznámit s E-marketingem. V úvodním tématu bude charakterizován pojem e-marketing, vymezeny jeho základní nástroje, činnosti a úlohy, benefity, hlavní rozdíly mezi on-line a off-line marketingem. Po tomto vymezení bude studentům jasné, že kurz nemůže obsáhnout všechny součásti a nástroje e-marketingu, společně projdeme alespoň některé.</w:t>
      </w:r>
    </w:p>
    <w:p w14:paraId="0C6E6025" w14:textId="77777777" w:rsidR="0023024E" w:rsidRPr="0023024E" w:rsidRDefault="0023024E" w:rsidP="0023024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23024E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Podíváme se na problematiku ceny a produktu v novém dynamickém online prostředí, obojí nejprve z pohledu klasického marketingu, a poté k jakým změnám dochází v e-marketingu. U marketingové komunikace projdeme její nové části v on-linu, zvlášť si vyčleníme témata zaměřené na mobilní marketing, e-mailing, sociální média a s tím spojené zapojení zákazníka do aktivit v naší firmě, prezentaci firmy na webových stránkách a tvorbu obsahu pomocí copywritingu.</w:t>
      </w:r>
    </w:p>
    <w:p w14:paraId="016B3061" w14:textId="77777777" w:rsidR="0023024E" w:rsidRPr="0023024E" w:rsidRDefault="0023024E" w:rsidP="0023024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23024E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Komplexní pohled kurzu doplňují témata zaměřená na proces akvizice zákazníka na internetu, analýzu zákazníka a marketingový výzkum na internetu, řízení vztahů se zákazníky, které poskytují vazbu na změny, které sebou přinesl internet, a jak na ně musel marketing reagovat.</w:t>
      </w:r>
    </w:p>
    <w:p w14:paraId="082BB0EA" w14:textId="77777777" w:rsidR="0023024E" w:rsidRPr="0023024E" w:rsidRDefault="0023024E" w:rsidP="0023024E">
      <w:pPr>
        <w:shd w:val="clear" w:color="auto" w:fill="FFFFFF"/>
        <w:spacing w:before="150" w:after="150" w:line="600" w:lineRule="atLeast"/>
        <w:outlineLvl w:val="2"/>
        <w:rPr>
          <w:rFonts w:ascii="Arial" w:eastAsia="Times New Roman" w:hAnsi="Arial" w:cs="Arial"/>
          <w:color w:val="333333"/>
          <w:sz w:val="31"/>
          <w:szCs w:val="31"/>
          <w:lang w:eastAsia="cs-CZ"/>
        </w:rPr>
      </w:pPr>
      <w:r w:rsidRPr="0023024E">
        <w:rPr>
          <w:rFonts w:ascii="Arial" w:eastAsia="Times New Roman" w:hAnsi="Arial" w:cs="Arial"/>
          <w:b/>
          <w:bCs/>
          <w:color w:val="333333"/>
          <w:sz w:val="31"/>
          <w:szCs w:val="31"/>
          <w:lang w:eastAsia="cs-CZ"/>
        </w:rPr>
        <w:t>Studijní cíle</w:t>
      </w:r>
    </w:p>
    <w:p w14:paraId="0D9278F0" w14:textId="77777777" w:rsidR="0023024E" w:rsidRPr="0023024E" w:rsidRDefault="0023024E" w:rsidP="0023024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23024E">
        <w:rPr>
          <w:rFonts w:ascii="Arial" w:eastAsia="Times New Roman" w:hAnsi="Arial" w:cs="Arial"/>
          <w:color w:val="333333"/>
          <w:sz w:val="21"/>
          <w:szCs w:val="21"/>
          <w:lang w:eastAsia="cs-CZ"/>
        </w:rPr>
        <w:lastRenderedPageBreak/>
        <w:t>Cílem tohoto studijního materiálu je seznámit studenty se základními pojmy v oblasti E-marketingu s důrazem na nové přístupy marketingu, které se objevují s rozvojem technologií, představit procesy a metody, které praktici v současném rychle se měnícím prostředí digitálních technologií využívají a poukázat nejen účinnost těchto aktivit, ale také na jejich důležitost jako komplementární součást tradičních marketingových nástrojů.</w:t>
      </w:r>
    </w:p>
    <w:p w14:paraId="47365AAD" w14:textId="77777777" w:rsidR="0023024E" w:rsidRPr="0023024E" w:rsidRDefault="0023024E" w:rsidP="0023024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23024E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Cíle jednotlivě dle kapitol:</w:t>
      </w:r>
    </w:p>
    <w:p w14:paraId="0B418BFC" w14:textId="77777777" w:rsidR="0023024E" w:rsidRPr="0023024E" w:rsidRDefault="0023024E" w:rsidP="0023024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23024E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definovat základy e-marketingu, jeho nástroje, benefity a hlavní činnosti,</w:t>
      </w:r>
    </w:p>
    <w:p w14:paraId="6CA3F858" w14:textId="77777777" w:rsidR="0023024E" w:rsidRPr="0023024E" w:rsidRDefault="0023024E" w:rsidP="0023024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23024E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vysvětlit rozdíly mezi on-line a off-line marketingem,</w:t>
      </w:r>
    </w:p>
    <w:p w14:paraId="697B31D7" w14:textId="77777777" w:rsidR="0023024E" w:rsidRPr="0023024E" w:rsidRDefault="0023024E" w:rsidP="0023024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23024E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vymezit on-line zákazníka,</w:t>
      </w:r>
    </w:p>
    <w:p w14:paraId="3633F845" w14:textId="77777777" w:rsidR="0023024E" w:rsidRPr="0023024E" w:rsidRDefault="0023024E" w:rsidP="0023024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23024E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charakterizovat e-marketingový plán,</w:t>
      </w:r>
    </w:p>
    <w:p w14:paraId="02C84FE1" w14:textId="77777777" w:rsidR="0023024E" w:rsidRPr="0023024E" w:rsidRDefault="0023024E" w:rsidP="0023024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23024E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charakterizovat cenu v off-line i online prostředí,</w:t>
      </w:r>
    </w:p>
    <w:p w14:paraId="59AD11ED" w14:textId="77777777" w:rsidR="0023024E" w:rsidRPr="0023024E" w:rsidRDefault="0023024E" w:rsidP="0023024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23024E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mít přehled o dynamické cenotvorbě a elektronických platbách,</w:t>
      </w:r>
    </w:p>
    <w:p w14:paraId="5F958ADD" w14:textId="77777777" w:rsidR="0023024E" w:rsidRPr="0023024E" w:rsidRDefault="0023024E" w:rsidP="0023024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23024E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cenových strategiích a taktikách v off-line a online prostředí,</w:t>
      </w:r>
    </w:p>
    <w:p w14:paraId="06FD21FF" w14:textId="77777777" w:rsidR="0023024E" w:rsidRPr="0023024E" w:rsidRDefault="0023024E" w:rsidP="0023024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23024E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popsat vrstvy produktu, životní cyklus,</w:t>
      </w:r>
    </w:p>
    <w:p w14:paraId="380DE1B8" w14:textId="77777777" w:rsidR="0023024E" w:rsidRPr="0023024E" w:rsidRDefault="0023024E" w:rsidP="0023024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23024E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navrhnout nový produkt,</w:t>
      </w:r>
    </w:p>
    <w:p w14:paraId="07991E86" w14:textId="77777777" w:rsidR="0023024E" w:rsidRPr="0023024E" w:rsidRDefault="0023024E" w:rsidP="0023024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23024E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orientovat se v produktových ekosystémech,</w:t>
      </w:r>
    </w:p>
    <w:p w14:paraId="1834A385" w14:textId="77777777" w:rsidR="0023024E" w:rsidRPr="0023024E" w:rsidRDefault="0023024E" w:rsidP="0023024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23024E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využít </w:t>
      </w:r>
      <w:proofErr w:type="spellStart"/>
      <w:r w:rsidRPr="0023024E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crowdsourcing</w:t>
      </w:r>
      <w:proofErr w:type="spellEnd"/>
      <w:r w:rsidRPr="0023024E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pro svou firmu,</w:t>
      </w:r>
    </w:p>
    <w:p w14:paraId="3671D891" w14:textId="77777777" w:rsidR="0023024E" w:rsidRPr="0023024E" w:rsidRDefault="0023024E" w:rsidP="0023024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23024E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definovat plošnou reklamu a její jednotlivé druhy,</w:t>
      </w:r>
    </w:p>
    <w:p w14:paraId="488E15CE" w14:textId="77777777" w:rsidR="0023024E" w:rsidRPr="0023024E" w:rsidRDefault="0023024E" w:rsidP="0023024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23024E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charakterizovat newsletter, jeho hlavní výhody a tvořit jeho obsah,</w:t>
      </w:r>
    </w:p>
    <w:p w14:paraId="0DE76598" w14:textId="77777777" w:rsidR="0023024E" w:rsidRPr="0023024E" w:rsidRDefault="0023024E" w:rsidP="0023024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23024E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využívat různé metriky k zjišťování nákladů na reklamu na internetu,</w:t>
      </w:r>
    </w:p>
    <w:p w14:paraId="01311EF6" w14:textId="77777777" w:rsidR="0023024E" w:rsidRPr="0023024E" w:rsidRDefault="0023024E" w:rsidP="0023024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23024E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porovnat tradiční a nový model nákupního chování,</w:t>
      </w:r>
    </w:p>
    <w:p w14:paraId="547D7352" w14:textId="77777777" w:rsidR="0023024E" w:rsidRPr="0023024E" w:rsidRDefault="0023024E" w:rsidP="0023024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23024E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nástroje reklamy v e-marketingu,</w:t>
      </w:r>
    </w:p>
    <w:p w14:paraId="6BBDF438" w14:textId="77777777" w:rsidR="0023024E" w:rsidRPr="0023024E" w:rsidRDefault="0023024E" w:rsidP="0023024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23024E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vyhodnotit, kdy je možné využívat </w:t>
      </w:r>
      <w:proofErr w:type="spellStart"/>
      <w:r w:rsidRPr="0023024E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remarketing</w:t>
      </w:r>
      <w:proofErr w:type="spellEnd"/>
      <w:r w:rsidRPr="0023024E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,</w:t>
      </w:r>
    </w:p>
    <w:p w14:paraId="714EEF11" w14:textId="77777777" w:rsidR="0023024E" w:rsidRPr="0023024E" w:rsidRDefault="0023024E" w:rsidP="0023024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23024E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identifikovat základní faktory optimalizace webové stránky pro vyhledávače,</w:t>
      </w:r>
    </w:p>
    <w:p w14:paraId="7C366093" w14:textId="77777777" w:rsidR="0023024E" w:rsidRPr="0023024E" w:rsidRDefault="0023024E" w:rsidP="0023024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23024E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charakterizovat nástroje mobilního marketingu,</w:t>
      </w:r>
    </w:p>
    <w:p w14:paraId="4D23DBEA" w14:textId="77777777" w:rsidR="0023024E" w:rsidRPr="0023024E" w:rsidRDefault="0023024E" w:rsidP="0023024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23024E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využít e-mailing,</w:t>
      </w:r>
    </w:p>
    <w:p w14:paraId="73B88B3A" w14:textId="77777777" w:rsidR="0023024E" w:rsidRPr="0023024E" w:rsidRDefault="0023024E" w:rsidP="0023024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23024E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orientovat se v základních pojmech, jako jsou UX, leady,</w:t>
      </w:r>
    </w:p>
    <w:p w14:paraId="09C22D81" w14:textId="77777777" w:rsidR="0023024E" w:rsidRPr="0023024E" w:rsidRDefault="0023024E" w:rsidP="0023024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23024E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porozumíte </w:t>
      </w:r>
      <w:proofErr w:type="spellStart"/>
      <w:r w:rsidRPr="0023024E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webcopy</w:t>
      </w:r>
      <w:proofErr w:type="spellEnd"/>
      <w:r w:rsidRPr="0023024E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,</w:t>
      </w:r>
    </w:p>
    <w:p w14:paraId="79586409" w14:textId="77777777" w:rsidR="0023024E" w:rsidRPr="0023024E" w:rsidRDefault="0023024E" w:rsidP="0023024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23024E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budete mít přehled o blozích,</w:t>
      </w:r>
    </w:p>
    <w:p w14:paraId="4F02939F" w14:textId="77777777" w:rsidR="0023024E" w:rsidRPr="0023024E" w:rsidRDefault="0023024E" w:rsidP="0023024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23024E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definovat rozdíl mezi sociálními médii a sociálními sítěmi,</w:t>
      </w:r>
    </w:p>
    <w:p w14:paraId="30E61966" w14:textId="77777777" w:rsidR="0023024E" w:rsidRPr="0023024E" w:rsidRDefault="0023024E" w:rsidP="0023024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23024E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využít sociální média jako součást komunikačního mixu,</w:t>
      </w:r>
    </w:p>
    <w:p w14:paraId="06692158" w14:textId="77777777" w:rsidR="0023024E" w:rsidRPr="0023024E" w:rsidRDefault="0023024E" w:rsidP="0023024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23024E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popsat fungování jednotlivých sociálních médií,</w:t>
      </w:r>
    </w:p>
    <w:p w14:paraId="0A30E4CB" w14:textId="77777777" w:rsidR="0023024E" w:rsidRPr="0023024E" w:rsidRDefault="0023024E" w:rsidP="0023024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23024E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pojmenovat typy sociálních sítí,</w:t>
      </w:r>
    </w:p>
    <w:p w14:paraId="10C5FF97" w14:textId="77777777" w:rsidR="0023024E" w:rsidRPr="0023024E" w:rsidRDefault="0023024E" w:rsidP="0023024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23024E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stanovit metriky a ukazatele úspěchu na sociálních sítích,</w:t>
      </w:r>
    </w:p>
    <w:p w14:paraId="16EAEE0B" w14:textId="77777777" w:rsidR="0023024E" w:rsidRPr="0023024E" w:rsidRDefault="0023024E" w:rsidP="0023024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23024E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připravit obsah a zvládat krizovou komunikaci,</w:t>
      </w:r>
    </w:p>
    <w:p w14:paraId="4DBAD996" w14:textId="77777777" w:rsidR="0023024E" w:rsidRPr="0023024E" w:rsidRDefault="0023024E" w:rsidP="0023024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23024E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identifikovat příležitosti marketingového výzkumu v online prostředí,</w:t>
      </w:r>
    </w:p>
    <w:p w14:paraId="143A352C" w14:textId="77777777" w:rsidR="0023024E" w:rsidRPr="0023024E" w:rsidRDefault="0023024E" w:rsidP="0023024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23024E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definovat proces výzkumu a jednotlivé informační zdroje,</w:t>
      </w:r>
    </w:p>
    <w:p w14:paraId="18169F1F" w14:textId="77777777" w:rsidR="0023024E" w:rsidRPr="0023024E" w:rsidRDefault="0023024E" w:rsidP="0023024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23024E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budete mít přehled v jednotlivých technikách výzkumu,</w:t>
      </w:r>
    </w:p>
    <w:p w14:paraId="36E31C56" w14:textId="77777777" w:rsidR="0023024E" w:rsidRPr="0023024E" w:rsidRDefault="0023024E" w:rsidP="0023024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23024E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popsat a zhodnotit nástrahy internetu pro zákazníka,</w:t>
      </w:r>
    </w:p>
    <w:p w14:paraId="41C2F24C" w14:textId="77777777" w:rsidR="0023024E" w:rsidRPr="0023024E" w:rsidRDefault="0023024E" w:rsidP="0023024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23024E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budovat důvěru zákazníka,</w:t>
      </w:r>
    </w:p>
    <w:p w14:paraId="6ED62C64" w14:textId="77777777" w:rsidR="0023024E" w:rsidRPr="0023024E" w:rsidRDefault="0023024E" w:rsidP="0023024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23024E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budete rozumět fungování CRM,</w:t>
      </w:r>
    </w:p>
    <w:p w14:paraId="2971EFEA" w14:textId="77777777" w:rsidR="0023024E" w:rsidRPr="0023024E" w:rsidRDefault="0023024E" w:rsidP="0023024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23024E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definovat copywriting a využít jej pro obsah,</w:t>
      </w:r>
    </w:p>
    <w:p w14:paraId="130DB9F4" w14:textId="77777777" w:rsidR="0023024E" w:rsidRPr="0023024E" w:rsidRDefault="0023024E" w:rsidP="0023024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23024E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charakterizovat obsahový marketing s jeho výhodami a nevýhodami,</w:t>
      </w:r>
    </w:p>
    <w:p w14:paraId="10A3863B" w14:textId="77777777" w:rsidR="0023024E" w:rsidRPr="0023024E" w:rsidRDefault="0023024E" w:rsidP="0023024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23024E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navrhnout strategii obsahu a zvolit nástroje.</w:t>
      </w:r>
    </w:p>
    <w:p w14:paraId="6C614EF0" w14:textId="77777777" w:rsidR="0023024E" w:rsidRPr="0023024E" w:rsidRDefault="0023024E" w:rsidP="0023024E">
      <w:pPr>
        <w:shd w:val="clear" w:color="auto" w:fill="FFFFFF"/>
        <w:spacing w:before="150" w:after="150" w:line="600" w:lineRule="atLeast"/>
        <w:outlineLvl w:val="2"/>
        <w:rPr>
          <w:rFonts w:ascii="Arial" w:eastAsia="Times New Roman" w:hAnsi="Arial" w:cs="Arial"/>
          <w:color w:val="333333"/>
          <w:sz w:val="31"/>
          <w:szCs w:val="31"/>
          <w:lang w:eastAsia="cs-CZ"/>
        </w:rPr>
      </w:pPr>
      <w:r w:rsidRPr="0023024E">
        <w:rPr>
          <w:rFonts w:ascii="Arial" w:eastAsia="Times New Roman" w:hAnsi="Arial" w:cs="Arial"/>
          <w:b/>
          <w:bCs/>
          <w:color w:val="333333"/>
          <w:sz w:val="31"/>
          <w:szCs w:val="31"/>
          <w:lang w:eastAsia="cs-CZ"/>
        </w:rPr>
        <w:lastRenderedPageBreak/>
        <w:t>Klíčová slova</w:t>
      </w:r>
    </w:p>
    <w:p w14:paraId="5CE2DCAB" w14:textId="77777777" w:rsidR="0023024E" w:rsidRPr="0023024E" w:rsidRDefault="0023024E" w:rsidP="0023024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23024E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E-marketing, on-line, dynamická cenotvorba, e-shop, produktové eko-systémy, copywriting, obsahový marketing, </w:t>
      </w:r>
      <w:proofErr w:type="spellStart"/>
      <w:r w:rsidRPr="0023024E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bannerová</w:t>
      </w:r>
      <w:proofErr w:type="spellEnd"/>
      <w:r w:rsidRPr="0023024E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reklama, ne-</w:t>
      </w:r>
      <w:proofErr w:type="spellStart"/>
      <w:r w:rsidRPr="0023024E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wsletter</w:t>
      </w:r>
      <w:proofErr w:type="spellEnd"/>
      <w:r w:rsidRPr="0023024E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, e-mailing, mobilní marketing, sociální sítě, webová prezentace, analytiky, metriky, cloud.</w:t>
      </w:r>
    </w:p>
    <w:p w14:paraId="19894A4B" w14:textId="77777777" w:rsidR="00FD6E2C" w:rsidRDefault="00FD6E2C"/>
    <w:sectPr w:rsidR="00FD6E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444C1"/>
    <w:multiLevelType w:val="multilevel"/>
    <w:tmpl w:val="B6B27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A64171F"/>
    <w:multiLevelType w:val="multilevel"/>
    <w:tmpl w:val="83F48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348"/>
    <w:rsid w:val="0023024E"/>
    <w:rsid w:val="00880CB7"/>
    <w:rsid w:val="009250FE"/>
    <w:rsid w:val="009E18C1"/>
    <w:rsid w:val="00C569CD"/>
    <w:rsid w:val="00CA6DC4"/>
    <w:rsid w:val="00F32348"/>
    <w:rsid w:val="00FD6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3E0A5"/>
  <w15:chartTrackingRefBased/>
  <w15:docId w15:val="{12E637FD-943F-4C82-B1CB-560219545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23024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5">
    <w:name w:val="heading 5"/>
    <w:basedOn w:val="Normln"/>
    <w:link w:val="Nadpis5Char"/>
    <w:uiPriority w:val="9"/>
    <w:qFormat/>
    <w:rsid w:val="0023024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23024E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23024E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230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302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255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learning.opf.slu.cz/mod/assign/view.php?id=2969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learning.opf.slu.cz/mod/assign/view.php?id=29690" TargetMode="External"/><Relationship Id="rId5" Type="http://schemas.openxmlformats.org/officeDocument/2006/relationships/hyperlink" Target="https://elearning.opf.slu.cz/mod/assign/view.php?id=2969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780</Words>
  <Characters>4608</Characters>
  <Application>Microsoft Office Word</Application>
  <DocSecurity>0</DocSecurity>
  <Lines>38</Lines>
  <Paragraphs>10</Paragraphs>
  <ScaleCrop>false</ScaleCrop>
  <Company/>
  <LinksUpToDate>false</LinksUpToDate>
  <CharactersWithSpaces>5378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Stoklasa</dc:creator>
  <cp:keywords/>
  <dc:description/>
  <cp:lastModifiedBy>sto0001</cp:lastModifiedBy>
  <cp:revision>7</cp:revision>
  <dcterms:created xsi:type="dcterms:W3CDTF">2020-09-21T06:09:00Z</dcterms:created>
  <dcterms:modified xsi:type="dcterms:W3CDTF">2022-09-20T13:52:00Z</dcterms:modified>
</cp:coreProperties>
</file>