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A" w:rsidRPr="000309B6" w:rsidRDefault="00596C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Články pro diskuzi</w:t>
      </w:r>
    </w:p>
    <w:p w:rsidR="001E45AF" w:rsidRPr="00095F2E" w:rsidRDefault="001E45AF" w:rsidP="001E45AF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095F2E">
        <w:rPr>
          <w:rFonts w:ascii="Times New Roman" w:hAnsi="Times New Roman" w:cs="Times New Roman"/>
          <w:b/>
          <w:i/>
          <w:sz w:val="28"/>
          <w:u w:val="single"/>
        </w:rPr>
        <w:t>Články k přečtení potřebné k disku</w:t>
      </w:r>
      <w:r w:rsidR="002171BD">
        <w:rPr>
          <w:rFonts w:ascii="Times New Roman" w:hAnsi="Times New Roman" w:cs="Times New Roman"/>
          <w:b/>
          <w:i/>
          <w:sz w:val="28"/>
          <w:u w:val="single"/>
        </w:rPr>
        <w:t>z</w:t>
      </w:r>
      <w:r w:rsidRPr="00095F2E">
        <w:rPr>
          <w:rFonts w:ascii="Times New Roman" w:hAnsi="Times New Roman" w:cs="Times New Roman"/>
          <w:b/>
          <w:i/>
          <w:sz w:val="28"/>
          <w:u w:val="single"/>
        </w:rPr>
        <w:t>i: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Následující články si přečtěte a zamyslete se nad obsahem nejen v rámci položených otázek, ale i nad rámec otázek. Otázky jsou jen pomůckou. N</w:t>
      </w:r>
      <w:r w:rsidR="00596C3E">
        <w:rPr>
          <w:rFonts w:ascii="Times New Roman" w:hAnsi="Times New Roman" w:cs="Times New Roman"/>
          <w:sz w:val="24"/>
        </w:rPr>
        <w:t>ení podmínkou na ně během diskuz</w:t>
      </w:r>
      <w:r>
        <w:rPr>
          <w:rFonts w:ascii="Times New Roman" w:hAnsi="Times New Roman" w:cs="Times New Roman"/>
          <w:sz w:val="24"/>
        </w:rPr>
        <w:t>e odpovídat, ale není to ani zakázáno. Otázky by vám měli pomoci se nad danou tématikou zamyslet.</w:t>
      </w:r>
      <w:r w:rsidR="00433A13">
        <w:rPr>
          <w:rFonts w:ascii="Times New Roman" w:hAnsi="Times New Roman" w:cs="Times New Roman"/>
          <w:sz w:val="24"/>
        </w:rPr>
        <w:t xml:space="preserve"> Dohledejte si také vlastní materiály a témata si nastudujte, ať máte o čem mluvit a utvoříte si svůj pohled a názor.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Během diskuse budete mezi sebou diskutovat na tém</w:t>
      </w:r>
      <w:r w:rsidR="00433A13">
        <w:rPr>
          <w:rFonts w:ascii="Times New Roman" w:hAnsi="Times New Roman" w:cs="Times New Roman"/>
          <w:sz w:val="24"/>
        </w:rPr>
        <w:t>ata, která byla zmíněna v článcích</w:t>
      </w:r>
      <w:r>
        <w:rPr>
          <w:rFonts w:ascii="Times New Roman" w:hAnsi="Times New Roman" w:cs="Times New Roman"/>
          <w:sz w:val="24"/>
        </w:rPr>
        <w:t>. Můžete diskutovat i nad rámec článků, pokud se bude jednat o téma související s</w:t>
      </w:r>
      <w:r w:rsidR="00433A13">
        <w:rPr>
          <w:rFonts w:ascii="Times New Roman" w:hAnsi="Times New Roman" w:cs="Times New Roman"/>
          <w:sz w:val="24"/>
        </w:rPr>
        <w:t> nucenou st</w:t>
      </w:r>
      <w:r w:rsidR="00596C3E">
        <w:rPr>
          <w:rFonts w:ascii="Times New Roman" w:hAnsi="Times New Roman" w:cs="Times New Roman"/>
          <w:sz w:val="24"/>
        </w:rPr>
        <w:t>erilizací, rovnosti mužů a žen nebo pomoci v Afganistanu</w:t>
      </w:r>
      <w:r>
        <w:rPr>
          <w:rFonts w:ascii="Times New Roman" w:hAnsi="Times New Roman" w:cs="Times New Roman"/>
          <w:sz w:val="24"/>
        </w:rPr>
        <w:t xml:space="preserve">. 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Pokud se od daných témat během disku</w:t>
      </w:r>
      <w:r w:rsidR="00596C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>e odchýlíte, upozorním na to a vše co bylo diskutováno, mimo téma neb</w:t>
      </w:r>
      <w:r w:rsidR="00596C3E">
        <w:rPr>
          <w:rFonts w:ascii="Times New Roman" w:hAnsi="Times New Roman" w:cs="Times New Roman"/>
          <w:sz w:val="24"/>
        </w:rPr>
        <w:t>ude započítáno do aktivní diskuz</w:t>
      </w:r>
      <w:r>
        <w:rPr>
          <w:rFonts w:ascii="Times New Roman" w:hAnsi="Times New Roman" w:cs="Times New Roman"/>
          <w:sz w:val="24"/>
        </w:rPr>
        <w:t xml:space="preserve">e.  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disku</w:t>
      </w:r>
      <w:r w:rsidR="00596C3E">
        <w:rPr>
          <w:rFonts w:ascii="Times New Roman" w:hAnsi="Times New Roman" w:cs="Times New Roman"/>
          <w:sz w:val="24"/>
        </w:rPr>
        <w:t>z</w:t>
      </w:r>
      <w:r>
        <w:rPr>
          <w:rFonts w:ascii="Times New Roman" w:hAnsi="Times New Roman" w:cs="Times New Roman"/>
          <w:sz w:val="24"/>
        </w:rPr>
        <w:t xml:space="preserve">i přemýšlejte tak, jako byste si přečetli nějaké články, zapřemýšleli o nich a potom si o tom povídali s kamarády u piva ;-) </w:t>
      </w:r>
    </w:p>
    <w:p w:rsidR="001E45AF" w:rsidRDefault="001E45AF" w:rsidP="001E45A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Níže jsou uvedená jednotlivá témata a zdroje. Pod zdroji najdete otázky, nad kterými byste </w:t>
      </w:r>
      <w:r w:rsidR="00596C3E">
        <w:rPr>
          <w:rFonts w:ascii="Times New Roman" w:hAnsi="Times New Roman" w:cs="Times New Roman"/>
          <w:sz w:val="24"/>
        </w:rPr>
        <w:t>se měli zamyslet</w:t>
      </w:r>
      <w:r>
        <w:rPr>
          <w:rFonts w:ascii="Times New Roman" w:hAnsi="Times New Roman" w:cs="Times New Roman"/>
          <w:sz w:val="24"/>
        </w:rPr>
        <w:t xml:space="preserve">. </w:t>
      </w:r>
    </w:p>
    <w:p w:rsidR="001E45AF" w:rsidRDefault="001E45AF" w:rsidP="001E45A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35F7A" w:rsidRPr="000309B6" w:rsidRDefault="00935F7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09B6">
        <w:rPr>
          <w:rFonts w:ascii="Times New Roman" w:hAnsi="Times New Roman" w:cs="Times New Roman"/>
          <w:i/>
          <w:iCs/>
          <w:sz w:val="28"/>
          <w:szCs w:val="28"/>
        </w:rPr>
        <w:t xml:space="preserve">Nucené sterilizace: </w:t>
      </w:r>
    </w:p>
    <w:p w:rsidR="00935F7A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https://llp.cz/blog/nucene-sterilizace-v-ceske-republice/</w:t>
        </w:r>
      </w:hyperlink>
    </w:p>
    <w:p w:rsidR="00935F7A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https://www.avcr.cz/cs/o-nas/aktuality/Nucene-sterilizace-se-tykaly-tisicu-zen-odskodneni-nedosahly</w:t>
        </w:r>
      </w:hyperlink>
    </w:p>
    <w:p w:rsidR="00935F7A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https://www.respekt.cz/respekt-pravo/ticha-hruza-co-dluzime-romskym-zenam-a-nasemu-svedomi</w:t>
        </w:r>
      </w:hyperlink>
    </w:p>
    <w:p w:rsidR="00935F7A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935F7A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https://www.irozhlas.cz/zpravy-domov/nucena-sterilizace-odskodneni-romky-elena-gorolova-snemovna-spd_2106041927_gak</w:t>
        </w:r>
      </w:hyperlink>
    </w:p>
    <w:p w:rsidR="00CA6AC5" w:rsidRDefault="00A24D6F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9" w:history="1">
        <w:r w:rsidR="00CA6AC5" w:rsidRPr="0058051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https://www.idnes.cz/zpravy/domaci/sterilizace-romske-zeny-gorolova-odskodneni-zdravotnictvi-nemocnice.A220629_132531_domaci_klf</w:t>
        </w:r>
      </w:hyperlink>
    </w:p>
    <w:p w:rsidR="00CA6AC5" w:rsidRDefault="00A24D6F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10" w:history="1">
        <w:r w:rsidR="00CA6AC5" w:rsidRPr="0058051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https://www.irozhlas.cz/zpravy-domov/sterilizace-romske-zeny-ministerstvo-zdravotnictvi-odskodneni_2209050500_fos</w:t>
        </w:r>
      </w:hyperlink>
    </w:p>
    <w:p w:rsidR="00CA6AC5" w:rsidRDefault="00A24D6F">
      <w:pPr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r w:rsidR="00CA6AC5" w:rsidRPr="0058051D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https://odskodneni-sterilizace.cz/?gclid=Cj0KCQiAmaibBhCAARIsAKUlaKSiDNtLHLPwnAw3S8dIENtoDqRlJAWQteFvkWZZ0lmDCa_7TiqDLrsaAtBGEALw_wcB</w:t>
        </w:r>
      </w:hyperlink>
    </w:p>
    <w:p w:rsidR="001E45AF" w:rsidRPr="001E45AF" w:rsidRDefault="001E45A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:rsidR="001E45AF" w:rsidRPr="005865D3" w:rsidRDefault="001E45AF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 xml:space="preserve">Zaslouží si pozornost a odškodnění? </w:t>
      </w:r>
    </w:p>
    <w:p w:rsidR="001E45AF" w:rsidRDefault="001E45AF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>Je odškodnění dostatečně vysoké a lze měřit bolest penězi?</w:t>
      </w:r>
    </w:p>
    <w:p w:rsidR="00E65552" w:rsidRPr="005865D3" w:rsidRDefault="00E65552" w:rsidP="005865D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řízení při udělování odškodnění spravedlivé?</w:t>
      </w:r>
    </w:p>
    <w:p w:rsidR="0015581A" w:rsidRPr="0015581A" w:rsidRDefault="0015581A" w:rsidP="0015581A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5581A">
        <w:rPr>
          <w:rFonts w:ascii="Times New Roman" w:hAnsi="Times New Roman" w:cs="Times New Roman"/>
          <w:i/>
          <w:iCs/>
          <w:sz w:val="28"/>
          <w:szCs w:val="28"/>
        </w:rPr>
        <w:lastRenderedPageBreak/>
        <w:t>Genderová</w:t>
      </w:r>
      <w:proofErr w:type="spellEnd"/>
      <w:r w:rsidRPr="0015581A">
        <w:rPr>
          <w:rFonts w:ascii="Times New Roman" w:hAnsi="Times New Roman" w:cs="Times New Roman"/>
          <w:i/>
          <w:iCs/>
          <w:sz w:val="28"/>
          <w:szCs w:val="28"/>
        </w:rPr>
        <w:t xml:space="preserve"> rovnost mužů a žen:</w:t>
      </w:r>
    </w:p>
    <w:p w:rsidR="0015581A" w:rsidRDefault="00A24D6F">
      <w:pPr>
        <w:rPr>
          <w:rStyle w:val="Hypertextovodkaz"/>
          <w:sz w:val="24"/>
          <w:szCs w:val="24"/>
        </w:rPr>
      </w:pPr>
      <w:hyperlink r:id="rId12" w:history="1">
        <w:r w:rsidR="00A11379" w:rsidRPr="0058051D">
          <w:rPr>
            <w:rStyle w:val="Hypertextovodkaz"/>
            <w:sz w:val="24"/>
            <w:szCs w:val="24"/>
          </w:rPr>
          <w:t>https://ww</w:t>
        </w:r>
        <w:r w:rsidR="00A11379" w:rsidRPr="0058051D">
          <w:rPr>
            <w:rStyle w:val="Hypertextovodkaz"/>
            <w:sz w:val="24"/>
            <w:szCs w:val="24"/>
          </w:rPr>
          <w:t>w</w:t>
        </w:r>
        <w:r w:rsidR="00A11379" w:rsidRPr="0058051D">
          <w:rPr>
            <w:rStyle w:val="Hypertextovodkaz"/>
            <w:sz w:val="24"/>
            <w:szCs w:val="24"/>
          </w:rPr>
          <w:t>.soc.cas.cz/aktualita/zaostavajici-podprumer-cesko-se-na-evropskem-zebricku-genderove-rovnosti-propada-je-na-23</w:t>
        </w:r>
      </w:hyperlink>
    </w:p>
    <w:p w:rsidR="003F50D6" w:rsidRDefault="003F50D6">
      <w:pPr>
        <w:rPr>
          <w:rStyle w:val="Hypertextovodkaz"/>
          <w:sz w:val="24"/>
          <w:szCs w:val="24"/>
        </w:rPr>
      </w:pPr>
      <w:r w:rsidRPr="003F50D6">
        <w:rPr>
          <w:rStyle w:val="Hypertextovodkaz"/>
          <w:sz w:val="24"/>
          <w:szCs w:val="24"/>
        </w:rPr>
        <w:t>https://euractiv.cz/section/aktualne-v-eu/news/eu-muze-rovnopravneho-postaveni-zen-a-muzu-dosahnout-v-roce-2080-ukazuji-statistiky-eige/</w:t>
      </w:r>
    </w:p>
    <w:p w:rsidR="00A11379" w:rsidRDefault="00A24D6F">
      <w:pPr>
        <w:rPr>
          <w:rStyle w:val="Hypertextovodkaz"/>
          <w:sz w:val="24"/>
          <w:szCs w:val="24"/>
        </w:rPr>
      </w:pPr>
      <w:hyperlink r:id="rId13" w:history="1">
        <w:r w:rsidR="00A11379" w:rsidRPr="0058051D">
          <w:rPr>
            <w:rStyle w:val="Hypertextovodkaz"/>
            <w:sz w:val="24"/>
            <w:szCs w:val="24"/>
          </w:rPr>
          <w:t>https://www.avcr.cz/cs/o-nas/aktuality/Genderova-rovnost-podminkou-pro-udeleni-grantu-je-sance-na-z</w:t>
        </w:r>
        <w:r w:rsidR="00A11379" w:rsidRPr="0058051D">
          <w:rPr>
            <w:rStyle w:val="Hypertextovodkaz"/>
            <w:sz w:val="24"/>
            <w:szCs w:val="24"/>
          </w:rPr>
          <w:t>m</w:t>
        </w:r>
        <w:r w:rsidR="00A11379" w:rsidRPr="0058051D">
          <w:rPr>
            <w:rStyle w:val="Hypertextovodkaz"/>
            <w:sz w:val="24"/>
            <w:szCs w:val="24"/>
          </w:rPr>
          <w:t>enu-tvrdi-vedci/</w:t>
        </w:r>
      </w:hyperlink>
    </w:p>
    <w:p w:rsidR="00A11379" w:rsidRDefault="00A24D6F">
      <w:pPr>
        <w:rPr>
          <w:rStyle w:val="Hypertextovodkaz"/>
          <w:sz w:val="24"/>
          <w:szCs w:val="24"/>
        </w:rPr>
      </w:pPr>
      <w:hyperlink r:id="rId14" w:history="1">
        <w:r w:rsidR="00A11379" w:rsidRPr="0058051D">
          <w:rPr>
            <w:rStyle w:val="Hypertextovodkaz"/>
            <w:sz w:val="24"/>
            <w:szCs w:val="24"/>
          </w:rPr>
          <w:t>https://www.mpsv.cz/rovnost-zen</w:t>
        </w:r>
        <w:r w:rsidR="00A11379" w:rsidRPr="0058051D">
          <w:rPr>
            <w:rStyle w:val="Hypertextovodkaz"/>
            <w:sz w:val="24"/>
            <w:szCs w:val="24"/>
          </w:rPr>
          <w:t>-</w:t>
        </w:r>
        <w:r w:rsidR="00A11379" w:rsidRPr="0058051D">
          <w:rPr>
            <w:rStyle w:val="Hypertextovodkaz"/>
            <w:sz w:val="24"/>
            <w:szCs w:val="24"/>
          </w:rPr>
          <w:t>a-muzu-rovne-odmenovani-a-logib</w:t>
        </w:r>
      </w:hyperlink>
    </w:p>
    <w:p w:rsidR="00A11379" w:rsidRDefault="00A24D6F">
      <w:pPr>
        <w:rPr>
          <w:rStyle w:val="Hypertextovodkaz"/>
          <w:sz w:val="24"/>
          <w:szCs w:val="24"/>
        </w:rPr>
      </w:pPr>
      <w:hyperlink r:id="rId15" w:history="1">
        <w:r w:rsidR="003F50D6" w:rsidRPr="0058051D">
          <w:rPr>
            <w:rStyle w:val="Hypertextovodkaz"/>
            <w:sz w:val="24"/>
            <w:szCs w:val="24"/>
          </w:rPr>
          <w:t>https://www.mpo.cz/cz/rozcestnik/rovnost-zen-a-muzu/genderova-problematika-aneb-rovnost-zen-a-muzu--246547/</w:t>
        </w:r>
      </w:hyperlink>
    </w:p>
    <w:p w:rsidR="00B524CE" w:rsidRPr="002171BD" w:rsidRDefault="002171BD">
      <w:pPr>
        <w:rPr>
          <w:rFonts w:ascii="Times New Roman" w:hAnsi="Times New Roman" w:cs="Times New Roman"/>
          <w:i/>
          <w:iCs/>
          <w:sz w:val="24"/>
        </w:rPr>
      </w:pPr>
      <w:r w:rsidRPr="002171BD">
        <w:rPr>
          <w:rFonts w:ascii="Times New Roman" w:hAnsi="Times New Roman" w:cs="Times New Roman"/>
          <w:i/>
          <w:iCs/>
          <w:sz w:val="24"/>
        </w:rPr>
        <w:t>Strategie rovnosti žen a mužů na léta 2021 – 2030</w:t>
      </w:r>
      <w:r>
        <w:rPr>
          <w:rFonts w:ascii="Times New Roman" w:hAnsi="Times New Roman" w:cs="Times New Roman"/>
          <w:i/>
          <w:iCs/>
          <w:sz w:val="24"/>
        </w:rPr>
        <w:t xml:space="preserve"> (pro zajímavost)</w:t>
      </w:r>
      <w:r w:rsidRPr="002171BD">
        <w:rPr>
          <w:rFonts w:ascii="Times New Roman" w:hAnsi="Times New Roman" w:cs="Times New Roman"/>
          <w:i/>
          <w:iCs/>
          <w:sz w:val="24"/>
        </w:rPr>
        <w:t>:</w:t>
      </w:r>
    </w:p>
    <w:p w:rsidR="00B524CE" w:rsidRDefault="00B524CE">
      <w:pPr>
        <w:rPr>
          <w:rStyle w:val="Hypertextovodkaz"/>
          <w:sz w:val="24"/>
          <w:szCs w:val="24"/>
        </w:rPr>
      </w:pPr>
      <w:r w:rsidRPr="00B524CE">
        <w:rPr>
          <w:rStyle w:val="Hypertextovodkaz"/>
          <w:sz w:val="24"/>
          <w:szCs w:val="24"/>
        </w:rPr>
        <w:t>https://www.vlada.cz/assets/ppov/rovne-prilezitosti-zen-a-muzu/Aktuality/Strategie_rovnosti_zen_a_muzu.pdf</w:t>
      </w:r>
    </w:p>
    <w:p w:rsidR="00213146" w:rsidRPr="001E45AF" w:rsidRDefault="00213146" w:rsidP="0021314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:rsidR="00A11379" w:rsidRDefault="00A11379" w:rsidP="002131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Myslíte si, že jsou ženy na trhu práce diskriminované? </w:t>
      </w:r>
    </w:p>
    <w:p w:rsidR="00213146" w:rsidRDefault="00213146" w:rsidP="002131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213146">
        <w:rPr>
          <w:rFonts w:ascii="Times New Roman" w:hAnsi="Times New Roman" w:cs="Times New Roman"/>
          <w:i/>
          <w:iCs/>
          <w:sz w:val="24"/>
          <w:szCs w:val="24"/>
        </w:rPr>
        <w:t xml:space="preserve">Co si myslíte o projektu </w:t>
      </w:r>
      <w:r w:rsidR="00791CF2" w:rsidRPr="00213146">
        <w:rPr>
          <w:rFonts w:ascii="Times New Roman" w:hAnsi="Times New Roman" w:cs="Times New Roman"/>
          <w:i/>
          <w:iCs/>
          <w:sz w:val="24"/>
          <w:szCs w:val="24"/>
        </w:rPr>
        <w:t>22%</w:t>
      </w:r>
      <w:r w:rsidR="00791CF2">
        <w:rPr>
          <w:rFonts w:ascii="Times New Roman" w:hAnsi="Times New Roman" w:cs="Times New Roman"/>
          <w:i/>
          <w:iCs/>
          <w:sz w:val="24"/>
          <w:szCs w:val="24"/>
        </w:rPr>
        <w:t xml:space="preserve"> K </w:t>
      </w:r>
      <w:r w:rsidRPr="00213146">
        <w:rPr>
          <w:rFonts w:ascii="Times New Roman" w:hAnsi="Times New Roman" w:cs="Times New Roman"/>
          <w:i/>
          <w:iCs/>
          <w:sz w:val="24"/>
          <w:szCs w:val="24"/>
        </w:rPr>
        <w:t>ROVNOSTI?</w:t>
      </w:r>
    </w:p>
    <w:p w:rsidR="003F50D6" w:rsidRPr="00213146" w:rsidRDefault="003F50D6" w:rsidP="00213146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Je stále rovnost mezi muži a ženami k řešení?</w:t>
      </w:r>
    </w:p>
    <w:p w:rsidR="0015581A" w:rsidRDefault="001558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0765C" w:rsidRPr="000309B6" w:rsidRDefault="0050765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309B6">
        <w:rPr>
          <w:rFonts w:ascii="Times New Roman" w:hAnsi="Times New Roman" w:cs="Times New Roman"/>
          <w:i/>
          <w:iCs/>
          <w:sz w:val="28"/>
          <w:szCs w:val="28"/>
        </w:rPr>
        <w:t>Humanitární pomoc v </w:t>
      </w:r>
      <w:proofErr w:type="spellStart"/>
      <w:r w:rsidRPr="000309B6">
        <w:rPr>
          <w:rFonts w:ascii="Times New Roman" w:hAnsi="Times New Roman" w:cs="Times New Roman"/>
          <w:i/>
          <w:iCs/>
          <w:sz w:val="28"/>
          <w:szCs w:val="28"/>
        </w:rPr>
        <w:t>Afganistánu</w:t>
      </w:r>
      <w:proofErr w:type="spellEnd"/>
      <w:r w:rsidRPr="000309B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50765C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50765C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https://svetneziskovek.cz/aktualne-z-nezisku/humanitarni-pomoc-v-afghanistanu-kdo-zustava-kdyz-ostatni-odchazeji</w:t>
        </w:r>
      </w:hyperlink>
    </w:p>
    <w:p w:rsidR="0050765C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50765C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https://www.mzv.cz/jnp/cz/udalosti_a_media/tiskove_zpravy/x2021_09_20_vlada_schvalila_humanitarni_pomoc.html</w:t>
        </w:r>
      </w:hyperlink>
    </w:p>
    <w:p w:rsidR="0050765C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50765C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https://www.clovekvtisni.cz/co-delame/humanitarni-a-rozvojova-pomoc/afghanistan</w:t>
        </w:r>
      </w:hyperlink>
    </w:p>
    <w:p w:rsidR="0050765C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50765C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https://www.denik.cz/cesko-a-eu/afghanistan-taliban-clovek-v-tisni-kocian-rozhovor-20210826.html</w:t>
        </w:r>
      </w:hyperlink>
    </w:p>
    <w:p w:rsidR="001A5D61" w:rsidRPr="000309B6" w:rsidRDefault="001A5D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09B6">
        <w:rPr>
          <w:rFonts w:ascii="Times New Roman" w:hAnsi="Times New Roman" w:cs="Times New Roman"/>
          <w:sz w:val="24"/>
          <w:szCs w:val="24"/>
          <w:u w:val="single"/>
        </w:rPr>
        <w:t>Anglický článek:</w:t>
      </w:r>
    </w:p>
    <w:p w:rsidR="001A5D61" w:rsidRPr="000309B6" w:rsidRDefault="00A24D6F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1A5D61" w:rsidRPr="000309B6">
          <w:rPr>
            <w:rStyle w:val="Hypertextovodkaz"/>
            <w:rFonts w:ascii="Times New Roman" w:hAnsi="Times New Roman" w:cs="Times New Roman"/>
            <w:sz w:val="24"/>
            <w:szCs w:val="24"/>
          </w:rPr>
          <w:t>https://ec.europa.eu/echo/where/asia-and-pacific/afghanistan_en</w:t>
        </w:r>
      </w:hyperlink>
    </w:p>
    <w:p w:rsidR="005865D3" w:rsidRPr="001E45AF" w:rsidRDefault="005865D3" w:rsidP="005865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45AF">
        <w:rPr>
          <w:rFonts w:ascii="Times New Roman" w:hAnsi="Times New Roman" w:cs="Times New Roman"/>
          <w:i/>
          <w:iCs/>
          <w:sz w:val="24"/>
          <w:szCs w:val="24"/>
        </w:rPr>
        <w:t>Otázky:</w:t>
      </w:r>
    </w:p>
    <w:p w:rsidR="005865D3" w:rsidRPr="005865D3" w:rsidRDefault="005865D3" w:rsidP="00586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 xml:space="preserve">Je dobré poskytovat humanitární pomoc v Afganistánu? </w:t>
      </w:r>
    </w:p>
    <w:p w:rsidR="005865D3" w:rsidRPr="005865D3" w:rsidRDefault="005865D3" w:rsidP="00586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>Má to nějaký smysl?</w:t>
      </w:r>
    </w:p>
    <w:p w:rsidR="005865D3" w:rsidRPr="005865D3" w:rsidRDefault="005865D3" w:rsidP="00586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 xml:space="preserve">Odejít nebo zůstat? </w:t>
      </w:r>
    </w:p>
    <w:p w:rsidR="005865D3" w:rsidRPr="005865D3" w:rsidRDefault="005865D3" w:rsidP="00586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5865D3">
        <w:rPr>
          <w:rFonts w:ascii="Times New Roman" w:hAnsi="Times New Roman" w:cs="Times New Roman"/>
          <w:i/>
          <w:iCs/>
          <w:sz w:val="24"/>
          <w:szCs w:val="24"/>
        </w:rPr>
        <w:t>Proč vůbec pomoc poskytovat a proč naopak neposkytovat?</w:t>
      </w:r>
    </w:p>
    <w:p w:rsidR="00765A1A" w:rsidRDefault="00765A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5A1A" w:rsidRPr="00765A1A" w:rsidRDefault="00765A1A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65A1A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Tato část se netýká diskuze</w:t>
      </w:r>
    </w:p>
    <w:p w:rsidR="00660924" w:rsidRDefault="00765A1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Dodatečné články pro zajímavost:</w:t>
      </w:r>
    </w:p>
    <w:p w:rsidR="00765A1A" w:rsidRPr="00765A1A" w:rsidRDefault="00A24D6F">
      <w:pPr>
        <w:rPr>
          <w:rStyle w:val="Hypertextovodkaz"/>
          <w:sz w:val="24"/>
          <w:szCs w:val="24"/>
        </w:rPr>
      </w:pPr>
      <w:hyperlink r:id="rId21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https://svetneziskovek.cz/fundraising/giving-usa-zverejnila-statistiky-darcovstvi-2021-cim-se-v-cesku-inspirovat</w:t>
        </w:r>
      </w:hyperlink>
    </w:p>
    <w:p w:rsidR="00765A1A" w:rsidRPr="00765A1A" w:rsidRDefault="00A24D6F">
      <w:pPr>
        <w:rPr>
          <w:rStyle w:val="Hypertextovodkaz"/>
          <w:sz w:val="24"/>
          <w:szCs w:val="24"/>
        </w:rPr>
      </w:pPr>
      <w:hyperlink r:id="rId22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https://svetneziskovek.cz/aktualne-z-nezisku/nejlepsi-udrzitelne-projekty-roku-2022-v-letosnich-cenach-sdgs-uspela-ekologicka-kultivace-masa-i-aplikace-pro-peci-o-dusevni-zdravi</w:t>
        </w:r>
      </w:hyperlink>
    </w:p>
    <w:p w:rsidR="00765A1A" w:rsidRPr="00765A1A" w:rsidRDefault="00A24D6F">
      <w:pPr>
        <w:rPr>
          <w:rStyle w:val="Hypertextovodkaz"/>
          <w:sz w:val="24"/>
          <w:szCs w:val="24"/>
        </w:rPr>
      </w:pPr>
      <w:hyperlink r:id="rId23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https://svetneziskovek.cz/aktualne-z-nezisku/snizovat-dopady-energeticke-krize-prosazovat-systemova-reseni-ekologicke-a-socialni-organizace-se-spojily-v-iniciativu-energie-lidem</w:t>
        </w:r>
      </w:hyperlink>
    </w:p>
    <w:p w:rsidR="00765A1A" w:rsidRPr="00765A1A" w:rsidRDefault="00A24D6F">
      <w:pPr>
        <w:rPr>
          <w:rStyle w:val="Hypertextovodkaz"/>
          <w:sz w:val="24"/>
          <w:szCs w:val="24"/>
        </w:rPr>
      </w:pPr>
      <w:hyperlink r:id="rId24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https://svetneziskovek.cz/inovace/lucy-gower-o-inovacich-ve-fundraisingu-1-2-s-hlavou-zaborenou-do-pisku-se-nehnete</w:t>
        </w:r>
      </w:hyperlink>
    </w:p>
    <w:p w:rsidR="00765A1A" w:rsidRPr="00765A1A" w:rsidRDefault="00A24D6F">
      <w:pPr>
        <w:rPr>
          <w:rStyle w:val="Hypertextovodkaz"/>
          <w:sz w:val="24"/>
          <w:szCs w:val="24"/>
        </w:rPr>
      </w:pPr>
      <w:hyperlink r:id="rId25" w:history="1">
        <w:r w:rsidR="00765A1A" w:rsidRPr="00765A1A">
          <w:rPr>
            <w:rStyle w:val="Hypertextovodkaz"/>
            <w:rFonts w:ascii="Times New Roman" w:hAnsi="Times New Roman" w:cs="Times New Roman"/>
            <w:sz w:val="24"/>
            <w:szCs w:val="24"/>
          </w:rPr>
          <w:t>https://svetneziskovek.cz/inovace/digitalni-inovace-jako-prilezitost-zacnete-rebelovat</w:t>
        </w:r>
      </w:hyperlink>
    </w:p>
    <w:p w:rsidR="00765A1A" w:rsidRDefault="00765A1A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660924" w:rsidRDefault="00660924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660924" w:rsidSect="00DF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C3"/>
    <w:multiLevelType w:val="hybridMultilevel"/>
    <w:tmpl w:val="D17E4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35F90"/>
    <w:multiLevelType w:val="hybridMultilevel"/>
    <w:tmpl w:val="B5503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96430"/>
    <w:multiLevelType w:val="hybridMultilevel"/>
    <w:tmpl w:val="8E62A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7714B"/>
    <w:multiLevelType w:val="hybridMultilevel"/>
    <w:tmpl w:val="198EC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F7A"/>
    <w:rsid w:val="000309B6"/>
    <w:rsid w:val="0015581A"/>
    <w:rsid w:val="001A5D61"/>
    <w:rsid w:val="001E45AF"/>
    <w:rsid w:val="00213146"/>
    <w:rsid w:val="002171BD"/>
    <w:rsid w:val="003F50D6"/>
    <w:rsid w:val="00433A13"/>
    <w:rsid w:val="0050765C"/>
    <w:rsid w:val="005865D3"/>
    <w:rsid w:val="00596C3E"/>
    <w:rsid w:val="00660924"/>
    <w:rsid w:val="006C02E9"/>
    <w:rsid w:val="00765A1A"/>
    <w:rsid w:val="00791CF2"/>
    <w:rsid w:val="00935F7A"/>
    <w:rsid w:val="009F2610"/>
    <w:rsid w:val="00A11379"/>
    <w:rsid w:val="00A24D6F"/>
    <w:rsid w:val="00AA7827"/>
    <w:rsid w:val="00B23367"/>
    <w:rsid w:val="00B524CE"/>
    <w:rsid w:val="00B623E3"/>
    <w:rsid w:val="00BD2B0B"/>
    <w:rsid w:val="00C760C4"/>
    <w:rsid w:val="00CA6AC5"/>
    <w:rsid w:val="00D51551"/>
    <w:rsid w:val="00DF03D4"/>
    <w:rsid w:val="00E65552"/>
    <w:rsid w:val="00EA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3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5F7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5F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865D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A32C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623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3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3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3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3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3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zpravy-domov/nucena-sterilizace-odskodneni-romky-elena-gorolova-snemovna-spd_2106041927_gak" TargetMode="External"/><Relationship Id="rId13" Type="http://schemas.openxmlformats.org/officeDocument/2006/relationships/hyperlink" Target="https://www.avcr.cz/cs/o-nas/aktuality/Genderova-rovnost-podminkou-pro-udeleni-grantu-je-sance-na-zmenu-tvrdi-vedci/" TargetMode="External"/><Relationship Id="rId18" Type="http://schemas.openxmlformats.org/officeDocument/2006/relationships/hyperlink" Target="https://www.clovekvtisni.cz/co-delame/humanitarni-a-rozvojova-pomoc/afghanista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vetneziskovek.cz/fundraising/giving-usa-zverejnila-statistiky-darcovstvi-2021-cim-se-v-cesku-inspirovat" TargetMode="External"/><Relationship Id="rId7" Type="http://schemas.openxmlformats.org/officeDocument/2006/relationships/hyperlink" Target="https://www.respekt.cz/respekt-pravo/ticha-hruza-co-dluzime-romskym-zenam-a-nasemu-svedomi" TargetMode="External"/><Relationship Id="rId12" Type="http://schemas.openxmlformats.org/officeDocument/2006/relationships/hyperlink" Target="https://www.soc.cas.cz/aktualita/zaostavajici-podprumer-cesko-se-na-evropskem-zebricku-genderove-rovnosti-propada-je-na-23" TargetMode="External"/><Relationship Id="rId17" Type="http://schemas.openxmlformats.org/officeDocument/2006/relationships/hyperlink" Target="https://www.mzv.cz/jnp/cz/udalosti_a_media/tiskove_zpravy/x2021_09_20_vlada_schvalila_humanitarni_pomoc.html" TargetMode="External"/><Relationship Id="rId25" Type="http://schemas.openxmlformats.org/officeDocument/2006/relationships/hyperlink" Target="https://svetneziskovek.cz/inovace/digitalni-inovace-jako-prilezitost-zacnete-rebelova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etneziskovek.cz/aktualne-z-nezisku/humanitarni-pomoc-v-afghanistanu-kdo-zustava-kdyz-ostatni-odchazeji" TargetMode="External"/><Relationship Id="rId20" Type="http://schemas.openxmlformats.org/officeDocument/2006/relationships/hyperlink" Target="https://ec.europa.eu/echo/where/asia-and-pacific/afghanistan_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vcr.cz/cs/o-nas/aktuality/Nucene-sterilizace-se-tykaly-tisicu-zen-odskodneni-nedosahly" TargetMode="External"/><Relationship Id="rId11" Type="http://schemas.openxmlformats.org/officeDocument/2006/relationships/hyperlink" Target="https://odskodneni-sterilizace.cz/?gclid=Cj0KCQiAmaibBhCAARIsAKUlaKSiDNtLHLPwnAw3S8dIENtoDqRlJAWQteFvkWZZ0lmDCa_7TiqDLrsaAtBGEALw_wcB" TargetMode="External"/><Relationship Id="rId24" Type="http://schemas.openxmlformats.org/officeDocument/2006/relationships/hyperlink" Target="https://svetneziskovek.cz/inovace/lucy-gower-o-inovacich-ve-fundraisingu-1-2-s-hlavou-zaborenou-do-pisku-se-nehnete" TargetMode="External"/><Relationship Id="rId5" Type="http://schemas.openxmlformats.org/officeDocument/2006/relationships/hyperlink" Target="https://llp.cz/blog/nucene-sterilizace-v-ceske-republice/" TargetMode="External"/><Relationship Id="rId15" Type="http://schemas.openxmlformats.org/officeDocument/2006/relationships/hyperlink" Target="https://www.mpo.cz/cz/rozcestnik/rovnost-zen-a-muzu/genderova-problematika-aneb-rovnost-zen-a-muzu--246547/" TargetMode="External"/><Relationship Id="rId23" Type="http://schemas.openxmlformats.org/officeDocument/2006/relationships/hyperlink" Target="https://svetneziskovek.cz/aktualne-z-nezisku/snizovat-dopady-energeticke-krize-prosazovat-systemova-reseni-ekologicke-a-socialni-organizace-se-spojily-v-iniciativu-energie-lidem" TargetMode="External"/><Relationship Id="rId10" Type="http://schemas.openxmlformats.org/officeDocument/2006/relationships/hyperlink" Target="https://www.irozhlas.cz/zpravy-domov/sterilizace-romske-zeny-ministerstvo-zdravotnictvi-odskodneni_2209050500_fos" TargetMode="External"/><Relationship Id="rId19" Type="http://schemas.openxmlformats.org/officeDocument/2006/relationships/hyperlink" Target="https://www.denik.cz/cesko-a-eu/afghanistan-taliban-clovek-v-tisni-kocian-rozhovor-202108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nes.cz/zpravy/domaci/sterilizace-romske-zeny-gorolova-odskodneni-zdravotnictvi-nemocnice.A220629_132531_domaci_klf" TargetMode="External"/><Relationship Id="rId14" Type="http://schemas.openxmlformats.org/officeDocument/2006/relationships/hyperlink" Target="https://www.mpsv.cz/rovnost-zen-a-muzu-rovne-odmenovani-a-logib" TargetMode="External"/><Relationship Id="rId22" Type="http://schemas.openxmlformats.org/officeDocument/2006/relationships/hyperlink" Target="https://svetneziskovek.cz/aktualne-z-nezisku/nejlepsi-udrzitelne-projekty-roku-2022-v-letosnich-cenach-sdgs-uspela-ekologicka-kultivace-masa-i-aplikace-pro-peci-o-dusevni-zdrav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Krejčí</dc:creator>
  <cp:lastModifiedBy>petra.krejci@centrum.cz</cp:lastModifiedBy>
  <cp:revision>16</cp:revision>
  <dcterms:created xsi:type="dcterms:W3CDTF">2022-11-08T10:30:00Z</dcterms:created>
  <dcterms:modified xsi:type="dcterms:W3CDTF">2022-11-09T09:32:00Z</dcterms:modified>
</cp:coreProperties>
</file>