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5E" w:rsidRPr="0083285E" w:rsidRDefault="00075EFF" w:rsidP="008328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85E">
        <w:rPr>
          <w:rFonts w:ascii="Times New Roman" w:hAnsi="Times New Roman" w:cs="Times New Roman"/>
          <w:b/>
          <w:sz w:val="24"/>
          <w:szCs w:val="24"/>
          <w:u w:val="single"/>
        </w:rPr>
        <w:t>Témata - e</w:t>
      </w:r>
      <w:r w:rsidR="00DB0F50" w:rsidRPr="0083285E">
        <w:rPr>
          <w:rFonts w:ascii="Times New Roman" w:hAnsi="Times New Roman" w:cs="Times New Roman"/>
          <w:b/>
          <w:sz w:val="24"/>
          <w:szCs w:val="24"/>
          <w:u w:val="single"/>
        </w:rPr>
        <w:t>seje</w:t>
      </w:r>
      <w:r w:rsidR="005977B9" w:rsidRPr="008328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285E" w:rsidRPr="0083285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5977B9" w:rsidRPr="0083285E">
        <w:rPr>
          <w:rFonts w:ascii="Times New Roman" w:hAnsi="Times New Roman" w:cs="Times New Roman"/>
          <w:b/>
          <w:sz w:val="24"/>
          <w:szCs w:val="24"/>
          <w:u w:val="single"/>
        </w:rPr>
        <w:t xml:space="preserve"> EU</w:t>
      </w:r>
    </w:p>
    <w:p w:rsidR="0083285E" w:rsidRPr="0083285E" w:rsidRDefault="0083285E" w:rsidP="0083285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85E">
        <w:rPr>
          <w:rFonts w:ascii="Times New Roman" w:hAnsi="Times New Roman" w:cs="Times New Roman"/>
          <w:b/>
          <w:sz w:val="24"/>
          <w:szCs w:val="24"/>
        </w:rPr>
        <w:t xml:space="preserve">Prezentace na seminářích: </w:t>
      </w:r>
      <w:r w:rsidR="00B832F4">
        <w:rPr>
          <w:rFonts w:ascii="Times New Roman" w:hAnsi="Times New Roman" w:cs="Times New Roman"/>
          <w:b/>
          <w:sz w:val="24"/>
          <w:szCs w:val="24"/>
        </w:rPr>
        <w:t xml:space="preserve">15 - </w:t>
      </w:r>
      <w:r w:rsidRPr="0083285E">
        <w:rPr>
          <w:rFonts w:ascii="Times New Roman" w:hAnsi="Times New Roman" w:cs="Times New Roman"/>
          <w:b/>
          <w:sz w:val="24"/>
          <w:szCs w:val="24"/>
        </w:rPr>
        <w:t xml:space="preserve">20 min. </w:t>
      </w:r>
    </w:p>
    <w:p w:rsidR="0083285E" w:rsidRPr="0083285E" w:rsidRDefault="0083285E" w:rsidP="0083285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85E">
        <w:rPr>
          <w:rFonts w:ascii="Times New Roman" w:hAnsi="Times New Roman" w:cs="Times New Roman"/>
          <w:b/>
          <w:sz w:val="24"/>
          <w:szCs w:val="24"/>
        </w:rPr>
        <w:t xml:space="preserve">Každá esej by měla mít teoretickou a praktickou část (pokud možno příklady z praxe, kauzy, rovněž mohou být i zajímavá videa k tématu eseje). </w:t>
      </w:r>
    </w:p>
    <w:p w:rsidR="0083285E" w:rsidRPr="0083285E" w:rsidRDefault="0083285E" w:rsidP="0083285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85E">
        <w:rPr>
          <w:rFonts w:ascii="Times New Roman" w:hAnsi="Times New Roman" w:cs="Times New Roman"/>
          <w:b/>
          <w:sz w:val="24"/>
          <w:szCs w:val="24"/>
        </w:rPr>
        <w:t>Esej je bodována, můžete získat 0-10 bodů, po prezentaci bude vždy probíhat diskuse na uvedené téma.</w:t>
      </w:r>
    </w:p>
    <w:p w:rsidR="00DC751D" w:rsidRPr="00DC751D" w:rsidRDefault="00DC751D" w:rsidP="00DC751D">
      <w:pPr>
        <w:pStyle w:val="Odstavecseseznamem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169"/>
        <w:gridCol w:w="3540"/>
        <w:gridCol w:w="1633"/>
      </w:tblGrid>
      <w:tr w:rsidR="00F4090E" w:rsidRPr="0083285E" w:rsidTr="004D34F7">
        <w:tc>
          <w:tcPr>
            <w:tcW w:w="3169" w:type="dxa"/>
          </w:tcPr>
          <w:p w:rsidR="00F4090E" w:rsidRPr="0083285E" w:rsidRDefault="00F4090E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Téma</w:t>
            </w:r>
          </w:p>
        </w:tc>
        <w:tc>
          <w:tcPr>
            <w:tcW w:w="3540" w:type="dxa"/>
          </w:tcPr>
          <w:p w:rsidR="00F4090E" w:rsidRPr="0083285E" w:rsidRDefault="00F4090E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1633" w:type="dxa"/>
          </w:tcPr>
          <w:p w:rsidR="00F4090E" w:rsidRPr="0083285E" w:rsidRDefault="00F4090E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Datum</w:t>
            </w:r>
          </w:p>
        </w:tc>
      </w:tr>
      <w:tr w:rsidR="00F4090E" w:rsidRPr="0083285E" w:rsidTr="004D34F7">
        <w:tc>
          <w:tcPr>
            <w:tcW w:w="3169" w:type="dxa"/>
          </w:tcPr>
          <w:p w:rsidR="0083285E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Priority španělskéh</w:t>
            </w:r>
            <w:r w:rsidR="00DB0F50" w:rsidRPr="0083285E">
              <w:rPr>
                <w:rFonts w:ascii="Times New Roman" w:hAnsi="Times New Roman" w:cs="Times New Roman"/>
              </w:rPr>
              <w:t>o předsednictví v Radě EU</w:t>
            </w:r>
          </w:p>
        </w:tc>
        <w:tc>
          <w:tcPr>
            <w:tcW w:w="3540" w:type="dxa"/>
          </w:tcPr>
          <w:p w:rsidR="00F4090E" w:rsidRPr="0083285E" w:rsidRDefault="00F4090E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F4090E" w:rsidRPr="0083285E" w:rsidRDefault="00F4090E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Evropská komise (struktura, role, pravomoci, historie a aktuální problémy, které Evropská komise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Jarmila </w:t>
            </w:r>
            <w:proofErr w:type="spellStart"/>
            <w:r>
              <w:rPr>
                <w:rFonts w:ascii="Times New Roman" w:hAnsi="Times New Roman" w:cs="Times New Roman"/>
              </w:rPr>
              <w:t>Leksová</w:t>
            </w:r>
            <w:proofErr w:type="spellEnd"/>
          </w:p>
        </w:tc>
        <w:tc>
          <w:tcPr>
            <w:tcW w:w="1633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2.11.2023</w:t>
            </w:r>
            <w:proofErr w:type="gramEnd"/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Rada EU (struktura, role, pravomoci, historie a aktuální problémy, které Rada EU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Iveta Pittnerová</w:t>
            </w:r>
          </w:p>
        </w:tc>
        <w:tc>
          <w:tcPr>
            <w:tcW w:w="1633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26.10.2023</w:t>
            </w:r>
            <w:proofErr w:type="gramEnd"/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Evropská rada (struktura, role, pravomoci, historie a aktuální problémy, které Evropská rada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Karolína Byrtusová</w:t>
            </w:r>
          </w:p>
        </w:tc>
        <w:tc>
          <w:tcPr>
            <w:tcW w:w="1633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7.12.2023</w:t>
            </w:r>
            <w:proofErr w:type="gramEnd"/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Evropský parlament (struktura, role, pravomoci, historie a aktuální problémy, které Evropský parlament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 Téma</w:t>
            </w:r>
          </w:p>
        </w:tc>
        <w:tc>
          <w:tcPr>
            <w:tcW w:w="1633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12.10.2023</w:t>
            </w:r>
            <w:proofErr w:type="gramEnd"/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Soudní dvůr EU (struktura, role, pravomoci, historie a aktuální kauzy, které Soudní dvůr EU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Klára </w:t>
            </w:r>
            <w:proofErr w:type="spellStart"/>
            <w:r>
              <w:rPr>
                <w:rFonts w:ascii="Times New Roman" w:hAnsi="Times New Roman" w:cs="Times New Roman"/>
              </w:rPr>
              <w:t>Krpelíková</w:t>
            </w:r>
            <w:proofErr w:type="spellEnd"/>
          </w:p>
        </w:tc>
        <w:tc>
          <w:tcPr>
            <w:tcW w:w="1633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19.10.2023</w:t>
            </w:r>
            <w:proofErr w:type="gramEnd"/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Evropská centrální banka (struktura, role, pravomoci, historie a aktuální problémy, které Evropská centrální banka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Jiří </w:t>
            </w:r>
            <w:proofErr w:type="spellStart"/>
            <w:r>
              <w:rPr>
                <w:rFonts w:ascii="Times New Roman" w:hAnsi="Times New Roman" w:cs="Times New Roman"/>
              </w:rPr>
              <w:t>Graca</w:t>
            </w:r>
            <w:proofErr w:type="spellEnd"/>
          </w:p>
        </w:tc>
        <w:tc>
          <w:tcPr>
            <w:tcW w:w="1633" w:type="dxa"/>
          </w:tcPr>
          <w:p w:rsidR="00B832F4" w:rsidRPr="0083285E" w:rsidRDefault="0012093F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26.10.2023</w:t>
            </w:r>
            <w:proofErr w:type="gramEnd"/>
          </w:p>
        </w:tc>
      </w:tr>
      <w:tr w:rsidR="00B832F4" w:rsidRPr="0083285E" w:rsidTr="004D34F7">
        <w:tc>
          <w:tcPr>
            <w:tcW w:w="3169" w:type="dxa"/>
          </w:tcPr>
          <w:p w:rsidR="00B832F4" w:rsidRPr="00B832F4" w:rsidRDefault="00B832F4" w:rsidP="00B832F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832F4">
              <w:rPr>
                <w:rFonts w:ascii="Times New Roman" w:hAnsi="Times New Roman" w:cs="Times New Roman"/>
              </w:rPr>
              <w:t>Evropský veřejný ochránce práv a jeho činnost (role, pravomoci, historie a aktuální kauzy, které ombudsman řeší)</w:t>
            </w:r>
          </w:p>
        </w:tc>
        <w:tc>
          <w:tcPr>
            <w:tcW w:w="3540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Kateřína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Adamczyková</w:t>
            </w:r>
            <w:proofErr w:type="spellEnd"/>
          </w:p>
        </w:tc>
        <w:tc>
          <w:tcPr>
            <w:tcW w:w="1633" w:type="dxa"/>
          </w:tcPr>
          <w:p w:rsidR="00B832F4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16.11.2023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Ochranná známka EU (charakteristika, zápis ochranné známky EU u Úřadu Evropské unie pro duševní vlastnictví, důvody pro odmítnutí zápisu ochranné známky, kauzy)</w:t>
            </w:r>
          </w:p>
        </w:tc>
        <w:tc>
          <w:tcPr>
            <w:tcW w:w="3540" w:type="dxa"/>
          </w:tcPr>
          <w:p w:rsidR="00F4090E" w:rsidRPr="0083285E" w:rsidRDefault="0012093F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Houska</w:t>
            </w:r>
          </w:p>
        </w:tc>
        <w:tc>
          <w:tcPr>
            <w:tcW w:w="1633" w:type="dxa"/>
          </w:tcPr>
          <w:p w:rsidR="00F4090E" w:rsidRPr="0083285E" w:rsidRDefault="0012093F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</w:rPr>
              <w:t>14.12</w:t>
            </w:r>
            <w:bookmarkEnd w:id="0"/>
            <w:r>
              <w:rPr>
                <w:rFonts w:ascii="Times New Roman" w:hAnsi="Times New Roman" w:cs="Times New Roman"/>
              </w:rPr>
              <w:t>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lastRenderedPageBreak/>
              <w:t>Ekoznačka EU (charakteristika, ekoznačky Ekologicky šetrný výrobek a Ekologicky šetrná služba – praktické příklady)</w:t>
            </w:r>
          </w:p>
        </w:tc>
        <w:tc>
          <w:tcPr>
            <w:tcW w:w="3540" w:type="dxa"/>
          </w:tcPr>
          <w:p w:rsidR="00F4090E" w:rsidRPr="0083285E" w:rsidRDefault="00991D56" w:rsidP="001D14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 Mikesková</w:t>
            </w:r>
          </w:p>
        </w:tc>
        <w:tc>
          <w:tcPr>
            <w:tcW w:w="1633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23.11.2023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Volby do Evropského parlamentu (historie voleb, průběh voleb, volební účast v jednotlivých státech EU a v jednotlivých letech)</w:t>
            </w:r>
          </w:p>
        </w:tc>
        <w:tc>
          <w:tcPr>
            <w:tcW w:w="3540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</w:rPr>
              <w:t>Kajfoš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3" w:type="dxa"/>
          </w:tcPr>
          <w:p w:rsidR="00F4090E" w:rsidRPr="0083285E" w:rsidRDefault="00991D56" w:rsidP="002B20B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19.10.2023</w:t>
            </w:r>
            <w:proofErr w:type="gramEnd"/>
          </w:p>
        </w:tc>
      </w:tr>
      <w:tr w:rsidR="0017195F" w:rsidRPr="0083285E" w:rsidTr="004D34F7">
        <w:tc>
          <w:tcPr>
            <w:tcW w:w="3169" w:type="dxa"/>
          </w:tcPr>
          <w:p w:rsidR="0017195F" w:rsidRPr="0017195F" w:rsidRDefault="0017195F" w:rsidP="0017195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B9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2E7DB9">
              <w:rPr>
                <w:rFonts w:ascii="Times New Roman" w:hAnsi="Times New Roman" w:cs="Times New Roman"/>
                <w:sz w:val="24"/>
                <w:szCs w:val="24"/>
              </w:rPr>
              <w:t>Schuman</w:t>
            </w:r>
            <w:proofErr w:type="spellEnd"/>
            <w:r w:rsidRPr="002E7DB9">
              <w:rPr>
                <w:rFonts w:ascii="Times New Roman" w:hAnsi="Times New Roman" w:cs="Times New Roman"/>
                <w:sz w:val="24"/>
                <w:szCs w:val="24"/>
              </w:rPr>
              <w:t xml:space="preserve">, Jean </w:t>
            </w:r>
            <w:proofErr w:type="spellStart"/>
            <w:r w:rsidRPr="002E7DB9">
              <w:rPr>
                <w:rFonts w:ascii="Times New Roman" w:hAnsi="Times New Roman" w:cs="Times New Roman"/>
                <w:sz w:val="24"/>
                <w:szCs w:val="24"/>
              </w:rPr>
              <w:t>Monnet</w:t>
            </w:r>
            <w:proofErr w:type="spellEnd"/>
            <w:r w:rsidRPr="002E7DB9">
              <w:rPr>
                <w:rFonts w:ascii="Times New Roman" w:hAnsi="Times New Roman" w:cs="Times New Roman"/>
                <w:sz w:val="24"/>
                <w:szCs w:val="24"/>
              </w:rPr>
              <w:t xml:space="preserve"> a cesta k evropské integraci (historie ES)</w:t>
            </w:r>
          </w:p>
        </w:tc>
        <w:tc>
          <w:tcPr>
            <w:tcW w:w="3540" w:type="dxa"/>
          </w:tcPr>
          <w:p w:rsidR="0017195F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</w:rPr>
              <w:t>Szafarczyková</w:t>
            </w:r>
            <w:proofErr w:type="spellEnd"/>
          </w:p>
        </w:tc>
        <w:tc>
          <w:tcPr>
            <w:tcW w:w="1633" w:type="dxa"/>
          </w:tcPr>
          <w:p w:rsidR="0017195F" w:rsidRPr="0083285E" w:rsidRDefault="00991D56" w:rsidP="002B20B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7.12.2023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285E">
              <w:rPr>
                <w:rStyle w:val="Siln"/>
                <w:rFonts w:ascii="Times New Roman" w:hAnsi="Times New Roman" w:cs="Times New Roman"/>
                <w:b w:val="0"/>
                <w:color w:val="000000" w:themeColor="text1"/>
              </w:rPr>
              <w:t xml:space="preserve">Rozšiřování EU na západní Balkán - Černá Hora, Srbsko, Albánie, Makedonie, Kosovo, Bosna a Hercegovina </w:t>
            </w:r>
            <w:r w:rsidRPr="0083285E">
              <w:rPr>
                <w:rFonts w:ascii="Times New Roman" w:hAnsi="Times New Roman" w:cs="Times New Roman"/>
              </w:rPr>
              <w:t>(problematika rozšiřování Evropské unie a přijímání nových členských států)</w:t>
            </w:r>
          </w:p>
        </w:tc>
        <w:tc>
          <w:tcPr>
            <w:tcW w:w="3540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Olivie Wagnerová</w:t>
            </w:r>
          </w:p>
        </w:tc>
        <w:tc>
          <w:tcPr>
            <w:tcW w:w="1633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23.11.2023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Turecko a EU (historie vzájemných vztahů Turecka a EU, plnění vstupních kritérií a argumenty pro a proti vstupu Turecka do EU)</w:t>
            </w:r>
          </w:p>
        </w:tc>
        <w:tc>
          <w:tcPr>
            <w:tcW w:w="3540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Daniela Jurásková</w:t>
            </w:r>
          </w:p>
        </w:tc>
        <w:tc>
          <w:tcPr>
            <w:tcW w:w="1633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30.11.2023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Evropský zatýkací rozkaz (charakteristika, kauzy)</w:t>
            </w:r>
          </w:p>
        </w:tc>
        <w:tc>
          <w:tcPr>
            <w:tcW w:w="3540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Patricie Prášková</w:t>
            </w:r>
          </w:p>
        </w:tc>
        <w:tc>
          <w:tcPr>
            <w:tcW w:w="1633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2.11.2023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F4090E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3285E">
              <w:rPr>
                <w:rFonts w:ascii="Times New Roman" w:hAnsi="Times New Roman" w:cs="Times New Roman"/>
              </w:rPr>
              <w:t>Schengenský prostor (Schengenské smlouvy, historie vstupu států do schengenského prostoru, státy, které jsou v schengenském prostoru, principy schengenského prostoru)</w:t>
            </w:r>
          </w:p>
        </w:tc>
        <w:tc>
          <w:tcPr>
            <w:tcW w:w="3540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 </w:t>
            </w:r>
            <w:proofErr w:type="spellStart"/>
            <w:r>
              <w:rPr>
                <w:rFonts w:ascii="Times New Roman" w:hAnsi="Times New Roman" w:cs="Times New Roman"/>
              </w:rPr>
              <w:t>Honysz</w:t>
            </w:r>
            <w:proofErr w:type="spellEnd"/>
          </w:p>
        </w:tc>
        <w:tc>
          <w:tcPr>
            <w:tcW w:w="1633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16.11.2023</w:t>
            </w:r>
            <w:proofErr w:type="gramEnd"/>
          </w:p>
        </w:tc>
      </w:tr>
      <w:tr w:rsidR="00F4090E" w:rsidRPr="0083285E" w:rsidTr="004D34F7">
        <w:tc>
          <w:tcPr>
            <w:tcW w:w="3169" w:type="dxa"/>
          </w:tcPr>
          <w:p w:rsidR="00171E2B" w:rsidRPr="0083285E" w:rsidRDefault="00DB0F50" w:rsidP="00B832F4">
            <w:pPr>
              <w:pStyle w:val="Odstavecseseznamem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</w:pPr>
            <w:r w:rsidRPr="0083285E">
              <w:rPr>
                <w:rFonts w:ascii="Times New Roman" w:eastAsia="Times New Roman" w:hAnsi="Times New Roman" w:cs="Times New Roman"/>
                <w:bCs/>
                <w:kern w:val="36"/>
                <w:lang w:eastAsia="cs-CZ"/>
              </w:rPr>
              <w:t>Čtyři základní svobody (volný pohyb zboží, osob, služeb a kapitálu) vnitřního trhu EU, jejich obsah a význam, problematika občanství EU</w:t>
            </w:r>
          </w:p>
        </w:tc>
        <w:tc>
          <w:tcPr>
            <w:tcW w:w="3540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</w:rPr>
              <w:t>Krnošová</w:t>
            </w:r>
            <w:proofErr w:type="spellEnd"/>
          </w:p>
        </w:tc>
        <w:tc>
          <w:tcPr>
            <w:tcW w:w="1633" w:type="dxa"/>
          </w:tcPr>
          <w:p w:rsidR="00F4090E" w:rsidRPr="0083285E" w:rsidRDefault="00991D56" w:rsidP="00F4090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30.11.2023</w:t>
            </w:r>
            <w:proofErr w:type="gramEnd"/>
          </w:p>
        </w:tc>
      </w:tr>
    </w:tbl>
    <w:p w:rsidR="005977B9" w:rsidRPr="0083285E" w:rsidRDefault="005977B9" w:rsidP="005977B9">
      <w:pPr>
        <w:ind w:firstLine="708"/>
        <w:rPr>
          <w:rFonts w:ascii="Times New Roman" w:hAnsi="Times New Roman" w:cs="Times New Roman"/>
        </w:rPr>
      </w:pPr>
    </w:p>
    <w:p w:rsidR="00F4090E" w:rsidRPr="0083285E" w:rsidRDefault="00F4090E" w:rsidP="00F4090E">
      <w:pPr>
        <w:pStyle w:val="Odstavecseseznamem"/>
        <w:rPr>
          <w:rFonts w:ascii="Times New Roman" w:hAnsi="Times New Roman" w:cs="Times New Roman"/>
        </w:rPr>
      </w:pPr>
    </w:p>
    <w:sectPr w:rsidR="00F4090E" w:rsidRPr="0083285E" w:rsidSect="00E3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89B"/>
    <w:multiLevelType w:val="hybridMultilevel"/>
    <w:tmpl w:val="4C98E8B2"/>
    <w:lvl w:ilvl="0" w:tplc="92EAB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801EA"/>
    <w:multiLevelType w:val="hybridMultilevel"/>
    <w:tmpl w:val="6C1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8C6"/>
    <w:multiLevelType w:val="hybridMultilevel"/>
    <w:tmpl w:val="4C98E8B2"/>
    <w:lvl w:ilvl="0" w:tplc="92EAB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622B4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4357B"/>
    <w:multiLevelType w:val="hybridMultilevel"/>
    <w:tmpl w:val="15E8A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97A84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C86D3E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64110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15C58"/>
    <w:multiLevelType w:val="hybridMultilevel"/>
    <w:tmpl w:val="C22CC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D754A"/>
    <w:multiLevelType w:val="hybridMultilevel"/>
    <w:tmpl w:val="4C98E8B2"/>
    <w:lvl w:ilvl="0" w:tplc="92EAB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4442E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4557E"/>
    <w:multiLevelType w:val="hybridMultilevel"/>
    <w:tmpl w:val="14C299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5773E"/>
    <w:multiLevelType w:val="hybridMultilevel"/>
    <w:tmpl w:val="AA04C7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5665409"/>
    <w:multiLevelType w:val="hybridMultilevel"/>
    <w:tmpl w:val="606ED69E"/>
    <w:lvl w:ilvl="0" w:tplc="FD0C3C3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69287EC3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D42887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902EA"/>
    <w:multiLevelType w:val="hybridMultilevel"/>
    <w:tmpl w:val="C60089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5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0E"/>
    <w:rsid w:val="00010C33"/>
    <w:rsid w:val="000247B6"/>
    <w:rsid w:val="000670E3"/>
    <w:rsid w:val="00075EFF"/>
    <w:rsid w:val="000A1A9D"/>
    <w:rsid w:val="000C6818"/>
    <w:rsid w:val="001113EE"/>
    <w:rsid w:val="00111FAC"/>
    <w:rsid w:val="0012093F"/>
    <w:rsid w:val="0013175B"/>
    <w:rsid w:val="0017195F"/>
    <w:rsid w:val="00171E2B"/>
    <w:rsid w:val="001853BC"/>
    <w:rsid w:val="001A0865"/>
    <w:rsid w:val="001A4595"/>
    <w:rsid w:val="001D14D0"/>
    <w:rsid w:val="001D3F0E"/>
    <w:rsid w:val="001E15A5"/>
    <w:rsid w:val="001F31BE"/>
    <w:rsid w:val="00251B94"/>
    <w:rsid w:val="002B20B2"/>
    <w:rsid w:val="002C55B5"/>
    <w:rsid w:val="002C590D"/>
    <w:rsid w:val="002E3D9C"/>
    <w:rsid w:val="00321D74"/>
    <w:rsid w:val="003442DB"/>
    <w:rsid w:val="00345AD8"/>
    <w:rsid w:val="003B5724"/>
    <w:rsid w:val="0044230B"/>
    <w:rsid w:val="00456175"/>
    <w:rsid w:val="004776EA"/>
    <w:rsid w:val="00477D85"/>
    <w:rsid w:val="004A7938"/>
    <w:rsid w:val="004B51C8"/>
    <w:rsid w:val="004C0335"/>
    <w:rsid w:val="004D34F7"/>
    <w:rsid w:val="004D5F6B"/>
    <w:rsid w:val="00533149"/>
    <w:rsid w:val="00565B8E"/>
    <w:rsid w:val="005977B9"/>
    <w:rsid w:val="005A3792"/>
    <w:rsid w:val="005F696E"/>
    <w:rsid w:val="00626D79"/>
    <w:rsid w:val="00645FA3"/>
    <w:rsid w:val="00661000"/>
    <w:rsid w:val="006C362B"/>
    <w:rsid w:val="006E1673"/>
    <w:rsid w:val="006F760B"/>
    <w:rsid w:val="0070205E"/>
    <w:rsid w:val="00737D4A"/>
    <w:rsid w:val="0077178C"/>
    <w:rsid w:val="00781097"/>
    <w:rsid w:val="007852AA"/>
    <w:rsid w:val="007A536E"/>
    <w:rsid w:val="007B0A24"/>
    <w:rsid w:val="007F0BD5"/>
    <w:rsid w:val="00827C46"/>
    <w:rsid w:val="0083285E"/>
    <w:rsid w:val="008749AB"/>
    <w:rsid w:val="008858BA"/>
    <w:rsid w:val="008D7C32"/>
    <w:rsid w:val="00924AF9"/>
    <w:rsid w:val="00926D1C"/>
    <w:rsid w:val="00990BD0"/>
    <w:rsid w:val="00991D56"/>
    <w:rsid w:val="009B08B5"/>
    <w:rsid w:val="009D5761"/>
    <w:rsid w:val="009D5FD4"/>
    <w:rsid w:val="009F6E81"/>
    <w:rsid w:val="009F776E"/>
    <w:rsid w:val="00A31DFB"/>
    <w:rsid w:val="00A66896"/>
    <w:rsid w:val="00A901CA"/>
    <w:rsid w:val="00AE6B08"/>
    <w:rsid w:val="00AF0592"/>
    <w:rsid w:val="00B10961"/>
    <w:rsid w:val="00B26F72"/>
    <w:rsid w:val="00B663DE"/>
    <w:rsid w:val="00B832F4"/>
    <w:rsid w:val="00BF233D"/>
    <w:rsid w:val="00C65665"/>
    <w:rsid w:val="00CA04E6"/>
    <w:rsid w:val="00D42F7D"/>
    <w:rsid w:val="00D53ED4"/>
    <w:rsid w:val="00DB0F50"/>
    <w:rsid w:val="00DC751D"/>
    <w:rsid w:val="00E02BFD"/>
    <w:rsid w:val="00E33292"/>
    <w:rsid w:val="00EA6014"/>
    <w:rsid w:val="00EB4038"/>
    <w:rsid w:val="00F261CF"/>
    <w:rsid w:val="00F4090E"/>
    <w:rsid w:val="00F443DA"/>
    <w:rsid w:val="00FC0F36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9C39"/>
  <w15:docId w15:val="{7A9CDA2F-6CAB-4111-8716-84B8050F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292"/>
  </w:style>
  <w:style w:type="paragraph" w:styleId="Nadpis1">
    <w:name w:val="heading 1"/>
    <w:basedOn w:val="Normln"/>
    <w:link w:val="Nadpis1Char"/>
    <w:uiPriority w:val="9"/>
    <w:qFormat/>
    <w:rsid w:val="00067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0E"/>
    <w:pPr>
      <w:ind w:left="720"/>
      <w:contextualSpacing/>
    </w:pPr>
  </w:style>
  <w:style w:type="table" w:styleId="Mkatabulky">
    <w:name w:val="Table Grid"/>
    <w:basedOn w:val="Normlntabulka"/>
    <w:uiPriority w:val="59"/>
    <w:rsid w:val="00F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670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977B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B20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dud0001</cp:lastModifiedBy>
  <cp:revision>35</cp:revision>
  <cp:lastPrinted>2022-10-04T11:56:00Z</cp:lastPrinted>
  <dcterms:created xsi:type="dcterms:W3CDTF">2020-03-11T11:20:00Z</dcterms:created>
  <dcterms:modified xsi:type="dcterms:W3CDTF">2023-10-12T08:09:00Z</dcterms:modified>
</cp:coreProperties>
</file>