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1"/>
        <w:tblpPr w:leftFromText="141" w:rightFromText="141" w:vertAnchor="page" w:horzAnchor="margin" w:tblpXSpec="center" w:tblpY="1441"/>
        <w:tblW w:w="6560" w:type="dxa"/>
        <w:tblLook w:val="04A0" w:firstRow="1" w:lastRow="0" w:firstColumn="1" w:lastColumn="0" w:noHBand="0" w:noVBand="1"/>
      </w:tblPr>
      <w:tblGrid>
        <w:gridCol w:w="2280"/>
        <w:gridCol w:w="1800"/>
        <w:gridCol w:w="2480"/>
      </w:tblGrid>
      <w:tr w:rsidR="00D24587" w:rsidRPr="00345D28" w14:paraId="2A28DF1F" w14:textId="77777777" w:rsidTr="00D24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79E10FA5" w14:textId="77777777" w:rsidR="00D24587" w:rsidRPr="00345D28" w:rsidRDefault="00D24587" w:rsidP="00D24587">
            <w:pPr>
              <w:rPr>
                <w:b/>
                <w:bCs/>
              </w:rPr>
            </w:pPr>
            <w:r w:rsidRPr="00345D28">
              <w:rPr>
                <w:b/>
                <w:bCs/>
              </w:rPr>
              <w:t>Položka/rok</w:t>
            </w:r>
          </w:p>
        </w:tc>
        <w:tc>
          <w:tcPr>
            <w:tcW w:w="1800" w:type="dxa"/>
            <w:hideMark/>
          </w:tcPr>
          <w:p w14:paraId="4A221923" w14:textId="77777777" w:rsidR="00D24587" w:rsidRPr="00345D28" w:rsidRDefault="00D24587" w:rsidP="00D24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20</w:t>
            </w:r>
            <w:r w:rsidRPr="003A4DB1">
              <w:t>22</w:t>
            </w:r>
          </w:p>
        </w:tc>
        <w:tc>
          <w:tcPr>
            <w:tcW w:w="2480" w:type="dxa"/>
            <w:hideMark/>
          </w:tcPr>
          <w:p w14:paraId="192B38A5" w14:textId="77777777" w:rsidR="00D24587" w:rsidRPr="00345D28" w:rsidRDefault="00D24587" w:rsidP="00D24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20</w:t>
            </w:r>
            <w:r w:rsidRPr="003A4DB1">
              <w:t>23</w:t>
            </w:r>
          </w:p>
        </w:tc>
      </w:tr>
      <w:tr w:rsidR="00D24587" w:rsidRPr="00345D28" w14:paraId="3F6C179F" w14:textId="77777777" w:rsidTr="00D2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7D045F2E" w14:textId="77777777" w:rsidR="00D24587" w:rsidRPr="00345D28" w:rsidRDefault="00D24587" w:rsidP="00D24587">
            <w:r w:rsidRPr="00345D28">
              <w:t>1. tržby</w:t>
            </w:r>
          </w:p>
        </w:tc>
        <w:tc>
          <w:tcPr>
            <w:tcW w:w="1800" w:type="dxa"/>
            <w:hideMark/>
          </w:tcPr>
          <w:p w14:paraId="2BC46D62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820 500</w:t>
            </w:r>
          </w:p>
        </w:tc>
        <w:tc>
          <w:tcPr>
            <w:tcW w:w="2480" w:type="dxa"/>
            <w:hideMark/>
          </w:tcPr>
          <w:p w14:paraId="29A5243E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865 000</w:t>
            </w:r>
          </w:p>
        </w:tc>
      </w:tr>
      <w:tr w:rsidR="00D24587" w:rsidRPr="00345D28" w14:paraId="13EC1960" w14:textId="77777777" w:rsidTr="00D24587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30D2F1F9" w14:textId="77777777" w:rsidR="00D24587" w:rsidRPr="00345D28" w:rsidRDefault="00D24587" w:rsidP="00D24587">
            <w:r w:rsidRPr="00345D28">
              <w:t>2. náklady celkem</w:t>
            </w:r>
          </w:p>
        </w:tc>
        <w:tc>
          <w:tcPr>
            <w:tcW w:w="1800" w:type="dxa"/>
            <w:hideMark/>
          </w:tcPr>
          <w:p w14:paraId="2799B4AD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766 000</w:t>
            </w:r>
          </w:p>
        </w:tc>
        <w:tc>
          <w:tcPr>
            <w:tcW w:w="2480" w:type="dxa"/>
            <w:hideMark/>
          </w:tcPr>
          <w:p w14:paraId="4EB514CF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800 000</w:t>
            </w:r>
          </w:p>
        </w:tc>
      </w:tr>
      <w:tr w:rsidR="00D24587" w:rsidRPr="00345D28" w14:paraId="65696942" w14:textId="77777777" w:rsidTr="00D2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639638FC" w14:textId="77777777" w:rsidR="00D24587" w:rsidRPr="00345D28" w:rsidRDefault="00D24587" w:rsidP="00D24587">
            <w:r w:rsidRPr="00345D28">
              <w:t>2a materiál</w:t>
            </w:r>
          </w:p>
        </w:tc>
        <w:tc>
          <w:tcPr>
            <w:tcW w:w="1800" w:type="dxa"/>
            <w:hideMark/>
          </w:tcPr>
          <w:p w14:paraId="151515D5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330 000</w:t>
            </w:r>
          </w:p>
        </w:tc>
        <w:tc>
          <w:tcPr>
            <w:tcW w:w="2480" w:type="dxa"/>
            <w:hideMark/>
          </w:tcPr>
          <w:p w14:paraId="64F350A3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250 000</w:t>
            </w:r>
          </w:p>
        </w:tc>
      </w:tr>
      <w:tr w:rsidR="00D24587" w:rsidRPr="00345D28" w14:paraId="50C771CB" w14:textId="77777777" w:rsidTr="00D2458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17F80656" w14:textId="77777777" w:rsidR="00D24587" w:rsidRPr="00345D28" w:rsidRDefault="00D24587" w:rsidP="00D24587">
            <w:r w:rsidRPr="00345D28">
              <w:t>2b mzdy</w:t>
            </w:r>
          </w:p>
        </w:tc>
        <w:tc>
          <w:tcPr>
            <w:tcW w:w="1800" w:type="dxa"/>
            <w:hideMark/>
          </w:tcPr>
          <w:p w14:paraId="2117C04D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270 000</w:t>
            </w:r>
          </w:p>
        </w:tc>
        <w:tc>
          <w:tcPr>
            <w:tcW w:w="2480" w:type="dxa"/>
            <w:hideMark/>
          </w:tcPr>
          <w:p w14:paraId="27390026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285000</w:t>
            </w:r>
          </w:p>
        </w:tc>
      </w:tr>
      <w:tr w:rsidR="00D24587" w:rsidRPr="00345D28" w14:paraId="2CCA751A" w14:textId="77777777" w:rsidTr="00D2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0E65573C" w14:textId="77777777" w:rsidR="00D24587" w:rsidRPr="00345D28" w:rsidRDefault="00D24587" w:rsidP="00D24587">
            <w:r w:rsidRPr="00345D28">
              <w:t>2</w:t>
            </w:r>
            <w:proofErr w:type="gramStart"/>
            <w:r w:rsidRPr="00345D28">
              <w:t>c  zálohy</w:t>
            </w:r>
            <w:proofErr w:type="gramEnd"/>
            <w:r w:rsidRPr="00345D28">
              <w:t xml:space="preserve"> na energii</w:t>
            </w:r>
          </w:p>
        </w:tc>
        <w:tc>
          <w:tcPr>
            <w:tcW w:w="1800" w:type="dxa"/>
            <w:hideMark/>
          </w:tcPr>
          <w:p w14:paraId="60D04E25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55 600</w:t>
            </w:r>
          </w:p>
        </w:tc>
        <w:tc>
          <w:tcPr>
            <w:tcW w:w="2480" w:type="dxa"/>
            <w:hideMark/>
          </w:tcPr>
          <w:p w14:paraId="3252C7DF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?</w:t>
            </w:r>
          </w:p>
        </w:tc>
      </w:tr>
      <w:tr w:rsidR="00D24587" w:rsidRPr="00345D28" w14:paraId="4B881EF1" w14:textId="77777777" w:rsidTr="00D2458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6DFB3E09" w14:textId="77777777" w:rsidR="00D24587" w:rsidRPr="00345D28" w:rsidRDefault="00D24587" w:rsidP="00D24587">
            <w:r w:rsidRPr="00345D28">
              <w:t>2d odpisy</w:t>
            </w:r>
          </w:p>
        </w:tc>
        <w:tc>
          <w:tcPr>
            <w:tcW w:w="1800" w:type="dxa"/>
            <w:hideMark/>
          </w:tcPr>
          <w:p w14:paraId="5A87C612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70 000</w:t>
            </w:r>
          </w:p>
        </w:tc>
        <w:tc>
          <w:tcPr>
            <w:tcW w:w="2480" w:type="dxa"/>
            <w:hideMark/>
          </w:tcPr>
          <w:p w14:paraId="25C68279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75 000</w:t>
            </w:r>
          </w:p>
        </w:tc>
      </w:tr>
      <w:tr w:rsidR="00D24587" w:rsidRPr="00345D28" w14:paraId="720CB6C6" w14:textId="77777777" w:rsidTr="00D2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4017EC3A" w14:textId="77777777" w:rsidR="00D24587" w:rsidRPr="00345D28" w:rsidRDefault="00D24587" w:rsidP="00D24587">
            <w:r w:rsidRPr="00345D28">
              <w:t>2e spotřeba služeb</w:t>
            </w:r>
          </w:p>
        </w:tc>
        <w:tc>
          <w:tcPr>
            <w:tcW w:w="1800" w:type="dxa"/>
            <w:hideMark/>
          </w:tcPr>
          <w:p w14:paraId="70CE3D64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18 000</w:t>
            </w:r>
          </w:p>
        </w:tc>
        <w:tc>
          <w:tcPr>
            <w:tcW w:w="2480" w:type="dxa"/>
            <w:hideMark/>
          </w:tcPr>
          <w:p w14:paraId="33161ABE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13000</w:t>
            </w:r>
          </w:p>
        </w:tc>
      </w:tr>
      <w:tr w:rsidR="00D24587" w:rsidRPr="00345D28" w14:paraId="43FAA8A0" w14:textId="77777777" w:rsidTr="00D2458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6CCCBC45" w14:textId="77777777" w:rsidR="00D24587" w:rsidRPr="00345D28" w:rsidRDefault="00D24587" w:rsidP="00D24587">
            <w:r w:rsidRPr="00345D28">
              <w:t>2f daně a poplatky</w:t>
            </w:r>
          </w:p>
        </w:tc>
        <w:tc>
          <w:tcPr>
            <w:tcW w:w="1800" w:type="dxa"/>
            <w:hideMark/>
          </w:tcPr>
          <w:p w14:paraId="055F83F4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17 000</w:t>
            </w:r>
          </w:p>
        </w:tc>
        <w:tc>
          <w:tcPr>
            <w:tcW w:w="2480" w:type="dxa"/>
            <w:hideMark/>
          </w:tcPr>
          <w:p w14:paraId="3C55D5DF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?</w:t>
            </w:r>
          </w:p>
        </w:tc>
      </w:tr>
      <w:tr w:rsidR="00D24587" w:rsidRPr="00345D28" w14:paraId="062FA356" w14:textId="77777777" w:rsidTr="00D2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0223C916" w14:textId="77777777" w:rsidR="00D24587" w:rsidRPr="00345D28" w:rsidRDefault="00D24587" w:rsidP="00D24587">
            <w:proofErr w:type="gramStart"/>
            <w:r w:rsidRPr="00345D28">
              <w:t>2g</w:t>
            </w:r>
            <w:proofErr w:type="gramEnd"/>
            <w:r w:rsidRPr="00345D28">
              <w:t xml:space="preserve"> ostatní náklady</w:t>
            </w:r>
          </w:p>
        </w:tc>
        <w:tc>
          <w:tcPr>
            <w:tcW w:w="1800" w:type="dxa"/>
            <w:hideMark/>
          </w:tcPr>
          <w:p w14:paraId="31E604FE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5 400</w:t>
            </w:r>
          </w:p>
        </w:tc>
        <w:tc>
          <w:tcPr>
            <w:tcW w:w="2480" w:type="dxa"/>
            <w:hideMark/>
          </w:tcPr>
          <w:p w14:paraId="605A605C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8 000</w:t>
            </w:r>
          </w:p>
        </w:tc>
      </w:tr>
    </w:tbl>
    <w:p w14:paraId="0625CABD" w14:textId="590E5B68" w:rsidR="00EF2444" w:rsidRDefault="00EF2444"/>
    <w:p w14:paraId="1E6969E2" w14:textId="77777777" w:rsidR="00D24587" w:rsidRDefault="00D24587"/>
    <w:p w14:paraId="706BAB75" w14:textId="71FE9771" w:rsidR="00D24587" w:rsidRDefault="00D24587"/>
    <w:p w14:paraId="548AF8AD" w14:textId="02F7EF51" w:rsidR="00D24587" w:rsidRDefault="00D24587"/>
    <w:p w14:paraId="3B1DDFE3" w14:textId="25641920" w:rsidR="00D24587" w:rsidRDefault="00D24587"/>
    <w:p w14:paraId="4861080F" w14:textId="77777777" w:rsidR="00D24587" w:rsidRDefault="00D24587"/>
    <w:p w14:paraId="1F4CA3EF" w14:textId="79BF8927" w:rsidR="00D24587" w:rsidRDefault="00D24587"/>
    <w:p w14:paraId="742986C3" w14:textId="06364D6B" w:rsidR="00D24587" w:rsidRDefault="00D24587"/>
    <w:p w14:paraId="130A7244" w14:textId="1CC4A880" w:rsidR="00D24587" w:rsidRDefault="00D24587"/>
    <w:p w14:paraId="0FF6083F" w14:textId="77777777" w:rsidR="00D24587" w:rsidRDefault="00D24587"/>
    <w:p w14:paraId="62BCB8FC" w14:textId="6B4893FB" w:rsidR="00D24587" w:rsidRDefault="00D24587"/>
    <w:p w14:paraId="25D07A99" w14:textId="60D3A835" w:rsidR="00D24587" w:rsidRDefault="00D24587"/>
    <w:p w14:paraId="65F266B7" w14:textId="5A66F581" w:rsidR="00D24587" w:rsidRDefault="00D24587"/>
    <w:p w14:paraId="1339605A" w14:textId="77777777" w:rsidR="00D24587" w:rsidRDefault="00D24587"/>
    <w:p w14:paraId="6DE4D426" w14:textId="1B925AFA" w:rsidR="00D24587" w:rsidRDefault="00D24587"/>
    <w:p w14:paraId="1B80C757" w14:textId="30CE8B1B" w:rsidR="00D24587" w:rsidRDefault="00D24587"/>
    <w:p w14:paraId="6A9E525E" w14:textId="2213AA0D" w:rsidR="00D24587" w:rsidRDefault="00D24587">
      <w:r w:rsidRPr="00D2458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E1ED1" wp14:editId="01104A17">
                <wp:simplePos x="0" y="0"/>
                <wp:positionH relativeFrom="column">
                  <wp:posOffset>-404495</wp:posOffset>
                </wp:positionH>
                <wp:positionV relativeFrom="paragraph">
                  <wp:posOffset>225425</wp:posOffset>
                </wp:positionV>
                <wp:extent cx="6644202" cy="2890663"/>
                <wp:effectExtent l="0" t="0" r="0" b="0"/>
                <wp:wrapNone/>
                <wp:docPr id="4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202" cy="28906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F46FE4" w14:textId="77777777" w:rsidR="00D24587" w:rsidRPr="00D24587" w:rsidRDefault="00D24587" w:rsidP="00D24587">
                            <w:pPr>
                              <w:rPr>
                                <w:rFonts w:asciiTheme="majorHAnsi" w:eastAsia="Times New Roman" w:hAnsi="Calibri Light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D24587">
                              <w:rPr>
                                <w:rFonts w:asciiTheme="majorHAnsi" w:eastAsia="Times New Roman" w:hAnsi="Calibri Light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Úkoly:</w:t>
                            </w:r>
                          </w:p>
                          <w:p w14:paraId="077563BC" w14:textId="76F2B6CE" w:rsidR="00D24587" w:rsidRPr="00D24587" w:rsidRDefault="00D24587" w:rsidP="00D2458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Určete výši energetických nákladů v roce 20</w:t>
                            </w: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23</w:t>
                            </w: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, když koeficient reakce je 0,5</w:t>
                            </w: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3D7FD7F9" w14:textId="17E673C9" w:rsidR="00D24587" w:rsidRPr="00D24587" w:rsidRDefault="00D24587" w:rsidP="00D2458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Vypočítejte úsporu/překročení materiálových nákladů</w:t>
                            </w: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 xml:space="preserve"> pomocí procentní změny (PZ).</w:t>
                            </w:r>
                          </w:p>
                          <w:p w14:paraId="6C8D3988" w14:textId="598B3425" w:rsidR="00D24587" w:rsidRPr="00D24587" w:rsidRDefault="00D24587" w:rsidP="00D2458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 xml:space="preserve">Zjistěte </w:t>
                            </w: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 xml:space="preserve">nákladovou </w:t>
                            </w: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účinnost spotřeby mezd</w:t>
                            </w: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00E4FA97" w14:textId="46DD5509" w:rsidR="00D24587" w:rsidRPr="00D24587" w:rsidRDefault="00D24587" w:rsidP="00D2458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Vypočítejte nákladovost v jednotlivých letech a okomentujte ji</w:t>
                            </w: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6B6E20C9" w14:textId="34141131" w:rsidR="00D24587" w:rsidRPr="00D24587" w:rsidRDefault="00D24587" w:rsidP="00D2458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Vypočítejte rentabilitu celkových nákladů a okomentujte ji</w:t>
                            </w: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7AECA61E" w14:textId="772506D1" w:rsidR="00D24587" w:rsidRPr="00D24587" w:rsidRDefault="00D24587" w:rsidP="00D2458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V jaké výši byly daně a poplatky v roce 20</w:t>
                            </w: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23</w:t>
                            </w: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E1ED1" id="Obdélník 3" o:spid="_x0000_s1026" style="position:absolute;margin-left:-31.85pt;margin-top:17.75pt;width:523.15pt;height:2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" filled="f" stroked="f">
                <v:textbox style="mso-fit-shape-to-text:t">
                  <w:txbxContent>
                    <w:p w14:paraId="47F46FE4" w14:textId="77777777" w:rsidR="00D24587" w:rsidRPr="00D24587" w:rsidRDefault="00D24587" w:rsidP="00D24587">
                      <w:pPr>
                        <w:rPr>
                          <w:rFonts w:asciiTheme="majorHAnsi" w:eastAsia="Times New Roman" w:hAnsi="Calibri Light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D24587">
                        <w:rPr>
                          <w:rFonts w:asciiTheme="majorHAnsi" w:eastAsia="Times New Roman" w:hAnsi="Calibri Light"/>
                          <w:b/>
                          <w:bCs/>
                          <w:color w:val="000000" w:themeColor="text1"/>
                          <w:kern w:val="24"/>
                        </w:rPr>
                        <w:t>Úkoly:</w:t>
                      </w:r>
                    </w:p>
                    <w:p w14:paraId="077563BC" w14:textId="76F2B6CE" w:rsidR="00D24587" w:rsidRPr="00D24587" w:rsidRDefault="00D24587" w:rsidP="00D2458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</w:pP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Určete výši energetických nákladů v roce 20</w:t>
                      </w: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23</w:t>
                      </w: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, když koeficient reakce je 0,5</w:t>
                      </w: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3D7FD7F9" w14:textId="17E673C9" w:rsidR="00D24587" w:rsidRPr="00D24587" w:rsidRDefault="00D24587" w:rsidP="00D2458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</w:pP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Vypočítejte úsporu/překročení materiálových nákladů</w:t>
                      </w: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 xml:space="preserve"> pomocí procentní změny (PZ).</w:t>
                      </w:r>
                    </w:p>
                    <w:p w14:paraId="6C8D3988" w14:textId="598B3425" w:rsidR="00D24587" w:rsidRPr="00D24587" w:rsidRDefault="00D24587" w:rsidP="00D2458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</w:pP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 xml:space="preserve">Zjistěte </w:t>
                      </w: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 xml:space="preserve">nákladovou </w:t>
                      </w: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účinnost spotřeby mezd</w:t>
                      </w: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.</w:t>
                      </w: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00E4FA97" w14:textId="46DD5509" w:rsidR="00D24587" w:rsidRPr="00D24587" w:rsidRDefault="00D24587" w:rsidP="00D2458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</w:pP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Vypočítejte nákladovost v jednotlivých letech a okomentujte ji</w:t>
                      </w: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6B6E20C9" w14:textId="34141131" w:rsidR="00D24587" w:rsidRPr="00D24587" w:rsidRDefault="00D24587" w:rsidP="00D2458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</w:pP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Vypočítejte rentabilitu celkových nákladů a okomentujte ji</w:t>
                      </w: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7AECA61E" w14:textId="772506D1" w:rsidR="00D24587" w:rsidRPr="00D24587" w:rsidRDefault="00D24587" w:rsidP="00D2458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</w:pP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V jaké výši byly daně a poplatky v roce 20</w:t>
                      </w: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23</w:t>
                      </w: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14:paraId="3BB8204A" w14:textId="7D0BF0DD" w:rsidR="00D24587" w:rsidRDefault="00D24587"/>
    <w:p w14:paraId="3086FF17" w14:textId="7F2AA548" w:rsidR="00D24587" w:rsidRDefault="00D24587"/>
    <w:p w14:paraId="60EADE70" w14:textId="755BA987" w:rsidR="00D24587" w:rsidRDefault="00D24587"/>
    <w:p w14:paraId="7D2D9E78" w14:textId="5EDA984A" w:rsidR="00D24587" w:rsidRDefault="00D24587"/>
    <w:p w14:paraId="64570130" w14:textId="203E9D76" w:rsidR="00D24587" w:rsidRDefault="00D24587"/>
    <w:p w14:paraId="2E339BC9" w14:textId="1B955627" w:rsidR="00D24587" w:rsidRDefault="00D24587"/>
    <w:sectPr w:rsidR="00D2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0C2"/>
    <w:multiLevelType w:val="hybridMultilevel"/>
    <w:tmpl w:val="7E8C3A0A"/>
    <w:lvl w:ilvl="0" w:tplc="0D549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81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D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8E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A5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6B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42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60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1CA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86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28"/>
    <w:rsid w:val="00345D28"/>
    <w:rsid w:val="003A4DB1"/>
    <w:rsid w:val="00D24587"/>
    <w:rsid w:val="00E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D576"/>
  <w15:chartTrackingRefBased/>
  <w15:docId w15:val="{E18A13F8-A365-344B-8E67-8EBC7532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4587"/>
    <w:pPr>
      <w:ind w:left="720"/>
      <w:contextualSpacing/>
    </w:pPr>
    <w:rPr>
      <w:rFonts w:ascii="Times New Roman" w:eastAsiaTheme="minorEastAsia" w:hAnsi="Times New Roman" w:cs="Times New Roman"/>
      <w:kern w:val="0"/>
      <w:lang w:eastAsia="cs-CZ"/>
      <w14:ligatures w14:val="none"/>
    </w:rPr>
  </w:style>
  <w:style w:type="table" w:styleId="Prosttabulka1">
    <w:name w:val="Plain Table 1"/>
    <w:basedOn w:val="Normlntabulka"/>
    <w:uiPriority w:val="41"/>
    <w:rsid w:val="00D245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1</cp:revision>
  <cp:lastPrinted>2023-10-06T11:28:00Z</cp:lastPrinted>
  <dcterms:created xsi:type="dcterms:W3CDTF">2023-10-06T11:03:00Z</dcterms:created>
  <dcterms:modified xsi:type="dcterms:W3CDTF">2023-10-06T11:35:00Z</dcterms:modified>
</cp:coreProperties>
</file>