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A4A7B" w14:textId="0BFB6AF7" w:rsidR="00C47DDD" w:rsidRDefault="00B85943">
      <w:r>
        <w:t>Poměrové ukazatele</w:t>
      </w:r>
    </w:p>
    <w:p w14:paraId="7A56F3EA" w14:textId="1920F478" w:rsidR="00B85943" w:rsidRDefault="00B85943">
      <w:pPr>
        <w:rPr>
          <w:u w:val="single"/>
        </w:rPr>
      </w:pPr>
      <w:r w:rsidRPr="00B85943">
        <w:rPr>
          <w:u w:val="single"/>
        </w:rPr>
        <w:t>Ukazatel</w:t>
      </w:r>
      <w:r>
        <w:rPr>
          <w:u w:val="single"/>
        </w:rPr>
        <w:t>é</w:t>
      </w:r>
      <w:r w:rsidRPr="00B85943">
        <w:rPr>
          <w:u w:val="single"/>
        </w:rPr>
        <w:t xml:space="preserve"> ziskovosti</w:t>
      </w:r>
    </w:p>
    <w:p w14:paraId="1CC37421" w14:textId="32637958" w:rsidR="00B85943" w:rsidRDefault="00B85943">
      <w:r w:rsidRPr="00B85943">
        <w:t>Rentabilita celkov</w:t>
      </w:r>
      <w:r>
        <w:t xml:space="preserve">ých </w:t>
      </w:r>
      <w:r w:rsidRPr="00B85943">
        <w:t>aktiv ROA</w:t>
      </w:r>
      <w:r>
        <w:t xml:space="preserve"> </w:t>
      </w:r>
      <w:r>
        <w:br/>
        <w:t>Rentabilita VK</w:t>
      </w:r>
      <w:r>
        <w:br/>
        <w:t>Rentabilita vloženého kapitálu</w:t>
      </w:r>
      <w:r>
        <w:br/>
        <w:t>Rentabilita tržeb z přidané hodnoty</w:t>
      </w:r>
      <w:r>
        <w:br/>
      </w:r>
      <w:r>
        <w:br/>
      </w:r>
      <w:r w:rsidRPr="00B85943">
        <w:rPr>
          <w:u w:val="single"/>
        </w:rPr>
        <w:t>Ukazatel</w:t>
      </w:r>
      <w:r>
        <w:rPr>
          <w:u w:val="single"/>
        </w:rPr>
        <w:t>é</w:t>
      </w:r>
      <w:r w:rsidRPr="00B85943">
        <w:rPr>
          <w:u w:val="single"/>
        </w:rPr>
        <w:t xml:space="preserve"> likvidity</w:t>
      </w:r>
    </w:p>
    <w:p w14:paraId="02731A03" w14:textId="77777777" w:rsidR="00B85943" w:rsidRDefault="00B85943">
      <w:r>
        <w:t>Okamžitá likvidita</w:t>
      </w:r>
      <w:r>
        <w:br/>
        <w:t>Pohotová likvidita</w:t>
      </w:r>
      <w:r>
        <w:br/>
        <w:t>Běžná likvidita</w:t>
      </w:r>
      <w:r>
        <w:br/>
      </w:r>
      <w:r>
        <w:br/>
      </w:r>
      <w:r w:rsidRPr="00B85943">
        <w:rPr>
          <w:u w:val="single"/>
        </w:rPr>
        <w:t>Ukazatelé zadluženosti</w:t>
      </w:r>
      <w:r>
        <w:br/>
      </w:r>
      <w:r>
        <w:br/>
        <w:t>Zadluženost VK</w:t>
      </w:r>
      <w:r>
        <w:br/>
        <w:t>Krytí stálých aktiv VK</w:t>
      </w:r>
      <w:r>
        <w:br/>
        <w:t>Krytý stálých aktiv dlouhodobým kapitálem</w:t>
      </w:r>
      <w:r>
        <w:br/>
        <w:t>Míra zadluženosti</w:t>
      </w:r>
      <w:r>
        <w:br/>
        <w:t>Celková míra zadluženosti</w:t>
      </w:r>
      <w:r>
        <w:br/>
        <w:t>Úrokové krytí</w:t>
      </w:r>
    </w:p>
    <w:p w14:paraId="2F32F119" w14:textId="77777777" w:rsidR="00B85943" w:rsidRDefault="00B85943"/>
    <w:p w14:paraId="0B5E790F" w14:textId="57A71305" w:rsidR="00B85943" w:rsidRDefault="00B85943">
      <w:r w:rsidRPr="00B85943">
        <w:rPr>
          <w:u w:val="single"/>
        </w:rPr>
        <w:t>Ukazatel</w:t>
      </w:r>
      <w:r>
        <w:rPr>
          <w:u w:val="single"/>
        </w:rPr>
        <w:t>é</w:t>
      </w:r>
      <w:r w:rsidRPr="00B85943">
        <w:rPr>
          <w:u w:val="single"/>
        </w:rPr>
        <w:t xml:space="preserve"> aktivity</w:t>
      </w:r>
      <w:r>
        <w:rPr>
          <w:u w:val="single"/>
        </w:rPr>
        <w:br/>
      </w:r>
      <w:r>
        <w:br/>
      </w:r>
      <w:r w:rsidRPr="00B85943">
        <w:t>Do</w:t>
      </w:r>
      <w:r>
        <w:t>ba obratu zásob - materiálu, výrobků, zboží</w:t>
      </w:r>
      <w:r>
        <w:br/>
        <w:t xml:space="preserve">Doba obratu </w:t>
      </w:r>
      <w:proofErr w:type="spellStart"/>
      <w:r>
        <w:t>krátk</w:t>
      </w:r>
      <w:proofErr w:type="spellEnd"/>
      <w:r>
        <w:t>. pohledávek</w:t>
      </w:r>
      <w:r>
        <w:br/>
        <w:t xml:space="preserve">Doba obratu </w:t>
      </w:r>
      <w:proofErr w:type="spellStart"/>
      <w:r>
        <w:t>krátk</w:t>
      </w:r>
      <w:proofErr w:type="spellEnd"/>
      <w:r>
        <w:t>. závazků</w:t>
      </w:r>
      <w:r>
        <w:br/>
      </w:r>
      <w:r>
        <w:br/>
      </w:r>
      <w:r w:rsidRPr="00B85943">
        <w:rPr>
          <w:u w:val="single"/>
        </w:rPr>
        <w:t>Ukazatelé produktivity</w:t>
      </w:r>
      <w:r>
        <w:br/>
      </w:r>
      <w:r>
        <w:br/>
        <w:t>Produktivita z přidané hodnoty</w:t>
      </w:r>
      <w:r>
        <w:br/>
        <w:t>Produktivita z provozního zisku</w:t>
      </w:r>
      <w:r>
        <w:br/>
      </w:r>
      <w:r>
        <w:br/>
      </w:r>
      <w:r w:rsidRPr="00B85943">
        <w:rPr>
          <w:u w:val="single"/>
        </w:rPr>
        <w:t>Ukazatelé ziskovosti</w:t>
      </w:r>
      <w:r>
        <w:br/>
      </w:r>
      <w:r>
        <w:br/>
        <w:t xml:space="preserve">Cash </w:t>
      </w:r>
      <w:proofErr w:type="spellStart"/>
      <w:r>
        <w:t>flow</w:t>
      </w:r>
      <w:proofErr w:type="spellEnd"/>
      <w:r>
        <w:t>/Aktiva</w:t>
      </w:r>
      <w:r>
        <w:br/>
      </w:r>
      <w:proofErr w:type="spellStart"/>
      <w:r>
        <w:t>Provozni</w:t>
      </w:r>
      <w:proofErr w:type="spellEnd"/>
      <w:r>
        <w:t xml:space="preserve"> CF/Aktiva</w:t>
      </w:r>
      <w:r>
        <w:br/>
        <w:t>CF/cizí zdroje</w:t>
      </w:r>
      <w:r>
        <w:br/>
        <w:t>CF/</w:t>
      </w:r>
      <w:proofErr w:type="spellStart"/>
      <w:r>
        <w:t>krátk</w:t>
      </w:r>
      <w:proofErr w:type="spellEnd"/>
      <w:r>
        <w:t>. cizí zdroje</w:t>
      </w:r>
      <w:r>
        <w:br/>
      </w:r>
      <w:r>
        <w:rPr>
          <w:u w:val="single"/>
        </w:rPr>
        <w:br/>
      </w:r>
    </w:p>
    <w:p w14:paraId="1B9BFA4E" w14:textId="382212A3" w:rsidR="00B85943" w:rsidRDefault="00B85943">
      <w:r>
        <w:br w:type="page"/>
      </w:r>
    </w:p>
    <w:p w14:paraId="774D0B10" w14:textId="6CC98E21" w:rsidR="00B85943" w:rsidRPr="00B85943" w:rsidRDefault="00B85943">
      <w:pPr>
        <w:rPr>
          <w:u w:val="single"/>
        </w:rPr>
      </w:pPr>
      <w:r w:rsidRPr="00B85943">
        <w:rPr>
          <w:u w:val="single"/>
        </w:rPr>
        <w:lastRenderedPageBreak/>
        <w:br/>
      </w:r>
    </w:p>
    <w:sectPr w:rsidR="00B85943" w:rsidRPr="00B85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43"/>
    <w:rsid w:val="00364693"/>
    <w:rsid w:val="00B85943"/>
    <w:rsid w:val="00C4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BE94"/>
  <w15:chartTrackingRefBased/>
  <w15:docId w15:val="{482C0E52-6C7F-4325-85B0-92E50C5D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859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5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9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859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9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9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9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859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9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59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859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9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8594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94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94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94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8594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94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859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85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859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859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85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8594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8594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8594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859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8594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859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Kováčová</dc:creator>
  <cp:keywords/>
  <dc:description/>
  <cp:lastModifiedBy>Iveta Kováčová</cp:lastModifiedBy>
  <cp:revision>1</cp:revision>
  <dcterms:created xsi:type="dcterms:W3CDTF">2024-12-04T05:25:00Z</dcterms:created>
  <dcterms:modified xsi:type="dcterms:W3CDTF">2024-12-04T05:36:00Z</dcterms:modified>
</cp:coreProperties>
</file>