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5A46" w:rsidRPr="00AC113D" w:rsidRDefault="00AA3F1A" w:rsidP="00245A46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color w:val="0070C0"/>
          <w:sz w:val="24"/>
          <w:szCs w:val="24"/>
        </w:rPr>
      </w:pPr>
      <w:r w:rsidRPr="00AC113D">
        <w:rPr>
          <w:rFonts w:eastAsia="Calibri" w:cstheme="minorHAnsi"/>
          <w:b/>
          <w:bCs/>
          <w:color w:val="0070C0"/>
          <w:sz w:val="24"/>
          <w:szCs w:val="24"/>
        </w:rPr>
        <w:t>Úkolem je vypracovat bod č</w:t>
      </w:r>
      <w:r>
        <w:rPr>
          <w:rFonts w:eastAsia="Calibri" w:cstheme="minorHAnsi"/>
          <w:b/>
          <w:bCs/>
          <w:color w:val="0070C0"/>
          <w:sz w:val="24"/>
          <w:szCs w:val="24"/>
        </w:rPr>
        <w:t xml:space="preserve">. 4 </w:t>
      </w:r>
      <w:r w:rsidRPr="00AC113D">
        <w:rPr>
          <w:rFonts w:eastAsia="Calibri" w:cstheme="minorHAnsi"/>
          <w:b/>
          <w:bCs/>
          <w:color w:val="0070C0"/>
          <w:sz w:val="24"/>
          <w:szCs w:val="24"/>
        </w:rPr>
        <w:t xml:space="preserve">šablony seminární práce – </w:t>
      </w:r>
      <w:r>
        <w:rPr>
          <w:rFonts w:eastAsia="Calibri" w:cstheme="minorHAnsi"/>
          <w:b/>
          <w:bCs/>
          <w:color w:val="0070C0"/>
          <w:sz w:val="24"/>
          <w:szCs w:val="24"/>
        </w:rPr>
        <w:t>Hlavní rizika projektu</w:t>
      </w:r>
      <w:r w:rsidRPr="00AC113D">
        <w:rPr>
          <w:rFonts w:eastAsia="Calibri" w:cstheme="minorHAnsi"/>
          <w:b/>
          <w:bCs/>
          <w:color w:val="0070C0"/>
          <w:sz w:val="24"/>
          <w:szCs w:val="24"/>
        </w:rPr>
        <w:t xml:space="preserve"> </w:t>
      </w:r>
    </w:p>
    <w:p w:rsidR="00245A46" w:rsidRDefault="00245A46" w:rsidP="00AA3F1A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color w:val="0070C0"/>
          <w:sz w:val="24"/>
          <w:szCs w:val="24"/>
        </w:rPr>
      </w:pPr>
    </w:p>
    <w:p w:rsidR="00AA3F1A" w:rsidRDefault="00AA3F1A" w:rsidP="009A7F39">
      <w:pPr>
        <w:autoSpaceDE w:val="0"/>
        <w:autoSpaceDN w:val="0"/>
        <w:adjustRightInd w:val="0"/>
        <w:spacing w:after="0" w:line="240" w:lineRule="auto"/>
        <w:contextualSpacing/>
        <w:rPr>
          <w:rFonts w:eastAsia="Calibri" w:cstheme="minorHAnsi"/>
          <w:b/>
          <w:bCs/>
          <w:color w:val="0070C0"/>
          <w:sz w:val="24"/>
          <w:szCs w:val="24"/>
        </w:rPr>
      </w:pPr>
    </w:p>
    <w:p w:rsidR="00AA3F1A" w:rsidRPr="001D7624" w:rsidRDefault="00AA3F1A" w:rsidP="009A7F39">
      <w:pPr>
        <w:numPr>
          <w:ilvl w:val="0"/>
          <w:numId w:val="10"/>
        </w:numPr>
        <w:spacing w:after="0" w:line="240" w:lineRule="auto"/>
        <w:contextualSpacing/>
        <w:jc w:val="both"/>
        <w:rPr>
          <w:b/>
          <w:sz w:val="24"/>
        </w:rPr>
      </w:pPr>
      <w:r w:rsidRPr="001D7624">
        <w:rPr>
          <w:b/>
          <w:sz w:val="24"/>
        </w:rPr>
        <w:t>Hlavní rizika projektu</w:t>
      </w:r>
    </w:p>
    <w:p w:rsidR="00E314F1" w:rsidRPr="00E314F1" w:rsidRDefault="00AA3F1A" w:rsidP="009A7F39">
      <w:pPr>
        <w:numPr>
          <w:ilvl w:val="1"/>
          <w:numId w:val="10"/>
        </w:numPr>
        <w:spacing w:after="0" w:line="240" w:lineRule="auto"/>
        <w:contextualSpacing/>
        <w:jc w:val="both"/>
        <w:rPr>
          <w:sz w:val="24"/>
        </w:rPr>
      </w:pPr>
      <w:r>
        <w:rPr>
          <w:sz w:val="24"/>
        </w:rPr>
        <w:t>Analýza rizik – metoda RIPRA</w:t>
      </w:r>
      <w:r w:rsidR="00E314F1">
        <w:rPr>
          <w:sz w:val="24"/>
        </w:rPr>
        <w:t>N</w:t>
      </w:r>
    </w:p>
    <w:p w:rsidR="009A7F39" w:rsidRDefault="009A7F39" w:rsidP="009A7F39">
      <w:pPr>
        <w:spacing w:after="0" w:line="240" w:lineRule="auto"/>
        <w:contextualSpacing/>
        <w:jc w:val="both"/>
        <w:rPr>
          <w:i/>
          <w:sz w:val="24"/>
        </w:rPr>
      </w:pPr>
    </w:p>
    <w:p w:rsidR="00635D83" w:rsidRPr="009A7F39" w:rsidRDefault="009A7F39" w:rsidP="009A7F39">
      <w:pPr>
        <w:spacing w:after="0" w:line="240" w:lineRule="auto"/>
        <w:contextualSpacing/>
        <w:jc w:val="both"/>
        <w:rPr>
          <w:i/>
          <w:sz w:val="24"/>
        </w:rPr>
      </w:pPr>
      <w:r w:rsidRPr="009A7F39">
        <w:rPr>
          <w:i/>
          <w:sz w:val="24"/>
        </w:rPr>
        <w:t>Postup:</w:t>
      </w:r>
    </w:p>
    <w:p w:rsidR="009A7F39" w:rsidRPr="009A7F39" w:rsidRDefault="009A7F39" w:rsidP="009A7F39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i/>
          <w:sz w:val="24"/>
        </w:rPr>
      </w:pPr>
      <w:r w:rsidRPr="009A7F39">
        <w:rPr>
          <w:i/>
          <w:sz w:val="24"/>
        </w:rPr>
        <w:t>Nejdříve identifikujte hlavní hrozby – mající vliv na tvorbu produktu projektu (termín</w:t>
      </w:r>
      <w:r w:rsidR="002174AF">
        <w:rPr>
          <w:i/>
          <w:sz w:val="24"/>
        </w:rPr>
        <w:t>y</w:t>
      </w:r>
      <w:r w:rsidRPr="009A7F39">
        <w:rPr>
          <w:i/>
          <w:sz w:val="24"/>
        </w:rPr>
        <w:t>, kvalita, rozsah, náklady projektu)</w:t>
      </w:r>
    </w:p>
    <w:p w:rsidR="009A7F39" w:rsidRPr="009A7F39" w:rsidRDefault="009A7F39" w:rsidP="009A7F39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i/>
          <w:sz w:val="24"/>
        </w:rPr>
      </w:pPr>
      <w:r w:rsidRPr="009A7F39">
        <w:rPr>
          <w:i/>
          <w:sz w:val="24"/>
        </w:rPr>
        <w:t xml:space="preserve">Pak hrozby zaneste do matice rizik </w:t>
      </w:r>
    </w:p>
    <w:p w:rsidR="009A7F39" w:rsidRPr="009A7F39" w:rsidRDefault="009A7F39" w:rsidP="009A7F39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i/>
          <w:sz w:val="24"/>
        </w:rPr>
      </w:pPr>
      <w:r w:rsidRPr="009A7F39">
        <w:rPr>
          <w:i/>
          <w:sz w:val="24"/>
        </w:rPr>
        <w:t>Z této matice vyberte ty zásadní hrozby a podrobte je metodě RIPRAN</w:t>
      </w:r>
      <w:r>
        <w:rPr>
          <w:i/>
          <w:sz w:val="24"/>
        </w:rPr>
        <w:t xml:space="preserve"> (použijte tabulku níže)</w:t>
      </w:r>
    </w:p>
    <w:p w:rsidR="009A7F39" w:rsidRPr="00635D83" w:rsidRDefault="009A7F39" w:rsidP="009A7F39">
      <w:pPr>
        <w:spacing w:after="0" w:line="240" w:lineRule="auto"/>
        <w:contextualSpacing/>
        <w:jc w:val="both"/>
        <w:rPr>
          <w:i/>
          <w:sz w:val="24"/>
        </w:rPr>
      </w:pPr>
    </w:p>
    <w:p w:rsidR="009A7F39" w:rsidRDefault="00AA3F1A" w:rsidP="009A7F39">
      <w:pPr>
        <w:spacing w:after="0" w:line="240" w:lineRule="auto"/>
        <w:contextualSpacing/>
        <w:jc w:val="both"/>
        <w:rPr>
          <w:i/>
          <w:sz w:val="24"/>
        </w:rPr>
      </w:pPr>
      <w:r w:rsidRPr="00635D83">
        <w:rPr>
          <w:i/>
          <w:sz w:val="24"/>
        </w:rPr>
        <w:t xml:space="preserve">TIP: </w:t>
      </w:r>
    </w:p>
    <w:p w:rsidR="009A7F39" w:rsidRPr="009A7F39" w:rsidRDefault="009A7F39" w:rsidP="00AA3F1A">
      <w:pPr>
        <w:spacing w:after="0" w:line="360" w:lineRule="auto"/>
        <w:jc w:val="both"/>
        <w:rPr>
          <w:sz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541005C">
            <wp:simplePos x="0" y="0"/>
            <wp:positionH relativeFrom="column">
              <wp:posOffset>3032124</wp:posOffset>
            </wp:positionH>
            <wp:positionV relativeFrom="paragraph">
              <wp:posOffset>232410</wp:posOffset>
            </wp:positionV>
            <wp:extent cx="3037435" cy="1684020"/>
            <wp:effectExtent l="0" t="0" r="0" b="0"/>
            <wp:wrapNone/>
            <wp:docPr id="7" name="obrázek 3" descr="C:\Users\pavel\AppData\Local\Microsoft\Windows\INetCache\Content.MSO\E432B6D2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avel\AppData\Local\Microsoft\Windows\INetCache\Content.MSO\E432B6D2.t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3976" cy="1693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7F39">
        <w:rPr>
          <w:sz w:val="24"/>
        </w:rPr>
        <w:t>Vizualizace matice rizik</w:t>
      </w:r>
    </w:p>
    <w:p w:rsidR="009A7F39" w:rsidRPr="00746586" w:rsidRDefault="009A7F39" w:rsidP="009A7F39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24363A32" wp14:editId="4F635C84">
            <wp:extent cx="2605162" cy="2360930"/>
            <wp:effectExtent l="0" t="0" r="0" b="0"/>
            <wp:docPr id="6" name="obrázek 2" descr="Praktický příklad s komentářem, jak vyhodnotit rizika na pracovišti |  BOZPinfo.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aktický příklad s komentářem, jak vyhodnotit rizika na pracovišti |  BOZPinfo.cz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134"/>
                    <a:stretch/>
                  </pic:blipFill>
                  <pic:spPr bwMode="auto">
                    <a:xfrm>
                      <a:off x="0" y="0"/>
                      <a:ext cx="2631704" cy="2384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A7F39" w:rsidRPr="00746586" w:rsidRDefault="009A7F39" w:rsidP="009A7F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719B120" wp14:editId="1FACD219">
            <wp:extent cx="4158710" cy="2482850"/>
            <wp:effectExtent l="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0303" cy="249574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A7F39" w:rsidRDefault="009A7F39" w:rsidP="009A7F39">
      <w:pPr>
        <w:spacing w:after="0" w:line="360" w:lineRule="auto"/>
        <w:jc w:val="both"/>
        <w:rPr>
          <w:i/>
          <w:sz w:val="24"/>
        </w:rPr>
      </w:pPr>
    </w:p>
    <w:p w:rsidR="009A7F39" w:rsidRDefault="009A7F39" w:rsidP="009A7F39">
      <w:pPr>
        <w:spacing w:after="0" w:line="360" w:lineRule="auto"/>
        <w:jc w:val="both"/>
        <w:rPr>
          <w:i/>
          <w:sz w:val="24"/>
        </w:rPr>
      </w:pPr>
    </w:p>
    <w:p w:rsidR="009A7F39" w:rsidRDefault="009A7F39" w:rsidP="009A7F39">
      <w:pPr>
        <w:spacing w:after="0" w:line="360" w:lineRule="auto"/>
        <w:jc w:val="both"/>
        <w:rPr>
          <w:i/>
          <w:sz w:val="24"/>
        </w:rPr>
      </w:pPr>
      <w:bookmarkStart w:id="0" w:name="_GoBack"/>
      <w:bookmarkEnd w:id="0"/>
    </w:p>
    <w:p w:rsidR="009A7F39" w:rsidRPr="00635D83" w:rsidRDefault="009A7F39" w:rsidP="009A7F39">
      <w:pPr>
        <w:spacing w:after="0" w:line="360" w:lineRule="auto"/>
        <w:jc w:val="both"/>
        <w:rPr>
          <w:i/>
          <w:sz w:val="24"/>
        </w:rPr>
      </w:pPr>
      <w:r w:rsidRPr="00635D83">
        <w:rPr>
          <w:i/>
          <w:sz w:val="24"/>
        </w:rPr>
        <w:t>Postupujte dle jednotlivých kroků (představených níže</w:t>
      </w:r>
      <w:r>
        <w:rPr>
          <w:i/>
          <w:sz w:val="24"/>
        </w:rPr>
        <w:t xml:space="preserve"> – bod č. 3 Metoda RIPRAN</w:t>
      </w:r>
      <w:r w:rsidRPr="00635D83">
        <w:rPr>
          <w:i/>
          <w:sz w:val="24"/>
        </w:rPr>
        <w:t xml:space="preserve">) analýzy rizik dle metody RIPRAN (vyplňte danou tabulku a slovně na konci okomentujte) </w:t>
      </w:r>
    </w:p>
    <w:p w:rsidR="009A7F39" w:rsidRDefault="009A7F39" w:rsidP="009A7F39">
      <w:pPr>
        <w:spacing w:after="0" w:line="360" w:lineRule="auto"/>
        <w:jc w:val="both"/>
        <w:rPr>
          <w:sz w:val="24"/>
        </w:rPr>
      </w:pPr>
    </w:p>
    <w:p w:rsidR="009A7F39" w:rsidRPr="00635D83" w:rsidRDefault="009A7F39" w:rsidP="009A7F39">
      <w:pPr>
        <w:spacing w:after="0" w:line="360" w:lineRule="auto"/>
        <w:jc w:val="both"/>
        <w:rPr>
          <w:i/>
          <w:sz w:val="24"/>
        </w:rPr>
      </w:pPr>
      <w:r w:rsidRPr="00635D83">
        <w:rPr>
          <w:i/>
          <w:sz w:val="24"/>
        </w:rPr>
        <w:t xml:space="preserve">Příklad vyplněné tabulky </w:t>
      </w:r>
    </w:p>
    <w:tbl>
      <w:tblPr>
        <w:tblStyle w:val="Mkatabulky"/>
        <w:tblW w:w="11095" w:type="dxa"/>
        <w:tblInd w:w="-639" w:type="dxa"/>
        <w:tblLayout w:type="fixed"/>
        <w:tblLook w:val="04A0" w:firstRow="1" w:lastRow="0" w:firstColumn="1" w:lastColumn="0" w:noHBand="0" w:noVBand="1"/>
      </w:tblPr>
      <w:tblGrid>
        <w:gridCol w:w="584"/>
        <w:gridCol w:w="1118"/>
        <w:gridCol w:w="812"/>
        <w:gridCol w:w="1214"/>
        <w:gridCol w:w="525"/>
        <w:gridCol w:w="1599"/>
        <w:gridCol w:w="953"/>
        <w:gridCol w:w="708"/>
        <w:gridCol w:w="2127"/>
        <w:gridCol w:w="1455"/>
      </w:tblGrid>
      <w:tr w:rsidR="009A7F39" w:rsidRPr="00E314F1" w:rsidTr="00F575FD">
        <w:trPr>
          <w:cantSplit/>
          <w:trHeight w:val="1134"/>
        </w:trPr>
        <w:tc>
          <w:tcPr>
            <w:tcW w:w="584" w:type="dxa"/>
            <w:textDirection w:val="btLr"/>
          </w:tcPr>
          <w:p w:rsidR="009A7F39" w:rsidRPr="00480B21" w:rsidRDefault="009A7F39" w:rsidP="00F575FD">
            <w:pPr>
              <w:ind w:left="113" w:right="113"/>
              <w:rPr>
                <w:rFonts w:cstheme="minorHAnsi"/>
                <w:b/>
                <w:sz w:val="16"/>
                <w:szCs w:val="16"/>
              </w:rPr>
            </w:pPr>
            <w:proofErr w:type="gramStart"/>
            <w:r w:rsidRPr="00480B21">
              <w:rPr>
                <w:rFonts w:cstheme="minorHAnsi"/>
                <w:b/>
                <w:sz w:val="16"/>
                <w:szCs w:val="16"/>
              </w:rPr>
              <w:t>Pořadové  číslo</w:t>
            </w:r>
            <w:proofErr w:type="gramEnd"/>
            <w:r w:rsidRPr="00480B21">
              <w:rPr>
                <w:rFonts w:cstheme="minorHAnsi"/>
                <w:b/>
                <w:sz w:val="16"/>
                <w:szCs w:val="16"/>
              </w:rPr>
              <w:t xml:space="preserve"> rizika</w:t>
            </w:r>
          </w:p>
        </w:tc>
        <w:tc>
          <w:tcPr>
            <w:tcW w:w="1118" w:type="dxa"/>
            <w:textDirection w:val="btLr"/>
          </w:tcPr>
          <w:p w:rsidR="009A7F39" w:rsidRPr="00480B21" w:rsidRDefault="009A7F39" w:rsidP="00F575FD">
            <w:pPr>
              <w:ind w:left="113" w:right="113"/>
              <w:rPr>
                <w:rFonts w:cstheme="minorHAnsi"/>
                <w:b/>
                <w:sz w:val="16"/>
                <w:szCs w:val="16"/>
              </w:rPr>
            </w:pPr>
            <w:r w:rsidRPr="00480B21">
              <w:rPr>
                <w:rFonts w:cstheme="minorHAnsi"/>
                <w:b/>
                <w:sz w:val="16"/>
                <w:szCs w:val="16"/>
              </w:rPr>
              <w:t>Hrozba</w:t>
            </w:r>
          </w:p>
        </w:tc>
        <w:tc>
          <w:tcPr>
            <w:tcW w:w="812" w:type="dxa"/>
            <w:textDirection w:val="btLr"/>
          </w:tcPr>
          <w:p w:rsidR="009A7F39" w:rsidRPr="00480B21" w:rsidRDefault="009A7F39" w:rsidP="00F575FD">
            <w:pPr>
              <w:ind w:left="113" w:right="113"/>
              <w:rPr>
                <w:rFonts w:cstheme="minorHAnsi"/>
                <w:b/>
                <w:sz w:val="16"/>
                <w:szCs w:val="16"/>
              </w:rPr>
            </w:pPr>
            <w:r w:rsidRPr="00480B21">
              <w:rPr>
                <w:rFonts w:cstheme="minorHAnsi"/>
                <w:b/>
                <w:sz w:val="16"/>
                <w:szCs w:val="16"/>
              </w:rPr>
              <w:t>Scénář</w:t>
            </w:r>
          </w:p>
        </w:tc>
        <w:tc>
          <w:tcPr>
            <w:tcW w:w="1214" w:type="dxa"/>
            <w:textDirection w:val="btLr"/>
          </w:tcPr>
          <w:p w:rsidR="009A7F39" w:rsidRPr="00480B21" w:rsidRDefault="009A7F39" w:rsidP="00F575FD">
            <w:pPr>
              <w:ind w:left="113" w:right="113"/>
              <w:rPr>
                <w:rFonts w:cstheme="minorHAnsi"/>
                <w:b/>
                <w:sz w:val="16"/>
                <w:szCs w:val="16"/>
              </w:rPr>
            </w:pPr>
            <w:r w:rsidRPr="00480B21">
              <w:rPr>
                <w:rFonts w:cstheme="minorHAnsi"/>
                <w:b/>
                <w:sz w:val="16"/>
                <w:szCs w:val="16"/>
              </w:rPr>
              <w:t>Poznámka</w:t>
            </w:r>
          </w:p>
        </w:tc>
        <w:tc>
          <w:tcPr>
            <w:tcW w:w="525" w:type="dxa"/>
            <w:textDirection w:val="btLr"/>
          </w:tcPr>
          <w:p w:rsidR="009A7F39" w:rsidRPr="00480B21" w:rsidRDefault="009A7F39" w:rsidP="00F575FD">
            <w:pPr>
              <w:ind w:left="113" w:right="113"/>
              <w:rPr>
                <w:rFonts w:cstheme="minorHAnsi"/>
                <w:b/>
                <w:sz w:val="16"/>
                <w:szCs w:val="16"/>
              </w:rPr>
            </w:pPr>
            <w:r w:rsidRPr="00480B21">
              <w:rPr>
                <w:rFonts w:cstheme="minorHAnsi"/>
                <w:b/>
                <w:sz w:val="16"/>
                <w:szCs w:val="16"/>
              </w:rPr>
              <w:t>Pravděpodobnost</w:t>
            </w:r>
          </w:p>
        </w:tc>
        <w:tc>
          <w:tcPr>
            <w:tcW w:w="1599" w:type="dxa"/>
            <w:textDirection w:val="btLr"/>
          </w:tcPr>
          <w:p w:rsidR="009A7F39" w:rsidRPr="00480B21" w:rsidRDefault="009A7F39" w:rsidP="00F575FD">
            <w:pPr>
              <w:ind w:left="113" w:right="113"/>
              <w:rPr>
                <w:rFonts w:cstheme="minorHAnsi"/>
                <w:b/>
                <w:sz w:val="16"/>
                <w:szCs w:val="16"/>
              </w:rPr>
            </w:pPr>
            <w:r w:rsidRPr="00480B21">
              <w:rPr>
                <w:rFonts w:cstheme="minorHAnsi"/>
                <w:b/>
                <w:sz w:val="16"/>
                <w:szCs w:val="16"/>
              </w:rPr>
              <w:t>Dopad na projekt</w:t>
            </w:r>
          </w:p>
        </w:tc>
        <w:tc>
          <w:tcPr>
            <w:tcW w:w="953" w:type="dxa"/>
            <w:textDirection w:val="btLr"/>
          </w:tcPr>
          <w:p w:rsidR="009A7F39" w:rsidRPr="00480B21" w:rsidRDefault="009A7F39" w:rsidP="00F575FD">
            <w:pPr>
              <w:ind w:left="113" w:right="113"/>
              <w:rPr>
                <w:rFonts w:cstheme="minorHAnsi"/>
                <w:b/>
                <w:sz w:val="16"/>
                <w:szCs w:val="16"/>
              </w:rPr>
            </w:pPr>
            <w:r w:rsidRPr="00480B21">
              <w:rPr>
                <w:rFonts w:cstheme="minorHAnsi"/>
                <w:b/>
                <w:sz w:val="16"/>
                <w:szCs w:val="16"/>
              </w:rPr>
              <w:t>Hodnota rizika</w:t>
            </w:r>
          </w:p>
        </w:tc>
        <w:tc>
          <w:tcPr>
            <w:tcW w:w="708" w:type="dxa"/>
            <w:textDirection w:val="btLr"/>
          </w:tcPr>
          <w:p w:rsidR="009A7F39" w:rsidRPr="00480B21" w:rsidRDefault="009A7F39" w:rsidP="00F575FD">
            <w:pPr>
              <w:ind w:left="113" w:right="113"/>
              <w:rPr>
                <w:rFonts w:cstheme="minorHAnsi"/>
                <w:b/>
                <w:sz w:val="16"/>
                <w:szCs w:val="16"/>
              </w:rPr>
            </w:pPr>
            <w:r w:rsidRPr="00480B21">
              <w:rPr>
                <w:rFonts w:cstheme="minorHAnsi"/>
                <w:b/>
                <w:sz w:val="16"/>
                <w:szCs w:val="16"/>
              </w:rPr>
              <w:t>Návrh na opatření</w:t>
            </w:r>
          </w:p>
        </w:tc>
        <w:tc>
          <w:tcPr>
            <w:tcW w:w="2127" w:type="dxa"/>
            <w:textDirection w:val="btLr"/>
          </w:tcPr>
          <w:p w:rsidR="009A7F39" w:rsidRPr="00480B21" w:rsidRDefault="009A7F39" w:rsidP="00F575FD">
            <w:pPr>
              <w:ind w:left="113" w:right="113"/>
              <w:rPr>
                <w:rFonts w:cstheme="minorHAnsi"/>
                <w:b/>
                <w:sz w:val="16"/>
                <w:szCs w:val="16"/>
              </w:rPr>
            </w:pPr>
            <w:r w:rsidRPr="00480B21">
              <w:rPr>
                <w:rFonts w:cstheme="minorHAnsi"/>
                <w:b/>
                <w:sz w:val="16"/>
                <w:szCs w:val="16"/>
              </w:rPr>
              <w:t>Předpokládané náklady</w:t>
            </w:r>
          </w:p>
          <w:p w:rsidR="009A7F39" w:rsidRPr="00480B21" w:rsidRDefault="009A7F39" w:rsidP="00F575FD">
            <w:pPr>
              <w:ind w:left="113" w:right="113"/>
              <w:rPr>
                <w:rFonts w:cstheme="minorHAnsi"/>
                <w:b/>
                <w:sz w:val="16"/>
                <w:szCs w:val="16"/>
              </w:rPr>
            </w:pPr>
          </w:p>
          <w:p w:rsidR="009A7F39" w:rsidRPr="00480B21" w:rsidRDefault="009A7F39" w:rsidP="00F575FD">
            <w:pPr>
              <w:ind w:left="113" w:right="113"/>
              <w:rPr>
                <w:rFonts w:cstheme="minorHAnsi"/>
                <w:b/>
                <w:sz w:val="16"/>
                <w:szCs w:val="16"/>
              </w:rPr>
            </w:pPr>
            <w:r w:rsidRPr="00480B21">
              <w:rPr>
                <w:rFonts w:cstheme="minorHAnsi"/>
                <w:b/>
                <w:sz w:val="16"/>
                <w:szCs w:val="16"/>
              </w:rPr>
              <w:t>Termín realizace opatření</w:t>
            </w:r>
          </w:p>
          <w:p w:rsidR="009A7F39" w:rsidRPr="00480B21" w:rsidRDefault="009A7F39" w:rsidP="00F575FD">
            <w:pPr>
              <w:ind w:left="113" w:right="113"/>
              <w:rPr>
                <w:rFonts w:cstheme="minorHAnsi"/>
                <w:b/>
                <w:sz w:val="16"/>
                <w:szCs w:val="16"/>
              </w:rPr>
            </w:pPr>
            <w:r w:rsidRPr="00480B21">
              <w:rPr>
                <w:rFonts w:cstheme="minorHAnsi"/>
                <w:b/>
                <w:sz w:val="16"/>
                <w:szCs w:val="16"/>
              </w:rPr>
              <w:t>Osobní odpovědnost (vlastník rizika)</w:t>
            </w:r>
          </w:p>
        </w:tc>
        <w:tc>
          <w:tcPr>
            <w:tcW w:w="1455" w:type="dxa"/>
            <w:textDirection w:val="btLr"/>
          </w:tcPr>
          <w:p w:rsidR="009A7F39" w:rsidRPr="00480B21" w:rsidRDefault="009A7F39" w:rsidP="00F575FD">
            <w:pPr>
              <w:ind w:left="113" w:right="113"/>
              <w:rPr>
                <w:rFonts w:cstheme="minorHAnsi"/>
                <w:b/>
                <w:sz w:val="16"/>
                <w:szCs w:val="16"/>
              </w:rPr>
            </w:pPr>
            <w:r w:rsidRPr="00480B21">
              <w:rPr>
                <w:rFonts w:cstheme="minorHAnsi"/>
                <w:b/>
                <w:sz w:val="16"/>
                <w:szCs w:val="16"/>
              </w:rPr>
              <w:t>Nová hodnota sníženého rizika</w:t>
            </w:r>
          </w:p>
        </w:tc>
      </w:tr>
      <w:tr w:rsidR="009A7F39" w:rsidRPr="00E314F1" w:rsidTr="00F575FD">
        <w:tc>
          <w:tcPr>
            <w:tcW w:w="584" w:type="dxa"/>
          </w:tcPr>
          <w:p w:rsidR="009A7F39" w:rsidRPr="00E314F1" w:rsidRDefault="009A7F39" w:rsidP="00F575FD">
            <w:pPr>
              <w:rPr>
                <w:rFonts w:cstheme="minorHAnsi"/>
                <w:sz w:val="16"/>
                <w:szCs w:val="16"/>
              </w:rPr>
            </w:pPr>
            <w:r w:rsidRPr="00E314F1">
              <w:rPr>
                <w:rFonts w:cstheme="minorHAnsi"/>
                <w:sz w:val="16"/>
                <w:szCs w:val="16"/>
              </w:rPr>
              <w:t>1.</w:t>
            </w:r>
          </w:p>
        </w:tc>
        <w:tc>
          <w:tcPr>
            <w:tcW w:w="1118" w:type="dxa"/>
          </w:tcPr>
          <w:p w:rsidR="009A7F39" w:rsidRPr="00E314F1" w:rsidRDefault="009A7F39" w:rsidP="00F575FD">
            <w:pPr>
              <w:rPr>
                <w:rFonts w:cstheme="minorHAnsi"/>
                <w:sz w:val="16"/>
                <w:szCs w:val="16"/>
              </w:rPr>
            </w:pPr>
            <w:r w:rsidRPr="00E314F1">
              <w:rPr>
                <w:rFonts w:cstheme="minorHAnsi"/>
                <w:sz w:val="16"/>
                <w:szCs w:val="16"/>
              </w:rPr>
              <w:t>Výskyt chřipkové epidemie v jarním období březen-duben.</w:t>
            </w:r>
          </w:p>
        </w:tc>
        <w:tc>
          <w:tcPr>
            <w:tcW w:w="812" w:type="dxa"/>
          </w:tcPr>
          <w:p w:rsidR="009A7F39" w:rsidRPr="00E314F1" w:rsidRDefault="009A7F39" w:rsidP="00F575FD">
            <w:pPr>
              <w:rPr>
                <w:rFonts w:cstheme="minorHAnsi"/>
                <w:sz w:val="16"/>
                <w:szCs w:val="16"/>
              </w:rPr>
            </w:pPr>
            <w:r w:rsidRPr="00E314F1">
              <w:rPr>
                <w:rFonts w:cstheme="minorHAnsi"/>
                <w:sz w:val="16"/>
                <w:szCs w:val="16"/>
              </w:rPr>
              <w:t>Onemocní téměř 30 % zaměstnanců.</w:t>
            </w:r>
          </w:p>
        </w:tc>
        <w:tc>
          <w:tcPr>
            <w:tcW w:w="1214" w:type="dxa"/>
          </w:tcPr>
          <w:p w:rsidR="009A7F39" w:rsidRPr="00E314F1" w:rsidRDefault="009A7F39" w:rsidP="00F575FD">
            <w:pPr>
              <w:rPr>
                <w:rFonts w:cstheme="minorHAnsi"/>
                <w:sz w:val="16"/>
                <w:szCs w:val="16"/>
              </w:rPr>
            </w:pPr>
            <w:r w:rsidRPr="00E314F1">
              <w:rPr>
                <w:rFonts w:cstheme="minorHAnsi"/>
                <w:sz w:val="16"/>
                <w:szCs w:val="16"/>
              </w:rPr>
              <w:t>Předpokládáme počasí podle předpovědi jako v předchozím roce.</w:t>
            </w:r>
          </w:p>
        </w:tc>
        <w:tc>
          <w:tcPr>
            <w:tcW w:w="525" w:type="dxa"/>
          </w:tcPr>
          <w:p w:rsidR="009A7F39" w:rsidRPr="00480B21" w:rsidRDefault="009A7F39" w:rsidP="00F575FD">
            <w:pPr>
              <w:rPr>
                <w:rFonts w:cstheme="minorHAnsi"/>
                <w:sz w:val="16"/>
                <w:szCs w:val="16"/>
              </w:rPr>
            </w:pPr>
            <w:r w:rsidRPr="00480B21">
              <w:rPr>
                <w:rFonts w:cstheme="minorHAnsi"/>
                <w:sz w:val="16"/>
                <w:szCs w:val="16"/>
              </w:rPr>
              <w:t>50 %</w:t>
            </w:r>
          </w:p>
        </w:tc>
        <w:tc>
          <w:tcPr>
            <w:tcW w:w="1599" w:type="dxa"/>
          </w:tcPr>
          <w:p w:rsidR="009A7F39" w:rsidRPr="00480B21" w:rsidRDefault="009A7F39" w:rsidP="00F575FD">
            <w:pPr>
              <w:rPr>
                <w:rFonts w:cstheme="minorHAnsi"/>
                <w:sz w:val="16"/>
                <w:szCs w:val="16"/>
              </w:rPr>
            </w:pPr>
            <w:r w:rsidRPr="00480B21">
              <w:rPr>
                <w:rFonts w:cstheme="minorHAnsi"/>
                <w:sz w:val="16"/>
                <w:szCs w:val="16"/>
              </w:rPr>
              <w:t>Výpadek pracovní kapacity a zpoždění zakázky o 3 měsíce – penále 600 000 Kč.</w:t>
            </w:r>
          </w:p>
        </w:tc>
        <w:tc>
          <w:tcPr>
            <w:tcW w:w="953" w:type="dxa"/>
          </w:tcPr>
          <w:p w:rsidR="009A7F39" w:rsidRPr="00480B21" w:rsidRDefault="009A7F39" w:rsidP="00F575FD">
            <w:pPr>
              <w:rPr>
                <w:rFonts w:cstheme="minorHAnsi"/>
                <w:sz w:val="16"/>
                <w:szCs w:val="16"/>
              </w:rPr>
            </w:pPr>
            <w:r w:rsidRPr="00480B21">
              <w:rPr>
                <w:rFonts w:cstheme="minorHAnsi"/>
                <w:sz w:val="16"/>
                <w:szCs w:val="16"/>
              </w:rPr>
              <w:t>300 000 Kč</w:t>
            </w:r>
          </w:p>
        </w:tc>
        <w:tc>
          <w:tcPr>
            <w:tcW w:w="708" w:type="dxa"/>
          </w:tcPr>
          <w:p w:rsidR="009A7F39" w:rsidRPr="00E314F1" w:rsidRDefault="009A7F39" w:rsidP="00F575FD">
            <w:pPr>
              <w:rPr>
                <w:rFonts w:cstheme="minorHAnsi"/>
                <w:sz w:val="16"/>
                <w:szCs w:val="16"/>
              </w:rPr>
            </w:pPr>
            <w:r w:rsidRPr="00E314F1">
              <w:rPr>
                <w:sz w:val="16"/>
                <w:szCs w:val="16"/>
              </w:rPr>
              <w:t>Očkování proti chřipce</w:t>
            </w:r>
          </w:p>
        </w:tc>
        <w:tc>
          <w:tcPr>
            <w:tcW w:w="2127" w:type="dxa"/>
          </w:tcPr>
          <w:p w:rsidR="009A7F39" w:rsidRPr="00E314F1" w:rsidRDefault="009A7F39" w:rsidP="00F575FD">
            <w:pPr>
              <w:rPr>
                <w:rFonts w:cstheme="minorHAnsi"/>
                <w:sz w:val="16"/>
                <w:szCs w:val="16"/>
              </w:rPr>
            </w:pPr>
            <w:r w:rsidRPr="00E314F1">
              <w:rPr>
                <w:rFonts w:cstheme="minorHAnsi"/>
                <w:sz w:val="16"/>
                <w:szCs w:val="16"/>
              </w:rPr>
              <w:t>2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E314F1">
              <w:rPr>
                <w:rFonts w:cstheme="minorHAnsi"/>
                <w:sz w:val="16"/>
                <w:szCs w:val="16"/>
              </w:rPr>
              <w:t>000 Kč vakcína</w:t>
            </w:r>
          </w:p>
          <w:p w:rsidR="009A7F39" w:rsidRDefault="009A7F39" w:rsidP="00F575FD">
            <w:pPr>
              <w:rPr>
                <w:rFonts w:cstheme="minorHAnsi"/>
                <w:sz w:val="16"/>
                <w:szCs w:val="16"/>
              </w:rPr>
            </w:pPr>
          </w:p>
          <w:p w:rsidR="009A7F39" w:rsidRPr="00E314F1" w:rsidRDefault="009A7F39" w:rsidP="00F575FD">
            <w:pPr>
              <w:rPr>
                <w:rFonts w:cstheme="minorHAnsi"/>
                <w:sz w:val="16"/>
                <w:szCs w:val="16"/>
              </w:rPr>
            </w:pPr>
            <w:r w:rsidRPr="00E314F1">
              <w:rPr>
                <w:rFonts w:cstheme="minorHAnsi"/>
                <w:sz w:val="16"/>
                <w:szCs w:val="16"/>
              </w:rPr>
              <w:t>Očkování v lednu</w:t>
            </w:r>
          </w:p>
          <w:p w:rsidR="009A7F39" w:rsidRDefault="009A7F39" w:rsidP="00F575FD">
            <w:pPr>
              <w:rPr>
                <w:rFonts w:cstheme="minorHAnsi"/>
                <w:sz w:val="16"/>
                <w:szCs w:val="16"/>
              </w:rPr>
            </w:pPr>
          </w:p>
          <w:p w:rsidR="009A7F39" w:rsidRPr="00E314F1" w:rsidRDefault="009A7F39" w:rsidP="00F575FD">
            <w:pPr>
              <w:rPr>
                <w:rFonts w:cstheme="minorHAnsi"/>
                <w:sz w:val="16"/>
                <w:szCs w:val="16"/>
              </w:rPr>
            </w:pPr>
            <w:r w:rsidRPr="00E314F1">
              <w:rPr>
                <w:rFonts w:cstheme="minorHAnsi"/>
                <w:sz w:val="16"/>
                <w:szCs w:val="16"/>
              </w:rPr>
              <w:t>Dohodnuto s podnikovým lékařem – odsouhlaseno zaměstnanci na pracovních poradách</w:t>
            </w:r>
          </w:p>
          <w:p w:rsidR="009A7F39" w:rsidRPr="00E314F1" w:rsidRDefault="009A7F39" w:rsidP="00F575F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55" w:type="dxa"/>
          </w:tcPr>
          <w:p w:rsidR="009A7F39" w:rsidRDefault="009A7F39" w:rsidP="00F575FD">
            <w:pPr>
              <w:rPr>
                <w:rFonts w:cstheme="minorHAnsi"/>
                <w:sz w:val="16"/>
                <w:szCs w:val="16"/>
              </w:rPr>
            </w:pPr>
            <w:r w:rsidRPr="00E314F1">
              <w:rPr>
                <w:rFonts w:cstheme="minorHAnsi"/>
                <w:sz w:val="16"/>
                <w:szCs w:val="16"/>
              </w:rPr>
              <w:t>Výjimečná</w:t>
            </w:r>
            <w:r w:rsidRPr="00E314F1">
              <w:rPr>
                <w:sz w:val="16"/>
                <w:szCs w:val="16"/>
              </w:rPr>
              <w:t xml:space="preserve"> </w:t>
            </w:r>
            <w:r w:rsidRPr="00E314F1">
              <w:rPr>
                <w:rFonts w:cstheme="minorHAnsi"/>
                <w:sz w:val="16"/>
                <w:szCs w:val="16"/>
              </w:rPr>
              <w:t>onemocnění budou kompenzována přesčasy – nulová hodnota rizika</w:t>
            </w:r>
          </w:p>
          <w:p w:rsidR="009A7F39" w:rsidRPr="00E314F1" w:rsidRDefault="009A7F39" w:rsidP="00F575FD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(rezerva na kompenzaci přesčasů v Kč)</w:t>
            </w:r>
          </w:p>
          <w:p w:rsidR="009A7F39" w:rsidRPr="00E314F1" w:rsidRDefault="009A7F39" w:rsidP="00F575F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9A7F39" w:rsidRPr="00E314F1" w:rsidTr="00F575FD">
        <w:tc>
          <w:tcPr>
            <w:tcW w:w="584" w:type="dxa"/>
          </w:tcPr>
          <w:p w:rsidR="009A7F39" w:rsidRPr="00E314F1" w:rsidRDefault="009A7F39" w:rsidP="00F575FD">
            <w:pPr>
              <w:rPr>
                <w:rFonts w:cstheme="minorHAnsi"/>
                <w:sz w:val="16"/>
                <w:szCs w:val="16"/>
              </w:rPr>
            </w:pPr>
            <w:r w:rsidRPr="00E314F1">
              <w:rPr>
                <w:rFonts w:cstheme="minorHAnsi"/>
                <w:sz w:val="16"/>
                <w:szCs w:val="16"/>
              </w:rPr>
              <w:t>2.</w:t>
            </w:r>
          </w:p>
        </w:tc>
        <w:tc>
          <w:tcPr>
            <w:tcW w:w="1118" w:type="dxa"/>
          </w:tcPr>
          <w:p w:rsidR="009A7F39" w:rsidRPr="00E314F1" w:rsidRDefault="009A7F39" w:rsidP="00F575FD">
            <w:pPr>
              <w:rPr>
                <w:rFonts w:cstheme="minorHAnsi"/>
                <w:sz w:val="16"/>
                <w:szCs w:val="16"/>
              </w:rPr>
            </w:pPr>
            <w:r w:rsidRPr="00E314F1">
              <w:rPr>
                <w:rFonts w:cstheme="minorHAnsi"/>
                <w:sz w:val="16"/>
                <w:szCs w:val="16"/>
              </w:rPr>
              <w:t>……</w:t>
            </w:r>
          </w:p>
        </w:tc>
        <w:tc>
          <w:tcPr>
            <w:tcW w:w="812" w:type="dxa"/>
          </w:tcPr>
          <w:p w:rsidR="009A7F39" w:rsidRPr="00E314F1" w:rsidRDefault="009A7F39" w:rsidP="00F575FD">
            <w:pPr>
              <w:rPr>
                <w:rFonts w:cstheme="minorHAnsi"/>
                <w:sz w:val="16"/>
                <w:szCs w:val="16"/>
              </w:rPr>
            </w:pPr>
            <w:r w:rsidRPr="00E314F1">
              <w:rPr>
                <w:rFonts w:cstheme="minorHAnsi"/>
                <w:sz w:val="16"/>
                <w:szCs w:val="16"/>
              </w:rPr>
              <w:t>………</w:t>
            </w:r>
          </w:p>
        </w:tc>
        <w:tc>
          <w:tcPr>
            <w:tcW w:w="1214" w:type="dxa"/>
          </w:tcPr>
          <w:p w:rsidR="009A7F39" w:rsidRPr="00E314F1" w:rsidRDefault="009A7F39" w:rsidP="00F575FD">
            <w:pPr>
              <w:rPr>
                <w:rFonts w:cstheme="minorHAnsi"/>
                <w:sz w:val="16"/>
                <w:szCs w:val="16"/>
              </w:rPr>
            </w:pPr>
            <w:r w:rsidRPr="00E314F1">
              <w:rPr>
                <w:rFonts w:cstheme="minorHAnsi"/>
                <w:sz w:val="16"/>
                <w:szCs w:val="16"/>
              </w:rPr>
              <w:t>………</w:t>
            </w:r>
          </w:p>
        </w:tc>
        <w:tc>
          <w:tcPr>
            <w:tcW w:w="525" w:type="dxa"/>
          </w:tcPr>
          <w:p w:rsidR="009A7F39" w:rsidRPr="00E314F1" w:rsidRDefault="009A7F39" w:rsidP="00F575FD">
            <w:pPr>
              <w:rPr>
                <w:rFonts w:cstheme="minorHAnsi"/>
                <w:sz w:val="16"/>
                <w:szCs w:val="16"/>
              </w:rPr>
            </w:pPr>
            <w:r w:rsidRPr="00E314F1">
              <w:rPr>
                <w:rFonts w:cstheme="minorHAnsi"/>
                <w:sz w:val="16"/>
                <w:szCs w:val="16"/>
              </w:rPr>
              <w:t>…..</w:t>
            </w:r>
          </w:p>
        </w:tc>
        <w:tc>
          <w:tcPr>
            <w:tcW w:w="1599" w:type="dxa"/>
          </w:tcPr>
          <w:p w:rsidR="009A7F39" w:rsidRPr="00E314F1" w:rsidRDefault="009A7F39" w:rsidP="00F575FD">
            <w:pPr>
              <w:rPr>
                <w:rFonts w:cstheme="minorHAnsi"/>
                <w:sz w:val="16"/>
                <w:szCs w:val="16"/>
              </w:rPr>
            </w:pPr>
            <w:r w:rsidRPr="00E314F1">
              <w:rPr>
                <w:rFonts w:cstheme="minorHAnsi"/>
                <w:sz w:val="16"/>
                <w:szCs w:val="16"/>
              </w:rPr>
              <w:t>…..</w:t>
            </w:r>
          </w:p>
        </w:tc>
        <w:tc>
          <w:tcPr>
            <w:tcW w:w="953" w:type="dxa"/>
          </w:tcPr>
          <w:p w:rsidR="009A7F39" w:rsidRPr="00E314F1" w:rsidRDefault="009A7F39" w:rsidP="00F575FD">
            <w:pPr>
              <w:rPr>
                <w:rFonts w:cstheme="minorHAnsi"/>
                <w:sz w:val="16"/>
                <w:szCs w:val="16"/>
              </w:rPr>
            </w:pPr>
            <w:r w:rsidRPr="00E314F1">
              <w:rPr>
                <w:rFonts w:cstheme="minorHAnsi"/>
                <w:sz w:val="16"/>
                <w:szCs w:val="16"/>
              </w:rPr>
              <w:t>….</w:t>
            </w:r>
          </w:p>
        </w:tc>
        <w:tc>
          <w:tcPr>
            <w:tcW w:w="708" w:type="dxa"/>
          </w:tcPr>
          <w:p w:rsidR="009A7F39" w:rsidRPr="00E314F1" w:rsidRDefault="009A7F39" w:rsidP="00F575F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27" w:type="dxa"/>
          </w:tcPr>
          <w:p w:rsidR="009A7F39" w:rsidRPr="00E314F1" w:rsidRDefault="009A7F39" w:rsidP="00F575F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55" w:type="dxa"/>
          </w:tcPr>
          <w:p w:rsidR="009A7F39" w:rsidRPr="00E314F1" w:rsidRDefault="009A7F39" w:rsidP="00F575FD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:rsidR="009A7F39" w:rsidRDefault="009A7F39" w:rsidP="009A7F39">
      <w:pPr>
        <w:spacing w:after="0" w:line="360" w:lineRule="auto"/>
        <w:jc w:val="both"/>
        <w:rPr>
          <w:sz w:val="24"/>
        </w:rPr>
      </w:pPr>
    </w:p>
    <w:p w:rsidR="009A7F39" w:rsidRDefault="009A7F39" w:rsidP="009A7F39">
      <w:pPr>
        <w:rPr>
          <w:rFonts w:ascii="Times New Roman" w:hAnsi="Times New Roman" w:cs="Times New Roman"/>
          <w:sz w:val="24"/>
          <w:szCs w:val="24"/>
        </w:rPr>
      </w:pPr>
    </w:p>
    <w:p w:rsidR="00AA3F1A" w:rsidRPr="00855811" w:rsidRDefault="00855811" w:rsidP="0085581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5811">
        <w:rPr>
          <w:rFonts w:ascii="Times New Roman" w:hAnsi="Times New Roman" w:cs="Times New Roman"/>
          <w:b/>
          <w:sz w:val="24"/>
          <w:szCs w:val="24"/>
        </w:rPr>
        <w:t>Postup – RIPRAN</w:t>
      </w:r>
    </w:p>
    <w:p w:rsidR="00BB0E8B" w:rsidRPr="00BB0E8B" w:rsidRDefault="00BB0E8B" w:rsidP="00BB0E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8B">
        <w:rPr>
          <w:rFonts w:ascii="Times New Roman" w:hAnsi="Times New Roman" w:cs="Times New Roman"/>
          <w:sz w:val="24"/>
          <w:szCs w:val="24"/>
        </w:rPr>
        <w:t>Metoda RIPRAN (viz dále) vychází z principu rizikového inženýrství, že pro analýzu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0E8B">
        <w:rPr>
          <w:rFonts w:ascii="Times New Roman" w:hAnsi="Times New Roman" w:cs="Times New Roman"/>
          <w:sz w:val="24"/>
          <w:szCs w:val="24"/>
        </w:rPr>
        <w:t>rizika je potřeba určit nejprve následující čtveřici a připravit jejich relevantní seznam:</w:t>
      </w:r>
    </w:p>
    <w:p w:rsidR="00BB0E8B" w:rsidRDefault="00BB0E8B" w:rsidP="00BB0E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BB0E8B" w:rsidRPr="00BB0E8B" w:rsidRDefault="00BB0E8B" w:rsidP="00BB0E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color w:val="7030A0"/>
          <w:sz w:val="28"/>
          <w:szCs w:val="28"/>
        </w:rPr>
      </w:pPr>
      <w:r w:rsidRPr="00BB0E8B">
        <w:rPr>
          <w:rFonts w:ascii="Times New Roman" w:hAnsi="Times New Roman" w:cs="Times New Roman"/>
          <w:b/>
          <w:i/>
          <w:iCs/>
          <w:color w:val="7030A0"/>
          <w:sz w:val="28"/>
          <w:szCs w:val="28"/>
        </w:rPr>
        <w:t>Hrozba - Scéná</w:t>
      </w:r>
      <w:r w:rsidRPr="00BB0E8B">
        <w:rPr>
          <w:rFonts w:ascii="Times New Roman" w:hAnsi="Times New Roman" w:cs="Times New Roman"/>
          <w:b/>
          <w:color w:val="7030A0"/>
          <w:sz w:val="28"/>
          <w:szCs w:val="28"/>
        </w:rPr>
        <w:t xml:space="preserve">ř </w:t>
      </w:r>
      <w:r w:rsidRPr="00BB0E8B">
        <w:rPr>
          <w:rFonts w:ascii="Times New Roman" w:hAnsi="Times New Roman" w:cs="Times New Roman"/>
          <w:b/>
          <w:i/>
          <w:iCs/>
          <w:color w:val="7030A0"/>
          <w:sz w:val="28"/>
          <w:szCs w:val="28"/>
        </w:rPr>
        <w:t>- Pra</w:t>
      </w:r>
      <w:r w:rsidR="006C66A1">
        <w:rPr>
          <w:rFonts w:ascii="Times New Roman" w:hAnsi="Times New Roman" w:cs="Times New Roman"/>
          <w:b/>
          <w:i/>
          <w:iCs/>
          <w:color w:val="7030A0"/>
          <w:sz w:val="28"/>
          <w:szCs w:val="28"/>
        </w:rPr>
        <w:t>vdě</w:t>
      </w:r>
      <w:r w:rsidRPr="00BB0E8B">
        <w:rPr>
          <w:rFonts w:ascii="Times New Roman" w:hAnsi="Times New Roman" w:cs="Times New Roman"/>
          <w:b/>
          <w:i/>
          <w:iCs/>
          <w:color w:val="7030A0"/>
          <w:sz w:val="28"/>
          <w:szCs w:val="28"/>
        </w:rPr>
        <w:t>podobnost - Ztráta</w:t>
      </w:r>
    </w:p>
    <w:p w:rsidR="00BB0E8B" w:rsidRPr="00BB0E8B" w:rsidRDefault="00BB0E8B" w:rsidP="00BB0E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0E8B" w:rsidRPr="00BB0E8B" w:rsidRDefault="00BB0E8B" w:rsidP="00BB0E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8B">
        <w:rPr>
          <w:rFonts w:ascii="Times New Roman" w:hAnsi="Times New Roman" w:cs="Times New Roman"/>
          <w:sz w:val="24"/>
          <w:szCs w:val="24"/>
        </w:rPr>
        <w:t>Protože počet náhodných událostí nelze nikdy přesně určit, nemůže být seznam úplný.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0E8B">
        <w:rPr>
          <w:rFonts w:ascii="Times New Roman" w:hAnsi="Times New Roman" w:cs="Times New Roman"/>
          <w:sz w:val="24"/>
          <w:szCs w:val="24"/>
        </w:rPr>
        <w:t>Neúplnost seznamu je způsobena i znalostmi resp. neznalostmi členů projektového týmu.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0E8B">
        <w:rPr>
          <w:rFonts w:ascii="Times New Roman" w:hAnsi="Times New Roman" w:cs="Times New Roman"/>
          <w:sz w:val="24"/>
          <w:szCs w:val="24"/>
        </w:rPr>
        <w:t>Proto hovoříme o reprezentativním seznamu, tj. o takovém seznamu, který prezentuje všechna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0E8B">
        <w:rPr>
          <w:rFonts w:ascii="Times New Roman" w:hAnsi="Times New Roman" w:cs="Times New Roman"/>
          <w:sz w:val="24"/>
          <w:szCs w:val="24"/>
        </w:rPr>
        <w:t>významná rizika, která jsme byly schopni určit a která bereme jako základ pro konkrétní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0E8B">
        <w:rPr>
          <w:rFonts w:ascii="Times New Roman" w:hAnsi="Times New Roman" w:cs="Times New Roman"/>
          <w:sz w:val="24"/>
          <w:szCs w:val="24"/>
        </w:rPr>
        <w:t>analýzu rizik.</w:t>
      </w:r>
    </w:p>
    <w:p w:rsidR="00BB0E8B" w:rsidRPr="00BB0E8B" w:rsidRDefault="00BB0E8B" w:rsidP="00BB0E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0E8B" w:rsidRPr="00BB0E8B" w:rsidRDefault="00BB0E8B" w:rsidP="00BB0E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8B">
        <w:rPr>
          <w:rFonts w:ascii="Times New Roman" w:hAnsi="Times New Roman" w:cs="Times New Roman"/>
          <w:sz w:val="24"/>
          <w:szCs w:val="24"/>
        </w:rPr>
        <w:t>Uveďme stručně význam těchto pojmů, jak je chápe metoda RIPRAN.</w:t>
      </w:r>
    </w:p>
    <w:p w:rsidR="00BB0E8B" w:rsidRPr="00BB0E8B" w:rsidRDefault="00BB0E8B" w:rsidP="00BB0E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0E8B">
        <w:rPr>
          <w:rFonts w:ascii="Times New Roman" w:hAnsi="Times New Roman" w:cs="Times New Roman"/>
          <w:b/>
          <w:sz w:val="24"/>
          <w:szCs w:val="24"/>
        </w:rPr>
        <w:t>Hrozba (</w:t>
      </w:r>
      <w:proofErr w:type="spellStart"/>
      <w:r w:rsidRPr="00BB0E8B">
        <w:rPr>
          <w:rFonts w:ascii="Times New Roman" w:hAnsi="Times New Roman" w:cs="Times New Roman"/>
          <w:b/>
          <w:sz w:val="24"/>
          <w:szCs w:val="24"/>
        </w:rPr>
        <w:t>Thread</w:t>
      </w:r>
      <w:proofErr w:type="spellEnd"/>
      <w:r w:rsidRPr="00BB0E8B">
        <w:rPr>
          <w:rFonts w:ascii="Times New Roman" w:hAnsi="Times New Roman" w:cs="Times New Roman"/>
          <w:b/>
          <w:sz w:val="24"/>
          <w:szCs w:val="24"/>
        </w:rPr>
        <w:t>)</w:t>
      </w:r>
    </w:p>
    <w:p w:rsidR="00BB0E8B" w:rsidRPr="00BB0E8B" w:rsidRDefault="00BB0E8B" w:rsidP="00BB0E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8B">
        <w:rPr>
          <w:rFonts w:ascii="Times New Roman" w:hAnsi="Times New Roman" w:cs="Times New Roman"/>
          <w:sz w:val="24"/>
          <w:szCs w:val="24"/>
        </w:rPr>
        <w:t>Nebezpečí, které hrozí a které je příčinou zhoubných následků a potíží v projektu.</w:t>
      </w:r>
      <w:r w:rsidR="00FB021E">
        <w:rPr>
          <w:rFonts w:ascii="Times New Roman" w:hAnsi="Times New Roman" w:cs="Times New Roman"/>
          <w:sz w:val="24"/>
          <w:szCs w:val="24"/>
        </w:rPr>
        <w:t xml:space="preserve"> </w:t>
      </w:r>
      <w:r w:rsidRPr="00BB0E8B">
        <w:rPr>
          <w:rFonts w:ascii="Times New Roman" w:hAnsi="Times New Roman" w:cs="Times New Roman"/>
          <w:sz w:val="24"/>
          <w:szCs w:val="24"/>
        </w:rPr>
        <w:t>(Např. silná vichřice, nedostatečná půjčka, námraza, devalvace měny, stávka, výpověď</w:t>
      </w:r>
      <w:r w:rsidR="00FB021E">
        <w:rPr>
          <w:rFonts w:ascii="Times New Roman" w:hAnsi="Times New Roman" w:cs="Times New Roman"/>
          <w:sz w:val="24"/>
          <w:szCs w:val="24"/>
        </w:rPr>
        <w:t xml:space="preserve"> </w:t>
      </w:r>
      <w:r w:rsidRPr="00BB0E8B">
        <w:rPr>
          <w:rFonts w:ascii="Times New Roman" w:hAnsi="Times New Roman" w:cs="Times New Roman"/>
          <w:sz w:val="24"/>
          <w:szCs w:val="24"/>
        </w:rPr>
        <w:t>vedoucího projektu, špatná subdodávka pro projekt, ...)</w:t>
      </w:r>
    </w:p>
    <w:p w:rsidR="00BB0E8B" w:rsidRPr="00BB0E8B" w:rsidRDefault="00BB0E8B" w:rsidP="00BB0E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0E8B">
        <w:rPr>
          <w:rFonts w:ascii="Times New Roman" w:hAnsi="Times New Roman" w:cs="Times New Roman"/>
          <w:b/>
          <w:sz w:val="24"/>
          <w:szCs w:val="24"/>
        </w:rPr>
        <w:t>Scénář (</w:t>
      </w:r>
      <w:proofErr w:type="spellStart"/>
      <w:r w:rsidRPr="00BB0E8B">
        <w:rPr>
          <w:rFonts w:ascii="Times New Roman" w:hAnsi="Times New Roman" w:cs="Times New Roman"/>
          <w:b/>
          <w:sz w:val="24"/>
          <w:szCs w:val="24"/>
        </w:rPr>
        <w:t>Scenario</w:t>
      </w:r>
      <w:proofErr w:type="spellEnd"/>
      <w:r w:rsidRPr="00BB0E8B">
        <w:rPr>
          <w:rFonts w:ascii="Times New Roman" w:hAnsi="Times New Roman" w:cs="Times New Roman"/>
          <w:b/>
          <w:sz w:val="24"/>
          <w:szCs w:val="24"/>
        </w:rPr>
        <w:t>)</w:t>
      </w:r>
    </w:p>
    <w:p w:rsidR="00BB0E8B" w:rsidRPr="00BB0E8B" w:rsidRDefault="00BB0E8B" w:rsidP="00BB0E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8B">
        <w:rPr>
          <w:rFonts w:ascii="Times New Roman" w:hAnsi="Times New Roman" w:cs="Times New Roman"/>
          <w:sz w:val="24"/>
          <w:szCs w:val="24"/>
        </w:rPr>
        <w:t>Děj, který předpokládáme v projektu jako následek výskytu hrozby.</w:t>
      </w:r>
      <w:r w:rsidR="00FB021E">
        <w:rPr>
          <w:rFonts w:ascii="Times New Roman" w:hAnsi="Times New Roman" w:cs="Times New Roman"/>
          <w:sz w:val="24"/>
          <w:szCs w:val="24"/>
        </w:rPr>
        <w:t xml:space="preserve"> </w:t>
      </w:r>
      <w:r w:rsidRPr="00BB0E8B">
        <w:rPr>
          <w:rFonts w:ascii="Times New Roman" w:hAnsi="Times New Roman" w:cs="Times New Roman"/>
          <w:sz w:val="24"/>
          <w:szCs w:val="24"/>
        </w:rPr>
        <w:t xml:space="preserve">(Např. Nedostaneme </w:t>
      </w:r>
      <w:proofErr w:type="gramStart"/>
      <w:r w:rsidRPr="00BB0E8B">
        <w:rPr>
          <w:rFonts w:ascii="Times New Roman" w:hAnsi="Times New Roman" w:cs="Times New Roman"/>
          <w:sz w:val="24"/>
          <w:szCs w:val="24"/>
        </w:rPr>
        <w:t xml:space="preserve">půjčku - </w:t>
      </w:r>
      <w:r w:rsidRPr="00BB0E8B">
        <w:rPr>
          <w:rFonts w:ascii="Times New Roman" w:hAnsi="Times New Roman" w:cs="Times New Roman"/>
          <w:i/>
          <w:iCs/>
          <w:sz w:val="24"/>
          <w:szCs w:val="24"/>
        </w:rPr>
        <w:t>nebudeme</w:t>
      </w:r>
      <w:proofErr w:type="gramEnd"/>
      <w:r w:rsidRPr="00BB0E8B">
        <w:rPr>
          <w:rFonts w:ascii="Times New Roman" w:hAnsi="Times New Roman" w:cs="Times New Roman"/>
          <w:i/>
          <w:iCs/>
          <w:sz w:val="24"/>
          <w:szCs w:val="24"/>
        </w:rPr>
        <w:t xml:space="preserve"> mít pro projekt finan</w:t>
      </w:r>
      <w:r w:rsidRPr="00BB0E8B">
        <w:rPr>
          <w:rFonts w:ascii="Times New Roman" w:hAnsi="Times New Roman" w:cs="Times New Roman"/>
          <w:sz w:val="24"/>
          <w:szCs w:val="24"/>
        </w:rPr>
        <w:t>č</w:t>
      </w:r>
      <w:r w:rsidRPr="00BB0E8B">
        <w:rPr>
          <w:rFonts w:ascii="Times New Roman" w:hAnsi="Times New Roman" w:cs="Times New Roman"/>
          <w:i/>
          <w:iCs/>
          <w:sz w:val="24"/>
          <w:szCs w:val="24"/>
        </w:rPr>
        <w:t>ní krytí</w:t>
      </w:r>
      <w:r w:rsidRPr="00BB0E8B">
        <w:rPr>
          <w:rFonts w:ascii="Times New Roman" w:hAnsi="Times New Roman" w:cs="Times New Roman"/>
          <w:sz w:val="24"/>
          <w:szCs w:val="24"/>
        </w:rPr>
        <w:t>, Onemocní Franta -</w:t>
      </w:r>
      <w:r w:rsidR="00FB021E">
        <w:rPr>
          <w:rFonts w:ascii="Times New Roman" w:hAnsi="Times New Roman" w:cs="Times New Roman"/>
          <w:sz w:val="24"/>
          <w:szCs w:val="24"/>
        </w:rPr>
        <w:t xml:space="preserve"> </w:t>
      </w:r>
      <w:r w:rsidRPr="00BB0E8B">
        <w:rPr>
          <w:rFonts w:ascii="Times New Roman" w:hAnsi="Times New Roman" w:cs="Times New Roman"/>
          <w:i/>
          <w:iCs/>
          <w:sz w:val="24"/>
          <w:szCs w:val="24"/>
        </w:rPr>
        <w:t>ztratíme jediného pracovníka, který to umí pro náš projekt ud</w:t>
      </w:r>
      <w:r w:rsidRPr="00BB0E8B">
        <w:rPr>
          <w:rFonts w:ascii="Times New Roman" w:hAnsi="Times New Roman" w:cs="Times New Roman"/>
          <w:sz w:val="24"/>
          <w:szCs w:val="24"/>
        </w:rPr>
        <w:t>ě</w:t>
      </w:r>
      <w:r w:rsidRPr="00BB0E8B">
        <w:rPr>
          <w:rFonts w:ascii="Times New Roman" w:hAnsi="Times New Roman" w:cs="Times New Roman"/>
          <w:i/>
          <w:iCs/>
          <w:sz w:val="24"/>
          <w:szCs w:val="24"/>
        </w:rPr>
        <w:t>lat</w:t>
      </w:r>
      <w:r w:rsidRPr="00BB0E8B">
        <w:rPr>
          <w:rFonts w:ascii="Times New Roman" w:hAnsi="Times New Roman" w:cs="Times New Roman"/>
          <w:sz w:val="24"/>
          <w:szCs w:val="24"/>
        </w:rPr>
        <w:t>...)</w:t>
      </w:r>
    </w:p>
    <w:p w:rsidR="00BB0E8B" w:rsidRPr="00BB0E8B" w:rsidRDefault="00BB0E8B" w:rsidP="00BB0E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0E8B">
        <w:rPr>
          <w:rFonts w:ascii="Times New Roman" w:hAnsi="Times New Roman" w:cs="Times New Roman"/>
          <w:b/>
          <w:sz w:val="24"/>
          <w:szCs w:val="24"/>
        </w:rPr>
        <w:t>Pravděpodobnost (Probability)</w:t>
      </w:r>
    </w:p>
    <w:p w:rsidR="00BB0E8B" w:rsidRPr="00551C05" w:rsidRDefault="00BB0E8B" w:rsidP="00BB0E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51C05">
        <w:rPr>
          <w:rFonts w:ascii="Times New Roman" w:hAnsi="Times New Roman" w:cs="Times New Roman"/>
          <w:i/>
          <w:sz w:val="24"/>
          <w:szCs w:val="24"/>
        </w:rPr>
        <w:t>Pravděpodobnost realizace scénáře vyjádř</w:t>
      </w:r>
      <w:r w:rsidR="00FB021E" w:rsidRPr="00551C05">
        <w:rPr>
          <w:rFonts w:ascii="Times New Roman" w:hAnsi="Times New Roman" w:cs="Times New Roman"/>
          <w:i/>
          <w:sz w:val="24"/>
          <w:szCs w:val="24"/>
        </w:rPr>
        <w:t xml:space="preserve">ená v intervalu </w:t>
      </w:r>
      <w:r w:rsidRPr="00551C05">
        <w:rPr>
          <w:rFonts w:ascii="Times New Roman" w:hAnsi="Times New Roman" w:cs="Times New Roman"/>
          <w:i/>
          <w:sz w:val="24"/>
          <w:szCs w:val="24"/>
        </w:rPr>
        <w:t>&lt; 0,1&gt;</w:t>
      </w:r>
    </w:p>
    <w:p w:rsidR="00FB021E" w:rsidRPr="00FB021E" w:rsidRDefault="00BB0E8B" w:rsidP="003D10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E8B">
        <w:rPr>
          <w:rFonts w:ascii="Times New Roman" w:hAnsi="Times New Roman" w:cs="Times New Roman"/>
          <w:sz w:val="24"/>
          <w:szCs w:val="24"/>
        </w:rPr>
        <w:t xml:space="preserve">Pravděpodobnost vztahujeme k době </w:t>
      </w:r>
      <w:r w:rsidR="00FB021E">
        <w:rPr>
          <w:rFonts w:ascii="Times New Roman" w:hAnsi="Times New Roman" w:cs="Times New Roman"/>
          <w:sz w:val="24"/>
          <w:szCs w:val="24"/>
        </w:rPr>
        <w:t>trvání projektu -</w:t>
      </w:r>
      <w:r w:rsidRPr="00BB0E8B">
        <w:rPr>
          <w:rFonts w:ascii="Times New Roman" w:hAnsi="Times New Roman" w:cs="Times New Roman"/>
          <w:sz w:val="24"/>
          <w:szCs w:val="24"/>
        </w:rPr>
        <w:t xml:space="preserve"> resp. k tzv. referenční době</w:t>
      </w:r>
      <w:r w:rsidR="00FB021E">
        <w:rPr>
          <w:rFonts w:ascii="Times New Roman" w:hAnsi="Times New Roman" w:cs="Times New Roman"/>
          <w:sz w:val="24"/>
          <w:szCs w:val="24"/>
        </w:rPr>
        <w:t>,</w:t>
      </w:r>
      <w:r w:rsidRPr="00BB0E8B">
        <w:rPr>
          <w:rFonts w:ascii="Times New Roman" w:hAnsi="Times New Roman" w:cs="Times New Roman"/>
          <w:sz w:val="24"/>
          <w:szCs w:val="24"/>
        </w:rPr>
        <w:t xml:space="preserve"> kdy</w:t>
      </w:r>
      <w:r w:rsidR="003D1001">
        <w:rPr>
          <w:rFonts w:ascii="Times New Roman" w:hAnsi="Times New Roman" w:cs="Times New Roman"/>
          <w:sz w:val="24"/>
          <w:szCs w:val="24"/>
        </w:rPr>
        <w:t xml:space="preserve"> </w:t>
      </w:r>
      <w:r w:rsidRPr="00BB0E8B">
        <w:rPr>
          <w:rFonts w:ascii="Times New Roman" w:hAnsi="Times New Roman" w:cs="Times New Roman"/>
          <w:sz w:val="24"/>
          <w:szCs w:val="24"/>
        </w:rPr>
        <w:t>se cítíme</w:t>
      </w:r>
      <w:r w:rsidR="00FB021E">
        <w:rPr>
          <w:rFonts w:ascii="Times New Roman" w:hAnsi="Times New Roman" w:cs="Times New Roman"/>
          <w:sz w:val="24"/>
          <w:szCs w:val="24"/>
        </w:rPr>
        <w:t>,</w:t>
      </w:r>
      <w:r w:rsidRPr="00BB0E8B">
        <w:rPr>
          <w:rFonts w:ascii="Times New Roman" w:hAnsi="Times New Roman" w:cs="Times New Roman"/>
          <w:sz w:val="24"/>
          <w:szCs w:val="24"/>
        </w:rPr>
        <w:t xml:space="preserve"> být ohroženi hrozbou. Poznamenejme, že se jedná o pravděpodobnost, že k hrozbě s</w:t>
      </w:r>
      <w:r w:rsidR="003D1001">
        <w:rPr>
          <w:rFonts w:ascii="Times New Roman" w:hAnsi="Times New Roman" w:cs="Times New Roman"/>
          <w:sz w:val="24"/>
          <w:szCs w:val="24"/>
        </w:rPr>
        <w:t xml:space="preserve"> </w:t>
      </w:r>
      <w:r w:rsidRPr="00FB021E">
        <w:rPr>
          <w:rFonts w:ascii="Times New Roman" w:hAnsi="Times New Roman" w:cs="Times New Roman"/>
          <w:sz w:val="24"/>
          <w:szCs w:val="24"/>
        </w:rPr>
        <w:lastRenderedPageBreak/>
        <w:t>určitou pravděpodobností je přiřazen scénář s určitou pravdě</w:t>
      </w:r>
      <w:r w:rsidR="00FB021E">
        <w:rPr>
          <w:rFonts w:ascii="Times New Roman" w:hAnsi="Times New Roman" w:cs="Times New Roman"/>
          <w:sz w:val="24"/>
          <w:szCs w:val="24"/>
        </w:rPr>
        <w:t xml:space="preserve">podobností. Obvykle se </w:t>
      </w:r>
      <w:r w:rsidR="00FB021E" w:rsidRPr="00FB021E">
        <w:rPr>
          <w:rFonts w:ascii="Times New Roman" w:hAnsi="Times New Roman" w:cs="Times New Roman"/>
          <w:sz w:val="24"/>
          <w:szCs w:val="24"/>
        </w:rPr>
        <w:t>předpokládá, že oba jevy jsou na sobě nezávislé. Jestliže</w:t>
      </w:r>
      <w:r w:rsidR="00551C05">
        <w:rPr>
          <w:rFonts w:ascii="Times New Roman" w:hAnsi="Times New Roman" w:cs="Times New Roman"/>
          <w:sz w:val="24"/>
          <w:szCs w:val="24"/>
        </w:rPr>
        <w:t xml:space="preserve"> pravděpodobnost vichřice je 0,</w:t>
      </w:r>
      <w:r w:rsidR="00FB021E" w:rsidRPr="00FB021E">
        <w:rPr>
          <w:rFonts w:ascii="Times New Roman" w:hAnsi="Times New Roman" w:cs="Times New Roman"/>
          <w:sz w:val="24"/>
          <w:szCs w:val="24"/>
        </w:rPr>
        <w:t>03 a</w:t>
      </w:r>
      <w:r w:rsidR="00FB021E">
        <w:rPr>
          <w:rFonts w:ascii="Times New Roman" w:hAnsi="Times New Roman" w:cs="Times New Roman"/>
          <w:sz w:val="24"/>
          <w:szCs w:val="24"/>
        </w:rPr>
        <w:t xml:space="preserve"> </w:t>
      </w:r>
      <w:r w:rsidR="00FB021E" w:rsidRPr="00FB021E">
        <w:rPr>
          <w:rFonts w:ascii="Times New Roman" w:hAnsi="Times New Roman" w:cs="Times New Roman"/>
          <w:sz w:val="24"/>
          <w:szCs w:val="24"/>
        </w:rPr>
        <w:t>pravděpodobnost, že když př</w:t>
      </w:r>
      <w:r w:rsidR="00FB021E">
        <w:rPr>
          <w:rFonts w:ascii="Times New Roman" w:hAnsi="Times New Roman" w:cs="Times New Roman"/>
          <w:sz w:val="24"/>
          <w:szCs w:val="24"/>
        </w:rPr>
        <w:t>i</w:t>
      </w:r>
      <w:r w:rsidR="00FB021E" w:rsidRPr="00FB021E">
        <w:rPr>
          <w:rFonts w:ascii="Times New Roman" w:hAnsi="Times New Roman" w:cs="Times New Roman"/>
          <w:sz w:val="24"/>
          <w:szCs w:val="24"/>
        </w:rPr>
        <w:t xml:space="preserve">jde vichřice </w:t>
      </w:r>
      <w:r w:rsidR="00FB021E">
        <w:rPr>
          <w:rFonts w:ascii="Times New Roman" w:hAnsi="Times New Roman" w:cs="Times New Roman"/>
          <w:sz w:val="24"/>
          <w:szCs w:val="24"/>
        </w:rPr>
        <w:t xml:space="preserve">a </w:t>
      </w:r>
      <w:r w:rsidR="00FB021E" w:rsidRPr="00FB021E">
        <w:rPr>
          <w:rFonts w:ascii="Times New Roman" w:hAnsi="Times New Roman" w:cs="Times New Roman"/>
          <w:sz w:val="24"/>
          <w:szCs w:val="24"/>
        </w:rPr>
        <w:t>povalí stavební jeřáb, je 0,7, pak výsledná</w:t>
      </w:r>
      <w:r w:rsidR="00FB021E">
        <w:rPr>
          <w:rFonts w:ascii="Times New Roman" w:hAnsi="Times New Roman" w:cs="Times New Roman"/>
          <w:sz w:val="24"/>
          <w:szCs w:val="24"/>
        </w:rPr>
        <w:t xml:space="preserve"> </w:t>
      </w:r>
      <w:r w:rsidR="00FB021E" w:rsidRPr="00FB021E">
        <w:rPr>
          <w:rFonts w:ascii="Times New Roman" w:hAnsi="Times New Roman" w:cs="Times New Roman"/>
          <w:sz w:val="24"/>
          <w:szCs w:val="24"/>
        </w:rPr>
        <w:t>pravděpodobnost, kterou budeme uvažovat v příslušném případě je 0,7 x 0,03 = 0,021</w:t>
      </w:r>
    </w:p>
    <w:p w:rsidR="00FB021E" w:rsidRPr="00FB021E" w:rsidRDefault="00FB021E" w:rsidP="00FB02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21E">
        <w:rPr>
          <w:rFonts w:ascii="Times New Roman" w:hAnsi="Times New Roman" w:cs="Times New Roman"/>
          <w:sz w:val="24"/>
          <w:szCs w:val="24"/>
        </w:rPr>
        <w:t xml:space="preserve">1) Např. pro silnou vichřici o síle 11 stupňů Beaufortovy stupnice v naší </w:t>
      </w:r>
      <w:r w:rsidR="003D1001">
        <w:rPr>
          <w:rFonts w:ascii="Times New Roman" w:hAnsi="Times New Roman" w:cs="Times New Roman"/>
          <w:sz w:val="24"/>
          <w:szCs w:val="24"/>
        </w:rPr>
        <w:t>zeměpisné š. a</w:t>
      </w:r>
      <w:r w:rsidR="003D1001" w:rsidRPr="00FB021E">
        <w:rPr>
          <w:rFonts w:ascii="Times New Roman" w:hAnsi="Times New Roman" w:cs="Times New Roman"/>
          <w:sz w:val="24"/>
          <w:szCs w:val="24"/>
        </w:rPr>
        <w:t xml:space="preserve"> d. je</w:t>
      </w:r>
    </w:p>
    <w:p w:rsidR="00FB021E" w:rsidRPr="00FB021E" w:rsidRDefault="00FB021E" w:rsidP="00FB02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21E">
        <w:rPr>
          <w:rFonts w:ascii="Times New Roman" w:hAnsi="Times New Roman" w:cs="Times New Roman"/>
          <w:sz w:val="24"/>
          <w:szCs w:val="24"/>
        </w:rPr>
        <w:t>pravděpodobnost v průběhu jednoho roku 0,01, ale pro dobu 100 roků je to hodnota 0,63.</w:t>
      </w:r>
    </w:p>
    <w:p w:rsidR="00FB021E" w:rsidRPr="00FB021E" w:rsidRDefault="00551C05" w:rsidP="00FB02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Např. k</w:t>
      </w:r>
      <w:r w:rsidR="00FB021E" w:rsidRPr="00FB021E">
        <w:rPr>
          <w:rFonts w:ascii="Times New Roman" w:hAnsi="Times New Roman" w:cs="Times New Roman"/>
          <w:sz w:val="24"/>
          <w:szCs w:val="24"/>
        </w:rPr>
        <w:t>ladení kabelů má proběhnout od 1.</w:t>
      </w:r>
      <w:r w:rsidR="003D1001">
        <w:rPr>
          <w:rFonts w:ascii="Times New Roman" w:hAnsi="Times New Roman" w:cs="Times New Roman"/>
          <w:sz w:val="24"/>
          <w:szCs w:val="24"/>
        </w:rPr>
        <w:t xml:space="preserve"> </w:t>
      </w:r>
      <w:r w:rsidR="00FB021E" w:rsidRPr="00FB021E">
        <w:rPr>
          <w:rFonts w:ascii="Times New Roman" w:hAnsi="Times New Roman" w:cs="Times New Roman"/>
          <w:sz w:val="24"/>
          <w:szCs w:val="24"/>
        </w:rPr>
        <w:t>března do 25. března, pak nás zajímá</w:t>
      </w:r>
      <w:r w:rsidR="003D1001">
        <w:rPr>
          <w:rFonts w:ascii="Times New Roman" w:hAnsi="Times New Roman" w:cs="Times New Roman"/>
          <w:sz w:val="24"/>
          <w:szCs w:val="24"/>
        </w:rPr>
        <w:t xml:space="preserve"> </w:t>
      </w:r>
      <w:r w:rsidR="00FB021E" w:rsidRPr="00FB021E">
        <w:rPr>
          <w:rFonts w:ascii="Times New Roman" w:hAnsi="Times New Roman" w:cs="Times New Roman"/>
          <w:sz w:val="24"/>
          <w:szCs w:val="24"/>
        </w:rPr>
        <w:t>pravděpodobnost přízemních mrazíků v tomto časovém období.</w:t>
      </w:r>
    </w:p>
    <w:p w:rsidR="00FB021E" w:rsidRDefault="00FB021E" w:rsidP="00FB02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021E" w:rsidRPr="00FB021E" w:rsidRDefault="00FB021E" w:rsidP="00FB02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021E">
        <w:rPr>
          <w:rFonts w:ascii="Times New Roman" w:hAnsi="Times New Roman" w:cs="Times New Roman"/>
          <w:b/>
          <w:sz w:val="24"/>
          <w:szCs w:val="24"/>
        </w:rPr>
        <w:t>Ztráta (</w:t>
      </w:r>
      <w:proofErr w:type="spellStart"/>
      <w:r w:rsidRPr="00FB021E">
        <w:rPr>
          <w:rFonts w:ascii="Times New Roman" w:hAnsi="Times New Roman" w:cs="Times New Roman"/>
          <w:b/>
          <w:sz w:val="24"/>
          <w:szCs w:val="24"/>
        </w:rPr>
        <w:t>Loss</w:t>
      </w:r>
      <w:proofErr w:type="spellEnd"/>
      <w:r w:rsidRPr="00FB021E">
        <w:rPr>
          <w:rFonts w:ascii="Times New Roman" w:hAnsi="Times New Roman" w:cs="Times New Roman"/>
          <w:b/>
          <w:sz w:val="24"/>
          <w:szCs w:val="24"/>
        </w:rPr>
        <w:t>)</w:t>
      </w:r>
    </w:p>
    <w:p w:rsidR="00BB0E8B" w:rsidRPr="00FB021E" w:rsidRDefault="00FB021E" w:rsidP="00FB02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21E">
        <w:rPr>
          <w:rFonts w:ascii="Times New Roman" w:hAnsi="Times New Roman" w:cs="Times New Roman"/>
          <w:sz w:val="24"/>
          <w:szCs w:val="24"/>
        </w:rPr>
        <w:t>Ztráta pro projekt, vzniklá realizací scénáře. Vyjadřujeme ji obvykle v peněžních jednotkách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021E">
        <w:rPr>
          <w:rFonts w:ascii="Times New Roman" w:hAnsi="Times New Roman" w:cs="Times New Roman"/>
          <w:sz w:val="24"/>
          <w:szCs w:val="24"/>
        </w:rPr>
        <w:t>(ale můžeme i jinak, velikostí časového zpoždění, ztráty na životech pracovníků, apod.).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021E">
        <w:rPr>
          <w:rFonts w:ascii="Times New Roman" w:hAnsi="Times New Roman" w:cs="Times New Roman"/>
          <w:sz w:val="24"/>
          <w:szCs w:val="24"/>
        </w:rPr>
        <w:t>Ke každé n-</w:t>
      </w:r>
      <w:proofErr w:type="spellStart"/>
      <w:r w:rsidRPr="00FB021E">
        <w:rPr>
          <w:rFonts w:ascii="Times New Roman" w:hAnsi="Times New Roman" w:cs="Times New Roman"/>
          <w:sz w:val="24"/>
          <w:szCs w:val="24"/>
        </w:rPr>
        <w:t>tici</w:t>
      </w:r>
      <w:proofErr w:type="spellEnd"/>
      <w:r w:rsidRPr="00FB021E">
        <w:rPr>
          <w:rFonts w:ascii="Times New Roman" w:hAnsi="Times New Roman" w:cs="Times New Roman"/>
          <w:sz w:val="24"/>
          <w:szCs w:val="24"/>
        </w:rPr>
        <w:t xml:space="preserve"> můžeme připojit hodnotu rizika.</w:t>
      </w:r>
    </w:p>
    <w:p w:rsidR="00FB021E" w:rsidRPr="00FB021E" w:rsidRDefault="00FB021E" w:rsidP="00FB02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B021E">
        <w:rPr>
          <w:rFonts w:ascii="Times New Roman" w:hAnsi="Times New Roman" w:cs="Times New Roman"/>
          <w:b/>
          <w:sz w:val="24"/>
          <w:szCs w:val="24"/>
        </w:rPr>
        <w:t>Hodnota rizika = pravděpodobnost x ztráta</w:t>
      </w:r>
    </w:p>
    <w:p w:rsidR="00AA3F1A" w:rsidRPr="00FB021E" w:rsidRDefault="00AA3F1A" w:rsidP="00FB02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B021E" w:rsidRPr="00FB021E" w:rsidRDefault="00FB021E" w:rsidP="00FB02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4131">
        <w:rPr>
          <w:rFonts w:ascii="Times New Roman" w:hAnsi="Times New Roman" w:cs="Times New Roman"/>
          <w:b/>
          <w:bCs/>
          <w:sz w:val="24"/>
          <w:szCs w:val="24"/>
        </w:rPr>
        <w:t>Metoda RIPRAN</w:t>
      </w:r>
    </w:p>
    <w:p w:rsidR="00204933" w:rsidRDefault="00204933" w:rsidP="00FB02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B021E" w:rsidRPr="00FB021E" w:rsidRDefault="00FB021E" w:rsidP="00FB02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B021E">
        <w:rPr>
          <w:rFonts w:ascii="Times New Roman" w:hAnsi="Times New Roman" w:cs="Times New Roman"/>
          <w:b/>
          <w:bCs/>
          <w:sz w:val="24"/>
          <w:szCs w:val="24"/>
        </w:rPr>
        <w:t>Charakteristika metody</w:t>
      </w:r>
    </w:p>
    <w:p w:rsidR="00FB021E" w:rsidRPr="00FB021E" w:rsidRDefault="00FB021E" w:rsidP="00FB02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B021E" w:rsidRDefault="00FB021E" w:rsidP="00FB02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21E">
        <w:rPr>
          <w:rFonts w:ascii="Times New Roman" w:hAnsi="Times New Roman" w:cs="Times New Roman"/>
          <w:sz w:val="24"/>
          <w:szCs w:val="24"/>
        </w:rPr>
        <w:t>Metoda RIPRAN (</w:t>
      </w:r>
      <w:proofErr w:type="spellStart"/>
      <w:r w:rsidRPr="00FB021E">
        <w:rPr>
          <w:rFonts w:ascii="Times New Roman" w:hAnsi="Times New Roman" w:cs="Times New Roman"/>
          <w:sz w:val="24"/>
          <w:szCs w:val="24"/>
        </w:rPr>
        <w:t>RIsk</w:t>
      </w:r>
      <w:proofErr w:type="spellEnd"/>
      <w:r w:rsidRPr="00FB02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21E">
        <w:rPr>
          <w:rFonts w:ascii="Times New Roman" w:hAnsi="Times New Roman" w:cs="Times New Roman"/>
          <w:sz w:val="24"/>
          <w:szCs w:val="24"/>
        </w:rPr>
        <w:t>PRoject</w:t>
      </w:r>
      <w:proofErr w:type="spellEnd"/>
      <w:r w:rsidRPr="00FB02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21E">
        <w:rPr>
          <w:rFonts w:ascii="Times New Roman" w:hAnsi="Times New Roman" w:cs="Times New Roman"/>
          <w:sz w:val="24"/>
          <w:szCs w:val="24"/>
        </w:rPr>
        <w:t>ANalysis</w:t>
      </w:r>
      <w:proofErr w:type="spellEnd"/>
      <w:r w:rsidRPr="00FB021E">
        <w:rPr>
          <w:rFonts w:ascii="Times New Roman" w:hAnsi="Times New Roman" w:cs="Times New Roman"/>
          <w:sz w:val="24"/>
          <w:szCs w:val="24"/>
        </w:rPr>
        <w:t xml:space="preserve">), představuje jednoduchou empirickou metodu pro analýzu rizika projektů, zvláště pro středně velké firemní projekty. Vychází důsledně z procesního pojetí analýzy rizika. Chápe analýzu rizika jako proces (vstupy do procesu-výstupy z procesu-činnosti transformující vstupy na výstup s určitým cílem). Metoda akceptuje filosofii jakosti (TQM) a proto obsahuje činnosti, které zajišťují jakost procesu analýzy rizika, jak to vyžaduje norma ISO 10 006. Metoda je navržena tak, že respektuje zásady pro Risk Project Management, popsané v materiálech IPMA. </w:t>
      </w:r>
    </w:p>
    <w:p w:rsidR="00FB021E" w:rsidRDefault="00FB021E" w:rsidP="00FB02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021E" w:rsidRPr="00FB021E" w:rsidRDefault="00FB021E" w:rsidP="00FB02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21E">
        <w:rPr>
          <w:rFonts w:ascii="Times New Roman" w:hAnsi="Times New Roman" w:cs="Times New Roman"/>
          <w:sz w:val="24"/>
          <w:szCs w:val="24"/>
        </w:rPr>
        <w:t>Je zaměřena na zpracování analýzy rizika projektu, kterou je nutno provést před vlastní implementací. Neznamená to, že bychom neměli s hrozbami pracovat v jiných fázích. Naopak, v každé fázi životního cyklu projektu musíme provádět činnosti, které jednak shromažďují podklady pro samostatnou analýzu rizik projektu pro fázi implementace projektu, a které vyhodnocují případná rizika neúspěchu té fáze, kterou provádíme. Zaznamenaná rizika pak použijeme pro celkovou analýzu rizik projektu.</w:t>
      </w:r>
    </w:p>
    <w:p w:rsidR="00FB021E" w:rsidRPr="00FB021E" w:rsidRDefault="00FB021E" w:rsidP="00FB02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021E" w:rsidRPr="00FB021E" w:rsidRDefault="00FB021E" w:rsidP="00FB02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21E">
        <w:rPr>
          <w:rFonts w:ascii="Times New Roman" w:hAnsi="Times New Roman" w:cs="Times New Roman"/>
          <w:sz w:val="24"/>
          <w:szCs w:val="24"/>
        </w:rPr>
        <w:t xml:space="preserve">Celý proces analýzy rizik </w:t>
      </w:r>
      <w:r w:rsidR="004555F9">
        <w:rPr>
          <w:rFonts w:ascii="Times New Roman" w:hAnsi="Times New Roman" w:cs="Times New Roman"/>
          <w:sz w:val="24"/>
          <w:szCs w:val="24"/>
        </w:rPr>
        <w:t xml:space="preserve">dle této metody </w:t>
      </w:r>
      <w:r w:rsidRPr="00FB021E">
        <w:rPr>
          <w:rFonts w:ascii="Times New Roman" w:hAnsi="Times New Roman" w:cs="Times New Roman"/>
          <w:sz w:val="24"/>
          <w:szCs w:val="24"/>
        </w:rPr>
        <w:t xml:space="preserve">se skládá ze </w:t>
      </w:r>
      <w:r w:rsidR="004555F9">
        <w:rPr>
          <w:rFonts w:ascii="Times New Roman" w:hAnsi="Times New Roman" w:cs="Times New Roman"/>
          <w:sz w:val="24"/>
          <w:szCs w:val="24"/>
        </w:rPr>
        <w:t>čtyř základních kroků:</w:t>
      </w:r>
    </w:p>
    <w:p w:rsidR="00FB021E" w:rsidRPr="004555F9" w:rsidRDefault="004555F9" w:rsidP="004555F9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5F9">
        <w:rPr>
          <w:rFonts w:ascii="Times New Roman" w:hAnsi="Times New Roman" w:cs="Times New Roman"/>
          <w:sz w:val="24"/>
          <w:szCs w:val="24"/>
        </w:rPr>
        <w:t>Identifikace nebezpečí projektu</w:t>
      </w:r>
    </w:p>
    <w:p w:rsidR="004555F9" w:rsidRDefault="004555F9" w:rsidP="004555F9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Kvantifikace rizik projektu</w:t>
      </w:r>
    </w:p>
    <w:p w:rsidR="004555F9" w:rsidRDefault="004555F9" w:rsidP="004555F9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Reakce na rizika projektu</w:t>
      </w:r>
    </w:p>
    <w:p w:rsidR="004555F9" w:rsidRDefault="004555F9" w:rsidP="004555F9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Celkové posouzen</w:t>
      </w:r>
      <w:r w:rsidR="003D1001">
        <w:rPr>
          <w:rFonts w:ascii="Times New Roman" w:hAnsi="Times New Roman" w:cs="Times New Roman"/>
          <w:sz w:val="24"/>
          <w:szCs w:val="24"/>
        </w:rPr>
        <w:t>í</w:t>
      </w:r>
      <w:r>
        <w:rPr>
          <w:rFonts w:ascii="Times New Roman" w:hAnsi="Times New Roman" w:cs="Times New Roman"/>
          <w:sz w:val="24"/>
          <w:szCs w:val="24"/>
        </w:rPr>
        <w:t xml:space="preserve"> rizik projektu.</w:t>
      </w:r>
    </w:p>
    <w:p w:rsidR="00FB021E" w:rsidRPr="00204933" w:rsidRDefault="004555F9" w:rsidP="00FB02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933">
        <w:rPr>
          <w:rFonts w:ascii="Times New Roman" w:hAnsi="Times New Roman" w:cs="Times New Roman"/>
          <w:b/>
          <w:sz w:val="24"/>
          <w:szCs w:val="24"/>
        </w:rPr>
        <w:t>Krok 1</w:t>
      </w:r>
    </w:p>
    <w:p w:rsidR="004555F9" w:rsidRDefault="004555F9" w:rsidP="00FB02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tomto kroku prování projektový tým identifikaci nebezpečí sestavením seznamu, nejlépe ve formě tabulky.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4555F9" w:rsidTr="004555F9">
        <w:tc>
          <w:tcPr>
            <w:tcW w:w="2303" w:type="dxa"/>
          </w:tcPr>
          <w:p w:rsidR="004555F9" w:rsidRDefault="004555F9" w:rsidP="00FB02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Poř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C4D07">
              <w:rPr>
                <w:rFonts w:ascii="Times New Roman" w:hAnsi="Times New Roman" w:cs="Times New Roman"/>
                <w:sz w:val="24"/>
                <w:szCs w:val="24"/>
              </w:rPr>
              <w:t>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íslo rizika</w:t>
            </w:r>
          </w:p>
        </w:tc>
        <w:tc>
          <w:tcPr>
            <w:tcW w:w="2303" w:type="dxa"/>
          </w:tcPr>
          <w:p w:rsidR="004555F9" w:rsidRDefault="003D1001" w:rsidP="00FB02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4555F9">
              <w:rPr>
                <w:rFonts w:ascii="Times New Roman" w:hAnsi="Times New Roman" w:cs="Times New Roman"/>
                <w:sz w:val="24"/>
                <w:szCs w:val="24"/>
              </w:rPr>
              <w:t>rozba</w:t>
            </w:r>
          </w:p>
        </w:tc>
        <w:tc>
          <w:tcPr>
            <w:tcW w:w="2303" w:type="dxa"/>
          </w:tcPr>
          <w:p w:rsidR="004555F9" w:rsidRDefault="003D1001" w:rsidP="00FB02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4555F9">
              <w:rPr>
                <w:rFonts w:ascii="Times New Roman" w:hAnsi="Times New Roman" w:cs="Times New Roman"/>
                <w:sz w:val="24"/>
                <w:szCs w:val="24"/>
              </w:rPr>
              <w:t>cénář</w:t>
            </w:r>
          </w:p>
        </w:tc>
        <w:tc>
          <w:tcPr>
            <w:tcW w:w="2303" w:type="dxa"/>
          </w:tcPr>
          <w:p w:rsidR="004555F9" w:rsidRDefault="004555F9" w:rsidP="00FB02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Poznámka</w:t>
            </w:r>
          </w:p>
        </w:tc>
      </w:tr>
      <w:tr w:rsidR="004555F9" w:rsidTr="004555F9">
        <w:tc>
          <w:tcPr>
            <w:tcW w:w="2303" w:type="dxa"/>
          </w:tcPr>
          <w:p w:rsidR="004555F9" w:rsidRDefault="004555F9" w:rsidP="00FB02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03" w:type="dxa"/>
          </w:tcPr>
          <w:p w:rsidR="004555F9" w:rsidRDefault="004555F9" w:rsidP="003D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Výskyt chřipkové epidemie v jarním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období březen-duben.</w:t>
            </w:r>
          </w:p>
        </w:tc>
        <w:tc>
          <w:tcPr>
            <w:tcW w:w="2303" w:type="dxa"/>
          </w:tcPr>
          <w:p w:rsidR="004555F9" w:rsidRDefault="004555F9" w:rsidP="003D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Onemocní téměř 30 % zaměstnanců.</w:t>
            </w:r>
          </w:p>
        </w:tc>
        <w:tc>
          <w:tcPr>
            <w:tcW w:w="2303" w:type="dxa"/>
          </w:tcPr>
          <w:p w:rsidR="004555F9" w:rsidRDefault="004555F9" w:rsidP="003D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Předpokládáme počasí podle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předpovědi jako v předchozím roce.</w:t>
            </w:r>
          </w:p>
        </w:tc>
      </w:tr>
      <w:tr w:rsidR="004555F9" w:rsidTr="004555F9">
        <w:tc>
          <w:tcPr>
            <w:tcW w:w="2303" w:type="dxa"/>
          </w:tcPr>
          <w:p w:rsidR="004555F9" w:rsidRDefault="004555F9" w:rsidP="00FB02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303" w:type="dxa"/>
          </w:tcPr>
          <w:p w:rsidR="004555F9" w:rsidRDefault="004555F9" w:rsidP="00FB02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2303" w:type="dxa"/>
          </w:tcPr>
          <w:p w:rsidR="004555F9" w:rsidRDefault="004555F9" w:rsidP="00FB02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</w:t>
            </w:r>
          </w:p>
        </w:tc>
        <w:tc>
          <w:tcPr>
            <w:tcW w:w="2303" w:type="dxa"/>
          </w:tcPr>
          <w:p w:rsidR="004555F9" w:rsidRDefault="004555F9" w:rsidP="00FB02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</w:t>
            </w:r>
          </w:p>
        </w:tc>
      </w:tr>
    </w:tbl>
    <w:p w:rsidR="004555F9" w:rsidRDefault="004555F9" w:rsidP="00FB02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555F9" w:rsidRDefault="004555F9" w:rsidP="00FB02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Text řád</w:t>
      </w:r>
      <w:r w:rsidR="00204933">
        <w:rPr>
          <w:rFonts w:ascii="Times New Roman" w:hAnsi="Times New Roman" w:cs="Times New Roman"/>
          <w:sz w:val="24"/>
          <w:szCs w:val="24"/>
        </w:rPr>
        <w:t>ku můžeme získat buď tak, že hle</w:t>
      </w:r>
      <w:r>
        <w:rPr>
          <w:rFonts w:ascii="Times New Roman" w:hAnsi="Times New Roman" w:cs="Times New Roman"/>
          <w:sz w:val="24"/>
          <w:szCs w:val="24"/>
        </w:rPr>
        <w:t>dáme odpověď na otázku:</w:t>
      </w:r>
    </w:p>
    <w:p w:rsidR="004555F9" w:rsidRPr="003D1001" w:rsidRDefault="004555F9" w:rsidP="00FB021E">
      <w:pPr>
        <w:jc w:val="both"/>
        <w:rPr>
          <w:rFonts w:ascii="Times New Roman" w:hAnsi="Times New Roman" w:cs="Times New Roman"/>
          <w:i/>
          <w:color w:val="0070C0"/>
          <w:sz w:val="24"/>
          <w:szCs w:val="24"/>
        </w:rPr>
      </w:pPr>
      <w:r w:rsidRPr="003D1001">
        <w:rPr>
          <w:rFonts w:ascii="Times New Roman" w:hAnsi="Times New Roman" w:cs="Times New Roman"/>
          <w:i/>
          <w:color w:val="0070C0"/>
          <w:sz w:val="24"/>
          <w:szCs w:val="24"/>
        </w:rPr>
        <w:t>Co se může přihodit v projektu nepříznivého, když…?</w:t>
      </w:r>
    </w:p>
    <w:p w:rsidR="004555F9" w:rsidRDefault="004555F9" w:rsidP="00FB02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Tento postup, kdy k hrozbě hledáme možné následky:</w:t>
      </w:r>
    </w:p>
    <w:p w:rsidR="004555F9" w:rsidRDefault="004555F9" w:rsidP="00FB02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HROZBA →SCÉNÁŘ</w:t>
      </w:r>
    </w:p>
    <w:p w:rsidR="004555F9" w:rsidRDefault="004555F9" w:rsidP="00FB02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Můžeme také postupovat opačně a získat kompletní text řádku odpovědí na otázku:</w:t>
      </w:r>
    </w:p>
    <w:p w:rsidR="004555F9" w:rsidRPr="003D1001" w:rsidRDefault="004555F9" w:rsidP="00FB021E">
      <w:pPr>
        <w:jc w:val="both"/>
        <w:rPr>
          <w:rFonts w:ascii="Times New Roman" w:hAnsi="Times New Roman" w:cs="Times New Roman"/>
          <w:i/>
          <w:color w:val="0070C0"/>
          <w:sz w:val="24"/>
          <w:szCs w:val="24"/>
        </w:rPr>
      </w:pPr>
      <w:r w:rsidRPr="003D1001">
        <w:rPr>
          <w:rFonts w:ascii="Times New Roman" w:hAnsi="Times New Roman" w:cs="Times New Roman"/>
          <w:i/>
          <w:color w:val="0070C0"/>
          <w:sz w:val="24"/>
          <w:szCs w:val="24"/>
        </w:rPr>
        <w:t>Co může být příčinou, že to a to nepříznivého v projektu nastane?</w:t>
      </w:r>
    </w:p>
    <w:p w:rsidR="004555F9" w:rsidRDefault="004555F9" w:rsidP="00FB02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Tedy postup, kdy ke scénáři hledáme jeho příčinu:</w:t>
      </w:r>
    </w:p>
    <w:p w:rsidR="004555F9" w:rsidRDefault="004555F9" w:rsidP="004555F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SCÉNÁŘ→</w:t>
      </w:r>
      <w:r w:rsidRPr="004555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HROZBA</w:t>
      </w:r>
    </w:p>
    <w:p w:rsidR="004555F9" w:rsidRDefault="004555F9" w:rsidP="004555F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Hrozbou zde rozumíme konkrétní projev nebezpečí (např. technická závada v elektrické instalaci). Scénářem rozumíme děj, který nastane v důsledku výskytu hrozby (např. dojde k požáru rozestavěné dřevěné stavby). Důležité je uvědomit si, že hrozba je příčinou scénáře.</w:t>
      </w:r>
    </w:p>
    <w:p w:rsidR="004555F9" w:rsidRPr="00204933" w:rsidRDefault="00C97BCB" w:rsidP="00FB02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933">
        <w:rPr>
          <w:rFonts w:ascii="Times New Roman" w:hAnsi="Times New Roman" w:cs="Times New Roman"/>
          <w:b/>
          <w:sz w:val="24"/>
          <w:szCs w:val="24"/>
        </w:rPr>
        <w:t>Krok 2</w:t>
      </w:r>
    </w:p>
    <w:p w:rsidR="00C97BCB" w:rsidRDefault="00C97BCB" w:rsidP="00FB02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tomto kroku se provádí kvantifikace rizika. Tabulka, sestavená v prvním kroku se rozšíří o pravděpodobnost výskytu scénáře, hodnotu dopadu scénáře na projekt a výslednou hodnotu rizika v Kč, která se vypočte:</w:t>
      </w:r>
    </w:p>
    <w:p w:rsidR="00C97BCB" w:rsidRPr="003D1001" w:rsidRDefault="00C97BCB" w:rsidP="00FB02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001">
        <w:rPr>
          <w:rFonts w:ascii="Times New Roman" w:hAnsi="Times New Roman" w:cs="Times New Roman"/>
          <w:b/>
          <w:sz w:val="24"/>
          <w:szCs w:val="24"/>
        </w:rPr>
        <w:t>Hodnota rizika = pravděpodobnost scénáře * hodnota dopadu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83"/>
        <w:gridCol w:w="1255"/>
        <w:gridCol w:w="1313"/>
        <w:gridCol w:w="1461"/>
        <w:gridCol w:w="1605"/>
        <w:gridCol w:w="1239"/>
        <w:gridCol w:w="1232"/>
      </w:tblGrid>
      <w:tr w:rsidR="00C97BCB" w:rsidTr="00323D66">
        <w:trPr>
          <w:trHeight w:val="615"/>
        </w:trPr>
        <w:tc>
          <w:tcPr>
            <w:tcW w:w="1316" w:type="dxa"/>
          </w:tcPr>
          <w:p w:rsidR="00C97BCB" w:rsidRPr="00C97BCB" w:rsidRDefault="00DC4D07" w:rsidP="00C97B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50640762"/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Poř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č</w:t>
            </w:r>
            <w:r w:rsidR="00C97BCB" w:rsidRPr="00C97BCB">
              <w:rPr>
                <w:rFonts w:ascii="Times New Roman" w:hAnsi="Times New Roman" w:cs="Times New Roman"/>
                <w:sz w:val="20"/>
                <w:szCs w:val="20"/>
              </w:rPr>
              <w:t>íslo rizika</w:t>
            </w:r>
          </w:p>
        </w:tc>
        <w:tc>
          <w:tcPr>
            <w:tcW w:w="1316" w:type="dxa"/>
          </w:tcPr>
          <w:p w:rsidR="00C97BCB" w:rsidRPr="00C97BCB" w:rsidRDefault="00C97BCB" w:rsidP="00C97B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7BCB">
              <w:rPr>
                <w:rFonts w:ascii="Times New Roman" w:hAnsi="Times New Roman" w:cs="Times New Roman"/>
                <w:sz w:val="20"/>
                <w:szCs w:val="20"/>
              </w:rPr>
              <w:t>hrozba</w:t>
            </w:r>
          </w:p>
        </w:tc>
        <w:tc>
          <w:tcPr>
            <w:tcW w:w="1316" w:type="dxa"/>
          </w:tcPr>
          <w:p w:rsidR="00C97BCB" w:rsidRPr="00C97BCB" w:rsidRDefault="00C97BCB" w:rsidP="00C97B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7BCB">
              <w:rPr>
                <w:rFonts w:ascii="Times New Roman" w:hAnsi="Times New Roman" w:cs="Times New Roman"/>
                <w:sz w:val="20"/>
                <w:szCs w:val="20"/>
              </w:rPr>
              <w:t>scénář</w:t>
            </w:r>
          </w:p>
        </w:tc>
        <w:tc>
          <w:tcPr>
            <w:tcW w:w="1316" w:type="dxa"/>
          </w:tcPr>
          <w:p w:rsidR="00C97BCB" w:rsidRPr="00C97BCB" w:rsidRDefault="00C97BCB" w:rsidP="00C97B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7BCB">
              <w:rPr>
                <w:rFonts w:ascii="Times New Roman" w:hAnsi="Times New Roman" w:cs="Times New Roman"/>
                <w:sz w:val="20"/>
                <w:szCs w:val="20"/>
              </w:rPr>
              <w:t>Poznámka</w:t>
            </w:r>
          </w:p>
        </w:tc>
        <w:tc>
          <w:tcPr>
            <w:tcW w:w="1316" w:type="dxa"/>
          </w:tcPr>
          <w:p w:rsidR="00C97BCB" w:rsidRPr="00204933" w:rsidRDefault="00C97BCB" w:rsidP="00C97BCB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204933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Pravděpodobnost</w:t>
            </w:r>
          </w:p>
        </w:tc>
        <w:tc>
          <w:tcPr>
            <w:tcW w:w="1316" w:type="dxa"/>
          </w:tcPr>
          <w:p w:rsidR="00C97BCB" w:rsidRPr="00204933" w:rsidRDefault="00C97BCB" w:rsidP="00C97BCB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204933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Dopad na projekt</w:t>
            </w:r>
          </w:p>
        </w:tc>
        <w:tc>
          <w:tcPr>
            <w:tcW w:w="1316" w:type="dxa"/>
          </w:tcPr>
          <w:p w:rsidR="00C97BCB" w:rsidRPr="00204933" w:rsidRDefault="00C97BCB" w:rsidP="00C97BCB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204933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Hodnota rizika</w:t>
            </w:r>
          </w:p>
        </w:tc>
      </w:tr>
      <w:tr w:rsidR="00C97BCB" w:rsidTr="00C97BCB">
        <w:tc>
          <w:tcPr>
            <w:tcW w:w="1316" w:type="dxa"/>
          </w:tcPr>
          <w:p w:rsidR="00C97BCB" w:rsidRPr="00C97BCB" w:rsidRDefault="00C97BCB" w:rsidP="00C97B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7BC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316" w:type="dxa"/>
          </w:tcPr>
          <w:p w:rsidR="00C97BCB" w:rsidRPr="00C97BCB" w:rsidRDefault="00C97BCB" w:rsidP="00C97B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7BCB">
              <w:rPr>
                <w:rFonts w:ascii="Times New Roman" w:hAnsi="Times New Roman" w:cs="Times New Roman"/>
                <w:sz w:val="20"/>
                <w:szCs w:val="20"/>
              </w:rPr>
              <w:t>Výskyt chřipkové epidemie v jarním období březen-duben.</w:t>
            </w:r>
          </w:p>
        </w:tc>
        <w:tc>
          <w:tcPr>
            <w:tcW w:w="1316" w:type="dxa"/>
          </w:tcPr>
          <w:p w:rsidR="00C97BCB" w:rsidRPr="00C97BCB" w:rsidRDefault="00C97BCB" w:rsidP="00C97B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7BCB">
              <w:rPr>
                <w:rFonts w:ascii="Times New Roman" w:hAnsi="Times New Roman" w:cs="Times New Roman"/>
                <w:sz w:val="20"/>
                <w:szCs w:val="20"/>
              </w:rPr>
              <w:t>Onemocní téměř 30 % zaměstnanců.</w:t>
            </w:r>
          </w:p>
        </w:tc>
        <w:tc>
          <w:tcPr>
            <w:tcW w:w="1316" w:type="dxa"/>
          </w:tcPr>
          <w:p w:rsidR="00C97BCB" w:rsidRPr="00C97BCB" w:rsidRDefault="00C97BCB" w:rsidP="00C97B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7BCB">
              <w:rPr>
                <w:rFonts w:ascii="Times New Roman" w:hAnsi="Times New Roman" w:cs="Times New Roman"/>
                <w:sz w:val="20"/>
                <w:szCs w:val="20"/>
              </w:rPr>
              <w:t>Předpokládáme počasí podle předpovědi jako v předchozím roce.</w:t>
            </w:r>
          </w:p>
        </w:tc>
        <w:tc>
          <w:tcPr>
            <w:tcW w:w="1316" w:type="dxa"/>
          </w:tcPr>
          <w:p w:rsidR="00C97BCB" w:rsidRPr="00204933" w:rsidRDefault="00C97BCB" w:rsidP="00C97BCB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204933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50%</w:t>
            </w:r>
          </w:p>
        </w:tc>
        <w:tc>
          <w:tcPr>
            <w:tcW w:w="1316" w:type="dxa"/>
          </w:tcPr>
          <w:p w:rsidR="00C97BCB" w:rsidRPr="00204933" w:rsidRDefault="00C97BCB" w:rsidP="00C97BCB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204933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Výpadek pracovní kapacity a zpoždění zakázky o 3 měsíce – penále 600 000 Kč.</w:t>
            </w:r>
          </w:p>
        </w:tc>
        <w:tc>
          <w:tcPr>
            <w:tcW w:w="1316" w:type="dxa"/>
          </w:tcPr>
          <w:p w:rsidR="00C97BCB" w:rsidRPr="00204933" w:rsidRDefault="00C97BCB" w:rsidP="00C97BCB">
            <w:pPr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204933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300 000 Kč</w:t>
            </w:r>
          </w:p>
        </w:tc>
      </w:tr>
      <w:tr w:rsidR="00C97BCB" w:rsidTr="00C97BCB">
        <w:tc>
          <w:tcPr>
            <w:tcW w:w="1316" w:type="dxa"/>
          </w:tcPr>
          <w:p w:rsidR="00C97BCB" w:rsidRPr="00C97BCB" w:rsidRDefault="00C97BCB" w:rsidP="00C97B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7BC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316" w:type="dxa"/>
          </w:tcPr>
          <w:p w:rsidR="00C97BCB" w:rsidRPr="00C97BCB" w:rsidRDefault="00C97BCB" w:rsidP="00C97B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7BCB">
              <w:rPr>
                <w:rFonts w:ascii="Times New Roman" w:hAnsi="Times New Roman" w:cs="Times New Roman"/>
                <w:sz w:val="20"/>
                <w:szCs w:val="20"/>
              </w:rPr>
              <w:t>……</w:t>
            </w:r>
          </w:p>
        </w:tc>
        <w:tc>
          <w:tcPr>
            <w:tcW w:w="1316" w:type="dxa"/>
          </w:tcPr>
          <w:p w:rsidR="00C97BCB" w:rsidRPr="00C97BCB" w:rsidRDefault="00C97BCB" w:rsidP="00C97B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7BCB"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</w:p>
        </w:tc>
        <w:tc>
          <w:tcPr>
            <w:tcW w:w="1316" w:type="dxa"/>
          </w:tcPr>
          <w:p w:rsidR="00C97BCB" w:rsidRPr="00C97BCB" w:rsidRDefault="00C97BCB" w:rsidP="00C97B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7BCB"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</w:p>
        </w:tc>
        <w:tc>
          <w:tcPr>
            <w:tcW w:w="1316" w:type="dxa"/>
          </w:tcPr>
          <w:p w:rsidR="00C97BCB" w:rsidRPr="00C97BCB" w:rsidRDefault="00C97BCB" w:rsidP="00C97B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…..</w:t>
            </w:r>
          </w:p>
        </w:tc>
        <w:tc>
          <w:tcPr>
            <w:tcW w:w="1316" w:type="dxa"/>
          </w:tcPr>
          <w:p w:rsidR="00C97BCB" w:rsidRPr="00C97BCB" w:rsidRDefault="00C97BCB" w:rsidP="00C97B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…..</w:t>
            </w:r>
          </w:p>
        </w:tc>
        <w:tc>
          <w:tcPr>
            <w:tcW w:w="1316" w:type="dxa"/>
          </w:tcPr>
          <w:p w:rsidR="00C97BCB" w:rsidRPr="00C97BCB" w:rsidRDefault="00C97BCB" w:rsidP="00C97B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….</w:t>
            </w:r>
          </w:p>
        </w:tc>
      </w:tr>
      <w:bookmarkEnd w:id="1"/>
    </w:tbl>
    <w:p w:rsidR="00C97BCB" w:rsidRDefault="00C97BCB" w:rsidP="00FB02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7A70" w:rsidRDefault="00FC7A70" w:rsidP="00FB02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Metoda umožňuje i verbální kvantifikaci, kdy se využívá slovní hodnocení např.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FC7A70" w:rsidTr="00FC7A70">
        <w:tc>
          <w:tcPr>
            <w:tcW w:w="4606" w:type="dxa"/>
          </w:tcPr>
          <w:p w:rsidR="00FC7A70" w:rsidRDefault="00FC7A70" w:rsidP="00FB02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Vysoká pravděpodobnost </w:t>
            </w:r>
          </w:p>
        </w:tc>
        <w:tc>
          <w:tcPr>
            <w:tcW w:w="4606" w:type="dxa"/>
          </w:tcPr>
          <w:p w:rsidR="00FC7A70" w:rsidRDefault="00FC7A70" w:rsidP="00FB02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Nad 66 %</w:t>
            </w:r>
          </w:p>
        </w:tc>
      </w:tr>
      <w:tr w:rsidR="00FC7A70" w:rsidTr="00FC7A70">
        <w:tc>
          <w:tcPr>
            <w:tcW w:w="4606" w:type="dxa"/>
          </w:tcPr>
          <w:p w:rsidR="00FC7A70" w:rsidRDefault="00FC7A70" w:rsidP="00FB02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Střední </w:t>
            </w:r>
            <w:r w:rsidR="00C43C69">
              <w:rPr>
                <w:rFonts w:ascii="Times New Roman" w:hAnsi="Times New Roman" w:cs="Times New Roman"/>
                <w:sz w:val="24"/>
                <w:szCs w:val="24"/>
              </w:rPr>
              <w:t>pravděpodobnost</w:t>
            </w:r>
          </w:p>
        </w:tc>
        <w:tc>
          <w:tcPr>
            <w:tcW w:w="4606" w:type="dxa"/>
          </w:tcPr>
          <w:p w:rsidR="00FC7A70" w:rsidRDefault="00FC7A70" w:rsidP="00FB02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– 66 %</w:t>
            </w:r>
          </w:p>
        </w:tc>
      </w:tr>
      <w:tr w:rsidR="00FC7A70" w:rsidTr="00FC7A70">
        <w:tc>
          <w:tcPr>
            <w:tcW w:w="4606" w:type="dxa"/>
          </w:tcPr>
          <w:p w:rsidR="00FC7A70" w:rsidRDefault="00FC7A70" w:rsidP="00FB02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Nízká pravděpodobnost</w:t>
            </w:r>
          </w:p>
        </w:tc>
        <w:tc>
          <w:tcPr>
            <w:tcW w:w="4606" w:type="dxa"/>
          </w:tcPr>
          <w:p w:rsidR="00FC7A70" w:rsidRDefault="00FC7A70" w:rsidP="00FB02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 33 %</w:t>
            </w:r>
          </w:p>
        </w:tc>
      </w:tr>
    </w:tbl>
    <w:p w:rsidR="00FC7A70" w:rsidRDefault="00FC7A70" w:rsidP="00FB021E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C6677" w:rsidTr="008C6677">
        <w:tc>
          <w:tcPr>
            <w:tcW w:w="4606" w:type="dxa"/>
          </w:tcPr>
          <w:p w:rsidR="008C6677" w:rsidRDefault="008C6677" w:rsidP="00FB02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Velký nepříznivý dopad na projekt</w:t>
            </w:r>
          </w:p>
        </w:tc>
        <w:tc>
          <w:tcPr>
            <w:tcW w:w="4606" w:type="dxa"/>
          </w:tcPr>
          <w:p w:rsidR="008C6677" w:rsidRDefault="008C6677" w:rsidP="003D1001">
            <w:pPr>
              <w:pStyle w:val="Odstavecseseznamem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Ohrožení cíle projektu</w:t>
            </w:r>
          </w:p>
          <w:p w:rsidR="008C6677" w:rsidRDefault="008C6677" w:rsidP="003D1001">
            <w:pPr>
              <w:pStyle w:val="Odstavecseseznamem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Ohrožení koncového termínu projektu</w:t>
            </w:r>
          </w:p>
          <w:p w:rsidR="008C6677" w:rsidRDefault="008C6677" w:rsidP="003D1001">
            <w:pPr>
              <w:pStyle w:val="Odstavecseseznamem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Možnost překročení celkového rozpočtu projektu</w:t>
            </w:r>
          </w:p>
          <w:p w:rsidR="008C6677" w:rsidRPr="008C6677" w:rsidRDefault="008C6677" w:rsidP="003D1001">
            <w:pPr>
              <w:pStyle w:val="Odstavecseseznamem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Škoda více než 30 % z hodnoty projektu</w:t>
            </w:r>
          </w:p>
        </w:tc>
      </w:tr>
      <w:tr w:rsidR="008C6677" w:rsidTr="008C6677">
        <w:tc>
          <w:tcPr>
            <w:tcW w:w="4606" w:type="dxa"/>
          </w:tcPr>
          <w:p w:rsidR="008C6677" w:rsidRDefault="008C6677" w:rsidP="00FB02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Střední nepříznivý dopad na projekt</w:t>
            </w:r>
          </w:p>
        </w:tc>
        <w:tc>
          <w:tcPr>
            <w:tcW w:w="4606" w:type="dxa"/>
          </w:tcPr>
          <w:p w:rsidR="008C6677" w:rsidRDefault="008C6677" w:rsidP="003D1001">
            <w:pPr>
              <w:pStyle w:val="Odstavecseseznamem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Škoda 0,51 – 19,5 % z hodnoty projektu</w:t>
            </w:r>
          </w:p>
          <w:p w:rsidR="008C6677" w:rsidRPr="008C6677" w:rsidRDefault="008C6677" w:rsidP="003D1001">
            <w:pPr>
              <w:pStyle w:val="Odstavecseseznamem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Ohrožení termínu, nákladů, zdrojů některé dílčí činnosti, což bude vyžadovat mimořádné akční zásahy do plánu projektu</w:t>
            </w:r>
          </w:p>
        </w:tc>
      </w:tr>
      <w:tr w:rsidR="008C6677" w:rsidTr="008C6677">
        <w:tc>
          <w:tcPr>
            <w:tcW w:w="4606" w:type="dxa"/>
          </w:tcPr>
          <w:p w:rsidR="008C6677" w:rsidRDefault="008C6677" w:rsidP="00FB02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Malý nepříznivý dopad na projekt</w:t>
            </w:r>
          </w:p>
        </w:tc>
        <w:tc>
          <w:tcPr>
            <w:tcW w:w="4606" w:type="dxa"/>
          </w:tcPr>
          <w:p w:rsidR="008C6677" w:rsidRDefault="008C6677" w:rsidP="003D1001">
            <w:pPr>
              <w:pStyle w:val="Odstavecseseznamem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Škody do 0,5 % z celkové hodnoty projektu</w:t>
            </w:r>
          </w:p>
          <w:p w:rsidR="008C6677" w:rsidRPr="008C6677" w:rsidRDefault="008C6677" w:rsidP="003D1001">
            <w:pPr>
              <w:pStyle w:val="Odstavecseseznamem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Dopady vyžadující určité zásahy do plánu projektu</w:t>
            </w:r>
          </w:p>
        </w:tc>
      </w:tr>
    </w:tbl>
    <w:p w:rsidR="00FC7A70" w:rsidRDefault="00FC7A70" w:rsidP="00FB02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C4D07" w:rsidRPr="003D1001" w:rsidRDefault="00DC4D07" w:rsidP="00FB02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001">
        <w:rPr>
          <w:rFonts w:ascii="Times New Roman" w:hAnsi="Times New Roman" w:cs="Times New Roman"/>
          <w:b/>
          <w:sz w:val="24"/>
          <w:szCs w:val="24"/>
        </w:rPr>
        <w:t>Krok 3</w:t>
      </w:r>
    </w:p>
    <w:p w:rsidR="00DC4D07" w:rsidRDefault="00DC4D07" w:rsidP="00FB02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Sestavují se opatření, která mají snížit hodnotu rizika na akceptovatelnou úroveň. Návrhy na opatření se sestavují obvykle do tabulky.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53"/>
        <w:gridCol w:w="2066"/>
        <w:gridCol w:w="2977"/>
        <w:gridCol w:w="2092"/>
      </w:tblGrid>
      <w:tr w:rsidR="00DC4D07" w:rsidTr="00134C5C">
        <w:tc>
          <w:tcPr>
            <w:tcW w:w="2153" w:type="dxa"/>
          </w:tcPr>
          <w:p w:rsidR="00DC4D07" w:rsidRPr="00134C5C" w:rsidRDefault="00DC4D07" w:rsidP="00134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2" w:name="_Hlk50640815"/>
            <w:bookmarkStart w:id="3" w:name="_Hlk50640886"/>
            <w:proofErr w:type="spellStart"/>
            <w:r w:rsidRPr="00134C5C">
              <w:rPr>
                <w:rFonts w:ascii="Times New Roman" w:hAnsi="Times New Roman" w:cs="Times New Roman"/>
                <w:b/>
                <w:sz w:val="20"/>
                <w:szCs w:val="20"/>
              </w:rPr>
              <w:t>Poř</w:t>
            </w:r>
            <w:proofErr w:type="spellEnd"/>
            <w:r w:rsidRPr="00134C5C">
              <w:rPr>
                <w:rFonts w:ascii="Times New Roman" w:hAnsi="Times New Roman" w:cs="Times New Roman"/>
                <w:b/>
                <w:sz w:val="20"/>
                <w:szCs w:val="20"/>
              </w:rPr>
              <w:t>. číslo rizika</w:t>
            </w:r>
          </w:p>
        </w:tc>
        <w:tc>
          <w:tcPr>
            <w:tcW w:w="2066" w:type="dxa"/>
          </w:tcPr>
          <w:p w:rsidR="00DC4D07" w:rsidRPr="00134C5C" w:rsidRDefault="00DC4D07" w:rsidP="00134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4C5C">
              <w:rPr>
                <w:rFonts w:ascii="Times New Roman" w:hAnsi="Times New Roman" w:cs="Times New Roman"/>
                <w:b/>
                <w:sz w:val="20"/>
                <w:szCs w:val="20"/>
              </w:rPr>
              <w:t>Návrh na opatření</w:t>
            </w:r>
          </w:p>
        </w:tc>
        <w:tc>
          <w:tcPr>
            <w:tcW w:w="2977" w:type="dxa"/>
          </w:tcPr>
          <w:p w:rsidR="00DC4D07" w:rsidRPr="00134C5C" w:rsidRDefault="00134C5C" w:rsidP="00134C5C">
            <w:pPr>
              <w:pStyle w:val="Odstavecseseznamem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4C5C">
              <w:rPr>
                <w:rFonts w:ascii="Times New Roman" w:hAnsi="Times New Roman" w:cs="Times New Roman"/>
                <w:b/>
                <w:sz w:val="20"/>
                <w:szCs w:val="20"/>
              </w:rPr>
              <w:t>Předpokládané</w:t>
            </w:r>
            <w:r w:rsidR="00DC4D07" w:rsidRPr="00134C5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náklady</w:t>
            </w:r>
          </w:p>
          <w:p w:rsidR="00DC4D07" w:rsidRPr="00134C5C" w:rsidRDefault="00DC4D07" w:rsidP="00134C5C">
            <w:pPr>
              <w:pStyle w:val="Odstavecseseznamem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4C5C">
              <w:rPr>
                <w:rFonts w:ascii="Times New Roman" w:hAnsi="Times New Roman" w:cs="Times New Roman"/>
                <w:b/>
                <w:sz w:val="20"/>
                <w:szCs w:val="20"/>
              </w:rPr>
              <w:t>Termín realizace opatření</w:t>
            </w:r>
          </w:p>
          <w:p w:rsidR="00DC4D07" w:rsidRPr="00134C5C" w:rsidRDefault="00DC4D07" w:rsidP="00134C5C">
            <w:pPr>
              <w:pStyle w:val="Odstavecseseznamem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4C5C">
              <w:rPr>
                <w:rFonts w:ascii="Times New Roman" w:hAnsi="Times New Roman" w:cs="Times New Roman"/>
                <w:b/>
                <w:sz w:val="20"/>
                <w:szCs w:val="20"/>
              </w:rPr>
              <w:t>Osobní odpovědnost (vlastník rizika)</w:t>
            </w:r>
          </w:p>
        </w:tc>
        <w:tc>
          <w:tcPr>
            <w:tcW w:w="2092" w:type="dxa"/>
          </w:tcPr>
          <w:p w:rsidR="00DC4D07" w:rsidRPr="00134C5C" w:rsidRDefault="00134C5C" w:rsidP="00134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4C5C">
              <w:rPr>
                <w:rFonts w:ascii="Times New Roman" w:hAnsi="Times New Roman" w:cs="Times New Roman"/>
                <w:b/>
                <w:sz w:val="20"/>
                <w:szCs w:val="20"/>
              </w:rPr>
              <w:t>Nová hodnota sníženého rizika</w:t>
            </w:r>
          </w:p>
        </w:tc>
      </w:tr>
      <w:tr w:rsidR="00DC4D07" w:rsidTr="00134C5C">
        <w:tc>
          <w:tcPr>
            <w:tcW w:w="2153" w:type="dxa"/>
          </w:tcPr>
          <w:p w:rsidR="00DC4D07" w:rsidRPr="00134C5C" w:rsidRDefault="00DC4D07" w:rsidP="00134C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4C5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66" w:type="dxa"/>
          </w:tcPr>
          <w:p w:rsidR="00DC4D07" w:rsidRPr="00134C5C" w:rsidRDefault="00DC4D07" w:rsidP="00134C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4C5C">
              <w:rPr>
                <w:rFonts w:ascii="Times New Roman" w:hAnsi="Times New Roman" w:cs="Times New Roman"/>
                <w:sz w:val="20"/>
                <w:szCs w:val="20"/>
              </w:rPr>
              <w:t xml:space="preserve">Očkování proti </w:t>
            </w:r>
            <w:r w:rsidR="00134C5C" w:rsidRPr="00134C5C">
              <w:rPr>
                <w:rFonts w:ascii="Times New Roman" w:hAnsi="Times New Roman" w:cs="Times New Roman"/>
                <w:sz w:val="20"/>
                <w:szCs w:val="20"/>
              </w:rPr>
              <w:t>chřipce</w:t>
            </w:r>
          </w:p>
        </w:tc>
        <w:tc>
          <w:tcPr>
            <w:tcW w:w="2977" w:type="dxa"/>
          </w:tcPr>
          <w:p w:rsidR="00DC4D07" w:rsidRDefault="00134C5C" w:rsidP="00134C5C">
            <w:pPr>
              <w:pStyle w:val="Odstavecseseznamem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 00 Kč vakcína</w:t>
            </w:r>
          </w:p>
          <w:p w:rsidR="00134C5C" w:rsidRDefault="00134C5C" w:rsidP="00134C5C">
            <w:pPr>
              <w:pStyle w:val="Odstavecseseznamem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Očkování v lednu</w:t>
            </w:r>
          </w:p>
          <w:p w:rsidR="00134C5C" w:rsidRPr="00134C5C" w:rsidRDefault="00134C5C" w:rsidP="00134C5C">
            <w:pPr>
              <w:pStyle w:val="Odstavecseseznamem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Dohodnuto s podnikovým lékařem – odsouhlaseno zaměstnanci na pracovních poradách</w:t>
            </w:r>
          </w:p>
        </w:tc>
        <w:tc>
          <w:tcPr>
            <w:tcW w:w="2092" w:type="dxa"/>
          </w:tcPr>
          <w:p w:rsidR="00DC4D07" w:rsidRPr="00134C5C" w:rsidRDefault="00134C5C" w:rsidP="00134C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4C5C">
              <w:rPr>
                <w:rFonts w:ascii="Times New Roman" w:hAnsi="Times New Roman" w:cs="Times New Roman"/>
                <w:sz w:val="20"/>
                <w:szCs w:val="20"/>
              </w:rPr>
              <w:t>Výjimečná onemocnění budou kompenzována přesčasy – nulová hodnota rizika</w:t>
            </w:r>
          </w:p>
        </w:tc>
      </w:tr>
      <w:bookmarkEnd w:id="2"/>
      <w:tr w:rsidR="00DC4D07" w:rsidTr="00134C5C">
        <w:tc>
          <w:tcPr>
            <w:tcW w:w="2153" w:type="dxa"/>
          </w:tcPr>
          <w:p w:rsidR="00DC4D07" w:rsidRPr="00134C5C" w:rsidRDefault="00DC4D07" w:rsidP="00FB02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4C5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66" w:type="dxa"/>
          </w:tcPr>
          <w:p w:rsidR="00DC4D07" w:rsidRPr="00134C5C" w:rsidRDefault="00134C5C" w:rsidP="00FB02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4C5C">
              <w:rPr>
                <w:rFonts w:ascii="Times New Roman" w:hAnsi="Times New Roman" w:cs="Times New Roman"/>
                <w:sz w:val="20"/>
                <w:szCs w:val="20"/>
              </w:rPr>
              <w:t>….</w:t>
            </w:r>
          </w:p>
        </w:tc>
        <w:tc>
          <w:tcPr>
            <w:tcW w:w="2977" w:type="dxa"/>
          </w:tcPr>
          <w:p w:rsidR="00DC4D07" w:rsidRPr="00134C5C" w:rsidRDefault="00134C5C" w:rsidP="00FB02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4C5C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2092" w:type="dxa"/>
          </w:tcPr>
          <w:p w:rsidR="00DC4D07" w:rsidRPr="00134C5C" w:rsidRDefault="00134C5C" w:rsidP="00FB02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4C5C">
              <w:rPr>
                <w:rFonts w:ascii="Times New Roman" w:hAnsi="Times New Roman" w:cs="Times New Roman"/>
                <w:sz w:val="20"/>
                <w:szCs w:val="20"/>
              </w:rPr>
              <w:t>….</w:t>
            </w:r>
          </w:p>
        </w:tc>
      </w:tr>
      <w:bookmarkEnd w:id="3"/>
    </w:tbl>
    <w:p w:rsidR="00DC4D07" w:rsidRDefault="00DC4D07" w:rsidP="00FB02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344D" w:rsidRDefault="00FE344D" w:rsidP="00FE344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Krok 4</w:t>
      </w:r>
    </w:p>
    <w:p w:rsidR="00FE344D" w:rsidRPr="00746586" w:rsidRDefault="00FE344D" w:rsidP="00855811">
      <w:pPr>
        <w:jc w:val="both"/>
        <w:rPr>
          <w:rFonts w:ascii="Times New Roman" w:hAnsi="Times New Roman" w:cs="Times New Roman"/>
          <w:sz w:val="24"/>
          <w:szCs w:val="24"/>
        </w:rPr>
      </w:pPr>
      <w:r w:rsidRPr="00FE32F7">
        <w:rPr>
          <w:rFonts w:ascii="Times New Roman" w:hAnsi="Times New Roman" w:cs="Times New Roman"/>
          <w:sz w:val="24"/>
          <w:szCs w:val="24"/>
        </w:rPr>
        <w:t xml:space="preserve">Posoudí se celková hodnota rizik a vyhodnotí se, jak vysoce je projekt rizikový a zda je možno pokračovat v jeho realizaci bez zvláštních opatření. U této metody je zřejmé, že vyžaduje pracovat s podrobným rozborem hrozeb, scénářů, hodnot </w:t>
      </w:r>
      <w:r w:rsidR="00FE32F7" w:rsidRPr="00FE32F7">
        <w:rPr>
          <w:rFonts w:ascii="Times New Roman" w:hAnsi="Times New Roman" w:cs="Times New Roman"/>
          <w:sz w:val="24"/>
          <w:szCs w:val="24"/>
        </w:rPr>
        <w:t>pravděpodobnosti</w:t>
      </w:r>
      <w:r w:rsidRPr="00FE32F7">
        <w:rPr>
          <w:rFonts w:ascii="Times New Roman" w:hAnsi="Times New Roman" w:cs="Times New Roman"/>
          <w:sz w:val="24"/>
          <w:szCs w:val="24"/>
        </w:rPr>
        <w:t xml:space="preserve"> a hodnot dopadů. Přináší pro projekt přesnější výsledky analýzy rizik a podporuje tým v nalézání opatření ke snížení rizika tím, že nabízí typová opatření ke snížení rizika, která pomáhají nalézt týmu snadněji konkrétní opatření. </w:t>
      </w:r>
    </w:p>
    <w:sectPr w:rsidR="00FE344D" w:rsidRPr="00746586" w:rsidSect="00F70CEB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7A70" w:rsidRDefault="00FC7A70" w:rsidP="0090654B">
      <w:pPr>
        <w:spacing w:after="0" w:line="240" w:lineRule="auto"/>
      </w:pPr>
      <w:r>
        <w:separator/>
      </w:r>
    </w:p>
  </w:endnote>
  <w:endnote w:type="continuationSeparator" w:id="0">
    <w:p w:rsidR="00FC7A70" w:rsidRDefault="00FC7A70" w:rsidP="00906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3845568"/>
      <w:docPartObj>
        <w:docPartGallery w:val="Page Numbers (Bottom of Page)"/>
        <w:docPartUnique/>
      </w:docPartObj>
    </w:sdtPr>
    <w:sdtEndPr/>
    <w:sdtContent>
      <w:p w:rsidR="00BB3CCE" w:rsidRDefault="00BB3CC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4131">
          <w:rPr>
            <w:noProof/>
          </w:rPr>
          <w:t>9</w:t>
        </w:r>
        <w:r>
          <w:fldChar w:fldCharType="end"/>
        </w:r>
      </w:p>
    </w:sdtContent>
  </w:sdt>
  <w:p w:rsidR="00FC7A70" w:rsidRDefault="00FC7A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7A70" w:rsidRDefault="00FC7A70" w:rsidP="0090654B">
      <w:pPr>
        <w:spacing w:after="0" w:line="240" w:lineRule="auto"/>
      </w:pPr>
      <w:r>
        <w:separator/>
      </w:r>
    </w:p>
  </w:footnote>
  <w:footnote w:type="continuationSeparator" w:id="0">
    <w:p w:rsidR="00FC7A70" w:rsidRDefault="00FC7A70" w:rsidP="009065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3F1A" w:rsidRPr="005902CA" w:rsidRDefault="00AA3F1A" w:rsidP="00AA3F1A">
    <w:pPr>
      <w:tabs>
        <w:tab w:val="center" w:pos="4536"/>
        <w:tab w:val="right" w:pos="9072"/>
      </w:tabs>
      <w:spacing w:after="0" w:line="240" w:lineRule="auto"/>
      <w:jc w:val="center"/>
    </w:pPr>
    <w:r>
      <w:t>1</w:t>
    </w:r>
    <w:r w:rsidR="009A7F39">
      <w:t>0</w:t>
    </w:r>
    <w:r w:rsidRPr="005902CA">
      <w:t>. Seminář</w:t>
    </w:r>
  </w:p>
  <w:p w:rsidR="00AA3F1A" w:rsidRPr="005902CA" w:rsidRDefault="00AA3F1A" w:rsidP="00AA3F1A">
    <w:pPr>
      <w:tabs>
        <w:tab w:val="center" w:pos="4536"/>
        <w:tab w:val="right" w:pos="9072"/>
      </w:tabs>
      <w:spacing w:after="0" w:line="240" w:lineRule="auto"/>
      <w:jc w:val="center"/>
    </w:pPr>
    <w:r w:rsidRPr="005902CA">
      <w:t>Projektový management</w:t>
    </w:r>
  </w:p>
  <w:p w:rsidR="00AA3F1A" w:rsidRDefault="00AA3F1A" w:rsidP="00AA3F1A">
    <w:pPr>
      <w:pStyle w:val="Zhlav"/>
    </w:pPr>
  </w:p>
  <w:p w:rsidR="00AA3F1A" w:rsidRDefault="00AA3F1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F37F7"/>
    <w:multiLevelType w:val="hybridMultilevel"/>
    <w:tmpl w:val="5D4200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2500C"/>
    <w:multiLevelType w:val="multilevel"/>
    <w:tmpl w:val="D8E8CEE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38B7E32"/>
    <w:multiLevelType w:val="hybridMultilevel"/>
    <w:tmpl w:val="31CA7B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12396A"/>
    <w:multiLevelType w:val="hybridMultilevel"/>
    <w:tmpl w:val="CC4AB0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3B2D41"/>
    <w:multiLevelType w:val="hybridMultilevel"/>
    <w:tmpl w:val="A5DA19F4"/>
    <w:lvl w:ilvl="0" w:tplc="C334328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E25053"/>
    <w:multiLevelType w:val="multilevel"/>
    <w:tmpl w:val="00EEF3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435C52"/>
    <w:multiLevelType w:val="multilevel"/>
    <w:tmpl w:val="6C28A5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86B6ACF"/>
    <w:multiLevelType w:val="multilevel"/>
    <w:tmpl w:val="D08072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28C79ED"/>
    <w:multiLevelType w:val="multilevel"/>
    <w:tmpl w:val="91FAC1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44E778D"/>
    <w:multiLevelType w:val="hybridMultilevel"/>
    <w:tmpl w:val="4C48BC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9B6DD5"/>
    <w:multiLevelType w:val="hybridMultilevel"/>
    <w:tmpl w:val="816469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133B6E"/>
    <w:multiLevelType w:val="hybridMultilevel"/>
    <w:tmpl w:val="3C18E5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E638F9"/>
    <w:multiLevelType w:val="hybridMultilevel"/>
    <w:tmpl w:val="C1267A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5D24F7"/>
    <w:multiLevelType w:val="multilevel"/>
    <w:tmpl w:val="01322C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8"/>
  </w:num>
  <w:num w:numId="3">
    <w:abstractNumId w:val="13"/>
  </w:num>
  <w:num w:numId="4">
    <w:abstractNumId w:val="7"/>
  </w:num>
  <w:num w:numId="5">
    <w:abstractNumId w:val="0"/>
  </w:num>
  <w:num w:numId="6">
    <w:abstractNumId w:val="2"/>
  </w:num>
  <w:num w:numId="7">
    <w:abstractNumId w:val="4"/>
  </w:num>
  <w:num w:numId="8">
    <w:abstractNumId w:val="11"/>
  </w:num>
  <w:num w:numId="9">
    <w:abstractNumId w:val="9"/>
  </w:num>
  <w:num w:numId="10">
    <w:abstractNumId w:val="6"/>
  </w:num>
  <w:num w:numId="11">
    <w:abstractNumId w:val="3"/>
  </w:num>
  <w:num w:numId="12">
    <w:abstractNumId w:val="1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bS0MDMyMjM0NTC1MDBU0lEKTi0uzszPAykwqgUAJk891SwAAAA="/>
  </w:docVars>
  <w:rsids>
    <w:rsidRoot w:val="004027EF"/>
    <w:rsid w:val="000A32BF"/>
    <w:rsid w:val="00134C5C"/>
    <w:rsid w:val="0015297D"/>
    <w:rsid w:val="001F7D5F"/>
    <w:rsid w:val="00204933"/>
    <w:rsid w:val="002174AF"/>
    <w:rsid w:val="00245A46"/>
    <w:rsid w:val="0029351C"/>
    <w:rsid w:val="002C5B3E"/>
    <w:rsid w:val="00323D66"/>
    <w:rsid w:val="003900A9"/>
    <w:rsid w:val="003D1001"/>
    <w:rsid w:val="004027EF"/>
    <w:rsid w:val="00404D1F"/>
    <w:rsid w:val="004555F9"/>
    <w:rsid w:val="00480B21"/>
    <w:rsid w:val="004B0754"/>
    <w:rsid w:val="00551C05"/>
    <w:rsid w:val="006353BD"/>
    <w:rsid w:val="00635D83"/>
    <w:rsid w:val="006A4424"/>
    <w:rsid w:val="006C66A1"/>
    <w:rsid w:val="00746586"/>
    <w:rsid w:val="007B1B68"/>
    <w:rsid w:val="007F015E"/>
    <w:rsid w:val="0082081D"/>
    <w:rsid w:val="008311D9"/>
    <w:rsid w:val="00855811"/>
    <w:rsid w:val="008C6677"/>
    <w:rsid w:val="0090654B"/>
    <w:rsid w:val="009448C3"/>
    <w:rsid w:val="00960FD7"/>
    <w:rsid w:val="009719FA"/>
    <w:rsid w:val="009A7F39"/>
    <w:rsid w:val="009F4A72"/>
    <w:rsid w:val="00A20E2A"/>
    <w:rsid w:val="00A6219F"/>
    <w:rsid w:val="00AA3F1A"/>
    <w:rsid w:val="00B05E20"/>
    <w:rsid w:val="00B175FD"/>
    <w:rsid w:val="00BB0E8B"/>
    <w:rsid w:val="00BB3CCE"/>
    <w:rsid w:val="00C43C69"/>
    <w:rsid w:val="00C627C0"/>
    <w:rsid w:val="00C74C57"/>
    <w:rsid w:val="00C97BCB"/>
    <w:rsid w:val="00CF7673"/>
    <w:rsid w:val="00D04131"/>
    <w:rsid w:val="00D3121E"/>
    <w:rsid w:val="00D930D8"/>
    <w:rsid w:val="00DC4D07"/>
    <w:rsid w:val="00DD4F2E"/>
    <w:rsid w:val="00DF48A7"/>
    <w:rsid w:val="00E314F1"/>
    <w:rsid w:val="00E430AC"/>
    <w:rsid w:val="00EA7312"/>
    <w:rsid w:val="00F27CAF"/>
    <w:rsid w:val="00F70CEB"/>
    <w:rsid w:val="00F8039E"/>
    <w:rsid w:val="00FB021E"/>
    <w:rsid w:val="00FB4042"/>
    <w:rsid w:val="00FC7A70"/>
    <w:rsid w:val="00FE32F7"/>
    <w:rsid w:val="00FE3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4:docId w14:val="31CB2249"/>
  <w15:docId w15:val="{9A5D1267-7FA8-432C-B999-D04FDB82D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70CEB"/>
  </w:style>
  <w:style w:type="paragraph" w:styleId="Nadpis1">
    <w:name w:val="heading 1"/>
    <w:basedOn w:val="Normln"/>
    <w:link w:val="Nadpis1Char"/>
    <w:uiPriority w:val="9"/>
    <w:qFormat/>
    <w:rsid w:val="004027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4027E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027EF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4027EF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402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4027EF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4027E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27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27E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065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0654B"/>
  </w:style>
  <w:style w:type="paragraph" w:styleId="Zpat">
    <w:name w:val="footer"/>
    <w:basedOn w:val="Normln"/>
    <w:link w:val="ZpatChar"/>
    <w:uiPriority w:val="99"/>
    <w:unhideWhenUsed/>
    <w:rsid w:val="009065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0654B"/>
  </w:style>
  <w:style w:type="paragraph" w:styleId="Odstavecseseznamem">
    <w:name w:val="List Paragraph"/>
    <w:basedOn w:val="Normln"/>
    <w:uiPriority w:val="34"/>
    <w:qFormat/>
    <w:rsid w:val="009719FA"/>
    <w:pPr>
      <w:ind w:left="720"/>
      <w:contextualSpacing/>
    </w:pPr>
  </w:style>
  <w:style w:type="table" w:styleId="Mkatabulky">
    <w:name w:val="Table Grid"/>
    <w:basedOn w:val="Normlntabulka"/>
    <w:uiPriority w:val="59"/>
    <w:rsid w:val="004555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C87A0-2AF7-4E93-B7A6-953F58DFB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5</Pages>
  <Words>1254</Words>
  <Characters>7151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OPF SU Karvina</Company>
  <LinksUpToDate>false</LinksUpToDate>
  <CharactersWithSpaces>8389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Pavel Adámek</cp:lastModifiedBy>
  <cp:revision>48</cp:revision>
  <dcterms:created xsi:type="dcterms:W3CDTF">2012-12-06T08:06:00Z</dcterms:created>
  <dcterms:modified xsi:type="dcterms:W3CDTF">2024-09-16T12:54:00Z</dcterms:modified>
</cp:coreProperties>
</file>