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93" w:rsidRPr="00710B16" w:rsidRDefault="00ED7C93" w:rsidP="00ED7C93">
      <w:pPr>
        <w:spacing w:after="120"/>
        <w:jc w:val="both"/>
        <w:rPr>
          <w:b/>
          <w:i/>
          <w:u w:val="single"/>
        </w:rPr>
      </w:pPr>
      <w:r w:rsidRPr="00710B16">
        <w:rPr>
          <w:b/>
          <w:i/>
          <w:u w:val="single"/>
        </w:rPr>
        <w:t xml:space="preserve">Příklad </w:t>
      </w:r>
      <w:proofErr w:type="gramStart"/>
      <w:r w:rsidRPr="00710B16">
        <w:rPr>
          <w:b/>
          <w:i/>
          <w:u w:val="single"/>
        </w:rPr>
        <w:t>č.1:</w:t>
      </w:r>
      <w:proofErr w:type="gramEnd"/>
    </w:p>
    <w:p w:rsidR="00ED7C93" w:rsidRPr="00C506C7" w:rsidRDefault="00ED7C93" w:rsidP="00ED7C93">
      <w:pPr>
        <w:jc w:val="both"/>
      </w:pPr>
      <w:r w:rsidRPr="00C506C7">
        <w:t>Výroba školních brašen je náplní činnosti dílny, kde se</w:t>
      </w:r>
      <w:bookmarkStart w:id="0" w:name="_GoBack"/>
      <w:bookmarkEnd w:id="0"/>
      <w:r w:rsidRPr="00C506C7">
        <w:t xml:space="preserve"> zhotovují brašny na výrobní lince, kterou tvoří tří sériově řazené agregáty. Na základě níže uvedeného schématu řazení výrobních agregátu a norem pracnosti </w:t>
      </w:r>
      <w:r w:rsidRPr="00C506C7">
        <w:rPr>
          <w:b/>
          <w:i/>
        </w:rPr>
        <w:t>stanovte kapacitu dílny</w:t>
      </w:r>
      <w:r w:rsidRPr="00C506C7">
        <w:t xml:space="preserve"> za měsíc </w:t>
      </w:r>
      <w:r w:rsidRPr="00C506C7">
        <w:rPr>
          <w:i/>
        </w:rPr>
        <w:t>leden</w:t>
      </w:r>
      <w:r w:rsidRPr="00C506C7">
        <w:t xml:space="preserve">, kdy bylo evidováno </w:t>
      </w:r>
      <w:r w:rsidRPr="00C506C7">
        <w:rPr>
          <w:i/>
        </w:rPr>
        <w:t>9 sobot respektive nedělí a 1 svátek připadající na pracovní den</w:t>
      </w:r>
      <w:r w:rsidRPr="00C506C7">
        <w:t xml:space="preserve">. Dílna pracuje v jednosměnném režimu. Management firmy má vysledováno, že doba prostojů </w:t>
      </w:r>
      <w:r w:rsidRPr="00C506C7">
        <w:rPr>
          <w:i/>
        </w:rPr>
        <w:t>(T</w:t>
      </w:r>
      <w:r w:rsidRPr="00C506C7">
        <w:rPr>
          <w:i/>
          <w:vertAlign w:val="subscript"/>
        </w:rPr>
        <w:t>PROSTOJE</w:t>
      </w:r>
      <w:r w:rsidRPr="00C506C7">
        <w:rPr>
          <w:i/>
        </w:rPr>
        <w:t>)</w:t>
      </w:r>
      <w:r w:rsidRPr="00C506C7">
        <w:t xml:space="preserve"> je ve stejné výši jako produktivní časový fond </w:t>
      </w:r>
      <w:r w:rsidRPr="00C506C7">
        <w:rPr>
          <w:i/>
        </w:rPr>
        <w:t>(T</w:t>
      </w:r>
      <w:r w:rsidRPr="00C506C7">
        <w:rPr>
          <w:i/>
          <w:vertAlign w:val="subscript"/>
        </w:rPr>
        <w:t>P</w:t>
      </w:r>
      <w:r w:rsidRPr="00C506C7">
        <w:rPr>
          <w:i/>
        </w:rPr>
        <w:t>)</w:t>
      </w:r>
    </w:p>
    <w:bookmarkStart w:id="1" w:name="_MON_1320476895"/>
    <w:bookmarkEnd w:id="1"/>
    <w:bookmarkStart w:id="2" w:name="_MON_1320476890"/>
    <w:bookmarkEnd w:id="2"/>
    <w:p w:rsidR="00DA7FEF" w:rsidRPr="00C506C7" w:rsidRDefault="00ED7C93" w:rsidP="00710B16">
      <w:r w:rsidRPr="00C506C7">
        <w:object w:dxaOrig="9713" w:dyaOrig="3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167.4pt" o:ole="">
            <v:imagedata r:id="rId8" o:title=""/>
          </v:shape>
          <o:OLEObject Type="Embed" ProgID="Word.Document.8" ShapeID="_x0000_i1025" DrawAspect="Content" ObjectID="_1692091556" r:id="rId9">
            <o:FieldCodes>\s</o:FieldCodes>
          </o:OLEObject>
        </w:object>
      </w: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633AE4" w:rsidRDefault="00633AE4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</w:p>
    <w:p w:rsidR="00ED7C93" w:rsidRPr="00C506C7" w:rsidRDefault="00ED7C93" w:rsidP="00ED7C93">
      <w:pPr>
        <w:pStyle w:val="Odstavecseseznamem"/>
        <w:spacing w:before="120" w:after="120"/>
        <w:ind w:left="0"/>
        <w:rPr>
          <w:b/>
          <w:iCs/>
          <w:u w:val="single"/>
        </w:rPr>
      </w:pPr>
      <w:r w:rsidRPr="00C506C7">
        <w:rPr>
          <w:b/>
          <w:iCs/>
          <w:u w:val="single"/>
        </w:rPr>
        <w:lastRenderedPageBreak/>
        <w:t>Příklad č. 2:</w:t>
      </w:r>
    </w:p>
    <w:p w:rsidR="00ED7C93" w:rsidRPr="00C506C7" w:rsidRDefault="00ED7C93" w:rsidP="00ED7C93">
      <w:pPr>
        <w:spacing w:after="120"/>
        <w:jc w:val="both"/>
      </w:pPr>
      <w:r w:rsidRPr="00C506C7">
        <w:t xml:space="preserve">Prodejna kožené galanterie „Galaxie s. r. o.“ vykázala měsíční tržby v hodnotě 140 000 Kč. Dle podnikové operativní evidence zaručuje tato tržba nulovou hodnotu výsledku hospodaření </w:t>
      </w:r>
      <w:r w:rsidRPr="00C506C7">
        <w:rPr>
          <w:i/>
        </w:rPr>
        <w:t>VH = 0</w:t>
      </w:r>
      <w:r w:rsidRPr="00C506C7">
        <w:t>. V současně probíhajícím měsíci se očekává, že tržby budou o 1/5 vyšší oproti měsíci, ve kterém byl vykázán bod zvratu. U jednotlivých položek prodávaného zboží uplatňuje prodejna jednotnou relaci (podíl) mezi prodejní a nákupní cenou příslušné sortimentní položky. Nákupní cena je jedinou položkou variabilních nákladů.</w:t>
      </w:r>
    </w:p>
    <w:p w:rsidR="00ED7C93" w:rsidRPr="00C506C7" w:rsidRDefault="00ED7C93" w:rsidP="00710B16">
      <w:pPr>
        <w:pStyle w:val="Odstavecseseznamem"/>
        <w:numPr>
          <w:ilvl w:val="0"/>
          <w:numId w:val="1"/>
        </w:numPr>
        <w:spacing w:after="240"/>
        <w:ind w:left="284" w:hanging="284"/>
        <w:contextualSpacing w:val="0"/>
        <w:jc w:val="both"/>
        <w:rPr>
          <w:i/>
        </w:rPr>
      </w:pPr>
      <w:r w:rsidRPr="00C506C7">
        <w:rPr>
          <w:i/>
        </w:rPr>
        <w:t xml:space="preserve">Rozhodněte, zda výsledek hospodaření v současně probíhajícím měsíci bude mít hodnotu: </w:t>
      </w:r>
    </w:p>
    <w:p w:rsidR="00DA7FEF" w:rsidRPr="00710B16" w:rsidRDefault="00ED7C93" w:rsidP="00710B16">
      <w:pPr>
        <w:pStyle w:val="Odstavecseseznamem"/>
        <w:spacing w:after="240"/>
        <w:ind w:left="284"/>
        <w:contextualSpacing w:val="0"/>
        <w:jc w:val="both"/>
        <w:rPr>
          <w:i/>
        </w:rPr>
      </w:pPr>
      <w:r w:rsidRPr="00C506C7">
        <w:rPr>
          <w:i/>
        </w:rPr>
        <w:t>VH = + 8 800 Kč nebo VH = – 4 800 Kč.</w:t>
      </w:r>
    </w:p>
    <w:p w:rsidR="00ED7C93" w:rsidRPr="00C506C7" w:rsidRDefault="00ED7C93" w:rsidP="00710B16">
      <w:pPr>
        <w:pStyle w:val="Odstavecseseznamem"/>
        <w:numPr>
          <w:ilvl w:val="0"/>
          <w:numId w:val="1"/>
        </w:numPr>
        <w:spacing w:after="240"/>
        <w:ind w:left="284" w:hanging="284"/>
        <w:contextualSpacing w:val="0"/>
        <w:jc w:val="both"/>
        <w:rPr>
          <w:i/>
        </w:rPr>
      </w:pPr>
      <w:r w:rsidRPr="00C506C7">
        <w:rPr>
          <w:i/>
        </w:rPr>
        <w:t>Jakým objemem fixních nákladů je prodejna zatížena za období jednoho měsíce?</w:t>
      </w:r>
    </w:p>
    <w:p w:rsidR="00ED7C93" w:rsidRPr="00C506C7" w:rsidRDefault="00ED7C93" w:rsidP="00710B16">
      <w:pPr>
        <w:pStyle w:val="Odstavecseseznamem"/>
        <w:numPr>
          <w:ilvl w:val="0"/>
          <w:numId w:val="1"/>
        </w:numPr>
        <w:spacing w:after="240"/>
        <w:ind w:left="284" w:hanging="284"/>
        <w:contextualSpacing w:val="0"/>
        <w:jc w:val="both"/>
        <w:rPr>
          <w:i/>
        </w:rPr>
      </w:pPr>
      <w:r w:rsidRPr="00C506C7">
        <w:rPr>
          <w:i/>
        </w:rPr>
        <w:t>Za jakou cenu se prodává dámská kabelka „Luka“, pokud prodejna nakupuje zmíněnou kabelku od svého dodavatele za cenu 1 634,50</w:t>
      </w:r>
      <w:r w:rsidR="00DA7FEF" w:rsidRPr="00C506C7">
        <w:t> </w:t>
      </w:r>
      <w:r w:rsidRPr="00C506C7">
        <w:rPr>
          <w:i/>
        </w:rPr>
        <w:t>Kč</w:t>
      </w:r>
    </w:p>
    <w:p w:rsidR="00ED7C93" w:rsidRPr="00C506C7" w:rsidRDefault="00ED7C93" w:rsidP="00ED7C93"/>
    <w:p w:rsidR="00ED7C93" w:rsidRPr="00C506C7" w:rsidRDefault="00ED7C93" w:rsidP="00ED7C93"/>
    <w:p w:rsidR="00ED7C93" w:rsidRPr="00C506C7" w:rsidRDefault="00ED7C93" w:rsidP="00ED7C93"/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633AE4" w:rsidRDefault="00633AE4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</w:p>
    <w:p w:rsidR="004B75B4" w:rsidRPr="00C506C7" w:rsidRDefault="00BD2C62" w:rsidP="00DA64A4">
      <w:pPr>
        <w:pStyle w:val="Odstavecseseznamem"/>
        <w:spacing w:after="120"/>
        <w:ind w:left="0"/>
        <w:contextualSpacing w:val="0"/>
        <w:rPr>
          <w:b/>
          <w:iCs/>
          <w:u w:val="single"/>
        </w:rPr>
      </w:pPr>
      <w:r>
        <w:rPr>
          <w:b/>
          <w:iCs/>
          <w:u w:val="single"/>
        </w:rPr>
        <w:lastRenderedPageBreak/>
        <w:t>Příklad č. 3</w:t>
      </w:r>
      <w:r w:rsidR="004B75B4" w:rsidRPr="00C506C7">
        <w:rPr>
          <w:b/>
          <w:iCs/>
          <w:u w:val="single"/>
        </w:rPr>
        <w:t>:</w:t>
      </w:r>
    </w:p>
    <w:p w:rsidR="004B75B4" w:rsidRDefault="004B75B4" w:rsidP="004B75B4">
      <w:pPr>
        <w:pStyle w:val="Odstavecseseznamem"/>
        <w:spacing w:before="120" w:after="120"/>
        <w:ind w:left="0"/>
        <w:jc w:val="both"/>
        <w:rPr>
          <w:i/>
          <w:iCs/>
        </w:rPr>
      </w:pPr>
      <w:r w:rsidRPr="00C506C7">
        <w:rPr>
          <w:iCs/>
        </w:rPr>
        <w:t>Firma „</w:t>
      </w:r>
      <w:proofErr w:type="spellStart"/>
      <w:r w:rsidRPr="00C506C7">
        <w:rPr>
          <w:iCs/>
        </w:rPr>
        <w:t>Haurio</w:t>
      </w:r>
      <w:proofErr w:type="spellEnd"/>
      <w:r w:rsidRPr="00C506C7">
        <w:rPr>
          <w:iCs/>
        </w:rPr>
        <w:t xml:space="preserve">“ vyrábí a prodává kalová čerpadla. Náklady na uvedený výrobek jsou prezentovány v podobě nákladové funkce ve tvaru: </w:t>
      </w:r>
      <w:r w:rsidRPr="00C506C7">
        <w:rPr>
          <w:i/>
          <w:iCs/>
        </w:rPr>
        <w:t xml:space="preserve">N = 1 500·Q + 3 900 000 </w:t>
      </w:r>
      <w:r w:rsidRPr="00C506C7">
        <w:rPr>
          <w:iCs/>
        </w:rPr>
        <w:t>(platnou pro měsíční období). Marketingový útvar doporučuje uplatnit následující model závislosti ceny na očekávaném prodeji:</w:t>
      </w:r>
    </w:p>
    <w:p w:rsidR="00C506C7" w:rsidRPr="00DA64A4" w:rsidRDefault="00C506C7" w:rsidP="004B75B4">
      <w:pPr>
        <w:pStyle w:val="Odstavecseseznamem"/>
        <w:spacing w:before="120" w:after="120"/>
        <w:ind w:left="0"/>
        <w:jc w:val="both"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p=7 500-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Q</m:t>
              </m:r>
            </m:num>
            <m:den>
              <m:r>
                <w:rPr>
                  <w:rFonts w:ascii="Cambria Math" w:hAnsi="Cambria Math"/>
                </w:rPr>
                <m:t>0,04</m:t>
              </m:r>
            </m:den>
          </m:f>
        </m:oMath>
      </m:oMathPara>
    </w:p>
    <w:p w:rsidR="00DA64A4" w:rsidRPr="00C506C7" w:rsidRDefault="00DA64A4" w:rsidP="004B75B4">
      <w:pPr>
        <w:pStyle w:val="Odstavecseseznamem"/>
        <w:spacing w:before="120" w:after="120"/>
        <w:ind w:left="0"/>
        <w:jc w:val="both"/>
        <w:rPr>
          <w:iCs/>
        </w:rPr>
      </w:pPr>
    </w:p>
    <w:p w:rsidR="004B75B4" w:rsidRPr="00C506C7" w:rsidRDefault="004B75B4" w:rsidP="000D040D">
      <w:pPr>
        <w:pStyle w:val="Odstavecseseznamem"/>
        <w:numPr>
          <w:ilvl w:val="0"/>
          <w:numId w:val="4"/>
        </w:numPr>
        <w:spacing w:before="120" w:after="120" w:line="264" w:lineRule="auto"/>
        <w:ind w:left="284" w:hanging="142"/>
        <w:contextualSpacing w:val="0"/>
        <w:jc w:val="both"/>
        <w:rPr>
          <w:i/>
          <w:iCs/>
        </w:rPr>
      </w:pPr>
      <w:r w:rsidRPr="00C506C7">
        <w:rPr>
          <w:i/>
          <w:iCs/>
        </w:rPr>
        <w:t>Stanovte optimální výši prodeje kalových čerpadel tak, aby firma dosáhla maximální výše tržeb (T</w:t>
      </w:r>
      <w:r w:rsidRPr="00C506C7">
        <w:rPr>
          <w:i/>
          <w:iCs/>
          <w:vertAlign w:val="subscript"/>
        </w:rPr>
        <w:t>MAX</w:t>
      </w:r>
      <w:r w:rsidRPr="00C506C7">
        <w:rPr>
          <w:i/>
          <w:iCs/>
        </w:rPr>
        <w:t>).</w:t>
      </w:r>
    </w:p>
    <w:p w:rsidR="004B75B4" w:rsidRPr="00C506C7" w:rsidRDefault="004B75B4" w:rsidP="000D040D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 w:line="264" w:lineRule="auto"/>
        <w:ind w:left="284" w:hanging="142"/>
        <w:contextualSpacing w:val="0"/>
        <w:jc w:val="both"/>
        <w:rPr>
          <w:i/>
          <w:iCs/>
        </w:rPr>
      </w:pPr>
      <w:r w:rsidRPr="00C506C7">
        <w:rPr>
          <w:i/>
          <w:iCs/>
        </w:rPr>
        <w:t>Vypočítejte hodnotu výsledku hospodaření (VH), při množství prodaných kalových čerpadel, které zabezpečilo dosažení maximální výš tržeb.</w:t>
      </w:r>
    </w:p>
    <w:p w:rsidR="004B75B4" w:rsidRPr="00C506C7" w:rsidRDefault="004B75B4" w:rsidP="000D040D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 w:line="264" w:lineRule="auto"/>
        <w:ind w:left="284" w:hanging="142"/>
        <w:contextualSpacing w:val="0"/>
        <w:jc w:val="both"/>
        <w:rPr>
          <w:i/>
          <w:iCs/>
        </w:rPr>
      </w:pPr>
      <w:r w:rsidRPr="00C506C7">
        <w:rPr>
          <w:i/>
          <w:iCs/>
        </w:rPr>
        <w:t>Vypočítejte cenu kalového čerpadla, která zabezpečí prodej optimální výše počtu čerpadel a dosažení maximální hodnoty tržeb.</w:t>
      </w:r>
    </w:p>
    <w:p w:rsidR="004B75B4" w:rsidRPr="00C506C7" w:rsidRDefault="004B75B4" w:rsidP="000D040D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 w:line="264" w:lineRule="auto"/>
        <w:ind w:left="284" w:hanging="142"/>
        <w:contextualSpacing w:val="0"/>
        <w:jc w:val="both"/>
        <w:rPr>
          <w:i/>
          <w:iCs/>
        </w:rPr>
      </w:pPr>
      <w:r w:rsidRPr="00C506C7">
        <w:rPr>
          <w:i/>
          <w:iCs/>
        </w:rPr>
        <w:t>Stanovte optimální výši prodeje kalových čerpadel tak, aby firma dosáhla maximálního výsledku hospodaření (VH).</w:t>
      </w:r>
    </w:p>
    <w:p w:rsidR="00710B16" w:rsidRDefault="004B75B4" w:rsidP="000D040D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 w:line="264" w:lineRule="auto"/>
        <w:ind w:left="284" w:hanging="142"/>
        <w:contextualSpacing w:val="0"/>
        <w:jc w:val="both"/>
        <w:rPr>
          <w:i/>
          <w:iCs/>
        </w:rPr>
      </w:pPr>
      <w:r w:rsidRPr="00C506C7">
        <w:rPr>
          <w:i/>
          <w:iCs/>
        </w:rPr>
        <w:t>Vypočítejte hodnotu výsledku hospodaření (VH), při množství prodaných kalových čerpadel, které zabezpečilo dosažení jeho maximální výše.</w:t>
      </w:r>
    </w:p>
    <w:p w:rsidR="008161AC" w:rsidRDefault="004B75B4" w:rsidP="000D040D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120" w:line="264" w:lineRule="auto"/>
        <w:ind w:left="284" w:hanging="142"/>
        <w:contextualSpacing w:val="0"/>
        <w:jc w:val="both"/>
        <w:rPr>
          <w:i/>
          <w:iCs/>
        </w:rPr>
      </w:pPr>
      <w:r w:rsidRPr="00710B16">
        <w:rPr>
          <w:i/>
          <w:iCs/>
        </w:rPr>
        <w:t>Za předpokladu, že prodej kalových čerpadel se uskuteční za cenu zajišťující maximální hodnotu tržeb, stanovte, při jakém množství prodaných čerpadel dosáhne firma bodu zvratu</w:t>
      </w:r>
    </w:p>
    <w:p w:rsidR="000D040D" w:rsidRDefault="000D040D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633AE4" w:rsidRDefault="00633AE4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633AE4" w:rsidRDefault="00633AE4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633AE4" w:rsidRDefault="00633AE4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633AE4" w:rsidRDefault="00633AE4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633AE4" w:rsidRDefault="00633AE4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633AE4" w:rsidRDefault="00633AE4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633AE4" w:rsidRDefault="00633AE4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633AE4" w:rsidRDefault="00633AE4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633AE4" w:rsidRDefault="00633AE4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633AE4" w:rsidRDefault="00633AE4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633AE4" w:rsidRDefault="00633AE4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633AE4" w:rsidRDefault="00633AE4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633AE4" w:rsidRDefault="00633AE4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633AE4" w:rsidRDefault="00633AE4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633AE4" w:rsidRDefault="00633AE4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633AE4" w:rsidRPr="008161AC" w:rsidRDefault="00633AE4" w:rsidP="000D040D">
      <w:pPr>
        <w:pStyle w:val="Odstavecseseznamem"/>
        <w:tabs>
          <w:tab w:val="left" w:pos="284"/>
        </w:tabs>
        <w:spacing w:before="120" w:after="120" w:line="264" w:lineRule="auto"/>
        <w:ind w:left="284"/>
        <w:contextualSpacing w:val="0"/>
        <w:jc w:val="both"/>
        <w:rPr>
          <w:i/>
          <w:iCs/>
        </w:rPr>
      </w:pPr>
    </w:p>
    <w:p w:rsidR="009A613D" w:rsidRPr="00DA64A4" w:rsidRDefault="00FE59C5" w:rsidP="00710B16">
      <w:pPr>
        <w:spacing w:after="120"/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Příklad č. 4</w:t>
      </w:r>
      <w:r w:rsidR="009A613D" w:rsidRPr="00DA64A4">
        <w:rPr>
          <w:b/>
          <w:i/>
          <w:u w:val="single"/>
        </w:rPr>
        <w:t>:</w:t>
      </w:r>
    </w:p>
    <w:p w:rsidR="009A613D" w:rsidRPr="00DA64A4" w:rsidRDefault="009A613D" w:rsidP="009A613D">
      <w:pPr>
        <w:spacing w:after="240" w:line="264" w:lineRule="auto"/>
        <w:jc w:val="both"/>
        <w:rPr>
          <w:i/>
        </w:rPr>
      </w:pPr>
      <w:r w:rsidRPr="00DA64A4">
        <w:t>Firma „Sauer s. r. o.“ využívá ve výrobním procesu nádrž ve tvaru krychle, zhotovenou z vysoce legované korozivzdorné oceli. Kapacitu nádrže, charakterizuje její objem. Investiční náklady na zhotovení korozivzdorné nádoby činily 164 640 Kč a pro jednoduchost jsou dány pouze náklady na materiál, jehož cena činí 16 800 Kč /m</w:t>
      </w:r>
      <w:r w:rsidRPr="00DA64A4">
        <w:rPr>
          <w:vertAlign w:val="superscript"/>
        </w:rPr>
        <w:t>2</w:t>
      </w:r>
      <w:r w:rsidRPr="00DA64A4">
        <w:t xml:space="preserve">. Nádrž tvoří 4 stěny a dno. </w:t>
      </w:r>
    </w:p>
    <w:bookmarkStart w:id="3" w:name="_MON_1358147303"/>
    <w:bookmarkEnd w:id="3"/>
    <w:p w:rsidR="009A613D" w:rsidRPr="00DA64A4" w:rsidRDefault="009A613D" w:rsidP="009A613D">
      <w:pPr>
        <w:spacing w:after="240" w:line="264" w:lineRule="auto"/>
        <w:jc w:val="both"/>
        <w:rPr>
          <w:i/>
        </w:rPr>
      </w:pPr>
      <w:r w:rsidRPr="00DA64A4">
        <w:object w:dxaOrig="8836" w:dyaOrig="3894">
          <v:shape id="_x0000_i1026" type="#_x0000_t75" style="width:441.6pt;height:195.6pt" o:ole="">
            <v:imagedata r:id="rId10" o:title="" croptop="9567f" cropbottom="-2984f" cropright="3953f"/>
          </v:shape>
          <o:OLEObject Type="Embed" ProgID="Word.Document.8" ShapeID="_x0000_i1026" DrawAspect="Content" ObjectID="_1692091557" r:id="rId11">
            <o:FieldCodes>\s</o:FieldCodes>
          </o:OLEObject>
        </w:object>
      </w:r>
      <w:bookmarkStart w:id="4" w:name="_MON_1358256865"/>
      <w:bookmarkStart w:id="5" w:name="_MON_1358147216"/>
      <w:bookmarkEnd w:id="4"/>
      <w:bookmarkEnd w:id="5"/>
    </w:p>
    <w:p w:rsidR="009A613D" w:rsidRPr="00DA64A4" w:rsidRDefault="009A613D" w:rsidP="009A613D">
      <w:pPr>
        <w:spacing w:line="264" w:lineRule="auto"/>
        <w:jc w:val="both"/>
        <w:rPr>
          <w:u w:val="single"/>
        </w:rPr>
      </w:pPr>
      <w:r w:rsidRPr="00DA64A4">
        <w:rPr>
          <w:u w:val="single"/>
        </w:rPr>
        <w:t>Stanovte:</w:t>
      </w:r>
    </w:p>
    <w:p w:rsidR="009A613D" w:rsidRPr="00DA64A4" w:rsidRDefault="009A613D" w:rsidP="00710B16">
      <w:pPr>
        <w:pStyle w:val="Odstavecseseznamem"/>
        <w:numPr>
          <w:ilvl w:val="0"/>
          <w:numId w:val="7"/>
        </w:numPr>
        <w:spacing w:before="120" w:after="240" w:line="264" w:lineRule="auto"/>
        <w:ind w:left="284" w:hanging="284"/>
        <w:contextualSpacing w:val="0"/>
        <w:rPr>
          <w:i/>
        </w:rPr>
      </w:pPr>
      <w:r w:rsidRPr="00DA64A4">
        <w:rPr>
          <w:i/>
        </w:rPr>
        <w:t>Kapacitu nádrže, kterou charakterizuje její objem, v hodnotě V</w:t>
      </w:r>
      <w:r w:rsidRPr="00DA64A4">
        <w:rPr>
          <w:i/>
          <w:vertAlign w:val="subscript"/>
        </w:rPr>
        <w:t>0</w:t>
      </w:r>
      <w:r w:rsidRPr="00DA64A4">
        <w:rPr>
          <w:i/>
        </w:rPr>
        <w:t>= ?.</w:t>
      </w:r>
    </w:p>
    <w:p w:rsidR="009A613D" w:rsidRPr="00DA64A4" w:rsidRDefault="009A613D" w:rsidP="00710B16">
      <w:pPr>
        <w:pStyle w:val="Odstavecseseznamem"/>
        <w:numPr>
          <w:ilvl w:val="0"/>
          <w:numId w:val="7"/>
        </w:numPr>
        <w:spacing w:before="120" w:after="240" w:line="264" w:lineRule="auto"/>
        <w:ind w:left="284" w:hanging="284"/>
        <w:contextualSpacing w:val="0"/>
        <w:jc w:val="both"/>
        <w:rPr>
          <w:i/>
        </w:rPr>
      </w:pPr>
      <w:r w:rsidRPr="00DA64A4">
        <w:rPr>
          <w:i/>
        </w:rPr>
        <w:t>Investiční náklady na zhotovení nádrže ve tvaru krychle s dvoutřetinovou kapacitou (V</w:t>
      </w:r>
      <w:r w:rsidRPr="00DA64A4">
        <w:rPr>
          <w:i/>
          <w:vertAlign w:val="subscript"/>
        </w:rPr>
        <w:t>1</w:t>
      </w:r>
      <w:r w:rsidRPr="00DA64A4">
        <w:rPr>
          <w:i/>
        </w:rPr>
        <w:t> = ⅔ V</w:t>
      </w:r>
      <w:r w:rsidRPr="00DA64A4">
        <w:rPr>
          <w:i/>
          <w:vertAlign w:val="subscript"/>
        </w:rPr>
        <w:t>0</w:t>
      </w:r>
      <w:r w:rsidRPr="00DA64A4">
        <w:rPr>
          <w:i/>
        </w:rPr>
        <w:t xml:space="preserve">). </w:t>
      </w:r>
    </w:p>
    <w:p w:rsidR="009A613D" w:rsidRPr="00DA64A4" w:rsidRDefault="009A613D" w:rsidP="00710B16">
      <w:pPr>
        <w:pStyle w:val="Odstavecseseznamem"/>
        <w:numPr>
          <w:ilvl w:val="0"/>
          <w:numId w:val="7"/>
        </w:numPr>
        <w:spacing w:before="120" w:after="240" w:line="264" w:lineRule="auto"/>
        <w:ind w:left="284" w:hanging="284"/>
        <w:contextualSpacing w:val="0"/>
        <w:rPr>
          <w:i/>
        </w:rPr>
      </w:pPr>
      <w:r w:rsidRPr="00DA64A4">
        <w:rPr>
          <w:i/>
        </w:rPr>
        <w:t>Výsledky okomentujte.</w:t>
      </w:r>
    </w:p>
    <w:p w:rsidR="009A613D" w:rsidRDefault="009A613D" w:rsidP="00ED7C93">
      <w:pPr>
        <w:rPr>
          <w:sz w:val="32"/>
          <w:szCs w:val="32"/>
        </w:rPr>
      </w:pPr>
    </w:p>
    <w:p w:rsidR="007D36EF" w:rsidRDefault="007D36EF" w:rsidP="00CF53CA">
      <w:pPr>
        <w:jc w:val="both"/>
        <w:rPr>
          <w:b/>
          <w:i/>
          <w:sz w:val="32"/>
          <w:szCs w:val="32"/>
          <w:u w:val="single"/>
        </w:rPr>
      </w:pPr>
    </w:p>
    <w:p w:rsidR="007D36EF" w:rsidRDefault="007D36EF" w:rsidP="00CF53CA">
      <w:pPr>
        <w:jc w:val="both"/>
        <w:rPr>
          <w:b/>
          <w:i/>
          <w:sz w:val="32"/>
          <w:szCs w:val="32"/>
          <w:u w:val="single"/>
        </w:rPr>
      </w:pPr>
    </w:p>
    <w:p w:rsidR="007D36EF" w:rsidRDefault="007D36EF" w:rsidP="00CF53CA">
      <w:pPr>
        <w:jc w:val="both"/>
        <w:rPr>
          <w:b/>
          <w:i/>
          <w:sz w:val="32"/>
          <w:szCs w:val="32"/>
          <w:u w:val="single"/>
        </w:rPr>
      </w:pPr>
    </w:p>
    <w:p w:rsidR="007D36EF" w:rsidRDefault="007D36EF" w:rsidP="00CF53CA">
      <w:pPr>
        <w:jc w:val="both"/>
        <w:rPr>
          <w:b/>
          <w:i/>
          <w:sz w:val="32"/>
          <w:szCs w:val="32"/>
          <w:u w:val="single"/>
        </w:rPr>
      </w:pPr>
    </w:p>
    <w:p w:rsidR="007D36EF" w:rsidRDefault="007D36EF" w:rsidP="00CF53CA">
      <w:pPr>
        <w:jc w:val="both"/>
        <w:rPr>
          <w:b/>
          <w:i/>
          <w:sz w:val="32"/>
          <w:szCs w:val="32"/>
          <w:u w:val="single"/>
        </w:rPr>
      </w:pPr>
    </w:p>
    <w:p w:rsidR="007D36EF" w:rsidRDefault="007D36EF" w:rsidP="00CF53CA">
      <w:pPr>
        <w:jc w:val="both"/>
        <w:rPr>
          <w:b/>
          <w:i/>
          <w:sz w:val="32"/>
          <w:szCs w:val="32"/>
          <w:u w:val="single"/>
        </w:rPr>
      </w:pPr>
    </w:p>
    <w:p w:rsidR="007D36EF" w:rsidRDefault="007D36EF" w:rsidP="00CF53CA">
      <w:pPr>
        <w:jc w:val="both"/>
        <w:rPr>
          <w:b/>
          <w:i/>
          <w:sz w:val="32"/>
          <w:szCs w:val="32"/>
          <w:u w:val="single"/>
        </w:rPr>
      </w:pPr>
    </w:p>
    <w:p w:rsidR="007D36EF" w:rsidRDefault="007D36EF" w:rsidP="00CF53CA">
      <w:pPr>
        <w:jc w:val="both"/>
        <w:rPr>
          <w:b/>
          <w:i/>
          <w:sz w:val="32"/>
          <w:szCs w:val="32"/>
          <w:u w:val="single"/>
        </w:rPr>
      </w:pPr>
    </w:p>
    <w:p w:rsidR="007D36EF" w:rsidRDefault="007D36EF" w:rsidP="00CF53CA">
      <w:pPr>
        <w:jc w:val="both"/>
        <w:rPr>
          <w:b/>
          <w:i/>
          <w:sz w:val="32"/>
          <w:szCs w:val="32"/>
          <w:u w:val="single"/>
        </w:rPr>
      </w:pPr>
    </w:p>
    <w:p w:rsidR="007D36EF" w:rsidRDefault="007D36EF" w:rsidP="00CF53CA">
      <w:pPr>
        <w:jc w:val="both"/>
        <w:rPr>
          <w:b/>
          <w:i/>
          <w:sz w:val="32"/>
          <w:szCs w:val="32"/>
          <w:u w:val="single"/>
        </w:rPr>
      </w:pPr>
    </w:p>
    <w:p w:rsidR="007D36EF" w:rsidRDefault="007D36EF" w:rsidP="00CF53CA">
      <w:pPr>
        <w:jc w:val="both"/>
        <w:rPr>
          <w:b/>
          <w:i/>
          <w:sz w:val="32"/>
          <w:szCs w:val="32"/>
          <w:u w:val="single"/>
        </w:rPr>
      </w:pPr>
    </w:p>
    <w:p w:rsidR="007D36EF" w:rsidRDefault="007D36EF" w:rsidP="00CF53CA">
      <w:pPr>
        <w:jc w:val="both"/>
        <w:rPr>
          <w:b/>
          <w:i/>
          <w:sz w:val="32"/>
          <w:szCs w:val="32"/>
          <w:u w:val="single"/>
        </w:rPr>
      </w:pPr>
    </w:p>
    <w:p w:rsidR="00874C1F" w:rsidRDefault="00874C1F" w:rsidP="00CF53CA">
      <w:pPr>
        <w:jc w:val="both"/>
        <w:rPr>
          <w:b/>
          <w:i/>
          <w:sz w:val="32"/>
          <w:szCs w:val="32"/>
          <w:u w:val="single"/>
        </w:rPr>
      </w:pPr>
    </w:p>
    <w:sectPr w:rsidR="00874C1F" w:rsidSect="00710B1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FAF" w:rsidRDefault="003D3FAF" w:rsidP="00BB23F2">
      <w:r>
        <w:separator/>
      </w:r>
    </w:p>
  </w:endnote>
  <w:endnote w:type="continuationSeparator" w:id="0">
    <w:p w:rsidR="003D3FAF" w:rsidRDefault="003D3FAF" w:rsidP="00BB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FAF" w:rsidRDefault="003D3FAF" w:rsidP="00BB23F2">
      <w:r>
        <w:separator/>
      </w:r>
    </w:p>
  </w:footnote>
  <w:footnote w:type="continuationSeparator" w:id="0">
    <w:p w:rsidR="003D3FAF" w:rsidRDefault="003D3FAF" w:rsidP="00BB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1F" w:rsidRPr="00F307E9" w:rsidRDefault="009266C1" w:rsidP="00BB23F2">
    <w:pPr>
      <w:pStyle w:val="Zhlav"/>
      <w:rPr>
        <w:rStyle w:val="slostrnky"/>
      </w:rPr>
    </w:pPr>
    <w:r>
      <w:t>Manažerská ekonomika</w:t>
    </w:r>
    <w:r>
      <w:tab/>
    </w:r>
    <w:r w:rsidR="00874C1F" w:rsidRPr="00F307E9">
      <w:tab/>
    </w:r>
    <w:proofErr w:type="gramStart"/>
    <w:r w:rsidR="00874C1F" w:rsidRPr="00F307E9">
      <w:t xml:space="preserve">strana </w:t>
    </w:r>
    <w:proofErr w:type="gramEnd"/>
    <w:r w:rsidR="00874C1F" w:rsidRPr="00F307E9">
      <w:rPr>
        <w:rStyle w:val="slostrnky"/>
      </w:rPr>
      <w:fldChar w:fldCharType="begin"/>
    </w:r>
    <w:r w:rsidR="00874C1F" w:rsidRPr="00F307E9">
      <w:rPr>
        <w:rStyle w:val="slostrnky"/>
      </w:rPr>
      <w:instrText xml:space="preserve"> PAGE </w:instrText>
    </w:r>
    <w:r w:rsidR="00874C1F" w:rsidRPr="00F307E9">
      <w:rPr>
        <w:rStyle w:val="slostrnky"/>
      </w:rPr>
      <w:fldChar w:fldCharType="separate"/>
    </w:r>
    <w:r>
      <w:rPr>
        <w:rStyle w:val="slostrnky"/>
        <w:noProof/>
      </w:rPr>
      <w:t>4</w:t>
    </w:r>
    <w:r w:rsidR="00874C1F" w:rsidRPr="00F307E9">
      <w:rPr>
        <w:rStyle w:val="slostrnky"/>
      </w:rPr>
      <w:fldChar w:fldCharType="end"/>
    </w:r>
    <w:proofErr w:type="gramStart"/>
    <w:r w:rsidR="00874C1F" w:rsidRPr="00F307E9">
      <w:rPr>
        <w:rStyle w:val="slostrnky"/>
      </w:rPr>
      <w:t xml:space="preserve"> z </w:t>
    </w:r>
    <w:proofErr w:type="gramEnd"/>
    <w:r w:rsidR="00874C1F" w:rsidRPr="00F307E9">
      <w:rPr>
        <w:rStyle w:val="slostrnky"/>
      </w:rPr>
      <w:fldChar w:fldCharType="begin"/>
    </w:r>
    <w:r w:rsidR="00874C1F" w:rsidRPr="00F307E9">
      <w:rPr>
        <w:rStyle w:val="slostrnky"/>
      </w:rPr>
      <w:instrText xml:space="preserve"> NUMPAGES </w:instrText>
    </w:r>
    <w:r w:rsidR="00874C1F" w:rsidRPr="00F307E9">
      <w:rPr>
        <w:rStyle w:val="slostrnky"/>
      </w:rPr>
      <w:fldChar w:fldCharType="separate"/>
    </w:r>
    <w:r>
      <w:rPr>
        <w:rStyle w:val="slostrnky"/>
        <w:noProof/>
      </w:rPr>
      <w:t>4</w:t>
    </w:r>
    <w:r w:rsidR="00874C1F" w:rsidRPr="00F307E9">
      <w:rPr>
        <w:rStyle w:val="slostrnky"/>
      </w:rPr>
      <w:fldChar w:fldCharType="end"/>
    </w:r>
  </w:p>
  <w:p w:rsidR="00874C1F" w:rsidRDefault="00874C1F" w:rsidP="00BB23F2">
    <w:pPr>
      <w:pStyle w:val="Zhlav"/>
    </w:pPr>
    <w:r>
      <w:rPr>
        <w:rStyle w:val="slostrnky"/>
      </w:rPr>
      <w:t xml:space="preserve">Opakování </w:t>
    </w:r>
    <w:r>
      <w:rPr>
        <w:rStyle w:val="slostrnky"/>
      </w:rPr>
      <w:tab/>
    </w:r>
  </w:p>
  <w:p w:rsidR="00874C1F" w:rsidRDefault="00874C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24F2"/>
    <w:multiLevelType w:val="hybridMultilevel"/>
    <w:tmpl w:val="0D3C024E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965" w:hanging="360"/>
      </w:pPr>
    </w:lvl>
    <w:lvl w:ilvl="2" w:tplc="0409001B" w:tentative="1">
      <w:start w:val="1"/>
      <w:numFmt w:val="lowerRoman"/>
      <w:lvlText w:val="%3."/>
      <w:lvlJc w:val="right"/>
      <w:pPr>
        <w:ind w:left="3685" w:hanging="180"/>
      </w:pPr>
    </w:lvl>
    <w:lvl w:ilvl="3" w:tplc="0409000F" w:tentative="1">
      <w:start w:val="1"/>
      <w:numFmt w:val="decimal"/>
      <w:lvlText w:val="%4."/>
      <w:lvlJc w:val="left"/>
      <w:pPr>
        <w:ind w:left="4405" w:hanging="360"/>
      </w:pPr>
    </w:lvl>
    <w:lvl w:ilvl="4" w:tplc="04090019" w:tentative="1">
      <w:start w:val="1"/>
      <w:numFmt w:val="lowerLetter"/>
      <w:lvlText w:val="%5."/>
      <w:lvlJc w:val="left"/>
      <w:pPr>
        <w:ind w:left="5125" w:hanging="360"/>
      </w:pPr>
    </w:lvl>
    <w:lvl w:ilvl="5" w:tplc="0409001B" w:tentative="1">
      <w:start w:val="1"/>
      <w:numFmt w:val="lowerRoman"/>
      <w:lvlText w:val="%6."/>
      <w:lvlJc w:val="right"/>
      <w:pPr>
        <w:ind w:left="5845" w:hanging="180"/>
      </w:pPr>
    </w:lvl>
    <w:lvl w:ilvl="6" w:tplc="0409000F" w:tentative="1">
      <w:start w:val="1"/>
      <w:numFmt w:val="decimal"/>
      <w:lvlText w:val="%7."/>
      <w:lvlJc w:val="left"/>
      <w:pPr>
        <w:ind w:left="6565" w:hanging="360"/>
      </w:pPr>
    </w:lvl>
    <w:lvl w:ilvl="7" w:tplc="04090019" w:tentative="1">
      <w:start w:val="1"/>
      <w:numFmt w:val="lowerLetter"/>
      <w:lvlText w:val="%8."/>
      <w:lvlJc w:val="left"/>
      <w:pPr>
        <w:ind w:left="7285" w:hanging="360"/>
      </w:pPr>
    </w:lvl>
    <w:lvl w:ilvl="8" w:tplc="0409001B" w:tentative="1">
      <w:start w:val="1"/>
      <w:numFmt w:val="lowerRoman"/>
      <w:lvlText w:val="%9."/>
      <w:lvlJc w:val="right"/>
      <w:pPr>
        <w:ind w:left="8005" w:hanging="180"/>
      </w:pPr>
    </w:lvl>
  </w:abstractNum>
  <w:abstractNum w:abstractNumId="1" w15:restartNumberingAfterBreak="0">
    <w:nsid w:val="11BB537E"/>
    <w:multiLevelType w:val="hybridMultilevel"/>
    <w:tmpl w:val="9724D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0031"/>
    <w:multiLevelType w:val="hybridMultilevel"/>
    <w:tmpl w:val="F44EE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20B6"/>
    <w:multiLevelType w:val="hybridMultilevel"/>
    <w:tmpl w:val="B19E6B8E"/>
    <w:lvl w:ilvl="0" w:tplc="C07CF3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20F52"/>
    <w:multiLevelType w:val="hybridMultilevel"/>
    <w:tmpl w:val="DF961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46113"/>
    <w:multiLevelType w:val="hybridMultilevel"/>
    <w:tmpl w:val="D4963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B6B0A"/>
    <w:multiLevelType w:val="hybridMultilevel"/>
    <w:tmpl w:val="68562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CDC"/>
    <w:multiLevelType w:val="hybridMultilevel"/>
    <w:tmpl w:val="5E30B934"/>
    <w:lvl w:ilvl="0" w:tplc="8D043414">
      <w:start w:val="1"/>
      <w:numFmt w:val="decimal"/>
      <w:lvlText w:val="%1."/>
      <w:lvlJc w:val="left"/>
      <w:pPr>
        <w:ind w:left="502" w:hanging="36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3C7112"/>
    <w:multiLevelType w:val="hybridMultilevel"/>
    <w:tmpl w:val="3E00F5D6"/>
    <w:lvl w:ilvl="0" w:tplc="C5B8C33C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100059E"/>
    <w:multiLevelType w:val="hybridMultilevel"/>
    <w:tmpl w:val="3E00F5D6"/>
    <w:lvl w:ilvl="0" w:tplc="C5B8C33C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93"/>
    <w:rsid w:val="000424E5"/>
    <w:rsid w:val="00066514"/>
    <w:rsid w:val="000C4D28"/>
    <w:rsid w:val="000D040D"/>
    <w:rsid w:val="000E47FB"/>
    <w:rsid w:val="001377A1"/>
    <w:rsid w:val="001927C9"/>
    <w:rsid w:val="001D7CF7"/>
    <w:rsid w:val="001F3DAA"/>
    <w:rsid w:val="00246D27"/>
    <w:rsid w:val="002F5EED"/>
    <w:rsid w:val="00336060"/>
    <w:rsid w:val="00344E88"/>
    <w:rsid w:val="00372DCA"/>
    <w:rsid w:val="003D3FAF"/>
    <w:rsid w:val="004246AC"/>
    <w:rsid w:val="00454920"/>
    <w:rsid w:val="004B75B4"/>
    <w:rsid w:val="004D0CB3"/>
    <w:rsid w:val="00537DEA"/>
    <w:rsid w:val="00556E7B"/>
    <w:rsid w:val="00610A7B"/>
    <w:rsid w:val="00633AE4"/>
    <w:rsid w:val="006540E0"/>
    <w:rsid w:val="00656484"/>
    <w:rsid w:val="006E13A4"/>
    <w:rsid w:val="00710B16"/>
    <w:rsid w:val="00754164"/>
    <w:rsid w:val="00794629"/>
    <w:rsid w:val="007D36EF"/>
    <w:rsid w:val="008143FF"/>
    <w:rsid w:val="008161AC"/>
    <w:rsid w:val="00850E3F"/>
    <w:rsid w:val="0087306D"/>
    <w:rsid w:val="00874C1F"/>
    <w:rsid w:val="008A75C2"/>
    <w:rsid w:val="008F6538"/>
    <w:rsid w:val="00902C0D"/>
    <w:rsid w:val="009050EA"/>
    <w:rsid w:val="009266C1"/>
    <w:rsid w:val="009366BB"/>
    <w:rsid w:val="00976672"/>
    <w:rsid w:val="009874E9"/>
    <w:rsid w:val="009A53C7"/>
    <w:rsid w:val="009A613D"/>
    <w:rsid w:val="009C74EC"/>
    <w:rsid w:val="00A10790"/>
    <w:rsid w:val="00A25775"/>
    <w:rsid w:val="00A87D10"/>
    <w:rsid w:val="00A9128C"/>
    <w:rsid w:val="00A92966"/>
    <w:rsid w:val="00AF4486"/>
    <w:rsid w:val="00B9453D"/>
    <w:rsid w:val="00BB201A"/>
    <w:rsid w:val="00BB23F2"/>
    <w:rsid w:val="00BB5BA3"/>
    <w:rsid w:val="00BC5398"/>
    <w:rsid w:val="00BD2C62"/>
    <w:rsid w:val="00BE3AED"/>
    <w:rsid w:val="00BF2600"/>
    <w:rsid w:val="00BF42EB"/>
    <w:rsid w:val="00C506C7"/>
    <w:rsid w:val="00C96266"/>
    <w:rsid w:val="00CD1533"/>
    <w:rsid w:val="00CF53CA"/>
    <w:rsid w:val="00CF6434"/>
    <w:rsid w:val="00D5142B"/>
    <w:rsid w:val="00D93558"/>
    <w:rsid w:val="00DA3513"/>
    <w:rsid w:val="00DA64A4"/>
    <w:rsid w:val="00DA7FEF"/>
    <w:rsid w:val="00E450C8"/>
    <w:rsid w:val="00ED7C93"/>
    <w:rsid w:val="00EF2F3A"/>
    <w:rsid w:val="00F26E6E"/>
    <w:rsid w:val="00F74BDB"/>
    <w:rsid w:val="00FD51AC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C227"/>
  <w15:docId w15:val="{C1CA0BB4-D8A5-4ECA-93D4-4963AEA3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7C9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B75B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75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5B4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qFormat/>
    <w:rsid w:val="00F74BDB"/>
    <w:rPr>
      <w:b/>
      <w:bCs/>
    </w:rPr>
  </w:style>
  <w:style w:type="paragraph" w:styleId="Zhlav">
    <w:name w:val="header"/>
    <w:basedOn w:val="Normln"/>
    <w:link w:val="ZhlavChar"/>
    <w:unhideWhenUsed/>
    <w:rsid w:val="00BB23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2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23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3F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B23F2"/>
  </w:style>
  <w:style w:type="table" w:styleId="Mkatabulky">
    <w:name w:val="Table Grid"/>
    <w:basedOn w:val="Normlntabulka"/>
    <w:uiPriority w:val="59"/>
    <w:rsid w:val="00CF53C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Dokument_aplikace_Microsoft_Word_97_20031.doc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Dokument_aplikace_Microsoft_Word_97_2003.doc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CEBD-DBFF-41AA-88B8-DC6D0562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Stelmach</dc:creator>
  <cp:lastModifiedBy>ryl0001</cp:lastModifiedBy>
  <cp:revision>3</cp:revision>
  <cp:lastPrinted>2019-11-25T06:19:00Z</cp:lastPrinted>
  <dcterms:created xsi:type="dcterms:W3CDTF">2021-09-02T09:31:00Z</dcterms:created>
  <dcterms:modified xsi:type="dcterms:W3CDTF">2021-09-02T10:40:00Z</dcterms:modified>
</cp:coreProperties>
</file>