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667C6E"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2630DB1D" w14:textId="63E9329B" w:rsidR="0036149A" w:rsidRDefault="0036149A" w:rsidP="0036149A">
          <w:pPr>
            <w:pStyle w:val="Normlnweb"/>
            <w:suppressAutoHyphens/>
            <w:spacing w:before="0" w:after="0"/>
            <w:ind w:firstLine="0"/>
            <w:jc w:val="center"/>
            <w:rPr>
              <w:rStyle w:val="Nzevknihy"/>
            </w:rPr>
          </w:pPr>
          <w:r>
            <w:rPr>
              <w:rStyle w:val="Nzevknihy"/>
            </w:rPr>
            <w:t>Ošetřovatelská péče o ženu v </w:t>
          </w:r>
          <w:r w:rsidRPr="0036149A">
            <w:rPr>
              <w:rStyle w:val="Nzevknihy"/>
            </w:rPr>
            <w:t>těhotenství, v průběhu</w:t>
          </w:r>
          <w:r>
            <w:rPr>
              <w:rStyle w:val="Nzevknihy"/>
            </w:rPr>
            <w:t xml:space="preserve"> porodu a v období šestinedělí –</w:t>
          </w:r>
        </w:p>
        <w:p w14:paraId="153D92CD" w14:textId="08363932" w:rsidR="0041362C" w:rsidRPr="001531DD" w:rsidRDefault="009614F7" w:rsidP="00B60DC8">
          <w:pPr>
            <w:pStyle w:val="Normlnweb"/>
            <w:spacing w:before="0" w:after="0"/>
            <w:ind w:firstLine="0"/>
            <w:jc w:val="center"/>
            <w:rPr>
              <w:rStyle w:val="Nzevknihy"/>
            </w:rPr>
          </w:pPr>
          <w:r>
            <w:rPr>
              <w:rStyle w:val="Nzevknihy"/>
            </w:rPr>
            <w:t>Těhotenství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204EC1E7" w:rsidR="00B60DC8" w:rsidRDefault="00BA6FB0" w:rsidP="00C244DE">
          <w:pPr>
            <w:pStyle w:val="autoi"/>
          </w:pPr>
          <w:r>
            <w:t>Daniela Nedvědová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04797549" w:rsidR="00B60DC8" w:rsidRDefault="00667C6E"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BA6FB0">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4D88713B" w14:textId="77777777" w:rsidR="00E50585" w:rsidRDefault="00E50585"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667C6E"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bookmarkStart w:id="0" w:name="_GoBack"/>
            <w:bookmarkEnd w:id="0"/>
            <w:p w14:paraId="26AF0F0E" w14:textId="12E08FF7" w:rsidR="00667C6E"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64965200" w:history="1">
                <w:r w:rsidR="00667C6E" w:rsidRPr="005C3F58">
                  <w:rPr>
                    <w:rStyle w:val="Hypertextovodkaz"/>
                    <w:noProof/>
                  </w:rPr>
                  <w:t>1</w:t>
                </w:r>
                <w:r w:rsidR="00667C6E">
                  <w:rPr>
                    <w:rFonts w:asciiTheme="minorHAnsi" w:eastAsiaTheme="minorEastAsia" w:hAnsiTheme="minorHAnsi"/>
                    <w:caps w:val="0"/>
                    <w:noProof/>
                    <w:sz w:val="22"/>
                    <w:lang w:eastAsia="cs-CZ"/>
                  </w:rPr>
                  <w:tab/>
                </w:r>
                <w:r w:rsidR="00667C6E" w:rsidRPr="005C3F58">
                  <w:rPr>
                    <w:rStyle w:val="Hypertextovodkaz"/>
                    <w:noProof/>
                  </w:rPr>
                  <w:t>TĚHOTENSTVÍ</w:t>
                </w:r>
                <w:r w:rsidR="00667C6E">
                  <w:rPr>
                    <w:noProof/>
                    <w:webHidden/>
                  </w:rPr>
                  <w:tab/>
                </w:r>
                <w:r w:rsidR="00667C6E">
                  <w:rPr>
                    <w:noProof/>
                    <w:webHidden/>
                  </w:rPr>
                  <w:fldChar w:fldCharType="begin"/>
                </w:r>
                <w:r w:rsidR="00667C6E">
                  <w:rPr>
                    <w:noProof/>
                    <w:webHidden/>
                  </w:rPr>
                  <w:instrText xml:space="preserve"> PAGEREF _Toc64965200 \h </w:instrText>
                </w:r>
                <w:r w:rsidR="00667C6E">
                  <w:rPr>
                    <w:noProof/>
                    <w:webHidden/>
                  </w:rPr>
                </w:r>
                <w:r w:rsidR="00667C6E">
                  <w:rPr>
                    <w:noProof/>
                    <w:webHidden/>
                  </w:rPr>
                  <w:fldChar w:fldCharType="separate"/>
                </w:r>
                <w:r w:rsidR="00667C6E">
                  <w:rPr>
                    <w:noProof/>
                    <w:webHidden/>
                  </w:rPr>
                  <w:t>3</w:t>
                </w:r>
                <w:r w:rsidR="00667C6E">
                  <w:rPr>
                    <w:noProof/>
                    <w:webHidden/>
                  </w:rPr>
                  <w:fldChar w:fldCharType="end"/>
                </w:r>
              </w:hyperlink>
            </w:p>
            <w:p w14:paraId="24E15BE3" w14:textId="0E41D4C8" w:rsidR="00667C6E" w:rsidRDefault="00667C6E">
              <w:pPr>
                <w:pStyle w:val="Obsah2"/>
                <w:tabs>
                  <w:tab w:val="left" w:pos="880"/>
                  <w:tab w:val="right" w:leader="dot" w:pos="8656"/>
                </w:tabs>
                <w:rPr>
                  <w:rFonts w:asciiTheme="minorHAnsi" w:eastAsiaTheme="minorEastAsia" w:hAnsiTheme="minorHAnsi"/>
                  <w:noProof/>
                  <w:sz w:val="22"/>
                  <w:lang w:eastAsia="cs-CZ"/>
                </w:rPr>
              </w:pPr>
              <w:hyperlink w:anchor="_Toc64965201" w:history="1">
                <w:r w:rsidRPr="005C3F58">
                  <w:rPr>
                    <w:rStyle w:val="Hypertextovodkaz"/>
                    <w:noProof/>
                  </w:rPr>
                  <w:t>1.1</w:t>
                </w:r>
                <w:r>
                  <w:rPr>
                    <w:rFonts w:asciiTheme="minorHAnsi" w:eastAsiaTheme="minorEastAsia" w:hAnsiTheme="minorHAnsi"/>
                    <w:noProof/>
                    <w:sz w:val="22"/>
                    <w:lang w:eastAsia="cs-CZ"/>
                  </w:rPr>
                  <w:tab/>
                </w:r>
                <w:r w:rsidRPr="005C3F58">
                  <w:rPr>
                    <w:rStyle w:val="Hypertextovodkaz"/>
                    <w:noProof/>
                  </w:rPr>
                  <w:t>Definice těhotenství</w:t>
                </w:r>
                <w:r>
                  <w:rPr>
                    <w:noProof/>
                    <w:webHidden/>
                  </w:rPr>
                  <w:tab/>
                </w:r>
                <w:r>
                  <w:rPr>
                    <w:noProof/>
                    <w:webHidden/>
                  </w:rPr>
                  <w:fldChar w:fldCharType="begin"/>
                </w:r>
                <w:r>
                  <w:rPr>
                    <w:noProof/>
                    <w:webHidden/>
                  </w:rPr>
                  <w:instrText xml:space="preserve"> PAGEREF _Toc64965201 \h </w:instrText>
                </w:r>
                <w:r>
                  <w:rPr>
                    <w:noProof/>
                    <w:webHidden/>
                  </w:rPr>
                </w:r>
                <w:r>
                  <w:rPr>
                    <w:noProof/>
                    <w:webHidden/>
                  </w:rPr>
                  <w:fldChar w:fldCharType="separate"/>
                </w:r>
                <w:r>
                  <w:rPr>
                    <w:noProof/>
                    <w:webHidden/>
                  </w:rPr>
                  <w:t>4</w:t>
                </w:r>
                <w:r>
                  <w:rPr>
                    <w:noProof/>
                    <w:webHidden/>
                  </w:rPr>
                  <w:fldChar w:fldCharType="end"/>
                </w:r>
              </w:hyperlink>
            </w:p>
            <w:p w14:paraId="748ED819" w14:textId="0912D4AC" w:rsidR="00667C6E" w:rsidRDefault="00667C6E">
              <w:pPr>
                <w:pStyle w:val="Obsah3"/>
                <w:tabs>
                  <w:tab w:val="left" w:pos="1320"/>
                  <w:tab w:val="right" w:leader="dot" w:pos="8656"/>
                </w:tabs>
                <w:rPr>
                  <w:rFonts w:asciiTheme="minorHAnsi" w:eastAsiaTheme="minorEastAsia" w:hAnsiTheme="minorHAnsi"/>
                  <w:noProof/>
                  <w:sz w:val="22"/>
                  <w:lang w:eastAsia="cs-CZ"/>
                </w:rPr>
              </w:pPr>
              <w:hyperlink w:anchor="_Toc64965202" w:history="1">
                <w:r w:rsidRPr="005C3F58">
                  <w:rPr>
                    <w:rStyle w:val="Hypertextovodkaz"/>
                    <w:noProof/>
                  </w:rPr>
                  <w:t>1.1.1</w:t>
                </w:r>
                <w:r>
                  <w:rPr>
                    <w:rFonts w:asciiTheme="minorHAnsi" w:eastAsiaTheme="minorEastAsia" w:hAnsiTheme="minorHAnsi"/>
                    <w:noProof/>
                    <w:sz w:val="22"/>
                    <w:lang w:eastAsia="cs-CZ"/>
                  </w:rPr>
                  <w:tab/>
                </w:r>
                <w:r w:rsidRPr="005C3F58">
                  <w:rPr>
                    <w:rStyle w:val="Hypertextovodkaz"/>
                    <w:noProof/>
                  </w:rPr>
                  <w:t>pojmy</w:t>
                </w:r>
                <w:r>
                  <w:rPr>
                    <w:noProof/>
                    <w:webHidden/>
                  </w:rPr>
                  <w:tab/>
                </w:r>
                <w:r>
                  <w:rPr>
                    <w:noProof/>
                    <w:webHidden/>
                  </w:rPr>
                  <w:fldChar w:fldCharType="begin"/>
                </w:r>
                <w:r>
                  <w:rPr>
                    <w:noProof/>
                    <w:webHidden/>
                  </w:rPr>
                  <w:instrText xml:space="preserve"> PAGEREF _Toc64965202 \h </w:instrText>
                </w:r>
                <w:r>
                  <w:rPr>
                    <w:noProof/>
                    <w:webHidden/>
                  </w:rPr>
                </w:r>
                <w:r>
                  <w:rPr>
                    <w:noProof/>
                    <w:webHidden/>
                  </w:rPr>
                  <w:fldChar w:fldCharType="separate"/>
                </w:r>
                <w:r>
                  <w:rPr>
                    <w:noProof/>
                    <w:webHidden/>
                  </w:rPr>
                  <w:t>5</w:t>
                </w:r>
                <w:r>
                  <w:rPr>
                    <w:noProof/>
                    <w:webHidden/>
                  </w:rPr>
                  <w:fldChar w:fldCharType="end"/>
                </w:r>
              </w:hyperlink>
            </w:p>
            <w:p w14:paraId="27051F9C" w14:textId="65815021" w:rsidR="00667C6E" w:rsidRDefault="00667C6E">
              <w:pPr>
                <w:pStyle w:val="Obsah2"/>
                <w:tabs>
                  <w:tab w:val="left" w:pos="880"/>
                  <w:tab w:val="right" w:leader="dot" w:pos="8656"/>
                </w:tabs>
                <w:rPr>
                  <w:rFonts w:asciiTheme="minorHAnsi" w:eastAsiaTheme="minorEastAsia" w:hAnsiTheme="minorHAnsi"/>
                  <w:noProof/>
                  <w:sz w:val="22"/>
                  <w:lang w:eastAsia="cs-CZ"/>
                </w:rPr>
              </w:pPr>
              <w:hyperlink w:anchor="_Toc64965203" w:history="1">
                <w:r w:rsidRPr="005C3F58">
                  <w:rPr>
                    <w:rStyle w:val="Hypertextovodkaz"/>
                    <w:noProof/>
                  </w:rPr>
                  <w:t>1.2</w:t>
                </w:r>
                <w:r>
                  <w:rPr>
                    <w:rFonts w:asciiTheme="minorHAnsi" w:eastAsiaTheme="minorEastAsia" w:hAnsiTheme="minorHAnsi"/>
                    <w:noProof/>
                    <w:sz w:val="22"/>
                    <w:lang w:eastAsia="cs-CZ"/>
                  </w:rPr>
                  <w:tab/>
                </w:r>
                <w:r w:rsidRPr="005C3F58">
                  <w:rPr>
                    <w:rStyle w:val="Hypertextovodkaz"/>
                    <w:noProof/>
                  </w:rPr>
                  <w:t>Oplodnění (fertilizace)</w:t>
                </w:r>
                <w:r>
                  <w:rPr>
                    <w:noProof/>
                    <w:webHidden/>
                  </w:rPr>
                  <w:tab/>
                </w:r>
                <w:r>
                  <w:rPr>
                    <w:noProof/>
                    <w:webHidden/>
                  </w:rPr>
                  <w:fldChar w:fldCharType="begin"/>
                </w:r>
                <w:r>
                  <w:rPr>
                    <w:noProof/>
                    <w:webHidden/>
                  </w:rPr>
                  <w:instrText xml:space="preserve"> PAGEREF _Toc64965203 \h </w:instrText>
                </w:r>
                <w:r>
                  <w:rPr>
                    <w:noProof/>
                    <w:webHidden/>
                  </w:rPr>
                </w:r>
                <w:r>
                  <w:rPr>
                    <w:noProof/>
                    <w:webHidden/>
                  </w:rPr>
                  <w:fldChar w:fldCharType="separate"/>
                </w:r>
                <w:r>
                  <w:rPr>
                    <w:noProof/>
                    <w:webHidden/>
                  </w:rPr>
                  <w:t>6</w:t>
                </w:r>
                <w:r>
                  <w:rPr>
                    <w:noProof/>
                    <w:webHidden/>
                  </w:rPr>
                  <w:fldChar w:fldCharType="end"/>
                </w:r>
              </w:hyperlink>
            </w:p>
            <w:p w14:paraId="0A9A6623" w14:textId="123CE6EE" w:rsidR="00667C6E" w:rsidRDefault="00667C6E">
              <w:pPr>
                <w:pStyle w:val="Obsah2"/>
                <w:tabs>
                  <w:tab w:val="left" w:pos="880"/>
                  <w:tab w:val="right" w:leader="dot" w:pos="8656"/>
                </w:tabs>
                <w:rPr>
                  <w:rFonts w:asciiTheme="minorHAnsi" w:eastAsiaTheme="minorEastAsia" w:hAnsiTheme="minorHAnsi"/>
                  <w:noProof/>
                  <w:sz w:val="22"/>
                  <w:lang w:eastAsia="cs-CZ"/>
                </w:rPr>
              </w:pPr>
              <w:hyperlink w:anchor="_Toc64965204" w:history="1">
                <w:r w:rsidRPr="005C3F58">
                  <w:rPr>
                    <w:rStyle w:val="Hypertextovodkaz"/>
                    <w:noProof/>
                  </w:rPr>
                  <w:t>1.3</w:t>
                </w:r>
                <w:r>
                  <w:rPr>
                    <w:rFonts w:asciiTheme="minorHAnsi" w:eastAsiaTheme="minorEastAsia" w:hAnsiTheme="minorHAnsi"/>
                    <w:noProof/>
                    <w:sz w:val="22"/>
                    <w:lang w:eastAsia="cs-CZ"/>
                  </w:rPr>
                  <w:tab/>
                </w:r>
                <w:r w:rsidRPr="005C3F58">
                  <w:rPr>
                    <w:rStyle w:val="Hypertextovodkaz"/>
                    <w:noProof/>
                  </w:rPr>
                  <w:t>Vývoj plodu</w:t>
                </w:r>
                <w:r>
                  <w:rPr>
                    <w:noProof/>
                    <w:webHidden/>
                  </w:rPr>
                  <w:tab/>
                </w:r>
                <w:r>
                  <w:rPr>
                    <w:noProof/>
                    <w:webHidden/>
                  </w:rPr>
                  <w:fldChar w:fldCharType="begin"/>
                </w:r>
                <w:r>
                  <w:rPr>
                    <w:noProof/>
                    <w:webHidden/>
                  </w:rPr>
                  <w:instrText xml:space="preserve"> PAGEREF _Toc64965204 \h </w:instrText>
                </w:r>
                <w:r>
                  <w:rPr>
                    <w:noProof/>
                    <w:webHidden/>
                  </w:rPr>
                </w:r>
                <w:r>
                  <w:rPr>
                    <w:noProof/>
                    <w:webHidden/>
                  </w:rPr>
                  <w:fldChar w:fldCharType="separate"/>
                </w:r>
                <w:r>
                  <w:rPr>
                    <w:noProof/>
                    <w:webHidden/>
                  </w:rPr>
                  <w:t>6</w:t>
                </w:r>
                <w:r>
                  <w:rPr>
                    <w:noProof/>
                    <w:webHidden/>
                  </w:rPr>
                  <w:fldChar w:fldCharType="end"/>
                </w:r>
              </w:hyperlink>
            </w:p>
            <w:p w14:paraId="604D049C" w14:textId="77072464" w:rsidR="00667C6E" w:rsidRDefault="00667C6E">
              <w:pPr>
                <w:pStyle w:val="Obsah2"/>
                <w:tabs>
                  <w:tab w:val="left" w:pos="880"/>
                  <w:tab w:val="right" w:leader="dot" w:pos="8656"/>
                </w:tabs>
                <w:rPr>
                  <w:rFonts w:asciiTheme="minorHAnsi" w:eastAsiaTheme="minorEastAsia" w:hAnsiTheme="minorHAnsi"/>
                  <w:noProof/>
                  <w:sz w:val="22"/>
                  <w:lang w:eastAsia="cs-CZ"/>
                </w:rPr>
              </w:pPr>
              <w:hyperlink w:anchor="_Toc64965205" w:history="1">
                <w:r w:rsidRPr="005C3F58">
                  <w:rPr>
                    <w:rStyle w:val="Hypertextovodkaz"/>
                    <w:noProof/>
                  </w:rPr>
                  <w:t>1.4</w:t>
                </w:r>
                <w:r>
                  <w:rPr>
                    <w:rFonts w:asciiTheme="minorHAnsi" w:eastAsiaTheme="minorEastAsia" w:hAnsiTheme="minorHAnsi"/>
                    <w:noProof/>
                    <w:sz w:val="22"/>
                    <w:lang w:eastAsia="cs-CZ"/>
                  </w:rPr>
                  <w:tab/>
                </w:r>
                <w:r w:rsidRPr="005C3F58">
                  <w:rPr>
                    <w:rStyle w:val="Hypertextovodkaz"/>
                    <w:noProof/>
                  </w:rPr>
                  <w:t>Známky těhotenství, výpočet termínu porodu</w:t>
                </w:r>
                <w:r>
                  <w:rPr>
                    <w:noProof/>
                    <w:webHidden/>
                  </w:rPr>
                  <w:tab/>
                </w:r>
                <w:r>
                  <w:rPr>
                    <w:noProof/>
                    <w:webHidden/>
                  </w:rPr>
                  <w:fldChar w:fldCharType="begin"/>
                </w:r>
                <w:r>
                  <w:rPr>
                    <w:noProof/>
                    <w:webHidden/>
                  </w:rPr>
                  <w:instrText xml:space="preserve"> PAGEREF _Toc64965205 \h </w:instrText>
                </w:r>
                <w:r>
                  <w:rPr>
                    <w:noProof/>
                    <w:webHidden/>
                  </w:rPr>
                </w:r>
                <w:r>
                  <w:rPr>
                    <w:noProof/>
                    <w:webHidden/>
                  </w:rPr>
                  <w:fldChar w:fldCharType="separate"/>
                </w:r>
                <w:r>
                  <w:rPr>
                    <w:noProof/>
                    <w:webHidden/>
                  </w:rPr>
                  <w:t>8</w:t>
                </w:r>
                <w:r>
                  <w:rPr>
                    <w:noProof/>
                    <w:webHidden/>
                  </w:rPr>
                  <w:fldChar w:fldCharType="end"/>
                </w:r>
              </w:hyperlink>
            </w:p>
            <w:p w14:paraId="05B6C1D9" w14:textId="17642374" w:rsidR="00667C6E" w:rsidRDefault="00667C6E">
              <w:pPr>
                <w:pStyle w:val="Obsah3"/>
                <w:tabs>
                  <w:tab w:val="left" w:pos="1320"/>
                  <w:tab w:val="right" w:leader="dot" w:pos="8656"/>
                </w:tabs>
                <w:rPr>
                  <w:rFonts w:asciiTheme="minorHAnsi" w:eastAsiaTheme="minorEastAsia" w:hAnsiTheme="minorHAnsi"/>
                  <w:noProof/>
                  <w:sz w:val="22"/>
                  <w:lang w:eastAsia="cs-CZ"/>
                </w:rPr>
              </w:pPr>
              <w:hyperlink w:anchor="_Toc64965206" w:history="1">
                <w:r w:rsidRPr="005C3F58">
                  <w:rPr>
                    <w:rStyle w:val="Hypertextovodkaz"/>
                    <w:noProof/>
                  </w:rPr>
                  <w:t>1.4.1</w:t>
                </w:r>
                <w:r>
                  <w:rPr>
                    <w:rFonts w:asciiTheme="minorHAnsi" w:eastAsiaTheme="minorEastAsia" w:hAnsiTheme="minorHAnsi"/>
                    <w:noProof/>
                    <w:sz w:val="22"/>
                    <w:lang w:eastAsia="cs-CZ"/>
                  </w:rPr>
                  <w:tab/>
                </w:r>
                <w:r w:rsidRPr="005C3F58">
                  <w:rPr>
                    <w:rStyle w:val="Hypertextovodkaz"/>
                    <w:noProof/>
                  </w:rPr>
                  <w:t>Výpočet termínu porodu</w:t>
                </w:r>
                <w:r>
                  <w:rPr>
                    <w:noProof/>
                    <w:webHidden/>
                  </w:rPr>
                  <w:tab/>
                </w:r>
                <w:r>
                  <w:rPr>
                    <w:noProof/>
                    <w:webHidden/>
                  </w:rPr>
                  <w:fldChar w:fldCharType="begin"/>
                </w:r>
                <w:r>
                  <w:rPr>
                    <w:noProof/>
                    <w:webHidden/>
                  </w:rPr>
                  <w:instrText xml:space="preserve"> PAGEREF _Toc64965206 \h </w:instrText>
                </w:r>
                <w:r>
                  <w:rPr>
                    <w:noProof/>
                    <w:webHidden/>
                  </w:rPr>
                </w:r>
                <w:r>
                  <w:rPr>
                    <w:noProof/>
                    <w:webHidden/>
                  </w:rPr>
                  <w:fldChar w:fldCharType="separate"/>
                </w:r>
                <w:r>
                  <w:rPr>
                    <w:noProof/>
                    <w:webHidden/>
                  </w:rPr>
                  <w:t>10</w:t>
                </w:r>
                <w:r>
                  <w:rPr>
                    <w:noProof/>
                    <w:webHidden/>
                  </w:rPr>
                  <w:fldChar w:fldCharType="end"/>
                </w:r>
              </w:hyperlink>
            </w:p>
            <w:p w14:paraId="4F3747E5" w14:textId="3344C6B2" w:rsidR="00667C6E" w:rsidRDefault="00667C6E">
              <w:pPr>
                <w:pStyle w:val="Obsah2"/>
                <w:tabs>
                  <w:tab w:val="left" w:pos="880"/>
                  <w:tab w:val="right" w:leader="dot" w:pos="8656"/>
                </w:tabs>
                <w:rPr>
                  <w:rFonts w:asciiTheme="minorHAnsi" w:eastAsiaTheme="minorEastAsia" w:hAnsiTheme="minorHAnsi"/>
                  <w:noProof/>
                  <w:sz w:val="22"/>
                  <w:lang w:eastAsia="cs-CZ"/>
                </w:rPr>
              </w:pPr>
              <w:hyperlink w:anchor="_Toc64965207" w:history="1">
                <w:r w:rsidRPr="005C3F58">
                  <w:rPr>
                    <w:rStyle w:val="Hypertextovodkaz"/>
                    <w:noProof/>
                  </w:rPr>
                  <w:t>1.5</w:t>
                </w:r>
                <w:r>
                  <w:rPr>
                    <w:rFonts w:asciiTheme="minorHAnsi" w:eastAsiaTheme="minorEastAsia" w:hAnsiTheme="minorHAnsi"/>
                    <w:noProof/>
                    <w:sz w:val="22"/>
                    <w:lang w:eastAsia="cs-CZ"/>
                  </w:rPr>
                  <w:tab/>
                </w:r>
                <w:r w:rsidRPr="005C3F58">
                  <w:rPr>
                    <w:rStyle w:val="Hypertextovodkaz"/>
                    <w:noProof/>
                  </w:rPr>
                  <w:t>Obtíže provázející těhotenství</w:t>
                </w:r>
                <w:r>
                  <w:rPr>
                    <w:noProof/>
                    <w:webHidden/>
                  </w:rPr>
                  <w:tab/>
                </w:r>
                <w:r>
                  <w:rPr>
                    <w:noProof/>
                    <w:webHidden/>
                  </w:rPr>
                  <w:fldChar w:fldCharType="begin"/>
                </w:r>
                <w:r>
                  <w:rPr>
                    <w:noProof/>
                    <w:webHidden/>
                  </w:rPr>
                  <w:instrText xml:space="preserve"> PAGEREF _Toc64965207 \h </w:instrText>
                </w:r>
                <w:r>
                  <w:rPr>
                    <w:noProof/>
                    <w:webHidden/>
                  </w:rPr>
                </w:r>
                <w:r>
                  <w:rPr>
                    <w:noProof/>
                    <w:webHidden/>
                  </w:rPr>
                  <w:fldChar w:fldCharType="separate"/>
                </w:r>
                <w:r>
                  <w:rPr>
                    <w:noProof/>
                    <w:webHidden/>
                  </w:rPr>
                  <w:t>10</w:t>
                </w:r>
                <w:r>
                  <w:rPr>
                    <w:noProof/>
                    <w:webHidden/>
                  </w:rPr>
                  <w:fldChar w:fldCharType="end"/>
                </w:r>
              </w:hyperlink>
            </w:p>
            <w:p w14:paraId="16CE0086" w14:textId="02C43E49" w:rsidR="00667C6E" w:rsidRDefault="00667C6E">
              <w:pPr>
                <w:pStyle w:val="Obsah1"/>
                <w:tabs>
                  <w:tab w:val="left" w:pos="480"/>
                  <w:tab w:val="right" w:leader="dot" w:pos="8656"/>
                </w:tabs>
                <w:rPr>
                  <w:rFonts w:asciiTheme="minorHAnsi" w:eastAsiaTheme="minorEastAsia" w:hAnsiTheme="minorHAnsi"/>
                  <w:caps w:val="0"/>
                  <w:noProof/>
                  <w:sz w:val="22"/>
                  <w:lang w:eastAsia="cs-CZ"/>
                </w:rPr>
              </w:pPr>
              <w:hyperlink w:anchor="_Toc64965208" w:history="1">
                <w:r w:rsidRPr="005C3F58">
                  <w:rPr>
                    <w:rStyle w:val="Hypertextovodkaz"/>
                    <w:noProof/>
                  </w:rPr>
                  <w:t>2</w:t>
                </w:r>
                <w:r>
                  <w:rPr>
                    <w:rFonts w:asciiTheme="minorHAnsi" w:eastAsiaTheme="minorEastAsia" w:hAnsiTheme="minorHAnsi"/>
                    <w:caps w:val="0"/>
                    <w:noProof/>
                    <w:sz w:val="22"/>
                    <w:lang w:eastAsia="cs-CZ"/>
                  </w:rPr>
                  <w:tab/>
                </w:r>
                <w:r w:rsidRPr="005C3F58">
                  <w:rPr>
                    <w:rStyle w:val="Hypertextovodkaz"/>
                    <w:noProof/>
                  </w:rPr>
                  <w:t>Pedagogicko didaktické poznámky</w:t>
                </w:r>
                <w:r>
                  <w:rPr>
                    <w:noProof/>
                    <w:webHidden/>
                  </w:rPr>
                  <w:tab/>
                </w:r>
                <w:r>
                  <w:rPr>
                    <w:noProof/>
                    <w:webHidden/>
                  </w:rPr>
                  <w:fldChar w:fldCharType="begin"/>
                </w:r>
                <w:r>
                  <w:rPr>
                    <w:noProof/>
                    <w:webHidden/>
                  </w:rPr>
                  <w:instrText xml:space="preserve"> PAGEREF _Toc64965208 \h </w:instrText>
                </w:r>
                <w:r>
                  <w:rPr>
                    <w:noProof/>
                    <w:webHidden/>
                  </w:rPr>
                </w:r>
                <w:r>
                  <w:rPr>
                    <w:noProof/>
                    <w:webHidden/>
                  </w:rPr>
                  <w:fldChar w:fldCharType="separate"/>
                </w:r>
                <w:r>
                  <w:rPr>
                    <w:noProof/>
                    <w:webHidden/>
                  </w:rPr>
                  <w:t>11</w:t>
                </w:r>
                <w:r>
                  <w:rPr>
                    <w:noProof/>
                    <w:webHidden/>
                  </w:rPr>
                  <w:fldChar w:fldCharType="end"/>
                </w:r>
              </w:hyperlink>
            </w:p>
            <w:p w14:paraId="77F6D078" w14:textId="4DD815A0" w:rsidR="00667C6E" w:rsidRDefault="00667C6E">
              <w:pPr>
                <w:pStyle w:val="Obsah1"/>
                <w:tabs>
                  <w:tab w:val="right" w:leader="dot" w:pos="8656"/>
                </w:tabs>
                <w:rPr>
                  <w:rFonts w:asciiTheme="minorHAnsi" w:eastAsiaTheme="minorEastAsia" w:hAnsiTheme="minorHAnsi"/>
                  <w:caps w:val="0"/>
                  <w:noProof/>
                  <w:sz w:val="22"/>
                  <w:lang w:eastAsia="cs-CZ"/>
                </w:rPr>
              </w:pPr>
              <w:hyperlink w:anchor="_Toc64965209" w:history="1">
                <w:r w:rsidRPr="005C3F58">
                  <w:rPr>
                    <w:rStyle w:val="Hypertextovodkaz"/>
                    <w:noProof/>
                  </w:rPr>
                  <w:t>Použitá Literatura</w:t>
                </w:r>
                <w:r>
                  <w:rPr>
                    <w:noProof/>
                    <w:webHidden/>
                  </w:rPr>
                  <w:tab/>
                </w:r>
                <w:r>
                  <w:rPr>
                    <w:noProof/>
                    <w:webHidden/>
                  </w:rPr>
                  <w:fldChar w:fldCharType="begin"/>
                </w:r>
                <w:r>
                  <w:rPr>
                    <w:noProof/>
                    <w:webHidden/>
                  </w:rPr>
                  <w:instrText xml:space="preserve"> PAGEREF _Toc64965209 \h </w:instrText>
                </w:r>
                <w:r>
                  <w:rPr>
                    <w:noProof/>
                    <w:webHidden/>
                  </w:rPr>
                </w:r>
                <w:r>
                  <w:rPr>
                    <w:noProof/>
                    <w:webHidden/>
                  </w:rPr>
                  <w:fldChar w:fldCharType="separate"/>
                </w:r>
                <w:r>
                  <w:rPr>
                    <w:noProof/>
                    <w:webHidden/>
                  </w:rPr>
                  <w:t>13</w:t>
                </w:r>
                <w:r>
                  <w:rPr>
                    <w:noProof/>
                    <w:webHidden/>
                  </w:rPr>
                  <w:fldChar w:fldCharType="end"/>
                </w:r>
              </w:hyperlink>
            </w:p>
            <w:p w14:paraId="52A889D9" w14:textId="3AA0679F" w:rsidR="00667C6E" w:rsidRDefault="00667C6E">
              <w:pPr>
                <w:pStyle w:val="Obsah1"/>
                <w:tabs>
                  <w:tab w:val="right" w:leader="dot" w:pos="8656"/>
                </w:tabs>
                <w:rPr>
                  <w:rFonts w:asciiTheme="minorHAnsi" w:eastAsiaTheme="minorEastAsia" w:hAnsiTheme="minorHAnsi"/>
                  <w:caps w:val="0"/>
                  <w:noProof/>
                  <w:sz w:val="22"/>
                  <w:lang w:eastAsia="cs-CZ"/>
                </w:rPr>
              </w:pPr>
              <w:hyperlink w:anchor="_Toc64965210" w:history="1">
                <w:r w:rsidRPr="005C3F58">
                  <w:rPr>
                    <w:rStyle w:val="Hypertextovodkaz"/>
                    <w:noProof/>
                  </w:rPr>
                  <w:t>Přehled dostupných ikon</w:t>
                </w:r>
                <w:r>
                  <w:rPr>
                    <w:noProof/>
                    <w:webHidden/>
                  </w:rPr>
                  <w:tab/>
                </w:r>
                <w:r>
                  <w:rPr>
                    <w:noProof/>
                    <w:webHidden/>
                  </w:rPr>
                  <w:fldChar w:fldCharType="begin"/>
                </w:r>
                <w:r>
                  <w:rPr>
                    <w:noProof/>
                    <w:webHidden/>
                  </w:rPr>
                  <w:instrText xml:space="preserve"> PAGEREF _Toc64965210 \h </w:instrText>
                </w:r>
                <w:r>
                  <w:rPr>
                    <w:noProof/>
                    <w:webHidden/>
                  </w:rPr>
                </w:r>
                <w:r>
                  <w:rPr>
                    <w:noProof/>
                    <w:webHidden/>
                  </w:rPr>
                  <w:fldChar w:fldCharType="separate"/>
                </w:r>
                <w:r>
                  <w:rPr>
                    <w:noProof/>
                    <w:webHidden/>
                  </w:rPr>
                  <w:t>14</w:t>
                </w:r>
                <w:r>
                  <w:rPr>
                    <w:noProof/>
                    <w:webHidden/>
                  </w:rPr>
                  <w:fldChar w:fldCharType="end"/>
                </w:r>
              </w:hyperlink>
            </w:p>
            <w:p w14:paraId="462741A1" w14:textId="556BE14C"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667C6E"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5F95EE76" w:rsidR="00F27CDE" w:rsidRDefault="00BA6FB0" w:rsidP="00E503D1">
      <w:pPr>
        <w:pStyle w:val="Nadpis1"/>
      </w:pPr>
      <w:bookmarkStart w:id="1" w:name="_Toc64965200"/>
      <w:r>
        <w:rPr>
          <w:noProof/>
        </w:rPr>
        <w:lastRenderedPageBreak/>
        <w:t>TĚHOTENSTVÍ</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4C917441" w14:textId="4DBF3CFA" w:rsidR="00E503D1" w:rsidRDefault="00E503D1" w:rsidP="00E503D1">
      <w:pPr>
        <w:pStyle w:val="Tlotextu"/>
      </w:pPr>
      <w:r>
        <w:t>Materiál je určen studentkám oboru porodní asistence Slezské univerzity v prostředí IS SLU.</w:t>
      </w:r>
    </w:p>
    <w:p w14:paraId="0325B16B" w14:textId="28FBBCAD" w:rsidR="00E503D1" w:rsidRPr="00E503D1" w:rsidRDefault="00E503D1" w:rsidP="00E503D1">
      <w:pPr>
        <w:pStyle w:val="Tlotextu"/>
        <w:rPr>
          <w:color w:val="FF0000"/>
        </w:rPr>
      </w:pPr>
      <w:r>
        <w:t>Video svým zam</w:t>
      </w:r>
      <w:r w:rsidR="008506BC">
        <w:t>ě</w:t>
      </w:r>
      <w:r>
        <w:t xml:space="preserve">řením na téma Těhotenství </w:t>
      </w:r>
      <w:r w:rsidRPr="00E503D1">
        <w:t>l</w:t>
      </w:r>
      <w:r>
        <w:t xml:space="preserve">ze využít pro výklad základních informací v této oblasti. </w:t>
      </w:r>
    </w:p>
    <w:p w14:paraId="55444212" w14:textId="3146C602" w:rsidR="00213E90" w:rsidRPr="00EE14D9" w:rsidRDefault="00E503D1" w:rsidP="00EE14D9">
      <w:pPr>
        <w:pStyle w:val="Tlotextu"/>
      </w:pPr>
      <w:r w:rsidRPr="00E503D1">
        <w:t>Základní předpoklady: znalost anatomie vnějších a vnitřních ženských pohlavních orgánů, svalového a urogenitálního dna pánevního, základ</w:t>
      </w:r>
      <w:r w:rsidR="00EE14D9">
        <w:t xml:space="preserve">ní orientace na kostěné pánvi. </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63CC278" w14:textId="50CD5E6A" w:rsidR="00CF098A" w:rsidRPr="00EE14D9" w:rsidRDefault="001C6CCC" w:rsidP="00EE14D9">
      <w:pPr>
        <w:pStyle w:val="Tlotextu"/>
      </w:pPr>
      <w:r>
        <w:t>Video – 1. č</w:t>
      </w:r>
      <w:r w:rsidR="00EE14D9">
        <w:t xml:space="preserve">ást se zaměřuje na </w:t>
      </w:r>
      <w:r>
        <w:t>těhotenství, rozdělení těhotenství, důležité porodnické názvosloví,</w:t>
      </w:r>
      <w:r w:rsidR="009D2BCA">
        <w:t xml:space="preserve"> </w:t>
      </w:r>
      <w:r>
        <w:t>dále video studentům přibližuje oplodnění (fertilizaci), vývoj plodu a seznamuje studenty se známkami těhotenství. V závěrečné fázi je studentům vysvětlen výpočet termínu předpokládaného porodu.</w:t>
      </w:r>
    </w:p>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F851C80" w14:textId="1D840438" w:rsidR="00A803C2" w:rsidRDefault="00EE14D9" w:rsidP="008F55D1">
      <w:pPr>
        <w:pStyle w:val="parOdrazky01"/>
      </w:pPr>
      <w:r>
        <w:t>definování</w:t>
      </w:r>
      <w:r w:rsidR="00DB6EF9">
        <w:t xml:space="preserve"> základní</w:t>
      </w:r>
      <w:r>
        <w:t>ch pojmů</w:t>
      </w:r>
      <w:r w:rsidR="00DB6EF9">
        <w:t>;</w:t>
      </w:r>
    </w:p>
    <w:p w14:paraId="6024F21F" w14:textId="33F8511C" w:rsidR="00DB6EF9" w:rsidRDefault="00EE14D9" w:rsidP="008F55D1">
      <w:pPr>
        <w:pStyle w:val="parOdrazky01"/>
      </w:pPr>
      <w:r>
        <w:t>vysvětlení</w:t>
      </w:r>
      <w:r w:rsidR="00DB6EF9">
        <w:t xml:space="preserve"> oplodnění (fertilizaci);</w:t>
      </w:r>
    </w:p>
    <w:p w14:paraId="40614B5E" w14:textId="017EE743" w:rsidR="00DB6EF9" w:rsidRDefault="00EE14D9" w:rsidP="008F55D1">
      <w:pPr>
        <w:pStyle w:val="parOdrazky01"/>
      </w:pPr>
      <w:r>
        <w:t>popsání</w:t>
      </w:r>
      <w:r w:rsidR="00DB6EF9">
        <w:t xml:space="preserve"> vývoj</w:t>
      </w:r>
      <w:r>
        <w:t>e plodu v jednotlivých týdnech gravidity</w:t>
      </w:r>
      <w:r w:rsidR="00DB6EF9">
        <w:t>;</w:t>
      </w:r>
    </w:p>
    <w:p w14:paraId="7A109790" w14:textId="56633E9F" w:rsidR="00DB6EF9" w:rsidRDefault="00EE14D9" w:rsidP="008F55D1">
      <w:pPr>
        <w:pStyle w:val="parOdrazky01"/>
      </w:pPr>
      <w:r>
        <w:t>definování známek</w:t>
      </w:r>
      <w:r w:rsidR="00DB6EF9">
        <w:t xml:space="preserve"> těhotenství;</w:t>
      </w:r>
    </w:p>
    <w:p w14:paraId="179E4B5E" w14:textId="675F03F1" w:rsidR="001C6CCC" w:rsidRPr="001C6CCC" w:rsidRDefault="001C6CCC" w:rsidP="001C6CCC">
      <w:pPr>
        <w:pStyle w:val="parOdrazky01"/>
      </w:pPr>
      <w:r w:rsidRPr="001C6CCC">
        <w:t>vypočítán</w:t>
      </w:r>
      <w:r>
        <w:t>í přepokládaného termínu porodu.</w:t>
      </w:r>
    </w:p>
    <w:p w14:paraId="6BAF6FA3" w14:textId="77777777" w:rsidR="001C6CCC" w:rsidRDefault="001C6CCC" w:rsidP="001C6CCC">
      <w:pPr>
        <w:pStyle w:val="parOdrazky01"/>
        <w:numPr>
          <w:ilvl w:val="0"/>
          <w:numId w:val="0"/>
        </w:numPr>
        <w:ind w:left="641"/>
      </w:pP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0AB838B8" w:rsidR="00CF098A" w:rsidRPr="00EE14D9" w:rsidRDefault="009D2BCA" w:rsidP="00EE14D9">
      <w:pPr>
        <w:pStyle w:val="Tlotextu"/>
      </w:pPr>
      <w:r>
        <w:t>t</w:t>
      </w:r>
      <w:r w:rsidR="00D61851">
        <w:t xml:space="preserve">ěhotenství, </w:t>
      </w:r>
      <w:r w:rsidR="00DB6EF9">
        <w:t>oplodnění (fertilizace), vývoj plodu, známky těho</w:t>
      </w:r>
      <w:r w:rsidR="001C6CCC">
        <w:t>tenství</w:t>
      </w:r>
      <w:r w:rsidR="00D61851">
        <w:t>, výpočet termínu porodu</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5C7AB3DD" w:rsidR="008F55D1" w:rsidRDefault="00B75879" w:rsidP="008F55D1">
      <w:pPr>
        <w:pStyle w:val="Tlotextu"/>
      </w:pPr>
      <w:r>
        <w:t>Stopáž studijního materiálu:</w:t>
      </w:r>
      <w:r w:rsidR="003651B1">
        <w:t xml:space="preserve"> 19:25 minut</w:t>
      </w:r>
    </w:p>
    <w:p w14:paraId="01D620B5" w14:textId="5B56513E" w:rsidR="00CF098A" w:rsidRPr="00EE14D9" w:rsidRDefault="00EE14D9" w:rsidP="00EE14D9">
      <w:pPr>
        <w:pStyle w:val="Tlotextu"/>
      </w:pPr>
      <w:r>
        <w:t>Doporučený čas ke studiu:</w:t>
      </w:r>
      <w:r w:rsidR="009D2BCA">
        <w:t xml:space="preserve"> 60 minut</w:t>
      </w:r>
    </w:p>
    <w:p w14:paraId="1B114916" w14:textId="77777777" w:rsidR="008F55D1" w:rsidRDefault="008F55D1" w:rsidP="008F55D1">
      <w:pPr>
        <w:pStyle w:val="parUkonceniPrvku"/>
      </w:pPr>
    </w:p>
    <w:p w14:paraId="72EBE687" w14:textId="20D716D0" w:rsidR="00213E90" w:rsidRPr="004B005B" w:rsidRDefault="00213E90" w:rsidP="00213E90">
      <w:pPr>
        <w:pStyle w:val="parNadpisPrvkuOranzovy"/>
      </w:pPr>
      <w:r w:rsidRPr="004B005B">
        <w:t>Další zdroje</w:t>
      </w:r>
      <w:r>
        <w:t xml:space="preserve"> – 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73C8DA92" w:rsidR="00CF098A" w:rsidRDefault="009D2BCA" w:rsidP="0036149A">
      <w:pPr>
        <w:pStyle w:val="Tlotextu"/>
        <w:ind w:firstLine="0"/>
      </w:pPr>
      <w:r w:rsidRPr="009D2BCA">
        <w:t xml:space="preserve">ROZTOČIL, A. a kol. </w:t>
      </w:r>
      <w:r w:rsidRPr="009D2BCA">
        <w:rPr>
          <w:i/>
        </w:rPr>
        <w:t>Porodnictví v kostce.</w:t>
      </w:r>
      <w:r w:rsidRPr="009D2BCA">
        <w:t xml:space="preserve"> Praha: Grada Publishing, a.s., 2020. ISBN 978-80-271-2098-7.</w:t>
      </w:r>
    </w:p>
    <w:p w14:paraId="7B75F5A4" w14:textId="1041F50A" w:rsidR="009D2BCA" w:rsidRPr="0059433E" w:rsidRDefault="009D2BCA" w:rsidP="0036149A">
      <w:pPr>
        <w:pStyle w:val="Tlotextu"/>
        <w:ind w:firstLine="0"/>
      </w:pPr>
      <w:r w:rsidRPr="009D2BCA">
        <w:t xml:space="preserve">ROZTOČIL, A. a kol. </w:t>
      </w:r>
      <w:r w:rsidRPr="009D2BCA">
        <w:rPr>
          <w:i/>
        </w:rPr>
        <w:t>Moderní porodnictví.</w:t>
      </w:r>
      <w:r w:rsidRPr="009D2BCA">
        <w:t xml:space="preserve"> 2. přeprac. </w:t>
      </w:r>
      <w:r>
        <w:t>a dopl. vydání. Praha: Grada Pu</w:t>
      </w:r>
      <w:r w:rsidRPr="009D2BCA">
        <w:t>blishing, a.s., 2017. ISBN 978-80-247-5753-7.</w:t>
      </w:r>
    </w:p>
    <w:p w14:paraId="12379398" w14:textId="77777777" w:rsidR="00213E90" w:rsidRDefault="00213E90" w:rsidP="00213E90">
      <w:pPr>
        <w:pStyle w:val="parUkonceniPrvku"/>
      </w:pPr>
    </w:p>
    <w:p w14:paraId="430D8A54" w14:textId="5E080BFC" w:rsidR="00213E90" w:rsidRPr="004B005B" w:rsidRDefault="00213E90" w:rsidP="00213E90">
      <w:pPr>
        <w:pStyle w:val="parNadpisPrvkuOranzovy"/>
      </w:pPr>
      <w:r w:rsidRPr="004B005B">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121036A" w14:textId="64174EF6" w:rsidR="009D2BCA" w:rsidRDefault="009D2BCA" w:rsidP="0036149A">
      <w:pPr>
        <w:pStyle w:val="Tlotextu"/>
        <w:ind w:firstLine="0"/>
      </w:pPr>
      <w:r w:rsidRPr="009D2BCA">
        <w:t xml:space="preserve">LEIFER, G. </w:t>
      </w:r>
      <w:r w:rsidRPr="009D2BCA">
        <w:rPr>
          <w:i/>
        </w:rPr>
        <w:t>Úvod do porodnického a pediatrického ošetřovatelství.</w:t>
      </w:r>
      <w:r w:rsidRPr="009D2BCA">
        <w:t xml:space="preserve"> Praha: Grada Pu-blishing, a.s., 2004. ISBN 80-247-0668-7.</w:t>
      </w:r>
    </w:p>
    <w:p w14:paraId="2CFCC988" w14:textId="229D0A4E" w:rsidR="00213E90" w:rsidRDefault="009D2BCA" w:rsidP="0036149A">
      <w:pPr>
        <w:pStyle w:val="Tlotextu"/>
        <w:ind w:firstLine="0"/>
      </w:pPr>
      <w:r w:rsidRPr="009D2BCA">
        <w:t xml:space="preserve">PAŘÍZEK, A. </w:t>
      </w:r>
      <w:r w:rsidRPr="009D2BCA">
        <w:rPr>
          <w:i/>
        </w:rPr>
        <w:t>Kniha o těhotenství a dítěti.</w:t>
      </w:r>
      <w:r w:rsidRPr="009D2BCA">
        <w:t xml:space="preserve"> Praha: Galén, 2009. ISBN 978-80-7262-653-3.</w:t>
      </w:r>
    </w:p>
    <w:p w14:paraId="248FEA43" w14:textId="1C8ABFEC" w:rsidR="006069A8" w:rsidRDefault="006069A8" w:rsidP="006069A8">
      <w:pPr>
        <w:pStyle w:val="parUkonceniPrvku"/>
      </w:pPr>
    </w:p>
    <w:p w14:paraId="11F18778" w14:textId="23640293" w:rsidR="006737F4" w:rsidRDefault="006737F4" w:rsidP="006737F4">
      <w:pPr>
        <w:pStyle w:val="Tlotextu"/>
      </w:pPr>
    </w:p>
    <w:p w14:paraId="4EC38A4F" w14:textId="77777777" w:rsidR="0036149A" w:rsidRPr="006737F4" w:rsidRDefault="0036149A" w:rsidP="006737F4">
      <w:pPr>
        <w:pStyle w:val="Tlotextu"/>
      </w:pPr>
    </w:p>
    <w:p w14:paraId="18079A77" w14:textId="3C4C7887" w:rsidR="006C7E5D" w:rsidRDefault="00BA6FB0" w:rsidP="006C7E5D">
      <w:pPr>
        <w:pStyle w:val="Nadpis2"/>
      </w:pPr>
      <w:bookmarkStart w:id="2" w:name="_Toc64965201"/>
      <w:r>
        <w:t>Definice těhotenství</w:t>
      </w:r>
      <w:bookmarkEnd w:id="2"/>
    </w:p>
    <w:p w14:paraId="4F80BE35" w14:textId="0A87177D" w:rsidR="008F55D1" w:rsidRDefault="00BA6FB0" w:rsidP="008F55D1">
      <w:pPr>
        <w:pStyle w:val="Tlotextu"/>
      </w:pPr>
      <w:bookmarkStart w:id="3" w:name="_Ref496517263"/>
      <w:bookmarkStart w:id="4" w:name="_Ref496517279"/>
      <w:bookmarkStart w:id="5" w:name="_Ref496517289"/>
      <w:r w:rsidRPr="00E32AE2">
        <w:rPr>
          <w:i/>
        </w:rPr>
        <w:t xml:space="preserve">Těhotenství </w:t>
      </w:r>
      <w:r>
        <w:t xml:space="preserve">je časově omezený, fyziologický proces, </w:t>
      </w:r>
      <w:r w:rsidR="00197DE6">
        <w:t>který trvá 280 dnů, tj. 40 ukončených týdnů, což odpovídá 10 lunárním měsícům</w:t>
      </w:r>
      <w:r w:rsidR="00EC1669">
        <w:t xml:space="preserve"> (jeden lunární měsíc trvá 28 dní). Během těhotenství v ženině těle dochází k vývoji plodu; nového jedince. </w:t>
      </w:r>
      <w:r w:rsidR="005C711E">
        <w:t>Těhotenství začíná oplodněním (splynutím ženské a mužské pohlavní buňky) a končí porodem plodu. Po porodu již nehovoříme o plodu, ale o novorozenci.</w:t>
      </w:r>
    </w:p>
    <w:p w14:paraId="79D53A9D" w14:textId="27B4C51B" w:rsidR="003A044F" w:rsidRDefault="003A044F" w:rsidP="008F55D1">
      <w:pPr>
        <w:pStyle w:val="Tlotextu"/>
      </w:pPr>
      <w:r>
        <w:t xml:space="preserve">Z hlediska délky můžeme těhotenství rozdělit do tří trimestrů, každý trvá 13 kalendářních týdnů. V každém trimestru se u matky i plodu odehrávají specifické změny. Znalost těchto změn umožňuje dát předem </w:t>
      </w:r>
      <w:r w:rsidR="004B3AEB">
        <w:t xml:space="preserve">těhotné ženě </w:t>
      </w:r>
      <w:r>
        <w:t xml:space="preserve">vhodné rady a identifikovat odchylky od předpokládaného vývoje. </w:t>
      </w:r>
    </w:p>
    <w:p w14:paraId="5CFA58C0" w14:textId="08406F98" w:rsidR="004B3AEB" w:rsidRDefault="004B3AEB" w:rsidP="00D70E04">
      <w:pPr>
        <w:pStyle w:val="Tlotextu"/>
        <w:numPr>
          <w:ilvl w:val="0"/>
          <w:numId w:val="4"/>
        </w:numPr>
        <w:ind w:left="709" w:hanging="425"/>
      </w:pPr>
      <w:r w:rsidRPr="00366D29">
        <w:rPr>
          <w:i/>
        </w:rPr>
        <w:lastRenderedPageBreak/>
        <w:t>trimestr</w:t>
      </w:r>
      <w:r>
        <w:t xml:space="preserve"> (1. - 12. týden těhotenství)</w:t>
      </w:r>
    </w:p>
    <w:p w14:paraId="0CD024B5" w14:textId="1B7CB723" w:rsidR="004B3AEB" w:rsidRDefault="004B3AEB" w:rsidP="00D70E04">
      <w:pPr>
        <w:pStyle w:val="Tlotextu"/>
        <w:numPr>
          <w:ilvl w:val="0"/>
          <w:numId w:val="4"/>
        </w:numPr>
        <w:ind w:left="709" w:hanging="425"/>
      </w:pPr>
      <w:r w:rsidRPr="00366D29">
        <w:rPr>
          <w:i/>
        </w:rPr>
        <w:t>trimestr</w:t>
      </w:r>
      <w:r>
        <w:t xml:space="preserve"> (13. - 28. týden těhotenství)</w:t>
      </w:r>
    </w:p>
    <w:p w14:paraId="2F551D17" w14:textId="4CED5291" w:rsidR="004B3AEB" w:rsidRDefault="004B3AEB" w:rsidP="00D70E04">
      <w:pPr>
        <w:pStyle w:val="Tlotextu"/>
        <w:numPr>
          <w:ilvl w:val="0"/>
          <w:numId w:val="4"/>
        </w:numPr>
        <w:ind w:left="709" w:hanging="425"/>
      </w:pPr>
      <w:r w:rsidRPr="00366D29">
        <w:rPr>
          <w:i/>
        </w:rPr>
        <w:t>trimestr</w:t>
      </w:r>
      <w:r>
        <w:t xml:space="preserve"> (29. - 40. týden těhotenství)</w:t>
      </w:r>
    </w:p>
    <w:p w14:paraId="10171003" w14:textId="6E63A44F" w:rsidR="00DB6EF9" w:rsidRPr="00E32AE2" w:rsidRDefault="00E32AE2" w:rsidP="00E32AE2">
      <w:pPr>
        <w:pStyle w:val="Tlotextu"/>
        <w:tabs>
          <w:tab w:val="left" w:pos="2756"/>
        </w:tabs>
        <w:ind w:firstLine="0"/>
      </w:pPr>
      <w:r>
        <w:t xml:space="preserve">    </w:t>
      </w:r>
      <w:r w:rsidRPr="000D6C0E">
        <w:rPr>
          <w:i/>
        </w:rPr>
        <w:t>Rizikové těhotenství</w:t>
      </w:r>
      <w:r w:rsidR="000D6C0E">
        <w:t xml:space="preserve"> – do této skupiny zařazujeme ženy, jejichž anamnéza je zatížená rizikovými faktory; výsledky jejich vyšetření jsou normální, ale vyžadují opakování.</w:t>
      </w:r>
      <w:r>
        <w:tab/>
      </w:r>
    </w:p>
    <w:p w14:paraId="5FDBDC47" w14:textId="5DAD3036" w:rsidR="00E32AE2" w:rsidRPr="00E32AE2" w:rsidRDefault="00E32AE2" w:rsidP="00E32AE2">
      <w:pPr>
        <w:pStyle w:val="Tlotextu"/>
        <w:ind w:firstLine="0"/>
      </w:pPr>
      <w:r>
        <w:t xml:space="preserve">    </w:t>
      </w:r>
      <w:r w:rsidRPr="000D6C0E">
        <w:rPr>
          <w:i/>
        </w:rPr>
        <w:t>Patologické těhotenství</w:t>
      </w:r>
      <w:r w:rsidR="000D6C0E">
        <w:t xml:space="preserve"> – jedná se o ženy, které charakterizuje přítomnost patologických klinických či laboratorních výsledků, které definují konkrétní riziko. Tyto ženy mohou, ale nemusejí mít v anamnéze rizikové faktory. </w:t>
      </w:r>
    </w:p>
    <w:p w14:paraId="1AAD8445" w14:textId="0DB81254" w:rsidR="00366D29" w:rsidRDefault="00366D29" w:rsidP="00366D29">
      <w:pPr>
        <w:pStyle w:val="Nadpis3"/>
      </w:pPr>
      <w:bookmarkStart w:id="6" w:name="_Toc64965202"/>
      <w:r>
        <w:t>pojmy</w:t>
      </w:r>
      <w:bookmarkEnd w:id="6"/>
    </w:p>
    <w:p w14:paraId="79EC666E" w14:textId="22A54CB8" w:rsidR="007A69F4" w:rsidRDefault="007A7A53" w:rsidP="00D70E04">
      <w:pPr>
        <w:pStyle w:val="Tlotextu"/>
        <w:numPr>
          <w:ilvl w:val="0"/>
          <w:numId w:val="5"/>
        </w:numPr>
      </w:pPr>
      <w:r w:rsidRPr="007A7A53">
        <w:rPr>
          <w:i/>
        </w:rPr>
        <w:t>g</w:t>
      </w:r>
      <w:r w:rsidR="007A69F4" w:rsidRPr="007A7A53">
        <w:rPr>
          <w:i/>
        </w:rPr>
        <w:t>ravida</w:t>
      </w:r>
      <w:r w:rsidR="007A69F4">
        <w:t xml:space="preserve"> – těhotenství bez ohledu na trvání</w:t>
      </w:r>
      <w:r>
        <w:t>;</w:t>
      </w:r>
    </w:p>
    <w:p w14:paraId="6E6863BB" w14:textId="3A7CEE4F" w:rsidR="007A69F4" w:rsidRDefault="007A7A53" w:rsidP="00D70E04">
      <w:pPr>
        <w:pStyle w:val="Tlotextu"/>
        <w:numPr>
          <w:ilvl w:val="0"/>
          <w:numId w:val="5"/>
        </w:numPr>
      </w:pPr>
      <w:r w:rsidRPr="007A7A53">
        <w:rPr>
          <w:i/>
        </w:rPr>
        <w:t>n</w:t>
      </w:r>
      <w:r w:rsidR="007A69F4" w:rsidRPr="007A7A53">
        <w:rPr>
          <w:i/>
        </w:rPr>
        <w:t xml:space="preserve">ulligravida </w:t>
      </w:r>
      <w:r w:rsidR="007A69F4">
        <w:t>– žena, která ještě nebyla těhotná</w:t>
      </w:r>
      <w:r>
        <w:t>;</w:t>
      </w:r>
    </w:p>
    <w:p w14:paraId="045716F3" w14:textId="65CF20C4" w:rsidR="007A69F4" w:rsidRDefault="007A7A53" w:rsidP="00D70E04">
      <w:pPr>
        <w:pStyle w:val="Tlotextu"/>
        <w:numPr>
          <w:ilvl w:val="0"/>
          <w:numId w:val="5"/>
        </w:numPr>
      </w:pPr>
      <w:r w:rsidRPr="007A7A53">
        <w:rPr>
          <w:i/>
        </w:rPr>
        <w:t>p</w:t>
      </w:r>
      <w:r w:rsidR="007A69F4" w:rsidRPr="007A7A53">
        <w:rPr>
          <w:i/>
        </w:rPr>
        <w:t>rimigravida</w:t>
      </w:r>
      <w:r w:rsidR="007A69F4">
        <w:t xml:space="preserve"> – žena, která je těhotná poprvé</w:t>
      </w:r>
      <w:r>
        <w:t>;</w:t>
      </w:r>
    </w:p>
    <w:p w14:paraId="610514A9" w14:textId="5628F7C3" w:rsidR="007A69F4" w:rsidRDefault="007A7A53" w:rsidP="00D70E04">
      <w:pPr>
        <w:pStyle w:val="Tlotextu"/>
        <w:numPr>
          <w:ilvl w:val="0"/>
          <w:numId w:val="5"/>
        </w:numPr>
      </w:pPr>
      <w:r w:rsidRPr="007A7A53">
        <w:rPr>
          <w:i/>
        </w:rPr>
        <w:t>m</w:t>
      </w:r>
      <w:r w:rsidR="007A69F4" w:rsidRPr="007A7A53">
        <w:rPr>
          <w:i/>
        </w:rPr>
        <w:t>ultigravida</w:t>
      </w:r>
      <w:r w:rsidR="007A69F4">
        <w:t xml:space="preserve"> – žena, která již byla opakovaně těhotná</w:t>
      </w:r>
      <w:r>
        <w:t>;</w:t>
      </w:r>
    </w:p>
    <w:p w14:paraId="1BF89CBD" w14:textId="7CB5D7A4" w:rsidR="007A69F4" w:rsidRDefault="007A7A53" w:rsidP="00D70E04">
      <w:pPr>
        <w:pStyle w:val="Tlotextu"/>
        <w:numPr>
          <w:ilvl w:val="0"/>
          <w:numId w:val="5"/>
        </w:numPr>
      </w:pPr>
      <w:r w:rsidRPr="007A7A53">
        <w:rPr>
          <w:i/>
        </w:rPr>
        <w:t>p</w:t>
      </w:r>
      <w:r w:rsidR="007A69F4" w:rsidRPr="007A7A53">
        <w:rPr>
          <w:i/>
        </w:rPr>
        <w:t>ara</w:t>
      </w:r>
      <w:r w:rsidR="007A69F4">
        <w:t xml:space="preserve"> – žena, která porodila plod schopný života</w:t>
      </w:r>
      <w:r>
        <w:t>;</w:t>
      </w:r>
    </w:p>
    <w:p w14:paraId="3983BB9A" w14:textId="671EACAE" w:rsidR="007A69F4" w:rsidRDefault="007A7A53" w:rsidP="00D70E04">
      <w:pPr>
        <w:pStyle w:val="Tlotextu"/>
        <w:numPr>
          <w:ilvl w:val="0"/>
          <w:numId w:val="5"/>
        </w:numPr>
      </w:pPr>
      <w:r w:rsidRPr="007A7A53">
        <w:rPr>
          <w:i/>
        </w:rPr>
        <w:t>p</w:t>
      </w:r>
      <w:r w:rsidR="007A69F4" w:rsidRPr="007A7A53">
        <w:rPr>
          <w:i/>
        </w:rPr>
        <w:t>rimipara</w:t>
      </w:r>
      <w:r w:rsidR="007A69F4">
        <w:t xml:space="preserve"> – žena, která porodila své první dítě</w:t>
      </w:r>
      <w:r>
        <w:t>;</w:t>
      </w:r>
    </w:p>
    <w:p w14:paraId="63167734" w14:textId="1ED38407" w:rsidR="007A69F4" w:rsidRDefault="007A7A53" w:rsidP="00D70E04">
      <w:pPr>
        <w:pStyle w:val="Tlotextu"/>
        <w:numPr>
          <w:ilvl w:val="0"/>
          <w:numId w:val="5"/>
        </w:numPr>
      </w:pPr>
      <w:r w:rsidRPr="007A7A53">
        <w:rPr>
          <w:i/>
        </w:rPr>
        <w:t>m</w:t>
      </w:r>
      <w:r w:rsidR="007A69F4" w:rsidRPr="007A7A53">
        <w:rPr>
          <w:i/>
        </w:rPr>
        <w:t>ultipara</w:t>
      </w:r>
      <w:r w:rsidR="007A69F4">
        <w:t xml:space="preserve"> – žena, která porodila dvě nebo více dětí</w:t>
      </w:r>
      <w:r>
        <w:t>;</w:t>
      </w:r>
    </w:p>
    <w:p w14:paraId="12FD55E8" w14:textId="2010D6FD" w:rsidR="007A69F4" w:rsidRDefault="007A7A53" w:rsidP="00D70E04">
      <w:pPr>
        <w:pStyle w:val="Tlotextu"/>
        <w:numPr>
          <w:ilvl w:val="0"/>
          <w:numId w:val="5"/>
        </w:numPr>
      </w:pPr>
      <w:r w:rsidRPr="007A7A53">
        <w:rPr>
          <w:i/>
        </w:rPr>
        <w:t>n</w:t>
      </w:r>
      <w:r w:rsidR="007A69F4" w:rsidRPr="007A7A53">
        <w:rPr>
          <w:i/>
        </w:rPr>
        <w:t>ullipara</w:t>
      </w:r>
      <w:r w:rsidR="007A69F4">
        <w:t xml:space="preserve"> – žena, která neporodila žádný živý plod</w:t>
      </w:r>
      <w:r>
        <w:t xml:space="preserve">; </w:t>
      </w:r>
    </w:p>
    <w:p w14:paraId="368464AE" w14:textId="1861085D" w:rsidR="007A7A53" w:rsidRDefault="007A7A53" w:rsidP="00D70E04">
      <w:pPr>
        <w:pStyle w:val="Tlotextu"/>
        <w:numPr>
          <w:ilvl w:val="0"/>
          <w:numId w:val="5"/>
        </w:numPr>
      </w:pPr>
      <w:r>
        <w:rPr>
          <w:i/>
        </w:rPr>
        <w:t xml:space="preserve">partus (porod) </w:t>
      </w:r>
      <w:r>
        <w:t>– ukončení těhotenství, při kterém je narozen živý novorozenec o minimální hmotnosti 500 g, nebo přežije-li novorozenec i s menší hmotností alespoň 24 hodin</w:t>
      </w:r>
    </w:p>
    <w:p w14:paraId="5D8AA5C9" w14:textId="0140177C" w:rsidR="007A7A53" w:rsidRDefault="0025371A" w:rsidP="00D70E04">
      <w:pPr>
        <w:pStyle w:val="Tlotextu"/>
        <w:numPr>
          <w:ilvl w:val="0"/>
          <w:numId w:val="5"/>
        </w:numPr>
      </w:pPr>
      <w:r>
        <w:rPr>
          <w:i/>
        </w:rPr>
        <w:t xml:space="preserve">partus praematurus (předčasný porod) </w:t>
      </w:r>
      <w:r>
        <w:t>– těhotenství ukončené v období kratším než ukončený 37. týden gestačního stáří, tj. méně než 259 dní od 1. dne poslední menstruace</w:t>
      </w:r>
    </w:p>
    <w:p w14:paraId="12D1A1BA" w14:textId="03476FB4" w:rsidR="0025371A" w:rsidRDefault="0025371A" w:rsidP="00D70E04">
      <w:pPr>
        <w:pStyle w:val="Tlotextu"/>
        <w:numPr>
          <w:ilvl w:val="0"/>
          <w:numId w:val="5"/>
        </w:numPr>
      </w:pPr>
      <w:r>
        <w:rPr>
          <w:i/>
        </w:rPr>
        <w:t xml:space="preserve">potermínová gravidita </w:t>
      </w:r>
      <w:r>
        <w:t xml:space="preserve">– těhotenství pokračující za hranici ukončeného 42. týdne těhotenství (294 dní). </w:t>
      </w:r>
    </w:p>
    <w:p w14:paraId="172F6965" w14:textId="0C802A27" w:rsidR="007A69F4" w:rsidRDefault="007A7A53" w:rsidP="00D70E04">
      <w:pPr>
        <w:pStyle w:val="Tlotextu"/>
        <w:numPr>
          <w:ilvl w:val="0"/>
          <w:numId w:val="5"/>
        </w:numPr>
      </w:pPr>
      <w:r w:rsidRPr="007A7A53">
        <w:rPr>
          <w:i/>
        </w:rPr>
        <w:t>a</w:t>
      </w:r>
      <w:r w:rsidR="007A69F4" w:rsidRPr="007A7A53">
        <w:rPr>
          <w:i/>
        </w:rPr>
        <w:t>bortus (potrat)</w:t>
      </w:r>
      <w:r w:rsidR="007A69F4">
        <w:t xml:space="preserve"> – plod,</w:t>
      </w:r>
      <w:r>
        <w:t xml:space="preserve"> který po úplném vypuzení nebo vynětí z matčina těla neprojevuje ani jednu ze známek života a jehož porodní hmotnost je nižší než 500 gramů nebo jehož hmotnost nelze zjistit, jestliže je těhotenství kratší než 22 týdnů;</w:t>
      </w:r>
    </w:p>
    <w:p w14:paraId="6BC84778" w14:textId="2BDDD86F" w:rsidR="007A7A53" w:rsidRDefault="007A7A53" w:rsidP="00D70E04">
      <w:pPr>
        <w:pStyle w:val="Tlotextu"/>
        <w:numPr>
          <w:ilvl w:val="0"/>
          <w:numId w:val="5"/>
        </w:numPr>
      </w:pPr>
      <w:r w:rsidRPr="007A7A53">
        <w:rPr>
          <w:i/>
        </w:rPr>
        <w:lastRenderedPageBreak/>
        <w:t>gestační věk</w:t>
      </w:r>
      <w:r>
        <w:t xml:space="preserve"> – prenatální stáří vyvíjejícího se dítěte počítané od prvního dne poslední menstruace;</w:t>
      </w:r>
    </w:p>
    <w:p w14:paraId="55EE4AE3" w14:textId="78C4F1FD" w:rsidR="007A7A53" w:rsidRPr="007A69F4" w:rsidRDefault="007A7A53" w:rsidP="00D70E04">
      <w:pPr>
        <w:pStyle w:val="Tlotextu"/>
        <w:numPr>
          <w:ilvl w:val="0"/>
          <w:numId w:val="5"/>
        </w:numPr>
      </w:pPr>
      <w:r w:rsidRPr="007A7A53">
        <w:rPr>
          <w:i/>
        </w:rPr>
        <w:t>fertilizační věk</w:t>
      </w:r>
      <w:r>
        <w:t xml:space="preserve"> – prenatální stáří vyvíjejícího se dítěte počítané ode dne početí, obvykle o dva týdny kratší než gestační věk.</w:t>
      </w:r>
    </w:p>
    <w:p w14:paraId="027D6670" w14:textId="77777777" w:rsidR="00366D29" w:rsidRDefault="00366D29" w:rsidP="00366D29">
      <w:pPr>
        <w:pStyle w:val="Nadpis2"/>
      </w:pPr>
      <w:bookmarkStart w:id="7" w:name="_Toc64965203"/>
      <w:r>
        <w:t>Oplodnění (fertilizace)</w:t>
      </w:r>
      <w:bookmarkEnd w:id="7"/>
    </w:p>
    <w:p w14:paraId="608D6F12" w14:textId="73F5B517" w:rsidR="00251F66" w:rsidRPr="00251F66" w:rsidRDefault="00106BFD" w:rsidP="00251F66">
      <w:pPr>
        <w:pStyle w:val="Tlotextu"/>
      </w:pPr>
      <w:r>
        <w:t>Období vhodné k oplodnění je značně omezené, protože zralé gamety mají krátkou životnost. Zralé vajíčko si schopnost oplodnění udržuje 24 hodin. Spermie po ejakulaci do děložního hrdla žije 24 hodin, někdy přežívá až 72 hodin. B</w:t>
      </w:r>
      <w:r w:rsidR="008E3D19">
        <w:t xml:space="preserve">ěžně se ejakuluje 2 až 5 ml spermatu, v němž je obsaženo na 200 až 600 milionů spermií. Po ejakulaci dochází k uložení spermií do zadní klenby poševní. Jejich transport do hrdla děložního je zajištěn peristaltickými stahy vaginy při orgasmu a vlastním </w:t>
      </w:r>
      <w:r w:rsidR="005E0575">
        <w:t xml:space="preserve">aktivním </w:t>
      </w:r>
      <w:r w:rsidR="008E3D19">
        <w:t xml:space="preserve">pohybem </w:t>
      </w:r>
      <w:r w:rsidR="009A2CFE">
        <w:t>spermií (2 – 3 mm/miutu). Pět minut po ejakulaci jsou spermie přítomny ve vejcovodech. Před fertilizací musí dojít ke kapacitaci spermie (proces, kterým spermie získává schopnost fertilizovat oocyt). Podstatou tohoto procesu jsou změny na povrchové membráně spermie, ke kterým dochází při průniku spermií ženským pohlavním traktem. Fertilizace začíná, když spermie pronikne zonou pellucidou</w:t>
      </w:r>
      <w:r w:rsidR="00DA3140">
        <w:t xml:space="preserve"> (označení pro obal vajíčka, který slouží k selekci spermií)</w:t>
      </w:r>
      <w:r w:rsidR="009A2CFE">
        <w:t xml:space="preserve">, a je ukončena, když dojde ke spojení chromozomů oocytu a spermie. </w:t>
      </w:r>
      <w:r w:rsidR="00DA3140">
        <w:t xml:space="preserve">Po spojení rodičovských chromozomů vzniká oplozený oocyt (zygota). Nyní dochází k rychlému </w:t>
      </w:r>
      <w:r w:rsidR="00145ABB">
        <w:t xml:space="preserve">mitotickému </w:t>
      </w:r>
      <w:r w:rsidR="00DA3140">
        <w:t xml:space="preserve">dělení zygoty, které se nazývá rýhování a kterým zygota zvyšuje počet svých buněk. </w:t>
      </w:r>
      <w:r w:rsidR="00145ABB">
        <w:t xml:space="preserve">Nejprve se dělí na dvě buňky, poté na čtyři a dále na osm buněk (blastomera). Pak se embryo dostane do stadia moruly (16 buněk). V tomto </w:t>
      </w:r>
      <w:r w:rsidR="007B1A0D">
        <w:t xml:space="preserve">stadiu (6. až 7. den) </w:t>
      </w:r>
      <w:r w:rsidR="00145ABB">
        <w:t>vstupuje embryo do dělohy a volně se tam vznáší 2 až 3 dny. V tomto období je embryo vyživováno z hustého hlenu, který pokrývá děložní sliznici. Dochází k rozpouštění zony</w:t>
      </w:r>
      <w:r w:rsidR="007B1A0D">
        <w:t xml:space="preserve"> pellucidy a tekutina proniká me</w:t>
      </w:r>
      <w:r w:rsidR="00145ABB">
        <w:t xml:space="preserve">zi buňky moruly. Tato přeměňuje morulu na dutý útvar – blastocystu. </w:t>
      </w:r>
      <w:r w:rsidR="00E20871">
        <w:t>V blastocystě se vytváří dvě odlišné vrstvy buněk; vnitřní vrstva, která se nazývá embryoblast a ze které vzniká embryo, amnion a žloutkový váček a zevní vrstva trofoblast, ze které vznikne plodová část placenty. Ztráta zony pellucidy umožní blastocystě implantaci do sliznice dělož</w:t>
      </w:r>
      <w:r w:rsidR="007B1A0D">
        <w:t xml:space="preserve">ní (endometria). </w:t>
      </w:r>
    </w:p>
    <w:p w14:paraId="6B058BC8" w14:textId="4FC6A7B5" w:rsidR="00366D29" w:rsidRDefault="00366D29" w:rsidP="00E20871">
      <w:pPr>
        <w:pStyle w:val="Nadpis2"/>
      </w:pPr>
      <w:bookmarkStart w:id="8" w:name="_Toc64965204"/>
      <w:r w:rsidRPr="00366D29">
        <w:t>Vývoj plodu</w:t>
      </w:r>
      <w:bookmarkEnd w:id="8"/>
      <w:r w:rsidRPr="00366D29">
        <w:t xml:space="preserve"> </w:t>
      </w:r>
    </w:p>
    <w:p w14:paraId="01786BDF" w14:textId="77777777" w:rsidR="000305E1" w:rsidRDefault="000305E1" w:rsidP="00E20871">
      <w:pPr>
        <w:pStyle w:val="Tlotextu"/>
        <w:ind w:firstLine="0"/>
      </w:pPr>
      <w:r>
        <w:t xml:space="preserve">Vývoj plodu probíhá plynule a lze jej rozdělit na tři období (období blastogeneze, embryogeneze a fetogeneze). </w:t>
      </w:r>
    </w:p>
    <w:p w14:paraId="06828180" w14:textId="77777777" w:rsidR="000305E1" w:rsidRDefault="000305E1" w:rsidP="00E20871">
      <w:pPr>
        <w:pStyle w:val="Tlotextu"/>
        <w:ind w:firstLine="0"/>
      </w:pPr>
      <w:r w:rsidRPr="000305E1">
        <w:rPr>
          <w:i/>
        </w:rPr>
        <w:t>Blastogeneze</w:t>
      </w:r>
      <w:r>
        <w:t xml:space="preserve"> je charakterizována vývojem oplodněného vejce během prvních tří týdnů od splynutí buněčných jader vajíčka spermie a prvního dělení zygoty. </w:t>
      </w:r>
    </w:p>
    <w:p w14:paraId="131CAC77" w14:textId="6B5454ED" w:rsidR="00E20871" w:rsidRDefault="000305E1" w:rsidP="00E20871">
      <w:pPr>
        <w:pStyle w:val="Tlotextu"/>
        <w:ind w:firstLine="0"/>
      </w:pPr>
      <w:r w:rsidRPr="000305E1">
        <w:rPr>
          <w:i/>
        </w:rPr>
        <w:t>Embryogeneze</w:t>
      </w:r>
      <w:r>
        <w:t xml:space="preserve"> je typická pro období od </w:t>
      </w:r>
      <w:r w:rsidR="00DB74F1">
        <w:t>třetího do ko</w:t>
      </w:r>
      <w:r w:rsidR="007B1A0D">
        <w:t>nce osmého týdne po oplodnění</w:t>
      </w:r>
      <w:r>
        <w:t xml:space="preserve">, kdy </w:t>
      </w:r>
      <w:r w:rsidR="00DB74F1">
        <w:t>hovoříme o emb</w:t>
      </w:r>
      <w:r w:rsidR="007B1A0D">
        <w:t xml:space="preserve">ryu. V průběhu této doby dochází k založení orgánových systémů a vlastního vyživovacího systému, embryo získává lidskou podobu. Koncem embryogeneze je prakticky ukončena organogeneze a zevní podoba plodu. Embryo přechází v plod a nastupuje období fetálního vývoje. </w:t>
      </w:r>
    </w:p>
    <w:p w14:paraId="1D4AECBB" w14:textId="5E68734F" w:rsidR="000305E1" w:rsidRDefault="000305E1" w:rsidP="00E20871">
      <w:pPr>
        <w:pStyle w:val="Tlotextu"/>
        <w:ind w:firstLine="0"/>
      </w:pPr>
      <w:r w:rsidRPr="000305E1">
        <w:rPr>
          <w:i/>
        </w:rPr>
        <w:t>Fetogeneze</w:t>
      </w:r>
      <w:r>
        <w:t xml:space="preserve"> se vyznačuje růstem, zráním a funkční diferenciací. Toto období počíná devátým týdnem po oplodnění. </w:t>
      </w:r>
    </w:p>
    <w:p w14:paraId="6FD76F47" w14:textId="1C0235EE" w:rsidR="004F5FAE" w:rsidRDefault="004F5FAE" w:rsidP="00D70E04">
      <w:pPr>
        <w:pStyle w:val="Tlotextu"/>
        <w:numPr>
          <w:ilvl w:val="0"/>
          <w:numId w:val="6"/>
        </w:numPr>
      </w:pPr>
      <w:r w:rsidRPr="00130D1E">
        <w:rPr>
          <w:i/>
        </w:rPr>
        <w:t>10. až 12. týden</w:t>
      </w:r>
      <w:r>
        <w:t xml:space="preserve"> – embryo měří kolem 5 cm, dále se vyvíjí obličej, ucho plodu získává svůj konečný tvar, oční víčka se uzavírají a neotevřou se až do 26. – 27. týdne. Objevují se základy zubů, hlava zaujímá téměř polovinu těla, končetiny jsou dlouhé a tenké, plod je schopen zavřít ruku v pěst, genitálie jsou již rozeznatelné, v játrech se tvoří erytrocyty.</w:t>
      </w:r>
    </w:p>
    <w:p w14:paraId="687CEFA3" w14:textId="444AF81C" w:rsidR="004F5FAE" w:rsidRDefault="004F5FAE" w:rsidP="00D70E04">
      <w:pPr>
        <w:pStyle w:val="Tlotextu"/>
        <w:numPr>
          <w:ilvl w:val="0"/>
          <w:numId w:val="6"/>
        </w:numPr>
      </w:pPr>
      <w:r w:rsidRPr="00130D1E">
        <w:rPr>
          <w:i/>
        </w:rPr>
        <w:t>13. – 16. týden</w:t>
      </w:r>
      <w:r>
        <w:t xml:space="preserve"> – pokračuje rychlý růst plodu, kůže je velmi tenká a jsou patrné kožní cévy, plod se aktivně hýbe, objevuje se lanugo (fetální ochlupení), slinivka břišní a játra začínají fungovat, střevní trakt produkuje mekonium, plod polyká plodovou vodu, začíná ukládání tuku, délka plodu je 80 – 140 mm, hmotnost 140 – 200 g. </w:t>
      </w:r>
    </w:p>
    <w:p w14:paraId="0B1D3360" w14:textId="4C3589D3" w:rsidR="004F5FAE" w:rsidRDefault="004F5FAE" w:rsidP="00D70E04">
      <w:pPr>
        <w:pStyle w:val="Tlotextu"/>
        <w:numPr>
          <w:ilvl w:val="0"/>
          <w:numId w:val="6"/>
        </w:numPr>
      </w:pPr>
      <w:r w:rsidRPr="00130D1E">
        <w:rPr>
          <w:i/>
        </w:rPr>
        <w:t>17. – 20. týden</w:t>
      </w:r>
      <w:r>
        <w:t xml:space="preserve"> – srdeční akce plodu je slyšitelná stetoskopem, pohyby plodu jsou natolik prudké a časté, že je matka vnímá, vlasy, řasy, obočí začínají růst, pokračuje vývoj plic, dochází k tvorbě plicních sklípků, plod je pokryt mázkem (chrání plod před maceračními účinky plodové vody)</w:t>
      </w:r>
      <w:r w:rsidR="00F93E34">
        <w:t xml:space="preserve">, lanugo napomáhá udržení mázku na epidermis. </w:t>
      </w:r>
    </w:p>
    <w:p w14:paraId="0678327D" w14:textId="5FA4DE53" w:rsidR="00F93E34" w:rsidRDefault="00F93E34" w:rsidP="00D70E04">
      <w:pPr>
        <w:pStyle w:val="Tlotextu"/>
        <w:numPr>
          <w:ilvl w:val="0"/>
          <w:numId w:val="6"/>
        </w:numPr>
      </w:pPr>
      <w:r w:rsidRPr="00130D1E">
        <w:rPr>
          <w:i/>
        </w:rPr>
        <w:t xml:space="preserve">21. – 24. </w:t>
      </w:r>
      <w:r w:rsidR="003A4EF2" w:rsidRPr="00130D1E">
        <w:rPr>
          <w:i/>
        </w:rPr>
        <w:t>t</w:t>
      </w:r>
      <w:r w:rsidRPr="00130D1E">
        <w:rPr>
          <w:i/>
        </w:rPr>
        <w:t>ýden</w:t>
      </w:r>
      <w:r>
        <w:t xml:space="preserve"> – dochází k prudkému nárůstu hmotnosti, oko je již dobře vyvinuté, délka plodu 22 – 23 cm, hmotnost 300 – 800 g.</w:t>
      </w:r>
    </w:p>
    <w:p w14:paraId="788EEA1E" w14:textId="2787E9D3" w:rsidR="00F93E34" w:rsidRDefault="00F93E34" w:rsidP="00D70E04">
      <w:pPr>
        <w:pStyle w:val="Tlotextu"/>
        <w:numPr>
          <w:ilvl w:val="0"/>
          <w:numId w:val="6"/>
        </w:numPr>
      </w:pPr>
      <w:r w:rsidRPr="00130D1E">
        <w:rPr>
          <w:i/>
        </w:rPr>
        <w:t xml:space="preserve">25. – 28. </w:t>
      </w:r>
      <w:r w:rsidR="003A4EF2" w:rsidRPr="00130D1E">
        <w:rPr>
          <w:i/>
        </w:rPr>
        <w:t>t</w:t>
      </w:r>
      <w:r w:rsidRPr="00130D1E">
        <w:rPr>
          <w:i/>
        </w:rPr>
        <w:t>ýden</w:t>
      </w:r>
      <w:r>
        <w:t xml:space="preserve"> – kůže je červená, vrásčitá</w:t>
      </w:r>
      <w:r w:rsidR="00691424">
        <w:t>, délka plodu 30 cm, hmotnost 1200 g, rychle se vyvíjí mozek, plod otevírá a zavírá oči.</w:t>
      </w:r>
    </w:p>
    <w:p w14:paraId="66BC27CE" w14:textId="4A624D00" w:rsidR="00691424" w:rsidRDefault="00691424" w:rsidP="00D70E04">
      <w:pPr>
        <w:pStyle w:val="Tlotextu"/>
        <w:numPr>
          <w:ilvl w:val="0"/>
          <w:numId w:val="6"/>
        </w:numPr>
      </w:pPr>
      <w:r w:rsidRPr="00130D1E">
        <w:rPr>
          <w:i/>
        </w:rPr>
        <w:t xml:space="preserve">29. – 32. </w:t>
      </w:r>
      <w:r w:rsidR="003A4EF2" w:rsidRPr="00130D1E">
        <w:rPr>
          <w:i/>
        </w:rPr>
        <w:t>t</w:t>
      </w:r>
      <w:r w:rsidRPr="00130D1E">
        <w:rPr>
          <w:i/>
        </w:rPr>
        <w:t>ýden</w:t>
      </w:r>
      <w:r>
        <w:t xml:space="preserve">  - vyvíjí se svalová a tuková tkáň, kosti jsou plně vyvinuty, ale ne zcela osifikovány, jsou měkké a ohebné (dochází k mineraliaci), délka plodu je 35 cm, hmotnost 2 kg.</w:t>
      </w:r>
    </w:p>
    <w:p w14:paraId="7F572F6D" w14:textId="4294251B" w:rsidR="00691424" w:rsidRDefault="00691424" w:rsidP="00D70E04">
      <w:pPr>
        <w:pStyle w:val="Tlotextu"/>
        <w:numPr>
          <w:ilvl w:val="0"/>
          <w:numId w:val="6"/>
        </w:numPr>
      </w:pPr>
      <w:r w:rsidRPr="00130D1E">
        <w:rPr>
          <w:i/>
        </w:rPr>
        <w:t xml:space="preserve">33. – 36. </w:t>
      </w:r>
      <w:r w:rsidR="003A4EF2" w:rsidRPr="00130D1E">
        <w:rPr>
          <w:i/>
        </w:rPr>
        <w:t>t</w:t>
      </w:r>
      <w:r w:rsidRPr="00130D1E">
        <w:rPr>
          <w:i/>
        </w:rPr>
        <w:t>ýden</w:t>
      </w:r>
      <w:r>
        <w:t xml:space="preserve"> – nehty přesahují konce prstů, lanugo začíná mizet, délka plodu je 40 cm, hmotnost 2,5 kg.</w:t>
      </w:r>
    </w:p>
    <w:p w14:paraId="44BDDBE4" w14:textId="0F43413A" w:rsidR="00691424" w:rsidRPr="00E20871" w:rsidRDefault="00691424" w:rsidP="00D70E04">
      <w:pPr>
        <w:pStyle w:val="Tlotextu"/>
        <w:numPr>
          <w:ilvl w:val="0"/>
          <w:numId w:val="6"/>
        </w:numPr>
      </w:pPr>
      <w:r w:rsidRPr="00130D1E">
        <w:rPr>
          <w:i/>
        </w:rPr>
        <w:t xml:space="preserve">37. – 40. </w:t>
      </w:r>
      <w:r w:rsidR="003A4EF2" w:rsidRPr="00130D1E">
        <w:rPr>
          <w:i/>
        </w:rPr>
        <w:t>t</w:t>
      </w:r>
      <w:r w:rsidRPr="00130D1E">
        <w:rPr>
          <w:i/>
        </w:rPr>
        <w:t>ýden</w:t>
      </w:r>
      <w:r>
        <w:t xml:space="preserve">  - </w:t>
      </w:r>
      <w:r w:rsidR="003A4EF2">
        <w:t xml:space="preserve">ve 38. týdnu je plod zralý, kůže je hladká a růžová, s mázkem pouze v kožních záhybech, lanugo může přetrvávat na ramenou a horní části zad, nehty na nohou přerůstají prsty, u chlapců jsou varlata sestouplá v šourku, u dívek velké stydké pysky překrývají malé stydké pysky, klouby plodu jsou ve flexi, je stabilizován cyklus spánku a bdění, délka plodu je 45 – 51 cm, hmotnost 2600 – 3800 g. </w:t>
      </w:r>
    </w:p>
    <w:p w14:paraId="24EE8BDD" w14:textId="79DA9FC0" w:rsidR="00366D29" w:rsidRDefault="00366D29" w:rsidP="00366D29">
      <w:pPr>
        <w:pStyle w:val="Nadpis2"/>
      </w:pPr>
      <w:bookmarkStart w:id="9" w:name="_Toc64965205"/>
      <w:r w:rsidRPr="00366D29">
        <w:t>Známky</w:t>
      </w:r>
      <w:r>
        <w:t xml:space="preserve"> těhotenství</w:t>
      </w:r>
      <w:r w:rsidR="00DB6EF9">
        <w:t>, výpočet termínu porodu</w:t>
      </w:r>
      <w:bookmarkEnd w:id="9"/>
    </w:p>
    <w:p w14:paraId="0A09C6AA" w14:textId="10DEE3F8" w:rsidR="00011C83" w:rsidRDefault="004D2383" w:rsidP="00011C83">
      <w:pPr>
        <w:pStyle w:val="Tlotextu"/>
      </w:pPr>
      <w:r>
        <w:t xml:space="preserve">Těhotenství, jakožto projev lidské reprodukce, vyvolává v organismu ženy řadu funkčních změn a adaptačních pochodů, které jsou typické pro těhotenství a symbolizují nezaměnitelný, charakteristický obraz těhotenství. Známky těhotenství můžeme rozdělit do tří skupin: </w:t>
      </w:r>
      <w:r w:rsidRPr="004D2383">
        <w:rPr>
          <w:i/>
        </w:rPr>
        <w:t>nejisté, pravděpodobné a jisté.</w:t>
      </w:r>
      <w:r>
        <w:t xml:space="preserve"> </w:t>
      </w:r>
    </w:p>
    <w:p w14:paraId="51DC6368" w14:textId="23DB6FC1" w:rsidR="004D2383" w:rsidRDefault="004D2383" w:rsidP="00011C83">
      <w:pPr>
        <w:pStyle w:val="Tlotextu"/>
      </w:pPr>
      <w:r w:rsidRPr="00A37030">
        <w:rPr>
          <w:b/>
        </w:rPr>
        <w:t>Nejisté známky těhotenství</w:t>
      </w:r>
      <w:r>
        <w:t xml:space="preserve"> – jedná se o celkové, nespecifické příznaky, které se v graviditě vyskytují,</w:t>
      </w:r>
      <w:r w:rsidR="0042069E">
        <w:t xml:space="preserve"> ale často jsou způsobeny i </w:t>
      </w:r>
      <w:r>
        <w:t>jinými příčinami.</w:t>
      </w:r>
    </w:p>
    <w:p w14:paraId="03853BD8" w14:textId="2DBAA1CB" w:rsidR="004D2383" w:rsidRDefault="00A37030" w:rsidP="00D70E04">
      <w:pPr>
        <w:pStyle w:val="Tlotextu"/>
        <w:numPr>
          <w:ilvl w:val="0"/>
          <w:numId w:val="7"/>
        </w:numPr>
      </w:pPr>
      <w:r w:rsidRPr="0042069E">
        <w:rPr>
          <w:i/>
        </w:rPr>
        <w:t>a</w:t>
      </w:r>
      <w:r w:rsidR="004D2383" w:rsidRPr="0042069E">
        <w:rPr>
          <w:i/>
        </w:rPr>
        <w:t>menorea</w:t>
      </w:r>
      <w:r w:rsidR="004D2383">
        <w:t xml:space="preserve"> – nepřítomnost menstruačního krvácení</w:t>
      </w:r>
      <w:r>
        <w:t>;</w:t>
      </w:r>
    </w:p>
    <w:p w14:paraId="4B9E393A" w14:textId="6BDDC2F5" w:rsidR="004D2383" w:rsidRDefault="00A37030" w:rsidP="00D70E04">
      <w:pPr>
        <w:pStyle w:val="Tlotextu"/>
        <w:numPr>
          <w:ilvl w:val="0"/>
          <w:numId w:val="7"/>
        </w:numPr>
      </w:pPr>
      <w:r w:rsidRPr="0042069E">
        <w:rPr>
          <w:i/>
        </w:rPr>
        <w:t>z</w:t>
      </w:r>
      <w:r w:rsidR="004D2383" w:rsidRPr="0042069E">
        <w:rPr>
          <w:i/>
        </w:rPr>
        <w:t>měny prsou</w:t>
      </w:r>
      <w:r w:rsidR="004D2383">
        <w:t xml:space="preserve"> – zvýšená citlivost a napětí v prsou, zvláště v oblasti bradavky</w:t>
      </w:r>
      <w:r>
        <w:t>;</w:t>
      </w:r>
    </w:p>
    <w:p w14:paraId="384F9624" w14:textId="358D2585" w:rsidR="004D2383" w:rsidRDefault="00A37030" w:rsidP="00D70E04">
      <w:pPr>
        <w:pStyle w:val="Tlotextu"/>
        <w:numPr>
          <w:ilvl w:val="0"/>
          <w:numId w:val="7"/>
        </w:numPr>
      </w:pPr>
      <w:r w:rsidRPr="0042069E">
        <w:rPr>
          <w:i/>
        </w:rPr>
        <w:t>n</w:t>
      </w:r>
      <w:r w:rsidR="004D2383" w:rsidRPr="0042069E">
        <w:rPr>
          <w:i/>
        </w:rPr>
        <w:t>auzea, zvracení</w:t>
      </w:r>
      <w:r w:rsidR="004D2383">
        <w:t xml:space="preserve"> – vyskytuje se přibližně šest týdnů po poslední menstruaci</w:t>
      </w:r>
      <w:r>
        <w:t xml:space="preserve"> a trvá do konce prvního trimestru;</w:t>
      </w:r>
    </w:p>
    <w:p w14:paraId="31F5787F" w14:textId="02E5242E" w:rsidR="00A37030" w:rsidRDefault="00A37030" w:rsidP="00D70E04">
      <w:pPr>
        <w:pStyle w:val="Tlotextu"/>
        <w:numPr>
          <w:ilvl w:val="0"/>
          <w:numId w:val="7"/>
        </w:numPr>
      </w:pPr>
      <w:r w:rsidRPr="0042069E">
        <w:rPr>
          <w:i/>
        </w:rPr>
        <w:t>změny pigmentace kůže</w:t>
      </w:r>
      <w:r>
        <w:t xml:space="preserve"> – zvýšená pigmentace bradavek, ztmavnutí kůže čela a tváří (chloasma gravidarum; „těhotenská maska“) a spojnice mezi pupkem a symfýzou (linea nigra);</w:t>
      </w:r>
    </w:p>
    <w:p w14:paraId="14598836" w14:textId="7AA5A539" w:rsidR="00A37030" w:rsidRDefault="00A37030" w:rsidP="00D70E04">
      <w:pPr>
        <w:pStyle w:val="Tlotextu"/>
        <w:numPr>
          <w:ilvl w:val="0"/>
          <w:numId w:val="7"/>
        </w:numPr>
      </w:pPr>
      <w:r w:rsidRPr="0042069E">
        <w:rPr>
          <w:i/>
        </w:rPr>
        <w:t>polakisurie</w:t>
      </w:r>
      <w:r>
        <w:t xml:space="preserve"> – zvýšená frekvence močení je v časném těhotenství způsobena tlakem rostoucí dělohy na močový měchýř, který vede ke snížení jeho kapacity;</w:t>
      </w:r>
    </w:p>
    <w:p w14:paraId="29213972" w14:textId="6822EEE7" w:rsidR="00A37030" w:rsidRDefault="00A37030" w:rsidP="00D70E04">
      <w:pPr>
        <w:pStyle w:val="Tlotextu"/>
        <w:numPr>
          <w:ilvl w:val="0"/>
          <w:numId w:val="7"/>
        </w:numPr>
      </w:pPr>
      <w:r w:rsidRPr="0042069E">
        <w:rPr>
          <w:i/>
        </w:rPr>
        <w:t xml:space="preserve">zvýšená </w:t>
      </w:r>
      <w:r w:rsidR="00237D4B" w:rsidRPr="0042069E">
        <w:rPr>
          <w:i/>
        </w:rPr>
        <w:t>únavnost</w:t>
      </w:r>
      <w:r w:rsidR="00237D4B">
        <w:t>;</w:t>
      </w:r>
    </w:p>
    <w:p w14:paraId="404A2F85" w14:textId="0D82444B" w:rsidR="00A37030" w:rsidRDefault="00A37030" w:rsidP="00D70E04">
      <w:pPr>
        <w:pStyle w:val="Tlotextu"/>
        <w:numPr>
          <w:ilvl w:val="0"/>
          <w:numId w:val="7"/>
        </w:numPr>
      </w:pPr>
      <w:r w:rsidRPr="0042069E">
        <w:rPr>
          <w:i/>
        </w:rPr>
        <w:t>pajizévky (strie)</w:t>
      </w:r>
      <w:r>
        <w:t xml:space="preserve"> – jedná se o poškození kontinuity škáry</w:t>
      </w:r>
      <w:r w:rsidR="00237D4B">
        <w:t>, které je vyvoláno jak látkovými změnami, tak rychlým růstem v predilekčních oblastech – prsy, břicho, hýždě, stehna;</w:t>
      </w:r>
    </w:p>
    <w:p w14:paraId="367A5100" w14:textId="3E542C74" w:rsidR="00237D4B" w:rsidRDefault="00237D4B" w:rsidP="00D70E04">
      <w:pPr>
        <w:pStyle w:val="Tlotextu"/>
        <w:numPr>
          <w:ilvl w:val="0"/>
          <w:numId w:val="7"/>
        </w:numPr>
      </w:pPr>
      <w:r w:rsidRPr="0042069E">
        <w:rPr>
          <w:i/>
        </w:rPr>
        <w:t>pocit pohybů v podbřišku</w:t>
      </w:r>
      <w:r>
        <w:t xml:space="preserve"> - může souviset s pohyby plodu, které matka prvně cítí mezi 16. a 20. týdnem těhotenství. Obvykle se popisuje jako slabé chvění v podbřišku. Ženy, které už rodily, hlásí známky pohybu dříve než ženy, které jsou poprvé těhotné. Jde o důležitou známku. </w:t>
      </w:r>
    </w:p>
    <w:p w14:paraId="5738E190" w14:textId="043354D5" w:rsidR="00A37030" w:rsidRDefault="00A37030" w:rsidP="00A37030">
      <w:pPr>
        <w:pStyle w:val="Tlotextu"/>
      </w:pPr>
      <w:r w:rsidRPr="00A37030">
        <w:rPr>
          <w:b/>
        </w:rPr>
        <w:t>Pravděpodobné známky těhotenství</w:t>
      </w:r>
      <w:r>
        <w:t xml:space="preserve"> – jedná se o známky vyvolané specificky graviditou.</w:t>
      </w:r>
    </w:p>
    <w:p w14:paraId="6D45D5E2" w14:textId="5BD8BDFF" w:rsidR="00010FA2" w:rsidRDefault="00010FA2" w:rsidP="00D70E04">
      <w:pPr>
        <w:pStyle w:val="Tlotextu"/>
        <w:numPr>
          <w:ilvl w:val="0"/>
          <w:numId w:val="8"/>
        </w:numPr>
      </w:pPr>
      <w:r w:rsidRPr="0042069E">
        <w:rPr>
          <w:i/>
        </w:rPr>
        <w:t>Braunovo znamení</w:t>
      </w:r>
      <w:r>
        <w:t xml:space="preserve"> je patrné od 5.</w:t>
      </w:r>
      <w:r w:rsidR="00A81259">
        <w:t xml:space="preserve"> </w:t>
      </w:r>
      <w:r>
        <w:t xml:space="preserve">týdne těhotenství a spočívá v prosáknutí a nepravidelném zvětšení děložní </w:t>
      </w:r>
      <w:r w:rsidR="0042069E">
        <w:t>stěny v místě implantace embrya;</w:t>
      </w:r>
    </w:p>
    <w:p w14:paraId="3228E78A" w14:textId="4DA7829C" w:rsidR="00010FA2" w:rsidRDefault="00010FA2" w:rsidP="00D70E04">
      <w:pPr>
        <w:pStyle w:val="Tlotextu"/>
        <w:numPr>
          <w:ilvl w:val="0"/>
          <w:numId w:val="8"/>
        </w:numPr>
      </w:pPr>
      <w:r w:rsidRPr="0042069E">
        <w:rPr>
          <w:i/>
        </w:rPr>
        <w:t>Zvětšení dělohy a břicha</w:t>
      </w:r>
      <w:r>
        <w:t xml:space="preserve"> se objevuje na začátku těhotenství spíše nepravidelně. Ke konci 12. týdne lze děložní dno nahmatat nad sponou stydkou, mezi 20. a 22. týdnem dorůstá k pupku. Zvětšování je více patrné u multipar, u kterých je nižší svalový tonus vlivem před</w:t>
      </w:r>
      <w:r w:rsidR="0042069E">
        <w:t>chozích gravidit;</w:t>
      </w:r>
    </w:p>
    <w:p w14:paraId="6647664F" w14:textId="170D8500" w:rsidR="00010FA2" w:rsidRDefault="00010FA2" w:rsidP="00D70E04">
      <w:pPr>
        <w:pStyle w:val="Tlotextu"/>
        <w:numPr>
          <w:ilvl w:val="0"/>
          <w:numId w:val="8"/>
        </w:numPr>
      </w:pPr>
      <w:r w:rsidRPr="0042069E">
        <w:rPr>
          <w:i/>
        </w:rPr>
        <w:t>Hegarovo znamení</w:t>
      </w:r>
      <w:r>
        <w:t xml:space="preserve"> lze zjistit mezi 6. až 8. týdnem těhotenství, znamená změknutí dolního děložního segmentu. V důsledku změknutí lze při bimanuálním vyšetření tělo dělohy lehce ohnout proti hrdlu děložnímu (McDonaldovo zna</w:t>
      </w:r>
      <w:r w:rsidR="0042069E">
        <w:t>mení);</w:t>
      </w:r>
    </w:p>
    <w:p w14:paraId="5C2CC1FC" w14:textId="4B37F3A6" w:rsidR="00010FA2" w:rsidRDefault="00010FA2" w:rsidP="00D70E04">
      <w:pPr>
        <w:pStyle w:val="Tlotextu"/>
        <w:numPr>
          <w:ilvl w:val="0"/>
          <w:numId w:val="8"/>
        </w:numPr>
      </w:pPr>
      <w:r w:rsidRPr="0042069E">
        <w:rPr>
          <w:i/>
        </w:rPr>
        <w:t>Goodellovo znamení</w:t>
      </w:r>
      <w:r>
        <w:t xml:space="preserve"> je změkčení cervixu a vagíny způsobené překrvením ob</w:t>
      </w:r>
      <w:r w:rsidR="00A81259">
        <w:t xml:space="preserve">lasti mezi 6. </w:t>
      </w:r>
      <w:r>
        <w:t xml:space="preserve">a 8. týdnem gravidity. </w:t>
      </w:r>
      <w:r w:rsidRPr="0042069E">
        <w:rPr>
          <w:i/>
        </w:rPr>
        <w:t>Chadwickovo znamení</w:t>
      </w:r>
      <w:r>
        <w:t xml:space="preserve"> je purpurové </w:t>
      </w:r>
      <w:r w:rsidR="00A81259">
        <w:t>nebo modravé zbarvení hrdla dě</w:t>
      </w:r>
      <w:r>
        <w:t>ložního, vagíny a vulvy, které je také způsobeného překrve</w:t>
      </w:r>
      <w:r w:rsidR="0042069E">
        <w:t>ním;</w:t>
      </w:r>
    </w:p>
    <w:p w14:paraId="3C1ABFDB" w14:textId="6518CC10" w:rsidR="00010FA2" w:rsidRDefault="00010FA2" w:rsidP="00D70E04">
      <w:pPr>
        <w:pStyle w:val="Tlotextu"/>
        <w:numPr>
          <w:ilvl w:val="0"/>
          <w:numId w:val="8"/>
        </w:numPr>
      </w:pPr>
      <w:r w:rsidRPr="0042069E">
        <w:rPr>
          <w:i/>
        </w:rPr>
        <w:t>Piskáčkovo znamení</w:t>
      </w:r>
      <w:r>
        <w:t xml:space="preserve"> je asymetrické zvětšení a prosáknutí děložního ro</w:t>
      </w:r>
      <w:r w:rsidR="0042069E">
        <w:t>hu jako následek růstu placenty;</w:t>
      </w:r>
    </w:p>
    <w:p w14:paraId="693F1032" w14:textId="35E3CD2A" w:rsidR="00010FA2" w:rsidRDefault="00010FA2" w:rsidP="00D70E04">
      <w:pPr>
        <w:pStyle w:val="Tlotextu"/>
        <w:numPr>
          <w:ilvl w:val="0"/>
          <w:numId w:val="8"/>
        </w:numPr>
      </w:pPr>
      <w:r w:rsidRPr="0042069E">
        <w:rPr>
          <w:i/>
        </w:rPr>
        <w:t>Braxton-Hicksovy kontrakce</w:t>
      </w:r>
      <w:r>
        <w:t xml:space="preserve"> jsou nepravidelné pro některé ženy bolestivé stahy dělohy, které začínají ve druhém trimestru. Postupně nabývají na intenzitě až do</w:t>
      </w:r>
      <w:r w:rsidR="0042069E">
        <w:t xml:space="preserve"> porodu. Ženy, které již rodily, </w:t>
      </w:r>
      <w:r>
        <w:t>cítí kontrakce častěji. Někdy jsou natolik silné, ž</w:t>
      </w:r>
      <w:r w:rsidR="0042069E">
        <w:t>e jsou mylně považovány za sku</w:t>
      </w:r>
      <w:r>
        <w:t>tečný počátek porodu. Kontrakce mohou být též způso</w:t>
      </w:r>
      <w:r w:rsidR="0042069E">
        <w:t>beny děložními benigními nádory;</w:t>
      </w:r>
    </w:p>
    <w:p w14:paraId="4AD9986E" w14:textId="77777777" w:rsidR="0042069E" w:rsidRDefault="00010FA2" w:rsidP="00D70E04">
      <w:pPr>
        <w:pStyle w:val="Tlotextu"/>
        <w:numPr>
          <w:ilvl w:val="0"/>
          <w:numId w:val="8"/>
        </w:numPr>
      </w:pPr>
      <w:r w:rsidRPr="0042069E">
        <w:rPr>
          <w:i/>
        </w:rPr>
        <w:t>Balotování (balottement)</w:t>
      </w:r>
      <w:r>
        <w:t xml:space="preserve"> je jev, který lze pozorovat v době fyziologického hydramnia, ve druhém trimestru. Jde o palpační manévr při vyšetření per vaginam, při němž je plod uveden v pohyb jemným klepnutím vyšetřujícího prstu a rychle se vrací zpět. </w:t>
      </w:r>
    </w:p>
    <w:p w14:paraId="22983749" w14:textId="18B98915" w:rsidR="00010FA2" w:rsidRDefault="00A81259" w:rsidP="0042069E">
      <w:pPr>
        <w:pStyle w:val="Tlotextu"/>
      </w:pPr>
      <w:r w:rsidRPr="0042069E">
        <w:rPr>
          <w:b/>
        </w:rPr>
        <w:t>Jisté známky těhotenství</w:t>
      </w:r>
      <w:r>
        <w:t xml:space="preserve"> – známky potvrzující diagnózu těhotenství</w:t>
      </w:r>
      <w:r w:rsidRPr="00A81259">
        <w:t xml:space="preserve"> </w:t>
      </w:r>
      <w:r>
        <w:t>(</w:t>
      </w:r>
      <w:r w:rsidRPr="00A81259">
        <w:t>ozvy plodu, pohyby plodu, které cítí vyšetřující osoba a zobrazení plodu při ultrazvukovém vyšetření</w:t>
      </w:r>
      <w:r>
        <w:t>)</w:t>
      </w:r>
      <w:r w:rsidRPr="00A81259">
        <w:t>.</w:t>
      </w:r>
    </w:p>
    <w:p w14:paraId="3958F4B8" w14:textId="4F6FA072" w:rsidR="00A81259" w:rsidRDefault="00A81259" w:rsidP="00D70E04">
      <w:pPr>
        <w:pStyle w:val="Tlotextu"/>
        <w:numPr>
          <w:ilvl w:val="0"/>
          <w:numId w:val="9"/>
        </w:numPr>
      </w:pPr>
      <w:r w:rsidRPr="0042069E">
        <w:rPr>
          <w:i/>
        </w:rPr>
        <w:t>Ozvy plodu</w:t>
      </w:r>
      <w:r>
        <w:t xml:space="preserve"> – akci srdce u plodu lze zaznamenat ultrazvukem od 6. týdne těhotenství. Stetoskopem (přesněji fetoskopem) ozvy slyšíme mezi 17. a 20. týdnem těhotenství. Okamžik, kdy je tlukot srdce slyšitelný fetoskopem, představuje další důležité znamení přibližného středního bodu těhotenství. Při poslechu ozev plodu fetoskopem se zároveň změří puls matky, aby se srdeční činnost plodu odlišila. Tepová frekvence plodu má rozmezí 110-120 až 150- 160 tepů za minutu.</w:t>
      </w:r>
    </w:p>
    <w:p w14:paraId="24B0FD81" w14:textId="44A4F327" w:rsidR="00A81259" w:rsidRDefault="00A81259" w:rsidP="00D70E04">
      <w:pPr>
        <w:pStyle w:val="Tlotextu"/>
        <w:numPr>
          <w:ilvl w:val="0"/>
          <w:numId w:val="9"/>
        </w:numPr>
      </w:pPr>
      <w:r>
        <w:t xml:space="preserve">Při </w:t>
      </w:r>
      <w:r w:rsidRPr="00C32E69">
        <w:rPr>
          <w:i/>
        </w:rPr>
        <w:t>záznamu srdečních ozev plodu</w:t>
      </w:r>
      <w:r>
        <w:t xml:space="preserve"> můžeme slyšet další šumy, které souvisí s dělohou a pupečníkem. Děložní šum má podobu jemného dmychaného zvuku nad dělohou a způsobuje ho proudění krve do dilatovaných děložních tepen, je synchronní s matčiným tepem. Pupečníkový šum je spíše svištivý a způsobuje ho průtok krve pupečníkovými cévami.</w:t>
      </w:r>
    </w:p>
    <w:p w14:paraId="34F9FC5B" w14:textId="06FDB4AE" w:rsidR="00A81259" w:rsidRDefault="00A81259" w:rsidP="00D70E04">
      <w:pPr>
        <w:pStyle w:val="Tlotextu"/>
        <w:numPr>
          <w:ilvl w:val="0"/>
          <w:numId w:val="9"/>
        </w:numPr>
      </w:pPr>
      <w:r w:rsidRPr="00C32E69">
        <w:rPr>
          <w:i/>
        </w:rPr>
        <w:t>Pohyby plodu</w:t>
      </w:r>
      <w:r>
        <w:t xml:space="preserve"> zhodnotí palpačně zkušená porodní asistentka ve 2. trimestru, kolem 20. týdne gravidity. Pohyby plodu musí stanovit vyšetřující, protože matka je může zaměnit s normálními střevními pohyby, které se pohybům plodu mohou podobat. Pohyby plodu lze sledovat ultrazvukem. Podle pohybů plodu lze stanovit termín porodu.</w:t>
      </w:r>
    </w:p>
    <w:p w14:paraId="7552F543" w14:textId="775CE9C0" w:rsidR="00A81259" w:rsidRDefault="00A81259" w:rsidP="00D70E04">
      <w:pPr>
        <w:pStyle w:val="Tlotextu"/>
        <w:numPr>
          <w:ilvl w:val="0"/>
          <w:numId w:val="9"/>
        </w:numPr>
      </w:pPr>
      <w:r w:rsidRPr="00C32E69">
        <w:rPr>
          <w:i/>
        </w:rPr>
        <w:t>Průkaz plodu nebo zárodku</w:t>
      </w:r>
      <w:r>
        <w:t xml:space="preserve"> ultrazvukem a fotografický záznam plodových obalů je se 100% spolehlivostí možný v 5. až 6. týdnu. Tato metoda je neinvazivní, lze jí stanovit jako nejranější jistou známku těhotenství.</w:t>
      </w:r>
    </w:p>
    <w:p w14:paraId="1100953E" w14:textId="31CFBDF7" w:rsidR="00A81259" w:rsidRDefault="00A81259" w:rsidP="00D70E04">
      <w:pPr>
        <w:pStyle w:val="Tlotextu"/>
        <w:numPr>
          <w:ilvl w:val="0"/>
          <w:numId w:val="9"/>
        </w:numPr>
        <w:rPr>
          <w:i/>
        </w:rPr>
      </w:pPr>
      <w:r w:rsidRPr="000D6C0E">
        <w:rPr>
          <w:i/>
        </w:rPr>
        <w:t>Průkaz hCG</w:t>
      </w:r>
      <w:r>
        <w:t xml:space="preserve"> (Human choriový gonadotropin) – choriogonadotropin je specificky těhotenský hormon, který je produkován buňkami syncy</w:t>
      </w:r>
      <w:r w:rsidR="0042069E">
        <w:t xml:space="preserve">tiotrofoblastu lidského choria </w:t>
      </w:r>
      <w:r>
        <w:t xml:space="preserve">již několik dní po implantaci blastocysty. </w:t>
      </w:r>
      <w:r w:rsidR="0042069E">
        <w:t xml:space="preserve">Jeho detekované hodnoty se objevují ve 3. týdnu těhotenství. </w:t>
      </w:r>
      <w:r w:rsidRPr="000D6C0E">
        <w:rPr>
          <w:i/>
        </w:rPr>
        <w:t>Průkaz hPL</w:t>
      </w:r>
      <w:r>
        <w:t xml:space="preserve"> (Human placentární laktogen) produkován trofoblastem, zjistitelný od 5.</w:t>
      </w:r>
      <w:r w:rsidR="0042069E">
        <w:t xml:space="preserve"> </w:t>
      </w:r>
      <w:r>
        <w:t>týdne gravidity, jeho koncentra</w:t>
      </w:r>
      <w:r w:rsidR="0042069E">
        <w:t>ce v sé</w:t>
      </w:r>
      <w:r>
        <w:t>ru matky je přímo úměrná velikosti placenty. Dále pří</w:t>
      </w:r>
      <w:r w:rsidR="0042069E">
        <w:t xml:space="preserve">tomnost </w:t>
      </w:r>
      <w:r w:rsidR="0042069E" w:rsidRPr="000D6C0E">
        <w:rPr>
          <w:i/>
        </w:rPr>
        <w:t>17-beta estadi</w:t>
      </w:r>
      <w:r w:rsidRPr="000D6C0E">
        <w:rPr>
          <w:i/>
        </w:rPr>
        <w:t>olu a progestero</w:t>
      </w:r>
      <w:r w:rsidR="0042069E" w:rsidRPr="000D6C0E">
        <w:rPr>
          <w:i/>
        </w:rPr>
        <w:t>nu.</w:t>
      </w:r>
    </w:p>
    <w:p w14:paraId="2B762185" w14:textId="6DF0A981" w:rsidR="00F04AF7" w:rsidRPr="000D6C0E" w:rsidRDefault="00F04AF7" w:rsidP="00F04AF7">
      <w:pPr>
        <w:pStyle w:val="Nadpis3"/>
      </w:pPr>
      <w:bookmarkStart w:id="10" w:name="_Toc64965206"/>
      <w:r>
        <w:t>Výpočet termínu porodu</w:t>
      </w:r>
      <w:bookmarkEnd w:id="10"/>
    </w:p>
    <w:p w14:paraId="7FCFF91E" w14:textId="5AAF03B3" w:rsidR="008D0FCC" w:rsidRDefault="008D0FCC" w:rsidP="001C6CCC">
      <w:pPr>
        <w:pStyle w:val="Tlotextu"/>
      </w:pPr>
      <w:r w:rsidRPr="008D0FCC">
        <w:t>Termín porodu a délku těhotenství můžeme určit pomocí g</w:t>
      </w:r>
      <w:r>
        <w:t>estačního diagramu tzv. gravi</w:t>
      </w:r>
      <w:r w:rsidRPr="008D0FCC">
        <w:t>dometr</w:t>
      </w:r>
      <w:r>
        <w:t>u</w:t>
      </w:r>
      <w:r w:rsidRPr="008D0FCC">
        <w:t>, dle poslední menstr</w:t>
      </w:r>
      <w:r>
        <w:t>uace, prvních pohybů, fyzikálního vyšetření</w:t>
      </w:r>
      <w:r w:rsidRPr="008D0FCC">
        <w:t>, ultrazvu</w:t>
      </w:r>
      <w:r>
        <w:t>ku</w:t>
      </w:r>
      <w:r w:rsidRPr="008D0FCC">
        <w:t xml:space="preserve"> nebo kombinací </w:t>
      </w:r>
      <w:r>
        <w:t xml:space="preserve">výše </w:t>
      </w:r>
      <w:r w:rsidRPr="008D0FCC">
        <w:t>uvedených metod.</w:t>
      </w:r>
    </w:p>
    <w:p w14:paraId="7138FC98" w14:textId="59817829" w:rsidR="00366D29" w:rsidRDefault="00694DD9" w:rsidP="001C6CCC">
      <w:pPr>
        <w:pStyle w:val="Tlotextu"/>
      </w:pPr>
      <w:r>
        <w:rPr>
          <w:i/>
        </w:rPr>
        <w:t>U</w:t>
      </w:r>
      <w:r w:rsidR="008639BA" w:rsidRPr="008D0FCC">
        <w:rPr>
          <w:i/>
        </w:rPr>
        <w:t xml:space="preserve">rčení termínu porodu </w:t>
      </w:r>
      <w:r w:rsidR="008D0FCC" w:rsidRPr="008D0FCC">
        <w:rPr>
          <w:i/>
        </w:rPr>
        <w:t>podle prvního dne poslední menstruace</w:t>
      </w:r>
      <w:r w:rsidR="008D0FCC">
        <w:t xml:space="preserve">, </w:t>
      </w:r>
      <w:r w:rsidR="008639BA" w:rsidRPr="008639BA">
        <w:t xml:space="preserve">pomocí </w:t>
      </w:r>
      <w:r w:rsidR="008639BA" w:rsidRPr="008639BA">
        <w:rPr>
          <w:i/>
        </w:rPr>
        <w:t>Nägelova pravidla</w:t>
      </w:r>
      <w:r w:rsidR="008639BA" w:rsidRPr="008639BA">
        <w:t xml:space="preserve">. Vypočítá se takto: </w:t>
      </w:r>
      <w:r w:rsidR="008639BA" w:rsidRPr="008639BA">
        <w:rPr>
          <w:u w:val="single"/>
        </w:rPr>
        <w:t xml:space="preserve">od prvního dne </w:t>
      </w:r>
      <w:r w:rsidR="008D0FCC">
        <w:rPr>
          <w:u w:val="single"/>
        </w:rPr>
        <w:t xml:space="preserve">poslední </w:t>
      </w:r>
      <w:r w:rsidR="008639BA" w:rsidRPr="008639BA">
        <w:rPr>
          <w:u w:val="single"/>
        </w:rPr>
        <w:t>menstruace se odečtou 3 měsíce a připočítá se 7 dní.</w:t>
      </w:r>
      <w:r w:rsidR="008639BA">
        <w:t xml:space="preserve"> Výsledkem pro</w:t>
      </w:r>
      <w:r w:rsidR="008639BA" w:rsidRPr="008639BA">
        <w:t>počtu je odhadovaný termín porodu, mnoho fyziologických porodů přichází dříve či později vzhledem k přesnému datu.</w:t>
      </w:r>
    </w:p>
    <w:p w14:paraId="707EFE12" w14:textId="5F871080" w:rsidR="002C19B0" w:rsidRDefault="008D0FCC" w:rsidP="00D61851">
      <w:pPr>
        <w:pStyle w:val="Tlotextu"/>
      </w:pPr>
      <w:r w:rsidRPr="008D0FCC">
        <w:rPr>
          <w:i/>
        </w:rPr>
        <w:t>Termín porodu podle prvních pohybů plodu.</w:t>
      </w:r>
      <w:r>
        <w:t xml:space="preserve"> U ženy, která je poprvé těhotná, přičteme 4,5 kalendářních měsíců. U vícerodičky přičteme 5 kalendářních měsíců. Předpokládá se, že prvorodička nemá zkušenost a vnímá pohyby děťátka později na rozdíl od ženy, která již tento pocit prožila. Pohyby cítí budoucí maminka mezi 16. – 20. týdnem těhotenství.</w:t>
      </w:r>
      <w:bookmarkEnd w:id="3"/>
      <w:bookmarkEnd w:id="4"/>
      <w:bookmarkEnd w:id="5"/>
    </w:p>
    <w:p w14:paraId="54D44152" w14:textId="578B70F5" w:rsidR="00A65CE8" w:rsidRDefault="00A65CE8" w:rsidP="00A65CE8">
      <w:pPr>
        <w:pStyle w:val="Nadpis2"/>
      </w:pPr>
      <w:bookmarkStart w:id="11" w:name="_Toc64965207"/>
      <w:r>
        <w:t>Obtíže provázející těhotenství</w:t>
      </w:r>
      <w:bookmarkEnd w:id="11"/>
    </w:p>
    <w:p w14:paraId="7DAC56D0" w14:textId="7078D72E" w:rsidR="00A65CE8" w:rsidRDefault="00551007" w:rsidP="00A5743F">
      <w:pPr>
        <w:pStyle w:val="Tlotextu"/>
        <w:numPr>
          <w:ilvl w:val="0"/>
          <w:numId w:val="10"/>
        </w:numPr>
        <w:spacing w:before="0" w:after="120"/>
        <w:ind w:left="1003" w:hanging="357"/>
      </w:pPr>
      <w:r>
        <w:t>Nauzea, zvracení</w:t>
      </w:r>
    </w:p>
    <w:p w14:paraId="72A2F408" w14:textId="57EE3D09" w:rsidR="00551007" w:rsidRDefault="00551007" w:rsidP="00A5743F">
      <w:pPr>
        <w:pStyle w:val="Tlotextu"/>
        <w:numPr>
          <w:ilvl w:val="0"/>
          <w:numId w:val="10"/>
        </w:numPr>
        <w:spacing w:before="0" w:after="120"/>
        <w:ind w:left="1003" w:hanging="357"/>
      </w:pPr>
      <w:r>
        <w:t>Pyróza</w:t>
      </w:r>
    </w:p>
    <w:p w14:paraId="53AF87D3" w14:textId="2E9637FF" w:rsidR="00551007" w:rsidRDefault="00551007" w:rsidP="00A5743F">
      <w:pPr>
        <w:pStyle w:val="Tlotextu"/>
        <w:numPr>
          <w:ilvl w:val="0"/>
          <w:numId w:val="10"/>
        </w:numPr>
        <w:spacing w:before="0" w:after="120"/>
        <w:ind w:left="1003" w:hanging="357"/>
      </w:pPr>
      <w:r>
        <w:t>Citlivost prsů</w:t>
      </w:r>
    </w:p>
    <w:p w14:paraId="16F776D3" w14:textId="131E30BC" w:rsidR="00551007" w:rsidRDefault="00551007" w:rsidP="00A5743F">
      <w:pPr>
        <w:pStyle w:val="Tlotextu"/>
        <w:numPr>
          <w:ilvl w:val="0"/>
          <w:numId w:val="10"/>
        </w:numPr>
        <w:spacing w:before="0" w:after="120"/>
        <w:ind w:left="1003" w:hanging="357"/>
      </w:pPr>
      <w:r>
        <w:t>Zácpa a nadýmání</w:t>
      </w:r>
    </w:p>
    <w:p w14:paraId="7AE73661" w14:textId="55A59AE9" w:rsidR="00551007" w:rsidRDefault="00551007" w:rsidP="00A5743F">
      <w:pPr>
        <w:pStyle w:val="Tlotextu"/>
        <w:numPr>
          <w:ilvl w:val="0"/>
          <w:numId w:val="10"/>
        </w:numPr>
        <w:spacing w:before="0" w:after="120"/>
        <w:ind w:left="1003" w:hanging="357"/>
      </w:pPr>
      <w:r>
        <w:t>Nespavost</w:t>
      </w:r>
    </w:p>
    <w:p w14:paraId="08405BC4" w14:textId="51B47F78" w:rsidR="00551007" w:rsidRDefault="00551007" w:rsidP="00A5743F">
      <w:pPr>
        <w:pStyle w:val="Tlotextu"/>
        <w:numPr>
          <w:ilvl w:val="0"/>
          <w:numId w:val="10"/>
        </w:numPr>
        <w:spacing w:before="0" w:after="120"/>
        <w:ind w:left="1003" w:hanging="357"/>
      </w:pPr>
      <w:r>
        <w:t>Poševní výtok</w:t>
      </w:r>
    </w:p>
    <w:p w14:paraId="62A0E66B" w14:textId="0C937212" w:rsidR="00551007" w:rsidRDefault="00551007" w:rsidP="00A5743F">
      <w:pPr>
        <w:pStyle w:val="Tlotextu"/>
        <w:numPr>
          <w:ilvl w:val="0"/>
          <w:numId w:val="10"/>
        </w:numPr>
        <w:spacing w:before="0" w:after="120"/>
        <w:ind w:left="1003" w:hanging="357"/>
      </w:pPr>
      <w:r>
        <w:t>Bolesti zad</w:t>
      </w:r>
    </w:p>
    <w:p w14:paraId="098348FB" w14:textId="1C378696" w:rsidR="00551007" w:rsidRDefault="00551007" w:rsidP="00A5743F">
      <w:pPr>
        <w:pStyle w:val="Tlotextu"/>
        <w:numPr>
          <w:ilvl w:val="0"/>
          <w:numId w:val="10"/>
        </w:numPr>
        <w:spacing w:before="0" w:after="120"/>
        <w:ind w:left="1003" w:hanging="357"/>
      </w:pPr>
      <w:r>
        <w:t>Ortostatické otoky</w:t>
      </w:r>
    </w:p>
    <w:p w14:paraId="05DA0CA6" w14:textId="77777777" w:rsidR="006069A8" w:rsidRDefault="006069A8" w:rsidP="006069A8">
      <w:pPr>
        <w:pStyle w:val="Nadpis1"/>
      </w:pPr>
      <w:bookmarkStart w:id="12" w:name="_Toc2426295"/>
      <w:bookmarkStart w:id="13" w:name="_Toc64965208"/>
      <w:r>
        <w:t>Pedagogicko didaktické poznámky</w:t>
      </w:r>
      <w:bookmarkEnd w:id="12"/>
      <w:bookmarkEnd w:id="13"/>
    </w:p>
    <w:p w14:paraId="3F169BB8" w14:textId="77777777" w:rsidR="00101565" w:rsidRPr="004B005B" w:rsidRDefault="00101565" w:rsidP="00101565">
      <w:pPr>
        <w:pStyle w:val="parNadpisPrvkuCerveny"/>
      </w:pPr>
      <w:r w:rsidRPr="004B005B">
        <w:t>Průvodce studiem</w:t>
      </w:r>
    </w:p>
    <w:p w14:paraId="6160A67A" w14:textId="77777777" w:rsidR="00101565" w:rsidRDefault="00101565" w:rsidP="00101565">
      <w:pPr>
        <w:framePr w:w="624" w:h="624" w:hRule="exact" w:hSpace="170" w:wrap="around" w:vAnchor="text" w:hAnchor="page" w:xAlign="outside" w:y="-622" w:anchorLock="1"/>
        <w:jc w:val="both"/>
      </w:pPr>
      <w:r>
        <w:rPr>
          <w:noProof/>
          <w:lang w:eastAsia="cs-CZ"/>
        </w:rPr>
        <w:drawing>
          <wp:inline distT="0" distB="0" distL="0" distR="0" wp14:anchorId="40120D38" wp14:editId="0F91F4A3">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429788D" w14:textId="77777777" w:rsidR="00101565" w:rsidRPr="00101565" w:rsidRDefault="00101565" w:rsidP="00101565">
      <w:pPr>
        <w:pStyle w:val="Tlotextu"/>
      </w:pPr>
      <w:r w:rsidRPr="00101565">
        <w:t>Obory, 091-Zdravotní péče, 0913 Ošetřovatelství a porodní asistenství</w:t>
      </w:r>
    </w:p>
    <w:p w14:paraId="4C226253" w14:textId="4336E505" w:rsidR="00101565" w:rsidRPr="00101565" w:rsidRDefault="00101565" w:rsidP="007D586D">
      <w:pPr>
        <w:pStyle w:val="Tlotextu"/>
        <w:spacing w:after="120"/>
      </w:pPr>
      <w:r w:rsidRPr="00101565">
        <w:t xml:space="preserve">Po prostudování této kapitoly a zhlédnutí videa ke kapitole, budou studenti seznámeni s tématikou </w:t>
      </w:r>
      <w:r w:rsidR="00BB7FBA">
        <w:t>t</w:t>
      </w:r>
      <w:r w:rsidRPr="00101565">
        <w:t>ěhotenství, jsou zde uvedeny definice jednotlivých pojmů a zapojení studentů do úkolů, či zodpovězení otázek, které se týkají daného tématu. Průvodní listy jsou logicky seřazeny pro dobrý přehled jednotlivých kapitol pro studenty a odpovídají tématům v prezentaci a ve videích.</w:t>
      </w:r>
    </w:p>
    <w:p w14:paraId="5E22E138" w14:textId="77777777" w:rsidR="00101565" w:rsidRDefault="00101565" w:rsidP="00101565">
      <w:pPr>
        <w:pStyle w:val="parUkonceniPrvku"/>
      </w:pPr>
    </w:p>
    <w:p w14:paraId="1D26CEB7" w14:textId="77777777" w:rsidR="00101565" w:rsidRPr="004B005B" w:rsidRDefault="00101565" w:rsidP="00101565">
      <w:pPr>
        <w:pStyle w:val="parNadpisPrvkuOranzovy"/>
      </w:pPr>
      <w:r w:rsidRPr="004B005B">
        <w:t>Úkol k zamyšlení</w:t>
      </w:r>
    </w:p>
    <w:p w14:paraId="74D4FF05" w14:textId="77777777" w:rsidR="00101565" w:rsidRDefault="00101565" w:rsidP="00101565">
      <w:pPr>
        <w:framePr w:w="624" w:h="624" w:hRule="exact" w:hSpace="170" w:wrap="around" w:vAnchor="text" w:hAnchor="page" w:xAlign="outside" w:y="-622" w:anchorLock="1"/>
        <w:jc w:val="both"/>
      </w:pPr>
      <w:r>
        <w:rPr>
          <w:noProof/>
          <w:lang w:eastAsia="cs-CZ"/>
        </w:rPr>
        <w:drawing>
          <wp:inline distT="0" distB="0" distL="0" distR="0" wp14:anchorId="428139CA" wp14:editId="7292E441">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2A485A07" w14:textId="4A4B41D4" w:rsidR="00101565" w:rsidRDefault="00101565" w:rsidP="007D586D">
      <w:pPr>
        <w:pStyle w:val="Tlotextu"/>
        <w:spacing w:after="120"/>
      </w:pPr>
      <w:r w:rsidRPr="00101565">
        <w:t>Zkuste se zamyslet nad rizikovým těhotenstvím a pokuste se vyjmenovat rizikové faktory, kterými může být zatížena anamnéza ženy a podle kterých bude žena zařazena do skupiny rizikových těhotných</w:t>
      </w:r>
      <w:r>
        <w:t>.</w:t>
      </w:r>
    </w:p>
    <w:p w14:paraId="34B29815" w14:textId="77777777" w:rsidR="00101565" w:rsidRDefault="00101565" w:rsidP="00101565">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7E908873" w:rsidR="00CF098A" w:rsidRDefault="008639BA" w:rsidP="00CF098A">
      <w:pPr>
        <w:pStyle w:val="Tlotextu"/>
      </w:pPr>
      <w:r>
        <w:t>1.</w:t>
      </w:r>
      <w:r w:rsidR="008D0FCC">
        <w:t xml:space="preserve"> Charakterizujte fyziologické, rizikové a patologické těhotenství.</w:t>
      </w:r>
    </w:p>
    <w:p w14:paraId="4EA5A4A3" w14:textId="7A858BF3" w:rsidR="008639BA" w:rsidRDefault="008639BA" w:rsidP="00CF098A">
      <w:pPr>
        <w:pStyle w:val="Tlotextu"/>
      </w:pPr>
      <w:r>
        <w:t>2.</w:t>
      </w:r>
      <w:r w:rsidR="008D0FCC">
        <w:t xml:space="preserve"> Vysvětlete pojem potermínová gravidita.</w:t>
      </w:r>
    </w:p>
    <w:p w14:paraId="690E59AF" w14:textId="2C1B8250" w:rsidR="008639BA" w:rsidRDefault="008639BA" w:rsidP="00CF098A">
      <w:pPr>
        <w:pStyle w:val="Tlotextu"/>
      </w:pPr>
      <w:r>
        <w:t>3.</w:t>
      </w:r>
      <w:r w:rsidR="008D0FCC">
        <w:t xml:space="preserve"> Na jaká tři období dělíme vývoj plodu?</w:t>
      </w:r>
    </w:p>
    <w:p w14:paraId="42192529" w14:textId="7056DFF6" w:rsidR="008639BA" w:rsidRDefault="008639BA" w:rsidP="007D586D">
      <w:pPr>
        <w:pStyle w:val="Tlotextu"/>
        <w:spacing w:after="120"/>
      </w:pPr>
      <w:r>
        <w:t>4.</w:t>
      </w:r>
      <w:r w:rsidR="008D0FCC">
        <w:t xml:space="preserve"> Charakterizujte a vyjmenujte nejisté známky těhotenství.</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64A95FD" w14:textId="3C02E5C5" w:rsidR="00CF098A" w:rsidRDefault="0048040C" w:rsidP="00CF098A">
      <w:pPr>
        <w:pStyle w:val="Tlotextu"/>
      </w:pPr>
      <w:r w:rsidRPr="0048040C">
        <w:t xml:space="preserve">Proveďte rozhovor </w:t>
      </w:r>
      <w:r>
        <w:t xml:space="preserve">s ženou, která porodila děťátko, </w:t>
      </w:r>
      <w:r w:rsidRPr="0048040C">
        <w:t>a zjistět</w:t>
      </w:r>
      <w:r>
        <w:t>e, které ze známek tě</w:t>
      </w:r>
      <w:r w:rsidRPr="0048040C">
        <w:t xml:space="preserve">hotenství se u ní objevily. </w:t>
      </w:r>
      <w:r>
        <w:t xml:space="preserve">Zjištěné známky těhotenství si vypište a porovnejte s literaturou. </w:t>
      </w:r>
    </w:p>
    <w:p w14:paraId="5D912D32" w14:textId="2BFE8B62" w:rsidR="001C667F" w:rsidRDefault="001C667F" w:rsidP="007D586D">
      <w:pPr>
        <w:pStyle w:val="Tlotextu"/>
        <w:spacing w:after="120"/>
      </w:pPr>
      <w:r>
        <w:t xml:space="preserve">Proveďte rozhovor s těhotnou ženou a zjistěte, jaké obtíže se u ní v jednotlivých trimestrech objevily. </w:t>
      </w:r>
    </w:p>
    <w:p w14:paraId="61AE13F7" w14:textId="577642B5" w:rsidR="00CF098A" w:rsidRDefault="00CF098A" w:rsidP="00CF098A">
      <w:pPr>
        <w:pStyle w:val="parUkonceniPrvku"/>
      </w:pPr>
    </w:p>
    <w:p w14:paraId="715CC994" w14:textId="77777777" w:rsidR="000F0EE0" w:rsidRPr="004B005B" w:rsidRDefault="000F0EE0" w:rsidP="000F0EE0">
      <w:pPr>
        <w:pStyle w:val="parNadpisPrvkuModry"/>
      </w:pPr>
      <w:r w:rsidRPr="004B005B">
        <w:t>Samostatný úkol</w:t>
      </w:r>
    </w:p>
    <w:p w14:paraId="0FAE208A" w14:textId="77777777" w:rsidR="000F0EE0" w:rsidRDefault="000F0EE0" w:rsidP="000F0EE0">
      <w:pPr>
        <w:framePr w:w="624" w:h="624" w:hRule="exact" w:hSpace="170" w:wrap="around" w:vAnchor="text" w:hAnchor="page" w:xAlign="outside" w:y="-622" w:anchorLock="1"/>
        <w:jc w:val="both"/>
      </w:pPr>
      <w:r>
        <w:rPr>
          <w:noProof/>
          <w:lang w:eastAsia="cs-CZ"/>
        </w:rPr>
        <w:drawing>
          <wp:inline distT="0" distB="0" distL="0" distR="0" wp14:anchorId="21BF5275" wp14:editId="43CB0E99">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584328E" w14:textId="4E57DC80" w:rsidR="000F0EE0" w:rsidRDefault="008639BA" w:rsidP="008639BA">
      <w:pPr>
        <w:pStyle w:val="Tlotextu"/>
      </w:pPr>
      <w:r w:rsidRPr="008639BA">
        <w:t>Do prenatální poradny přichází žena, u kte</w:t>
      </w:r>
      <w:r>
        <w:t>ré je diagnostikováno první tě</w:t>
      </w:r>
      <w:r w:rsidRPr="008639BA">
        <w:t>hotenství. První den poslední men</w:t>
      </w:r>
      <w:r>
        <w:t>struace uvádí 15. srpna 2020. Spočítejte termín porodu pod</w:t>
      </w:r>
      <w:r w:rsidRPr="008639BA">
        <w:t>le Nagelova pravidla.</w:t>
      </w:r>
    </w:p>
    <w:p w14:paraId="289CC85D" w14:textId="77777777" w:rsidR="000F0EE0" w:rsidRDefault="000F0EE0" w:rsidP="000F0EE0">
      <w:pPr>
        <w:pStyle w:val="parUkonceniPrvku"/>
      </w:pPr>
    </w:p>
    <w:sdt>
      <w:sdtPr>
        <w:id w:val="-1920393414"/>
        <w:lock w:val="sdtContentLocked"/>
        <w:placeholder>
          <w:docPart w:val="DefaultPlaceholder_1081868574"/>
        </w:placeholder>
      </w:sdtPr>
      <w:sdtEndPr/>
      <w:sdtContent>
        <w:p w14:paraId="755B5CD8" w14:textId="77777777" w:rsidR="00CC3B3A" w:rsidRDefault="00CC3B3A" w:rsidP="00CC3B3A">
          <w:pPr>
            <w:pStyle w:val="Tlotextu"/>
          </w:pPr>
        </w:p>
        <w:p w14:paraId="4D05AFB2" w14:textId="77777777" w:rsidR="00CC3B3A" w:rsidRDefault="00667C6E" w:rsidP="00CC3B3A">
          <w:pPr>
            <w:pStyle w:val="Tlotextu"/>
            <w:sectPr w:rsidR="00CC3B3A" w:rsidSect="006A4C4F">
              <w:headerReference w:type="even" r:id="rId31"/>
              <w:headerReference w:type="default" r:id="rId32"/>
              <w:pgSz w:w="11906" w:h="16838" w:code="9"/>
              <w:pgMar w:top="1440" w:right="1440" w:bottom="1440" w:left="1800" w:header="709" w:footer="709" w:gutter="0"/>
              <w:cols w:space="708"/>
              <w:formProt w:val="0"/>
              <w:docGrid w:linePitch="360"/>
            </w:sectPr>
          </w:pPr>
        </w:p>
      </w:sdtContent>
    </w:sdt>
    <w:bookmarkStart w:id="14" w:name="_Toc64965209" w:displacedByCustomXml="next"/>
    <w:sdt>
      <w:sdtPr>
        <w:id w:val="-2071345065"/>
        <w:lock w:val="contentLocked"/>
      </w:sdtPr>
      <w:sdtEndPr/>
      <w:sdtContent>
        <w:p w14:paraId="6E3228C9" w14:textId="47CA975D" w:rsidR="007C5AE8" w:rsidRDefault="008F55D1" w:rsidP="007C5AE8">
          <w:pPr>
            <w:pStyle w:val="Nadpis1neslovan"/>
          </w:pPr>
          <w:r>
            <w:t xml:space="preserve">Použitá </w:t>
          </w:r>
          <w:r w:rsidR="00576254">
            <w:t>Literatura</w:t>
          </w:r>
        </w:p>
      </w:sdtContent>
    </w:sdt>
    <w:bookmarkEnd w:id="14" w:displacedByCustomXml="prev"/>
    <w:p w14:paraId="3C09F877" w14:textId="69746C20" w:rsidR="00D26EFB" w:rsidRDefault="00D26EFB" w:rsidP="007C5AE8">
      <w:r>
        <w:t xml:space="preserve">LEIFER, G. </w:t>
      </w:r>
      <w:r w:rsidRPr="00D26EFB">
        <w:rPr>
          <w:i/>
        </w:rPr>
        <w:t>Úvod do porodnického a pediatrického ošetřovatelství.</w:t>
      </w:r>
      <w:r>
        <w:t xml:space="preserve"> Praha: Grada Publishing, a.s., 2004. ISBN 80-247-0668-7. </w:t>
      </w:r>
    </w:p>
    <w:p w14:paraId="21C98F32" w14:textId="51C1A6C5" w:rsidR="009D2BCA" w:rsidRDefault="009D2BCA" w:rsidP="007C5AE8">
      <w:r>
        <w:t xml:space="preserve">PAŘÍZEK, A. </w:t>
      </w:r>
      <w:r w:rsidRPr="009D2BCA">
        <w:rPr>
          <w:i/>
        </w:rPr>
        <w:t>Kniha o těhotenství a dítěti.</w:t>
      </w:r>
      <w:r>
        <w:t xml:space="preserve"> Praha: Galén, 2009. ISBN 978-80-7262-653-3. </w:t>
      </w:r>
    </w:p>
    <w:p w14:paraId="445A3201" w14:textId="2940F529" w:rsidR="00576254" w:rsidRDefault="00D26EFB" w:rsidP="007C5AE8">
      <w:r>
        <w:t xml:space="preserve">ROZTOČIL, A. a kol. </w:t>
      </w:r>
      <w:r w:rsidRPr="00D26EFB">
        <w:rPr>
          <w:i/>
        </w:rPr>
        <w:t>Porodnictví v kostce.</w:t>
      </w:r>
      <w:r>
        <w:t xml:space="preserve"> Praha: Grada Publishing, a.s., 2020. ISBN 978-80-271-2098-7.</w:t>
      </w:r>
    </w:p>
    <w:p w14:paraId="20D36CA8" w14:textId="1465D5D9" w:rsidR="009D2BCA" w:rsidRDefault="009D2BCA" w:rsidP="007C5AE8">
      <w:r w:rsidRPr="009D2BCA">
        <w:t xml:space="preserve">ROZTOČIL, A. a kol. </w:t>
      </w:r>
      <w:r w:rsidRPr="00D61851">
        <w:rPr>
          <w:i/>
        </w:rPr>
        <w:t>Moderní porodnictví.</w:t>
      </w:r>
      <w:r w:rsidRPr="009D2BCA">
        <w:t xml:space="preserve"> 2. přeprac. a dopl. vydání. Praha: Grada Publishing, a.s., 2017. ISBN 978-80-247-5753-7.</w:t>
      </w:r>
    </w:p>
    <w:p w14:paraId="527D3AAE" w14:textId="77777777" w:rsidR="00D26EFB" w:rsidRDefault="00D26EFB"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3"/>
          <w:headerReference w:type="default" r:id="rId34"/>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15" w:name="_Toc64965210"/>
      <w:r w:rsidRPr="004E2697">
        <w:t>Přehled dostupných ikon</w:t>
      </w:r>
      <w:bookmarkEnd w:id="15"/>
    </w:p>
    <w:tbl>
      <w:tblPr>
        <w:tblW w:w="4999" w:type="pct"/>
        <w:jc w:val="center"/>
        <w:tblLook w:val="04A0" w:firstRow="1" w:lastRow="0" w:firstColumn="1" w:lastColumn="0" w:noHBand="0" w:noVBand="1"/>
      </w:tblPr>
      <w:tblGrid>
        <w:gridCol w:w="888"/>
        <w:gridCol w:w="3552"/>
        <w:gridCol w:w="890"/>
        <w:gridCol w:w="3550"/>
      </w:tblGrid>
      <w:tr w:rsidR="00281DD9" w14:paraId="682819A2" w14:textId="77777777" w:rsidTr="00281DD9">
        <w:trPr>
          <w:jc w:val="center"/>
        </w:trPr>
        <w:tc>
          <w:tcPr>
            <w:tcW w:w="500" w:type="pct"/>
          </w:tcPr>
          <w:p w14:paraId="45911562" w14:textId="77777777" w:rsidR="00281DD9" w:rsidRDefault="004A535F">
            <w:bookmarkStart w:id="16" w:name="frmCas" w:colFirst="0" w:colLast="0"/>
            <w:bookmarkStart w:id="17"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18" w:name="frmKlicovaSlova" w:colFirst="0" w:colLast="0"/>
            <w:bookmarkStart w:id="19" w:name="frmOdpocinek" w:colFirst="2" w:colLast="2"/>
            <w:bookmarkEnd w:id="16"/>
            <w:bookmarkEnd w:id="17"/>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20" w:name="frmPruvodceStudiem" w:colFirst="0" w:colLast="0"/>
            <w:bookmarkStart w:id="21" w:name="frmPruvodceTextem" w:colFirst="2" w:colLast="2"/>
            <w:bookmarkEnd w:id="18"/>
            <w:bookmarkEnd w:id="19"/>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22" w:name="frmRychlyNahled" w:colFirst="0" w:colLast="0"/>
            <w:bookmarkStart w:id="23" w:name="frmShrnuti" w:colFirst="2" w:colLast="2"/>
            <w:bookmarkEnd w:id="20"/>
            <w:bookmarkEnd w:id="21"/>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24" w:name="frmTutorialy" w:colFirst="0" w:colLast="0"/>
            <w:bookmarkStart w:id="25" w:name="frmDefinice" w:colFirst="2" w:colLast="2"/>
            <w:bookmarkEnd w:id="22"/>
            <w:bookmarkEnd w:id="23"/>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26" w:name="frmKZapamatovani" w:colFirst="0" w:colLast="0"/>
            <w:bookmarkStart w:id="27" w:name="frmPripadovaStudie" w:colFirst="2" w:colLast="2"/>
            <w:bookmarkEnd w:id="24"/>
            <w:bookmarkEnd w:id="25"/>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28" w:name="frmResenaUloha" w:colFirst="0" w:colLast="0"/>
            <w:bookmarkStart w:id="29" w:name="frmVeta" w:colFirst="2" w:colLast="2"/>
            <w:bookmarkEnd w:id="26"/>
            <w:bookmarkEnd w:id="27"/>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30" w:name="frmKontrolniOtazka" w:colFirst="0" w:colLast="0"/>
            <w:bookmarkStart w:id="31" w:name="frmKorespondencniUkol" w:colFirst="2" w:colLast="2"/>
            <w:bookmarkEnd w:id="28"/>
            <w:bookmarkEnd w:id="29"/>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32" w:name="frmOdpovedi" w:colFirst="0" w:colLast="0"/>
            <w:bookmarkStart w:id="33" w:name="frmOtazky" w:colFirst="2" w:colLast="2"/>
            <w:bookmarkEnd w:id="30"/>
            <w:bookmarkEnd w:id="31"/>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34" w:name="frmSamostatnyUkol" w:colFirst="0" w:colLast="0"/>
            <w:bookmarkStart w:id="35" w:name="frmLiteratura" w:colFirst="2" w:colLast="2"/>
            <w:bookmarkEnd w:id="32"/>
            <w:bookmarkEnd w:id="33"/>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36" w:name="frmProZajemce" w:colFirst="0" w:colLast="0"/>
            <w:bookmarkStart w:id="37" w:name="frmUkolKZamysleni" w:colFirst="2" w:colLast="2"/>
            <w:bookmarkEnd w:id="34"/>
            <w:bookmarkEnd w:id="35"/>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36"/>
      <w:bookmarkEnd w:id="37"/>
    </w:tbl>
    <w:p w14:paraId="7836C96D" w14:textId="77777777" w:rsidR="004E2697" w:rsidRDefault="004E2697" w:rsidP="008D302D">
      <w:pPr>
        <w:pStyle w:val="Tlotextu"/>
      </w:pP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7F45E40D" w:rsidR="007C7BE5" w:rsidRDefault="00667C6E" w:rsidP="008634CD">
      <w:pPr>
        <w:pStyle w:val="Tlotextu"/>
        <w:ind w:left="2124" w:hanging="1979"/>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sdt>
        <w:sdtPr>
          <w:id w:val="1508021139"/>
          <w:placeholder>
            <w:docPart w:val="CCF00167AE0D4BC69A82018D02F5A896"/>
          </w:placeholder>
        </w:sdtPr>
        <w:sdtEndPr/>
        <w:sdtContent>
          <w:r w:rsidR="008634CD">
            <w:rPr>
              <w:b/>
            </w:rPr>
            <w:t xml:space="preserve">Ošetřovatelská péče o ženu v těhotenství, v průběhu porodu a v období šestinedělí - </w:t>
          </w:r>
          <w:r w:rsidR="008634CD">
            <w:rPr>
              <w:b/>
              <w:noProof/>
            </w:rPr>
            <w:t>Těhotenství</w:t>
          </w:r>
        </w:sdtContent>
      </w:sdt>
      <w:r w:rsidR="007C7BE5">
        <w:tab/>
      </w:r>
    </w:p>
    <w:p w14:paraId="09474BAE" w14:textId="2212D032" w:rsidR="007C7BE5" w:rsidRDefault="00667C6E"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8639BA">
            <w:rPr>
              <w:b/>
            </w:rPr>
            <w:t>Mgr. Daniela Nedvědová,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30544119" w:rsidR="007C7BE5" w:rsidRDefault="008634CD" w:rsidP="007C7BE5">
          <w:pPr>
            <w:pStyle w:val="Tlotextu"/>
            <w:ind w:left="1416" w:firstLine="708"/>
          </w:pPr>
          <w:r>
            <w:t>Fakulta veřejných politik v Opavě</w:t>
          </w:r>
        </w:p>
        <w:p w14:paraId="67D90EC5" w14:textId="6AC37A80" w:rsidR="007C7BE5" w:rsidRDefault="007C7BE5" w:rsidP="007C7BE5">
          <w:pPr>
            <w:pStyle w:val="Tlotextu"/>
          </w:pPr>
          <w:r>
            <w:t>Určeno:</w:t>
          </w:r>
          <w:r>
            <w:tab/>
          </w:r>
          <w:r>
            <w:tab/>
          </w:r>
          <w:r w:rsidR="008634CD">
            <w:t>pedagogickým pracovníků</w:t>
          </w:r>
          <w:r w:rsidR="001A0099">
            <w:t>m</w:t>
          </w:r>
          <w:r w:rsidR="008634CD">
            <w:t xml:space="preserve"> SU</w:t>
          </w:r>
        </w:p>
      </w:sdtContent>
    </w:sdt>
    <w:p w14:paraId="0D18933B" w14:textId="680F4B3C" w:rsidR="007C7BE5" w:rsidRDefault="00667C6E"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8639BA">
            <w:rPr>
              <w:noProof/>
            </w:rPr>
            <w:t>1</w:t>
          </w:r>
          <w:r w:rsidR="00A5743F">
            <w:rPr>
              <w:noProof/>
            </w:rPr>
            <w:t>5</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E232E" w14:textId="77777777" w:rsidR="00A127F7" w:rsidRDefault="00A127F7" w:rsidP="00B60DC8">
      <w:pPr>
        <w:spacing w:after="0" w:line="240" w:lineRule="auto"/>
      </w:pPr>
      <w:r>
        <w:separator/>
      </w:r>
    </w:p>
  </w:endnote>
  <w:endnote w:type="continuationSeparator" w:id="0">
    <w:p w14:paraId="22F0BE72" w14:textId="77777777" w:rsidR="00A127F7" w:rsidRDefault="00A127F7"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7987"/>
      <w:docPartObj>
        <w:docPartGallery w:val="Page Numbers (Bottom of Page)"/>
        <w:docPartUnique/>
      </w:docPartObj>
    </w:sdtPr>
    <w:sdtEndPr/>
    <w:sdtContent>
      <w:p w14:paraId="6E9321C6" w14:textId="275D0520" w:rsidR="0042069E" w:rsidRDefault="0042069E">
        <w:pPr>
          <w:pStyle w:val="Zpat"/>
        </w:pPr>
        <w:r>
          <w:fldChar w:fldCharType="begin"/>
        </w:r>
        <w:r>
          <w:instrText>PAGE   \* MERGEFORMAT</w:instrText>
        </w:r>
        <w:r>
          <w:fldChar w:fldCharType="separate"/>
        </w:r>
        <w:r w:rsidR="0036149A">
          <w:rPr>
            <w:noProof/>
          </w:rPr>
          <w:t>2</w:t>
        </w:r>
        <w:r>
          <w:fldChar w:fldCharType="end"/>
        </w:r>
      </w:p>
    </w:sdtContent>
  </w:sdt>
  <w:p w14:paraId="1D83A264" w14:textId="77777777" w:rsidR="0042069E" w:rsidRDefault="004206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304564"/>
      <w:docPartObj>
        <w:docPartGallery w:val="Page Numbers (Bottom of Page)"/>
        <w:docPartUnique/>
      </w:docPartObj>
    </w:sdtPr>
    <w:sdtEndPr/>
    <w:sdtContent>
      <w:p w14:paraId="4D6CC45D" w14:textId="77777777" w:rsidR="0042069E" w:rsidRDefault="0042069E">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42069E" w:rsidRDefault="0042069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917379"/>
      <w:docPartObj>
        <w:docPartGallery w:val="Page Numbers (Bottom of Page)"/>
        <w:docPartUnique/>
      </w:docPartObj>
    </w:sdtPr>
    <w:sdtEndPr/>
    <w:sdtContent>
      <w:p w14:paraId="67702CC2" w14:textId="3A8D3ACA" w:rsidR="0042069E" w:rsidRDefault="0042069E">
        <w:pPr>
          <w:pStyle w:val="Zpat"/>
        </w:pPr>
        <w:r>
          <w:fldChar w:fldCharType="begin"/>
        </w:r>
        <w:r>
          <w:instrText>PAGE   \* MERGEFORMAT</w:instrText>
        </w:r>
        <w:r>
          <w:fldChar w:fldCharType="separate"/>
        </w:r>
        <w:r w:rsidR="00667C6E">
          <w:rPr>
            <w:noProof/>
          </w:rPr>
          <w:t>2</w:t>
        </w:r>
        <w:r>
          <w:fldChar w:fldCharType="end"/>
        </w:r>
      </w:p>
    </w:sdtContent>
  </w:sdt>
  <w:p w14:paraId="5572053D" w14:textId="77777777" w:rsidR="0042069E" w:rsidRDefault="0042069E"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010329"/>
      <w:docPartObj>
        <w:docPartGallery w:val="Page Numbers (Bottom of Page)"/>
        <w:docPartUnique/>
      </w:docPartObj>
    </w:sdtPr>
    <w:sdtEndPr/>
    <w:sdtContent>
      <w:p w14:paraId="34626B45" w14:textId="5ED5E397" w:rsidR="0042069E" w:rsidRDefault="0042069E">
        <w:pPr>
          <w:pStyle w:val="Zpat"/>
          <w:jc w:val="right"/>
        </w:pPr>
        <w:r>
          <w:fldChar w:fldCharType="begin"/>
        </w:r>
        <w:r>
          <w:instrText>PAGE   \* MERGEFORMAT</w:instrText>
        </w:r>
        <w:r>
          <w:fldChar w:fldCharType="separate"/>
        </w:r>
        <w:r w:rsidR="00667C6E">
          <w:rPr>
            <w:noProof/>
          </w:rPr>
          <w:t>13</w:t>
        </w:r>
        <w:r>
          <w:fldChar w:fldCharType="end"/>
        </w:r>
      </w:p>
    </w:sdtContent>
  </w:sdt>
  <w:p w14:paraId="3EB9FB73" w14:textId="77777777" w:rsidR="0042069E" w:rsidRDefault="0042069E">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E51F" w14:textId="77777777" w:rsidR="0042069E" w:rsidRDefault="0042069E"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EFA7" w14:textId="77777777" w:rsidR="0042069E" w:rsidRDefault="004206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686D2" w14:textId="77777777" w:rsidR="00A127F7" w:rsidRDefault="00A127F7" w:rsidP="00B60DC8">
      <w:pPr>
        <w:spacing w:after="0" w:line="240" w:lineRule="auto"/>
      </w:pPr>
      <w:r>
        <w:separator/>
      </w:r>
    </w:p>
  </w:footnote>
  <w:footnote w:type="continuationSeparator" w:id="0">
    <w:p w14:paraId="730FDB91" w14:textId="77777777" w:rsidR="00A127F7" w:rsidRDefault="00A127F7"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64034" w14:textId="77777777" w:rsidR="0042069E" w:rsidRDefault="0042069E"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CF7E2" w14:textId="77777777" w:rsidR="0042069E" w:rsidRDefault="0042069E"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72EC" w14:textId="57E25FEF" w:rsidR="0042069E" w:rsidRPr="006A4C4F" w:rsidRDefault="0042069E"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667C6E">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67C6E">
      <w:rPr>
        <w:i/>
        <w:noProof/>
      </w:rPr>
      <w:t>Těhotenství</w:t>
    </w:r>
    <w:r w:rsidR="00667C6E">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8DCB0" w14:textId="3400133B" w:rsidR="0042069E" w:rsidRDefault="0042069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36149A">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6149A">
      <w:rPr>
        <w:i/>
        <w:noProof/>
      </w:rPr>
      <w:t>Těhotenství</w:t>
    </w:r>
    <w:r w:rsidR="0036149A">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65E1" w14:textId="32A3EA45" w:rsidR="0042069E" w:rsidRPr="008F55D1" w:rsidRDefault="0042069E"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667C6E">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67C6E">
      <w:rPr>
        <w:i/>
        <w:noProof/>
      </w:rPr>
      <w:t>Těhotenství</w:t>
    </w:r>
    <w:r w:rsidR="00667C6E">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F75E" w14:textId="53B3622B" w:rsidR="0042069E" w:rsidRDefault="0042069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67C6E">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67C6E">
      <w:rPr>
        <w:i/>
        <w:noProof/>
      </w:rPr>
      <w:t>Těhotenství</w:t>
    </w:r>
    <w:r w:rsidR="00667C6E">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22BBC" w14:textId="5943AC6F" w:rsidR="0042069E" w:rsidRPr="00B37E40" w:rsidRDefault="0042069E"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36149A">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36149A">
      <w:rPr>
        <w:i/>
        <w:noProof/>
      </w:rPr>
      <w:t>Těhotenství</w:t>
    </w:r>
    <w:r w:rsidR="0036149A">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7687" w14:textId="5E363B43" w:rsidR="0042069E" w:rsidRDefault="0042069E"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67C6E">
      <w:rPr>
        <w:i/>
        <w:noProof/>
      </w:rPr>
      <w:t>Daniela Nedvědová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67C6E">
      <w:rPr>
        <w:i/>
        <w:noProof/>
      </w:rPr>
      <w:t>Těhotenství</w:t>
    </w:r>
    <w:r w:rsidR="00667C6E">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0DE10" w14:textId="77777777" w:rsidR="0042069E" w:rsidRPr="00C87D9B" w:rsidRDefault="0042069E">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9741" w14:textId="77777777" w:rsidR="0042069E" w:rsidRPr="00C87D9B" w:rsidRDefault="0042069E">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28A210B3"/>
    <w:multiLevelType w:val="hybridMultilevel"/>
    <w:tmpl w:val="AEDA94D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2A067325"/>
    <w:multiLevelType w:val="hybridMultilevel"/>
    <w:tmpl w:val="47B0A2E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2EB935A9"/>
    <w:multiLevelType w:val="hybridMultilevel"/>
    <w:tmpl w:val="5EE00F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9530AA"/>
    <w:multiLevelType w:val="hybridMultilevel"/>
    <w:tmpl w:val="31C0F7F6"/>
    <w:lvl w:ilvl="0" w:tplc="318E8E5A">
      <w:start w:val="1"/>
      <w:numFmt w:val="upperRoman"/>
      <w:lvlText w:val="%1."/>
      <w:lvlJc w:val="left"/>
      <w:pPr>
        <w:ind w:left="862" w:hanging="720"/>
      </w:pPr>
      <w:rPr>
        <w:rFonts w:hint="default"/>
        <w:i/>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94E1A63"/>
    <w:multiLevelType w:val="hybridMultilevel"/>
    <w:tmpl w:val="1EEEE05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8" w15:restartNumberingAfterBreak="0">
    <w:nsid w:val="72075234"/>
    <w:multiLevelType w:val="hybridMultilevel"/>
    <w:tmpl w:val="DB80365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7E4A2D58"/>
    <w:multiLevelType w:val="hybridMultilevel"/>
    <w:tmpl w:val="2CE0E2B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3"/>
  </w:num>
  <w:num w:numId="8">
    <w:abstractNumId w:val="8"/>
  </w:num>
  <w:num w:numId="9">
    <w:abstractNumId w:val="2"/>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EE6"/>
    <w:rsid w:val="0000763F"/>
    <w:rsid w:val="00010FA2"/>
    <w:rsid w:val="00011C83"/>
    <w:rsid w:val="00021BF3"/>
    <w:rsid w:val="00024132"/>
    <w:rsid w:val="0003015C"/>
    <w:rsid w:val="000305E1"/>
    <w:rsid w:val="000377C0"/>
    <w:rsid w:val="0004575C"/>
    <w:rsid w:val="00047A4F"/>
    <w:rsid w:val="00055A71"/>
    <w:rsid w:val="00056397"/>
    <w:rsid w:val="00057B6D"/>
    <w:rsid w:val="00060811"/>
    <w:rsid w:val="00061A01"/>
    <w:rsid w:val="00065443"/>
    <w:rsid w:val="000726A1"/>
    <w:rsid w:val="00072948"/>
    <w:rsid w:val="0007766A"/>
    <w:rsid w:val="00077C2B"/>
    <w:rsid w:val="00082747"/>
    <w:rsid w:val="00085FFF"/>
    <w:rsid w:val="00095CA1"/>
    <w:rsid w:val="000A0376"/>
    <w:rsid w:val="000A4FDC"/>
    <w:rsid w:val="000C0AEC"/>
    <w:rsid w:val="000C3858"/>
    <w:rsid w:val="000C6359"/>
    <w:rsid w:val="000D4534"/>
    <w:rsid w:val="000D6C0E"/>
    <w:rsid w:val="000E408B"/>
    <w:rsid w:val="000F0EE0"/>
    <w:rsid w:val="000F3A0E"/>
    <w:rsid w:val="000F3E25"/>
    <w:rsid w:val="00101565"/>
    <w:rsid w:val="00106112"/>
    <w:rsid w:val="00106135"/>
    <w:rsid w:val="00106BFD"/>
    <w:rsid w:val="00111B97"/>
    <w:rsid w:val="001132BC"/>
    <w:rsid w:val="001140CC"/>
    <w:rsid w:val="0011745D"/>
    <w:rsid w:val="001252BD"/>
    <w:rsid w:val="00130D1E"/>
    <w:rsid w:val="00143091"/>
    <w:rsid w:val="00144D19"/>
    <w:rsid w:val="00145ABB"/>
    <w:rsid w:val="00150F58"/>
    <w:rsid w:val="001531DD"/>
    <w:rsid w:val="00174C18"/>
    <w:rsid w:val="00174D53"/>
    <w:rsid w:val="001939E2"/>
    <w:rsid w:val="00197302"/>
    <w:rsid w:val="00197B36"/>
    <w:rsid w:val="00197DE6"/>
    <w:rsid w:val="001A0099"/>
    <w:rsid w:val="001A071C"/>
    <w:rsid w:val="001A18A3"/>
    <w:rsid w:val="001A1FE5"/>
    <w:rsid w:val="001B16A5"/>
    <w:rsid w:val="001B6225"/>
    <w:rsid w:val="001C2D47"/>
    <w:rsid w:val="001C667F"/>
    <w:rsid w:val="001C6CCC"/>
    <w:rsid w:val="001C73BA"/>
    <w:rsid w:val="001C7FD6"/>
    <w:rsid w:val="001D0D97"/>
    <w:rsid w:val="001E2B7F"/>
    <w:rsid w:val="001F6C64"/>
    <w:rsid w:val="0020238F"/>
    <w:rsid w:val="0021176E"/>
    <w:rsid w:val="00211F29"/>
    <w:rsid w:val="00213E90"/>
    <w:rsid w:val="00222B7D"/>
    <w:rsid w:val="00237D4B"/>
    <w:rsid w:val="0024438F"/>
    <w:rsid w:val="00251F66"/>
    <w:rsid w:val="0025371A"/>
    <w:rsid w:val="00253DF7"/>
    <w:rsid w:val="00260C30"/>
    <w:rsid w:val="00262122"/>
    <w:rsid w:val="0027156A"/>
    <w:rsid w:val="00273C7E"/>
    <w:rsid w:val="00280F3E"/>
    <w:rsid w:val="00281DD9"/>
    <w:rsid w:val="002854DF"/>
    <w:rsid w:val="00290227"/>
    <w:rsid w:val="0029469F"/>
    <w:rsid w:val="002976F6"/>
    <w:rsid w:val="002A7304"/>
    <w:rsid w:val="002B6867"/>
    <w:rsid w:val="002C19B0"/>
    <w:rsid w:val="002C6144"/>
    <w:rsid w:val="002D09E4"/>
    <w:rsid w:val="002D2D33"/>
    <w:rsid w:val="002D48AD"/>
    <w:rsid w:val="002E4DE0"/>
    <w:rsid w:val="002F7864"/>
    <w:rsid w:val="00307024"/>
    <w:rsid w:val="00320A54"/>
    <w:rsid w:val="00320A5E"/>
    <w:rsid w:val="0032298B"/>
    <w:rsid w:val="0032499A"/>
    <w:rsid w:val="003265A0"/>
    <w:rsid w:val="0033481A"/>
    <w:rsid w:val="00345C68"/>
    <w:rsid w:val="003479A6"/>
    <w:rsid w:val="0036149A"/>
    <w:rsid w:val="003633BF"/>
    <w:rsid w:val="003651B1"/>
    <w:rsid w:val="00366D29"/>
    <w:rsid w:val="00376F3B"/>
    <w:rsid w:val="00377D6B"/>
    <w:rsid w:val="003A044F"/>
    <w:rsid w:val="003A2644"/>
    <w:rsid w:val="003A4EF2"/>
    <w:rsid w:val="003A5D90"/>
    <w:rsid w:val="003B3945"/>
    <w:rsid w:val="003C7FEE"/>
    <w:rsid w:val="003D0905"/>
    <w:rsid w:val="003D2134"/>
    <w:rsid w:val="003D250F"/>
    <w:rsid w:val="003D667E"/>
    <w:rsid w:val="003E3E94"/>
    <w:rsid w:val="003F65B2"/>
    <w:rsid w:val="00400ECE"/>
    <w:rsid w:val="00407651"/>
    <w:rsid w:val="00410F8D"/>
    <w:rsid w:val="00411D4D"/>
    <w:rsid w:val="0041362C"/>
    <w:rsid w:val="0042069E"/>
    <w:rsid w:val="004401C0"/>
    <w:rsid w:val="00441FA8"/>
    <w:rsid w:val="0044632C"/>
    <w:rsid w:val="0045304A"/>
    <w:rsid w:val="00457099"/>
    <w:rsid w:val="00457C73"/>
    <w:rsid w:val="00463374"/>
    <w:rsid w:val="00464133"/>
    <w:rsid w:val="004668EB"/>
    <w:rsid w:val="0047004F"/>
    <w:rsid w:val="00471EF7"/>
    <w:rsid w:val="00475AB8"/>
    <w:rsid w:val="0048040C"/>
    <w:rsid w:val="004822B0"/>
    <w:rsid w:val="004824F2"/>
    <w:rsid w:val="00487617"/>
    <w:rsid w:val="0049549D"/>
    <w:rsid w:val="004970D6"/>
    <w:rsid w:val="004A3356"/>
    <w:rsid w:val="004A407D"/>
    <w:rsid w:val="004A535F"/>
    <w:rsid w:val="004A5A84"/>
    <w:rsid w:val="004A6CC6"/>
    <w:rsid w:val="004B005B"/>
    <w:rsid w:val="004B3AEB"/>
    <w:rsid w:val="004B7409"/>
    <w:rsid w:val="004C14E4"/>
    <w:rsid w:val="004D0D56"/>
    <w:rsid w:val="004D0D67"/>
    <w:rsid w:val="004D2383"/>
    <w:rsid w:val="004E2697"/>
    <w:rsid w:val="004E6978"/>
    <w:rsid w:val="004F5FAE"/>
    <w:rsid w:val="00502525"/>
    <w:rsid w:val="00512184"/>
    <w:rsid w:val="005122E6"/>
    <w:rsid w:val="0052225D"/>
    <w:rsid w:val="00532BF4"/>
    <w:rsid w:val="00532CD0"/>
    <w:rsid w:val="00541A5F"/>
    <w:rsid w:val="005439F8"/>
    <w:rsid w:val="005442E4"/>
    <w:rsid w:val="00551007"/>
    <w:rsid w:val="00554453"/>
    <w:rsid w:val="00560D56"/>
    <w:rsid w:val="00563017"/>
    <w:rsid w:val="005633CC"/>
    <w:rsid w:val="00566B72"/>
    <w:rsid w:val="005748C9"/>
    <w:rsid w:val="00576254"/>
    <w:rsid w:val="00584B36"/>
    <w:rsid w:val="0059433E"/>
    <w:rsid w:val="005A3544"/>
    <w:rsid w:val="005B5F3E"/>
    <w:rsid w:val="005B6A7A"/>
    <w:rsid w:val="005C0D6E"/>
    <w:rsid w:val="005C29EA"/>
    <w:rsid w:val="005C3325"/>
    <w:rsid w:val="005C711E"/>
    <w:rsid w:val="005D5551"/>
    <w:rsid w:val="005D56E6"/>
    <w:rsid w:val="005D7101"/>
    <w:rsid w:val="005E0575"/>
    <w:rsid w:val="005E2341"/>
    <w:rsid w:val="005E35B4"/>
    <w:rsid w:val="005E46DD"/>
    <w:rsid w:val="005E6570"/>
    <w:rsid w:val="006035C9"/>
    <w:rsid w:val="00603CB1"/>
    <w:rsid w:val="006069A8"/>
    <w:rsid w:val="0060768D"/>
    <w:rsid w:val="00611DAA"/>
    <w:rsid w:val="006200F1"/>
    <w:rsid w:val="00631A0C"/>
    <w:rsid w:val="0063253B"/>
    <w:rsid w:val="0063623F"/>
    <w:rsid w:val="00655D66"/>
    <w:rsid w:val="00667C6E"/>
    <w:rsid w:val="006737F4"/>
    <w:rsid w:val="0067784C"/>
    <w:rsid w:val="00691424"/>
    <w:rsid w:val="006922C0"/>
    <w:rsid w:val="0069383F"/>
    <w:rsid w:val="00694DD9"/>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4A12"/>
    <w:rsid w:val="00746032"/>
    <w:rsid w:val="0074673B"/>
    <w:rsid w:val="007473FF"/>
    <w:rsid w:val="00753985"/>
    <w:rsid w:val="00760453"/>
    <w:rsid w:val="0077075B"/>
    <w:rsid w:val="00777F5E"/>
    <w:rsid w:val="00782477"/>
    <w:rsid w:val="00783107"/>
    <w:rsid w:val="00786932"/>
    <w:rsid w:val="00792820"/>
    <w:rsid w:val="0079549A"/>
    <w:rsid w:val="007A449D"/>
    <w:rsid w:val="007A69F4"/>
    <w:rsid w:val="007A7A53"/>
    <w:rsid w:val="007B1A0D"/>
    <w:rsid w:val="007B4D8C"/>
    <w:rsid w:val="007B71BC"/>
    <w:rsid w:val="007C5AE8"/>
    <w:rsid w:val="007C7BE5"/>
    <w:rsid w:val="007D340A"/>
    <w:rsid w:val="007D586D"/>
    <w:rsid w:val="007E01F7"/>
    <w:rsid w:val="007E1665"/>
    <w:rsid w:val="007E7C0A"/>
    <w:rsid w:val="00810CD1"/>
    <w:rsid w:val="008151C8"/>
    <w:rsid w:val="0081593F"/>
    <w:rsid w:val="00816F6C"/>
    <w:rsid w:val="00817C21"/>
    <w:rsid w:val="008217A3"/>
    <w:rsid w:val="00821A76"/>
    <w:rsid w:val="008324CF"/>
    <w:rsid w:val="00837F9C"/>
    <w:rsid w:val="00840482"/>
    <w:rsid w:val="008408F8"/>
    <w:rsid w:val="0084578E"/>
    <w:rsid w:val="008506BC"/>
    <w:rsid w:val="00852FAC"/>
    <w:rsid w:val="00856E96"/>
    <w:rsid w:val="00860D20"/>
    <w:rsid w:val="00862485"/>
    <w:rsid w:val="008634CD"/>
    <w:rsid w:val="008639BA"/>
    <w:rsid w:val="008804A4"/>
    <w:rsid w:val="00885506"/>
    <w:rsid w:val="008900DB"/>
    <w:rsid w:val="00892691"/>
    <w:rsid w:val="008A0D1B"/>
    <w:rsid w:val="008B059D"/>
    <w:rsid w:val="008B7B33"/>
    <w:rsid w:val="008C36F8"/>
    <w:rsid w:val="008C6708"/>
    <w:rsid w:val="008D0FCC"/>
    <w:rsid w:val="008D281C"/>
    <w:rsid w:val="008D302D"/>
    <w:rsid w:val="008D46C2"/>
    <w:rsid w:val="008E3D19"/>
    <w:rsid w:val="008E53FE"/>
    <w:rsid w:val="008E6EBB"/>
    <w:rsid w:val="008E7EA5"/>
    <w:rsid w:val="008F55D1"/>
    <w:rsid w:val="009011E0"/>
    <w:rsid w:val="00902F6A"/>
    <w:rsid w:val="009336AD"/>
    <w:rsid w:val="00942A42"/>
    <w:rsid w:val="00947452"/>
    <w:rsid w:val="00951C86"/>
    <w:rsid w:val="00953D60"/>
    <w:rsid w:val="00955756"/>
    <w:rsid w:val="009614F7"/>
    <w:rsid w:val="0096322D"/>
    <w:rsid w:val="00964AB4"/>
    <w:rsid w:val="00965E49"/>
    <w:rsid w:val="00970CE9"/>
    <w:rsid w:val="00970D02"/>
    <w:rsid w:val="009714C0"/>
    <w:rsid w:val="00977051"/>
    <w:rsid w:val="00983220"/>
    <w:rsid w:val="00994405"/>
    <w:rsid w:val="009A2CFE"/>
    <w:rsid w:val="009A5122"/>
    <w:rsid w:val="009A5CEE"/>
    <w:rsid w:val="009A7E7F"/>
    <w:rsid w:val="009B2FE1"/>
    <w:rsid w:val="009D2BCA"/>
    <w:rsid w:val="009D51B7"/>
    <w:rsid w:val="009D61CC"/>
    <w:rsid w:val="009E055B"/>
    <w:rsid w:val="009E3BFF"/>
    <w:rsid w:val="009E48C1"/>
    <w:rsid w:val="009F02CE"/>
    <w:rsid w:val="009F1E08"/>
    <w:rsid w:val="009F2C61"/>
    <w:rsid w:val="00A127F7"/>
    <w:rsid w:val="00A13F7C"/>
    <w:rsid w:val="00A358FB"/>
    <w:rsid w:val="00A37030"/>
    <w:rsid w:val="00A50070"/>
    <w:rsid w:val="00A51BA3"/>
    <w:rsid w:val="00A5743F"/>
    <w:rsid w:val="00A61994"/>
    <w:rsid w:val="00A619F1"/>
    <w:rsid w:val="00A63833"/>
    <w:rsid w:val="00A65CE8"/>
    <w:rsid w:val="00A66262"/>
    <w:rsid w:val="00A74971"/>
    <w:rsid w:val="00A803C2"/>
    <w:rsid w:val="00A81259"/>
    <w:rsid w:val="00A82C3B"/>
    <w:rsid w:val="00A909E9"/>
    <w:rsid w:val="00AB53D1"/>
    <w:rsid w:val="00AB57A5"/>
    <w:rsid w:val="00AC1475"/>
    <w:rsid w:val="00AC1E06"/>
    <w:rsid w:val="00AC2EC7"/>
    <w:rsid w:val="00AD1E20"/>
    <w:rsid w:val="00AD3D6E"/>
    <w:rsid w:val="00AE5A22"/>
    <w:rsid w:val="00AF3893"/>
    <w:rsid w:val="00AF60B3"/>
    <w:rsid w:val="00B02321"/>
    <w:rsid w:val="00B03539"/>
    <w:rsid w:val="00B049B6"/>
    <w:rsid w:val="00B06512"/>
    <w:rsid w:val="00B06F67"/>
    <w:rsid w:val="00B07B50"/>
    <w:rsid w:val="00B11049"/>
    <w:rsid w:val="00B112D3"/>
    <w:rsid w:val="00B17F3A"/>
    <w:rsid w:val="00B21019"/>
    <w:rsid w:val="00B25EE8"/>
    <w:rsid w:val="00B30FB8"/>
    <w:rsid w:val="00B32E8A"/>
    <w:rsid w:val="00B37E40"/>
    <w:rsid w:val="00B44280"/>
    <w:rsid w:val="00B5309F"/>
    <w:rsid w:val="00B56863"/>
    <w:rsid w:val="00B60DC8"/>
    <w:rsid w:val="00B67555"/>
    <w:rsid w:val="00B73B55"/>
    <w:rsid w:val="00B74081"/>
    <w:rsid w:val="00B75879"/>
    <w:rsid w:val="00B76054"/>
    <w:rsid w:val="00B96873"/>
    <w:rsid w:val="00BA4C9E"/>
    <w:rsid w:val="00BA5116"/>
    <w:rsid w:val="00BA66EE"/>
    <w:rsid w:val="00BA6FB0"/>
    <w:rsid w:val="00BA7197"/>
    <w:rsid w:val="00BB666F"/>
    <w:rsid w:val="00BB7FBA"/>
    <w:rsid w:val="00BC08A4"/>
    <w:rsid w:val="00BC17D4"/>
    <w:rsid w:val="00BC6C21"/>
    <w:rsid w:val="00BD4269"/>
    <w:rsid w:val="00BD5267"/>
    <w:rsid w:val="00BF697F"/>
    <w:rsid w:val="00C07D62"/>
    <w:rsid w:val="00C10C2E"/>
    <w:rsid w:val="00C2242A"/>
    <w:rsid w:val="00C244DE"/>
    <w:rsid w:val="00C32E69"/>
    <w:rsid w:val="00C37391"/>
    <w:rsid w:val="00C547EF"/>
    <w:rsid w:val="00C666D2"/>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161BC"/>
    <w:rsid w:val="00D254E3"/>
    <w:rsid w:val="00D26EFB"/>
    <w:rsid w:val="00D31C96"/>
    <w:rsid w:val="00D44D64"/>
    <w:rsid w:val="00D46101"/>
    <w:rsid w:val="00D61851"/>
    <w:rsid w:val="00D70E04"/>
    <w:rsid w:val="00D77C97"/>
    <w:rsid w:val="00D830FF"/>
    <w:rsid w:val="00D9582E"/>
    <w:rsid w:val="00D96223"/>
    <w:rsid w:val="00DA00BD"/>
    <w:rsid w:val="00DA3140"/>
    <w:rsid w:val="00DB46A9"/>
    <w:rsid w:val="00DB6EF9"/>
    <w:rsid w:val="00DB74F1"/>
    <w:rsid w:val="00DD0FDA"/>
    <w:rsid w:val="00DD11C6"/>
    <w:rsid w:val="00DE1746"/>
    <w:rsid w:val="00DE59BE"/>
    <w:rsid w:val="00DE6E5F"/>
    <w:rsid w:val="00DF4CEA"/>
    <w:rsid w:val="00E01C82"/>
    <w:rsid w:val="00E1190B"/>
    <w:rsid w:val="00E20871"/>
    <w:rsid w:val="00E32AE2"/>
    <w:rsid w:val="00E339DB"/>
    <w:rsid w:val="00E3558F"/>
    <w:rsid w:val="00E3655F"/>
    <w:rsid w:val="00E37845"/>
    <w:rsid w:val="00E37D4F"/>
    <w:rsid w:val="00E4131E"/>
    <w:rsid w:val="00E44474"/>
    <w:rsid w:val="00E448B4"/>
    <w:rsid w:val="00E503D1"/>
    <w:rsid w:val="00E50585"/>
    <w:rsid w:val="00E50A2A"/>
    <w:rsid w:val="00E51476"/>
    <w:rsid w:val="00E530CE"/>
    <w:rsid w:val="00E543E6"/>
    <w:rsid w:val="00E6125C"/>
    <w:rsid w:val="00E619EB"/>
    <w:rsid w:val="00E669BE"/>
    <w:rsid w:val="00E67EF6"/>
    <w:rsid w:val="00E67FEA"/>
    <w:rsid w:val="00E70667"/>
    <w:rsid w:val="00E73FD9"/>
    <w:rsid w:val="00E80D9E"/>
    <w:rsid w:val="00E82092"/>
    <w:rsid w:val="00E852A1"/>
    <w:rsid w:val="00E902B5"/>
    <w:rsid w:val="00E90940"/>
    <w:rsid w:val="00E95668"/>
    <w:rsid w:val="00E9679B"/>
    <w:rsid w:val="00EA00A6"/>
    <w:rsid w:val="00EA7DB5"/>
    <w:rsid w:val="00EB00AC"/>
    <w:rsid w:val="00EB0A73"/>
    <w:rsid w:val="00EC0A58"/>
    <w:rsid w:val="00EC0C5C"/>
    <w:rsid w:val="00EC1669"/>
    <w:rsid w:val="00ED00B2"/>
    <w:rsid w:val="00ED5600"/>
    <w:rsid w:val="00EE0B52"/>
    <w:rsid w:val="00EE14D9"/>
    <w:rsid w:val="00EE2CCF"/>
    <w:rsid w:val="00EE65ED"/>
    <w:rsid w:val="00EF1CA2"/>
    <w:rsid w:val="00EF2FFB"/>
    <w:rsid w:val="00EF3C9E"/>
    <w:rsid w:val="00EF407E"/>
    <w:rsid w:val="00EF4500"/>
    <w:rsid w:val="00EF689E"/>
    <w:rsid w:val="00F005C9"/>
    <w:rsid w:val="00F01639"/>
    <w:rsid w:val="00F04AF7"/>
    <w:rsid w:val="00F05115"/>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3E34"/>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05D53F"/>
  <w15:docId w15:val="{2DEE3ECA-D22F-4A50-8528-D8250ABC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header" Target="header7.xml"/><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4.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6.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
      <w:docPartPr>
        <w:name w:val="CCF00167AE0D4BC69A82018D02F5A896"/>
        <w:category>
          <w:name w:val="Obecné"/>
          <w:gallery w:val="placeholder"/>
        </w:category>
        <w:types>
          <w:type w:val="bbPlcHdr"/>
        </w:types>
        <w:behaviors>
          <w:behavior w:val="content"/>
        </w:behaviors>
        <w:guid w:val="{BA79A81E-E0D3-44CE-A489-9CEC476F64AF}"/>
      </w:docPartPr>
      <w:docPartBody>
        <w:p w:rsidR="00792AA5" w:rsidRDefault="00B04014" w:rsidP="00B04014">
          <w:pPr>
            <w:pStyle w:val="CCF00167AE0D4BC69A82018D02F5A896"/>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F0"/>
    <w:rsid w:val="00030F6B"/>
    <w:rsid w:val="000C3D52"/>
    <w:rsid w:val="000F32F1"/>
    <w:rsid w:val="0022418E"/>
    <w:rsid w:val="00231964"/>
    <w:rsid w:val="002403C3"/>
    <w:rsid w:val="002D48AB"/>
    <w:rsid w:val="002F0299"/>
    <w:rsid w:val="0033312D"/>
    <w:rsid w:val="00387D23"/>
    <w:rsid w:val="004B1D18"/>
    <w:rsid w:val="004B2106"/>
    <w:rsid w:val="005160D5"/>
    <w:rsid w:val="005227CD"/>
    <w:rsid w:val="00576433"/>
    <w:rsid w:val="005F5A46"/>
    <w:rsid w:val="00620B60"/>
    <w:rsid w:val="006B0B42"/>
    <w:rsid w:val="00781E62"/>
    <w:rsid w:val="007822D3"/>
    <w:rsid w:val="00792AA5"/>
    <w:rsid w:val="007D3569"/>
    <w:rsid w:val="008102EA"/>
    <w:rsid w:val="0089079A"/>
    <w:rsid w:val="008A67F0"/>
    <w:rsid w:val="008C3C3A"/>
    <w:rsid w:val="008D71AC"/>
    <w:rsid w:val="009F23AE"/>
    <w:rsid w:val="00B04014"/>
    <w:rsid w:val="00B20479"/>
    <w:rsid w:val="00B76D21"/>
    <w:rsid w:val="00BB36DB"/>
    <w:rsid w:val="00C17660"/>
    <w:rsid w:val="00C473B6"/>
    <w:rsid w:val="00C51E8D"/>
    <w:rsid w:val="00C542F9"/>
    <w:rsid w:val="00C64FE0"/>
    <w:rsid w:val="00C743CC"/>
    <w:rsid w:val="00CC66D3"/>
    <w:rsid w:val="00D642F0"/>
    <w:rsid w:val="00DA3205"/>
    <w:rsid w:val="00DF3341"/>
    <w:rsid w:val="00DF6E01"/>
    <w:rsid w:val="00DF6FD0"/>
    <w:rsid w:val="00E82E6F"/>
    <w:rsid w:val="00EB60FA"/>
    <w:rsid w:val="00F609FE"/>
    <w:rsid w:val="00F6323C"/>
    <w:rsid w:val="00FC6C99"/>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04014"/>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 w:type="paragraph" w:customStyle="1" w:styleId="CCF00167AE0D4BC69A82018D02F5A896">
    <w:name w:val="CCF00167AE0D4BC69A82018D02F5A896"/>
    <w:rsid w:val="00B040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F4AECD54B67E47862AB14566E8592B" ma:contentTypeVersion="12" ma:contentTypeDescription="Vytvoří nový dokument" ma:contentTypeScope="" ma:versionID="dc05a02441763500345bc54f25ccac5e">
  <xsd:schema xmlns:xsd="http://www.w3.org/2001/XMLSchema" xmlns:xs="http://www.w3.org/2001/XMLSchema" xmlns:p="http://schemas.microsoft.com/office/2006/metadata/properties" xmlns:ns2="cbefea44-e136-4179-aaed-838712420fe3" xmlns:ns3="a5cc325b-3808-46fd-ba12-9be4b2bbba49" targetNamespace="http://schemas.microsoft.com/office/2006/metadata/properties" ma:root="true" ma:fieldsID="292d38a1adf511b0d7f3e2ead60c4386" ns2:_="" ns3:_="">
    <xsd:import namespace="cbefea44-e136-4179-aaed-838712420fe3"/>
    <xsd:import namespace="a5cc325b-3808-46fd-ba12-9be4b2bbba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fea44-e136-4179-aaed-83871242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c325b-3808-46fd-ba12-9be4b2bbba49"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2.xml><?xml version="1.0" encoding="utf-8"?>
<ds:datastoreItem xmlns:ds="http://schemas.openxmlformats.org/officeDocument/2006/customXml" ds:itemID="{995517E1-F64A-4508-8233-CA2576E5D857}">
  <ds:schemaRefs>
    <ds:schemaRef ds:uri="http://purl.org/dc/terms/"/>
    <ds:schemaRef ds:uri="http://purl.org/dc/elements/1.1/"/>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cbefea44-e136-4179-aaed-838712420fe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03BB749-7499-4E6A-B9C4-5DB545E0F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fea44-e136-4179-aaed-838712420fe3"/>
    <ds:schemaRef ds:uri="a5cc325b-3808-46fd-ba12-9be4b2bbb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CBF16-17CD-4D78-BFD4-8C063924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15</Pages>
  <Words>2781</Words>
  <Characters>16411</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Jiří Zemánek</cp:lastModifiedBy>
  <cp:revision>39</cp:revision>
  <cp:lastPrinted>2020-12-15T14:31:00Z</cp:lastPrinted>
  <dcterms:created xsi:type="dcterms:W3CDTF">2019-06-10T12:02:00Z</dcterms:created>
  <dcterms:modified xsi:type="dcterms:W3CDTF">2021-02-23T08:33:00Z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0x01010023F4AECD54B67E47862AB14566E8592B</vt:lpwstr>
  </property>
</Properties>
</file>